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2AE" w:rsidRDefault="00AC52AE" w:rsidP="00AC52AE">
      <w:pPr>
        <w:pStyle w:val="BodyText"/>
      </w:pPr>
    </w:p>
    <w:p w:rsidR="00AC52AE" w:rsidRDefault="00AC52AE" w:rsidP="00AC52AE">
      <w:pPr>
        <w:pStyle w:val="BodyText"/>
      </w:pPr>
    </w:p>
    <w:p w:rsidR="00AC52AE" w:rsidRDefault="00AC52AE" w:rsidP="00AC52AE">
      <w:pPr>
        <w:pStyle w:val="BodyText"/>
      </w:pPr>
    </w:p>
    <w:p w:rsidR="00AC52AE" w:rsidRDefault="00AC52AE" w:rsidP="00AC52AE">
      <w:pPr>
        <w:pStyle w:val="BodyText"/>
        <w:spacing w:before="3"/>
        <w:rPr>
          <w:sz w:val="15"/>
        </w:rPr>
      </w:pPr>
    </w:p>
    <w:p w:rsidR="00AC52AE" w:rsidRPr="00AC52AE" w:rsidRDefault="00AC52AE" w:rsidP="00AC52AE">
      <w:pPr>
        <w:spacing w:before="100" w:line="340" w:lineRule="exact"/>
        <w:ind w:left="116"/>
        <w:jc w:val="both"/>
        <w:rPr>
          <w:b/>
          <w:sz w:val="28"/>
          <w:lang w:val="fr-FR"/>
        </w:rPr>
      </w:pPr>
      <w:bookmarkStart w:id="0" w:name="Annexe_6"/>
      <w:bookmarkStart w:id="1" w:name="_bookmark8"/>
      <w:bookmarkEnd w:id="0"/>
      <w:bookmarkEnd w:id="1"/>
      <w:r w:rsidRPr="00AC52AE">
        <w:rPr>
          <w:b/>
          <w:color w:val="9ACA3C"/>
          <w:sz w:val="28"/>
          <w:lang w:val="fr-FR"/>
        </w:rPr>
        <w:t>ANNEXE 6</w:t>
      </w:r>
    </w:p>
    <w:p w:rsidR="00AC52AE" w:rsidRPr="00FC727C" w:rsidRDefault="00AC52AE" w:rsidP="00AC52AE">
      <w:pPr>
        <w:spacing w:before="51" w:line="211" w:lineRule="auto"/>
        <w:ind w:left="113" w:right="2569"/>
        <w:jc w:val="both"/>
        <w:rPr>
          <w:rFonts w:ascii="Calibri" w:hAnsi="Calibri"/>
          <w:sz w:val="56"/>
          <w:lang w:val="fr-FR"/>
        </w:rPr>
      </w:pPr>
      <w:r w:rsidRPr="00FC727C">
        <w:rPr>
          <w:rFonts w:ascii="Calibri" w:hAnsi="Calibri"/>
          <w:color w:val="00A14B"/>
          <w:spacing w:val="-7"/>
          <w:w w:val="105"/>
          <w:sz w:val="56"/>
          <w:lang w:val="fr-FR"/>
        </w:rPr>
        <w:t xml:space="preserve">Termes </w:t>
      </w:r>
      <w:r w:rsidRPr="00FC727C">
        <w:rPr>
          <w:rFonts w:ascii="Calibri" w:hAnsi="Calibri"/>
          <w:color w:val="00A14B"/>
          <w:w w:val="105"/>
          <w:sz w:val="56"/>
          <w:lang w:val="fr-FR"/>
        </w:rPr>
        <w:t xml:space="preserve">de référence </w:t>
      </w:r>
      <w:bookmarkStart w:id="2" w:name="_GoBack"/>
      <w:r w:rsidRPr="00FC727C">
        <w:rPr>
          <w:rFonts w:ascii="Calibri" w:hAnsi="Calibri"/>
          <w:color w:val="00A14B"/>
          <w:w w:val="105"/>
          <w:sz w:val="56"/>
          <w:lang w:val="fr-FR"/>
        </w:rPr>
        <w:t>pour</w:t>
      </w:r>
      <w:r w:rsidRPr="00FC727C">
        <w:rPr>
          <w:rFonts w:ascii="Calibri" w:hAnsi="Calibri"/>
          <w:color w:val="00A14B"/>
          <w:spacing w:val="-28"/>
          <w:w w:val="105"/>
          <w:sz w:val="56"/>
          <w:lang w:val="fr-FR"/>
        </w:rPr>
        <w:t xml:space="preserve"> </w:t>
      </w:r>
      <w:r w:rsidRPr="00FC727C">
        <w:rPr>
          <w:rFonts w:ascii="Calibri" w:hAnsi="Calibri"/>
          <w:color w:val="00A14B"/>
          <w:w w:val="105"/>
          <w:sz w:val="56"/>
          <w:lang w:val="fr-FR"/>
        </w:rPr>
        <w:t xml:space="preserve">une </w:t>
      </w:r>
      <w:r w:rsidRPr="00FC727C">
        <w:rPr>
          <w:rFonts w:ascii="Calibri" w:hAnsi="Calibri"/>
          <w:color w:val="00A14B"/>
          <w:spacing w:val="-4"/>
          <w:w w:val="105"/>
          <w:sz w:val="56"/>
          <w:lang w:val="fr-FR"/>
        </w:rPr>
        <w:t xml:space="preserve">Évaluation </w:t>
      </w:r>
      <w:r w:rsidRPr="00FC727C">
        <w:rPr>
          <w:rFonts w:ascii="Calibri" w:hAnsi="Calibri"/>
          <w:color w:val="00A14B"/>
          <w:w w:val="105"/>
          <w:sz w:val="56"/>
          <w:lang w:val="fr-FR"/>
        </w:rPr>
        <w:t xml:space="preserve">des incidences </w:t>
      </w:r>
      <w:r w:rsidRPr="00FC727C">
        <w:rPr>
          <w:rFonts w:ascii="Calibri" w:hAnsi="Calibri"/>
          <w:color w:val="00A14B"/>
          <w:spacing w:val="-3"/>
          <w:w w:val="105"/>
          <w:sz w:val="56"/>
          <w:lang w:val="fr-FR"/>
        </w:rPr>
        <w:t xml:space="preserve">sur </w:t>
      </w:r>
      <w:r w:rsidRPr="00FC727C">
        <w:rPr>
          <w:rFonts w:ascii="Calibri" w:hAnsi="Calibri"/>
          <w:color w:val="00A14B"/>
          <w:spacing w:val="-4"/>
          <w:w w:val="105"/>
          <w:sz w:val="56"/>
          <w:lang w:val="fr-FR"/>
        </w:rPr>
        <w:t>l’environnement</w:t>
      </w:r>
      <w:r w:rsidRPr="00FC727C">
        <w:rPr>
          <w:rFonts w:ascii="Calibri" w:hAnsi="Calibri"/>
          <w:color w:val="00A14B"/>
          <w:spacing w:val="11"/>
          <w:w w:val="105"/>
          <w:sz w:val="56"/>
          <w:lang w:val="fr-FR"/>
        </w:rPr>
        <w:t xml:space="preserve"> </w:t>
      </w:r>
      <w:bookmarkEnd w:id="2"/>
      <w:r w:rsidRPr="00FC727C">
        <w:rPr>
          <w:rFonts w:ascii="Calibri" w:hAnsi="Calibri"/>
          <w:color w:val="00A14B"/>
          <w:w w:val="105"/>
          <w:sz w:val="56"/>
          <w:lang w:val="fr-FR"/>
        </w:rPr>
        <w:t>(EIE/EIA)</w:t>
      </w:r>
    </w:p>
    <w:p w:rsidR="00AC52AE" w:rsidRPr="00FC727C" w:rsidRDefault="00AC52AE" w:rsidP="00AC52AE">
      <w:pPr>
        <w:pStyle w:val="BodyText"/>
        <w:rPr>
          <w:rFonts w:ascii="Calibri"/>
          <w:lang w:val="fr-FR"/>
        </w:rPr>
      </w:pPr>
    </w:p>
    <w:p w:rsidR="00AC52AE" w:rsidRPr="00FC727C" w:rsidRDefault="00AC52AE" w:rsidP="00AC52AE">
      <w:pPr>
        <w:pStyle w:val="BodyText"/>
        <w:rPr>
          <w:rFonts w:ascii="Calibri"/>
          <w:lang w:val="fr-FR"/>
        </w:rPr>
      </w:pPr>
    </w:p>
    <w:p w:rsidR="00AC52AE" w:rsidRPr="00FC727C" w:rsidRDefault="00AC52AE" w:rsidP="00AC52AE">
      <w:pPr>
        <w:pStyle w:val="BodyText"/>
        <w:spacing w:before="9"/>
        <w:rPr>
          <w:rFonts w:ascii="Calibri"/>
          <w:sz w:val="25"/>
          <w:lang w:val="fr-FR"/>
        </w:rPr>
      </w:pPr>
    </w:p>
    <w:p w:rsidR="00AC52AE" w:rsidRPr="00FC727C" w:rsidRDefault="00AC52AE" w:rsidP="00AC52AE">
      <w:pPr>
        <w:rPr>
          <w:rFonts w:ascii="Calibri"/>
          <w:sz w:val="25"/>
          <w:lang w:val="fr-FR"/>
        </w:rPr>
        <w:sectPr w:rsidR="00AC52AE" w:rsidRPr="00FC727C">
          <w:headerReference w:type="even" r:id="rId5"/>
          <w:headerReference w:type="default" r:id="rId6"/>
          <w:pgSz w:w="11910" w:h="16840"/>
          <w:pgMar w:top="940" w:right="1000" w:bottom="280" w:left="1020" w:header="0" w:footer="0" w:gutter="0"/>
          <w:pgNumType w:start="102"/>
          <w:cols w:space="720"/>
        </w:sectPr>
      </w:pPr>
    </w:p>
    <w:p w:rsidR="00AC52AE" w:rsidRPr="00FC727C" w:rsidRDefault="00AC52AE" w:rsidP="00AC52AE">
      <w:pPr>
        <w:pStyle w:val="BodyText"/>
        <w:spacing w:before="101" w:line="285" w:lineRule="auto"/>
        <w:ind w:left="113" w:right="38"/>
        <w:jc w:val="both"/>
        <w:rPr>
          <w:lang w:val="fr-FR"/>
        </w:rPr>
      </w:pPr>
      <w:r w:rsidRPr="00FC727C">
        <w:rPr>
          <w:color w:val="231F20"/>
          <w:lang w:val="fr-FR"/>
        </w:rPr>
        <w:t xml:space="preserve">L’Évaluation des </w:t>
      </w:r>
      <w:r w:rsidRPr="00FC727C">
        <w:rPr>
          <w:color w:val="231F20"/>
          <w:spacing w:val="2"/>
          <w:lang w:val="fr-FR"/>
        </w:rPr>
        <w:t xml:space="preserve">incidences </w:t>
      </w:r>
      <w:r w:rsidRPr="00FC727C">
        <w:rPr>
          <w:color w:val="231F20"/>
          <w:lang w:val="fr-FR"/>
        </w:rPr>
        <w:t xml:space="preserve">(ou Étude </w:t>
      </w:r>
      <w:r w:rsidRPr="00FC727C">
        <w:rPr>
          <w:color w:val="231F20"/>
          <w:spacing w:val="2"/>
          <w:lang w:val="fr-FR"/>
        </w:rPr>
        <w:t xml:space="preserve">d’impact) </w:t>
      </w:r>
      <w:r w:rsidRPr="00FC727C">
        <w:rPr>
          <w:color w:val="231F20"/>
          <w:lang w:val="fr-FR"/>
        </w:rPr>
        <w:t xml:space="preserve">sur </w:t>
      </w:r>
      <w:r w:rsidRPr="00FC727C">
        <w:rPr>
          <w:color w:val="231F20"/>
          <w:spacing w:val="4"/>
          <w:lang w:val="fr-FR"/>
        </w:rPr>
        <w:t xml:space="preserve">l’environnement (EIE) est </w:t>
      </w:r>
      <w:r w:rsidRPr="00FC727C">
        <w:rPr>
          <w:color w:val="231F20"/>
          <w:spacing w:val="3"/>
          <w:lang w:val="fr-FR"/>
        </w:rPr>
        <w:t xml:space="preserve">un </w:t>
      </w:r>
      <w:r w:rsidRPr="00FC727C">
        <w:rPr>
          <w:color w:val="231F20"/>
          <w:spacing w:val="4"/>
          <w:lang w:val="fr-FR"/>
        </w:rPr>
        <w:t xml:space="preserve">processus d’analyse </w:t>
      </w:r>
      <w:r w:rsidRPr="00FC727C">
        <w:rPr>
          <w:color w:val="231F20"/>
          <w:lang w:val="fr-FR"/>
        </w:rPr>
        <w:t>systématique des conséquences environnementales possibles</w:t>
      </w:r>
      <w:r w:rsidRPr="00FC727C">
        <w:rPr>
          <w:color w:val="231F20"/>
          <w:spacing w:val="-10"/>
          <w:lang w:val="fr-FR"/>
        </w:rPr>
        <w:t xml:space="preserve"> </w:t>
      </w:r>
      <w:r w:rsidRPr="00FC727C">
        <w:rPr>
          <w:color w:val="231F20"/>
          <w:lang w:val="fr-FR"/>
        </w:rPr>
        <w:t>de</w:t>
      </w:r>
      <w:r w:rsidRPr="00FC727C">
        <w:rPr>
          <w:color w:val="231F20"/>
          <w:spacing w:val="-10"/>
          <w:lang w:val="fr-FR"/>
        </w:rPr>
        <w:t xml:space="preserve"> </w:t>
      </w:r>
      <w:r w:rsidRPr="00FC727C">
        <w:rPr>
          <w:color w:val="231F20"/>
          <w:lang w:val="fr-FR"/>
        </w:rPr>
        <w:t>la</w:t>
      </w:r>
      <w:r w:rsidRPr="00FC727C">
        <w:rPr>
          <w:color w:val="231F20"/>
          <w:spacing w:val="-10"/>
          <w:lang w:val="fr-FR"/>
        </w:rPr>
        <w:t xml:space="preserve"> </w:t>
      </w:r>
      <w:r w:rsidRPr="00FC727C">
        <w:rPr>
          <w:color w:val="231F20"/>
          <w:lang w:val="fr-FR"/>
        </w:rPr>
        <w:t>mise</w:t>
      </w:r>
      <w:r w:rsidRPr="00FC727C">
        <w:rPr>
          <w:color w:val="231F20"/>
          <w:spacing w:val="-10"/>
          <w:lang w:val="fr-FR"/>
        </w:rPr>
        <w:t xml:space="preserve"> </w:t>
      </w:r>
      <w:r w:rsidRPr="00FC727C">
        <w:rPr>
          <w:color w:val="231F20"/>
          <w:lang w:val="fr-FR"/>
        </w:rPr>
        <w:t>en</w:t>
      </w:r>
      <w:r w:rsidRPr="00FC727C">
        <w:rPr>
          <w:color w:val="231F20"/>
          <w:spacing w:val="-10"/>
          <w:lang w:val="fr-FR"/>
        </w:rPr>
        <w:t xml:space="preserve"> </w:t>
      </w:r>
      <w:r w:rsidRPr="00FC727C">
        <w:rPr>
          <w:color w:val="231F20"/>
          <w:lang w:val="fr-FR"/>
        </w:rPr>
        <w:t>œuvre</w:t>
      </w:r>
      <w:r w:rsidRPr="00FC727C">
        <w:rPr>
          <w:color w:val="231F20"/>
          <w:spacing w:val="-10"/>
          <w:lang w:val="fr-FR"/>
        </w:rPr>
        <w:t xml:space="preserve"> </w:t>
      </w:r>
      <w:r w:rsidRPr="00FC727C">
        <w:rPr>
          <w:color w:val="231F20"/>
          <w:lang w:val="fr-FR"/>
        </w:rPr>
        <w:t>d’un</w:t>
      </w:r>
      <w:r w:rsidRPr="00FC727C">
        <w:rPr>
          <w:color w:val="231F20"/>
          <w:spacing w:val="-10"/>
          <w:lang w:val="fr-FR"/>
        </w:rPr>
        <w:t xml:space="preserve"> </w:t>
      </w:r>
      <w:r w:rsidRPr="00FC727C">
        <w:rPr>
          <w:color w:val="231F20"/>
          <w:lang w:val="fr-FR"/>
        </w:rPr>
        <w:t>projet</w:t>
      </w:r>
      <w:r w:rsidRPr="00FC727C">
        <w:rPr>
          <w:color w:val="231F20"/>
          <w:position w:val="7"/>
          <w:sz w:val="11"/>
          <w:lang w:val="fr-FR"/>
        </w:rPr>
        <w:t>(1)</w:t>
      </w:r>
      <w:r w:rsidRPr="00FC727C">
        <w:rPr>
          <w:color w:val="231F20"/>
          <w:lang w:val="fr-FR"/>
        </w:rPr>
        <w:t>.</w:t>
      </w:r>
      <w:r w:rsidRPr="00FC727C">
        <w:rPr>
          <w:color w:val="231F20"/>
          <w:spacing w:val="-10"/>
          <w:lang w:val="fr-FR"/>
        </w:rPr>
        <w:t xml:space="preserve"> </w:t>
      </w:r>
      <w:r w:rsidRPr="00FC727C">
        <w:rPr>
          <w:color w:val="231F20"/>
          <w:lang w:val="fr-FR"/>
        </w:rPr>
        <w:t>On</w:t>
      </w:r>
      <w:r w:rsidRPr="00FC727C">
        <w:rPr>
          <w:color w:val="231F20"/>
          <w:spacing w:val="-10"/>
          <w:lang w:val="fr-FR"/>
        </w:rPr>
        <w:t xml:space="preserve"> </w:t>
      </w:r>
      <w:r w:rsidRPr="00FC727C">
        <w:rPr>
          <w:color w:val="231F20"/>
          <w:lang w:val="fr-FR"/>
        </w:rPr>
        <w:t>réalise une</w:t>
      </w:r>
      <w:r w:rsidRPr="00FC727C">
        <w:rPr>
          <w:color w:val="231F20"/>
          <w:spacing w:val="-9"/>
          <w:lang w:val="fr-FR"/>
        </w:rPr>
        <w:t xml:space="preserve"> </w:t>
      </w:r>
      <w:r w:rsidRPr="00FC727C">
        <w:rPr>
          <w:color w:val="231F20"/>
          <w:lang w:val="fr-FR"/>
        </w:rPr>
        <w:t>EIE</w:t>
      </w:r>
      <w:r w:rsidRPr="00FC727C">
        <w:rPr>
          <w:color w:val="231F20"/>
          <w:spacing w:val="-9"/>
          <w:lang w:val="fr-FR"/>
        </w:rPr>
        <w:t xml:space="preserve"> </w:t>
      </w:r>
      <w:r w:rsidRPr="00FC727C">
        <w:rPr>
          <w:color w:val="231F20"/>
          <w:lang w:val="fr-FR"/>
        </w:rPr>
        <w:t>pour</w:t>
      </w:r>
      <w:r w:rsidRPr="00FC727C">
        <w:rPr>
          <w:color w:val="231F20"/>
          <w:spacing w:val="-9"/>
          <w:lang w:val="fr-FR"/>
        </w:rPr>
        <w:t xml:space="preserve"> </w:t>
      </w:r>
      <w:r w:rsidRPr="00FC727C">
        <w:rPr>
          <w:color w:val="231F20"/>
          <w:lang w:val="fr-FR"/>
        </w:rPr>
        <w:t>les</w:t>
      </w:r>
      <w:r w:rsidRPr="00FC727C">
        <w:rPr>
          <w:color w:val="231F20"/>
          <w:spacing w:val="-9"/>
          <w:lang w:val="fr-FR"/>
        </w:rPr>
        <w:t xml:space="preserve"> </w:t>
      </w:r>
      <w:r w:rsidRPr="00FC727C">
        <w:rPr>
          <w:color w:val="231F20"/>
          <w:lang w:val="fr-FR"/>
        </w:rPr>
        <w:t>nouveaux</w:t>
      </w:r>
      <w:r w:rsidRPr="00FC727C">
        <w:rPr>
          <w:color w:val="231F20"/>
          <w:spacing w:val="-9"/>
          <w:lang w:val="fr-FR"/>
        </w:rPr>
        <w:t xml:space="preserve"> </w:t>
      </w:r>
      <w:r w:rsidRPr="00FC727C">
        <w:rPr>
          <w:color w:val="231F20"/>
          <w:lang w:val="fr-FR"/>
        </w:rPr>
        <w:t>projets</w:t>
      </w:r>
      <w:r w:rsidRPr="00FC727C">
        <w:rPr>
          <w:color w:val="231F20"/>
          <w:spacing w:val="-8"/>
          <w:lang w:val="fr-FR"/>
        </w:rPr>
        <w:t xml:space="preserve"> </w:t>
      </w:r>
      <w:r w:rsidRPr="00FC727C">
        <w:rPr>
          <w:color w:val="231F20"/>
          <w:lang w:val="fr-FR"/>
        </w:rPr>
        <w:t>susceptibles</w:t>
      </w:r>
      <w:r w:rsidRPr="00FC727C">
        <w:rPr>
          <w:color w:val="231F20"/>
          <w:spacing w:val="-9"/>
          <w:lang w:val="fr-FR"/>
        </w:rPr>
        <w:t xml:space="preserve"> </w:t>
      </w:r>
      <w:r w:rsidRPr="00FC727C">
        <w:rPr>
          <w:color w:val="231F20"/>
          <w:lang w:val="fr-FR"/>
        </w:rPr>
        <w:t>d’avoir des</w:t>
      </w:r>
      <w:r w:rsidRPr="00FC727C">
        <w:rPr>
          <w:color w:val="231F20"/>
          <w:spacing w:val="-8"/>
          <w:lang w:val="fr-FR"/>
        </w:rPr>
        <w:t xml:space="preserve"> </w:t>
      </w:r>
      <w:r w:rsidRPr="00FC727C">
        <w:rPr>
          <w:color w:val="231F20"/>
          <w:spacing w:val="2"/>
          <w:lang w:val="fr-FR"/>
        </w:rPr>
        <w:t>impacts</w:t>
      </w:r>
      <w:r w:rsidRPr="00FC727C">
        <w:rPr>
          <w:color w:val="231F20"/>
          <w:spacing w:val="-8"/>
          <w:lang w:val="fr-FR"/>
        </w:rPr>
        <w:t xml:space="preserve"> </w:t>
      </w:r>
      <w:r w:rsidRPr="00FC727C">
        <w:rPr>
          <w:color w:val="231F20"/>
          <w:lang w:val="fr-FR"/>
        </w:rPr>
        <w:t>négatifs</w:t>
      </w:r>
      <w:r w:rsidRPr="00FC727C">
        <w:rPr>
          <w:color w:val="231F20"/>
          <w:spacing w:val="-8"/>
          <w:lang w:val="fr-FR"/>
        </w:rPr>
        <w:t xml:space="preserve"> </w:t>
      </w:r>
      <w:r w:rsidRPr="00FC727C">
        <w:rPr>
          <w:color w:val="231F20"/>
          <w:spacing w:val="2"/>
          <w:lang w:val="fr-FR"/>
        </w:rPr>
        <w:t>importants</w:t>
      </w:r>
      <w:r w:rsidRPr="00FC727C">
        <w:rPr>
          <w:color w:val="231F20"/>
          <w:spacing w:val="-8"/>
          <w:lang w:val="fr-FR"/>
        </w:rPr>
        <w:t xml:space="preserve"> </w:t>
      </w:r>
      <w:r w:rsidRPr="00FC727C">
        <w:rPr>
          <w:color w:val="231F20"/>
          <w:lang w:val="fr-FR"/>
        </w:rPr>
        <w:t>sur</w:t>
      </w:r>
      <w:r w:rsidRPr="00FC727C">
        <w:rPr>
          <w:color w:val="231F20"/>
          <w:spacing w:val="-8"/>
          <w:lang w:val="fr-FR"/>
        </w:rPr>
        <w:t xml:space="preserve"> </w:t>
      </w:r>
      <w:r w:rsidRPr="00FC727C">
        <w:rPr>
          <w:color w:val="231F20"/>
          <w:lang w:val="fr-FR"/>
        </w:rPr>
        <w:t xml:space="preserve">l’environnement. L’EIE </w:t>
      </w:r>
      <w:r w:rsidRPr="00FC727C">
        <w:rPr>
          <w:color w:val="231F20"/>
          <w:spacing w:val="2"/>
          <w:lang w:val="fr-FR"/>
        </w:rPr>
        <w:t xml:space="preserve">est réalisée par </w:t>
      </w:r>
      <w:r w:rsidRPr="00FC727C">
        <w:rPr>
          <w:color w:val="231F20"/>
          <w:lang w:val="fr-FR"/>
        </w:rPr>
        <w:t xml:space="preserve">le </w:t>
      </w:r>
      <w:r w:rsidRPr="00FC727C">
        <w:rPr>
          <w:color w:val="231F20"/>
          <w:spacing w:val="2"/>
          <w:lang w:val="fr-FR"/>
        </w:rPr>
        <w:t xml:space="preserve">promoteur </w:t>
      </w:r>
      <w:r w:rsidRPr="00FC727C">
        <w:rPr>
          <w:color w:val="231F20"/>
          <w:lang w:val="fr-FR"/>
        </w:rPr>
        <w:t xml:space="preserve">du projet </w:t>
      </w:r>
      <w:r w:rsidRPr="00FC727C">
        <w:rPr>
          <w:color w:val="231F20"/>
          <w:spacing w:val="2"/>
          <w:lang w:val="fr-FR"/>
        </w:rPr>
        <w:t xml:space="preserve">avant </w:t>
      </w:r>
      <w:r w:rsidRPr="00FC727C">
        <w:rPr>
          <w:color w:val="231F20"/>
          <w:spacing w:val="9"/>
          <w:lang w:val="fr-FR"/>
        </w:rPr>
        <w:t xml:space="preserve">l’investissement </w:t>
      </w:r>
      <w:r w:rsidRPr="00FC727C">
        <w:rPr>
          <w:color w:val="231F20"/>
          <w:spacing w:val="5"/>
          <w:lang w:val="fr-FR"/>
        </w:rPr>
        <w:t xml:space="preserve">et </w:t>
      </w:r>
      <w:r w:rsidRPr="00FC727C">
        <w:rPr>
          <w:color w:val="231F20"/>
          <w:spacing w:val="8"/>
          <w:lang w:val="fr-FR"/>
        </w:rPr>
        <w:t xml:space="preserve">soumise aux </w:t>
      </w:r>
      <w:r w:rsidRPr="00FC727C">
        <w:rPr>
          <w:color w:val="231F20"/>
          <w:spacing w:val="9"/>
          <w:lang w:val="fr-FR"/>
        </w:rPr>
        <w:t xml:space="preserve">autorités </w:t>
      </w:r>
      <w:r w:rsidRPr="00FC727C">
        <w:rPr>
          <w:color w:val="231F20"/>
          <w:spacing w:val="5"/>
          <w:lang w:val="fr-FR"/>
        </w:rPr>
        <w:t xml:space="preserve">de </w:t>
      </w:r>
      <w:r w:rsidRPr="00FC727C">
        <w:rPr>
          <w:color w:val="231F20"/>
          <w:lang w:val="fr-FR"/>
        </w:rPr>
        <w:t xml:space="preserve">régulation concernées dans le cadre des procédures </w:t>
      </w:r>
      <w:r w:rsidRPr="00FC727C">
        <w:rPr>
          <w:color w:val="231F20"/>
          <w:spacing w:val="6"/>
          <w:lang w:val="fr-FR"/>
        </w:rPr>
        <w:t xml:space="preserve">d’autorisation. </w:t>
      </w:r>
      <w:r w:rsidRPr="00FC727C">
        <w:rPr>
          <w:color w:val="231F20"/>
          <w:spacing w:val="5"/>
          <w:lang w:val="fr-FR"/>
        </w:rPr>
        <w:t xml:space="preserve">Les </w:t>
      </w:r>
      <w:r w:rsidRPr="00FC727C">
        <w:rPr>
          <w:color w:val="231F20"/>
          <w:spacing w:val="7"/>
          <w:lang w:val="fr-FR"/>
        </w:rPr>
        <w:t xml:space="preserve">instances </w:t>
      </w:r>
      <w:r w:rsidRPr="00FC727C">
        <w:rPr>
          <w:color w:val="231F20"/>
          <w:spacing w:val="4"/>
          <w:lang w:val="fr-FR"/>
        </w:rPr>
        <w:t xml:space="preserve">de </w:t>
      </w:r>
      <w:r w:rsidRPr="00FC727C">
        <w:rPr>
          <w:color w:val="231F20"/>
          <w:spacing w:val="7"/>
          <w:lang w:val="fr-FR"/>
        </w:rPr>
        <w:t xml:space="preserve">réglementation concernées autorisent </w:t>
      </w:r>
      <w:r w:rsidRPr="00FC727C">
        <w:rPr>
          <w:color w:val="231F20"/>
          <w:spacing w:val="5"/>
          <w:lang w:val="fr-FR"/>
        </w:rPr>
        <w:t xml:space="preserve">la </w:t>
      </w:r>
      <w:r w:rsidRPr="00FC727C">
        <w:rPr>
          <w:color w:val="231F20"/>
          <w:spacing w:val="7"/>
          <w:lang w:val="fr-FR"/>
        </w:rPr>
        <w:t xml:space="preserve">réalisation </w:t>
      </w:r>
      <w:r w:rsidRPr="00FC727C">
        <w:rPr>
          <w:color w:val="231F20"/>
          <w:spacing w:val="5"/>
          <w:lang w:val="fr-FR"/>
        </w:rPr>
        <w:t xml:space="preserve">du </w:t>
      </w:r>
      <w:r w:rsidRPr="00FC727C">
        <w:rPr>
          <w:color w:val="231F20"/>
          <w:spacing w:val="7"/>
          <w:lang w:val="fr-FR"/>
        </w:rPr>
        <w:t xml:space="preserve">projet, </w:t>
      </w:r>
      <w:r w:rsidRPr="00FC727C">
        <w:rPr>
          <w:color w:val="231F20"/>
          <w:spacing w:val="6"/>
          <w:lang w:val="fr-FR"/>
        </w:rPr>
        <w:t xml:space="preserve">ordonnent </w:t>
      </w:r>
      <w:r w:rsidRPr="00FC727C">
        <w:rPr>
          <w:color w:val="231F20"/>
          <w:spacing w:val="5"/>
          <w:lang w:val="fr-FR"/>
        </w:rPr>
        <w:t xml:space="preserve">son rejet </w:t>
      </w:r>
      <w:r w:rsidRPr="00FC727C">
        <w:rPr>
          <w:color w:val="231F20"/>
          <w:spacing w:val="3"/>
          <w:lang w:val="fr-FR"/>
        </w:rPr>
        <w:t xml:space="preserve">ou </w:t>
      </w:r>
      <w:r w:rsidRPr="00FC727C">
        <w:rPr>
          <w:color w:val="231F20"/>
          <w:spacing w:val="6"/>
          <w:lang w:val="fr-FR"/>
        </w:rPr>
        <w:t xml:space="preserve">requièrent </w:t>
      </w:r>
      <w:r w:rsidRPr="00FC727C">
        <w:rPr>
          <w:color w:val="231F20"/>
          <w:spacing w:val="5"/>
          <w:lang w:val="fr-FR"/>
        </w:rPr>
        <w:t xml:space="preserve">des </w:t>
      </w:r>
      <w:r w:rsidRPr="00FC727C">
        <w:rPr>
          <w:color w:val="231F20"/>
          <w:spacing w:val="6"/>
          <w:lang w:val="fr-FR"/>
        </w:rPr>
        <w:t xml:space="preserve">mesures </w:t>
      </w:r>
      <w:r w:rsidRPr="00FC727C">
        <w:rPr>
          <w:color w:val="231F20"/>
          <w:lang w:val="fr-FR"/>
        </w:rPr>
        <w:t>d’atténuation.</w:t>
      </w:r>
      <w:r w:rsidRPr="00FC727C">
        <w:rPr>
          <w:color w:val="231F20"/>
          <w:spacing w:val="-8"/>
          <w:lang w:val="fr-FR"/>
        </w:rPr>
        <w:t xml:space="preserve"> </w:t>
      </w:r>
      <w:r w:rsidRPr="00FC727C">
        <w:rPr>
          <w:color w:val="231F20"/>
          <w:lang w:val="fr-FR"/>
        </w:rPr>
        <w:t>Il</w:t>
      </w:r>
      <w:r w:rsidRPr="00FC727C">
        <w:rPr>
          <w:color w:val="231F20"/>
          <w:spacing w:val="-8"/>
          <w:lang w:val="fr-FR"/>
        </w:rPr>
        <w:t xml:space="preserve"> </w:t>
      </w:r>
      <w:r w:rsidRPr="00FC727C">
        <w:rPr>
          <w:color w:val="231F20"/>
          <w:lang w:val="fr-FR"/>
        </w:rPr>
        <w:t>est</w:t>
      </w:r>
      <w:r w:rsidRPr="00FC727C">
        <w:rPr>
          <w:color w:val="231F20"/>
          <w:spacing w:val="-7"/>
          <w:lang w:val="fr-FR"/>
        </w:rPr>
        <w:t xml:space="preserve"> </w:t>
      </w:r>
      <w:r w:rsidRPr="00FC727C">
        <w:rPr>
          <w:color w:val="231F20"/>
          <w:lang w:val="fr-FR"/>
        </w:rPr>
        <w:t>important</w:t>
      </w:r>
      <w:r w:rsidRPr="00FC727C">
        <w:rPr>
          <w:color w:val="231F20"/>
          <w:spacing w:val="-8"/>
          <w:lang w:val="fr-FR"/>
        </w:rPr>
        <w:t xml:space="preserve"> </w:t>
      </w:r>
      <w:r w:rsidRPr="00FC727C">
        <w:rPr>
          <w:color w:val="231F20"/>
          <w:lang w:val="fr-FR"/>
        </w:rPr>
        <w:t>que</w:t>
      </w:r>
      <w:r w:rsidRPr="00FC727C">
        <w:rPr>
          <w:color w:val="231F20"/>
          <w:spacing w:val="-8"/>
          <w:lang w:val="fr-FR"/>
        </w:rPr>
        <w:t xml:space="preserve"> </w:t>
      </w:r>
      <w:r w:rsidRPr="00FC727C">
        <w:rPr>
          <w:color w:val="231F20"/>
          <w:lang w:val="fr-FR"/>
        </w:rPr>
        <w:t>l’EIE</w:t>
      </w:r>
      <w:r w:rsidRPr="00FC727C">
        <w:rPr>
          <w:color w:val="231F20"/>
          <w:spacing w:val="-7"/>
          <w:lang w:val="fr-FR"/>
        </w:rPr>
        <w:t xml:space="preserve"> </w:t>
      </w:r>
      <w:r w:rsidRPr="00FC727C">
        <w:rPr>
          <w:color w:val="231F20"/>
          <w:lang w:val="fr-FR"/>
        </w:rPr>
        <w:t>soit</w:t>
      </w:r>
      <w:r w:rsidRPr="00FC727C">
        <w:rPr>
          <w:color w:val="231F20"/>
          <w:spacing w:val="-8"/>
          <w:lang w:val="fr-FR"/>
        </w:rPr>
        <w:t xml:space="preserve"> </w:t>
      </w:r>
      <w:r w:rsidRPr="00FC727C">
        <w:rPr>
          <w:color w:val="231F20"/>
          <w:lang w:val="fr-FR"/>
        </w:rPr>
        <w:t>de</w:t>
      </w:r>
      <w:r w:rsidRPr="00FC727C">
        <w:rPr>
          <w:color w:val="231F20"/>
          <w:spacing w:val="-7"/>
          <w:lang w:val="fr-FR"/>
        </w:rPr>
        <w:t xml:space="preserve"> </w:t>
      </w:r>
      <w:r w:rsidRPr="00FC727C">
        <w:rPr>
          <w:color w:val="231F20"/>
          <w:lang w:val="fr-FR"/>
        </w:rPr>
        <w:t xml:space="preserve">grande </w:t>
      </w:r>
      <w:r w:rsidRPr="00FC727C">
        <w:rPr>
          <w:color w:val="231F20"/>
          <w:spacing w:val="5"/>
          <w:lang w:val="fr-FR"/>
        </w:rPr>
        <w:t xml:space="preserve">qualité </w:t>
      </w:r>
      <w:r w:rsidRPr="00FC727C">
        <w:rPr>
          <w:color w:val="231F20"/>
          <w:spacing w:val="3"/>
          <w:lang w:val="fr-FR"/>
        </w:rPr>
        <w:t xml:space="preserve">et </w:t>
      </w:r>
      <w:r w:rsidRPr="00FC727C">
        <w:rPr>
          <w:color w:val="231F20"/>
          <w:spacing w:val="4"/>
          <w:lang w:val="fr-FR"/>
        </w:rPr>
        <w:t xml:space="preserve">envisage des </w:t>
      </w:r>
      <w:r w:rsidRPr="00FC727C">
        <w:rPr>
          <w:color w:val="231F20"/>
          <w:spacing w:val="5"/>
          <w:lang w:val="fr-FR"/>
        </w:rPr>
        <w:t xml:space="preserve">alternatives susceptibles </w:t>
      </w:r>
      <w:r w:rsidRPr="00FC727C">
        <w:rPr>
          <w:color w:val="231F20"/>
          <w:spacing w:val="2"/>
          <w:lang w:val="fr-FR"/>
        </w:rPr>
        <w:t xml:space="preserve">de </w:t>
      </w:r>
      <w:r w:rsidRPr="00FC727C">
        <w:rPr>
          <w:color w:val="231F20"/>
          <w:spacing w:val="3"/>
          <w:lang w:val="fr-FR"/>
        </w:rPr>
        <w:t xml:space="preserve">minimiser les </w:t>
      </w:r>
      <w:r w:rsidRPr="00FC727C">
        <w:rPr>
          <w:color w:val="231F20"/>
          <w:spacing w:val="4"/>
          <w:lang w:val="fr-FR"/>
        </w:rPr>
        <w:t xml:space="preserve">incidences environnementales </w:t>
      </w:r>
      <w:r w:rsidRPr="00FC727C">
        <w:rPr>
          <w:color w:val="231F20"/>
          <w:lang w:val="fr-FR"/>
        </w:rPr>
        <w:t xml:space="preserve">et </w:t>
      </w:r>
      <w:r w:rsidRPr="00FC727C">
        <w:rPr>
          <w:color w:val="231F20"/>
          <w:spacing w:val="4"/>
          <w:lang w:val="fr-FR"/>
        </w:rPr>
        <w:t xml:space="preserve">d’optimiser </w:t>
      </w:r>
      <w:r w:rsidRPr="00FC727C">
        <w:rPr>
          <w:color w:val="231F20"/>
          <w:spacing w:val="3"/>
          <w:lang w:val="fr-FR"/>
        </w:rPr>
        <w:t xml:space="preserve">les </w:t>
      </w:r>
      <w:r w:rsidRPr="00FC727C">
        <w:rPr>
          <w:color w:val="231F20"/>
          <w:spacing w:val="5"/>
          <w:lang w:val="fr-FR"/>
        </w:rPr>
        <w:t xml:space="preserve">avantages potentiels. </w:t>
      </w:r>
      <w:r w:rsidRPr="00FC727C">
        <w:rPr>
          <w:color w:val="231F20"/>
          <w:spacing w:val="4"/>
          <w:lang w:val="fr-FR"/>
        </w:rPr>
        <w:t xml:space="preserve">Un </w:t>
      </w:r>
      <w:r w:rsidRPr="00FC727C">
        <w:rPr>
          <w:color w:val="231F20"/>
          <w:spacing w:val="5"/>
          <w:lang w:val="fr-FR"/>
        </w:rPr>
        <w:t xml:space="preserve">Plan </w:t>
      </w:r>
      <w:r w:rsidRPr="00FC727C">
        <w:rPr>
          <w:color w:val="231F20"/>
          <w:spacing w:val="3"/>
          <w:lang w:val="fr-FR"/>
        </w:rPr>
        <w:t xml:space="preserve">de </w:t>
      </w:r>
      <w:r w:rsidRPr="00FC727C">
        <w:rPr>
          <w:color w:val="231F20"/>
          <w:lang w:val="fr-FR"/>
        </w:rPr>
        <w:t>gestion</w:t>
      </w:r>
      <w:r w:rsidRPr="00FC727C">
        <w:rPr>
          <w:color w:val="231F20"/>
          <w:spacing w:val="-14"/>
          <w:lang w:val="fr-FR"/>
        </w:rPr>
        <w:t xml:space="preserve"> </w:t>
      </w:r>
      <w:r w:rsidRPr="00FC727C">
        <w:rPr>
          <w:color w:val="231F20"/>
          <w:lang w:val="fr-FR"/>
        </w:rPr>
        <w:t>environnementale</w:t>
      </w:r>
      <w:r w:rsidRPr="00FC727C">
        <w:rPr>
          <w:color w:val="231F20"/>
          <w:spacing w:val="-14"/>
          <w:lang w:val="fr-FR"/>
        </w:rPr>
        <w:t xml:space="preserve"> </w:t>
      </w:r>
      <w:r w:rsidRPr="00FC727C">
        <w:rPr>
          <w:color w:val="231F20"/>
          <w:lang w:val="fr-FR"/>
        </w:rPr>
        <w:t>(PGE)</w:t>
      </w:r>
      <w:r w:rsidRPr="00FC727C">
        <w:rPr>
          <w:color w:val="231F20"/>
          <w:spacing w:val="-14"/>
          <w:lang w:val="fr-FR"/>
        </w:rPr>
        <w:t xml:space="preserve"> </w:t>
      </w:r>
      <w:r w:rsidRPr="00FC727C">
        <w:rPr>
          <w:color w:val="231F20"/>
          <w:lang w:val="fr-FR"/>
        </w:rPr>
        <w:t>est</w:t>
      </w:r>
      <w:r w:rsidRPr="00FC727C">
        <w:rPr>
          <w:color w:val="231F20"/>
          <w:spacing w:val="-14"/>
          <w:lang w:val="fr-FR"/>
        </w:rPr>
        <w:t xml:space="preserve"> </w:t>
      </w:r>
      <w:r w:rsidRPr="00FC727C">
        <w:rPr>
          <w:color w:val="231F20"/>
          <w:lang w:val="fr-FR"/>
        </w:rPr>
        <w:t>élaboré</w:t>
      </w:r>
      <w:r w:rsidRPr="00FC727C">
        <w:rPr>
          <w:color w:val="231F20"/>
          <w:spacing w:val="-14"/>
          <w:lang w:val="fr-FR"/>
        </w:rPr>
        <w:t xml:space="preserve"> </w:t>
      </w:r>
      <w:r w:rsidRPr="00FC727C">
        <w:rPr>
          <w:color w:val="231F20"/>
          <w:lang w:val="fr-FR"/>
        </w:rPr>
        <w:t>et</w:t>
      </w:r>
      <w:r w:rsidRPr="00FC727C">
        <w:rPr>
          <w:color w:val="231F20"/>
          <w:spacing w:val="-13"/>
          <w:lang w:val="fr-FR"/>
        </w:rPr>
        <w:t xml:space="preserve"> </w:t>
      </w:r>
      <w:r w:rsidRPr="00FC727C">
        <w:rPr>
          <w:color w:val="231F20"/>
          <w:lang w:val="fr-FR"/>
        </w:rPr>
        <w:t>permet aussi d’assurer le suivi des actions</w:t>
      </w:r>
      <w:r w:rsidRPr="00FC727C">
        <w:rPr>
          <w:color w:val="231F20"/>
          <w:spacing w:val="25"/>
          <w:lang w:val="fr-FR"/>
        </w:rPr>
        <w:t xml:space="preserve"> </w:t>
      </w:r>
      <w:r w:rsidRPr="00FC727C">
        <w:rPr>
          <w:color w:val="231F20"/>
          <w:lang w:val="fr-FR"/>
        </w:rPr>
        <w:t>d’atténuation.</w:t>
      </w:r>
    </w:p>
    <w:p w:rsidR="00AC52AE" w:rsidRPr="00FC727C" w:rsidRDefault="00AC52AE" w:rsidP="00AC52AE">
      <w:pPr>
        <w:pStyle w:val="BodyText"/>
        <w:spacing w:before="9"/>
        <w:rPr>
          <w:sz w:val="22"/>
          <w:lang w:val="fr-FR"/>
        </w:rPr>
      </w:pPr>
    </w:p>
    <w:p w:rsidR="00AC52AE" w:rsidRPr="00FC727C" w:rsidRDefault="00AC52AE" w:rsidP="00AC52AE">
      <w:pPr>
        <w:pStyle w:val="BodyText"/>
        <w:spacing w:line="285" w:lineRule="auto"/>
        <w:ind w:left="113" w:right="38"/>
        <w:jc w:val="both"/>
        <w:rPr>
          <w:lang w:val="fr-FR"/>
        </w:rPr>
      </w:pPr>
      <w:r w:rsidRPr="00FC727C">
        <w:rPr>
          <w:color w:val="231F20"/>
          <w:lang w:val="fr-FR"/>
        </w:rPr>
        <w:t>Une</w:t>
      </w:r>
      <w:r w:rsidRPr="00FC727C">
        <w:rPr>
          <w:color w:val="231F20"/>
          <w:spacing w:val="-9"/>
          <w:lang w:val="fr-FR"/>
        </w:rPr>
        <w:t xml:space="preserve"> </w:t>
      </w:r>
      <w:r w:rsidRPr="00FC727C">
        <w:rPr>
          <w:color w:val="231F20"/>
          <w:lang w:val="fr-FR"/>
        </w:rPr>
        <w:t>EIE</w:t>
      </w:r>
      <w:r w:rsidRPr="00FC727C">
        <w:rPr>
          <w:color w:val="231F20"/>
          <w:spacing w:val="-9"/>
          <w:lang w:val="fr-FR"/>
        </w:rPr>
        <w:t xml:space="preserve"> </w:t>
      </w:r>
      <w:r w:rsidRPr="00FC727C">
        <w:rPr>
          <w:color w:val="231F20"/>
          <w:lang w:val="fr-FR"/>
        </w:rPr>
        <w:t>est</w:t>
      </w:r>
      <w:r w:rsidRPr="00FC727C">
        <w:rPr>
          <w:color w:val="231F20"/>
          <w:spacing w:val="-9"/>
          <w:lang w:val="fr-FR"/>
        </w:rPr>
        <w:t xml:space="preserve"> </w:t>
      </w:r>
      <w:r w:rsidRPr="00FC727C">
        <w:rPr>
          <w:color w:val="231F20"/>
          <w:lang w:val="fr-FR"/>
        </w:rPr>
        <w:t>réalisée</w:t>
      </w:r>
      <w:r w:rsidRPr="00FC727C">
        <w:rPr>
          <w:color w:val="231F20"/>
          <w:spacing w:val="-9"/>
          <w:lang w:val="fr-FR"/>
        </w:rPr>
        <w:t xml:space="preserve"> </w:t>
      </w:r>
      <w:r w:rsidRPr="00FC727C">
        <w:rPr>
          <w:color w:val="231F20"/>
          <w:lang w:val="fr-FR"/>
        </w:rPr>
        <w:t>si</w:t>
      </w:r>
      <w:r w:rsidRPr="00FC727C">
        <w:rPr>
          <w:color w:val="231F20"/>
          <w:spacing w:val="-9"/>
          <w:lang w:val="fr-FR"/>
        </w:rPr>
        <w:t xml:space="preserve"> </w:t>
      </w:r>
      <w:r w:rsidRPr="00FC727C">
        <w:rPr>
          <w:color w:val="231F20"/>
          <w:lang w:val="fr-FR"/>
        </w:rPr>
        <w:t>elle</w:t>
      </w:r>
      <w:r w:rsidRPr="00FC727C">
        <w:rPr>
          <w:color w:val="231F20"/>
          <w:spacing w:val="-9"/>
          <w:lang w:val="fr-FR"/>
        </w:rPr>
        <w:t xml:space="preserve"> </w:t>
      </w:r>
      <w:r w:rsidRPr="00FC727C">
        <w:rPr>
          <w:color w:val="231F20"/>
          <w:lang w:val="fr-FR"/>
        </w:rPr>
        <w:t>est</w:t>
      </w:r>
      <w:r w:rsidRPr="00FC727C">
        <w:rPr>
          <w:color w:val="231F20"/>
          <w:spacing w:val="-9"/>
          <w:lang w:val="fr-FR"/>
        </w:rPr>
        <w:t xml:space="preserve"> </w:t>
      </w:r>
      <w:r w:rsidRPr="00FC727C">
        <w:rPr>
          <w:color w:val="231F20"/>
          <w:lang w:val="fr-FR"/>
        </w:rPr>
        <w:t>exigée</w:t>
      </w:r>
      <w:r w:rsidRPr="00FC727C">
        <w:rPr>
          <w:color w:val="231F20"/>
          <w:spacing w:val="-9"/>
          <w:lang w:val="fr-FR"/>
        </w:rPr>
        <w:t xml:space="preserve"> </w:t>
      </w:r>
      <w:r w:rsidRPr="00FC727C">
        <w:rPr>
          <w:color w:val="231F20"/>
          <w:lang w:val="fr-FR"/>
        </w:rPr>
        <w:t>par</w:t>
      </w:r>
      <w:r w:rsidRPr="00FC727C">
        <w:rPr>
          <w:color w:val="231F20"/>
          <w:spacing w:val="-8"/>
          <w:lang w:val="fr-FR"/>
        </w:rPr>
        <w:t xml:space="preserve"> </w:t>
      </w:r>
      <w:r w:rsidRPr="00FC727C">
        <w:rPr>
          <w:color w:val="231F20"/>
          <w:lang w:val="fr-FR"/>
        </w:rPr>
        <w:t>la</w:t>
      </w:r>
      <w:r w:rsidRPr="00FC727C">
        <w:rPr>
          <w:color w:val="231F20"/>
          <w:spacing w:val="-9"/>
          <w:lang w:val="fr-FR"/>
        </w:rPr>
        <w:t xml:space="preserve"> </w:t>
      </w:r>
      <w:r w:rsidRPr="00FC727C">
        <w:rPr>
          <w:color w:val="231F20"/>
          <w:lang w:val="fr-FR"/>
        </w:rPr>
        <w:t xml:space="preserve">législation </w:t>
      </w:r>
      <w:r w:rsidRPr="00FC727C">
        <w:rPr>
          <w:color w:val="231F20"/>
          <w:spacing w:val="6"/>
          <w:lang w:val="fr-FR"/>
        </w:rPr>
        <w:t xml:space="preserve">nationale </w:t>
      </w:r>
      <w:r w:rsidRPr="00FC727C">
        <w:rPr>
          <w:color w:val="231F20"/>
          <w:spacing w:val="4"/>
          <w:lang w:val="fr-FR"/>
        </w:rPr>
        <w:t xml:space="preserve">du </w:t>
      </w:r>
      <w:r w:rsidRPr="00FC727C">
        <w:rPr>
          <w:color w:val="231F20"/>
          <w:spacing w:val="5"/>
          <w:lang w:val="fr-FR"/>
        </w:rPr>
        <w:t xml:space="preserve">pays </w:t>
      </w:r>
      <w:r w:rsidRPr="00FC727C">
        <w:rPr>
          <w:color w:val="231F20"/>
          <w:spacing w:val="7"/>
          <w:lang w:val="fr-FR"/>
        </w:rPr>
        <w:t xml:space="preserve">partenaire et/ou </w:t>
      </w:r>
      <w:r w:rsidRPr="00FC727C">
        <w:rPr>
          <w:color w:val="231F20"/>
          <w:spacing w:val="2"/>
          <w:lang w:val="fr-FR"/>
        </w:rPr>
        <w:t xml:space="preserve">si </w:t>
      </w:r>
      <w:r w:rsidRPr="00FC727C">
        <w:rPr>
          <w:color w:val="231F20"/>
          <w:spacing w:val="5"/>
          <w:lang w:val="fr-FR"/>
        </w:rPr>
        <w:t xml:space="preserve">l’examen </w:t>
      </w:r>
      <w:r w:rsidRPr="00FC727C">
        <w:rPr>
          <w:color w:val="231F20"/>
          <w:spacing w:val="6"/>
          <w:lang w:val="fr-FR"/>
        </w:rPr>
        <w:t xml:space="preserve">préalable </w:t>
      </w:r>
      <w:r w:rsidRPr="00FC727C">
        <w:rPr>
          <w:color w:val="231F20"/>
          <w:lang w:val="fr-FR"/>
        </w:rPr>
        <w:t xml:space="preserve">(« </w:t>
      </w:r>
      <w:r w:rsidRPr="00FC727C">
        <w:rPr>
          <w:color w:val="231F20"/>
          <w:spacing w:val="6"/>
          <w:lang w:val="fr-FR"/>
        </w:rPr>
        <w:t xml:space="preserve">screening </w:t>
      </w:r>
      <w:r w:rsidRPr="00FC727C">
        <w:rPr>
          <w:color w:val="231F20"/>
          <w:lang w:val="fr-FR"/>
        </w:rPr>
        <w:t xml:space="preserve">») </w:t>
      </w:r>
      <w:r w:rsidRPr="00FC727C">
        <w:rPr>
          <w:color w:val="231F20"/>
          <w:spacing w:val="5"/>
          <w:lang w:val="fr-FR"/>
        </w:rPr>
        <w:t xml:space="preserve">des </w:t>
      </w:r>
      <w:r w:rsidRPr="00FC727C">
        <w:rPr>
          <w:color w:val="231F20"/>
          <w:spacing w:val="8"/>
          <w:lang w:val="fr-FR"/>
        </w:rPr>
        <w:t xml:space="preserve">aspects </w:t>
      </w:r>
      <w:r w:rsidRPr="00FC727C">
        <w:rPr>
          <w:color w:val="231F20"/>
          <w:spacing w:val="6"/>
          <w:lang w:val="fr-FR"/>
        </w:rPr>
        <w:t xml:space="preserve">relatifs </w:t>
      </w:r>
      <w:r w:rsidRPr="00FC727C">
        <w:rPr>
          <w:color w:val="231F20"/>
          <w:lang w:val="fr-FR"/>
        </w:rPr>
        <w:t xml:space="preserve">à l’environnement et au </w:t>
      </w:r>
      <w:r w:rsidRPr="00FC727C">
        <w:rPr>
          <w:color w:val="231F20"/>
          <w:spacing w:val="3"/>
          <w:lang w:val="fr-FR"/>
        </w:rPr>
        <w:t xml:space="preserve">changement </w:t>
      </w:r>
      <w:r w:rsidRPr="00FC727C">
        <w:rPr>
          <w:color w:val="231F20"/>
          <w:spacing w:val="2"/>
          <w:lang w:val="fr-FR"/>
        </w:rPr>
        <w:t xml:space="preserve">climatique </w:t>
      </w:r>
      <w:r w:rsidRPr="00FC727C">
        <w:rPr>
          <w:color w:val="231F20"/>
          <w:lang w:val="fr-FR"/>
        </w:rPr>
        <w:t>(voir l’</w:t>
      </w:r>
      <w:hyperlink w:anchor="_bookmark0" w:history="1">
        <w:r w:rsidRPr="00FC727C">
          <w:rPr>
            <w:color w:val="0071B7"/>
            <w:lang w:val="fr-FR"/>
          </w:rPr>
          <w:t>annexe 3</w:t>
        </w:r>
      </w:hyperlink>
      <w:r w:rsidRPr="00FC727C">
        <w:rPr>
          <w:color w:val="231F20"/>
          <w:lang w:val="fr-FR"/>
        </w:rPr>
        <w:t xml:space="preserve">) conclut qu’elle est nécessaire. En général, le </w:t>
      </w:r>
      <w:r w:rsidRPr="00FC727C">
        <w:rPr>
          <w:color w:val="231F20"/>
          <w:spacing w:val="2"/>
          <w:lang w:val="fr-FR"/>
        </w:rPr>
        <w:t xml:space="preserve">format </w:t>
      </w:r>
      <w:r w:rsidRPr="00FC727C">
        <w:rPr>
          <w:color w:val="231F20"/>
          <w:lang w:val="fr-FR"/>
        </w:rPr>
        <w:t xml:space="preserve">et </w:t>
      </w:r>
      <w:r w:rsidRPr="00FC727C">
        <w:rPr>
          <w:color w:val="231F20"/>
          <w:spacing w:val="2"/>
          <w:lang w:val="fr-FR"/>
        </w:rPr>
        <w:t xml:space="preserve">les </w:t>
      </w:r>
      <w:r w:rsidRPr="00FC727C">
        <w:rPr>
          <w:color w:val="231F20"/>
          <w:spacing w:val="4"/>
          <w:lang w:val="fr-FR"/>
        </w:rPr>
        <w:t xml:space="preserve">termes </w:t>
      </w:r>
      <w:r w:rsidRPr="00FC727C">
        <w:rPr>
          <w:color w:val="231F20"/>
          <w:spacing w:val="2"/>
          <w:lang w:val="fr-FR"/>
        </w:rPr>
        <w:t xml:space="preserve">de </w:t>
      </w:r>
      <w:r w:rsidRPr="00FC727C">
        <w:rPr>
          <w:color w:val="231F20"/>
          <w:spacing w:val="3"/>
          <w:lang w:val="fr-FR"/>
        </w:rPr>
        <w:t xml:space="preserve">référence </w:t>
      </w:r>
      <w:r w:rsidRPr="00FC727C">
        <w:rPr>
          <w:color w:val="231F20"/>
          <w:spacing w:val="2"/>
          <w:lang w:val="fr-FR"/>
        </w:rPr>
        <w:t xml:space="preserve">de </w:t>
      </w:r>
      <w:r w:rsidRPr="00FC727C">
        <w:rPr>
          <w:color w:val="231F20"/>
          <w:spacing w:val="3"/>
          <w:lang w:val="fr-FR"/>
        </w:rPr>
        <w:t xml:space="preserve">l’EIE sont </w:t>
      </w:r>
      <w:r w:rsidRPr="00FC727C">
        <w:rPr>
          <w:color w:val="231F20"/>
          <w:spacing w:val="2"/>
          <w:lang w:val="fr-FR"/>
        </w:rPr>
        <w:t xml:space="preserve">déterminés par </w:t>
      </w:r>
      <w:r w:rsidRPr="00FC727C">
        <w:rPr>
          <w:color w:val="231F20"/>
          <w:lang w:val="fr-FR"/>
        </w:rPr>
        <w:t xml:space="preserve">la législation nationale. </w:t>
      </w:r>
      <w:r w:rsidRPr="00FC727C">
        <w:rPr>
          <w:color w:val="231F20"/>
          <w:spacing w:val="3"/>
          <w:lang w:val="fr-FR"/>
        </w:rPr>
        <w:t xml:space="preserve">Cependant, </w:t>
      </w:r>
      <w:r w:rsidRPr="00FC727C">
        <w:rPr>
          <w:color w:val="231F20"/>
          <w:lang w:val="fr-FR"/>
        </w:rPr>
        <w:t xml:space="preserve">la </w:t>
      </w:r>
      <w:r w:rsidRPr="00FC727C">
        <w:rPr>
          <w:color w:val="231F20"/>
          <w:spacing w:val="2"/>
          <w:lang w:val="fr-FR"/>
        </w:rPr>
        <w:t xml:space="preserve">délégation </w:t>
      </w:r>
      <w:r w:rsidRPr="00FC727C">
        <w:rPr>
          <w:color w:val="231F20"/>
          <w:lang w:val="fr-FR"/>
        </w:rPr>
        <w:t xml:space="preserve">de </w:t>
      </w:r>
      <w:r w:rsidRPr="00FC727C">
        <w:rPr>
          <w:color w:val="231F20"/>
          <w:spacing w:val="3"/>
          <w:lang w:val="fr-FR"/>
        </w:rPr>
        <w:t xml:space="preserve">l’UE </w:t>
      </w:r>
      <w:r w:rsidRPr="00FC727C">
        <w:rPr>
          <w:color w:val="231F20"/>
          <w:spacing w:val="2"/>
          <w:lang w:val="fr-FR"/>
        </w:rPr>
        <w:t xml:space="preserve">peut décider d’incorporer des </w:t>
      </w:r>
      <w:r w:rsidRPr="00FC727C">
        <w:rPr>
          <w:color w:val="231F20"/>
          <w:spacing w:val="4"/>
          <w:lang w:val="fr-FR"/>
        </w:rPr>
        <w:t xml:space="preserve">éléments supplémentaires aux </w:t>
      </w:r>
      <w:proofErr w:type="spellStart"/>
      <w:r w:rsidRPr="00FC727C">
        <w:rPr>
          <w:color w:val="231F20"/>
          <w:lang w:val="fr-FR"/>
        </w:rPr>
        <w:t>TdR</w:t>
      </w:r>
      <w:proofErr w:type="spellEnd"/>
      <w:r w:rsidRPr="00FC727C">
        <w:rPr>
          <w:color w:val="231F20"/>
          <w:lang w:val="fr-FR"/>
        </w:rPr>
        <w:t xml:space="preserve"> </w:t>
      </w:r>
      <w:r w:rsidRPr="00FC727C">
        <w:rPr>
          <w:color w:val="231F20"/>
          <w:spacing w:val="2"/>
          <w:lang w:val="fr-FR"/>
        </w:rPr>
        <w:t xml:space="preserve">de l’étude afin </w:t>
      </w:r>
      <w:r w:rsidRPr="00FC727C">
        <w:rPr>
          <w:color w:val="231F20"/>
          <w:lang w:val="fr-FR"/>
        </w:rPr>
        <w:t xml:space="preserve">d’assurer sa conformité </w:t>
      </w:r>
      <w:r w:rsidRPr="00FC727C">
        <w:rPr>
          <w:color w:val="231F20"/>
          <w:spacing w:val="2"/>
          <w:lang w:val="fr-FR"/>
        </w:rPr>
        <w:t xml:space="preserve">aux normes stipulées </w:t>
      </w:r>
      <w:r w:rsidRPr="00FC727C">
        <w:rPr>
          <w:color w:val="231F20"/>
          <w:lang w:val="fr-FR"/>
        </w:rPr>
        <w:t>dans ces lignes</w:t>
      </w:r>
      <w:r w:rsidRPr="00FC727C">
        <w:rPr>
          <w:color w:val="231F20"/>
          <w:spacing w:val="1"/>
          <w:lang w:val="fr-FR"/>
        </w:rPr>
        <w:t xml:space="preserve"> </w:t>
      </w:r>
      <w:r w:rsidRPr="00FC727C">
        <w:rPr>
          <w:color w:val="231F20"/>
          <w:lang w:val="fr-FR"/>
        </w:rPr>
        <w:t>directrices.</w:t>
      </w:r>
    </w:p>
    <w:p w:rsidR="00AC52AE" w:rsidRPr="00FC727C" w:rsidRDefault="00AC52AE" w:rsidP="00AC52AE">
      <w:pPr>
        <w:pStyle w:val="BodyText"/>
        <w:spacing w:before="2"/>
        <w:rPr>
          <w:sz w:val="23"/>
          <w:lang w:val="fr-FR"/>
        </w:rPr>
      </w:pPr>
    </w:p>
    <w:p w:rsidR="00AC52AE" w:rsidRPr="00FC727C" w:rsidRDefault="00AC52AE" w:rsidP="00AC52AE">
      <w:pPr>
        <w:pStyle w:val="BodyText"/>
        <w:spacing w:before="1" w:line="285" w:lineRule="auto"/>
        <w:ind w:left="113" w:right="38"/>
        <w:jc w:val="both"/>
        <w:rPr>
          <w:lang w:val="fr-FR"/>
        </w:rPr>
      </w:pPr>
      <w:r w:rsidRPr="00FC727C">
        <w:rPr>
          <w:color w:val="231F20"/>
          <w:lang w:val="fr-FR"/>
        </w:rPr>
        <w:t>Le</w:t>
      </w:r>
      <w:r w:rsidRPr="00FC727C">
        <w:rPr>
          <w:color w:val="231F20"/>
          <w:spacing w:val="-15"/>
          <w:lang w:val="fr-FR"/>
        </w:rPr>
        <w:t xml:space="preserve"> </w:t>
      </w:r>
      <w:r w:rsidRPr="00FC727C">
        <w:rPr>
          <w:color w:val="231F20"/>
          <w:lang w:val="fr-FR"/>
        </w:rPr>
        <w:t>modèle</w:t>
      </w:r>
      <w:r w:rsidRPr="00FC727C">
        <w:rPr>
          <w:color w:val="231F20"/>
          <w:spacing w:val="-15"/>
          <w:lang w:val="fr-FR"/>
        </w:rPr>
        <w:t xml:space="preserve"> </w:t>
      </w:r>
      <w:r w:rsidRPr="00FC727C">
        <w:rPr>
          <w:color w:val="231F20"/>
          <w:lang w:val="fr-FR"/>
        </w:rPr>
        <w:t>de</w:t>
      </w:r>
      <w:r w:rsidRPr="00FC727C">
        <w:rPr>
          <w:color w:val="231F20"/>
          <w:spacing w:val="-14"/>
          <w:lang w:val="fr-FR"/>
        </w:rPr>
        <w:t xml:space="preserve"> </w:t>
      </w:r>
      <w:r w:rsidRPr="00FC727C">
        <w:rPr>
          <w:color w:val="231F20"/>
          <w:lang w:val="fr-FR"/>
        </w:rPr>
        <w:t>termes</w:t>
      </w:r>
      <w:r w:rsidRPr="00FC727C">
        <w:rPr>
          <w:color w:val="231F20"/>
          <w:spacing w:val="-15"/>
          <w:lang w:val="fr-FR"/>
        </w:rPr>
        <w:t xml:space="preserve"> </w:t>
      </w:r>
      <w:r w:rsidRPr="00FC727C">
        <w:rPr>
          <w:color w:val="231F20"/>
          <w:lang w:val="fr-FR"/>
        </w:rPr>
        <w:t>de</w:t>
      </w:r>
      <w:r w:rsidRPr="00FC727C">
        <w:rPr>
          <w:color w:val="231F20"/>
          <w:spacing w:val="-15"/>
          <w:lang w:val="fr-FR"/>
        </w:rPr>
        <w:t xml:space="preserve"> </w:t>
      </w:r>
      <w:r w:rsidRPr="00FC727C">
        <w:rPr>
          <w:color w:val="231F20"/>
          <w:lang w:val="fr-FR"/>
        </w:rPr>
        <w:t>référence</w:t>
      </w:r>
      <w:r w:rsidRPr="00FC727C">
        <w:rPr>
          <w:color w:val="231F20"/>
          <w:spacing w:val="-14"/>
          <w:lang w:val="fr-FR"/>
        </w:rPr>
        <w:t xml:space="preserve"> </w:t>
      </w:r>
      <w:r w:rsidRPr="00FC727C">
        <w:rPr>
          <w:color w:val="231F20"/>
          <w:lang w:val="fr-FR"/>
        </w:rPr>
        <w:t>proposé</w:t>
      </w:r>
      <w:r w:rsidRPr="00FC727C">
        <w:rPr>
          <w:color w:val="231F20"/>
          <w:spacing w:val="-15"/>
          <w:lang w:val="fr-FR"/>
        </w:rPr>
        <w:t xml:space="preserve"> </w:t>
      </w:r>
      <w:r w:rsidRPr="00FC727C">
        <w:rPr>
          <w:color w:val="231F20"/>
          <w:lang w:val="fr-FR"/>
        </w:rPr>
        <w:t>ici</w:t>
      </w:r>
      <w:r w:rsidRPr="00FC727C">
        <w:rPr>
          <w:color w:val="231F20"/>
          <w:spacing w:val="-14"/>
          <w:lang w:val="fr-FR"/>
        </w:rPr>
        <w:t xml:space="preserve"> </w:t>
      </w:r>
      <w:r w:rsidRPr="00FC727C">
        <w:rPr>
          <w:color w:val="231F20"/>
          <w:lang w:val="fr-FR"/>
        </w:rPr>
        <w:t>doit</w:t>
      </w:r>
      <w:r w:rsidRPr="00FC727C">
        <w:rPr>
          <w:color w:val="231F20"/>
          <w:spacing w:val="-15"/>
          <w:lang w:val="fr-FR"/>
        </w:rPr>
        <w:t xml:space="preserve"> </w:t>
      </w:r>
      <w:r w:rsidRPr="00FC727C">
        <w:rPr>
          <w:color w:val="231F20"/>
          <w:lang w:val="fr-FR"/>
        </w:rPr>
        <w:t>être adapté</w:t>
      </w:r>
      <w:r w:rsidRPr="00FC727C">
        <w:rPr>
          <w:color w:val="231F20"/>
          <w:spacing w:val="18"/>
          <w:lang w:val="fr-FR"/>
        </w:rPr>
        <w:t xml:space="preserve"> </w:t>
      </w:r>
      <w:r w:rsidRPr="00FC727C">
        <w:rPr>
          <w:color w:val="231F20"/>
          <w:lang w:val="fr-FR"/>
        </w:rPr>
        <w:t>au</w:t>
      </w:r>
      <w:r w:rsidRPr="00FC727C">
        <w:rPr>
          <w:color w:val="231F20"/>
          <w:spacing w:val="19"/>
          <w:lang w:val="fr-FR"/>
        </w:rPr>
        <w:t xml:space="preserve"> </w:t>
      </w:r>
      <w:r w:rsidRPr="00FC727C">
        <w:rPr>
          <w:color w:val="231F20"/>
          <w:lang w:val="fr-FR"/>
        </w:rPr>
        <w:t>projet</w:t>
      </w:r>
      <w:r w:rsidRPr="00FC727C">
        <w:rPr>
          <w:color w:val="231F20"/>
          <w:spacing w:val="19"/>
          <w:lang w:val="fr-FR"/>
        </w:rPr>
        <w:t xml:space="preserve"> </w:t>
      </w:r>
      <w:r w:rsidRPr="00FC727C">
        <w:rPr>
          <w:color w:val="231F20"/>
          <w:lang w:val="fr-FR"/>
        </w:rPr>
        <w:t>spécifique</w:t>
      </w:r>
      <w:r w:rsidRPr="00FC727C">
        <w:rPr>
          <w:color w:val="231F20"/>
          <w:spacing w:val="18"/>
          <w:lang w:val="fr-FR"/>
        </w:rPr>
        <w:t xml:space="preserve"> </w:t>
      </w:r>
      <w:r w:rsidRPr="00FC727C">
        <w:rPr>
          <w:color w:val="231F20"/>
          <w:lang w:val="fr-FR"/>
        </w:rPr>
        <w:t>et</w:t>
      </w:r>
      <w:r w:rsidRPr="00FC727C">
        <w:rPr>
          <w:color w:val="231F20"/>
          <w:spacing w:val="19"/>
          <w:lang w:val="fr-FR"/>
        </w:rPr>
        <w:t xml:space="preserve"> </w:t>
      </w:r>
      <w:r w:rsidRPr="00FC727C">
        <w:rPr>
          <w:color w:val="231F20"/>
          <w:lang w:val="fr-FR"/>
        </w:rPr>
        <w:t>au</w:t>
      </w:r>
      <w:r w:rsidRPr="00FC727C">
        <w:rPr>
          <w:color w:val="231F20"/>
          <w:spacing w:val="19"/>
          <w:lang w:val="fr-FR"/>
        </w:rPr>
        <w:t xml:space="preserve"> </w:t>
      </w:r>
      <w:r w:rsidRPr="00FC727C">
        <w:rPr>
          <w:color w:val="231F20"/>
          <w:spacing w:val="2"/>
          <w:lang w:val="fr-FR"/>
        </w:rPr>
        <w:t>contexte</w:t>
      </w:r>
      <w:r w:rsidRPr="00FC727C">
        <w:rPr>
          <w:color w:val="231F20"/>
          <w:spacing w:val="18"/>
          <w:lang w:val="fr-FR"/>
        </w:rPr>
        <w:t xml:space="preserve"> </w:t>
      </w:r>
      <w:r w:rsidRPr="00FC727C">
        <w:rPr>
          <w:color w:val="231F20"/>
          <w:lang w:val="fr-FR"/>
        </w:rPr>
        <w:t>du</w:t>
      </w:r>
      <w:r w:rsidRPr="00FC727C">
        <w:rPr>
          <w:color w:val="231F20"/>
          <w:spacing w:val="19"/>
          <w:lang w:val="fr-FR"/>
        </w:rPr>
        <w:t xml:space="preserve"> </w:t>
      </w:r>
      <w:r w:rsidRPr="00FC727C">
        <w:rPr>
          <w:color w:val="231F20"/>
          <w:lang w:val="fr-FR"/>
        </w:rPr>
        <w:t>pays.</w:t>
      </w:r>
    </w:p>
    <w:p w:rsidR="00AC52AE" w:rsidRPr="00FC727C" w:rsidRDefault="00AC52AE" w:rsidP="00AC52AE">
      <w:pPr>
        <w:pStyle w:val="BodyText"/>
        <w:rPr>
          <w:lang w:val="fr-FR"/>
        </w:rPr>
      </w:pPr>
    </w:p>
    <w:p w:rsidR="00AC52AE" w:rsidRPr="00FC727C" w:rsidRDefault="00AC52AE" w:rsidP="00AC52AE">
      <w:pPr>
        <w:pStyle w:val="BodyText"/>
        <w:spacing w:before="10"/>
        <w:rPr>
          <w:sz w:val="27"/>
          <w:lang w:val="fr-FR"/>
        </w:rPr>
      </w:pPr>
      <w:r>
        <w:rPr>
          <w:noProof/>
        </w:rPr>
        <mc:AlternateContent>
          <mc:Choice Requires="wps">
            <w:drawing>
              <wp:anchor distT="0" distB="0" distL="0" distR="0" simplePos="0" relativeHeight="251659264" behindDoc="1" locked="0" layoutInCell="1" allowOverlap="1" wp14:anchorId="7CF5C117" wp14:editId="7AFD99D2">
                <wp:simplePos x="0" y="0"/>
                <wp:positionH relativeFrom="page">
                  <wp:posOffset>720090</wp:posOffset>
                </wp:positionH>
                <wp:positionV relativeFrom="paragraph">
                  <wp:posOffset>239395</wp:posOffset>
                </wp:positionV>
                <wp:extent cx="914400" cy="1270"/>
                <wp:effectExtent l="0" t="0" r="0" b="0"/>
                <wp:wrapTopAndBottom/>
                <wp:docPr id="7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34 1134"/>
                            <a:gd name="T1" fmla="*/ T0 w 1440"/>
                            <a:gd name="T2" fmla="+- 0 2574 1134"/>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034A2" id="Freeform 16" o:spid="_x0000_s1026" style="position:absolute;margin-left:56.7pt;margin-top:18.85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" path="m,l1440,e" filled="f" strokecolor="#00a14b" strokeweight="1pt">
                <v:path arrowok="t" o:connecttype="custom" o:connectlocs="0,0;914400,0" o:connectangles="0,0"/>
                <w10:wrap type="topAndBottom" anchorx="page"/>
              </v:shape>
            </w:pict>
          </mc:Fallback>
        </mc:AlternateContent>
      </w:r>
    </w:p>
    <w:p w:rsidR="00AC52AE" w:rsidRPr="00FC727C" w:rsidRDefault="00AC52AE" w:rsidP="00AC52AE">
      <w:pPr>
        <w:spacing w:before="9" w:line="244" w:lineRule="auto"/>
        <w:ind w:left="340" w:hanging="215"/>
        <w:rPr>
          <w:sz w:val="17"/>
          <w:lang w:val="fr-FR"/>
        </w:rPr>
      </w:pPr>
      <w:r w:rsidRPr="00FC727C">
        <w:rPr>
          <w:color w:val="231F20"/>
          <w:position w:val="6"/>
          <w:sz w:val="10"/>
          <w:lang w:val="fr-FR"/>
        </w:rPr>
        <w:t xml:space="preserve">(1) </w:t>
      </w:r>
      <w:r w:rsidRPr="00FC727C">
        <w:rPr>
          <w:color w:val="231F20"/>
          <w:sz w:val="17"/>
          <w:lang w:val="fr-FR"/>
        </w:rPr>
        <w:t xml:space="preserve">Adaptation de la définition de l’OCDE, </w:t>
      </w:r>
      <w:r w:rsidRPr="00FC727C">
        <w:rPr>
          <w:color w:val="3953A4"/>
          <w:sz w:val="17"/>
          <w:u w:val="single" w:color="3953A4"/>
          <w:lang w:val="fr-FR"/>
        </w:rPr>
        <w:t>https://stats.oecd.org/</w:t>
      </w:r>
      <w:r w:rsidRPr="00FC727C">
        <w:rPr>
          <w:color w:val="3953A4"/>
          <w:sz w:val="17"/>
          <w:lang w:val="fr-FR"/>
        </w:rPr>
        <w:t xml:space="preserve"> </w:t>
      </w:r>
      <w:proofErr w:type="spellStart"/>
      <w:r w:rsidRPr="00FC727C">
        <w:rPr>
          <w:color w:val="3953A4"/>
          <w:sz w:val="17"/>
          <w:u w:val="single" w:color="3953A4"/>
          <w:lang w:val="fr-FR"/>
        </w:rPr>
        <w:t>glossary</w:t>
      </w:r>
      <w:proofErr w:type="spellEnd"/>
      <w:r w:rsidRPr="00FC727C">
        <w:rPr>
          <w:color w:val="231F20"/>
          <w:sz w:val="17"/>
          <w:lang w:val="fr-FR"/>
        </w:rPr>
        <w:t>.</w:t>
      </w:r>
    </w:p>
    <w:p w:rsidR="00AC52AE" w:rsidRPr="00FC727C" w:rsidRDefault="00AC52AE" w:rsidP="00AC52AE">
      <w:pPr>
        <w:pStyle w:val="BodyText"/>
        <w:spacing w:before="101" w:line="285" w:lineRule="auto"/>
        <w:ind w:left="113" w:right="414"/>
        <w:jc w:val="both"/>
        <w:rPr>
          <w:lang w:val="fr-FR"/>
        </w:rPr>
      </w:pPr>
      <w:r w:rsidRPr="00FC727C">
        <w:rPr>
          <w:lang w:val="fr-FR"/>
        </w:rPr>
        <w:br w:type="column"/>
      </w:r>
      <w:r w:rsidRPr="00FC727C">
        <w:rPr>
          <w:color w:val="231F20"/>
          <w:lang w:val="fr-FR"/>
        </w:rPr>
        <w:t xml:space="preserve">Les explications ou passages à compléter en fonction du </w:t>
      </w:r>
      <w:r w:rsidRPr="00FC727C">
        <w:rPr>
          <w:color w:val="231F20"/>
          <w:spacing w:val="2"/>
          <w:lang w:val="fr-FR"/>
        </w:rPr>
        <w:t xml:space="preserve">contexte </w:t>
      </w:r>
      <w:r w:rsidRPr="00FC727C">
        <w:rPr>
          <w:color w:val="231F20"/>
          <w:lang w:val="fr-FR"/>
        </w:rPr>
        <w:t>particulier sont indiqués en italiques. Un format-type</w:t>
      </w:r>
      <w:r w:rsidRPr="00FC727C">
        <w:rPr>
          <w:color w:val="231F20"/>
          <w:spacing w:val="-15"/>
          <w:lang w:val="fr-FR"/>
        </w:rPr>
        <w:t xml:space="preserve"> </w:t>
      </w:r>
      <w:r w:rsidRPr="00FC727C">
        <w:rPr>
          <w:color w:val="231F20"/>
          <w:lang w:val="fr-FR"/>
        </w:rPr>
        <w:t>de</w:t>
      </w:r>
      <w:r w:rsidRPr="00FC727C">
        <w:rPr>
          <w:color w:val="231F20"/>
          <w:spacing w:val="-15"/>
          <w:lang w:val="fr-FR"/>
        </w:rPr>
        <w:t xml:space="preserve"> </w:t>
      </w:r>
      <w:r w:rsidRPr="00FC727C">
        <w:rPr>
          <w:color w:val="231F20"/>
          <w:lang w:val="fr-FR"/>
        </w:rPr>
        <w:t>rapport</w:t>
      </w:r>
      <w:r w:rsidRPr="00FC727C">
        <w:rPr>
          <w:color w:val="231F20"/>
          <w:spacing w:val="-15"/>
          <w:lang w:val="fr-FR"/>
        </w:rPr>
        <w:t xml:space="preserve"> </w:t>
      </w:r>
      <w:r w:rsidRPr="00FC727C">
        <w:rPr>
          <w:color w:val="231F20"/>
          <w:lang w:val="fr-FR"/>
        </w:rPr>
        <w:t>d’EIE</w:t>
      </w:r>
      <w:r w:rsidRPr="00FC727C">
        <w:rPr>
          <w:color w:val="231F20"/>
          <w:spacing w:val="-14"/>
          <w:lang w:val="fr-FR"/>
        </w:rPr>
        <w:t xml:space="preserve"> </w:t>
      </w:r>
      <w:r w:rsidRPr="00FC727C">
        <w:rPr>
          <w:color w:val="231F20"/>
          <w:lang w:val="fr-FR"/>
        </w:rPr>
        <w:t>est</w:t>
      </w:r>
      <w:r w:rsidRPr="00FC727C">
        <w:rPr>
          <w:color w:val="231F20"/>
          <w:spacing w:val="-15"/>
          <w:lang w:val="fr-FR"/>
        </w:rPr>
        <w:t xml:space="preserve"> </w:t>
      </w:r>
      <w:r w:rsidRPr="00FC727C">
        <w:rPr>
          <w:color w:val="231F20"/>
          <w:lang w:val="fr-FR"/>
        </w:rPr>
        <w:t>disponible</w:t>
      </w:r>
      <w:r w:rsidRPr="00FC727C">
        <w:rPr>
          <w:color w:val="231F20"/>
          <w:spacing w:val="-15"/>
          <w:lang w:val="fr-FR"/>
        </w:rPr>
        <w:t xml:space="preserve"> </w:t>
      </w:r>
      <w:r w:rsidRPr="00FC727C">
        <w:rPr>
          <w:color w:val="231F20"/>
          <w:lang w:val="fr-FR"/>
        </w:rPr>
        <w:t>ci-dessous (voir les sous-annexes).</w:t>
      </w:r>
    </w:p>
    <w:p w:rsidR="00AC52AE" w:rsidRPr="00FC727C" w:rsidRDefault="00AC52AE" w:rsidP="00AC52AE">
      <w:pPr>
        <w:pStyle w:val="BodyText"/>
        <w:spacing w:before="6"/>
        <w:rPr>
          <w:sz w:val="23"/>
          <w:lang w:val="fr-FR"/>
        </w:rPr>
      </w:pPr>
    </w:p>
    <w:p w:rsidR="00AC52AE" w:rsidRDefault="00AC52AE" w:rsidP="00AC52AE">
      <w:pPr>
        <w:pStyle w:val="BodyText"/>
        <w:spacing w:line="285" w:lineRule="auto"/>
        <w:ind w:left="113" w:right="414"/>
        <w:jc w:val="both"/>
      </w:pPr>
      <w:r w:rsidRPr="00FC727C">
        <w:rPr>
          <w:color w:val="231F20"/>
          <w:lang w:val="fr-FR"/>
        </w:rPr>
        <w:t xml:space="preserve">Lorsqu’une EIE est requise, il est </w:t>
      </w:r>
      <w:r w:rsidRPr="00FC727C">
        <w:rPr>
          <w:color w:val="231F20"/>
          <w:spacing w:val="2"/>
          <w:lang w:val="fr-FR"/>
        </w:rPr>
        <w:t xml:space="preserve">important </w:t>
      </w:r>
      <w:r w:rsidRPr="00FC727C">
        <w:rPr>
          <w:color w:val="231F20"/>
          <w:lang w:val="fr-FR"/>
        </w:rPr>
        <w:t>de définir comment</w:t>
      </w:r>
      <w:r w:rsidRPr="00FC727C">
        <w:rPr>
          <w:color w:val="231F20"/>
          <w:spacing w:val="-8"/>
          <w:lang w:val="fr-FR"/>
        </w:rPr>
        <w:t xml:space="preserve"> </w:t>
      </w:r>
      <w:r w:rsidRPr="00FC727C">
        <w:rPr>
          <w:color w:val="231F20"/>
          <w:lang w:val="fr-FR"/>
        </w:rPr>
        <w:t>cette</w:t>
      </w:r>
      <w:r w:rsidRPr="00FC727C">
        <w:rPr>
          <w:color w:val="231F20"/>
          <w:spacing w:val="-8"/>
          <w:lang w:val="fr-FR"/>
        </w:rPr>
        <w:t xml:space="preserve"> </w:t>
      </w:r>
      <w:r w:rsidRPr="00FC727C">
        <w:rPr>
          <w:color w:val="231F20"/>
          <w:lang w:val="fr-FR"/>
        </w:rPr>
        <w:t>étude</w:t>
      </w:r>
      <w:r w:rsidRPr="00FC727C">
        <w:rPr>
          <w:color w:val="231F20"/>
          <w:spacing w:val="-8"/>
          <w:lang w:val="fr-FR"/>
        </w:rPr>
        <w:t xml:space="preserve"> </w:t>
      </w:r>
      <w:r w:rsidRPr="00FC727C">
        <w:rPr>
          <w:color w:val="231F20"/>
          <w:lang w:val="fr-FR"/>
        </w:rPr>
        <w:t>et</w:t>
      </w:r>
      <w:r w:rsidRPr="00FC727C">
        <w:rPr>
          <w:color w:val="231F20"/>
          <w:spacing w:val="-8"/>
          <w:lang w:val="fr-FR"/>
        </w:rPr>
        <w:t xml:space="preserve"> </w:t>
      </w:r>
      <w:r w:rsidRPr="00FC727C">
        <w:rPr>
          <w:color w:val="231F20"/>
          <w:lang w:val="fr-FR"/>
        </w:rPr>
        <w:t>d’autres</w:t>
      </w:r>
      <w:r w:rsidRPr="00FC727C">
        <w:rPr>
          <w:color w:val="231F20"/>
          <w:spacing w:val="-8"/>
          <w:lang w:val="fr-FR"/>
        </w:rPr>
        <w:t xml:space="preserve"> </w:t>
      </w:r>
      <w:r w:rsidRPr="00FC727C">
        <w:rPr>
          <w:color w:val="231F20"/>
          <w:lang w:val="fr-FR"/>
        </w:rPr>
        <w:t>seront</w:t>
      </w:r>
      <w:r w:rsidRPr="00FC727C">
        <w:rPr>
          <w:color w:val="231F20"/>
          <w:spacing w:val="-8"/>
          <w:lang w:val="fr-FR"/>
        </w:rPr>
        <w:t xml:space="preserve"> </w:t>
      </w:r>
      <w:r w:rsidRPr="00FC727C">
        <w:rPr>
          <w:color w:val="231F20"/>
          <w:lang w:val="fr-FR"/>
        </w:rPr>
        <w:t>intégrées</w:t>
      </w:r>
      <w:r w:rsidRPr="00FC727C">
        <w:rPr>
          <w:color w:val="231F20"/>
          <w:spacing w:val="-8"/>
          <w:lang w:val="fr-FR"/>
        </w:rPr>
        <w:t xml:space="preserve"> </w:t>
      </w:r>
      <w:r w:rsidRPr="00FC727C">
        <w:rPr>
          <w:color w:val="231F20"/>
          <w:lang w:val="fr-FR"/>
        </w:rPr>
        <w:t>aux différentes</w:t>
      </w:r>
      <w:r w:rsidRPr="00FC727C">
        <w:rPr>
          <w:color w:val="231F20"/>
          <w:spacing w:val="-10"/>
          <w:lang w:val="fr-FR"/>
        </w:rPr>
        <w:t xml:space="preserve"> </w:t>
      </w:r>
      <w:r w:rsidRPr="00FC727C">
        <w:rPr>
          <w:color w:val="231F20"/>
          <w:lang w:val="fr-FR"/>
        </w:rPr>
        <w:t>étapes</w:t>
      </w:r>
      <w:r w:rsidRPr="00FC727C">
        <w:rPr>
          <w:color w:val="231F20"/>
          <w:spacing w:val="-11"/>
          <w:lang w:val="fr-FR"/>
        </w:rPr>
        <w:t xml:space="preserve"> </w:t>
      </w:r>
      <w:r w:rsidRPr="00FC727C">
        <w:rPr>
          <w:color w:val="231F20"/>
          <w:lang w:val="fr-FR"/>
        </w:rPr>
        <w:t>de</w:t>
      </w:r>
      <w:r w:rsidRPr="00FC727C">
        <w:rPr>
          <w:color w:val="231F20"/>
          <w:spacing w:val="-10"/>
          <w:lang w:val="fr-FR"/>
        </w:rPr>
        <w:t xml:space="preserve"> </w:t>
      </w:r>
      <w:r w:rsidRPr="00FC727C">
        <w:rPr>
          <w:color w:val="231F20"/>
          <w:lang w:val="fr-FR"/>
        </w:rPr>
        <w:t>la</w:t>
      </w:r>
      <w:r w:rsidRPr="00FC727C">
        <w:rPr>
          <w:color w:val="231F20"/>
          <w:spacing w:val="-10"/>
          <w:lang w:val="fr-FR"/>
        </w:rPr>
        <w:t xml:space="preserve"> </w:t>
      </w:r>
      <w:r w:rsidRPr="00FC727C">
        <w:rPr>
          <w:color w:val="231F20"/>
          <w:lang w:val="fr-FR"/>
        </w:rPr>
        <w:t>phase</w:t>
      </w:r>
      <w:r w:rsidRPr="00FC727C">
        <w:rPr>
          <w:color w:val="231F20"/>
          <w:spacing w:val="-10"/>
          <w:lang w:val="fr-FR"/>
        </w:rPr>
        <w:t xml:space="preserve"> </w:t>
      </w:r>
      <w:r w:rsidRPr="00FC727C">
        <w:rPr>
          <w:color w:val="231F20"/>
          <w:lang w:val="fr-FR"/>
        </w:rPr>
        <w:t>de</w:t>
      </w:r>
      <w:r w:rsidRPr="00FC727C">
        <w:rPr>
          <w:color w:val="231F20"/>
          <w:spacing w:val="-10"/>
          <w:lang w:val="fr-FR"/>
        </w:rPr>
        <w:t xml:space="preserve"> </w:t>
      </w:r>
      <w:r w:rsidRPr="00FC727C">
        <w:rPr>
          <w:color w:val="231F20"/>
          <w:lang w:val="fr-FR"/>
        </w:rPr>
        <w:t>formulation.</w:t>
      </w:r>
      <w:r w:rsidRPr="00FC727C">
        <w:rPr>
          <w:color w:val="231F20"/>
          <w:spacing w:val="-10"/>
          <w:lang w:val="fr-FR"/>
        </w:rPr>
        <w:t xml:space="preserve"> </w:t>
      </w:r>
      <w:r>
        <w:rPr>
          <w:color w:val="231F20"/>
        </w:rPr>
        <w:t xml:space="preserve">Quatre </w:t>
      </w:r>
      <w:r>
        <w:rPr>
          <w:color w:val="231F20"/>
          <w:spacing w:val="3"/>
        </w:rPr>
        <w:t xml:space="preserve">aspects </w:t>
      </w:r>
      <w:proofErr w:type="spellStart"/>
      <w:r>
        <w:rPr>
          <w:color w:val="231F20"/>
        </w:rPr>
        <w:t>doivent</w:t>
      </w:r>
      <w:proofErr w:type="spellEnd"/>
      <w:r>
        <w:rPr>
          <w:color w:val="231F20"/>
        </w:rPr>
        <w:t xml:space="preserve"> </w:t>
      </w:r>
      <w:proofErr w:type="spellStart"/>
      <w:r>
        <w:rPr>
          <w:color w:val="231F20"/>
        </w:rPr>
        <w:t>être</w:t>
      </w:r>
      <w:proofErr w:type="spellEnd"/>
      <w:r>
        <w:rPr>
          <w:color w:val="231F20"/>
        </w:rPr>
        <w:t xml:space="preserve"> </w:t>
      </w:r>
      <w:proofErr w:type="spellStart"/>
      <w:r>
        <w:rPr>
          <w:color w:val="231F20"/>
        </w:rPr>
        <w:t>pris</w:t>
      </w:r>
      <w:proofErr w:type="spellEnd"/>
      <w:r>
        <w:rPr>
          <w:color w:val="231F20"/>
        </w:rPr>
        <w:t xml:space="preserve"> </w:t>
      </w:r>
      <w:proofErr w:type="spellStart"/>
      <w:r>
        <w:rPr>
          <w:color w:val="231F20"/>
        </w:rPr>
        <w:t>en</w:t>
      </w:r>
      <w:proofErr w:type="spellEnd"/>
      <w:r>
        <w:rPr>
          <w:color w:val="231F20"/>
        </w:rPr>
        <w:t xml:space="preserve"> </w:t>
      </w:r>
      <w:proofErr w:type="spellStart"/>
      <w:r>
        <w:rPr>
          <w:color w:val="231F20"/>
        </w:rPr>
        <w:t>considération</w:t>
      </w:r>
      <w:proofErr w:type="spellEnd"/>
      <w:r>
        <w:rPr>
          <w:color w:val="231F20"/>
          <w:spacing w:val="5"/>
        </w:rPr>
        <w:t xml:space="preserve"> </w:t>
      </w:r>
      <w:r>
        <w:rPr>
          <w:color w:val="231F20"/>
        </w:rPr>
        <w:t>:</w:t>
      </w:r>
    </w:p>
    <w:p w:rsidR="00AC52AE" w:rsidRDefault="00AC52AE" w:rsidP="00AC52AE">
      <w:pPr>
        <w:pStyle w:val="BodyText"/>
        <w:spacing w:before="6"/>
        <w:rPr>
          <w:sz w:val="23"/>
        </w:rPr>
      </w:pPr>
    </w:p>
    <w:p w:rsidR="00AC52AE" w:rsidRPr="00FC727C" w:rsidRDefault="00AC52AE" w:rsidP="00AC52AE">
      <w:pPr>
        <w:pStyle w:val="ListParagraph"/>
        <w:numPr>
          <w:ilvl w:val="0"/>
          <w:numId w:val="10"/>
        </w:numPr>
        <w:tabs>
          <w:tab w:val="left" w:pos="398"/>
        </w:tabs>
        <w:spacing w:line="285" w:lineRule="auto"/>
        <w:ind w:right="409"/>
        <w:jc w:val="both"/>
        <w:rPr>
          <w:sz w:val="20"/>
          <w:lang w:val="fr-FR"/>
        </w:rPr>
      </w:pPr>
      <w:r w:rsidRPr="00FC727C">
        <w:rPr>
          <w:color w:val="231F20"/>
          <w:sz w:val="20"/>
          <w:lang w:val="fr-FR"/>
        </w:rPr>
        <w:t>La</w:t>
      </w:r>
      <w:r w:rsidRPr="00FC727C">
        <w:rPr>
          <w:color w:val="231F20"/>
          <w:spacing w:val="-23"/>
          <w:sz w:val="20"/>
          <w:lang w:val="fr-FR"/>
        </w:rPr>
        <w:t xml:space="preserve"> </w:t>
      </w:r>
      <w:r w:rsidRPr="00FC727C">
        <w:rPr>
          <w:color w:val="231F20"/>
          <w:sz w:val="20"/>
          <w:lang w:val="fr-FR"/>
        </w:rPr>
        <w:t>portée</w:t>
      </w:r>
      <w:r w:rsidRPr="00FC727C">
        <w:rPr>
          <w:color w:val="231F20"/>
          <w:spacing w:val="-22"/>
          <w:sz w:val="20"/>
          <w:lang w:val="fr-FR"/>
        </w:rPr>
        <w:t xml:space="preserve"> </w:t>
      </w:r>
      <w:r w:rsidRPr="00FC727C">
        <w:rPr>
          <w:color w:val="231F20"/>
          <w:sz w:val="20"/>
          <w:lang w:val="fr-FR"/>
        </w:rPr>
        <w:t>des</w:t>
      </w:r>
      <w:r w:rsidRPr="00FC727C">
        <w:rPr>
          <w:color w:val="231F20"/>
          <w:spacing w:val="-22"/>
          <w:sz w:val="20"/>
          <w:lang w:val="fr-FR"/>
        </w:rPr>
        <w:t xml:space="preserve"> </w:t>
      </w:r>
      <w:r w:rsidRPr="00FC727C">
        <w:rPr>
          <w:color w:val="231F20"/>
          <w:sz w:val="20"/>
          <w:lang w:val="fr-FR"/>
        </w:rPr>
        <w:t>études</w:t>
      </w:r>
      <w:r w:rsidRPr="00FC727C">
        <w:rPr>
          <w:color w:val="231F20"/>
          <w:spacing w:val="-22"/>
          <w:sz w:val="20"/>
          <w:lang w:val="fr-FR"/>
        </w:rPr>
        <w:t xml:space="preserve"> </w:t>
      </w:r>
      <w:r w:rsidRPr="00FC727C">
        <w:rPr>
          <w:color w:val="231F20"/>
          <w:sz w:val="20"/>
          <w:lang w:val="fr-FR"/>
        </w:rPr>
        <w:t>à</w:t>
      </w:r>
      <w:r w:rsidRPr="00FC727C">
        <w:rPr>
          <w:color w:val="231F20"/>
          <w:spacing w:val="-22"/>
          <w:sz w:val="20"/>
          <w:lang w:val="fr-FR"/>
        </w:rPr>
        <w:t xml:space="preserve"> </w:t>
      </w:r>
      <w:r w:rsidRPr="00FC727C">
        <w:rPr>
          <w:color w:val="231F20"/>
          <w:sz w:val="20"/>
          <w:lang w:val="fr-FR"/>
        </w:rPr>
        <w:t>mener</w:t>
      </w:r>
      <w:r w:rsidRPr="00FC727C">
        <w:rPr>
          <w:color w:val="231F20"/>
          <w:spacing w:val="-22"/>
          <w:sz w:val="20"/>
          <w:lang w:val="fr-FR"/>
        </w:rPr>
        <w:t xml:space="preserve"> </w:t>
      </w:r>
      <w:r w:rsidRPr="00FC727C">
        <w:rPr>
          <w:color w:val="231F20"/>
          <w:sz w:val="20"/>
          <w:lang w:val="fr-FR"/>
        </w:rPr>
        <w:t>lors</w:t>
      </w:r>
      <w:r w:rsidRPr="00FC727C">
        <w:rPr>
          <w:color w:val="231F20"/>
          <w:spacing w:val="-22"/>
          <w:sz w:val="20"/>
          <w:lang w:val="fr-FR"/>
        </w:rPr>
        <w:t xml:space="preserve"> </w:t>
      </w:r>
      <w:r w:rsidRPr="00FC727C">
        <w:rPr>
          <w:color w:val="231F20"/>
          <w:sz w:val="20"/>
          <w:lang w:val="fr-FR"/>
        </w:rPr>
        <w:t>de</w:t>
      </w:r>
      <w:r w:rsidRPr="00FC727C">
        <w:rPr>
          <w:color w:val="231F20"/>
          <w:spacing w:val="-22"/>
          <w:sz w:val="20"/>
          <w:lang w:val="fr-FR"/>
        </w:rPr>
        <w:t xml:space="preserve"> </w:t>
      </w:r>
      <w:r w:rsidRPr="00FC727C">
        <w:rPr>
          <w:color w:val="231F20"/>
          <w:sz w:val="20"/>
          <w:lang w:val="fr-FR"/>
        </w:rPr>
        <w:t>la</w:t>
      </w:r>
      <w:r w:rsidRPr="00FC727C">
        <w:rPr>
          <w:color w:val="231F20"/>
          <w:spacing w:val="-23"/>
          <w:sz w:val="20"/>
          <w:lang w:val="fr-FR"/>
        </w:rPr>
        <w:t xml:space="preserve"> </w:t>
      </w:r>
      <w:r w:rsidRPr="00FC727C">
        <w:rPr>
          <w:color w:val="231F20"/>
          <w:sz w:val="20"/>
          <w:lang w:val="fr-FR"/>
        </w:rPr>
        <w:t xml:space="preserve">formulation </w:t>
      </w:r>
      <w:r w:rsidRPr="00FC727C">
        <w:rPr>
          <w:color w:val="231F20"/>
          <w:spacing w:val="5"/>
          <w:sz w:val="20"/>
          <w:lang w:val="fr-FR"/>
        </w:rPr>
        <w:t xml:space="preserve">doit </w:t>
      </w:r>
      <w:r w:rsidRPr="00FC727C">
        <w:rPr>
          <w:color w:val="231F20"/>
          <w:spacing w:val="6"/>
          <w:sz w:val="20"/>
          <w:lang w:val="fr-FR"/>
        </w:rPr>
        <w:t xml:space="preserve">être </w:t>
      </w:r>
      <w:r w:rsidRPr="00FC727C">
        <w:rPr>
          <w:color w:val="231F20"/>
          <w:spacing w:val="7"/>
          <w:sz w:val="20"/>
          <w:lang w:val="fr-FR"/>
        </w:rPr>
        <w:t xml:space="preserve">clairement </w:t>
      </w:r>
      <w:r w:rsidRPr="00FC727C">
        <w:rPr>
          <w:color w:val="231F20"/>
          <w:spacing w:val="6"/>
          <w:sz w:val="20"/>
          <w:lang w:val="fr-FR"/>
        </w:rPr>
        <w:t xml:space="preserve">définie pour assurer </w:t>
      </w:r>
      <w:r w:rsidRPr="00FC727C">
        <w:rPr>
          <w:color w:val="231F20"/>
          <w:spacing w:val="4"/>
          <w:sz w:val="20"/>
          <w:lang w:val="fr-FR"/>
        </w:rPr>
        <w:t xml:space="preserve">la </w:t>
      </w:r>
      <w:r w:rsidRPr="00FC727C">
        <w:rPr>
          <w:color w:val="231F20"/>
          <w:spacing w:val="6"/>
          <w:sz w:val="20"/>
          <w:lang w:val="fr-FR"/>
        </w:rPr>
        <w:t xml:space="preserve">complémentarité </w:t>
      </w:r>
      <w:r w:rsidRPr="00FC727C">
        <w:rPr>
          <w:color w:val="231F20"/>
          <w:spacing w:val="3"/>
          <w:sz w:val="20"/>
          <w:lang w:val="fr-FR"/>
        </w:rPr>
        <w:t xml:space="preserve">et </w:t>
      </w:r>
      <w:r w:rsidRPr="00FC727C">
        <w:rPr>
          <w:color w:val="231F20"/>
          <w:spacing w:val="4"/>
          <w:sz w:val="20"/>
          <w:lang w:val="fr-FR"/>
        </w:rPr>
        <w:t xml:space="preserve">éviter </w:t>
      </w:r>
      <w:r w:rsidRPr="00FC727C">
        <w:rPr>
          <w:color w:val="231F20"/>
          <w:spacing w:val="3"/>
          <w:sz w:val="20"/>
          <w:lang w:val="fr-FR"/>
        </w:rPr>
        <w:t xml:space="preserve">un </w:t>
      </w:r>
      <w:r w:rsidRPr="00FC727C">
        <w:rPr>
          <w:color w:val="231F20"/>
          <w:spacing w:val="6"/>
          <w:sz w:val="20"/>
          <w:lang w:val="fr-FR"/>
        </w:rPr>
        <w:t xml:space="preserve">chevauchement </w:t>
      </w:r>
      <w:r w:rsidRPr="00FC727C">
        <w:rPr>
          <w:color w:val="231F20"/>
          <w:spacing w:val="2"/>
          <w:sz w:val="20"/>
          <w:lang w:val="fr-FR"/>
        </w:rPr>
        <w:t xml:space="preserve">entre l’EIE </w:t>
      </w:r>
      <w:r w:rsidRPr="00FC727C">
        <w:rPr>
          <w:color w:val="231F20"/>
          <w:sz w:val="20"/>
          <w:lang w:val="fr-FR"/>
        </w:rPr>
        <w:t xml:space="preserve">et d’autres </w:t>
      </w:r>
      <w:r w:rsidRPr="00FC727C">
        <w:rPr>
          <w:color w:val="231F20"/>
          <w:spacing w:val="2"/>
          <w:sz w:val="20"/>
          <w:lang w:val="fr-FR"/>
        </w:rPr>
        <w:t xml:space="preserve">études </w:t>
      </w:r>
      <w:r w:rsidRPr="00FC727C">
        <w:rPr>
          <w:color w:val="231F20"/>
          <w:sz w:val="20"/>
          <w:lang w:val="fr-FR"/>
        </w:rPr>
        <w:t xml:space="preserve">(telles </w:t>
      </w:r>
      <w:r w:rsidRPr="00FC727C">
        <w:rPr>
          <w:color w:val="231F20"/>
          <w:spacing w:val="2"/>
          <w:sz w:val="20"/>
          <w:lang w:val="fr-FR"/>
        </w:rPr>
        <w:t xml:space="preserve">que </w:t>
      </w:r>
      <w:r w:rsidRPr="00FC727C">
        <w:rPr>
          <w:color w:val="231F20"/>
          <w:sz w:val="20"/>
          <w:lang w:val="fr-FR"/>
        </w:rPr>
        <w:t>l’étude de</w:t>
      </w:r>
      <w:r w:rsidRPr="00FC727C">
        <w:rPr>
          <w:color w:val="231F20"/>
          <w:spacing w:val="-11"/>
          <w:sz w:val="20"/>
          <w:lang w:val="fr-FR"/>
        </w:rPr>
        <w:t xml:space="preserve"> </w:t>
      </w:r>
      <w:r w:rsidRPr="00FC727C">
        <w:rPr>
          <w:color w:val="231F20"/>
          <w:sz w:val="20"/>
          <w:lang w:val="fr-FR"/>
        </w:rPr>
        <w:t>formulation</w:t>
      </w:r>
      <w:r w:rsidRPr="00FC727C">
        <w:rPr>
          <w:color w:val="231F20"/>
          <w:spacing w:val="-10"/>
          <w:sz w:val="20"/>
          <w:lang w:val="fr-FR"/>
        </w:rPr>
        <w:t xml:space="preserve"> </w:t>
      </w:r>
      <w:r w:rsidRPr="00FC727C">
        <w:rPr>
          <w:color w:val="231F20"/>
          <w:sz w:val="20"/>
          <w:lang w:val="fr-FR"/>
        </w:rPr>
        <w:t>«</w:t>
      </w:r>
      <w:r w:rsidRPr="00FC727C">
        <w:rPr>
          <w:color w:val="231F20"/>
          <w:spacing w:val="-10"/>
          <w:sz w:val="20"/>
          <w:lang w:val="fr-FR"/>
        </w:rPr>
        <w:t xml:space="preserve"> </w:t>
      </w:r>
      <w:r w:rsidRPr="00FC727C">
        <w:rPr>
          <w:color w:val="231F20"/>
          <w:sz w:val="20"/>
          <w:lang w:val="fr-FR"/>
        </w:rPr>
        <w:t>générale</w:t>
      </w:r>
      <w:r w:rsidRPr="00FC727C">
        <w:rPr>
          <w:color w:val="231F20"/>
          <w:spacing w:val="-10"/>
          <w:sz w:val="20"/>
          <w:lang w:val="fr-FR"/>
        </w:rPr>
        <w:t xml:space="preserve"> </w:t>
      </w:r>
      <w:r w:rsidRPr="00FC727C">
        <w:rPr>
          <w:color w:val="231F20"/>
          <w:sz w:val="20"/>
          <w:lang w:val="fr-FR"/>
        </w:rPr>
        <w:t>»</w:t>
      </w:r>
      <w:r w:rsidRPr="00FC727C">
        <w:rPr>
          <w:color w:val="231F20"/>
          <w:spacing w:val="-10"/>
          <w:sz w:val="20"/>
          <w:lang w:val="fr-FR"/>
        </w:rPr>
        <w:t xml:space="preserve"> </w:t>
      </w:r>
      <w:r w:rsidRPr="00FC727C">
        <w:rPr>
          <w:color w:val="231F20"/>
          <w:sz w:val="20"/>
          <w:lang w:val="fr-FR"/>
        </w:rPr>
        <w:t>ou</w:t>
      </w:r>
      <w:r w:rsidRPr="00FC727C">
        <w:rPr>
          <w:color w:val="231F20"/>
          <w:spacing w:val="-10"/>
          <w:sz w:val="20"/>
          <w:lang w:val="fr-FR"/>
        </w:rPr>
        <w:t xml:space="preserve"> </w:t>
      </w:r>
      <w:r w:rsidRPr="00FC727C">
        <w:rPr>
          <w:color w:val="231F20"/>
          <w:sz w:val="20"/>
          <w:lang w:val="fr-FR"/>
        </w:rPr>
        <w:t>l’analyse</w:t>
      </w:r>
      <w:r w:rsidRPr="00FC727C">
        <w:rPr>
          <w:color w:val="231F20"/>
          <w:spacing w:val="-10"/>
          <w:sz w:val="20"/>
          <w:lang w:val="fr-FR"/>
        </w:rPr>
        <w:t xml:space="preserve"> </w:t>
      </w:r>
      <w:r w:rsidRPr="00FC727C">
        <w:rPr>
          <w:color w:val="231F20"/>
          <w:sz w:val="20"/>
          <w:lang w:val="fr-FR"/>
        </w:rPr>
        <w:t xml:space="preserve">financière et économique). Une coordination étroite est donc nécessaire lors de la préparation des </w:t>
      </w:r>
      <w:proofErr w:type="spellStart"/>
      <w:r w:rsidRPr="00FC727C">
        <w:rPr>
          <w:color w:val="231F20"/>
          <w:sz w:val="20"/>
          <w:lang w:val="fr-FR"/>
        </w:rPr>
        <w:t>TdR</w:t>
      </w:r>
      <w:proofErr w:type="spellEnd"/>
      <w:r w:rsidRPr="00FC727C">
        <w:rPr>
          <w:color w:val="231F20"/>
          <w:sz w:val="20"/>
          <w:lang w:val="fr-FR"/>
        </w:rPr>
        <w:t xml:space="preserve"> de ces différentes études, s’ils ne sont </w:t>
      </w:r>
      <w:r w:rsidRPr="00FC727C">
        <w:rPr>
          <w:color w:val="231F20"/>
          <w:spacing w:val="2"/>
          <w:sz w:val="20"/>
          <w:lang w:val="fr-FR"/>
        </w:rPr>
        <w:t xml:space="preserve">pas </w:t>
      </w:r>
      <w:r w:rsidRPr="00FC727C">
        <w:rPr>
          <w:color w:val="231F20"/>
          <w:sz w:val="20"/>
          <w:lang w:val="fr-FR"/>
        </w:rPr>
        <w:t>rédigés par la même personne.</w:t>
      </w:r>
    </w:p>
    <w:p w:rsidR="00AC52AE" w:rsidRPr="00FC727C" w:rsidRDefault="00AC52AE" w:rsidP="00AC52AE">
      <w:pPr>
        <w:pStyle w:val="BodyText"/>
        <w:spacing w:before="4"/>
        <w:rPr>
          <w:sz w:val="23"/>
          <w:lang w:val="fr-FR"/>
        </w:rPr>
      </w:pPr>
    </w:p>
    <w:p w:rsidR="00AC52AE" w:rsidRPr="00FC727C" w:rsidRDefault="00AC52AE" w:rsidP="00AC52AE">
      <w:pPr>
        <w:pStyle w:val="ListParagraph"/>
        <w:numPr>
          <w:ilvl w:val="0"/>
          <w:numId w:val="10"/>
        </w:numPr>
        <w:tabs>
          <w:tab w:val="left" w:pos="398"/>
        </w:tabs>
        <w:spacing w:line="285" w:lineRule="auto"/>
        <w:ind w:right="416"/>
        <w:jc w:val="both"/>
        <w:rPr>
          <w:sz w:val="20"/>
          <w:lang w:val="fr-FR"/>
        </w:rPr>
      </w:pPr>
      <w:r w:rsidRPr="00FC727C">
        <w:rPr>
          <w:color w:val="231F20"/>
          <w:sz w:val="20"/>
          <w:lang w:val="fr-FR"/>
        </w:rPr>
        <w:t>Le</w:t>
      </w:r>
      <w:r w:rsidRPr="00FC727C">
        <w:rPr>
          <w:color w:val="231F20"/>
          <w:spacing w:val="-23"/>
          <w:sz w:val="20"/>
          <w:lang w:val="fr-FR"/>
        </w:rPr>
        <w:t xml:space="preserve"> </w:t>
      </w:r>
      <w:r w:rsidRPr="00FC727C">
        <w:rPr>
          <w:color w:val="231F20"/>
          <w:sz w:val="20"/>
          <w:lang w:val="fr-FR"/>
        </w:rPr>
        <w:t>travail</w:t>
      </w:r>
      <w:r w:rsidRPr="00FC727C">
        <w:rPr>
          <w:color w:val="231F20"/>
          <w:spacing w:val="-23"/>
          <w:sz w:val="20"/>
          <w:lang w:val="fr-FR"/>
        </w:rPr>
        <w:t xml:space="preserve"> </w:t>
      </w:r>
      <w:r w:rsidRPr="00FC727C">
        <w:rPr>
          <w:color w:val="231F20"/>
          <w:sz w:val="20"/>
          <w:lang w:val="fr-FR"/>
        </w:rPr>
        <w:t>de</w:t>
      </w:r>
      <w:r w:rsidRPr="00FC727C">
        <w:rPr>
          <w:color w:val="231F20"/>
          <w:spacing w:val="-23"/>
          <w:sz w:val="20"/>
          <w:lang w:val="fr-FR"/>
        </w:rPr>
        <w:t xml:space="preserve"> </w:t>
      </w:r>
      <w:r w:rsidRPr="00FC727C">
        <w:rPr>
          <w:color w:val="231F20"/>
          <w:sz w:val="20"/>
          <w:lang w:val="fr-FR"/>
        </w:rPr>
        <w:t>formulation</w:t>
      </w:r>
      <w:r w:rsidRPr="00FC727C">
        <w:rPr>
          <w:color w:val="231F20"/>
          <w:spacing w:val="-23"/>
          <w:sz w:val="20"/>
          <w:lang w:val="fr-FR"/>
        </w:rPr>
        <w:t xml:space="preserve"> </w:t>
      </w:r>
      <w:r w:rsidRPr="00FC727C">
        <w:rPr>
          <w:color w:val="231F20"/>
          <w:sz w:val="20"/>
          <w:lang w:val="fr-FR"/>
        </w:rPr>
        <w:t>doit</w:t>
      </w:r>
      <w:r w:rsidRPr="00FC727C">
        <w:rPr>
          <w:color w:val="231F20"/>
          <w:spacing w:val="-23"/>
          <w:sz w:val="20"/>
          <w:lang w:val="fr-FR"/>
        </w:rPr>
        <w:t xml:space="preserve"> </w:t>
      </w:r>
      <w:r w:rsidRPr="00FC727C">
        <w:rPr>
          <w:color w:val="231F20"/>
          <w:sz w:val="20"/>
          <w:lang w:val="fr-FR"/>
        </w:rPr>
        <w:t>être</w:t>
      </w:r>
      <w:r w:rsidRPr="00FC727C">
        <w:rPr>
          <w:color w:val="231F20"/>
          <w:spacing w:val="-23"/>
          <w:sz w:val="20"/>
          <w:lang w:val="fr-FR"/>
        </w:rPr>
        <w:t xml:space="preserve"> </w:t>
      </w:r>
      <w:r w:rsidRPr="00FC727C">
        <w:rPr>
          <w:color w:val="231F20"/>
          <w:sz w:val="20"/>
          <w:lang w:val="fr-FR"/>
        </w:rPr>
        <w:t>mené</w:t>
      </w:r>
      <w:r w:rsidRPr="00FC727C">
        <w:rPr>
          <w:color w:val="231F20"/>
          <w:spacing w:val="-23"/>
          <w:sz w:val="20"/>
          <w:lang w:val="fr-FR"/>
        </w:rPr>
        <w:t xml:space="preserve"> </w:t>
      </w:r>
      <w:r w:rsidRPr="00FC727C">
        <w:rPr>
          <w:color w:val="231F20"/>
          <w:sz w:val="20"/>
          <w:lang w:val="fr-FR"/>
        </w:rPr>
        <w:t>de</w:t>
      </w:r>
      <w:r w:rsidRPr="00FC727C">
        <w:rPr>
          <w:color w:val="231F20"/>
          <w:spacing w:val="-23"/>
          <w:sz w:val="20"/>
          <w:lang w:val="fr-FR"/>
        </w:rPr>
        <w:t xml:space="preserve"> </w:t>
      </w:r>
      <w:r w:rsidRPr="00FC727C">
        <w:rPr>
          <w:color w:val="231F20"/>
          <w:sz w:val="20"/>
          <w:lang w:val="fr-FR"/>
        </w:rPr>
        <w:t>manière cohérente ; cela implique que les mêmes options soient examinées dans les différentes</w:t>
      </w:r>
      <w:r w:rsidRPr="00FC727C">
        <w:rPr>
          <w:color w:val="231F20"/>
          <w:spacing w:val="-25"/>
          <w:sz w:val="20"/>
          <w:lang w:val="fr-FR"/>
        </w:rPr>
        <w:t xml:space="preserve"> </w:t>
      </w:r>
      <w:r w:rsidRPr="00FC727C">
        <w:rPr>
          <w:color w:val="231F20"/>
          <w:sz w:val="20"/>
          <w:lang w:val="fr-FR"/>
        </w:rPr>
        <w:t>évaluations (technique, environnementale et économique, par exemple).</w:t>
      </w:r>
    </w:p>
    <w:p w:rsidR="00AC52AE" w:rsidRPr="00FC727C" w:rsidRDefault="00AC52AE" w:rsidP="00AC52AE">
      <w:pPr>
        <w:pStyle w:val="BodyText"/>
        <w:spacing w:before="5"/>
        <w:rPr>
          <w:sz w:val="23"/>
          <w:lang w:val="fr-FR"/>
        </w:rPr>
      </w:pPr>
    </w:p>
    <w:p w:rsidR="00AC52AE" w:rsidRPr="00FC727C" w:rsidRDefault="00AC52AE" w:rsidP="00AC52AE">
      <w:pPr>
        <w:pStyle w:val="ListParagraph"/>
        <w:numPr>
          <w:ilvl w:val="0"/>
          <w:numId w:val="10"/>
        </w:numPr>
        <w:tabs>
          <w:tab w:val="left" w:pos="398"/>
        </w:tabs>
        <w:spacing w:before="1" w:line="285" w:lineRule="auto"/>
        <w:ind w:right="415"/>
        <w:jc w:val="both"/>
        <w:rPr>
          <w:sz w:val="20"/>
          <w:lang w:val="fr-FR"/>
        </w:rPr>
      </w:pPr>
      <w:r w:rsidRPr="00FC727C">
        <w:rPr>
          <w:color w:val="231F20"/>
          <w:sz w:val="20"/>
          <w:lang w:val="fr-FR"/>
        </w:rPr>
        <w:t>Les</w:t>
      </w:r>
      <w:r w:rsidRPr="00FC727C">
        <w:rPr>
          <w:color w:val="231F20"/>
          <w:spacing w:val="-9"/>
          <w:sz w:val="20"/>
          <w:lang w:val="fr-FR"/>
        </w:rPr>
        <w:t xml:space="preserve"> </w:t>
      </w:r>
      <w:r w:rsidRPr="00FC727C">
        <w:rPr>
          <w:color w:val="231F20"/>
          <w:sz w:val="20"/>
          <w:lang w:val="fr-FR"/>
        </w:rPr>
        <w:t>études</w:t>
      </w:r>
      <w:r w:rsidRPr="00FC727C">
        <w:rPr>
          <w:color w:val="231F20"/>
          <w:spacing w:val="-9"/>
          <w:sz w:val="20"/>
          <w:lang w:val="fr-FR"/>
        </w:rPr>
        <w:t xml:space="preserve"> </w:t>
      </w:r>
      <w:r w:rsidRPr="00FC727C">
        <w:rPr>
          <w:color w:val="231F20"/>
          <w:sz w:val="20"/>
          <w:lang w:val="fr-FR"/>
        </w:rPr>
        <w:t>doivent</w:t>
      </w:r>
      <w:r w:rsidRPr="00FC727C">
        <w:rPr>
          <w:color w:val="231F20"/>
          <w:spacing w:val="-9"/>
          <w:sz w:val="20"/>
          <w:lang w:val="fr-FR"/>
        </w:rPr>
        <w:t xml:space="preserve"> </w:t>
      </w:r>
      <w:r w:rsidRPr="00FC727C">
        <w:rPr>
          <w:color w:val="231F20"/>
          <w:sz w:val="20"/>
          <w:lang w:val="fr-FR"/>
        </w:rPr>
        <w:t>s’appuyer</w:t>
      </w:r>
      <w:r w:rsidRPr="00FC727C">
        <w:rPr>
          <w:color w:val="231F20"/>
          <w:spacing w:val="-9"/>
          <w:sz w:val="20"/>
          <w:lang w:val="fr-FR"/>
        </w:rPr>
        <w:t xml:space="preserve"> </w:t>
      </w:r>
      <w:r w:rsidRPr="00FC727C">
        <w:rPr>
          <w:color w:val="231F20"/>
          <w:sz w:val="20"/>
          <w:lang w:val="fr-FR"/>
        </w:rPr>
        <w:t>sur</w:t>
      </w:r>
      <w:r w:rsidRPr="00FC727C">
        <w:rPr>
          <w:color w:val="231F20"/>
          <w:spacing w:val="-9"/>
          <w:sz w:val="20"/>
          <w:lang w:val="fr-FR"/>
        </w:rPr>
        <w:t xml:space="preserve"> </w:t>
      </w:r>
      <w:r w:rsidRPr="00FC727C">
        <w:rPr>
          <w:color w:val="231F20"/>
          <w:sz w:val="20"/>
          <w:lang w:val="fr-FR"/>
        </w:rPr>
        <w:t>des</w:t>
      </w:r>
      <w:r w:rsidRPr="00FC727C">
        <w:rPr>
          <w:color w:val="231F20"/>
          <w:spacing w:val="-9"/>
          <w:sz w:val="20"/>
          <w:lang w:val="fr-FR"/>
        </w:rPr>
        <w:t xml:space="preserve"> </w:t>
      </w:r>
      <w:r w:rsidRPr="00FC727C">
        <w:rPr>
          <w:color w:val="231F20"/>
          <w:sz w:val="20"/>
          <w:lang w:val="fr-FR"/>
        </w:rPr>
        <w:t xml:space="preserve">informations </w:t>
      </w:r>
      <w:r w:rsidRPr="00FC727C">
        <w:rPr>
          <w:color w:val="231F20"/>
          <w:spacing w:val="5"/>
          <w:sz w:val="20"/>
          <w:lang w:val="fr-FR"/>
        </w:rPr>
        <w:t xml:space="preserve">techniques suffisantes </w:t>
      </w:r>
      <w:r w:rsidRPr="00FC727C">
        <w:rPr>
          <w:color w:val="231F20"/>
          <w:spacing w:val="2"/>
          <w:sz w:val="20"/>
          <w:lang w:val="fr-FR"/>
        </w:rPr>
        <w:t xml:space="preserve">et </w:t>
      </w:r>
      <w:r w:rsidRPr="00FC727C">
        <w:rPr>
          <w:color w:val="231F20"/>
          <w:spacing w:val="4"/>
          <w:sz w:val="20"/>
          <w:lang w:val="fr-FR"/>
        </w:rPr>
        <w:t xml:space="preserve">évaluer des options </w:t>
      </w:r>
      <w:r w:rsidRPr="00FC727C">
        <w:rPr>
          <w:color w:val="231F20"/>
          <w:spacing w:val="2"/>
          <w:sz w:val="20"/>
          <w:lang w:val="fr-FR"/>
        </w:rPr>
        <w:t xml:space="preserve">réalistes. </w:t>
      </w:r>
      <w:r w:rsidRPr="00FC727C">
        <w:rPr>
          <w:color w:val="231F20"/>
          <w:sz w:val="20"/>
          <w:lang w:val="fr-FR"/>
        </w:rPr>
        <w:t xml:space="preserve">Elles doivent par ailleurs influer sur le </w:t>
      </w:r>
      <w:r w:rsidRPr="00FC727C">
        <w:rPr>
          <w:color w:val="231F20"/>
          <w:spacing w:val="2"/>
          <w:sz w:val="20"/>
          <w:lang w:val="fr-FR"/>
        </w:rPr>
        <w:t xml:space="preserve">choix des </w:t>
      </w:r>
      <w:r w:rsidRPr="00FC727C">
        <w:rPr>
          <w:color w:val="231F20"/>
          <w:spacing w:val="3"/>
          <w:sz w:val="20"/>
          <w:lang w:val="fr-FR"/>
        </w:rPr>
        <w:t xml:space="preserve">options </w:t>
      </w:r>
      <w:r w:rsidRPr="00FC727C">
        <w:rPr>
          <w:color w:val="231F20"/>
          <w:sz w:val="20"/>
          <w:lang w:val="fr-FR"/>
        </w:rPr>
        <w:t xml:space="preserve">à </w:t>
      </w:r>
      <w:r w:rsidRPr="00FC727C">
        <w:rPr>
          <w:color w:val="231F20"/>
          <w:spacing w:val="2"/>
          <w:sz w:val="20"/>
          <w:lang w:val="fr-FR"/>
        </w:rPr>
        <w:t xml:space="preserve">retenir </w:t>
      </w:r>
      <w:r w:rsidRPr="00FC727C">
        <w:rPr>
          <w:color w:val="231F20"/>
          <w:sz w:val="20"/>
          <w:lang w:val="fr-FR"/>
        </w:rPr>
        <w:t xml:space="preserve">et sur </w:t>
      </w:r>
      <w:r w:rsidRPr="00FC727C">
        <w:rPr>
          <w:color w:val="231F20"/>
          <w:spacing w:val="2"/>
          <w:sz w:val="20"/>
          <w:lang w:val="fr-FR"/>
        </w:rPr>
        <w:t xml:space="preserve">la </w:t>
      </w:r>
      <w:r w:rsidRPr="00FC727C">
        <w:rPr>
          <w:color w:val="231F20"/>
          <w:spacing w:val="3"/>
          <w:sz w:val="20"/>
          <w:lang w:val="fr-FR"/>
        </w:rPr>
        <w:t xml:space="preserve">conception </w:t>
      </w:r>
      <w:r w:rsidRPr="00FC727C">
        <w:rPr>
          <w:color w:val="231F20"/>
          <w:sz w:val="20"/>
          <w:lang w:val="fr-FR"/>
        </w:rPr>
        <w:t>finale du projet.</w:t>
      </w:r>
    </w:p>
    <w:p w:rsidR="00AC52AE" w:rsidRPr="00FC727C" w:rsidRDefault="00AC52AE" w:rsidP="00AC52AE">
      <w:pPr>
        <w:pStyle w:val="BodyText"/>
        <w:spacing w:before="5"/>
        <w:rPr>
          <w:sz w:val="23"/>
          <w:lang w:val="fr-FR"/>
        </w:rPr>
      </w:pPr>
    </w:p>
    <w:p w:rsidR="00AC52AE" w:rsidRPr="00FC727C" w:rsidRDefault="00AC52AE" w:rsidP="00AC52AE">
      <w:pPr>
        <w:pStyle w:val="ListParagraph"/>
        <w:numPr>
          <w:ilvl w:val="0"/>
          <w:numId w:val="10"/>
        </w:numPr>
        <w:tabs>
          <w:tab w:val="left" w:pos="398"/>
        </w:tabs>
        <w:spacing w:line="285" w:lineRule="auto"/>
        <w:ind w:right="415"/>
        <w:jc w:val="both"/>
        <w:rPr>
          <w:sz w:val="20"/>
          <w:lang w:val="fr-FR"/>
        </w:rPr>
      </w:pPr>
      <w:r w:rsidRPr="00FC727C">
        <w:rPr>
          <w:color w:val="231F20"/>
          <w:spacing w:val="12"/>
          <w:sz w:val="20"/>
          <w:lang w:val="fr-FR"/>
        </w:rPr>
        <w:t xml:space="preserve">Idéalement, </w:t>
      </w:r>
      <w:r w:rsidRPr="00FC727C">
        <w:rPr>
          <w:color w:val="231F20"/>
          <w:spacing w:val="11"/>
          <w:sz w:val="20"/>
          <w:lang w:val="fr-FR"/>
        </w:rPr>
        <w:t xml:space="preserve">l’EIE </w:t>
      </w:r>
      <w:r w:rsidRPr="00FC727C">
        <w:rPr>
          <w:color w:val="231F20"/>
          <w:spacing w:val="9"/>
          <w:sz w:val="20"/>
          <w:lang w:val="fr-FR"/>
        </w:rPr>
        <w:t xml:space="preserve">doit </w:t>
      </w:r>
      <w:r w:rsidRPr="00FC727C">
        <w:rPr>
          <w:color w:val="231F20"/>
          <w:spacing w:val="11"/>
          <w:sz w:val="20"/>
          <w:lang w:val="fr-FR"/>
        </w:rPr>
        <w:t xml:space="preserve">précéder </w:t>
      </w:r>
      <w:r w:rsidRPr="00FC727C">
        <w:rPr>
          <w:color w:val="231F20"/>
          <w:spacing w:val="10"/>
          <w:sz w:val="20"/>
          <w:lang w:val="fr-FR"/>
        </w:rPr>
        <w:t xml:space="preserve">l’analyse </w:t>
      </w:r>
      <w:r w:rsidRPr="00FC727C">
        <w:rPr>
          <w:color w:val="231F20"/>
          <w:sz w:val="20"/>
          <w:lang w:val="fr-FR"/>
        </w:rPr>
        <w:t>économique,</w:t>
      </w:r>
      <w:r w:rsidRPr="00FC727C">
        <w:rPr>
          <w:color w:val="231F20"/>
          <w:spacing w:val="-13"/>
          <w:sz w:val="20"/>
          <w:lang w:val="fr-FR"/>
        </w:rPr>
        <w:t xml:space="preserve"> </w:t>
      </w:r>
      <w:r w:rsidRPr="00FC727C">
        <w:rPr>
          <w:color w:val="231F20"/>
          <w:sz w:val="20"/>
          <w:lang w:val="fr-FR"/>
        </w:rPr>
        <w:t>qui</w:t>
      </w:r>
      <w:r w:rsidRPr="00FC727C">
        <w:rPr>
          <w:color w:val="231F20"/>
          <w:spacing w:val="-12"/>
          <w:sz w:val="20"/>
          <w:lang w:val="fr-FR"/>
        </w:rPr>
        <w:t xml:space="preserve"> </w:t>
      </w:r>
      <w:r w:rsidRPr="00FC727C">
        <w:rPr>
          <w:color w:val="231F20"/>
          <w:sz w:val="20"/>
          <w:lang w:val="fr-FR"/>
        </w:rPr>
        <w:t>doit</w:t>
      </w:r>
      <w:r w:rsidRPr="00FC727C">
        <w:rPr>
          <w:color w:val="231F20"/>
          <w:spacing w:val="-12"/>
          <w:sz w:val="20"/>
          <w:lang w:val="fr-FR"/>
        </w:rPr>
        <w:t xml:space="preserve"> </w:t>
      </w:r>
      <w:r w:rsidRPr="00FC727C">
        <w:rPr>
          <w:color w:val="231F20"/>
          <w:sz w:val="20"/>
          <w:lang w:val="fr-FR"/>
        </w:rPr>
        <w:t>inclure</w:t>
      </w:r>
      <w:r w:rsidRPr="00FC727C">
        <w:rPr>
          <w:color w:val="231F20"/>
          <w:spacing w:val="-12"/>
          <w:sz w:val="20"/>
          <w:lang w:val="fr-FR"/>
        </w:rPr>
        <w:t xml:space="preserve"> </w:t>
      </w:r>
      <w:r w:rsidRPr="00FC727C">
        <w:rPr>
          <w:color w:val="231F20"/>
          <w:sz w:val="20"/>
          <w:lang w:val="fr-FR"/>
        </w:rPr>
        <w:t>les</w:t>
      </w:r>
      <w:r w:rsidRPr="00FC727C">
        <w:rPr>
          <w:color w:val="231F20"/>
          <w:spacing w:val="-12"/>
          <w:sz w:val="20"/>
          <w:lang w:val="fr-FR"/>
        </w:rPr>
        <w:t xml:space="preserve"> </w:t>
      </w:r>
      <w:r w:rsidRPr="00FC727C">
        <w:rPr>
          <w:color w:val="231F20"/>
          <w:sz w:val="20"/>
          <w:lang w:val="fr-FR"/>
        </w:rPr>
        <w:t>coûts</w:t>
      </w:r>
      <w:r w:rsidRPr="00FC727C">
        <w:rPr>
          <w:color w:val="231F20"/>
          <w:spacing w:val="-13"/>
          <w:sz w:val="20"/>
          <w:lang w:val="fr-FR"/>
        </w:rPr>
        <w:t xml:space="preserve"> </w:t>
      </w:r>
      <w:r w:rsidRPr="00FC727C">
        <w:rPr>
          <w:color w:val="231F20"/>
          <w:sz w:val="20"/>
          <w:lang w:val="fr-FR"/>
        </w:rPr>
        <w:t>des</w:t>
      </w:r>
      <w:r w:rsidRPr="00FC727C">
        <w:rPr>
          <w:color w:val="231F20"/>
          <w:spacing w:val="-12"/>
          <w:sz w:val="20"/>
          <w:lang w:val="fr-FR"/>
        </w:rPr>
        <w:t xml:space="preserve"> </w:t>
      </w:r>
      <w:r w:rsidRPr="00FC727C">
        <w:rPr>
          <w:color w:val="231F20"/>
          <w:sz w:val="20"/>
          <w:lang w:val="fr-FR"/>
        </w:rPr>
        <w:t>mesures de</w:t>
      </w:r>
      <w:r w:rsidRPr="00FC727C">
        <w:rPr>
          <w:color w:val="231F20"/>
          <w:spacing w:val="-6"/>
          <w:sz w:val="20"/>
          <w:lang w:val="fr-FR"/>
        </w:rPr>
        <w:t xml:space="preserve"> </w:t>
      </w:r>
      <w:r w:rsidRPr="00FC727C">
        <w:rPr>
          <w:color w:val="231F20"/>
          <w:spacing w:val="2"/>
          <w:sz w:val="20"/>
          <w:lang w:val="fr-FR"/>
        </w:rPr>
        <w:t>réduction</w:t>
      </w:r>
      <w:r w:rsidRPr="00FC727C">
        <w:rPr>
          <w:color w:val="231F20"/>
          <w:spacing w:val="-5"/>
          <w:sz w:val="20"/>
          <w:lang w:val="fr-FR"/>
        </w:rPr>
        <w:t xml:space="preserve"> </w:t>
      </w:r>
      <w:r w:rsidRPr="00FC727C">
        <w:rPr>
          <w:color w:val="231F20"/>
          <w:sz w:val="20"/>
          <w:lang w:val="fr-FR"/>
        </w:rPr>
        <w:t>des</w:t>
      </w:r>
      <w:r w:rsidRPr="00FC727C">
        <w:rPr>
          <w:color w:val="231F20"/>
          <w:spacing w:val="-6"/>
          <w:sz w:val="20"/>
          <w:lang w:val="fr-FR"/>
        </w:rPr>
        <w:t xml:space="preserve"> </w:t>
      </w:r>
      <w:r w:rsidRPr="00FC727C">
        <w:rPr>
          <w:color w:val="231F20"/>
          <w:spacing w:val="2"/>
          <w:sz w:val="20"/>
          <w:lang w:val="fr-FR"/>
        </w:rPr>
        <w:t>impacts</w:t>
      </w:r>
      <w:r w:rsidRPr="00FC727C">
        <w:rPr>
          <w:color w:val="231F20"/>
          <w:spacing w:val="-5"/>
          <w:sz w:val="20"/>
          <w:lang w:val="fr-FR"/>
        </w:rPr>
        <w:t xml:space="preserve"> </w:t>
      </w:r>
      <w:r w:rsidRPr="00FC727C">
        <w:rPr>
          <w:color w:val="231F20"/>
          <w:sz w:val="20"/>
          <w:lang w:val="fr-FR"/>
        </w:rPr>
        <w:t>et</w:t>
      </w:r>
      <w:r w:rsidRPr="00FC727C">
        <w:rPr>
          <w:color w:val="231F20"/>
          <w:spacing w:val="-6"/>
          <w:sz w:val="20"/>
          <w:lang w:val="fr-FR"/>
        </w:rPr>
        <w:t xml:space="preserve"> </w:t>
      </w:r>
      <w:r w:rsidRPr="00FC727C">
        <w:rPr>
          <w:color w:val="231F20"/>
          <w:sz w:val="20"/>
          <w:lang w:val="fr-FR"/>
        </w:rPr>
        <w:t>d’adaptation,</w:t>
      </w:r>
      <w:r w:rsidRPr="00FC727C">
        <w:rPr>
          <w:color w:val="231F20"/>
          <w:spacing w:val="-5"/>
          <w:sz w:val="20"/>
          <w:lang w:val="fr-FR"/>
        </w:rPr>
        <w:t xml:space="preserve"> </w:t>
      </w:r>
      <w:r w:rsidRPr="00FC727C">
        <w:rPr>
          <w:color w:val="231F20"/>
          <w:sz w:val="20"/>
          <w:lang w:val="fr-FR"/>
        </w:rPr>
        <w:t>et</w:t>
      </w:r>
      <w:r w:rsidRPr="00FC727C">
        <w:rPr>
          <w:color w:val="231F20"/>
          <w:spacing w:val="-5"/>
          <w:sz w:val="20"/>
          <w:lang w:val="fr-FR"/>
        </w:rPr>
        <w:t xml:space="preserve"> </w:t>
      </w:r>
      <w:r w:rsidRPr="00FC727C">
        <w:rPr>
          <w:color w:val="231F20"/>
          <w:sz w:val="20"/>
          <w:lang w:val="fr-FR"/>
        </w:rPr>
        <w:t xml:space="preserve">aussi </w:t>
      </w:r>
      <w:r w:rsidRPr="00FC727C">
        <w:rPr>
          <w:color w:val="231F20"/>
          <w:spacing w:val="3"/>
          <w:sz w:val="20"/>
          <w:lang w:val="fr-FR"/>
        </w:rPr>
        <w:t xml:space="preserve">éventuellement valoriser </w:t>
      </w:r>
      <w:r w:rsidRPr="00FC727C">
        <w:rPr>
          <w:color w:val="231F20"/>
          <w:spacing w:val="4"/>
          <w:sz w:val="20"/>
          <w:lang w:val="fr-FR"/>
        </w:rPr>
        <w:t xml:space="preserve">certaines externalités </w:t>
      </w:r>
      <w:r w:rsidRPr="00FC727C">
        <w:rPr>
          <w:color w:val="231F20"/>
          <w:sz w:val="20"/>
          <w:lang w:val="fr-FR"/>
        </w:rPr>
        <w:t xml:space="preserve">environnementales et </w:t>
      </w:r>
      <w:r w:rsidRPr="00FC727C">
        <w:rPr>
          <w:color w:val="231F20"/>
          <w:spacing w:val="2"/>
          <w:sz w:val="20"/>
          <w:lang w:val="fr-FR"/>
        </w:rPr>
        <w:t>certains coûts</w:t>
      </w:r>
      <w:r w:rsidRPr="00FC727C">
        <w:rPr>
          <w:color w:val="231F20"/>
          <w:spacing w:val="20"/>
          <w:sz w:val="20"/>
          <w:lang w:val="fr-FR"/>
        </w:rPr>
        <w:t xml:space="preserve"> </w:t>
      </w:r>
      <w:r w:rsidRPr="00FC727C">
        <w:rPr>
          <w:color w:val="231F20"/>
          <w:sz w:val="20"/>
          <w:lang w:val="fr-FR"/>
        </w:rPr>
        <w:t>résiduels.</w:t>
      </w:r>
    </w:p>
    <w:p w:rsidR="00AC52AE" w:rsidRPr="00FC727C" w:rsidRDefault="00AC52AE" w:rsidP="00AC52AE">
      <w:pPr>
        <w:spacing w:line="285" w:lineRule="auto"/>
        <w:jc w:val="both"/>
        <w:rPr>
          <w:sz w:val="20"/>
          <w:lang w:val="fr-FR"/>
        </w:rPr>
        <w:sectPr w:rsidR="00AC52AE" w:rsidRPr="00FC727C">
          <w:type w:val="continuous"/>
          <w:pgSz w:w="11910" w:h="16840"/>
          <w:pgMar w:top="940" w:right="1000" w:bottom="280" w:left="1020" w:header="720" w:footer="720" w:gutter="0"/>
          <w:cols w:num="2" w:space="720" w:equalWidth="0">
            <w:col w:w="4549" w:space="412"/>
            <w:col w:w="4929"/>
          </w:cols>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5"/>
        <w:rPr>
          <w:sz w:val="17"/>
          <w:lang w:val="fr-FR"/>
        </w:rPr>
      </w:pPr>
    </w:p>
    <w:p w:rsidR="00AC52AE" w:rsidRPr="00FC727C" w:rsidRDefault="00AC52AE" w:rsidP="00AC52AE">
      <w:pPr>
        <w:pStyle w:val="Heading3"/>
        <w:spacing w:before="100"/>
        <w:jc w:val="both"/>
        <w:rPr>
          <w:lang w:val="fr-FR"/>
        </w:rPr>
      </w:pPr>
      <w:r w:rsidRPr="00FC727C">
        <w:rPr>
          <w:color w:val="00A14B"/>
          <w:lang w:val="fr-FR"/>
        </w:rPr>
        <w:t>Termes de référence pour l’Évaluation des incidences sur l’environnement du (</w:t>
      </w:r>
      <w:r w:rsidRPr="00FC727C">
        <w:rPr>
          <w:b w:val="0"/>
          <w:i/>
          <w:color w:val="00A14B"/>
          <w:lang w:val="fr-FR"/>
        </w:rPr>
        <w:t>titre du projet</w:t>
      </w:r>
      <w:r w:rsidRPr="00FC727C">
        <w:rPr>
          <w:color w:val="00A14B"/>
          <w:lang w:val="fr-FR"/>
        </w:rPr>
        <w:t>)</w:t>
      </w:r>
    </w:p>
    <w:p w:rsidR="00AC52AE" w:rsidRPr="00FC727C" w:rsidRDefault="00AC52AE" w:rsidP="00AC52AE">
      <w:pPr>
        <w:pStyle w:val="BodyText"/>
        <w:rPr>
          <w:b/>
          <w:sz w:val="24"/>
          <w:lang w:val="fr-FR"/>
        </w:rPr>
      </w:pPr>
    </w:p>
    <w:p w:rsidR="00AC52AE" w:rsidRPr="00FC727C" w:rsidRDefault="00AC52AE" w:rsidP="00AC52AE">
      <w:pPr>
        <w:pStyle w:val="BodyText"/>
        <w:spacing w:before="10"/>
        <w:rPr>
          <w:b/>
          <w:sz w:val="22"/>
          <w:lang w:val="fr-FR"/>
        </w:rPr>
      </w:pPr>
    </w:p>
    <w:p w:rsidR="00AC52AE" w:rsidRDefault="00AC52AE" w:rsidP="00AC52AE">
      <w:pPr>
        <w:pStyle w:val="ListParagraph"/>
        <w:numPr>
          <w:ilvl w:val="0"/>
          <w:numId w:val="9"/>
        </w:numPr>
        <w:tabs>
          <w:tab w:val="left" w:pos="602"/>
        </w:tabs>
        <w:jc w:val="left"/>
        <w:rPr>
          <w:sz w:val="20"/>
        </w:rPr>
      </w:pPr>
      <w:r>
        <w:rPr>
          <w:color w:val="00A14B"/>
          <w:spacing w:val="4"/>
          <w:sz w:val="20"/>
        </w:rPr>
        <w:t>CONTEXTE</w:t>
      </w:r>
    </w:p>
    <w:p w:rsidR="00AC52AE" w:rsidRDefault="00AC52AE" w:rsidP="00AC52AE">
      <w:pPr>
        <w:pStyle w:val="BodyText"/>
        <w:spacing w:before="8"/>
      </w:pPr>
    </w:p>
    <w:p w:rsidR="00AC52AE" w:rsidRPr="00FC727C" w:rsidRDefault="00AC52AE" w:rsidP="00AC52AE">
      <w:pPr>
        <w:pStyle w:val="BodyText"/>
        <w:spacing w:before="1" w:line="244" w:lineRule="auto"/>
        <w:ind w:left="397" w:right="131"/>
        <w:jc w:val="both"/>
        <w:rPr>
          <w:lang w:val="fr-FR"/>
        </w:rPr>
      </w:pPr>
      <w:r w:rsidRPr="00FC727C">
        <w:rPr>
          <w:color w:val="231F20"/>
          <w:lang w:val="fr-FR"/>
        </w:rPr>
        <w:t xml:space="preserve">En </w:t>
      </w:r>
      <w:r w:rsidRPr="00FC727C">
        <w:rPr>
          <w:color w:val="231F20"/>
          <w:spacing w:val="2"/>
          <w:lang w:val="fr-FR"/>
        </w:rPr>
        <w:t xml:space="preserve">vertu </w:t>
      </w:r>
      <w:r w:rsidRPr="00FC727C">
        <w:rPr>
          <w:color w:val="231F20"/>
          <w:lang w:val="fr-FR"/>
        </w:rPr>
        <w:t>des exigences de (</w:t>
      </w:r>
      <w:r w:rsidRPr="00FC727C">
        <w:rPr>
          <w:i/>
          <w:color w:val="231F20"/>
          <w:lang w:val="fr-FR"/>
        </w:rPr>
        <w:t>législation nationale et de</w:t>
      </w:r>
      <w:r w:rsidRPr="00FC727C">
        <w:rPr>
          <w:color w:val="231F20"/>
          <w:lang w:val="fr-FR"/>
        </w:rPr>
        <w:t>) l’Union européenne, une Évaluation des incidences sur l’environnement est nécessaire dans le cadre de la formulation du (</w:t>
      </w:r>
      <w:r w:rsidRPr="00FC727C">
        <w:rPr>
          <w:i/>
          <w:color w:val="231F20"/>
          <w:lang w:val="fr-FR"/>
        </w:rPr>
        <w:t>titre du projet proposé</w:t>
      </w:r>
      <w:r w:rsidRPr="00FC727C">
        <w:rPr>
          <w:color w:val="231F20"/>
          <w:lang w:val="fr-FR"/>
        </w:rPr>
        <w:t xml:space="preserve">). </w:t>
      </w:r>
      <w:r w:rsidRPr="00FC727C">
        <w:rPr>
          <w:color w:val="231F20"/>
          <w:spacing w:val="-3"/>
          <w:lang w:val="fr-FR"/>
        </w:rPr>
        <w:t xml:space="preserve">L’EIE </w:t>
      </w:r>
      <w:r w:rsidRPr="00FC727C">
        <w:rPr>
          <w:color w:val="231F20"/>
          <w:lang w:val="fr-FR"/>
        </w:rPr>
        <w:t xml:space="preserve">doit examiner  les incidences potentielles du projet sur l’environnement, ainsi que les options d’atténuation </w:t>
      </w:r>
      <w:r w:rsidRPr="00FC727C">
        <w:rPr>
          <w:color w:val="231F20"/>
          <w:spacing w:val="2"/>
          <w:lang w:val="fr-FR"/>
        </w:rPr>
        <w:t xml:space="preserve">et/ou </w:t>
      </w:r>
      <w:r w:rsidRPr="00FC727C">
        <w:rPr>
          <w:color w:val="231F20"/>
          <w:lang w:val="fr-FR"/>
        </w:rPr>
        <w:t>d’optimisation de ces</w:t>
      </w:r>
      <w:r w:rsidRPr="00FC727C">
        <w:rPr>
          <w:color w:val="231F20"/>
          <w:spacing w:val="-1"/>
          <w:lang w:val="fr-FR"/>
        </w:rPr>
        <w:t xml:space="preserve"> </w:t>
      </w:r>
      <w:r w:rsidRPr="00FC727C">
        <w:rPr>
          <w:color w:val="231F20"/>
          <w:lang w:val="fr-FR"/>
        </w:rPr>
        <w:t>effets.</w:t>
      </w:r>
    </w:p>
    <w:p w:rsidR="00AC52AE" w:rsidRPr="00FC727C" w:rsidRDefault="00AC52AE" w:rsidP="00AC52AE">
      <w:pPr>
        <w:pStyle w:val="BodyText"/>
        <w:spacing w:before="2"/>
        <w:rPr>
          <w:lang w:val="fr-FR"/>
        </w:rPr>
      </w:pPr>
    </w:p>
    <w:p w:rsidR="00AC52AE" w:rsidRPr="00FC727C" w:rsidRDefault="00AC52AE" w:rsidP="00AC52AE">
      <w:pPr>
        <w:spacing w:line="244" w:lineRule="auto"/>
        <w:ind w:left="397" w:right="131"/>
        <w:jc w:val="both"/>
        <w:rPr>
          <w:sz w:val="20"/>
          <w:lang w:val="fr-FR"/>
        </w:rPr>
      </w:pPr>
      <w:r w:rsidRPr="00FC727C">
        <w:rPr>
          <w:i/>
          <w:color w:val="231F20"/>
          <w:sz w:val="20"/>
          <w:lang w:val="fr-FR"/>
        </w:rPr>
        <w:t>(Optionnel</w:t>
      </w:r>
      <w:r w:rsidRPr="00FC727C">
        <w:rPr>
          <w:i/>
          <w:color w:val="231F20"/>
          <w:position w:val="7"/>
          <w:sz w:val="11"/>
          <w:lang w:val="fr-FR"/>
        </w:rPr>
        <w:t>(1)</w:t>
      </w:r>
      <w:r w:rsidRPr="00FC727C">
        <w:rPr>
          <w:i/>
          <w:color w:val="231F20"/>
          <w:sz w:val="20"/>
          <w:lang w:val="fr-FR"/>
        </w:rPr>
        <w:t>) Par la même occasion, compte tenu de ce que la mise en œuvre du projet et la réalisation de ses objectifs dépendront également de risques, contraintes et opportunités liés à l’environnement et au climat, il a été décidé d’inclure à l’étude une évaluation de ces aspects</w:t>
      </w:r>
      <w:r w:rsidRPr="00FC727C">
        <w:rPr>
          <w:color w:val="231F20"/>
          <w:sz w:val="20"/>
          <w:lang w:val="fr-FR"/>
        </w:rPr>
        <w:t>.</w:t>
      </w:r>
    </w:p>
    <w:p w:rsidR="00AC52AE" w:rsidRPr="00FC727C" w:rsidRDefault="00AC52AE" w:rsidP="00AC52AE">
      <w:pPr>
        <w:pStyle w:val="BodyText"/>
        <w:spacing w:before="2"/>
        <w:rPr>
          <w:lang w:val="fr-FR"/>
        </w:rPr>
      </w:pPr>
    </w:p>
    <w:p w:rsidR="00AC52AE" w:rsidRPr="00FC727C" w:rsidRDefault="00AC52AE" w:rsidP="00AC52AE">
      <w:pPr>
        <w:spacing w:line="244" w:lineRule="auto"/>
        <w:ind w:left="397" w:right="131"/>
        <w:jc w:val="both"/>
        <w:rPr>
          <w:sz w:val="20"/>
          <w:lang w:val="fr-FR"/>
        </w:rPr>
      </w:pPr>
      <w:r w:rsidRPr="00FC727C">
        <w:rPr>
          <w:color w:val="231F20"/>
          <w:sz w:val="20"/>
          <w:lang w:val="fr-FR"/>
        </w:rPr>
        <w:t>Le projet présente les caractéristiques suivantes : (</w:t>
      </w:r>
      <w:r w:rsidRPr="00FC727C">
        <w:rPr>
          <w:i/>
          <w:color w:val="231F20"/>
          <w:sz w:val="20"/>
          <w:lang w:val="fr-FR"/>
        </w:rPr>
        <w:t>insérer une brève description, en faisant référence au cadre logique (à joindre en annexe</w:t>
      </w:r>
      <w:r w:rsidRPr="00FC727C">
        <w:rPr>
          <w:color w:val="231F20"/>
          <w:sz w:val="20"/>
          <w:lang w:val="fr-FR"/>
        </w:rPr>
        <w:t xml:space="preserve">) ; </w:t>
      </w:r>
      <w:r w:rsidRPr="00FC727C">
        <w:rPr>
          <w:i/>
          <w:color w:val="231F20"/>
          <w:sz w:val="20"/>
          <w:lang w:val="fr-FR"/>
        </w:rPr>
        <w:t>donner les informations clés, telles que les objectifs, la justification du projet, sa localisation, sa durée, les technologies à mettre en œuvre, le cycle de vie du projet, etc</w:t>
      </w:r>
      <w:r w:rsidRPr="00FC727C">
        <w:rPr>
          <w:color w:val="231F20"/>
          <w:sz w:val="20"/>
          <w:lang w:val="fr-FR"/>
        </w:rPr>
        <w:t>.)</w:t>
      </w:r>
    </w:p>
    <w:p w:rsidR="00AC52AE" w:rsidRPr="00FC727C" w:rsidRDefault="00AC52AE" w:rsidP="00AC52AE">
      <w:pPr>
        <w:pStyle w:val="BodyText"/>
        <w:spacing w:before="3"/>
        <w:rPr>
          <w:lang w:val="fr-FR"/>
        </w:rPr>
      </w:pPr>
    </w:p>
    <w:p w:rsidR="00AC52AE" w:rsidRPr="00FC727C" w:rsidRDefault="00AC52AE" w:rsidP="00AC52AE">
      <w:pPr>
        <w:spacing w:line="244" w:lineRule="auto"/>
        <w:ind w:left="397" w:right="131"/>
        <w:jc w:val="both"/>
        <w:rPr>
          <w:sz w:val="20"/>
          <w:lang w:val="fr-FR"/>
        </w:rPr>
      </w:pPr>
      <w:r w:rsidRPr="00FC727C">
        <w:rPr>
          <w:color w:val="231F20"/>
          <w:sz w:val="20"/>
          <w:lang w:val="fr-FR"/>
        </w:rPr>
        <w:t>Les alternatives techniquement réalisables suivantes ont été identifiées : (</w:t>
      </w:r>
      <w:r w:rsidRPr="00FC727C">
        <w:rPr>
          <w:i/>
          <w:color w:val="231F20"/>
          <w:sz w:val="20"/>
          <w:lang w:val="fr-FR"/>
        </w:rPr>
        <w:t xml:space="preserve">décrire les options éventuellement  déjà été identifiées. Dans certains cas, il n’y en aura pas ; il conviendra alors de décider si l’identification d‘options alternatives doit être menée durant la phase de conception ; le cas échéant, le texte des </w:t>
      </w:r>
      <w:proofErr w:type="spellStart"/>
      <w:r w:rsidRPr="00FC727C">
        <w:rPr>
          <w:i/>
          <w:color w:val="231F20"/>
          <w:sz w:val="20"/>
          <w:lang w:val="fr-FR"/>
        </w:rPr>
        <w:t>TdR</w:t>
      </w:r>
      <w:proofErr w:type="spellEnd"/>
      <w:r w:rsidRPr="00FC727C">
        <w:rPr>
          <w:i/>
          <w:color w:val="231F20"/>
          <w:sz w:val="20"/>
          <w:lang w:val="fr-FR"/>
        </w:rPr>
        <w:t xml:space="preserve"> peut suggérer que les consultants en charge de l’EIE envisagent eux-mêmes des options alternatives susceptibles de minimiser les </w:t>
      </w:r>
      <w:r w:rsidRPr="00FC727C">
        <w:rPr>
          <w:i/>
          <w:color w:val="231F20"/>
          <w:spacing w:val="2"/>
          <w:sz w:val="20"/>
          <w:lang w:val="fr-FR"/>
        </w:rPr>
        <w:t xml:space="preserve">impacts </w:t>
      </w:r>
      <w:r w:rsidRPr="00FC727C">
        <w:rPr>
          <w:i/>
          <w:color w:val="231F20"/>
          <w:sz w:val="20"/>
          <w:lang w:val="fr-FR"/>
        </w:rPr>
        <w:t>sur l’environnement (voir le point</w:t>
      </w:r>
      <w:r w:rsidRPr="00FC727C">
        <w:rPr>
          <w:i/>
          <w:color w:val="231F20"/>
          <w:spacing w:val="-2"/>
          <w:sz w:val="20"/>
          <w:lang w:val="fr-FR"/>
        </w:rPr>
        <w:t xml:space="preserve"> </w:t>
      </w:r>
      <w:r w:rsidRPr="00FC727C">
        <w:rPr>
          <w:i/>
          <w:color w:val="231F20"/>
          <w:sz w:val="20"/>
          <w:lang w:val="fr-FR"/>
        </w:rPr>
        <w:t>4.1.1</w:t>
      </w:r>
      <w:r w:rsidRPr="00FC727C">
        <w:rPr>
          <w:color w:val="231F20"/>
          <w:sz w:val="20"/>
          <w:lang w:val="fr-FR"/>
        </w:rPr>
        <w:t>).</w:t>
      </w:r>
    </w:p>
    <w:p w:rsidR="00AC52AE" w:rsidRPr="00FC727C" w:rsidRDefault="00AC52AE" w:rsidP="00AC52AE">
      <w:pPr>
        <w:pStyle w:val="BodyText"/>
        <w:spacing w:before="1"/>
        <w:rPr>
          <w:lang w:val="fr-FR"/>
        </w:rPr>
      </w:pPr>
    </w:p>
    <w:p w:rsidR="00AC52AE" w:rsidRPr="00FC727C" w:rsidRDefault="00AC52AE" w:rsidP="00AC52AE">
      <w:pPr>
        <w:spacing w:before="1" w:line="244" w:lineRule="auto"/>
        <w:ind w:left="397" w:right="131"/>
        <w:jc w:val="both"/>
        <w:rPr>
          <w:sz w:val="20"/>
          <w:lang w:val="fr-FR"/>
        </w:rPr>
      </w:pPr>
      <w:r w:rsidRPr="00FC727C">
        <w:rPr>
          <w:color w:val="231F20"/>
          <w:sz w:val="20"/>
          <w:lang w:val="fr-FR"/>
        </w:rPr>
        <w:t>Des informations sur le projet et l’environnement sont disponibles dans (</w:t>
      </w:r>
      <w:r w:rsidRPr="00FC727C">
        <w:rPr>
          <w:i/>
          <w:color w:val="231F20"/>
          <w:sz w:val="20"/>
          <w:lang w:val="fr-FR"/>
        </w:rPr>
        <w:t>mentionner les études et informations disponibles,</w:t>
      </w:r>
      <w:r w:rsidRPr="00FC727C">
        <w:rPr>
          <w:i/>
          <w:color w:val="231F20"/>
          <w:spacing w:val="-4"/>
          <w:sz w:val="20"/>
          <w:lang w:val="fr-FR"/>
        </w:rPr>
        <w:t xml:space="preserve"> </w:t>
      </w:r>
      <w:r w:rsidRPr="00FC727C">
        <w:rPr>
          <w:i/>
          <w:color w:val="231F20"/>
          <w:sz w:val="20"/>
          <w:lang w:val="fr-FR"/>
        </w:rPr>
        <w:t>y</w:t>
      </w:r>
      <w:r w:rsidRPr="00FC727C">
        <w:rPr>
          <w:i/>
          <w:color w:val="231F20"/>
          <w:spacing w:val="-3"/>
          <w:sz w:val="20"/>
          <w:lang w:val="fr-FR"/>
        </w:rPr>
        <w:t xml:space="preserve"> </w:t>
      </w:r>
      <w:r w:rsidRPr="00FC727C">
        <w:rPr>
          <w:i/>
          <w:color w:val="231F20"/>
          <w:sz w:val="20"/>
          <w:lang w:val="fr-FR"/>
        </w:rPr>
        <w:t>compris</w:t>
      </w:r>
      <w:r w:rsidRPr="00FC727C">
        <w:rPr>
          <w:i/>
          <w:color w:val="231F20"/>
          <w:spacing w:val="-3"/>
          <w:sz w:val="20"/>
          <w:lang w:val="fr-FR"/>
        </w:rPr>
        <w:t xml:space="preserve"> </w:t>
      </w:r>
      <w:r w:rsidRPr="00FC727C">
        <w:rPr>
          <w:i/>
          <w:color w:val="231F20"/>
          <w:sz w:val="20"/>
          <w:lang w:val="fr-FR"/>
        </w:rPr>
        <w:t>les</w:t>
      </w:r>
      <w:r w:rsidRPr="00FC727C">
        <w:rPr>
          <w:i/>
          <w:color w:val="231F20"/>
          <w:spacing w:val="-4"/>
          <w:sz w:val="20"/>
          <w:lang w:val="fr-FR"/>
        </w:rPr>
        <w:t xml:space="preserve"> </w:t>
      </w:r>
      <w:r w:rsidRPr="00FC727C">
        <w:rPr>
          <w:i/>
          <w:color w:val="231F20"/>
          <w:sz w:val="20"/>
          <w:lang w:val="fr-FR"/>
        </w:rPr>
        <w:t>résultats</w:t>
      </w:r>
      <w:r w:rsidRPr="00FC727C">
        <w:rPr>
          <w:i/>
          <w:color w:val="231F20"/>
          <w:spacing w:val="-3"/>
          <w:sz w:val="20"/>
          <w:lang w:val="fr-FR"/>
        </w:rPr>
        <w:t xml:space="preserve"> </w:t>
      </w:r>
      <w:r w:rsidRPr="00FC727C">
        <w:rPr>
          <w:i/>
          <w:color w:val="231F20"/>
          <w:sz w:val="20"/>
          <w:lang w:val="fr-FR"/>
        </w:rPr>
        <w:t>de</w:t>
      </w:r>
      <w:r w:rsidRPr="00FC727C">
        <w:rPr>
          <w:i/>
          <w:color w:val="231F20"/>
          <w:spacing w:val="-3"/>
          <w:sz w:val="20"/>
          <w:lang w:val="fr-FR"/>
        </w:rPr>
        <w:t xml:space="preserve"> </w:t>
      </w:r>
      <w:r w:rsidRPr="00FC727C">
        <w:rPr>
          <w:i/>
          <w:color w:val="231F20"/>
          <w:sz w:val="20"/>
          <w:lang w:val="fr-FR"/>
        </w:rPr>
        <w:t>la</w:t>
      </w:r>
      <w:r w:rsidRPr="00FC727C">
        <w:rPr>
          <w:i/>
          <w:color w:val="231F20"/>
          <w:spacing w:val="-4"/>
          <w:sz w:val="20"/>
          <w:lang w:val="fr-FR"/>
        </w:rPr>
        <w:t xml:space="preserve"> </w:t>
      </w:r>
      <w:r w:rsidRPr="00FC727C">
        <w:rPr>
          <w:i/>
          <w:color w:val="231F20"/>
          <w:sz w:val="20"/>
          <w:lang w:val="fr-FR"/>
        </w:rPr>
        <w:t>phase</w:t>
      </w:r>
      <w:r w:rsidRPr="00FC727C">
        <w:rPr>
          <w:i/>
          <w:color w:val="231F20"/>
          <w:spacing w:val="-3"/>
          <w:sz w:val="20"/>
          <w:lang w:val="fr-FR"/>
        </w:rPr>
        <w:t xml:space="preserve"> </w:t>
      </w:r>
      <w:r w:rsidRPr="00FC727C">
        <w:rPr>
          <w:i/>
          <w:color w:val="231F20"/>
          <w:sz w:val="20"/>
          <w:lang w:val="fr-FR"/>
        </w:rPr>
        <w:t>d’identification,</w:t>
      </w:r>
      <w:r w:rsidRPr="00FC727C">
        <w:rPr>
          <w:i/>
          <w:color w:val="231F20"/>
          <w:spacing w:val="-3"/>
          <w:sz w:val="20"/>
          <w:lang w:val="fr-FR"/>
        </w:rPr>
        <w:t xml:space="preserve"> </w:t>
      </w:r>
      <w:r w:rsidRPr="00FC727C">
        <w:rPr>
          <w:i/>
          <w:color w:val="231F20"/>
          <w:sz w:val="20"/>
          <w:lang w:val="fr-FR"/>
        </w:rPr>
        <w:t>et</w:t>
      </w:r>
      <w:r w:rsidRPr="00FC727C">
        <w:rPr>
          <w:i/>
          <w:color w:val="231F20"/>
          <w:spacing w:val="-4"/>
          <w:sz w:val="20"/>
          <w:lang w:val="fr-FR"/>
        </w:rPr>
        <w:t xml:space="preserve"> </w:t>
      </w:r>
      <w:r w:rsidRPr="00FC727C">
        <w:rPr>
          <w:i/>
          <w:color w:val="231F20"/>
          <w:sz w:val="20"/>
          <w:lang w:val="fr-FR"/>
        </w:rPr>
        <w:t>indiquer</w:t>
      </w:r>
      <w:r w:rsidRPr="00FC727C">
        <w:rPr>
          <w:i/>
          <w:color w:val="231F20"/>
          <w:spacing w:val="-3"/>
          <w:sz w:val="20"/>
          <w:lang w:val="fr-FR"/>
        </w:rPr>
        <w:t xml:space="preserve"> </w:t>
      </w:r>
      <w:r w:rsidRPr="00FC727C">
        <w:rPr>
          <w:i/>
          <w:color w:val="231F20"/>
          <w:sz w:val="20"/>
          <w:lang w:val="fr-FR"/>
        </w:rPr>
        <w:t>où</w:t>
      </w:r>
      <w:r w:rsidRPr="00FC727C">
        <w:rPr>
          <w:i/>
          <w:color w:val="231F20"/>
          <w:spacing w:val="-3"/>
          <w:sz w:val="20"/>
          <w:lang w:val="fr-FR"/>
        </w:rPr>
        <w:t xml:space="preserve"> </w:t>
      </w:r>
      <w:r w:rsidRPr="00FC727C">
        <w:rPr>
          <w:i/>
          <w:color w:val="231F20"/>
          <w:sz w:val="20"/>
          <w:lang w:val="fr-FR"/>
        </w:rPr>
        <w:t>et</w:t>
      </w:r>
      <w:r w:rsidRPr="00FC727C">
        <w:rPr>
          <w:i/>
          <w:color w:val="231F20"/>
          <w:spacing w:val="-4"/>
          <w:sz w:val="20"/>
          <w:lang w:val="fr-FR"/>
        </w:rPr>
        <w:t xml:space="preserve"> </w:t>
      </w:r>
      <w:r w:rsidRPr="00FC727C">
        <w:rPr>
          <w:i/>
          <w:color w:val="231F20"/>
          <w:sz w:val="20"/>
          <w:lang w:val="fr-FR"/>
        </w:rPr>
        <w:t>comment</w:t>
      </w:r>
      <w:r w:rsidRPr="00FC727C">
        <w:rPr>
          <w:i/>
          <w:color w:val="231F20"/>
          <w:spacing w:val="-3"/>
          <w:sz w:val="20"/>
          <w:lang w:val="fr-FR"/>
        </w:rPr>
        <w:t xml:space="preserve"> </w:t>
      </w:r>
      <w:r w:rsidRPr="00FC727C">
        <w:rPr>
          <w:i/>
          <w:color w:val="231F20"/>
          <w:sz w:val="20"/>
          <w:lang w:val="fr-FR"/>
        </w:rPr>
        <w:t>ces</w:t>
      </w:r>
      <w:r w:rsidRPr="00FC727C">
        <w:rPr>
          <w:i/>
          <w:color w:val="231F20"/>
          <w:spacing w:val="-3"/>
          <w:sz w:val="20"/>
          <w:lang w:val="fr-FR"/>
        </w:rPr>
        <w:t xml:space="preserve"> </w:t>
      </w:r>
      <w:r w:rsidRPr="00FC727C">
        <w:rPr>
          <w:i/>
          <w:color w:val="231F20"/>
          <w:sz w:val="20"/>
          <w:lang w:val="fr-FR"/>
        </w:rPr>
        <w:t>documents</w:t>
      </w:r>
      <w:r w:rsidRPr="00FC727C">
        <w:rPr>
          <w:i/>
          <w:color w:val="231F20"/>
          <w:spacing w:val="-4"/>
          <w:sz w:val="20"/>
          <w:lang w:val="fr-FR"/>
        </w:rPr>
        <w:t xml:space="preserve"> </w:t>
      </w:r>
      <w:r w:rsidRPr="00FC727C">
        <w:rPr>
          <w:i/>
          <w:color w:val="231F20"/>
          <w:sz w:val="20"/>
          <w:lang w:val="fr-FR"/>
        </w:rPr>
        <w:t>peuvent être obtenus/consultés</w:t>
      </w:r>
      <w:r w:rsidRPr="00FC727C">
        <w:rPr>
          <w:color w:val="231F20"/>
          <w:sz w:val="20"/>
          <w:lang w:val="fr-FR"/>
        </w:rPr>
        <w:t xml:space="preserve">). En plus de l’EIE, il est prévu de mener les </w:t>
      </w:r>
      <w:r w:rsidRPr="00FC727C">
        <w:rPr>
          <w:color w:val="231F20"/>
          <w:spacing w:val="2"/>
          <w:sz w:val="20"/>
          <w:lang w:val="fr-FR"/>
        </w:rPr>
        <w:t xml:space="preserve">études </w:t>
      </w:r>
      <w:r w:rsidRPr="00FC727C">
        <w:rPr>
          <w:color w:val="231F20"/>
          <w:sz w:val="20"/>
          <w:lang w:val="fr-FR"/>
        </w:rPr>
        <w:t>suivantes (</w:t>
      </w:r>
      <w:r w:rsidRPr="00FC727C">
        <w:rPr>
          <w:i/>
          <w:color w:val="231F20"/>
          <w:sz w:val="20"/>
          <w:lang w:val="fr-FR"/>
        </w:rPr>
        <w:t xml:space="preserve">mentionner toute autre  étude prévue durant la phase de formulation, par </w:t>
      </w:r>
      <w:r w:rsidRPr="00FC727C">
        <w:rPr>
          <w:i/>
          <w:color w:val="231F20"/>
          <w:spacing w:val="2"/>
          <w:sz w:val="20"/>
          <w:lang w:val="fr-FR"/>
        </w:rPr>
        <w:t xml:space="preserve">ex. </w:t>
      </w:r>
      <w:r w:rsidRPr="00FC727C">
        <w:rPr>
          <w:i/>
          <w:color w:val="231F20"/>
          <w:sz w:val="20"/>
          <w:lang w:val="fr-FR"/>
        </w:rPr>
        <w:t>étude de faisabilité, analyse économique et financière ou évaluation des incidences sociales</w:t>
      </w:r>
      <w:r w:rsidRPr="00FC727C">
        <w:rPr>
          <w:color w:val="231F20"/>
          <w:sz w:val="20"/>
          <w:lang w:val="fr-FR"/>
        </w:rPr>
        <w:t>).</w:t>
      </w:r>
    </w:p>
    <w:p w:rsidR="00AC52AE" w:rsidRPr="00FC727C" w:rsidRDefault="00AC52AE" w:rsidP="00AC52AE">
      <w:pPr>
        <w:pStyle w:val="BodyText"/>
        <w:spacing w:before="1"/>
        <w:rPr>
          <w:lang w:val="fr-FR"/>
        </w:rPr>
      </w:pPr>
    </w:p>
    <w:p w:rsidR="00AC52AE" w:rsidRPr="00FC727C" w:rsidRDefault="00AC52AE" w:rsidP="00AC52AE">
      <w:pPr>
        <w:spacing w:line="244" w:lineRule="auto"/>
        <w:ind w:left="397" w:right="131"/>
        <w:jc w:val="both"/>
        <w:rPr>
          <w:sz w:val="20"/>
          <w:lang w:val="fr-FR"/>
        </w:rPr>
      </w:pPr>
      <w:r w:rsidRPr="00FC727C">
        <w:rPr>
          <w:color w:val="231F20"/>
          <w:sz w:val="20"/>
          <w:lang w:val="fr-FR"/>
        </w:rPr>
        <w:t>(</w:t>
      </w:r>
      <w:r w:rsidRPr="00FC727C">
        <w:rPr>
          <w:i/>
          <w:color w:val="231F20"/>
          <w:sz w:val="20"/>
          <w:lang w:val="fr-FR"/>
        </w:rPr>
        <w:t>Mentionner toute autre information contextuelle pertinente, telle que les projets connexes envisagés ou en cours dans la même zone, les principales parties prenantes, les exigences légales ou l’existence d’une EES relative au secteur</w:t>
      </w:r>
      <w:r w:rsidRPr="00FC727C">
        <w:rPr>
          <w:color w:val="231F20"/>
          <w:sz w:val="20"/>
          <w:lang w:val="fr-FR"/>
        </w:rPr>
        <w:t>.)</w:t>
      </w:r>
    </w:p>
    <w:p w:rsidR="00AC52AE" w:rsidRPr="00FC727C" w:rsidRDefault="00AC52AE" w:rsidP="00AC52AE">
      <w:pPr>
        <w:pStyle w:val="BodyText"/>
        <w:rPr>
          <w:sz w:val="24"/>
          <w:lang w:val="fr-FR"/>
        </w:rPr>
      </w:pPr>
    </w:p>
    <w:p w:rsidR="00AC52AE" w:rsidRPr="00FC727C" w:rsidRDefault="00AC52AE" w:rsidP="00AC52AE">
      <w:pPr>
        <w:pStyle w:val="BodyText"/>
        <w:spacing w:before="9"/>
        <w:rPr>
          <w:sz w:val="26"/>
          <w:lang w:val="fr-FR"/>
        </w:rPr>
      </w:pPr>
    </w:p>
    <w:p w:rsidR="00AC52AE" w:rsidRDefault="00AC52AE" w:rsidP="00AC52AE">
      <w:pPr>
        <w:pStyle w:val="ListParagraph"/>
        <w:numPr>
          <w:ilvl w:val="0"/>
          <w:numId w:val="9"/>
        </w:numPr>
        <w:tabs>
          <w:tab w:val="left" w:pos="604"/>
        </w:tabs>
        <w:ind w:left="603" w:hanging="207"/>
        <w:jc w:val="left"/>
        <w:rPr>
          <w:sz w:val="20"/>
        </w:rPr>
      </w:pPr>
      <w:r>
        <w:rPr>
          <w:color w:val="00A14B"/>
          <w:spacing w:val="3"/>
          <w:sz w:val="20"/>
        </w:rPr>
        <w:t>OBJECTIFS</w:t>
      </w:r>
    </w:p>
    <w:p w:rsidR="00AC52AE" w:rsidRDefault="00AC52AE" w:rsidP="00AC52AE">
      <w:pPr>
        <w:pStyle w:val="BodyText"/>
        <w:spacing w:before="8"/>
      </w:pPr>
    </w:p>
    <w:p w:rsidR="00AC52AE" w:rsidRPr="00FC727C" w:rsidRDefault="00AC52AE" w:rsidP="00AC52AE">
      <w:pPr>
        <w:pStyle w:val="BodyText"/>
        <w:spacing w:before="1" w:line="244" w:lineRule="auto"/>
        <w:ind w:left="397" w:right="131"/>
        <w:jc w:val="both"/>
        <w:rPr>
          <w:lang w:val="fr-FR"/>
        </w:rPr>
      </w:pPr>
      <w:r w:rsidRPr="00FC727C">
        <w:rPr>
          <w:color w:val="231F20"/>
          <w:lang w:val="fr-FR"/>
        </w:rPr>
        <w:t>L’Évaluation des incidences sur l’environnement apportera aux décideurs du/de la (pays partenaire) et de l’Union européenne suffisamment d’informations pour justifier, du point de vue environnemental, l’acceptation, la modification ou le rejet du projet à financer et à exécuter. Elle servira également de référence pour les actions ultérieures, permettant ainsi d’assurer la bonne prise en compte des enjeux environnementaux identifiés dans la mise en œuvre du projet.</w:t>
      </w:r>
    </w:p>
    <w:p w:rsidR="00AC52AE" w:rsidRPr="00FC727C" w:rsidRDefault="00AC52AE" w:rsidP="00AC52AE">
      <w:pPr>
        <w:pStyle w:val="BodyText"/>
        <w:rPr>
          <w:sz w:val="24"/>
          <w:lang w:val="fr-FR"/>
        </w:rPr>
      </w:pPr>
    </w:p>
    <w:p w:rsidR="00AC52AE" w:rsidRPr="00FC727C" w:rsidRDefault="00AC52AE" w:rsidP="00AC52AE">
      <w:pPr>
        <w:pStyle w:val="BodyText"/>
        <w:spacing w:before="7"/>
        <w:rPr>
          <w:sz w:val="26"/>
          <w:lang w:val="fr-FR"/>
        </w:rPr>
      </w:pPr>
    </w:p>
    <w:p w:rsidR="00AC52AE" w:rsidRDefault="00AC52AE" w:rsidP="00AC52AE">
      <w:pPr>
        <w:pStyle w:val="ListParagraph"/>
        <w:numPr>
          <w:ilvl w:val="0"/>
          <w:numId w:val="9"/>
        </w:numPr>
        <w:tabs>
          <w:tab w:val="left" w:pos="603"/>
        </w:tabs>
        <w:spacing w:before="1"/>
        <w:ind w:left="602" w:hanging="206"/>
        <w:jc w:val="left"/>
        <w:rPr>
          <w:sz w:val="20"/>
        </w:rPr>
      </w:pPr>
      <w:r>
        <w:rPr>
          <w:color w:val="00A14B"/>
          <w:sz w:val="20"/>
        </w:rPr>
        <w:t>RÉSULTATS</w:t>
      </w:r>
    </w:p>
    <w:p w:rsidR="00AC52AE" w:rsidRDefault="00AC52AE" w:rsidP="00AC52AE">
      <w:pPr>
        <w:pStyle w:val="BodyText"/>
        <w:spacing w:before="8"/>
      </w:pPr>
    </w:p>
    <w:p w:rsidR="00AC52AE" w:rsidRPr="00FC727C" w:rsidRDefault="00AC52AE" w:rsidP="00AC52AE">
      <w:pPr>
        <w:pStyle w:val="BodyText"/>
        <w:spacing w:line="244" w:lineRule="auto"/>
        <w:ind w:left="397" w:right="131" w:hanging="1"/>
        <w:jc w:val="both"/>
        <w:rPr>
          <w:lang w:val="fr-FR"/>
        </w:rPr>
      </w:pPr>
      <w:r w:rsidRPr="00FC727C">
        <w:rPr>
          <w:color w:val="231F20"/>
          <w:spacing w:val="-3"/>
          <w:lang w:val="fr-FR"/>
        </w:rPr>
        <w:t xml:space="preserve">L’EIE </w:t>
      </w:r>
      <w:r w:rsidRPr="00FC727C">
        <w:rPr>
          <w:color w:val="231F20"/>
          <w:lang w:val="fr-FR"/>
        </w:rPr>
        <w:t xml:space="preserve">est subdivisée en deux </w:t>
      </w:r>
      <w:r w:rsidRPr="00FC727C">
        <w:rPr>
          <w:color w:val="231F20"/>
          <w:spacing w:val="2"/>
          <w:lang w:val="fr-FR"/>
        </w:rPr>
        <w:t xml:space="preserve">parties </w:t>
      </w:r>
      <w:r w:rsidRPr="00FC727C">
        <w:rPr>
          <w:color w:val="231F20"/>
          <w:lang w:val="fr-FR"/>
        </w:rPr>
        <w:t xml:space="preserve">: une étude de cadrage (ou étude de </w:t>
      </w:r>
      <w:r w:rsidRPr="00FC727C">
        <w:rPr>
          <w:color w:val="231F20"/>
          <w:spacing w:val="2"/>
          <w:lang w:val="fr-FR"/>
        </w:rPr>
        <w:t xml:space="preserve">portée </w:t>
      </w:r>
      <w:r w:rsidRPr="00FC727C">
        <w:rPr>
          <w:color w:val="231F20"/>
          <w:lang w:val="fr-FR"/>
        </w:rPr>
        <w:t xml:space="preserve">— « </w:t>
      </w:r>
      <w:proofErr w:type="spellStart"/>
      <w:r w:rsidRPr="00FC727C">
        <w:rPr>
          <w:color w:val="231F20"/>
          <w:lang w:val="fr-FR"/>
        </w:rPr>
        <w:t>scoping</w:t>
      </w:r>
      <w:proofErr w:type="spellEnd"/>
      <w:r w:rsidRPr="00FC727C">
        <w:rPr>
          <w:color w:val="231F20"/>
          <w:lang w:val="fr-FR"/>
        </w:rPr>
        <w:t xml:space="preserve"> </w:t>
      </w:r>
      <w:r w:rsidRPr="00FC727C">
        <w:rPr>
          <w:color w:val="231F20"/>
          <w:spacing w:val="-3"/>
          <w:lang w:val="fr-FR"/>
        </w:rPr>
        <w:t xml:space="preserve">») </w:t>
      </w:r>
      <w:r w:rsidRPr="00FC727C">
        <w:rPr>
          <w:color w:val="231F20"/>
          <w:lang w:val="fr-FR"/>
        </w:rPr>
        <w:t xml:space="preserve">et l’étude </w:t>
      </w:r>
      <w:r w:rsidRPr="00FC727C">
        <w:rPr>
          <w:color w:val="231F20"/>
          <w:spacing w:val="2"/>
          <w:lang w:val="fr-FR"/>
        </w:rPr>
        <w:t xml:space="preserve">d’EIE </w:t>
      </w:r>
      <w:r w:rsidRPr="00FC727C">
        <w:rPr>
          <w:color w:val="231F20"/>
          <w:lang w:val="fr-FR"/>
        </w:rPr>
        <w:t>proprement</w:t>
      </w:r>
      <w:r w:rsidRPr="00FC727C">
        <w:rPr>
          <w:color w:val="231F20"/>
          <w:spacing w:val="-8"/>
          <w:lang w:val="fr-FR"/>
        </w:rPr>
        <w:t xml:space="preserve"> </w:t>
      </w:r>
      <w:r w:rsidRPr="00FC727C">
        <w:rPr>
          <w:color w:val="231F20"/>
          <w:lang w:val="fr-FR"/>
        </w:rPr>
        <w:t>dite.</w:t>
      </w:r>
      <w:r w:rsidRPr="00FC727C">
        <w:rPr>
          <w:color w:val="231F20"/>
          <w:spacing w:val="-8"/>
          <w:lang w:val="fr-FR"/>
        </w:rPr>
        <w:t xml:space="preserve"> </w:t>
      </w:r>
      <w:r w:rsidRPr="00FC727C">
        <w:rPr>
          <w:color w:val="231F20"/>
          <w:spacing w:val="-3"/>
          <w:lang w:val="fr-FR"/>
        </w:rPr>
        <w:t>L’étude</w:t>
      </w:r>
      <w:r w:rsidRPr="00FC727C">
        <w:rPr>
          <w:color w:val="231F20"/>
          <w:spacing w:val="-8"/>
          <w:lang w:val="fr-FR"/>
        </w:rPr>
        <w:t xml:space="preserve"> </w:t>
      </w:r>
      <w:r w:rsidRPr="00FC727C">
        <w:rPr>
          <w:color w:val="231F20"/>
          <w:lang w:val="fr-FR"/>
        </w:rPr>
        <w:t>de</w:t>
      </w:r>
      <w:r w:rsidRPr="00FC727C">
        <w:rPr>
          <w:color w:val="231F20"/>
          <w:spacing w:val="-7"/>
          <w:lang w:val="fr-FR"/>
        </w:rPr>
        <w:t xml:space="preserve"> </w:t>
      </w:r>
      <w:r w:rsidRPr="00FC727C">
        <w:rPr>
          <w:color w:val="231F20"/>
          <w:lang w:val="fr-FR"/>
        </w:rPr>
        <w:t>cadrage</w:t>
      </w:r>
      <w:r w:rsidRPr="00FC727C">
        <w:rPr>
          <w:color w:val="231F20"/>
          <w:spacing w:val="-8"/>
          <w:lang w:val="fr-FR"/>
        </w:rPr>
        <w:t xml:space="preserve"> </w:t>
      </w:r>
      <w:r w:rsidRPr="00FC727C">
        <w:rPr>
          <w:color w:val="231F20"/>
          <w:lang w:val="fr-FR"/>
        </w:rPr>
        <w:t>définira</w:t>
      </w:r>
      <w:r w:rsidRPr="00FC727C">
        <w:rPr>
          <w:color w:val="231F20"/>
          <w:spacing w:val="-8"/>
          <w:lang w:val="fr-FR"/>
        </w:rPr>
        <w:t xml:space="preserve"> </w:t>
      </w:r>
      <w:r w:rsidRPr="00FC727C">
        <w:rPr>
          <w:color w:val="231F20"/>
          <w:lang w:val="fr-FR"/>
        </w:rPr>
        <w:t>les</w:t>
      </w:r>
      <w:r w:rsidRPr="00FC727C">
        <w:rPr>
          <w:color w:val="231F20"/>
          <w:spacing w:val="-7"/>
          <w:lang w:val="fr-FR"/>
        </w:rPr>
        <w:t xml:space="preserve"> </w:t>
      </w:r>
      <w:r w:rsidRPr="00FC727C">
        <w:rPr>
          <w:color w:val="231F20"/>
          <w:spacing w:val="3"/>
          <w:lang w:val="fr-FR"/>
        </w:rPr>
        <w:t>aspects</w:t>
      </w:r>
      <w:r w:rsidRPr="00FC727C">
        <w:rPr>
          <w:color w:val="231F20"/>
          <w:spacing w:val="-8"/>
          <w:lang w:val="fr-FR"/>
        </w:rPr>
        <w:t xml:space="preserve"> </w:t>
      </w:r>
      <w:r w:rsidRPr="00FC727C">
        <w:rPr>
          <w:color w:val="231F20"/>
          <w:lang w:val="fr-FR"/>
        </w:rPr>
        <w:t>à</w:t>
      </w:r>
      <w:r w:rsidRPr="00FC727C">
        <w:rPr>
          <w:color w:val="231F20"/>
          <w:spacing w:val="-8"/>
          <w:lang w:val="fr-FR"/>
        </w:rPr>
        <w:t xml:space="preserve"> </w:t>
      </w:r>
      <w:r w:rsidRPr="00FC727C">
        <w:rPr>
          <w:color w:val="231F20"/>
          <w:lang w:val="fr-FR"/>
        </w:rPr>
        <w:t>traiter</w:t>
      </w:r>
      <w:r w:rsidRPr="00FC727C">
        <w:rPr>
          <w:color w:val="231F20"/>
          <w:spacing w:val="-7"/>
          <w:lang w:val="fr-FR"/>
        </w:rPr>
        <w:t xml:space="preserve"> </w:t>
      </w:r>
      <w:r w:rsidRPr="00FC727C">
        <w:rPr>
          <w:color w:val="231F20"/>
          <w:lang w:val="fr-FR"/>
        </w:rPr>
        <w:t>dans</w:t>
      </w:r>
      <w:r w:rsidRPr="00FC727C">
        <w:rPr>
          <w:color w:val="231F20"/>
          <w:spacing w:val="-8"/>
          <w:lang w:val="fr-FR"/>
        </w:rPr>
        <w:t xml:space="preserve"> </w:t>
      </w:r>
      <w:r w:rsidRPr="00FC727C">
        <w:rPr>
          <w:color w:val="231F20"/>
          <w:lang w:val="fr-FR"/>
        </w:rPr>
        <w:t>l’étude,</w:t>
      </w:r>
      <w:r w:rsidRPr="00FC727C">
        <w:rPr>
          <w:color w:val="231F20"/>
          <w:spacing w:val="-8"/>
          <w:lang w:val="fr-FR"/>
        </w:rPr>
        <w:t xml:space="preserve"> </w:t>
      </w:r>
      <w:r w:rsidRPr="00FC727C">
        <w:rPr>
          <w:color w:val="231F20"/>
          <w:lang w:val="fr-FR"/>
        </w:rPr>
        <w:t>compte</w:t>
      </w:r>
      <w:r w:rsidRPr="00FC727C">
        <w:rPr>
          <w:color w:val="231F20"/>
          <w:spacing w:val="-7"/>
          <w:lang w:val="fr-FR"/>
        </w:rPr>
        <w:t xml:space="preserve"> </w:t>
      </w:r>
      <w:r w:rsidRPr="00FC727C">
        <w:rPr>
          <w:color w:val="231F20"/>
          <w:lang w:val="fr-FR"/>
        </w:rPr>
        <w:t>tenu</w:t>
      </w:r>
      <w:r w:rsidRPr="00FC727C">
        <w:rPr>
          <w:color w:val="231F20"/>
          <w:spacing w:val="-8"/>
          <w:lang w:val="fr-FR"/>
        </w:rPr>
        <w:t xml:space="preserve"> </w:t>
      </w:r>
      <w:r w:rsidRPr="00FC727C">
        <w:rPr>
          <w:color w:val="231F20"/>
          <w:lang w:val="fr-FR"/>
        </w:rPr>
        <w:t>du</w:t>
      </w:r>
      <w:r w:rsidRPr="00FC727C">
        <w:rPr>
          <w:color w:val="231F20"/>
          <w:spacing w:val="-8"/>
          <w:lang w:val="fr-FR"/>
        </w:rPr>
        <w:t xml:space="preserve"> </w:t>
      </w:r>
      <w:r w:rsidRPr="00FC727C">
        <w:rPr>
          <w:color w:val="231F20"/>
          <w:spacing w:val="2"/>
          <w:lang w:val="fr-FR"/>
        </w:rPr>
        <w:t>contexte</w:t>
      </w:r>
      <w:r w:rsidRPr="00FC727C">
        <w:rPr>
          <w:color w:val="231F20"/>
          <w:spacing w:val="-8"/>
          <w:lang w:val="fr-FR"/>
        </w:rPr>
        <w:t xml:space="preserve"> </w:t>
      </w:r>
      <w:r w:rsidRPr="00FC727C">
        <w:rPr>
          <w:color w:val="231F20"/>
          <w:lang w:val="fr-FR"/>
        </w:rPr>
        <w:t>spécifique dans</w:t>
      </w:r>
      <w:r w:rsidRPr="00FC727C">
        <w:rPr>
          <w:color w:val="231F20"/>
          <w:spacing w:val="-5"/>
          <w:lang w:val="fr-FR"/>
        </w:rPr>
        <w:t xml:space="preserve"> </w:t>
      </w:r>
      <w:r w:rsidRPr="00FC727C">
        <w:rPr>
          <w:color w:val="231F20"/>
          <w:lang w:val="fr-FR"/>
        </w:rPr>
        <w:t>lequel</w:t>
      </w:r>
      <w:r w:rsidRPr="00FC727C">
        <w:rPr>
          <w:color w:val="231F20"/>
          <w:spacing w:val="-4"/>
          <w:lang w:val="fr-FR"/>
        </w:rPr>
        <w:t xml:space="preserve"> </w:t>
      </w:r>
      <w:r w:rsidRPr="00FC727C">
        <w:rPr>
          <w:color w:val="231F20"/>
          <w:lang w:val="fr-FR"/>
        </w:rPr>
        <w:t>le</w:t>
      </w:r>
      <w:r w:rsidRPr="00FC727C">
        <w:rPr>
          <w:color w:val="231F20"/>
          <w:spacing w:val="-5"/>
          <w:lang w:val="fr-FR"/>
        </w:rPr>
        <w:t xml:space="preserve"> </w:t>
      </w:r>
      <w:r w:rsidRPr="00FC727C">
        <w:rPr>
          <w:color w:val="231F20"/>
          <w:lang w:val="fr-FR"/>
        </w:rPr>
        <w:t>projet</w:t>
      </w:r>
      <w:r w:rsidRPr="00FC727C">
        <w:rPr>
          <w:color w:val="231F20"/>
          <w:spacing w:val="-4"/>
          <w:lang w:val="fr-FR"/>
        </w:rPr>
        <w:t xml:space="preserve"> </w:t>
      </w:r>
      <w:r w:rsidRPr="00FC727C">
        <w:rPr>
          <w:color w:val="231F20"/>
          <w:lang w:val="fr-FR"/>
        </w:rPr>
        <w:t>sera</w:t>
      </w:r>
      <w:r w:rsidRPr="00FC727C">
        <w:rPr>
          <w:color w:val="231F20"/>
          <w:spacing w:val="-5"/>
          <w:lang w:val="fr-FR"/>
        </w:rPr>
        <w:t xml:space="preserve"> </w:t>
      </w:r>
      <w:r w:rsidRPr="00FC727C">
        <w:rPr>
          <w:color w:val="231F20"/>
          <w:lang w:val="fr-FR"/>
        </w:rPr>
        <w:t>mis</w:t>
      </w:r>
      <w:r w:rsidRPr="00FC727C">
        <w:rPr>
          <w:color w:val="231F20"/>
          <w:spacing w:val="-4"/>
          <w:lang w:val="fr-FR"/>
        </w:rPr>
        <w:t xml:space="preserve"> </w:t>
      </w:r>
      <w:r w:rsidRPr="00FC727C">
        <w:rPr>
          <w:color w:val="231F20"/>
          <w:lang w:val="fr-FR"/>
        </w:rPr>
        <w:t>en</w:t>
      </w:r>
      <w:r w:rsidRPr="00FC727C">
        <w:rPr>
          <w:color w:val="231F20"/>
          <w:spacing w:val="-5"/>
          <w:lang w:val="fr-FR"/>
        </w:rPr>
        <w:t xml:space="preserve"> </w:t>
      </w:r>
      <w:r w:rsidRPr="00FC727C">
        <w:rPr>
          <w:color w:val="231F20"/>
          <w:lang w:val="fr-FR"/>
        </w:rPr>
        <w:t>œuvre.</w:t>
      </w:r>
      <w:r w:rsidRPr="00FC727C">
        <w:rPr>
          <w:color w:val="231F20"/>
          <w:spacing w:val="-4"/>
          <w:lang w:val="fr-FR"/>
        </w:rPr>
        <w:t xml:space="preserve"> </w:t>
      </w:r>
      <w:r w:rsidRPr="00FC727C">
        <w:rPr>
          <w:color w:val="231F20"/>
          <w:lang w:val="fr-FR"/>
        </w:rPr>
        <w:t>Les</w:t>
      </w:r>
      <w:r w:rsidRPr="00FC727C">
        <w:rPr>
          <w:color w:val="231F20"/>
          <w:spacing w:val="-4"/>
          <w:lang w:val="fr-FR"/>
        </w:rPr>
        <w:t xml:space="preserve"> </w:t>
      </w:r>
      <w:r w:rsidRPr="00FC727C">
        <w:rPr>
          <w:color w:val="231F20"/>
          <w:spacing w:val="2"/>
          <w:lang w:val="fr-FR"/>
        </w:rPr>
        <w:t>activités,</w:t>
      </w:r>
      <w:r w:rsidRPr="00FC727C">
        <w:rPr>
          <w:color w:val="231F20"/>
          <w:spacing w:val="-5"/>
          <w:lang w:val="fr-FR"/>
        </w:rPr>
        <w:t xml:space="preserve"> </w:t>
      </w:r>
      <w:r w:rsidRPr="00FC727C">
        <w:rPr>
          <w:color w:val="231F20"/>
          <w:lang w:val="fr-FR"/>
        </w:rPr>
        <w:t>le</w:t>
      </w:r>
      <w:r w:rsidRPr="00FC727C">
        <w:rPr>
          <w:color w:val="231F20"/>
          <w:spacing w:val="-4"/>
          <w:lang w:val="fr-FR"/>
        </w:rPr>
        <w:t xml:space="preserve"> </w:t>
      </w:r>
      <w:r w:rsidRPr="00FC727C">
        <w:rPr>
          <w:color w:val="231F20"/>
          <w:lang w:val="fr-FR"/>
        </w:rPr>
        <w:t>calendrier</w:t>
      </w:r>
      <w:r w:rsidRPr="00FC727C">
        <w:rPr>
          <w:color w:val="231F20"/>
          <w:spacing w:val="-5"/>
          <w:lang w:val="fr-FR"/>
        </w:rPr>
        <w:t xml:space="preserve"> </w:t>
      </w:r>
      <w:r w:rsidRPr="00FC727C">
        <w:rPr>
          <w:color w:val="231F20"/>
          <w:lang w:val="fr-FR"/>
        </w:rPr>
        <w:t>et</w:t>
      </w:r>
      <w:r w:rsidRPr="00FC727C">
        <w:rPr>
          <w:color w:val="231F20"/>
          <w:spacing w:val="-4"/>
          <w:lang w:val="fr-FR"/>
        </w:rPr>
        <w:t xml:space="preserve"> </w:t>
      </w:r>
      <w:r w:rsidRPr="00FC727C">
        <w:rPr>
          <w:color w:val="231F20"/>
          <w:lang w:val="fr-FR"/>
        </w:rPr>
        <w:t>le</w:t>
      </w:r>
      <w:r w:rsidRPr="00FC727C">
        <w:rPr>
          <w:color w:val="231F20"/>
          <w:spacing w:val="-5"/>
          <w:lang w:val="fr-FR"/>
        </w:rPr>
        <w:t xml:space="preserve"> </w:t>
      </w:r>
      <w:r w:rsidRPr="00FC727C">
        <w:rPr>
          <w:color w:val="231F20"/>
          <w:lang w:val="fr-FR"/>
        </w:rPr>
        <w:t>budget</w:t>
      </w:r>
      <w:r w:rsidRPr="00FC727C">
        <w:rPr>
          <w:color w:val="231F20"/>
          <w:spacing w:val="-4"/>
          <w:lang w:val="fr-FR"/>
        </w:rPr>
        <w:t xml:space="preserve"> </w:t>
      </w:r>
      <w:r w:rsidRPr="00FC727C">
        <w:rPr>
          <w:color w:val="231F20"/>
          <w:lang w:val="fr-FR"/>
        </w:rPr>
        <w:t>de</w:t>
      </w:r>
      <w:r w:rsidRPr="00FC727C">
        <w:rPr>
          <w:color w:val="231F20"/>
          <w:spacing w:val="-5"/>
          <w:lang w:val="fr-FR"/>
        </w:rPr>
        <w:t xml:space="preserve"> </w:t>
      </w:r>
      <w:r w:rsidRPr="00FC727C">
        <w:rPr>
          <w:color w:val="231F20"/>
          <w:lang w:val="fr-FR"/>
        </w:rPr>
        <w:t>l’étude</w:t>
      </w:r>
      <w:r w:rsidRPr="00FC727C">
        <w:rPr>
          <w:color w:val="231F20"/>
          <w:spacing w:val="-4"/>
          <w:lang w:val="fr-FR"/>
        </w:rPr>
        <w:t xml:space="preserve"> </w:t>
      </w:r>
      <w:r w:rsidRPr="00FC727C">
        <w:rPr>
          <w:color w:val="231F20"/>
          <w:spacing w:val="2"/>
          <w:lang w:val="fr-FR"/>
        </w:rPr>
        <w:t>d’EIE</w:t>
      </w:r>
      <w:r w:rsidRPr="00FC727C">
        <w:rPr>
          <w:color w:val="231F20"/>
          <w:spacing w:val="-4"/>
          <w:lang w:val="fr-FR"/>
        </w:rPr>
        <w:t xml:space="preserve"> </w:t>
      </w:r>
      <w:r w:rsidRPr="00FC727C">
        <w:rPr>
          <w:color w:val="231F20"/>
          <w:lang w:val="fr-FR"/>
        </w:rPr>
        <w:t>seront</w:t>
      </w:r>
      <w:r w:rsidRPr="00FC727C">
        <w:rPr>
          <w:color w:val="231F20"/>
          <w:spacing w:val="-5"/>
          <w:lang w:val="fr-FR"/>
        </w:rPr>
        <w:t xml:space="preserve"> </w:t>
      </w:r>
      <w:r w:rsidRPr="00FC727C">
        <w:rPr>
          <w:color w:val="231F20"/>
          <w:lang w:val="fr-FR"/>
        </w:rPr>
        <w:t>déterminés sur la base des conclusions de l’étude de</w:t>
      </w:r>
      <w:r w:rsidRPr="00FC727C">
        <w:rPr>
          <w:color w:val="231F20"/>
          <w:spacing w:val="3"/>
          <w:lang w:val="fr-FR"/>
        </w:rPr>
        <w:t xml:space="preserve"> </w:t>
      </w:r>
      <w:r w:rsidRPr="00FC727C">
        <w:rPr>
          <w:color w:val="231F20"/>
          <w:lang w:val="fr-FR"/>
        </w:rPr>
        <w:t>cadrage.</w:t>
      </w:r>
    </w:p>
    <w:p w:rsidR="00AC52AE" w:rsidRPr="00FC727C" w:rsidRDefault="00AC52AE" w:rsidP="00AC52AE">
      <w:pPr>
        <w:pStyle w:val="BodyText"/>
        <w:spacing w:before="11"/>
        <w:rPr>
          <w:sz w:val="19"/>
          <w:lang w:val="fr-FR"/>
        </w:rPr>
      </w:pPr>
    </w:p>
    <w:p w:rsidR="00AC52AE" w:rsidRPr="00FC727C" w:rsidRDefault="00AC52AE" w:rsidP="00AC52AE">
      <w:pPr>
        <w:ind w:left="397"/>
        <w:jc w:val="both"/>
        <w:rPr>
          <w:sz w:val="20"/>
          <w:lang w:val="fr-FR"/>
        </w:rPr>
      </w:pPr>
      <w:r w:rsidRPr="00FC727C">
        <w:rPr>
          <w:color w:val="231F20"/>
          <w:sz w:val="20"/>
          <w:lang w:val="fr-FR"/>
        </w:rPr>
        <w:t>L’</w:t>
      </w:r>
      <w:r w:rsidRPr="00FC727C">
        <w:rPr>
          <w:b/>
          <w:color w:val="00A14B"/>
          <w:sz w:val="20"/>
          <w:lang w:val="fr-FR"/>
        </w:rPr>
        <w:t xml:space="preserve">étude de cadrage de l’EIE </w:t>
      </w:r>
      <w:r w:rsidRPr="00FC727C">
        <w:rPr>
          <w:color w:val="231F20"/>
          <w:sz w:val="20"/>
          <w:lang w:val="fr-FR"/>
        </w:rPr>
        <w:t>doit déboucher sur les résultats suivants :</w:t>
      </w:r>
    </w:p>
    <w:p w:rsidR="00AC52AE" w:rsidRPr="00FC727C" w:rsidRDefault="00AC52AE" w:rsidP="00AC52AE">
      <w:pPr>
        <w:pStyle w:val="BodyText"/>
        <w:rPr>
          <w:lang w:val="fr-FR"/>
        </w:rPr>
      </w:pPr>
    </w:p>
    <w:p w:rsidR="00AC52AE" w:rsidRPr="00FC727C" w:rsidRDefault="00AC52AE" w:rsidP="00AC52AE">
      <w:pPr>
        <w:pStyle w:val="BodyText"/>
        <w:spacing w:before="10"/>
        <w:rPr>
          <w:sz w:val="16"/>
          <w:lang w:val="fr-FR"/>
        </w:rPr>
      </w:pPr>
      <w:r>
        <w:rPr>
          <w:noProof/>
        </w:rPr>
        <mc:AlternateContent>
          <mc:Choice Requires="wps">
            <w:drawing>
              <wp:anchor distT="0" distB="0" distL="0" distR="0" simplePos="0" relativeHeight="251660288" behindDoc="1" locked="0" layoutInCell="1" allowOverlap="1" wp14:anchorId="6E0300E7" wp14:editId="04468240">
                <wp:simplePos x="0" y="0"/>
                <wp:positionH relativeFrom="page">
                  <wp:posOffset>899795</wp:posOffset>
                </wp:positionH>
                <wp:positionV relativeFrom="paragraph">
                  <wp:posOffset>157480</wp:posOffset>
                </wp:positionV>
                <wp:extent cx="914400" cy="1270"/>
                <wp:effectExtent l="0" t="0" r="0" b="0"/>
                <wp:wrapTopAndBottom/>
                <wp:docPr id="7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417 1417"/>
                            <a:gd name="T1" fmla="*/ T0 w 1440"/>
                            <a:gd name="T2" fmla="+- 0 2857 1417"/>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5EFBF" id="Freeform 15" o:spid="_x0000_s1026" style="position:absolute;margin-left:70.85pt;margin-top:12.4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" path="m,l1440,e" filled="f" strokecolor="#00a14b" strokeweight="1pt">
                <v:path arrowok="t" o:connecttype="custom" o:connectlocs="0,0;914400,0" o:connectangles="0,0"/>
                <w10:wrap type="topAndBottom" anchorx="page"/>
              </v:shape>
            </w:pict>
          </mc:Fallback>
        </mc:AlternateContent>
      </w:r>
    </w:p>
    <w:p w:rsidR="00AC52AE" w:rsidRPr="00FC727C" w:rsidRDefault="00AC52AE" w:rsidP="00AC52AE">
      <w:pPr>
        <w:spacing w:before="9" w:line="244" w:lineRule="auto"/>
        <w:ind w:left="624" w:right="411" w:hanging="215"/>
        <w:rPr>
          <w:sz w:val="17"/>
          <w:lang w:val="fr-FR"/>
        </w:rPr>
      </w:pPr>
      <w:r w:rsidRPr="00FC727C">
        <w:rPr>
          <w:color w:val="231F20"/>
          <w:position w:val="6"/>
          <w:sz w:val="10"/>
          <w:lang w:val="fr-FR"/>
        </w:rPr>
        <w:t xml:space="preserve">(1) </w:t>
      </w:r>
      <w:r w:rsidRPr="00FC727C">
        <w:rPr>
          <w:color w:val="231F20"/>
          <w:sz w:val="17"/>
          <w:lang w:val="fr-FR"/>
        </w:rPr>
        <w:t xml:space="preserve">S’ils ne </w:t>
      </w:r>
      <w:r w:rsidRPr="00FC727C">
        <w:rPr>
          <w:color w:val="231F20"/>
          <w:spacing w:val="2"/>
          <w:sz w:val="17"/>
          <w:lang w:val="fr-FR"/>
        </w:rPr>
        <w:t xml:space="preserve">rentrent pas </w:t>
      </w:r>
      <w:r w:rsidRPr="00FC727C">
        <w:rPr>
          <w:color w:val="231F20"/>
          <w:sz w:val="17"/>
          <w:lang w:val="fr-FR"/>
        </w:rPr>
        <w:t xml:space="preserve">dans le cadre de </w:t>
      </w:r>
      <w:r w:rsidRPr="00FC727C">
        <w:rPr>
          <w:color w:val="231F20"/>
          <w:spacing w:val="2"/>
          <w:sz w:val="17"/>
          <w:lang w:val="fr-FR"/>
        </w:rPr>
        <w:t xml:space="preserve">l’EIE, </w:t>
      </w:r>
      <w:r w:rsidRPr="00FC727C">
        <w:rPr>
          <w:color w:val="231F20"/>
          <w:sz w:val="17"/>
          <w:lang w:val="fr-FR"/>
        </w:rPr>
        <w:t xml:space="preserve">les </w:t>
      </w:r>
      <w:r w:rsidRPr="00FC727C">
        <w:rPr>
          <w:color w:val="231F20"/>
          <w:spacing w:val="2"/>
          <w:sz w:val="17"/>
          <w:lang w:val="fr-FR"/>
        </w:rPr>
        <w:t xml:space="preserve">risques, contraintes </w:t>
      </w:r>
      <w:r w:rsidRPr="00FC727C">
        <w:rPr>
          <w:color w:val="231F20"/>
          <w:sz w:val="17"/>
          <w:lang w:val="fr-FR"/>
        </w:rPr>
        <w:t xml:space="preserve">et </w:t>
      </w:r>
      <w:r w:rsidRPr="00FC727C">
        <w:rPr>
          <w:color w:val="231F20"/>
          <w:spacing w:val="3"/>
          <w:sz w:val="17"/>
          <w:lang w:val="fr-FR"/>
        </w:rPr>
        <w:t xml:space="preserve">opportunités </w:t>
      </w:r>
      <w:r w:rsidRPr="00FC727C">
        <w:rPr>
          <w:color w:val="231F20"/>
          <w:sz w:val="17"/>
          <w:lang w:val="fr-FR"/>
        </w:rPr>
        <w:t xml:space="preserve">liés à l’environnement et au climat doivent  être </w:t>
      </w:r>
      <w:r w:rsidRPr="00FC727C">
        <w:rPr>
          <w:color w:val="231F20"/>
          <w:spacing w:val="2"/>
          <w:sz w:val="17"/>
          <w:lang w:val="fr-FR"/>
        </w:rPr>
        <w:t xml:space="preserve">traités </w:t>
      </w:r>
      <w:r w:rsidRPr="00FC727C">
        <w:rPr>
          <w:color w:val="231F20"/>
          <w:sz w:val="17"/>
          <w:lang w:val="fr-FR"/>
        </w:rPr>
        <w:t xml:space="preserve">comme il se doit dans l’étude de </w:t>
      </w:r>
      <w:r w:rsidRPr="00FC727C">
        <w:rPr>
          <w:color w:val="231F20"/>
          <w:spacing w:val="2"/>
          <w:sz w:val="17"/>
          <w:lang w:val="fr-FR"/>
        </w:rPr>
        <w:t xml:space="preserve">formulation générale </w:t>
      </w:r>
      <w:r w:rsidRPr="00FC727C">
        <w:rPr>
          <w:color w:val="231F20"/>
          <w:sz w:val="17"/>
          <w:lang w:val="fr-FR"/>
        </w:rPr>
        <w:t xml:space="preserve">du </w:t>
      </w:r>
      <w:r w:rsidRPr="00FC727C">
        <w:rPr>
          <w:color w:val="231F20"/>
          <w:spacing w:val="2"/>
          <w:sz w:val="17"/>
          <w:lang w:val="fr-FR"/>
        </w:rPr>
        <w:t>projet.</w:t>
      </w:r>
    </w:p>
    <w:p w:rsidR="00AC52AE" w:rsidRPr="00FC727C" w:rsidRDefault="00AC52AE" w:rsidP="00AC52AE">
      <w:pPr>
        <w:spacing w:line="244" w:lineRule="auto"/>
        <w:rPr>
          <w:sz w:val="17"/>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6"/>
          <w:lang w:val="fr-FR"/>
        </w:rPr>
      </w:pPr>
    </w:p>
    <w:p w:rsidR="00AC52AE" w:rsidRPr="00FC727C" w:rsidRDefault="00AC52AE" w:rsidP="00AC52AE">
      <w:pPr>
        <w:pStyle w:val="ListParagraph"/>
        <w:numPr>
          <w:ilvl w:val="1"/>
          <w:numId w:val="9"/>
        </w:numPr>
        <w:tabs>
          <w:tab w:val="left" w:pos="834"/>
        </w:tabs>
        <w:spacing w:before="101"/>
        <w:ind w:hanging="295"/>
        <w:rPr>
          <w:sz w:val="20"/>
          <w:lang w:val="fr-FR"/>
        </w:rPr>
      </w:pPr>
      <w:r w:rsidRPr="00FC727C">
        <w:rPr>
          <w:color w:val="231F20"/>
          <w:sz w:val="20"/>
          <w:lang w:val="fr-FR"/>
        </w:rPr>
        <w:t>Un aperçu du projet et du cadre législatif et institutionnel applicable</w:t>
      </w:r>
      <w:r w:rsidRPr="00FC727C">
        <w:rPr>
          <w:color w:val="231F20"/>
          <w:spacing w:val="12"/>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before="117"/>
        <w:ind w:hanging="295"/>
        <w:rPr>
          <w:sz w:val="20"/>
          <w:lang w:val="fr-FR"/>
        </w:rPr>
      </w:pPr>
      <w:r w:rsidRPr="00FC727C">
        <w:rPr>
          <w:color w:val="231F20"/>
          <w:sz w:val="20"/>
          <w:lang w:val="fr-FR"/>
        </w:rPr>
        <w:t>Une indication des alternatives au projet et des variantes à étudier</w:t>
      </w:r>
      <w:r w:rsidRPr="00FC727C">
        <w:rPr>
          <w:color w:val="231F20"/>
          <w:spacing w:val="10"/>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before="118"/>
        <w:ind w:hanging="295"/>
        <w:rPr>
          <w:sz w:val="20"/>
          <w:lang w:val="fr-FR"/>
        </w:rPr>
      </w:pPr>
      <w:r w:rsidRPr="00FC727C">
        <w:rPr>
          <w:color w:val="231F20"/>
          <w:sz w:val="20"/>
          <w:lang w:val="fr-FR"/>
        </w:rPr>
        <w:t xml:space="preserve">Une description des principales </w:t>
      </w:r>
      <w:r w:rsidRPr="00FC727C">
        <w:rPr>
          <w:color w:val="231F20"/>
          <w:spacing w:val="2"/>
          <w:sz w:val="20"/>
          <w:lang w:val="fr-FR"/>
        </w:rPr>
        <w:t xml:space="preserve">parties </w:t>
      </w:r>
      <w:r w:rsidRPr="00FC727C">
        <w:rPr>
          <w:color w:val="231F20"/>
          <w:sz w:val="20"/>
          <w:lang w:val="fr-FR"/>
        </w:rPr>
        <w:t>prenantes et de leurs préoccupations</w:t>
      </w:r>
      <w:r w:rsidRPr="00FC727C">
        <w:rPr>
          <w:color w:val="231F20"/>
          <w:spacing w:val="14"/>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before="117" w:line="244" w:lineRule="auto"/>
        <w:ind w:right="415"/>
        <w:rPr>
          <w:sz w:val="20"/>
          <w:lang w:val="fr-FR"/>
        </w:rPr>
      </w:pPr>
      <w:r w:rsidRPr="00FC727C">
        <w:rPr>
          <w:color w:val="231F20"/>
          <w:sz w:val="20"/>
          <w:lang w:val="fr-FR"/>
        </w:rPr>
        <w:t xml:space="preserve">Un </w:t>
      </w:r>
      <w:r w:rsidRPr="00FC727C">
        <w:rPr>
          <w:color w:val="231F20"/>
          <w:spacing w:val="2"/>
          <w:sz w:val="20"/>
          <w:lang w:val="fr-FR"/>
        </w:rPr>
        <w:t xml:space="preserve">plan </w:t>
      </w:r>
      <w:r w:rsidRPr="00FC727C">
        <w:rPr>
          <w:color w:val="231F20"/>
          <w:sz w:val="20"/>
          <w:lang w:val="fr-FR"/>
        </w:rPr>
        <w:t xml:space="preserve">d’implication des </w:t>
      </w:r>
      <w:r w:rsidRPr="00FC727C">
        <w:rPr>
          <w:color w:val="231F20"/>
          <w:spacing w:val="2"/>
          <w:sz w:val="20"/>
          <w:lang w:val="fr-FR"/>
        </w:rPr>
        <w:t xml:space="preserve">parties </w:t>
      </w:r>
      <w:r w:rsidRPr="00FC727C">
        <w:rPr>
          <w:color w:val="231F20"/>
          <w:sz w:val="20"/>
          <w:lang w:val="fr-FR"/>
        </w:rPr>
        <w:t xml:space="preserve">prenantes (à </w:t>
      </w:r>
      <w:r w:rsidRPr="00FC727C">
        <w:rPr>
          <w:color w:val="231F20"/>
          <w:spacing w:val="2"/>
          <w:sz w:val="20"/>
          <w:lang w:val="fr-FR"/>
        </w:rPr>
        <w:t xml:space="preserve">mettre </w:t>
      </w:r>
      <w:r w:rsidRPr="00FC727C">
        <w:rPr>
          <w:color w:val="231F20"/>
          <w:sz w:val="20"/>
          <w:lang w:val="fr-FR"/>
        </w:rPr>
        <w:t xml:space="preserve">en œuvre dans le cadre de la réalisation de l’étude </w:t>
      </w:r>
      <w:r w:rsidRPr="00FC727C">
        <w:rPr>
          <w:color w:val="231F20"/>
          <w:spacing w:val="2"/>
          <w:sz w:val="20"/>
          <w:lang w:val="fr-FR"/>
        </w:rPr>
        <w:t xml:space="preserve">d’EIE </w:t>
      </w:r>
      <w:r w:rsidRPr="00FC727C">
        <w:rPr>
          <w:color w:val="231F20"/>
          <w:sz w:val="20"/>
          <w:lang w:val="fr-FR"/>
        </w:rPr>
        <w:t>proprement dite)</w:t>
      </w:r>
      <w:r w:rsidRPr="00FC727C">
        <w:rPr>
          <w:color w:val="231F20"/>
          <w:spacing w:val="-2"/>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before="113" w:line="244" w:lineRule="auto"/>
        <w:ind w:right="415"/>
        <w:rPr>
          <w:sz w:val="20"/>
          <w:lang w:val="fr-FR"/>
        </w:rPr>
      </w:pPr>
      <w:r w:rsidRPr="00FC727C">
        <w:rPr>
          <w:color w:val="231F20"/>
          <w:sz w:val="20"/>
          <w:lang w:val="fr-FR"/>
        </w:rPr>
        <w:t xml:space="preserve">Une description des principaux </w:t>
      </w:r>
      <w:r w:rsidRPr="00FC727C">
        <w:rPr>
          <w:color w:val="231F20"/>
          <w:spacing w:val="3"/>
          <w:sz w:val="20"/>
          <w:lang w:val="fr-FR"/>
        </w:rPr>
        <w:t xml:space="preserve">aspects </w:t>
      </w:r>
      <w:r w:rsidRPr="00FC727C">
        <w:rPr>
          <w:color w:val="231F20"/>
          <w:sz w:val="20"/>
          <w:lang w:val="fr-FR"/>
        </w:rPr>
        <w:t>de l’environnement et des interactions clés entre le projet et l’environnement à prendre en compte dans l’EIE</w:t>
      </w:r>
      <w:r w:rsidRPr="00FC727C">
        <w:rPr>
          <w:color w:val="231F20"/>
          <w:spacing w:val="3"/>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before="112" w:line="244" w:lineRule="auto"/>
        <w:ind w:right="415"/>
        <w:rPr>
          <w:sz w:val="20"/>
          <w:lang w:val="fr-FR"/>
        </w:rPr>
      </w:pPr>
      <w:r w:rsidRPr="00FC727C">
        <w:rPr>
          <w:color w:val="231F20"/>
          <w:sz w:val="20"/>
          <w:lang w:val="fr-FR"/>
        </w:rPr>
        <w:t>Une description de la zone géographique à prendre en considération dans l’étude de la situation environnementale de référence et pour l’identification des incidences</w:t>
      </w:r>
      <w:r w:rsidRPr="00FC727C">
        <w:rPr>
          <w:color w:val="231F20"/>
          <w:spacing w:val="8"/>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before="112" w:line="244" w:lineRule="auto"/>
        <w:ind w:right="415"/>
        <w:rPr>
          <w:sz w:val="20"/>
          <w:lang w:val="fr-FR"/>
        </w:rPr>
      </w:pPr>
      <w:r w:rsidRPr="00FC727C">
        <w:rPr>
          <w:color w:val="231F20"/>
          <w:sz w:val="20"/>
          <w:lang w:val="fr-FR"/>
        </w:rPr>
        <w:t>Des recommandations sur les méthodes spécifiques d’identification et d’évaluation des incidences à utiliser dans l’EIE ;</w:t>
      </w:r>
    </w:p>
    <w:p w:rsidR="00AC52AE" w:rsidRPr="00FC727C" w:rsidRDefault="00AC52AE" w:rsidP="00AC52AE">
      <w:pPr>
        <w:pStyle w:val="ListParagraph"/>
        <w:numPr>
          <w:ilvl w:val="1"/>
          <w:numId w:val="9"/>
        </w:numPr>
        <w:tabs>
          <w:tab w:val="left" w:pos="834"/>
        </w:tabs>
        <w:spacing w:before="113" w:line="244" w:lineRule="auto"/>
        <w:ind w:right="415"/>
        <w:rPr>
          <w:sz w:val="20"/>
          <w:lang w:val="fr-FR"/>
        </w:rPr>
      </w:pPr>
      <w:r w:rsidRPr="00FC727C">
        <w:rPr>
          <w:color w:val="231F20"/>
          <w:sz w:val="20"/>
          <w:lang w:val="fr-FR"/>
        </w:rPr>
        <w:t>(</w:t>
      </w:r>
      <w:r w:rsidRPr="00FC727C">
        <w:rPr>
          <w:i/>
          <w:color w:val="231F20"/>
          <w:sz w:val="20"/>
          <w:lang w:val="fr-FR"/>
        </w:rPr>
        <w:t>En option, une description de la méthodologie proposée pour identifier et évaluer les risques, contraintes et opportunités liés à l’environnement et au climat</w:t>
      </w:r>
      <w:r w:rsidRPr="00FC727C">
        <w:rPr>
          <w:color w:val="231F20"/>
          <w:sz w:val="20"/>
          <w:lang w:val="fr-FR"/>
        </w:rPr>
        <w:t>)</w:t>
      </w:r>
      <w:r w:rsidRPr="00FC727C">
        <w:rPr>
          <w:color w:val="231F20"/>
          <w:spacing w:val="2"/>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before="112" w:line="477" w:lineRule="auto"/>
        <w:ind w:left="113" w:right="1660" w:firstLine="426"/>
        <w:rPr>
          <w:sz w:val="20"/>
          <w:lang w:val="fr-FR"/>
        </w:rPr>
      </w:pPr>
      <w:r w:rsidRPr="00FC727C">
        <w:rPr>
          <w:color w:val="231F20"/>
          <w:sz w:val="20"/>
          <w:lang w:val="fr-FR"/>
        </w:rPr>
        <w:t xml:space="preserve">Une indication des délais, </w:t>
      </w:r>
      <w:r w:rsidRPr="00FC727C">
        <w:rPr>
          <w:color w:val="231F20"/>
          <w:spacing w:val="2"/>
          <w:sz w:val="20"/>
          <w:lang w:val="fr-FR"/>
        </w:rPr>
        <w:t xml:space="preserve">coûts </w:t>
      </w:r>
      <w:r w:rsidRPr="00FC727C">
        <w:rPr>
          <w:color w:val="231F20"/>
          <w:sz w:val="20"/>
          <w:lang w:val="fr-FR"/>
        </w:rPr>
        <w:t xml:space="preserve">et moyens à </w:t>
      </w:r>
      <w:r w:rsidRPr="00FC727C">
        <w:rPr>
          <w:color w:val="231F20"/>
          <w:spacing w:val="2"/>
          <w:sz w:val="20"/>
          <w:lang w:val="fr-FR"/>
        </w:rPr>
        <w:t xml:space="preserve">mettre </w:t>
      </w:r>
      <w:r w:rsidRPr="00FC727C">
        <w:rPr>
          <w:color w:val="231F20"/>
          <w:sz w:val="20"/>
          <w:lang w:val="fr-FR"/>
        </w:rPr>
        <w:t xml:space="preserve">en œuvre pour réaliser l’étude </w:t>
      </w:r>
      <w:r w:rsidRPr="00FC727C">
        <w:rPr>
          <w:color w:val="231F20"/>
          <w:spacing w:val="2"/>
          <w:sz w:val="20"/>
          <w:lang w:val="fr-FR"/>
        </w:rPr>
        <w:t xml:space="preserve">d’EIE. </w:t>
      </w:r>
      <w:r w:rsidRPr="00FC727C">
        <w:rPr>
          <w:color w:val="231F20"/>
          <w:spacing w:val="-3"/>
          <w:sz w:val="20"/>
          <w:lang w:val="fr-FR"/>
        </w:rPr>
        <w:t>L’</w:t>
      </w:r>
      <w:r w:rsidRPr="00FC727C">
        <w:rPr>
          <w:b/>
          <w:color w:val="00A14B"/>
          <w:spacing w:val="-3"/>
          <w:sz w:val="20"/>
          <w:lang w:val="fr-FR"/>
        </w:rPr>
        <w:t xml:space="preserve">étude </w:t>
      </w:r>
      <w:r w:rsidRPr="00FC727C">
        <w:rPr>
          <w:b/>
          <w:color w:val="00A14B"/>
          <w:spacing w:val="3"/>
          <w:sz w:val="20"/>
          <w:lang w:val="fr-FR"/>
        </w:rPr>
        <w:t xml:space="preserve">d’EIE </w:t>
      </w:r>
      <w:r w:rsidRPr="00FC727C">
        <w:rPr>
          <w:color w:val="231F20"/>
          <w:sz w:val="20"/>
          <w:lang w:val="fr-FR"/>
        </w:rPr>
        <w:t>proprement dite doit quant à elle déboucher sur les résultats suivants</w:t>
      </w:r>
      <w:r w:rsidRPr="00FC727C">
        <w:rPr>
          <w:color w:val="231F20"/>
          <w:spacing w:val="31"/>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line="218" w:lineRule="exact"/>
        <w:ind w:hanging="295"/>
        <w:jc w:val="both"/>
        <w:rPr>
          <w:sz w:val="20"/>
          <w:lang w:val="fr-FR"/>
        </w:rPr>
      </w:pPr>
      <w:r w:rsidRPr="00FC727C">
        <w:rPr>
          <w:color w:val="231F20"/>
          <w:sz w:val="20"/>
          <w:lang w:val="fr-FR"/>
        </w:rPr>
        <w:t>L’identification</w:t>
      </w:r>
      <w:r w:rsidRPr="00FC727C">
        <w:rPr>
          <w:color w:val="231F20"/>
          <w:spacing w:val="29"/>
          <w:sz w:val="20"/>
          <w:lang w:val="fr-FR"/>
        </w:rPr>
        <w:t xml:space="preserve"> </w:t>
      </w:r>
      <w:r w:rsidRPr="00FC727C">
        <w:rPr>
          <w:color w:val="231F20"/>
          <w:sz w:val="20"/>
          <w:lang w:val="fr-FR"/>
        </w:rPr>
        <w:t>et</w:t>
      </w:r>
      <w:r w:rsidRPr="00FC727C">
        <w:rPr>
          <w:color w:val="231F20"/>
          <w:spacing w:val="30"/>
          <w:sz w:val="20"/>
          <w:lang w:val="fr-FR"/>
        </w:rPr>
        <w:t xml:space="preserve"> </w:t>
      </w:r>
      <w:r w:rsidRPr="00FC727C">
        <w:rPr>
          <w:color w:val="231F20"/>
          <w:sz w:val="20"/>
          <w:lang w:val="fr-FR"/>
        </w:rPr>
        <w:t>l’évaluation</w:t>
      </w:r>
      <w:r w:rsidRPr="00FC727C">
        <w:rPr>
          <w:color w:val="231F20"/>
          <w:spacing w:val="30"/>
          <w:sz w:val="20"/>
          <w:lang w:val="fr-FR"/>
        </w:rPr>
        <w:t xml:space="preserve"> </w:t>
      </w:r>
      <w:r w:rsidRPr="00FC727C">
        <w:rPr>
          <w:color w:val="231F20"/>
          <w:sz w:val="20"/>
          <w:lang w:val="fr-FR"/>
        </w:rPr>
        <w:t>des</w:t>
      </w:r>
      <w:r w:rsidRPr="00FC727C">
        <w:rPr>
          <w:color w:val="231F20"/>
          <w:spacing w:val="30"/>
          <w:sz w:val="20"/>
          <w:lang w:val="fr-FR"/>
        </w:rPr>
        <w:t xml:space="preserve"> </w:t>
      </w:r>
      <w:r w:rsidRPr="00FC727C">
        <w:rPr>
          <w:color w:val="231F20"/>
          <w:sz w:val="20"/>
          <w:lang w:val="fr-FR"/>
        </w:rPr>
        <w:t>incidences</w:t>
      </w:r>
      <w:r w:rsidRPr="00FC727C">
        <w:rPr>
          <w:color w:val="231F20"/>
          <w:spacing w:val="30"/>
          <w:sz w:val="20"/>
          <w:lang w:val="fr-FR"/>
        </w:rPr>
        <w:t xml:space="preserve"> </w:t>
      </w:r>
      <w:r w:rsidRPr="00FC727C">
        <w:rPr>
          <w:color w:val="231F20"/>
          <w:sz w:val="20"/>
          <w:lang w:val="fr-FR"/>
        </w:rPr>
        <w:t>notables</w:t>
      </w:r>
      <w:r w:rsidRPr="00FC727C">
        <w:rPr>
          <w:color w:val="231F20"/>
          <w:spacing w:val="30"/>
          <w:sz w:val="20"/>
          <w:lang w:val="fr-FR"/>
        </w:rPr>
        <w:t xml:space="preserve"> </w:t>
      </w:r>
      <w:r w:rsidRPr="00FC727C">
        <w:rPr>
          <w:color w:val="231F20"/>
          <w:sz w:val="20"/>
          <w:lang w:val="fr-FR"/>
        </w:rPr>
        <w:t>sur</w:t>
      </w:r>
      <w:r w:rsidRPr="00FC727C">
        <w:rPr>
          <w:color w:val="231F20"/>
          <w:spacing w:val="30"/>
          <w:sz w:val="20"/>
          <w:lang w:val="fr-FR"/>
        </w:rPr>
        <w:t xml:space="preserve"> </w:t>
      </w:r>
      <w:r w:rsidRPr="00FC727C">
        <w:rPr>
          <w:color w:val="231F20"/>
          <w:sz w:val="20"/>
          <w:lang w:val="fr-FR"/>
        </w:rPr>
        <w:t>l’environnement</w:t>
      </w:r>
      <w:r w:rsidRPr="00FC727C">
        <w:rPr>
          <w:color w:val="231F20"/>
          <w:spacing w:val="29"/>
          <w:sz w:val="20"/>
          <w:lang w:val="fr-FR"/>
        </w:rPr>
        <w:t xml:space="preserve"> </w:t>
      </w:r>
      <w:r w:rsidRPr="00FC727C">
        <w:rPr>
          <w:color w:val="231F20"/>
          <w:sz w:val="20"/>
          <w:lang w:val="fr-FR"/>
        </w:rPr>
        <w:t>que</w:t>
      </w:r>
      <w:r w:rsidRPr="00FC727C">
        <w:rPr>
          <w:color w:val="231F20"/>
          <w:spacing w:val="30"/>
          <w:sz w:val="20"/>
          <w:lang w:val="fr-FR"/>
        </w:rPr>
        <w:t xml:space="preserve"> </w:t>
      </w:r>
      <w:r w:rsidRPr="00FC727C">
        <w:rPr>
          <w:color w:val="231F20"/>
          <w:sz w:val="20"/>
          <w:lang w:val="fr-FR"/>
        </w:rPr>
        <w:t>pourrait</w:t>
      </w:r>
      <w:r w:rsidRPr="00FC727C">
        <w:rPr>
          <w:color w:val="231F20"/>
          <w:spacing w:val="30"/>
          <w:sz w:val="20"/>
          <w:lang w:val="fr-FR"/>
        </w:rPr>
        <w:t xml:space="preserve"> </w:t>
      </w:r>
      <w:r w:rsidRPr="00FC727C">
        <w:rPr>
          <w:color w:val="231F20"/>
          <w:sz w:val="20"/>
          <w:lang w:val="fr-FR"/>
        </w:rPr>
        <w:t>engendrer</w:t>
      </w:r>
      <w:r w:rsidRPr="00FC727C">
        <w:rPr>
          <w:color w:val="231F20"/>
          <w:spacing w:val="30"/>
          <w:sz w:val="20"/>
          <w:lang w:val="fr-FR"/>
        </w:rPr>
        <w:t xml:space="preserve"> </w:t>
      </w:r>
      <w:r w:rsidRPr="00FC727C">
        <w:rPr>
          <w:color w:val="231F20"/>
          <w:sz w:val="20"/>
          <w:lang w:val="fr-FR"/>
        </w:rPr>
        <w:t>le</w:t>
      </w:r>
    </w:p>
    <w:p w:rsidR="00AC52AE" w:rsidRPr="00FC727C" w:rsidRDefault="00AC52AE" w:rsidP="00AC52AE">
      <w:pPr>
        <w:pStyle w:val="BodyText"/>
        <w:spacing w:before="4"/>
        <w:ind w:left="833"/>
        <w:jc w:val="both"/>
        <w:rPr>
          <w:lang w:val="fr-FR"/>
        </w:rPr>
      </w:pPr>
      <w:r w:rsidRPr="00FC727C">
        <w:rPr>
          <w:color w:val="231F20"/>
          <w:lang w:val="fr-FR"/>
        </w:rPr>
        <w:t>projet dans ses diverses alternatives ;</w:t>
      </w:r>
    </w:p>
    <w:p w:rsidR="00AC52AE" w:rsidRPr="00FC727C" w:rsidRDefault="00AC52AE" w:rsidP="00AC52AE">
      <w:pPr>
        <w:pStyle w:val="ListParagraph"/>
        <w:numPr>
          <w:ilvl w:val="1"/>
          <w:numId w:val="9"/>
        </w:numPr>
        <w:tabs>
          <w:tab w:val="left" w:pos="834"/>
        </w:tabs>
        <w:spacing w:before="118" w:line="244" w:lineRule="auto"/>
        <w:ind w:right="415"/>
        <w:jc w:val="both"/>
        <w:rPr>
          <w:sz w:val="20"/>
          <w:lang w:val="fr-FR"/>
        </w:rPr>
      </w:pPr>
      <w:r w:rsidRPr="00FC727C">
        <w:rPr>
          <w:color w:val="231F20"/>
          <w:sz w:val="20"/>
          <w:lang w:val="fr-FR"/>
        </w:rPr>
        <w:t xml:space="preserve">Des recommandations, y compris un </w:t>
      </w:r>
      <w:r w:rsidRPr="00FC727C">
        <w:rPr>
          <w:color w:val="231F20"/>
          <w:spacing w:val="2"/>
          <w:sz w:val="20"/>
          <w:lang w:val="fr-FR"/>
        </w:rPr>
        <w:t xml:space="preserve">Plan </w:t>
      </w:r>
      <w:r w:rsidRPr="00FC727C">
        <w:rPr>
          <w:color w:val="231F20"/>
          <w:sz w:val="20"/>
          <w:lang w:val="fr-FR"/>
        </w:rPr>
        <w:t>de gestion environnementale (PGE), pour la mise en œuvre des mesures proposées pour réduire les incidences négatives et optimiser les incidences positives</w:t>
      </w:r>
      <w:r w:rsidRPr="00FC727C">
        <w:rPr>
          <w:color w:val="231F20"/>
          <w:spacing w:val="45"/>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834"/>
        </w:tabs>
        <w:spacing w:before="112" w:line="244" w:lineRule="auto"/>
        <w:ind w:right="415"/>
        <w:jc w:val="both"/>
        <w:rPr>
          <w:i/>
          <w:sz w:val="20"/>
          <w:lang w:val="fr-FR"/>
        </w:rPr>
      </w:pPr>
      <w:r w:rsidRPr="00FC727C">
        <w:rPr>
          <w:i/>
          <w:color w:val="231F20"/>
          <w:sz w:val="20"/>
          <w:lang w:val="fr-FR"/>
        </w:rPr>
        <w:t xml:space="preserve">(En option, des recommandations sur la manière d’adapter la conception du projet </w:t>
      </w:r>
      <w:r w:rsidRPr="00FC727C">
        <w:rPr>
          <w:i/>
          <w:color w:val="231F20"/>
          <w:spacing w:val="-3"/>
          <w:sz w:val="20"/>
          <w:lang w:val="fr-FR"/>
        </w:rPr>
        <w:t xml:space="preserve">(si </w:t>
      </w:r>
      <w:r w:rsidRPr="00FC727C">
        <w:rPr>
          <w:i/>
          <w:color w:val="231F20"/>
          <w:sz w:val="20"/>
          <w:lang w:val="fr-FR"/>
        </w:rPr>
        <w:t>nécessaire) afin d’optimiser l’exploitation des opportunités, de gérer les risques et de fonctionner en tenant compte des contraintes imposées par l’environnement naturel, y compris la variabilité du climat, le changement climatique et la disponibilité ou rareté des ressources</w:t>
      </w:r>
      <w:r w:rsidRPr="00FC727C">
        <w:rPr>
          <w:i/>
          <w:color w:val="231F20"/>
          <w:spacing w:val="2"/>
          <w:sz w:val="20"/>
          <w:lang w:val="fr-FR"/>
        </w:rPr>
        <w:t xml:space="preserve"> </w:t>
      </w:r>
      <w:r w:rsidRPr="00FC727C">
        <w:rPr>
          <w:i/>
          <w:color w:val="231F20"/>
          <w:sz w:val="20"/>
          <w:lang w:val="fr-FR"/>
        </w:rPr>
        <w:t>naturelles.)</w:t>
      </w:r>
    </w:p>
    <w:p w:rsidR="00AC52AE" w:rsidRPr="00FC727C" w:rsidRDefault="00AC52AE" w:rsidP="00AC52AE">
      <w:pPr>
        <w:pStyle w:val="BodyText"/>
        <w:rPr>
          <w:i/>
          <w:sz w:val="24"/>
          <w:lang w:val="fr-FR"/>
        </w:rPr>
      </w:pPr>
    </w:p>
    <w:p w:rsidR="00AC52AE" w:rsidRDefault="00AC52AE" w:rsidP="00AC52AE">
      <w:pPr>
        <w:pStyle w:val="ListParagraph"/>
        <w:numPr>
          <w:ilvl w:val="0"/>
          <w:numId w:val="9"/>
        </w:numPr>
        <w:tabs>
          <w:tab w:val="left" w:pos="320"/>
        </w:tabs>
        <w:spacing w:before="189"/>
        <w:ind w:left="319" w:hanging="207"/>
        <w:jc w:val="left"/>
        <w:rPr>
          <w:sz w:val="20"/>
        </w:rPr>
      </w:pPr>
      <w:r>
        <w:rPr>
          <w:color w:val="00A14B"/>
          <w:spacing w:val="2"/>
          <w:sz w:val="20"/>
        </w:rPr>
        <w:t xml:space="preserve">QUESTIONS </w:t>
      </w:r>
      <w:r>
        <w:rPr>
          <w:color w:val="00A14B"/>
          <w:sz w:val="20"/>
        </w:rPr>
        <w:t>À</w:t>
      </w:r>
      <w:r>
        <w:rPr>
          <w:color w:val="00A14B"/>
          <w:spacing w:val="-2"/>
          <w:sz w:val="20"/>
        </w:rPr>
        <w:t xml:space="preserve"> </w:t>
      </w:r>
      <w:r>
        <w:rPr>
          <w:color w:val="00A14B"/>
          <w:spacing w:val="3"/>
          <w:sz w:val="20"/>
        </w:rPr>
        <w:t>ÉTUDIER</w:t>
      </w:r>
    </w:p>
    <w:p w:rsidR="00AC52AE" w:rsidRDefault="00AC52AE" w:rsidP="00AC52AE">
      <w:pPr>
        <w:pStyle w:val="BodyText"/>
        <w:rPr>
          <w:sz w:val="24"/>
        </w:rPr>
      </w:pPr>
    </w:p>
    <w:p w:rsidR="00AC52AE" w:rsidRDefault="00AC52AE" w:rsidP="00AC52AE">
      <w:pPr>
        <w:pStyle w:val="BodyText"/>
        <w:spacing w:before="2"/>
        <w:rPr>
          <w:sz w:val="27"/>
        </w:rPr>
      </w:pPr>
    </w:p>
    <w:p w:rsidR="00AC52AE" w:rsidRPr="00FC727C" w:rsidRDefault="00AC52AE" w:rsidP="00AC52AE">
      <w:pPr>
        <w:pStyle w:val="ListParagraph"/>
        <w:numPr>
          <w:ilvl w:val="1"/>
          <w:numId w:val="8"/>
        </w:numPr>
        <w:tabs>
          <w:tab w:val="left" w:pos="472"/>
        </w:tabs>
        <w:spacing w:before="1"/>
        <w:ind w:hanging="359"/>
        <w:rPr>
          <w:i/>
          <w:sz w:val="20"/>
          <w:lang w:val="fr-FR"/>
        </w:rPr>
      </w:pPr>
      <w:r w:rsidRPr="00FC727C">
        <w:rPr>
          <w:i/>
          <w:color w:val="00A14B"/>
          <w:spacing w:val="3"/>
          <w:sz w:val="20"/>
          <w:lang w:val="fr-FR"/>
        </w:rPr>
        <w:t xml:space="preserve">ÉTUDE </w:t>
      </w:r>
      <w:r w:rsidRPr="00FC727C">
        <w:rPr>
          <w:i/>
          <w:color w:val="00A14B"/>
          <w:sz w:val="20"/>
          <w:lang w:val="fr-FR"/>
        </w:rPr>
        <w:t xml:space="preserve">DE </w:t>
      </w:r>
      <w:r w:rsidRPr="00FC727C">
        <w:rPr>
          <w:i/>
          <w:color w:val="00A14B"/>
          <w:spacing w:val="2"/>
          <w:sz w:val="20"/>
          <w:lang w:val="fr-FR"/>
        </w:rPr>
        <w:t xml:space="preserve">CADRAGE </w:t>
      </w:r>
      <w:r w:rsidRPr="00FC727C">
        <w:rPr>
          <w:i/>
          <w:color w:val="00A14B"/>
          <w:sz w:val="20"/>
          <w:lang w:val="fr-FR"/>
        </w:rPr>
        <w:t xml:space="preserve">DE </w:t>
      </w:r>
      <w:r w:rsidRPr="00FC727C">
        <w:rPr>
          <w:i/>
          <w:color w:val="00A14B"/>
          <w:spacing w:val="-3"/>
          <w:sz w:val="20"/>
          <w:lang w:val="fr-FR"/>
        </w:rPr>
        <w:t>L’EIE («</w:t>
      </w:r>
      <w:r w:rsidRPr="00FC727C">
        <w:rPr>
          <w:i/>
          <w:color w:val="00A14B"/>
          <w:spacing w:val="-30"/>
          <w:sz w:val="20"/>
          <w:lang w:val="fr-FR"/>
        </w:rPr>
        <w:t xml:space="preserve"> </w:t>
      </w:r>
      <w:r w:rsidRPr="00FC727C">
        <w:rPr>
          <w:i/>
          <w:color w:val="00A14B"/>
          <w:spacing w:val="5"/>
          <w:sz w:val="20"/>
          <w:lang w:val="fr-FR"/>
        </w:rPr>
        <w:t>SCOPING»)</w:t>
      </w:r>
    </w:p>
    <w:p w:rsidR="00AC52AE" w:rsidRPr="00FC727C" w:rsidRDefault="00AC52AE" w:rsidP="00AC52AE">
      <w:pPr>
        <w:pStyle w:val="BodyText"/>
        <w:rPr>
          <w:i/>
          <w:sz w:val="24"/>
          <w:lang w:val="fr-FR"/>
        </w:rPr>
      </w:pPr>
    </w:p>
    <w:p w:rsidR="00AC52AE" w:rsidRPr="00FC727C" w:rsidRDefault="00AC52AE" w:rsidP="00AC52AE">
      <w:pPr>
        <w:pStyle w:val="BodyText"/>
        <w:spacing w:before="2"/>
        <w:rPr>
          <w:i/>
          <w:sz w:val="27"/>
          <w:lang w:val="fr-FR"/>
        </w:rPr>
      </w:pPr>
    </w:p>
    <w:p w:rsidR="00AC52AE" w:rsidRPr="00FC727C" w:rsidRDefault="00AC52AE" w:rsidP="00AC52AE">
      <w:pPr>
        <w:pStyle w:val="ListParagraph"/>
        <w:numPr>
          <w:ilvl w:val="2"/>
          <w:numId w:val="8"/>
        </w:numPr>
        <w:tabs>
          <w:tab w:val="left" w:pos="582"/>
        </w:tabs>
        <w:spacing w:before="1"/>
        <w:ind w:hanging="469"/>
        <w:jc w:val="left"/>
        <w:rPr>
          <w:i/>
          <w:sz w:val="20"/>
          <w:lang w:val="fr-FR"/>
        </w:rPr>
      </w:pPr>
      <w:r w:rsidRPr="00FC727C">
        <w:rPr>
          <w:i/>
          <w:color w:val="00A14B"/>
          <w:sz w:val="20"/>
          <w:lang w:val="fr-FR"/>
        </w:rPr>
        <w:t>Aperçu du projet et de ses alternatives</w:t>
      </w:r>
    </w:p>
    <w:p w:rsidR="00AC52AE" w:rsidRPr="00FC727C" w:rsidRDefault="00AC52AE" w:rsidP="00AC52AE">
      <w:pPr>
        <w:pStyle w:val="BodyText"/>
        <w:spacing w:before="8"/>
        <w:rPr>
          <w:i/>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Les consultants doivent décrire le projet et ses principales alternatives, en particulier celles qui présentent des différences significatives du point de vue de l’environnement (par ex. alternatives de localisation affectant des écosystèmes distincts, alternatives de production impliquant des différences importantes en termes d’émissions de GES et/ou de séquestration du carbone). Les consultants définiront également les contraintes à prendre en compte lorsqu’il s’agira de proposer des mesures d’atténuation ou d’autres changements par rapport au projet initial. Ils évalueront dans quelle mesure des variantes aux alternatives proposées valent la peine d’être étudiées.</w:t>
      </w:r>
    </w:p>
    <w:p w:rsidR="00AC52AE" w:rsidRPr="00FC727C" w:rsidRDefault="00AC52AE" w:rsidP="00AC52AE">
      <w:pPr>
        <w:pStyle w:val="BodyText"/>
        <w:rPr>
          <w:sz w:val="24"/>
          <w:lang w:val="fr-FR"/>
        </w:rPr>
      </w:pPr>
    </w:p>
    <w:p w:rsidR="00AC52AE" w:rsidRPr="00FC727C" w:rsidRDefault="00AC52AE" w:rsidP="00AC52AE">
      <w:pPr>
        <w:pStyle w:val="BodyText"/>
        <w:spacing w:before="7"/>
        <w:rPr>
          <w:sz w:val="26"/>
          <w:lang w:val="fr-FR"/>
        </w:rPr>
      </w:pPr>
    </w:p>
    <w:p w:rsidR="00AC52AE" w:rsidRPr="00FC727C" w:rsidRDefault="00AC52AE" w:rsidP="00AC52AE">
      <w:pPr>
        <w:pStyle w:val="ListParagraph"/>
        <w:numPr>
          <w:ilvl w:val="2"/>
          <w:numId w:val="8"/>
        </w:numPr>
        <w:tabs>
          <w:tab w:val="left" w:pos="590"/>
        </w:tabs>
        <w:ind w:left="589" w:hanging="477"/>
        <w:jc w:val="left"/>
        <w:rPr>
          <w:i/>
          <w:sz w:val="20"/>
          <w:lang w:val="fr-FR"/>
        </w:rPr>
      </w:pPr>
      <w:r w:rsidRPr="00FC727C">
        <w:rPr>
          <w:i/>
          <w:color w:val="00A14B"/>
          <w:sz w:val="20"/>
          <w:lang w:val="fr-FR"/>
        </w:rPr>
        <w:t>Cadre législatif, institutionnel et de planification</w:t>
      </w:r>
    </w:p>
    <w:p w:rsidR="00AC52AE" w:rsidRPr="00FC727C" w:rsidRDefault="00AC52AE" w:rsidP="00AC52AE">
      <w:pPr>
        <w:pStyle w:val="BodyText"/>
        <w:spacing w:before="9"/>
        <w:rPr>
          <w:i/>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Le cadre juridique et institutionnel applicable au projet et à l’EIE doit faire l’objet d’une description, avec une indication de la législation applicable, du processus de planification dans lequel s’inscrit le projet (par ex. en rapport avec l’aménagement du territoire), et des critères et normes à prendre en compte dans l’EIE. Référence sera faite, le cas échéant, au Profil environnemental de pays ou toute analyse similaire, et à une éventuelle Évaluation environnementale stratégique.</w:t>
      </w:r>
    </w:p>
    <w:p w:rsidR="00AC52AE" w:rsidRPr="00FC727C" w:rsidRDefault="00AC52AE" w:rsidP="00AC52AE">
      <w:pPr>
        <w:spacing w:line="244" w:lineRule="auto"/>
        <w:jc w:val="both"/>
        <w:rPr>
          <w:lang w:val="fr-FR"/>
        </w:rPr>
        <w:sectPr w:rsidR="00AC52AE" w:rsidRPr="00FC727C">
          <w:headerReference w:type="even" r:id="rId7"/>
          <w:headerReference w:type="default" r:id="rId8"/>
          <w:pgSz w:w="11910" w:h="16840"/>
          <w:pgMar w:top="940" w:right="1000" w:bottom="280" w:left="1020" w:header="0" w:footer="0" w:gutter="0"/>
          <w:pgNumType w:start="104"/>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6"/>
          <w:lang w:val="fr-FR"/>
        </w:rPr>
      </w:pPr>
    </w:p>
    <w:p w:rsidR="00AC52AE" w:rsidRPr="00FC727C" w:rsidRDefault="00AC52AE" w:rsidP="00AC52AE">
      <w:pPr>
        <w:pStyle w:val="ListParagraph"/>
        <w:numPr>
          <w:ilvl w:val="2"/>
          <w:numId w:val="8"/>
        </w:numPr>
        <w:tabs>
          <w:tab w:val="left" w:pos="871"/>
        </w:tabs>
        <w:spacing w:before="101"/>
        <w:ind w:left="870" w:hanging="474"/>
        <w:jc w:val="left"/>
        <w:rPr>
          <w:i/>
          <w:sz w:val="20"/>
          <w:lang w:val="fr-FR"/>
        </w:rPr>
      </w:pPr>
      <w:r w:rsidRPr="00FC727C">
        <w:rPr>
          <w:i/>
          <w:color w:val="00A14B"/>
          <w:sz w:val="20"/>
          <w:lang w:val="fr-FR"/>
        </w:rPr>
        <w:t>Description des principales parties prenantes et de leurs</w:t>
      </w:r>
      <w:r w:rsidRPr="00FC727C">
        <w:rPr>
          <w:i/>
          <w:color w:val="00A14B"/>
          <w:spacing w:val="6"/>
          <w:sz w:val="20"/>
          <w:lang w:val="fr-FR"/>
        </w:rPr>
        <w:t xml:space="preserve"> </w:t>
      </w:r>
      <w:r w:rsidRPr="00FC727C">
        <w:rPr>
          <w:i/>
          <w:color w:val="00A14B"/>
          <w:sz w:val="20"/>
          <w:lang w:val="fr-FR"/>
        </w:rPr>
        <w:t>préoccupations</w:t>
      </w:r>
    </w:p>
    <w:p w:rsidR="00AC52AE" w:rsidRPr="00FC727C" w:rsidRDefault="00AC52AE" w:rsidP="00AC52AE">
      <w:pPr>
        <w:pStyle w:val="BodyText"/>
        <w:spacing w:before="8"/>
        <w:rPr>
          <w:i/>
          <w:lang w:val="fr-FR"/>
        </w:rPr>
      </w:pPr>
    </w:p>
    <w:p w:rsidR="00AC52AE" w:rsidRPr="00FC727C" w:rsidRDefault="00AC52AE" w:rsidP="00AC52AE">
      <w:pPr>
        <w:pStyle w:val="BodyText"/>
        <w:spacing w:line="244" w:lineRule="auto"/>
        <w:ind w:left="397" w:right="131"/>
        <w:jc w:val="both"/>
        <w:rPr>
          <w:lang w:val="fr-FR"/>
        </w:rPr>
      </w:pPr>
      <w:r w:rsidRPr="00FC727C">
        <w:rPr>
          <w:color w:val="231F20"/>
          <w:spacing w:val="3"/>
          <w:lang w:val="fr-FR"/>
        </w:rPr>
        <w:t>La</w:t>
      </w:r>
      <w:r w:rsidRPr="00FC727C">
        <w:rPr>
          <w:color w:val="231F20"/>
          <w:spacing w:val="-17"/>
          <w:lang w:val="fr-FR"/>
        </w:rPr>
        <w:t xml:space="preserve"> </w:t>
      </w:r>
      <w:r w:rsidRPr="00FC727C">
        <w:rPr>
          <w:color w:val="231F20"/>
          <w:lang w:val="fr-FR"/>
        </w:rPr>
        <w:t>participation</w:t>
      </w:r>
      <w:r w:rsidRPr="00FC727C">
        <w:rPr>
          <w:color w:val="231F20"/>
          <w:spacing w:val="-16"/>
          <w:lang w:val="fr-FR"/>
        </w:rPr>
        <w:t xml:space="preserve"> </w:t>
      </w:r>
      <w:r w:rsidRPr="00FC727C">
        <w:rPr>
          <w:color w:val="231F20"/>
          <w:lang w:val="fr-FR"/>
        </w:rPr>
        <w:t>des</w:t>
      </w:r>
      <w:r w:rsidRPr="00FC727C">
        <w:rPr>
          <w:color w:val="231F20"/>
          <w:spacing w:val="-16"/>
          <w:lang w:val="fr-FR"/>
        </w:rPr>
        <w:t xml:space="preserve"> </w:t>
      </w:r>
      <w:r w:rsidRPr="00FC727C">
        <w:rPr>
          <w:color w:val="231F20"/>
          <w:spacing w:val="2"/>
          <w:lang w:val="fr-FR"/>
        </w:rPr>
        <w:t>parties</w:t>
      </w:r>
      <w:r w:rsidRPr="00FC727C">
        <w:rPr>
          <w:color w:val="231F20"/>
          <w:spacing w:val="-16"/>
          <w:lang w:val="fr-FR"/>
        </w:rPr>
        <w:t xml:space="preserve"> </w:t>
      </w:r>
      <w:r w:rsidRPr="00FC727C">
        <w:rPr>
          <w:color w:val="231F20"/>
          <w:lang w:val="fr-FR"/>
        </w:rPr>
        <w:t>concernées</w:t>
      </w:r>
      <w:r w:rsidRPr="00FC727C">
        <w:rPr>
          <w:color w:val="231F20"/>
          <w:spacing w:val="-16"/>
          <w:lang w:val="fr-FR"/>
        </w:rPr>
        <w:t xml:space="preserve"> </w:t>
      </w:r>
      <w:r w:rsidRPr="00FC727C">
        <w:rPr>
          <w:color w:val="231F20"/>
          <w:lang w:val="fr-FR"/>
        </w:rPr>
        <w:t>dans</w:t>
      </w:r>
      <w:r w:rsidRPr="00FC727C">
        <w:rPr>
          <w:color w:val="231F20"/>
          <w:spacing w:val="-16"/>
          <w:lang w:val="fr-FR"/>
        </w:rPr>
        <w:t xml:space="preserve"> </w:t>
      </w:r>
      <w:r w:rsidRPr="00FC727C">
        <w:rPr>
          <w:color w:val="231F20"/>
          <w:lang w:val="fr-FR"/>
        </w:rPr>
        <w:t>le</w:t>
      </w:r>
      <w:r w:rsidRPr="00FC727C">
        <w:rPr>
          <w:color w:val="231F20"/>
          <w:spacing w:val="-17"/>
          <w:lang w:val="fr-FR"/>
        </w:rPr>
        <w:t xml:space="preserve"> </w:t>
      </w:r>
      <w:r w:rsidRPr="00FC727C">
        <w:rPr>
          <w:color w:val="231F20"/>
          <w:lang w:val="fr-FR"/>
        </w:rPr>
        <w:t>processus</w:t>
      </w:r>
      <w:r w:rsidRPr="00FC727C">
        <w:rPr>
          <w:color w:val="231F20"/>
          <w:spacing w:val="-16"/>
          <w:lang w:val="fr-FR"/>
        </w:rPr>
        <w:t xml:space="preserve"> </w:t>
      </w:r>
      <w:r w:rsidRPr="00FC727C">
        <w:rPr>
          <w:color w:val="231F20"/>
          <w:spacing w:val="2"/>
          <w:lang w:val="fr-FR"/>
        </w:rPr>
        <w:t>d’EIE</w:t>
      </w:r>
      <w:r w:rsidRPr="00FC727C">
        <w:rPr>
          <w:color w:val="231F20"/>
          <w:spacing w:val="-16"/>
          <w:lang w:val="fr-FR"/>
        </w:rPr>
        <w:t xml:space="preserve"> </w:t>
      </w:r>
      <w:r w:rsidRPr="00FC727C">
        <w:rPr>
          <w:color w:val="231F20"/>
          <w:lang w:val="fr-FR"/>
        </w:rPr>
        <w:t>est</w:t>
      </w:r>
      <w:r w:rsidRPr="00FC727C">
        <w:rPr>
          <w:color w:val="231F20"/>
          <w:spacing w:val="-16"/>
          <w:lang w:val="fr-FR"/>
        </w:rPr>
        <w:t xml:space="preserve"> </w:t>
      </w:r>
      <w:r w:rsidRPr="00FC727C">
        <w:rPr>
          <w:color w:val="231F20"/>
          <w:lang w:val="fr-FR"/>
        </w:rPr>
        <w:t>un</w:t>
      </w:r>
      <w:r w:rsidRPr="00FC727C">
        <w:rPr>
          <w:color w:val="231F20"/>
          <w:spacing w:val="-16"/>
          <w:lang w:val="fr-FR"/>
        </w:rPr>
        <w:t xml:space="preserve"> </w:t>
      </w:r>
      <w:r w:rsidRPr="00FC727C">
        <w:rPr>
          <w:color w:val="231F20"/>
          <w:lang w:val="fr-FR"/>
        </w:rPr>
        <w:t>facteur</w:t>
      </w:r>
      <w:r w:rsidRPr="00FC727C">
        <w:rPr>
          <w:color w:val="231F20"/>
          <w:spacing w:val="-16"/>
          <w:lang w:val="fr-FR"/>
        </w:rPr>
        <w:t xml:space="preserve"> </w:t>
      </w:r>
      <w:r w:rsidRPr="00FC727C">
        <w:rPr>
          <w:color w:val="231F20"/>
          <w:lang w:val="fr-FR"/>
        </w:rPr>
        <w:t>clé</w:t>
      </w:r>
      <w:r w:rsidRPr="00FC727C">
        <w:rPr>
          <w:color w:val="231F20"/>
          <w:spacing w:val="-16"/>
          <w:lang w:val="fr-FR"/>
        </w:rPr>
        <w:t xml:space="preserve"> </w:t>
      </w:r>
      <w:r w:rsidRPr="00FC727C">
        <w:rPr>
          <w:color w:val="231F20"/>
          <w:lang w:val="fr-FR"/>
        </w:rPr>
        <w:t>de</w:t>
      </w:r>
      <w:r w:rsidRPr="00FC727C">
        <w:rPr>
          <w:color w:val="231F20"/>
          <w:spacing w:val="-17"/>
          <w:lang w:val="fr-FR"/>
        </w:rPr>
        <w:t xml:space="preserve"> </w:t>
      </w:r>
      <w:r w:rsidRPr="00FC727C">
        <w:rPr>
          <w:color w:val="231F20"/>
          <w:lang w:val="fr-FR"/>
        </w:rPr>
        <w:t>succès.</w:t>
      </w:r>
      <w:r w:rsidRPr="00FC727C">
        <w:rPr>
          <w:color w:val="231F20"/>
          <w:spacing w:val="-16"/>
          <w:lang w:val="fr-FR"/>
        </w:rPr>
        <w:t xml:space="preserve"> </w:t>
      </w:r>
      <w:r w:rsidRPr="00FC727C">
        <w:rPr>
          <w:color w:val="231F20"/>
          <w:lang w:val="fr-FR"/>
        </w:rPr>
        <w:t>Les</w:t>
      </w:r>
      <w:r w:rsidRPr="00FC727C">
        <w:rPr>
          <w:color w:val="231F20"/>
          <w:spacing w:val="-16"/>
          <w:lang w:val="fr-FR"/>
        </w:rPr>
        <w:t xml:space="preserve"> </w:t>
      </w:r>
      <w:r w:rsidRPr="00FC727C">
        <w:rPr>
          <w:color w:val="231F20"/>
          <w:lang w:val="fr-FR"/>
        </w:rPr>
        <w:t>consultants</w:t>
      </w:r>
      <w:r w:rsidRPr="00FC727C">
        <w:rPr>
          <w:color w:val="231F20"/>
          <w:spacing w:val="-16"/>
          <w:lang w:val="fr-FR"/>
        </w:rPr>
        <w:t xml:space="preserve"> </w:t>
      </w:r>
      <w:r w:rsidRPr="00FC727C">
        <w:rPr>
          <w:color w:val="231F20"/>
          <w:lang w:val="fr-FR"/>
        </w:rPr>
        <w:t xml:space="preserve">doivent identifier les principales </w:t>
      </w:r>
      <w:r w:rsidRPr="00FC727C">
        <w:rPr>
          <w:color w:val="231F20"/>
          <w:spacing w:val="2"/>
          <w:lang w:val="fr-FR"/>
        </w:rPr>
        <w:t xml:space="preserve">parties </w:t>
      </w:r>
      <w:r w:rsidRPr="00FC727C">
        <w:rPr>
          <w:color w:val="231F20"/>
          <w:lang w:val="fr-FR"/>
        </w:rPr>
        <w:t xml:space="preserve">prenantes (principaux groupes et institutions, agences environnementales, </w:t>
      </w:r>
      <w:r w:rsidRPr="00FC727C">
        <w:rPr>
          <w:color w:val="231F20"/>
          <w:spacing w:val="2"/>
          <w:lang w:val="fr-FR"/>
        </w:rPr>
        <w:t xml:space="preserve">ONG, représentants </w:t>
      </w:r>
      <w:r w:rsidRPr="00FC727C">
        <w:rPr>
          <w:color w:val="231F20"/>
          <w:lang w:val="fr-FR"/>
        </w:rPr>
        <w:t xml:space="preserve">du public et </w:t>
      </w:r>
      <w:r w:rsidRPr="00FC727C">
        <w:rPr>
          <w:color w:val="231F20"/>
          <w:spacing w:val="2"/>
          <w:lang w:val="fr-FR"/>
        </w:rPr>
        <w:t xml:space="preserve">autres, </w:t>
      </w:r>
      <w:r w:rsidRPr="00FC727C">
        <w:rPr>
          <w:color w:val="231F20"/>
          <w:lang w:val="fr-FR"/>
        </w:rPr>
        <w:t xml:space="preserve">y compris les groupes potentiellement affectés par les incidences probables  du projet sur l’environnement). Une attention particulière doit être accordée </w:t>
      </w:r>
      <w:r w:rsidRPr="00FC727C">
        <w:rPr>
          <w:color w:val="231F20"/>
          <w:spacing w:val="2"/>
          <w:lang w:val="fr-FR"/>
        </w:rPr>
        <w:t xml:space="preserve">aux </w:t>
      </w:r>
      <w:r w:rsidRPr="00FC727C">
        <w:rPr>
          <w:color w:val="231F20"/>
          <w:lang w:val="fr-FR"/>
        </w:rPr>
        <w:t xml:space="preserve">groupes traditionnellement  moins représentés, comme les femmes, les peuples </w:t>
      </w:r>
      <w:r w:rsidRPr="00FC727C">
        <w:rPr>
          <w:color w:val="231F20"/>
          <w:spacing w:val="2"/>
          <w:lang w:val="fr-FR"/>
        </w:rPr>
        <w:t xml:space="preserve">autochtones </w:t>
      </w:r>
      <w:r w:rsidRPr="00FC727C">
        <w:rPr>
          <w:color w:val="231F20"/>
          <w:lang w:val="fr-FR"/>
        </w:rPr>
        <w:t xml:space="preserve">et les minorités. Les </w:t>
      </w:r>
      <w:r w:rsidRPr="00FC727C">
        <w:rPr>
          <w:color w:val="231F20"/>
          <w:spacing w:val="2"/>
          <w:lang w:val="fr-FR"/>
        </w:rPr>
        <w:t xml:space="preserve">parties </w:t>
      </w:r>
      <w:r w:rsidRPr="00FC727C">
        <w:rPr>
          <w:color w:val="231F20"/>
          <w:lang w:val="fr-FR"/>
        </w:rPr>
        <w:t xml:space="preserve">prenantes seront impliquées en vue d’identifier leurs préoccupations et leurs valeurs en </w:t>
      </w:r>
      <w:r w:rsidRPr="00FC727C">
        <w:rPr>
          <w:color w:val="231F20"/>
          <w:spacing w:val="2"/>
          <w:lang w:val="fr-FR"/>
        </w:rPr>
        <w:t xml:space="preserve">rapport </w:t>
      </w:r>
      <w:r w:rsidRPr="00FC727C">
        <w:rPr>
          <w:color w:val="231F20"/>
          <w:lang w:val="fr-FR"/>
        </w:rPr>
        <w:t xml:space="preserve">avec le projet envisagé. Leur participation contribuera à identifier les principales interactions entre le projet et l’environnement à traiter dans l’étude </w:t>
      </w:r>
      <w:r w:rsidRPr="00FC727C">
        <w:rPr>
          <w:color w:val="231F20"/>
          <w:spacing w:val="2"/>
          <w:lang w:val="fr-FR"/>
        </w:rPr>
        <w:t xml:space="preserve">d’EIE. </w:t>
      </w:r>
      <w:r w:rsidRPr="00FC727C">
        <w:rPr>
          <w:color w:val="231F20"/>
          <w:spacing w:val="3"/>
          <w:lang w:val="fr-FR"/>
        </w:rPr>
        <w:t xml:space="preserve">La </w:t>
      </w:r>
      <w:r w:rsidRPr="00FC727C">
        <w:rPr>
          <w:color w:val="231F20"/>
          <w:lang w:val="fr-FR"/>
        </w:rPr>
        <w:t xml:space="preserve">stratégie d’implication des </w:t>
      </w:r>
      <w:r w:rsidRPr="00FC727C">
        <w:rPr>
          <w:color w:val="231F20"/>
          <w:spacing w:val="2"/>
          <w:lang w:val="fr-FR"/>
        </w:rPr>
        <w:t xml:space="preserve">parties </w:t>
      </w:r>
      <w:r w:rsidRPr="00FC727C">
        <w:rPr>
          <w:color w:val="231F20"/>
          <w:lang w:val="fr-FR"/>
        </w:rPr>
        <w:t xml:space="preserve">prenantes proposée doit être expliquée dans l’offre des consultants ; si nécessaire, elle sera révisée par le gouvernement partenaire </w:t>
      </w:r>
      <w:r w:rsidRPr="00FC727C">
        <w:rPr>
          <w:color w:val="231F20"/>
          <w:spacing w:val="2"/>
          <w:lang w:val="fr-FR"/>
        </w:rPr>
        <w:t xml:space="preserve">et/ou </w:t>
      </w:r>
      <w:r w:rsidRPr="00FC727C">
        <w:rPr>
          <w:color w:val="231F20"/>
          <w:lang w:val="fr-FR"/>
        </w:rPr>
        <w:t xml:space="preserve">la délégation de </w:t>
      </w:r>
      <w:r w:rsidRPr="00FC727C">
        <w:rPr>
          <w:color w:val="231F20"/>
          <w:spacing w:val="2"/>
          <w:lang w:val="fr-FR"/>
        </w:rPr>
        <w:t xml:space="preserve">l’UE </w:t>
      </w:r>
      <w:r w:rsidRPr="00FC727C">
        <w:rPr>
          <w:color w:val="231F20"/>
          <w:lang w:val="fr-FR"/>
        </w:rPr>
        <w:t xml:space="preserve">avant d’être mise en œuvre, de façon à prévenir tout conflit inutile et pour éviter de susciter des </w:t>
      </w:r>
      <w:r w:rsidRPr="00FC727C">
        <w:rPr>
          <w:color w:val="231F20"/>
          <w:spacing w:val="2"/>
          <w:lang w:val="fr-FR"/>
        </w:rPr>
        <w:t xml:space="preserve">attentes </w:t>
      </w:r>
      <w:r w:rsidRPr="00FC727C">
        <w:rPr>
          <w:color w:val="231F20"/>
          <w:lang w:val="fr-FR"/>
        </w:rPr>
        <w:t>non réalistes. Il faut conserver la trace de toutes les consultations et des commentaires</w:t>
      </w:r>
      <w:r w:rsidRPr="00FC727C">
        <w:rPr>
          <w:color w:val="231F20"/>
          <w:spacing w:val="18"/>
          <w:lang w:val="fr-FR"/>
        </w:rPr>
        <w:t xml:space="preserve"> </w:t>
      </w:r>
      <w:r w:rsidRPr="00FC727C">
        <w:rPr>
          <w:color w:val="231F20"/>
          <w:lang w:val="fr-FR"/>
        </w:rPr>
        <w:t>reçus.</w:t>
      </w:r>
    </w:p>
    <w:p w:rsidR="00AC52AE" w:rsidRPr="00FC727C" w:rsidRDefault="00AC52AE" w:rsidP="00AC52AE">
      <w:pPr>
        <w:pStyle w:val="BodyText"/>
        <w:rPr>
          <w:sz w:val="24"/>
          <w:lang w:val="fr-FR"/>
        </w:rPr>
      </w:pPr>
    </w:p>
    <w:p w:rsidR="00AC52AE" w:rsidRPr="00FC727C" w:rsidRDefault="00AC52AE" w:rsidP="00AC52AE">
      <w:pPr>
        <w:pStyle w:val="BodyText"/>
        <w:spacing w:before="5"/>
        <w:rPr>
          <w:sz w:val="26"/>
          <w:lang w:val="fr-FR"/>
        </w:rPr>
      </w:pPr>
    </w:p>
    <w:p w:rsidR="00AC52AE" w:rsidRPr="00FC727C" w:rsidRDefault="00AC52AE" w:rsidP="00AC52AE">
      <w:pPr>
        <w:pStyle w:val="ListParagraph"/>
        <w:numPr>
          <w:ilvl w:val="2"/>
          <w:numId w:val="8"/>
        </w:numPr>
        <w:tabs>
          <w:tab w:val="left" w:pos="904"/>
        </w:tabs>
        <w:spacing w:line="244" w:lineRule="auto"/>
        <w:ind w:left="397" w:right="131" w:firstLine="0"/>
        <w:jc w:val="left"/>
        <w:rPr>
          <w:i/>
          <w:sz w:val="20"/>
          <w:lang w:val="fr-FR"/>
        </w:rPr>
      </w:pPr>
      <w:r w:rsidRPr="00FC727C">
        <w:rPr>
          <w:i/>
          <w:color w:val="00A14B"/>
          <w:sz w:val="20"/>
          <w:lang w:val="fr-FR"/>
        </w:rPr>
        <w:t>4.1.4 Description des principaux aspects de l’environnement et des interactions clés entre le projet et l’environnement à traiter dans l’EIE</w:t>
      </w:r>
    </w:p>
    <w:p w:rsidR="00AC52AE" w:rsidRPr="00FC727C" w:rsidRDefault="00AC52AE" w:rsidP="00AC52AE">
      <w:pPr>
        <w:pStyle w:val="BodyText"/>
        <w:spacing w:before="3"/>
        <w:rPr>
          <w:i/>
          <w:lang w:val="fr-FR"/>
        </w:rPr>
      </w:pPr>
    </w:p>
    <w:p w:rsidR="00AC52AE" w:rsidRPr="00FC727C" w:rsidRDefault="00AC52AE" w:rsidP="00AC52AE">
      <w:pPr>
        <w:pStyle w:val="BodyText"/>
        <w:spacing w:line="244" w:lineRule="auto"/>
        <w:ind w:left="397" w:right="131"/>
        <w:jc w:val="both"/>
        <w:rPr>
          <w:lang w:val="fr-FR"/>
        </w:rPr>
      </w:pPr>
      <w:r w:rsidRPr="00FC727C">
        <w:rPr>
          <w:color w:val="231F20"/>
          <w:lang w:val="fr-FR"/>
        </w:rPr>
        <w:t xml:space="preserve">Une attention particulière doit être </w:t>
      </w:r>
      <w:r w:rsidRPr="00FC727C">
        <w:rPr>
          <w:color w:val="231F20"/>
          <w:spacing w:val="2"/>
          <w:lang w:val="fr-FR"/>
        </w:rPr>
        <w:t xml:space="preserve">portée aux </w:t>
      </w:r>
      <w:r w:rsidRPr="00FC727C">
        <w:rPr>
          <w:color w:val="231F20"/>
          <w:lang w:val="fr-FR"/>
        </w:rPr>
        <w:t xml:space="preserve">incidences (directes et indirectes) susceptibles d’être les plus </w:t>
      </w:r>
      <w:r w:rsidRPr="00FC727C">
        <w:rPr>
          <w:color w:val="231F20"/>
          <w:spacing w:val="2"/>
          <w:lang w:val="fr-FR"/>
        </w:rPr>
        <w:t xml:space="preserve">importantes </w:t>
      </w:r>
      <w:r w:rsidRPr="00FC727C">
        <w:rPr>
          <w:color w:val="231F20"/>
          <w:lang w:val="fr-FR"/>
        </w:rPr>
        <w:t xml:space="preserve">ou « notables », compte tenu de la sensibilité de l’environnement, des pressions résultant du projet et des </w:t>
      </w:r>
      <w:r w:rsidRPr="00FC727C">
        <w:rPr>
          <w:color w:val="231F20"/>
          <w:spacing w:val="2"/>
          <w:lang w:val="fr-FR"/>
        </w:rPr>
        <w:t xml:space="preserve">attentes </w:t>
      </w:r>
      <w:r w:rsidRPr="00FC727C">
        <w:rPr>
          <w:color w:val="231F20"/>
          <w:lang w:val="fr-FR"/>
        </w:rPr>
        <w:t xml:space="preserve">des </w:t>
      </w:r>
      <w:r w:rsidRPr="00FC727C">
        <w:rPr>
          <w:color w:val="231F20"/>
          <w:spacing w:val="2"/>
          <w:lang w:val="fr-FR"/>
        </w:rPr>
        <w:t xml:space="preserve">parties prenantes. </w:t>
      </w:r>
      <w:r w:rsidRPr="00FC727C">
        <w:rPr>
          <w:color w:val="231F20"/>
          <w:lang w:val="fr-FR"/>
        </w:rPr>
        <w:t xml:space="preserve">Sur la base de ces considérations, de toute information </w:t>
      </w:r>
      <w:r w:rsidRPr="00FC727C">
        <w:rPr>
          <w:color w:val="231F20"/>
          <w:spacing w:val="2"/>
          <w:lang w:val="fr-FR"/>
        </w:rPr>
        <w:t xml:space="preserve">existante </w:t>
      </w:r>
      <w:r w:rsidRPr="00FC727C">
        <w:rPr>
          <w:color w:val="231F20"/>
          <w:lang w:val="fr-FR"/>
        </w:rPr>
        <w:t>sur l’environnement local ainsi que d’autres évaluations environnementales (y compris une éventuelle EES), les consultants devront identifier les questions environnementales particulières à approfondir dans les catégories suivantes :</w:t>
      </w:r>
    </w:p>
    <w:p w:rsidR="00AC52AE" w:rsidRPr="00FC727C" w:rsidRDefault="00AC52AE" w:rsidP="00AC52AE">
      <w:pPr>
        <w:pStyle w:val="BodyText"/>
        <w:spacing w:before="1"/>
        <w:rPr>
          <w:lang w:val="fr-FR"/>
        </w:rPr>
      </w:pPr>
    </w:p>
    <w:p w:rsidR="00AC52AE" w:rsidRPr="00FC727C" w:rsidRDefault="00AC52AE" w:rsidP="00AC52AE">
      <w:pPr>
        <w:pStyle w:val="ListParagraph"/>
        <w:numPr>
          <w:ilvl w:val="3"/>
          <w:numId w:val="8"/>
        </w:numPr>
        <w:tabs>
          <w:tab w:val="left" w:pos="1118"/>
        </w:tabs>
        <w:spacing w:line="244" w:lineRule="auto"/>
        <w:ind w:right="131"/>
        <w:jc w:val="both"/>
        <w:rPr>
          <w:sz w:val="20"/>
          <w:lang w:val="fr-FR"/>
        </w:rPr>
      </w:pPr>
      <w:r w:rsidRPr="00FC727C">
        <w:rPr>
          <w:color w:val="231F20"/>
          <w:sz w:val="20"/>
          <w:lang w:val="fr-FR"/>
        </w:rPr>
        <w:t xml:space="preserve">Environnement physique, comprenant le (micro)climat, la variabilité du climat et le changement climatique, la qualité de </w:t>
      </w:r>
      <w:r w:rsidRPr="00FC727C">
        <w:rPr>
          <w:color w:val="231F20"/>
          <w:spacing w:val="-3"/>
          <w:sz w:val="20"/>
          <w:lang w:val="fr-FR"/>
        </w:rPr>
        <w:t xml:space="preserve">l’air, </w:t>
      </w:r>
      <w:r w:rsidRPr="00FC727C">
        <w:rPr>
          <w:color w:val="231F20"/>
          <w:sz w:val="20"/>
          <w:lang w:val="fr-FR"/>
        </w:rPr>
        <w:t xml:space="preserve">les ressources hydriques (de surface et souterraines), le sous-sol, le relief (géomorphologie), la qualité des sols et le risque de </w:t>
      </w:r>
      <w:r w:rsidRPr="00FC727C">
        <w:rPr>
          <w:color w:val="231F20"/>
          <w:spacing w:val="2"/>
          <w:sz w:val="20"/>
          <w:lang w:val="fr-FR"/>
        </w:rPr>
        <w:t xml:space="preserve">catastrophes </w:t>
      </w:r>
      <w:r w:rsidRPr="00FC727C">
        <w:rPr>
          <w:color w:val="231F20"/>
          <w:sz w:val="20"/>
          <w:lang w:val="fr-FR"/>
        </w:rPr>
        <w:t>naturelles</w:t>
      </w:r>
      <w:r w:rsidRPr="00FC727C">
        <w:rPr>
          <w:color w:val="231F20"/>
          <w:spacing w:val="12"/>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1118"/>
        </w:tabs>
        <w:spacing w:before="112" w:line="244" w:lineRule="auto"/>
        <w:ind w:right="131"/>
        <w:jc w:val="both"/>
        <w:rPr>
          <w:sz w:val="20"/>
          <w:lang w:val="fr-FR"/>
        </w:rPr>
      </w:pPr>
      <w:r w:rsidRPr="00FC727C">
        <w:rPr>
          <w:color w:val="231F20"/>
          <w:sz w:val="20"/>
          <w:lang w:val="fr-FR"/>
        </w:rPr>
        <w:t xml:space="preserve">Environnement biologique, y compris la biodiversité (notamment les écosystèmes et espèces rares, menacées et endémiques) et les ressources biologiques </w:t>
      </w:r>
      <w:r w:rsidRPr="00FC727C">
        <w:rPr>
          <w:color w:val="231F20"/>
          <w:spacing w:val="2"/>
          <w:sz w:val="20"/>
          <w:lang w:val="fr-FR"/>
        </w:rPr>
        <w:t xml:space="preserve">d’importance </w:t>
      </w:r>
      <w:r w:rsidRPr="00FC727C">
        <w:rPr>
          <w:color w:val="231F20"/>
          <w:sz w:val="20"/>
          <w:lang w:val="fr-FR"/>
        </w:rPr>
        <w:t>culturelle, sociale ou économique</w:t>
      </w:r>
      <w:r w:rsidRPr="00FC727C">
        <w:rPr>
          <w:color w:val="231F20"/>
          <w:spacing w:val="-7"/>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1118"/>
        </w:tabs>
        <w:spacing w:before="112" w:line="244" w:lineRule="auto"/>
        <w:ind w:right="131"/>
        <w:jc w:val="both"/>
        <w:rPr>
          <w:sz w:val="20"/>
          <w:lang w:val="fr-FR"/>
        </w:rPr>
      </w:pPr>
      <w:r w:rsidRPr="00FC727C">
        <w:rPr>
          <w:color w:val="231F20"/>
          <w:sz w:val="20"/>
          <w:lang w:val="fr-FR"/>
        </w:rPr>
        <w:t xml:space="preserve">Environnement socio-économique : </w:t>
      </w:r>
      <w:r w:rsidRPr="00FC727C">
        <w:rPr>
          <w:color w:val="231F20"/>
          <w:spacing w:val="3"/>
          <w:sz w:val="20"/>
          <w:lang w:val="fr-FR"/>
        </w:rPr>
        <w:t xml:space="preserve">aspects </w:t>
      </w:r>
      <w:r w:rsidRPr="00FC727C">
        <w:rPr>
          <w:color w:val="231F20"/>
          <w:sz w:val="20"/>
          <w:lang w:val="fr-FR"/>
        </w:rPr>
        <w:t xml:space="preserve">qui dépendent des </w:t>
      </w:r>
      <w:r w:rsidRPr="00FC727C">
        <w:rPr>
          <w:color w:val="231F20"/>
          <w:spacing w:val="2"/>
          <w:sz w:val="20"/>
          <w:lang w:val="fr-FR"/>
        </w:rPr>
        <w:t xml:space="preserve">changements </w:t>
      </w:r>
      <w:r w:rsidRPr="00FC727C">
        <w:rPr>
          <w:color w:val="231F20"/>
          <w:sz w:val="20"/>
          <w:lang w:val="fr-FR"/>
        </w:rPr>
        <w:t xml:space="preserve">dans l’état de l’environnement (santé publique, vulnérabilité </w:t>
      </w:r>
      <w:r w:rsidRPr="00FC727C">
        <w:rPr>
          <w:color w:val="231F20"/>
          <w:spacing w:val="2"/>
          <w:sz w:val="20"/>
          <w:lang w:val="fr-FR"/>
        </w:rPr>
        <w:t xml:space="preserve">aux catastrophes, </w:t>
      </w:r>
      <w:r w:rsidRPr="00FC727C">
        <w:rPr>
          <w:color w:val="231F20"/>
          <w:sz w:val="20"/>
          <w:lang w:val="fr-FR"/>
        </w:rPr>
        <w:t>vulnérabilité à la variabilité croissante du</w:t>
      </w:r>
      <w:r w:rsidRPr="00FC727C">
        <w:rPr>
          <w:color w:val="231F20"/>
          <w:spacing w:val="-4"/>
          <w:sz w:val="20"/>
          <w:lang w:val="fr-FR"/>
        </w:rPr>
        <w:t xml:space="preserve"> </w:t>
      </w:r>
      <w:r w:rsidRPr="00FC727C">
        <w:rPr>
          <w:color w:val="231F20"/>
          <w:sz w:val="20"/>
          <w:lang w:val="fr-FR"/>
        </w:rPr>
        <w:t>climat</w:t>
      </w:r>
      <w:r w:rsidRPr="00FC727C">
        <w:rPr>
          <w:color w:val="231F20"/>
          <w:spacing w:val="-3"/>
          <w:sz w:val="20"/>
          <w:lang w:val="fr-FR"/>
        </w:rPr>
        <w:t xml:space="preserve"> </w:t>
      </w:r>
      <w:r w:rsidRPr="00FC727C">
        <w:rPr>
          <w:color w:val="231F20"/>
          <w:sz w:val="20"/>
          <w:lang w:val="fr-FR"/>
        </w:rPr>
        <w:t>et</w:t>
      </w:r>
      <w:r w:rsidRPr="00FC727C">
        <w:rPr>
          <w:color w:val="231F20"/>
          <w:spacing w:val="-4"/>
          <w:sz w:val="20"/>
          <w:lang w:val="fr-FR"/>
        </w:rPr>
        <w:t xml:space="preserve"> </w:t>
      </w:r>
      <w:r w:rsidRPr="00FC727C">
        <w:rPr>
          <w:color w:val="231F20"/>
          <w:spacing w:val="2"/>
          <w:sz w:val="20"/>
          <w:lang w:val="fr-FR"/>
        </w:rPr>
        <w:t>aux</w:t>
      </w:r>
      <w:r w:rsidRPr="00FC727C">
        <w:rPr>
          <w:color w:val="231F20"/>
          <w:spacing w:val="-3"/>
          <w:sz w:val="20"/>
          <w:lang w:val="fr-FR"/>
        </w:rPr>
        <w:t xml:space="preserve"> </w:t>
      </w:r>
      <w:r w:rsidRPr="00FC727C">
        <w:rPr>
          <w:color w:val="231F20"/>
          <w:sz w:val="20"/>
          <w:lang w:val="fr-FR"/>
        </w:rPr>
        <w:t>effets</w:t>
      </w:r>
      <w:r w:rsidRPr="00FC727C">
        <w:rPr>
          <w:color w:val="231F20"/>
          <w:spacing w:val="-4"/>
          <w:sz w:val="20"/>
          <w:lang w:val="fr-FR"/>
        </w:rPr>
        <w:t xml:space="preserve"> </w:t>
      </w:r>
      <w:r w:rsidRPr="00FC727C">
        <w:rPr>
          <w:color w:val="231F20"/>
          <w:spacing w:val="2"/>
          <w:sz w:val="20"/>
          <w:lang w:val="fr-FR"/>
        </w:rPr>
        <w:t>attendus</w:t>
      </w:r>
      <w:r w:rsidRPr="00FC727C">
        <w:rPr>
          <w:color w:val="231F20"/>
          <w:spacing w:val="-3"/>
          <w:sz w:val="20"/>
          <w:lang w:val="fr-FR"/>
        </w:rPr>
        <w:t xml:space="preserve"> </w:t>
      </w:r>
      <w:r w:rsidRPr="00FC727C">
        <w:rPr>
          <w:color w:val="231F20"/>
          <w:sz w:val="20"/>
          <w:lang w:val="fr-FR"/>
        </w:rPr>
        <w:t>du</w:t>
      </w:r>
      <w:r w:rsidRPr="00FC727C">
        <w:rPr>
          <w:color w:val="231F20"/>
          <w:spacing w:val="-4"/>
          <w:sz w:val="20"/>
          <w:lang w:val="fr-FR"/>
        </w:rPr>
        <w:t xml:space="preserve"> </w:t>
      </w:r>
      <w:r w:rsidRPr="00FC727C">
        <w:rPr>
          <w:color w:val="231F20"/>
          <w:sz w:val="20"/>
          <w:lang w:val="fr-FR"/>
        </w:rPr>
        <w:t>changement</w:t>
      </w:r>
      <w:r w:rsidRPr="00FC727C">
        <w:rPr>
          <w:color w:val="231F20"/>
          <w:spacing w:val="-3"/>
          <w:sz w:val="20"/>
          <w:lang w:val="fr-FR"/>
        </w:rPr>
        <w:t xml:space="preserve"> </w:t>
      </w:r>
      <w:r w:rsidRPr="00FC727C">
        <w:rPr>
          <w:color w:val="231F20"/>
          <w:spacing w:val="2"/>
          <w:sz w:val="20"/>
          <w:lang w:val="fr-FR"/>
        </w:rPr>
        <w:t>climatique</w:t>
      </w:r>
      <w:r w:rsidRPr="00FC727C">
        <w:rPr>
          <w:color w:val="231F20"/>
          <w:spacing w:val="2"/>
          <w:position w:val="7"/>
          <w:sz w:val="11"/>
          <w:lang w:val="fr-FR"/>
        </w:rPr>
        <w:t>(2)</w:t>
      </w:r>
      <w:r w:rsidRPr="00FC727C">
        <w:rPr>
          <w:color w:val="231F20"/>
          <w:spacing w:val="2"/>
          <w:sz w:val="20"/>
          <w:lang w:val="fr-FR"/>
        </w:rPr>
        <w:t>,</w:t>
      </w:r>
      <w:r w:rsidRPr="00FC727C">
        <w:rPr>
          <w:color w:val="231F20"/>
          <w:spacing w:val="-3"/>
          <w:sz w:val="20"/>
          <w:lang w:val="fr-FR"/>
        </w:rPr>
        <w:t xml:space="preserve"> </w:t>
      </w:r>
      <w:r w:rsidRPr="00FC727C">
        <w:rPr>
          <w:color w:val="231F20"/>
          <w:sz w:val="20"/>
          <w:lang w:val="fr-FR"/>
        </w:rPr>
        <w:t>accès</w:t>
      </w:r>
      <w:r w:rsidRPr="00FC727C">
        <w:rPr>
          <w:color w:val="231F20"/>
          <w:spacing w:val="-4"/>
          <w:sz w:val="20"/>
          <w:lang w:val="fr-FR"/>
        </w:rPr>
        <w:t xml:space="preserve"> </w:t>
      </w:r>
      <w:r w:rsidRPr="00FC727C">
        <w:rPr>
          <w:color w:val="231F20"/>
          <w:spacing w:val="2"/>
          <w:sz w:val="20"/>
          <w:lang w:val="fr-FR"/>
        </w:rPr>
        <w:t>aux</w:t>
      </w:r>
      <w:r w:rsidRPr="00FC727C">
        <w:rPr>
          <w:color w:val="231F20"/>
          <w:spacing w:val="-3"/>
          <w:sz w:val="20"/>
          <w:lang w:val="fr-FR"/>
        </w:rPr>
        <w:t xml:space="preserve"> </w:t>
      </w:r>
      <w:r w:rsidRPr="00FC727C">
        <w:rPr>
          <w:color w:val="231F20"/>
          <w:sz w:val="20"/>
          <w:lang w:val="fr-FR"/>
        </w:rPr>
        <w:t>ressources</w:t>
      </w:r>
      <w:r w:rsidRPr="00FC727C">
        <w:rPr>
          <w:color w:val="231F20"/>
          <w:spacing w:val="-4"/>
          <w:sz w:val="20"/>
          <w:lang w:val="fr-FR"/>
        </w:rPr>
        <w:t xml:space="preserve"> </w:t>
      </w:r>
      <w:r w:rsidRPr="00FC727C">
        <w:rPr>
          <w:color w:val="231F20"/>
          <w:sz w:val="20"/>
          <w:lang w:val="fr-FR"/>
        </w:rPr>
        <w:t>naturelles</w:t>
      </w:r>
      <w:r w:rsidRPr="00FC727C">
        <w:rPr>
          <w:color w:val="231F20"/>
          <w:spacing w:val="-3"/>
          <w:sz w:val="20"/>
          <w:lang w:val="fr-FR"/>
        </w:rPr>
        <w:t xml:space="preserve"> </w:t>
      </w:r>
      <w:r w:rsidRPr="00FC727C">
        <w:rPr>
          <w:color w:val="231F20"/>
          <w:sz w:val="20"/>
          <w:lang w:val="fr-FR"/>
        </w:rPr>
        <w:t>et</w:t>
      </w:r>
      <w:r w:rsidRPr="00FC727C">
        <w:rPr>
          <w:color w:val="231F20"/>
          <w:spacing w:val="-4"/>
          <w:sz w:val="20"/>
          <w:lang w:val="fr-FR"/>
        </w:rPr>
        <w:t xml:space="preserve"> </w:t>
      </w:r>
      <w:r w:rsidRPr="00FC727C">
        <w:rPr>
          <w:color w:val="231F20"/>
          <w:sz w:val="20"/>
          <w:lang w:val="fr-FR"/>
        </w:rPr>
        <w:t xml:space="preserve">conflits associés), </w:t>
      </w:r>
      <w:r w:rsidRPr="00FC727C">
        <w:rPr>
          <w:color w:val="231F20"/>
          <w:spacing w:val="3"/>
          <w:sz w:val="20"/>
          <w:lang w:val="fr-FR"/>
        </w:rPr>
        <w:t xml:space="preserve">aspects </w:t>
      </w:r>
      <w:r w:rsidRPr="00FC727C">
        <w:rPr>
          <w:color w:val="231F20"/>
          <w:sz w:val="20"/>
          <w:lang w:val="fr-FR"/>
        </w:rPr>
        <w:t xml:space="preserve">pouvant produire des incidences environnementales </w:t>
      </w:r>
      <w:r w:rsidRPr="00FC727C">
        <w:rPr>
          <w:color w:val="231F20"/>
          <w:spacing w:val="3"/>
          <w:sz w:val="20"/>
          <w:lang w:val="fr-FR"/>
        </w:rPr>
        <w:t xml:space="preserve">et, </w:t>
      </w:r>
      <w:r w:rsidRPr="00FC727C">
        <w:rPr>
          <w:color w:val="231F20"/>
          <w:sz w:val="20"/>
          <w:lang w:val="fr-FR"/>
        </w:rPr>
        <w:t xml:space="preserve">sur un </w:t>
      </w:r>
      <w:r w:rsidRPr="00FC727C">
        <w:rPr>
          <w:color w:val="231F20"/>
          <w:spacing w:val="2"/>
          <w:sz w:val="20"/>
          <w:lang w:val="fr-FR"/>
        </w:rPr>
        <w:t xml:space="preserve">plan </w:t>
      </w:r>
      <w:r w:rsidRPr="00FC727C">
        <w:rPr>
          <w:color w:val="231F20"/>
          <w:sz w:val="20"/>
          <w:lang w:val="fr-FR"/>
        </w:rPr>
        <w:t xml:space="preserve">plus général, conditions socio-économiques qui pourraient être affectées par le projet et ne font </w:t>
      </w:r>
      <w:r w:rsidRPr="00FC727C">
        <w:rPr>
          <w:color w:val="231F20"/>
          <w:spacing w:val="2"/>
          <w:sz w:val="20"/>
          <w:lang w:val="fr-FR"/>
        </w:rPr>
        <w:t xml:space="preserve">pas </w:t>
      </w:r>
      <w:r w:rsidRPr="00FC727C">
        <w:rPr>
          <w:color w:val="231F20"/>
          <w:sz w:val="20"/>
          <w:lang w:val="fr-FR"/>
        </w:rPr>
        <w:t>l’objet d’autres études durant la phase de</w:t>
      </w:r>
      <w:r w:rsidRPr="00FC727C">
        <w:rPr>
          <w:color w:val="231F20"/>
          <w:spacing w:val="2"/>
          <w:sz w:val="20"/>
          <w:lang w:val="fr-FR"/>
        </w:rPr>
        <w:t xml:space="preserve"> formulation</w:t>
      </w:r>
      <w:r w:rsidRPr="00FC727C">
        <w:rPr>
          <w:color w:val="231F20"/>
          <w:spacing w:val="2"/>
          <w:position w:val="7"/>
          <w:sz w:val="11"/>
          <w:lang w:val="fr-FR"/>
        </w:rPr>
        <w:t>(3)</w:t>
      </w:r>
      <w:r w:rsidRPr="00FC727C">
        <w:rPr>
          <w:color w:val="231F20"/>
          <w:spacing w:val="2"/>
          <w:sz w:val="20"/>
          <w:lang w:val="fr-FR"/>
        </w:rPr>
        <w:t>.</w:t>
      </w:r>
    </w:p>
    <w:p w:rsidR="00AC52AE" w:rsidRPr="00FC727C" w:rsidRDefault="00AC52AE" w:rsidP="00AC52AE">
      <w:pPr>
        <w:pStyle w:val="BodyText"/>
        <w:spacing w:before="111"/>
        <w:ind w:left="397"/>
        <w:jc w:val="both"/>
        <w:rPr>
          <w:lang w:val="fr-FR"/>
        </w:rPr>
      </w:pPr>
      <w:r w:rsidRPr="00FC727C">
        <w:rPr>
          <w:color w:val="231F20"/>
          <w:lang w:val="fr-FR"/>
        </w:rPr>
        <w:t>Notons que les émissions de gaz à effet de serre liées au projet sont peu susceptibles d’être considérées comme</w:t>
      </w:r>
    </w:p>
    <w:p w:rsidR="00AC52AE" w:rsidRPr="00FC727C" w:rsidRDefault="00AC52AE" w:rsidP="00AC52AE">
      <w:pPr>
        <w:pStyle w:val="BodyText"/>
        <w:spacing w:before="4" w:line="244" w:lineRule="auto"/>
        <w:ind w:left="397" w:right="130"/>
        <w:jc w:val="both"/>
        <w:rPr>
          <w:lang w:val="fr-FR"/>
        </w:rPr>
      </w:pPr>
      <w:r w:rsidRPr="00FC727C">
        <w:rPr>
          <w:color w:val="231F20"/>
          <w:lang w:val="fr-FR"/>
        </w:rPr>
        <w:t>« notables » à l’échelle globale. Néanmoins, à l’échelle d’un projet et de ses alternatives, il peut exister des opportunités de réduire considérablement les émissions, de stocker du carbone ou de mettre en œuvre le principe d’une « trajectoire de développement neutre du point de vue du climat ». Si c’est le cas, l’évaluation de telles opportunités doit faire partie de l’EIE.</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Pr="00FC727C" w:rsidRDefault="00AC52AE" w:rsidP="00AC52AE">
      <w:pPr>
        <w:pStyle w:val="ListParagraph"/>
        <w:numPr>
          <w:ilvl w:val="2"/>
          <w:numId w:val="8"/>
        </w:numPr>
        <w:tabs>
          <w:tab w:val="left" w:pos="870"/>
        </w:tabs>
        <w:ind w:left="869" w:hanging="473"/>
        <w:jc w:val="left"/>
        <w:rPr>
          <w:i/>
          <w:sz w:val="20"/>
          <w:lang w:val="fr-FR"/>
        </w:rPr>
      </w:pPr>
      <w:r w:rsidRPr="00FC727C">
        <w:rPr>
          <w:i/>
          <w:color w:val="00A14B"/>
          <w:sz w:val="20"/>
          <w:lang w:val="fr-FR"/>
        </w:rPr>
        <w:t>Portée de l’étude de la situation environnementale de</w:t>
      </w:r>
      <w:r w:rsidRPr="00FC727C">
        <w:rPr>
          <w:i/>
          <w:color w:val="00A14B"/>
          <w:spacing w:val="2"/>
          <w:sz w:val="20"/>
          <w:lang w:val="fr-FR"/>
        </w:rPr>
        <w:t xml:space="preserve"> </w:t>
      </w:r>
      <w:r w:rsidRPr="00FC727C">
        <w:rPr>
          <w:i/>
          <w:color w:val="00A14B"/>
          <w:sz w:val="20"/>
          <w:lang w:val="fr-FR"/>
        </w:rPr>
        <w:t>référence</w:t>
      </w:r>
    </w:p>
    <w:p w:rsidR="00AC52AE" w:rsidRPr="00FC727C" w:rsidRDefault="00AC52AE" w:rsidP="00AC52AE">
      <w:pPr>
        <w:pStyle w:val="BodyText"/>
        <w:spacing w:before="8"/>
        <w:rPr>
          <w:i/>
          <w:lang w:val="fr-FR"/>
        </w:rPr>
      </w:pPr>
    </w:p>
    <w:p w:rsidR="00AC52AE" w:rsidRPr="00FC727C" w:rsidRDefault="00AC52AE" w:rsidP="00AC52AE">
      <w:pPr>
        <w:pStyle w:val="BodyText"/>
        <w:spacing w:before="1" w:line="244" w:lineRule="auto"/>
        <w:ind w:left="397" w:right="131"/>
        <w:jc w:val="both"/>
        <w:rPr>
          <w:lang w:val="fr-FR"/>
        </w:rPr>
      </w:pPr>
      <w:r w:rsidRPr="00FC727C">
        <w:rPr>
          <w:color w:val="231F20"/>
          <w:lang w:val="fr-FR"/>
        </w:rPr>
        <w:t xml:space="preserve">Sur la base de l’information obtenue comme décrit ci-dessus, et compte tenu de la zone d’influence probable du projet, les consultants doivent fournir des indications sur la </w:t>
      </w:r>
      <w:r w:rsidRPr="00FC727C">
        <w:rPr>
          <w:color w:val="231F20"/>
          <w:spacing w:val="2"/>
          <w:lang w:val="fr-FR"/>
        </w:rPr>
        <w:t xml:space="preserve">portée </w:t>
      </w:r>
      <w:r w:rsidRPr="00FC727C">
        <w:rPr>
          <w:color w:val="231F20"/>
          <w:lang w:val="fr-FR"/>
        </w:rPr>
        <w:t xml:space="preserve">de l’étude de la situation environnementale  de référence à inclure dans l’EIE. Des entités géographiques distinctes pourront être considérées selon le </w:t>
      </w:r>
      <w:r w:rsidRPr="00FC727C">
        <w:rPr>
          <w:color w:val="231F20"/>
          <w:spacing w:val="3"/>
          <w:lang w:val="fr-FR"/>
        </w:rPr>
        <w:t xml:space="preserve">type </w:t>
      </w:r>
      <w:r w:rsidRPr="00FC727C">
        <w:rPr>
          <w:color w:val="231F20"/>
          <w:lang w:val="fr-FR"/>
        </w:rPr>
        <w:t xml:space="preserve">d’incidences </w:t>
      </w:r>
      <w:r w:rsidRPr="00FC727C">
        <w:rPr>
          <w:color w:val="231F20"/>
          <w:spacing w:val="2"/>
          <w:lang w:val="fr-FR"/>
        </w:rPr>
        <w:t xml:space="preserve">attendues </w:t>
      </w:r>
      <w:r w:rsidRPr="00FC727C">
        <w:rPr>
          <w:color w:val="231F20"/>
          <w:lang w:val="fr-FR"/>
        </w:rPr>
        <w:t>(y compris les incidences indirectes). Toutes les entités géographiques identifiées doivent être justifiées</w:t>
      </w:r>
    </w:p>
    <w:p w:rsidR="00AC52AE" w:rsidRPr="00FC727C" w:rsidRDefault="00AC52AE" w:rsidP="00AC52AE">
      <w:pPr>
        <w:pStyle w:val="BodyText"/>
        <w:rPr>
          <w:lang w:val="fr-FR"/>
        </w:rPr>
      </w:pPr>
    </w:p>
    <w:p w:rsidR="00AC52AE" w:rsidRPr="00FC727C" w:rsidRDefault="00AC52AE" w:rsidP="00AC52AE">
      <w:pPr>
        <w:pStyle w:val="BodyText"/>
        <w:spacing w:before="5"/>
        <w:rPr>
          <w:sz w:val="14"/>
          <w:lang w:val="fr-FR"/>
        </w:rPr>
      </w:pPr>
      <w:r>
        <w:rPr>
          <w:noProof/>
        </w:rPr>
        <mc:AlternateContent>
          <mc:Choice Requires="wps">
            <w:drawing>
              <wp:anchor distT="0" distB="0" distL="0" distR="0" simplePos="0" relativeHeight="251661312" behindDoc="1" locked="0" layoutInCell="1" allowOverlap="1" wp14:anchorId="1FFF8D1F" wp14:editId="29D596C2">
                <wp:simplePos x="0" y="0"/>
                <wp:positionH relativeFrom="page">
                  <wp:posOffset>899795</wp:posOffset>
                </wp:positionH>
                <wp:positionV relativeFrom="paragraph">
                  <wp:posOffset>139700</wp:posOffset>
                </wp:positionV>
                <wp:extent cx="914400" cy="1270"/>
                <wp:effectExtent l="0" t="0" r="0" b="0"/>
                <wp:wrapTopAndBottom/>
                <wp:docPr id="7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417 1417"/>
                            <a:gd name="T1" fmla="*/ T0 w 1440"/>
                            <a:gd name="T2" fmla="+- 0 2857 1417"/>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AA0FD" id="Freeform 14" o:spid="_x0000_s1026" style="position:absolute;margin-left:70.85pt;margin-top:11pt;width:1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" path="m,l1440,e" filled="f" strokecolor="#00a14b" strokeweight="1pt">
                <v:path arrowok="t" o:connecttype="custom" o:connectlocs="0,0;914400,0" o:connectangles="0,0"/>
                <w10:wrap type="topAndBottom" anchorx="page"/>
              </v:shape>
            </w:pict>
          </mc:Fallback>
        </mc:AlternateContent>
      </w:r>
    </w:p>
    <w:p w:rsidR="00AC52AE" w:rsidRPr="00FC727C" w:rsidRDefault="00AC52AE" w:rsidP="00AC52AE">
      <w:pPr>
        <w:spacing w:before="9" w:line="244" w:lineRule="auto"/>
        <w:ind w:left="624" w:hanging="215"/>
        <w:rPr>
          <w:sz w:val="17"/>
          <w:lang w:val="fr-FR"/>
        </w:rPr>
      </w:pPr>
      <w:r w:rsidRPr="00FC727C">
        <w:rPr>
          <w:color w:val="231F20"/>
          <w:position w:val="6"/>
          <w:sz w:val="10"/>
          <w:lang w:val="fr-FR"/>
        </w:rPr>
        <w:t xml:space="preserve">(2) </w:t>
      </w:r>
      <w:r w:rsidRPr="00FC727C">
        <w:rPr>
          <w:color w:val="231F20"/>
          <w:sz w:val="17"/>
          <w:lang w:val="fr-FR"/>
        </w:rPr>
        <w:t>L’EIE devrait évaluer la mesure dans laquelle le projet envisagé peut augmenter ou au contraire réduire la vulnérabilité de la population aux effets du changement climatique.</w:t>
      </w:r>
    </w:p>
    <w:p w:rsidR="00AC52AE" w:rsidRPr="00FC727C" w:rsidRDefault="00AC52AE" w:rsidP="00AC52AE">
      <w:pPr>
        <w:spacing w:before="113"/>
        <w:ind w:left="409"/>
        <w:rPr>
          <w:sz w:val="17"/>
          <w:lang w:val="fr-FR"/>
        </w:rPr>
      </w:pPr>
      <w:r w:rsidRPr="00FC727C">
        <w:rPr>
          <w:color w:val="231F20"/>
          <w:position w:val="6"/>
          <w:sz w:val="10"/>
          <w:lang w:val="fr-FR"/>
        </w:rPr>
        <w:t xml:space="preserve">(3) </w:t>
      </w:r>
      <w:r w:rsidRPr="00FC727C">
        <w:rPr>
          <w:color w:val="231F20"/>
          <w:sz w:val="17"/>
          <w:lang w:val="fr-FR"/>
        </w:rPr>
        <w:t>Dans ce cas, les incidences sur les personnes doivent être ventilées par sexe, âge et autres critères sociaux pertinents.</w:t>
      </w:r>
    </w:p>
    <w:p w:rsidR="00AC52AE" w:rsidRPr="00FC727C" w:rsidRDefault="00AC52AE" w:rsidP="00AC52AE">
      <w:pPr>
        <w:rPr>
          <w:sz w:val="17"/>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6"/>
          <w:lang w:val="fr-FR"/>
        </w:rPr>
      </w:pPr>
    </w:p>
    <w:p w:rsidR="00AC52AE" w:rsidRPr="00FC727C" w:rsidRDefault="00AC52AE" w:rsidP="00AC52AE">
      <w:pPr>
        <w:pStyle w:val="ListParagraph"/>
        <w:numPr>
          <w:ilvl w:val="2"/>
          <w:numId w:val="8"/>
        </w:numPr>
        <w:tabs>
          <w:tab w:val="left" w:pos="587"/>
        </w:tabs>
        <w:spacing w:before="101"/>
        <w:ind w:left="586" w:hanging="474"/>
        <w:jc w:val="left"/>
        <w:rPr>
          <w:i/>
          <w:sz w:val="20"/>
          <w:lang w:val="fr-FR"/>
        </w:rPr>
      </w:pPr>
      <w:r w:rsidRPr="00FC727C">
        <w:rPr>
          <w:i/>
          <w:color w:val="00A14B"/>
          <w:sz w:val="20"/>
          <w:lang w:val="fr-FR"/>
        </w:rPr>
        <w:t>Recommandations sur les méthodes à mettre en œuvre dans l’EIE pour identifier et évaluer les</w:t>
      </w:r>
      <w:r w:rsidRPr="00FC727C">
        <w:rPr>
          <w:i/>
          <w:color w:val="00A14B"/>
          <w:spacing w:val="29"/>
          <w:sz w:val="20"/>
          <w:lang w:val="fr-FR"/>
        </w:rPr>
        <w:t xml:space="preserve"> </w:t>
      </w:r>
      <w:r w:rsidRPr="00FC727C">
        <w:rPr>
          <w:i/>
          <w:color w:val="00A14B"/>
          <w:sz w:val="20"/>
          <w:lang w:val="fr-FR"/>
        </w:rPr>
        <w:t>incidences</w:t>
      </w:r>
    </w:p>
    <w:p w:rsidR="00AC52AE" w:rsidRPr="00FC727C" w:rsidRDefault="00AC52AE" w:rsidP="00AC52AE">
      <w:pPr>
        <w:pStyle w:val="BodyText"/>
        <w:spacing w:before="8"/>
        <w:rPr>
          <w:i/>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Les consultants doivent indiquer les méthodes d’identification et d’évaluation des incidences qu’ils envisagent d’utiliser. Une attention particulière doit être accordée à l’identification des interactions environnementales qui demanderont une analyse quantitative et de celles qui feront l’objet d’analyses qualitatives.</w:t>
      </w:r>
    </w:p>
    <w:p w:rsidR="00AC52AE" w:rsidRPr="00FC727C" w:rsidRDefault="00AC52AE" w:rsidP="00AC52AE">
      <w:pPr>
        <w:pStyle w:val="BodyText"/>
        <w:rPr>
          <w:sz w:val="24"/>
          <w:lang w:val="fr-FR"/>
        </w:rPr>
      </w:pPr>
    </w:p>
    <w:p w:rsidR="00AC52AE" w:rsidRPr="00FC727C" w:rsidRDefault="00AC52AE" w:rsidP="00AC52AE">
      <w:pPr>
        <w:pStyle w:val="BodyText"/>
        <w:spacing w:before="9"/>
        <w:rPr>
          <w:sz w:val="26"/>
          <w:lang w:val="fr-FR"/>
        </w:rPr>
      </w:pPr>
    </w:p>
    <w:p w:rsidR="00AC52AE" w:rsidRPr="00FC727C" w:rsidRDefault="00AC52AE" w:rsidP="00AC52AE">
      <w:pPr>
        <w:pStyle w:val="ListParagraph"/>
        <w:numPr>
          <w:ilvl w:val="2"/>
          <w:numId w:val="8"/>
        </w:numPr>
        <w:tabs>
          <w:tab w:val="left" w:pos="566"/>
        </w:tabs>
        <w:spacing w:line="244" w:lineRule="auto"/>
        <w:ind w:left="113" w:right="415" w:firstLine="0"/>
        <w:jc w:val="left"/>
        <w:rPr>
          <w:i/>
          <w:sz w:val="20"/>
          <w:lang w:val="fr-FR"/>
        </w:rPr>
      </w:pPr>
      <w:r w:rsidRPr="00FC727C">
        <w:rPr>
          <w:i/>
          <w:color w:val="00A14B"/>
          <w:sz w:val="20"/>
          <w:lang w:val="fr-FR"/>
        </w:rPr>
        <w:t>(Optionnel)</w:t>
      </w:r>
      <w:r w:rsidRPr="00FC727C">
        <w:rPr>
          <w:i/>
          <w:color w:val="00A14B"/>
          <w:spacing w:val="-12"/>
          <w:sz w:val="20"/>
          <w:lang w:val="fr-FR"/>
        </w:rPr>
        <w:t xml:space="preserve"> </w:t>
      </w:r>
      <w:r w:rsidRPr="00FC727C">
        <w:rPr>
          <w:i/>
          <w:color w:val="00A14B"/>
          <w:sz w:val="20"/>
          <w:lang w:val="fr-FR"/>
        </w:rPr>
        <w:t>Méthodologie</w:t>
      </w:r>
      <w:r w:rsidRPr="00FC727C">
        <w:rPr>
          <w:i/>
          <w:color w:val="00A14B"/>
          <w:spacing w:val="-12"/>
          <w:sz w:val="20"/>
          <w:lang w:val="fr-FR"/>
        </w:rPr>
        <w:t xml:space="preserve"> </w:t>
      </w:r>
      <w:r w:rsidRPr="00FC727C">
        <w:rPr>
          <w:i/>
          <w:color w:val="00A14B"/>
          <w:sz w:val="20"/>
          <w:lang w:val="fr-FR"/>
        </w:rPr>
        <w:t>proposée</w:t>
      </w:r>
      <w:r w:rsidRPr="00FC727C">
        <w:rPr>
          <w:i/>
          <w:color w:val="00A14B"/>
          <w:spacing w:val="-12"/>
          <w:sz w:val="20"/>
          <w:lang w:val="fr-FR"/>
        </w:rPr>
        <w:t xml:space="preserve"> </w:t>
      </w:r>
      <w:r w:rsidRPr="00FC727C">
        <w:rPr>
          <w:i/>
          <w:color w:val="00A14B"/>
          <w:sz w:val="20"/>
          <w:lang w:val="fr-FR"/>
        </w:rPr>
        <w:t>pour</w:t>
      </w:r>
      <w:r w:rsidRPr="00FC727C">
        <w:rPr>
          <w:i/>
          <w:color w:val="00A14B"/>
          <w:spacing w:val="-11"/>
          <w:sz w:val="20"/>
          <w:lang w:val="fr-FR"/>
        </w:rPr>
        <w:t xml:space="preserve"> </w:t>
      </w:r>
      <w:r w:rsidRPr="00FC727C">
        <w:rPr>
          <w:i/>
          <w:color w:val="00A14B"/>
          <w:sz w:val="20"/>
          <w:lang w:val="fr-FR"/>
        </w:rPr>
        <w:t>l’identification</w:t>
      </w:r>
      <w:r w:rsidRPr="00FC727C">
        <w:rPr>
          <w:i/>
          <w:color w:val="00A14B"/>
          <w:spacing w:val="-12"/>
          <w:sz w:val="20"/>
          <w:lang w:val="fr-FR"/>
        </w:rPr>
        <w:t xml:space="preserve"> </w:t>
      </w:r>
      <w:r w:rsidRPr="00FC727C">
        <w:rPr>
          <w:i/>
          <w:color w:val="00A14B"/>
          <w:sz w:val="20"/>
          <w:lang w:val="fr-FR"/>
        </w:rPr>
        <w:t>et</w:t>
      </w:r>
      <w:r w:rsidRPr="00FC727C">
        <w:rPr>
          <w:i/>
          <w:color w:val="00A14B"/>
          <w:spacing w:val="-12"/>
          <w:sz w:val="20"/>
          <w:lang w:val="fr-FR"/>
        </w:rPr>
        <w:t xml:space="preserve"> </w:t>
      </w:r>
      <w:r w:rsidRPr="00FC727C">
        <w:rPr>
          <w:i/>
          <w:color w:val="00A14B"/>
          <w:sz w:val="20"/>
          <w:lang w:val="fr-FR"/>
        </w:rPr>
        <w:t>l’évaluation</w:t>
      </w:r>
      <w:r w:rsidRPr="00FC727C">
        <w:rPr>
          <w:i/>
          <w:color w:val="00A14B"/>
          <w:spacing w:val="-11"/>
          <w:sz w:val="20"/>
          <w:lang w:val="fr-FR"/>
        </w:rPr>
        <w:t xml:space="preserve"> </w:t>
      </w:r>
      <w:r w:rsidRPr="00FC727C">
        <w:rPr>
          <w:i/>
          <w:color w:val="00A14B"/>
          <w:sz w:val="20"/>
          <w:lang w:val="fr-FR"/>
        </w:rPr>
        <w:t>des</w:t>
      </w:r>
      <w:r w:rsidRPr="00FC727C">
        <w:rPr>
          <w:i/>
          <w:color w:val="00A14B"/>
          <w:spacing w:val="-12"/>
          <w:sz w:val="20"/>
          <w:lang w:val="fr-FR"/>
        </w:rPr>
        <w:t xml:space="preserve"> </w:t>
      </w:r>
      <w:r w:rsidRPr="00FC727C">
        <w:rPr>
          <w:i/>
          <w:color w:val="00A14B"/>
          <w:sz w:val="20"/>
          <w:lang w:val="fr-FR"/>
        </w:rPr>
        <w:t>risques,</w:t>
      </w:r>
      <w:r w:rsidRPr="00FC727C">
        <w:rPr>
          <w:i/>
          <w:color w:val="00A14B"/>
          <w:spacing w:val="-12"/>
          <w:sz w:val="20"/>
          <w:lang w:val="fr-FR"/>
        </w:rPr>
        <w:t xml:space="preserve"> </w:t>
      </w:r>
      <w:r w:rsidRPr="00FC727C">
        <w:rPr>
          <w:i/>
          <w:color w:val="00A14B"/>
          <w:sz w:val="20"/>
          <w:lang w:val="fr-FR"/>
        </w:rPr>
        <w:t>contraintes</w:t>
      </w:r>
      <w:r w:rsidRPr="00FC727C">
        <w:rPr>
          <w:i/>
          <w:color w:val="00A14B"/>
          <w:spacing w:val="-11"/>
          <w:sz w:val="20"/>
          <w:lang w:val="fr-FR"/>
        </w:rPr>
        <w:t xml:space="preserve"> </w:t>
      </w:r>
      <w:r w:rsidRPr="00FC727C">
        <w:rPr>
          <w:i/>
          <w:color w:val="00A14B"/>
          <w:sz w:val="20"/>
          <w:lang w:val="fr-FR"/>
        </w:rPr>
        <w:t>et</w:t>
      </w:r>
      <w:r w:rsidRPr="00FC727C">
        <w:rPr>
          <w:i/>
          <w:color w:val="00A14B"/>
          <w:spacing w:val="-12"/>
          <w:sz w:val="20"/>
          <w:lang w:val="fr-FR"/>
        </w:rPr>
        <w:t xml:space="preserve"> </w:t>
      </w:r>
      <w:r w:rsidRPr="00FC727C">
        <w:rPr>
          <w:i/>
          <w:color w:val="00A14B"/>
          <w:sz w:val="20"/>
          <w:lang w:val="fr-FR"/>
        </w:rPr>
        <w:t>opportunités liés à l’environnement et au climat</w:t>
      </w:r>
    </w:p>
    <w:p w:rsidR="00AC52AE" w:rsidRPr="00FC727C" w:rsidRDefault="00AC52AE" w:rsidP="00AC52AE">
      <w:pPr>
        <w:pStyle w:val="BodyText"/>
        <w:spacing w:before="3"/>
        <w:rPr>
          <w:i/>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Les consultants doivent indiquer la méthodologie qu’ils comptent utiliser pour identifier et ensuite évaluer les risques, contraintes et opportunités liés à l’environnement biophysique dans lequel le projet va opérer, y compris la disponibilité ou la rareté des ressources naturelles (sols, eau, énergie, matériaux, etc.), la variabilité croissante du climat et (dans la mesure où ils peuvent être prévus) les effets attendus du changement climatique.</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Pr="00FC727C" w:rsidRDefault="00AC52AE" w:rsidP="00AC52AE">
      <w:pPr>
        <w:pStyle w:val="ListParagraph"/>
        <w:numPr>
          <w:ilvl w:val="2"/>
          <w:numId w:val="8"/>
        </w:numPr>
        <w:tabs>
          <w:tab w:val="left" w:pos="589"/>
        </w:tabs>
        <w:ind w:left="588" w:hanging="476"/>
        <w:jc w:val="left"/>
        <w:rPr>
          <w:i/>
          <w:sz w:val="20"/>
          <w:lang w:val="fr-FR"/>
        </w:rPr>
      </w:pPr>
      <w:r w:rsidRPr="00FC727C">
        <w:rPr>
          <w:i/>
          <w:color w:val="00A14B"/>
          <w:sz w:val="20"/>
          <w:lang w:val="fr-FR"/>
        </w:rPr>
        <w:t>Indication des délais, coûts et moyens nécessaires à la réalisation de l’étude</w:t>
      </w:r>
      <w:r w:rsidRPr="00FC727C">
        <w:rPr>
          <w:i/>
          <w:color w:val="00A14B"/>
          <w:spacing w:val="3"/>
          <w:sz w:val="20"/>
          <w:lang w:val="fr-FR"/>
        </w:rPr>
        <w:t xml:space="preserve"> </w:t>
      </w:r>
      <w:r w:rsidRPr="00FC727C">
        <w:rPr>
          <w:i/>
          <w:color w:val="00A14B"/>
          <w:spacing w:val="2"/>
          <w:sz w:val="20"/>
          <w:lang w:val="fr-FR"/>
        </w:rPr>
        <w:t>d’EIE</w:t>
      </w:r>
    </w:p>
    <w:p w:rsidR="00AC52AE" w:rsidRPr="00FC727C" w:rsidRDefault="00AC52AE" w:rsidP="00AC52AE">
      <w:pPr>
        <w:pStyle w:val="BodyText"/>
        <w:spacing w:before="9"/>
        <w:rPr>
          <w:i/>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 xml:space="preserve">Les consultants doivent estimer les délais nécessaires à la réalisation de l’étude </w:t>
      </w:r>
      <w:r w:rsidRPr="00FC727C">
        <w:rPr>
          <w:color w:val="231F20"/>
          <w:spacing w:val="2"/>
          <w:lang w:val="fr-FR"/>
        </w:rPr>
        <w:t xml:space="preserve">d’EIE, </w:t>
      </w:r>
      <w:r w:rsidRPr="00FC727C">
        <w:rPr>
          <w:color w:val="231F20"/>
          <w:lang w:val="fr-FR"/>
        </w:rPr>
        <w:t xml:space="preserve">compte tenu de ce    qu’elle comprendra une description de la situation environnementale de référence, une analyse des alternatives, l’identification des incidences, (optionnel) l’identification des risques, contraintes et </w:t>
      </w:r>
      <w:r w:rsidRPr="00FC727C">
        <w:rPr>
          <w:color w:val="231F20"/>
          <w:spacing w:val="2"/>
          <w:lang w:val="fr-FR"/>
        </w:rPr>
        <w:t xml:space="preserve">opportunités, </w:t>
      </w:r>
      <w:r w:rsidRPr="00FC727C">
        <w:rPr>
          <w:color w:val="231F20"/>
          <w:lang w:val="fr-FR"/>
        </w:rPr>
        <w:t xml:space="preserve">leur évaluation, ainsi que la préparation de recommandations (y compris la définition des mesures d’atténuation / optimisation et un </w:t>
      </w:r>
      <w:r w:rsidRPr="00FC727C">
        <w:rPr>
          <w:color w:val="231F20"/>
          <w:spacing w:val="2"/>
          <w:lang w:val="fr-FR"/>
        </w:rPr>
        <w:t xml:space="preserve">Plan </w:t>
      </w:r>
      <w:r w:rsidRPr="00FC727C">
        <w:rPr>
          <w:color w:val="231F20"/>
          <w:lang w:val="fr-FR"/>
        </w:rPr>
        <w:t>de gestion</w:t>
      </w:r>
      <w:r w:rsidRPr="00FC727C">
        <w:rPr>
          <w:color w:val="231F20"/>
          <w:spacing w:val="-1"/>
          <w:lang w:val="fr-FR"/>
        </w:rPr>
        <w:t xml:space="preserve"> </w:t>
      </w:r>
      <w:r w:rsidRPr="00FC727C">
        <w:rPr>
          <w:color w:val="231F20"/>
          <w:lang w:val="fr-FR"/>
        </w:rPr>
        <w:t>environnementale).</w:t>
      </w:r>
    </w:p>
    <w:p w:rsidR="00AC52AE" w:rsidRPr="00FC727C" w:rsidRDefault="00AC52AE" w:rsidP="00AC52AE">
      <w:pPr>
        <w:pStyle w:val="BodyText"/>
        <w:spacing w:before="1"/>
        <w:rPr>
          <w:lang w:val="fr-FR"/>
        </w:rPr>
      </w:pPr>
    </w:p>
    <w:p w:rsidR="00AC52AE" w:rsidRPr="00FC727C" w:rsidRDefault="00AC52AE" w:rsidP="00AC52AE">
      <w:pPr>
        <w:pStyle w:val="BodyText"/>
        <w:spacing w:before="1" w:line="244" w:lineRule="auto"/>
        <w:ind w:left="113" w:right="415"/>
        <w:jc w:val="both"/>
        <w:rPr>
          <w:lang w:val="fr-FR"/>
        </w:rPr>
      </w:pPr>
      <w:r w:rsidRPr="00FC727C">
        <w:rPr>
          <w:color w:val="231F20"/>
          <w:lang w:val="fr-FR"/>
        </w:rPr>
        <w:t>Les considérations pratiques doivent être prises en compte, telles que les contraintes liées au besoin éventuel d’obtenir des données ou échantillons sur plusieurs saisons.</w:t>
      </w:r>
    </w:p>
    <w:p w:rsidR="00AC52AE" w:rsidRPr="00FC727C" w:rsidRDefault="00AC52AE" w:rsidP="00AC52AE">
      <w:pPr>
        <w:pStyle w:val="BodyText"/>
        <w:spacing w:before="2"/>
        <w:rPr>
          <w:lang w:val="fr-FR"/>
        </w:rPr>
      </w:pPr>
    </w:p>
    <w:p w:rsidR="00AC52AE" w:rsidRPr="00FC727C" w:rsidRDefault="00AC52AE" w:rsidP="00AC52AE">
      <w:pPr>
        <w:pStyle w:val="BodyText"/>
        <w:spacing w:before="1" w:line="244" w:lineRule="auto"/>
        <w:ind w:left="113" w:right="414"/>
        <w:jc w:val="both"/>
        <w:rPr>
          <w:lang w:val="fr-FR"/>
        </w:rPr>
      </w:pPr>
      <w:r w:rsidRPr="00FC727C">
        <w:rPr>
          <w:color w:val="231F20"/>
          <w:lang w:val="fr-FR"/>
        </w:rPr>
        <w:t>Une description et une estimation des moyens nécessaires (en termes de budget et de personnes-jours) doivent être présentées, avec une ventilation des coûts. S’il apparaît nécessaire à ce stade de recourir à d’autres experts dotés de compétences particulières, ceci doit être soumis à la considération du gouvernement national / de l’UE dans le rapport de l’étude de cadrage.</w:t>
      </w:r>
    </w:p>
    <w:p w:rsidR="00AC52AE" w:rsidRPr="00FC727C" w:rsidRDefault="00AC52AE" w:rsidP="00AC52AE">
      <w:pPr>
        <w:pStyle w:val="BodyText"/>
        <w:spacing w:before="2"/>
        <w:rPr>
          <w:lang w:val="fr-FR"/>
        </w:rPr>
      </w:pPr>
    </w:p>
    <w:p w:rsidR="00AC52AE" w:rsidRPr="00FC727C" w:rsidRDefault="00AC52AE" w:rsidP="00AC52AE">
      <w:pPr>
        <w:ind w:left="113"/>
        <w:jc w:val="both"/>
        <w:rPr>
          <w:i/>
          <w:sz w:val="20"/>
          <w:lang w:val="fr-FR"/>
        </w:rPr>
      </w:pPr>
      <w:r w:rsidRPr="00FC727C">
        <w:rPr>
          <w:i/>
          <w:color w:val="231F20"/>
          <w:sz w:val="20"/>
          <w:lang w:val="fr-FR"/>
        </w:rPr>
        <w:t>(Le gouvernement partenaire/l’UE peut indiquer ici le budget maximum alloué à l’étude d’EIE.)</w:t>
      </w:r>
    </w:p>
    <w:p w:rsidR="00AC52AE" w:rsidRPr="00FC727C" w:rsidRDefault="00AC52AE" w:rsidP="00AC52AE">
      <w:pPr>
        <w:pStyle w:val="BodyText"/>
        <w:rPr>
          <w:i/>
          <w:sz w:val="24"/>
          <w:lang w:val="fr-FR"/>
        </w:rPr>
      </w:pPr>
    </w:p>
    <w:p w:rsidR="00AC52AE" w:rsidRPr="00FC727C" w:rsidRDefault="00AC52AE" w:rsidP="00AC52AE">
      <w:pPr>
        <w:pStyle w:val="BodyText"/>
        <w:spacing w:before="3"/>
        <w:rPr>
          <w:i/>
          <w:sz w:val="27"/>
          <w:lang w:val="fr-FR"/>
        </w:rPr>
      </w:pPr>
    </w:p>
    <w:p w:rsidR="00AC52AE" w:rsidRPr="00FC727C" w:rsidRDefault="00AC52AE" w:rsidP="00AC52AE">
      <w:pPr>
        <w:pStyle w:val="ListParagraph"/>
        <w:numPr>
          <w:ilvl w:val="1"/>
          <w:numId w:val="8"/>
        </w:numPr>
        <w:tabs>
          <w:tab w:val="left" w:pos="481"/>
        </w:tabs>
        <w:ind w:left="480" w:hanging="368"/>
        <w:rPr>
          <w:i/>
          <w:sz w:val="20"/>
          <w:lang w:val="fr-FR"/>
        </w:rPr>
      </w:pPr>
      <w:r w:rsidRPr="00FC727C">
        <w:rPr>
          <w:i/>
          <w:color w:val="00A14B"/>
          <w:spacing w:val="3"/>
          <w:sz w:val="20"/>
          <w:lang w:val="fr-FR"/>
        </w:rPr>
        <w:t xml:space="preserve">ÉTUDE </w:t>
      </w:r>
      <w:r w:rsidRPr="00FC727C">
        <w:rPr>
          <w:i/>
          <w:color w:val="00A14B"/>
          <w:sz w:val="20"/>
          <w:lang w:val="fr-FR"/>
        </w:rPr>
        <w:t xml:space="preserve">D’EIE (EIE </w:t>
      </w:r>
      <w:r w:rsidRPr="00FC727C">
        <w:rPr>
          <w:i/>
          <w:color w:val="00A14B"/>
          <w:spacing w:val="2"/>
          <w:sz w:val="20"/>
          <w:lang w:val="fr-FR"/>
        </w:rPr>
        <w:t>PROPREMENT</w:t>
      </w:r>
      <w:r w:rsidRPr="00FC727C">
        <w:rPr>
          <w:i/>
          <w:color w:val="00A14B"/>
          <w:spacing w:val="-3"/>
          <w:sz w:val="20"/>
          <w:lang w:val="fr-FR"/>
        </w:rPr>
        <w:t xml:space="preserve"> </w:t>
      </w:r>
      <w:r w:rsidRPr="00FC727C">
        <w:rPr>
          <w:i/>
          <w:color w:val="00A14B"/>
          <w:sz w:val="20"/>
          <w:lang w:val="fr-FR"/>
        </w:rPr>
        <w:t>DITE)</w:t>
      </w:r>
    </w:p>
    <w:p w:rsidR="00AC52AE" w:rsidRPr="00FC727C" w:rsidRDefault="00AC52AE" w:rsidP="00AC52AE">
      <w:pPr>
        <w:pStyle w:val="BodyText"/>
        <w:spacing w:before="8"/>
        <w:rPr>
          <w:i/>
          <w:lang w:val="fr-FR"/>
        </w:rPr>
      </w:pPr>
    </w:p>
    <w:p w:rsidR="00AC52AE" w:rsidRPr="00FC727C" w:rsidRDefault="00AC52AE" w:rsidP="00AC52AE">
      <w:pPr>
        <w:pStyle w:val="BodyText"/>
        <w:spacing w:line="244" w:lineRule="auto"/>
        <w:ind w:left="113" w:right="416"/>
        <w:jc w:val="both"/>
        <w:rPr>
          <w:lang w:val="fr-FR"/>
        </w:rPr>
      </w:pPr>
      <w:r w:rsidRPr="00FC727C">
        <w:rPr>
          <w:color w:val="231F20"/>
          <w:lang w:val="fr-FR"/>
        </w:rPr>
        <w:t>La portée de l’étude d’EIE sera convenue avec le gouvernement partenaire et l’UE en collaboration avec les autres partenaires internationaux, sur la base des résultats de l’étude de cadrage.</w:t>
      </w:r>
    </w:p>
    <w:p w:rsidR="00AC52AE" w:rsidRPr="00FC727C" w:rsidRDefault="00AC52AE" w:rsidP="00AC52AE">
      <w:pPr>
        <w:pStyle w:val="BodyText"/>
        <w:rPr>
          <w:sz w:val="24"/>
          <w:lang w:val="fr-FR"/>
        </w:rPr>
      </w:pPr>
    </w:p>
    <w:p w:rsidR="00AC52AE" w:rsidRPr="00FC727C" w:rsidRDefault="00AC52AE" w:rsidP="00AC52AE">
      <w:pPr>
        <w:pStyle w:val="BodyText"/>
        <w:spacing w:before="9"/>
        <w:rPr>
          <w:sz w:val="26"/>
          <w:lang w:val="fr-FR"/>
        </w:rPr>
      </w:pPr>
    </w:p>
    <w:p w:rsidR="00AC52AE" w:rsidRDefault="00AC52AE" w:rsidP="00AC52AE">
      <w:pPr>
        <w:pStyle w:val="ListParagraph"/>
        <w:numPr>
          <w:ilvl w:val="2"/>
          <w:numId w:val="8"/>
        </w:numPr>
        <w:tabs>
          <w:tab w:val="left" w:pos="591"/>
        </w:tabs>
        <w:spacing w:before="1"/>
        <w:ind w:left="590" w:hanging="478"/>
        <w:jc w:val="left"/>
        <w:rPr>
          <w:i/>
          <w:sz w:val="20"/>
        </w:rPr>
      </w:pPr>
      <w:r>
        <w:rPr>
          <w:i/>
          <w:color w:val="00A14B"/>
          <w:sz w:val="20"/>
        </w:rPr>
        <w:t xml:space="preserve">Situation </w:t>
      </w:r>
      <w:proofErr w:type="spellStart"/>
      <w:r>
        <w:rPr>
          <w:i/>
          <w:color w:val="00A14B"/>
          <w:sz w:val="20"/>
        </w:rPr>
        <w:t>environnementale</w:t>
      </w:r>
      <w:proofErr w:type="spellEnd"/>
      <w:r>
        <w:rPr>
          <w:i/>
          <w:color w:val="00A14B"/>
          <w:sz w:val="20"/>
        </w:rPr>
        <w:t xml:space="preserve"> de </w:t>
      </w:r>
      <w:proofErr w:type="spellStart"/>
      <w:r>
        <w:rPr>
          <w:i/>
          <w:color w:val="00A14B"/>
          <w:sz w:val="20"/>
        </w:rPr>
        <w:t>référence</w:t>
      </w:r>
      <w:proofErr w:type="spellEnd"/>
    </w:p>
    <w:p w:rsidR="00AC52AE" w:rsidRDefault="00AC52AE" w:rsidP="00AC52AE">
      <w:pPr>
        <w:pStyle w:val="BodyText"/>
        <w:spacing w:before="8"/>
        <w:rPr>
          <w:i/>
        </w:rPr>
      </w:pPr>
    </w:p>
    <w:p w:rsidR="00AC52AE" w:rsidRDefault="00AC52AE" w:rsidP="00AC52AE">
      <w:pPr>
        <w:pStyle w:val="ListParagraph"/>
        <w:numPr>
          <w:ilvl w:val="0"/>
          <w:numId w:val="7"/>
        </w:numPr>
        <w:tabs>
          <w:tab w:val="left" w:pos="834"/>
        </w:tabs>
        <w:ind w:hanging="295"/>
        <w:jc w:val="left"/>
        <w:rPr>
          <w:sz w:val="20"/>
        </w:rPr>
      </w:pPr>
      <w:proofErr w:type="spellStart"/>
      <w:r>
        <w:rPr>
          <w:color w:val="231F20"/>
          <w:sz w:val="20"/>
        </w:rPr>
        <w:t>Environnement</w:t>
      </w:r>
      <w:proofErr w:type="spellEnd"/>
      <w:r>
        <w:rPr>
          <w:color w:val="231F20"/>
          <w:sz w:val="20"/>
        </w:rPr>
        <w:t xml:space="preserve"> </w:t>
      </w:r>
      <w:proofErr w:type="spellStart"/>
      <w:r>
        <w:rPr>
          <w:color w:val="231F20"/>
          <w:spacing w:val="2"/>
          <w:sz w:val="20"/>
        </w:rPr>
        <w:t>existant</w:t>
      </w:r>
      <w:proofErr w:type="spellEnd"/>
    </w:p>
    <w:p w:rsidR="00AC52AE" w:rsidRDefault="00AC52AE" w:rsidP="00AC52AE">
      <w:pPr>
        <w:pStyle w:val="BodyText"/>
        <w:spacing w:before="8"/>
      </w:pPr>
    </w:p>
    <w:p w:rsidR="00AC52AE" w:rsidRPr="00FC727C" w:rsidRDefault="00AC52AE" w:rsidP="00AC52AE">
      <w:pPr>
        <w:pStyle w:val="BodyText"/>
        <w:spacing w:line="244" w:lineRule="auto"/>
        <w:ind w:left="113" w:right="414"/>
        <w:jc w:val="both"/>
        <w:rPr>
          <w:lang w:val="fr-FR"/>
        </w:rPr>
      </w:pPr>
      <w:r w:rsidRPr="00FC727C">
        <w:rPr>
          <w:color w:val="231F20"/>
          <w:spacing w:val="-3"/>
          <w:lang w:val="fr-FR"/>
        </w:rPr>
        <w:t xml:space="preserve">L’étude </w:t>
      </w:r>
      <w:r w:rsidRPr="00FC727C">
        <w:rPr>
          <w:color w:val="231F20"/>
          <w:lang w:val="fr-FR"/>
        </w:rPr>
        <w:t xml:space="preserve">de la situation environnementale de référence comprend une description de la situation environnementale qui prévaut dans la zone délimitée pour l’étude, une attention particulière devant être </w:t>
      </w:r>
      <w:r w:rsidRPr="00FC727C">
        <w:rPr>
          <w:color w:val="231F20"/>
          <w:spacing w:val="2"/>
          <w:lang w:val="fr-FR"/>
        </w:rPr>
        <w:t xml:space="preserve">portée aux </w:t>
      </w:r>
      <w:r w:rsidRPr="00FC727C">
        <w:rPr>
          <w:color w:val="231F20"/>
          <w:spacing w:val="3"/>
          <w:lang w:val="fr-FR"/>
        </w:rPr>
        <w:t xml:space="preserve">aspects </w:t>
      </w:r>
      <w:r w:rsidRPr="00FC727C">
        <w:rPr>
          <w:color w:val="231F20"/>
          <w:lang w:val="fr-FR"/>
        </w:rPr>
        <w:t xml:space="preserve">qui peuvent être affectés par le projet. Le </w:t>
      </w:r>
      <w:r w:rsidRPr="00FC727C">
        <w:rPr>
          <w:color w:val="231F20"/>
          <w:spacing w:val="2"/>
          <w:lang w:val="fr-FR"/>
        </w:rPr>
        <w:t xml:space="preserve">cas échéant, </w:t>
      </w:r>
      <w:r w:rsidRPr="00FC727C">
        <w:rPr>
          <w:color w:val="231F20"/>
          <w:lang w:val="fr-FR"/>
        </w:rPr>
        <w:t xml:space="preserve">le consultant devrait également considérer les conditions susceptibles d’influencer l’efficience ou la durabilité du projet. Dans la mesure du possible, des indicateurs (par </w:t>
      </w:r>
      <w:r w:rsidRPr="00FC727C">
        <w:rPr>
          <w:color w:val="231F20"/>
          <w:spacing w:val="3"/>
          <w:lang w:val="fr-FR"/>
        </w:rPr>
        <w:t xml:space="preserve">ex. </w:t>
      </w:r>
      <w:r w:rsidRPr="00FC727C">
        <w:rPr>
          <w:color w:val="231F20"/>
          <w:lang w:val="fr-FR"/>
        </w:rPr>
        <w:t xml:space="preserve">indices de qualité de l’environnement) doivent être identifiés et leur état (qualité de l’environnement) établi pour toutes les principales variables environnementales à étudier, afin d’obtenir une base de référence pour l’identification des incidences et leur futur suivi. Tous les indicateurs doivent être expliqués et justifiés de manière appropriée. Si des alternatives relatives à la localisation du projet sont envisagées, l’étude devra </w:t>
      </w:r>
      <w:r w:rsidRPr="00FC727C">
        <w:rPr>
          <w:color w:val="231F20"/>
          <w:spacing w:val="2"/>
          <w:lang w:val="fr-FR"/>
        </w:rPr>
        <w:t xml:space="preserve">mettre </w:t>
      </w:r>
      <w:r w:rsidRPr="00FC727C">
        <w:rPr>
          <w:color w:val="231F20"/>
          <w:lang w:val="fr-FR"/>
        </w:rPr>
        <w:t xml:space="preserve">en évidence les différences dans l’adéquation de l’environnement </w:t>
      </w:r>
      <w:r w:rsidRPr="00FC727C">
        <w:rPr>
          <w:color w:val="231F20"/>
          <w:spacing w:val="2"/>
          <w:lang w:val="fr-FR"/>
        </w:rPr>
        <w:t xml:space="preserve">aux activités </w:t>
      </w:r>
      <w:r w:rsidRPr="00FC727C">
        <w:rPr>
          <w:color w:val="231F20"/>
          <w:lang w:val="fr-FR"/>
        </w:rPr>
        <w:t xml:space="preserve">envisagées et sa sensibilité </w:t>
      </w:r>
      <w:r w:rsidRPr="00FC727C">
        <w:rPr>
          <w:color w:val="231F20"/>
          <w:spacing w:val="2"/>
          <w:lang w:val="fr-FR"/>
        </w:rPr>
        <w:t xml:space="preserve">aux </w:t>
      </w:r>
      <w:r w:rsidRPr="00FC727C">
        <w:rPr>
          <w:color w:val="231F20"/>
          <w:lang w:val="fr-FR"/>
        </w:rPr>
        <w:t>pressions générées par le</w:t>
      </w:r>
      <w:r w:rsidRPr="00FC727C">
        <w:rPr>
          <w:color w:val="231F20"/>
          <w:spacing w:val="1"/>
          <w:lang w:val="fr-FR"/>
        </w:rPr>
        <w:t xml:space="preserve"> </w:t>
      </w:r>
      <w:r w:rsidRPr="00FC727C">
        <w:rPr>
          <w:color w:val="231F20"/>
          <w:lang w:val="fr-FR"/>
        </w:rPr>
        <w:t>projet.</w:t>
      </w:r>
    </w:p>
    <w:p w:rsidR="00AC52AE" w:rsidRPr="00FC727C" w:rsidRDefault="00AC52AE" w:rsidP="00AC52AE">
      <w:pPr>
        <w:spacing w:line="244" w:lineRule="auto"/>
        <w:jc w:val="both"/>
        <w:rPr>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6"/>
          <w:lang w:val="fr-FR"/>
        </w:rPr>
      </w:pPr>
    </w:p>
    <w:p w:rsidR="00AC52AE" w:rsidRPr="00FC727C" w:rsidRDefault="00AC52AE" w:rsidP="00AC52AE">
      <w:pPr>
        <w:pStyle w:val="ListParagraph"/>
        <w:numPr>
          <w:ilvl w:val="0"/>
          <w:numId w:val="7"/>
        </w:numPr>
        <w:tabs>
          <w:tab w:val="left" w:pos="1118"/>
        </w:tabs>
        <w:spacing w:before="101"/>
        <w:ind w:left="1117" w:hanging="295"/>
        <w:jc w:val="left"/>
        <w:rPr>
          <w:sz w:val="20"/>
          <w:lang w:val="fr-FR"/>
        </w:rPr>
      </w:pPr>
      <w:r w:rsidRPr="00FC727C">
        <w:rPr>
          <w:color w:val="231F20"/>
          <w:sz w:val="20"/>
          <w:lang w:val="fr-FR"/>
        </w:rPr>
        <w:t xml:space="preserve">Situation future </w:t>
      </w:r>
      <w:r w:rsidRPr="00FC727C">
        <w:rPr>
          <w:color w:val="231F20"/>
          <w:spacing w:val="2"/>
          <w:sz w:val="20"/>
          <w:lang w:val="fr-FR"/>
        </w:rPr>
        <w:t xml:space="preserve">attendue </w:t>
      </w:r>
      <w:r w:rsidRPr="00FC727C">
        <w:rPr>
          <w:color w:val="231F20"/>
          <w:sz w:val="20"/>
          <w:lang w:val="fr-FR"/>
        </w:rPr>
        <w:t>dans le scénario sans</w:t>
      </w:r>
      <w:r w:rsidRPr="00FC727C">
        <w:rPr>
          <w:color w:val="231F20"/>
          <w:spacing w:val="2"/>
          <w:sz w:val="20"/>
          <w:lang w:val="fr-FR"/>
        </w:rPr>
        <w:t xml:space="preserve"> </w:t>
      </w:r>
      <w:r w:rsidRPr="00FC727C">
        <w:rPr>
          <w:color w:val="231F20"/>
          <w:sz w:val="20"/>
          <w:lang w:val="fr-FR"/>
        </w:rPr>
        <w:t>projet</w:t>
      </w:r>
    </w:p>
    <w:p w:rsidR="00AC52AE" w:rsidRPr="00FC727C" w:rsidRDefault="00AC52AE" w:rsidP="00AC52AE">
      <w:pPr>
        <w:pStyle w:val="BodyText"/>
        <w:spacing w:before="8"/>
        <w:rPr>
          <w:lang w:val="fr-FR"/>
        </w:rPr>
      </w:pPr>
    </w:p>
    <w:p w:rsidR="00AC52AE" w:rsidRPr="00FC727C" w:rsidRDefault="00AC52AE" w:rsidP="00AC52AE">
      <w:pPr>
        <w:pStyle w:val="BodyText"/>
        <w:spacing w:line="244" w:lineRule="auto"/>
        <w:ind w:left="397" w:right="130"/>
        <w:jc w:val="both"/>
        <w:rPr>
          <w:lang w:val="fr-FR"/>
        </w:rPr>
      </w:pPr>
      <w:r w:rsidRPr="00FC727C">
        <w:rPr>
          <w:color w:val="231F20"/>
          <w:lang w:val="fr-FR"/>
        </w:rPr>
        <w:t xml:space="preserve">Les consultants doivent décrire, pour les diverses variables environnementales, les tendances </w:t>
      </w:r>
      <w:r w:rsidRPr="00FC727C">
        <w:rPr>
          <w:color w:val="231F20"/>
          <w:spacing w:val="2"/>
          <w:lang w:val="fr-FR"/>
        </w:rPr>
        <w:t xml:space="preserve">attendues </w:t>
      </w:r>
      <w:r w:rsidRPr="00FC727C">
        <w:rPr>
          <w:color w:val="231F20"/>
          <w:lang w:val="fr-FR"/>
        </w:rPr>
        <w:t xml:space="preserve">et la situation future à </w:t>
      </w:r>
      <w:r w:rsidRPr="00FC727C">
        <w:rPr>
          <w:color w:val="231F20"/>
          <w:spacing w:val="3"/>
          <w:lang w:val="fr-FR"/>
        </w:rPr>
        <w:t xml:space="preserve">court, </w:t>
      </w:r>
      <w:r w:rsidRPr="00FC727C">
        <w:rPr>
          <w:color w:val="231F20"/>
          <w:lang w:val="fr-FR"/>
        </w:rPr>
        <w:t xml:space="preserve">moyen et long terme dans l’hypothèse où le projet ne serait </w:t>
      </w:r>
      <w:r w:rsidRPr="00FC727C">
        <w:rPr>
          <w:color w:val="231F20"/>
          <w:spacing w:val="2"/>
          <w:lang w:val="fr-FR"/>
        </w:rPr>
        <w:t xml:space="preserve">pas </w:t>
      </w:r>
      <w:r w:rsidRPr="00FC727C">
        <w:rPr>
          <w:color w:val="231F20"/>
          <w:lang w:val="fr-FR"/>
        </w:rPr>
        <w:t>mis en œuvre. Ce scénario « sans projet » tiendra lieu de référence pour la prédiction des incidences du projet sur l’environnement. Néanmoins, si la situation d’absence de projet semble peu réaliste, l’alternative la plus probable devra être utilisée comme référence. Les hypothèses retenues pour prédire la situation et les tendances futures doivent  être discutées.</w:t>
      </w:r>
    </w:p>
    <w:p w:rsidR="00AC52AE" w:rsidRPr="00FC727C" w:rsidRDefault="00AC52AE" w:rsidP="00AC52AE">
      <w:pPr>
        <w:pStyle w:val="BodyText"/>
        <w:rPr>
          <w:sz w:val="24"/>
          <w:lang w:val="fr-FR"/>
        </w:rPr>
      </w:pPr>
    </w:p>
    <w:p w:rsidR="00AC52AE" w:rsidRPr="00FC727C" w:rsidRDefault="00AC52AE" w:rsidP="00AC52AE">
      <w:pPr>
        <w:pStyle w:val="BodyText"/>
        <w:spacing w:before="7"/>
        <w:rPr>
          <w:sz w:val="26"/>
          <w:lang w:val="fr-FR"/>
        </w:rPr>
      </w:pPr>
    </w:p>
    <w:p w:rsidR="00AC52AE" w:rsidRDefault="00AC52AE" w:rsidP="00AC52AE">
      <w:pPr>
        <w:pStyle w:val="ListParagraph"/>
        <w:numPr>
          <w:ilvl w:val="2"/>
          <w:numId w:val="8"/>
        </w:numPr>
        <w:tabs>
          <w:tab w:val="left" w:pos="883"/>
        </w:tabs>
        <w:ind w:left="882" w:hanging="486"/>
        <w:jc w:val="left"/>
        <w:rPr>
          <w:i/>
          <w:sz w:val="20"/>
        </w:rPr>
      </w:pPr>
      <w:r>
        <w:rPr>
          <w:i/>
          <w:color w:val="00A14B"/>
          <w:sz w:val="20"/>
        </w:rPr>
        <w:t xml:space="preserve">Identification et </w:t>
      </w:r>
      <w:proofErr w:type="spellStart"/>
      <w:r>
        <w:rPr>
          <w:i/>
          <w:color w:val="00A14B"/>
          <w:sz w:val="20"/>
        </w:rPr>
        <w:t>évaluation</w:t>
      </w:r>
      <w:proofErr w:type="spellEnd"/>
      <w:r>
        <w:rPr>
          <w:i/>
          <w:color w:val="00A14B"/>
          <w:sz w:val="20"/>
        </w:rPr>
        <w:t xml:space="preserve"> des incidences</w:t>
      </w:r>
    </w:p>
    <w:p w:rsidR="00AC52AE" w:rsidRDefault="00AC52AE" w:rsidP="00AC52AE">
      <w:pPr>
        <w:pStyle w:val="BodyText"/>
        <w:spacing w:before="9"/>
        <w:rPr>
          <w:i/>
        </w:rPr>
      </w:pPr>
    </w:p>
    <w:p w:rsidR="00AC52AE" w:rsidRPr="00FC727C" w:rsidRDefault="00AC52AE" w:rsidP="00AC52AE">
      <w:pPr>
        <w:pStyle w:val="BodyText"/>
        <w:spacing w:line="244" w:lineRule="auto"/>
        <w:ind w:left="397" w:right="131"/>
        <w:jc w:val="both"/>
        <w:rPr>
          <w:lang w:val="fr-FR"/>
        </w:rPr>
      </w:pPr>
      <w:r w:rsidRPr="00FC727C">
        <w:rPr>
          <w:color w:val="231F20"/>
          <w:lang w:val="fr-FR"/>
        </w:rPr>
        <w:t>Les consultants doivent identifier et décrire les incidences notables sur l’environnement susceptibles d’être générées par le projet et ses alternatives, et les évaluer.</w:t>
      </w:r>
    </w:p>
    <w:p w:rsidR="00AC52AE" w:rsidRPr="00FC727C" w:rsidRDefault="00AC52AE" w:rsidP="00AC52AE">
      <w:pPr>
        <w:pStyle w:val="BodyText"/>
        <w:spacing w:before="3"/>
        <w:rPr>
          <w:lang w:val="fr-FR"/>
        </w:rPr>
      </w:pPr>
    </w:p>
    <w:p w:rsidR="00AC52AE" w:rsidRPr="00FC727C" w:rsidRDefault="00AC52AE" w:rsidP="00AC52AE">
      <w:pPr>
        <w:pStyle w:val="BodyText"/>
        <w:spacing w:line="244" w:lineRule="auto"/>
        <w:ind w:left="397" w:right="131"/>
        <w:jc w:val="both"/>
        <w:rPr>
          <w:lang w:val="fr-FR"/>
        </w:rPr>
      </w:pPr>
      <w:r w:rsidRPr="00FC727C">
        <w:rPr>
          <w:color w:val="231F20"/>
          <w:lang w:val="fr-FR"/>
        </w:rPr>
        <w:t>Les incidences notables potentielles (directes et indirectes) doivent être identifiées en utilisant les méthodologies proposées dans l’étude de cadrage. L’identification des incidences doit tenir compte de facteurs tels que la sensibilité de l’environnement, le cadre juridique, les pressions résultant du projet et les attentes des parties prenantes. Elle doit porter sur les aspects de l’environnement présentés à la section 4.1.4 et identifiés dans l’étude de cadrage.</w:t>
      </w:r>
    </w:p>
    <w:p w:rsidR="00AC52AE" w:rsidRPr="00FC727C" w:rsidRDefault="00AC52AE" w:rsidP="00AC52AE">
      <w:pPr>
        <w:pStyle w:val="BodyText"/>
        <w:spacing w:before="1"/>
        <w:rPr>
          <w:lang w:val="fr-FR"/>
        </w:rPr>
      </w:pPr>
    </w:p>
    <w:p w:rsidR="00AC52AE" w:rsidRPr="00FC727C" w:rsidRDefault="00AC52AE" w:rsidP="00AC52AE">
      <w:pPr>
        <w:pStyle w:val="BodyText"/>
        <w:spacing w:before="1" w:line="244" w:lineRule="auto"/>
        <w:ind w:left="397" w:right="131"/>
        <w:jc w:val="both"/>
        <w:rPr>
          <w:lang w:val="fr-FR"/>
        </w:rPr>
      </w:pPr>
      <w:r w:rsidRPr="00FC727C">
        <w:rPr>
          <w:color w:val="231F20"/>
          <w:lang w:val="fr-FR"/>
        </w:rPr>
        <w:t>L’identification des incidences doit prendre en compte les aspects suivants du projet, sans nécessairement s’y limiter :</w:t>
      </w:r>
    </w:p>
    <w:p w:rsidR="00AC52AE" w:rsidRPr="00FC727C" w:rsidRDefault="00AC52AE" w:rsidP="00AC52AE">
      <w:pPr>
        <w:pStyle w:val="BodyText"/>
        <w:spacing w:before="3"/>
        <w:rPr>
          <w:lang w:val="fr-FR"/>
        </w:rPr>
      </w:pPr>
    </w:p>
    <w:p w:rsidR="00AC52AE" w:rsidRPr="00FC727C" w:rsidRDefault="00AC52AE" w:rsidP="00AC52AE">
      <w:pPr>
        <w:pStyle w:val="ListParagraph"/>
        <w:numPr>
          <w:ilvl w:val="3"/>
          <w:numId w:val="8"/>
        </w:numPr>
        <w:tabs>
          <w:tab w:val="left" w:pos="1118"/>
        </w:tabs>
        <w:ind w:hanging="295"/>
        <w:rPr>
          <w:sz w:val="20"/>
          <w:lang w:val="fr-FR"/>
        </w:rPr>
      </w:pPr>
      <w:r w:rsidRPr="00FC727C">
        <w:rPr>
          <w:color w:val="231F20"/>
          <w:sz w:val="20"/>
          <w:lang w:val="fr-FR"/>
        </w:rPr>
        <w:t xml:space="preserve">Les </w:t>
      </w:r>
      <w:r w:rsidRPr="00FC727C">
        <w:rPr>
          <w:color w:val="231F20"/>
          <w:spacing w:val="2"/>
          <w:sz w:val="20"/>
          <w:lang w:val="fr-FR"/>
        </w:rPr>
        <w:t xml:space="preserve">activités </w:t>
      </w:r>
      <w:r w:rsidRPr="00FC727C">
        <w:rPr>
          <w:color w:val="231F20"/>
          <w:sz w:val="20"/>
          <w:lang w:val="fr-FR"/>
        </w:rPr>
        <w:t xml:space="preserve">du projet (dans les phases de </w:t>
      </w:r>
      <w:r w:rsidRPr="00FC727C">
        <w:rPr>
          <w:color w:val="231F20"/>
          <w:spacing w:val="2"/>
          <w:sz w:val="20"/>
          <w:lang w:val="fr-FR"/>
        </w:rPr>
        <w:t xml:space="preserve">construction, </w:t>
      </w:r>
      <w:r w:rsidRPr="00FC727C">
        <w:rPr>
          <w:color w:val="231F20"/>
          <w:sz w:val="20"/>
          <w:lang w:val="fr-FR"/>
        </w:rPr>
        <w:t>fonctionnement et déclassement)</w:t>
      </w:r>
      <w:r w:rsidRPr="00FC727C">
        <w:rPr>
          <w:color w:val="231F20"/>
          <w:spacing w:val="25"/>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1118"/>
        </w:tabs>
        <w:spacing w:before="117"/>
        <w:ind w:hanging="295"/>
        <w:rPr>
          <w:sz w:val="20"/>
          <w:lang w:val="fr-FR"/>
        </w:rPr>
      </w:pPr>
      <w:r w:rsidRPr="00FC727C">
        <w:rPr>
          <w:color w:val="231F20"/>
          <w:sz w:val="20"/>
          <w:lang w:val="fr-FR"/>
        </w:rPr>
        <w:t xml:space="preserve">Les </w:t>
      </w:r>
      <w:r w:rsidRPr="00FC727C">
        <w:rPr>
          <w:color w:val="231F20"/>
          <w:spacing w:val="2"/>
          <w:sz w:val="20"/>
          <w:lang w:val="fr-FR"/>
        </w:rPr>
        <w:t xml:space="preserve">activités </w:t>
      </w:r>
      <w:r w:rsidRPr="00FC727C">
        <w:rPr>
          <w:color w:val="231F20"/>
          <w:sz w:val="20"/>
          <w:lang w:val="fr-FR"/>
        </w:rPr>
        <w:t xml:space="preserve">et </w:t>
      </w:r>
      <w:r w:rsidRPr="00FC727C">
        <w:rPr>
          <w:color w:val="231F20"/>
          <w:spacing w:val="2"/>
          <w:sz w:val="20"/>
          <w:lang w:val="fr-FR"/>
        </w:rPr>
        <w:t xml:space="preserve">structures </w:t>
      </w:r>
      <w:r w:rsidRPr="00FC727C">
        <w:rPr>
          <w:color w:val="231F20"/>
          <w:sz w:val="20"/>
          <w:lang w:val="fr-FR"/>
        </w:rPr>
        <w:t xml:space="preserve">associées (par </w:t>
      </w:r>
      <w:r w:rsidRPr="00FC727C">
        <w:rPr>
          <w:color w:val="231F20"/>
          <w:spacing w:val="3"/>
          <w:sz w:val="20"/>
          <w:lang w:val="fr-FR"/>
        </w:rPr>
        <w:t xml:space="preserve">ex. </w:t>
      </w:r>
      <w:r w:rsidRPr="00FC727C">
        <w:rPr>
          <w:color w:val="231F20"/>
          <w:sz w:val="20"/>
          <w:lang w:val="fr-FR"/>
        </w:rPr>
        <w:t>camps de base établis durant la construction)</w:t>
      </w:r>
      <w:r w:rsidRPr="00FC727C">
        <w:rPr>
          <w:color w:val="231F20"/>
          <w:spacing w:val="31"/>
          <w:sz w:val="20"/>
          <w:lang w:val="fr-FR"/>
        </w:rPr>
        <w:t xml:space="preserve"> </w:t>
      </w:r>
      <w:r w:rsidRPr="00FC727C">
        <w:rPr>
          <w:color w:val="231F20"/>
          <w:sz w:val="20"/>
          <w:lang w:val="fr-FR"/>
        </w:rPr>
        <w:t>;</w:t>
      </w:r>
    </w:p>
    <w:p w:rsidR="00AC52AE" w:rsidRDefault="00AC52AE" w:rsidP="00AC52AE">
      <w:pPr>
        <w:pStyle w:val="ListParagraph"/>
        <w:numPr>
          <w:ilvl w:val="3"/>
          <w:numId w:val="8"/>
        </w:numPr>
        <w:tabs>
          <w:tab w:val="left" w:pos="1118"/>
        </w:tabs>
        <w:spacing w:before="118"/>
        <w:ind w:hanging="295"/>
        <w:rPr>
          <w:sz w:val="20"/>
        </w:rPr>
      </w:pPr>
      <w:r>
        <w:rPr>
          <w:color w:val="231F20"/>
          <w:spacing w:val="3"/>
          <w:sz w:val="20"/>
        </w:rPr>
        <w:t xml:space="preserve">La </w:t>
      </w:r>
      <w:proofErr w:type="spellStart"/>
      <w:r>
        <w:rPr>
          <w:color w:val="231F20"/>
          <w:sz w:val="20"/>
        </w:rPr>
        <w:t>localisation</w:t>
      </w:r>
      <w:proofErr w:type="spellEnd"/>
      <w:r>
        <w:rPr>
          <w:color w:val="231F20"/>
          <w:sz w:val="20"/>
        </w:rPr>
        <w:t xml:space="preserve"> du </w:t>
      </w:r>
      <w:proofErr w:type="spellStart"/>
      <w:r>
        <w:rPr>
          <w:color w:val="231F20"/>
          <w:sz w:val="20"/>
        </w:rPr>
        <w:t>projet</w:t>
      </w:r>
      <w:proofErr w:type="spellEnd"/>
      <w:r>
        <w:rPr>
          <w:color w:val="231F20"/>
          <w:spacing w:val="-3"/>
          <w:sz w:val="20"/>
        </w:rPr>
        <w:t xml:space="preserve"> </w:t>
      </w:r>
      <w:r>
        <w:rPr>
          <w:color w:val="231F20"/>
          <w:sz w:val="20"/>
        </w:rPr>
        <w:t>;</w:t>
      </w:r>
    </w:p>
    <w:p w:rsidR="00AC52AE" w:rsidRPr="00FC727C" w:rsidRDefault="00AC52AE" w:rsidP="00AC52AE">
      <w:pPr>
        <w:pStyle w:val="ListParagraph"/>
        <w:numPr>
          <w:ilvl w:val="3"/>
          <w:numId w:val="8"/>
        </w:numPr>
        <w:tabs>
          <w:tab w:val="left" w:pos="1118"/>
        </w:tabs>
        <w:spacing w:before="117"/>
        <w:ind w:hanging="295"/>
        <w:rPr>
          <w:sz w:val="20"/>
          <w:lang w:val="fr-FR"/>
        </w:rPr>
      </w:pPr>
      <w:r w:rsidRPr="00FC727C">
        <w:rPr>
          <w:color w:val="231F20"/>
          <w:sz w:val="20"/>
          <w:lang w:val="fr-FR"/>
        </w:rPr>
        <w:t>Sa disposition générale, sa taille</w:t>
      </w:r>
      <w:r w:rsidRPr="00FC727C">
        <w:rPr>
          <w:color w:val="231F20"/>
          <w:spacing w:val="1"/>
          <w:sz w:val="20"/>
          <w:lang w:val="fr-FR"/>
        </w:rPr>
        <w:t xml:space="preserve"> </w:t>
      </w:r>
      <w:r w:rsidRPr="00FC727C">
        <w:rPr>
          <w:color w:val="231F20"/>
          <w:sz w:val="20"/>
          <w:lang w:val="fr-FR"/>
        </w:rPr>
        <w:t>;</w:t>
      </w:r>
    </w:p>
    <w:p w:rsidR="00AC52AE" w:rsidRDefault="00AC52AE" w:rsidP="00AC52AE">
      <w:pPr>
        <w:pStyle w:val="ListParagraph"/>
        <w:numPr>
          <w:ilvl w:val="3"/>
          <w:numId w:val="8"/>
        </w:numPr>
        <w:tabs>
          <w:tab w:val="left" w:pos="1118"/>
        </w:tabs>
        <w:spacing w:before="118"/>
        <w:ind w:hanging="295"/>
        <w:rPr>
          <w:sz w:val="20"/>
        </w:rPr>
      </w:pPr>
      <w:r>
        <w:rPr>
          <w:color w:val="231F20"/>
          <w:sz w:val="20"/>
        </w:rPr>
        <w:t>Sa durée de vie ;</w:t>
      </w:r>
    </w:p>
    <w:p w:rsidR="00AC52AE" w:rsidRPr="00FC727C" w:rsidRDefault="00AC52AE" w:rsidP="00AC52AE">
      <w:pPr>
        <w:pStyle w:val="ListParagraph"/>
        <w:numPr>
          <w:ilvl w:val="3"/>
          <w:numId w:val="8"/>
        </w:numPr>
        <w:tabs>
          <w:tab w:val="left" w:pos="1118"/>
        </w:tabs>
        <w:spacing w:before="118" w:line="244" w:lineRule="auto"/>
        <w:ind w:right="132"/>
        <w:rPr>
          <w:sz w:val="20"/>
          <w:lang w:val="fr-FR"/>
        </w:rPr>
      </w:pPr>
      <w:r w:rsidRPr="00FC727C">
        <w:rPr>
          <w:color w:val="231F20"/>
          <w:sz w:val="20"/>
          <w:lang w:val="fr-FR"/>
        </w:rPr>
        <w:t>Les</w:t>
      </w:r>
      <w:r w:rsidRPr="00FC727C">
        <w:rPr>
          <w:color w:val="231F20"/>
          <w:spacing w:val="-6"/>
          <w:sz w:val="20"/>
          <w:lang w:val="fr-FR"/>
        </w:rPr>
        <w:t xml:space="preserve"> </w:t>
      </w:r>
      <w:r w:rsidRPr="00FC727C">
        <w:rPr>
          <w:color w:val="231F20"/>
          <w:sz w:val="20"/>
          <w:lang w:val="fr-FR"/>
        </w:rPr>
        <w:t>moyens,</w:t>
      </w:r>
      <w:r w:rsidRPr="00FC727C">
        <w:rPr>
          <w:color w:val="231F20"/>
          <w:spacing w:val="-5"/>
          <w:sz w:val="20"/>
          <w:lang w:val="fr-FR"/>
        </w:rPr>
        <w:t xml:space="preserve"> </w:t>
      </w:r>
      <w:r w:rsidRPr="00FC727C">
        <w:rPr>
          <w:color w:val="231F20"/>
          <w:spacing w:val="2"/>
          <w:sz w:val="20"/>
          <w:lang w:val="fr-FR"/>
        </w:rPr>
        <w:t>équipements</w:t>
      </w:r>
      <w:r w:rsidRPr="00FC727C">
        <w:rPr>
          <w:color w:val="231F20"/>
          <w:spacing w:val="-6"/>
          <w:sz w:val="20"/>
          <w:lang w:val="fr-FR"/>
        </w:rPr>
        <w:t xml:space="preserve"> </w:t>
      </w:r>
      <w:r w:rsidRPr="00FC727C">
        <w:rPr>
          <w:color w:val="231F20"/>
          <w:sz w:val="20"/>
          <w:lang w:val="fr-FR"/>
        </w:rPr>
        <w:t>et</w:t>
      </w:r>
      <w:r w:rsidRPr="00FC727C">
        <w:rPr>
          <w:color w:val="231F20"/>
          <w:spacing w:val="-5"/>
          <w:sz w:val="20"/>
          <w:lang w:val="fr-FR"/>
        </w:rPr>
        <w:t xml:space="preserve"> </w:t>
      </w:r>
      <w:r w:rsidRPr="00FC727C">
        <w:rPr>
          <w:color w:val="231F20"/>
          <w:sz w:val="20"/>
          <w:lang w:val="fr-FR"/>
        </w:rPr>
        <w:t>ressources</w:t>
      </w:r>
      <w:r w:rsidRPr="00FC727C">
        <w:rPr>
          <w:color w:val="231F20"/>
          <w:spacing w:val="-6"/>
          <w:sz w:val="20"/>
          <w:lang w:val="fr-FR"/>
        </w:rPr>
        <w:t xml:space="preserve"> </w:t>
      </w:r>
      <w:r w:rsidRPr="00FC727C">
        <w:rPr>
          <w:color w:val="231F20"/>
          <w:sz w:val="20"/>
          <w:lang w:val="fr-FR"/>
        </w:rPr>
        <w:t>nécessaires</w:t>
      </w:r>
      <w:r w:rsidRPr="00FC727C">
        <w:rPr>
          <w:color w:val="231F20"/>
          <w:spacing w:val="-5"/>
          <w:sz w:val="20"/>
          <w:lang w:val="fr-FR"/>
        </w:rPr>
        <w:t xml:space="preserve"> </w:t>
      </w:r>
      <w:r w:rsidRPr="00FC727C">
        <w:rPr>
          <w:color w:val="231F20"/>
          <w:sz w:val="20"/>
          <w:lang w:val="fr-FR"/>
        </w:rPr>
        <w:t>(par</w:t>
      </w:r>
      <w:r w:rsidRPr="00FC727C">
        <w:rPr>
          <w:color w:val="231F20"/>
          <w:spacing w:val="-6"/>
          <w:sz w:val="20"/>
          <w:lang w:val="fr-FR"/>
        </w:rPr>
        <w:t xml:space="preserve"> </w:t>
      </w:r>
      <w:r w:rsidRPr="00FC727C">
        <w:rPr>
          <w:color w:val="231F20"/>
          <w:spacing w:val="3"/>
          <w:sz w:val="20"/>
          <w:lang w:val="fr-FR"/>
        </w:rPr>
        <w:t>ex.</w:t>
      </w:r>
      <w:r w:rsidRPr="00FC727C">
        <w:rPr>
          <w:color w:val="231F20"/>
          <w:spacing w:val="-5"/>
          <w:sz w:val="20"/>
          <w:lang w:val="fr-FR"/>
        </w:rPr>
        <w:t xml:space="preserve"> </w:t>
      </w:r>
      <w:r w:rsidRPr="00FC727C">
        <w:rPr>
          <w:color w:val="231F20"/>
          <w:sz w:val="20"/>
          <w:lang w:val="fr-FR"/>
        </w:rPr>
        <w:t>consommation</w:t>
      </w:r>
      <w:r w:rsidRPr="00FC727C">
        <w:rPr>
          <w:color w:val="231F20"/>
          <w:spacing w:val="-6"/>
          <w:sz w:val="20"/>
          <w:lang w:val="fr-FR"/>
        </w:rPr>
        <w:t xml:space="preserve"> </w:t>
      </w:r>
      <w:r w:rsidRPr="00FC727C">
        <w:rPr>
          <w:color w:val="231F20"/>
          <w:sz w:val="20"/>
          <w:lang w:val="fr-FR"/>
        </w:rPr>
        <w:t>d’eau</w:t>
      </w:r>
      <w:r w:rsidRPr="00FC727C">
        <w:rPr>
          <w:color w:val="231F20"/>
          <w:spacing w:val="-5"/>
          <w:sz w:val="20"/>
          <w:lang w:val="fr-FR"/>
        </w:rPr>
        <w:t xml:space="preserve"> </w:t>
      </w:r>
      <w:r w:rsidRPr="00FC727C">
        <w:rPr>
          <w:color w:val="231F20"/>
          <w:sz w:val="20"/>
          <w:lang w:val="fr-FR"/>
        </w:rPr>
        <w:t>et</w:t>
      </w:r>
      <w:r w:rsidRPr="00FC727C">
        <w:rPr>
          <w:color w:val="231F20"/>
          <w:spacing w:val="-6"/>
          <w:sz w:val="20"/>
          <w:lang w:val="fr-FR"/>
        </w:rPr>
        <w:t xml:space="preserve"> </w:t>
      </w:r>
      <w:r w:rsidRPr="00FC727C">
        <w:rPr>
          <w:color w:val="231F20"/>
          <w:sz w:val="20"/>
          <w:lang w:val="fr-FR"/>
        </w:rPr>
        <w:t>d’énergie,</w:t>
      </w:r>
      <w:r w:rsidRPr="00FC727C">
        <w:rPr>
          <w:color w:val="231F20"/>
          <w:spacing w:val="-5"/>
          <w:sz w:val="20"/>
          <w:lang w:val="fr-FR"/>
        </w:rPr>
        <w:t xml:space="preserve"> </w:t>
      </w:r>
      <w:r w:rsidRPr="00FC727C">
        <w:rPr>
          <w:color w:val="231F20"/>
          <w:sz w:val="20"/>
          <w:lang w:val="fr-FR"/>
        </w:rPr>
        <w:t>utilisation de matériaux dangereux) ;</w:t>
      </w:r>
    </w:p>
    <w:p w:rsidR="00AC52AE" w:rsidRPr="00FC727C" w:rsidRDefault="00AC52AE" w:rsidP="00AC52AE">
      <w:pPr>
        <w:pStyle w:val="ListParagraph"/>
        <w:numPr>
          <w:ilvl w:val="3"/>
          <w:numId w:val="8"/>
        </w:numPr>
        <w:tabs>
          <w:tab w:val="left" w:pos="1118"/>
        </w:tabs>
        <w:spacing w:before="112"/>
        <w:ind w:hanging="295"/>
        <w:rPr>
          <w:sz w:val="20"/>
          <w:lang w:val="fr-FR"/>
        </w:rPr>
      </w:pPr>
      <w:r w:rsidRPr="00FC727C">
        <w:rPr>
          <w:color w:val="231F20"/>
          <w:sz w:val="20"/>
          <w:lang w:val="fr-FR"/>
        </w:rPr>
        <w:t>Les émissions et rejets polluants</w:t>
      </w:r>
      <w:r w:rsidRPr="00FC727C">
        <w:rPr>
          <w:color w:val="231F20"/>
          <w:spacing w:val="1"/>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1118"/>
        </w:tabs>
        <w:spacing w:before="118"/>
        <w:ind w:hanging="295"/>
        <w:rPr>
          <w:sz w:val="20"/>
          <w:lang w:val="fr-FR"/>
        </w:rPr>
      </w:pPr>
      <w:r w:rsidRPr="00FC727C">
        <w:rPr>
          <w:color w:val="231F20"/>
          <w:sz w:val="20"/>
          <w:lang w:val="fr-FR"/>
        </w:rPr>
        <w:t>Le bruit et les vibrations ;</w:t>
      </w:r>
    </w:p>
    <w:p w:rsidR="00AC52AE" w:rsidRPr="00FC727C" w:rsidRDefault="00AC52AE" w:rsidP="00AC52AE">
      <w:pPr>
        <w:pStyle w:val="ListParagraph"/>
        <w:numPr>
          <w:ilvl w:val="3"/>
          <w:numId w:val="8"/>
        </w:numPr>
        <w:tabs>
          <w:tab w:val="left" w:pos="1118"/>
        </w:tabs>
        <w:spacing w:before="117"/>
        <w:ind w:hanging="295"/>
        <w:rPr>
          <w:sz w:val="20"/>
          <w:lang w:val="fr-FR"/>
        </w:rPr>
      </w:pPr>
      <w:r w:rsidRPr="00FC727C">
        <w:rPr>
          <w:color w:val="231F20"/>
          <w:spacing w:val="3"/>
          <w:sz w:val="20"/>
          <w:lang w:val="fr-FR"/>
        </w:rPr>
        <w:t xml:space="preserve">La </w:t>
      </w:r>
      <w:r w:rsidRPr="00FC727C">
        <w:rPr>
          <w:color w:val="231F20"/>
          <w:spacing w:val="2"/>
          <w:sz w:val="20"/>
          <w:lang w:val="fr-FR"/>
        </w:rPr>
        <w:t xml:space="preserve">production </w:t>
      </w:r>
      <w:r w:rsidRPr="00FC727C">
        <w:rPr>
          <w:color w:val="231F20"/>
          <w:sz w:val="20"/>
          <w:lang w:val="fr-FR"/>
        </w:rPr>
        <w:t>d’odeurs et les émissions lumineuses</w:t>
      </w:r>
      <w:r w:rsidRPr="00FC727C">
        <w:rPr>
          <w:color w:val="231F20"/>
          <w:spacing w:val="-4"/>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1118"/>
        </w:tabs>
        <w:spacing w:before="118"/>
        <w:ind w:hanging="295"/>
        <w:rPr>
          <w:sz w:val="20"/>
          <w:lang w:val="fr-FR"/>
        </w:rPr>
      </w:pPr>
      <w:r w:rsidRPr="00FC727C">
        <w:rPr>
          <w:color w:val="231F20"/>
          <w:spacing w:val="3"/>
          <w:sz w:val="20"/>
          <w:lang w:val="fr-FR"/>
        </w:rPr>
        <w:t xml:space="preserve">La </w:t>
      </w:r>
      <w:r w:rsidRPr="00FC727C">
        <w:rPr>
          <w:color w:val="231F20"/>
          <w:spacing w:val="2"/>
          <w:sz w:val="20"/>
          <w:lang w:val="fr-FR"/>
        </w:rPr>
        <w:t xml:space="preserve">production </w:t>
      </w:r>
      <w:r w:rsidRPr="00FC727C">
        <w:rPr>
          <w:color w:val="231F20"/>
          <w:sz w:val="20"/>
          <w:lang w:val="fr-FR"/>
        </w:rPr>
        <w:t xml:space="preserve">de </w:t>
      </w:r>
      <w:r w:rsidRPr="00FC727C">
        <w:rPr>
          <w:color w:val="231F20"/>
          <w:spacing w:val="2"/>
          <w:sz w:val="20"/>
          <w:lang w:val="fr-FR"/>
        </w:rPr>
        <w:t xml:space="preserve">déchets </w:t>
      </w:r>
      <w:r w:rsidRPr="00FC727C">
        <w:rPr>
          <w:color w:val="231F20"/>
          <w:sz w:val="20"/>
          <w:lang w:val="fr-FR"/>
        </w:rPr>
        <w:t>solides et dangereux</w:t>
      </w:r>
      <w:r w:rsidRPr="00FC727C">
        <w:rPr>
          <w:color w:val="231F20"/>
          <w:spacing w:val="-5"/>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1118"/>
        </w:tabs>
        <w:spacing w:before="117"/>
        <w:ind w:hanging="295"/>
        <w:rPr>
          <w:sz w:val="20"/>
          <w:lang w:val="fr-FR"/>
        </w:rPr>
      </w:pPr>
      <w:r w:rsidRPr="00FC727C">
        <w:rPr>
          <w:color w:val="231F20"/>
          <w:sz w:val="20"/>
          <w:lang w:val="fr-FR"/>
        </w:rPr>
        <w:t>Les exigences d’occupation de terrains</w:t>
      </w:r>
      <w:r w:rsidRPr="00FC727C">
        <w:rPr>
          <w:color w:val="231F20"/>
          <w:spacing w:val="2"/>
          <w:sz w:val="20"/>
          <w:lang w:val="fr-FR"/>
        </w:rPr>
        <w:t xml:space="preserve"> </w:t>
      </w:r>
      <w:r w:rsidRPr="00FC727C">
        <w:rPr>
          <w:color w:val="231F20"/>
          <w:sz w:val="20"/>
          <w:lang w:val="fr-FR"/>
        </w:rPr>
        <w:t>;</w:t>
      </w:r>
    </w:p>
    <w:p w:rsidR="00AC52AE" w:rsidRDefault="00AC52AE" w:rsidP="00AC52AE">
      <w:pPr>
        <w:pStyle w:val="ListParagraph"/>
        <w:numPr>
          <w:ilvl w:val="3"/>
          <w:numId w:val="8"/>
        </w:numPr>
        <w:tabs>
          <w:tab w:val="left" w:pos="1118"/>
        </w:tabs>
        <w:spacing w:before="118"/>
        <w:ind w:hanging="295"/>
        <w:rPr>
          <w:sz w:val="20"/>
        </w:rPr>
      </w:pPr>
      <w:r>
        <w:rPr>
          <w:color w:val="231F20"/>
          <w:spacing w:val="3"/>
          <w:sz w:val="20"/>
        </w:rPr>
        <w:t xml:space="preserve">La </w:t>
      </w:r>
      <w:proofErr w:type="spellStart"/>
      <w:r>
        <w:rPr>
          <w:color w:val="231F20"/>
          <w:sz w:val="20"/>
        </w:rPr>
        <w:t>présence</w:t>
      </w:r>
      <w:proofErr w:type="spellEnd"/>
      <w:r>
        <w:rPr>
          <w:color w:val="231F20"/>
          <w:sz w:val="20"/>
        </w:rPr>
        <w:t xml:space="preserve"> de </w:t>
      </w:r>
      <w:proofErr w:type="spellStart"/>
      <w:r>
        <w:rPr>
          <w:color w:val="231F20"/>
          <w:sz w:val="20"/>
        </w:rPr>
        <w:t>travailleurs</w:t>
      </w:r>
      <w:proofErr w:type="spellEnd"/>
      <w:r>
        <w:rPr>
          <w:color w:val="231F20"/>
          <w:spacing w:val="-3"/>
          <w:sz w:val="20"/>
        </w:rPr>
        <w:t xml:space="preserve"> </w:t>
      </w:r>
      <w:r>
        <w:rPr>
          <w:color w:val="231F20"/>
          <w:sz w:val="20"/>
        </w:rPr>
        <w:t>;</w:t>
      </w:r>
    </w:p>
    <w:p w:rsidR="00AC52AE" w:rsidRDefault="00AC52AE" w:rsidP="00AC52AE">
      <w:pPr>
        <w:pStyle w:val="ListParagraph"/>
        <w:numPr>
          <w:ilvl w:val="3"/>
          <w:numId w:val="8"/>
        </w:numPr>
        <w:tabs>
          <w:tab w:val="left" w:pos="1118"/>
        </w:tabs>
        <w:spacing w:before="118"/>
        <w:ind w:hanging="295"/>
        <w:rPr>
          <w:sz w:val="20"/>
        </w:rPr>
      </w:pPr>
      <w:proofErr w:type="spellStart"/>
      <w:r>
        <w:rPr>
          <w:color w:val="231F20"/>
          <w:spacing w:val="-4"/>
          <w:sz w:val="20"/>
        </w:rPr>
        <w:t>L’accès</w:t>
      </w:r>
      <w:proofErr w:type="spellEnd"/>
      <w:r>
        <w:rPr>
          <w:color w:val="231F20"/>
          <w:spacing w:val="-4"/>
          <w:sz w:val="20"/>
        </w:rPr>
        <w:t xml:space="preserve"> </w:t>
      </w:r>
      <w:r>
        <w:rPr>
          <w:color w:val="231F20"/>
          <w:sz w:val="20"/>
        </w:rPr>
        <w:t xml:space="preserve">et les </w:t>
      </w:r>
      <w:r>
        <w:rPr>
          <w:color w:val="231F20"/>
          <w:spacing w:val="2"/>
          <w:sz w:val="20"/>
        </w:rPr>
        <w:t>transports</w:t>
      </w:r>
      <w:r>
        <w:rPr>
          <w:color w:val="231F20"/>
          <w:spacing w:val="4"/>
          <w:sz w:val="20"/>
        </w:rPr>
        <w:t xml:space="preserve"> </w:t>
      </w:r>
      <w:r>
        <w:rPr>
          <w:color w:val="231F20"/>
          <w:sz w:val="20"/>
        </w:rPr>
        <w:t>;</w:t>
      </w:r>
    </w:p>
    <w:p w:rsidR="00AC52AE" w:rsidRPr="00FC727C" w:rsidRDefault="00AC52AE" w:rsidP="00AC52AE">
      <w:pPr>
        <w:pStyle w:val="ListParagraph"/>
        <w:numPr>
          <w:ilvl w:val="3"/>
          <w:numId w:val="8"/>
        </w:numPr>
        <w:tabs>
          <w:tab w:val="left" w:pos="1118"/>
        </w:tabs>
        <w:spacing w:before="117" w:line="244" w:lineRule="auto"/>
        <w:ind w:right="131"/>
        <w:rPr>
          <w:sz w:val="20"/>
          <w:lang w:val="fr-FR"/>
        </w:rPr>
      </w:pPr>
      <w:r w:rsidRPr="00FC727C">
        <w:rPr>
          <w:color w:val="231F20"/>
          <w:sz w:val="20"/>
          <w:lang w:val="fr-FR"/>
        </w:rPr>
        <w:t xml:space="preserve">Le </w:t>
      </w:r>
      <w:r w:rsidRPr="00FC727C">
        <w:rPr>
          <w:color w:val="231F20"/>
          <w:spacing w:val="2"/>
          <w:sz w:val="20"/>
          <w:lang w:val="fr-FR"/>
        </w:rPr>
        <w:t xml:space="preserve">cas échéant, </w:t>
      </w:r>
      <w:r w:rsidRPr="00FC727C">
        <w:rPr>
          <w:color w:val="231F20"/>
          <w:sz w:val="20"/>
          <w:lang w:val="fr-FR"/>
        </w:rPr>
        <w:t xml:space="preserve">les effets sur la vulnérabilité de la population à la variabilité croissante du climat et </w:t>
      </w:r>
      <w:r w:rsidRPr="00FC727C">
        <w:rPr>
          <w:color w:val="231F20"/>
          <w:spacing w:val="2"/>
          <w:sz w:val="20"/>
          <w:lang w:val="fr-FR"/>
        </w:rPr>
        <w:t xml:space="preserve">aux </w:t>
      </w:r>
      <w:r w:rsidRPr="00FC727C">
        <w:rPr>
          <w:color w:val="231F20"/>
          <w:sz w:val="20"/>
          <w:lang w:val="fr-FR"/>
        </w:rPr>
        <w:t xml:space="preserve">effets </w:t>
      </w:r>
      <w:r w:rsidRPr="00FC727C">
        <w:rPr>
          <w:color w:val="231F20"/>
          <w:spacing w:val="2"/>
          <w:sz w:val="20"/>
          <w:lang w:val="fr-FR"/>
        </w:rPr>
        <w:t xml:space="preserve">attendus </w:t>
      </w:r>
      <w:r w:rsidRPr="00FC727C">
        <w:rPr>
          <w:color w:val="231F20"/>
          <w:sz w:val="20"/>
          <w:lang w:val="fr-FR"/>
        </w:rPr>
        <w:t>du changement</w:t>
      </w:r>
      <w:r w:rsidRPr="00FC727C">
        <w:rPr>
          <w:color w:val="231F20"/>
          <w:spacing w:val="-1"/>
          <w:sz w:val="20"/>
          <w:lang w:val="fr-FR"/>
        </w:rPr>
        <w:t xml:space="preserve"> </w:t>
      </w:r>
      <w:r w:rsidRPr="00FC727C">
        <w:rPr>
          <w:color w:val="231F20"/>
          <w:sz w:val="20"/>
          <w:lang w:val="fr-FR"/>
        </w:rPr>
        <w:t>climatique.</w:t>
      </w:r>
    </w:p>
    <w:p w:rsidR="00AC52AE" w:rsidRPr="00FC727C" w:rsidRDefault="00AC52AE" w:rsidP="00AC52AE">
      <w:pPr>
        <w:spacing w:before="113" w:line="244" w:lineRule="auto"/>
        <w:ind w:left="397" w:right="131"/>
        <w:jc w:val="both"/>
        <w:rPr>
          <w:i/>
          <w:sz w:val="20"/>
          <w:lang w:val="fr-FR"/>
        </w:rPr>
      </w:pPr>
      <w:r w:rsidRPr="00FC727C">
        <w:rPr>
          <w:i/>
          <w:color w:val="231F20"/>
          <w:sz w:val="20"/>
          <w:lang w:val="fr-FR"/>
        </w:rPr>
        <w:t>(Si le gouvernement partenaire et l’UE, sur la base de l’étude de cadrage, ont une préférence pour l’emploi de certaines méthodologies ou souhaitent voir porter une attention particulière à des aspects spécifiques, il faut le spécifier et l’expliquer ici.)</w:t>
      </w:r>
    </w:p>
    <w:p w:rsidR="00AC52AE" w:rsidRPr="00FC727C" w:rsidRDefault="00AC52AE" w:rsidP="00AC52AE">
      <w:pPr>
        <w:pStyle w:val="BodyText"/>
        <w:spacing w:before="2"/>
        <w:rPr>
          <w:i/>
          <w:lang w:val="fr-FR"/>
        </w:rPr>
      </w:pPr>
    </w:p>
    <w:p w:rsidR="00AC52AE" w:rsidRPr="00FC727C" w:rsidRDefault="00AC52AE" w:rsidP="00AC52AE">
      <w:pPr>
        <w:pStyle w:val="BodyText"/>
        <w:spacing w:line="244" w:lineRule="auto"/>
        <w:ind w:left="397" w:right="130"/>
        <w:jc w:val="both"/>
        <w:rPr>
          <w:lang w:val="fr-FR"/>
        </w:rPr>
      </w:pPr>
      <w:r w:rsidRPr="00FC727C">
        <w:rPr>
          <w:color w:val="231F20"/>
          <w:spacing w:val="-4"/>
          <w:lang w:val="fr-FR"/>
        </w:rPr>
        <w:t>L’état</w:t>
      </w:r>
      <w:r w:rsidRPr="00FC727C">
        <w:rPr>
          <w:color w:val="231F20"/>
          <w:spacing w:val="-5"/>
          <w:lang w:val="fr-FR"/>
        </w:rPr>
        <w:t xml:space="preserve"> </w:t>
      </w:r>
      <w:r w:rsidRPr="00FC727C">
        <w:rPr>
          <w:color w:val="231F20"/>
          <w:lang w:val="fr-FR"/>
        </w:rPr>
        <w:t>de</w:t>
      </w:r>
      <w:r w:rsidRPr="00FC727C">
        <w:rPr>
          <w:color w:val="231F20"/>
          <w:spacing w:val="-5"/>
          <w:lang w:val="fr-FR"/>
        </w:rPr>
        <w:t xml:space="preserve"> </w:t>
      </w:r>
      <w:r w:rsidRPr="00FC727C">
        <w:rPr>
          <w:color w:val="231F20"/>
          <w:lang w:val="fr-FR"/>
        </w:rPr>
        <w:t>l’environnement</w:t>
      </w:r>
      <w:r w:rsidRPr="00FC727C">
        <w:rPr>
          <w:color w:val="231F20"/>
          <w:spacing w:val="-5"/>
          <w:lang w:val="fr-FR"/>
        </w:rPr>
        <w:t xml:space="preserve"> </w:t>
      </w:r>
      <w:r w:rsidRPr="00FC727C">
        <w:rPr>
          <w:color w:val="231F20"/>
          <w:lang w:val="fr-FR"/>
        </w:rPr>
        <w:t>qui</w:t>
      </w:r>
      <w:r w:rsidRPr="00FC727C">
        <w:rPr>
          <w:color w:val="231F20"/>
          <w:spacing w:val="-5"/>
          <w:lang w:val="fr-FR"/>
        </w:rPr>
        <w:t xml:space="preserve"> </w:t>
      </w:r>
      <w:r w:rsidRPr="00FC727C">
        <w:rPr>
          <w:color w:val="231F20"/>
          <w:lang w:val="fr-FR"/>
        </w:rPr>
        <w:t>résultera</w:t>
      </w:r>
      <w:r w:rsidRPr="00FC727C">
        <w:rPr>
          <w:color w:val="231F20"/>
          <w:spacing w:val="-5"/>
          <w:lang w:val="fr-FR"/>
        </w:rPr>
        <w:t xml:space="preserve"> </w:t>
      </w:r>
      <w:r w:rsidRPr="00FC727C">
        <w:rPr>
          <w:color w:val="231F20"/>
          <w:lang w:val="fr-FR"/>
        </w:rPr>
        <w:t>de</w:t>
      </w:r>
      <w:r w:rsidRPr="00FC727C">
        <w:rPr>
          <w:color w:val="231F20"/>
          <w:spacing w:val="-5"/>
          <w:lang w:val="fr-FR"/>
        </w:rPr>
        <w:t xml:space="preserve"> </w:t>
      </w:r>
      <w:r w:rsidRPr="00FC727C">
        <w:rPr>
          <w:color w:val="231F20"/>
          <w:lang w:val="fr-FR"/>
        </w:rPr>
        <w:t>la</w:t>
      </w:r>
      <w:r w:rsidRPr="00FC727C">
        <w:rPr>
          <w:color w:val="231F20"/>
          <w:spacing w:val="-5"/>
          <w:lang w:val="fr-FR"/>
        </w:rPr>
        <w:t xml:space="preserve"> </w:t>
      </w:r>
      <w:r w:rsidRPr="00FC727C">
        <w:rPr>
          <w:color w:val="231F20"/>
          <w:lang w:val="fr-FR"/>
        </w:rPr>
        <w:t>mise</w:t>
      </w:r>
      <w:r w:rsidRPr="00FC727C">
        <w:rPr>
          <w:color w:val="231F20"/>
          <w:spacing w:val="-5"/>
          <w:lang w:val="fr-FR"/>
        </w:rPr>
        <w:t xml:space="preserve"> </w:t>
      </w:r>
      <w:r w:rsidRPr="00FC727C">
        <w:rPr>
          <w:color w:val="231F20"/>
          <w:lang w:val="fr-FR"/>
        </w:rPr>
        <w:t>en</w:t>
      </w:r>
      <w:r w:rsidRPr="00FC727C">
        <w:rPr>
          <w:color w:val="231F20"/>
          <w:spacing w:val="-5"/>
          <w:lang w:val="fr-FR"/>
        </w:rPr>
        <w:t xml:space="preserve"> </w:t>
      </w:r>
      <w:r w:rsidRPr="00FC727C">
        <w:rPr>
          <w:color w:val="231F20"/>
          <w:lang w:val="fr-FR"/>
        </w:rPr>
        <w:t>œuvre</w:t>
      </w:r>
      <w:r w:rsidRPr="00FC727C">
        <w:rPr>
          <w:color w:val="231F20"/>
          <w:spacing w:val="-5"/>
          <w:lang w:val="fr-FR"/>
        </w:rPr>
        <w:t xml:space="preserve"> </w:t>
      </w:r>
      <w:r w:rsidRPr="00FC727C">
        <w:rPr>
          <w:color w:val="231F20"/>
          <w:lang w:val="fr-FR"/>
        </w:rPr>
        <w:t>du</w:t>
      </w:r>
      <w:r w:rsidRPr="00FC727C">
        <w:rPr>
          <w:color w:val="231F20"/>
          <w:spacing w:val="-5"/>
          <w:lang w:val="fr-FR"/>
        </w:rPr>
        <w:t xml:space="preserve"> </w:t>
      </w:r>
      <w:r w:rsidRPr="00FC727C">
        <w:rPr>
          <w:color w:val="231F20"/>
          <w:lang w:val="fr-FR"/>
        </w:rPr>
        <w:t>projet</w:t>
      </w:r>
      <w:r w:rsidRPr="00FC727C">
        <w:rPr>
          <w:color w:val="231F20"/>
          <w:spacing w:val="-4"/>
          <w:lang w:val="fr-FR"/>
        </w:rPr>
        <w:t xml:space="preserve"> </w:t>
      </w:r>
      <w:r w:rsidRPr="00FC727C">
        <w:rPr>
          <w:color w:val="231F20"/>
          <w:lang w:val="fr-FR"/>
        </w:rPr>
        <w:t>à</w:t>
      </w:r>
      <w:r w:rsidRPr="00FC727C">
        <w:rPr>
          <w:color w:val="231F20"/>
          <w:spacing w:val="-5"/>
          <w:lang w:val="fr-FR"/>
        </w:rPr>
        <w:t xml:space="preserve"> </w:t>
      </w:r>
      <w:r w:rsidRPr="00FC727C">
        <w:rPr>
          <w:color w:val="231F20"/>
          <w:spacing w:val="3"/>
          <w:lang w:val="fr-FR"/>
        </w:rPr>
        <w:t>court,</w:t>
      </w:r>
      <w:r w:rsidRPr="00FC727C">
        <w:rPr>
          <w:color w:val="231F20"/>
          <w:spacing w:val="-5"/>
          <w:lang w:val="fr-FR"/>
        </w:rPr>
        <w:t xml:space="preserve"> </w:t>
      </w:r>
      <w:r w:rsidRPr="00FC727C">
        <w:rPr>
          <w:color w:val="231F20"/>
          <w:lang w:val="fr-FR"/>
        </w:rPr>
        <w:t>moyen</w:t>
      </w:r>
      <w:r w:rsidRPr="00FC727C">
        <w:rPr>
          <w:color w:val="231F20"/>
          <w:spacing w:val="-5"/>
          <w:lang w:val="fr-FR"/>
        </w:rPr>
        <w:t xml:space="preserve"> </w:t>
      </w:r>
      <w:r w:rsidRPr="00FC727C">
        <w:rPr>
          <w:color w:val="231F20"/>
          <w:lang w:val="fr-FR"/>
        </w:rPr>
        <w:t>et</w:t>
      </w:r>
      <w:r w:rsidRPr="00FC727C">
        <w:rPr>
          <w:color w:val="231F20"/>
          <w:spacing w:val="-5"/>
          <w:lang w:val="fr-FR"/>
        </w:rPr>
        <w:t xml:space="preserve"> </w:t>
      </w:r>
      <w:r w:rsidRPr="00FC727C">
        <w:rPr>
          <w:color w:val="231F20"/>
          <w:lang w:val="fr-FR"/>
        </w:rPr>
        <w:t>long</w:t>
      </w:r>
      <w:r w:rsidRPr="00FC727C">
        <w:rPr>
          <w:color w:val="231F20"/>
          <w:spacing w:val="-5"/>
          <w:lang w:val="fr-FR"/>
        </w:rPr>
        <w:t xml:space="preserve"> </w:t>
      </w:r>
      <w:r w:rsidRPr="00FC727C">
        <w:rPr>
          <w:color w:val="231F20"/>
          <w:lang w:val="fr-FR"/>
        </w:rPr>
        <w:t>terme</w:t>
      </w:r>
      <w:r w:rsidRPr="00FC727C">
        <w:rPr>
          <w:color w:val="231F20"/>
          <w:spacing w:val="-5"/>
          <w:lang w:val="fr-FR"/>
        </w:rPr>
        <w:t xml:space="preserve"> </w:t>
      </w:r>
      <w:r w:rsidRPr="00FC727C">
        <w:rPr>
          <w:color w:val="231F20"/>
          <w:lang w:val="fr-FR"/>
        </w:rPr>
        <w:t>doit</w:t>
      </w:r>
      <w:r w:rsidRPr="00FC727C">
        <w:rPr>
          <w:color w:val="231F20"/>
          <w:spacing w:val="-5"/>
          <w:lang w:val="fr-FR"/>
        </w:rPr>
        <w:t xml:space="preserve"> </w:t>
      </w:r>
      <w:r w:rsidRPr="00FC727C">
        <w:rPr>
          <w:color w:val="231F20"/>
          <w:lang w:val="fr-FR"/>
        </w:rPr>
        <w:t>être</w:t>
      </w:r>
      <w:r w:rsidRPr="00FC727C">
        <w:rPr>
          <w:color w:val="231F20"/>
          <w:spacing w:val="-5"/>
          <w:lang w:val="fr-FR"/>
        </w:rPr>
        <w:t xml:space="preserve"> </w:t>
      </w:r>
      <w:r w:rsidRPr="00FC727C">
        <w:rPr>
          <w:color w:val="231F20"/>
          <w:lang w:val="fr-FR"/>
        </w:rPr>
        <w:t xml:space="preserve">décrit sur la base des mêmes indicateurs ou critères que ceux utilisés pour la situation de référence. L’évaluation des incidences du projet reposera sur une comparaison de l’état </w:t>
      </w:r>
      <w:r w:rsidRPr="00FC727C">
        <w:rPr>
          <w:color w:val="231F20"/>
          <w:spacing w:val="2"/>
          <w:lang w:val="fr-FR"/>
        </w:rPr>
        <w:t xml:space="preserve">attendu </w:t>
      </w:r>
      <w:r w:rsidRPr="00FC727C">
        <w:rPr>
          <w:color w:val="231F20"/>
          <w:lang w:val="fr-FR"/>
        </w:rPr>
        <w:t>de l’environnement dans les scénarios avec et sans projet.</w:t>
      </w:r>
    </w:p>
    <w:p w:rsidR="00AC52AE" w:rsidRPr="00FC727C" w:rsidRDefault="00AC52AE" w:rsidP="00AC52AE">
      <w:pPr>
        <w:spacing w:line="244" w:lineRule="auto"/>
        <w:jc w:val="both"/>
        <w:rPr>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7"/>
          <w:lang w:val="fr-FR"/>
        </w:rPr>
      </w:pPr>
    </w:p>
    <w:p w:rsidR="00AC52AE" w:rsidRPr="00FC727C" w:rsidRDefault="00AC52AE" w:rsidP="00AC52AE">
      <w:pPr>
        <w:pStyle w:val="BodyText"/>
        <w:spacing w:before="100" w:line="244" w:lineRule="auto"/>
        <w:ind w:left="113" w:right="414"/>
        <w:jc w:val="both"/>
        <w:rPr>
          <w:lang w:val="fr-FR"/>
        </w:rPr>
      </w:pPr>
      <w:r w:rsidRPr="00FC727C">
        <w:rPr>
          <w:color w:val="231F20"/>
          <w:lang w:val="fr-FR"/>
        </w:rPr>
        <w:t xml:space="preserve">Les incidences doivent être décrites selon leur nature et leurs caractéristiques (par </w:t>
      </w:r>
      <w:r w:rsidRPr="00FC727C">
        <w:rPr>
          <w:color w:val="231F20"/>
          <w:spacing w:val="3"/>
          <w:lang w:val="fr-FR"/>
        </w:rPr>
        <w:t xml:space="preserve">ex. </w:t>
      </w:r>
      <w:r w:rsidRPr="00FC727C">
        <w:rPr>
          <w:color w:val="231F20"/>
          <w:lang w:val="fr-FR"/>
        </w:rPr>
        <w:t xml:space="preserve">incidences directes ou indirectes, temporaires ou permanentes, continues ou </w:t>
      </w:r>
      <w:r w:rsidRPr="00FC727C">
        <w:rPr>
          <w:color w:val="231F20"/>
          <w:spacing w:val="2"/>
          <w:lang w:val="fr-FR"/>
        </w:rPr>
        <w:t xml:space="preserve">intermittentes, </w:t>
      </w:r>
      <w:r w:rsidRPr="00FC727C">
        <w:rPr>
          <w:color w:val="231F20"/>
          <w:lang w:val="fr-FR"/>
        </w:rPr>
        <w:t>réversibles ou irréversibles, positives ou négatives,</w:t>
      </w:r>
      <w:r w:rsidRPr="00FC727C">
        <w:rPr>
          <w:color w:val="231F20"/>
          <w:spacing w:val="-6"/>
          <w:lang w:val="fr-FR"/>
        </w:rPr>
        <w:t xml:space="preserve"> </w:t>
      </w:r>
      <w:r w:rsidRPr="00FC727C">
        <w:rPr>
          <w:color w:val="231F20"/>
          <w:lang w:val="fr-FR"/>
        </w:rPr>
        <w:t>à</w:t>
      </w:r>
      <w:r w:rsidRPr="00FC727C">
        <w:rPr>
          <w:color w:val="231F20"/>
          <w:spacing w:val="-6"/>
          <w:lang w:val="fr-FR"/>
        </w:rPr>
        <w:t xml:space="preserve"> </w:t>
      </w:r>
      <w:r w:rsidRPr="00FC727C">
        <w:rPr>
          <w:color w:val="231F20"/>
          <w:spacing w:val="3"/>
          <w:lang w:val="fr-FR"/>
        </w:rPr>
        <w:t>court,</w:t>
      </w:r>
      <w:r w:rsidRPr="00FC727C">
        <w:rPr>
          <w:color w:val="231F20"/>
          <w:spacing w:val="-6"/>
          <w:lang w:val="fr-FR"/>
        </w:rPr>
        <w:t xml:space="preserve"> </w:t>
      </w:r>
      <w:r w:rsidRPr="00FC727C">
        <w:rPr>
          <w:color w:val="231F20"/>
          <w:lang w:val="fr-FR"/>
        </w:rPr>
        <w:t>moyen</w:t>
      </w:r>
      <w:r w:rsidRPr="00FC727C">
        <w:rPr>
          <w:color w:val="231F20"/>
          <w:spacing w:val="-6"/>
          <w:lang w:val="fr-FR"/>
        </w:rPr>
        <w:t xml:space="preserve"> </w:t>
      </w:r>
      <w:r w:rsidRPr="00FC727C">
        <w:rPr>
          <w:color w:val="231F20"/>
          <w:lang w:val="fr-FR"/>
        </w:rPr>
        <w:t>ou</w:t>
      </w:r>
      <w:r w:rsidRPr="00FC727C">
        <w:rPr>
          <w:color w:val="231F20"/>
          <w:spacing w:val="-6"/>
          <w:lang w:val="fr-FR"/>
        </w:rPr>
        <w:t xml:space="preserve"> </w:t>
      </w:r>
      <w:r w:rsidRPr="00FC727C">
        <w:rPr>
          <w:color w:val="231F20"/>
          <w:lang w:val="fr-FR"/>
        </w:rPr>
        <w:t>long</w:t>
      </w:r>
      <w:r w:rsidRPr="00FC727C">
        <w:rPr>
          <w:color w:val="231F20"/>
          <w:spacing w:val="-6"/>
          <w:lang w:val="fr-FR"/>
        </w:rPr>
        <w:t xml:space="preserve"> </w:t>
      </w:r>
      <w:r w:rsidRPr="00FC727C">
        <w:rPr>
          <w:color w:val="231F20"/>
          <w:lang w:val="fr-FR"/>
        </w:rPr>
        <w:t>terme,</w:t>
      </w:r>
      <w:r w:rsidRPr="00FC727C">
        <w:rPr>
          <w:color w:val="231F20"/>
          <w:spacing w:val="-6"/>
          <w:lang w:val="fr-FR"/>
        </w:rPr>
        <w:t xml:space="preserve"> </w:t>
      </w:r>
      <w:r w:rsidRPr="00FC727C">
        <w:rPr>
          <w:color w:val="231F20"/>
          <w:lang w:val="fr-FR"/>
        </w:rPr>
        <w:t>de</w:t>
      </w:r>
      <w:r w:rsidRPr="00FC727C">
        <w:rPr>
          <w:color w:val="231F20"/>
          <w:spacing w:val="-6"/>
          <w:lang w:val="fr-FR"/>
        </w:rPr>
        <w:t xml:space="preserve"> </w:t>
      </w:r>
      <w:r w:rsidRPr="00FC727C">
        <w:rPr>
          <w:color w:val="231F20"/>
          <w:lang w:val="fr-FR"/>
        </w:rPr>
        <w:t>magnitude</w:t>
      </w:r>
      <w:r w:rsidRPr="00FC727C">
        <w:rPr>
          <w:color w:val="231F20"/>
          <w:spacing w:val="-6"/>
          <w:lang w:val="fr-FR"/>
        </w:rPr>
        <w:t xml:space="preserve"> </w:t>
      </w:r>
      <w:r w:rsidRPr="00FC727C">
        <w:rPr>
          <w:color w:val="231F20"/>
          <w:lang w:val="fr-FR"/>
        </w:rPr>
        <w:t>plus</w:t>
      </w:r>
      <w:r w:rsidRPr="00FC727C">
        <w:rPr>
          <w:color w:val="231F20"/>
          <w:spacing w:val="-6"/>
          <w:lang w:val="fr-FR"/>
        </w:rPr>
        <w:t xml:space="preserve"> </w:t>
      </w:r>
      <w:r w:rsidRPr="00FC727C">
        <w:rPr>
          <w:color w:val="231F20"/>
          <w:lang w:val="fr-FR"/>
        </w:rPr>
        <w:t>ou</w:t>
      </w:r>
      <w:r w:rsidRPr="00FC727C">
        <w:rPr>
          <w:color w:val="231F20"/>
          <w:spacing w:val="-6"/>
          <w:lang w:val="fr-FR"/>
        </w:rPr>
        <w:t xml:space="preserve"> </w:t>
      </w:r>
      <w:r w:rsidRPr="00FC727C">
        <w:rPr>
          <w:color w:val="231F20"/>
          <w:lang w:val="fr-FR"/>
        </w:rPr>
        <w:t>moins</w:t>
      </w:r>
      <w:r w:rsidRPr="00FC727C">
        <w:rPr>
          <w:color w:val="231F20"/>
          <w:spacing w:val="-6"/>
          <w:lang w:val="fr-FR"/>
        </w:rPr>
        <w:t xml:space="preserve"> </w:t>
      </w:r>
      <w:r w:rsidRPr="00FC727C">
        <w:rPr>
          <w:color w:val="231F20"/>
          <w:lang w:val="fr-FR"/>
        </w:rPr>
        <w:t>élevée,</w:t>
      </w:r>
      <w:r w:rsidRPr="00FC727C">
        <w:rPr>
          <w:color w:val="231F20"/>
          <w:spacing w:val="-6"/>
          <w:lang w:val="fr-FR"/>
        </w:rPr>
        <w:t xml:space="preserve"> </w:t>
      </w:r>
      <w:r w:rsidRPr="00FC727C">
        <w:rPr>
          <w:color w:val="231F20"/>
          <w:lang w:val="fr-FR"/>
        </w:rPr>
        <w:t>plus</w:t>
      </w:r>
      <w:r w:rsidRPr="00FC727C">
        <w:rPr>
          <w:color w:val="231F20"/>
          <w:spacing w:val="-6"/>
          <w:lang w:val="fr-FR"/>
        </w:rPr>
        <w:t xml:space="preserve"> </w:t>
      </w:r>
      <w:r w:rsidRPr="00FC727C">
        <w:rPr>
          <w:color w:val="231F20"/>
          <w:lang w:val="fr-FR"/>
        </w:rPr>
        <w:t>ou</w:t>
      </w:r>
      <w:r w:rsidRPr="00FC727C">
        <w:rPr>
          <w:color w:val="231F20"/>
          <w:spacing w:val="-6"/>
          <w:lang w:val="fr-FR"/>
        </w:rPr>
        <w:t xml:space="preserve"> </w:t>
      </w:r>
      <w:r w:rsidRPr="00FC727C">
        <w:rPr>
          <w:color w:val="231F20"/>
          <w:lang w:val="fr-FR"/>
        </w:rPr>
        <w:t>moins</w:t>
      </w:r>
      <w:r w:rsidRPr="00FC727C">
        <w:rPr>
          <w:color w:val="231F20"/>
          <w:spacing w:val="-6"/>
          <w:lang w:val="fr-FR"/>
        </w:rPr>
        <w:t xml:space="preserve"> </w:t>
      </w:r>
      <w:r w:rsidRPr="00FC727C">
        <w:rPr>
          <w:color w:val="231F20"/>
          <w:lang w:val="fr-FR"/>
        </w:rPr>
        <w:t>aptes</w:t>
      </w:r>
      <w:r w:rsidRPr="00FC727C">
        <w:rPr>
          <w:color w:val="231F20"/>
          <w:spacing w:val="-6"/>
          <w:lang w:val="fr-FR"/>
        </w:rPr>
        <w:t xml:space="preserve"> </w:t>
      </w:r>
      <w:r w:rsidRPr="00FC727C">
        <w:rPr>
          <w:color w:val="231F20"/>
          <w:lang w:val="fr-FR"/>
        </w:rPr>
        <w:t>à</w:t>
      </w:r>
      <w:r w:rsidRPr="00FC727C">
        <w:rPr>
          <w:color w:val="231F20"/>
          <w:spacing w:val="-6"/>
          <w:lang w:val="fr-FR"/>
        </w:rPr>
        <w:t xml:space="preserve"> </w:t>
      </w:r>
      <w:r w:rsidRPr="00FC727C">
        <w:rPr>
          <w:color w:val="231F20"/>
          <w:lang w:val="fr-FR"/>
        </w:rPr>
        <w:t>être</w:t>
      </w:r>
      <w:r w:rsidRPr="00FC727C">
        <w:rPr>
          <w:color w:val="231F20"/>
          <w:spacing w:val="-6"/>
          <w:lang w:val="fr-FR"/>
        </w:rPr>
        <w:t xml:space="preserve"> </w:t>
      </w:r>
      <w:r w:rsidRPr="00FC727C">
        <w:rPr>
          <w:color w:val="231F20"/>
          <w:lang w:val="fr-FR"/>
        </w:rPr>
        <w:t xml:space="preserve">corrigées ou compensées, éventuellement transfrontalières, cumulatives et interagissant ou non avec d’autres impacts). Selon le </w:t>
      </w:r>
      <w:r w:rsidRPr="00FC727C">
        <w:rPr>
          <w:color w:val="231F20"/>
          <w:spacing w:val="2"/>
          <w:lang w:val="fr-FR"/>
        </w:rPr>
        <w:t xml:space="preserve">cas, </w:t>
      </w:r>
      <w:r w:rsidRPr="00FC727C">
        <w:rPr>
          <w:color w:val="231F20"/>
          <w:lang w:val="fr-FR"/>
        </w:rPr>
        <w:t xml:space="preserve">les </w:t>
      </w:r>
      <w:r w:rsidRPr="00FC727C">
        <w:rPr>
          <w:color w:val="231F20"/>
          <w:spacing w:val="2"/>
          <w:lang w:val="fr-FR"/>
        </w:rPr>
        <w:t xml:space="preserve">impacts </w:t>
      </w:r>
      <w:r w:rsidRPr="00FC727C">
        <w:rPr>
          <w:color w:val="231F20"/>
          <w:lang w:val="fr-FR"/>
        </w:rPr>
        <w:t xml:space="preserve">sur les êtres humains doivent être ventilés par sexe, âge et </w:t>
      </w:r>
      <w:r w:rsidRPr="00FC727C">
        <w:rPr>
          <w:color w:val="231F20"/>
          <w:spacing w:val="2"/>
          <w:lang w:val="fr-FR"/>
        </w:rPr>
        <w:t xml:space="preserve">autres </w:t>
      </w:r>
      <w:r w:rsidRPr="00FC727C">
        <w:rPr>
          <w:color w:val="231F20"/>
          <w:lang w:val="fr-FR"/>
        </w:rPr>
        <w:t xml:space="preserve">critères sociaux </w:t>
      </w:r>
      <w:r w:rsidRPr="00FC727C">
        <w:rPr>
          <w:color w:val="231F20"/>
          <w:spacing w:val="2"/>
          <w:lang w:val="fr-FR"/>
        </w:rPr>
        <w:t>pertinents.</w:t>
      </w:r>
    </w:p>
    <w:p w:rsidR="00AC52AE" w:rsidRPr="00FC727C" w:rsidRDefault="00AC52AE" w:rsidP="00AC52AE">
      <w:pPr>
        <w:pStyle w:val="BodyText"/>
        <w:spacing w:before="1"/>
        <w:rPr>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Toutes</w:t>
      </w:r>
      <w:r w:rsidRPr="00FC727C">
        <w:rPr>
          <w:color w:val="231F20"/>
          <w:spacing w:val="-7"/>
          <w:lang w:val="fr-FR"/>
        </w:rPr>
        <w:t xml:space="preserve"> </w:t>
      </w:r>
      <w:r w:rsidRPr="00FC727C">
        <w:rPr>
          <w:color w:val="231F20"/>
          <w:lang w:val="fr-FR"/>
        </w:rPr>
        <w:t>les</w:t>
      </w:r>
      <w:r w:rsidRPr="00FC727C">
        <w:rPr>
          <w:color w:val="231F20"/>
          <w:spacing w:val="-6"/>
          <w:lang w:val="fr-FR"/>
        </w:rPr>
        <w:t xml:space="preserve"> </w:t>
      </w:r>
      <w:r w:rsidRPr="00FC727C">
        <w:rPr>
          <w:color w:val="231F20"/>
          <w:lang w:val="fr-FR"/>
        </w:rPr>
        <w:t>incidences</w:t>
      </w:r>
      <w:r w:rsidRPr="00FC727C">
        <w:rPr>
          <w:color w:val="231F20"/>
          <w:spacing w:val="-7"/>
          <w:lang w:val="fr-FR"/>
        </w:rPr>
        <w:t xml:space="preserve"> </w:t>
      </w:r>
      <w:r w:rsidRPr="00FC727C">
        <w:rPr>
          <w:color w:val="231F20"/>
          <w:lang w:val="fr-FR"/>
        </w:rPr>
        <w:t>ne</w:t>
      </w:r>
      <w:r w:rsidRPr="00FC727C">
        <w:rPr>
          <w:color w:val="231F20"/>
          <w:spacing w:val="-7"/>
          <w:lang w:val="fr-FR"/>
        </w:rPr>
        <w:t xml:space="preserve"> </w:t>
      </w:r>
      <w:r w:rsidRPr="00FC727C">
        <w:rPr>
          <w:color w:val="231F20"/>
          <w:lang w:val="fr-FR"/>
        </w:rPr>
        <w:t>doivent</w:t>
      </w:r>
      <w:r w:rsidRPr="00FC727C">
        <w:rPr>
          <w:color w:val="231F20"/>
          <w:spacing w:val="-6"/>
          <w:lang w:val="fr-FR"/>
        </w:rPr>
        <w:t xml:space="preserve"> </w:t>
      </w:r>
      <w:r w:rsidRPr="00FC727C">
        <w:rPr>
          <w:color w:val="231F20"/>
          <w:spacing w:val="2"/>
          <w:lang w:val="fr-FR"/>
        </w:rPr>
        <w:t>pas</w:t>
      </w:r>
      <w:r w:rsidRPr="00FC727C">
        <w:rPr>
          <w:color w:val="231F20"/>
          <w:spacing w:val="-7"/>
          <w:lang w:val="fr-FR"/>
        </w:rPr>
        <w:t xml:space="preserve"> </w:t>
      </w:r>
      <w:r w:rsidRPr="00FC727C">
        <w:rPr>
          <w:color w:val="231F20"/>
          <w:lang w:val="fr-FR"/>
        </w:rPr>
        <w:t>nécessairement</w:t>
      </w:r>
      <w:r w:rsidRPr="00FC727C">
        <w:rPr>
          <w:color w:val="231F20"/>
          <w:spacing w:val="-6"/>
          <w:lang w:val="fr-FR"/>
        </w:rPr>
        <w:t xml:space="preserve"> </w:t>
      </w:r>
      <w:r w:rsidRPr="00FC727C">
        <w:rPr>
          <w:color w:val="231F20"/>
          <w:lang w:val="fr-FR"/>
        </w:rPr>
        <w:t>être</w:t>
      </w:r>
      <w:r w:rsidRPr="00FC727C">
        <w:rPr>
          <w:color w:val="231F20"/>
          <w:spacing w:val="-7"/>
          <w:lang w:val="fr-FR"/>
        </w:rPr>
        <w:t xml:space="preserve"> </w:t>
      </w:r>
      <w:r w:rsidRPr="00FC727C">
        <w:rPr>
          <w:color w:val="231F20"/>
          <w:lang w:val="fr-FR"/>
        </w:rPr>
        <w:t>quantifiées.</w:t>
      </w:r>
      <w:r w:rsidRPr="00FC727C">
        <w:rPr>
          <w:color w:val="231F20"/>
          <w:spacing w:val="-6"/>
          <w:lang w:val="fr-FR"/>
        </w:rPr>
        <w:t xml:space="preserve"> </w:t>
      </w:r>
      <w:r w:rsidRPr="00FC727C">
        <w:rPr>
          <w:color w:val="231F20"/>
          <w:lang w:val="fr-FR"/>
        </w:rPr>
        <w:t>Dans</w:t>
      </w:r>
      <w:r w:rsidRPr="00FC727C">
        <w:rPr>
          <w:color w:val="231F20"/>
          <w:spacing w:val="-7"/>
          <w:lang w:val="fr-FR"/>
        </w:rPr>
        <w:t xml:space="preserve"> </w:t>
      </w:r>
      <w:r w:rsidRPr="00FC727C">
        <w:rPr>
          <w:color w:val="231F20"/>
          <w:spacing w:val="2"/>
          <w:lang w:val="fr-FR"/>
        </w:rPr>
        <w:t>certaines</w:t>
      </w:r>
      <w:r w:rsidRPr="00FC727C">
        <w:rPr>
          <w:color w:val="231F20"/>
          <w:spacing w:val="-6"/>
          <w:lang w:val="fr-FR"/>
        </w:rPr>
        <w:t xml:space="preserve"> </w:t>
      </w:r>
      <w:r w:rsidRPr="00FC727C">
        <w:rPr>
          <w:color w:val="231F20"/>
          <w:lang w:val="fr-FR"/>
        </w:rPr>
        <w:t>circonstances,</w:t>
      </w:r>
      <w:r w:rsidRPr="00FC727C">
        <w:rPr>
          <w:color w:val="231F20"/>
          <w:spacing w:val="-7"/>
          <w:lang w:val="fr-FR"/>
        </w:rPr>
        <w:t xml:space="preserve"> </w:t>
      </w:r>
      <w:r w:rsidRPr="00FC727C">
        <w:rPr>
          <w:color w:val="231F20"/>
          <w:lang w:val="fr-FR"/>
        </w:rPr>
        <w:t>les</w:t>
      </w:r>
      <w:r w:rsidRPr="00FC727C">
        <w:rPr>
          <w:color w:val="231F20"/>
          <w:spacing w:val="-6"/>
          <w:lang w:val="fr-FR"/>
        </w:rPr>
        <w:t xml:space="preserve"> </w:t>
      </w:r>
      <w:r w:rsidRPr="00FC727C">
        <w:rPr>
          <w:color w:val="231F20"/>
          <w:lang w:val="fr-FR"/>
        </w:rPr>
        <w:t xml:space="preserve">tentatives de quantification peuvent déboucher sur des chiffres dénués de signification et sans utilité pour la prise de décisions. Il </w:t>
      </w:r>
      <w:r w:rsidRPr="00FC727C">
        <w:rPr>
          <w:color w:val="231F20"/>
          <w:spacing w:val="2"/>
          <w:lang w:val="fr-FR"/>
        </w:rPr>
        <w:t xml:space="preserve">importe </w:t>
      </w:r>
      <w:r w:rsidRPr="00FC727C">
        <w:rPr>
          <w:color w:val="231F20"/>
          <w:lang w:val="fr-FR"/>
        </w:rPr>
        <w:t>donc de reconnaître dans quelles circonstances une description claire des caractéristiques  de l’incidence et un jugement qualitatif motivé seront plus utiles (notamment pour proposer des mesures d’atténuation et fonder une décision) que des tentatives de quantification sans grande</w:t>
      </w:r>
      <w:r w:rsidRPr="00FC727C">
        <w:rPr>
          <w:color w:val="231F20"/>
          <w:spacing w:val="33"/>
          <w:lang w:val="fr-FR"/>
        </w:rPr>
        <w:t xml:space="preserve"> </w:t>
      </w:r>
      <w:r w:rsidRPr="00FC727C">
        <w:rPr>
          <w:color w:val="231F20"/>
          <w:lang w:val="fr-FR"/>
        </w:rPr>
        <w:t>signification.</w:t>
      </w:r>
    </w:p>
    <w:p w:rsidR="00AC52AE" w:rsidRPr="00FC727C" w:rsidRDefault="00AC52AE" w:rsidP="00AC52AE">
      <w:pPr>
        <w:pStyle w:val="BodyText"/>
        <w:spacing w:before="2"/>
        <w:rPr>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 xml:space="preserve">Les incidences doivent être identifiées pour les phases de </w:t>
      </w:r>
      <w:r w:rsidRPr="00FC727C">
        <w:rPr>
          <w:color w:val="231F20"/>
          <w:spacing w:val="2"/>
          <w:lang w:val="fr-FR"/>
        </w:rPr>
        <w:t xml:space="preserve">construction, </w:t>
      </w:r>
      <w:r w:rsidRPr="00FC727C">
        <w:rPr>
          <w:color w:val="231F20"/>
          <w:lang w:val="fr-FR"/>
        </w:rPr>
        <w:t xml:space="preserve">de fonctionnement et de déclassement  du projet, et tous les développements connexes doivent être pris en compte (par </w:t>
      </w:r>
      <w:r w:rsidRPr="00FC727C">
        <w:rPr>
          <w:color w:val="231F20"/>
          <w:spacing w:val="3"/>
          <w:lang w:val="fr-FR"/>
        </w:rPr>
        <w:t xml:space="preserve">ex. </w:t>
      </w:r>
      <w:r w:rsidRPr="00FC727C">
        <w:rPr>
          <w:color w:val="231F20"/>
          <w:lang w:val="fr-FR"/>
        </w:rPr>
        <w:t xml:space="preserve">lignes électriques associées  à la </w:t>
      </w:r>
      <w:r w:rsidRPr="00FC727C">
        <w:rPr>
          <w:color w:val="231F20"/>
          <w:spacing w:val="2"/>
          <w:lang w:val="fr-FR"/>
        </w:rPr>
        <w:t xml:space="preserve">construction </w:t>
      </w:r>
      <w:r w:rsidRPr="00FC727C">
        <w:rPr>
          <w:color w:val="231F20"/>
          <w:lang w:val="fr-FR"/>
        </w:rPr>
        <w:t xml:space="preserve">d’un barrage hydroélectrique, gestion et élimination des cendres générées par un incinérateur, prélèvement de matériaux pour des </w:t>
      </w:r>
      <w:r w:rsidRPr="00FC727C">
        <w:rPr>
          <w:color w:val="231F20"/>
          <w:spacing w:val="2"/>
          <w:lang w:val="fr-FR"/>
        </w:rPr>
        <w:t xml:space="preserve">activités </w:t>
      </w:r>
      <w:r w:rsidRPr="00FC727C">
        <w:rPr>
          <w:color w:val="231F20"/>
          <w:lang w:val="fr-FR"/>
        </w:rPr>
        <w:t>de</w:t>
      </w:r>
      <w:r w:rsidRPr="00FC727C">
        <w:rPr>
          <w:color w:val="231F20"/>
          <w:spacing w:val="3"/>
          <w:lang w:val="fr-FR"/>
        </w:rPr>
        <w:t xml:space="preserve"> </w:t>
      </w:r>
      <w:r w:rsidRPr="00FC727C">
        <w:rPr>
          <w:color w:val="231F20"/>
          <w:lang w:val="fr-FR"/>
        </w:rPr>
        <w:t>construction).</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Pr="00FC727C" w:rsidRDefault="00AC52AE" w:rsidP="00AC52AE">
      <w:pPr>
        <w:pStyle w:val="ListParagraph"/>
        <w:numPr>
          <w:ilvl w:val="2"/>
          <w:numId w:val="8"/>
        </w:numPr>
        <w:tabs>
          <w:tab w:val="left" w:pos="597"/>
        </w:tabs>
        <w:ind w:left="596" w:hanging="484"/>
        <w:jc w:val="left"/>
        <w:rPr>
          <w:i/>
          <w:sz w:val="20"/>
          <w:lang w:val="fr-FR"/>
        </w:rPr>
      </w:pPr>
      <w:r w:rsidRPr="00FC727C">
        <w:rPr>
          <w:i/>
          <w:color w:val="00A14B"/>
          <w:sz w:val="20"/>
          <w:lang w:val="fr-FR"/>
        </w:rPr>
        <w:t>Mesures et recommandations concernant les</w:t>
      </w:r>
      <w:r w:rsidRPr="00FC727C">
        <w:rPr>
          <w:i/>
          <w:color w:val="00A14B"/>
          <w:spacing w:val="1"/>
          <w:sz w:val="20"/>
          <w:lang w:val="fr-FR"/>
        </w:rPr>
        <w:t xml:space="preserve"> </w:t>
      </w:r>
      <w:r w:rsidRPr="00FC727C">
        <w:rPr>
          <w:i/>
          <w:color w:val="00A14B"/>
          <w:sz w:val="20"/>
          <w:lang w:val="fr-FR"/>
        </w:rPr>
        <w:t>incidences</w:t>
      </w:r>
    </w:p>
    <w:p w:rsidR="00AC52AE" w:rsidRPr="00FC727C" w:rsidRDefault="00AC52AE" w:rsidP="00AC52AE">
      <w:pPr>
        <w:pStyle w:val="BodyText"/>
        <w:spacing w:before="8"/>
        <w:rPr>
          <w:i/>
          <w:lang w:val="fr-FR"/>
        </w:rPr>
      </w:pPr>
    </w:p>
    <w:p w:rsidR="00AC52AE" w:rsidRPr="00FC727C" w:rsidRDefault="00AC52AE" w:rsidP="00AC52AE">
      <w:pPr>
        <w:pStyle w:val="BodyText"/>
        <w:spacing w:before="1" w:line="244" w:lineRule="auto"/>
        <w:ind w:left="113" w:right="415"/>
        <w:jc w:val="both"/>
        <w:rPr>
          <w:lang w:val="fr-FR"/>
        </w:rPr>
      </w:pPr>
      <w:r w:rsidRPr="00FC727C">
        <w:rPr>
          <w:color w:val="231F20"/>
          <w:lang w:val="fr-FR"/>
        </w:rPr>
        <w:t>Des mesures doivent être proposées pour renforcer les incidences positives et éliminer, réduire ou compenser les effets indésirables. Ces mesures (souvent appelées mesures d’atténuation) doivent être techniquement faisables, économiquement justifiées et socialement acceptables (c’est-à-dire tenir compte de l’avis des principales parties concernées). Les consultants doivent chercher à optimiser ces mesures, de telle sorte qu’aucune mesure ne réduise l’efficacité des autres ou, pire encore, ne donne lieu elle-même à un impact indésirable significatif.</w:t>
      </w:r>
    </w:p>
    <w:p w:rsidR="00AC52AE" w:rsidRPr="00FC727C" w:rsidRDefault="00AC52AE" w:rsidP="00AC52AE">
      <w:pPr>
        <w:pStyle w:val="BodyText"/>
        <w:spacing w:before="1"/>
        <w:rPr>
          <w:lang w:val="fr-FR"/>
        </w:rPr>
      </w:pPr>
    </w:p>
    <w:p w:rsidR="00AC52AE" w:rsidRPr="00FC727C" w:rsidRDefault="00AC52AE" w:rsidP="00AC52AE">
      <w:pPr>
        <w:pStyle w:val="BodyText"/>
        <w:ind w:left="113"/>
        <w:jc w:val="both"/>
        <w:rPr>
          <w:lang w:val="fr-FR"/>
        </w:rPr>
      </w:pPr>
      <w:r w:rsidRPr="00FC727C">
        <w:rPr>
          <w:color w:val="231F20"/>
          <w:lang w:val="fr-FR"/>
        </w:rPr>
        <w:t>Les mesures préconisées peuvent poursuivre divers objectifs :</w:t>
      </w:r>
    </w:p>
    <w:p w:rsidR="00AC52AE" w:rsidRPr="00FC727C" w:rsidRDefault="00AC52AE" w:rsidP="00AC52AE">
      <w:pPr>
        <w:pStyle w:val="BodyText"/>
        <w:spacing w:before="8"/>
        <w:rPr>
          <w:lang w:val="fr-FR"/>
        </w:rPr>
      </w:pPr>
    </w:p>
    <w:p w:rsidR="00AC52AE" w:rsidRPr="00FC727C" w:rsidRDefault="00AC52AE" w:rsidP="00AC52AE">
      <w:pPr>
        <w:pStyle w:val="ListParagraph"/>
        <w:numPr>
          <w:ilvl w:val="3"/>
          <w:numId w:val="8"/>
        </w:numPr>
        <w:tabs>
          <w:tab w:val="left" w:pos="834"/>
        </w:tabs>
        <w:spacing w:before="1" w:line="244" w:lineRule="auto"/>
        <w:ind w:left="833" w:right="415"/>
        <w:rPr>
          <w:sz w:val="20"/>
          <w:lang w:val="fr-FR"/>
        </w:rPr>
      </w:pPr>
      <w:r w:rsidRPr="00FC727C">
        <w:rPr>
          <w:color w:val="231F20"/>
          <w:sz w:val="20"/>
          <w:lang w:val="fr-FR"/>
        </w:rPr>
        <w:t xml:space="preserve">Réduire l’ampleur, l’intensité ou la durée des </w:t>
      </w:r>
      <w:r w:rsidRPr="00FC727C">
        <w:rPr>
          <w:color w:val="231F20"/>
          <w:spacing w:val="2"/>
          <w:sz w:val="20"/>
          <w:lang w:val="fr-FR"/>
        </w:rPr>
        <w:t xml:space="preserve">activités </w:t>
      </w:r>
      <w:r w:rsidRPr="00FC727C">
        <w:rPr>
          <w:color w:val="231F20"/>
          <w:sz w:val="20"/>
          <w:lang w:val="fr-FR"/>
        </w:rPr>
        <w:t>dommageables au profit d’activités moins dommageables ou induisant des effets positifs</w:t>
      </w:r>
      <w:r w:rsidRPr="00FC727C">
        <w:rPr>
          <w:color w:val="231F20"/>
          <w:spacing w:val="2"/>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834"/>
        </w:tabs>
        <w:spacing w:before="112" w:line="244" w:lineRule="auto"/>
        <w:ind w:left="833" w:right="415"/>
        <w:rPr>
          <w:sz w:val="20"/>
          <w:lang w:val="fr-FR"/>
        </w:rPr>
      </w:pPr>
      <w:r w:rsidRPr="00FC727C">
        <w:rPr>
          <w:color w:val="231F20"/>
          <w:sz w:val="20"/>
          <w:lang w:val="fr-FR"/>
        </w:rPr>
        <w:t xml:space="preserve">Modifier les conséquences d’une </w:t>
      </w:r>
      <w:r w:rsidRPr="00FC727C">
        <w:rPr>
          <w:color w:val="231F20"/>
          <w:spacing w:val="2"/>
          <w:sz w:val="20"/>
          <w:lang w:val="fr-FR"/>
        </w:rPr>
        <w:t xml:space="preserve">activité </w:t>
      </w:r>
      <w:r w:rsidRPr="00FC727C">
        <w:rPr>
          <w:color w:val="231F20"/>
          <w:sz w:val="20"/>
          <w:lang w:val="fr-FR"/>
        </w:rPr>
        <w:t xml:space="preserve">sans modifier l’activité elle-même (par </w:t>
      </w:r>
      <w:r w:rsidRPr="00FC727C">
        <w:rPr>
          <w:color w:val="231F20"/>
          <w:spacing w:val="3"/>
          <w:sz w:val="20"/>
          <w:lang w:val="fr-FR"/>
        </w:rPr>
        <w:t xml:space="preserve">ex. </w:t>
      </w:r>
      <w:r w:rsidRPr="00FC727C">
        <w:rPr>
          <w:color w:val="231F20"/>
          <w:sz w:val="20"/>
          <w:lang w:val="fr-FR"/>
        </w:rPr>
        <w:t>placement de filtres anti-pollution) ;</w:t>
      </w:r>
    </w:p>
    <w:p w:rsidR="00AC52AE" w:rsidRPr="00FC727C" w:rsidRDefault="00AC52AE" w:rsidP="00AC52AE">
      <w:pPr>
        <w:pStyle w:val="ListParagraph"/>
        <w:numPr>
          <w:ilvl w:val="3"/>
          <w:numId w:val="8"/>
        </w:numPr>
        <w:tabs>
          <w:tab w:val="left" w:pos="834"/>
        </w:tabs>
        <w:spacing w:before="112"/>
        <w:ind w:left="833" w:hanging="295"/>
        <w:rPr>
          <w:sz w:val="20"/>
          <w:lang w:val="fr-FR"/>
        </w:rPr>
      </w:pPr>
      <w:r w:rsidRPr="00FC727C">
        <w:rPr>
          <w:color w:val="231F20"/>
          <w:sz w:val="20"/>
          <w:lang w:val="fr-FR"/>
        </w:rPr>
        <w:t xml:space="preserve">Renforcer la protection de l’environnement récepteur face </w:t>
      </w:r>
      <w:r w:rsidRPr="00FC727C">
        <w:rPr>
          <w:color w:val="231F20"/>
          <w:spacing w:val="2"/>
          <w:sz w:val="20"/>
          <w:lang w:val="fr-FR"/>
        </w:rPr>
        <w:t xml:space="preserve">aux impacts </w:t>
      </w:r>
      <w:r w:rsidRPr="00FC727C">
        <w:rPr>
          <w:color w:val="231F20"/>
          <w:sz w:val="20"/>
          <w:lang w:val="fr-FR"/>
        </w:rPr>
        <w:t>du projet et à d’autres dangers</w:t>
      </w:r>
      <w:r w:rsidRPr="00FC727C">
        <w:rPr>
          <w:color w:val="231F20"/>
          <w:spacing w:val="52"/>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834"/>
        </w:tabs>
        <w:spacing w:before="118"/>
        <w:ind w:left="833" w:hanging="295"/>
        <w:rPr>
          <w:sz w:val="20"/>
          <w:lang w:val="fr-FR"/>
        </w:rPr>
      </w:pPr>
      <w:r w:rsidRPr="00FC727C">
        <w:rPr>
          <w:color w:val="231F20"/>
          <w:sz w:val="20"/>
          <w:lang w:val="fr-FR"/>
        </w:rPr>
        <w:t>Réhabiliter ou restaurer les ressources endommagées</w:t>
      </w:r>
      <w:r w:rsidRPr="00FC727C">
        <w:rPr>
          <w:color w:val="231F20"/>
          <w:spacing w:val="4"/>
          <w:sz w:val="20"/>
          <w:lang w:val="fr-FR"/>
        </w:rPr>
        <w:t xml:space="preserve"> </w:t>
      </w:r>
      <w:r w:rsidRPr="00FC727C">
        <w:rPr>
          <w:color w:val="231F20"/>
          <w:sz w:val="20"/>
          <w:lang w:val="fr-FR"/>
        </w:rPr>
        <w:t>;</w:t>
      </w:r>
    </w:p>
    <w:p w:rsidR="00AC52AE" w:rsidRPr="00FC727C" w:rsidRDefault="00AC52AE" w:rsidP="00AC52AE">
      <w:pPr>
        <w:pStyle w:val="ListParagraph"/>
        <w:numPr>
          <w:ilvl w:val="3"/>
          <w:numId w:val="8"/>
        </w:numPr>
        <w:tabs>
          <w:tab w:val="left" w:pos="834"/>
        </w:tabs>
        <w:spacing w:before="118" w:line="244" w:lineRule="auto"/>
        <w:ind w:left="833" w:right="416"/>
        <w:rPr>
          <w:sz w:val="20"/>
          <w:lang w:val="fr-FR"/>
        </w:rPr>
      </w:pPr>
      <w:r w:rsidRPr="00FC727C">
        <w:rPr>
          <w:color w:val="231F20"/>
          <w:sz w:val="20"/>
          <w:lang w:val="fr-FR"/>
        </w:rPr>
        <w:t xml:space="preserve">Compenser les dommages, par </w:t>
      </w:r>
      <w:r w:rsidRPr="00FC727C">
        <w:rPr>
          <w:color w:val="231F20"/>
          <w:spacing w:val="3"/>
          <w:sz w:val="20"/>
          <w:lang w:val="fr-FR"/>
        </w:rPr>
        <w:t xml:space="preserve">ex. </w:t>
      </w:r>
      <w:r w:rsidRPr="00FC727C">
        <w:rPr>
          <w:color w:val="231F20"/>
          <w:sz w:val="20"/>
          <w:lang w:val="fr-FR"/>
        </w:rPr>
        <w:t>en améliorant des ressources similaires à celles qui ont été endommagées ou perdues.</w:t>
      </w:r>
    </w:p>
    <w:p w:rsidR="00AC52AE" w:rsidRPr="00FC727C" w:rsidRDefault="00AC52AE" w:rsidP="00AC52AE">
      <w:pPr>
        <w:pStyle w:val="BodyText"/>
        <w:spacing w:before="112" w:line="244" w:lineRule="auto"/>
        <w:ind w:left="113" w:right="415"/>
        <w:jc w:val="both"/>
        <w:rPr>
          <w:lang w:val="fr-FR"/>
        </w:rPr>
      </w:pPr>
      <w:r w:rsidRPr="00FC727C">
        <w:rPr>
          <w:color w:val="231F20"/>
          <w:lang w:val="fr-FR"/>
        </w:rPr>
        <w:t xml:space="preserve">Les </w:t>
      </w:r>
      <w:r w:rsidRPr="00FC727C">
        <w:rPr>
          <w:color w:val="231F20"/>
          <w:spacing w:val="2"/>
          <w:lang w:val="fr-FR"/>
        </w:rPr>
        <w:t xml:space="preserve">impacts </w:t>
      </w:r>
      <w:r w:rsidRPr="00FC727C">
        <w:rPr>
          <w:color w:val="231F20"/>
          <w:lang w:val="fr-FR"/>
        </w:rPr>
        <w:t>résiduels (à savoir les effets sur l’environnement qui subsistent après mise en œuvre des mesures d’atténuation</w:t>
      </w:r>
      <w:r w:rsidRPr="00FC727C">
        <w:rPr>
          <w:color w:val="231F20"/>
          <w:spacing w:val="-8"/>
          <w:lang w:val="fr-FR"/>
        </w:rPr>
        <w:t xml:space="preserve"> </w:t>
      </w:r>
      <w:r w:rsidRPr="00FC727C">
        <w:rPr>
          <w:color w:val="231F20"/>
          <w:lang w:val="fr-FR"/>
        </w:rPr>
        <w:t>proposées)</w:t>
      </w:r>
      <w:r w:rsidRPr="00FC727C">
        <w:rPr>
          <w:color w:val="231F20"/>
          <w:spacing w:val="-8"/>
          <w:lang w:val="fr-FR"/>
        </w:rPr>
        <w:t xml:space="preserve"> </w:t>
      </w:r>
      <w:r w:rsidRPr="00FC727C">
        <w:rPr>
          <w:color w:val="231F20"/>
          <w:lang w:val="fr-FR"/>
        </w:rPr>
        <w:t>doivent</w:t>
      </w:r>
      <w:r w:rsidRPr="00FC727C">
        <w:rPr>
          <w:color w:val="231F20"/>
          <w:spacing w:val="-8"/>
          <w:lang w:val="fr-FR"/>
        </w:rPr>
        <w:t xml:space="preserve"> </w:t>
      </w:r>
      <w:r w:rsidRPr="00FC727C">
        <w:rPr>
          <w:color w:val="231F20"/>
          <w:lang w:val="fr-FR"/>
        </w:rPr>
        <w:t>être</w:t>
      </w:r>
      <w:r w:rsidRPr="00FC727C">
        <w:rPr>
          <w:color w:val="231F20"/>
          <w:spacing w:val="-8"/>
          <w:lang w:val="fr-FR"/>
        </w:rPr>
        <w:t xml:space="preserve"> </w:t>
      </w:r>
      <w:r w:rsidRPr="00FC727C">
        <w:rPr>
          <w:color w:val="231F20"/>
          <w:lang w:val="fr-FR"/>
        </w:rPr>
        <w:t>identifiés</w:t>
      </w:r>
      <w:r w:rsidRPr="00FC727C">
        <w:rPr>
          <w:color w:val="231F20"/>
          <w:spacing w:val="-8"/>
          <w:lang w:val="fr-FR"/>
        </w:rPr>
        <w:t xml:space="preserve"> </w:t>
      </w:r>
      <w:r w:rsidRPr="00FC727C">
        <w:rPr>
          <w:color w:val="231F20"/>
          <w:lang w:val="fr-FR"/>
        </w:rPr>
        <w:t>et</w:t>
      </w:r>
      <w:r w:rsidRPr="00FC727C">
        <w:rPr>
          <w:color w:val="231F20"/>
          <w:spacing w:val="-8"/>
          <w:lang w:val="fr-FR"/>
        </w:rPr>
        <w:t xml:space="preserve"> </w:t>
      </w:r>
      <w:r w:rsidRPr="00FC727C">
        <w:rPr>
          <w:color w:val="231F20"/>
          <w:lang w:val="fr-FR"/>
        </w:rPr>
        <w:t>évalués.</w:t>
      </w:r>
      <w:r w:rsidRPr="00FC727C">
        <w:rPr>
          <w:color w:val="231F20"/>
          <w:spacing w:val="-8"/>
          <w:lang w:val="fr-FR"/>
        </w:rPr>
        <w:t xml:space="preserve"> </w:t>
      </w:r>
      <w:r w:rsidRPr="00FC727C">
        <w:rPr>
          <w:color w:val="231F20"/>
          <w:lang w:val="fr-FR"/>
        </w:rPr>
        <w:t>Sur</w:t>
      </w:r>
      <w:r w:rsidRPr="00FC727C">
        <w:rPr>
          <w:color w:val="231F20"/>
          <w:spacing w:val="-8"/>
          <w:lang w:val="fr-FR"/>
        </w:rPr>
        <w:t xml:space="preserve"> </w:t>
      </w:r>
      <w:r w:rsidRPr="00FC727C">
        <w:rPr>
          <w:color w:val="231F20"/>
          <w:spacing w:val="2"/>
          <w:lang w:val="fr-FR"/>
        </w:rPr>
        <w:t>cette</w:t>
      </w:r>
      <w:r w:rsidRPr="00FC727C">
        <w:rPr>
          <w:color w:val="231F20"/>
          <w:spacing w:val="-8"/>
          <w:lang w:val="fr-FR"/>
        </w:rPr>
        <w:t xml:space="preserve"> </w:t>
      </w:r>
      <w:r w:rsidRPr="00FC727C">
        <w:rPr>
          <w:color w:val="231F20"/>
          <w:lang w:val="fr-FR"/>
        </w:rPr>
        <w:t>base,</w:t>
      </w:r>
      <w:r w:rsidRPr="00FC727C">
        <w:rPr>
          <w:color w:val="231F20"/>
          <w:spacing w:val="-8"/>
          <w:lang w:val="fr-FR"/>
        </w:rPr>
        <w:t xml:space="preserve"> </w:t>
      </w:r>
      <w:r w:rsidRPr="00FC727C">
        <w:rPr>
          <w:color w:val="231F20"/>
          <w:lang w:val="fr-FR"/>
        </w:rPr>
        <w:t>les</w:t>
      </w:r>
      <w:r w:rsidRPr="00FC727C">
        <w:rPr>
          <w:color w:val="231F20"/>
          <w:spacing w:val="-7"/>
          <w:lang w:val="fr-FR"/>
        </w:rPr>
        <w:t xml:space="preserve"> </w:t>
      </w:r>
      <w:r w:rsidRPr="00FC727C">
        <w:rPr>
          <w:color w:val="231F20"/>
          <w:lang w:val="fr-FR"/>
        </w:rPr>
        <w:t>alternatives</w:t>
      </w:r>
      <w:r w:rsidRPr="00FC727C">
        <w:rPr>
          <w:color w:val="231F20"/>
          <w:spacing w:val="-8"/>
          <w:lang w:val="fr-FR"/>
        </w:rPr>
        <w:t xml:space="preserve"> </w:t>
      </w:r>
      <w:r w:rsidRPr="00FC727C">
        <w:rPr>
          <w:color w:val="231F20"/>
          <w:lang w:val="fr-FR"/>
        </w:rPr>
        <w:t>doivent</w:t>
      </w:r>
      <w:r w:rsidRPr="00FC727C">
        <w:rPr>
          <w:color w:val="231F20"/>
          <w:spacing w:val="-8"/>
          <w:lang w:val="fr-FR"/>
        </w:rPr>
        <w:t xml:space="preserve"> </w:t>
      </w:r>
      <w:r w:rsidRPr="00FC727C">
        <w:rPr>
          <w:color w:val="231F20"/>
          <w:lang w:val="fr-FR"/>
        </w:rPr>
        <w:t>être</w:t>
      </w:r>
      <w:r w:rsidRPr="00FC727C">
        <w:rPr>
          <w:color w:val="231F20"/>
          <w:spacing w:val="-8"/>
          <w:lang w:val="fr-FR"/>
        </w:rPr>
        <w:t xml:space="preserve"> </w:t>
      </w:r>
      <w:r w:rsidRPr="00FC727C">
        <w:rPr>
          <w:color w:val="231F20"/>
          <w:lang w:val="fr-FR"/>
        </w:rPr>
        <w:t xml:space="preserve">comparées et des recommandations formulées sur la meilleure option. </w:t>
      </w:r>
      <w:r w:rsidRPr="00FC727C">
        <w:rPr>
          <w:color w:val="231F20"/>
          <w:spacing w:val="3"/>
          <w:lang w:val="fr-FR"/>
        </w:rPr>
        <w:t xml:space="preserve">La </w:t>
      </w:r>
      <w:r w:rsidRPr="00FC727C">
        <w:rPr>
          <w:color w:val="231F20"/>
          <w:lang w:val="fr-FR"/>
        </w:rPr>
        <w:t>comparaison des différentes options doit être résumée sous la forme d’un</w:t>
      </w:r>
      <w:r w:rsidRPr="00FC727C">
        <w:rPr>
          <w:color w:val="231F20"/>
          <w:spacing w:val="1"/>
          <w:lang w:val="fr-FR"/>
        </w:rPr>
        <w:t xml:space="preserve"> </w:t>
      </w:r>
      <w:r w:rsidRPr="00FC727C">
        <w:rPr>
          <w:color w:val="231F20"/>
          <w:spacing w:val="2"/>
          <w:lang w:val="fr-FR"/>
        </w:rPr>
        <w:t>tableau.</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Default="00AC52AE" w:rsidP="00AC52AE">
      <w:pPr>
        <w:pStyle w:val="ListParagraph"/>
        <w:numPr>
          <w:ilvl w:val="2"/>
          <w:numId w:val="8"/>
        </w:numPr>
        <w:tabs>
          <w:tab w:val="left" w:pos="594"/>
        </w:tabs>
        <w:ind w:left="593" w:hanging="481"/>
        <w:jc w:val="left"/>
        <w:rPr>
          <w:i/>
          <w:sz w:val="20"/>
        </w:rPr>
      </w:pPr>
      <w:r>
        <w:rPr>
          <w:i/>
          <w:color w:val="00A14B"/>
          <w:sz w:val="20"/>
        </w:rPr>
        <w:t xml:space="preserve">Plan de gestion </w:t>
      </w:r>
      <w:proofErr w:type="spellStart"/>
      <w:r>
        <w:rPr>
          <w:i/>
          <w:color w:val="00A14B"/>
          <w:sz w:val="20"/>
        </w:rPr>
        <w:t>environnementale</w:t>
      </w:r>
      <w:proofErr w:type="spellEnd"/>
    </w:p>
    <w:p w:rsidR="00AC52AE" w:rsidRDefault="00AC52AE" w:rsidP="00AC52AE">
      <w:pPr>
        <w:pStyle w:val="BodyText"/>
        <w:spacing w:before="9"/>
        <w:rPr>
          <w:i/>
        </w:rPr>
      </w:pPr>
    </w:p>
    <w:p w:rsidR="00AC52AE" w:rsidRPr="00FC727C" w:rsidRDefault="00AC52AE" w:rsidP="00AC52AE">
      <w:pPr>
        <w:pStyle w:val="BodyText"/>
        <w:spacing w:line="244" w:lineRule="auto"/>
        <w:ind w:left="113" w:right="415"/>
        <w:jc w:val="both"/>
        <w:rPr>
          <w:lang w:val="fr-FR"/>
        </w:rPr>
      </w:pPr>
      <w:r w:rsidRPr="00FC727C">
        <w:rPr>
          <w:color w:val="231F20"/>
          <w:lang w:val="fr-FR"/>
        </w:rPr>
        <w:t xml:space="preserve">Le </w:t>
      </w:r>
      <w:r w:rsidRPr="00FC727C">
        <w:rPr>
          <w:color w:val="231F20"/>
          <w:spacing w:val="2"/>
          <w:lang w:val="fr-FR"/>
        </w:rPr>
        <w:t xml:space="preserve">Plan </w:t>
      </w:r>
      <w:r w:rsidRPr="00FC727C">
        <w:rPr>
          <w:color w:val="231F20"/>
          <w:lang w:val="fr-FR"/>
        </w:rPr>
        <w:t>de gestion environnementale (PGE) est un document qui identifie les actions nécessaires à la mise en œuvre</w:t>
      </w:r>
      <w:r w:rsidRPr="00FC727C">
        <w:rPr>
          <w:color w:val="231F20"/>
          <w:spacing w:val="-8"/>
          <w:lang w:val="fr-FR"/>
        </w:rPr>
        <w:t xml:space="preserve"> </w:t>
      </w:r>
      <w:r w:rsidRPr="00FC727C">
        <w:rPr>
          <w:color w:val="231F20"/>
          <w:lang w:val="fr-FR"/>
        </w:rPr>
        <w:t>des</w:t>
      </w:r>
      <w:r w:rsidRPr="00FC727C">
        <w:rPr>
          <w:color w:val="231F20"/>
          <w:spacing w:val="-7"/>
          <w:lang w:val="fr-FR"/>
        </w:rPr>
        <w:t xml:space="preserve"> </w:t>
      </w:r>
      <w:r w:rsidRPr="00FC727C">
        <w:rPr>
          <w:color w:val="231F20"/>
          <w:lang w:val="fr-FR"/>
        </w:rPr>
        <w:t>recommandations</w:t>
      </w:r>
      <w:r w:rsidRPr="00FC727C">
        <w:rPr>
          <w:color w:val="231F20"/>
          <w:spacing w:val="-7"/>
          <w:lang w:val="fr-FR"/>
        </w:rPr>
        <w:t xml:space="preserve"> </w:t>
      </w:r>
      <w:r w:rsidRPr="00FC727C">
        <w:rPr>
          <w:color w:val="231F20"/>
          <w:lang w:val="fr-FR"/>
        </w:rPr>
        <w:t>de</w:t>
      </w:r>
      <w:r w:rsidRPr="00FC727C">
        <w:rPr>
          <w:color w:val="231F20"/>
          <w:spacing w:val="-7"/>
          <w:lang w:val="fr-FR"/>
        </w:rPr>
        <w:t xml:space="preserve"> </w:t>
      </w:r>
      <w:r w:rsidRPr="00FC727C">
        <w:rPr>
          <w:color w:val="231F20"/>
          <w:lang w:val="fr-FR"/>
        </w:rPr>
        <w:t>l’EIE,</w:t>
      </w:r>
      <w:r w:rsidRPr="00FC727C">
        <w:rPr>
          <w:color w:val="231F20"/>
          <w:spacing w:val="-7"/>
          <w:lang w:val="fr-FR"/>
        </w:rPr>
        <w:t xml:space="preserve"> </w:t>
      </w:r>
      <w:r w:rsidRPr="00FC727C">
        <w:rPr>
          <w:color w:val="231F20"/>
          <w:lang w:val="fr-FR"/>
        </w:rPr>
        <w:t>y</w:t>
      </w:r>
      <w:r w:rsidRPr="00FC727C">
        <w:rPr>
          <w:color w:val="231F20"/>
          <w:spacing w:val="-7"/>
          <w:lang w:val="fr-FR"/>
        </w:rPr>
        <w:t xml:space="preserve"> </w:t>
      </w:r>
      <w:r w:rsidRPr="00FC727C">
        <w:rPr>
          <w:color w:val="231F20"/>
          <w:lang w:val="fr-FR"/>
        </w:rPr>
        <w:t>compris</w:t>
      </w:r>
      <w:r w:rsidRPr="00FC727C">
        <w:rPr>
          <w:color w:val="231F20"/>
          <w:spacing w:val="-7"/>
          <w:lang w:val="fr-FR"/>
        </w:rPr>
        <w:t xml:space="preserve"> </w:t>
      </w:r>
      <w:r w:rsidRPr="00FC727C">
        <w:rPr>
          <w:color w:val="231F20"/>
          <w:lang w:val="fr-FR"/>
        </w:rPr>
        <w:t>le</w:t>
      </w:r>
      <w:r w:rsidRPr="00FC727C">
        <w:rPr>
          <w:color w:val="231F20"/>
          <w:spacing w:val="-7"/>
          <w:lang w:val="fr-FR"/>
        </w:rPr>
        <w:t xml:space="preserve"> </w:t>
      </w:r>
      <w:r w:rsidRPr="00FC727C">
        <w:rPr>
          <w:color w:val="231F20"/>
          <w:lang w:val="fr-FR"/>
        </w:rPr>
        <w:t>suivi</w:t>
      </w:r>
      <w:r w:rsidRPr="00FC727C">
        <w:rPr>
          <w:color w:val="231F20"/>
          <w:spacing w:val="-7"/>
          <w:lang w:val="fr-FR"/>
        </w:rPr>
        <w:t xml:space="preserve"> </w:t>
      </w:r>
      <w:r w:rsidRPr="00FC727C">
        <w:rPr>
          <w:color w:val="231F20"/>
          <w:lang w:val="fr-FR"/>
        </w:rPr>
        <w:t>environnemental</w:t>
      </w:r>
      <w:r w:rsidRPr="00FC727C">
        <w:rPr>
          <w:color w:val="231F20"/>
          <w:spacing w:val="-7"/>
          <w:lang w:val="fr-FR"/>
        </w:rPr>
        <w:t xml:space="preserve"> </w:t>
      </w:r>
      <w:r w:rsidRPr="00FC727C">
        <w:rPr>
          <w:color w:val="231F20"/>
          <w:lang w:val="fr-FR"/>
        </w:rPr>
        <w:t>requis</w:t>
      </w:r>
      <w:r w:rsidRPr="00FC727C">
        <w:rPr>
          <w:color w:val="231F20"/>
          <w:spacing w:val="-7"/>
          <w:lang w:val="fr-FR"/>
        </w:rPr>
        <w:t xml:space="preserve"> </w:t>
      </w:r>
      <w:r w:rsidRPr="00FC727C">
        <w:rPr>
          <w:color w:val="231F20"/>
          <w:lang w:val="fr-FR"/>
        </w:rPr>
        <w:t>lors</w:t>
      </w:r>
      <w:r w:rsidRPr="00FC727C">
        <w:rPr>
          <w:color w:val="231F20"/>
          <w:spacing w:val="-8"/>
          <w:lang w:val="fr-FR"/>
        </w:rPr>
        <w:t xml:space="preserve"> </w:t>
      </w:r>
      <w:r w:rsidRPr="00FC727C">
        <w:rPr>
          <w:color w:val="231F20"/>
          <w:lang w:val="fr-FR"/>
        </w:rPr>
        <w:t>de</w:t>
      </w:r>
      <w:r w:rsidRPr="00FC727C">
        <w:rPr>
          <w:color w:val="231F20"/>
          <w:spacing w:val="-7"/>
          <w:lang w:val="fr-FR"/>
        </w:rPr>
        <w:t xml:space="preserve"> </w:t>
      </w:r>
      <w:r w:rsidRPr="00FC727C">
        <w:rPr>
          <w:color w:val="231F20"/>
          <w:lang w:val="fr-FR"/>
        </w:rPr>
        <w:t>la</w:t>
      </w:r>
      <w:r w:rsidRPr="00FC727C">
        <w:rPr>
          <w:color w:val="231F20"/>
          <w:spacing w:val="-7"/>
          <w:lang w:val="fr-FR"/>
        </w:rPr>
        <w:t xml:space="preserve"> </w:t>
      </w:r>
      <w:r w:rsidRPr="00FC727C">
        <w:rPr>
          <w:color w:val="231F20"/>
          <w:lang w:val="fr-FR"/>
        </w:rPr>
        <w:t>phase</w:t>
      </w:r>
      <w:r w:rsidRPr="00FC727C">
        <w:rPr>
          <w:color w:val="231F20"/>
          <w:spacing w:val="-7"/>
          <w:lang w:val="fr-FR"/>
        </w:rPr>
        <w:t xml:space="preserve"> </w:t>
      </w:r>
      <w:r w:rsidRPr="00FC727C">
        <w:rPr>
          <w:color w:val="231F20"/>
          <w:lang w:val="fr-FR"/>
        </w:rPr>
        <w:t>de</w:t>
      </w:r>
      <w:r w:rsidRPr="00FC727C">
        <w:rPr>
          <w:color w:val="231F20"/>
          <w:spacing w:val="-7"/>
          <w:lang w:val="fr-FR"/>
        </w:rPr>
        <w:t xml:space="preserve"> </w:t>
      </w:r>
      <w:r w:rsidRPr="00FC727C">
        <w:rPr>
          <w:color w:val="231F20"/>
          <w:lang w:val="fr-FR"/>
        </w:rPr>
        <w:t>mise</w:t>
      </w:r>
      <w:r w:rsidRPr="00FC727C">
        <w:rPr>
          <w:color w:val="231F20"/>
          <w:spacing w:val="-7"/>
          <w:lang w:val="fr-FR"/>
        </w:rPr>
        <w:t xml:space="preserve"> </w:t>
      </w:r>
      <w:r w:rsidRPr="00FC727C">
        <w:rPr>
          <w:color w:val="231F20"/>
          <w:lang w:val="fr-FR"/>
        </w:rPr>
        <w:t>en</w:t>
      </w:r>
      <w:r w:rsidRPr="00FC727C">
        <w:rPr>
          <w:color w:val="231F20"/>
          <w:spacing w:val="-7"/>
          <w:lang w:val="fr-FR"/>
        </w:rPr>
        <w:t xml:space="preserve"> </w:t>
      </w:r>
      <w:r w:rsidRPr="00FC727C">
        <w:rPr>
          <w:color w:val="231F20"/>
          <w:lang w:val="fr-FR"/>
        </w:rPr>
        <w:t>œuvre du</w:t>
      </w:r>
      <w:r w:rsidRPr="00FC727C">
        <w:rPr>
          <w:color w:val="231F20"/>
          <w:spacing w:val="5"/>
          <w:lang w:val="fr-FR"/>
        </w:rPr>
        <w:t xml:space="preserve"> </w:t>
      </w:r>
      <w:r w:rsidRPr="00FC727C">
        <w:rPr>
          <w:color w:val="231F20"/>
          <w:lang w:val="fr-FR"/>
        </w:rPr>
        <w:t>projet.</w:t>
      </w:r>
      <w:r w:rsidRPr="00FC727C">
        <w:rPr>
          <w:color w:val="231F20"/>
          <w:spacing w:val="6"/>
          <w:lang w:val="fr-FR"/>
        </w:rPr>
        <w:t xml:space="preserve"> </w:t>
      </w:r>
      <w:r w:rsidRPr="00FC727C">
        <w:rPr>
          <w:color w:val="231F20"/>
          <w:lang w:val="fr-FR"/>
        </w:rPr>
        <w:t>Le</w:t>
      </w:r>
      <w:r w:rsidRPr="00FC727C">
        <w:rPr>
          <w:color w:val="231F20"/>
          <w:spacing w:val="5"/>
          <w:lang w:val="fr-FR"/>
        </w:rPr>
        <w:t xml:space="preserve"> </w:t>
      </w:r>
      <w:r w:rsidRPr="00FC727C">
        <w:rPr>
          <w:color w:val="231F20"/>
          <w:spacing w:val="2"/>
          <w:lang w:val="fr-FR"/>
        </w:rPr>
        <w:t>PGE</w:t>
      </w:r>
      <w:r w:rsidRPr="00FC727C">
        <w:rPr>
          <w:color w:val="231F20"/>
          <w:spacing w:val="6"/>
          <w:lang w:val="fr-FR"/>
        </w:rPr>
        <w:t xml:space="preserve"> </w:t>
      </w:r>
      <w:r w:rsidRPr="00FC727C">
        <w:rPr>
          <w:color w:val="231F20"/>
          <w:lang w:val="fr-FR"/>
        </w:rPr>
        <w:t>doit</w:t>
      </w:r>
      <w:r w:rsidRPr="00FC727C">
        <w:rPr>
          <w:color w:val="231F20"/>
          <w:spacing w:val="5"/>
          <w:lang w:val="fr-FR"/>
        </w:rPr>
        <w:t xml:space="preserve"> </w:t>
      </w:r>
      <w:r w:rsidRPr="00FC727C">
        <w:rPr>
          <w:color w:val="231F20"/>
          <w:lang w:val="fr-FR"/>
        </w:rPr>
        <w:t>clairement</w:t>
      </w:r>
      <w:r w:rsidRPr="00FC727C">
        <w:rPr>
          <w:color w:val="231F20"/>
          <w:spacing w:val="6"/>
          <w:lang w:val="fr-FR"/>
        </w:rPr>
        <w:t xml:space="preserve"> </w:t>
      </w:r>
      <w:r w:rsidRPr="00FC727C">
        <w:rPr>
          <w:color w:val="231F20"/>
          <w:lang w:val="fr-FR"/>
        </w:rPr>
        <w:t>traduire</w:t>
      </w:r>
      <w:r w:rsidRPr="00FC727C">
        <w:rPr>
          <w:color w:val="231F20"/>
          <w:spacing w:val="5"/>
          <w:lang w:val="fr-FR"/>
        </w:rPr>
        <w:t xml:space="preserve"> </w:t>
      </w:r>
      <w:r w:rsidRPr="00FC727C">
        <w:rPr>
          <w:color w:val="231F20"/>
          <w:lang w:val="fr-FR"/>
        </w:rPr>
        <w:t>les</w:t>
      </w:r>
      <w:r w:rsidRPr="00FC727C">
        <w:rPr>
          <w:color w:val="231F20"/>
          <w:spacing w:val="6"/>
          <w:lang w:val="fr-FR"/>
        </w:rPr>
        <w:t xml:space="preserve"> </w:t>
      </w:r>
      <w:r w:rsidRPr="00FC727C">
        <w:rPr>
          <w:color w:val="231F20"/>
          <w:lang w:val="fr-FR"/>
        </w:rPr>
        <w:t>recommandations</w:t>
      </w:r>
      <w:r w:rsidRPr="00FC727C">
        <w:rPr>
          <w:color w:val="231F20"/>
          <w:spacing w:val="5"/>
          <w:lang w:val="fr-FR"/>
        </w:rPr>
        <w:t xml:space="preserve"> </w:t>
      </w:r>
      <w:r w:rsidRPr="00FC727C">
        <w:rPr>
          <w:color w:val="231F20"/>
          <w:lang w:val="fr-FR"/>
        </w:rPr>
        <w:t>de</w:t>
      </w:r>
      <w:r w:rsidRPr="00FC727C">
        <w:rPr>
          <w:color w:val="231F20"/>
          <w:spacing w:val="6"/>
          <w:lang w:val="fr-FR"/>
        </w:rPr>
        <w:t xml:space="preserve"> </w:t>
      </w:r>
      <w:r w:rsidRPr="00FC727C">
        <w:rPr>
          <w:color w:val="231F20"/>
          <w:lang w:val="fr-FR"/>
        </w:rPr>
        <w:t>l’EIE</w:t>
      </w:r>
      <w:r w:rsidRPr="00FC727C">
        <w:rPr>
          <w:color w:val="231F20"/>
          <w:spacing w:val="5"/>
          <w:lang w:val="fr-FR"/>
        </w:rPr>
        <w:t xml:space="preserve"> </w:t>
      </w:r>
      <w:r w:rsidRPr="00FC727C">
        <w:rPr>
          <w:color w:val="231F20"/>
          <w:lang w:val="fr-FR"/>
        </w:rPr>
        <w:t>sous</w:t>
      </w:r>
      <w:r w:rsidRPr="00FC727C">
        <w:rPr>
          <w:color w:val="231F20"/>
          <w:spacing w:val="6"/>
          <w:lang w:val="fr-FR"/>
        </w:rPr>
        <w:t xml:space="preserve"> </w:t>
      </w:r>
      <w:r w:rsidRPr="00FC727C">
        <w:rPr>
          <w:color w:val="231F20"/>
          <w:lang w:val="fr-FR"/>
        </w:rPr>
        <w:t>la</w:t>
      </w:r>
      <w:r w:rsidRPr="00FC727C">
        <w:rPr>
          <w:color w:val="231F20"/>
          <w:spacing w:val="6"/>
          <w:lang w:val="fr-FR"/>
        </w:rPr>
        <w:t xml:space="preserve"> </w:t>
      </w:r>
      <w:r w:rsidRPr="00FC727C">
        <w:rPr>
          <w:color w:val="231F20"/>
          <w:lang w:val="fr-FR"/>
        </w:rPr>
        <w:t>forme</w:t>
      </w:r>
      <w:r w:rsidRPr="00FC727C">
        <w:rPr>
          <w:color w:val="231F20"/>
          <w:spacing w:val="5"/>
          <w:lang w:val="fr-FR"/>
        </w:rPr>
        <w:t xml:space="preserve"> </w:t>
      </w:r>
      <w:r w:rsidRPr="00FC727C">
        <w:rPr>
          <w:color w:val="231F20"/>
          <w:lang w:val="fr-FR"/>
        </w:rPr>
        <w:t>d’un</w:t>
      </w:r>
      <w:r w:rsidRPr="00FC727C">
        <w:rPr>
          <w:color w:val="231F20"/>
          <w:spacing w:val="6"/>
          <w:lang w:val="fr-FR"/>
        </w:rPr>
        <w:t xml:space="preserve"> </w:t>
      </w:r>
      <w:r w:rsidRPr="00FC727C">
        <w:rPr>
          <w:color w:val="231F20"/>
          <w:spacing w:val="2"/>
          <w:lang w:val="fr-FR"/>
        </w:rPr>
        <w:t>plan</w:t>
      </w:r>
      <w:r w:rsidRPr="00FC727C">
        <w:rPr>
          <w:color w:val="231F20"/>
          <w:spacing w:val="5"/>
          <w:lang w:val="fr-FR"/>
        </w:rPr>
        <w:t xml:space="preserve"> </w:t>
      </w:r>
      <w:r w:rsidRPr="00FC727C">
        <w:rPr>
          <w:color w:val="231F20"/>
          <w:lang w:val="fr-FR"/>
        </w:rPr>
        <w:t>opérationnel.</w:t>
      </w:r>
    </w:p>
    <w:p w:rsidR="00AC52AE" w:rsidRPr="00FC727C" w:rsidRDefault="00AC52AE" w:rsidP="00AC52AE">
      <w:pPr>
        <w:pStyle w:val="BodyText"/>
        <w:spacing w:before="2"/>
        <w:rPr>
          <w:lang w:val="fr-FR"/>
        </w:rPr>
      </w:pPr>
    </w:p>
    <w:p w:rsidR="00AC52AE" w:rsidRPr="00FC727C" w:rsidRDefault="00AC52AE" w:rsidP="00AC52AE">
      <w:pPr>
        <w:pStyle w:val="BodyText"/>
        <w:ind w:left="113"/>
        <w:jc w:val="both"/>
        <w:rPr>
          <w:lang w:val="fr-FR"/>
        </w:rPr>
      </w:pPr>
      <w:r w:rsidRPr="00FC727C">
        <w:rPr>
          <w:color w:val="231F20"/>
          <w:lang w:val="fr-FR"/>
        </w:rPr>
        <w:t>Le PGE du projet doit inclure :</w:t>
      </w:r>
    </w:p>
    <w:p w:rsidR="00AC52AE" w:rsidRPr="00FC727C" w:rsidRDefault="00AC52AE" w:rsidP="00AC52AE">
      <w:pPr>
        <w:pStyle w:val="BodyText"/>
        <w:spacing w:before="9"/>
        <w:rPr>
          <w:lang w:val="fr-FR"/>
        </w:rPr>
      </w:pPr>
    </w:p>
    <w:p w:rsidR="00AC52AE" w:rsidRPr="00FC727C" w:rsidRDefault="00AC52AE" w:rsidP="00AC52AE">
      <w:pPr>
        <w:pStyle w:val="ListParagraph"/>
        <w:numPr>
          <w:ilvl w:val="3"/>
          <w:numId w:val="8"/>
        </w:numPr>
        <w:tabs>
          <w:tab w:val="left" w:pos="834"/>
        </w:tabs>
        <w:spacing w:line="244" w:lineRule="auto"/>
        <w:ind w:left="833" w:right="415"/>
        <w:jc w:val="both"/>
        <w:rPr>
          <w:sz w:val="20"/>
          <w:lang w:val="fr-FR"/>
        </w:rPr>
      </w:pPr>
      <w:r w:rsidRPr="00FC727C">
        <w:rPr>
          <w:color w:val="231F20"/>
          <w:sz w:val="20"/>
          <w:lang w:val="fr-FR"/>
        </w:rPr>
        <w:t xml:space="preserve">Un tableau (de </w:t>
      </w:r>
      <w:r w:rsidRPr="00FC727C">
        <w:rPr>
          <w:color w:val="231F20"/>
          <w:spacing w:val="3"/>
          <w:sz w:val="20"/>
          <w:lang w:val="fr-FR"/>
        </w:rPr>
        <w:t xml:space="preserve">type </w:t>
      </w:r>
      <w:r w:rsidRPr="00FC727C">
        <w:rPr>
          <w:color w:val="231F20"/>
          <w:sz w:val="20"/>
          <w:lang w:val="fr-FR"/>
        </w:rPr>
        <w:t xml:space="preserve">cadre logique) </w:t>
      </w:r>
      <w:r w:rsidRPr="00FC727C">
        <w:rPr>
          <w:color w:val="231F20"/>
          <w:spacing w:val="2"/>
          <w:sz w:val="20"/>
          <w:lang w:val="fr-FR"/>
        </w:rPr>
        <w:t xml:space="preserve">montrant </w:t>
      </w:r>
      <w:r w:rsidRPr="00FC727C">
        <w:rPr>
          <w:color w:val="231F20"/>
          <w:sz w:val="20"/>
          <w:lang w:val="fr-FR"/>
        </w:rPr>
        <w:t xml:space="preserve">les objectifs, résultats </w:t>
      </w:r>
      <w:r w:rsidRPr="00FC727C">
        <w:rPr>
          <w:color w:val="231F20"/>
          <w:spacing w:val="2"/>
          <w:sz w:val="20"/>
          <w:lang w:val="fr-FR"/>
        </w:rPr>
        <w:t xml:space="preserve">attendus, </w:t>
      </w:r>
      <w:r w:rsidRPr="00FC727C">
        <w:rPr>
          <w:color w:val="231F20"/>
          <w:sz w:val="20"/>
          <w:lang w:val="fr-FR"/>
        </w:rPr>
        <w:t xml:space="preserve">indicateurs objectivement vérifiables, </w:t>
      </w:r>
      <w:r w:rsidRPr="00FC727C">
        <w:rPr>
          <w:color w:val="231F20"/>
          <w:spacing w:val="2"/>
          <w:sz w:val="20"/>
          <w:lang w:val="fr-FR"/>
        </w:rPr>
        <w:t xml:space="preserve">activités </w:t>
      </w:r>
      <w:r w:rsidRPr="00FC727C">
        <w:rPr>
          <w:color w:val="231F20"/>
          <w:sz w:val="20"/>
          <w:lang w:val="fr-FR"/>
        </w:rPr>
        <w:t xml:space="preserve">(correspondant </w:t>
      </w:r>
      <w:r w:rsidRPr="00FC727C">
        <w:rPr>
          <w:color w:val="231F20"/>
          <w:spacing w:val="2"/>
          <w:sz w:val="20"/>
          <w:lang w:val="fr-FR"/>
        </w:rPr>
        <w:t xml:space="preserve">aux </w:t>
      </w:r>
      <w:r w:rsidRPr="00FC727C">
        <w:rPr>
          <w:color w:val="231F20"/>
          <w:sz w:val="20"/>
          <w:lang w:val="fr-FR"/>
        </w:rPr>
        <w:t xml:space="preserve">mesures d’atténuation et d’optimisation), et l’attribution des responsabilités pour la mise en œuvre de ces </w:t>
      </w:r>
      <w:r w:rsidRPr="00FC727C">
        <w:rPr>
          <w:color w:val="231F20"/>
          <w:spacing w:val="2"/>
          <w:sz w:val="20"/>
          <w:lang w:val="fr-FR"/>
        </w:rPr>
        <w:t>activités</w:t>
      </w:r>
      <w:r w:rsidRPr="00FC727C">
        <w:rPr>
          <w:color w:val="231F20"/>
          <w:spacing w:val="5"/>
          <w:sz w:val="20"/>
          <w:lang w:val="fr-FR"/>
        </w:rPr>
        <w:t xml:space="preserve"> </w:t>
      </w:r>
      <w:r w:rsidRPr="00FC727C">
        <w:rPr>
          <w:color w:val="231F20"/>
          <w:sz w:val="20"/>
          <w:lang w:val="fr-FR"/>
        </w:rPr>
        <w:t>;</w:t>
      </w:r>
    </w:p>
    <w:p w:rsidR="00AC52AE" w:rsidRPr="00FC727C" w:rsidRDefault="00AC52AE" w:rsidP="00AC52AE">
      <w:pPr>
        <w:spacing w:line="244" w:lineRule="auto"/>
        <w:jc w:val="both"/>
        <w:rPr>
          <w:sz w:val="20"/>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6"/>
          <w:lang w:val="fr-FR"/>
        </w:rPr>
      </w:pPr>
    </w:p>
    <w:p w:rsidR="00AC52AE" w:rsidRPr="00FC727C" w:rsidRDefault="00AC52AE" w:rsidP="00AC52AE">
      <w:pPr>
        <w:pStyle w:val="ListParagraph"/>
        <w:numPr>
          <w:ilvl w:val="4"/>
          <w:numId w:val="8"/>
        </w:numPr>
        <w:tabs>
          <w:tab w:val="left" w:pos="1118"/>
        </w:tabs>
        <w:spacing w:before="101" w:line="244" w:lineRule="auto"/>
        <w:ind w:right="131"/>
        <w:jc w:val="both"/>
        <w:rPr>
          <w:sz w:val="20"/>
          <w:lang w:val="fr-FR"/>
        </w:rPr>
      </w:pPr>
      <w:r w:rsidRPr="00FC727C">
        <w:rPr>
          <w:color w:val="231F20"/>
          <w:sz w:val="20"/>
          <w:lang w:val="fr-FR"/>
        </w:rPr>
        <w:t>Les</w:t>
      </w:r>
      <w:r w:rsidRPr="00FC727C">
        <w:rPr>
          <w:color w:val="231F20"/>
          <w:spacing w:val="-9"/>
          <w:sz w:val="20"/>
          <w:lang w:val="fr-FR"/>
        </w:rPr>
        <w:t xml:space="preserve"> </w:t>
      </w:r>
      <w:r w:rsidRPr="00FC727C">
        <w:rPr>
          <w:color w:val="231F20"/>
          <w:sz w:val="20"/>
          <w:lang w:val="fr-FR"/>
        </w:rPr>
        <w:t>dispositions</w:t>
      </w:r>
      <w:r w:rsidRPr="00FC727C">
        <w:rPr>
          <w:color w:val="231F20"/>
          <w:spacing w:val="-9"/>
          <w:sz w:val="20"/>
          <w:lang w:val="fr-FR"/>
        </w:rPr>
        <w:t xml:space="preserve"> </w:t>
      </w:r>
      <w:r w:rsidRPr="00FC727C">
        <w:rPr>
          <w:color w:val="231F20"/>
          <w:sz w:val="20"/>
          <w:lang w:val="fr-FR"/>
        </w:rPr>
        <w:t>institutionnelles</w:t>
      </w:r>
      <w:r w:rsidRPr="00FC727C">
        <w:rPr>
          <w:color w:val="231F20"/>
          <w:spacing w:val="-9"/>
          <w:sz w:val="20"/>
          <w:lang w:val="fr-FR"/>
        </w:rPr>
        <w:t xml:space="preserve"> </w:t>
      </w:r>
      <w:r w:rsidRPr="00FC727C">
        <w:rPr>
          <w:color w:val="231F20"/>
          <w:sz w:val="20"/>
          <w:lang w:val="fr-FR"/>
        </w:rPr>
        <w:t>pour</w:t>
      </w:r>
      <w:r w:rsidRPr="00FC727C">
        <w:rPr>
          <w:color w:val="231F20"/>
          <w:spacing w:val="-8"/>
          <w:sz w:val="20"/>
          <w:lang w:val="fr-FR"/>
        </w:rPr>
        <w:t xml:space="preserve"> </w:t>
      </w:r>
      <w:r w:rsidRPr="00FC727C">
        <w:rPr>
          <w:color w:val="231F20"/>
          <w:sz w:val="20"/>
          <w:lang w:val="fr-FR"/>
        </w:rPr>
        <w:t>sa</w:t>
      </w:r>
      <w:r w:rsidRPr="00FC727C">
        <w:rPr>
          <w:color w:val="231F20"/>
          <w:spacing w:val="-9"/>
          <w:sz w:val="20"/>
          <w:lang w:val="fr-FR"/>
        </w:rPr>
        <w:t xml:space="preserve"> </w:t>
      </w:r>
      <w:r w:rsidRPr="00FC727C">
        <w:rPr>
          <w:color w:val="231F20"/>
          <w:sz w:val="20"/>
          <w:lang w:val="fr-FR"/>
        </w:rPr>
        <w:t>mise</w:t>
      </w:r>
      <w:r w:rsidRPr="00FC727C">
        <w:rPr>
          <w:color w:val="231F20"/>
          <w:spacing w:val="-9"/>
          <w:sz w:val="20"/>
          <w:lang w:val="fr-FR"/>
        </w:rPr>
        <w:t xml:space="preserve"> </w:t>
      </w:r>
      <w:r w:rsidRPr="00FC727C">
        <w:rPr>
          <w:color w:val="231F20"/>
          <w:sz w:val="20"/>
          <w:lang w:val="fr-FR"/>
        </w:rPr>
        <w:t>en</w:t>
      </w:r>
      <w:r w:rsidRPr="00FC727C">
        <w:rPr>
          <w:color w:val="231F20"/>
          <w:spacing w:val="-8"/>
          <w:sz w:val="20"/>
          <w:lang w:val="fr-FR"/>
        </w:rPr>
        <w:t xml:space="preserve"> </w:t>
      </w:r>
      <w:r w:rsidRPr="00FC727C">
        <w:rPr>
          <w:color w:val="231F20"/>
          <w:sz w:val="20"/>
          <w:lang w:val="fr-FR"/>
        </w:rPr>
        <w:t>œuvre</w:t>
      </w:r>
      <w:r w:rsidRPr="00FC727C">
        <w:rPr>
          <w:color w:val="231F20"/>
          <w:spacing w:val="-9"/>
          <w:sz w:val="20"/>
          <w:lang w:val="fr-FR"/>
        </w:rPr>
        <w:t xml:space="preserve"> </w:t>
      </w:r>
      <w:r w:rsidRPr="00FC727C">
        <w:rPr>
          <w:color w:val="231F20"/>
          <w:sz w:val="20"/>
          <w:lang w:val="fr-FR"/>
        </w:rPr>
        <w:t>et</w:t>
      </w:r>
      <w:r w:rsidRPr="00FC727C">
        <w:rPr>
          <w:color w:val="231F20"/>
          <w:spacing w:val="-9"/>
          <w:sz w:val="20"/>
          <w:lang w:val="fr-FR"/>
        </w:rPr>
        <w:t xml:space="preserve"> </w:t>
      </w:r>
      <w:r w:rsidRPr="00FC727C">
        <w:rPr>
          <w:color w:val="231F20"/>
          <w:sz w:val="20"/>
          <w:lang w:val="fr-FR"/>
        </w:rPr>
        <w:t>pour</w:t>
      </w:r>
      <w:r w:rsidRPr="00FC727C">
        <w:rPr>
          <w:color w:val="231F20"/>
          <w:spacing w:val="-8"/>
          <w:sz w:val="20"/>
          <w:lang w:val="fr-FR"/>
        </w:rPr>
        <w:t xml:space="preserve"> </w:t>
      </w:r>
      <w:r w:rsidRPr="00FC727C">
        <w:rPr>
          <w:color w:val="231F20"/>
          <w:sz w:val="20"/>
          <w:lang w:val="fr-FR"/>
        </w:rPr>
        <w:t>le</w:t>
      </w:r>
      <w:r w:rsidRPr="00FC727C">
        <w:rPr>
          <w:color w:val="231F20"/>
          <w:spacing w:val="-9"/>
          <w:sz w:val="20"/>
          <w:lang w:val="fr-FR"/>
        </w:rPr>
        <w:t xml:space="preserve"> </w:t>
      </w:r>
      <w:r w:rsidRPr="00FC727C">
        <w:rPr>
          <w:color w:val="231F20"/>
          <w:sz w:val="20"/>
          <w:lang w:val="fr-FR"/>
        </w:rPr>
        <w:t>suivi</w:t>
      </w:r>
      <w:r w:rsidRPr="00FC727C">
        <w:rPr>
          <w:color w:val="231F20"/>
          <w:spacing w:val="-9"/>
          <w:sz w:val="20"/>
          <w:lang w:val="fr-FR"/>
        </w:rPr>
        <w:t xml:space="preserve"> </w:t>
      </w:r>
      <w:r w:rsidRPr="00FC727C">
        <w:rPr>
          <w:color w:val="231F20"/>
          <w:sz w:val="20"/>
          <w:lang w:val="fr-FR"/>
        </w:rPr>
        <w:t>environnemental</w:t>
      </w:r>
      <w:r w:rsidRPr="00FC727C">
        <w:rPr>
          <w:color w:val="231F20"/>
          <w:spacing w:val="-8"/>
          <w:sz w:val="20"/>
          <w:lang w:val="fr-FR"/>
        </w:rPr>
        <w:t xml:space="preserve"> </w:t>
      </w:r>
      <w:r w:rsidRPr="00FC727C">
        <w:rPr>
          <w:color w:val="231F20"/>
          <w:sz w:val="20"/>
          <w:lang w:val="fr-FR"/>
        </w:rPr>
        <w:t>:</w:t>
      </w:r>
      <w:r w:rsidRPr="00FC727C">
        <w:rPr>
          <w:color w:val="231F20"/>
          <w:spacing w:val="-9"/>
          <w:sz w:val="20"/>
          <w:lang w:val="fr-FR"/>
        </w:rPr>
        <w:t xml:space="preserve"> </w:t>
      </w:r>
      <w:r w:rsidRPr="00FC727C">
        <w:rPr>
          <w:color w:val="231F20"/>
          <w:sz w:val="20"/>
          <w:lang w:val="fr-FR"/>
        </w:rPr>
        <w:t xml:space="preserve">responsabilités, rôle des autorités environnementales, rôle et participation des </w:t>
      </w:r>
      <w:r w:rsidRPr="00FC727C">
        <w:rPr>
          <w:color w:val="231F20"/>
          <w:spacing w:val="2"/>
          <w:sz w:val="20"/>
          <w:lang w:val="fr-FR"/>
        </w:rPr>
        <w:t xml:space="preserve">parties </w:t>
      </w:r>
      <w:r w:rsidRPr="00FC727C">
        <w:rPr>
          <w:color w:val="231F20"/>
          <w:sz w:val="20"/>
          <w:lang w:val="fr-FR"/>
        </w:rPr>
        <w:t>prenantes</w:t>
      </w:r>
      <w:r w:rsidRPr="00FC727C">
        <w:rPr>
          <w:color w:val="231F20"/>
          <w:spacing w:val="22"/>
          <w:sz w:val="20"/>
          <w:lang w:val="fr-FR"/>
        </w:rPr>
        <w:t xml:space="preserve"> </w:t>
      </w:r>
      <w:r w:rsidRPr="00FC727C">
        <w:rPr>
          <w:color w:val="231F20"/>
          <w:sz w:val="20"/>
          <w:lang w:val="fr-FR"/>
        </w:rPr>
        <w:t>;</w:t>
      </w:r>
    </w:p>
    <w:p w:rsidR="00AC52AE" w:rsidRPr="00FC727C" w:rsidRDefault="00AC52AE" w:rsidP="00AC52AE">
      <w:pPr>
        <w:pStyle w:val="ListParagraph"/>
        <w:numPr>
          <w:ilvl w:val="4"/>
          <w:numId w:val="8"/>
        </w:numPr>
        <w:tabs>
          <w:tab w:val="left" w:pos="1118"/>
        </w:tabs>
        <w:spacing w:before="112" w:line="244" w:lineRule="auto"/>
        <w:ind w:right="131"/>
        <w:jc w:val="both"/>
        <w:rPr>
          <w:sz w:val="20"/>
          <w:lang w:val="fr-FR"/>
        </w:rPr>
      </w:pPr>
      <w:r w:rsidRPr="00FC727C">
        <w:rPr>
          <w:color w:val="231F20"/>
          <w:sz w:val="20"/>
          <w:lang w:val="fr-FR"/>
        </w:rPr>
        <w:t xml:space="preserve">Des suggestions pour les contrats (clauses environnementales : normes à respecter, nécessité éventuelle de préparer un </w:t>
      </w:r>
      <w:r w:rsidRPr="00FC727C">
        <w:rPr>
          <w:color w:val="231F20"/>
          <w:spacing w:val="2"/>
          <w:sz w:val="20"/>
          <w:lang w:val="fr-FR"/>
        </w:rPr>
        <w:t xml:space="preserve">Plan </w:t>
      </w:r>
      <w:r w:rsidRPr="00FC727C">
        <w:rPr>
          <w:color w:val="231F20"/>
          <w:sz w:val="20"/>
          <w:lang w:val="fr-FR"/>
        </w:rPr>
        <w:t xml:space="preserve">de gestion environnementale propre à l’entreprise) et les modalités contractuelles (par </w:t>
      </w:r>
      <w:r w:rsidRPr="00FC727C">
        <w:rPr>
          <w:color w:val="231F20"/>
          <w:spacing w:val="3"/>
          <w:sz w:val="20"/>
          <w:lang w:val="fr-FR"/>
        </w:rPr>
        <w:t xml:space="preserve">ex. </w:t>
      </w:r>
      <w:r w:rsidRPr="00FC727C">
        <w:rPr>
          <w:color w:val="231F20"/>
          <w:sz w:val="20"/>
          <w:lang w:val="fr-FR"/>
        </w:rPr>
        <w:t xml:space="preserve">paiements liés </w:t>
      </w:r>
      <w:r w:rsidRPr="00FC727C">
        <w:rPr>
          <w:color w:val="231F20"/>
          <w:spacing w:val="2"/>
          <w:sz w:val="20"/>
          <w:lang w:val="fr-FR"/>
        </w:rPr>
        <w:t xml:space="preserve">aux </w:t>
      </w:r>
      <w:r w:rsidRPr="00FC727C">
        <w:rPr>
          <w:color w:val="231F20"/>
          <w:sz w:val="20"/>
          <w:lang w:val="fr-FR"/>
        </w:rPr>
        <w:t>résultats)</w:t>
      </w:r>
      <w:r w:rsidRPr="00FC727C">
        <w:rPr>
          <w:color w:val="231F20"/>
          <w:spacing w:val="-4"/>
          <w:sz w:val="20"/>
          <w:lang w:val="fr-FR"/>
        </w:rPr>
        <w:t xml:space="preserve"> </w:t>
      </w:r>
      <w:r w:rsidRPr="00FC727C">
        <w:rPr>
          <w:color w:val="231F20"/>
          <w:sz w:val="20"/>
          <w:lang w:val="fr-FR"/>
        </w:rPr>
        <w:t>;</w:t>
      </w:r>
    </w:p>
    <w:p w:rsidR="00AC52AE" w:rsidRPr="00FC727C" w:rsidRDefault="00AC52AE" w:rsidP="00AC52AE">
      <w:pPr>
        <w:pStyle w:val="ListParagraph"/>
        <w:numPr>
          <w:ilvl w:val="4"/>
          <w:numId w:val="8"/>
        </w:numPr>
        <w:tabs>
          <w:tab w:val="left" w:pos="1118"/>
        </w:tabs>
        <w:spacing w:before="112" w:line="244" w:lineRule="auto"/>
        <w:ind w:right="131"/>
        <w:jc w:val="both"/>
        <w:rPr>
          <w:sz w:val="20"/>
          <w:lang w:val="fr-FR"/>
        </w:rPr>
      </w:pPr>
      <w:r w:rsidRPr="00FC727C">
        <w:rPr>
          <w:color w:val="231F20"/>
          <w:sz w:val="20"/>
          <w:lang w:val="fr-FR"/>
        </w:rPr>
        <w:t xml:space="preserve">Un </w:t>
      </w:r>
      <w:r w:rsidRPr="00FC727C">
        <w:rPr>
          <w:color w:val="231F20"/>
          <w:spacing w:val="2"/>
          <w:sz w:val="20"/>
          <w:lang w:val="fr-FR"/>
        </w:rPr>
        <w:t xml:space="preserve">plan </w:t>
      </w:r>
      <w:r w:rsidRPr="00FC727C">
        <w:rPr>
          <w:color w:val="231F20"/>
          <w:sz w:val="20"/>
          <w:lang w:val="fr-FR"/>
        </w:rPr>
        <w:t xml:space="preserve">de suivi et de contrôle (comprenant des indicateurs appropriés, la fréquence des </w:t>
      </w:r>
      <w:r w:rsidRPr="00FC727C">
        <w:rPr>
          <w:color w:val="231F20"/>
          <w:spacing w:val="2"/>
          <w:sz w:val="20"/>
          <w:lang w:val="fr-FR"/>
        </w:rPr>
        <w:t xml:space="preserve">activités </w:t>
      </w:r>
      <w:r w:rsidRPr="00FC727C">
        <w:rPr>
          <w:color w:val="231F20"/>
          <w:sz w:val="20"/>
          <w:lang w:val="fr-FR"/>
        </w:rPr>
        <w:t xml:space="preserve">de suivi, les moyens de collecte et d’analyse des données et le système d’établissement des </w:t>
      </w:r>
      <w:r w:rsidRPr="00FC727C">
        <w:rPr>
          <w:color w:val="231F20"/>
          <w:spacing w:val="2"/>
          <w:sz w:val="20"/>
          <w:lang w:val="fr-FR"/>
        </w:rPr>
        <w:t>rapports)</w:t>
      </w:r>
      <w:r w:rsidRPr="00FC727C">
        <w:rPr>
          <w:color w:val="231F20"/>
          <w:spacing w:val="5"/>
          <w:sz w:val="20"/>
          <w:lang w:val="fr-FR"/>
        </w:rPr>
        <w:t xml:space="preserve"> </w:t>
      </w:r>
      <w:r w:rsidRPr="00FC727C">
        <w:rPr>
          <w:color w:val="231F20"/>
          <w:sz w:val="20"/>
          <w:lang w:val="fr-FR"/>
        </w:rPr>
        <w:t>;</w:t>
      </w:r>
    </w:p>
    <w:p w:rsidR="00AC52AE" w:rsidRPr="00FC727C" w:rsidRDefault="00AC52AE" w:rsidP="00AC52AE">
      <w:pPr>
        <w:pStyle w:val="ListParagraph"/>
        <w:numPr>
          <w:ilvl w:val="4"/>
          <w:numId w:val="8"/>
        </w:numPr>
        <w:tabs>
          <w:tab w:val="left" w:pos="1118"/>
        </w:tabs>
        <w:spacing w:before="112"/>
        <w:ind w:hanging="295"/>
        <w:jc w:val="both"/>
        <w:rPr>
          <w:sz w:val="20"/>
          <w:lang w:val="fr-FR"/>
        </w:rPr>
      </w:pPr>
      <w:r w:rsidRPr="00FC727C">
        <w:rPr>
          <w:color w:val="231F20"/>
          <w:sz w:val="20"/>
          <w:lang w:val="fr-FR"/>
        </w:rPr>
        <w:t xml:space="preserve">Un </w:t>
      </w:r>
      <w:r w:rsidRPr="00FC727C">
        <w:rPr>
          <w:color w:val="231F20"/>
          <w:spacing w:val="2"/>
          <w:sz w:val="20"/>
          <w:lang w:val="fr-FR"/>
        </w:rPr>
        <w:t xml:space="preserve">plan </w:t>
      </w:r>
      <w:r w:rsidRPr="00FC727C">
        <w:rPr>
          <w:color w:val="231F20"/>
          <w:sz w:val="20"/>
          <w:lang w:val="fr-FR"/>
        </w:rPr>
        <w:t xml:space="preserve">de réponse en </w:t>
      </w:r>
      <w:r w:rsidRPr="00FC727C">
        <w:rPr>
          <w:color w:val="231F20"/>
          <w:spacing w:val="2"/>
          <w:sz w:val="20"/>
          <w:lang w:val="fr-FR"/>
        </w:rPr>
        <w:t xml:space="preserve">cas </w:t>
      </w:r>
      <w:r w:rsidRPr="00FC727C">
        <w:rPr>
          <w:color w:val="231F20"/>
          <w:sz w:val="20"/>
          <w:lang w:val="fr-FR"/>
        </w:rPr>
        <w:t xml:space="preserve">d’accident ou de résultats inattendus des </w:t>
      </w:r>
      <w:r w:rsidRPr="00FC727C">
        <w:rPr>
          <w:color w:val="231F20"/>
          <w:spacing w:val="2"/>
          <w:sz w:val="20"/>
          <w:lang w:val="fr-FR"/>
        </w:rPr>
        <w:t xml:space="preserve">activités </w:t>
      </w:r>
      <w:r w:rsidRPr="00FC727C">
        <w:rPr>
          <w:color w:val="231F20"/>
          <w:sz w:val="20"/>
          <w:lang w:val="fr-FR"/>
        </w:rPr>
        <w:t>de suivi environnemental</w:t>
      </w:r>
      <w:r w:rsidRPr="00FC727C">
        <w:rPr>
          <w:color w:val="231F20"/>
          <w:spacing w:val="2"/>
          <w:sz w:val="20"/>
          <w:lang w:val="fr-FR"/>
        </w:rPr>
        <w:t xml:space="preserve"> </w:t>
      </w:r>
      <w:r w:rsidRPr="00FC727C">
        <w:rPr>
          <w:color w:val="231F20"/>
          <w:sz w:val="20"/>
          <w:lang w:val="fr-FR"/>
        </w:rPr>
        <w:t>;</w:t>
      </w:r>
    </w:p>
    <w:p w:rsidR="00AC52AE" w:rsidRPr="00FC727C" w:rsidRDefault="00AC52AE" w:rsidP="00AC52AE">
      <w:pPr>
        <w:pStyle w:val="ListParagraph"/>
        <w:numPr>
          <w:ilvl w:val="4"/>
          <w:numId w:val="8"/>
        </w:numPr>
        <w:tabs>
          <w:tab w:val="left" w:pos="1118"/>
        </w:tabs>
        <w:spacing w:before="118" w:line="244" w:lineRule="auto"/>
        <w:ind w:right="131"/>
        <w:jc w:val="both"/>
        <w:rPr>
          <w:sz w:val="20"/>
          <w:lang w:val="fr-FR"/>
        </w:rPr>
      </w:pPr>
      <w:r w:rsidRPr="00FC727C">
        <w:rPr>
          <w:color w:val="231F20"/>
          <w:sz w:val="20"/>
          <w:lang w:val="fr-FR"/>
        </w:rPr>
        <w:t xml:space="preserve">Un projet de calendrier des </w:t>
      </w:r>
      <w:r w:rsidRPr="00FC727C">
        <w:rPr>
          <w:color w:val="231F20"/>
          <w:spacing w:val="2"/>
          <w:sz w:val="20"/>
          <w:lang w:val="fr-FR"/>
        </w:rPr>
        <w:t xml:space="preserve">activités </w:t>
      </w:r>
      <w:r w:rsidRPr="00FC727C">
        <w:rPr>
          <w:color w:val="231F20"/>
          <w:sz w:val="20"/>
          <w:lang w:val="fr-FR"/>
        </w:rPr>
        <w:t>(pour le suivi et la mise en œuvre des mesures d’atténuation et d’optimisation) ;</w:t>
      </w:r>
    </w:p>
    <w:p w:rsidR="00AC52AE" w:rsidRPr="00FC727C" w:rsidRDefault="00AC52AE" w:rsidP="00AC52AE">
      <w:pPr>
        <w:pStyle w:val="ListParagraph"/>
        <w:numPr>
          <w:ilvl w:val="4"/>
          <w:numId w:val="8"/>
        </w:numPr>
        <w:tabs>
          <w:tab w:val="left" w:pos="1118"/>
        </w:tabs>
        <w:spacing w:before="112" w:line="244" w:lineRule="auto"/>
        <w:ind w:right="132"/>
        <w:jc w:val="both"/>
        <w:rPr>
          <w:sz w:val="20"/>
          <w:lang w:val="fr-FR"/>
        </w:rPr>
      </w:pPr>
      <w:r w:rsidRPr="00FC727C">
        <w:rPr>
          <w:color w:val="231F20"/>
          <w:sz w:val="20"/>
          <w:lang w:val="fr-FR"/>
        </w:rPr>
        <w:t xml:space="preserve">Une indication des moyens nécessaires (notamment en personnel et véhicules) et des </w:t>
      </w:r>
      <w:r w:rsidRPr="00FC727C">
        <w:rPr>
          <w:color w:val="231F20"/>
          <w:spacing w:val="2"/>
          <w:sz w:val="20"/>
          <w:lang w:val="fr-FR"/>
        </w:rPr>
        <w:t xml:space="preserve">coûts </w:t>
      </w:r>
      <w:r w:rsidRPr="00FC727C">
        <w:rPr>
          <w:color w:val="231F20"/>
          <w:sz w:val="20"/>
          <w:lang w:val="fr-FR"/>
        </w:rPr>
        <w:t xml:space="preserve">de mise en œuvre du </w:t>
      </w:r>
      <w:r w:rsidRPr="00FC727C">
        <w:rPr>
          <w:color w:val="231F20"/>
          <w:spacing w:val="2"/>
          <w:sz w:val="20"/>
          <w:lang w:val="fr-FR"/>
        </w:rPr>
        <w:t>PGE.</w:t>
      </w:r>
    </w:p>
    <w:p w:rsidR="00AC52AE" w:rsidRPr="00FC727C" w:rsidRDefault="00AC52AE" w:rsidP="00AC52AE">
      <w:pPr>
        <w:pStyle w:val="BodyText"/>
        <w:rPr>
          <w:sz w:val="24"/>
          <w:lang w:val="fr-FR"/>
        </w:rPr>
      </w:pPr>
    </w:p>
    <w:p w:rsidR="00AC52AE" w:rsidRDefault="00AC52AE" w:rsidP="00AC52AE">
      <w:pPr>
        <w:pStyle w:val="ListParagraph"/>
        <w:numPr>
          <w:ilvl w:val="2"/>
          <w:numId w:val="8"/>
        </w:numPr>
        <w:tabs>
          <w:tab w:val="left" w:pos="880"/>
        </w:tabs>
        <w:spacing w:before="189"/>
        <w:ind w:left="879" w:hanging="483"/>
        <w:jc w:val="left"/>
        <w:rPr>
          <w:i/>
          <w:sz w:val="20"/>
        </w:rPr>
      </w:pPr>
      <w:proofErr w:type="spellStart"/>
      <w:r>
        <w:rPr>
          <w:i/>
          <w:color w:val="00A14B"/>
          <w:sz w:val="20"/>
        </w:rPr>
        <w:t>Limites</w:t>
      </w:r>
      <w:proofErr w:type="spellEnd"/>
      <w:r>
        <w:rPr>
          <w:i/>
          <w:color w:val="00A14B"/>
          <w:sz w:val="20"/>
        </w:rPr>
        <w:t xml:space="preserve"> de </w:t>
      </w:r>
      <w:proofErr w:type="spellStart"/>
      <w:r>
        <w:rPr>
          <w:i/>
          <w:color w:val="00A14B"/>
          <w:sz w:val="20"/>
        </w:rPr>
        <w:t>l’EIE</w:t>
      </w:r>
      <w:proofErr w:type="spellEnd"/>
    </w:p>
    <w:p w:rsidR="00AC52AE" w:rsidRDefault="00AC52AE" w:rsidP="00AC52AE">
      <w:pPr>
        <w:pStyle w:val="BodyText"/>
        <w:spacing w:before="9"/>
        <w:rPr>
          <w:i/>
        </w:rPr>
      </w:pPr>
    </w:p>
    <w:p w:rsidR="00AC52AE" w:rsidRPr="00FC727C" w:rsidRDefault="00AC52AE" w:rsidP="00AC52AE">
      <w:pPr>
        <w:pStyle w:val="BodyText"/>
        <w:spacing w:line="244" w:lineRule="auto"/>
        <w:ind w:left="397" w:right="131"/>
        <w:jc w:val="both"/>
        <w:rPr>
          <w:lang w:val="fr-FR"/>
        </w:rPr>
      </w:pPr>
      <w:r w:rsidRPr="00FC727C">
        <w:rPr>
          <w:color w:val="231F20"/>
          <w:lang w:val="fr-FR"/>
        </w:rPr>
        <w:t xml:space="preserve">Les consultants doivent expliquer les principales limites, faiblesses et </w:t>
      </w:r>
      <w:r w:rsidRPr="00FC727C">
        <w:rPr>
          <w:color w:val="231F20"/>
          <w:spacing w:val="2"/>
          <w:lang w:val="fr-FR"/>
        </w:rPr>
        <w:t xml:space="preserve">incertitudes </w:t>
      </w:r>
      <w:r w:rsidRPr="00FC727C">
        <w:rPr>
          <w:color w:val="231F20"/>
          <w:lang w:val="fr-FR"/>
        </w:rPr>
        <w:t>de l’étude. Ils doivent faire  état de toutes les hypothèses retenues pour la prédiction et l’évaluation des incidences et risques potentiels pour l’environnement,</w:t>
      </w:r>
      <w:r w:rsidRPr="00FC727C">
        <w:rPr>
          <w:color w:val="231F20"/>
          <w:spacing w:val="-7"/>
          <w:lang w:val="fr-FR"/>
        </w:rPr>
        <w:t xml:space="preserve"> </w:t>
      </w:r>
      <w:r w:rsidRPr="00FC727C">
        <w:rPr>
          <w:color w:val="231F20"/>
          <w:lang w:val="fr-FR"/>
        </w:rPr>
        <w:t>pointer</w:t>
      </w:r>
      <w:r w:rsidRPr="00FC727C">
        <w:rPr>
          <w:color w:val="231F20"/>
          <w:spacing w:val="-6"/>
          <w:lang w:val="fr-FR"/>
        </w:rPr>
        <w:t xml:space="preserve"> </w:t>
      </w:r>
      <w:r w:rsidRPr="00FC727C">
        <w:rPr>
          <w:color w:val="231F20"/>
          <w:lang w:val="fr-FR"/>
        </w:rPr>
        <w:t>les</w:t>
      </w:r>
      <w:r w:rsidRPr="00FC727C">
        <w:rPr>
          <w:color w:val="231F20"/>
          <w:spacing w:val="-7"/>
          <w:lang w:val="fr-FR"/>
        </w:rPr>
        <w:t xml:space="preserve"> </w:t>
      </w:r>
      <w:r w:rsidRPr="00FC727C">
        <w:rPr>
          <w:color w:val="231F20"/>
          <w:lang w:val="fr-FR"/>
        </w:rPr>
        <w:t>domaines</w:t>
      </w:r>
      <w:r w:rsidRPr="00FC727C">
        <w:rPr>
          <w:color w:val="231F20"/>
          <w:spacing w:val="-6"/>
          <w:lang w:val="fr-FR"/>
        </w:rPr>
        <w:t xml:space="preserve"> </w:t>
      </w:r>
      <w:r w:rsidRPr="00FC727C">
        <w:rPr>
          <w:color w:val="231F20"/>
          <w:lang w:val="fr-FR"/>
        </w:rPr>
        <w:t>où</w:t>
      </w:r>
      <w:r w:rsidRPr="00FC727C">
        <w:rPr>
          <w:color w:val="231F20"/>
          <w:spacing w:val="-7"/>
          <w:lang w:val="fr-FR"/>
        </w:rPr>
        <w:t xml:space="preserve"> </w:t>
      </w:r>
      <w:r w:rsidRPr="00FC727C">
        <w:rPr>
          <w:color w:val="231F20"/>
          <w:lang w:val="fr-FR"/>
        </w:rPr>
        <w:t>l’information</w:t>
      </w:r>
      <w:r w:rsidRPr="00FC727C">
        <w:rPr>
          <w:color w:val="231F20"/>
          <w:spacing w:val="-6"/>
          <w:lang w:val="fr-FR"/>
        </w:rPr>
        <w:t xml:space="preserve"> </w:t>
      </w:r>
      <w:r w:rsidRPr="00FC727C">
        <w:rPr>
          <w:color w:val="231F20"/>
          <w:lang w:val="fr-FR"/>
        </w:rPr>
        <w:t>est</w:t>
      </w:r>
      <w:r w:rsidRPr="00FC727C">
        <w:rPr>
          <w:color w:val="231F20"/>
          <w:spacing w:val="-6"/>
          <w:lang w:val="fr-FR"/>
        </w:rPr>
        <w:t xml:space="preserve"> </w:t>
      </w:r>
      <w:r w:rsidRPr="00FC727C">
        <w:rPr>
          <w:color w:val="231F20"/>
          <w:lang w:val="fr-FR"/>
        </w:rPr>
        <w:t>insuffisante</w:t>
      </w:r>
      <w:r w:rsidRPr="00FC727C">
        <w:rPr>
          <w:color w:val="231F20"/>
          <w:spacing w:val="-7"/>
          <w:lang w:val="fr-FR"/>
        </w:rPr>
        <w:t xml:space="preserve"> </w:t>
      </w:r>
      <w:r w:rsidRPr="00FC727C">
        <w:rPr>
          <w:color w:val="231F20"/>
          <w:lang w:val="fr-FR"/>
        </w:rPr>
        <w:t>et</w:t>
      </w:r>
      <w:r w:rsidRPr="00FC727C">
        <w:rPr>
          <w:color w:val="231F20"/>
          <w:spacing w:val="-6"/>
          <w:lang w:val="fr-FR"/>
        </w:rPr>
        <w:t xml:space="preserve"> </w:t>
      </w:r>
      <w:r w:rsidRPr="00FC727C">
        <w:rPr>
          <w:color w:val="231F20"/>
          <w:lang w:val="fr-FR"/>
        </w:rPr>
        <w:t>expliquer</w:t>
      </w:r>
      <w:r w:rsidRPr="00FC727C">
        <w:rPr>
          <w:color w:val="231F20"/>
          <w:spacing w:val="-7"/>
          <w:lang w:val="fr-FR"/>
        </w:rPr>
        <w:t xml:space="preserve"> </w:t>
      </w:r>
      <w:r w:rsidRPr="00FC727C">
        <w:rPr>
          <w:color w:val="231F20"/>
          <w:lang w:val="fr-FR"/>
        </w:rPr>
        <w:t>comment</w:t>
      </w:r>
      <w:r w:rsidRPr="00FC727C">
        <w:rPr>
          <w:color w:val="231F20"/>
          <w:spacing w:val="-6"/>
          <w:lang w:val="fr-FR"/>
        </w:rPr>
        <w:t xml:space="preserve"> </w:t>
      </w:r>
      <w:r w:rsidRPr="00FC727C">
        <w:rPr>
          <w:color w:val="231F20"/>
          <w:lang w:val="fr-FR"/>
        </w:rPr>
        <w:t>les</w:t>
      </w:r>
      <w:r w:rsidRPr="00FC727C">
        <w:rPr>
          <w:color w:val="231F20"/>
          <w:spacing w:val="-6"/>
          <w:lang w:val="fr-FR"/>
        </w:rPr>
        <w:t xml:space="preserve"> </w:t>
      </w:r>
      <w:r w:rsidRPr="00FC727C">
        <w:rPr>
          <w:color w:val="231F20"/>
          <w:spacing w:val="2"/>
          <w:lang w:val="fr-FR"/>
        </w:rPr>
        <w:t>jugements</w:t>
      </w:r>
      <w:r w:rsidRPr="00FC727C">
        <w:rPr>
          <w:color w:val="231F20"/>
          <w:spacing w:val="-7"/>
          <w:lang w:val="fr-FR"/>
        </w:rPr>
        <w:t xml:space="preserve"> </w:t>
      </w:r>
      <w:r w:rsidRPr="00FC727C">
        <w:rPr>
          <w:color w:val="231F20"/>
          <w:lang w:val="fr-FR"/>
        </w:rPr>
        <w:t>sur</w:t>
      </w:r>
      <w:r w:rsidRPr="00FC727C">
        <w:rPr>
          <w:color w:val="231F20"/>
          <w:spacing w:val="-6"/>
          <w:lang w:val="fr-FR"/>
        </w:rPr>
        <w:t xml:space="preserve"> </w:t>
      </w:r>
      <w:r w:rsidRPr="00FC727C">
        <w:rPr>
          <w:color w:val="231F20"/>
          <w:lang w:val="fr-FR"/>
        </w:rPr>
        <w:t xml:space="preserve">le caractère significatif ou notable des incidences ont été posés, en se référant par exemple à des normes établies, des objectifs de qualité, l’opinion des </w:t>
      </w:r>
      <w:r w:rsidRPr="00FC727C">
        <w:rPr>
          <w:color w:val="231F20"/>
          <w:spacing w:val="2"/>
          <w:lang w:val="fr-FR"/>
        </w:rPr>
        <w:t xml:space="preserve">parties </w:t>
      </w:r>
      <w:r w:rsidRPr="00FC727C">
        <w:rPr>
          <w:color w:val="231F20"/>
          <w:lang w:val="fr-FR"/>
        </w:rPr>
        <w:t>prenantes ou leur jugement</w:t>
      </w:r>
      <w:r w:rsidRPr="00FC727C">
        <w:rPr>
          <w:color w:val="231F20"/>
          <w:spacing w:val="15"/>
          <w:lang w:val="fr-FR"/>
        </w:rPr>
        <w:t xml:space="preserve"> </w:t>
      </w:r>
      <w:r w:rsidRPr="00FC727C">
        <w:rPr>
          <w:color w:val="231F20"/>
          <w:lang w:val="fr-FR"/>
        </w:rPr>
        <w:t>professionnel.</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Pr="00FC727C" w:rsidRDefault="00AC52AE" w:rsidP="00AC52AE">
      <w:pPr>
        <w:pStyle w:val="ListParagraph"/>
        <w:numPr>
          <w:ilvl w:val="2"/>
          <w:numId w:val="8"/>
        </w:numPr>
        <w:tabs>
          <w:tab w:val="left" w:pos="880"/>
        </w:tabs>
        <w:ind w:left="879" w:hanging="483"/>
        <w:jc w:val="left"/>
        <w:rPr>
          <w:i/>
          <w:sz w:val="20"/>
          <w:lang w:val="fr-FR"/>
        </w:rPr>
      </w:pPr>
      <w:r w:rsidRPr="00FC727C">
        <w:rPr>
          <w:i/>
          <w:color w:val="00A14B"/>
          <w:sz w:val="20"/>
          <w:lang w:val="fr-FR"/>
        </w:rPr>
        <w:t>Conclusions relatives aux incidences sur l’environnement</w:t>
      </w:r>
    </w:p>
    <w:p w:rsidR="00AC52AE" w:rsidRPr="00FC727C" w:rsidRDefault="00AC52AE" w:rsidP="00AC52AE">
      <w:pPr>
        <w:pStyle w:val="BodyText"/>
        <w:spacing w:before="8"/>
        <w:rPr>
          <w:i/>
          <w:lang w:val="fr-FR"/>
        </w:rPr>
      </w:pPr>
    </w:p>
    <w:p w:rsidR="00AC52AE" w:rsidRPr="00FC727C" w:rsidRDefault="00AC52AE" w:rsidP="00AC52AE">
      <w:pPr>
        <w:pStyle w:val="BodyText"/>
        <w:spacing w:line="244" w:lineRule="auto"/>
        <w:ind w:left="397" w:right="131"/>
        <w:jc w:val="both"/>
        <w:rPr>
          <w:lang w:val="fr-FR"/>
        </w:rPr>
      </w:pPr>
      <w:r w:rsidRPr="00FC727C">
        <w:rPr>
          <w:color w:val="231F20"/>
          <w:spacing w:val="2"/>
          <w:lang w:val="fr-FR"/>
        </w:rPr>
        <w:t xml:space="preserve">Cette </w:t>
      </w:r>
      <w:r w:rsidRPr="00FC727C">
        <w:rPr>
          <w:color w:val="231F20"/>
          <w:lang w:val="fr-FR"/>
        </w:rPr>
        <w:t xml:space="preserve">section récapitulera les principaux résultats de l’EIE, les recommandations (en se référant au projet de </w:t>
      </w:r>
      <w:r w:rsidRPr="00FC727C">
        <w:rPr>
          <w:color w:val="231F20"/>
          <w:spacing w:val="2"/>
          <w:lang w:val="fr-FR"/>
        </w:rPr>
        <w:t xml:space="preserve">PGE </w:t>
      </w:r>
      <w:r w:rsidRPr="00FC727C">
        <w:rPr>
          <w:color w:val="231F20"/>
          <w:lang w:val="fr-FR"/>
        </w:rPr>
        <w:t xml:space="preserve">en annexe) et l’évaluation des </w:t>
      </w:r>
      <w:r w:rsidRPr="00FC727C">
        <w:rPr>
          <w:color w:val="231F20"/>
          <w:spacing w:val="2"/>
          <w:lang w:val="fr-FR"/>
        </w:rPr>
        <w:t xml:space="preserve">impacts </w:t>
      </w:r>
      <w:r w:rsidRPr="00FC727C">
        <w:rPr>
          <w:color w:val="231F20"/>
          <w:lang w:val="fr-FR"/>
        </w:rPr>
        <w:t>résiduels. Les consultants doivent également fournir toute information utile pour une éventuelle analyse économique et financière ou pour l’étude de formulation générale. Les limites de l’EIE et ses principales hypothèses doivent être</w:t>
      </w:r>
      <w:r w:rsidRPr="00FC727C">
        <w:rPr>
          <w:color w:val="231F20"/>
          <w:spacing w:val="7"/>
          <w:lang w:val="fr-FR"/>
        </w:rPr>
        <w:t xml:space="preserve"> </w:t>
      </w:r>
      <w:r w:rsidRPr="00FC727C">
        <w:rPr>
          <w:color w:val="231F20"/>
          <w:lang w:val="fr-FR"/>
        </w:rPr>
        <w:t>expliquées.</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Pr="00FC727C" w:rsidRDefault="00AC52AE" w:rsidP="00AC52AE">
      <w:pPr>
        <w:pStyle w:val="ListParagraph"/>
        <w:numPr>
          <w:ilvl w:val="2"/>
          <w:numId w:val="8"/>
        </w:numPr>
        <w:tabs>
          <w:tab w:val="left" w:pos="878"/>
        </w:tabs>
        <w:spacing w:before="1" w:line="244" w:lineRule="auto"/>
        <w:ind w:left="397" w:right="131" w:firstLine="0"/>
        <w:jc w:val="left"/>
        <w:rPr>
          <w:i/>
          <w:sz w:val="20"/>
          <w:lang w:val="fr-FR"/>
        </w:rPr>
      </w:pPr>
      <w:r w:rsidRPr="00FC727C">
        <w:rPr>
          <w:i/>
          <w:color w:val="00A14B"/>
          <w:sz w:val="20"/>
          <w:lang w:val="fr-FR"/>
        </w:rPr>
        <w:t>(Optionnel) Identification et évaluation des risques, contraintes et opportunités liés à l’environnement et au climat</w:t>
      </w:r>
    </w:p>
    <w:p w:rsidR="00AC52AE" w:rsidRPr="00FC727C" w:rsidRDefault="00AC52AE" w:rsidP="00AC52AE">
      <w:pPr>
        <w:pStyle w:val="BodyText"/>
        <w:spacing w:before="3"/>
        <w:rPr>
          <w:i/>
          <w:lang w:val="fr-FR"/>
        </w:rPr>
      </w:pPr>
    </w:p>
    <w:p w:rsidR="00AC52AE" w:rsidRPr="00FC727C" w:rsidRDefault="00AC52AE" w:rsidP="00AC52AE">
      <w:pPr>
        <w:pStyle w:val="BodyText"/>
        <w:spacing w:line="244" w:lineRule="auto"/>
        <w:ind w:left="397" w:right="131"/>
        <w:jc w:val="both"/>
        <w:rPr>
          <w:lang w:val="fr-FR"/>
        </w:rPr>
      </w:pPr>
      <w:r w:rsidRPr="00FC727C">
        <w:rPr>
          <w:color w:val="231F20"/>
          <w:lang w:val="fr-FR"/>
        </w:rPr>
        <w:t>Les</w:t>
      </w:r>
      <w:r w:rsidRPr="00FC727C">
        <w:rPr>
          <w:color w:val="231F20"/>
          <w:spacing w:val="-19"/>
          <w:lang w:val="fr-FR"/>
        </w:rPr>
        <w:t xml:space="preserve"> </w:t>
      </w:r>
      <w:r w:rsidRPr="00FC727C">
        <w:rPr>
          <w:color w:val="231F20"/>
          <w:lang w:val="fr-FR"/>
        </w:rPr>
        <w:t>consultants</w:t>
      </w:r>
      <w:r w:rsidRPr="00FC727C">
        <w:rPr>
          <w:color w:val="231F20"/>
          <w:spacing w:val="-19"/>
          <w:lang w:val="fr-FR"/>
        </w:rPr>
        <w:t xml:space="preserve"> </w:t>
      </w:r>
      <w:r w:rsidRPr="00FC727C">
        <w:rPr>
          <w:color w:val="231F20"/>
          <w:lang w:val="fr-FR"/>
        </w:rPr>
        <w:t>doivent</w:t>
      </w:r>
      <w:r w:rsidRPr="00FC727C">
        <w:rPr>
          <w:color w:val="231F20"/>
          <w:spacing w:val="-19"/>
          <w:lang w:val="fr-FR"/>
        </w:rPr>
        <w:t xml:space="preserve"> </w:t>
      </w:r>
      <w:r w:rsidRPr="00FC727C">
        <w:rPr>
          <w:color w:val="231F20"/>
          <w:lang w:val="fr-FR"/>
        </w:rPr>
        <w:t>identifier</w:t>
      </w:r>
      <w:r w:rsidRPr="00FC727C">
        <w:rPr>
          <w:color w:val="231F20"/>
          <w:spacing w:val="-19"/>
          <w:lang w:val="fr-FR"/>
        </w:rPr>
        <w:t xml:space="preserve"> </w:t>
      </w:r>
      <w:r w:rsidRPr="00FC727C">
        <w:rPr>
          <w:color w:val="231F20"/>
          <w:lang w:val="fr-FR"/>
        </w:rPr>
        <w:t>et</w:t>
      </w:r>
      <w:r w:rsidRPr="00FC727C">
        <w:rPr>
          <w:color w:val="231F20"/>
          <w:spacing w:val="-19"/>
          <w:lang w:val="fr-FR"/>
        </w:rPr>
        <w:t xml:space="preserve"> </w:t>
      </w:r>
      <w:r w:rsidRPr="00FC727C">
        <w:rPr>
          <w:color w:val="231F20"/>
          <w:lang w:val="fr-FR"/>
        </w:rPr>
        <w:t>décrire</w:t>
      </w:r>
      <w:r w:rsidRPr="00FC727C">
        <w:rPr>
          <w:color w:val="231F20"/>
          <w:spacing w:val="-19"/>
          <w:lang w:val="fr-FR"/>
        </w:rPr>
        <w:t xml:space="preserve"> </w:t>
      </w:r>
      <w:r w:rsidRPr="00FC727C">
        <w:rPr>
          <w:color w:val="231F20"/>
          <w:lang w:val="fr-FR"/>
        </w:rPr>
        <w:t>les</w:t>
      </w:r>
      <w:r w:rsidRPr="00FC727C">
        <w:rPr>
          <w:color w:val="231F20"/>
          <w:spacing w:val="-19"/>
          <w:lang w:val="fr-FR"/>
        </w:rPr>
        <w:t xml:space="preserve"> </w:t>
      </w:r>
      <w:r w:rsidRPr="00FC727C">
        <w:rPr>
          <w:color w:val="231F20"/>
          <w:lang w:val="fr-FR"/>
        </w:rPr>
        <w:t>principaux</w:t>
      </w:r>
      <w:r w:rsidRPr="00FC727C">
        <w:rPr>
          <w:color w:val="231F20"/>
          <w:spacing w:val="-19"/>
          <w:lang w:val="fr-FR"/>
        </w:rPr>
        <w:t xml:space="preserve"> </w:t>
      </w:r>
      <w:r w:rsidRPr="00FC727C">
        <w:rPr>
          <w:color w:val="231F20"/>
          <w:lang w:val="fr-FR"/>
        </w:rPr>
        <w:t>risques,</w:t>
      </w:r>
      <w:r w:rsidRPr="00FC727C">
        <w:rPr>
          <w:color w:val="231F20"/>
          <w:spacing w:val="-18"/>
          <w:lang w:val="fr-FR"/>
        </w:rPr>
        <w:t xml:space="preserve"> </w:t>
      </w:r>
      <w:r w:rsidRPr="00FC727C">
        <w:rPr>
          <w:color w:val="231F20"/>
          <w:lang w:val="fr-FR"/>
        </w:rPr>
        <w:t>contraintes</w:t>
      </w:r>
      <w:r w:rsidRPr="00FC727C">
        <w:rPr>
          <w:color w:val="231F20"/>
          <w:spacing w:val="-19"/>
          <w:lang w:val="fr-FR"/>
        </w:rPr>
        <w:t xml:space="preserve"> </w:t>
      </w:r>
      <w:r w:rsidRPr="00FC727C">
        <w:rPr>
          <w:color w:val="231F20"/>
          <w:lang w:val="fr-FR"/>
        </w:rPr>
        <w:t>et</w:t>
      </w:r>
      <w:r w:rsidRPr="00FC727C">
        <w:rPr>
          <w:color w:val="231F20"/>
          <w:spacing w:val="-19"/>
          <w:lang w:val="fr-FR"/>
        </w:rPr>
        <w:t xml:space="preserve"> </w:t>
      </w:r>
      <w:r w:rsidRPr="00FC727C">
        <w:rPr>
          <w:color w:val="231F20"/>
          <w:spacing w:val="2"/>
          <w:lang w:val="fr-FR"/>
        </w:rPr>
        <w:t>opportunités</w:t>
      </w:r>
      <w:r w:rsidRPr="00FC727C">
        <w:rPr>
          <w:color w:val="231F20"/>
          <w:spacing w:val="-19"/>
          <w:lang w:val="fr-FR"/>
        </w:rPr>
        <w:t xml:space="preserve"> </w:t>
      </w:r>
      <w:r w:rsidRPr="00FC727C">
        <w:rPr>
          <w:color w:val="231F20"/>
          <w:lang w:val="fr-FR"/>
        </w:rPr>
        <w:t>liés</w:t>
      </w:r>
      <w:r w:rsidRPr="00FC727C">
        <w:rPr>
          <w:color w:val="231F20"/>
          <w:spacing w:val="-19"/>
          <w:lang w:val="fr-FR"/>
        </w:rPr>
        <w:t xml:space="preserve"> </w:t>
      </w:r>
      <w:r w:rsidRPr="00FC727C">
        <w:rPr>
          <w:color w:val="231F20"/>
          <w:lang w:val="fr-FR"/>
        </w:rPr>
        <w:t>à</w:t>
      </w:r>
      <w:r w:rsidRPr="00FC727C">
        <w:rPr>
          <w:color w:val="231F20"/>
          <w:spacing w:val="-19"/>
          <w:lang w:val="fr-FR"/>
        </w:rPr>
        <w:t xml:space="preserve"> </w:t>
      </w:r>
      <w:r w:rsidRPr="00FC727C">
        <w:rPr>
          <w:color w:val="231F20"/>
          <w:lang w:val="fr-FR"/>
        </w:rPr>
        <w:t xml:space="preserve">l’environnement dans lequel le projet va opérer, y compris (mais sans nécessairement s’y limiter) les </w:t>
      </w:r>
      <w:r w:rsidRPr="00FC727C">
        <w:rPr>
          <w:color w:val="231F20"/>
          <w:spacing w:val="3"/>
          <w:lang w:val="fr-FR"/>
        </w:rPr>
        <w:t xml:space="preserve">aspects </w:t>
      </w:r>
      <w:r w:rsidRPr="00FC727C">
        <w:rPr>
          <w:color w:val="231F20"/>
          <w:lang w:val="fr-FR"/>
        </w:rPr>
        <w:t>suivants</w:t>
      </w:r>
      <w:r w:rsidRPr="00FC727C">
        <w:rPr>
          <w:color w:val="231F20"/>
          <w:spacing w:val="33"/>
          <w:lang w:val="fr-FR"/>
        </w:rPr>
        <w:t xml:space="preserve"> </w:t>
      </w:r>
      <w:r w:rsidRPr="00FC727C">
        <w:rPr>
          <w:color w:val="231F20"/>
          <w:lang w:val="fr-FR"/>
        </w:rPr>
        <w:t>:</w:t>
      </w:r>
    </w:p>
    <w:p w:rsidR="00AC52AE" w:rsidRPr="00FC727C" w:rsidRDefault="00AC52AE" w:rsidP="00AC52AE">
      <w:pPr>
        <w:pStyle w:val="BodyText"/>
        <w:spacing w:before="3"/>
        <w:rPr>
          <w:lang w:val="fr-FR"/>
        </w:rPr>
      </w:pPr>
    </w:p>
    <w:p w:rsidR="00AC52AE" w:rsidRPr="00FC727C" w:rsidRDefault="00AC52AE" w:rsidP="00AC52AE">
      <w:pPr>
        <w:pStyle w:val="ListParagraph"/>
        <w:numPr>
          <w:ilvl w:val="3"/>
          <w:numId w:val="8"/>
        </w:numPr>
        <w:tabs>
          <w:tab w:val="left" w:pos="1118"/>
        </w:tabs>
        <w:spacing w:line="244" w:lineRule="auto"/>
        <w:ind w:right="131"/>
        <w:jc w:val="both"/>
        <w:rPr>
          <w:sz w:val="20"/>
          <w:lang w:val="fr-FR"/>
        </w:rPr>
      </w:pPr>
      <w:r w:rsidRPr="00FC727C">
        <w:rPr>
          <w:color w:val="231F20"/>
          <w:spacing w:val="3"/>
          <w:sz w:val="20"/>
          <w:lang w:val="fr-FR"/>
        </w:rPr>
        <w:t xml:space="preserve">La </w:t>
      </w:r>
      <w:r w:rsidRPr="00FC727C">
        <w:rPr>
          <w:color w:val="231F20"/>
          <w:sz w:val="20"/>
          <w:lang w:val="fr-FR"/>
        </w:rPr>
        <w:t xml:space="preserve">disponibilité — ou la rareté — et la qualité des ressources naturelles (par </w:t>
      </w:r>
      <w:r w:rsidRPr="00FC727C">
        <w:rPr>
          <w:color w:val="231F20"/>
          <w:spacing w:val="3"/>
          <w:sz w:val="20"/>
          <w:lang w:val="fr-FR"/>
        </w:rPr>
        <w:t xml:space="preserve">ex. </w:t>
      </w:r>
      <w:r w:rsidRPr="00FC727C">
        <w:rPr>
          <w:color w:val="231F20"/>
          <w:sz w:val="20"/>
          <w:lang w:val="fr-FR"/>
        </w:rPr>
        <w:t>eau, terres, sols, énergie, matériaux, minerais, espèces végétales et animales, services écosystémiques) dont dépendent la mise en</w:t>
      </w:r>
      <w:r w:rsidRPr="00FC727C">
        <w:rPr>
          <w:color w:val="231F20"/>
          <w:spacing w:val="-9"/>
          <w:sz w:val="20"/>
          <w:lang w:val="fr-FR"/>
        </w:rPr>
        <w:t xml:space="preserve"> </w:t>
      </w:r>
      <w:r w:rsidRPr="00FC727C">
        <w:rPr>
          <w:color w:val="231F20"/>
          <w:sz w:val="20"/>
          <w:lang w:val="fr-FR"/>
        </w:rPr>
        <w:t>œuvre</w:t>
      </w:r>
      <w:r w:rsidRPr="00FC727C">
        <w:rPr>
          <w:color w:val="231F20"/>
          <w:spacing w:val="-8"/>
          <w:sz w:val="20"/>
          <w:lang w:val="fr-FR"/>
        </w:rPr>
        <w:t xml:space="preserve"> </w:t>
      </w:r>
      <w:r w:rsidRPr="00FC727C">
        <w:rPr>
          <w:color w:val="231F20"/>
          <w:sz w:val="20"/>
          <w:lang w:val="fr-FR"/>
        </w:rPr>
        <w:t>du</w:t>
      </w:r>
      <w:r w:rsidRPr="00FC727C">
        <w:rPr>
          <w:color w:val="231F20"/>
          <w:spacing w:val="-8"/>
          <w:sz w:val="20"/>
          <w:lang w:val="fr-FR"/>
        </w:rPr>
        <w:t xml:space="preserve"> </w:t>
      </w:r>
      <w:r w:rsidRPr="00FC727C">
        <w:rPr>
          <w:color w:val="231F20"/>
          <w:sz w:val="20"/>
          <w:lang w:val="fr-FR"/>
        </w:rPr>
        <w:t>projet</w:t>
      </w:r>
      <w:r w:rsidRPr="00FC727C">
        <w:rPr>
          <w:color w:val="231F20"/>
          <w:spacing w:val="-8"/>
          <w:sz w:val="20"/>
          <w:lang w:val="fr-FR"/>
        </w:rPr>
        <w:t xml:space="preserve"> </w:t>
      </w:r>
      <w:r w:rsidRPr="00FC727C">
        <w:rPr>
          <w:color w:val="231F20"/>
          <w:sz w:val="20"/>
          <w:lang w:val="fr-FR"/>
        </w:rPr>
        <w:t>et</w:t>
      </w:r>
      <w:r w:rsidRPr="00FC727C">
        <w:rPr>
          <w:color w:val="231F20"/>
          <w:spacing w:val="-8"/>
          <w:sz w:val="20"/>
          <w:lang w:val="fr-FR"/>
        </w:rPr>
        <w:t xml:space="preserve"> </w:t>
      </w:r>
      <w:r w:rsidRPr="00FC727C">
        <w:rPr>
          <w:color w:val="231F20"/>
          <w:sz w:val="20"/>
          <w:lang w:val="fr-FR"/>
        </w:rPr>
        <w:t>la</w:t>
      </w:r>
      <w:r w:rsidRPr="00FC727C">
        <w:rPr>
          <w:color w:val="231F20"/>
          <w:spacing w:val="-8"/>
          <w:sz w:val="20"/>
          <w:lang w:val="fr-FR"/>
        </w:rPr>
        <w:t xml:space="preserve"> </w:t>
      </w:r>
      <w:r w:rsidRPr="00FC727C">
        <w:rPr>
          <w:color w:val="231F20"/>
          <w:sz w:val="20"/>
          <w:lang w:val="fr-FR"/>
        </w:rPr>
        <w:t>réalisation</w:t>
      </w:r>
      <w:r w:rsidRPr="00FC727C">
        <w:rPr>
          <w:color w:val="231F20"/>
          <w:spacing w:val="-8"/>
          <w:sz w:val="20"/>
          <w:lang w:val="fr-FR"/>
        </w:rPr>
        <w:t xml:space="preserve"> </w:t>
      </w:r>
      <w:r w:rsidRPr="00FC727C">
        <w:rPr>
          <w:color w:val="231F20"/>
          <w:sz w:val="20"/>
          <w:lang w:val="fr-FR"/>
        </w:rPr>
        <w:t>de</w:t>
      </w:r>
      <w:r w:rsidRPr="00FC727C">
        <w:rPr>
          <w:color w:val="231F20"/>
          <w:spacing w:val="-8"/>
          <w:sz w:val="20"/>
          <w:lang w:val="fr-FR"/>
        </w:rPr>
        <w:t xml:space="preserve"> </w:t>
      </w:r>
      <w:r w:rsidRPr="00FC727C">
        <w:rPr>
          <w:color w:val="231F20"/>
          <w:sz w:val="20"/>
          <w:lang w:val="fr-FR"/>
        </w:rPr>
        <w:t>ses</w:t>
      </w:r>
      <w:r w:rsidRPr="00FC727C">
        <w:rPr>
          <w:color w:val="231F20"/>
          <w:spacing w:val="-8"/>
          <w:sz w:val="20"/>
          <w:lang w:val="fr-FR"/>
        </w:rPr>
        <w:t xml:space="preserve"> </w:t>
      </w:r>
      <w:r w:rsidRPr="00FC727C">
        <w:rPr>
          <w:color w:val="231F20"/>
          <w:sz w:val="20"/>
          <w:lang w:val="fr-FR"/>
        </w:rPr>
        <w:t>objectifs,</w:t>
      </w:r>
      <w:r w:rsidRPr="00FC727C">
        <w:rPr>
          <w:color w:val="231F20"/>
          <w:spacing w:val="-8"/>
          <w:sz w:val="20"/>
          <w:lang w:val="fr-FR"/>
        </w:rPr>
        <w:t xml:space="preserve"> </w:t>
      </w:r>
      <w:r w:rsidRPr="00FC727C">
        <w:rPr>
          <w:color w:val="231F20"/>
          <w:sz w:val="20"/>
          <w:lang w:val="fr-FR"/>
        </w:rPr>
        <w:t>compte</w:t>
      </w:r>
      <w:r w:rsidRPr="00FC727C">
        <w:rPr>
          <w:color w:val="231F20"/>
          <w:spacing w:val="-8"/>
          <w:sz w:val="20"/>
          <w:lang w:val="fr-FR"/>
        </w:rPr>
        <w:t xml:space="preserve"> </w:t>
      </w:r>
      <w:r w:rsidRPr="00FC727C">
        <w:rPr>
          <w:color w:val="231F20"/>
          <w:sz w:val="20"/>
          <w:lang w:val="fr-FR"/>
        </w:rPr>
        <w:t>tenu</w:t>
      </w:r>
      <w:r w:rsidRPr="00FC727C">
        <w:rPr>
          <w:color w:val="231F20"/>
          <w:spacing w:val="-8"/>
          <w:sz w:val="20"/>
          <w:lang w:val="fr-FR"/>
        </w:rPr>
        <w:t xml:space="preserve"> </w:t>
      </w:r>
      <w:r w:rsidRPr="00FC727C">
        <w:rPr>
          <w:color w:val="231F20"/>
          <w:sz w:val="20"/>
          <w:lang w:val="fr-FR"/>
        </w:rPr>
        <w:t>des</w:t>
      </w:r>
      <w:r w:rsidRPr="00FC727C">
        <w:rPr>
          <w:color w:val="231F20"/>
          <w:spacing w:val="-8"/>
          <w:sz w:val="20"/>
          <w:lang w:val="fr-FR"/>
        </w:rPr>
        <w:t xml:space="preserve"> </w:t>
      </w:r>
      <w:r w:rsidRPr="00FC727C">
        <w:rPr>
          <w:color w:val="231F20"/>
          <w:sz w:val="20"/>
          <w:lang w:val="fr-FR"/>
        </w:rPr>
        <w:t>pressions</w:t>
      </w:r>
      <w:r w:rsidRPr="00FC727C">
        <w:rPr>
          <w:color w:val="231F20"/>
          <w:spacing w:val="-8"/>
          <w:sz w:val="20"/>
          <w:lang w:val="fr-FR"/>
        </w:rPr>
        <w:t xml:space="preserve"> </w:t>
      </w:r>
      <w:r w:rsidRPr="00FC727C">
        <w:rPr>
          <w:color w:val="231F20"/>
          <w:spacing w:val="2"/>
          <w:sz w:val="20"/>
          <w:lang w:val="fr-FR"/>
        </w:rPr>
        <w:t>existantes,</w:t>
      </w:r>
      <w:r w:rsidRPr="00FC727C">
        <w:rPr>
          <w:color w:val="231F20"/>
          <w:spacing w:val="-8"/>
          <w:sz w:val="20"/>
          <w:lang w:val="fr-FR"/>
        </w:rPr>
        <w:t xml:space="preserve"> </w:t>
      </w:r>
      <w:r w:rsidRPr="00FC727C">
        <w:rPr>
          <w:color w:val="231F20"/>
          <w:sz w:val="20"/>
          <w:lang w:val="fr-FR"/>
        </w:rPr>
        <w:t>des</w:t>
      </w:r>
      <w:r w:rsidRPr="00FC727C">
        <w:rPr>
          <w:color w:val="231F20"/>
          <w:spacing w:val="-8"/>
          <w:sz w:val="20"/>
          <w:lang w:val="fr-FR"/>
        </w:rPr>
        <w:t xml:space="preserve"> </w:t>
      </w:r>
      <w:r w:rsidRPr="00FC727C">
        <w:rPr>
          <w:color w:val="231F20"/>
          <w:sz w:val="20"/>
          <w:lang w:val="fr-FR"/>
        </w:rPr>
        <w:t>tendances actuelles et des effets projetés du changement climatique</w:t>
      </w:r>
      <w:r w:rsidRPr="00FC727C">
        <w:rPr>
          <w:color w:val="231F20"/>
          <w:spacing w:val="5"/>
          <w:sz w:val="20"/>
          <w:lang w:val="fr-FR"/>
        </w:rPr>
        <w:t xml:space="preserve"> </w:t>
      </w:r>
      <w:r w:rsidRPr="00FC727C">
        <w:rPr>
          <w:color w:val="231F20"/>
          <w:sz w:val="20"/>
          <w:lang w:val="fr-FR"/>
        </w:rPr>
        <w:t>;</w:t>
      </w:r>
    </w:p>
    <w:p w:rsidR="00AC52AE" w:rsidRPr="00FC727C" w:rsidRDefault="00AC52AE" w:rsidP="00AC52AE">
      <w:pPr>
        <w:pStyle w:val="BodyText"/>
        <w:spacing w:before="1"/>
        <w:rPr>
          <w:sz w:val="19"/>
          <w:lang w:val="fr-FR"/>
        </w:rPr>
      </w:pPr>
    </w:p>
    <w:p w:rsidR="00AC52AE" w:rsidRPr="00FC727C" w:rsidRDefault="00AC52AE" w:rsidP="00AC52AE">
      <w:pPr>
        <w:pStyle w:val="ListParagraph"/>
        <w:numPr>
          <w:ilvl w:val="3"/>
          <w:numId w:val="8"/>
        </w:numPr>
        <w:tabs>
          <w:tab w:val="left" w:pos="1118"/>
        </w:tabs>
        <w:spacing w:line="244" w:lineRule="auto"/>
        <w:ind w:right="131"/>
        <w:jc w:val="both"/>
        <w:rPr>
          <w:sz w:val="20"/>
          <w:lang w:val="fr-FR"/>
        </w:rPr>
      </w:pPr>
      <w:r w:rsidRPr="00FC727C">
        <w:rPr>
          <w:color w:val="231F20"/>
          <w:sz w:val="20"/>
          <w:lang w:val="fr-FR"/>
        </w:rPr>
        <w:t xml:space="preserve">L’exposition </w:t>
      </w:r>
      <w:r w:rsidRPr="00FC727C">
        <w:rPr>
          <w:color w:val="231F20"/>
          <w:spacing w:val="2"/>
          <w:sz w:val="20"/>
          <w:lang w:val="fr-FR"/>
        </w:rPr>
        <w:t xml:space="preserve">aux </w:t>
      </w:r>
      <w:r w:rsidRPr="00FC727C">
        <w:rPr>
          <w:color w:val="231F20"/>
          <w:sz w:val="20"/>
          <w:lang w:val="fr-FR"/>
        </w:rPr>
        <w:t xml:space="preserve">risques liés au climat (par </w:t>
      </w:r>
      <w:r w:rsidRPr="00FC727C">
        <w:rPr>
          <w:color w:val="231F20"/>
          <w:spacing w:val="3"/>
          <w:sz w:val="20"/>
          <w:lang w:val="fr-FR"/>
        </w:rPr>
        <w:t xml:space="preserve">ex. </w:t>
      </w:r>
      <w:r w:rsidRPr="00FC727C">
        <w:rPr>
          <w:color w:val="231F20"/>
          <w:sz w:val="20"/>
          <w:lang w:val="fr-FR"/>
        </w:rPr>
        <w:t>ceux qui résultent de la variabilité croissante du climat et des</w:t>
      </w:r>
      <w:r w:rsidRPr="00FC727C">
        <w:rPr>
          <w:color w:val="231F20"/>
          <w:spacing w:val="-10"/>
          <w:sz w:val="20"/>
          <w:lang w:val="fr-FR"/>
        </w:rPr>
        <w:t xml:space="preserve"> </w:t>
      </w:r>
      <w:r w:rsidRPr="00FC727C">
        <w:rPr>
          <w:color w:val="231F20"/>
          <w:sz w:val="20"/>
          <w:lang w:val="fr-FR"/>
        </w:rPr>
        <w:t>effets</w:t>
      </w:r>
      <w:r w:rsidRPr="00FC727C">
        <w:rPr>
          <w:color w:val="231F20"/>
          <w:spacing w:val="-10"/>
          <w:sz w:val="20"/>
          <w:lang w:val="fr-FR"/>
        </w:rPr>
        <w:t xml:space="preserve"> </w:t>
      </w:r>
      <w:r w:rsidRPr="00FC727C">
        <w:rPr>
          <w:color w:val="231F20"/>
          <w:spacing w:val="2"/>
          <w:sz w:val="20"/>
          <w:lang w:val="fr-FR"/>
        </w:rPr>
        <w:t>attendus</w:t>
      </w:r>
      <w:r w:rsidRPr="00FC727C">
        <w:rPr>
          <w:color w:val="231F20"/>
          <w:spacing w:val="-9"/>
          <w:sz w:val="20"/>
          <w:lang w:val="fr-FR"/>
        </w:rPr>
        <w:t xml:space="preserve"> </w:t>
      </w:r>
      <w:r w:rsidRPr="00FC727C">
        <w:rPr>
          <w:color w:val="231F20"/>
          <w:sz w:val="20"/>
          <w:lang w:val="fr-FR"/>
        </w:rPr>
        <w:t>du</w:t>
      </w:r>
      <w:r w:rsidRPr="00FC727C">
        <w:rPr>
          <w:color w:val="231F20"/>
          <w:spacing w:val="-10"/>
          <w:sz w:val="20"/>
          <w:lang w:val="fr-FR"/>
        </w:rPr>
        <w:t xml:space="preserve"> </w:t>
      </w:r>
      <w:r w:rsidRPr="00FC727C">
        <w:rPr>
          <w:color w:val="231F20"/>
          <w:sz w:val="20"/>
          <w:lang w:val="fr-FR"/>
        </w:rPr>
        <w:t>changement</w:t>
      </w:r>
      <w:r w:rsidRPr="00FC727C">
        <w:rPr>
          <w:color w:val="231F20"/>
          <w:spacing w:val="-10"/>
          <w:sz w:val="20"/>
          <w:lang w:val="fr-FR"/>
        </w:rPr>
        <w:t xml:space="preserve"> </w:t>
      </w:r>
      <w:r w:rsidRPr="00FC727C">
        <w:rPr>
          <w:color w:val="231F20"/>
          <w:sz w:val="20"/>
          <w:lang w:val="fr-FR"/>
        </w:rPr>
        <w:t>climatique).</w:t>
      </w:r>
      <w:r w:rsidRPr="00FC727C">
        <w:rPr>
          <w:color w:val="231F20"/>
          <w:spacing w:val="-9"/>
          <w:sz w:val="20"/>
          <w:lang w:val="fr-FR"/>
        </w:rPr>
        <w:t xml:space="preserve"> </w:t>
      </w:r>
      <w:r w:rsidRPr="00FC727C">
        <w:rPr>
          <w:color w:val="231F20"/>
          <w:sz w:val="20"/>
          <w:lang w:val="fr-FR"/>
        </w:rPr>
        <w:t>Ceci</w:t>
      </w:r>
      <w:r w:rsidRPr="00FC727C">
        <w:rPr>
          <w:color w:val="231F20"/>
          <w:spacing w:val="-10"/>
          <w:sz w:val="20"/>
          <w:lang w:val="fr-FR"/>
        </w:rPr>
        <w:t xml:space="preserve"> </w:t>
      </w:r>
      <w:r w:rsidRPr="00FC727C">
        <w:rPr>
          <w:color w:val="231F20"/>
          <w:sz w:val="20"/>
          <w:lang w:val="fr-FR"/>
        </w:rPr>
        <w:t>se</w:t>
      </w:r>
      <w:r w:rsidRPr="00FC727C">
        <w:rPr>
          <w:color w:val="231F20"/>
          <w:spacing w:val="-10"/>
          <w:sz w:val="20"/>
          <w:lang w:val="fr-FR"/>
        </w:rPr>
        <w:t xml:space="preserve"> </w:t>
      </w:r>
      <w:r w:rsidRPr="00FC727C">
        <w:rPr>
          <w:color w:val="231F20"/>
          <w:sz w:val="20"/>
          <w:lang w:val="fr-FR"/>
        </w:rPr>
        <w:t>fera</w:t>
      </w:r>
      <w:r w:rsidRPr="00FC727C">
        <w:rPr>
          <w:color w:val="231F20"/>
          <w:spacing w:val="-9"/>
          <w:sz w:val="20"/>
          <w:lang w:val="fr-FR"/>
        </w:rPr>
        <w:t xml:space="preserve"> </w:t>
      </w:r>
      <w:r w:rsidRPr="00FC727C">
        <w:rPr>
          <w:color w:val="231F20"/>
          <w:sz w:val="20"/>
          <w:lang w:val="fr-FR"/>
        </w:rPr>
        <w:t>sur</w:t>
      </w:r>
      <w:r w:rsidRPr="00FC727C">
        <w:rPr>
          <w:color w:val="231F20"/>
          <w:spacing w:val="-10"/>
          <w:sz w:val="20"/>
          <w:lang w:val="fr-FR"/>
        </w:rPr>
        <w:t xml:space="preserve"> </w:t>
      </w:r>
      <w:r w:rsidRPr="00FC727C">
        <w:rPr>
          <w:color w:val="231F20"/>
          <w:sz w:val="20"/>
          <w:lang w:val="fr-FR"/>
        </w:rPr>
        <w:t>la</w:t>
      </w:r>
      <w:r w:rsidRPr="00FC727C">
        <w:rPr>
          <w:color w:val="231F20"/>
          <w:spacing w:val="-10"/>
          <w:sz w:val="20"/>
          <w:lang w:val="fr-FR"/>
        </w:rPr>
        <w:t xml:space="preserve"> </w:t>
      </w:r>
      <w:r w:rsidRPr="00FC727C">
        <w:rPr>
          <w:color w:val="231F20"/>
          <w:sz w:val="20"/>
          <w:lang w:val="fr-FR"/>
        </w:rPr>
        <w:t>base</w:t>
      </w:r>
      <w:r w:rsidRPr="00FC727C">
        <w:rPr>
          <w:color w:val="231F20"/>
          <w:spacing w:val="-9"/>
          <w:sz w:val="20"/>
          <w:lang w:val="fr-FR"/>
        </w:rPr>
        <w:t xml:space="preserve"> </w:t>
      </w:r>
      <w:r w:rsidRPr="00FC727C">
        <w:rPr>
          <w:color w:val="231F20"/>
          <w:sz w:val="20"/>
          <w:lang w:val="fr-FR"/>
        </w:rPr>
        <w:t>de</w:t>
      </w:r>
      <w:r w:rsidRPr="00FC727C">
        <w:rPr>
          <w:color w:val="231F20"/>
          <w:spacing w:val="-10"/>
          <w:sz w:val="20"/>
          <w:lang w:val="fr-FR"/>
        </w:rPr>
        <w:t xml:space="preserve"> </w:t>
      </w:r>
      <w:r w:rsidRPr="00FC727C">
        <w:rPr>
          <w:color w:val="231F20"/>
          <w:sz w:val="20"/>
          <w:lang w:val="fr-FR"/>
        </w:rPr>
        <w:t>l’examen</w:t>
      </w:r>
      <w:r w:rsidRPr="00FC727C">
        <w:rPr>
          <w:color w:val="231F20"/>
          <w:spacing w:val="-10"/>
          <w:sz w:val="20"/>
          <w:lang w:val="fr-FR"/>
        </w:rPr>
        <w:t xml:space="preserve"> </w:t>
      </w:r>
      <w:r w:rsidRPr="00FC727C">
        <w:rPr>
          <w:color w:val="231F20"/>
          <w:sz w:val="20"/>
          <w:lang w:val="fr-FR"/>
        </w:rPr>
        <w:t>d’études</w:t>
      </w:r>
      <w:r w:rsidRPr="00FC727C">
        <w:rPr>
          <w:color w:val="231F20"/>
          <w:spacing w:val="-9"/>
          <w:sz w:val="20"/>
          <w:lang w:val="fr-FR"/>
        </w:rPr>
        <w:t xml:space="preserve"> </w:t>
      </w:r>
      <w:r w:rsidRPr="00FC727C">
        <w:rPr>
          <w:color w:val="231F20"/>
          <w:spacing w:val="2"/>
          <w:sz w:val="20"/>
          <w:lang w:val="fr-FR"/>
        </w:rPr>
        <w:t xml:space="preserve">pertinentes </w:t>
      </w:r>
      <w:r w:rsidRPr="00FC727C">
        <w:rPr>
          <w:color w:val="231F20"/>
          <w:sz w:val="20"/>
          <w:lang w:val="fr-FR"/>
        </w:rPr>
        <w:t>réalisées</w:t>
      </w:r>
      <w:r w:rsidRPr="00FC727C">
        <w:rPr>
          <w:color w:val="231F20"/>
          <w:spacing w:val="-4"/>
          <w:sz w:val="20"/>
          <w:lang w:val="fr-FR"/>
        </w:rPr>
        <w:t xml:space="preserve"> </w:t>
      </w:r>
      <w:r w:rsidRPr="00FC727C">
        <w:rPr>
          <w:color w:val="231F20"/>
          <w:sz w:val="20"/>
          <w:lang w:val="fr-FR"/>
        </w:rPr>
        <w:t>au</w:t>
      </w:r>
      <w:r w:rsidRPr="00FC727C">
        <w:rPr>
          <w:color w:val="231F20"/>
          <w:spacing w:val="-3"/>
          <w:sz w:val="20"/>
          <w:lang w:val="fr-FR"/>
        </w:rPr>
        <w:t xml:space="preserve"> </w:t>
      </w:r>
      <w:r w:rsidRPr="00FC727C">
        <w:rPr>
          <w:color w:val="231F20"/>
          <w:sz w:val="20"/>
          <w:lang w:val="fr-FR"/>
        </w:rPr>
        <w:t>niveau</w:t>
      </w:r>
      <w:r w:rsidRPr="00FC727C">
        <w:rPr>
          <w:color w:val="231F20"/>
          <w:spacing w:val="-3"/>
          <w:sz w:val="20"/>
          <w:lang w:val="fr-FR"/>
        </w:rPr>
        <w:t xml:space="preserve"> </w:t>
      </w:r>
      <w:r w:rsidRPr="00FC727C">
        <w:rPr>
          <w:color w:val="231F20"/>
          <w:sz w:val="20"/>
          <w:lang w:val="fr-FR"/>
        </w:rPr>
        <w:t>national,</w:t>
      </w:r>
      <w:r w:rsidRPr="00FC727C">
        <w:rPr>
          <w:color w:val="231F20"/>
          <w:spacing w:val="-4"/>
          <w:sz w:val="20"/>
          <w:lang w:val="fr-FR"/>
        </w:rPr>
        <w:t xml:space="preserve"> </w:t>
      </w:r>
      <w:r w:rsidRPr="00FC727C">
        <w:rPr>
          <w:color w:val="231F20"/>
          <w:sz w:val="20"/>
          <w:lang w:val="fr-FR"/>
        </w:rPr>
        <w:t>sous-régional</w:t>
      </w:r>
      <w:r w:rsidRPr="00FC727C">
        <w:rPr>
          <w:color w:val="231F20"/>
          <w:spacing w:val="-3"/>
          <w:sz w:val="20"/>
          <w:lang w:val="fr-FR"/>
        </w:rPr>
        <w:t xml:space="preserve"> </w:t>
      </w:r>
      <w:r w:rsidRPr="00FC727C">
        <w:rPr>
          <w:color w:val="231F20"/>
          <w:sz w:val="20"/>
          <w:lang w:val="fr-FR"/>
        </w:rPr>
        <w:t>et</w:t>
      </w:r>
      <w:r w:rsidRPr="00FC727C">
        <w:rPr>
          <w:color w:val="231F20"/>
          <w:spacing w:val="-3"/>
          <w:sz w:val="20"/>
          <w:lang w:val="fr-FR"/>
        </w:rPr>
        <w:t xml:space="preserve"> </w:t>
      </w:r>
      <w:r w:rsidRPr="00FC727C">
        <w:rPr>
          <w:color w:val="231F20"/>
          <w:spacing w:val="2"/>
          <w:sz w:val="20"/>
          <w:lang w:val="fr-FR"/>
        </w:rPr>
        <w:t>local,</w:t>
      </w:r>
      <w:r w:rsidRPr="00FC727C">
        <w:rPr>
          <w:color w:val="231F20"/>
          <w:spacing w:val="-4"/>
          <w:sz w:val="20"/>
          <w:lang w:val="fr-FR"/>
        </w:rPr>
        <w:t xml:space="preserve"> </w:t>
      </w:r>
      <w:r w:rsidRPr="00FC727C">
        <w:rPr>
          <w:color w:val="231F20"/>
          <w:spacing w:val="3"/>
          <w:sz w:val="20"/>
          <w:lang w:val="fr-FR"/>
        </w:rPr>
        <w:t>portant</w:t>
      </w:r>
      <w:r w:rsidRPr="00FC727C">
        <w:rPr>
          <w:color w:val="231F20"/>
          <w:spacing w:val="-3"/>
          <w:sz w:val="20"/>
          <w:lang w:val="fr-FR"/>
        </w:rPr>
        <w:t xml:space="preserve"> </w:t>
      </w:r>
      <w:r w:rsidRPr="00FC727C">
        <w:rPr>
          <w:color w:val="231F20"/>
          <w:sz w:val="20"/>
          <w:lang w:val="fr-FR"/>
        </w:rPr>
        <w:t>sur</w:t>
      </w:r>
      <w:r w:rsidRPr="00FC727C">
        <w:rPr>
          <w:color w:val="231F20"/>
          <w:spacing w:val="-3"/>
          <w:sz w:val="20"/>
          <w:lang w:val="fr-FR"/>
        </w:rPr>
        <w:t xml:space="preserve"> </w:t>
      </w:r>
      <w:r w:rsidRPr="00FC727C">
        <w:rPr>
          <w:color w:val="231F20"/>
          <w:sz w:val="20"/>
          <w:lang w:val="fr-FR"/>
        </w:rPr>
        <w:t>les</w:t>
      </w:r>
      <w:r w:rsidRPr="00FC727C">
        <w:rPr>
          <w:color w:val="231F20"/>
          <w:spacing w:val="-4"/>
          <w:sz w:val="20"/>
          <w:lang w:val="fr-FR"/>
        </w:rPr>
        <w:t xml:space="preserve"> </w:t>
      </w:r>
      <w:r w:rsidRPr="00FC727C">
        <w:rPr>
          <w:color w:val="231F20"/>
          <w:sz w:val="20"/>
          <w:lang w:val="fr-FR"/>
        </w:rPr>
        <w:t>effets</w:t>
      </w:r>
      <w:r w:rsidRPr="00FC727C">
        <w:rPr>
          <w:color w:val="231F20"/>
          <w:spacing w:val="-3"/>
          <w:sz w:val="20"/>
          <w:lang w:val="fr-FR"/>
        </w:rPr>
        <w:t xml:space="preserve"> </w:t>
      </w:r>
      <w:r w:rsidRPr="00FC727C">
        <w:rPr>
          <w:color w:val="231F20"/>
          <w:sz w:val="20"/>
          <w:lang w:val="fr-FR"/>
        </w:rPr>
        <w:t>de</w:t>
      </w:r>
      <w:r w:rsidRPr="00FC727C">
        <w:rPr>
          <w:color w:val="231F20"/>
          <w:spacing w:val="-3"/>
          <w:sz w:val="20"/>
          <w:lang w:val="fr-FR"/>
        </w:rPr>
        <w:t xml:space="preserve"> </w:t>
      </w:r>
      <w:r w:rsidRPr="00FC727C">
        <w:rPr>
          <w:color w:val="231F20"/>
          <w:sz w:val="20"/>
          <w:lang w:val="fr-FR"/>
        </w:rPr>
        <w:t>la</w:t>
      </w:r>
      <w:r w:rsidRPr="00FC727C">
        <w:rPr>
          <w:color w:val="231F20"/>
          <w:spacing w:val="-4"/>
          <w:sz w:val="20"/>
          <w:lang w:val="fr-FR"/>
        </w:rPr>
        <w:t xml:space="preserve"> </w:t>
      </w:r>
      <w:r w:rsidRPr="00FC727C">
        <w:rPr>
          <w:color w:val="231F20"/>
          <w:sz w:val="20"/>
          <w:lang w:val="fr-FR"/>
        </w:rPr>
        <w:t>variabilité</w:t>
      </w:r>
      <w:r w:rsidRPr="00FC727C">
        <w:rPr>
          <w:color w:val="231F20"/>
          <w:spacing w:val="-3"/>
          <w:sz w:val="20"/>
          <w:lang w:val="fr-FR"/>
        </w:rPr>
        <w:t xml:space="preserve"> </w:t>
      </w:r>
      <w:r w:rsidRPr="00FC727C">
        <w:rPr>
          <w:color w:val="231F20"/>
          <w:sz w:val="20"/>
          <w:lang w:val="fr-FR"/>
        </w:rPr>
        <w:t>du</w:t>
      </w:r>
      <w:r w:rsidRPr="00FC727C">
        <w:rPr>
          <w:color w:val="231F20"/>
          <w:spacing w:val="-3"/>
          <w:sz w:val="20"/>
          <w:lang w:val="fr-FR"/>
        </w:rPr>
        <w:t xml:space="preserve"> </w:t>
      </w:r>
      <w:r w:rsidRPr="00FC727C">
        <w:rPr>
          <w:color w:val="231F20"/>
          <w:sz w:val="20"/>
          <w:lang w:val="fr-FR"/>
        </w:rPr>
        <w:t>climat</w:t>
      </w:r>
      <w:r w:rsidRPr="00FC727C">
        <w:rPr>
          <w:color w:val="231F20"/>
          <w:spacing w:val="-4"/>
          <w:sz w:val="20"/>
          <w:lang w:val="fr-FR"/>
        </w:rPr>
        <w:t xml:space="preserve"> </w:t>
      </w:r>
      <w:r w:rsidRPr="00FC727C">
        <w:rPr>
          <w:color w:val="231F20"/>
          <w:sz w:val="20"/>
          <w:lang w:val="fr-FR"/>
        </w:rPr>
        <w:t>et</w:t>
      </w:r>
      <w:r w:rsidRPr="00FC727C">
        <w:rPr>
          <w:color w:val="231F20"/>
          <w:spacing w:val="-3"/>
          <w:sz w:val="20"/>
          <w:lang w:val="fr-FR"/>
        </w:rPr>
        <w:t xml:space="preserve"> </w:t>
      </w:r>
      <w:r w:rsidRPr="00FC727C">
        <w:rPr>
          <w:color w:val="231F20"/>
          <w:sz w:val="20"/>
          <w:lang w:val="fr-FR"/>
        </w:rPr>
        <w:t xml:space="preserve">du changement climatique, et compte tenu des éventuelles réponses proposées par les </w:t>
      </w:r>
      <w:r w:rsidRPr="00FC727C">
        <w:rPr>
          <w:color w:val="231F20"/>
          <w:spacing w:val="2"/>
          <w:sz w:val="20"/>
          <w:lang w:val="fr-FR"/>
        </w:rPr>
        <w:t xml:space="preserve">parties </w:t>
      </w:r>
      <w:r w:rsidRPr="00FC727C">
        <w:rPr>
          <w:color w:val="231F20"/>
          <w:sz w:val="20"/>
          <w:lang w:val="fr-FR"/>
        </w:rPr>
        <w:t>prenantes pour gérer ces effets dans le cadre du projet (ces réponses peuvent inclure des composantes techniques, politiques et institutionnelles)</w:t>
      </w:r>
      <w:r w:rsidRPr="00FC727C">
        <w:rPr>
          <w:color w:val="231F20"/>
          <w:spacing w:val="1"/>
          <w:sz w:val="20"/>
          <w:lang w:val="fr-FR"/>
        </w:rPr>
        <w:t xml:space="preserve"> </w:t>
      </w:r>
      <w:r w:rsidRPr="00FC727C">
        <w:rPr>
          <w:color w:val="231F20"/>
          <w:sz w:val="20"/>
          <w:lang w:val="fr-FR"/>
        </w:rPr>
        <w:t>;</w:t>
      </w:r>
    </w:p>
    <w:p w:rsidR="00AC52AE" w:rsidRPr="00FC727C" w:rsidRDefault="00AC52AE" w:rsidP="00AC52AE">
      <w:pPr>
        <w:pStyle w:val="BodyText"/>
        <w:spacing w:before="11"/>
        <w:rPr>
          <w:sz w:val="18"/>
          <w:lang w:val="fr-FR"/>
        </w:rPr>
      </w:pPr>
    </w:p>
    <w:p w:rsidR="00AC52AE" w:rsidRPr="00FC727C" w:rsidRDefault="00AC52AE" w:rsidP="00AC52AE">
      <w:pPr>
        <w:pStyle w:val="ListParagraph"/>
        <w:numPr>
          <w:ilvl w:val="3"/>
          <w:numId w:val="8"/>
        </w:numPr>
        <w:tabs>
          <w:tab w:val="left" w:pos="1118"/>
        </w:tabs>
        <w:spacing w:line="244" w:lineRule="auto"/>
        <w:ind w:right="130"/>
        <w:jc w:val="both"/>
        <w:rPr>
          <w:sz w:val="20"/>
          <w:lang w:val="fr-FR"/>
        </w:rPr>
      </w:pPr>
      <w:r w:rsidRPr="00FC727C">
        <w:rPr>
          <w:color w:val="231F20"/>
          <w:sz w:val="20"/>
          <w:lang w:val="fr-FR"/>
        </w:rPr>
        <w:t xml:space="preserve">L’exposition </w:t>
      </w:r>
      <w:r w:rsidRPr="00FC727C">
        <w:rPr>
          <w:color w:val="231F20"/>
          <w:spacing w:val="2"/>
          <w:sz w:val="20"/>
          <w:lang w:val="fr-FR"/>
        </w:rPr>
        <w:t xml:space="preserve">aux autres </w:t>
      </w:r>
      <w:r w:rsidRPr="00FC727C">
        <w:rPr>
          <w:color w:val="231F20"/>
          <w:sz w:val="20"/>
          <w:lang w:val="fr-FR"/>
        </w:rPr>
        <w:t xml:space="preserve">risques et contraintes liés à l’environnement (par </w:t>
      </w:r>
      <w:r w:rsidRPr="00FC727C">
        <w:rPr>
          <w:color w:val="231F20"/>
          <w:spacing w:val="3"/>
          <w:sz w:val="20"/>
          <w:lang w:val="fr-FR"/>
        </w:rPr>
        <w:t xml:space="preserve">ex. </w:t>
      </w:r>
      <w:r w:rsidRPr="00FC727C">
        <w:rPr>
          <w:color w:val="231F20"/>
          <w:sz w:val="20"/>
          <w:lang w:val="fr-FR"/>
        </w:rPr>
        <w:t xml:space="preserve">conditions biologiques, ravageurs, espèces envahissantes, feux de forêt ou de brousse, pollutions dues à des </w:t>
      </w:r>
      <w:r w:rsidRPr="00FC727C">
        <w:rPr>
          <w:color w:val="231F20"/>
          <w:spacing w:val="2"/>
          <w:sz w:val="20"/>
          <w:lang w:val="fr-FR"/>
        </w:rPr>
        <w:t xml:space="preserve">activités </w:t>
      </w:r>
      <w:r w:rsidRPr="00FC727C">
        <w:rPr>
          <w:color w:val="231F20"/>
          <w:sz w:val="20"/>
          <w:lang w:val="fr-FR"/>
        </w:rPr>
        <w:t xml:space="preserve">humaines </w:t>
      </w:r>
      <w:r w:rsidRPr="00FC727C">
        <w:rPr>
          <w:color w:val="231F20"/>
          <w:spacing w:val="2"/>
          <w:sz w:val="20"/>
          <w:lang w:val="fr-FR"/>
        </w:rPr>
        <w:t xml:space="preserve">externes </w:t>
      </w:r>
      <w:r w:rsidRPr="00FC727C">
        <w:rPr>
          <w:color w:val="231F20"/>
          <w:sz w:val="20"/>
          <w:lang w:val="fr-FR"/>
        </w:rPr>
        <w:t>au projet)</w:t>
      </w:r>
      <w:r w:rsidRPr="00FC727C">
        <w:rPr>
          <w:color w:val="231F20"/>
          <w:spacing w:val="-2"/>
          <w:sz w:val="20"/>
          <w:lang w:val="fr-FR"/>
        </w:rPr>
        <w:t xml:space="preserve"> </w:t>
      </w:r>
      <w:r w:rsidRPr="00FC727C">
        <w:rPr>
          <w:color w:val="231F20"/>
          <w:sz w:val="20"/>
          <w:lang w:val="fr-FR"/>
        </w:rPr>
        <w:t>;</w:t>
      </w:r>
    </w:p>
    <w:p w:rsidR="00AC52AE" w:rsidRPr="00FC727C" w:rsidRDefault="00AC52AE" w:rsidP="00AC52AE">
      <w:pPr>
        <w:spacing w:line="244" w:lineRule="auto"/>
        <w:jc w:val="both"/>
        <w:rPr>
          <w:sz w:val="20"/>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6"/>
          <w:lang w:val="fr-FR"/>
        </w:rPr>
      </w:pPr>
    </w:p>
    <w:p w:rsidR="00AC52AE" w:rsidRPr="00FC727C" w:rsidRDefault="00AC52AE" w:rsidP="00AC52AE">
      <w:pPr>
        <w:pStyle w:val="ListParagraph"/>
        <w:numPr>
          <w:ilvl w:val="0"/>
          <w:numId w:val="6"/>
        </w:numPr>
        <w:tabs>
          <w:tab w:val="left" w:pos="834"/>
        </w:tabs>
        <w:spacing w:before="101" w:line="244" w:lineRule="auto"/>
        <w:ind w:right="414"/>
        <w:jc w:val="both"/>
        <w:rPr>
          <w:sz w:val="20"/>
          <w:lang w:val="fr-FR"/>
        </w:rPr>
      </w:pPr>
      <w:r w:rsidRPr="00FC727C">
        <w:rPr>
          <w:color w:val="231F20"/>
          <w:sz w:val="20"/>
          <w:lang w:val="fr-FR"/>
        </w:rPr>
        <w:t xml:space="preserve">L’exposition </w:t>
      </w:r>
      <w:r w:rsidRPr="00FC727C">
        <w:rPr>
          <w:color w:val="231F20"/>
          <w:spacing w:val="2"/>
          <w:sz w:val="20"/>
          <w:lang w:val="fr-FR"/>
        </w:rPr>
        <w:t xml:space="preserve">aux catastrophes </w:t>
      </w:r>
      <w:r w:rsidRPr="00FC727C">
        <w:rPr>
          <w:color w:val="231F20"/>
          <w:sz w:val="20"/>
          <w:lang w:val="fr-FR"/>
        </w:rPr>
        <w:t xml:space="preserve">naturelles et semi-naturelles et </w:t>
      </w:r>
      <w:r w:rsidRPr="00FC727C">
        <w:rPr>
          <w:color w:val="231F20"/>
          <w:spacing w:val="2"/>
          <w:sz w:val="20"/>
          <w:lang w:val="fr-FR"/>
        </w:rPr>
        <w:t xml:space="preserve">aux </w:t>
      </w:r>
      <w:r w:rsidRPr="00FC727C">
        <w:rPr>
          <w:color w:val="231F20"/>
          <w:sz w:val="20"/>
          <w:lang w:val="fr-FR"/>
        </w:rPr>
        <w:t>accidents technologiques, y compris les</w:t>
      </w:r>
      <w:r w:rsidRPr="00FC727C">
        <w:rPr>
          <w:color w:val="231F20"/>
          <w:spacing w:val="-7"/>
          <w:sz w:val="20"/>
          <w:lang w:val="fr-FR"/>
        </w:rPr>
        <w:t xml:space="preserve"> </w:t>
      </w:r>
      <w:r w:rsidRPr="00FC727C">
        <w:rPr>
          <w:color w:val="231F20"/>
          <w:spacing w:val="2"/>
          <w:sz w:val="20"/>
          <w:lang w:val="fr-FR"/>
        </w:rPr>
        <w:t>catastrophes</w:t>
      </w:r>
      <w:r w:rsidRPr="00FC727C">
        <w:rPr>
          <w:color w:val="231F20"/>
          <w:spacing w:val="-6"/>
          <w:sz w:val="20"/>
          <w:lang w:val="fr-FR"/>
        </w:rPr>
        <w:t xml:space="preserve"> </w:t>
      </w:r>
      <w:r w:rsidRPr="00FC727C">
        <w:rPr>
          <w:color w:val="231F20"/>
          <w:sz w:val="20"/>
          <w:lang w:val="fr-FR"/>
        </w:rPr>
        <w:t>sont</w:t>
      </w:r>
      <w:r w:rsidRPr="00FC727C">
        <w:rPr>
          <w:color w:val="231F20"/>
          <w:spacing w:val="-6"/>
          <w:sz w:val="20"/>
          <w:lang w:val="fr-FR"/>
        </w:rPr>
        <w:t xml:space="preserve"> </w:t>
      </w:r>
      <w:r w:rsidRPr="00FC727C">
        <w:rPr>
          <w:color w:val="231F20"/>
          <w:sz w:val="20"/>
          <w:lang w:val="fr-FR"/>
        </w:rPr>
        <w:t>la</w:t>
      </w:r>
      <w:r w:rsidRPr="00FC727C">
        <w:rPr>
          <w:color w:val="231F20"/>
          <w:spacing w:val="-6"/>
          <w:sz w:val="20"/>
          <w:lang w:val="fr-FR"/>
        </w:rPr>
        <w:t xml:space="preserve"> </w:t>
      </w:r>
      <w:r w:rsidRPr="00FC727C">
        <w:rPr>
          <w:color w:val="231F20"/>
          <w:sz w:val="20"/>
          <w:lang w:val="fr-FR"/>
        </w:rPr>
        <w:t>gravité</w:t>
      </w:r>
      <w:r w:rsidRPr="00FC727C">
        <w:rPr>
          <w:color w:val="231F20"/>
          <w:spacing w:val="-6"/>
          <w:sz w:val="20"/>
          <w:lang w:val="fr-FR"/>
        </w:rPr>
        <w:t xml:space="preserve"> </w:t>
      </w:r>
      <w:r w:rsidRPr="00FC727C">
        <w:rPr>
          <w:color w:val="231F20"/>
          <w:sz w:val="20"/>
          <w:lang w:val="fr-FR"/>
        </w:rPr>
        <w:t>ou</w:t>
      </w:r>
      <w:r w:rsidRPr="00FC727C">
        <w:rPr>
          <w:color w:val="231F20"/>
          <w:spacing w:val="-6"/>
          <w:sz w:val="20"/>
          <w:lang w:val="fr-FR"/>
        </w:rPr>
        <w:t xml:space="preserve"> </w:t>
      </w:r>
      <w:r w:rsidRPr="00FC727C">
        <w:rPr>
          <w:color w:val="231F20"/>
          <w:sz w:val="20"/>
          <w:lang w:val="fr-FR"/>
        </w:rPr>
        <w:t>la</w:t>
      </w:r>
      <w:r w:rsidRPr="00FC727C">
        <w:rPr>
          <w:color w:val="231F20"/>
          <w:spacing w:val="-6"/>
          <w:sz w:val="20"/>
          <w:lang w:val="fr-FR"/>
        </w:rPr>
        <w:t xml:space="preserve"> </w:t>
      </w:r>
      <w:r w:rsidRPr="00FC727C">
        <w:rPr>
          <w:color w:val="231F20"/>
          <w:sz w:val="20"/>
          <w:lang w:val="fr-FR"/>
        </w:rPr>
        <w:t>fréquence</w:t>
      </w:r>
      <w:r w:rsidRPr="00FC727C">
        <w:rPr>
          <w:color w:val="231F20"/>
          <w:spacing w:val="-7"/>
          <w:sz w:val="20"/>
          <w:lang w:val="fr-FR"/>
        </w:rPr>
        <w:t xml:space="preserve"> </w:t>
      </w:r>
      <w:r w:rsidRPr="00FC727C">
        <w:rPr>
          <w:color w:val="231F20"/>
          <w:sz w:val="20"/>
          <w:lang w:val="fr-FR"/>
        </w:rPr>
        <w:t>risque</w:t>
      </w:r>
      <w:r w:rsidRPr="00FC727C">
        <w:rPr>
          <w:color w:val="231F20"/>
          <w:spacing w:val="-6"/>
          <w:sz w:val="20"/>
          <w:lang w:val="fr-FR"/>
        </w:rPr>
        <w:t xml:space="preserve"> </w:t>
      </w:r>
      <w:r w:rsidRPr="00FC727C">
        <w:rPr>
          <w:color w:val="231F20"/>
          <w:sz w:val="20"/>
          <w:lang w:val="fr-FR"/>
        </w:rPr>
        <w:t>d’augmenter</w:t>
      </w:r>
      <w:r w:rsidRPr="00FC727C">
        <w:rPr>
          <w:color w:val="231F20"/>
          <w:spacing w:val="-6"/>
          <w:sz w:val="20"/>
          <w:lang w:val="fr-FR"/>
        </w:rPr>
        <w:t xml:space="preserve"> </w:t>
      </w:r>
      <w:r w:rsidRPr="00FC727C">
        <w:rPr>
          <w:color w:val="231F20"/>
          <w:sz w:val="20"/>
          <w:lang w:val="fr-FR"/>
        </w:rPr>
        <w:t>en</w:t>
      </w:r>
      <w:r w:rsidRPr="00FC727C">
        <w:rPr>
          <w:color w:val="231F20"/>
          <w:spacing w:val="-6"/>
          <w:sz w:val="20"/>
          <w:lang w:val="fr-FR"/>
        </w:rPr>
        <w:t xml:space="preserve"> </w:t>
      </w:r>
      <w:r w:rsidRPr="00FC727C">
        <w:rPr>
          <w:color w:val="231F20"/>
          <w:sz w:val="20"/>
          <w:lang w:val="fr-FR"/>
        </w:rPr>
        <w:t>raison</w:t>
      </w:r>
      <w:r w:rsidRPr="00FC727C">
        <w:rPr>
          <w:color w:val="231F20"/>
          <w:spacing w:val="-6"/>
          <w:sz w:val="20"/>
          <w:lang w:val="fr-FR"/>
        </w:rPr>
        <w:t xml:space="preserve"> </w:t>
      </w:r>
      <w:r w:rsidRPr="00FC727C">
        <w:rPr>
          <w:color w:val="231F20"/>
          <w:sz w:val="20"/>
          <w:lang w:val="fr-FR"/>
        </w:rPr>
        <w:t>du</w:t>
      </w:r>
      <w:r w:rsidRPr="00FC727C">
        <w:rPr>
          <w:color w:val="231F20"/>
          <w:spacing w:val="-6"/>
          <w:sz w:val="20"/>
          <w:lang w:val="fr-FR"/>
        </w:rPr>
        <w:t xml:space="preserve"> </w:t>
      </w:r>
      <w:r w:rsidRPr="00FC727C">
        <w:rPr>
          <w:color w:val="231F20"/>
          <w:sz w:val="20"/>
          <w:lang w:val="fr-FR"/>
        </w:rPr>
        <w:t>changement</w:t>
      </w:r>
      <w:r w:rsidRPr="00FC727C">
        <w:rPr>
          <w:color w:val="231F20"/>
          <w:spacing w:val="-6"/>
          <w:sz w:val="20"/>
          <w:lang w:val="fr-FR"/>
        </w:rPr>
        <w:t xml:space="preserve"> </w:t>
      </w:r>
      <w:r w:rsidRPr="00FC727C">
        <w:rPr>
          <w:color w:val="231F20"/>
          <w:sz w:val="20"/>
          <w:lang w:val="fr-FR"/>
        </w:rPr>
        <w:t>climatique.</w:t>
      </w:r>
    </w:p>
    <w:p w:rsidR="00AC52AE" w:rsidRPr="00FC727C" w:rsidRDefault="00AC52AE" w:rsidP="00AC52AE">
      <w:pPr>
        <w:pStyle w:val="BodyText"/>
        <w:spacing w:before="1"/>
        <w:rPr>
          <w:sz w:val="19"/>
          <w:lang w:val="fr-FR"/>
        </w:rPr>
      </w:pPr>
    </w:p>
    <w:p w:rsidR="00AC52AE" w:rsidRPr="00FC727C" w:rsidRDefault="00AC52AE" w:rsidP="00AC52AE">
      <w:pPr>
        <w:pStyle w:val="BodyText"/>
        <w:spacing w:line="244" w:lineRule="auto"/>
        <w:ind w:left="113" w:right="414"/>
        <w:jc w:val="both"/>
        <w:rPr>
          <w:lang w:val="fr-FR"/>
        </w:rPr>
      </w:pPr>
      <w:r w:rsidRPr="00FC727C">
        <w:rPr>
          <w:color w:val="231F20"/>
          <w:lang w:val="fr-FR"/>
        </w:rPr>
        <w:t>Bien que l’analyse mette vraisemblablement en évidence surtout des risques et contraintes, il faut également explorer l’existence d’opportunités associées à l’environnement naturel (par ex. la disponibilité de ressources naturelles abondantes qui, bien gérées et utilisées, peuvent améliorer l’efficacité, l’efficience ou la durabilité du projet ; ou encore certaines évolutions favorables pouvant résulter du changement climatique).</w:t>
      </w:r>
    </w:p>
    <w:p w:rsidR="00AC52AE" w:rsidRPr="00FC727C" w:rsidRDefault="00AC52AE" w:rsidP="00AC52AE">
      <w:pPr>
        <w:pStyle w:val="BodyText"/>
        <w:spacing w:before="2"/>
        <w:rPr>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Les principaux risques, contraintes et opportunités liés à l’environnement et au climat et associés au projet doivent être identifiés en utilisant la méthodologie proposée dans l’étude de cadrage. Pour déterminer lesquels sont assez importants pour justifier un changement dans la conception du projet ou l’adoption de mesures spécifiques d’adaptation, il est suggéré de caractériser et d’évaluer les risques, contraintes et opportunités par rapport aux critères suivants :</w:t>
      </w:r>
    </w:p>
    <w:p w:rsidR="00AC52AE" w:rsidRPr="00FC727C" w:rsidRDefault="00AC52AE" w:rsidP="00AC52AE">
      <w:pPr>
        <w:pStyle w:val="BodyText"/>
        <w:spacing w:before="2"/>
        <w:rPr>
          <w:lang w:val="fr-FR"/>
        </w:rPr>
      </w:pPr>
    </w:p>
    <w:p w:rsidR="00AC52AE" w:rsidRPr="00FC727C" w:rsidRDefault="00AC52AE" w:rsidP="00AC52AE">
      <w:pPr>
        <w:pStyle w:val="ListParagraph"/>
        <w:numPr>
          <w:ilvl w:val="0"/>
          <w:numId w:val="6"/>
        </w:numPr>
        <w:tabs>
          <w:tab w:val="left" w:pos="834"/>
        </w:tabs>
        <w:spacing w:line="244" w:lineRule="auto"/>
        <w:ind w:right="415"/>
        <w:jc w:val="both"/>
        <w:rPr>
          <w:sz w:val="20"/>
          <w:lang w:val="fr-FR"/>
        </w:rPr>
      </w:pPr>
      <w:r w:rsidRPr="00FC727C">
        <w:rPr>
          <w:color w:val="231F20"/>
          <w:sz w:val="20"/>
          <w:lang w:val="fr-FR"/>
        </w:rPr>
        <w:t xml:space="preserve">Pertinence : les risques, contraintes et </w:t>
      </w:r>
      <w:r w:rsidRPr="00FC727C">
        <w:rPr>
          <w:color w:val="231F20"/>
          <w:spacing w:val="2"/>
          <w:sz w:val="20"/>
          <w:lang w:val="fr-FR"/>
        </w:rPr>
        <w:t xml:space="preserve">opportunités </w:t>
      </w:r>
      <w:r w:rsidRPr="00FC727C">
        <w:rPr>
          <w:color w:val="231F20"/>
          <w:sz w:val="20"/>
          <w:lang w:val="fr-FR"/>
        </w:rPr>
        <w:t xml:space="preserve">identifiés sont-ils d’une façon ou d’une </w:t>
      </w:r>
      <w:r w:rsidRPr="00FC727C">
        <w:rPr>
          <w:color w:val="231F20"/>
          <w:spacing w:val="2"/>
          <w:sz w:val="20"/>
          <w:lang w:val="fr-FR"/>
        </w:rPr>
        <w:t xml:space="preserve">autre pertinents </w:t>
      </w:r>
      <w:r w:rsidRPr="00FC727C">
        <w:rPr>
          <w:color w:val="231F20"/>
          <w:sz w:val="20"/>
          <w:lang w:val="fr-FR"/>
        </w:rPr>
        <w:t xml:space="preserve">par </w:t>
      </w:r>
      <w:r w:rsidRPr="00FC727C">
        <w:rPr>
          <w:color w:val="231F20"/>
          <w:spacing w:val="2"/>
          <w:sz w:val="20"/>
          <w:lang w:val="fr-FR"/>
        </w:rPr>
        <w:t xml:space="preserve">rapport aux </w:t>
      </w:r>
      <w:r w:rsidRPr="00FC727C">
        <w:rPr>
          <w:color w:val="231F20"/>
          <w:sz w:val="20"/>
          <w:lang w:val="fr-FR"/>
        </w:rPr>
        <w:t xml:space="preserve">problèmes que le projet cherche à résoudre et </w:t>
      </w:r>
      <w:r w:rsidRPr="00FC727C">
        <w:rPr>
          <w:color w:val="231F20"/>
          <w:spacing w:val="2"/>
          <w:sz w:val="20"/>
          <w:lang w:val="fr-FR"/>
        </w:rPr>
        <w:t xml:space="preserve">aux </w:t>
      </w:r>
      <w:r w:rsidRPr="00FC727C">
        <w:rPr>
          <w:color w:val="231F20"/>
          <w:sz w:val="20"/>
          <w:lang w:val="fr-FR"/>
        </w:rPr>
        <w:t>objectifs poursuivis</w:t>
      </w:r>
      <w:r w:rsidRPr="00FC727C">
        <w:rPr>
          <w:color w:val="231F20"/>
          <w:spacing w:val="48"/>
          <w:sz w:val="20"/>
          <w:lang w:val="fr-FR"/>
        </w:rPr>
        <w:t xml:space="preserve"> </w:t>
      </w:r>
      <w:r w:rsidRPr="00FC727C">
        <w:rPr>
          <w:color w:val="231F20"/>
          <w:sz w:val="20"/>
          <w:lang w:val="fr-FR"/>
        </w:rPr>
        <w:t>?</w:t>
      </w:r>
    </w:p>
    <w:p w:rsidR="00AC52AE" w:rsidRPr="00FC727C" w:rsidRDefault="00AC52AE" w:rsidP="00AC52AE">
      <w:pPr>
        <w:pStyle w:val="ListParagraph"/>
        <w:numPr>
          <w:ilvl w:val="0"/>
          <w:numId w:val="6"/>
        </w:numPr>
        <w:tabs>
          <w:tab w:val="left" w:pos="834"/>
        </w:tabs>
        <w:spacing w:before="112" w:line="244" w:lineRule="auto"/>
        <w:ind w:right="415"/>
        <w:jc w:val="both"/>
        <w:rPr>
          <w:sz w:val="20"/>
          <w:lang w:val="fr-FR"/>
        </w:rPr>
      </w:pPr>
      <w:r w:rsidRPr="00FC727C">
        <w:rPr>
          <w:color w:val="231F20"/>
          <w:sz w:val="20"/>
          <w:lang w:val="fr-FR"/>
        </w:rPr>
        <w:t xml:space="preserve">Efficacité : les risques, contraintes et </w:t>
      </w:r>
      <w:r w:rsidRPr="00FC727C">
        <w:rPr>
          <w:color w:val="231F20"/>
          <w:spacing w:val="2"/>
          <w:sz w:val="20"/>
          <w:lang w:val="fr-FR"/>
        </w:rPr>
        <w:t xml:space="preserve">opportunités </w:t>
      </w:r>
      <w:r w:rsidRPr="00FC727C">
        <w:rPr>
          <w:color w:val="231F20"/>
          <w:sz w:val="20"/>
          <w:lang w:val="fr-FR"/>
        </w:rPr>
        <w:t xml:space="preserve">identifiés peuvent-ils avoir une influence positive sur la réalisation des résultats et objectifs du projet, ou pourraient-ils au contraire les </w:t>
      </w:r>
      <w:r w:rsidRPr="00FC727C">
        <w:rPr>
          <w:color w:val="231F20"/>
          <w:spacing w:val="2"/>
          <w:sz w:val="20"/>
          <w:lang w:val="fr-FR"/>
        </w:rPr>
        <w:t>compromettre</w:t>
      </w:r>
      <w:r w:rsidRPr="00FC727C">
        <w:rPr>
          <w:color w:val="231F20"/>
          <w:spacing w:val="57"/>
          <w:sz w:val="20"/>
          <w:lang w:val="fr-FR"/>
        </w:rPr>
        <w:t xml:space="preserve"> </w:t>
      </w:r>
      <w:r w:rsidRPr="00FC727C">
        <w:rPr>
          <w:color w:val="231F20"/>
          <w:sz w:val="20"/>
          <w:lang w:val="fr-FR"/>
        </w:rPr>
        <w:t>?</w:t>
      </w:r>
    </w:p>
    <w:p w:rsidR="00AC52AE" w:rsidRPr="00FC727C" w:rsidRDefault="00AC52AE" w:rsidP="00AC52AE">
      <w:pPr>
        <w:pStyle w:val="ListParagraph"/>
        <w:numPr>
          <w:ilvl w:val="0"/>
          <w:numId w:val="6"/>
        </w:numPr>
        <w:tabs>
          <w:tab w:val="left" w:pos="834"/>
        </w:tabs>
        <w:spacing w:before="113" w:line="244" w:lineRule="auto"/>
        <w:ind w:right="414"/>
        <w:jc w:val="both"/>
        <w:rPr>
          <w:sz w:val="20"/>
          <w:lang w:val="fr-FR"/>
        </w:rPr>
      </w:pPr>
      <w:r w:rsidRPr="00FC727C">
        <w:rPr>
          <w:color w:val="231F20"/>
          <w:sz w:val="20"/>
          <w:lang w:val="fr-FR"/>
        </w:rPr>
        <w:t>Efficience</w:t>
      </w:r>
      <w:r w:rsidRPr="00FC727C">
        <w:rPr>
          <w:color w:val="231F20"/>
          <w:spacing w:val="-9"/>
          <w:sz w:val="20"/>
          <w:lang w:val="fr-FR"/>
        </w:rPr>
        <w:t xml:space="preserve"> </w:t>
      </w:r>
      <w:r w:rsidRPr="00FC727C">
        <w:rPr>
          <w:color w:val="231F20"/>
          <w:sz w:val="20"/>
          <w:lang w:val="fr-FR"/>
        </w:rPr>
        <w:t>(c’est-à-dire</w:t>
      </w:r>
      <w:r w:rsidRPr="00FC727C">
        <w:rPr>
          <w:color w:val="231F20"/>
          <w:spacing w:val="-8"/>
          <w:sz w:val="20"/>
          <w:lang w:val="fr-FR"/>
        </w:rPr>
        <w:t xml:space="preserve"> </w:t>
      </w:r>
      <w:r w:rsidRPr="00FC727C">
        <w:rPr>
          <w:color w:val="231F20"/>
          <w:sz w:val="20"/>
          <w:lang w:val="fr-FR"/>
        </w:rPr>
        <w:t>le</w:t>
      </w:r>
      <w:r w:rsidRPr="00FC727C">
        <w:rPr>
          <w:color w:val="231F20"/>
          <w:spacing w:val="-8"/>
          <w:sz w:val="20"/>
          <w:lang w:val="fr-FR"/>
        </w:rPr>
        <w:t xml:space="preserve"> </w:t>
      </w:r>
      <w:r w:rsidRPr="00FC727C">
        <w:rPr>
          <w:color w:val="231F20"/>
          <w:spacing w:val="2"/>
          <w:sz w:val="20"/>
          <w:lang w:val="fr-FR"/>
        </w:rPr>
        <w:t>rapport</w:t>
      </w:r>
      <w:r w:rsidRPr="00FC727C">
        <w:rPr>
          <w:color w:val="231F20"/>
          <w:spacing w:val="-8"/>
          <w:sz w:val="20"/>
          <w:lang w:val="fr-FR"/>
        </w:rPr>
        <w:t xml:space="preserve"> </w:t>
      </w:r>
      <w:r w:rsidRPr="00FC727C">
        <w:rPr>
          <w:color w:val="231F20"/>
          <w:sz w:val="20"/>
          <w:lang w:val="fr-FR"/>
        </w:rPr>
        <w:t>entre</w:t>
      </w:r>
      <w:r w:rsidRPr="00FC727C">
        <w:rPr>
          <w:color w:val="231F20"/>
          <w:spacing w:val="-9"/>
          <w:sz w:val="20"/>
          <w:lang w:val="fr-FR"/>
        </w:rPr>
        <w:t xml:space="preserve"> </w:t>
      </w:r>
      <w:r w:rsidRPr="00FC727C">
        <w:rPr>
          <w:color w:val="231F20"/>
          <w:sz w:val="20"/>
          <w:lang w:val="fr-FR"/>
        </w:rPr>
        <w:t>ce</w:t>
      </w:r>
      <w:r w:rsidRPr="00FC727C">
        <w:rPr>
          <w:color w:val="231F20"/>
          <w:spacing w:val="-8"/>
          <w:sz w:val="20"/>
          <w:lang w:val="fr-FR"/>
        </w:rPr>
        <w:t xml:space="preserve"> </w:t>
      </w:r>
      <w:r w:rsidRPr="00FC727C">
        <w:rPr>
          <w:color w:val="231F20"/>
          <w:sz w:val="20"/>
          <w:lang w:val="fr-FR"/>
        </w:rPr>
        <w:t>que</w:t>
      </w:r>
      <w:r w:rsidRPr="00FC727C">
        <w:rPr>
          <w:color w:val="231F20"/>
          <w:spacing w:val="-8"/>
          <w:sz w:val="20"/>
          <w:lang w:val="fr-FR"/>
        </w:rPr>
        <w:t xml:space="preserve"> </w:t>
      </w:r>
      <w:r w:rsidRPr="00FC727C">
        <w:rPr>
          <w:color w:val="231F20"/>
          <w:sz w:val="20"/>
          <w:lang w:val="fr-FR"/>
        </w:rPr>
        <w:t>l’on</w:t>
      </w:r>
      <w:r w:rsidRPr="00FC727C">
        <w:rPr>
          <w:color w:val="231F20"/>
          <w:spacing w:val="-8"/>
          <w:sz w:val="20"/>
          <w:lang w:val="fr-FR"/>
        </w:rPr>
        <w:t xml:space="preserve"> </w:t>
      </w:r>
      <w:r w:rsidRPr="00FC727C">
        <w:rPr>
          <w:color w:val="231F20"/>
          <w:sz w:val="20"/>
          <w:lang w:val="fr-FR"/>
        </w:rPr>
        <w:t>investit</w:t>
      </w:r>
      <w:r w:rsidRPr="00FC727C">
        <w:rPr>
          <w:color w:val="231F20"/>
          <w:spacing w:val="-9"/>
          <w:sz w:val="20"/>
          <w:lang w:val="fr-FR"/>
        </w:rPr>
        <w:t xml:space="preserve"> </w:t>
      </w:r>
      <w:r w:rsidRPr="00FC727C">
        <w:rPr>
          <w:color w:val="231F20"/>
          <w:sz w:val="20"/>
          <w:lang w:val="fr-FR"/>
        </w:rPr>
        <w:t>ou</w:t>
      </w:r>
      <w:r w:rsidRPr="00FC727C">
        <w:rPr>
          <w:color w:val="231F20"/>
          <w:spacing w:val="-8"/>
          <w:sz w:val="20"/>
          <w:lang w:val="fr-FR"/>
        </w:rPr>
        <w:t xml:space="preserve"> </w:t>
      </w:r>
      <w:r w:rsidRPr="00FC727C">
        <w:rPr>
          <w:color w:val="231F20"/>
          <w:sz w:val="20"/>
          <w:lang w:val="fr-FR"/>
        </w:rPr>
        <w:t>les</w:t>
      </w:r>
      <w:r w:rsidRPr="00FC727C">
        <w:rPr>
          <w:color w:val="231F20"/>
          <w:spacing w:val="-8"/>
          <w:sz w:val="20"/>
          <w:lang w:val="fr-FR"/>
        </w:rPr>
        <w:t xml:space="preserve"> </w:t>
      </w:r>
      <w:r w:rsidRPr="00FC727C">
        <w:rPr>
          <w:color w:val="231F20"/>
          <w:sz w:val="20"/>
          <w:lang w:val="fr-FR"/>
        </w:rPr>
        <w:t>ressources</w:t>
      </w:r>
      <w:r w:rsidRPr="00FC727C">
        <w:rPr>
          <w:color w:val="231F20"/>
          <w:spacing w:val="-8"/>
          <w:sz w:val="20"/>
          <w:lang w:val="fr-FR"/>
        </w:rPr>
        <w:t xml:space="preserve"> </w:t>
      </w:r>
      <w:r w:rsidRPr="00FC727C">
        <w:rPr>
          <w:color w:val="231F20"/>
          <w:sz w:val="20"/>
          <w:lang w:val="fr-FR"/>
        </w:rPr>
        <w:t>que</w:t>
      </w:r>
      <w:r w:rsidRPr="00FC727C">
        <w:rPr>
          <w:color w:val="231F20"/>
          <w:spacing w:val="-9"/>
          <w:sz w:val="20"/>
          <w:lang w:val="fr-FR"/>
        </w:rPr>
        <w:t xml:space="preserve"> </w:t>
      </w:r>
      <w:r w:rsidRPr="00FC727C">
        <w:rPr>
          <w:color w:val="231F20"/>
          <w:sz w:val="20"/>
          <w:lang w:val="fr-FR"/>
        </w:rPr>
        <w:t>l’on</w:t>
      </w:r>
      <w:r w:rsidRPr="00FC727C">
        <w:rPr>
          <w:color w:val="231F20"/>
          <w:spacing w:val="-8"/>
          <w:sz w:val="20"/>
          <w:lang w:val="fr-FR"/>
        </w:rPr>
        <w:t xml:space="preserve"> </w:t>
      </w:r>
      <w:r w:rsidRPr="00FC727C">
        <w:rPr>
          <w:color w:val="231F20"/>
          <w:sz w:val="20"/>
          <w:lang w:val="fr-FR"/>
        </w:rPr>
        <w:t>consomme</w:t>
      </w:r>
      <w:r w:rsidRPr="00FC727C">
        <w:rPr>
          <w:color w:val="231F20"/>
          <w:spacing w:val="-8"/>
          <w:sz w:val="20"/>
          <w:lang w:val="fr-FR"/>
        </w:rPr>
        <w:t xml:space="preserve"> </w:t>
      </w:r>
      <w:r w:rsidRPr="00FC727C">
        <w:rPr>
          <w:color w:val="231F20"/>
          <w:sz w:val="20"/>
          <w:lang w:val="fr-FR"/>
        </w:rPr>
        <w:t>et</w:t>
      </w:r>
      <w:r w:rsidRPr="00FC727C">
        <w:rPr>
          <w:color w:val="231F20"/>
          <w:spacing w:val="-8"/>
          <w:sz w:val="20"/>
          <w:lang w:val="fr-FR"/>
        </w:rPr>
        <w:t xml:space="preserve"> </w:t>
      </w:r>
      <w:r w:rsidRPr="00FC727C">
        <w:rPr>
          <w:color w:val="231F20"/>
          <w:sz w:val="20"/>
          <w:lang w:val="fr-FR"/>
        </w:rPr>
        <w:t>ce</w:t>
      </w:r>
      <w:r w:rsidRPr="00FC727C">
        <w:rPr>
          <w:color w:val="231F20"/>
          <w:spacing w:val="-8"/>
          <w:sz w:val="20"/>
          <w:lang w:val="fr-FR"/>
        </w:rPr>
        <w:t xml:space="preserve"> </w:t>
      </w:r>
      <w:r w:rsidRPr="00FC727C">
        <w:rPr>
          <w:color w:val="231F20"/>
          <w:sz w:val="20"/>
          <w:lang w:val="fr-FR"/>
        </w:rPr>
        <w:t xml:space="preserve">que l’on obtient ou produit en retour) : les risques, contraintes et </w:t>
      </w:r>
      <w:r w:rsidRPr="00FC727C">
        <w:rPr>
          <w:color w:val="231F20"/>
          <w:spacing w:val="2"/>
          <w:sz w:val="20"/>
          <w:lang w:val="fr-FR"/>
        </w:rPr>
        <w:t xml:space="preserve">opportunités </w:t>
      </w:r>
      <w:r w:rsidRPr="00FC727C">
        <w:rPr>
          <w:color w:val="231F20"/>
          <w:sz w:val="20"/>
          <w:lang w:val="fr-FR"/>
        </w:rPr>
        <w:t xml:space="preserve">identifiés contribuent-ils à la </w:t>
      </w:r>
      <w:r w:rsidRPr="00FC727C">
        <w:rPr>
          <w:color w:val="231F20"/>
          <w:spacing w:val="2"/>
          <w:sz w:val="20"/>
          <w:lang w:val="fr-FR"/>
        </w:rPr>
        <w:t>production</w:t>
      </w:r>
      <w:r w:rsidRPr="00FC727C">
        <w:rPr>
          <w:color w:val="231F20"/>
          <w:spacing w:val="-5"/>
          <w:sz w:val="20"/>
          <w:lang w:val="fr-FR"/>
        </w:rPr>
        <w:t xml:space="preserve"> </w:t>
      </w:r>
      <w:r w:rsidRPr="00FC727C">
        <w:rPr>
          <w:color w:val="231F20"/>
          <w:sz w:val="20"/>
          <w:lang w:val="fr-FR"/>
        </w:rPr>
        <w:t>de</w:t>
      </w:r>
      <w:r w:rsidRPr="00FC727C">
        <w:rPr>
          <w:color w:val="231F20"/>
          <w:spacing w:val="-4"/>
          <w:sz w:val="20"/>
          <w:lang w:val="fr-FR"/>
        </w:rPr>
        <w:t xml:space="preserve"> </w:t>
      </w:r>
      <w:r w:rsidRPr="00FC727C">
        <w:rPr>
          <w:color w:val="231F20"/>
          <w:sz w:val="20"/>
          <w:lang w:val="fr-FR"/>
        </w:rPr>
        <w:t>résultats</w:t>
      </w:r>
      <w:r w:rsidRPr="00FC727C">
        <w:rPr>
          <w:color w:val="231F20"/>
          <w:spacing w:val="-5"/>
          <w:sz w:val="20"/>
          <w:lang w:val="fr-FR"/>
        </w:rPr>
        <w:t xml:space="preserve"> </w:t>
      </w:r>
      <w:r w:rsidRPr="00FC727C">
        <w:rPr>
          <w:color w:val="231F20"/>
          <w:sz w:val="20"/>
          <w:lang w:val="fr-FR"/>
        </w:rPr>
        <w:t>et</w:t>
      </w:r>
      <w:r w:rsidRPr="00FC727C">
        <w:rPr>
          <w:color w:val="231F20"/>
          <w:spacing w:val="-4"/>
          <w:sz w:val="20"/>
          <w:lang w:val="fr-FR"/>
        </w:rPr>
        <w:t xml:space="preserve"> </w:t>
      </w:r>
      <w:r w:rsidRPr="00FC727C">
        <w:rPr>
          <w:color w:val="231F20"/>
          <w:sz w:val="20"/>
          <w:lang w:val="fr-FR"/>
        </w:rPr>
        <w:t>produits</w:t>
      </w:r>
      <w:r w:rsidRPr="00FC727C">
        <w:rPr>
          <w:color w:val="231F20"/>
          <w:spacing w:val="-4"/>
          <w:sz w:val="20"/>
          <w:lang w:val="fr-FR"/>
        </w:rPr>
        <w:t xml:space="preserve"> </w:t>
      </w:r>
      <w:r w:rsidRPr="00FC727C">
        <w:rPr>
          <w:color w:val="231F20"/>
          <w:sz w:val="20"/>
          <w:lang w:val="fr-FR"/>
        </w:rPr>
        <w:t>à</w:t>
      </w:r>
      <w:r w:rsidRPr="00FC727C">
        <w:rPr>
          <w:color w:val="231F20"/>
          <w:spacing w:val="-5"/>
          <w:sz w:val="20"/>
          <w:lang w:val="fr-FR"/>
        </w:rPr>
        <w:t xml:space="preserve"> </w:t>
      </w:r>
      <w:r w:rsidRPr="00FC727C">
        <w:rPr>
          <w:color w:val="231F20"/>
          <w:sz w:val="20"/>
          <w:lang w:val="fr-FR"/>
        </w:rPr>
        <w:t>un</w:t>
      </w:r>
      <w:r w:rsidRPr="00FC727C">
        <w:rPr>
          <w:color w:val="231F20"/>
          <w:spacing w:val="-4"/>
          <w:sz w:val="20"/>
          <w:lang w:val="fr-FR"/>
        </w:rPr>
        <w:t xml:space="preserve"> </w:t>
      </w:r>
      <w:r w:rsidRPr="00FC727C">
        <w:rPr>
          <w:color w:val="231F20"/>
          <w:sz w:val="20"/>
          <w:lang w:val="fr-FR"/>
        </w:rPr>
        <w:t>coût</w:t>
      </w:r>
      <w:r w:rsidRPr="00FC727C">
        <w:rPr>
          <w:color w:val="231F20"/>
          <w:spacing w:val="-4"/>
          <w:sz w:val="20"/>
          <w:lang w:val="fr-FR"/>
        </w:rPr>
        <w:t xml:space="preserve"> </w:t>
      </w:r>
      <w:r w:rsidRPr="00FC727C">
        <w:rPr>
          <w:color w:val="231F20"/>
          <w:sz w:val="20"/>
          <w:lang w:val="fr-FR"/>
        </w:rPr>
        <w:t>«</w:t>
      </w:r>
      <w:r w:rsidRPr="00FC727C">
        <w:rPr>
          <w:color w:val="231F20"/>
          <w:spacing w:val="-5"/>
          <w:sz w:val="20"/>
          <w:lang w:val="fr-FR"/>
        </w:rPr>
        <w:t xml:space="preserve"> </w:t>
      </w:r>
      <w:r w:rsidRPr="00FC727C">
        <w:rPr>
          <w:color w:val="231F20"/>
          <w:sz w:val="20"/>
          <w:lang w:val="fr-FR"/>
        </w:rPr>
        <w:t>faible</w:t>
      </w:r>
      <w:r w:rsidRPr="00FC727C">
        <w:rPr>
          <w:color w:val="231F20"/>
          <w:spacing w:val="-4"/>
          <w:sz w:val="20"/>
          <w:lang w:val="fr-FR"/>
        </w:rPr>
        <w:t xml:space="preserve"> </w:t>
      </w:r>
      <w:r w:rsidRPr="00FC727C">
        <w:rPr>
          <w:color w:val="231F20"/>
          <w:sz w:val="20"/>
          <w:lang w:val="fr-FR"/>
        </w:rPr>
        <w:t>»</w:t>
      </w:r>
      <w:r w:rsidRPr="00FC727C">
        <w:rPr>
          <w:color w:val="231F20"/>
          <w:spacing w:val="-4"/>
          <w:sz w:val="20"/>
          <w:lang w:val="fr-FR"/>
        </w:rPr>
        <w:t xml:space="preserve"> </w:t>
      </w:r>
      <w:r w:rsidRPr="00FC727C">
        <w:rPr>
          <w:color w:val="231F20"/>
          <w:sz w:val="20"/>
          <w:lang w:val="fr-FR"/>
        </w:rPr>
        <w:t>ou</w:t>
      </w:r>
      <w:r w:rsidRPr="00FC727C">
        <w:rPr>
          <w:color w:val="231F20"/>
          <w:spacing w:val="-5"/>
          <w:sz w:val="20"/>
          <w:lang w:val="fr-FR"/>
        </w:rPr>
        <w:t xml:space="preserve"> </w:t>
      </w:r>
      <w:r w:rsidRPr="00FC727C">
        <w:rPr>
          <w:color w:val="231F20"/>
          <w:sz w:val="20"/>
          <w:lang w:val="fr-FR"/>
        </w:rPr>
        <w:t>«</w:t>
      </w:r>
      <w:r w:rsidRPr="00FC727C">
        <w:rPr>
          <w:color w:val="231F20"/>
          <w:spacing w:val="-4"/>
          <w:sz w:val="20"/>
          <w:lang w:val="fr-FR"/>
        </w:rPr>
        <w:t xml:space="preserve"> </w:t>
      </w:r>
      <w:r w:rsidRPr="00FC727C">
        <w:rPr>
          <w:color w:val="231F20"/>
          <w:sz w:val="20"/>
          <w:lang w:val="fr-FR"/>
        </w:rPr>
        <w:t>raisonnable</w:t>
      </w:r>
      <w:r w:rsidRPr="00FC727C">
        <w:rPr>
          <w:color w:val="231F20"/>
          <w:spacing w:val="-4"/>
          <w:sz w:val="20"/>
          <w:lang w:val="fr-FR"/>
        </w:rPr>
        <w:t xml:space="preserve"> </w:t>
      </w:r>
      <w:r w:rsidRPr="00FC727C">
        <w:rPr>
          <w:color w:val="231F20"/>
          <w:sz w:val="20"/>
          <w:lang w:val="fr-FR"/>
        </w:rPr>
        <w:t>»</w:t>
      </w:r>
      <w:r w:rsidRPr="00FC727C">
        <w:rPr>
          <w:color w:val="231F20"/>
          <w:spacing w:val="-5"/>
          <w:sz w:val="20"/>
          <w:lang w:val="fr-FR"/>
        </w:rPr>
        <w:t xml:space="preserve"> </w:t>
      </w:r>
      <w:r w:rsidRPr="00FC727C">
        <w:rPr>
          <w:color w:val="231F20"/>
          <w:sz w:val="20"/>
          <w:lang w:val="fr-FR"/>
        </w:rPr>
        <w:t>en</w:t>
      </w:r>
      <w:r w:rsidRPr="00FC727C">
        <w:rPr>
          <w:color w:val="231F20"/>
          <w:spacing w:val="-4"/>
          <w:sz w:val="20"/>
          <w:lang w:val="fr-FR"/>
        </w:rPr>
        <w:t xml:space="preserve"> </w:t>
      </w:r>
      <w:r w:rsidRPr="00FC727C">
        <w:rPr>
          <w:color w:val="231F20"/>
          <w:sz w:val="20"/>
          <w:lang w:val="fr-FR"/>
        </w:rPr>
        <w:t>termes</w:t>
      </w:r>
      <w:r w:rsidRPr="00FC727C">
        <w:rPr>
          <w:color w:val="231F20"/>
          <w:spacing w:val="-5"/>
          <w:sz w:val="20"/>
          <w:lang w:val="fr-FR"/>
        </w:rPr>
        <w:t xml:space="preserve"> </w:t>
      </w:r>
      <w:r w:rsidRPr="00FC727C">
        <w:rPr>
          <w:color w:val="231F20"/>
          <w:sz w:val="20"/>
          <w:lang w:val="fr-FR"/>
        </w:rPr>
        <w:t>de</w:t>
      </w:r>
      <w:r w:rsidRPr="00FC727C">
        <w:rPr>
          <w:color w:val="231F20"/>
          <w:spacing w:val="-4"/>
          <w:sz w:val="20"/>
          <w:lang w:val="fr-FR"/>
        </w:rPr>
        <w:t xml:space="preserve"> </w:t>
      </w:r>
      <w:r w:rsidRPr="00FC727C">
        <w:rPr>
          <w:color w:val="231F20"/>
          <w:sz w:val="20"/>
          <w:lang w:val="fr-FR"/>
        </w:rPr>
        <w:t>consommation</w:t>
      </w:r>
      <w:r w:rsidRPr="00FC727C">
        <w:rPr>
          <w:color w:val="231F20"/>
          <w:spacing w:val="-4"/>
          <w:sz w:val="20"/>
          <w:lang w:val="fr-FR"/>
        </w:rPr>
        <w:t xml:space="preserve"> </w:t>
      </w:r>
      <w:r w:rsidRPr="00FC727C">
        <w:rPr>
          <w:color w:val="231F20"/>
          <w:sz w:val="20"/>
          <w:lang w:val="fr-FR"/>
        </w:rPr>
        <w:t xml:space="preserve">de ressources, ou au contraire donnent-ils lieu à un </w:t>
      </w:r>
      <w:r w:rsidRPr="00FC727C">
        <w:rPr>
          <w:color w:val="231F20"/>
          <w:spacing w:val="2"/>
          <w:sz w:val="20"/>
          <w:lang w:val="fr-FR"/>
        </w:rPr>
        <w:t xml:space="preserve">rapport </w:t>
      </w:r>
      <w:r w:rsidRPr="00FC727C">
        <w:rPr>
          <w:color w:val="231F20"/>
          <w:sz w:val="20"/>
          <w:lang w:val="fr-FR"/>
        </w:rPr>
        <w:t>décevant entre les produits/résultats obtenus  et les ressources employées ?</w:t>
      </w:r>
    </w:p>
    <w:p w:rsidR="00AC52AE" w:rsidRPr="00FC727C" w:rsidRDefault="00AC52AE" w:rsidP="00AC52AE">
      <w:pPr>
        <w:pStyle w:val="ListParagraph"/>
        <w:numPr>
          <w:ilvl w:val="0"/>
          <w:numId w:val="6"/>
        </w:numPr>
        <w:tabs>
          <w:tab w:val="left" w:pos="834"/>
        </w:tabs>
        <w:spacing w:before="111" w:line="244" w:lineRule="auto"/>
        <w:ind w:right="415"/>
        <w:jc w:val="both"/>
        <w:rPr>
          <w:sz w:val="20"/>
          <w:lang w:val="fr-FR"/>
        </w:rPr>
      </w:pPr>
      <w:r w:rsidRPr="00FC727C">
        <w:rPr>
          <w:color w:val="231F20"/>
          <w:sz w:val="20"/>
          <w:lang w:val="fr-FR"/>
        </w:rPr>
        <w:t xml:space="preserve">Durabilité : les risques, contraintes et </w:t>
      </w:r>
      <w:r w:rsidRPr="00FC727C">
        <w:rPr>
          <w:color w:val="231F20"/>
          <w:spacing w:val="2"/>
          <w:sz w:val="20"/>
          <w:lang w:val="fr-FR"/>
        </w:rPr>
        <w:t xml:space="preserve">opportunités </w:t>
      </w:r>
      <w:r w:rsidRPr="00FC727C">
        <w:rPr>
          <w:color w:val="231F20"/>
          <w:sz w:val="20"/>
          <w:lang w:val="fr-FR"/>
        </w:rPr>
        <w:t xml:space="preserve">identifiés favorisent-ils ou au contraire empêchent- ils la </w:t>
      </w:r>
      <w:r w:rsidRPr="00FC727C">
        <w:rPr>
          <w:color w:val="231F20"/>
          <w:spacing w:val="2"/>
          <w:sz w:val="20"/>
          <w:lang w:val="fr-FR"/>
        </w:rPr>
        <w:t xml:space="preserve">production </w:t>
      </w:r>
      <w:r w:rsidRPr="00FC727C">
        <w:rPr>
          <w:color w:val="231F20"/>
          <w:sz w:val="20"/>
          <w:lang w:val="fr-FR"/>
        </w:rPr>
        <w:t>durable d’avantages au cours de la durée de vie prévue du projet, d’un point de vue financier, économique, environnemental et social</w:t>
      </w:r>
      <w:r w:rsidRPr="00FC727C">
        <w:rPr>
          <w:color w:val="231F20"/>
          <w:spacing w:val="1"/>
          <w:sz w:val="20"/>
          <w:lang w:val="fr-FR"/>
        </w:rPr>
        <w:t xml:space="preserve"> </w:t>
      </w:r>
      <w:r w:rsidRPr="00FC727C">
        <w:rPr>
          <w:color w:val="231F20"/>
          <w:sz w:val="20"/>
          <w:lang w:val="fr-FR"/>
        </w:rPr>
        <w:t>?</w:t>
      </w:r>
    </w:p>
    <w:p w:rsidR="00AC52AE" w:rsidRPr="00FC727C" w:rsidRDefault="00AC52AE" w:rsidP="00AC52AE">
      <w:pPr>
        <w:pStyle w:val="ListParagraph"/>
        <w:numPr>
          <w:ilvl w:val="0"/>
          <w:numId w:val="6"/>
        </w:numPr>
        <w:tabs>
          <w:tab w:val="left" w:pos="834"/>
        </w:tabs>
        <w:spacing w:before="111" w:line="244" w:lineRule="auto"/>
        <w:ind w:right="414"/>
        <w:jc w:val="both"/>
        <w:rPr>
          <w:sz w:val="20"/>
          <w:lang w:val="fr-FR"/>
        </w:rPr>
      </w:pPr>
      <w:r w:rsidRPr="00FC727C">
        <w:rPr>
          <w:color w:val="231F20"/>
          <w:sz w:val="20"/>
          <w:lang w:val="fr-FR"/>
        </w:rPr>
        <w:t xml:space="preserve">Impact : les risques, contraintes et </w:t>
      </w:r>
      <w:r w:rsidRPr="00FC727C">
        <w:rPr>
          <w:color w:val="231F20"/>
          <w:spacing w:val="2"/>
          <w:sz w:val="20"/>
          <w:lang w:val="fr-FR"/>
        </w:rPr>
        <w:t xml:space="preserve">opportunités </w:t>
      </w:r>
      <w:r w:rsidRPr="00FC727C">
        <w:rPr>
          <w:color w:val="231F20"/>
          <w:sz w:val="20"/>
          <w:lang w:val="fr-FR"/>
        </w:rPr>
        <w:t xml:space="preserve">identifiés contribuent-ils à générer pour la société       au sein de laquelle le projet va opérer des </w:t>
      </w:r>
      <w:r w:rsidRPr="00FC727C">
        <w:rPr>
          <w:color w:val="231F20"/>
          <w:spacing w:val="2"/>
          <w:sz w:val="20"/>
          <w:lang w:val="fr-FR"/>
        </w:rPr>
        <w:t xml:space="preserve">impacts </w:t>
      </w:r>
      <w:r w:rsidRPr="00FC727C">
        <w:rPr>
          <w:color w:val="231F20"/>
          <w:sz w:val="20"/>
          <w:lang w:val="fr-FR"/>
        </w:rPr>
        <w:t>positifs, ou au contraire négatifs, en termes de développement global ?</w:t>
      </w:r>
    </w:p>
    <w:p w:rsidR="00AC52AE" w:rsidRPr="00FC727C" w:rsidRDefault="00AC52AE" w:rsidP="00AC52AE">
      <w:pPr>
        <w:pStyle w:val="BodyText"/>
        <w:rPr>
          <w:sz w:val="24"/>
          <w:lang w:val="fr-FR"/>
        </w:rPr>
      </w:pPr>
    </w:p>
    <w:p w:rsidR="00AC52AE" w:rsidRPr="00FC727C" w:rsidRDefault="00AC52AE" w:rsidP="00AC52AE">
      <w:pPr>
        <w:pStyle w:val="ListParagraph"/>
        <w:numPr>
          <w:ilvl w:val="2"/>
          <w:numId w:val="8"/>
        </w:numPr>
        <w:tabs>
          <w:tab w:val="left" w:pos="598"/>
        </w:tabs>
        <w:spacing w:before="189"/>
        <w:ind w:left="597" w:hanging="485"/>
        <w:jc w:val="left"/>
        <w:rPr>
          <w:i/>
          <w:sz w:val="20"/>
          <w:lang w:val="fr-FR"/>
        </w:rPr>
      </w:pPr>
      <w:r w:rsidRPr="00FC727C">
        <w:rPr>
          <w:i/>
          <w:color w:val="00A14B"/>
          <w:sz w:val="20"/>
          <w:lang w:val="fr-FR"/>
        </w:rPr>
        <w:t>(Optionnel) Mesures préconisées d’adaptation et de gestion des</w:t>
      </w:r>
      <w:r w:rsidRPr="00FC727C">
        <w:rPr>
          <w:i/>
          <w:color w:val="00A14B"/>
          <w:spacing w:val="2"/>
          <w:sz w:val="20"/>
          <w:lang w:val="fr-FR"/>
        </w:rPr>
        <w:t xml:space="preserve"> </w:t>
      </w:r>
      <w:r w:rsidRPr="00FC727C">
        <w:rPr>
          <w:i/>
          <w:color w:val="00A14B"/>
          <w:sz w:val="20"/>
          <w:lang w:val="fr-FR"/>
        </w:rPr>
        <w:t>risques</w:t>
      </w:r>
    </w:p>
    <w:p w:rsidR="00AC52AE" w:rsidRPr="00FC727C" w:rsidRDefault="00AC52AE" w:rsidP="00AC52AE">
      <w:pPr>
        <w:pStyle w:val="BodyText"/>
        <w:spacing w:before="9"/>
        <w:rPr>
          <w:i/>
          <w:lang w:val="fr-FR"/>
        </w:rPr>
      </w:pPr>
    </w:p>
    <w:p w:rsidR="00AC52AE" w:rsidRPr="00FC727C" w:rsidRDefault="00AC52AE" w:rsidP="00AC52AE">
      <w:pPr>
        <w:pStyle w:val="BodyText"/>
        <w:spacing w:line="244" w:lineRule="auto"/>
        <w:ind w:left="113" w:right="414"/>
        <w:jc w:val="both"/>
        <w:rPr>
          <w:lang w:val="fr-FR"/>
        </w:rPr>
      </w:pPr>
      <w:r w:rsidRPr="00FC727C">
        <w:rPr>
          <w:color w:val="231F20"/>
          <w:lang w:val="fr-FR"/>
        </w:rPr>
        <w:t>Si l’évaluation ci-dessus fait apparaître des risques, contraintes et/ou opportunités notables, les consultants doivent proposer des mesures et formuler des recommandations pour améliorer (si nécessaire) l’intégration de ces aspects dans la conception du projet. Les recommandations prendront en compte toute mesure déjà en place ou envisagée par les partenaires du projet, ainsi que leur capacité à les mettre en œuvre. Les actions proposées peuvent consister en des mesures visant à :</w:t>
      </w:r>
    </w:p>
    <w:p w:rsidR="00AC52AE" w:rsidRPr="00FC727C" w:rsidRDefault="00AC52AE" w:rsidP="00AC52AE">
      <w:pPr>
        <w:pStyle w:val="BodyText"/>
        <w:spacing w:before="1"/>
        <w:rPr>
          <w:lang w:val="fr-FR"/>
        </w:rPr>
      </w:pPr>
    </w:p>
    <w:p w:rsidR="00AC52AE" w:rsidRPr="00FC727C" w:rsidRDefault="00AC52AE" w:rsidP="00AC52AE">
      <w:pPr>
        <w:pStyle w:val="ListParagraph"/>
        <w:numPr>
          <w:ilvl w:val="3"/>
          <w:numId w:val="8"/>
        </w:numPr>
        <w:tabs>
          <w:tab w:val="left" w:pos="834"/>
        </w:tabs>
        <w:spacing w:line="244" w:lineRule="auto"/>
        <w:ind w:left="833" w:right="415"/>
        <w:jc w:val="both"/>
        <w:rPr>
          <w:sz w:val="20"/>
          <w:lang w:val="fr-FR"/>
        </w:rPr>
      </w:pPr>
      <w:r w:rsidRPr="00FC727C">
        <w:rPr>
          <w:color w:val="231F20"/>
          <w:sz w:val="20"/>
          <w:lang w:val="fr-FR"/>
        </w:rPr>
        <w:t>Renforcer les capacités d’adaptation du projet et de ses partenaires face à la variabilité croissante du climat</w:t>
      </w:r>
      <w:r w:rsidRPr="00FC727C">
        <w:rPr>
          <w:color w:val="231F20"/>
          <w:spacing w:val="-15"/>
          <w:sz w:val="20"/>
          <w:lang w:val="fr-FR"/>
        </w:rPr>
        <w:t xml:space="preserve"> </w:t>
      </w:r>
      <w:r w:rsidRPr="00FC727C">
        <w:rPr>
          <w:color w:val="231F20"/>
          <w:sz w:val="20"/>
          <w:lang w:val="fr-FR"/>
        </w:rPr>
        <w:t>et</w:t>
      </w:r>
      <w:r w:rsidRPr="00FC727C">
        <w:rPr>
          <w:color w:val="231F20"/>
          <w:spacing w:val="-14"/>
          <w:sz w:val="20"/>
          <w:lang w:val="fr-FR"/>
        </w:rPr>
        <w:t xml:space="preserve"> </w:t>
      </w:r>
      <w:r w:rsidRPr="00FC727C">
        <w:rPr>
          <w:color w:val="231F20"/>
          <w:sz w:val="20"/>
          <w:lang w:val="fr-FR"/>
        </w:rPr>
        <w:t>au</w:t>
      </w:r>
      <w:r w:rsidRPr="00FC727C">
        <w:rPr>
          <w:color w:val="231F20"/>
          <w:spacing w:val="-15"/>
          <w:sz w:val="20"/>
          <w:lang w:val="fr-FR"/>
        </w:rPr>
        <w:t xml:space="preserve"> </w:t>
      </w:r>
      <w:r w:rsidRPr="00FC727C">
        <w:rPr>
          <w:color w:val="231F20"/>
          <w:sz w:val="20"/>
          <w:lang w:val="fr-FR"/>
        </w:rPr>
        <w:t>changement</w:t>
      </w:r>
      <w:r w:rsidRPr="00FC727C">
        <w:rPr>
          <w:color w:val="231F20"/>
          <w:spacing w:val="-14"/>
          <w:sz w:val="20"/>
          <w:lang w:val="fr-FR"/>
        </w:rPr>
        <w:t xml:space="preserve"> </w:t>
      </w:r>
      <w:r w:rsidRPr="00FC727C">
        <w:rPr>
          <w:color w:val="231F20"/>
          <w:sz w:val="20"/>
          <w:lang w:val="fr-FR"/>
        </w:rPr>
        <w:t>climatique</w:t>
      </w:r>
      <w:r w:rsidRPr="00FC727C">
        <w:rPr>
          <w:color w:val="231F20"/>
          <w:spacing w:val="-14"/>
          <w:sz w:val="20"/>
          <w:lang w:val="fr-FR"/>
        </w:rPr>
        <w:t xml:space="preserve"> </w:t>
      </w:r>
      <w:r w:rsidRPr="00FC727C">
        <w:rPr>
          <w:color w:val="231F20"/>
          <w:sz w:val="20"/>
          <w:lang w:val="fr-FR"/>
        </w:rPr>
        <w:t>(par</w:t>
      </w:r>
      <w:r w:rsidRPr="00FC727C">
        <w:rPr>
          <w:color w:val="231F20"/>
          <w:spacing w:val="-15"/>
          <w:sz w:val="20"/>
          <w:lang w:val="fr-FR"/>
        </w:rPr>
        <w:t xml:space="preserve"> </w:t>
      </w:r>
      <w:r w:rsidRPr="00FC727C">
        <w:rPr>
          <w:color w:val="231F20"/>
          <w:spacing w:val="3"/>
          <w:sz w:val="20"/>
          <w:lang w:val="fr-FR"/>
        </w:rPr>
        <w:t>ex.</w:t>
      </w:r>
      <w:r w:rsidRPr="00FC727C">
        <w:rPr>
          <w:color w:val="231F20"/>
          <w:spacing w:val="-14"/>
          <w:sz w:val="20"/>
          <w:lang w:val="fr-FR"/>
        </w:rPr>
        <w:t xml:space="preserve"> </w:t>
      </w:r>
      <w:r w:rsidRPr="00FC727C">
        <w:rPr>
          <w:color w:val="231F20"/>
          <w:sz w:val="20"/>
          <w:lang w:val="fr-FR"/>
        </w:rPr>
        <w:t>mise</w:t>
      </w:r>
      <w:r w:rsidRPr="00FC727C">
        <w:rPr>
          <w:color w:val="231F20"/>
          <w:spacing w:val="-14"/>
          <w:sz w:val="20"/>
          <w:lang w:val="fr-FR"/>
        </w:rPr>
        <w:t xml:space="preserve"> </w:t>
      </w:r>
      <w:r w:rsidRPr="00FC727C">
        <w:rPr>
          <w:color w:val="231F20"/>
          <w:sz w:val="20"/>
          <w:lang w:val="fr-FR"/>
        </w:rPr>
        <w:t>en</w:t>
      </w:r>
      <w:r w:rsidRPr="00FC727C">
        <w:rPr>
          <w:color w:val="231F20"/>
          <w:spacing w:val="-15"/>
          <w:sz w:val="20"/>
          <w:lang w:val="fr-FR"/>
        </w:rPr>
        <w:t xml:space="preserve"> </w:t>
      </w:r>
      <w:r w:rsidRPr="00FC727C">
        <w:rPr>
          <w:color w:val="231F20"/>
          <w:sz w:val="20"/>
          <w:lang w:val="fr-FR"/>
        </w:rPr>
        <w:t>place</w:t>
      </w:r>
      <w:r w:rsidRPr="00FC727C">
        <w:rPr>
          <w:color w:val="231F20"/>
          <w:spacing w:val="-14"/>
          <w:sz w:val="20"/>
          <w:lang w:val="fr-FR"/>
        </w:rPr>
        <w:t xml:space="preserve"> </w:t>
      </w:r>
      <w:r w:rsidRPr="00FC727C">
        <w:rPr>
          <w:color w:val="231F20"/>
          <w:sz w:val="20"/>
          <w:lang w:val="fr-FR"/>
        </w:rPr>
        <w:t>de</w:t>
      </w:r>
      <w:r w:rsidRPr="00FC727C">
        <w:rPr>
          <w:color w:val="231F20"/>
          <w:spacing w:val="-14"/>
          <w:sz w:val="20"/>
          <w:lang w:val="fr-FR"/>
        </w:rPr>
        <w:t xml:space="preserve"> </w:t>
      </w:r>
      <w:r w:rsidRPr="00FC727C">
        <w:rPr>
          <w:color w:val="231F20"/>
          <w:sz w:val="20"/>
          <w:lang w:val="fr-FR"/>
        </w:rPr>
        <w:t>mécanismes</w:t>
      </w:r>
      <w:r w:rsidRPr="00FC727C">
        <w:rPr>
          <w:color w:val="231F20"/>
          <w:spacing w:val="-15"/>
          <w:sz w:val="20"/>
          <w:lang w:val="fr-FR"/>
        </w:rPr>
        <w:t xml:space="preserve"> </w:t>
      </w:r>
      <w:r w:rsidRPr="00FC727C">
        <w:rPr>
          <w:color w:val="231F20"/>
          <w:sz w:val="20"/>
          <w:lang w:val="fr-FR"/>
        </w:rPr>
        <w:t>d’alerte</w:t>
      </w:r>
      <w:r w:rsidRPr="00FC727C">
        <w:rPr>
          <w:color w:val="231F20"/>
          <w:spacing w:val="-14"/>
          <w:sz w:val="20"/>
          <w:lang w:val="fr-FR"/>
        </w:rPr>
        <w:t xml:space="preserve"> </w:t>
      </w:r>
      <w:r w:rsidRPr="00FC727C">
        <w:rPr>
          <w:color w:val="231F20"/>
          <w:sz w:val="20"/>
          <w:lang w:val="fr-FR"/>
        </w:rPr>
        <w:t>précoce,</w:t>
      </w:r>
      <w:r w:rsidRPr="00FC727C">
        <w:rPr>
          <w:color w:val="231F20"/>
          <w:spacing w:val="-15"/>
          <w:sz w:val="20"/>
          <w:lang w:val="fr-FR"/>
        </w:rPr>
        <w:t xml:space="preserve"> </w:t>
      </w:r>
      <w:r w:rsidRPr="00FC727C">
        <w:rPr>
          <w:color w:val="231F20"/>
          <w:sz w:val="20"/>
          <w:lang w:val="fr-FR"/>
        </w:rPr>
        <w:t>de</w:t>
      </w:r>
      <w:r w:rsidRPr="00FC727C">
        <w:rPr>
          <w:color w:val="231F20"/>
          <w:spacing w:val="-14"/>
          <w:sz w:val="20"/>
          <w:lang w:val="fr-FR"/>
        </w:rPr>
        <w:t xml:space="preserve"> </w:t>
      </w:r>
      <w:r w:rsidRPr="00FC727C">
        <w:rPr>
          <w:color w:val="231F20"/>
          <w:sz w:val="20"/>
          <w:lang w:val="fr-FR"/>
        </w:rPr>
        <w:t xml:space="preserve">préparation et de </w:t>
      </w:r>
      <w:r w:rsidRPr="00FC727C">
        <w:rPr>
          <w:color w:val="231F20"/>
          <w:spacing w:val="2"/>
          <w:sz w:val="20"/>
          <w:lang w:val="fr-FR"/>
        </w:rPr>
        <w:t xml:space="preserve">réduction </w:t>
      </w:r>
      <w:r w:rsidRPr="00FC727C">
        <w:rPr>
          <w:color w:val="231F20"/>
          <w:sz w:val="20"/>
          <w:lang w:val="fr-FR"/>
        </w:rPr>
        <w:t xml:space="preserve">des risques de </w:t>
      </w:r>
      <w:r w:rsidRPr="00FC727C">
        <w:rPr>
          <w:color w:val="231F20"/>
          <w:spacing w:val="2"/>
          <w:sz w:val="20"/>
          <w:lang w:val="fr-FR"/>
        </w:rPr>
        <w:t xml:space="preserve">catastrophe, </w:t>
      </w:r>
      <w:r w:rsidRPr="00FC727C">
        <w:rPr>
          <w:color w:val="231F20"/>
          <w:sz w:val="20"/>
          <w:lang w:val="fr-FR"/>
        </w:rPr>
        <w:t xml:space="preserve">diversification des sources de revenus, accès amélioré </w:t>
      </w:r>
      <w:r w:rsidRPr="00FC727C">
        <w:rPr>
          <w:color w:val="231F20"/>
          <w:spacing w:val="2"/>
          <w:sz w:val="20"/>
          <w:lang w:val="fr-FR"/>
        </w:rPr>
        <w:t xml:space="preserve">aux </w:t>
      </w:r>
      <w:r w:rsidRPr="00FC727C">
        <w:rPr>
          <w:color w:val="231F20"/>
          <w:sz w:val="20"/>
          <w:lang w:val="fr-FR"/>
        </w:rPr>
        <w:t>services financiers y compris l’assurance, développement des capacités dans ces domaines)</w:t>
      </w:r>
      <w:r w:rsidRPr="00FC727C">
        <w:rPr>
          <w:color w:val="231F20"/>
          <w:spacing w:val="32"/>
          <w:sz w:val="20"/>
          <w:lang w:val="fr-FR"/>
        </w:rPr>
        <w:t xml:space="preserve"> </w:t>
      </w:r>
      <w:r w:rsidRPr="00FC727C">
        <w:rPr>
          <w:color w:val="231F20"/>
          <w:sz w:val="20"/>
          <w:lang w:val="fr-FR"/>
        </w:rPr>
        <w:t>;</w:t>
      </w:r>
    </w:p>
    <w:p w:rsidR="00AC52AE" w:rsidRPr="00FC727C" w:rsidRDefault="00AC52AE" w:rsidP="00AC52AE">
      <w:pPr>
        <w:pStyle w:val="BodyText"/>
        <w:spacing w:before="2"/>
        <w:rPr>
          <w:lang w:val="fr-FR"/>
        </w:rPr>
      </w:pPr>
    </w:p>
    <w:p w:rsidR="00AC52AE" w:rsidRPr="00FC727C" w:rsidRDefault="00AC52AE" w:rsidP="00AC52AE">
      <w:pPr>
        <w:pStyle w:val="ListParagraph"/>
        <w:numPr>
          <w:ilvl w:val="3"/>
          <w:numId w:val="8"/>
        </w:numPr>
        <w:tabs>
          <w:tab w:val="left" w:pos="834"/>
        </w:tabs>
        <w:spacing w:before="1" w:line="244" w:lineRule="auto"/>
        <w:ind w:left="833" w:right="415"/>
        <w:jc w:val="both"/>
        <w:rPr>
          <w:sz w:val="20"/>
          <w:lang w:val="fr-FR"/>
        </w:rPr>
      </w:pPr>
      <w:r w:rsidRPr="00FC727C">
        <w:rPr>
          <w:color w:val="231F20"/>
          <w:sz w:val="20"/>
          <w:lang w:val="fr-FR"/>
        </w:rPr>
        <w:t xml:space="preserve">Contrôler ou gérer </w:t>
      </w:r>
      <w:r w:rsidRPr="00FC727C">
        <w:rPr>
          <w:color w:val="231F20"/>
          <w:spacing w:val="2"/>
          <w:sz w:val="20"/>
          <w:lang w:val="fr-FR"/>
        </w:rPr>
        <w:t xml:space="preserve">certains </w:t>
      </w:r>
      <w:r w:rsidRPr="00FC727C">
        <w:rPr>
          <w:color w:val="231F20"/>
          <w:sz w:val="20"/>
          <w:lang w:val="fr-FR"/>
        </w:rPr>
        <w:t xml:space="preserve">risques identifiés (par </w:t>
      </w:r>
      <w:r w:rsidRPr="00FC727C">
        <w:rPr>
          <w:color w:val="231F20"/>
          <w:spacing w:val="3"/>
          <w:sz w:val="20"/>
          <w:lang w:val="fr-FR"/>
        </w:rPr>
        <w:t xml:space="preserve">ex. </w:t>
      </w:r>
      <w:r w:rsidRPr="00FC727C">
        <w:rPr>
          <w:color w:val="231F20"/>
          <w:sz w:val="20"/>
          <w:lang w:val="fr-FR"/>
        </w:rPr>
        <w:t xml:space="preserve">choix de la localisation du projet pour réduire l’exposition </w:t>
      </w:r>
      <w:r w:rsidRPr="00FC727C">
        <w:rPr>
          <w:color w:val="231F20"/>
          <w:spacing w:val="2"/>
          <w:sz w:val="20"/>
          <w:lang w:val="fr-FR"/>
        </w:rPr>
        <w:t xml:space="preserve">aux catastrophes </w:t>
      </w:r>
      <w:r w:rsidRPr="00FC727C">
        <w:rPr>
          <w:color w:val="231F20"/>
          <w:sz w:val="20"/>
          <w:lang w:val="fr-FR"/>
        </w:rPr>
        <w:t>naturelles)</w:t>
      </w:r>
      <w:r w:rsidRPr="00FC727C">
        <w:rPr>
          <w:color w:val="231F20"/>
          <w:spacing w:val="-4"/>
          <w:sz w:val="20"/>
          <w:lang w:val="fr-FR"/>
        </w:rPr>
        <w:t xml:space="preserve"> </w:t>
      </w:r>
      <w:r w:rsidRPr="00FC727C">
        <w:rPr>
          <w:color w:val="231F20"/>
          <w:sz w:val="20"/>
          <w:lang w:val="fr-FR"/>
        </w:rPr>
        <w:t>;</w:t>
      </w:r>
    </w:p>
    <w:p w:rsidR="00AC52AE" w:rsidRPr="00FC727C" w:rsidRDefault="00AC52AE" w:rsidP="00AC52AE">
      <w:pPr>
        <w:pStyle w:val="BodyText"/>
        <w:spacing w:before="2"/>
        <w:rPr>
          <w:lang w:val="fr-FR"/>
        </w:rPr>
      </w:pPr>
    </w:p>
    <w:p w:rsidR="00AC52AE" w:rsidRPr="00FC727C" w:rsidRDefault="00AC52AE" w:rsidP="00AC52AE">
      <w:pPr>
        <w:pStyle w:val="ListParagraph"/>
        <w:numPr>
          <w:ilvl w:val="3"/>
          <w:numId w:val="8"/>
        </w:numPr>
        <w:tabs>
          <w:tab w:val="left" w:pos="834"/>
        </w:tabs>
        <w:spacing w:before="1" w:line="244" w:lineRule="auto"/>
        <w:ind w:left="833" w:right="415"/>
        <w:jc w:val="both"/>
        <w:rPr>
          <w:sz w:val="20"/>
          <w:lang w:val="fr-FR"/>
        </w:rPr>
      </w:pPr>
      <w:r w:rsidRPr="00FC727C">
        <w:rPr>
          <w:color w:val="231F20"/>
          <w:sz w:val="20"/>
          <w:lang w:val="fr-FR"/>
        </w:rPr>
        <w:t xml:space="preserve">Améliorer la capacité du projet à fonctionner sous des contraintes identifiées (par </w:t>
      </w:r>
      <w:r w:rsidRPr="00FC727C">
        <w:rPr>
          <w:color w:val="231F20"/>
          <w:spacing w:val="3"/>
          <w:sz w:val="20"/>
          <w:lang w:val="fr-FR"/>
        </w:rPr>
        <w:t xml:space="preserve">ex. </w:t>
      </w:r>
      <w:r w:rsidRPr="00FC727C">
        <w:rPr>
          <w:color w:val="231F20"/>
          <w:sz w:val="20"/>
          <w:lang w:val="fr-FR"/>
        </w:rPr>
        <w:t xml:space="preserve">choix de modes de </w:t>
      </w:r>
      <w:r w:rsidRPr="00FC727C">
        <w:rPr>
          <w:color w:val="231F20"/>
          <w:spacing w:val="2"/>
          <w:sz w:val="20"/>
          <w:lang w:val="fr-FR"/>
        </w:rPr>
        <w:t xml:space="preserve">production </w:t>
      </w:r>
      <w:r w:rsidRPr="00FC727C">
        <w:rPr>
          <w:color w:val="231F20"/>
          <w:sz w:val="20"/>
          <w:lang w:val="fr-FR"/>
        </w:rPr>
        <w:t>plus économes en eau ou en énergie) ;</w:t>
      </w:r>
    </w:p>
    <w:p w:rsidR="00AC52AE" w:rsidRPr="00FC727C" w:rsidRDefault="00AC52AE" w:rsidP="00AC52AE">
      <w:pPr>
        <w:pStyle w:val="BodyText"/>
        <w:spacing w:before="3"/>
        <w:rPr>
          <w:lang w:val="fr-FR"/>
        </w:rPr>
      </w:pPr>
    </w:p>
    <w:p w:rsidR="00AC52AE" w:rsidRPr="00FC727C" w:rsidRDefault="00AC52AE" w:rsidP="00AC52AE">
      <w:pPr>
        <w:pStyle w:val="ListParagraph"/>
        <w:numPr>
          <w:ilvl w:val="3"/>
          <w:numId w:val="8"/>
        </w:numPr>
        <w:tabs>
          <w:tab w:val="left" w:pos="834"/>
        </w:tabs>
        <w:spacing w:line="244" w:lineRule="auto"/>
        <w:ind w:left="833" w:right="415"/>
        <w:jc w:val="both"/>
        <w:rPr>
          <w:sz w:val="20"/>
          <w:lang w:val="fr-FR"/>
        </w:rPr>
      </w:pPr>
      <w:r w:rsidRPr="00FC727C">
        <w:rPr>
          <w:color w:val="231F20"/>
          <w:sz w:val="20"/>
          <w:lang w:val="fr-FR"/>
        </w:rPr>
        <w:t xml:space="preserve">Mieux exploiter </w:t>
      </w:r>
      <w:r w:rsidRPr="00FC727C">
        <w:rPr>
          <w:color w:val="231F20"/>
          <w:spacing w:val="2"/>
          <w:sz w:val="20"/>
          <w:lang w:val="fr-FR"/>
        </w:rPr>
        <w:t xml:space="preserve">certaines opportunités </w:t>
      </w:r>
      <w:r w:rsidRPr="00FC727C">
        <w:rPr>
          <w:color w:val="231F20"/>
          <w:sz w:val="20"/>
          <w:lang w:val="fr-FR"/>
        </w:rPr>
        <w:t xml:space="preserve">offertes par l’environnement naturel (par </w:t>
      </w:r>
      <w:r w:rsidRPr="00FC727C">
        <w:rPr>
          <w:color w:val="231F20"/>
          <w:spacing w:val="3"/>
          <w:sz w:val="20"/>
          <w:lang w:val="fr-FR"/>
        </w:rPr>
        <w:t xml:space="preserve">ex. </w:t>
      </w:r>
      <w:r w:rsidRPr="00FC727C">
        <w:rPr>
          <w:color w:val="231F20"/>
          <w:sz w:val="20"/>
          <w:lang w:val="fr-FR"/>
        </w:rPr>
        <w:t xml:space="preserve">utilisation d’une source d’énergie renouvelable </w:t>
      </w:r>
      <w:r w:rsidRPr="00FC727C">
        <w:rPr>
          <w:color w:val="231F20"/>
          <w:spacing w:val="2"/>
          <w:sz w:val="20"/>
          <w:lang w:val="fr-FR"/>
        </w:rPr>
        <w:t xml:space="preserve">abondante </w:t>
      </w:r>
      <w:r w:rsidRPr="00FC727C">
        <w:rPr>
          <w:color w:val="231F20"/>
          <w:sz w:val="20"/>
          <w:lang w:val="fr-FR"/>
        </w:rPr>
        <w:t>au niveau</w:t>
      </w:r>
      <w:r w:rsidRPr="00FC727C">
        <w:rPr>
          <w:color w:val="231F20"/>
          <w:spacing w:val="1"/>
          <w:sz w:val="20"/>
          <w:lang w:val="fr-FR"/>
        </w:rPr>
        <w:t xml:space="preserve"> </w:t>
      </w:r>
      <w:r w:rsidRPr="00FC727C">
        <w:rPr>
          <w:color w:val="231F20"/>
          <w:sz w:val="20"/>
          <w:lang w:val="fr-FR"/>
        </w:rPr>
        <w:t>local).</w:t>
      </w:r>
    </w:p>
    <w:p w:rsidR="00AC52AE" w:rsidRPr="00FC727C" w:rsidRDefault="00AC52AE" w:rsidP="00AC52AE">
      <w:pPr>
        <w:spacing w:line="244" w:lineRule="auto"/>
        <w:jc w:val="both"/>
        <w:rPr>
          <w:sz w:val="20"/>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6"/>
          <w:lang w:val="fr-FR"/>
        </w:rPr>
      </w:pPr>
    </w:p>
    <w:p w:rsidR="00AC52AE" w:rsidRPr="00FC727C" w:rsidRDefault="00AC52AE" w:rsidP="00AC52AE">
      <w:pPr>
        <w:pStyle w:val="BodyText"/>
        <w:spacing w:before="101" w:line="244" w:lineRule="auto"/>
        <w:ind w:left="397" w:right="131"/>
        <w:jc w:val="both"/>
        <w:rPr>
          <w:lang w:val="fr-FR"/>
        </w:rPr>
      </w:pPr>
      <w:r w:rsidRPr="00FC727C">
        <w:rPr>
          <w:color w:val="231F20"/>
          <w:lang w:val="fr-FR"/>
        </w:rPr>
        <w:t>Si les mesures proposées d’adaptation, d’optimisation ou de gestion des risques impliquent des coûts supplémentaires (par rapport aux options actuellement envisagées), le rapport doit inclure une estimation de ces coûts. Il doit également identifier qui sera chargé de la mise en œuvre de ces mesures.</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Pr="00FC727C" w:rsidRDefault="00AC52AE" w:rsidP="00AC52AE">
      <w:pPr>
        <w:pStyle w:val="ListParagraph"/>
        <w:numPr>
          <w:ilvl w:val="2"/>
          <w:numId w:val="8"/>
        </w:numPr>
        <w:tabs>
          <w:tab w:val="left" w:pos="877"/>
        </w:tabs>
        <w:ind w:left="876" w:hanging="480"/>
        <w:jc w:val="left"/>
        <w:rPr>
          <w:i/>
          <w:sz w:val="20"/>
          <w:lang w:val="fr-FR"/>
        </w:rPr>
      </w:pPr>
      <w:r w:rsidRPr="00FC727C">
        <w:rPr>
          <w:i/>
          <w:color w:val="00A14B"/>
          <w:sz w:val="20"/>
          <w:lang w:val="fr-FR"/>
        </w:rPr>
        <w:t>(Optionnel) Limites de l’évaluation des risques et des</w:t>
      </w:r>
      <w:r w:rsidRPr="00FC727C">
        <w:rPr>
          <w:i/>
          <w:color w:val="00A14B"/>
          <w:spacing w:val="1"/>
          <w:sz w:val="20"/>
          <w:lang w:val="fr-FR"/>
        </w:rPr>
        <w:t xml:space="preserve"> </w:t>
      </w:r>
      <w:r w:rsidRPr="00FC727C">
        <w:rPr>
          <w:i/>
          <w:color w:val="00A14B"/>
          <w:sz w:val="20"/>
          <w:lang w:val="fr-FR"/>
        </w:rPr>
        <w:t>contraintes</w:t>
      </w:r>
    </w:p>
    <w:p w:rsidR="00AC52AE" w:rsidRPr="00FC727C" w:rsidRDefault="00AC52AE" w:rsidP="00AC52AE">
      <w:pPr>
        <w:pStyle w:val="BodyText"/>
        <w:spacing w:before="9"/>
        <w:rPr>
          <w:i/>
          <w:lang w:val="fr-FR"/>
        </w:rPr>
      </w:pPr>
    </w:p>
    <w:p w:rsidR="00AC52AE" w:rsidRPr="00FC727C" w:rsidRDefault="00AC52AE" w:rsidP="00AC52AE">
      <w:pPr>
        <w:pStyle w:val="BodyText"/>
        <w:spacing w:line="244" w:lineRule="auto"/>
        <w:ind w:left="397" w:right="130"/>
        <w:jc w:val="both"/>
        <w:rPr>
          <w:lang w:val="fr-FR"/>
        </w:rPr>
      </w:pPr>
      <w:r w:rsidRPr="00FC727C">
        <w:rPr>
          <w:color w:val="231F20"/>
          <w:lang w:val="fr-FR"/>
        </w:rPr>
        <w:t>Les consultants doivent expliquer les principales limites, faiblesses et incertitudes de l’étude. Ils doivent pointer les domaines où l’information fait défaut et expliquer comment les jugements sur le caractère significatif ou notable des risques, contraintes et opportunités ont été posés, en se référant par exemple à des objectifs de qualité, l’opinion des parties prenantes ou leur jugement professionnel.</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Pr="00FC727C" w:rsidRDefault="00AC52AE" w:rsidP="00AC52AE">
      <w:pPr>
        <w:pStyle w:val="ListParagraph"/>
        <w:numPr>
          <w:ilvl w:val="2"/>
          <w:numId w:val="8"/>
        </w:numPr>
        <w:tabs>
          <w:tab w:val="left" w:pos="968"/>
        </w:tabs>
        <w:ind w:left="967" w:hanging="571"/>
        <w:jc w:val="left"/>
        <w:rPr>
          <w:i/>
          <w:sz w:val="20"/>
          <w:lang w:val="fr-FR"/>
        </w:rPr>
      </w:pPr>
      <w:r w:rsidRPr="00FC727C">
        <w:rPr>
          <w:i/>
          <w:color w:val="00A14B"/>
          <w:sz w:val="20"/>
          <w:lang w:val="fr-FR"/>
        </w:rPr>
        <w:t>(Optionnel)</w:t>
      </w:r>
      <w:r w:rsidRPr="00FC727C">
        <w:rPr>
          <w:i/>
          <w:color w:val="00A14B"/>
          <w:spacing w:val="-9"/>
          <w:sz w:val="20"/>
          <w:lang w:val="fr-FR"/>
        </w:rPr>
        <w:t xml:space="preserve"> </w:t>
      </w:r>
      <w:r w:rsidRPr="00FC727C">
        <w:rPr>
          <w:i/>
          <w:color w:val="00A14B"/>
          <w:sz w:val="20"/>
          <w:lang w:val="fr-FR"/>
        </w:rPr>
        <w:t>Conclusions</w:t>
      </w:r>
      <w:r w:rsidRPr="00FC727C">
        <w:rPr>
          <w:i/>
          <w:color w:val="00A14B"/>
          <w:spacing w:val="-8"/>
          <w:sz w:val="20"/>
          <w:lang w:val="fr-FR"/>
        </w:rPr>
        <w:t xml:space="preserve"> </w:t>
      </w:r>
      <w:r w:rsidRPr="00FC727C">
        <w:rPr>
          <w:i/>
          <w:color w:val="00A14B"/>
          <w:sz w:val="20"/>
          <w:lang w:val="fr-FR"/>
        </w:rPr>
        <w:t>relatives</w:t>
      </w:r>
      <w:r w:rsidRPr="00FC727C">
        <w:rPr>
          <w:i/>
          <w:color w:val="00A14B"/>
          <w:spacing w:val="-9"/>
          <w:sz w:val="20"/>
          <w:lang w:val="fr-FR"/>
        </w:rPr>
        <w:t xml:space="preserve"> </w:t>
      </w:r>
      <w:r w:rsidRPr="00FC727C">
        <w:rPr>
          <w:i/>
          <w:color w:val="00A14B"/>
          <w:sz w:val="20"/>
          <w:lang w:val="fr-FR"/>
        </w:rPr>
        <w:t>aux</w:t>
      </w:r>
      <w:r w:rsidRPr="00FC727C">
        <w:rPr>
          <w:i/>
          <w:color w:val="00A14B"/>
          <w:spacing w:val="-8"/>
          <w:sz w:val="20"/>
          <w:lang w:val="fr-FR"/>
        </w:rPr>
        <w:t xml:space="preserve"> </w:t>
      </w:r>
      <w:r w:rsidRPr="00FC727C">
        <w:rPr>
          <w:i/>
          <w:color w:val="00A14B"/>
          <w:sz w:val="20"/>
          <w:lang w:val="fr-FR"/>
        </w:rPr>
        <w:t>risques,</w:t>
      </w:r>
      <w:r w:rsidRPr="00FC727C">
        <w:rPr>
          <w:i/>
          <w:color w:val="00A14B"/>
          <w:spacing w:val="-9"/>
          <w:sz w:val="20"/>
          <w:lang w:val="fr-FR"/>
        </w:rPr>
        <w:t xml:space="preserve"> </w:t>
      </w:r>
      <w:r w:rsidRPr="00FC727C">
        <w:rPr>
          <w:i/>
          <w:color w:val="00A14B"/>
          <w:sz w:val="20"/>
          <w:lang w:val="fr-FR"/>
        </w:rPr>
        <w:t>contraintes</w:t>
      </w:r>
      <w:r w:rsidRPr="00FC727C">
        <w:rPr>
          <w:i/>
          <w:color w:val="00A14B"/>
          <w:spacing w:val="-8"/>
          <w:sz w:val="20"/>
          <w:lang w:val="fr-FR"/>
        </w:rPr>
        <w:t xml:space="preserve"> </w:t>
      </w:r>
      <w:r w:rsidRPr="00FC727C">
        <w:rPr>
          <w:i/>
          <w:color w:val="00A14B"/>
          <w:sz w:val="20"/>
          <w:lang w:val="fr-FR"/>
        </w:rPr>
        <w:t>et</w:t>
      </w:r>
      <w:r w:rsidRPr="00FC727C">
        <w:rPr>
          <w:i/>
          <w:color w:val="00A14B"/>
          <w:spacing w:val="-9"/>
          <w:sz w:val="20"/>
          <w:lang w:val="fr-FR"/>
        </w:rPr>
        <w:t xml:space="preserve"> </w:t>
      </w:r>
      <w:r w:rsidRPr="00FC727C">
        <w:rPr>
          <w:i/>
          <w:color w:val="00A14B"/>
          <w:sz w:val="20"/>
          <w:lang w:val="fr-FR"/>
        </w:rPr>
        <w:t>opportunités</w:t>
      </w:r>
      <w:r w:rsidRPr="00FC727C">
        <w:rPr>
          <w:i/>
          <w:color w:val="00A14B"/>
          <w:spacing w:val="-8"/>
          <w:sz w:val="20"/>
          <w:lang w:val="fr-FR"/>
        </w:rPr>
        <w:t xml:space="preserve"> </w:t>
      </w:r>
      <w:r w:rsidRPr="00FC727C">
        <w:rPr>
          <w:i/>
          <w:color w:val="00A14B"/>
          <w:sz w:val="20"/>
          <w:lang w:val="fr-FR"/>
        </w:rPr>
        <w:t>liés</w:t>
      </w:r>
      <w:r w:rsidRPr="00FC727C">
        <w:rPr>
          <w:i/>
          <w:color w:val="00A14B"/>
          <w:spacing w:val="-8"/>
          <w:sz w:val="20"/>
          <w:lang w:val="fr-FR"/>
        </w:rPr>
        <w:t xml:space="preserve"> </w:t>
      </w:r>
      <w:r w:rsidRPr="00FC727C">
        <w:rPr>
          <w:i/>
          <w:color w:val="00A14B"/>
          <w:sz w:val="20"/>
          <w:lang w:val="fr-FR"/>
        </w:rPr>
        <w:t>à</w:t>
      </w:r>
      <w:r w:rsidRPr="00FC727C">
        <w:rPr>
          <w:i/>
          <w:color w:val="00A14B"/>
          <w:spacing w:val="-9"/>
          <w:sz w:val="20"/>
          <w:lang w:val="fr-FR"/>
        </w:rPr>
        <w:t xml:space="preserve"> </w:t>
      </w:r>
      <w:r w:rsidRPr="00FC727C">
        <w:rPr>
          <w:i/>
          <w:color w:val="00A14B"/>
          <w:sz w:val="20"/>
          <w:lang w:val="fr-FR"/>
        </w:rPr>
        <w:t>l’environnement</w:t>
      </w:r>
      <w:r w:rsidRPr="00FC727C">
        <w:rPr>
          <w:i/>
          <w:color w:val="00A14B"/>
          <w:spacing w:val="-8"/>
          <w:sz w:val="20"/>
          <w:lang w:val="fr-FR"/>
        </w:rPr>
        <w:t xml:space="preserve"> </w:t>
      </w:r>
      <w:r w:rsidRPr="00FC727C">
        <w:rPr>
          <w:i/>
          <w:color w:val="00A14B"/>
          <w:sz w:val="20"/>
          <w:lang w:val="fr-FR"/>
        </w:rPr>
        <w:t>et</w:t>
      </w:r>
      <w:r w:rsidRPr="00FC727C">
        <w:rPr>
          <w:i/>
          <w:color w:val="00A14B"/>
          <w:spacing w:val="-9"/>
          <w:sz w:val="20"/>
          <w:lang w:val="fr-FR"/>
        </w:rPr>
        <w:t xml:space="preserve"> </w:t>
      </w:r>
      <w:r w:rsidRPr="00FC727C">
        <w:rPr>
          <w:i/>
          <w:color w:val="00A14B"/>
          <w:sz w:val="20"/>
          <w:lang w:val="fr-FR"/>
        </w:rPr>
        <w:t>au</w:t>
      </w:r>
      <w:r w:rsidRPr="00FC727C">
        <w:rPr>
          <w:i/>
          <w:color w:val="00A14B"/>
          <w:spacing w:val="-8"/>
          <w:sz w:val="20"/>
          <w:lang w:val="fr-FR"/>
        </w:rPr>
        <w:t xml:space="preserve"> </w:t>
      </w:r>
      <w:r w:rsidRPr="00FC727C">
        <w:rPr>
          <w:i/>
          <w:color w:val="00A14B"/>
          <w:sz w:val="20"/>
          <w:lang w:val="fr-FR"/>
        </w:rPr>
        <w:t>climat</w:t>
      </w:r>
    </w:p>
    <w:p w:rsidR="00AC52AE" w:rsidRPr="00FC727C" w:rsidRDefault="00AC52AE" w:rsidP="00AC52AE">
      <w:pPr>
        <w:pStyle w:val="BodyText"/>
        <w:spacing w:before="9"/>
        <w:rPr>
          <w:i/>
          <w:lang w:val="fr-FR"/>
        </w:rPr>
      </w:pPr>
    </w:p>
    <w:p w:rsidR="00AC52AE" w:rsidRPr="00FC727C" w:rsidRDefault="00AC52AE" w:rsidP="00AC52AE">
      <w:pPr>
        <w:pStyle w:val="BodyText"/>
        <w:spacing w:line="244" w:lineRule="auto"/>
        <w:ind w:left="397" w:right="131"/>
        <w:jc w:val="both"/>
        <w:rPr>
          <w:lang w:val="fr-FR"/>
        </w:rPr>
      </w:pPr>
      <w:r w:rsidRPr="00FC727C">
        <w:rPr>
          <w:color w:val="231F20"/>
          <w:spacing w:val="2"/>
          <w:lang w:val="fr-FR"/>
        </w:rPr>
        <w:t xml:space="preserve">Cette </w:t>
      </w:r>
      <w:r w:rsidRPr="00FC727C">
        <w:rPr>
          <w:color w:val="231F20"/>
          <w:lang w:val="fr-FR"/>
        </w:rPr>
        <w:t xml:space="preserve">section récapitulera les principaux résultats de la deuxième </w:t>
      </w:r>
      <w:r w:rsidRPr="00FC727C">
        <w:rPr>
          <w:color w:val="231F20"/>
          <w:spacing w:val="2"/>
          <w:lang w:val="fr-FR"/>
        </w:rPr>
        <w:t xml:space="preserve">partie </w:t>
      </w:r>
      <w:r w:rsidRPr="00FC727C">
        <w:rPr>
          <w:color w:val="231F20"/>
          <w:lang w:val="fr-FR"/>
        </w:rPr>
        <w:t xml:space="preserve">de l’étude, les recommandations qui     en découlent et fera une brève description des risques résiduels (à savoir ceux qui ne peuvent être contrôlés      ou gérés de manière satisfaisante dans le cadre limité du projet). Les consultants doivent également fournir  toute information utile pour une éventuelle analyse économique et financière ou pour l’étude de formulation générale. Les limites de l’évaluation des risques, contraintes et </w:t>
      </w:r>
      <w:r w:rsidRPr="00FC727C">
        <w:rPr>
          <w:color w:val="231F20"/>
          <w:spacing w:val="2"/>
          <w:lang w:val="fr-FR"/>
        </w:rPr>
        <w:t xml:space="preserve">opportunités </w:t>
      </w:r>
      <w:r w:rsidRPr="00FC727C">
        <w:rPr>
          <w:color w:val="231F20"/>
          <w:lang w:val="fr-FR"/>
        </w:rPr>
        <w:t>et les principales hypothèses doivent également être résumées.</w:t>
      </w:r>
    </w:p>
    <w:p w:rsidR="00AC52AE" w:rsidRPr="00FC727C" w:rsidRDefault="00AC52AE" w:rsidP="00AC52AE">
      <w:pPr>
        <w:pStyle w:val="BodyText"/>
        <w:rPr>
          <w:sz w:val="24"/>
          <w:lang w:val="fr-FR"/>
        </w:rPr>
      </w:pPr>
    </w:p>
    <w:p w:rsidR="00AC52AE" w:rsidRPr="00FC727C" w:rsidRDefault="00AC52AE" w:rsidP="00AC52AE">
      <w:pPr>
        <w:pStyle w:val="BodyText"/>
        <w:spacing w:before="7"/>
        <w:rPr>
          <w:sz w:val="26"/>
          <w:lang w:val="fr-FR"/>
        </w:rPr>
      </w:pPr>
    </w:p>
    <w:p w:rsidR="00AC52AE" w:rsidRDefault="00AC52AE" w:rsidP="00AC52AE">
      <w:pPr>
        <w:pStyle w:val="ListParagraph"/>
        <w:numPr>
          <w:ilvl w:val="0"/>
          <w:numId w:val="9"/>
        </w:numPr>
        <w:tabs>
          <w:tab w:val="left" w:pos="603"/>
        </w:tabs>
        <w:ind w:left="602" w:hanging="206"/>
        <w:jc w:val="left"/>
        <w:rPr>
          <w:sz w:val="20"/>
        </w:rPr>
      </w:pPr>
      <w:r>
        <w:rPr>
          <w:color w:val="00A14B"/>
          <w:spacing w:val="4"/>
          <w:sz w:val="20"/>
        </w:rPr>
        <w:t xml:space="preserve">PLAN </w:t>
      </w:r>
      <w:r>
        <w:rPr>
          <w:color w:val="00A14B"/>
          <w:sz w:val="20"/>
        </w:rPr>
        <w:t>DE</w:t>
      </w:r>
      <w:r>
        <w:rPr>
          <w:color w:val="00A14B"/>
          <w:spacing w:val="-4"/>
          <w:sz w:val="20"/>
        </w:rPr>
        <w:t xml:space="preserve"> </w:t>
      </w:r>
      <w:r>
        <w:rPr>
          <w:color w:val="00A14B"/>
          <w:sz w:val="20"/>
        </w:rPr>
        <w:t>TRAVAIL</w:t>
      </w:r>
    </w:p>
    <w:p w:rsidR="00AC52AE" w:rsidRDefault="00AC52AE" w:rsidP="00AC52AE">
      <w:pPr>
        <w:pStyle w:val="BodyText"/>
        <w:spacing w:before="8"/>
      </w:pPr>
    </w:p>
    <w:p w:rsidR="00AC52AE" w:rsidRPr="00FC727C" w:rsidRDefault="00AC52AE" w:rsidP="00AC52AE">
      <w:pPr>
        <w:pStyle w:val="BodyText"/>
        <w:spacing w:before="1"/>
        <w:ind w:left="397"/>
        <w:jc w:val="both"/>
        <w:rPr>
          <w:lang w:val="fr-FR"/>
        </w:rPr>
      </w:pPr>
      <w:r w:rsidRPr="00FC727C">
        <w:rPr>
          <w:color w:val="231F20"/>
          <w:lang w:val="fr-FR"/>
        </w:rPr>
        <w:t>Le plan de travail doit inclure les activités suivantes, sans nécessairement s’y limiter :</w:t>
      </w:r>
    </w:p>
    <w:p w:rsidR="00AC52AE" w:rsidRPr="00FC727C" w:rsidRDefault="00AC52AE" w:rsidP="00AC52AE">
      <w:pPr>
        <w:pStyle w:val="BodyText"/>
        <w:spacing w:before="4"/>
        <w:rPr>
          <w:lang w:val="fr-FR"/>
        </w:rPr>
      </w:pPr>
    </w:p>
    <w:p w:rsidR="00AC52AE" w:rsidRDefault="00AC52AE" w:rsidP="00AC52AE">
      <w:pPr>
        <w:pStyle w:val="Heading4"/>
        <w:spacing w:before="1"/>
        <w:ind w:left="604"/>
      </w:pPr>
      <w:r>
        <w:rPr>
          <w:color w:val="00A14B"/>
        </w:rPr>
        <w:t xml:space="preserve">Étude de </w:t>
      </w:r>
      <w:proofErr w:type="spellStart"/>
      <w:r>
        <w:rPr>
          <w:color w:val="00A14B"/>
        </w:rPr>
        <w:t>cadrage</w:t>
      </w:r>
      <w:proofErr w:type="spellEnd"/>
    </w:p>
    <w:p w:rsidR="00AC52AE" w:rsidRDefault="00AC52AE" w:rsidP="00AC52AE">
      <w:pPr>
        <w:pStyle w:val="BodyText"/>
        <w:spacing w:before="1"/>
        <w:rPr>
          <w:b/>
          <w:i/>
          <w:sz w:val="18"/>
        </w:rPr>
      </w:pPr>
    </w:p>
    <w:p w:rsidR="00AC52AE" w:rsidRPr="00FC727C" w:rsidRDefault="00AC52AE" w:rsidP="00AC52AE">
      <w:pPr>
        <w:pStyle w:val="ListParagraph"/>
        <w:numPr>
          <w:ilvl w:val="1"/>
          <w:numId w:val="9"/>
        </w:numPr>
        <w:tabs>
          <w:tab w:val="left" w:pos="1118"/>
        </w:tabs>
        <w:ind w:left="1117" w:hanging="295"/>
        <w:rPr>
          <w:sz w:val="20"/>
          <w:lang w:val="fr-FR"/>
        </w:rPr>
      </w:pPr>
      <w:r w:rsidRPr="00FC727C">
        <w:rPr>
          <w:color w:val="231F20"/>
          <w:sz w:val="20"/>
          <w:lang w:val="fr-FR"/>
        </w:rPr>
        <w:t>Recueil d’informations et collecte de données</w:t>
      </w:r>
      <w:r w:rsidRPr="00FC727C">
        <w:rPr>
          <w:color w:val="231F20"/>
          <w:spacing w:val="3"/>
          <w:sz w:val="20"/>
          <w:lang w:val="fr-FR"/>
        </w:rPr>
        <w:t xml:space="preserve"> </w:t>
      </w:r>
      <w:r w:rsidRPr="00FC727C">
        <w:rPr>
          <w:color w:val="231F20"/>
          <w:sz w:val="20"/>
          <w:lang w:val="fr-FR"/>
        </w:rPr>
        <w:t>;</w:t>
      </w:r>
    </w:p>
    <w:p w:rsidR="00AC52AE" w:rsidRPr="00FC727C" w:rsidRDefault="00AC52AE" w:rsidP="00AC52AE">
      <w:pPr>
        <w:pStyle w:val="BodyText"/>
        <w:spacing w:before="7"/>
        <w:rPr>
          <w:sz w:val="19"/>
          <w:lang w:val="fr-FR"/>
        </w:rPr>
      </w:pPr>
    </w:p>
    <w:p w:rsidR="00AC52AE" w:rsidRPr="00FC727C" w:rsidRDefault="00AC52AE" w:rsidP="00AC52AE">
      <w:pPr>
        <w:pStyle w:val="ListParagraph"/>
        <w:numPr>
          <w:ilvl w:val="1"/>
          <w:numId w:val="9"/>
        </w:numPr>
        <w:tabs>
          <w:tab w:val="left" w:pos="1118"/>
        </w:tabs>
        <w:ind w:left="1117" w:hanging="295"/>
        <w:rPr>
          <w:sz w:val="20"/>
          <w:lang w:val="fr-FR"/>
        </w:rPr>
      </w:pPr>
      <w:r w:rsidRPr="00FC727C">
        <w:rPr>
          <w:color w:val="231F20"/>
          <w:sz w:val="20"/>
          <w:lang w:val="fr-FR"/>
        </w:rPr>
        <w:t xml:space="preserve">Identification et implication des </w:t>
      </w:r>
      <w:r w:rsidRPr="00FC727C">
        <w:rPr>
          <w:color w:val="231F20"/>
          <w:spacing w:val="2"/>
          <w:sz w:val="20"/>
          <w:lang w:val="fr-FR"/>
        </w:rPr>
        <w:t xml:space="preserve">parties </w:t>
      </w:r>
      <w:r w:rsidRPr="00FC727C">
        <w:rPr>
          <w:color w:val="231F20"/>
          <w:sz w:val="20"/>
          <w:lang w:val="fr-FR"/>
        </w:rPr>
        <w:t>prenantes</w:t>
      </w:r>
      <w:r w:rsidRPr="00FC727C">
        <w:rPr>
          <w:color w:val="231F20"/>
          <w:spacing w:val="1"/>
          <w:sz w:val="20"/>
          <w:lang w:val="fr-FR"/>
        </w:rPr>
        <w:t xml:space="preserve"> </w:t>
      </w:r>
      <w:r w:rsidRPr="00FC727C">
        <w:rPr>
          <w:color w:val="231F20"/>
          <w:sz w:val="20"/>
          <w:lang w:val="fr-FR"/>
        </w:rPr>
        <w:t>;</w:t>
      </w:r>
    </w:p>
    <w:p w:rsidR="00AC52AE" w:rsidRPr="00FC727C" w:rsidRDefault="00AC52AE" w:rsidP="00AC52AE">
      <w:pPr>
        <w:pStyle w:val="BodyText"/>
        <w:spacing w:before="7"/>
        <w:rPr>
          <w:sz w:val="19"/>
          <w:lang w:val="fr-FR"/>
        </w:rPr>
      </w:pPr>
    </w:p>
    <w:p w:rsidR="00AC52AE" w:rsidRPr="00FC727C" w:rsidRDefault="00AC52AE" w:rsidP="00AC52AE">
      <w:pPr>
        <w:pStyle w:val="ListParagraph"/>
        <w:numPr>
          <w:ilvl w:val="1"/>
          <w:numId w:val="9"/>
        </w:numPr>
        <w:tabs>
          <w:tab w:val="left" w:pos="1118"/>
        </w:tabs>
        <w:ind w:left="1117" w:hanging="295"/>
        <w:rPr>
          <w:sz w:val="20"/>
          <w:lang w:val="fr-FR"/>
        </w:rPr>
      </w:pPr>
      <w:r w:rsidRPr="00FC727C">
        <w:rPr>
          <w:color w:val="231F20"/>
          <w:sz w:val="20"/>
          <w:lang w:val="fr-FR"/>
        </w:rPr>
        <w:t xml:space="preserve">Analyse et préparation du </w:t>
      </w:r>
      <w:r w:rsidRPr="00FC727C">
        <w:rPr>
          <w:color w:val="231F20"/>
          <w:spacing w:val="2"/>
          <w:sz w:val="20"/>
          <w:lang w:val="fr-FR"/>
        </w:rPr>
        <w:t xml:space="preserve">rapport </w:t>
      </w:r>
      <w:r w:rsidRPr="00FC727C">
        <w:rPr>
          <w:color w:val="231F20"/>
          <w:sz w:val="20"/>
          <w:lang w:val="fr-FR"/>
        </w:rPr>
        <w:t>de cadrage</w:t>
      </w:r>
      <w:r w:rsidRPr="00FC727C">
        <w:rPr>
          <w:color w:val="231F20"/>
          <w:spacing w:val="1"/>
          <w:sz w:val="20"/>
          <w:lang w:val="fr-FR"/>
        </w:rPr>
        <w:t xml:space="preserve"> </w:t>
      </w:r>
      <w:r w:rsidRPr="00FC727C">
        <w:rPr>
          <w:color w:val="231F20"/>
          <w:sz w:val="20"/>
          <w:lang w:val="fr-FR"/>
        </w:rPr>
        <w:t>;</w:t>
      </w:r>
    </w:p>
    <w:p w:rsidR="00AC52AE" w:rsidRPr="00FC727C" w:rsidRDefault="00AC52AE" w:rsidP="00AC52AE">
      <w:pPr>
        <w:pStyle w:val="BodyText"/>
        <w:spacing w:before="3"/>
        <w:rPr>
          <w:sz w:val="19"/>
          <w:lang w:val="fr-FR"/>
        </w:rPr>
      </w:pPr>
    </w:p>
    <w:p w:rsidR="00AC52AE" w:rsidRDefault="00AC52AE" w:rsidP="00AC52AE">
      <w:pPr>
        <w:pStyle w:val="Heading4"/>
        <w:spacing w:before="1"/>
        <w:ind w:left="604"/>
      </w:pPr>
      <w:r>
        <w:rPr>
          <w:color w:val="00A14B"/>
        </w:rPr>
        <w:t xml:space="preserve">Étude </w:t>
      </w:r>
      <w:proofErr w:type="spellStart"/>
      <w:r>
        <w:rPr>
          <w:color w:val="00A14B"/>
        </w:rPr>
        <w:t>d’EIE</w:t>
      </w:r>
      <w:proofErr w:type="spellEnd"/>
    </w:p>
    <w:p w:rsidR="00AC52AE" w:rsidRDefault="00AC52AE" w:rsidP="00AC52AE">
      <w:pPr>
        <w:pStyle w:val="BodyText"/>
        <w:spacing w:before="1"/>
        <w:rPr>
          <w:b/>
          <w:i/>
          <w:sz w:val="18"/>
        </w:rPr>
      </w:pPr>
    </w:p>
    <w:p w:rsidR="00AC52AE" w:rsidRPr="00FC727C" w:rsidRDefault="00AC52AE" w:rsidP="00AC52AE">
      <w:pPr>
        <w:pStyle w:val="ListParagraph"/>
        <w:numPr>
          <w:ilvl w:val="1"/>
          <w:numId w:val="9"/>
        </w:numPr>
        <w:tabs>
          <w:tab w:val="left" w:pos="1118"/>
        </w:tabs>
        <w:spacing w:line="244" w:lineRule="auto"/>
        <w:ind w:left="1117" w:right="131"/>
        <w:rPr>
          <w:sz w:val="20"/>
          <w:lang w:val="fr-FR"/>
        </w:rPr>
      </w:pPr>
      <w:r w:rsidRPr="00FC727C">
        <w:rPr>
          <w:color w:val="231F20"/>
          <w:sz w:val="20"/>
          <w:lang w:val="fr-FR"/>
        </w:rPr>
        <w:t xml:space="preserve">Revue des </w:t>
      </w:r>
      <w:r w:rsidRPr="00FC727C">
        <w:rPr>
          <w:color w:val="231F20"/>
          <w:spacing w:val="2"/>
          <w:sz w:val="20"/>
          <w:lang w:val="fr-FR"/>
        </w:rPr>
        <w:t xml:space="preserve">documents </w:t>
      </w:r>
      <w:r w:rsidRPr="00FC727C">
        <w:rPr>
          <w:color w:val="231F20"/>
          <w:sz w:val="20"/>
          <w:lang w:val="fr-FR"/>
        </w:rPr>
        <w:t xml:space="preserve">disponibles (par </w:t>
      </w:r>
      <w:r w:rsidRPr="00FC727C">
        <w:rPr>
          <w:color w:val="231F20"/>
          <w:spacing w:val="3"/>
          <w:sz w:val="20"/>
          <w:lang w:val="fr-FR"/>
        </w:rPr>
        <w:t xml:space="preserve">ex. </w:t>
      </w:r>
      <w:r w:rsidRPr="00FC727C">
        <w:rPr>
          <w:color w:val="231F20"/>
          <w:spacing w:val="-4"/>
          <w:sz w:val="20"/>
          <w:lang w:val="fr-FR"/>
        </w:rPr>
        <w:t xml:space="preserve">PEP, </w:t>
      </w:r>
      <w:r w:rsidRPr="00FC727C">
        <w:rPr>
          <w:color w:val="231F20"/>
          <w:spacing w:val="2"/>
          <w:sz w:val="20"/>
          <w:lang w:val="fr-FR"/>
        </w:rPr>
        <w:t xml:space="preserve">EES pertinentes, </w:t>
      </w:r>
      <w:r w:rsidRPr="00FC727C">
        <w:rPr>
          <w:color w:val="231F20"/>
          <w:spacing w:val="3"/>
          <w:sz w:val="20"/>
          <w:lang w:val="fr-FR"/>
        </w:rPr>
        <w:t xml:space="preserve">rapports </w:t>
      </w:r>
      <w:r w:rsidRPr="00FC727C">
        <w:rPr>
          <w:color w:val="231F20"/>
          <w:sz w:val="20"/>
          <w:lang w:val="fr-FR"/>
        </w:rPr>
        <w:t>d’identification et de préfaisabilité) ;</w:t>
      </w:r>
    </w:p>
    <w:p w:rsidR="00AC52AE" w:rsidRPr="00FC727C" w:rsidRDefault="00AC52AE" w:rsidP="00AC52AE">
      <w:pPr>
        <w:pStyle w:val="ListParagraph"/>
        <w:numPr>
          <w:ilvl w:val="1"/>
          <w:numId w:val="9"/>
        </w:numPr>
        <w:tabs>
          <w:tab w:val="left" w:pos="1118"/>
        </w:tabs>
        <w:spacing w:before="113" w:line="244" w:lineRule="auto"/>
        <w:ind w:left="1117" w:right="132"/>
        <w:rPr>
          <w:sz w:val="20"/>
          <w:lang w:val="fr-FR"/>
        </w:rPr>
      </w:pPr>
      <w:r w:rsidRPr="00FC727C">
        <w:rPr>
          <w:color w:val="231F20"/>
          <w:sz w:val="20"/>
          <w:lang w:val="fr-FR"/>
        </w:rPr>
        <w:t xml:space="preserve">Revue de la littérature environnementale </w:t>
      </w:r>
      <w:r w:rsidRPr="00FC727C">
        <w:rPr>
          <w:color w:val="231F20"/>
          <w:spacing w:val="2"/>
          <w:sz w:val="20"/>
          <w:lang w:val="fr-FR"/>
        </w:rPr>
        <w:t xml:space="preserve">pertinente, </w:t>
      </w:r>
      <w:r w:rsidRPr="00FC727C">
        <w:rPr>
          <w:color w:val="231F20"/>
          <w:sz w:val="20"/>
          <w:lang w:val="fr-FR"/>
        </w:rPr>
        <w:t>du cadre politique et législatif relatif à l’environnement (législation, réglementations et normes)</w:t>
      </w:r>
      <w:r w:rsidRPr="00FC727C">
        <w:rPr>
          <w:color w:val="231F20"/>
          <w:spacing w:val="3"/>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1118"/>
        </w:tabs>
        <w:spacing w:before="112"/>
        <w:ind w:left="1117" w:hanging="295"/>
        <w:rPr>
          <w:sz w:val="20"/>
          <w:lang w:val="fr-FR"/>
        </w:rPr>
      </w:pPr>
      <w:r w:rsidRPr="00FC727C">
        <w:rPr>
          <w:color w:val="231F20"/>
          <w:sz w:val="20"/>
          <w:lang w:val="fr-FR"/>
        </w:rPr>
        <w:t xml:space="preserve">Travail et enquêtes de terrain, y compris la consultation des </w:t>
      </w:r>
      <w:r w:rsidRPr="00FC727C">
        <w:rPr>
          <w:color w:val="231F20"/>
          <w:spacing w:val="2"/>
          <w:sz w:val="20"/>
          <w:lang w:val="fr-FR"/>
        </w:rPr>
        <w:t xml:space="preserve">parties </w:t>
      </w:r>
      <w:r w:rsidRPr="00FC727C">
        <w:rPr>
          <w:color w:val="231F20"/>
          <w:sz w:val="20"/>
          <w:lang w:val="fr-FR"/>
        </w:rPr>
        <w:t>prenantes</w:t>
      </w:r>
      <w:r w:rsidRPr="00FC727C">
        <w:rPr>
          <w:color w:val="231F20"/>
          <w:spacing w:val="13"/>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1118"/>
        </w:tabs>
        <w:spacing w:before="118"/>
        <w:ind w:left="1117" w:hanging="295"/>
        <w:rPr>
          <w:sz w:val="20"/>
          <w:lang w:val="fr-FR"/>
        </w:rPr>
      </w:pPr>
      <w:r w:rsidRPr="00FC727C">
        <w:rPr>
          <w:color w:val="231F20"/>
          <w:sz w:val="20"/>
          <w:lang w:val="fr-FR"/>
        </w:rPr>
        <w:t>Identification et évaluation des incidences</w:t>
      </w:r>
      <w:r w:rsidRPr="00FC727C">
        <w:rPr>
          <w:color w:val="231F20"/>
          <w:spacing w:val="1"/>
          <w:sz w:val="20"/>
          <w:lang w:val="fr-FR"/>
        </w:rPr>
        <w:t xml:space="preserve"> </w:t>
      </w:r>
      <w:r w:rsidRPr="00FC727C">
        <w:rPr>
          <w:color w:val="231F20"/>
          <w:sz w:val="20"/>
          <w:lang w:val="fr-FR"/>
        </w:rPr>
        <w:t>;</w:t>
      </w:r>
    </w:p>
    <w:p w:rsidR="00AC52AE" w:rsidRPr="00FC727C" w:rsidRDefault="00AC52AE" w:rsidP="00AC52AE">
      <w:pPr>
        <w:pStyle w:val="ListParagraph"/>
        <w:numPr>
          <w:ilvl w:val="1"/>
          <w:numId w:val="9"/>
        </w:numPr>
        <w:tabs>
          <w:tab w:val="left" w:pos="1118"/>
        </w:tabs>
        <w:spacing w:before="117"/>
        <w:ind w:left="1117" w:hanging="295"/>
        <w:rPr>
          <w:sz w:val="20"/>
          <w:lang w:val="fr-FR"/>
        </w:rPr>
      </w:pPr>
      <w:r w:rsidRPr="00FC727C">
        <w:rPr>
          <w:color w:val="231F20"/>
          <w:sz w:val="20"/>
          <w:lang w:val="fr-FR"/>
        </w:rPr>
        <w:t>Élaboration des mesures d’atténuation et d’optimisation</w:t>
      </w:r>
      <w:r w:rsidRPr="00FC727C">
        <w:rPr>
          <w:color w:val="231F20"/>
          <w:spacing w:val="4"/>
          <w:sz w:val="20"/>
          <w:lang w:val="fr-FR"/>
        </w:rPr>
        <w:t xml:space="preserve"> </w:t>
      </w:r>
      <w:r w:rsidRPr="00FC727C">
        <w:rPr>
          <w:color w:val="231F20"/>
          <w:sz w:val="20"/>
          <w:lang w:val="fr-FR"/>
        </w:rPr>
        <w:t>;</w:t>
      </w:r>
    </w:p>
    <w:p w:rsidR="00AC52AE" w:rsidRDefault="00AC52AE" w:rsidP="00AC52AE">
      <w:pPr>
        <w:pStyle w:val="ListParagraph"/>
        <w:numPr>
          <w:ilvl w:val="1"/>
          <w:numId w:val="9"/>
        </w:numPr>
        <w:tabs>
          <w:tab w:val="left" w:pos="1118"/>
        </w:tabs>
        <w:spacing w:before="118"/>
        <w:ind w:left="1117" w:hanging="295"/>
        <w:rPr>
          <w:sz w:val="20"/>
        </w:rPr>
      </w:pPr>
      <w:proofErr w:type="spellStart"/>
      <w:r>
        <w:rPr>
          <w:color w:val="231F20"/>
          <w:sz w:val="20"/>
        </w:rPr>
        <w:t>Préparation</w:t>
      </w:r>
      <w:proofErr w:type="spellEnd"/>
      <w:r>
        <w:rPr>
          <w:color w:val="231F20"/>
          <w:sz w:val="20"/>
        </w:rPr>
        <w:t xml:space="preserve"> du </w:t>
      </w:r>
      <w:r>
        <w:rPr>
          <w:color w:val="231F20"/>
          <w:spacing w:val="2"/>
          <w:sz w:val="20"/>
        </w:rPr>
        <w:t>PGE</w:t>
      </w:r>
      <w:r>
        <w:rPr>
          <w:color w:val="231F20"/>
          <w:sz w:val="20"/>
        </w:rPr>
        <w:t xml:space="preserve"> ;</w:t>
      </w:r>
    </w:p>
    <w:p w:rsidR="00AC52AE" w:rsidRPr="00FC727C" w:rsidRDefault="00AC52AE" w:rsidP="00AC52AE">
      <w:pPr>
        <w:pStyle w:val="ListParagraph"/>
        <w:numPr>
          <w:ilvl w:val="1"/>
          <w:numId w:val="9"/>
        </w:numPr>
        <w:tabs>
          <w:tab w:val="left" w:pos="1118"/>
        </w:tabs>
        <w:spacing w:before="117"/>
        <w:ind w:left="1117" w:hanging="295"/>
        <w:rPr>
          <w:sz w:val="20"/>
          <w:lang w:val="fr-FR"/>
        </w:rPr>
      </w:pPr>
      <w:r w:rsidRPr="00FC727C">
        <w:rPr>
          <w:color w:val="231F20"/>
          <w:sz w:val="20"/>
          <w:lang w:val="fr-FR"/>
        </w:rPr>
        <w:t xml:space="preserve">Préparation du </w:t>
      </w:r>
      <w:r w:rsidRPr="00FC727C">
        <w:rPr>
          <w:color w:val="231F20"/>
          <w:spacing w:val="2"/>
          <w:sz w:val="20"/>
          <w:lang w:val="fr-FR"/>
        </w:rPr>
        <w:t xml:space="preserve">rapport </w:t>
      </w:r>
      <w:r w:rsidRPr="00FC727C">
        <w:rPr>
          <w:color w:val="231F20"/>
          <w:sz w:val="20"/>
          <w:lang w:val="fr-FR"/>
        </w:rPr>
        <w:t>final de</w:t>
      </w:r>
      <w:r w:rsidRPr="00FC727C">
        <w:rPr>
          <w:color w:val="231F20"/>
          <w:spacing w:val="-1"/>
          <w:sz w:val="20"/>
          <w:lang w:val="fr-FR"/>
        </w:rPr>
        <w:t xml:space="preserve"> </w:t>
      </w:r>
      <w:r w:rsidRPr="00FC727C">
        <w:rPr>
          <w:color w:val="231F20"/>
          <w:sz w:val="20"/>
          <w:lang w:val="fr-FR"/>
        </w:rPr>
        <w:t>l’EIE.</w:t>
      </w:r>
    </w:p>
    <w:p w:rsidR="00AC52AE" w:rsidRPr="00FC727C" w:rsidRDefault="00AC52AE" w:rsidP="00AC52AE">
      <w:pPr>
        <w:pStyle w:val="BodyText"/>
        <w:spacing w:before="118" w:line="244" w:lineRule="auto"/>
        <w:ind w:left="397"/>
        <w:rPr>
          <w:lang w:val="fr-FR"/>
        </w:rPr>
      </w:pPr>
      <w:r w:rsidRPr="00FC727C">
        <w:rPr>
          <w:color w:val="231F20"/>
          <w:lang w:val="fr-FR"/>
        </w:rPr>
        <w:t xml:space="preserve">Sur la base de cette ébauche de plan de travail et du calendrier esquissé dans ces </w:t>
      </w:r>
      <w:proofErr w:type="spellStart"/>
      <w:r w:rsidRPr="00FC727C">
        <w:rPr>
          <w:color w:val="231F20"/>
          <w:lang w:val="fr-FR"/>
        </w:rPr>
        <w:t>TdR</w:t>
      </w:r>
      <w:proofErr w:type="spellEnd"/>
      <w:r w:rsidRPr="00FC727C">
        <w:rPr>
          <w:color w:val="231F20"/>
          <w:lang w:val="fr-FR"/>
        </w:rPr>
        <w:t>, les consultants doivent présenter dans leur offre un plan de travail détaillé pour l’étude d’EIE.</w:t>
      </w:r>
    </w:p>
    <w:p w:rsidR="00AC52AE" w:rsidRPr="00FC727C" w:rsidRDefault="00AC52AE" w:rsidP="00AC52AE">
      <w:pPr>
        <w:spacing w:line="244" w:lineRule="auto"/>
        <w:rPr>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6"/>
          <w:lang w:val="fr-FR"/>
        </w:rPr>
      </w:pPr>
    </w:p>
    <w:p w:rsidR="00AC52AE" w:rsidRDefault="00AC52AE" w:rsidP="00AC52AE">
      <w:pPr>
        <w:pStyle w:val="ListParagraph"/>
        <w:numPr>
          <w:ilvl w:val="0"/>
          <w:numId w:val="9"/>
        </w:numPr>
        <w:tabs>
          <w:tab w:val="left" w:pos="322"/>
        </w:tabs>
        <w:spacing w:before="101"/>
        <w:ind w:left="321" w:hanging="209"/>
        <w:jc w:val="left"/>
        <w:rPr>
          <w:sz w:val="20"/>
        </w:rPr>
      </w:pPr>
      <w:r>
        <w:rPr>
          <w:color w:val="00A14B"/>
          <w:spacing w:val="3"/>
          <w:sz w:val="20"/>
        </w:rPr>
        <w:t>EXPERTISE</w:t>
      </w:r>
      <w:r>
        <w:rPr>
          <w:color w:val="00A14B"/>
          <w:sz w:val="20"/>
        </w:rPr>
        <w:t xml:space="preserve"> REQUISE</w:t>
      </w:r>
    </w:p>
    <w:p w:rsidR="00AC52AE" w:rsidRDefault="00AC52AE" w:rsidP="00AC52AE">
      <w:pPr>
        <w:pStyle w:val="BodyText"/>
        <w:spacing w:before="8"/>
      </w:pPr>
    </w:p>
    <w:p w:rsidR="00AC52AE" w:rsidRPr="00FC727C" w:rsidRDefault="00AC52AE" w:rsidP="00AC52AE">
      <w:pPr>
        <w:pStyle w:val="BodyText"/>
        <w:ind w:left="113"/>
        <w:jc w:val="both"/>
        <w:rPr>
          <w:lang w:val="fr-FR"/>
        </w:rPr>
      </w:pPr>
      <w:r w:rsidRPr="00FC727C">
        <w:rPr>
          <w:color w:val="231F20"/>
          <w:lang w:val="fr-FR"/>
        </w:rPr>
        <w:t>La mission proposée ici sera réalisée par une équipe de (nombre) experts présentant les profils suivants</w:t>
      </w:r>
    </w:p>
    <w:p w:rsidR="00AC52AE" w:rsidRPr="00FC727C" w:rsidRDefault="00AC52AE" w:rsidP="00AC52AE">
      <w:pPr>
        <w:pStyle w:val="BodyText"/>
        <w:spacing w:before="8"/>
        <w:rPr>
          <w:lang w:val="fr-FR"/>
        </w:rPr>
      </w:pPr>
    </w:p>
    <w:p w:rsidR="00AC52AE" w:rsidRDefault="00AC52AE" w:rsidP="00AC52AE">
      <w:pPr>
        <w:pStyle w:val="ListParagraph"/>
        <w:numPr>
          <w:ilvl w:val="1"/>
          <w:numId w:val="9"/>
        </w:numPr>
        <w:tabs>
          <w:tab w:val="left" w:pos="834"/>
        </w:tabs>
        <w:spacing w:line="244" w:lineRule="auto"/>
        <w:ind w:right="415"/>
        <w:jc w:val="both"/>
        <w:rPr>
          <w:sz w:val="20"/>
        </w:rPr>
      </w:pPr>
      <w:r w:rsidRPr="00FC727C">
        <w:rPr>
          <w:color w:val="231F20"/>
          <w:sz w:val="20"/>
          <w:lang w:val="fr-FR"/>
        </w:rPr>
        <w:t>Un</w:t>
      </w:r>
      <w:r w:rsidRPr="00FC727C">
        <w:rPr>
          <w:color w:val="231F20"/>
          <w:spacing w:val="-8"/>
          <w:sz w:val="20"/>
          <w:lang w:val="fr-FR"/>
        </w:rPr>
        <w:t xml:space="preserve"> </w:t>
      </w:r>
      <w:r w:rsidRPr="00FC727C">
        <w:rPr>
          <w:color w:val="231F20"/>
          <w:spacing w:val="2"/>
          <w:sz w:val="20"/>
          <w:lang w:val="fr-FR"/>
        </w:rPr>
        <w:t>expert</w:t>
      </w:r>
      <w:r w:rsidRPr="00FC727C">
        <w:rPr>
          <w:color w:val="231F20"/>
          <w:spacing w:val="-8"/>
          <w:sz w:val="20"/>
          <w:lang w:val="fr-FR"/>
        </w:rPr>
        <w:t xml:space="preserve"> </w:t>
      </w:r>
      <w:r w:rsidRPr="00FC727C">
        <w:rPr>
          <w:color w:val="231F20"/>
          <w:sz w:val="20"/>
          <w:lang w:val="fr-FR"/>
        </w:rPr>
        <w:t>avec</w:t>
      </w:r>
      <w:r w:rsidRPr="00FC727C">
        <w:rPr>
          <w:color w:val="231F20"/>
          <w:spacing w:val="-8"/>
          <w:sz w:val="20"/>
          <w:lang w:val="fr-FR"/>
        </w:rPr>
        <w:t xml:space="preserve"> </w:t>
      </w:r>
      <w:r w:rsidRPr="00FC727C">
        <w:rPr>
          <w:color w:val="231F20"/>
          <w:sz w:val="20"/>
          <w:lang w:val="fr-FR"/>
        </w:rPr>
        <w:t>au</w:t>
      </w:r>
      <w:r w:rsidRPr="00FC727C">
        <w:rPr>
          <w:color w:val="231F20"/>
          <w:spacing w:val="-7"/>
          <w:sz w:val="20"/>
          <w:lang w:val="fr-FR"/>
        </w:rPr>
        <w:t xml:space="preserve"> </w:t>
      </w:r>
      <w:r w:rsidRPr="00FC727C">
        <w:rPr>
          <w:color w:val="231F20"/>
          <w:sz w:val="20"/>
          <w:lang w:val="fr-FR"/>
        </w:rPr>
        <w:t>moins</w:t>
      </w:r>
      <w:r w:rsidRPr="00FC727C">
        <w:rPr>
          <w:color w:val="231F20"/>
          <w:spacing w:val="-8"/>
          <w:sz w:val="20"/>
          <w:lang w:val="fr-FR"/>
        </w:rPr>
        <w:t xml:space="preserve"> </w:t>
      </w:r>
      <w:r w:rsidRPr="00FC727C">
        <w:rPr>
          <w:color w:val="231F20"/>
          <w:sz w:val="20"/>
          <w:lang w:val="fr-FR"/>
        </w:rPr>
        <w:t>10</w:t>
      </w:r>
      <w:r w:rsidRPr="00FC727C">
        <w:rPr>
          <w:color w:val="231F20"/>
          <w:spacing w:val="-8"/>
          <w:sz w:val="20"/>
          <w:lang w:val="fr-FR"/>
        </w:rPr>
        <w:t xml:space="preserve"> </w:t>
      </w:r>
      <w:r w:rsidRPr="00FC727C">
        <w:rPr>
          <w:color w:val="231F20"/>
          <w:sz w:val="20"/>
          <w:lang w:val="fr-FR"/>
        </w:rPr>
        <w:t>ans</w:t>
      </w:r>
      <w:r w:rsidRPr="00FC727C">
        <w:rPr>
          <w:color w:val="231F20"/>
          <w:spacing w:val="-7"/>
          <w:sz w:val="20"/>
          <w:lang w:val="fr-FR"/>
        </w:rPr>
        <w:t xml:space="preserve"> </w:t>
      </w:r>
      <w:r w:rsidRPr="00FC727C">
        <w:rPr>
          <w:color w:val="231F20"/>
          <w:sz w:val="20"/>
          <w:lang w:val="fr-FR"/>
        </w:rPr>
        <w:t>d’expérience</w:t>
      </w:r>
      <w:r w:rsidRPr="00FC727C">
        <w:rPr>
          <w:color w:val="231F20"/>
          <w:spacing w:val="-8"/>
          <w:sz w:val="20"/>
          <w:lang w:val="fr-FR"/>
        </w:rPr>
        <w:t xml:space="preserve"> </w:t>
      </w:r>
      <w:r w:rsidRPr="00FC727C">
        <w:rPr>
          <w:color w:val="231F20"/>
          <w:sz w:val="20"/>
          <w:lang w:val="fr-FR"/>
        </w:rPr>
        <w:t>en</w:t>
      </w:r>
      <w:r w:rsidRPr="00FC727C">
        <w:rPr>
          <w:color w:val="231F20"/>
          <w:spacing w:val="-8"/>
          <w:sz w:val="20"/>
          <w:lang w:val="fr-FR"/>
        </w:rPr>
        <w:t xml:space="preserve"> </w:t>
      </w:r>
      <w:r w:rsidRPr="00FC727C">
        <w:rPr>
          <w:color w:val="231F20"/>
          <w:sz w:val="20"/>
          <w:lang w:val="fr-FR"/>
        </w:rPr>
        <w:t>matière</w:t>
      </w:r>
      <w:r w:rsidRPr="00FC727C">
        <w:rPr>
          <w:color w:val="231F20"/>
          <w:spacing w:val="-8"/>
          <w:sz w:val="20"/>
          <w:lang w:val="fr-FR"/>
        </w:rPr>
        <w:t xml:space="preserve"> </w:t>
      </w:r>
      <w:r w:rsidRPr="00FC727C">
        <w:rPr>
          <w:color w:val="231F20"/>
          <w:sz w:val="20"/>
          <w:lang w:val="fr-FR"/>
        </w:rPr>
        <w:t>d’évaluation</w:t>
      </w:r>
      <w:r w:rsidRPr="00FC727C">
        <w:rPr>
          <w:color w:val="231F20"/>
          <w:spacing w:val="-7"/>
          <w:sz w:val="20"/>
          <w:lang w:val="fr-FR"/>
        </w:rPr>
        <w:t xml:space="preserve"> </w:t>
      </w:r>
      <w:r w:rsidRPr="00FC727C">
        <w:rPr>
          <w:color w:val="231F20"/>
          <w:sz w:val="20"/>
          <w:lang w:val="fr-FR"/>
        </w:rPr>
        <w:t>des</w:t>
      </w:r>
      <w:r w:rsidRPr="00FC727C">
        <w:rPr>
          <w:color w:val="231F20"/>
          <w:spacing w:val="-8"/>
          <w:sz w:val="20"/>
          <w:lang w:val="fr-FR"/>
        </w:rPr>
        <w:t xml:space="preserve"> </w:t>
      </w:r>
      <w:r w:rsidRPr="00FC727C">
        <w:rPr>
          <w:color w:val="231F20"/>
          <w:sz w:val="20"/>
          <w:lang w:val="fr-FR"/>
        </w:rPr>
        <w:t>incidences</w:t>
      </w:r>
      <w:r w:rsidRPr="00FC727C">
        <w:rPr>
          <w:color w:val="231F20"/>
          <w:spacing w:val="-8"/>
          <w:sz w:val="20"/>
          <w:lang w:val="fr-FR"/>
        </w:rPr>
        <w:t xml:space="preserve"> </w:t>
      </w:r>
      <w:r w:rsidRPr="00FC727C">
        <w:rPr>
          <w:color w:val="231F20"/>
          <w:sz w:val="20"/>
          <w:lang w:val="fr-FR"/>
        </w:rPr>
        <w:t>sur</w:t>
      </w:r>
      <w:r w:rsidRPr="00FC727C">
        <w:rPr>
          <w:color w:val="231F20"/>
          <w:spacing w:val="-7"/>
          <w:sz w:val="20"/>
          <w:lang w:val="fr-FR"/>
        </w:rPr>
        <w:t xml:space="preserve"> </w:t>
      </w:r>
      <w:r w:rsidRPr="00FC727C">
        <w:rPr>
          <w:color w:val="231F20"/>
          <w:sz w:val="20"/>
          <w:lang w:val="fr-FR"/>
        </w:rPr>
        <w:t xml:space="preserve">l’environnement. </w:t>
      </w:r>
      <w:r>
        <w:rPr>
          <w:color w:val="231F20"/>
          <w:spacing w:val="2"/>
          <w:sz w:val="20"/>
        </w:rPr>
        <w:t xml:space="preserve">Il/Elle </w:t>
      </w:r>
      <w:proofErr w:type="spellStart"/>
      <w:r>
        <w:rPr>
          <w:color w:val="231F20"/>
          <w:sz w:val="20"/>
        </w:rPr>
        <w:t>dirigera</w:t>
      </w:r>
      <w:proofErr w:type="spellEnd"/>
      <w:r>
        <w:rPr>
          <w:color w:val="231F20"/>
          <w:sz w:val="20"/>
        </w:rPr>
        <w:t xml:space="preserve"> </w:t>
      </w:r>
      <w:proofErr w:type="spellStart"/>
      <w:r>
        <w:rPr>
          <w:color w:val="231F20"/>
          <w:sz w:val="20"/>
        </w:rPr>
        <w:t>l’équipe</w:t>
      </w:r>
      <w:proofErr w:type="spellEnd"/>
      <w:r>
        <w:rPr>
          <w:color w:val="231F20"/>
          <w:spacing w:val="-2"/>
          <w:sz w:val="20"/>
        </w:rPr>
        <w:t xml:space="preserve"> </w:t>
      </w:r>
      <w:r>
        <w:rPr>
          <w:color w:val="231F20"/>
          <w:sz w:val="20"/>
        </w:rPr>
        <w:t>;</w:t>
      </w:r>
    </w:p>
    <w:p w:rsidR="00AC52AE" w:rsidRPr="00FC727C" w:rsidRDefault="00AC52AE" w:rsidP="00AC52AE">
      <w:pPr>
        <w:pStyle w:val="ListParagraph"/>
        <w:numPr>
          <w:ilvl w:val="1"/>
          <w:numId w:val="9"/>
        </w:numPr>
        <w:tabs>
          <w:tab w:val="left" w:pos="834"/>
        </w:tabs>
        <w:spacing w:before="113" w:line="244" w:lineRule="auto"/>
        <w:ind w:right="415"/>
        <w:jc w:val="both"/>
        <w:rPr>
          <w:sz w:val="20"/>
          <w:lang w:val="fr-FR"/>
        </w:rPr>
      </w:pPr>
      <w:r w:rsidRPr="00FC727C">
        <w:rPr>
          <w:color w:val="231F20"/>
          <w:sz w:val="20"/>
          <w:lang w:val="fr-FR"/>
        </w:rPr>
        <w:t>(</w:t>
      </w:r>
      <w:r w:rsidRPr="00FC727C">
        <w:rPr>
          <w:i/>
          <w:color w:val="231F20"/>
          <w:sz w:val="20"/>
          <w:lang w:val="fr-FR"/>
        </w:rPr>
        <w:t>Nombre</w:t>
      </w:r>
      <w:r w:rsidRPr="00FC727C">
        <w:rPr>
          <w:color w:val="231F20"/>
          <w:sz w:val="20"/>
          <w:lang w:val="fr-FR"/>
        </w:rPr>
        <w:t xml:space="preserve">) </w:t>
      </w:r>
      <w:r w:rsidRPr="00FC727C">
        <w:rPr>
          <w:color w:val="231F20"/>
          <w:spacing w:val="3"/>
          <w:sz w:val="20"/>
          <w:lang w:val="fr-FR"/>
        </w:rPr>
        <w:t xml:space="preserve">experts </w:t>
      </w:r>
      <w:r w:rsidRPr="00FC727C">
        <w:rPr>
          <w:color w:val="231F20"/>
          <w:sz w:val="20"/>
          <w:lang w:val="fr-FR"/>
        </w:rPr>
        <w:t xml:space="preserve">avec au moins 5 ans d’expérience </w:t>
      </w:r>
      <w:r w:rsidRPr="00FC727C">
        <w:rPr>
          <w:color w:val="231F20"/>
          <w:spacing w:val="2"/>
          <w:sz w:val="20"/>
          <w:lang w:val="fr-FR"/>
        </w:rPr>
        <w:t xml:space="preserve">pertinente </w:t>
      </w:r>
      <w:r w:rsidRPr="00FC727C">
        <w:rPr>
          <w:color w:val="231F20"/>
          <w:sz w:val="20"/>
          <w:lang w:val="fr-FR"/>
        </w:rPr>
        <w:t>(</w:t>
      </w:r>
      <w:r w:rsidRPr="00FC727C">
        <w:rPr>
          <w:i/>
          <w:color w:val="231F20"/>
          <w:sz w:val="20"/>
          <w:lang w:val="fr-FR"/>
        </w:rPr>
        <w:t>ajuster si nécessaire</w:t>
      </w:r>
      <w:r w:rsidRPr="00FC727C">
        <w:rPr>
          <w:color w:val="231F20"/>
          <w:sz w:val="20"/>
          <w:lang w:val="fr-FR"/>
        </w:rPr>
        <w:t>) et pouvant justifier d’une formation technique en (</w:t>
      </w:r>
      <w:r w:rsidRPr="00FC727C">
        <w:rPr>
          <w:i/>
          <w:color w:val="231F20"/>
          <w:sz w:val="20"/>
          <w:lang w:val="fr-FR"/>
        </w:rPr>
        <w:t>spécifier</w:t>
      </w:r>
      <w:r w:rsidRPr="00FC727C">
        <w:rPr>
          <w:color w:val="231F20"/>
          <w:sz w:val="20"/>
          <w:lang w:val="fr-FR"/>
        </w:rPr>
        <w:t>). (</w:t>
      </w:r>
      <w:r w:rsidRPr="00FC727C">
        <w:rPr>
          <w:i/>
          <w:color w:val="231F20"/>
          <w:sz w:val="20"/>
          <w:lang w:val="fr-FR"/>
        </w:rPr>
        <w:t>Le nombre d’experts et leurs domaines de spécialisation peuvent être revus ou ajustés à un stade ultérieur sur la base des résultats de l’étude de</w:t>
      </w:r>
      <w:r w:rsidRPr="00FC727C">
        <w:rPr>
          <w:i/>
          <w:color w:val="231F20"/>
          <w:spacing w:val="15"/>
          <w:sz w:val="20"/>
          <w:lang w:val="fr-FR"/>
        </w:rPr>
        <w:t xml:space="preserve"> </w:t>
      </w:r>
      <w:r w:rsidRPr="00FC727C">
        <w:rPr>
          <w:i/>
          <w:color w:val="231F20"/>
          <w:sz w:val="20"/>
          <w:lang w:val="fr-FR"/>
        </w:rPr>
        <w:t>cadrage</w:t>
      </w:r>
      <w:r w:rsidRPr="00FC727C">
        <w:rPr>
          <w:color w:val="231F20"/>
          <w:sz w:val="20"/>
          <w:lang w:val="fr-FR"/>
        </w:rPr>
        <w:t>.)</w:t>
      </w:r>
    </w:p>
    <w:p w:rsidR="00AC52AE" w:rsidRPr="00FC727C" w:rsidRDefault="00AC52AE" w:rsidP="00AC52AE">
      <w:pPr>
        <w:pStyle w:val="BodyText"/>
        <w:spacing w:before="2"/>
        <w:rPr>
          <w:lang w:val="fr-FR"/>
        </w:rPr>
      </w:pPr>
    </w:p>
    <w:p w:rsidR="00AC52AE" w:rsidRPr="00FC727C" w:rsidRDefault="00AC52AE" w:rsidP="00AC52AE">
      <w:pPr>
        <w:spacing w:line="244" w:lineRule="auto"/>
        <w:ind w:left="113" w:right="415"/>
        <w:jc w:val="both"/>
        <w:rPr>
          <w:i/>
          <w:sz w:val="20"/>
          <w:lang w:val="fr-FR"/>
        </w:rPr>
      </w:pPr>
      <w:r w:rsidRPr="00FC727C">
        <w:rPr>
          <w:i/>
          <w:color w:val="231F20"/>
          <w:sz w:val="20"/>
          <w:lang w:val="fr-FR"/>
        </w:rPr>
        <w:t>L’équipe doit comprendre des experts disposant de connaissances et d’une expertise au niveau local ou régional. Les experts doivent avoir d’excellentes compétences en matière de (spécifier). (Spécifier la langue) sera la langue de travail ; le rapport final doit être présenté en (spécifier la langue).</w:t>
      </w:r>
    </w:p>
    <w:p w:rsidR="00AC52AE" w:rsidRPr="00FC727C" w:rsidRDefault="00AC52AE" w:rsidP="00AC52AE">
      <w:pPr>
        <w:pStyle w:val="BodyText"/>
        <w:spacing w:before="3"/>
        <w:rPr>
          <w:i/>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 xml:space="preserve">Pour chacun des </w:t>
      </w:r>
      <w:r w:rsidRPr="00FC727C">
        <w:rPr>
          <w:color w:val="231F20"/>
          <w:spacing w:val="3"/>
          <w:lang w:val="fr-FR"/>
        </w:rPr>
        <w:t xml:space="preserve">experts </w:t>
      </w:r>
      <w:r w:rsidRPr="00FC727C">
        <w:rPr>
          <w:color w:val="231F20"/>
          <w:lang w:val="fr-FR"/>
        </w:rPr>
        <w:t xml:space="preserve">proposés, un </w:t>
      </w:r>
      <w:r w:rsidRPr="00FC727C">
        <w:rPr>
          <w:i/>
          <w:color w:val="231F20"/>
          <w:lang w:val="fr-FR"/>
        </w:rPr>
        <w:t>curriculum vitae de (quatre</w:t>
      </w:r>
      <w:r w:rsidRPr="00FC727C">
        <w:rPr>
          <w:color w:val="231F20"/>
          <w:lang w:val="fr-FR"/>
        </w:rPr>
        <w:t xml:space="preserve">) pages </w:t>
      </w:r>
      <w:r w:rsidRPr="00FC727C">
        <w:rPr>
          <w:color w:val="231F20"/>
          <w:spacing w:val="2"/>
          <w:lang w:val="fr-FR"/>
        </w:rPr>
        <w:t xml:space="preserve">maximum </w:t>
      </w:r>
      <w:r w:rsidRPr="00FC727C">
        <w:rPr>
          <w:color w:val="231F20"/>
          <w:lang w:val="fr-FR"/>
        </w:rPr>
        <w:t xml:space="preserve">résumant les qualifications et l’expérience </w:t>
      </w:r>
      <w:r w:rsidRPr="00FC727C">
        <w:rPr>
          <w:color w:val="231F20"/>
          <w:spacing w:val="2"/>
          <w:lang w:val="fr-FR"/>
        </w:rPr>
        <w:t xml:space="preserve">pertinentes </w:t>
      </w:r>
      <w:r w:rsidRPr="00FC727C">
        <w:rPr>
          <w:color w:val="231F20"/>
          <w:lang w:val="fr-FR"/>
        </w:rPr>
        <w:t>doit être</w:t>
      </w:r>
      <w:r w:rsidRPr="00FC727C">
        <w:rPr>
          <w:color w:val="231F20"/>
          <w:spacing w:val="-1"/>
          <w:lang w:val="fr-FR"/>
        </w:rPr>
        <w:t xml:space="preserve"> </w:t>
      </w:r>
      <w:r w:rsidRPr="00FC727C">
        <w:rPr>
          <w:color w:val="231F20"/>
          <w:lang w:val="fr-FR"/>
        </w:rPr>
        <w:t>soumis.</w:t>
      </w:r>
    </w:p>
    <w:p w:rsidR="00AC52AE" w:rsidRPr="00FC727C" w:rsidRDefault="00AC52AE" w:rsidP="00AC52AE">
      <w:pPr>
        <w:pStyle w:val="BodyText"/>
        <w:rPr>
          <w:sz w:val="24"/>
          <w:lang w:val="fr-FR"/>
        </w:rPr>
      </w:pPr>
    </w:p>
    <w:p w:rsidR="00AC52AE" w:rsidRPr="00FC727C" w:rsidRDefault="00AC52AE" w:rsidP="00AC52AE">
      <w:pPr>
        <w:pStyle w:val="BodyText"/>
        <w:spacing w:before="9"/>
        <w:rPr>
          <w:sz w:val="26"/>
          <w:lang w:val="fr-FR"/>
        </w:rPr>
      </w:pPr>
    </w:p>
    <w:p w:rsidR="00AC52AE" w:rsidRDefault="00AC52AE" w:rsidP="00AC52AE">
      <w:pPr>
        <w:pStyle w:val="ListParagraph"/>
        <w:numPr>
          <w:ilvl w:val="0"/>
          <w:numId w:val="9"/>
        </w:numPr>
        <w:tabs>
          <w:tab w:val="left" w:pos="299"/>
        </w:tabs>
        <w:ind w:left="298" w:hanging="186"/>
        <w:jc w:val="left"/>
        <w:rPr>
          <w:sz w:val="20"/>
        </w:rPr>
      </w:pPr>
      <w:r>
        <w:rPr>
          <w:color w:val="00A14B"/>
          <w:spacing w:val="4"/>
          <w:sz w:val="20"/>
        </w:rPr>
        <w:t>RAPPORTS</w:t>
      </w:r>
    </w:p>
    <w:p w:rsidR="00AC52AE" w:rsidRDefault="00AC52AE" w:rsidP="00AC52AE">
      <w:pPr>
        <w:pStyle w:val="BodyText"/>
        <w:rPr>
          <w:sz w:val="24"/>
        </w:rPr>
      </w:pPr>
    </w:p>
    <w:p w:rsidR="00AC52AE" w:rsidRDefault="00AC52AE" w:rsidP="00AC52AE">
      <w:pPr>
        <w:pStyle w:val="BodyText"/>
        <w:spacing w:before="3"/>
        <w:rPr>
          <w:sz w:val="27"/>
        </w:rPr>
      </w:pPr>
    </w:p>
    <w:p w:rsidR="00AC52AE" w:rsidRDefault="00AC52AE" w:rsidP="00AC52AE">
      <w:pPr>
        <w:pStyle w:val="ListParagraph"/>
        <w:numPr>
          <w:ilvl w:val="1"/>
          <w:numId w:val="5"/>
        </w:numPr>
        <w:tabs>
          <w:tab w:val="left" w:pos="449"/>
        </w:tabs>
        <w:ind w:hanging="336"/>
        <w:rPr>
          <w:i/>
          <w:sz w:val="20"/>
        </w:rPr>
      </w:pPr>
      <w:r>
        <w:rPr>
          <w:i/>
          <w:color w:val="00A14B"/>
          <w:spacing w:val="3"/>
          <w:sz w:val="20"/>
        </w:rPr>
        <w:t xml:space="preserve">ÉTUDE </w:t>
      </w:r>
      <w:r>
        <w:rPr>
          <w:i/>
          <w:color w:val="00A14B"/>
          <w:sz w:val="20"/>
        </w:rPr>
        <w:t>DE</w:t>
      </w:r>
      <w:r>
        <w:rPr>
          <w:i/>
          <w:color w:val="00A14B"/>
          <w:spacing w:val="-3"/>
          <w:sz w:val="20"/>
        </w:rPr>
        <w:t xml:space="preserve"> </w:t>
      </w:r>
      <w:r>
        <w:rPr>
          <w:i/>
          <w:color w:val="00A14B"/>
          <w:spacing w:val="2"/>
          <w:sz w:val="20"/>
        </w:rPr>
        <w:t>CADRAGE</w:t>
      </w:r>
    </w:p>
    <w:p w:rsidR="00AC52AE" w:rsidRDefault="00AC52AE" w:rsidP="00AC52AE">
      <w:pPr>
        <w:pStyle w:val="BodyText"/>
        <w:spacing w:before="9"/>
        <w:rPr>
          <w:i/>
        </w:rPr>
      </w:pPr>
    </w:p>
    <w:p w:rsidR="00AC52AE" w:rsidRPr="00FC727C" w:rsidRDefault="00AC52AE" w:rsidP="00AC52AE">
      <w:pPr>
        <w:pStyle w:val="BodyText"/>
        <w:ind w:left="113"/>
        <w:jc w:val="both"/>
        <w:rPr>
          <w:lang w:val="fr-FR"/>
        </w:rPr>
      </w:pPr>
      <w:r w:rsidRPr="00FC727C">
        <w:rPr>
          <w:color w:val="231F20"/>
          <w:lang w:val="fr-FR"/>
        </w:rPr>
        <w:t>L’étude de cadrage doit être présentée selon le format établi en sous-annexe 1.</w:t>
      </w:r>
    </w:p>
    <w:p w:rsidR="00AC52AE" w:rsidRPr="00FC727C" w:rsidRDefault="00AC52AE" w:rsidP="00AC52AE">
      <w:pPr>
        <w:pStyle w:val="BodyText"/>
        <w:spacing w:before="8"/>
        <w:rPr>
          <w:lang w:val="fr-FR"/>
        </w:rPr>
      </w:pPr>
    </w:p>
    <w:p w:rsidR="00AC52AE" w:rsidRPr="00FC727C" w:rsidRDefault="00AC52AE" w:rsidP="00AC52AE">
      <w:pPr>
        <w:pStyle w:val="BodyText"/>
        <w:spacing w:line="244" w:lineRule="auto"/>
        <w:ind w:left="113" w:right="415"/>
        <w:jc w:val="both"/>
        <w:rPr>
          <w:lang w:val="fr-FR"/>
        </w:rPr>
      </w:pPr>
      <w:r w:rsidRPr="00FC727C">
        <w:rPr>
          <w:color w:val="231F20"/>
          <w:spacing w:val="3"/>
          <w:lang w:val="fr-FR"/>
        </w:rPr>
        <w:t xml:space="preserve">La </w:t>
      </w:r>
      <w:r w:rsidRPr="00FC727C">
        <w:rPr>
          <w:color w:val="231F20"/>
          <w:lang w:val="fr-FR"/>
        </w:rPr>
        <w:t xml:space="preserve">stratégie détaillée d’implication des </w:t>
      </w:r>
      <w:r w:rsidRPr="00FC727C">
        <w:rPr>
          <w:color w:val="231F20"/>
          <w:spacing w:val="2"/>
          <w:lang w:val="fr-FR"/>
        </w:rPr>
        <w:t xml:space="preserve">parties </w:t>
      </w:r>
      <w:r w:rsidRPr="00FC727C">
        <w:rPr>
          <w:color w:val="231F20"/>
          <w:lang w:val="fr-FR"/>
        </w:rPr>
        <w:t>prenantes doit être soumise deux semaines après le démarrage, en (nombre) exemplaires, à (</w:t>
      </w:r>
      <w:r w:rsidRPr="00FC727C">
        <w:rPr>
          <w:i/>
          <w:color w:val="231F20"/>
          <w:lang w:val="fr-FR"/>
        </w:rPr>
        <w:t>noms et organisations</w:t>
      </w:r>
      <w:r w:rsidRPr="00FC727C">
        <w:rPr>
          <w:color w:val="231F20"/>
          <w:lang w:val="fr-FR"/>
        </w:rPr>
        <w:t>) pour</w:t>
      </w:r>
      <w:r w:rsidRPr="00FC727C">
        <w:rPr>
          <w:color w:val="231F20"/>
          <w:spacing w:val="5"/>
          <w:lang w:val="fr-FR"/>
        </w:rPr>
        <w:t xml:space="preserve"> </w:t>
      </w:r>
      <w:r w:rsidRPr="00FC727C">
        <w:rPr>
          <w:color w:val="231F20"/>
          <w:lang w:val="fr-FR"/>
        </w:rPr>
        <w:t>commentaire.</w:t>
      </w:r>
    </w:p>
    <w:p w:rsidR="00AC52AE" w:rsidRPr="00FC727C" w:rsidRDefault="00AC52AE" w:rsidP="00AC52AE">
      <w:pPr>
        <w:pStyle w:val="BodyText"/>
        <w:spacing w:before="3"/>
        <w:rPr>
          <w:lang w:val="fr-FR"/>
        </w:rPr>
      </w:pPr>
    </w:p>
    <w:p w:rsidR="00AC52AE" w:rsidRPr="00FC727C" w:rsidRDefault="00AC52AE" w:rsidP="00AC52AE">
      <w:pPr>
        <w:pStyle w:val="BodyText"/>
        <w:spacing w:line="244" w:lineRule="auto"/>
        <w:ind w:left="113" w:right="415" w:hanging="1"/>
        <w:jc w:val="both"/>
        <w:rPr>
          <w:lang w:val="fr-FR"/>
        </w:rPr>
      </w:pPr>
      <w:r w:rsidRPr="00FC727C">
        <w:rPr>
          <w:color w:val="231F20"/>
          <w:spacing w:val="3"/>
          <w:lang w:val="fr-FR"/>
        </w:rPr>
        <w:t>La</w:t>
      </w:r>
      <w:r w:rsidRPr="00FC727C">
        <w:rPr>
          <w:color w:val="231F20"/>
          <w:spacing w:val="-10"/>
          <w:lang w:val="fr-FR"/>
        </w:rPr>
        <w:t xml:space="preserve"> </w:t>
      </w:r>
      <w:r w:rsidRPr="00FC727C">
        <w:rPr>
          <w:color w:val="231F20"/>
          <w:lang w:val="fr-FR"/>
        </w:rPr>
        <w:t>version</w:t>
      </w:r>
      <w:r w:rsidRPr="00FC727C">
        <w:rPr>
          <w:color w:val="231F20"/>
          <w:spacing w:val="-9"/>
          <w:lang w:val="fr-FR"/>
        </w:rPr>
        <w:t xml:space="preserve"> </w:t>
      </w:r>
      <w:r w:rsidRPr="00FC727C">
        <w:rPr>
          <w:color w:val="231F20"/>
          <w:lang w:val="fr-FR"/>
        </w:rPr>
        <w:t>provisoire</w:t>
      </w:r>
      <w:r w:rsidRPr="00FC727C">
        <w:rPr>
          <w:color w:val="231F20"/>
          <w:spacing w:val="-9"/>
          <w:lang w:val="fr-FR"/>
        </w:rPr>
        <w:t xml:space="preserve"> </w:t>
      </w:r>
      <w:r w:rsidRPr="00FC727C">
        <w:rPr>
          <w:color w:val="231F20"/>
          <w:lang w:val="fr-FR"/>
        </w:rPr>
        <w:t>du</w:t>
      </w:r>
      <w:r w:rsidRPr="00FC727C">
        <w:rPr>
          <w:color w:val="231F20"/>
          <w:spacing w:val="-9"/>
          <w:lang w:val="fr-FR"/>
        </w:rPr>
        <w:t xml:space="preserve"> </w:t>
      </w:r>
      <w:r w:rsidRPr="00FC727C">
        <w:rPr>
          <w:color w:val="231F20"/>
          <w:spacing w:val="2"/>
          <w:lang w:val="fr-FR"/>
        </w:rPr>
        <w:t>rapport</w:t>
      </w:r>
      <w:r w:rsidRPr="00FC727C">
        <w:rPr>
          <w:color w:val="231F20"/>
          <w:spacing w:val="-9"/>
          <w:lang w:val="fr-FR"/>
        </w:rPr>
        <w:t xml:space="preserve"> </w:t>
      </w:r>
      <w:r w:rsidRPr="00FC727C">
        <w:rPr>
          <w:color w:val="231F20"/>
          <w:lang w:val="fr-FR"/>
        </w:rPr>
        <w:t>de</w:t>
      </w:r>
      <w:r w:rsidRPr="00FC727C">
        <w:rPr>
          <w:color w:val="231F20"/>
          <w:spacing w:val="-9"/>
          <w:lang w:val="fr-FR"/>
        </w:rPr>
        <w:t xml:space="preserve"> </w:t>
      </w:r>
      <w:r w:rsidRPr="00FC727C">
        <w:rPr>
          <w:color w:val="231F20"/>
          <w:lang w:val="fr-FR"/>
        </w:rPr>
        <w:t>cadrage</w:t>
      </w:r>
      <w:r w:rsidRPr="00FC727C">
        <w:rPr>
          <w:color w:val="231F20"/>
          <w:spacing w:val="-9"/>
          <w:lang w:val="fr-FR"/>
        </w:rPr>
        <w:t xml:space="preserve"> </w:t>
      </w:r>
      <w:r w:rsidRPr="00FC727C">
        <w:rPr>
          <w:color w:val="231F20"/>
          <w:lang w:val="fr-FR"/>
        </w:rPr>
        <w:t>doit</w:t>
      </w:r>
      <w:r w:rsidRPr="00FC727C">
        <w:rPr>
          <w:color w:val="231F20"/>
          <w:spacing w:val="-10"/>
          <w:lang w:val="fr-FR"/>
        </w:rPr>
        <w:t xml:space="preserve"> </w:t>
      </w:r>
      <w:r w:rsidRPr="00FC727C">
        <w:rPr>
          <w:color w:val="231F20"/>
          <w:lang w:val="fr-FR"/>
        </w:rPr>
        <w:t>être</w:t>
      </w:r>
      <w:r w:rsidRPr="00FC727C">
        <w:rPr>
          <w:color w:val="231F20"/>
          <w:spacing w:val="-9"/>
          <w:lang w:val="fr-FR"/>
        </w:rPr>
        <w:t xml:space="preserve"> </w:t>
      </w:r>
      <w:r w:rsidRPr="00FC727C">
        <w:rPr>
          <w:color w:val="231F20"/>
          <w:lang w:val="fr-FR"/>
        </w:rPr>
        <w:t>présentée</w:t>
      </w:r>
      <w:r w:rsidRPr="00FC727C">
        <w:rPr>
          <w:color w:val="231F20"/>
          <w:spacing w:val="-9"/>
          <w:lang w:val="fr-FR"/>
        </w:rPr>
        <w:t xml:space="preserve"> </w:t>
      </w:r>
      <w:r w:rsidRPr="00FC727C">
        <w:rPr>
          <w:color w:val="231F20"/>
          <w:lang w:val="fr-FR"/>
        </w:rPr>
        <w:t>en</w:t>
      </w:r>
      <w:r w:rsidRPr="00FC727C">
        <w:rPr>
          <w:color w:val="231F20"/>
          <w:spacing w:val="-9"/>
          <w:lang w:val="fr-FR"/>
        </w:rPr>
        <w:t xml:space="preserve"> </w:t>
      </w:r>
      <w:r w:rsidRPr="00FC727C">
        <w:rPr>
          <w:color w:val="231F20"/>
          <w:lang w:val="fr-FR"/>
        </w:rPr>
        <w:t>(</w:t>
      </w:r>
      <w:r w:rsidRPr="00FC727C">
        <w:rPr>
          <w:i/>
          <w:color w:val="231F20"/>
          <w:lang w:val="fr-FR"/>
        </w:rPr>
        <w:t>nombre</w:t>
      </w:r>
      <w:r w:rsidRPr="00FC727C">
        <w:rPr>
          <w:color w:val="231F20"/>
          <w:lang w:val="fr-FR"/>
        </w:rPr>
        <w:t>)</w:t>
      </w:r>
      <w:r w:rsidRPr="00FC727C">
        <w:rPr>
          <w:color w:val="231F20"/>
          <w:spacing w:val="-9"/>
          <w:lang w:val="fr-FR"/>
        </w:rPr>
        <w:t xml:space="preserve"> </w:t>
      </w:r>
      <w:r w:rsidRPr="00FC727C">
        <w:rPr>
          <w:color w:val="231F20"/>
          <w:lang w:val="fr-FR"/>
        </w:rPr>
        <w:t>exemplaires</w:t>
      </w:r>
      <w:r w:rsidRPr="00FC727C">
        <w:rPr>
          <w:color w:val="231F20"/>
          <w:spacing w:val="-9"/>
          <w:lang w:val="fr-FR"/>
        </w:rPr>
        <w:t xml:space="preserve"> </w:t>
      </w:r>
      <w:r w:rsidRPr="00FC727C">
        <w:rPr>
          <w:color w:val="231F20"/>
          <w:lang w:val="fr-FR"/>
        </w:rPr>
        <w:t>à</w:t>
      </w:r>
      <w:r w:rsidRPr="00FC727C">
        <w:rPr>
          <w:color w:val="231F20"/>
          <w:spacing w:val="-9"/>
          <w:lang w:val="fr-FR"/>
        </w:rPr>
        <w:t xml:space="preserve"> </w:t>
      </w:r>
      <w:r w:rsidRPr="00FC727C">
        <w:rPr>
          <w:color w:val="231F20"/>
          <w:lang w:val="fr-FR"/>
        </w:rPr>
        <w:t>(</w:t>
      </w:r>
      <w:r w:rsidRPr="00FC727C">
        <w:rPr>
          <w:i/>
          <w:color w:val="231F20"/>
          <w:lang w:val="fr-FR"/>
        </w:rPr>
        <w:t>noms</w:t>
      </w:r>
      <w:r w:rsidRPr="00FC727C">
        <w:rPr>
          <w:i/>
          <w:color w:val="231F20"/>
          <w:spacing w:val="-9"/>
          <w:lang w:val="fr-FR"/>
        </w:rPr>
        <w:t xml:space="preserve"> </w:t>
      </w:r>
      <w:r w:rsidRPr="00FC727C">
        <w:rPr>
          <w:i/>
          <w:color w:val="231F20"/>
          <w:lang w:val="fr-FR"/>
        </w:rPr>
        <w:t>et</w:t>
      </w:r>
      <w:r w:rsidRPr="00FC727C">
        <w:rPr>
          <w:i/>
          <w:color w:val="231F20"/>
          <w:spacing w:val="-10"/>
          <w:lang w:val="fr-FR"/>
        </w:rPr>
        <w:t xml:space="preserve"> </w:t>
      </w:r>
      <w:r w:rsidRPr="00FC727C">
        <w:rPr>
          <w:i/>
          <w:color w:val="231F20"/>
          <w:lang w:val="fr-FR"/>
        </w:rPr>
        <w:t>organisations</w:t>
      </w:r>
      <w:r w:rsidRPr="00FC727C">
        <w:rPr>
          <w:color w:val="231F20"/>
          <w:lang w:val="fr-FR"/>
        </w:rPr>
        <w:t xml:space="preserve">) pour commentaire au plus </w:t>
      </w:r>
      <w:r w:rsidRPr="00FC727C">
        <w:rPr>
          <w:color w:val="231F20"/>
          <w:spacing w:val="2"/>
          <w:lang w:val="fr-FR"/>
        </w:rPr>
        <w:t xml:space="preserve">tard </w:t>
      </w:r>
      <w:r w:rsidRPr="00FC727C">
        <w:rPr>
          <w:color w:val="231F20"/>
          <w:lang w:val="fr-FR"/>
        </w:rPr>
        <w:t>le (</w:t>
      </w:r>
      <w:r w:rsidRPr="00FC727C">
        <w:rPr>
          <w:i/>
          <w:color w:val="231F20"/>
          <w:lang w:val="fr-FR"/>
        </w:rPr>
        <w:t>date</w:t>
      </w:r>
      <w:r w:rsidRPr="00FC727C">
        <w:rPr>
          <w:color w:val="231F20"/>
          <w:lang w:val="fr-FR"/>
        </w:rPr>
        <w:t xml:space="preserve">). Les commentaires des autorités concernées et de </w:t>
      </w:r>
      <w:r w:rsidRPr="00FC727C">
        <w:rPr>
          <w:color w:val="231F20"/>
          <w:spacing w:val="2"/>
          <w:lang w:val="fr-FR"/>
        </w:rPr>
        <w:t xml:space="preserve">l’UE </w:t>
      </w:r>
      <w:r w:rsidRPr="00FC727C">
        <w:rPr>
          <w:color w:val="231F20"/>
          <w:lang w:val="fr-FR"/>
        </w:rPr>
        <w:t xml:space="preserve">sont </w:t>
      </w:r>
      <w:r w:rsidRPr="00FC727C">
        <w:rPr>
          <w:color w:val="231F20"/>
          <w:spacing w:val="2"/>
          <w:lang w:val="fr-FR"/>
        </w:rPr>
        <w:t xml:space="preserve">attendus </w:t>
      </w:r>
      <w:r w:rsidRPr="00FC727C">
        <w:rPr>
          <w:color w:val="231F20"/>
          <w:lang w:val="fr-FR"/>
        </w:rPr>
        <w:t xml:space="preserve">au plus </w:t>
      </w:r>
      <w:r w:rsidRPr="00FC727C">
        <w:rPr>
          <w:color w:val="231F20"/>
          <w:spacing w:val="2"/>
          <w:lang w:val="fr-FR"/>
        </w:rPr>
        <w:t xml:space="preserve">tard </w:t>
      </w:r>
      <w:r w:rsidRPr="00FC727C">
        <w:rPr>
          <w:color w:val="231F20"/>
          <w:lang w:val="fr-FR"/>
        </w:rPr>
        <w:t>le (</w:t>
      </w:r>
      <w:r w:rsidRPr="00FC727C">
        <w:rPr>
          <w:i/>
          <w:color w:val="231F20"/>
          <w:lang w:val="fr-FR"/>
        </w:rPr>
        <w:t>date</w:t>
      </w:r>
      <w:r w:rsidRPr="00FC727C">
        <w:rPr>
          <w:color w:val="231F20"/>
          <w:lang w:val="fr-FR"/>
        </w:rPr>
        <w:t xml:space="preserve">). Les consultants tiendront compte de ces commentaires dans la préparation du </w:t>
      </w:r>
      <w:r w:rsidRPr="00FC727C">
        <w:rPr>
          <w:color w:val="231F20"/>
          <w:spacing w:val="2"/>
          <w:lang w:val="fr-FR"/>
        </w:rPr>
        <w:t xml:space="preserve">rapport </w:t>
      </w:r>
      <w:r w:rsidRPr="00FC727C">
        <w:rPr>
          <w:color w:val="231F20"/>
          <w:lang w:val="fr-FR"/>
        </w:rPr>
        <w:t>final. (</w:t>
      </w:r>
      <w:r w:rsidRPr="00FC727C">
        <w:rPr>
          <w:i/>
          <w:color w:val="231F20"/>
          <w:lang w:val="fr-FR"/>
        </w:rPr>
        <w:t>Nombre</w:t>
      </w:r>
      <w:r w:rsidRPr="00FC727C">
        <w:rPr>
          <w:color w:val="231F20"/>
          <w:lang w:val="fr-FR"/>
        </w:rPr>
        <w:t xml:space="preserve">) exemplaires du </w:t>
      </w:r>
      <w:r w:rsidRPr="00FC727C">
        <w:rPr>
          <w:color w:val="231F20"/>
          <w:spacing w:val="2"/>
          <w:lang w:val="fr-FR"/>
        </w:rPr>
        <w:t xml:space="preserve">rapport </w:t>
      </w:r>
      <w:r w:rsidRPr="00FC727C">
        <w:rPr>
          <w:color w:val="231F20"/>
          <w:lang w:val="fr-FR"/>
        </w:rPr>
        <w:t>final de l’étude de cadrage rédigé en (</w:t>
      </w:r>
      <w:r w:rsidRPr="00FC727C">
        <w:rPr>
          <w:i/>
          <w:color w:val="231F20"/>
          <w:lang w:val="fr-FR"/>
        </w:rPr>
        <w:t>langue</w:t>
      </w:r>
      <w:r w:rsidRPr="00FC727C">
        <w:rPr>
          <w:color w:val="231F20"/>
          <w:lang w:val="fr-FR"/>
        </w:rPr>
        <w:t xml:space="preserve">) doivent être remis au plus </w:t>
      </w:r>
      <w:r w:rsidRPr="00FC727C">
        <w:rPr>
          <w:color w:val="231F20"/>
          <w:spacing w:val="2"/>
          <w:lang w:val="fr-FR"/>
        </w:rPr>
        <w:t>tard</w:t>
      </w:r>
      <w:r w:rsidRPr="00FC727C">
        <w:rPr>
          <w:color w:val="231F20"/>
          <w:spacing w:val="58"/>
          <w:lang w:val="fr-FR"/>
        </w:rPr>
        <w:t xml:space="preserve"> </w:t>
      </w:r>
      <w:r w:rsidRPr="00FC727C">
        <w:rPr>
          <w:color w:val="231F20"/>
          <w:lang w:val="fr-FR"/>
        </w:rPr>
        <w:t>le (</w:t>
      </w:r>
      <w:r w:rsidRPr="00FC727C">
        <w:rPr>
          <w:i/>
          <w:color w:val="231F20"/>
          <w:lang w:val="fr-FR"/>
        </w:rPr>
        <w:t>date</w:t>
      </w:r>
      <w:r w:rsidRPr="00FC727C">
        <w:rPr>
          <w:color w:val="231F20"/>
          <w:lang w:val="fr-FR"/>
        </w:rPr>
        <w:t>).</w:t>
      </w:r>
    </w:p>
    <w:p w:rsidR="00AC52AE" w:rsidRPr="00FC727C" w:rsidRDefault="00AC52AE" w:rsidP="00AC52AE">
      <w:pPr>
        <w:pStyle w:val="BodyText"/>
        <w:rPr>
          <w:sz w:val="24"/>
          <w:lang w:val="fr-FR"/>
        </w:rPr>
      </w:pPr>
    </w:p>
    <w:p w:rsidR="00AC52AE" w:rsidRPr="00FC727C" w:rsidRDefault="00AC52AE" w:rsidP="00AC52AE">
      <w:pPr>
        <w:pStyle w:val="BodyText"/>
        <w:spacing w:before="8"/>
        <w:rPr>
          <w:sz w:val="26"/>
          <w:lang w:val="fr-FR"/>
        </w:rPr>
      </w:pPr>
    </w:p>
    <w:p w:rsidR="00AC52AE" w:rsidRDefault="00AC52AE" w:rsidP="00AC52AE">
      <w:pPr>
        <w:pStyle w:val="ListParagraph"/>
        <w:numPr>
          <w:ilvl w:val="1"/>
          <w:numId w:val="5"/>
        </w:numPr>
        <w:tabs>
          <w:tab w:val="left" w:pos="458"/>
        </w:tabs>
        <w:ind w:left="457" w:hanging="345"/>
        <w:rPr>
          <w:i/>
          <w:sz w:val="20"/>
        </w:rPr>
      </w:pPr>
      <w:r>
        <w:rPr>
          <w:i/>
          <w:color w:val="00A14B"/>
          <w:spacing w:val="3"/>
          <w:sz w:val="20"/>
        </w:rPr>
        <w:t>ÉTUDE</w:t>
      </w:r>
      <w:r>
        <w:rPr>
          <w:i/>
          <w:color w:val="00A14B"/>
          <w:sz w:val="20"/>
        </w:rPr>
        <w:t xml:space="preserve"> D’EIE</w:t>
      </w:r>
    </w:p>
    <w:p w:rsidR="00AC52AE" w:rsidRDefault="00AC52AE" w:rsidP="00AC52AE">
      <w:pPr>
        <w:pStyle w:val="BodyText"/>
        <w:spacing w:before="8"/>
        <w:rPr>
          <w:i/>
        </w:rPr>
      </w:pPr>
    </w:p>
    <w:p w:rsidR="00AC52AE" w:rsidRPr="00FC727C" w:rsidRDefault="00AC52AE" w:rsidP="00AC52AE">
      <w:pPr>
        <w:pStyle w:val="BodyText"/>
        <w:spacing w:before="1" w:line="244" w:lineRule="auto"/>
        <w:ind w:left="113" w:right="415"/>
        <w:jc w:val="both"/>
        <w:rPr>
          <w:lang w:val="fr-FR"/>
        </w:rPr>
      </w:pPr>
      <w:r w:rsidRPr="00FC727C">
        <w:rPr>
          <w:color w:val="231F20"/>
          <w:lang w:val="fr-FR"/>
        </w:rPr>
        <w:t xml:space="preserve">Les commentaires sur l’étude de cadrage, qui doit déterminer la </w:t>
      </w:r>
      <w:r w:rsidRPr="00FC727C">
        <w:rPr>
          <w:color w:val="231F20"/>
          <w:spacing w:val="2"/>
          <w:lang w:val="fr-FR"/>
        </w:rPr>
        <w:t xml:space="preserve">portée </w:t>
      </w:r>
      <w:r w:rsidRPr="00FC727C">
        <w:rPr>
          <w:color w:val="231F20"/>
          <w:lang w:val="fr-FR"/>
        </w:rPr>
        <w:t xml:space="preserve">de l’étude </w:t>
      </w:r>
      <w:r w:rsidRPr="00FC727C">
        <w:rPr>
          <w:color w:val="231F20"/>
          <w:spacing w:val="2"/>
          <w:lang w:val="fr-FR"/>
        </w:rPr>
        <w:t xml:space="preserve">d’EIE, </w:t>
      </w:r>
      <w:r w:rsidRPr="00FC727C">
        <w:rPr>
          <w:color w:val="231F20"/>
          <w:lang w:val="fr-FR"/>
        </w:rPr>
        <w:t xml:space="preserve">seront communiqués    au plus </w:t>
      </w:r>
      <w:r w:rsidRPr="00FC727C">
        <w:rPr>
          <w:color w:val="231F20"/>
          <w:spacing w:val="2"/>
          <w:lang w:val="fr-FR"/>
        </w:rPr>
        <w:t xml:space="preserve">tard </w:t>
      </w:r>
      <w:r w:rsidRPr="00FC727C">
        <w:rPr>
          <w:color w:val="231F20"/>
          <w:lang w:val="fr-FR"/>
        </w:rPr>
        <w:t>(</w:t>
      </w:r>
      <w:r w:rsidRPr="00FC727C">
        <w:rPr>
          <w:i/>
          <w:color w:val="231F20"/>
          <w:lang w:val="fr-FR"/>
        </w:rPr>
        <w:t xml:space="preserve">nombre) </w:t>
      </w:r>
      <w:r w:rsidRPr="00FC727C">
        <w:rPr>
          <w:color w:val="231F20"/>
          <w:lang w:val="fr-FR"/>
        </w:rPr>
        <w:t xml:space="preserve">semaines après sa remise. </w:t>
      </w:r>
      <w:r w:rsidRPr="00FC727C">
        <w:rPr>
          <w:color w:val="231F20"/>
          <w:spacing w:val="-3"/>
          <w:lang w:val="fr-FR"/>
        </w:rPr>
        <w:t xml:space="preserve">L’étude </w:t>
      </w:r>
      <w:r w:rsidRPr="00FC727C">
        <w:rPr>
          <w:color w:val="231F20"/>
          <w:spacing w:val="2"/>
          <w:lang w:val="fr-FR"/>
        </w:rPr>
        <w:t xml:space="preserve">d’EIE </w:t>
      </w:r>
      <w:r w:rsidRPr="00FC727C">
        <w:rPr>
          <w:color w:val="231F20"/>
          <w:lang w:val="fr-FR"/>
        </w:rPr>
        <w:t xml:space="preserve">proprement dite débutera au plus </w:t>
      </w:r>
      <w:r w:rsidRPr="00FC727C">
        <w:rPr>
          <w:color w:val="231F20"/>
          <w:spacing w:val="2"/>
          <w:lang w:val="fr-FR"/>
        </w:rPr>
        <w:t xml:space="preserve">tard </w:t>
      </w:r>
      <w:r w:rsidRPr="00FC727C">
        <w:rPr>
          <w:color w:val="231F20"/>
          <w:lang w:val="fr-FR"/>
        </w:rPr>
        <w:t xml:space="preserve">(nombre) semaines après </w:t>
      </w:r>
      <w:r w:rsidRPr="00FC727C">
        <w:rPr>
          <w:color w:val="231F20"/>
          <w:spacing w:val="2"/>
          <w:lang w:val="fr-FR"/>
        </w:rPr>
        <w:t>cette</w:t>
      </w:r>
      <w:r w:rsidRPr="00FC727C">
        <w:rPr>
          <w:color w:val="231F20"/>
          <w:lang w:val="fr-FR"/>
        </w:rPr>
        <w:t xml:space="preserve"> date.</w:t>
      </w:r>
    </w:p>
    <w:p w:rsidR="00AC52AE" w:rsidRPr="00FC727C" w:rsidRDefault="00AC52AE" w:rsidP="00AC52AE">
      <w:pPr>
        <w:pStyle w:val="BodyText"/>
        <w:spacing w:before="2"/>
        <w:rPr>
          <w:lang w:val="fr-FR"/>
        </w:rPr>
      </w:pPr>
    </w:p>
    <w:p w:rsidR="00AC52AE" w:rsidRPr="00FC727C" w:rsidRDefault="00AC52AE" w:rsidP="00AC52AE">
      <w:pPr>
        <w:pStyle w:val="BodyText"/>
        <w:spacing w:line="244" w:lineRule="auto"/>
        <w:ind w:left="113" w:right="414"/>
        <w:jc w:val="both"/>
        <w:rPr>
          <w:lang w:val="fr-FR"/>
        </w:rPr>
      </w:pPr>
      <w:r w:rsidRPr="00FC727C">
        <w:rPr>
          <w:color w:val="231F20"/>
          <w:lang w:val="fr-FR"/>
        </w:rPr>
        <w:t>Le rapport d’EIE sera présenté selon le format donné en sous-annexe 2. Les analyses sous-jacentes seront présentées dans les annexes au rapport.</w:t>
      </w:r>
    </w:p>
    <w:p w:rsidR="00AC52AE" w:rsidRPr="00FC727C" w:rsidRDefault="00AC52AE" w:rsidP="00AC52AE">
      <w:pPr>
        <w:pStyle w:val="BodyText"/>
        <w:spacing w:before="3"/>
        <w:rPr>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Le rapport provisoire de l’EIE doit être présenté en (</w:t>
      </w:r>
      <w:r w:rsidRPr="00FC727C">
        <w:rPr>
          <w:i/>
          <w:color w:val="231F20"/>
          <w:lang w:val="fr-FR"/>
        </w:rPr>
        <w:t>nombre</w:t>
      </w:r>
      <w:r w:rsidRPr="00FC727C">
        <w:rPr>
          <w:color w:val="231F20"/>
          <w:lang w:val="fr-FR"/>
        </w:rPr>
        <w:t>) exemplaires à (</w:t>
      </w:r>
      <w:r w:rsidRPr="00FC727C">
        <w:rPr>
          <w:i/>
          <w:color w:val="231F20"/>
          <w:lang w:val="fr-FR"/>
        </w:rPr>
        <w:t>noms et organisations</w:t>
      </w:r>
      <w:r w:rsidRPr="00FC727C">
        <w:rPr>
          <w:color w:val="231F20"/>
          <w:lang w:val="fr-FR"/>
        </w:rPr>
        <w:t>) pour commentaire au plus tard le (</w:t>
      </w:r>
      <w:r w:rsidRPr="00FC727C">
        <w:rPr>
          <w:i/>
          <w:color w:val="231F20"/>
          <w:lang w:val="fr-FR"/>
        </w:rPr>
        <w:t>date</w:t>
      </w:r>
      <w:r w:rsidRPr="00FC727C">
        <w:rPr>
          <w:color w:val="231F20"/>
          <w:lang w:val="fr-FR"/>
        </w:rPr>
        <w:t>). (Liste des autorités) transmettront leurs commentaires dans un délai de (</w:t>
      </w:r>
      <w:r w:rsidRPr="00FC727C">
        <w:rPr>
          <w:i/>
          <w:color w:val="231F20"/>
          <w:lang w:val="fr-FR"/>
        </w:rPr>
        <w:t>nombre</w:t>
      </w:r>
      <w:r w:rsidRPr="00FC727C">
        <w:rPr>
          <w:color w:val="231F20"/>
          <w:lang w:val="fr-FR"/>
        </w:rPr>
        <w:t>) semaines.</w:t>
      </w:r>
    </w:p>
    <w:p w:rsidR="00AC52AE" w:rsidRPr="00FC727C" w:rsidRDefault="00AC52AE" w:rsidP="00AC52AE">
      <w:pPr>
        <w:pStyle w:val="BodyText"/>
        <w:spacing w:before="3"/>
        <w:rPr>
          <w:lang w:val="fr-FR"/>
        </w:rPr>
      </w:pPr>
    </w:p>
    <w:p w:rsidR="00AC52AE" w:rsidRPr="00FC727C" w:rsidRDefault="00AC52AE" w:rsidP="00AC52AE">
      <w:pPr>
        <w:pStyle w:val="BodyText"/>
        <w:spacing w:line="244" w:lineRule="auto"/>
        <w:ind w:left="113" w:right="415"/>
        <w:jc w:val="both"/>
        <w:rPr>
          <w:lang w:val="fr-FR"/>
        </w:rPr>
      </w:pPr>
      <w:r w:rsidRPr="00FC727C">
        <w:rPr>
          <w:color w:val="231F20"/>
          <w:lang w:val="fr-FR"/>
        </w:rPr>
        <w:t>Les consultants tiendront compte de ces commentaires dans la préparation du rapport final (maximum [X] pages hors annexes). (</w:t>
      </w:r>
      <w:r w:rsidRPr="00FC727C">
        <w:rPr>
          <w:i/>
          <w:color w:val="231F20"/>
          <w:lang w:val="fr-FR"/>
        </w:rPr>
        <w:t>Nombre</w:t>
      </w:r>
      <w:r w:rsidRPr="00FC727C">
        <w:rPr>
          <w:color w:val="231F20"/>
          <w:lang w:val="fr-FR"/>
        </w:rPr>
        <w:t>) exemplaires du rapport final rédigé en (</w:t>
      </w:r>
      <w:r w:rsidRPr="00FC727C">
        <w:rPr>
          <w:i/>
          <w:color w:val="231F20"/>
          <w:lang w:val="fr-FR"/>
        </w:rPr>
        <w:t>langue</w:t>
      </w:r>
      <w:r w:rsidRPr="00FC727C">
        <w:rPr>
          <w:color w:val="231F20"/>
          <w:lang w:val="fr-FR"/>
        </w:rPr>
        <w:t>) seront remis au plus tard le (</w:t>
      </w:r>
      <w:r w:rsidRPr="00FC727C">
        <w:rPr>
          <w:i/>
          <w:color w:val="231F20"/>
          <w:lang w:val="fr-FR"/>
        </w:rPr>
        <w:t>date</w:t>
      </w:r>
      <w:r w:rsidRPr="00FC727C">
        <w:rPr>
          <w:color w:val="231F20"/>
          <w:lang w:val="fr-FR"/>
        </w:rPr>
        <w:t>).</w:t>
      </w:r>
    </w:p>
    <w:p w:rsidR="00AC52AE" w:rsidRPr="00FC727C" w:rsidRDefault="00AC52AE" w:rsidP="00AC52AE">
      <w:pPr>
        <w:spacing w:line="244" w:lineRule="auto"/>
        <w:jc w:val="both"/>
        <w:rPr>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7"/>
          <w:lang w:val="fr-FR"/>
        </w:rPr>
      </w:pPr>
    </w:p>
    <w:p w:rsidR="00AC52AE" w:rsidRDefault="00AC52AE" w:rsidP="00AC52AE">
      <w:pPr>
        <w:pStyle w:val="ListParagraph"/>
        <w:numPr>
          <w:ilvl w:val="0"/>
          <w:numId w:val="9"/>
        </w:numPr>
        <w:tabs>
          <w:tab w:val="left" w:pos="606"/>
        </w:tabs>
        <w:spacing w:before="100"/>
        <w:ind w:left="605" w:hanging="209"/>
        <w:jc w:val="left"/>
        <w:rPr>
          <w:sz w:val="20"/>
        </w:rPr>
      </w:pPr>
      <w:r>
        <w:rPr>
          <w:color w:val="00A14B"/>
          <w:sz w:val="20"/>
        </w:rPr>
        <w:t>PRÉSENTATION DE L’OFFRE</w:t>
      </w:r>
    </w:p>
    <w:p w:rsidR="00AC52AE" w:rsidRDefault="00AC52AE" w:rsidP="00AC52AE">
      <w:pPr>
        <w:pStyle w:val="BodyText"/>
        <w:spacing w:before="8"/>
      </w:pPr>
    </w:p>
    <w:p w:rsidR="00AC52AE" w:rsidRPr="00FC727C" w:rsidRDefault="00AC52AE" w:rsidP="00AC52AE">
      <w:pPr>
        <w:pStyle w:val="BodyText"/>
        <w:spacing w:line="244" w:lineRule="auto"/>
        <w:ind w:left="397" w:right="130"/>
        <w:jc w:val="both"/>
        <w:rPr>
          <w:lang w:val="fr-FR"/>
        </w:rPr>
      </w:pPr>
      <w:r w:rsidRPr="00FC727C">
        <w:rPr>
          <w:color w:val="231F20"/>
          <w:spacing w:val="3"/>
          <w:lang w:val="fr-FR"/>
        </w:rPr>
        <w:t xml:space="preserve">La </w:t>
      </w:r>
      <w:r w:rsidRPr="00FC727C">
        <w:rPr>
          <w:color w:val="231F20"/>
          <w:lang w:val="fr-FR"/>
        </w:rPr>
        <w:t xml:space="preserve">proposition doit indiquer comment les termes de référence ont été compris et comporter une description       de l’approche générale proposée pour l’EIE, conformément à ces </w:t>
      </w:r>
      <w:proofErr w:type="spellStart"/>
      <w:r w:rsidRPr="00FC727C">
        <w:rPr>
          <w:color w:val="231F20"/>
          <w:lang w:val="fr-FR"/>
        </w:rPr>
        <w:t>TdR</w:t>
      </w:r>
      <w:proofErr w:type="spellEnd"/>
      <w:r w:rsidRPr="00FC727C">
        <w:rPr>
          <w:color w:val="231F20"/>
          <w:lang w:val="fr-FR"/>
        </w:rPr>
        <w:t xml:space="preserve">. Elle </w:t>
      </w:r>
      <w:r w:rsidRPr="00FC727C">
        <w:rPr>
          <w:color w:val="231F20"/>
          <w:spacing w:val="2"/>
          <w:lang w:val="fr-FR"/>
        </w:rPr>
        <w:t xml:space="preserve">mettra </w:t>
      </w:r>
      <w:r w:rsidRPr="00FC727C">
        <w:rPr>
          <w:color w:val="231F20"/>
          <w:lang w:val="fr-FR"/>
        </w:rPr>
        <w:t xml:space="preserve">spécifiquement en avant les éléments suivants : la méthodologie proposée pour assurer la participation des </w:t>
      </w:r>
      <w:r w:rsidRPr="00FC727C">
        <w:rPr>
          <w:color w:val="231F20"/>
          <w:spacing w:val="2"/>
          <w:lang w:val="fr-FR"/>
        </w:rPr>
        <w:t xml:space="preserve">parties </w:t>
      </w:r>
      <w:r w:rsidRPr="00FC727C">
        <w:rPr>
          <w:color w:val="231F20"/>
          <w:lang w:val="fr-FR"/>
        </w:rPr>
        <w:t xml:space="preserve">prenantes ; les </w:t>
      </w:r>
      <w:r w:rsidRPr="00FC727C">
        <w:rPr>
          <w:color w:val="231F20"/>
          <w:spacing w:val="2"/>
          <w:lang w:val="fr-FR"/>
        </w:rPr>
        <w:t xml:space="preserve">approches </w:t>
      </w:r>
      <w:r w:rsidRPr="00FC727C">
        <w:rPr>
          <w:color w:val="231F20"/>
          <w:lang w:val="fr-FR"/>
        </w:rPr>
        <w:t>proposées pour la définition de la situation de référence environnementale ; et les méthodologies envisagées pour l’identification et l’évaluation des incidences (y compris la description des outils spécifiques</w:t>
      </w:r>
      <w:r w:rsidRPr="00FC727C">
        <w:rPr>
          <w:color w:val="231F20"/>
          <w:spacing w:val="47"/>
          <w:lang w:val="fr-FR"/>
        </w:rPr>
        <w:t xml:space="preserve"> </w:t>
      </w:r>
      <w:r w:rsidRPr="00FC727C">
        <w:rPr>
          <w:color w:val="231F20"/>
          <w:lang w:val="fr-FR"/>
        </w:rPr>
        <w:t>proposés).</w:t>
      </w:r>
    </w:p>
    <w:p w:rsidR="00AC52AE" w:rsidRPr="00FC727C" w:rsidRDefault="00AC52AE" w:rsidP="00AC52AE">
      <w:pPr>
        <w:pStyle w:val="BodyText"/>
        <w:spacing w:before="2"/>
        <w:rPr>
          <w:lang w:val="fr-FR"/>
        </w:rPr>
      </w:pPr>
    </w:p>
    <w:p w:rsidR="00AC52AE" w:rsidRPr="00FC727C" w:rsidRDefault="00AC52AE" w:rsidP="00AC52AE">
      <w:pPr>
        <w:spacing w:line="244" w:lineRule="auto"/>
        <w:ind w:left="397" w:right="131"/>
        <w:jc w:val="both"/>
        <w:rPr>
          <w:i/>
          <w:sz w:val="20"/>
          <w:lang w:val="fr-FR"/>
        </w:rPr>
      </w:pPr>
      <w:r w:rsidRPr="00FC727C">
        <w:rPr>
          <w:i/>
          <w:color w:val="231F20"/>
          <w:sz w:val="20"/>
          <w:lang w:val="fr-FR"/>
        </w:rPr>
        <w:t>(En</w:t>
      </w:r>
      <w:r w:rsidRPr="00FC727C">
        <w:rPr>
          <w:i/>
          <w:color w:val="231F20"/>
          <w:spacing w:val="-5"/>
          <w:sz w:val="20"/>
          <w:lang w:val="fr-FR"/>
        </w:rPr>
        <w:t xml:space="preserve"> </w:t>
      </w:r>
      <w:r w:rsidRPr="00FC727C">
        <w:rPr>
          <w:i/>
          <w:color w:val="231F20"/>
          <w:sz w:val="20"/>
          <w:lang w:val="fr-FR"/>
        </w:rPr>
        <w:t>fonction</w:t>
      </w:r>
      <w:r w:rsidRPr="00FC727C">
        <w:rPr>
          <w:i/>
          <w:color w:val="231F20"/>
          <w:spacing w:val="-5"/>
          <w:sz w:val="20"/>
          <w:lang w:val="fr-FR"/>
        </w:rPr>
        <w:t xml:space="preserve"> </w:t>
      </w:r>
      <w:r w:rsidRPr="00FC727C">
        <w:rPr>
          <w:i/>
          <w:color w:val="231F20"/>
          <w:sz w:val="20"/>
          <w:lang w:val="fr-FR"/>
        </w:rPr>
        <w:t>de</w:t>
      </w:r>
      <w:r w:rsidRPr="00FC727C">
        <w:rPr>
          <w:i/>
          <w:color w:val="231F20"/>
          <w:spacing w:val="-4"/>
          <w:sz w:val="20"/>
          <w:lang w:val="fr-FR"/>
        </w:rPr>
        <w:t xml:space="preserve"> </w:t>
      </w:r>
      <w:r w:rsidRPr="00FC727C">
        <w:rPr>
          <w:i/>
          <w:color w:val="231F20"/>
          <w:sz w:val="20"/>
          <w:lang w:val="fr-FR"/>
        </w:rPr>
        <w:t>la</w:t>
      </w:r>
      <w:r w:rsidRPr="00FC727C">
        <w:rPr>
          <w:i/>
          <w:color w:val="231F20"/>
          <w:spacing w:val="-5"/>
          <w:sz w:val="20"/>
          <w:lang w:val="fr-FR"/>
        </w:rPr>
        <w:t xml:space="preserve"> </w:t>
      </w:r>
      <w:r w:rsidRPr="00FC727C">
        <w:rPr>
          <w:i/>
          <w:color w:val="231F20"/>
          <w:sz w:val="20"/>
          <w:lang w:val="fr-FR"/>
        </w:rPr>
        <w:t>modalité</w:t>
      </w:r>
      <w:r w:rsidRPr="00FC727C">
        <w:rPr>
          <w:i/>
          <w:color w:val="231F20"/>
          <w:spacing w:val="-4"/>
          <w:sz w:val="20"/>
          <w:lang w:val="fr-FR"/>
        </w:rPr>
        <w:t xml:space="preserve"> </w:t>
      </w:r>
      <w:r w:rsidRPr="00FC727C">
        <w:rPr>
          <w:i/>
          <w:color w:val="231F20"/>
          <w:sz w:val="20"/>
          <w:lang w:val="fr-FR"/>
        </w:rPr>
        <w:t>contractuelle</w:t>
      </w:r>
      <w:r w:rsidRPr="00FC727C">
        <w:rPr>
          <w:i/>
          <w:color w:val="231F20"/>
          <w:spacing w:val="-5"/>
          <w:sz w:val="20"/>
          <w:lang w:val="fr-FR"/>
        </w:rPr>
        <w:t xml:space="preserve"> </w:t>
      </w:r>
      <w:r w:rsidRPr="00FC727C">
        <w:rPr>
          <w:i/>
          <w:color w:val="231F20"/>
          <w:sz w:val="20"/>
          <w:lang w:val="fr-FR"/>
        </w:rPr>
        <w:t>utilisée,</w:t>
      </w:r>
      <w:r w:rsidRPr="00FC727C">
        <w:rPr>
          <w:i/>
          <w:color w:val="231F20"/>
          <w:spacing w:val="-4"/>
          <w:sz w:val="20"/>
          <w:lang w:val="fr-FR"/>
        </w:rPr>
        <w:t xml:space="preserve"> </w:t>
      </w:r>
      <w:r w:rsidRPr="00FC727C">
        <w:rPr>
          <w:i/>
          <w:color w:val="231F20"/>
          <w:sz w:val="20"/>
          <w:lang w:val="fr-FR"/>
        </w:rPr>
        <w:t>le</w:t>
      </w:r>
      <w:r w:rsidRPr="00FC727C">
        <w:rPr>
          <w:i/>
          <w:color w:val="231F20"/>
          <w:spacing w:val="-5"/>
          <w:sz w:val="20"/>
          <w:lang w:val="fr-FR"/>
        </w:rPr>
        <w:t xml:space="preserve"> </w:t>
      </w:r>
      <w:r w:rsidRPr="00FC727C">
        <w:rPr>
          <w:i/>
          <w:color w:val="231F20"/>
          <w:sz w:val="20"/>
          <w:lang w:val="fr-FR"/>
        </w:rPr>
        <w:t>gouvernement</w:t>
      </w:r>
      <w:r w:rsidRPr="00FC727C">
        <w:rPr>
          <w:i/>
          <w:color w:val="231F20"/>
          <w:spacing w:val="-4"/>
          <w:sz w:val="20"/>
          <w:lang w:val="fr-FR"/>
        </w:rPr>
        <w:t xml:space="preserve"> </w:t>
      </w:r>
      <w:r w:rsidRPr="00FC727C">
        <w:rPr>
          <w:i/>
          <w:color w:val="231F20"/>
          <w:sz w:val="20"/>
          <w:lang w:val="fr-FR"/>
        </w:rPr>
        <w:t>partenaire</w:t>
      </w:r>
      <w:r w:rsidRPr="00FC727C">
        <w:rPr>
          <w:i/>
          <w:color w:val="231F20"/>
          <w:spacing w:val="-5"/>
          <w:sz w:val="20"/>
          <w:lang w:val="fr-FR"/>
        </w:rPr>
        <w:t xml:space="preserve"> </w:t>
      </w:r>
      <w:r w:rsidRPr="00FC727C">
        <w:rPr>
          <w:i/>
          <w:color w:val="231F20"/>
          <w:sz w:val="20"/>
          <w:lang w:val="fr-FR"/>
        </w:rPr>
        <w:t>ou</w:t>
      </w:r>
      <w:r w:rsidRPr="00FC727C">
        <w:rPr>
          <w:i/>
          <w:color w:val="231F20"/>
          <w:spacing w:val="-5"/>
          <w:sz w:val="20"/>
          <w:lang w:val="fr-FR"/>
        </w:rPr>
        <w:t xml:space="preserve"> </w:t>
      </w:r>
      <w:r w:rsidRPr="00FC727C">
        <w:rPr>
          <w:i/>
          <w:color w:val="231F20"/>
          <w:spacing w:val="2"/>
          <w:sz w:val="20"/>
          <w:lang w:val="fr-FR"/>
        </w:rPr>
        <w:t>l’UE</w:t>
      </w:r>
      <w:r w:rsidRPr="00FC727C">
        <w:rPr>
          <w:i/>
          <w:color w:val="231F20"/>
          <w:spacing w:val="-4"/>
          <w:sz w:val="20"/>
          <w:lang w:val="fr-FR"/>
        </w:rPr>
        <w:t xml:space="preserve"> </w:t>
      </w:r>
      <w:r w:rsidRPr="00FC727C">
        <w:rPr>
          <w:i/>
          <w:color w:val="231F20"/>
          <w:sz w:val="20"/>
          <w:lang w:val="fr-FR"/>
        </w:rPr>
        <w:t>indiquera</w:t>
      </w:r>
      <w:r w:rsidRPr="00FC727C">
        <w:rPr>
          <w:i/>
          <w:color w:val="231F20"/>
          <w:spacing w:val="-5"/>
          <w:sz w:val="20"/>
          <w:lang w:val="fr-FR"/>
        </w:rPr>
        <w:t xml:space="preserve"> </w:t>
      </w:r>
      <w:r w:rsidRPr="00FC727C">
        <w:rPr>
          <w:i/>
          <w:color w:val="231F20"/>
          <w:sz w:val="20"/>
          <w:lang w:val="fr-FR"/>
        </w:rPr>
        <w:t>la</w:t>
      </w:r>
      <w:r w:rsidRPr="00FC727C">
        <w:rPr>
          <w:i/>
          <w:color w:val="231F20"/>
          <w:spacing w:val="-4"/>
          <w:sz w:val="20"/>
          <w:lang w:val="fr-FR"/>
        </w:rPr>
        <w:t xml:space="preserve"> </w:t>
      </w:r>
      <w:r w:rsidRPr="00FC727C">
        <w:rPr>
          <w:i/>
          <w:color w:val="231F20"/>
          <w:sz w:val="20"/>
          <w:lang w:val="fr-FR"/>
        </w:rPr>
        <w:t>forme</w:t>
      </w:r>
      <w:r w:rsidRPr="00FC727C">
        <w:rPr>
          <w:i/>
          <w:color w:val="231F20"/>
          <w:spacing w:val="-5"/>
          <w:sz w:val="20"/>
          <w:lang w:val="fr-FR"/>
        </w:rPr>
        <w:t xml:space="preserve"> </w:t>
      </w:r>
      <w:r w:rsidRPr="00FC727C">
        <w:rPr>
          <w:i/>
          <w:color w:val="231F20"/>
          <w:sz w:val="20"/>
          <w:lang w:val="fr-FR"/>
        </w:rPr>
        <w:t>souhaitée pour</w:t>
      </w:r>
      <w:r w:rsidRPr="00FC727C">
        <w:rPr>
          <w:i/>
          <w:color w:val="231F20"/>
          <w:spacing w:val="-14"/>
          <w:sz w:val="20"/>
          <w:lang w:val="fr-FR"/>
        </w:rPr>
        <w:t xml:space="preserve"> </w:t>
      </w:r>
      <w:r w:rsidRPr="00FC727C">
        <w:rPr>
          <w:i/>
          <w:color w:val="231F20"/>
          <w:sz w:val="20"/>
          <w:lang w:val="fr-FR"/>
        </w:rPr>
        <w:t>la</w:t>
      </w:r>
      <w:r w:rsidRPr="00FC727C">
        <w:rPr>
          <w:i/>
          <w:color w:val="231F20"/>
          <w:spacing w:val="-13"/>
          <w:sz w:val="20"/>
          <w:lang w:val="fr-FR"/>
        </w:rPr>
        <w:t xml:space="preserve"> </w:t>
      </w:r>
      <w:r w:rsidRPr="00FC727C">
        <w:rPr>
          <w:i/>
          <w:color w:val="231F20"/>
          <w:sz w:val="20"/>
          <w:lang w:val="fr-FR"/>
        </w:rPr>
        <w:t>présentation</w:t>
      </w:r>
      <w:r w:rsidRPr="00FC727C">
        <w:rPr>
          <w:i/>
          <w:color w:val="231F20"/>
          <w:spacing w:val="-13"/>
          <w:sz w:val="20"/>
          <w:lang w:val="fr-FR"/>
        </w:rPr>
        <w:t xml:space="preserve"> </w:t>
      </w:r>
      <w:r w:rsidRPr="00FC727C">
        <w:rPr>
          <w:i/>
          <w:color w:val="231F20"/>
          <w:sz w:val="20"/>
          <w:lang w:val="fr-FR"/>
        </w:rPr>
        <w:t>de</w:t>
      </w:r>
      <w:r w:rsidRPr="00FC727C">
        <w:rPr>
          <w:i/>
          <w:color w:val="231F20"/>
          <w:spacing w:val="-14"/>
          <w:sz w:val="20"/>
          <w:lang w:val="fr-FR"/>
        </w:rPr>
        <w:t xml:space="preserve"> </w:t>
      </w:r>
      <w:r w:rsidRPr="00FC727C">
        <w:rPr>
          <w:i/>
          <w:color w:val="231F20"/>
          <w:sz w:val="20"/>
          <w:lang w:val="fr-FR"/>
        </w:rPr>
        <w:t>l’offre</w:t>
      </w:r>
      <w:r w:rsidRPr="00FC727C">
        <w:rPr>
          <w:i/>
          <w:color w:val="231F20"/>
          <w:spacing w:val="-13"/>
          <w:sz w:val="20"/>
          <w:lang w:val="fr-FR"/>
        </w:rPr>
        <w:t xml:space="preserve"> </w:t>
      </w:r>
      <w:r w:rsidRPr="00FC727C">
        <w:rPr>
          <w:i/>
          <w:color w:val="231F20"/>
          <w:sz w:val="20"/>
          <w:lang w:val="fr-FR"/>
        </w:rPr>
        <w:t>financière,</w:t>
      </w:r>
      <w:r w:rsidRPr="00FC727C">
        <w:rPr>
          <w:i/>
          <w:color w:val="231F20"/>
          <w:spacing w:val="-13"/>
          <w:sz w:val="20"/>
          <w:lang w:val="fr-FR"/>
        </w:rPr>
        <w:t xml:space="preserve"> </w:t>
      </w:r>
      <w:r w:rsidRPr="00FC727C">
        <w:rPr>
          <w:i/>
          <w:color w:val="231F20"/>
          <w:sz w:val="20"/>
          <w:lang w:val="fr-FR"/>
        </w:rPr>
        <w:t>par</w:t>
      </w:r>
      <w:r w:rsidRPr="00FC727C">
        <w:rPr>
          <w:i/>
          <w:color w:val="231F20"/>
          <w:spacing w:val="-14"/>
          <w:sz w:val="20"/>
          <w:lang w:val="fr-FR"/>
        </w:rPr>
        <w:t xml:space="preserve"> </w:t>
      </w:r>
      <w:r w:rsidRPr="00FC727C">
        <w:rPr>
          <w:i/>
          <w:color w:val="231F20"/>
          <w:spacing w:val="2"/>
          <w:sz w:val="20"/>
          <w:lang w:val="fr-FR"/>
        </w:rPr>
        <w:t>ex.</w:t>
      </w:r>
      <w:r w:rsidRPr="00FC727C">
        <w:rPr>
          <w:i/>
          <w:color w:val="231F20"/>
          <w:spacing w:val="-13"/>
          <w:sz w:val="20"/>
          <w:lang w:val="fr-FR"/>
        </w:rPr>
        <w:t xml:space="preserve"> </w:t>
      </w:r>
      <w:r w:rsidRPr="00FC727C">
        <w:rPr>
          <w:i/>
          <w:color w:val="231F20"/>
          <w:sz w:val="20"/>
          <w:lang w:val="fr-FR"/>
        </w:rPr>
        <w:t>une</w:t>
      </w:r>
      <w:r w:rsidRPr="00FC727C">
        <w:rPr>
          <w:i/>
          <w:color w:val="231F20"/>
          <w:spacing w:val="-13"/>
          <w:sz w:val="20"/>
          <w:lang w:val="fr-FR"/>
        </w:rPr>
        <w:t xml:space="preserve"> </w:t>
      </w:r>
      <w:r w:rsidRPr="00FC727C">
        <w:rPr>
          <w:i/>
          <w:color w:val="231F20"/>
          <w:sz w:val="20"/>
          <w:lang w:val="fr-FR"/>
        </w:rPr>
        <w:t>ventilation</w:t>
      </w:r>
      <w:r w:rsidRPr="00FC727C">
        <w:rPr>
          <w:i/>
          <w:color w:val="231F20"/>
          <w:spacing w:val="-14"/>
          <w:sz w:val="20"/>
          <w:lang w:val="fr-FR"/>
        </w:rPr>
        <w:t xml:space="preserve"> </w:t>
      </w:r>
      <w:r w:rsidRPr="00FC727C">
        <w:rPr>
          <w:i/>
          <w:color w:val="231F20"/>
          <w:sz w:val="20"/>
          <w:lang w:val="fr-FR"/>
        </w:rPr>
        <w:t>par</w:t>
      </w:r>
      <w:r w:rsidRPr="00FC727C">
        <w:rPr>
          <w:i/>
          <w:color w:val="231F20"/>
          <w:spacing w:val="-13"/>
          <w:sz w:val="20"/>
          <w:lang w:val="fr-FR"/>
        </w:rPr>
        <w:t xml:space="preserve"> </w:t>
      </w:r>
      <w:r w:rsidRPr="00FC727C">
        <w:rPr>
          <w:i/>
          <w:color w:val="231F20"/>
          <w:sz w:val="20"/>
          <w:lang w:val="fr-FR"/>
        </w:rPr>
        <w:t>postes</w:t>
      </w:r>
      <w:r w:rsidRPr="00FC727C">
        <w:rPr>
          <w:i/>
          <w:color w:val="231F20"/>
          <w:spacing w:val="-13"/>
          <w:sz w:val="20"/>
          <w:lang w:val="fr-FR"/>
        </w:rPr>
        <w:t xml:space="preserve"> </w:t>
      </w:r>
      <w:r w:rsidRPr="00FC727C">
        <w:rPr>
          <w:i/>
          <w:color w:val="231F20"/>
          <w:sz w:val="20"/>
          <w:lang w:val="fr-FR"/>
        </w:rPr>
        <w:t>de</w:t>
      </w:r>
      <w:r w:rsidRPr="00FC727C">
        <w:rPr>
          <w:i/>
          <w:color w:val="231F20"/>
          <w:spacing w:val="-13"/>
          <w:sz w:val="20"/>
          <w:lang w:val="fr-FR"/>
        </w:rPr>
        <w:t xml:space="preserve"> </w:t>
      </w:r>
      <w:r w:rsidRPr="00FC727C">
        <w:rPr>
          <w:i/>
          <w:color w:val="231F20"/>
          <w:sz w:val="20"/>
          <w:lang w:val="fr-FR"/>
        </w:rPr>
        <w:t>coûts.</w:t>
      </w:r>
      <w:r w:rsidRPr="00FC727C">
        <w:rPr>
          <w:i/>
          <w:color w:val="231F20"/>
          <w:spacing w:val="-14"/>
          <w:sz w:val="20"/>
          <w:lang w:val="fr-FR"/>
        </w:rPr>
        <w:t xml:space="preserve"> </w:t>
      </w:r>
      <w:r w:rsidRPr="00FC727C">
        <w:rPr>
          <w:i/>
          <w:color w:val="231F20"/>
          <w:sz w:val="20"/>
          <w:lang w:val="fr-FR"/>
        </w:rPr>
        <w:t>Le</w:t>
      </w:r>
      <w:r w:rsidRPr="00FC727C">
        <w:rPr>
          <w:i/>
          <w:color w:val="231F20"/>
          <w:spacing w:val="-13"/>
          <w:sz w:val="20"/>
          <w:lang w:val="fr-FR"/>
        </w:rPr>
        <w:t xml:space="preserve"> </w:t>
      </w:r>
      <w:r w:rsidRPr="00FC727C">
        <w:rPr>
          <w:i/>
          <w:color w:val="231F20"/>
          <w:sz w:val="20"/>
          <w:lang w:val="fr-FR"/>
        </w:rPr>
        <w:t>budget</w:t>
      </w:r>
      <w:r w:rsidRPr="00FC727C">
        <w:rPr>
          <w:i/>
          <w:color w:val="231F20"/>
          <w:spacing w:val="-13"/>
          <w:sz w:val="20"/>
          <w:lang w:val="fr-FR"/>
        </w:rPr>
        <w:t xml:space="preserve"> </w:t>
      </w:r>
      <w:r w:rsidRPr="00FC727C">
        <w:rPr>
          <w:i/>
          <w:color w:val="231F20"/>
          <w:sz w:val="20"/>
          <w:lang w:val="fr-FR"/>
        </w:rPr>
        <w:t>maximum</w:t>
      </w:r>
      <w:r w:rsidRPr="00FC727C">
        <w:rPr>
          <w:i/>
          <w:color w:val="231F20"/>
          <w:spacing w:val="-14"/>
          <w:sz w:val="20"/>
          <w:lang w:val="fr-FR"/>
        </w:rPr>
        <w:t xml:space="preserve"> </w:t>
      </w:r>
      <w:r w:rsidRPr="00FC727C">
        <w:rPr>
          <w:i/>
          <w:color w:val="231F20"/>
          <w:sz w:val="20"/>
          <w:lang w:val="fr-FR"/>
        </w:rPr>
        <w:t>disponible pour le contrat sera également indiqué.)</w:t>
      </w:r>
    </w:p>
    <w:p w:rsidR="00AC52AE" w:rsidRPr="00FC727C" w:rsidRDefault="00AC52AE" w:rsidP="00AC52AE">
      <w:pPr>
        <w:pStyle w:val="BodyText"/>
        <w:rPr>
          <w:i/>
          <w:sz w:val="24"/>
          <w:lang w:val="fr-FR"/>
        </w:rPr>
      </w:pPr>
    </w:p>
    <w:p w:rsidR="00AC52AE" w:rsidRPr="00FC727C" w:rsidRDefault="00AC52AE" w:rsidP="00AC52AE">
      <w:pPr>
        <w:pStyle w:val="BodyText"/>
        <w:spacing w:before="9"/>
        <w:rPr>
          <w:i/>
          <w:sz w:val="26"/>
          <w:lang w:val="fr-FR"/>
        </w:rPr>
      </w:pPr>
    </w:p>
    <w:p w:rsidR="00AC52AE" w:rsidRDefault="00AC52AE" w:rsidP="00AC52AE">
      <w:pPr>
        <w:pStyle w:val="ListParagraph"/>
        <w:numPr>
          <w:ilvl w:val="0"/>
          <w:numId w:val="9"/>
        </w:numPr>
        <w:tabs>
          <w:tab w:val="left" w:pos="602"/>
        </w:tabs>
        <w:ind w:left="602"/>
        <w:jc w:val="left"/>
        <w:rPr>
          <w:sz w:val="20"/>
        </w:rPr>
      </w:pPr>
      <w:r>
        <w:rPr>
          <w:color w:val="00A14B"/>
          <w:spacing w:val="3"/>
          <w:sz w:val="20"/>
        </w:rPr>
        <w:t>CALENDRIER</w:t>
      </w:r>
      <w:r>
        <w:rPr>
          <w:color w:val="00A14B"/>
          <w:sz w:val="20"/>
        </w:rPr>
        <w:t xml:space="preserve"> INDICATIF</w:t>
      </w:r>
    </w:p>
    <w:p w:rsidR="00AC52AE" w:rsidRDefault="00AC52AE" w:rsidP="00AC52AE">
      <w:pPr>
        <w:pStyle w:val="BodyText"/>
        <w:spacing w:before="8"/>
      </w:pPr>
    </w:p>
    <w:p w:rsidR="00AC52AE" w:rsidRDefault="00AC52AE" w:rsidP="00AC52AE">
      <w:pPr>
        <w:ind w:left="397"/>
        <w:rPr>
          <w:i/>
          <w:sz w:val="20"/>
        </w:rPr>
      </w:pPr>
      <w:r>
        <w:rPr>
          <w:i/>
          <w:color w:val="231F20"/>
          <w:sz w:val="20"/>
        </w:rPr>
        <w:t>(</w:t>
      </w:r>
      <w:proofErr w:type="spellStart"/>
      <w:r>
        <w:rPr>
          <w:i/>
          <w:color w:val="231F20"/>
          <w:sz w:val="20"/>
        </w:rPr>
        <w:t>Insérer</w:t>
      </w:r>
      <w:proofErr w:type="spellEnd"/>
      <w:r>
        <w:rPr>
          <w:i/>
          <w:color w:val="231F20"/>
          <w:sz w:val="20"/>
        </w:rPr>
        <w:t xml:space="preserve"> le </w:t>
      </w:r>
      <w:proofErr w:type="spellStart"/>
      <w:r>
        <w:rPr>
          <w:i/>
          <w:color w:val="231F20"/>
          <w:sz w:val="20"/>
        </w:rPr>
        <w:t>calendrier</w:t>
      </w:r>
      <w:proofErr w:type="spellEnd"/>
      <w:r>
        <w:rPr>
          <w:i/>
          <w:color w:val="231F20"/>
          <w:sz w:val="20"/>
        </w:rPr>
        <w:t xml:space="preserve"> </w:t>
      </w:r>
      <w:proofErr w:type="spellStart"/>
      <w:r>
        <w:rPr>
          <w:i/>
          <w:color w:val="231F20"/>
          <w:sz w:val="20"/>
        </w:rPr>
        <w:t>indicatif</w:t>
      </w:r>
      <w:proofErr w:type="spellEnd"/>
      <w:r>
        <w:rPr>
          <w:i/>
          <w:color w:val="231F20"/>
          <w:sz w:val="20"/>
        </w:rPr>
        <w:t>)</w:t>
      </w:r>
    </w:p>
    <w:p w:rsidR="00AC52AE" w:rsidRDefault="00AC52AE" w:rsidP="00AC52AE">
      <w:pPr>
        <w:pStyle w:val="BodyText"/>
        <w:spacing w:before="9"/>
        <w:rPr>
          <w:i/>
        </w:rPr>
      </w:pPr>
    </w:p>
    <w:p w:rsidR="00AC52AE" w:rsidRPr="00FC727C" w:rsidRDefault="00AC52AE" w:rsidP="00AC52AE">
      <w:pPr>
        <w:pStyle w:val="BodyText"/>
        <w:spacing w:line="244" w:lineRule="auto"/>
        <w:ind w:left="397" w:right="131"/>
        <w:jc w:val="both"/>
        <w:rPr>
          <w:lang w:val="fr-FR"/>
        </w:rPr>
      </w:pPr>
      <w:r w:rsidRPr="00FC727C">
        <w:rPr>
          <w:color w:val="231F20"/>
          <w:lang w:val="fr-FR"/>
        </w:rPr>
        <w:t>Le bureau d’études devra réagir à ce calendrier et indiquer dans son offre comment il compte organiser le travail pour respecter les délais. Le calendrier pourra être révisé en fonction des résultats de l’étude de cadrage.</w:t>
      </w:r>
    </w:p>
    <w:p w:rsidR="00AC52AE" w:rsidRPr="00FC727C" w:rsidRDefault="00AC52AE" w:rsidP="00AC52AE">
      <w:pPr>
        <w:pStyle w:val="BodyText"/>
        <w:rPr>
          <w:sz w:val="24"/>
          <w:lang w:val="fr-FR"/>
        </w:rPr>
      </w:pPr>
    </w:p>
    <w:p w:rsidR="00AC52AE" w:rsidRPr="00FC727C" w:rsidRDefault="00AC52AE" w:rsidP="00AC52AE">
      <w:pPr>
        <w:pStyle w:val="BodyText"/>
        <w:spacing w:before="9"/>
        <w:rPr>
          <w:sz w:val="26"/>
          <w:lang w:val="fr-FR"/>
        </w:rPr>
      </w:pPr>
    </w:p>
    <w:p w:rsidR="00AC52AE" w:rsidRDefault="00AC52AE" w:rsidP="00AC52AE">
      <w:pPr>
        <w:pStyle w:val="ListParagraph"/>
        <w:numPr>
          <w:ilvl w:val="0"/>
          <w:numId w:val="9"/>
        </w:numPr>
        <w:tabs>
          <w:tab w:val="left" w:pos="711"/>
        </w:tabs>
        <w:ind w:left="710" w:hanging="314"/>
        <w:jc w:val="left"/>
        <w:rPr>
          <w:sz w:val="20"/>
        </w:rPr>
      </w:pPr>
      <w:r>
        <w:rPr>
          <w:color w:val="00A14B"/>
          <w:spacing w:val="3"/>
          <w:sz w:val="20"/>
        </w:rPr>
        <w:t>SOUS-ANNEXES</w:t>
      </w:r>
    </w:p>
    <w:p w:rsidR="00AC52AE" w:rsidRDefault="00AC52AE" w:rsidP="00AC52AE">
      <w:pPr>
        <w:pStyle w:val="BodyText"/>
        <w:rPr>
          <w:sz w:val="24"/>
        </w:rPr>
      </w:pPr>
    </w:p>
    <w:p w:rsidR="00AC52AE" w:rsidRDefault="00AC52AE" w:rsidP="00AC52AE">
      <w:pPr>
        <w:pStyle w:val="BodyText"/>
        <w:rPr>
          <w:sz w:val="27"/>
        </w:rPr>
      </w:pPr>
    </w:p>
    <w:p w:rsidR="00AC52AE" w:rsidRPr="00FC727C" w:rsidRDefault="00AC52AE" w:rsidP="00AC52AE">
      <w:pPr>
        <w:pStyle w:val="Heading3"/>
        <w:rPr>
          <w:lang w:val="fr-FR"/>
        </w:rPr>
      </w:pPr>
      <w:r w:rsidRPr="00FC727C">
        <w:rPr>
          <w:color w:val="00A14B"/>
          <w:lang w:val="fr-FR"/>
        </w:rPr>
        <w:t>Sous-annexe 1. Format-type du rapport de cadrage de l’EIE</w:t>
      </w:r>
    </w:p>
    <w:p w:rsidR="00AC52AE" w:rsidRPr="00FC727C" w:rsidRDefault="00AC52AE" w:rsidP="00AC52AE">
      <w:pPr>
        <w:pStyle w:val="BodyText"/>
        <w:spacing w:before="3"/>
        <w:rPr>
          <w:b/>
          <w:sz w:val="18"/>
          <w:lang w:val="fr-FR"/>
        </w:rPr>
      </w:pPr>
    </w:p>
    <w:p w:rsidR="00AC52AE" w:rsidRPr="00FC727C" w:rsidRDefault="00AC52AE" w:rsidP="00AC52AE">
      <w:pPr>
        <w:pStyle w:val="BodyText"/>
        <w:spacing w:before="1"/>
        <w:ind w:left="397"/>
        <w:rPr>
          <w:lang w:val="fr-FR"/>
        </w:rPr>
      </w:pPr>
      <w:r w:rsidRPr="00FC727C">
        <w:rPr>
          <w:color w:val="231F20"/>
          <w:lang w:val="fr-FR"/>
        </w:rPr>
        <w:t>Longueur maximum du rapport principal (sans les annexes) : 25 pages.</w:t>
      </w:r>
    </w:p>
    <w:p w:rsidR="00AC52AE" w:rsidRPr="00FC727C" w:rsidRDefault="00AC52AE" w:rsidP="00AC52AE">
      <w:pPr>
        <w:pStyle w:val="BodyText"/>
        <w:spacing w:before="8"/>
        <w:rPr>
          <w:lang w:val="fr-FR"/>
        </w:rPr>
      </w:pPr>
    </w:p>
    <w:p w:rsidR="00AC52AE" w:rsidRPr="00FC727C" w:rsidRDefault="00AC52AE" w:rsidP="00AC52AE">
      <w:pPr>
        <w:pStyle w:val="BodyText"/>
        <w:ind w:left="397"/>
        <w:rPr>
          <w:lang w:val="fr-FR"/>
        </w:rPr>
      </w:pPr>
      <w:r w:rsidRPr="00FC727C">
        <w:rPr>
          <w:color w:val="231F20"/>
          <w:lang w:val="fr-FR"/>
        </w:rPr>
        <w:t>Le texte suivant doit apparaître sur la deuxième de couverture du rapport :</w:t>
      </w:r>
    </w:p>
    <w:p w:rsidR="00AC52AE" w:rsidRPr="00FC727C" w:rsidRDefault="00AC52AE" w:rsidP="00AC52AE">
      <w:pPr>
        <w:pStyle w:val="BodyText"/>
        <w:spacing w:before="8"/>
        <w:rPr>
          <w:lang w:val="fr-FR"/>
        </w:rPr>
      </w:pPr>
    </w:p>
    <w:p w:rsidR="00AC52AE" w:rsidRPr="00FC727C" w:rsidRDefault="00AC52AE" w:rsidP="00AC52AE">
      <w:pPr>
        <w:spacing w:line="244" w:lineRule="auto"/>
        <w:ind w:left="964" w:right="628"/>
        <w:jc w:val="both"/>
        <w:rPr>
          <w:sz w:val="20"/>
          <w:lang w:val="fr-FR"/>
        </w:rPr>
      </w:pPr>
      <w:r w:rsidRPr="00FC727C">
        <w:rPr>
          <w:color w:val="231F20"/>
          <w:sz w:val="20"/>
          <w:lang w:val="fr-FR"/>
        </w:rPr>
        <w:t>Ce rapport est financé par l’</w:t>
      </w:r>
      <w:r w:rsidRPr="00FC727C">
        <w:rPr>
          <w:i/>
          <w:color w:val="231F20"/>
          <w:sz w:val="20"/>
          <w:lang w:val="fr-FR"/>
        </w:rPr>
        <w:t>Union européenne et présenté par (nom du consultant</w:t>
      </w:r>
      <w:r w:rsidRPr="00FC727C">
        <w:rPr>
          <w:color w:val="231F20"/>
          <w:sz w:val="20"/>
          <w:lang w:val="fr-FR"/>
        </w:rPr>
        <w:t>) pour (</w:t>
      </w:r>
      <w:r w:rsidRPr="00FC727C">
        <w:rPr>
          <w:i/>
          <w:color w:val="231F20"/>
          <w:sz w:val="20"/>
          <w:lang w:val="fr-FR"/>
        </w:rPr>
        <w:t>institution nationale</w:t>
      </w:r>
      <w:r w:rsidRPr="00FC727C">
        <w:rPr>
          <w:color w:val="231F20"/>
          <w:sz w:val="20"/>
          <w:lang w:val="fr-FR"/>
        </w:rPr>
        <w:t>) et l’Union européenne. Il ne reflète pas nécessairement l’opinion de (</w:t>
      </w:r>
      <w:r w:rsidRPr="00FC727C">
        <w:rPr>
          <w:i/>
          <w:color w:val="231F20"/>
          <w:sz w:val="20"/>
          <w:lang w:val="fr-FR"/>
        </w:rPr>
        <w:t>institution nationale</w:t>
      </w:r>
      <w:r w:rsidRPr="00FC727C">
        <w:rPr>
          <w:color w:val="231F20"/>
          <w:sz w:val="20"/>
          <w:lang w:val="fr-FR"/>
        </w:rPr>
        <w:t>) ou de l’Union européenne.</w:t>
      </w:r>
    </w:p>
    <w:p w:rsidR="00AC52AE" w:rsidRPr="00FC727C" w:rsidRDefault="00AC52AE" w:rsidP="00AC52AE">
      <w:pPr>
        <w:pStyle w:val="BodyText"/>
        <w:spacing w:before="3"/>
        <w:rPr>
          <w:sz w:val="35"/>
          <w:lang w:val="fr-FR"/>
        </w:rPr>
      </w:pPr>
    </w:p>
    <w:p w:rsidR="00AC52AE" w:rsidRDefault="00AC52AE" w:rsidP="00AC52AE">
      <w:pPr>
        <w:pStyle w:val="Heading3"/>
      </w:pPr>
      <w:r>
        <w:rPr>
          <w:color w:val="00A14B"/>
        </w:rPr>
        <w:t>Structure du rapport</w:t>
      </w:r>
    </w:p>
    <w:p w:rsidR="00AC52AE" w:rsidRDefault="00AC52AE" w:rsidP="00AC52AE">
      <w:pPr>
        <w:pStyle w:val="BodyText"/>
        <w:spacing w:before="4"/>
        <w:rPr>
          <w:b/>
          <w:sz w:val="18"/>
        </w:rPr>
      </w:pPr>
    </w:p>
    <w:p w:rsidR="00AC52AE" w:rsidRDefault="00AC52AE" w:rsidP="00AC52AE">
      <w:pPr>
        <w:pStyle w:val="ListParagraph"/>
        <w:numPr>
          <w:ilvl w:val="0"/>
          <w:numId w:val="4"/>
        </w:numPr>
        <w:tabs>
          <w:tab w:val="left" w:pos="1107"/>
        </w:tabs>
        <w:ind w:hanging="284"/>
        <w:jc w:val="left"/>
        <w:rPr>
          <w:sz w:val="20"/>
        </w:rPr>
      </w:pPr>
      <w:r>
        <w:rPr>
          <w:color w:val="231F20"/>
          <w:sz w:val="20"/>
        </w:rPr>
        <w:t>Résumé</w:t>
      </w:r>
    </w:p>
    <w:p w:rsidR="00AC52AE" w:rsidRPr="00FC727C" w:rsidRDefault="00AC52AE" w:rsidP="00AC52AE">
      <w:pPr>
        <w:pStyle w:val="ListParagraph"/>
        <w:numPr>
          <w:ilvl w:val="0"/>
          <w:numId w:val="4"/>
        </w:numPr>
        <w:tabs>
          <w:tab w:val="left" w:pos="1107"/>
        </w:tabs>
        <w:spacing w:before="174"/>
        <w:ind w:hanging="284"/>
        <w:jc w:val="left"/>
        <w:rPr>
          <w:sz w:val="20"/>
          <w:lang w:val="fr-FR"/>
        </w:rPr>
      </w:pPr>
      <w:r w:rsidRPr="00FC727C">
        <w:rPr>
          <w:color w:val="231F20"/>
          <w:sz w:val="20"/>
          <w:lang w:val="fr-FR"/>
        </w:rPr>
        <w:t>Description du projet faisant l’objet de l’évaluation et de ses</w:t>
      </w:r>
      <w:r w:rsidRPr="00FC727C">
        <w:rPr>
          <w:color w:val="231F20"/>
          <w:spacing w:val="7"/>
          <w:sz w:val="20"/>
          <w:lang w:val="fr-FR"/>
        </w:rPr>
        <w:t xml:space="preserve"> </w:t>
      </w:r>
      <w:r w:rsidRPr="00FC727C">
        <w:rPr>
          <w:color w:val="231F20"/>
          <w:sz w:val="20"/>
          <w:lang w:val="fr-FR"/>
        </w:rPr>
        <w:t>alternatives</w:t>
      </w:r>
    </w:p>
    <w:p w:rsidR="00AC52AE" w:rsidRPr="00FC727C" w:rsidRDefault="00AC52AE" w:rsidP="00AC52AE">
      <w:pPr>
        <w:pStyle w:val="ListParagraph"/>
        <w:numPr>
          <w:ilvl w:val="0"/>
          <w:numId w:val="4"/>
        </w:numPr>
        <w:tabs>
          <w:tab w:val="left" w:pos="1107"/>
        </w:tabs>
        <w:spacing w:before="174"/>
        <w:ind w:hanging="284"/>
        <w:jc w:val="left"/>
        <w:rPr>
          <w:sz w:val="20"/>
          <w:lang w:val="fr-FR"/>
        </w:rPr>
      </w:pPr>
      <w:r w:rsidRPr="00FC727C">
        <w:rPr>
          <w:color w:val="231F20"/>
          <w:sz w:val="20"/>
          <w:lang w:val="fr-FR"/>
        </w:rPr>
        <w:t>Législation environnementale applicable et cadre</w:t>
      </w:r>
      <w:r w:rsidRPr="00FC727C">
        <w:rPr>
          <w:color w:val="231F20"/>
          <w:spacing w:val="5"/>
          <w:sz w:val="20"/>
          <w:lang w:val="fr-FR"/>
        </w:rPr>
        <w:t xml:space="preserve"> </w:t>
      </w:r>
      <w:r w:rsidRPr="00FC727C">
        <w:rPr>
          <w:color w:val="231F20"/>
          <w:sz w:val="20"/>
          <w:lang w:val="fr-FR"/>
        </w:rPr>
        <w:t>institutionnel</w:t>
      </w:r>
    </w:p>
    <w:p w:rsidR="00AC52AE" w:rsidRPr="00FC727C" w:rsidRDefault="00AC52AE" w:rsidP="00AC52AE">
      <w:pPr>
        <w:pStyle w:val="ListParagraph"/>
        <w:numPr>
          <w:ilvl w:val="0"/>
          <w:numId w:val="4"/>
        </w:numPr>
        <w:tabs>
          <w:tab w:val="left" w:pos="1107"/>
        </w:tabs>
        <w:spacing w:before="174"/>
        <w:ind w:hanging="284"/>
        <w:jc w:val="left"/>
        <w:rPr>
          <w:sz w:val="20"/>
          <w:lang w:val="fr-FR"/>
        </w:rPr>
      </w:pPr>
      <w:r w:rsidRPr="00FC727C">
        <w:rPr>
          <w:color w:val="231F20"/>
          <w:sz w:val="20"/>
          <w:lang w:val="fr-FR"/>
        </w:rPr>
        <w:t xml:space="preserve">Principales </w:t>
      </w:r>
      <w:r w:rsidRPr="00FC727C">
        <w:rPr>
          <w:color w:val="231F20"/>
          <w:spacing w:val="2"/>
          <w:sz w:val="20"/>
          <w:lang w:val="fr-FR"/>
        </w:rPr>
        <w:t xml:space="preserve">parties </w:t>
      </w:r>
      <w:r w:rsidRPr="00FC727C">
        <w:rPr>
          <w:color w:val="231F20"/>
          <w:sz w:val="20"/>
          <w:lang w:val="fr-FR"/>
        </w:rPr>
        <w:t>prenantes et leurs</w:t>
      </w:r>
      <w:r w:rsidRPr="00FC727C">
        <w:rPr>
          <w:color w:val="231F20"/>
          <w:spacing w:val="1"/>
          <w:sz w:val="20"/>
          <w:lang w:val="fr-FR"/>
        </w:rPr>
        <w:t xml:space="preserve"> </w:t>
      </w:r>
      <w:r w:rsidRPr="00FC727C">
        <w:rPr>
          <w:color w:val="231F20"/>
          <w:sz w:val="20"/>
          <w:lang w:val="fr-FR"/>
        </w:rPr>
        <w:t>préoccupations</w:t>
      </w:r>
    </w:p>
    <w:p w:rsidR="00AC52AE" w:rsidRPr="00FC727C" w:rsidRDefault="00AC52AE" w:rsidP="00AC52AE">
      <w:pPr>
        <w:pStyle w:val="ListParagraph"/>
        <w:numPr>
          <w:ilvl w:val="0"/>
          <w:numId w:val="4"/>
        </w:numPr>
        <w:tabs>
          <w:tab w:val="left" w:pos="1107"/>
        </w:tabs>
        <w:spacing w:before="175" w:line="244" w:lineRule="auto"/>
        <w:ind w:right="131"/>
        <w:jc w:val="left"/>
        <w:rPr>
          <w:sz w:val="20"/>
          <w:lang w:val="fr-FR"/>
        </w:rPr>
      </w:pPr>
      <w:r w:rsidRPr="00FC727C">
        <w:rPr>
          <w:color w:val="231F20"/>
          <w:sz w:val="20"/>
          <w:lang w:val="fr-FR"/>
        </w:rPr>
        <w:t xml:space="preserve">Principaux </w:t>
      </w:r>
      <w:r w:rsidRPr="00FC727C">
        <w:rPr>
          <w:color w:val="231F20"/>
          <w:spacing w:val="3"/>
          <w:sz w:val="20"/>
          <w:lang w:val="fr-FR"/>
        </w:rPr>
        <w:t xml:space="preserve">aspects </w:t>
      </w:r>
      <w:r w:rsidRPr="00FC727C">
        <w:rPr>
          <w:color w:val="231F20"/>
          <w:sz w:val="20"/>
          <w:lang w:val="fr-FR"/>
        </w:rPr>
        <w:t>de l’environnement et interactions clés entre le projet et l’environnement à traiter dans</w:t>
      </w:r>
      <w:r w:rsidRPr="00FC727C">
        <w:rPr>
          <w:color w:val="231F20"/>
          <w:spacing w:val="-1"/>
          <w:sz w:val="20"/>
          <w:lang w:val="fr-FR"/>
        </w:rPr>
        <w:t xml:space="preserve"> </w:t>
      </w:r>
      <w:r w:rsidRPr="00FC727C">
        <w:rPr>
          <w:color w:val="231F20"/>
          <w:sz w:val="20"/>
          <w:lang w:val="fr-FR"/>
        </w:rPr>
        <w:t>l’EIE</w:t>
      </w:r>
    </w:p>
    <w:p w:rsidR="00AC52AE" w:rsidRPr="00FC727C" w:rsidRDefault="00AC52AE" w:rsidP="00AC52AE">
      <w:pPr>
        <w:pStyle w:val="ListParagraph"/>
        <w:numPr>
          <w:ilvl w:val="0"/>
          <w:numId w:val="4"/>
        </w:numPr>
        <w:tabs>
          <w:tab w:val="left" w:pos="1107"/>
        </w:tabs>
        <w:spacing w:before="168"/>
        <w:ind w:hanging="284"/>
        <w:jc w:val="left"/>
        <w:rPr>
          <w:sz w:val="20"/>
          <w:lang w:val="fr-FR"/>
        </w:rPr>
      </w:pPr>
      <w:r w:rsidRPr="00FC727C">
        <w:rPr>
          <w:color w:val="231F20"/>
          <w:spacing w:val="2"/>
          <w:sz w:val="20"/>
          <w:lang w:val="fr-FR"/>
        </w:rPr>
        <w:t xml:space="preserve">Portée </w:t>
      </w:r>
      <w:r w:rsidRPr="00FC727C">
        <w:rPr>
          <w:color w:val="231F20"/>
          <w:sz w:val="20"/>
          <w:lang w:val="fr-FR"/>
        </w:rPr>
        <w:t>de l’étude de la situation environnementale de référence et zones influencées par le</w:t>
      </w:r>
      <w:r w:rsidRPr="00FC727C">
        <w:rPr>
          <w:color w:val="231F20"/>
          <w:spacing w:val="33"/>
          <w:sz w:val="20"/>
          <w:lang w:val="fr-FR"/>
        </w:rPr>
        <w:t xml:space="preserve"> </w:t>
      </w:r>
      <w:r w:rsidRPr="00FC727C">
        <w:rPr>
          <w:color w:val="231F20"/>
          <w:sz w:val="20"/>
          <w:lang w:val="fr-FR"/>
        </w:rPr>
        <w:t>projet</w:t>
      </w:r>
    </w:p>
    <w:p w:rsidR="00AC52AE" w:rsidRPr="00FC727C" w:rsidRDefault="00AC52AE" w:rsidP="00AC52AE">
      <w:pPr>
        <w:pStyle w:val="ListParagraph"/>
        <w:numPr>
          <w:ilvl w:val="0"/>
          <w:numId w:val="4"/>
        </w:numPr>
        <w:tabs>
          <w:tab w:val="left" w:pos="1107"/>
        </w:tabs>
        <w:spacing w:before="175" w:line="244" w:lineRule="auto"/>
        <w:ind w:right="132"/>
        <w:jc w:val="left"/>
        <w:rPr>
          <w:sz w:val="20"/>
          <w:lang w:val="fr-FR"/>
        </w:rPr>
      </w:pPr>
      <w:r w:rsidRPr="00FC727C">
        <w:rPr>
          <w:color w:val="231F20"/>
          <w:sz w:val="20"/>
          <w:lang w:val="fr-FR"/>
        </w:rPr>
        <w:t>Recommandations sur les méthodes spécifiques à utiliser pour l’identification et l’évaluation des incidences</w:t>
      </w:r>
    </w:p>
    <w:p w:rsidR="00AC52AE" w:rsidRPr="00FC727C" w:rsidRDefault="00AC52AE" w:rsidP="00AC52AE">
      <w:pPr>
        <w:pStyle w:val="ListParagraph"/>
        <w:numPr>
          <w:ilvl w:val="0"/>
          <w:numId w:val="4"/>
        </w:numPr>
        <w:tabs>
          <w:tab w:val="left" w:pos="1107"/>
        </w:tabs>
        <w:spacing w:before="169" w:line="244" w:lineRule="auto"/>
        <w:ind w:right="132"/>
        <w:jc w:val="left"/>
        <w:rPr>
          <w:sz w:val="20"/>
          <w:lang w:val="fr-FR"/>
        </w:rPr>
      </w:pPr>
      <w:r w:rsidRPr="00FC727C">
        <w:rPr>
          <w:color w:val="231F20"/>
          <w:sz w:val="20"/>
          <w:lang w:val="fr-FR"/>
        </w:rPr>
        <w:t>(</w:t>
      </w:r>
      <w:r w:rsidRPr="00FC727C">
        <w:rPr>
          <w:i/>
          <w:color w:val="231F20"/>
          <w:sz w:val="20"/>
          <w:lang w:val="fr-FR"/>
        </w:rPr>
        <w:t>Optionnel</w:t>
      </w:r>
      <w:r w:rsidRPr="00FC727C">
        <w:rPr>
          <w:color w:val="231F20"/>
          <w:sz w:val="20"/>
          <w:lang w:val="fr-FR"/>
        </w:rPr>
        <w:t xml:space="preserve">) Méthodologie proposée pour l’identification et l’évaluation des risques, contraintes et </w:t>
      </w:r>
      <w:r w:rsidRPr="00FC727C">
        <w:rPr>
          <w:color w:val="231F20"/>
          <w:spacing w:val="2"/>
          <w:sz w:val="20"/>
          <w:lang w:val="fr-FR"/>
        </w:rPr>
        <w:t xml:space="preserve">opportunités </w:t>
      </w:r>
      <w:r w:rsidRPr="00FC727C">
        <w:rPr>
          <w:color w:val="231F20"/>
          <w:sz w:val="20"/>
          <w:lang w:val="fr-FR"/>
        </w:rPr>
        <w:t>liés à l’environnement et au</w:t>
      </w:r>
      <w:r w:rsidRPr="00FC727C">
        <w:rPr>
          <w:color w:val="231F20"/>
          <w:spacing w:val="-1"/>
          <w:sz w:val="20"/>
          <w:lang w:val="fr-FR"/>
        </w:rPr>
        <w:t xml:space="preserve"> </w:t>
      </w:r>
      <w:r w:rsidRPr="00FC727C">
        <w:rPr>
          <w:color w:val="231F20"/>
          <w:sz w:val="20"/>
          <w:lang w:val="fr-FR"/>
        </w:rPr>
        <w:t>climat</w:t>
      </w:r>
    </w:p>
    <w:p w:rsidR="00AC52AE" w:rsidRPr="00FC727C" w:rsidRDefault="00AC52AE" w:rsidP="00AC52AE">
      <w:pPr>
        <w:pStyle w:val="ListParagraph"/>
        <w:numPr>
          <w:ilvl w:val="0"/>
          <w:numId w:val="4"/>
        </w:numPr>
        <w:tabs>
          <w:tab w:val="left" w:pos="1107"/>
        </w:tabs>
        <w:spacing w:before="169"/>
        <w:ind w:hanging="284"/>
        <w:jc w:val="left"/>
        <w:rPr>
          <w:sz w:val="20"/>
          <w:lang w:val="fr-FR"/>
        </w:rPr>
      </w:pPr>
      <w:r w:rsidRPr="00FC727C">
        <w:rPr>
          <w:color w:val="231F20"/>
          <w:sz w:val="20"/>
          <w:lang w:val="fr-FR"/>
        </w:rPr>
        <w:t xml:space="preserve">Calendrier et moyens à </w:t>
      </w:r>
      <w:r w:rsidRPr="00FC727C">
        <w:rPr>
          <w:color w:val="231F20"/>
          <w:spacing w:val="2"/>
          <w:sz w:val="20"/>
          <w:lang w:val="fr-FR"/>
        </w:rPr>
        <w:t xml:space="preserve">mettre </w:t>
      </w:r>
      <w:r w:rsidRPr="00FC727C">
        <w:rPr>
          <w:color w:val="231F20"/>
          <w:sz w:val="20"/>
          <w:lang w:val="fr-FR"/>
        </w:rPr>
        <w:t>en œuvre pour réaliser</w:t>
      </w:r>
      <w:r w:rsidRPr="00FC727C">
        <w:rPr>
          <w:color w:val="231F20"/>
          <w:spacing w:val="3"/>
          <w:sz w:val="20"/>
          <w:lang w:val="fr-FR"/>
        </w:rPr>
        <w:t xml:space="preserve"> </w:t>
      </w:r>
      <w:r w:rsidRPr="00FC727C">
        <w:rPr>
          <w:color w:val="231F20"/>
          <w:sz w:val="20"/>
          <w:lang w:val="fr-FR"/>
        </w:rPr>
        <w:t>l’EIE</w:t>
      </w:r>
    </w:p>
    <w:p w:rsidR="00AC52AE" w:rsidRPr="00FC727C" w:rsidRDefault="00AC52AE" w:rsidP="00AC52AE">
      <w:pPr>
        <w:rPr>
          <w:sz w:val="20"/>
          <w:lang w:val="fr-FR"/>
        </w:rPr>
        <w:sectPr w:rsidR="00AC52AE" w:rsidRPr="00FC727C">
          <w:pgSz w:w="11910" w:h="16840"/>
          <w:pgMar w:top="940" w:right="1000" w:bottom="280" w:left="1020" w:header="0" w:footer="0" w:gutter="0"/>
          <w:cols w:space="720"/>
        </w:sect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rPr>
          <w:lang w:val="fr-FR"/>
        </w:rPr>
      </w:pPr>
    </w:p>
    <w:p w:rsidR="00AC52AE" w:rsidRPr="00FC727C" w:rsidRDefault="00AC52AE" w:rsidP="00AC52AE">
      <w:pPr>
        <w:pStyle w:val="BodyText"/>
        <w:spacing w:before="8"/>
        <w:rPr>
          <w:sz w:val="17"/>
          <w:lang w:val="fr-FR"/>
        </w:rPr>
      </w:pPr>
    </w:p>
    <w:p w:rsidR="00AC52AE" w:rsidRDefault="00AC52AE" w:rsidP="00AC52AE">
      <w:pPr>
        <w:pStyle w:val="ListParagraph"/>
        <w:numPr>
          <w:ilvl w:val="0"/>
          <w:numId w:val="4"/>
        </w:numPr>
        <w:tabs>
          <w:tab w:val="left" w:pos="823"/>
        </w:tabs>
        <w:spacing w:before="100"/>
        <w:ind w:left="822" w:hanging="284"/>
        <w:jc w:val="left"/>
        <w:rPr>
          <w:sz w:val="20"/>
        </w:rPr>
      </w:pPr>
      <w:r>
        <w:rPr>
          <w:color w:val="231F20"/>
          <w:sz w:val="20"/>
        </w:rPr>
        <w:t>Annexes techniques</w:t>
      </w:r>
    </w:p>
    <w:p w:rsidR="00AC52AE" w:rsidRDefault="00AC52AE" w:rsidP="00AC52AE">
      <w:pPr>
        <w:pStyle w:val="ListParagraph"/>
        <w:numPr>
          <w:ilvl w:val="1"/>
          <w:numId w:val="4"/>
        </w:numPr>
        <w:tabs>
          <w:tab w:val="left" w:pos="1247"/>
          <w:tab w:val="left" w:pos="1248"/>
        </w:tabs>
        <w:spacing w:before="174"/>
        <w:ind w:hanging="426"/>
        <w:rPr>
          <w:sz w:val="20"/>
        </w:rPr>
      </w:pPr>
      <w:proofErr w:type="spellStart"/>
      <w:r>
        <w:rPr>
          <w:color w:val="231F20"/>
          <w:sz w:val="20"/>
        </w:rPr>
        <w:t>Méthodologie</w:t>
      </w:r>
      <w:proofErr w:type="spellEnd"/>
      <w:r>
        <w:rPr>
          <w:color w:val="231F20"/>
          <w:sz w:val="20"/>
        </w:rPr>
        <w:t xml:space="preserve"> </w:t>
      </w:r>
      <w:proofErr w:type="spellStart"/>
      <w:r>
        <w:rPr>
          <w:color w:val="231F20"/>
          <w:sz w:val="20"/>
        </w:rPr>
        <w:t>d’implication</w:t>
      </w:r>
      <w:proofErr w:type="spellEnd"/>
      <w:r>
        <w:rPr>
          <w:color w:val="231F20"/>
          <w:sz w:val="20"/>
        </w:rPr>
        <w:t xml:space="preserve"> des </w:t>
      </w:r>
      <w:r>
        <w:rPr>
          <w:color w:val="231F20"/>
          <w:spacing w:val="2"/>
          <w:sz w:val="20"/>
        </w:rPr>
        <w:t xml:space="preserve">parties </w:t>
      </w:r>
      <w:proofErr w:type="spellStart"/>
      <w:r>
        <w:rPr>
          <w:color w:val="231F20"/>
          <w:sz w:val="20"/>
        </w:rPr>
        <w:t>prenantes</w:t>
      </w:r>
      <w:proofErr w:type="spellEnd"/>
    </w:p>
    <w:p w:rsidR="00AC52AE" w:rsidRDefault="00AC52AE" w:rsidP="00AC52AE">
      <w:pPr>
        <w:pStyle w:val="BodyText"/>
        <w:spacing w:before="8"/>
      </w:pPr>
    </w:p>
    <w:p w:rsidR="00AC52AE" w:rsidRPr="00FC727C" w:rsidRDefault="00AC52AE" w:rsidP="00AC52AE">
      <w:pPr>
        <w:pStyle w:val="ListParagraph"/>
        <w:numPr>
          <w:ilvl w:val="1"/>
          <w:numId w:val="4"/>
        </w:numPr>
        <w:tabs>
          <w:tab w:val="left" w:pos="1247"/>
          <w:tab w:val="left" w:pos="1248"/>
        </w:tabs>
        <w:spacing w:before="1"/>
        <w:ind w:hanging="426"/>
        <w:rPr>
          <w:sz w:val="20"/>
          <w:lang w:val="fr-FR"/>
        </w:rPr>
      </w:pPr>
      <w:r w:rsidRPr="00FC727C">
        <w:rPr>
          <w:color w:val="231F20"/>
          <w:sz w:val="20"/>
          <w:lang w:val="fr-FR"/>
        </w:rPr>
        <w:t xml:space="preserve">Liste des </w:t>
      </w:r>
      <w:r w:rsidRPr="00FC727C">
        <w:rPr>
          <w:color w:val="231F20"/>
          <w:spacing w:val="2"/>
          <w:sz w:val="20"/>
          <w:lang w:val="fr-FR"/>
        </w:rPr>
        <w:t xml:space="preserve">parties </w:t>
      </w:r>
      <w:r w:rsidRPr="00FC727C">
        <w:rPr>
          <w:color w:val="231F20"/>
          <w:sz w:val="20"/>
          <w:lang w:val="fr-FR"/>
        </w:rPr>
        <w:t>prenantes impliquées ou consultées (avec leurs</w:t>
      </w:r>
      <w:r w:rsidRPr="00FC727C">
        <w:rPr>
          <w:color w:val="231F20"/>
          <w:spacing w:val="12"/>
          <w:sz w:val="20"/>
          <w:lang w:val="fr-FR"/>
        </w:rPr>
        <w:t xml:space="preserve"> </w:t>
      </w:r>
      <w:r w:rsidRPr="00FC727C">
        <w:rPr>
          <w:color w:val="231F20"/>
          <w:sz w:val="20"/>
          <w:lang w:val="fr-FR"/>
        </w:rPr>
        <w:t>coordonnées)</w:t>
      </w:r>
    </w:p>
    <w:p w:rsidR="00AC52AE" w:rsidRPr="00FC727C" w:rsidRDefault="00AC52AE" w:rsidP="00AC52AE">
      <w:pPr>
        <w:pStyle w:val="BodyText"/>
        <w:spacing w:before="8"/>
        <w:rPr>
          <w:lang w:val="fr-FR"/>
        </w:rPr>
      </w:pPr>
    </w:p>
    <w:p w:rsidR="00AC52AE" w:rsidRPr="00FC727C" w:rsidRDefault="00AC52AE" w:rsidP="00AC52AE">
      <w:pPr>
        <w:pStyle w:val="ListParagraph"/>
        <w:numPr>
          <w:ilvl w:val="1"/>
          <w:numId w:val="4"/>
        </w:numPr>
        <w:tabs>
          <w:tab w:val="left" w:pos="1247"/>
          <w:tab w:val="left" w:pos="1248"/>
        </w:tabs>
        <w:ind w:hanging="426"/>
        <w:rPr>
          <w:sz w:val="20"/>
          <w:lang w:val="fr-FR"/>
        </w:rPr>
      </w:pPr>
      <w:r w:rsidRPr="00FC727C">
        <w:rPr>
          <w:color w:val="231F20"/>
          <w:sz w:val="20"/>
          <w:lang w:val="fr-FR"/>
        </w:rPr>
        <w:t xml:space="preserve">Comptes-rendus relatifs à l’implication des </w:t>
      </w:r>
      <w:r w:rsidRPr="00FC727C">
        <w:rPr>
          <w:color w:val="231F20"/>
          <w:spacing w:val="2"/>
          <w:sz w:val="20"/>
          <w:lang w:val="fr-FR"/>
        </w:rPr>
        <w:t>parties</w:t>
      </w:r>
      <w:r w:rsidRPr="00FC727C">
        <w:rPr>
          <w:color w:val="231F20"/>
          <w:spacing w:val="6"/>
          <w:sz w:val="20"/>
          <w:lang w:val="fr-FR"/>
        </w:rPr>
        <w:t xml:space="preserve"> </w:t>
      </w:r>
      <w:r w:rsidRPr="00FC727C">
        <w:rPr>
          <w:color w:val="231F20"/>
          <w:sz w:val="20"/>
          <w:lang w:val="fr-FR"/>
        </w:rPr>
        <w:t>prenantes</w:t>
      </w:r>
    </w:p>
    <w:p w:rsidR="00AC52AE" w:rsidRPr="00FC727C" w:rsidRDefault="00AC52AE" w:rsidP="00AC52AE">
      <w:pPr>
        <w:pStyle w:val="BodyText"/>
        <w:spacing w:before="8"/>
        <w:rPr>
          <w:lang w:val="fr-FR"/>
        </w:rPr>
      </w:pPr>
    </w:p>
    <w:p w:rsidR="00AC52AE" w:rsidRDefault="00AC52AE" w:rsidP="00AC52AE">
      <w:pPr>
        <w:pStyle w:val="ListParagraph"/>
        <w:numPr>
          <w:ilvl w:val="1"/>
          <w:numId w:val="4"/>
        </w:numPr>
        <w:tabs>
          <w:tab w:val="left" w:pos="1247"/>
          <w:tab w:val="left" w:pos="1248"/>
        </w:tabs>
        <w:ind w:hanging="426"/>
        <w:rPr>
          <w:sz w:val="20"/>
        </w:rPr>
      </w:pPr>
      <w:proofErr w:type="spellStart"/>
      <w:r>
        <w:rPr>
          <w:color w:val="231F20"/>
          <w:sz w:val="20"/>
        </w:rPr>
        <w:t>Liste</w:t>
      </w:r>
      <w:proofErr w:type="spellEnd"/>
      <w:r>
        <w:rPr>
          <w:color w:val="231F20"/>
          <w:sz w:val="20"/>
        </w:rPr>
        <w:t xml:space="preserve"> des </w:t>
      </w:r>
      <w:r>
        <w:rPr>
          <w:color w:val="231F20"/>
          <w:spacing w:val="2"/>
          <w:sz w:val="20"/>
        </w:rPr>
        <w:t>documents</w:t>
      </w:r>
      <w:r>
        <w:rPr>
          <w:color w:val="231F20"/>
          <w:sz w:val="20"/>
        </w:rPr>
        <w:t xml:space="preserve"> </w:t>
      </w:r>
      <w:proofErr w:type="spellStart"/>
      <w:r>
        <w:rPr>
          <w:color w:val="231F20"/>
          <w:sz w:val="20"/>
        </w:rPr>
        <w:t>consultés</w:t>
      </w:r>
      <w:proofErr w:type="spellEnd"/>
    </w:p>
    <w:p w:rsidR="00AC52AE" w:rsidRDefault="00AC52AE" w:rsidP="00AC52AE">
      <w:pPr>
        <w:pStyle w:val="BodyText"/>
        <w:rPr>
          <w:sz w:val="24"/>
        </w:rPr>
      </w:pPr>
    </w:p>
    <w:p w:rsidR="00AC52AE" w:rsidRDefault="00AC52AE" w:rsidP="00AC52AE">
      <w:pPr>
        <w:pStyle w:val="BodyText"/>
        <w:rPr>
          <w:sz w:val="27"/>
        </w:rPr>
      </w:pPr>
    </w:p>
    <w:p w:rsidR="00AC52AE" w:rsidRPr="00FC727C" w:rsidRDefault="00AC52AE" w:rsidP="00AC52AE">
      <w:pPr>
        <w:pStyle w:val="Heading3"/>
        <w:ind w:left="113"/>
        <w:rPr>
          <w:lang w:val="fr-FR"/>
        </w:rPr>
      </w:pPr>
      <w:r w:rsidRPr="00FC727C">
        <w:rPr>
          <w:color w:val="00A14B"/>
          <w:lang w:val="fr-FR"/>
        </w:rPr>
        <w:t>Sous-annexe 2. Format-type du rapport d’EIE</w:t>
      </w:r>
    </w:p>
    <w:p w:rsidR="00AC52AE" w:rsidRPr="00FC727C" w:rsidRDefault="00AC52AE" w:rsidP="00AC52AE">
      <w:pPr>
        <w:pStyle w:val="BodyText"/>
        <w:spacing w:before="4"/>
        <w:rPr>
          <w:b/>
          <w:sz w:val="18"/>
          <w:lang w:val="fr-FR"/>
        </w:rPr>
      </w:pPr>
    </w:p>
    <w:p w:rsidR="00AC52AE" w:rsidRPr="00FC727C" w:rsidRDefault="00AC52AE" w:rsidP="00AC52AE">
      <w:pPr>
        <w:pStyle w:val="BodyText"/>
        <w:ind w:left="113"/>
        <w:rPr>
          <w:lang w:val="fr-FR"/>
        </w:rPr>
      </w:pPr>
      <w:r w:rsidRPr="00FC727C">
        <w:rPr>
          <w:color w:val="231F20"/>
          <w:lang w:val="fr-FR"/>
        </w:rPr>
        <w:t>Le texte suivant doit apparaître sur la deuxième de couverture du rapport :</w:t>
      </w:r>
    </w:p>
    <w:p w:rsidR="00AC52AE" w:rsidRPr="00FC727C" w:rsidRDefault="00AC52AE" w:rsidP="00AC52AE">
      <w:pPr>
        <w:pStyle w:val="BodyText"/>
        <w:spacing w:before="8"/>
        <w:rPr>
          <w:lang w:val="fr-FR"/>
        </w:rPr>
      </w:pPr>
    </w:p>
    <w:p w:rsidR="00AC52AE" w:rsidRPr="00FC727C" w:rsidRDefault="00AC52AE" w:rsidP="00AC52AE">
      <w:pPr>
        <w:spacing w:line="244" w:lineRule="auto"/>
        <w:ind w:left="680" w:right="912"/>
        <w:jc w:val="both"/>
        <w:rPr>
          <w:sz w:val="20"/>
          <w:lang w:val="fr-FR"/>
        </w:rPr>
      </w:pPr>
      <w:r w:rsidRPr="00FC727C">
        <w:rPr>
          <w:color w:val="231F20"/>
          <w:sz w:val="20"/>
          <w:lang w:val="fr-FR"/>
        </w:rPr>
        <w:t>Ce rapport est financé par l’Union européenne et présenté par (</w:t>
      </w:r>
      <w:r w:rsidRPr="00FC727C">
        <w:rPr>
          <w:i/>
          <w:color w:val="231F20"/>
          <w:sz w:val="20"/>
          <w:lang w:val="fr-FR"/>
        </w:rPr>
        <w:t>nom du consultant</w:t>
      </w:r>
      <w:r w:rsidRPr="00FC727C">
        <w:rPr>
          <w:color w:val="231F20"/>
          <w:sz w:val="20"/>
          <w:lang w:val="fr-FR"/>
        </w:rPr>
        <w:t>) pour (</w:t>
      </w:r>
      <w:r w:rsidRPr="00FC727C">
        <w:rPr>
          <w:i/>
          <w:color w:val="231F20"/>
          <w:sz w:val="20"/>
          <w:lang w:val="fr-FR"/>
        </w:rPr>
        <w:t>institution nationale</w:t>
      </w:r>
      <w:r w:rsidRPr="00FC727C">
        <w:rPr>
          <w:color w:val="231F20"/>
          <w:sz w:val="20"/>
          <w:lang w:val="fr-FR"/>
        </w:rPr>
        <w:t>) et l’Union européenne. Il ne reflète pas nécessairement l’opinion de (</w:t>
      </w:r>
      <w:r w:rsidRPr="00FC727C">
        <w:rPr>
          <w:i/>
          <w:color w:val="231F20"/>
          <w:sz w:val="20"/>
          <w:lang w:val="fr-FR"/>
        </w:rPr>
        <w:t>institution nationale</w:t>
      </w:r>
      <w:r w:rsidRPr="00FC727C">
        <w:rPr>
          <w:color w:val="231F20"/>
          <w:sz w:val="20"/>
          <w:lang w:val="fr-FR"/>
        </w:rPr>
        <w:t>) ou de l’Union européenne.</w:t>
      </w:r>
    </w:p>
    <w:p w:rsidR="00AC52AE" w:rsidRPr="00FC727C" w:rsidRDefault="00AC52AE" w:rsidP="00AC52AE">
      <w:pPr>
        <w:pStyle w:val="BodyText"/>
        <w:rPr>
          <w:lang w:val="fr-FR"/>
        </w:rPr>
      </w:pPr>
    </w:p>
    <w:p w:rsidR="00AC52AE" w:rsidRDefault="00AC52AE" w:rsidP="00AC52AE">
      <w:pPr>
        <w:pStyle w:val="Heading3"/>
        <w:ind w:left="113"/>
      </w:pPr>
      <w:r>
        <w:rPr>
          <w:color w:val="00A14B"/>
        </w:rPr>
        <w:t>Structure du rapport</w:t>
      </w:r>
    </w:p>
    <w:p w:rsidR="00AC52AE" w:rsidRDefault="00AC52AE" w:rsidP="00AC52AE">
      <w:pPr>
        <w:pStyle w:val="BodyText"/>
        <w:spacing w:before="3"/>
        <w:rPr>
          <w:b/>
          <w:sz w:val="18"/>
        </w:rPr>
      </w:pPr>
    </w:p>
    <w:p w:rsidR="00AC52AE" w:rsidRDefault="00AC52AE" w:rsidP="00AC52AE">
      <w:pPr>
        <w:pStyle w:val="ListParagraph"/>
        <w:numPr>
          <w:ilvl w:val="0"/>
          <w:numId w:val="3"/>
        </w:numPr>
        <w:tabs>
          <w:tab w:val="left" w:pos="823"/>
        </w:tabs>
        <w:ind w:hanging="284"/>
        <w:jc w:val="left"/>
        <w:rPr>
          <w:sz w:val="20"/>
        </w:rPr>
      </w:pPr>
      <w:r>
        <w:rPr>
          <w:color w:val="231F20"/>
          <w:sz w:val="20"/>
        </w:rPr>
        <w:t>Résumé</w:t>
      </w:r>
    </w:p>
    <w:p w:rsidR="00AC52AE" w:rsidRDefault="00AC52AE" w:rsidP="00AC52AE">
      <w:pPr>
        <w:pStyle w:val="BodyText"/>
        <w:spacing w:before="9"/>
      </w:pPr>
    </w:p>
    <w:p w:rsidR="00AC52AE" w:rsidRDefault="00AC52AE" w:rsidP="00AC52AE">
      <w:pPr>
        <w:pStyle w:val="ListParagraph"/>
        <w:numPr>
          <w:ilvl w:val="0"/>
          <w:numId w:val="3"/>
        </w:numPr>
        <w:tabs>
          <w:tab w:val="left" w:pos="823"/>
        </w:tabs>
        <w:ind w:hanging="284"/>
        <w:jc w:val="left"/>
        <w:rPr>
          <w:sz w:val="20"/>
        </w:rPr>
      </w:pPr>
      <w:proofErr w:type="spellStart"/>
      <w:r>
        <w:rPr>
          <w:color w:val="231F20"/>
          <w:spacing w:val="3"/>
          <w:sz w:val="20"/>
        </w:rPr>
        <w:t>Contexte</w:t>
      </w:r>
      <w:proofErr w:type="spellEnd"/>
    </w:p>
    <w:p w:rsidR="00AC52AE" w:rsidRDefault="00AC52AE" w:rsidP="00AC52AE">
      <w:pPr>
        <w:pStyle w:val="BodyText"/>
        <w:spacing w:before="8"/>
      </w:pPr>
    </w:p>
    <w:p w:rsidR="00AC52AE" w:rsidRDefault="00AC52AE" w:rsidP="00AC52AE">
      <w:pPr>
        <w:pStyle w:val="ListParagraph"/>
        <w:numPr>
          <w:ilvl w:val="1"/>
          <w:numId w:val="3"/>
        </w:numPr>
        <w:tabs>
          <w:tab w:val="left" w:pos="1247"/>
          <w:tab w:val="left" w:pos="1248"/>
        </w:tabs>
        <w:ind w:hanging="433"/>
        <w:rPr>
          <w:sz w:val="20"/>
        </w:rPr>
      </w:pPr>
      <w:r>
        <w:rPr>
          <w:color w:val="231F20"/>
          <w:sz w:val="20"/>
        </w:rPr>
        <w:t xml:space="preserve">Justification et </w:t>
      </w:r>
      <w:proofErr w:type="spellStart"/>
      <w:r>
        <w:rPr>
          <w:color w:val="231F20"/>
          <w:sz w:val="20"/>
        </w:rPr>
        <w:t>objectifs</w:t>
      </w:r>
      <w:proofErr w:type="spellEnd"/>
      <w:r>
        <w:rPr>
          <w:color w:val="231F20"/>
          <w:sz w:val="20"/>
        </w:rPr>
        <w:t xml:space="preserve"> du </w:t>
      </w:r>
      <w:proofErr w:type="spellStart"/>
      <w:r>
        <w:rPr>
          <w:color w:val="231F20"/>
          <w:sz w:val="20"/>
        </w:rPr>
        <w:t>projet</w:t>
      </w:r>
      <w:proofErr w:type="spellEnd"/>
    </w:p>
    <w:p w:rsidR="00AC52AE" w:rsidRDefault="00AC52AE" w:rsidP="00AC52AE">
      <w:pPr>
        <w:pStyle w:val="ListParagraph"/>
        <w:numPr>
          <w:ilvl w:val="1"/>
          <w:numId w:val="3"/>
        </w:numPr>
        <w:tabs>
          <w:tab w:val="left" w:pos="1247"/>
          <w:tab w:val="left" w:pos="1248"/>
        </w:tabs>
        <w:spacing w:before="118"/>
        <w:ind w:hanging="433"/>
        <w:rPr>
          <w:sz w:val="20"/>
        </w:rPr>
      </w:pPr>
      <w:proofErr w:type="spellStart"/>
      <w:r>
        <w:rPr>
          <w:color w:val="231F20"/>
          <w:sz w:val="20"/>
        </w:rPr>
        <w:t>Localisation</w:t>
      </w:r>
      <w:proofErr w:type="spellEnd"/>
      <w:r>
        <w:rPr>
          <w:color w:val="231F20"/>
          <w:sz w:val="20"/>
        </w:rPr>
        <w:t xml:space="preserve"> du </w:t>
      </w:r>
      <w:proofErr w:type="spellStart"/>
      <w:r>
        <w:rPr>
          <w:color w:val="231F20"/>
          <w:sz w:val="20"/>
        </w:rPr>
        <w:t>projet</w:t>
      </w:r>
      <w:proofErr w:type="spellEnd"/>
    </w:p>
    <w:p w:rsidR="00AC52AE" w:rsidRPr="00FC727C" w:rsidRDefault="00AC52AE" w:rsidP="00AC52AE">
      <w:pPr>
        <w:pStyle w:val="ListParagraph"/>
        <w:numPr>
          <w:ilvl w:val="1"/>
          <w:numId w:val="3"/>
        </w:numPr>
        <w:tabs>
          <w:tab w:val="left" w:pos="1247"/>
          <w:tab w:val="left" w:pos="1248"/>
        </w:tabs>
        <w:spacing w:before="117"/>
        <w:ind w:hanging="433"/>
        <w:rPr>
          <w:sz w:val="20"/>
          <w:lang w:val="fr-FR"/>
        </w:rPr>
      </w:pPr>
      <w:r w:rsidRPr="00FC727C">
        <w:rPr>
          <w:color w:val="231F20"/>
          <w:sz w:val="20"/>
          <w:lang w:val="fr-FR"/>
        </w:rPr>
        <w:t xml:space="preserve">Description du projet et des </w:t>
      </w:r>
      <w:r w:rsidRPr="00FC727C">
        <w:rPr>
          <w:color w:val="231F20"/>
          <w:spacing w:val="2"/>
          <w:sz w:val="20"/>
          <w:lang w:val="fr-FR"/>
        </w:rPr>
        <w:t xml:space="preserve">activités </w:t>
      </w:r>
      <w:r w:rsidRPr="00FC727C">
        <w:rPr>
          <w:color w:val="231F20"/>
          <w:sz w:val="20"/>
          <w:lang w:val="fr-FR"/>
        </w:rPr>
        <w:t>connexes</w:t>
      </w:r>
    </w:p>
    <w:p w:rsidR="00AC52AE" w:rsidRDefault="00AC52AE" w:rsidP="00AC52AE">
      <w:pPr>
        <w:pStyle w:val="ListParagraph"/>
        <w:numPr>
          <w:ilvl w:val="1"/>
          <w:numId w:val="3"/>
        </w:numPr>
        <w:tabs>
          <w:tab w:val="left" w:pos="1247"/>
          <w:tab w:val="left" w:pos="1248"/>
        </w:tabs>
        <w:spacing w:before="118"/>
        <w:ind w:hanging="433"/>
        <w:rPr>
          <w:sz w:val="20"/>
        </w:rPr>
      </w:pPr>
      <w:r>
        <w:rPr>
          <w:color w:val="231F20"/>
          <w:sz w:val="20"/>
        </w:rPr>
        <w:t xml:space="preserve">Alternatives </w:t>
      </w:r>
      <w:proofErr w:type="spellStart"/>
      <w:r>
        <w:rPr>
          <w:color w:val="231F20"/>
          <w:sz w:val="20"/>
        </w:rPr>
        <w:t>envisagées</w:t>
      </w:r>
      <w:proofErr w:type="spellEnd"/>
    </w:p>
    <w:p w:rsidR="00AC52AE" w:rsidRPr="00FC727C" w:rsidRDefault="00AC52AE" w:rsidP="00AC52AE">
      <w:pPr>
        <w:pStyle w:val="ListParagraph"/>
        <w:numPr>
          <w:ilvl w:val="1"/>
          <w:numId w:val="3"/>
        </w:numPr>
        <w:tabs>
          <w:tab w:val="left" w:pos="1247"/>
          <w:tab w:val="left" w:pos="1248"/>
        </w:tabs>
        <w:spacing w:before="118"/>
        <w:ind w:hanging="433"/>
        <w:rPr>
          <w:sz w:val="20"/>
          <w:lang w:val="fr-FR"/>
        </w:rPr>
      </w:pPr>
      <w:r w:rsidRPr="00FC727C">
        <w:rPr>
          <w:color w:val="231F20"/>
          <w:sz w:val="20"/>
          <w:lang w:val="fr-FR"/>
        </w:rPr>
        <w:t>Cadre politique, juridique et institutionnel relatif à</w:t>
      </w:r>
      <w:r w:rsidRPr="00FC727C">
        <w:rPr>
          <w:color w:val="231F20"/>
          <w:spacing w:val="8"/>
          <w:sz w:val="20"/>
          <w:lang w:val="fr-FR"/>
        </w:rPr>
        <w:t xml:space="preserve"> </w:t>
      </w:r>
      <w:r w:rsidRPr="00FC727C">
        <w:rPr>
          <w:color w:val="231F20"/>
          <w:sz w:val="20"/>
          <w:lang w:val="fr-FR"/>
        </w:rPr>
        <w:t>l’environnement</w:t>
      </w:r>
    </w:p>
    <w:p w:rsidR="00AC52AE" w:rsidRDefault="00AC52AE" w:rsidP="00AC52AE">
      <w:pPr>
        <w:pStyle w:val="ListParagraph"/>
        <w:numPr>
          <w:ilvl w:val="0"/>
          <w:numId w:val="3"/>
        </w:numPr>
        <w:tabs>
          <w:tab w:val="left" w:pos="823"/>
        </w:tabs>
        <w:spacing w:before="117"/>
        <w:ind w:hanging="284"/>
        <w:jc w:val="left"/>
        <w:rPr>
          <w:sz w:val="20"/>
        </w:rPr>
      </w:pPr>
      <w:proofErr w:type="spellStart"/>
      <w:r>
        <w:rPr>
          <w:color w:val="231F20"/>
          <w:spacing w:val="2"/>
          <w:sz w:val="20"/>
        </w:rPr>
        <w:t>Approche</w:t>
      </w:r>
      <w:proofErr w:type="spellEnd"/>
      <w:r>
        <w:rPr>
          <w:color w:val="231F20"/>
          <w:spacing w:val="2"/>
          <w:sz w:val="20"/>
        </w:rPr>
        <w:t xml:space="preserve"> </w:t>
      </w:r>
      <w:r>
        <w:rPr>
          <w:color w:val="231F20"/>
          <w:sz w:val="20"/>
        </w:rPr>
        <w:t>et</w:t>
      </w:r>
      <w:r>
        <w:rPr>
          <w:color w:val="231F20"/>
          <w:spacing w:val="-2"/>
          <w:sz w:val="20"/>
        </w:rPr>
        <w:t xml:space="preserve"> </w:t>
      </w:r>
      <w:proofErr w:type="spellStart"/>
      <w:r>
        <w:rPr>
          <w:color w:val="231F20"/>
          <w:sz w:val="20"/>
        </w:rPr>
        <w:t>méthodologie</w:t>
      </w:r>
      <w:proofErr w:type="spellEnd"/>
    </w:p>
    <w:p w:rsidR="00AC52AE" w:rsidRDefault="00AC52AE" w:rsidP="00AC52AE">
      <w:pPr>
        <w:pStyle w:val="BodyText"/>
        <w:spacing w:before="10"/>
        <w:rPr>
          <w:sz w:val="30"/>
        </w:rPr>
      </w:pPr>
    </w:p>
    <w:p w:rsidR="00AC52AE" w:rsidRPr="00FC727C" w:rsidRDefault="00AC52AE" w:rsidP="00AC52AE">
      <w:pPr>
        <w:spacing w:before="1" w:line="244" w:lineRule="auto"/>
        <w:ind w:left="113" w:right="415"/>
        <w:jc w:val="both"/>
        <w:rPr>
          <w:i/>
          <w:sz w:val="20"/>
          <w:lang w:val="fr-FR"/>
        </w:rPr>
      </w:pPr>
      <w:r w:rsidRPr="00FC727C">
        <w:rPr>
          <w:i/>
          <w:color w:val="231F20"/>
          <w:sz w:val="20"/>
          <w:lang w:val="fr-FR"/>
        </w:rPr>
        <w:t>(Les</w:t>
      </w:r>
      <w:r w:rsidRPr="00FC727C">
        <w:rPr>
          <w:i/>
          <w:color w:val="231F20"/>
          <w:spacing w:val="-3"/>
          <w:sz w:val="20"/>
          <w:lang w:val="fr-FR"/>
        </w:rPr>
        <w:t xml:space="preserve"> </w:t>
      </w:r>
      <w:r w:rsidRPr="00FC727C">
        <w:rPr>
          <w:i/>
          <w:color w:val="231F20"/>
          <w:sz w:val="20"/>
          <w:lang w:val="fr-FR"/>
        </w:rPr>
        <w:t>effets</w:t>
      </w:r>
      <w:r w:rsidRPr="00FC727C">
        <w:rPr>
          <w:i/>
          <w:color w:val="231F20"/>
          <w:spacing w:val="-3"/>
          <w:sz w:val="20"/>
          <w:lang w:val="fr-FR"/>
        </w:rPr>
        <w:t xml:space="preserve"> </w:t>
      </w:r>
      <w:r w:rsidRPr="00FC727C">
        <w:rPr>
          <w:i/>
          <w:color w:val="231F20"/>
          <w:sz w:val="20"/>
          <w:lang w:val="fr-FR"/>
        </w:rPr>
        <w:t>cumulatifs</w:t>
      </w:r>
      <w:r w:rsidRPr="00FC727C">
        <w:rPr>
          <w:i/>
          <w:color w:val="231F20"/>
          <w:spacing w:val="-2"/>
          <w:sz w:val="20"/>
          <w:lang w:val="fr-FR"/>
        </w:rPr>
        <w:t xml:space="preserve"> </w:t>
      </w:r>
      <w:r w:rsidRPr="00FC727C">
        <w:rPr>
          <w:i/>
          <w:color w:val="231F20"/>
          <w:sz w:val="20"/>
          <w:lang w:val="fr-FR"/>
        </w:rPr>
        <w:t>et</w:t>
      </w:r>
      <w:r w:rsidRPr="00FC727C">
        <w:rPr>
          <w:i/>
          <w:color w:val="231F20"/>
          <w:spacing w:val="-3"/>
          <w:sz w:val="20"/>
          <w:lang w:val="fr-FR"/>
        </w:rPr>
        <w:t xml:space="preserve"> </w:t>
      </w:r>
      <w:r w:rsidRPr="00FC727C">
        <w:rPr>
          <w:i/>
          <w:color w:val="231F20"/>
          <w:sz w:val="20"/>
          <w:lang w:val="fr-FR"/>
        </w:rPr>
        <w:t>les</w:t>
      </w:r>
      <w:r w:rsidRPr="00FC727C">
        <w:rPr>
          <w:i/>
          <w:color w:val="231F20"/>
          <w:spacing w:val="-3"/>
          <w:sz w:val="20"/>
          <w:lang w:val="fr-FR"/>
        </w:rPr>
        <w:t xml:space="preserve"> </w:t>
      </w:r>
      <w:r w:rsidRPr="00FC727C">
        <w:rPr>
          <w:i/>
          <w:color w:val="231F20"/>
          <w:sz w:val="20"/>
          <w:lang w:val="fr-FR"/>
        </w:rPr>
        <w:t>interactions</w:t>
      </w:r>
      <w:r w:rsidRPr="00FC727C">
        <w:rPr>
          <w:i/>
          <w:color w:val="231F20"/>
          <w:spacing w:val="-2"/>
          <w:sz w:val="20"/>
          <w:lang w:val="fr-FR"/>
        </w:rPr>
        <w:t xml:space="preserve"> </w:t>
      </w:r>
      <w:r w:rsidRPr="00FC727C">
        <w:rPr>
          <w:i/>
          <w:color w:val="231F20"/>
          <w:sz w:val="20"/>
          <w:lang w:val="fr-FR"/>
        </w:rPr>
        <w:t>entre</w:t>
      </w:r>
      <w:r w:rsidRPr="00FC727C">
        <w:rPr>
          <w:i/>
          <w:color w:val="231F20"/>
          <w:spacing w:val="-3"/>
          <w:sz w:val="20"/>
          <w:lang w:val="fr-FR"/>
        </w:rPr>
        <w:t xml:space="preserve"> </w:t>
      </w:r>
      <w:r w:rsidRPr="00FC727C">
        <w:rPr>
          <w:i/>
          <w:color w:val="231F20"/>
          <w:sz w:val="20"/>
          <w:lang w:val="fr-FR"/>
        </w:rPr>
        <w:t>effets</w:t>
      </w:r>
      <w:r w:rsidRPr="00FC727C">
        <w:rPr>
          <w:i/>
          <w:color w:val="231F20"/>
          <w:spacing w:val="-3"/>
          <w:sz w:val="20"/>
          <w:lang w:val="fr-FR"/>
        </w:rPr>
        <w:t xml:space="preserve"> </w:t>
      </w:r>
      <w:r w:rsidRPr="00FC727C">
        <w:rPr>
          <w:i/>
          <w:color w:val="231F20"/>
          <w:sz w:val="20"/>
          <w:lang w:val="fr-FR"/>
        </w:rPr>
        <w:t>peuvent</w:t>
      </w:r>
      <w:r w:rsidRPr="00FC727C">
        <w:rPr>
          <w:i/>
          <w:color w:val="231F20"/>
          <w:spacing w:val="-2"/>
          <w:sz w:val="20"/>
          <w:lang w:val="fr-FR"/>
        </w:rPr>
        <w:t xml:space="preserve"> </w:t>
      </w:r>
      <w:r w:rsidRPr="00FC727C">
        <w:rPr>
          <w:i/>
          <w:color w:val="231F20"/>
          <w:sz w:val="20"/>
          <w:lang w:val="fr-FR"/>
        </w:rPr>
        <w:t>faire</w:t>
      </w:r>
      <w:r w:rsidRPr="00FC727C">
        <w:rPr>
          <w:i/>
          <w:color w:val="231F20"/>
          <w:spacing w:val="-3"/>
          <w:sz w:val="20"/>
          <w:lang w:val="fr-FR"/>
        </w:rPr>
        <w:t xml:space="preserve"> </w:t>
      </w:r>
      <w:r w:rsidRPr="00FC727C">
        <w:rPr>
          <w:i/>
          <w:color w:val="231F20"/>
          <w:sz w:val="20"/>
          <w:lang w:val="fr-FR"/>
        </w:rPr>
        <w:t>l’objet</w:t>
      </w:r>
      <w:r w:rsidRPr="00FC727C">
        <w:rPr>
          <w:i/>
          <w:color w:val="231F20"/>
          <w:spacing w:val="-3"/>
          <w:sz w:val="20"/>
          <w:lang w:val="fr-FR"/>
        </w:rPr>
        <w:t xml:space="preserve"> </w:t>
      </w:r>
      <w:r w:rsidRPr="00FC727C">
        <w:rPr>
          <w:i/>
          <w:color w:val="231F20"/>
          <w:sz w:val="20"/>
          <w:lang w:val="fr-FR"/>
        </w:rPr>
        <w:t>d’un</w:t>
      </w:r>
      <w:r w:rsidRPr="00FC727C">
        <w:rPr>
          <w:i/>
          <w:color w:val="231F20"/>
          <w:spacing w:val="-2"/>
          <w:sz w:val="20"/>
          <w:lang w:val="fr-FR"/>
        </w:rPr>
        <w:t xml:space="preserve"> </w:t>
      </w:r>
      <w:r w:rsidRPr="00FC727C">
        <w:rPr>
          <w:i/>
          <w:color w:val="231F20"/>
          <w:sz w:val="20"/>
          <w:lang w:val="fr-FR"/>
        </w:rPr>
        <w:t>point</w:t>
      </w:r>
      <w:r w:rsidRPr="00FC727C">
        <w:rPr>
          <w:i/>
          <w:color w:val="231F20"/>
          <w:spacing w:val="-3"/>
          <w:sz w:val="20"/>
          <w:lang w:val="fr-FR"/>
        </w:rPr>
        <w:t xml:space="preserve"> </w:t>
      </w:r>
      <w:r w:rsidRPr="00FC727C">
        <w:rPr>
          <w:i/>
          <w:color w:val="231F20"/>
          <w:sz w:val="20"/>
          <w:lang w:val="fr-FR"/>
        </w:rPr>
        <w:t>séparé</w:t>
      </w:r>
      <w:r w:rsidRPr="00FC727C">
        <w:rPr>
          <w:i/>
          <w:color w:val="231F20"/>
          <w:spacing w:val="-3"/>
          <w:sz w:val="20"/>
          <w:lang w:val="fr-FR"/>
        </w:rPr>
        <w:t xml:space="preserve"> </w:t>
      </w:r>
      <w:r w:rsidRPr="00FC727C">
        <w:rPr>
          <w:i/>
          <w:color w:val="231F20"/>
          <w:sz w:val="20"/>
          <w:lang w:val="fr-FR"/>
        </w:rPr>
        <w:t>pour</w:t>
      </w:r>
      <w:r w:rsidRPr="00FC727C">
        <w:rPr>
          <w:i/>
          <w:color w:val="231F20"/>
          <w:spacing w:val="-2"/>
          <w:sz w:val="20"/>
          <w:lang w:val="fr-FR"/>
        </w:rPr>
        <w:t xml:space="preserve"> </w:t>
      </w:r>
      <w:r w:rsidRPr="00FC727C">
        <w:rPr>
          <w:i/>
          <w:color w:val="231F20"/>
          <w:sz w:val="20"/>
          <w:lang w:val="fr-FR"/>
        </w:rPr>
        <w:t>s’assurer</w:t>
      </w:r>
      <w:r w:rsidRPr="00FC727C">
        <w:rPr>
          <w:i/>
          <w:color w:val="231F20"/>
          <w:spacing w:val="-3"/>
          <w:sz w:val="20"/>
          <w:lang w:val="fr-FR"/>
        </w:rPr>
        <w:t xml:space="preserve"> </w:t>
      </w:r>
      <w:r w:rsidRPr="00FC727C">
        <w:rPr>
          <w:i/>
          <w:color w:val="231F20"/>
          <w:sz w:val="20"/>
          <w:lang w:val="fr-FR"/>
        </w:rPr>
        <w:t>que</w:t>
      </w:r>
      <w:r w:rsidRPr="00FC727C">
        <w:rPr>
          <w:i/>
          <w:color w:val="231F20"/>
          <w:spacing w:val="-3"/>
          <w:sz w:val="20"/>
          <w:lang w:val="fr-FR"/>
        </w:rPr>
        <w:t xml:space="preserve"> </w:t>
      </w:r>
      <w:r w:rsidRPr="00FC727C">
        <w:rPr>
          <w:i/>
          <w:color w:val="231F20"/>
          <w:sz w:val="20"/>
          <w:lang w:val="fr-FR"/>
        </w:rPr>
        <w:t>ces aspects soient bien pris en compte. Des tableaux et diagrammes doivent être utilisés pour résumer et clarifier le contenu de ce chapitre.)</w:t>
      </w:r>
    </w:p>
    <w:p w:rsidR="00AC52AE" w:rsidRPr="00FC727C" w:rsidRDefault="00AC52AE" w:rsidP="00AC52AE">
      <w:pPr>
        <w:pStyle w:val="BodyText"/>
        <w:spacing w:before="2"/>
        <w:rPr>
          <w:i/>
          <w:lang w:val="fr-FR"/>
        </w:rPr>
      </w:pPr>
    </w:p>
    <w:p w:rsidR="00AC52AE" w:rsidRDefault="00AC52AE" w:rsidP="00AC52AE">
      <w:pPr>
        <w:pStyle w:val="ListParagraph"/>
        <w:numPr>
          <w:ilvl w:val="1"/>
          <w:numId w:val="3"/>
        </w:numPr>
        <w:tabs>
          <w:tab w:val="left" w:pos="1247"/>
          <w:tab w:val="left" w:pos="1248"/>
        </w:tabs>
        <w:ind w:hanging="433"/>
        <w:rPr>
          <w:sz w:val="20"/>
        </w:rPr>
      </w:pPr>
      <w:proofErr w:type="spellStart"/>
      <w:r>
        <w:rPr>
          <w:color w:val="231F20"/>
          <w:spacing w:val="2"/>
          <w:sz w:val="20"/>
        </w:rPr>
        <w:t>Approche</w:t>
      </w:r>
      <w:proofErr w:type="spellEnd"/>
      <w:r>
        <w:rPr>
          <w:color w:val="231F20"/>
          <w:sz w:val="20"/>
        </w:rPr>
        <w:t xml:space="preserve"> </w:t>
      </w:r>
      <w:proofErr w:type="spellStart"/>
      <w:r>
        <w:rPr>
          <w:color w:val="231F20"/>
          <w:sz w:val="20"/>
        </w:rPr>
        <w:t>générale</w:t>
      </w:r>
      <w:proofErr w:type="spellEnd"/>
    </w:p>
    <w:p w:rsidR="00AC52AE" w:rsidRDefault="00AC52AE" w:rsidP="00AC52AE">
      <w:pPr>
        <w:pStyle w:val="ListParagraph"/>
        <w:numPr>
          <w:ilvl w:val="1"/>
          <w:numId w:val="3"/>
        </w:numPr>
        <w:tabs>
          <w:tab w:val="left" w:pos="1247"/>
          <w:tab w:val="left" w:pos="1248"/>
        </w:tabs>
        <w:spacing w:before="118"/>
        <w:ind w:hanging="433"/>
        <w:rPr>
          <w:sz w:val="20"/>
        </w:rPr>
      </w:pPr>
      <w:proofErr w:type="spellStart"/>
      <w:r>
        <w:rPr>
          <w:color w:val="231F20"/>
          <w:sz w:val="20"/>
        </w:rPr>
        <w:t>Unités</w:t>
      </w:r>
      <w:proofErr w:type="spellEnd"/>
      <w:r>
        <w:rPr>
          <w:color w:val="231F20"/>
          <w:sz w:val="20"/>
        </w:rPr>
        <w:t xml:space="preserve"> </w:t>
      </w:r>
      <w:proofErr w:type="spellStart"/>
      <w:r>
        <w:rPr>
          <w:color w:val="231F20"/>
          <w:sz w:val="20"/>
        </w:rPr>
        <w:t>géographiques</w:t>
      </w:r>
      <w:proofErr w:type="spellEnd"/>
      <w:r>
        <w:rPr>
          <w:color w:val="231F20"/>
          <w:sz w:val="20"/>
        </w:rPr>
        <w:t xml:space="preserve"> </w:t>
      </w:r>
      <w:proofErr w:type="spellStart"/>
      <w:r>
        <w:rPr>
          <w:color w:val="231F20"/>
          <w:sz w:val="20"/>
        </w:rPr>
        <w:t>ou</w:t>
      </w:r>
      <w:proofErr w:type="spellEnd"/>
      <w:r>
        <w:rPr>
          <w:color w:val="231F20"/>
          <w:spacing w:val="1"/>
          <w:sz w:val="20"/>
        </w:rPr>
        <w:t xml:space="preserve"> </w:t>
      </w:r>
      <w:proofErr w:type="spellStart"/>
      <w:r>
        <w:rPr>
          <w:color w:val="231F20"/>
          <w:spacing w:val="2"/>
          <w:sz w:val="20"/>
        </w:rPr>
        <w:t>cartographiques</w:t>
      </w:r>
      <w:proofErr w:type="spellEnd"/>
    </w:p>
    <w:p w:rsidR="00AC52AE" w:rsidRDefault="00AC52AE" w:rsidP="00AC52AE">
      <w:pPr>
        <w:pStyle w:val="ListParagraph"/>
        <w:numPr>
          <w:ilvl w:val="1"/>
          <w:numId w:val="3"/>
        </w:numPr>
        <w:tabs>
          <w:tab w:val="left" w:pos="1247"/>
          <w:tab w:val="left" w:pos="1248"/>
        </w:tabs>
        <w:spacing w:before="117"/>
        <w:ind w:hanging="433"/>
        <w:rPr>
          <w:sz w:val="20"/>
        </w:rPr>
      </w:pPr>
      <w:proofErr w:type="spellStart"/>
      <w:r>
        <w:rPr>
          <w:color w:val="231F20"/>
          <w:sz w:val="20"/>
        </w:rPr>
        <w:t>Indicateurs</w:t>
      </w:r>
      <w:proofErr w:type="spellEnd"/>
      <w:r>
        <w:rPr>
          <w:color w:val="231F20"/>
          <w:sz w:val="20"/>
        </w:rPr>
        <w:t xml:space="preserve"> de </w:t>
      </w:r>
      <w:proofErr w:type="spellStart"/>
      <w:r>
        <w:rPr>
          <w:color w:val="231F20"/>
          <w:sz w:val="20"/>
        </w:rPr>
        <w:t>qualité</w:t>
      </w:r>
      <w:proofErr w:type="spellEnd"/>
      <w:r>
        <w:rPr>
          <w:color w:val="231F20"/>
          <w:spacing w:val="1"/>
          <w:sz w:val="20"/>
        </w:rPr>
        <w:t xml:space="preserve"> </w:t>
      </w:r>
      <w:proofErr w:type="spellStart"/>
      <w:r>
        <w:rPr>
          <w:color w:val="231F20"/>
          <w:sz w:val="20"/>
        </w:rPr>
        <w:t>environnementale</w:t>
      </w:r>
      <w:proofErr w:type="spellEnd"/>
    </w:p>
    <w:p w:rsidR="00AC52AE" w:rsidRDefault="00AC52AE" w:rsidP="00AC52AE">
      <w:pPr>
        <w:pStyle w:val="ListParagraph"/>
        <w:numPr>
          <w:ilvl w:val="1"/>
          <w:numId w:val="3"/>
        </w:numPr>
        <w:tabs>
          <w:tab w:val="left" w:pos="1247"/>
          <w:tab w:val="left" w:pos="1248"/>
        </w:tabs>
        <w:spacing w:before="118"/>
        <w:ind w:hanging="433"/>
        <w:rPr>
          <w:sz w:val="20"/>
        </w:rPr>
      </w:pPr>
      <w:proofErr w:type="spellStart"/>
      <w:r>
        <w:rPr>
          <w:color w:val="231F20"/>
          <w:spacing w:val="2"/>
          <w:sz w:val="20"/>
        </w:rPr>
        <w:t>Hypothèses</w:t>
      </w:r>
      <w:proofErr w:type="spellEnd"/>
      <w:r>
        <w:rPr>
          <w:color w:val="231F20"/>
          <w:spacing w:val="2"/>
          <w:sz w:val="20"/>
        </w:rPr>
        <w:t xml:space="preserve">, </w:t>
      </w:r>
      <w:proofErr w:type="spellStart"/>
      <w:r>
        <w:rPr>
          <w:color w:val="231F20"/>
          <w:spacing w:val="2"/>
          <w:sz w:val="20"/>
        </w:rPr>
        <w:t>incertitudes</w:t>
      </w:r>
      <w:proofErr w:type="spellEnd"/>
      <w:r>
        <w:rPr>
          <w:color w:val="231F20"/>
          <w:spacing w:val="2"/>
          <w:sz w:val="20"/>
        </w:rPr>
        <w:t xml:space="preserve"> </w:t>
      </w:r>
      <w:r>
        <w:rPr>
          <w:color w:val="231F20"/>
          <w:sz w:val="20"/>
        </w:rPr>
        <w:t>et</w:t>
      </w:r>
      <w:r>
        <w:rPr>
          <w:color w:val="231F20"/>
          <w:spacing w:val="-4"/>
          <w:sz w:val="20"/>
        </w:rPr>
        <w:t xml:space="preserve"> </w:t>
      </w:r>
      <w:proofErr w:type="spellStart"/>
      <w:r>
        <w:rPr>
          <w:color w:val="231F20"/>
          <w:sz w:val="20"/>
        </w:rPr>
        <w:t>contraintes</w:t>
      </w:r>
      <w:proofErr w:type="spellEnd"/>
    </w:p>
    <w:p w:rsidR="00AC52AE" w:rsidRDefault="00AC52AE" w:rsidP="00AC52AE">
      <w:pPr>
        <w:pStyle w:val="ListParagraph"/>
        <w:numPr>
          <w:ilvl w:val="0"/>
          <w:numId w:val="3"/>
        </w:numPr>
        <w:tabs>
          <w:tab w:val="left" w:pos="823"/>
        </w:tabs>
        <w:spacing w:before="118"/>
        <w:ind w:hanging="284"/>
        <w:jc w:val="left"/>
        <w:rPr>
          <w:sz w:val="20"/>
        </w:rPr>
      </w:pPr>
      <w:r>
        <w:rPr>
          <w:color w:val="231F20"/>
          <w:sz w:val="20"/>
        </w:rPr>
        <w:t xml:space="preserve">Situation </w:t>
      </w:r>
      <w:proofErr w:type="spellStart"/>
      <w:r>
        <w:rPr>
          <w:color w:val="231F20"/>
          <w:sz w:val="20"/>
        </w:rPr>
        <w:t>environnementale</w:t>
      </w:r>
      <w:proofErr w:type="spellEnd"/>
      <w:r>
        <w:rPr>
          <w:color w:val="231F20"/>
          <w:sz w:val="20"/>
        </w:rPr>
        <w:t xml:space="preserve"> de</w:t>
      </w:r>
      <w:r>
        <w:rPr>
          <w:color w:val="231F20"/>
          <w:spacing w:val="1"/>
          <w:sz w:val="20"/>
        </w:rPr>
        <w:t xml:space="preserve"> </w:t>
      </w:r>
      <w:proofErr w:type="spellStart"/>
      <w:r>
        <w:rPr>
          <w:color w:val="231F20"/>
          <w:sz w:val="20"/>
        </w:rPr>
        <w:t>référence</w:t>
      </w:r>
      <w:proofErr w:type="spellEnd"/>
    </w:p>
    <w:p w:rsidR="00AC52AE" w:rsidRDefault="00AC52AE" w:rsidP="00AC52AE">
      <w:pPr>
        <w:pStyle w:val="BodyText"/>
        <w:spacing w:before="8"/>
      </w:pPr>
    </w:p>
    <w:p w:rsidR="00AC52AE" w:rsidRDefault="00AC52AE" w:rsidP="00AC52AE">
      <w:pPr>
        <w:pStyle w:val="ListParagraph"/>
        <w:numPr>
          <w:ilvl w:val="0"/>
          <w:numId w:val="3"/>
        </w:numPr>
        <w:tabs>
          <w:tab w:val="left" w:pos="823"/>
        </w:tabs>
        <w:ind w:hanging="284"/>
        <w:jc w:val="left"/>
        <w:rPr>
          <w:sz w:val="20"/>
        </w:rPr>
      </w:pPr>
      <w:r>
        <w:rPr>
          <w:color w:val="231F20"/>
          <w:sz w:val="20"/>
        </w:rPr>
        <w:t xml:space="preserve">Identification et </w:t>
      </w:r>
      <w:proofErr w:type="spellStart"/>
      <w:r>
        <w:rPr>
          <w:color w:val="231F20"/>
          <w:sz w:val="20"/>
        </w:rPr>
        <w:t>évaluation</w:t>
      </w:r>
      <w:proofErr w:type="spellEnd"/>
      <w:r>
        <w:rPr>
          <w:color w:val="231F20"/>
          <w:sz w:val="20"/>
        </w:rPr>
        <w:t xml:space="preserve"> des</w:t>
      </w:r>
      <w:r>
        <w:rPr>
          <w:color w:val="231F20"/>
          <w:spacing w:val="1"/>
          <w:sz w:val="20"/>
        </w:rPr>
        <w:t xml:space="preserve"> </w:t>
      </w:r>
      <w:r>
        <w:rPr>
          <w:color w:val="231F20"/>
          <w:sz w:val="20"/>
        </w:rPr>
        <w:t>incidences</w:t>
      </w:r>
    </w:p>
    <w:p w:rsidR="00AC52AE" w:rsidRDefault="00AC52AE" w:rsidP="00AC52AE">
      <w:pPr>
        <w:pStyle w:val="BodyText"/>
        <w:spacing w:before="10"/>
        <w:rPr>
          <w:sz w:val="30"/>
        </w:rPr>
      </w:pPr>
    </w:p>
    <w:p w:rsidR="00AC52AE" w:rsidRDefault="00AC52AE" w:rsidP="00AC52AE">
      <w:pPr>
        <w:spacing w:before="1" w:line="244" w:lineRule="auto"/>
        <w:ind w:left="113" w:right="415"/>
        <w:jc w:val="both"/>
        <w:rPr>
          <w:i/>
          <w:sz w:val="20"/>
        </w:rPr>
      </w:pPr>
      <w:r>
        <w:rPr>
          <w:i/>
          <w:color w:val="231F20"/>
          <w:sz w:val="20"/>
        </w:rPr>
        <w:t xml:space="preserve">(Cumulative effects and interaction between effects could form additional subject headings to ensure that these aspects are not overlooked. Table and diagrams should be used to </w:t>
      </w:r>
      <w:proofErr w:type="spellStart"/>
      <w:r>
        <w:rPr>
          <w:i/>
          <w:color w:val="231F20"/>
          <w:sz w:val="20"/>
        </w:rPr>
        <w:t>summarise</w:t>
      </w:r>
      <w:proofErr w:type="spellEnd"/>
      <w:r>
        <w:rPr>
          <w:i/>
          <w:color w:val="231F20"/>
          <w:sz w:val="20"/>
        </w:rPr>
        <w:t xml:space="preserve"> and clarify findings in this chapter).</w:t>
      </w:r>
    </w:p>
    <w:p w:rsidR="00AC52AE" w:rsidRDefault="00AC52AE" w:rsidP="00AC52AE">
      <w:pPr>
        <w:pStyle w:val="BodyText"/>
        <w:spacing w:before="3"/>
        <w:rPr>
          <w:i/>
        </w:rPr>
      </w:pPr>
    </w:p>
    <w:p w:rsidR="00AC52AE" w:rsidRPr="00FC727C" w:rsidRDefault="00AC52AE" w:rsidP="00AC52AE">
      <w:pPr>
        <w:pStyle w:val="ListParagraph"/>
        <w:numPr>
          <w:ilvl w:val="0"/>
          <w:numId w:val="3"/>
        </w:numPr>
        <w:tabs>
          <w:tab w:val="left" w:pos="823"/>
        </w:tabs>
        <w:ind w:hanging="284"/>
        <w:jc w:val="left"/>
        <w:rPr>
          <w:sz w:val="20"/>
          <w:lang w:val="fr-FR"/>
        </w:rPr>
      </w:pPr>
      <w:r w:rsidRPr="00FC727C">
        <w:rPr>
          <w:color w:val="231F20"/>
          <w:sz w:val="20"/>
          <w:lang w:val="fr-FR"/>
        </w:rPr>
        <w:t xml:space="preserve">Mesures d’atténuation et d’optimisation et </w:t>
      </w:r>
      <w:r w:rsidRPr="00FC727C">
        <w:rPr>
          <w:color w:val="231F20"/>
          <w:spacing w:val="2"/>
          <w:sz w:val="20"/>
          <w:lang w:val="fr-FR"/>
        </w:rPr>
        <w:t>impacts</w:t>
      </w:r>
      <w:r w:rsidRPr="00FC727C">
        <w:rPr>
          <w:color w:val="231F20"/>
          <w:spacing w:val="4"/>
          <w:sz w:val="20"/>
          <w:lang w:val="fr-FR"/>
        </w:rPr>
        <w:t xml:space="preserve"> </w:t>
      </w:r>
      <w:r w:rsidRPr="00FC727C">
        <w:rPr>
          <w:color w:val="231F20"/>
          <w:sz w:val="20"/>
          <w:lang w:val="fr-FR"/>
        </w:rPr>
        <w:t>résiduels</w:t>
      </w:r>
    </w:p>
    <w:p w:rsidR="00AC52AE" w:rsidRPr="00FC727C" w:rsidRDefault="00AC52AE" w:rsidP="00AC52AE">
      <w:pPr>
        <w:pStyle w:val="BodyText"/>
        <w:spacing w:before="8"/>
        <w:rPr>
          <w:lang w:val="fr-FR"/>
        </w:rPr>
      </w:pPr>
    </w:p>
    <w:p w:rsidR="00AC52AE" w:rsidRPr="00FC727C" w:rsidRDefault="00AC52AE" w:rsidP="00AC52AE">
      <w:pPr>
        <w:pStyle w:val="ListParagraph"/>
        <w:numPr>
          <w:ilvl w:val="0"/>
          <w:numId w:val="3"/>
        </w:numPr>
        <w:tabs>
          <w:tab w:val="left" w:pos="823"/>
        </w:tabs>
        <w:ind w:hanging="284"/>
        <w:jc w:val="left"/>
        <w:rPr>
          <w:sz w:val="20"/>
          <w:lang w:val="fr-FR"/>
        </w:rPr>
      </w:pPr>
      <w:r w:rsidRPr="00FC727C">
        <w:rPr>
          <w:color w:val="231F20"/>
          <w:sz w:val="20"/>
          <w:lang w:val="fr-FR"/>
        </w:rPr>
        <w:t>Conclusions et recommandations concernant l’atténuation et l’optimisation des</w:t>
      </w:r>
      <w:r w:rsidRPr="00FC727C">
        <w:rPr>
          <w:color w:val="231F20"/>
          <w:spacing w:val="18"/>
          <w:sz w:val="20"/>
          <w:lang w:val="fr-FR"/>
        </w:rPr>
        <w:t xml:space="preserve"> </w:t>
      </w:r>
      <w:r w:rsidRPr="00FC727C">
        <w:rPr>
          <w:color w:val="231F20"/>
          <w:sz w:val="20"/>
          <w:lang w:val="fr-FR"/>
        </w:rPr>
        <w:t>incidences</w:t>
      </w:r>
    </w:p>
    <w:p w:rsidR="00AC52AE" w:rsidRPr="00FC727C" w:rsidRDefault="00AC52AE" w:rsidP="00AC52AE">
      <w:pPr>
        <w:pStyle w:val="BodyText"/>
        <w:spacing w:before="8"/>
        <w:rPr>
          <w:lang w:val="fr-FR"/>
        </w:rPr>
      </w:pPr>
    </w:p>
    <w:p w:rsidR="00AC52AE" w:rsidRDefault="00AC52AE" w:rsidP="00AC52AE">
      <w:pPr>
        <w:pStyle w:val="ListParagraph"/>
        <w:numPr>
          <w:ilvl w:val="1"/>
          <w:numId w:val="3"/>
        </w:numPr>
        <w:tabs>
          <w:tab w:val="left" w:pos="1247"/>
          <w:tab w:val="left" w:pos="1248"/>
        </w:tabs>
        <w:spacing w:before="1"/>
        <w:ind w:hanging="433"/>
        <w:rPr>
          <w:sz w:val="20"/>
        </w:rPr>
      </w:pPr>
      <w:proofErr w:type="spellStart"/>
      <w:r>
        <w:rPr>
          <w:color w:val="231F20"/>
          <w:sz w:val="20"/>
        </w:rPr>
        <w:t>Déclaration</w:t>
      </w:r>
      <w:proofErr w:type="spellEnd"/>
      <w:r>
        <w:rPr>
          <w:color w:val="231F20"/>
          <w:sz w:val="20"/>
        </w:rPr>
        <w:t xml:space="preserve"> </w:t>
      </w:r>
      <w:proofErr w:type="spellStart"/>
      <w:r>
        <w:rPr>
          <w:color w:val="231F20"/>
          <w:sz w:val="20"/>
        </w:rPr>
        <w:t>d’impact</w:t>
      </w:r>
      <w:proofErr w:type="spellEnd"/>
    </w:p>
    <w:p w:rsidR="00AC52AE" w:rsidRDefault="00AC52AE" w:rsidP="00AC52AE">
      <w:pPr>
        <w:rPr>
          <w:sz w:val="20"/>
        </w:rPr>
        <w:sectPr w:rsidR="00AC52AE">
          <w:pgSz w:w="11910" w:h="16840"/>
          <w:pgMar w:top="940" w:right="1000" w:bottom="280" w:left="1020" w:header="0" w:footer="0" w:gutter="0"/>
          <w:cols w:space="720"/>
        </w:sectPr>
      </w:pPr>
    </w:p>
    <w:p w:rsidR="00AC52AE" w:rsidRDefault="00AC52AE" w:rsidP="00AC52AE">
      <w:pPr>
        <w:pStyle w:val="BodyText"/>
      </w:pPr>
    </w:p>
    <w:p w:rsidR="00AC52AE" w:rsidRDefault="00AC52AE" w:rsidP="00AC52AE">
      <w:pPr>
        <w:pStyle w:val="BodyText"/>
      </w:pPr>
    </w:p>
    <w:p w:rsidR="00AC52AE" w:rsidRDefault="00AC52AE" w:rsidP="00AC52AE">
      <w:pPr>
        <w:pStyle w:val="BodyText"/>
      </w:pPr>
    </w:p>
    <w:p w:rsidR="00AC52AE" w:rsidRDefault="00AC52AE" w:rsidP="00AC52AE">
      <w:pPr>
        <w:pStyle w:val="BodyText"/>
        <w:spacing w:before="8"/>
        <w:rPr>
          <w:sz w:val="16"/>
        </w:rPr>
      </w:pPr>
    </w:p>
    <w:p w:rsidR="00AC52AE" w:rsidRPr="00FC727C" w:rsidRDefault="00AC52AE" w:rsidP="00AC52AE">
      <w:pPr>
        <w:spacing w:before="101"/>
        <w:ind w:left="397"/>
        <w:jc w:val="both"/>
        <w:rPr>
          <w:i/>
          <w:sz w:val="20"/>
          <w:lang w:val="fr-FR"/>
        </w:rPr>
      </w:pPr>
      <w:r w:rsidRPr="00FC727C">
        <w:rPr>
          <w:i/>
          <w:color w:val="231F20"/>
          <w:sz w:val="20"/>
          <w:lang w:val="fr-FR"/>
        </w:rPr>
        <w:t>(Cette section doit comprendre l’une des trois « déclarations d’impact » proposées ci-dessous :</w:t>
      </w:r>
    </w:p>
    <w:p w:rsidR="00AC52AE" w:rsidRPr="00FC727C" w:rsidRDefault="00AC52AE" w:rsidP="00AC52AE">
      <w:pPr>
        <w:pStyle w:val="BodyText"/>
        <w:spacing w:before="1"/>
        <w:rPr>
          <w:i/>
          <w:sz w:val="19"/>
          <w:lang w:val="fr-FR"/>
        </w:rPr>
      </w:pPr>
    </w:p>
    <w:p w:rsidR="00AC52AE" w:rsidRPr="00FC727C" w:rsidRDefault="00AC52AE" w:rsidP="00AC52AE">
      <w:pPr>
        <w:pStyle w:val="ListParagraph"/>
        <w:numPr>
          <w:ilvl w:val="0"/>
          <w:numId w:val="2"/>
        </w:numPr>
        <w:tabs>
          <w:tab w:val="left" w:pos="824"/>
        </w:tabs>
        <w:spacing w:line="244" w:lineRule="auto"/>
        <w:ind w:right="131"/>
        <w:jc w:val="both"/>
        <w:rPr>
          <w:i/>
          <w:sz w:val="20"/>
          <w:lang w:val="fr-FR"/>
        </w:rPr>
      </w:pPr>
      <w:r w:rsidRPr="00FC727C">
        <w:rPr>
          <w:i/>
          <w:color w:val="231F20"/>
          <w:sz w:val="20"/>
          <w:lang w:val="fr-FR"/>
        </w:rPr>
        <w:t xml:space="preserve">L’alternative ou les alternatives (nommer ou identifier par un numéro </w:t>
      </w:r>
      <w:r w:rsidRPr="00FC727C">
        <w:rPr>
          <w:i/>
          <w:color w:val="231F20"/>
          <w:spacing w:val="-3"/>
          <w:sz w:val="20"/>
          <w:lang w:val="fr-FR"/>
        </w:rPr>
        <w:t xml:space="preserve">l(es) </w:t>
      </w:r>
      <w:r w:rsidRPr="00FC727C">
        <w:rPr>
          <w:i/>
          <w:color w:val="231F20"/>
          <w:sz w:val="20"/>
          <w:lang w:val="fr-FR"/>
        </w:rPr>
        <w:t>alternative(s) concernée(s) n’aura(ont) pas d’incidences environnementales notables pour autant que les mesures recommandées dans l’EIE soient effectivement mises en œuvre ;</w:t>
      </w:r>
    </w:p>
    <w:p w:rsidR="00AC52AE" w:rsidRPr="00FC727C" w:rsidRDefault="00AC52AE" w:rsidP="00AC52AE">
      <w:pPr>
        <w:pStyle w:val="ListParagraph"/>
        <w:numPr>
          <w:ilvl w:val="0"/>
          <w:numId w:val="2"/>
        </w:numPr>
        <w:tabs>
          <w:tab w:val="left" w:pos="824"/>
        </w:tabs>
        <w:spacing w:before="93" w:line="244" w:lineRule="auto"/>
        <w:ind w:right="131"/>
        <w:jc w:val="both"/>
        <w:rPr>
          <w:i/>
          <w:sz w:val="20"/>
          <w:lang w:val="fr-FR"/>
        </w:rPr>
      </w:pPr>
      <w:r w:rsidRPr="00FC727C">
        <w:rPr>
          <w:i/>
          <w:color w:val="231F20"/>
          <w:sz w:val="20"/>
          <w:lang w:val="fr-FR"/>
        </w:rPr>
        <w:t>Même</w:t>
      </w:r>
      <w:r w:rsidRPr="00FC727C">
        <w:rPr>
          <w:i/>
          <w:color w:val="231F20"/>
          <w:spacing w:val="-6"/>
          <w:sz w:val="20"/>
          <w:lang w:val="fr-FR"/>
        </w:rPr>
        <w:t xml:space="preserve"> </w:t>
      </w:r>
      <w:r w:rsidRPr="00FC727C">
        <w:rPr>
          <w:i/>
          <w:color w:val="231F20"/>
          <w:sz w:val="20"/>
          <w:lang w:val="fr-FR"/>
        </w:rPr>
        <w:t>l’alternative</w:t>
      </w:r>
      <w:r w:rsidRPr="00FC727C">
        <w:rPr>
          <w:i/>
          <w:color w:val="231F20"/>
          <w:spacing w:val="-5"/>
          <w:sz w:val="20"/>
          <w:lang w:val="fr-FR"/>
        </w:rPr>
        <w:t xml:space="preserve"> </w:t>
      </w:r>
      <w:r w:rsidRPr="00FC727C">
        <w:rPr>
          <w:i/>
          <w:color w:val="231F20"/>
          <w:sz w:val="20"/>
          <w:lang w:val="fr-FR"/>
        </w:rPr>
        <w:t>(ou</w:t>
      </w:r>
      <w:r w:rsidRPr="00FC727C">
        <w:rPr>
          <w:i/>
          <w:color w:val="231F20"/>
          <w:spacing w:val="-5"/>
          <w:sz w:val="20"/>
          <w:lang w:val="fr-FR"/>
        </w:rPr>
        <w:t xml:space="preserve"> </w:t>
      </w:r>
      <w:r w:rsidRPr="00FC727C">
        <w:rPr>
          <w:i/>
          <w:color w:val="231F20"/>
          <w:sz w:val="20"/>
          <w:lang w:val="fr-FR"/>
        </w:rPr>
        <w:t>les</w:t>
      </w:r>
      <w:r w:rsidRPr="00FC727C">
        <w:rPr>
          <w:i/>
          <w:color w:val="231F20"/>
          <w:spacing w:val="-5"/>
          <w:sz w:val="20"/>
          <w:lang w:val="fr-FR"/>
        </w:rPr>
        <w:t xml:space="preserve"> </w:t>
      </w:r>
      <w:r w:rsidRPr="00FC727C">
        <w:rPr>
          <w:i/>
          <w:color w:val="231F20"/>
          <w:sz w:val="20"/>
          <w:lang w:val="fr-FR"/>
        </w:rPr>
        <w:t>alternatives)</w:t>
      </w:r>
      <w:r w:rsidRPr="00FC727C">
        <w:rPr>
          <w:i/>
          <w:color w:val="231F20"/>
          <w:spacing w:val="-5"/>
          <w:sz w:val="20"/>
          <w:lang w:val="fr-FR"/>
        </w:rPr>
        <w:t xml:space="preserve"> </w:t>
      </w:r>
      <w:r w:rsidRPr="00FC727C">
        <w:rPr>
          <w:i/>
          <w:color w:val="231F20"/>
          <w:sz w:val="20"/>
          <w:lang w:val="fr-FR"/>
        </w:rPr>
        <w:t>identifiée(s)</w:t>
      </w:r>
      <w:r w:rsidRPr="00FC727C">
        <w:rPr>
          <w:i/>
          <w:color w:val="231F20"/>
          <w:spacing w:val="-6"/>
          <w:sz w:val="20"/>
          <w:lang w:val="fr-FR"/>
        </w:rPr>
        <w:t xml:space="preserve"> </w:t>
      </w:r>
      <w:r w:rsidRPr="00FC727C">
        <w:rPr>
          <w:i/>
          <w:color w:val="231F20"/>
          <w:sz w:val="20"/>
          <w:lang w:val="fr-FR"/>
        </w:rPr>
        <w:t>comme</w:t>
      </w:r>
      <w:r w:rsidRPr="00FC727C">
        <w:rPr>
          <w:i/>
          <w:color w:val="231F20"/>
          <w:spacing w:val="-6"/>
          <w:sz w:val="20"/>
          <w:lang w:val="fr-FR"/>
        </w:rPr>
        <w:t xml:space="preserve"> </w:t>
      </w:r>
      <w:r w:rsidRPr="00FC727C">
        <w:rPr>
          <w:i/>
          <w:color w:val="231F20"/>
          <w:sz w:val="20"/>
          <w:lang w:val="fr-FR"/>
        </w:rPr>
        <w:t>étant</w:t>
      </w:r>
      <w:r w:rsidRPr="00FC727C">
        <w:rPr>
          <w:i/>
          <w:color w:val="231F20"/>
          <w:spacing w:val="-6"/>
          <w:sz w:val="20"/>
          <w:lang w:val="fr-FR"/>
        </w:rPr>
        <w:t xml:space="preserve"> </w:t>
      </w:r>
      <w:r w:rsidRPr="00FC727C">
        <w:rPr>
          <w:i/>
          <w:color w:val="231F20"/>
          <w:sz w:val="20"/>
          <w:lang w:val="fr-FR"/>
        </w:rPr>
        <w:t>la(les)</w:t>
      </w:r>
      <w:r w:rsidRPr="00FC727C">
        <w:rPr>
          <w:i/>
          <w:color w:val="231F20"/>
          <w:spacing w:val="-5"/>
          <w:sz w:val="20"/>
          <w:lang w:val="fr-FR"/>
        </w:rPr>
        <w:t xml:space="preserve"> </w:t>
      </w:r>
      <w:r w:rsidRPr="00FC727C">
        <w:rPr>
          <w:i/>
          <w:color w:val="231F20"/>
          <w:sz w:val="20"/>
          <w:lang w:val="fr-FR"/>
        </w:rPr>
        <w:t>moins</w:t>
      </w:r>
      <w:r w:rsidRPr="00FC727C">
        <w:rPr>
          <w:i/>
          <w:color w:val="231F20"/>
          <w:spacing w:val="-6"/>
          <w:sz w:val="20"/>
          <w:lang w:val="fr-FR"/>
        </w:rPr>
        <w:t xml:space="preserve"> </w:t>
      </w:r>
      <w:r w:rsidRPr="00FC727C">
        <w:rPr>
          <w:i/>
          <w:color w:val="231F20"/>
          <w:sz w:val="20"/>
          <w:lang w:val="fr-FR"/>
        </w:rPr>
        <w:t>dommageable(s)</w:t>
      </w:r>
      <w:r w:rsidRPr="00FC727C">
        <w:rPr>
          <w:i/>
          <w:color w:val="231F20"/>
          <w:spacing w:val="-6"/>
          <w:sz w:val="20"/>
          <w:lang w:val="fr-FR"/>
        </w:rPr>
        <w:t xml:space="preserve"> </w:t>
      </w:r>
      <w:r w:rsidRPr="00FC727C">
        <w:rPr>
          <w:i/>
          <w:color w:val="231F20"/>
          <w:sz w:val="20"/>
          <w:lang w:val="fr-FR"/>
        </w:rPr>
        <w:t>(nommer</w:t>
      </w:r>
      <w:r w:rsidRPr="00FC727C">
        <w:rPr>
          <w:i/>
          <w:color w:val="231F20"/>
          <w:spacing w:val="-5"/>
          <w:sz w:val="20"/>
          <w:lang w:val="fr-FR"/>
        </w:rPr>
        <w:t xml:space="preserve"> </w:t>
      </w:r>
      <w:r w:rsidRPr="00FC727C">
        <w:rPr>
          <w:i/>
          <w:color w:val="231F20"/>
          <w:sz w:val="20"/>
          <w:lang w:val="fr-FR"/>
        </w:rPr>
        <w:t xml:space="preserve">ou identifier par un numéro </w:t>
      </w:r>
      <w:r w:rsidRPr="00FC727C">
        <w:rPr>
          <w:i/>
          <w:color w:val="231F20"/>
          <w:spacing w:val="-3"/>
          <w:sz w:val="20"/>
          <w:lang w:val="fr-FR"/>
        </w:rPr>
        <w:t xml:space="preserve">l(es) </w:t>
      </w:r>
      <w:r w:rsidRPr="00FC727C">
        <w:rPr>
          <w:i/>
          <w:color w:val="231F20"/>
          <w:sz w:val="20"/>
          <w:lang w:val="fr-FR"/>
        </w:rPr>
        <w:t>alternative(s) concernée(s) aura(ont) des incidences négatives importantes sur l’environnement, qui ne pourront pas être atténuées. Il est dès lors recommandé d’identifier et d’évaluer des alternatives</w:t>
      </w:r>
      <w:r w:rsidRPr="00FC727C">
        <w:rPr>
          <w:i/>
          <w:color w:val="231F20"/>
          <w:spacing w:val="-11"/>
          <w:sz w:val="20"/>
          <w:lang w:val="fr-FR"/>
        </w:rPr>
        <w:t xml:space="preserve"> </w:t>
      </w:r>
      <w:r w:rsidRPr="00FC727C">
        <w:rPr>
          <w:i/>
          <w:color w:val="231F20"/>
          <w:sz w:val="20"/>
          <w:lang w:val="fr-FR"/>
        </w:rPr>
        <w:t>supplémentaires,</w:t>
      </w:r>
      <w:r w:rsidRPr="00FC727C">
        <w:rPr>
          <w:i/>
          <w:color w:val="231F20"/>
          <w:spacing w:val="-11"/>
          <w:sz w:val="20"/>
          <w:lang w:val="fr-FR"/>
        </w:rPr>
        <w:t xml:space="preserve"> </w:t>
      </w:r>
      <w:r w:rsidRPr="00FC727C">
        <w:rPr>
          <w:i/>
          <w:color w:val="231F20"/>
          <w:sz w:val="20"/>
          <w:lang w:val="fr-FR"/>
        </w:rPr>
        <w:t>ou</w:t>
      </w:r>
      <w:r w:rsidRPr="00FC727C">
        <w:rPr>
          <w:i/>
          <w:color w:val="231F20"/>
          <w:spacing w:val="-11"/>
          <w:sz w:val="20"/>
          <w:lang w:val="fr-FR"/>
        </w:rPr>
        <w:t xml:space="preserve"> </w:t>
      </w:r>
      <w:r w:rsidRPr="00FC727C">
        <w:rPr>
          <w:i/>
          <w:color w:val="231F20"/>
          <w:sz w:val="20"/>
          <w:lang w:val="fr-FR"/>
        </w:rPr>
        <w:t>de</w:t>
      </w:r>
      <w:r w:rsidRPr="00FC727C">
        <w:rPr>
          <w:i/>
          <w:color w:val="231F20"/>
          <w:spacing w:val="-11"/>
          <w:sz w:val="20"/>
          <w:lang w:val="fr-FR"/>
        </w:rPr>
        <w:t xml:space="preserve"> </w:t>
      </w:r>
      <w:r w:rsidRPr="00FC727C">
        <w:rPr>
          <w:i/>
          <w:color w:val="231F20"/>
          <w:sz w:val="20"/>
          <w:lang w:val="fr-FR"/>
        </w:rPr>
        <w:t>s’assurer</w:t>
      </w:r>
      <w:r w:rsidRPr="00FC727C">
        <w:rPr>
          <w:i/>
          <w:color w:val="231F20"/>
          <w:spacing w:val="-11"/>
          <w:sz w:val="20"/>
          <w:lang w:val="fr-FR"/>
        </w:rPr>
        <w:t xml:space="preserve"> </w:t>
      </w:r>
      <w:r w:rsidRPr="00FC727C">
        <w:rPr>
          <w:i/>
          <w:color w:val="231F20"/>
          <w:sz w:val="20"/>
          <w:lang w:val="fr-FR"/>
        </w:rPr>
        <w:t>que</w:t>
      </w:r>
      <w:r w:rsidRPr="00FC727C">
        <w:rPr>
          <w:i/>
          <w:color w:val="231F20"/>
          <w:spacing w:val="-11"/>
          <w:sz w:val="20"/>
          <w:lang w:val="fr-FR"/>
        </w:rPr>
        <w:t xml:space="preserve"> </w:t>
      </w:r>
      <w:r w:rsidRPr="00FC727C">
        <w:rPr>
          <w:i/>
          <w:color w:val="231F20"/>
          <w:sz w:val="20"/>
          <w:lang w:val="fr-FR"/>
        </w:rPr>
        <w:t>les</w:t>
      </w:r>
      <w:r w:rsidRPr="00FC727C">
        <w:rPr>
          <w:i/>
          <w:color w:val="231F20"/>
          <w:spacing w:val="-11"/>
          <w:sz w:val="20"/>
          <w:lang w:val="fr-FR"/>
        </w:rPr>
        <w:t xml:space="preserve"> </w:t>
      </w:r>
      <w:r w:rsidRPr="00FC727C">
        <w:rPr>
          <w:i/>
          <w:color w:val="231F20"/>
          <w:sz w:val="20"/>
          <w:lang w:val="fr-FR"/>
        </w:rPr>
        <w:t>avantages</w:t>
      </w:r>
      <w:r w:rsidRPr="00FC727C">
        <w:rPr>
          <w:i/>
          <w:color w:val="231F20"/>
          <w:spacing w:val="-11"/>
          <w:sz w:val="20"/>
          <w:lang w:val="fr-FR"/>
        </w:rPr>
        <w:t xml:space="preserve"> </w:t>
      </w:r>
      <w:r w:rsidRPr="00FC727C">
        <w:rPr>
          <w:i/>
          <w:color w:val="231F20"/>
          <w:sz w:val="20"/>
          <w:lang w:val="fr-FR"/>
        </w:rPr>
        <w:t>sociaux</w:t>
      </w:r>
      <w:r w:rsidRPr="00FC727C">
        <w:rPr>
          <w:i/>
          <w:color w:val="231F20"/>
          <w:spacing w:val="-11"/>
          <w:sz w:val="20"/>
          <w:lang w:val="fr-FR"/>
        </w:rPr>
        <w:t xml:space="preserve"> </w:t>
      </w:r>
      <w:r w:rsidRPr="00FC727C">
        <w:rPr>
          <w:i/>
          <w:color w:val="231F20"/>
          <w:sz w:val="20"/>
          <w:lang w:val="fr-FR"/>
        </w:rPr>
        <w:t>et</w:t>
      </w:r>
      <w:r w:rsidRPr="00FC727C">
        <w:rPr>
          <w:i/>
          <w:color w:val="231F20"/>
          <w:spacing w:val="-11"/>
          <w:sz w:val="20"/>
          <w:lang w:val="fr-FR"/>
        </w:rPr>
        <w:t xml:space="preserve"> </w:t>
      </w:r>
      <w:r w:rsidRPr="00FC727C">
        <w:rPr>
          <w:i/>
          <w:color w:val="231F20"/>
          <w:sz w:val="20"/>
          <w:lang w:val="fr-FR"/>
        </w:rPr>
        <w:t>économiques</w:t>
      </w:r>
      <w:r w:rsidRPr="00FC727C">
        <w:rPr>
          <w:i/>
          <w:color w:val="231F20"/>
          <w:spacing w:val="-11"/>
          <w:sz w:val="20"/>
          <w:lang w:val="fr-FR"/>
        </w:rPr>
        <w:t xml:space="preserve"> </w:t>
      </w:r>
      <w:r w:rsidRPr="00FC727C">
        <w:rPr>
          <w:i/>
          <w:color w:val="231F20"/>
          <w:sz w:val="20"/>
          <w:lang w:val="fr-FR"/>
        </w:rPr>
        <w:t>soient</w:t>
      </w:r>
      <w:r w:rsidRPr="00FC727C">
        <w:rPr>
          <w:i/>
          <w:color w:val="231F20"/>
          <w:spacing w:val="-11"/>
          <w:sz w:val="20"/>
          <w:lang w:val="fr-FR"/>
        </w:rPr>
        <w:t xml:space="preserve"> </w:t>
      </w:r>
      <w:r w:rsidRPr="00FC727C">
        <w:rPr>
          <w:i/>
          <w:color w:val="231F20"/>
          <w:sz w:val="20"/>
          <w:lang w:val="fr-FR"/>
        </w:rPr>
        <w:t>suffisamment importants pour justifier le projet malgré son impact environnemental</w:t>
      </w:r>
      <w:r w:rsidRPr="00FC727C">
        <w:rPr>
          <w:i/>
          <w:color w:val="231F20"/>
          <w:spacing w:val="6"/>
          <w:sz w:val="20"/>
          <w:lang w:val="fr-FR"/>
        </w:rPr>
        <w:t xml:space="preserve"> </w:t>
      </w:r>
      <w:r w:rsidRPr="00FC727C">
        <w:rPr>
          <w:i/>
          <w:color w:val="231F20"/>
          <w:sz w:val="20"/>
          <w:lang w:val="fr-FR"/>
        </w:rPr>
        <w:t>;</w:t>
      </w:r>
    </w:p>
    <w:p w:rsidR="00AC52AE" w:rsidRPr="00FC727C" w:rsidRDefault="00AC52AE" w:rsidP="00AC52AE">
      <w:pPr>
        <w:pStyle w:val="ListParagraph"/>
        <w:numPr>
          <w:ilvl w:val="0"/>
          <w:numId w:val="2"/>
        </w:numPr>
        <w:tabs>
          <w:tab w:val="left" w:pos="830"/>
        </w:tabs>
        <w:spacing w:before="93" w:line="244" w:lineRule="auto"/>
        <w:ind w:left="829" w:right="131"/>
        <w:jc w:val="both"/>
        <w:rPr>
          <w:i/>
          <w:sz w:val="20"/>
          <w:lang w:val="fr-FR"/>
        </w:rPr>
      </w:pPr>
      <w:r w:rsidRPr="00FC727C">
        <w:rPr>
          <w:i/>
          <w:color w:val="231F20"/>
          <w:sz w:val="20"/>
          <w:lang w:val="fr-FR"/>
        </w:rPr>
        <w:t>Chacune des alternatives identifiées aura des incidences environnementales significatives et inacceptables, quelles que soient les mesures d’atténuation et de suivi proposées. C’est pourquoi il est recommandé de retravailler en profondeur la proposition de projet et de réévaluer les options</w:t>
      </w:r>
      <w:r w:rsidRPr="00FC727C">
        <w:rPr>
          <w:i/>
          <w:color w:val="231F20"/>
          <w:spacing w:val="6"/>
          <w:sz w:val="20"/>
          <w:lang w:val="fr-FR"/>
        </w:rPr>
        <w:t xml:space="preserve"> </w:t>
      </w:r>
      <w:r w:rsidRPr="00FC727C">
        <w:rPr>
          <w:i/>
          <w:color w:val="231F20"/>
          <w:sz w:val="20"/>
          <w:lang w:val="fr-FR"/>
        </w:rPr>
        <w:t>possibles.)</w:t>
      </w:r>
    </w:p>
    <w:p w:rsidR="00AC52AE" w:rsidRDefault="00AC52AE" w:rsidP="00AC52AE">
      <w:pPr>
        <w:pStyle w:val="ListParagraph"/>
        <w:numPr>
          <w:ilvl w:val="1"/>
          <w:numId w:val="3"/>
        </w:numPr>
        <w:tabs>
          <w:tab w:val="left" w:pos="1532"/>
        </w:tabs>
        <w:spacing w:before="118"/>
        <w:ind w:left="1531" w:hanging="433"/>
        <w:jc w:val="both"/>
        <w:rPr>
          <w:sz w:val="20"/>
        </w:rPr>
      </w:pPr>
      <w:r>
        <w:rPr>
          <w:color w:val="231F20"/>
          <w:sz w:val="20"/>
        </w:rPr>
        <w:t xml:space="preserve">Conclusions et </w:t>
      </w:r>
      <w:proofErr w:type="spellStart"/>
      <w:r>
        <w:rPr>
          <w:color w:val="231F20"/>
          <w:sz w:val="20"/>
        </w:rPr>
        <w:t>recommandations</w:t>
      </w:r>
      <w:proofErr w:type="spellEnd"/>
    </w:p>
    <w:p w:rsidR="00AC52AE" w:rsidRDefault="00AC52AE" w:rsidP="00AC52AE">
      <w:pPr>
        <w:pStyle w:val="BodyText"/>
        <w:spacing w:before="10"/>
        <w:rPr>
          <w:sz w:val="30"/>
        </w:rPr>
      </w:pPr>
    </w:p>
    <w:p w:rsidR="00AC52AE" w:rsidRPr="00FC727C" w:rsidRDefault="00AC52AE" w:rsidP="00AC52AE">
      <w:pPr>
        <w:spacing w:line="244" w:lineRule="auto"/>
        <w:ind w:left="397" w:right="130"/>
        <w:jc w:val="both"/>
        <w:rPr>
          <w:i/>
          <w:sz w:val="20"/>
          <w:lang w:val="fr-FR"/>
        </w:rPr>
      </w:pPr>
      <w:r w:rsidRPr="00FC727C">
        <w:rPr>
          <w:i/>
          <w:color w:val="231F20"/>
          <w:sz w:val="20"/>
          <w:lang w:val="fr-FR"/>
        </w:rPr>
        <w:t>(Cette section doit exposer de manière claire les conclusions et recommandations sur les actions à mettre en œuvre pour s’assurer que les considérations environnementales soient adéquatement prises en compte dans les phases</w:t>
      </w:r>
      <w:r w:rsidRPr="00FC727C">
        <w:rPr>
          <w:i/>
          <w:color w:val="231F20"/>
          <w:spacing w:val="-5"/>
          <w:sz w:val="20"/>
          <w:lang w:val="fr-FR"/>
        </w:rPr>
        <w:t xml:space="preserve"> </w:t>
      </w:r>
      <w:r w:rsidRPr="00FC727C">
        <w:rPr>
          <w:i/>
          <w:color w:val="231F20"/>
          <w:sz w:val="20"/>
          <w:lang w:val="fr-FR"/>
        </w:rPr>
        <w:t>ultérieures</w:t>
      </w:r>
      <w:r w:rsidRPr="00FC727C">
        <w:rPr>
          <w:i/>
          <w:color w:val="231F20"/>
          <w:spacing w:val="-5"/>
          <w:sz w:val="20"/>
          <w:lang w:val="fr-FR"/>
        </w:rPr>
        <w:t xml:space="preserve"> </w:t>
      </w:r>
      <w:r w:rsidRPr="00FC727C">
        <w:rPr>
          <w:i/>
          <w:color w:val="231F20"/>
          <w:sz w:val="20"/>
          <w:lang w:val="fr-FR"/>
        </w:rPr>
        <w:t>de</w:t>
      </w:r>
      <w:r w:rsidRPr="00FC727C">
        <w:rPr>
          <w:i/>
          <w:color w:val="231F20"/>
          <w:spacing w:val="-5"/>
          <w:sz w:val="20"/>
          <w:lang w:val="fr-FR"/>
        </w:rPr>
        <w:t xml:space="preserve"> </w:t>
      </w:r>
      <w:r w:rsidRPr="00FC727C">
        <w:rPr>
          <w:i/>
          <w:color w:val="231F20"/>
          <w:sz w:val="20"/>
          <w:lang w:val="fr-FR"/>
        </w:rPr>
        <w:t>la</w:t>
      </w:r>
      <w:r w:rsidRPr="00FC727C">
        <w:rPr>
          <w:i/>
          <w:color w:val="231F20"/>
          <w:spacing w:val="-5"/>
          <w:sz w:val="20"/>
          <w:lang w:val="fr-FR"/>
        </w:rPr>
        <w:t xml:space="preserve"> </w:t>
      </w:r>
      <w:r w:rsidRPr="00FC727C">
        <w:rPr>
          <w:i/>
          <w:color w:val="231F20"/>
          <w:sz w:val="20"/>
          <w:lang w:val="fr-FR"/>
        </w:rPr>
        <w:t>préparation</w:t>
      </w:r>
      <w:r w:rsidRPr="00FC727C">
        <w:rPr>
          <w:i/>
          <w:color w:val="231F20"/>
          <w:spacing w:val="-5"/>
          <w:sz w:val="20"/>
          <w:lang w:val="fr-FR"/>
        </w:rPr>
        <w:t xml:space="preserve"> </w:t>
      </w:r>
      <w:r w:rsidRPr="00FC727C">
        <w:rPr>
          <w:i/>
          <w:color w:val="231F20"/>
          <w:sz w:val="20"/>
          <w:lang w:val="fr-FR"/>
        </w:rPr>
        <w:t>du</w:t>
      </w:r>
      <w:r w:rsidRPr="00FC727C">
        <w:rPr>
          <w:i/>
          <w:color w:val="231F20"/>
          <w:spacing w:val="-5"/>
          <w:sz w:val="20"/>
          <w:lang w:val="fr-FR"/>
        </w:rPr>
        <w:t xml:space="preserve"> </w:t>
      </w:r>
      <w:r w:rsidRPr="00FC727C">
        <w:rPr>
          <w:i/>
          <w:color w:val="231F20"/>
          <w:sz w:val="20"/>
          <w:lang w:val="fr-FR"/>
        </w:rPr>
        <w:t>projet,</w:t>
      </w:r>
      <w:r w:rsidRPr="00FC727C">
        <w:rPr>
          <w:i/>
          <w:color w:val="231F20"/>
          <w:spacing w:val="-4"/>
          <w:sz w:val="20"/>
          <w:lang w:val="fr-FR"/>
        </w:rPr>
        <w:t xml:space="preserve"> </w:t>
      </w:r>
      <w:r w:rsidRPr="00FC727C">
        <w:rPr>
          <w:i/>
          <w:color w:val="231F20"/>
          <w:sz w:val="20"/>
          <w:lang w:val="fr-FR"/>
        </w:rPr>
        <w:t>dans</w:t>
      </w:r>
      <w:r w:rsidRPr="00FC727C">
        <w:rPr>
          <w:i/>
          <w:color w:val="231F20"/>
          <w:spacing w:val="-5"/>
          <w:sz w:val="20"/>
          <w:lang w:val="fr-FR"/>
        </w:rPr>
        <w:t xml:space="preserve"> </w:t>
      </w:r>
      <w:r w:rsidRPr="00FC727C">
        <w:rPr>
          <w:i/>
          <w:color w:val="231F20"/>
          <w:sz w:val="20"/>
          <w:lang w:val="fr-FR"/>
        </w:rPr>
        <w:t>sa</w:t>
      </w:r>
      <w:r w:rsidRPr="00FC727C">
        <w:rPr>
          <w:i/>
          <w:color w:val="231F20"/>
          <w:spacing w:val="-5"/>
          <w:sz w:val="20"/>
          <w:lang w:val="fr-FR"/>
        </w:rPr>
        <w:t xml:space="preserve"> </w:t>
      </w:r>
      <w:r w:rsidRPr="00FC727C">
        <w:rPr>
          <w:i/>
          <w:color w:val="231F20"/>
          <w:sz w:val="20"/>
          <w:lang w:val="fr-FR"/>
        </w:rPr>
        <w:t>mise</w:t>
      </w:r>
      <w:r w:rsidRPr="00FC727C">
        <w:rPr>
          <w:i/>
          <w:color w:val="231F20"/>
          <w:spacing w:val="-5"/>
          <w:sz w:val="20"/>
          <w:lang w:val="fr-FR"/>
        </w:rPr>
        <w:t xml:space="preserve"> </w:t>
      </w:r>
      <w:r w:rsidRPr="00FC727C">
        <w:rPr>
          <w:i/>
          <w:color w:val="231F20"/>
          <w:sz w:val="20"/>
          <w:lang w:val="fr-FR"/>
        </w:rPr>
        <w:t>en</w:t>
      </w:r>
      <w:r w:rsidRPr="00FC727C">
        <w:rPr>
          <w:i/>
          <w:color w:val="231F20"/>
          <w:spacing w:val="-5"/>
          <w:sz w:val="20"/>
          <w:lang w:val="fr-FR"/>
        </w:rPr>
        <w:t xml:space="preserve"> </w:t>
      </w:r>
      <w:r w:rsidRPr="00FC727C">
        <w:rPr>
          <w:i/>
          <w:color w:val="231F20"/>
          <w:sz w:val="20"/>
          <w:lang w:val="fr-FR"/>
        </w:rPr>
        <w:t>œuvre,</w:t>
      </w:r>
      <w:r w:rsidRPr="00FC727C">
        <w:rPr>
          <w:i/>
          <w:color w:val="231F20"/>
          <w:spacing w:val="-5"/>
          <w:sz w:val="20"/>
          <w:lang w:val="fr-FR"/>
        </w:rPr>
        <w:t xml:space="preserve"> </w:t>
      </w:r>
      <w:r w:rsidRPr="00FC727C">
        <w:rPr>
          <w:i/>
          <w:color w:val="231F20"/>
          <w:sz w:val="20"/>
          <w:lang w:val="fr-FR"/>
        </w:rPr>
        <w:t>son</w:t>
      </w:r>
      <w:r w:rsidRPr="00FC727C">
        <w:rPr>
          <w:i/>
          <w:color w:val="231F20"/>
          <w:spacing w:val="-5"/>
          <w:sz w:val="20"/>
          <w:lang w:val="fr-FR"/>
        </w:rPr>
        <w:t xml:space="preserve"> </w:t>
      </w:r>
      <w:r w:rsidRPr="00FC727C">
        <w:rPr>
          <w:i/>
          <w:color w:val="231F20"/>
          <w:sz w:val="20"/>
          <w:lang w:val="fr-FR"/>
        </w:rPr>
        <w:t>suivi</w:t>
      </w:r>
      <w:r w:rsidRPr="00FC727C">
        <w:rPr>
          <w:i/>
          <w:color w:val="231F20"/>
          <w:spacing w:val="-4"/>
          <w:sz w:val="20"/>
          <w:lang w:val="fr-FR"/>
        </w:rPr>
        <w:t xml:space="preserve"> </w:t>
      </w:r>
      <w:r w:rsidRPr="00FC727C">
        <w:rPr>
          <w:i/>
          <w:color w:val="231F20"/>
          <w:sz w:val="20"/>
          <w:lang w:val="fr-FR"/>
        </w:rPr>
        <w:t>et</w:t>
      </w:r>
      <w:r w:rsidRPr="00FC727C">
        <w:rPr>
          <w:i/>
          <w:color w:val="231F20"/>
          <w:spacing w:val="-5"/>
          <w:sz w:val="20"/>
          <w:lang w:val="fr-FR"/>
        </w:rPr>
        <w:t xml:space="preserve"> </w:t>
      </w:r>
      <w:r w:rsidRPr="00FC727C">
        <w:rPr>
          <w:i/>
          <w:color w:val="231F20"/>
          <w:sz w:val="20"/>
          <w:lang w:val="fr-FR"/>
        </w:rPr>
        <w:t>son</w:t>
      </w:r>
      <w:r w:rsidRPr="00FC727C">
        <w:rPr>
          <w:i/>
          <w:color w:val="231F20"/>
          <w:spacing w:val="-5"/>
          <w:sz w:val="20"/>
          <w:lang w:val="fr-FR"/>
        </w:rPr>
        <w:t xml:space="preserve"> </w:t>
      </w:r>
      <w:r w:rsidRPr="00FC727C">
        <w:rPr>
          <w:i/>
          <w:color w:val="231F20"/>
          <w:sz w:val="20"/>
          <w:lang w:val="fr-FR"/>
        </w:rPr>
        <w:t>évaluation.</w:t>
      </w:r>
      <w:r w:rsidRPr="00FC727C">
        <w:rPr>
          <w:i/>
          <w:color w:val="231F20"/>
          <w:spacing w:val="-5"/>
          <w:sz w:val="20"/>
          <w:lang w:val="fr-FR"/>
        </w:rPr>
        <w:t xml:space="preserve"> </w:t>
      </w:r>
      <w:r w:rsidRPr="00FC727C">
        <w:rPr>
          <w:i/>
          <w:color w:val="231F20"/>
          <w:sz w:val="20"/>
          <w:lang w:val="fr-FR"/>
        </w:rPr>
        <w:t>Ces</w:t>
      </w:r>
      <w:r w:rsidRPr="00FC727C">
        <w:rPr>
          <w:i/>
          <w:color w:val="231F20"/>
          <w:spacing w:val="-5"/>
          <w:sz w:val="20"/>
          <w:lang w:val="fr-FR"/>
        </w:rPr>
        <w:t xml:space="preserve"> </w:t>
      </w:r>
      <w:r w:rsidRPr="00FC727C">
        <w:rPr>
          <w:i/>
          <w:color w:val="231F20"/>
          <w:sz w:val="20"/>
          <w:lang w:val="fr-FR"/>
        </w:rPr>
        <w:t>conclusions et</w:t>
      </w:r>
      <w:r w:rsidRPr="00FC727C">
        <w:rPr>
          <w:i/>
          <w:color w:val="231F20"/>
          <w:spacing w:val="-9"/>
          <w:sz w:val="20"/>
          <w:lang w:val="fr-FR"/>
        </w:rPr>
        <w:t xml:space="preserve"> </w:t>
      </w:r>
      <w:r w:rsidRPr="00FC727C">
        <w:rPr>
          <w:i/>
          <w:color w:val="231F20"/>
          <w:sz w:val="20"/>
          <w:lang w:val="fr-FR"/>
        </w:rPr>
        <w:t>recommandations</w:t>
      </w:r>
      <w:r w:rsidRPr="00FC727C">
        <w:rPr>
          <w:i/>
          <w:color w:val="231F20"/>
          <w:spacing w:val="-9"/>
          <w:sz w:val="20"/>
          <w:lang w:val="fr-FR"/>
        </w:rPr>
        <w:t xml:space="preserve"> </w:t>
      </w:r>
      <w:r w:rsidRPr="00FC727C">
        <w:rPr>
          <w:i/>
          <w:color w:val="231F20"/>
          <w:sz w:val="20"/>
          <w:lang w:val="fr-FR"/>
        </w:rPr>
        <w:t>doivent</w:t>
      </w:r>
      <w:r w:rsidRPr="00FC727C">
        <w:rPr>
          <w:i/>
          <w:color w:val="231F20"/>
          <w:spacing w:val="-9"/>
          <w:sz w:val="20"/>
          <w:lang w:val="fr-FR"/>
        </w:rPr>
        <w:t xml:space="preserve"> </w:t>
      </w:r>
      <w:r w:rsidRPr="00FC727C">
        <w:rPr>
          <w:i/>
          <w:color w:val="231F20"/>
          <w:sz w:val="20"/>
          <w:lang w:val="fr-FR"/>
        </w:rPr>
        <w:t>être</w:t>
      </w:r>
      <w:r w:rsidRPr="00FC727C">
        <w:rPr>
          <w:i/>
          <w:color w:val="231F20"/>
          <w:spacing w:val="-8"/>
          <w:sz w:val="20"/>
          <w:lang w:val="fr-FR"/>
        </w:rPr>
        <w:t xml:space="preserve"> </w:t>
      </w:r>
      <w:r w:rsidRPr="00FC727C">
        <w:rPr>
          <w:i/>
          <w:color w:val="231F20"/>
          <w:sz w:val="20"/>
          <w:lang w:val="fr-FR"/>
        </w:rPr>
        <w:t>complètes</w:t>
      </w:r>
      <w:r w:rsidRPr="00FC727C">
        <w:rPr>
          <w:i/>
          <w:color w:val="231F20"/>
          <w:spacing w:val="-9"/>
          <w:sz w:val="20"/>
          <w:lang w:val="fr-FR"/>
        </w:rPr>
        <w:t xml:space="preserve"> </w:t>
      </w:r>
      <w:r w:rsidRPr="00FC727C">
        <w:rPr>
          <w:i/>
          <w:color w:val="231F20"/>
          <w:sz w:val="20"/>
          <w:lang w:val="fr-FR"/>
        </w:rPr>
        <w:t>mais</w:t>
      </w:r>
      <w:r w:rsidRPr="00FC727C">
        <w:rPr>
          <w:i/>
          <w:color w:val="231F20"/>
          <w:spacing w:val="-9"/>
          <w:sz w:val="20"/>
          <w:lang w:val="fr-FR"/>
        </w:rPr>
        <w:t xml:space="preserve"> </w:t>
      </w:r>
      <w:r w:rsidRPr="00FC727C">
        <w:rPr>
          <w:i/>
          <w:color w:val="231F20"/>
          <w:sz w:val="20"/>
          <w:lang w:val="fr-FR"/>
        </w:rPr>
        <w:t>concises</w:t>
      </w:r>
      <w:r w:rsidRPr="00FC727C">
        <w:rPr>
          <w:i/>
          <w:color w:val="231F20"/>
          <w:spacing w:val="-9"/>
          <w:sz w:val="20"/>
          <w:lang w:val="fr-FR"/>
        </w:rPr>
        <w:t xml:space="preserve"> </w:t>
      </w:r>
      <w:r w:rsidRPr="00FC727C">
        <w:rPr>
          <w:i/>
          <w:color w:val="231F20"/>
          <w:sz w:val="20"/>
          <w:lang w:val="fr-FR"/>
        </w:rPr>
        <w:t>et</w:t>
      </w:r>
      <w:r w:rsidRPr="00FC727C">
        <w:rPr>
          <w:i/>
          <w:color w:val="231F20"/>
          <w:spacing w:val="-8"/>
          <w:sz w:val="20"/>
          <w:lang w:val="fr-FR"/>
        </w:rPr>
        <w:t xml:space="preserve"> </w:t>
      </w:r>
      <w:r w:rsidRPr="00FC727C">
        <w:rPr>
          <w:i/>
          <w:color w:val="231F20"/>
          <w:sz w:val="20"/>
          <w:lang w:val="fr-FR"/>
        </w:rPr>
        <w:t>clairement</w:t>
      </w:r>
      <w:r w:rsidRPr="00FC727C">
        <w:rPr>
          <w:i/>
          <w:color w:val="231F20"/>
          <w:spacing w:val="-9"/>
          <w:sz w:val="20"/>
          <w:lang w:val="fr-FR"/>
        </w:rPr>
        <w:t xml:space="preserve"> </w:t>
      </w:r>
      <w:r w:rsidRPr="00FC727C">
        <w:rPr>
          <w:i/>
          <w:color w:val="231F20"/>
          <w:sz w:val="20"/>
          <w:lang w:val="fr-FR"/>
        </w:rPr>
        <w:t>formulées,</w:t>
      </w:r>
      <w:r w:rsidRPr="00FC727C">
        <w:rPr>
          <w:i/>
          <w:color w:val="231F20"/>
          <w:spacing w:val="-9"/>
          <w:sz w:val="20"/>
          <w:lang w:val="fr-FR"/>
        </w:rPr>
        <w:t xml:space="preserve"> </w:t>
      </w:r>
      <w:r w:rsidRPr="00FC727C">
        <w:rPr>
          <w:i/>
          <w:color w:val="231F20"/>
          <w:sz w:val="20"/>
          <w:lang w:val="fr-FR"/>
        </w:rPr>
        <w:t>de</w:t>
      </w:r>
      <w:r w:rsidRPr="00FC727C">
        <w:rPr>
          <w:i/>
          <w:color w:val="231F20"/>
          <w:spacing w:val="-9"/>
          <w:sz w:val="20"/>
          <w:lang w:val="fr-FR"/>
        </w:rPr>
        <w:t xml:space="preserve"> </w:t>
      </w:r>
      <w:r w:rsidRPr="00FC727C">
        <w:rPr>
          <w:i/>
          <w:color w:val="231F20"/>
          <w:sz w:val="20"/>
          <w:lang w:val="fr-FR"/>
        </w:rPr>
        <w:t>telle</w:t>
      </w:r>
      <w:r w:rsidRPr="00FC727C">
        <w:rPr>
          <w:i/>
          <w:color w:val="231F20"/>
          <w:spacing w:val="-8"/>
          <w:sz w:val="20"/>
          <w:lang w:val="fr-FR"/>
        </w:rPr>
        <w:t xml:space="preserve"> </w:t>
      </w:r>
      <w:r w:rsidRPr="00FC727C">
        <w:rPr>
          <w:i/>
          <w:color w:val="231F20"/>
          <w:sz w:val="20"/>
          <w:lang w:val="fr-FR"/>
        </w:rPr>
        <w:t>sorte</w:t>
      </w:r>
      <w:r w:rsidRPr="00FC727C">
        <w:rPr>
          <w:i/>
          <w:color w:val="231F20"/>
          <w:spacing w:val="-9"/>
          <w:sz w:val="20"/>
          <w:lang w:val="fr-FR"/>
        </w:rPr>
        <w:t xml:space="preserve"> </w:t>
      </w:r>
      <w:r w:rsidRPr="00FC727C">
        <w:rPr>
          <w:i/>
          <w:color w:val="231F20"/>
          <w:sz w:val="20"/>
          <w:lang w:val="fr-FR"/>
        </w:rPr>
        <w:t>que</w:t>
      </w:r>
      <w:r w:rsidRPr="00FC727C">
        <w:rPr>
          <w:i/>
          <w:color w:val="231F20"/>
          <w:spacing w:val="-9"/>
          <w:sz w:val="20"/>
          <w:lang w:val="fr-FR"/>
        </w:rPr>
        <w:t xml:space="preserve"> </w:t>
      </w:r>
      <w:r w:rsidRPr="00FC727C">
        <w:rPr>
          <w:i/>
          <w:color w:val="231F20"/>
          <w:sz w:val="20"/>
          <w:lang w:val="fr-FR"/>
        </w:rPr>
        <w:t>cette</w:t>
      </w:r>
      <w:r w:rsidRPr="00FC727C">
        <w:rPr>
          <w:i/>
          <w:color w:val="231F20"/>
          <w:spacing w:val="-9"/>
          <w:sz w:val="20"/>
          <w:lang w:val="fr-FR"/>
        </w:rPr>
        <w:t xml:space="preserve"> </w:t>
      </w:r>
      <w:r w:rsidRPr="00FC727C">
        <w:rPr>
          <w:i/>
          <w:color w:val="231F20"/>
          <w:sz w:val="20"/>
          <w:lang w:val="fr-FR"/>
        </w:rPr>
        <w:t>section puisse être incorporée aux divers documents relatifs au</w:t>
      </w:r>
      <w:r w:rsidRPr="00FC727C">
        <w:rPr>
          <w:i/>
          <w:color w:val="231F20"/>
          <w:spacing w:val="3"/>
          <w:sz w:val="20"/>
          <w:lang w:val="fr-FR"/>
        </w:rPr>
        <w:t xml:space="preserve"> </w:t>
      </w:r>
      <w:r w:rsidRPr="00FC727C">
        <w:rPr>
          <w:i/>
          <w:color w:val="231F20"/>
          <w:sz w:val="20"/>
          <w:lang w:val="fr-FR"/>
        </w:rPr>
        <w:t>projet.)</w:t>
      </w:r>
    </w:p>
    <w:p w:rsidR="00AC52AE" w:rsidRPr="00FC727C" w:rsidRDefault="00AC52AE" w:rsidP="00AC52AE">
      <w:pPr>
        <w:pStyle w:val="BodyText"/>
        <w:spacing w:before="2"/>
        <w:rPr>
          <w:i/>
          <w:lang w:val="fr-FR"/>
        </w:rPr>
      </w:pPr>
    </w:p>
    <w:p w:rsidR="00AC52AE" w:rsidRPr="00FC727C" w:rsidRDefault="00AC52AE" w:rsidP="00AC52AE">
      <w:pPr>
        <w:pStyle w:val="ListParagraph"/>
        <w:numPr>
          <w:ilvl w:val="0"/>
          <w:numId w:val="3"/>
        </w:numPr>
        <w:tabs>
          <w:tab w:val="left" w:pos="1107"/>
        </w:tabs>
        <w:spacing w:line="244" w:lineRule="auto"/>
        <w:ind w:left="1106" w:right="131"/>
        <w:jc w:val="left"/>
        <w:rPr>
          <w:i/>
          <w:sz w:val="20"/>
          <w:lang w:val="fr-FR"/>
        </w:rPr>
      </w:pPr>
      <w:r w:rsidRPr="00FC727C">
        <w:rPr>
          <w:i/>
          <w:color w:val="231F20"/>
          <w:sz w:val="20"/>
          <w:lang w:val="fr-FR"/>
        </w:rPr>
        <w:t>(Optionnel) Identification et évaluation des risques, contraintes et opportunités liés à l’environnement et au climat</w:t>
      </w:r>
    </w:p>
    <w:p w:rsidR="00AC52AE" w:rsidRPr="00FC727C" w:rsidRDefault="00AC52AE" w:rsidP="00AC52AE">
      <w:pPr>
        <w:pStyle w:val="BodyText"/>
        <w:spacing w:before="3"/>
        <w:rPr>
          <w:i/>
          <w:lang w:val="fr-FR"/>
        </w:rPr>
      </w:pPr>
    </w:p>
    <w:p w:rsidR="00AC52AE" w:rsidRPr="00FC727C" w:rsidRDefault="00AC52AE" w:rsidP="00AC52AE">
      <w:pPr>
        <w:pStyle w:val="ListParagraph"/>
        <w:numPr>
          <w:ilvl w:val="0"/>
          <w:numId w:val="3"/>
        </w:numPr>
        <w:tabs>
          <w:tab w:val="left" w:pos="1107"/>
        </w:tabs>
        <w:ind w:left="1106" w:hanging="284"/>
        <w:jc w:val="left"/>
        <w:rPr>
          <w:i/>
          <w:sz w:val="20"/>
          <w:lang w:val="fr-FR"/>
        </w:rPr>
      </w:pPr>
      <w:r w:rsidRPr="00FC727C">
        <w:rPr>
          <w:i/>
          <w:color w:val="231F20"/>
          <w:sz w:val="20"/>
          <w:lang w:val="fr-FR"/>
        </w:rPr>
        <w:t>(Optionnel) Mesures préconisées d’adaptation et de gestion des</w:t>
      </w:r>
      <w:r w:rsidRPr="00FC727C">
        <w:rPr>
          <w:i/>
          <w:color w:val="231F20"/>
          <w:spacing w:val="3"/>
          <w:sz w:val="20"/>
          <w:lang w:val="fr-FR"/>
        </w:rPr>
        <w:t xml:space="preserve"> </w:t>
      </w:r>
      <w:r w:rsidRPr="00FC727C">
        <w:rPr>
          <w:i/>
          <w:color w:val="231F20"/>
          <w:sz w:val="20"/>
          <w:lang w:val="fr-FR"/>
        </w:rPr>
        <w:t>risques</w:t>
      </w:r>
    </w:p>
    <w:p w:rsidR="00AC52AE" w:rsidRPr="00FC727C" w:rsidRDefault="00AC52AE" w:rsidP="00AC52AE">
      <w:pPr>
        <w:pStyle w:val="BodyText"/>
        <w:spacing w:before="8"/>
        <w:rPr>
          <w:i/>
          <w:lang w:val="fr-FR"/>
        </w:rPr>
      </w:pPr>
    </w:p>
    <w:p w:rsidR="00AC52AE" w:rsidRPr="00FC727C" w:rsidRDefault="00AC52AE" w:rsidP="00AC52AE">
      <w:pPr>
        <w:spacing w:before="1" w:line="244" w:lineRule="auto"/>
        <w:ind w:left="1106" w:hanging="283"/>
        <w:rPr>
          <w:i/>
          <w:sz w:val="20"/>
          <w:lang w:val="fr-FR"/>
        </w:rPr>
      </w:pPr>
      <w:r w:rsidRPr="00FC727C">
        <w:rPr>
          <w:color w:val="00A14B"/>
          <w:sz w:val="20"/>
          <w:lang w:val="fr-FR"/>
        </w:rPr>
        <w:t xml:space="preserve">10. </w:t>
      </w:r>
      <w:r w:rsidRPr="00FC727C">
        <w:rPr>
          <w:i/>
          <w:color w:val="231F20"/>
          <w:sz w:val="20"/>
          <w:lang w:val="fr-FR"/>
        </w:rPr>
        <w:t>(Optionnel) Conclusions et recommandations concernant les risques, contraintes et opportunités liés à l’environnement et au climat</w:t>
      </w:r>
    </w:p>
    <w:p w:rsidR="00AC52AE" w:rsidRPr="00FC727C" w:rsidRDefault="00AC52AE" w:rsidP="00AC52AE">
      <w:pPr>
        <w:pStyle w:val="BodyText"/>
        <w:spacing w:before="3"/>
        <w:rPr>
          <w:i/>
          <w:lang w:val="fr-FR"/>
        </w:rPr>
      </w:pPr>
    </w:p>
    <w:p w:rsidR="00AC52AE" w:rsidRDefault="00AC52AE" w:rsidP="00AC52AE">
      <w:pPr>
        <w:pStyle w:val="ListParagraph"/>
        <w:numPr>
          <w:ilvl w:val="0"/>
          <w:numId w:val="1"/>
        </w:numPr>
        <w:tabs>
          <w:tab w:val="left" w:pos="1107"/>
        </w:tabs>
        <w:ind w:hanging="284"/>
        <w:rPr>
          <w:sz w:val="20"/>
        </w:rPr>
      </w:pPr>
      <w:r>
        <w:rPr>
          <w:color w:val="231F20"/>
          <w:sz w:val="20"/>
        </w:rPr>
        <w:t>Annexes techniques</w:t>
      </w:r>
    </w:p>
    <w:p w:rsidR="00AC52AE" w:rsidRDefault="00AC52AE" w:rsidP="00AC52AE">
      <w:pPr>
        <w:pStyle w:val="BodyText"/>
        <w:spacing w:before="8"/>
      </w:pPr>
    </w:p>
    <w:p w:rsidR="00AC52AE" w:rsidRPr="00FC727C" w:rsidRDefault="00AC52AE" w:rsidP="00AC52AE">
      <w:pPr>
        <w:pStyle w:val="ListParagraph"/>
        <w:numPr>
          <w:ilvl w:val="1"/>
          <w:numId w:val="1"/>
        </w:numPr>
        <w:tabs>
          <w:tab w:val="left" w:pos="1531"/>
          <w:tab w:val="left" w:pos="1532"/>
        </w:tabs>
        <w:spacing w:line="244" w:lineRule="auto"/>
        <w:ind w:right="132"/>
        <w:rPr>
          <w:sz w:val="20"/>
          <w:lang w:val="fr-FR"/>
        </w:rPr>
      </w:pPr>
      <w:r w:rsidRPr="00FC727C">
        <w:rPr>
          <w:color w:val="231F20"/>
          <w:sz w:val="20"/>
          <w:lang w:val="fr-FR"/>
        </w:rPr>
        <w:t xml:space="preserve">Éléments à intégrer dans la matrice du cadre logique du projet proposé (relatifs à la logique d’intervention, </w:t>
      </w:r>
      <w:r w:rsidRPr="00FC727C">
        <w:rPr>
          <w:color w:val="231F20"/>
          <w:spacing w:val="2"/>
          <w:sz w:val="20"/>
          <w:lang w:val="fr-FR"/>
        </w:rPr>
        <w:t xml:space="preserve">aux </w:t>
      </w:r>
      <w:r w:rsidRPr="00FC727C">
        <w:rPr>
          <w:color w:val="231F20"/>
          <w:sz w:val="20"/>
          <w:lang w:val="fr-FR"/>
        </w:rPr>
        <w:t xml:space="preserve">indicateurs, </w:t>
      </w:r>
      <w:r w:rsidRPr="00FC727C">
        <w:rPr>
          <w:color w:val="231F20"/>
          <w:spacing w:val="2"/>
          <w:sz w:val="20"/>
          <w:lang w:val="fr-FR"/>
        </w:rPr>
        <w:t xml:space="preserve">aux </w:t>
      </w:r>
      <w:r w:rsidRPr="00FC727C">
        <w:rPr>
          <w:color w:val="231F20"/>
          <w:sz w:val="20"/>
          <w:lang w:val="fr-FR"/>
        </w:rPr>
        <w:t>hypothèses et prérequis)</w:t>
      </w:r>
      <w:r w:rsidRPr="00FC727C">
        <w:rPr>
          <w:color w:val="231F20"/>
          <w:spacing w:val="3"/>
          <w:sz w:val="20"/>
          <w:lang w:val="fr-FR"/>
        </w:rPr>
        <w:t xml:space="preserve"> </w:t>
      </w:r>
      <w:r w:rsidRPr="00FC727C">
        <w:rPr>
          <w:color w:val="231F20"/>
          <w:sz w:val="20"/>
          <w:lang w:val="fr-FR"/>
        </w:rPr>
        <w:t>;</w:t>
      </w:r>
    </w:p>
    <w:p w:rsidR="00AC52AE" w:rsidRPr="00FC727C" w:rsidRDefault="00AC52AE" w:rsidP="00AC52AE">
      <w:pPr>
        <w:pStyle w:val="BodyText"/>
        <w:spacing w:before="3"/>
        <w:rPr>
          <w:lang w:val="fr-FR"/>
        </w:rPr>
      </w:pPr>
    </w:p>
    <w:p w:rsidR="00AC52AE" w:rsidRPr="00FC727C" w:rsidRDefault="00AC52AE" w:rsidP="00AC52AE">
      <w:pPr>
        <w:pStyle w:val="ListParagraph"/>
        <w:numPr>
          <w:ilvl w:val="1"/>
          <w:numId w:val="1"/>
        </w:numPr>
        <w:tabs>
          <w:tab w:val="left" w:pos="1532"/>
        </w:tabs>
        <w:ind w:hanging="361"/>
        <w:jc w:val="both"/>
        <w:rPr>
          <w:sz w:val="20"/>
          <w:lang w:val="fr-FR"/>
        </w:rPr>
      </w:pPr>
      <w:r w:rsidRPr="00FC727C">
        <w:rPr>
          <w:color w:val="231F20"/>
          <w:spacing w:val="3"/>
          <w:sz w:val="20"/>
          <w:lang w:val="fr-FR"/>
        </w:rPr>
        <w:t xml:space="preserve">Cartes </w:t>
      </w:r>
      <w:r w:rsidRPr="00FC727C">
        <w:rPr>
          <w:color w:val="231F20"/>
          <w:sz w:val="20"/>
          <w:lang w:val="fr-FR"/>
        </w:rPr>
        <w:t xml:space="preserve">de la zone du projet et </w:t>
      </w:r>
      <w:r w:rsidRPr="00FC727C">
        <w:rPr>
          <w:color w:val="231F20"/>
          <w:spacing w:val="2"/>
          <w:sz w:val="20"/>
          <w:lang w:val="fr-FR"/>
        </w:rPr>
        <w:t xml:space="preserve">autres </w:t>
      </w:r>
      <w:r w:rsidRPr="00FC727C">
        <w:rPr>
          <w:color w:val="231F20"/>
          <w:sz w:val="20"/>
          <w:lang w:val="fr-FR"/>
        </w:rPr>
        <w:t xml:space="preserve">illustrations non incluses dans le </w:t>
      </w:r>
      <w:r w:rsidRPr="00FC727C">
        <w:rPr>
          <w:color w:val="231F20"/>
          <w:spacing w:val="2"/>
          <w:sz w:val="20"/>
          <w:lang w:val="fr-FR"/>
        </w:rPr>
        <w:t xml:space="preserve">rapport </w:t>
      </w:r>
      <w:r w:rsidRPr="00FC727C">
        <w:rPr>
          <w:color w:val="231F20"/>
          <w:sz w:val="20"/>
          <w:lang w:val="fr-FR"/>
        </w:rPr>
        <w:t>principal</w:t>
      </w:r>
      <w:r w:rsidRPr="00FC727C">
        <w:rPr>
          <w:color w:val="231F20"/>
          <w:spacing w:val="23"/>
          <w:sz w:val="20"/>
          <w:lang w:val="fr-FR"/>
        </w:rPr>
        <w:t xml:space="preserve"> </w:t>
      </w:r>
      <w:r w:rsidRPr="00FC727C">
        <w:rPr>
          <w:color w:val="231F20"/>
          <w:sz w:val="20"/>
          <w:lang w:val="fr-FR"/>
        </w:rPr>
        <w:t>;</w:t>
      </w:r>
    </w:p>
    <w:p w:rsidR="00AC52AE" w:rsidRPr="00FC727C" w:rsidRDefault="00AC52AE" w:rsidP="00AC52AE">
      <w:pPr>
        <w:pStyle w:val="BodyText"/>
        <w:spacing w:before="9"/>
        <w:rPr>
          <w:lang w:val="fr-FR"/>
        </w:rPr>
      </w:pPr>
    </w:p>
    <w:p w:rsidR="00AC52AE" w:rsidRPr="00FC727C" w:rsidRDefault="00AC52AE" w:rsidP="00AC52AE">
      <w:pPr>
        <w:pStyle w:val="ListParagraph"/>
        <w:numPr>
          <w:ilvl w:val="1"/>
          <w:numId w:val="1"/>
        </w:numPr>
        <w:tabs>
          <w:tab w:val="left" w:pos="1532"/>
        </w:tabs>
        <w:ind w:hanging="361"/>
        <w:jc w:val="both"/>
        <w:rPr>
          <w:sz w:val="20"/>
          <w:lang w:val="fr-FR"/>
        </w:rPr>
      </w:pPr>
      <w:r w:rsidRPr="00FC727C">
        <w:rPr>
          <w:color w:val="231F20"/>
          <w:spacing w:val="2"/>
          <w:sz w:val="20"/>
          <w:lang w:val="fr-FR"/>
        </w:rPr>
        <w:t xml:space="preserve">Autres </w:t>
      </w:r>
      <w:r w:rsidRPr="00FC727C">
        <w:rPr>
          <w:color w:val="231F20"/>
          <w:sz w:val="20"/>
          <w:lang w:val="fr-FR"/>
        </w:rPr>
        <w:t xml:space="preserve">informations techniques et </w:t>
      </w:r>
      <w:r w:rsidRPr="00FC727C">
        <w:rPr>
          <w:color w:val="231F20"/>
          <w:spacing w:val="2"/>
          <w:sz w:val="20"/>
          <w:lang w:val="fr-FR"/>
        </w:rPr>
        <w:t xml:space="preserve">autres </w:t>
      </w:r>
      <w:r w:rsidRPr="00FC727C">
        <w:rPr>
          <w:color w:val="231F20"/>
          <w:sz w:val="20"/>
          <w:lang w:val="fr-FR"/>
        </w:rPr>
        <w:t>données, selon les besoins</w:t>
      </w:r>
      <w:r w:rsidRPr="00FC727C">
        <w:rPr>
          <w:color w:val="231F20"/>
          <w:spacing w:val="5"/>
          <w:sz w:val="20"/>
          <w:lang w:val="fr-FR"/>
        </w:rPr>
        <w:t xml:space="preserve"> </w:t>
      </w:r>
      <w:r w:rsidRPr="00FC727C">
        <w:rPr>
          <w:color w:val="231F20"/>
          <w:sz w:val="20"/>
          <w:lang w:val="fr-FR"/>
        </w:rPr>
        <w:t>;</w:t>
      </w:r>
    </w:p>
    <w:p w:rsidR="00AC52AE" w:rsidRPr="00FC727C" w:rsidRDefault="00AC52AE" w:rsidP="00AC52AE">
      <w:pPr>
        <w:pStyle w:val="BodyText"/>
        <w:spacing w:before="8"/>
        <w:rPr>
          <w:lang w:val="fr-FR"/>
        </w:rPr>
      </w:pPr>
    </w:p>
    <w:p w:rsidR="00AC52AE" w:rsidRPr="00FC727C" w:rsidRDefault="00AC52AE" w:rsidP="00AC52AE">
      <w:pPr>
        <w:pStyle w:val="ListParagraph"/>
        <w:numPr>
          <w:ilvl w:val="1"/>
          <w:numId w:val="1"/>
        </w:numPr>
        <w:tabs>
          <w:tab w:val="left" w:pos="1532"/>
        </w:tabs>
        <w:ind w:hanging="361"/>
        <w:jc w:val="both"/>
        <w:rPr>
          <w:sz w:val="20"/>
          <w:lang w:val="fr-FR"/>
        </w:rPr>
      </w:pPr>
      <w:r w:rsidRPr="00FC727C">
        <w:rPr>
          <w:color w:val="231F20"/>
          <w:sz w:val="20"/>
          <w:lang w:val="fr-FR"/>
        </w:rPr>
        <w:t xml:space="preserve">Comptes-rendus relatifs à l’implication des </w:t>
      </w:r>
      <w:r w:rsidRPr="00FC727C">
        <w:rPr>
          <w:color w:val="231F20"/>
          <w:spacing w:val="2"/>
          <w:sz w:val="20"/>
          <w:lang w:val="fr-FR"/>
        </w:rPr>
        <w:t xml:space="preserve">parties </w:t>
      </w:r>
      <w:r w:rsidRPr="00FC727C">
        <w:rPr>
          <w:color w:val="231F20"/>
          <w:sz w:val="20"/>
          <w:lang w:val="fr-FR"/>
        </w:rPr>
        <w:t>prenantes</w:t>
      </w:r>
      <w:r w:rsidRPr="00FC727C">
        <w:rPr>
          <w:color w:val="231F20"/>
          <w:spacing w:val="5"/>
          <w:sz w:val="20"/>
          <w:lang w:val="fr-FR"/>
        </w:rPr>
        <w:t xml:space="preserve"> </w:t>
      </w:r>
      <w:r w:rsidRPr="00FC727C">
        <w:rPr>
          <w:color w:val="231F20"/>
          <w:sz w:val="20"/>
          <w:lang w:val="fr-FR"/>
        </w:rPr>
        <w:t>;</w:t>
      </w:r>
    </w:p>
    <w:p w:rsidR="00AC52AE" w:rsidRPr="00FC727C" w:rsidRDefault="00AC52AE" w:rsidP="00AC52AE">
      <w:pPr>
        <w:pStyle w:val="BodyText"/>
        <w:spacing w:before="8"/>
        <w:rPr>
          <w:lang w:val="fr-FR"/>
        </w:rPr>
      </w:pPr>
    </w:p>
    <w:p w:rsidR="00AC52AE" w:rsidRPr="00FC727C" w:rsidRDefault="00AC52AE" w:rsidP="00AC52AE">
      <w:pPr>
        <w:pStyle w:val="ListParagraph"/>
        <w:numPr>
          <w:ilvl w:val="1"/>
          <w:numId w:val="1"/>
        </w:numPr>
        <w:tabs>
          <w:tab w:val="left" w:pos="1532"/>
        </w:tabs>
        <w:ind w:hanging="361"/>
        <w:jc w:val="both"/>
        <w:rPr>
          <w:sz w:val="20"/>
          <w:lang w:val="fr-FR"/>
        </w:rPr>
      </w:pPr>
      <w:r w:rsidRPr="00FC727C">
        <w:rPr>
          <w:color w:val="231F20"/>
          <w:sz w:val="20"/>
          <w:lang w:val="fr-FR"/>
        </w:rPr>
        <w:t xml:space="preserve">Projet de </w:t>
      </w:r>
      <w:r w:rsidRPr="00FC727C">
        <w:rPr>
          <w:color w:val="231F20"/>
          <w:spacing w:val="2"/>
          <w:sz w:val="20"/>
          <w:lang w:val="fr-FR"/>
        </w:rPr>
        <w:t xml:space="preserve">Plan </w:t>
      </w:r>
      <w:r w:rsidRPr="00FC727C">
        <w:rPr>
          <w:color w:val="231F20"/>
          <w:sz w:val="20"/>
          <w:lang w:val="fr-FR"/>
        </w:rPr>
        <w:t>de gestion environnementale.</w:t>
      </w:r>
    </w:p>
    <w:p w:rsidR="00AC52AE" w:rsidRPr="00FC727C" w:rsidRDefault="00AC52AE" w:rsidP="00AC52AE">
      <w:pPr>
        <w:pStyle w:val="BodyText"/>
        <w:spacing w:before="9"/>
        <w:rPr>
          <w:lang w:val="fr-FR"/>
        </w:rPr>
      </w:pPr>
    </w:p>
    <w:p w:rsidR="00AC52AE" w:rsidRDefault="00AC52AE" w:rsidP="00AC52AE">
      <w:pPr>
        <w:pStyle w:val="ListParagraph"/>
        <w:numPr>
          <w:ilvl w:val="0"/>
          <w:numId w:val="1"/>
        </w:numPr>
        <w:tabs>
          <w:tab w:val="left" w:pos="1107"/>
        </w:tabs>
        <w:ind w:hanging="284"/>
        <w:rPr>
          <w:sz w:val="20"/>
        </w:rPr>
      </w:pPr>
      <w:proofErr w:type="spellStart"/>
      <w:r>
        <w:rPr>
          <w:color w:val="231F20"/>
          <w:spacing w:val="2"/>
          <w:sz w:val="20"/>
        </w:rPr>
        <w:t>Autres</w:t>
      </w:r>
      <w:proofErr w:type="spellEnd"/>
      <w:r>
        <w:rPr>
          <w:color w:val="231F20"/>
          <w:sz w:val="20"/>
        </w:rPr>
        <w:t xml:space="preserve"> annexes</w:t>
      </w:r>
    </w:p>
    <w:p w:rsidR="00AC52AE" w:rsidRDefault="00AC52AE" w:rsidP="00AC52AE">
      <w:pPr>
        <w:pStyle w:val="BodyText"/>
        <w:spacing w:before="8"/>
      </w:pPr>
    </w:p>
    <w:p w:rsidR="00AC52AE" w:rsidRPr="00FC727C" w:rsidRDefault="00AC52AE" w:rsidP="00AC52AE">
      <w:pPr>
        <w:pStyle w:val="ListParagraph"/>
        <w:numPr>
          <w:ilvl w:val="1"/>
          <w:numId w:val="1"/>
        </w:numPr>
        <w:tabs>
          <w:tab w:val="left" w:pos="1532"/>
        </w:tabs>
        <w:ind w:hanging="361"/>
        <w:jc w:val="both"/>
        <w:rPr>
          <w:sz w:val="20"/>
          <w:lang w:val="fr-FR"/>
        </w:rPr>
      </w:pPr>
      <w:r w:rsidRPr="00FC727C">
        <w:rPr>
          <w:color w:val="231F20"/>
          <w:sz w:val="20"/>
          <w:lang w:val="fr-FR"/>
        </w:rPr>
        <w:t xml:space="preserve">Méthodologie et </w:t>
      </w:r>
      <w:r w:rsidRPr="00FC727C">
        <w:rPr>
          <w:color w:val="231F20"/>
          <w:spacing w:val="2"/>
          <w:sz w:val="20"/>
          <w:lang w:val="fr-FR"/>
        </w:rPr>
        <w:t xml:space="preserve">plan </w:t>
      </w:r>
      <w:r w:rsidRPr="00FC727C">
        <w:rPr>
          <w:color w:val="231F20"/>
          <w:sz w:val="20"/>
          <w:lang w:val="fr-FR"/>
        </w:rPr>
        <w:t>de travail de l’étude (2-4 pages)</w:t>
      </w:r>
      <w:r w:rsidRPr="00FC727C">
        <w:rPr>
          <w:color w:val="231F20"/>
          <w:spacing w:val="2"/>
          <w:sz w:val="20"/>
          <w:lang w:val="fr-FR"/>
        </w:rPr>
        <w:t xml:space="preserve"> </w:t>
      </w:r>
      <w:r w:rsidRPr="00FC727C">
        <w:rPr>
          <w:color w:val="231F20"/>
          <w:sz w:val="20"/>
          <w:lang w:val="fr-FR"/>
        </w:rPr>
        <w:t>;</w:t>
      </w:r>
    </w:p>
    <w:p w:rsidR="00AC52AE" w:rsidRPr="00FC727C" w:rsidRDefault="00AC52AE" w:rsidP="00AC52AE">
      <w:pPr>
        <w:pStyle w:val="BodyText"/>
        <w:spacing w:before="9"/>
        <w:rPr>
          <w:lang w:val="fr-FR"/>
        </w:rPr>
      </w:pPr>
    </w:p>
    <w:p w:rsidR="00AC52AE" w:rsidRPr="00FC727C" w:rsidRDefault="00AC52AE" w:rsidP="00AC52AE">
      <w:pPr>
        <w:pStyle w:val="ListParagraph"/>
        <w:numPr>
          <w:ilvl w:val="1"/>
          <w:numId w:val="1"/>
        </w:numPr>
        <w:tabs>
          <w:tab w:val="left" w:pos="1531"/>
          <w:tab w:val="left" w:pos="1532"/>
        </w:tabs>
        <w:spacing w:line="244" w:lineRule="auto"/>
        <w:ind w:right="131"/>
        <w:rPr>
          <w:sz w:val="20"/>
          <w:lang w:val="fr-FR"/>
        </w:rPr>
      </w:pPr>
      <w:r w:rsidRPr="00FC727C">
        <w:rPr>
          <w:color w:val="231F20"/>
          <w:sz w:val="20"/>
          <w:lang w:val="fr-FR"/>
        </w:rPr>
        <w:t xml:space="preserve">Itinéraire des consultants </w:t>
      </w:r>
      <w:r w:rsidRPr="00FC727C">
        <w:rPr>
          <w:color w:val="231F20"/>
          <w:spacing w:val="-7"/>
          <w:sz w:val="20"/>
          <w:lang w:val="fr-FR"/>
        </w:rPr>
        <w:t xml:space="preserve">(1-2 </w:t>
      </w:r>
      <w:r w:rsidRPr="00FC727C">
        <w:rPr>
          <w:color w:val="231F20"/>
          <w:sz w:val="20"/>
          <w:lang w:val="fr-FR"/>
        </w:rPr>
        <w:t xml:space="preserve">pages) ; Liste des </w:t>
      </w:r>
      <w:r w:rsidRPr="00FC727C">
        <w:rPr>
          <w:color w:val="231F20"/>
          <w:spacing w:val="2"/>
          <w:sz w:val="20"/>
          <w:lang w:val="fr-FR"/>
        </w:rPr>
        <w:t xml:space="preserve">parties </w:t>
      </w:r>
      <w:r w:rsidRPr="00FC727C">
        <w:rPr>
          <w:color w:val="231F20"/>
          <w:sz w:val="20"/>
          <w:lang w:val="fr-FR"/>
        </w:rPr>
        <w:t xml:space="preserve">prenantes consultées ou impliquées </w:t>
      </w:r>
      <w:r w:rsidRPr="00FC727C">
        <w:rPr>
          <w:color w:val="231F20"/>
          <w:spacing w:val="-7"/>
          <w:sz w:val="20"/>
          <w:lang w:val="fr-FR"/>
        </w:rPr>
        <w:t xml:space="preserve">(1-2 </w:t>
      </w:r>
      <w:r w:rsidRPr="00FC727C">
        <w:rPr>
          <w:color w:val="231F20"/>
          <w:sz w:val="20"/>
          <w:lang w:val="fr-FR"/>
        </w:rPr>
        <w:t>pages) ;</w:t>
      </w:r>
    </w:p>
    <w:p w:rsidR="00AC52AE" w:rsidRPr="00FC727C" w:rsidRDefault="00AC52AE" w:rsidP="00AC52AE">
      <w:pPr>
        <w:pStyle w:val="BodyText"/>
        <w:spacing w:before="3"/>
        <w:rPr>
          <w:lang w:val="fr-FR"/>
        </w:rPr>
      </w:pPr>
    </w:p>
    <w:p w:rsidR="00AC52AE" w:rsidRPr="00FC727C" w:rsidRDefault="00AC52AE" w:rsidP="00AC52AE">
      <w:pPr>
        <w:pStyle w:val="ListParagraph"/>
        <w:numPr>
          <w:ilvl w:val="1"/>
          <w:numId w:val="1"/>
        </w:numPr>
        <w:tabs>
          <w:tab w:val="left" w:pos="1532"/>
        </w:tabs>
        <w:ind w:hanging="361"/>
        <w:jc w:val="both"/>
        <w:rPr>
          <w:sz w:val="20"/>
          <w:lang w:val="fr-FR"/>
        </w:rPr>
      </w:pPr>
      <w:r w:rsidRPr="00FC727C">
        <w:rPr>
          <w:color w:val="231F20"/>
          <w:sz w:val="20"/>
          <w:lang w:val="fr-FR"/>
        </w:rPr>
        <w:t xml:space="preserve">Liste des </w:t>
      </w:r>
      <w:r w:rsidRPr="00FC727C">
        <w:rPr>
          <w:color w:val="231F20"/>
          <w:spacing w:val="2"/>
          <w:sz w:val="20"/>
          <w:lang w:val="fr-FR"/>
        </w:rPr>
        <w:t xml:space="preserve">documents </w:t>
      </w:r>
      <w:r w:rsidRPr="00FC727C">
        <w:rPr>
          <w:color w:val="231F20"/>
          <w:sz w:val="20"/>
          <w:lang w:val="fr-FR"/>
        </w:rPr>
        <w:t xml:space="preserve">consultés </w:t>
      </w:r>
      <w:r w:rsidRPr="00FC727C">
        <w:rPr>
          <w:color w:val="231F20"/>
          <w:spacing w:val="-7"/>
          <w:sz w:val="20"/>
          <w:lang w:val="fr-FR"/>
        </w:rPr>
        <w:t xml:space="preserve">(1-2 </w:t>
      </w:r>
      <w:r w:rsidRPr="00FC727C">
        <w:rPr>
          <w:color w:val="231F20"/>
          <w:sz w:val="20"/>
          <w:lang w:val="fr-FR"/>
        </w:rPr>
        <w:t>pages)</w:t>
      </w:r>
      <w:r w:rsidRPr="00FC727C">
        <w:rPr>
          <w:color w:val="231F20"/>
          <w:spacing w:val="6"/>
          <w:sz w:val="20"/>
          <w:lang w:val="fr-FR"/>
        </w:rPr>
        <w:t xml:space="preserve"> </w:t>
      </w:r>
      <w:r w:rsidRPr="00FC727C">
        <w:rPr>
          <w:color w:val="231F20"/>
          <w:sz w:val="20"/>
          <w:lang w:val="fr-FR"/>
        </w:rPr>
        <w:t>;</w:t>
      </w:r>
    </w:p>
    <w:p w:rsidR="00AC52AE" w:rsidRPr="00FC727C" w:rsidRDefault="00AC52AE" w:rsidP="00AC52AE">
      <w:pPr>
        <w:pStyle w:val="BodyText"/>
        <w:spacing w:before="8"/>
        <w:rPr>
          <w:lang w:val="fr-FR"/>
        </w:rPr>
      </w:pPr>
    </w:p>
    <w:p w:rsidR="00AC52AE" w:rsidRPr="00FC727C" w:rsidRDefault="00AC52AE" w:rsidP="00AC52AE">
      <w:pPr>
        <w:pStyle w:val="ListParagraph"/>
        <w:numPr>
          <w:ilvl w:val="1"/>
          <w:numId w:val="1"/>
        </w:numPr>
        <w:tabs>
          <w:tab w:val="left" w:pos="1532"/>
        </w:tabs>
        <w:ind w:hanging="361"/>
        <w:jc w:val="both"/>
        <w:rPr>
          <w:sz w:val="20"/>
          <w:lang w:val="fr-FR"/>
        </w:rPr>
      </w:pPr>
      <w:r w:rsidRPr="00FC727C">
        <w:rPr>
          <w:i/>
          <w:color w:val="231F20"/>
          <w:sz w:val="20"/>
          <w:lang w:val="fr-FR"/>
        </w:rPr>
        <w:t xml:space="preserve">Curriculum vitae </w:t>
      </w:r>
      <w:r w:rsidRPr="00FC727C">
        <w:rPr>
          <w:color w:val="231F20"/>
          <w:sz w:val="20"/>
          <w:lang w:val="fr-FR"/>
        </w:rPr>
        <w:t>des consultants (une page par personne)</w:t>
      </w:r>
      <w:r w:rsidRPr="00FC727C">
        <w:rPr>
          <w:color w:val="231F20"/>
          <w:spacing w:val="5"/>
          <w:sz w:val="20"/>
          <w:lang w:val="fr-FR"/>
        </w:rPr>
        <w:t xml:space="preserve"> </w:t>
      </w:r>
      <w:r w:rsidRPr="00FC727C">
        <w:rPr>
          <w:color w:val="231F20"/>
          <w:sz w:val="20"/>
          <w:lang w:val="fr-FR"/>
        </w:rPr>
        <w:t>;</w:t>
      </w:r>
    </w:p>
    <w:p w:rsidR="00AC52AE" w:rsidRPr="00FC727C" w:rsidRDefault="00AC52AE" w:rsidP="00AC52AE">
      <w:pPr>
        <w:pStyle w:val="BodyText"/>
        <w:spacing w:before="8"/>
        <w:rPr>
          <w:lang w:val="fr-FR"/>
        </w:rPr>
      </w:pPr>
    </w:p>
    <w:p w:rsidR="00AC52AE" w:rsidRPr="003F6C2D" w:rsidRDefault="00AC52AE" w:rsidP="00AC52AE">
      <w:pPr>
        <w:pStyle w:val="ListParagraph"/>
        <w:numPr>
          <w:ilvl w:val="1"/>
          <w:numId w:val="1"/>
        </w:numPr>
        <w:tabs>
          <w:tab w:val="left" w:pos="1532"/>
        </w:tabs>
        <w:spacing w:before="1"/>
        <w:ind w:hanging="361"/>
        <w:jc w:val="both"/>
        <w:rPr>
          <w:lang w:val="fr-FR"/>
        </w:rPr>
      </w:pPr>
      <w:r w:rsidRPr="003F6C2D">
        <w:rPr>
          <w:color w:val="231F20"/>
          <w:sz w:val="20"/>
          <w:lang w:val="fr-FR"/>
        </w:rPr>
        <w:t>Termes de référence de l’EIE.</w:t>
      </w:r>
    </w:p>
    <w:p w:rsidR="00B52958" w:rsidRPr="00AC52AE" w:rsidRDefault="00B52958">
      <w:pPr>
        <w:rPr>
          <w:lang w:val="fr-FR"/>
        </w:rPr>
      </w:pPr>
    </w:p>
    <w:sectPr w:rsidR="00B52958" w:rsidRPr="00AC5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AC52AE">
    <w:pPr>
      <w:pStyle w:val="BodyText"/>
      <w:spacing w:line="14" w:lineRule="auto"/>
    </w:pPr>
    <w:r>
      <w:rPr>
        <w:noProof/>
      </w:rPr>
      <mc:AlternateContent>
        <mc:Choice Requires="wps">
          <w:drawing>
            <wp:anchor distT="0" distB="0" distL="114300" distR="114300" simplePos="0" relativeHeight="251659264" behindDoc="1" locked="0" layoutInCell="1" allowOverlap="1" wp14:anchorId="14A044E2" wp14:editId="637F5FE0">
              <wp:simplePos x="0" y="0"/>
              <wp:positionH relativeFrom="page">
                <wp:posOffset>360045</wp:posOffset>
              </wp:positionH>
              <wp:positionV relativeFrom="page">
                <wp:posOffset>0</wp:posOffset>
              </wp:positionV>
              <wp:extent cx="288290" cy="601345"/>
              <wp:effectExtent l="0" t="0" r="0" b="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1D91F" id="Freeform 28" o:spid="_x0000_s1026" style="position:absolute;margin-left:28.35pt;margin-top:0;width:22.7pt;height:4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88E030C" wp14:editId="6B17A1B3">
              <wp:simplePos x="0" y="0"/>
              <wp:positionH relativeFrom="page">
                <wp:posOffset>373380</wp:posOffset>
              </wp:positionH>
              <wp:positionV relativeFrom="page">
                <wp:posOffset>424815</wp:posOffset>
              </wp:positionV>
              <wp:extent cx="261620" cy="15367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Default="00AC52AE">
                          <w:pPr>
                            <w:spacing w:before="20"/>
                            <w:ind w:left="60"/>
                            <w:rPr>
                              <w:b/>
                              <w:sz w:val="16"/>
                            </w:rPr>
                          </w:pPr>
                          <w:r>
                            <w:fldChar w:fldCharType="begin"/>
                          </w:r>
                          <w:r>
                            <w:rPr>
                              <w:b/>
                              <w:color w:val="FFFFFF"/>
                              <w:sz w:val="16"/>
                            </w:rPr>
                            <w:instrText xml:space="preserve"> PAGE </w:instrText>
                          </w:r>
                          <w:r>
                            <w:fldChar w:fldCharType="separate"/>
                          </w:r>
                          <w: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E030C" id="_x0000_t202" coordsize="21600,21600" o:spt="202" path="m,l,21600r21600,l21600,xe">
              <v:stroke joinstyle="miter"/>
              <v:path gradientshapeok="t" o:connecttype="rect"/>
            </v:shapetype>
            <v:shape id="Text Box 27" o:spid="_x0000_s1026" type="#_x0000_t202" style="position:absolute;margin-left:29.4pt;margin-top:33.45pt;width:20.6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" filled="f" stroked="f">
              <v:textbox inset="0,0,0,0">
                <w:txbxContent>
                  <w:p w:rsidR="007D7704" w:rsidRDefault="00AC52AE">
                    <w:pPr>
                      <w:spacing w:before="20"/>
                      <w:ind w:left="60"/>
                      <w:rPr>
                        <w:b/>
                        <w:sz w:val="16"/>
                      </w:rPr>
                    </w:pPr>
                    <w:r>
                      <w:fldChar w:fldCharType="begin"/>
                    </w:r>
                    <w:r>
                      <w:rPr>
                        <w:b/>
                        <w:color w:val="FFFFFF"/>
                        <w:sz w:val="16"/>
                      </w:rPr>
                      <w:instrText xml:space="preserve"> PAGE </w:instrText>
                    </w:r>
                    <w:r>
                      <w:fldChar w:fldCharType="separate"/>
                    </w:r>
                    <w:r>
                      <w:t>102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AC52AE">
    <w:pPr>
      <w:pStyle w:val="BodyText"/>
      <w:spacing w:line="14" w:lineRule="auto"/>
    </w:pPr>
    <w:r>
      <w:rPr>
        <w:noProof/>
      </w:rPr>
      <mc:AlternateContent>
        <mc:Choice Requires="wps">
          <w:drawing>
            <wp:anchor distT="0" distB="0" distL="114300" distR="114300" simplePos="0" relativeHeight="251661312" behindDoc="1" locked="0" layoutInCell="1" allowOverlap="1" wp14:anchorId="04A32EAA" wp14:editId="0341F31F">
              <wp:simplePos x="0" y="0"/>
              <wp:positionH relativeFrom="page">
                <wp:posOffset>6911975</wp:posOffset>
              </wp:positionH>
              <wp:positionV relativeFrom="page">
                <wp:posOffset>0</wp:posOffset>
              </wp:positionV>
              <wp:extent cx="288290" cy="601345"/>
              <wp:effectExtent l="0" t="0" r="0" b="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B45A1" id="Freeform 26" o:spid="_x0000_s1026" style="position:absolute;margin-left:544.25pt;margin-top:0;width:22.7pt;height:47.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1418AB0E" wp14:editId="1166F3CF">
              <wp:simplePos x="0" y="0"/>
              <wp:positionH relativeFrom="page">
                <wp:posOffset>2581910</wp:posOffset>
              </wp:positionH>
              <wp:positionV relativeFrom="page">
                <wp:posOffset>424815</wp:posOffset>
              </wp:positionV>
              <wp:extent cx="4606290" cy="15367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AC52AE">
                          <w:pPr>
                            <w:spacing w:before="22"/>
                            <w:ind w:left="20"/>
                            <w:rPr>
                              <w:b/>
                              <w:sz w:val="16"/>
                              <w:lang w:val="fr-FR"/>
                            </w:rPr>
                          </w:pPr>
                          <w:r w:rsidRPr="00FC727C">
                            <w:rPr>
                              <w:b/>
                              <w:color w:val="231F20"/>
                              <w:w w:val="115"/>
                              <w:sz w:val="12"/>
                              <w:lang w:val="fr-FR"/>
                            </w:rPr>
                            <w:t xml:space="preserve">annexe 6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des </w:t>
                          </w:r>
                          <w:proofErr w:type="spellStart"/>
                          <w:r w:rsidRPr="00FC727C">
                            <w:rPr>
                              <w:b/>
                              <w:color w:val="231F20"/>
                              <w:w w:val="115"/>
                              <w:sz w:val="12"/>
                              <w:lang w:val="fr-FR"/>
                            </w:rPr>
                            <w:t>inCidenCes</w:t>
                          </w:r>
                          <w:proofErr w:type="spellEnd"/>
                          <w:r w:rsidRPr="00FC727C">
                            <w:rPr>
                              <w:b/>
                              <w:color w:val="231F20"/>
                              <w:w w:val="115"/>
                              <w:sz w:val="12"/>
                              <w:lang w:val="fr-FR"/>
                            </w:rPr>
                            <w:t xml:space="preserve"> sur l’environnement (</w:t>
                          </w:r>
                          <w:proofErr w:type="spellStart"/>
                          <w:r w:rsidRPr="00FC727C">
                            <w:rPr>
                              <w:b/>
                              <w:color w:val="231F20"/>
                              <w:w w:val="115"/>
                              <w:sz w:val="12"/>
                              <w:lang w:val="fr-FR"/>
                            </w:rPr>
                            <w:t>eie</w:t>
                          </w:r>
                          <w:proofErr w:type="spellEnd"/>
                          <w:r w:rsidRPr="00FC727C">
                            <w:rPr>
                              <w:b/>
                              <w:color w:val="231F20"/>
                              <w:w w:val="115"/>
                              <w:sz w:val="12"/>
                              <w:lang w:val="fr-FR"/>
                            </w:rPr>
                            <w:t>/</w:t>
                          </w:r>
                          <w:proofErr w:type="spellStart"/>
                          <w:r w:rsidRPr="00FC727C">
                            <w:rPr>
                              <w:b/>
                              <w:color w:val="231F20"/>
                              <w:w w:val="115"/>
                              <w:sz w:val="12"/>
                              <w:lang w:val="fr-FR"/>
                            </w:rPr>
                            <w:t>eia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8AB0E" id="_x0000_t202" coordsize="21600,21600" o:spt="202" path="m,l,21600r21600,l21600,xe">
              <v:stroke joinstyle="miter"/>
              <v:path gradientshapeok="t" o:connecttype="rect"/>
            </v:shapetype>
            <v:shape id="Text Box 25" o:spid="_x0000_s1027" type="#_x0000_t202" style="position:absolute;margin-left:203.3pt;margin-top:33.45pt;width:362.7pt;height:1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" filled="f" stroked="f">
              <v:textbox inset="0,0,0,0">
                <w:txbxContent>
                  <w:p w:rsidR="007D7704" w:rsidRPr="00FC727C" w:rsidRDefault="00AC52AE">
                    <w:pPr>
                      <w:spacing w:before="22"/>
                      <w:ind w:left="20"/>
                      <w:rPr>
                        <w:b/>
                        <w:sz w:val="16"/>
                        <w:lang w:val="fr-FR"/>
                      </w:rPr>
                    </w:pPr>
                    <w:r w:rsidRPr="00FC727C">
                      <w:rPr>
                        <w:b/>
                        <w:color w:val="231F20"/>
                        <w:w w:val="115"/>
                        <w:sz w:val="12"/>
                        <w:lang w:val="fr-FR"/>
                      </w:rPr>
                      <w:t xml:space="preserve">annexe 6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des </w:t>
                    </w:r>
                    <w:proofErr w:type="spellStart"/>
                    <w:r w:rsidRPr="00FC727C">
                      <w:rPr>
                        <w:b/>
                        <w:color w:val="231F20"/>
                        <w:w w:val="115"/>
                        <w:sz w:val="12"/>
                        <w:lang w:val="fr-FR"/>
                      </w:rPr>
                      <w:t>inCidenCes</w:t>
                    </w:r>
                    <w:proofErr w:type="spellEnd"/>
                    <w:r w:rsidRPr="00FC727C">
                      <w:rPr>
                        <w:b/>
                        <w:color w:val="231F20"/>
                        <w:w w:val="115"/>
                        <w:sz w:val="12"/>
                        <w:lang w:val="fr-FR"/>
                      </w:rPr>
                      <w:t xml:space="preserve"> sur l’environnement (</w:t>
                    </w:r>
                    <w:proofErr w:type="spellStart"/>
                    <w:r w:rsidRPr="00FC727C">
                      <w:rPr>
                        <w:b/>
                        <w:color w:val="231F20"/>
                        <w:w w:val="115"/>
                        <w:sz w:val="12"/>
                        <w:lang w:val="fr-FR"/>
                      </w:rPr>
                      <w:t>eie</w:t>
                    </w:r>
                    <w:proofErr w:type="spellEnd"/>
                    <w:r w:rsidRPr="00FC727C">
                      <w:rPr>
                        <w:b/>
                        <w:color w:val="231F20"/>
                        <w:w w:val="115"/>
                        <w:sz w:val="12"/>
                        <w:lang w:val="fr-FR"/>
                      </w:rPr>
                      <w:t>/</w:t>
                    </w:r>
                    <w:proofErr w:type="spellStart"/>
                    <w:r w:rsidRPr="00FC727C">
                      <w:rPr>
                        <w:b/>
                        <w:color w:val="231F20"/>
                        <w:w w:val="115"/>
                        <w:sz w:val="12"/>
                        <w:lang w:val="fr-FR"/>
                      </w:rPr>
                      <w:t>eia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109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AC52AE">
    <w:pPr>
      <w:pStyle w:val="BodyText"/>
      <w:spacing w:line="14" w:lineRule="auto"/>
    </w:pPr>
    <w:r>
      <w:rPr>
        <w:noProof/>
      </w:rPr>
      <mc:AlternateContent>
        <mc:Choice Requires="wps">
          <w:drawing>
            <wp:anchor distT="0" distB="0" distL="114300" distR="114300" simplePos="0" relativeHeight="251663360" behindDoc="1" locked="0" layoutInCell="1" allowOverlap="1" wp14:anchorId="35A40DC3" wp14:editId="71B0C934">
              <wp:simplePos x="0" y="0"/>
              <wp:positionH relativeFrom="page">
                <wp:posOffset>360045</wp:posOffset>
              </wp:positionH>
              <wp:positionV relativeFrom="page">
                <wp:posOffset>0</wp:posOffset>
              </wp:positionV>
              <wp:extent cx="288290" cy="601345"/>
              <wp:effectExtent l="0" t="0" r="0"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8783E" id="Freeform 24" o:spid="_x0000_s1026" style="position:absolute;margin-left:28.35pt;margin-top:0;width:22.7pt;height:47.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2623C827" wp14:editId="45C2482D">
              <wp:simplePos x="0" y="0"/>
              <wp:positionH relativeFrom="page">
                <wp:posOffset>372110</wp:posOffset>
              </wp:positionH>
              <wp:positionV relativeFrom="page">
                <wp:posOffset>424815</wp:posOffset>
              </wp:positionV>
              <wp:extent cx="5471795" cy="15367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AC52AE">
                          <w:pPr>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104</w:t>
                          </w:r>
                          <w:r>
                            <w:fldChar w:fldCharType="end"/>
                          </w:r>
                          <w:r w:rsidRPr="00FC727C">
                            <w:rPr>
                              <w:b/>
                              <w:color w:val="FFFFFF"/>
                              <w:sz w:val="16"/>
                              <w:lang w:val="fr-FR"/>
                            </w:rPr>
                            <w:t xml:space="preserve"> </w:t>
                          </w:r>
                          <w:r w:rsidRPr="00FC727C">
                            <w:rPr>
                              <w:b/>
                              <w:color w:val="231F20"/>
                              <w:sz w:val="12"/>
                              <w:lang w:val="fr-FR"/>
                            </w:rPr>
                            <w:t>LIGNES DIRECTRICES N</w:t>
                          </w:r>
                          <w:r w:rsidRPr="00FC727C">
                            <w:rPr>
                              <w:b/>
                              <w:color w:val="231F20"/>
                              <w:position w:val="4"/>
                              <w:sz w:val="7"/>
                              <w:lang w:val="fr-FR"/>
                            </w:rPr>
                            <w:t xml:space="preserve">O </w:t>
                          </w:r>
                          <w:r w:rsidRPr="00FC727C">
                            <w:rPr>
                              <w:b/>
                              <w:color w:val="231F20"/>
                              <w:sz w:val="12"/>
                              <w:lang w:val="fr-FR"/>
                            </w:rPr>
                            <w:t>6 | INTÉGRER L’</w:t>
                          </w:r>
                          <w:r w:rsidRPr="00FC727C">
                            <w:rPr>
                              <w:b/>
                              <w:color w:val="231F20"/>
                              <w:sz w:val="12"/>
                              <w:lang w:val="fr-FR"/>
                            </w:rPr>
                            <w:t>ENVIRONNEMENT ET LE CHANGEMENT CLIMATIQUE DANS LA COOPÉRATION INTERNATIONALE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C827" id="_x0000_t202" coordsize="21600,21600" o:spt="202" path="m,l,21600r21600,l21600,xe">
              <v:stroke joinstyle="miter"/>
              <v:path gradientshapeok="t" o:connecttype="rect"/>
            </v:shapetype>
            <v:shape id="Text Box 23" o:spid="_x0000_s1028" type="#_x0000_t202" style="position:absolute;margin-left:29.3pt;margin-top:33.45pt;width:430.8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" filled="f" stroked="f">
              <v:textbox inset="0,0,0,0">
                <w:txbxContent>
                  <w:p w:rsidR="007D7704" w:rsidRPr="00FC727C" w:rsidRDefault="00AC52AE">
                    <w:pPr>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104</w:t>
                    </w:r>
                    <w:r>
                      <w:fldChar w:fldCharType="end"/>
                    </w:r>
                    <w:r w:rsidRPr="00FC727C">
                      <w:rPr>
                        <w:b/>
                        <w:color w:val="FFFFFF"/>
                        <w:sz w:val="16"/>
                        <w:lang w:val="fr-FR"/>
                      </w:rPr>
                      <w:t xml:space="preserve"> </w:t>
                    </w:r>
                    <w:r w:rsidRPr="00FC727C">
                      <w:rPr>
                        <w:b/>
                        <w:color w:val="231F20"/>
                        <w:sz w:val="12"/>
                        <w:lang w:val="fr-FR"/>
                      </w:rPr>
                      <w:t>LIGNES DIRECTRICES N</w:t>
                    </w:r>
                    <w:r w:rsidRPr="00FC727C">
                      <w:rPr>
                        <w:b/>
                        <w:color w:val="231F20"/>
                        <w:position w:val="4"/>
                        <w:sz w:val="7"/>
                        <w:lang w:val="fr-FR"/>
                      </w:rPr>
                      <w:t xml:space="preserve">O </w:t>
                    </w:r>
                    <w:r w:rsidRPr="00FC727C">
                      <w:rPr>
                        <w:b/>
                        <w:color w:val="231F20"/>
                        <w:sz w:val="12"/>
                        <w:lang w:val="fr-FR"/>
                      </w:rPr>
                      <w:t>6 | INTÉGRER L’</w:t>
                    </w:r>
                    <w:r w:rsidRPr="00FC727C">
                      <w:rPr>
                        <w:b/>
                        <w:color w:val="231F20"/>
                        <w:sz w:val="12"/>
                        <w:lang w:val="fr-FR"/>
                      </w:rPr>
                      <w:t>ENVIRONNEMENT ET LE CHANGEMENT CLIMATIQUE DANS LA COOPÉRATION INTERNATIONALE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AC52AE">
    <w:pPr>
      <w:pStyle w:val="BodyText"/>
      <w:spacing w:line="14" w:lineRule="auto"/>
    </w:pPr>
    <w:r>
      <w:rPr>
        <w:noProof/>
      </w:rPr>
      <mc:AlternateContent>
        <mc:Choice Requires="wps">
          <w:drawing>
            <wp:anchor distT="0" distB="0" distL="114300" distR="114300" simplePos="0" relativeHeight="251665408" behindDoc="1" locked="0" layoutInCell="1" allowOverlap="1" wp14:anchorId="4957AF2D" wp14:editId="43E84077">
              <wp:simplePos x="0" y="0"/>
              <wp:positionH relativeFrom="page">
                <wp:posOffset>6911975</wp:posOffset>
              </wp:positionH>
              <wp:positionV relativeFrom="page">
                <wp:posOffset>0</wp:posOffset>
              </wp:positionV>
              <wp:extent cx="288290" cy="601345"/>
              <wp:effectExtent l="0" t="0" r="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725E" id="Freeform 22" o:spid="_x0000_s1026" style="position:absolute;margin-left:544.25pt;margin-top:0;width:22.7pt;height:47.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3FFDFD62" wp14:editId="0DEE5E83">
              <wp:simplePos x="0" y="0"/>
              <wp:positionH relativeFrom="page">
                <wp:posOffset>2581910</wp:posOffset>
              </wp:positionH>
              <wp:positionV relativeFrom="page">
                <wp:posOffset>424815</wp:posOffset>
              </wp:positionV>
              <wp:extent cx="4605655" cy="15367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6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AC52AE">
                          <w:pPr>
                            <w:spacing w:before="22"/>
                            <w:ind w:left="20"/>
                            <w:rPr>
                              <w:b/>
                              <w:sz w:val="16"/>
                              <w:lang w:val="fr-FR"/>
                            </w:rPr>
                          </w:pPr>
                          <w:r w:rsidRPr="00FC727C">
                            <w:rPr>
                              <w:b/>
                              <w:color w:val="231F20"/>
                              <w:w w:val="115"/>
                              <w:sz w:val="12"/>
                              <w:lang w:val="fr-FR"/>
                            </w:rPr>
                            <w:t xml:space="preserve">annexe 6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des </w:t>
                          </w:r>
                          <w:proofErr w:type="spellStart"/>
                          <w:r w:rsidRPr="00FC727C">
                            <w:rPr>
                              <w:b/>
                              <w:color w:val="231F20"/>
                              <w:w w:val="115"/>
                              <w:sz w:val="12"/>
                              <w:lang w:val="fr-FR"/>
                            </w:rPr>
                            <w:t>inCidenCes</w:t>
                          </w:r>
                          <w:proofErr w:type="spellEnd"/>
                          <w:r w:rsidRPr="00FC727C">
                            <w:rPr>
                              <w:b/>
                              <w:color w:val="231F20"/>
                              <w:w w:val="115"/>
                              <w:sz w:val="12"/>
                              <w:lang w:val="fr-FR"/>
                            </w:rPr>
                            <w:t xml:space="preserve"> sur l’environnement (</w:t>
                          </w:r>
                          <w:proofErr w:type="spellStart"/>
                          <w:r w:rsidRPr="00FC727C">
                            <w:rPr>
                              <w:b/>
                              <w:color w:val="231F20"/>
                              <w:w w:val="115"/>
                              <w:sz w:val="12"/>
                              <w:lang w:val="fr-FR"/>
                            </w:rPr>
                            <w:t>eie</w:t>
                          </w:r>
                          <w:proofErr w:type="spellEnd"/>
                          <w:r w:rsidRPr="00FC727C">
                            <w:rPr>
                              <w:b/>
                              <w:color w:val="231F20"/>
                              <w:w w:val="115"/>
                              <w:sz w:val="12"/>
                              <w:lang w:val="fr-FR"/>
                            </w:rPr>
                            <w:t>/</w:t>
                          </w:r>
                          <w:proofErr w:type="spellStart"/>
                          <w:r w:rsidRPr="00FC727C">
                            <w:rPr>
                              <w:b/>
                              <w:color w:val="231F20"/>
                              <w:w w:val="115"/>
                              <w:sz w:val="12"/>
                              <w:lang w:val="fr-FR"/>
                            </w:rPr>
                            <w:t>eia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FD62" id="_x0000_t202" coordsize="21600,21600" o:spt="202" path="m,l,21600r21600,l21600,xe">
              <v:stroke joinstyle="miter"/>
              <v:path gradientshapeok="t" o:connecttype="rect"/>
            </v:shapetype>
            <v:shape id="Text Box 21" o:spid="_x0000_s1029" type="#_x0000_t202" style="position:absolute;margin-left:203.3pt;margin-top:33.45pt;width:362.65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" filled="f" stroked="f">
              <v:textbox inset="0,0,0,0">
                <w:txbxContent>
                  <w:p w:rsidR="007D7704" w:rsidRPr="00FC727C" w:rsidRDefault="00AC52AE">
                    <w:pPr>
                      <w:spacing w:before="22"/>
                      <w:ind w:left="20"/>
                      <w:rPr>
                        <w:b/>
                        <w:sz w:val="16"/>
                        <w:lang w:val="fr-FR"/>
                      </w:rPr>
                    </w:pPr>
                    <w:r w:rsidRPr="00FC727C">
                      <w:rPr>
                        <w:b/>
                        <w:color w:val="231F20"/>
                        <w:w w:val="115"/>
                        <w:sz w:val="12"/>
                        <w:lang w:val="fr-FR"/>
                      </w:rPr>
                      <w:t xml:space="preserve">annexe 6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des </w:t>
                    </w:r>
                    <w:proofErr w:type="spellStart"/>
                    <w:r w:rsidRPr="00FC727C">
                      <w:rPr>
                        <w:b/>
                        <w:color w:val="231F20"/>
                        <w:w w:val="115"/>
                        <w:sz w:val="12"/>
                        <w:lang w:val="fr-FR"/>
                      </w:rPr>
                      <w:t>inCidenCes</w:t>
                    </w:r>
                    <w:proofErr w:type="spellEnd"/>
                    <w:r w:rsidRPr="00FC727C">
                      <w:rPr>
                        <w:b/>
                        <w:color w:val="231F20"/>
                        <w:w w:val="115"/>
                        <w:sz w:val="12"/>
                        <w:lang w:val="fr-FR"/>
                      </w:rPr>
                      <w:t xml:space="preserve"> sur l’environnement (</w:t>
                    </w:r>
                    <w:proofErr w:type="spellStart"/>
                    <w:r w:rsidRPr="00FC727C">
                      <w:rPr>
                        <w:b/>
                        <w:color w:val="231F20"/>
                        <w:w w:val="115"/>
                        <w:sz w:val="12"/>
                        <w:lang w:val="fr-FR"/>
                      </w:rPr>
                      <w:t>eie</w:t>
                    </w:r>
                    <w:proofErr w:type="spellEnd"/>
                    <w:r w:rsidRPr="00FC727C">
                      <w:rPr>
                        <w:b/>
                        <w:color w:val="231F20"/>
                        <w:w w:val="115"/>
                        <w:sz w:val="12"/>
                        <w:lang w:val="fr-FR"/>
                      </w:rPr>
                      <w:t>/</w:t>
                    </w:r>
                    <w:proofErr w:type="spellStart"/>
                    <w:r w:rsidRPr="00FC727C">
                      <w:rPr>
                        <w:b/>
                        <w:color w:val="231F20"/>
                        <w:w w:val="115"/>
                        <w:sz w:val="12"/>
                        <w:lang w:val="fr-FR"/>
                      </w:rPr>
                      <w:t>eia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105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4C9"/>
    <w:multiLevelType w:val="multilevel"/>
    <w:tmpl w:val="DCDC8688"/>
    <w:lvl w:ilvl="0">
      <w:start w:val="4"/>
      <w:numFmt w:val="decimal"/>
      <w:lvlText w:val="%1"/>
      <w:lvlJc w:val="left"/>
      <w:pPr>
        <w:ind w:left="471" w:hanging="358"/>
        <w:jc w:val="left"/>
      </w:pPr>
      <w:rPr>
        <w:rFonts w:hint="default"/>
        <w:lang w:val="en-US" w:eastAsia="en-US" w:bidi="en-US"/>
      </w:rPr>
    </w:lvl>
    <w:lvl w:ilvl="1">
      <w:start w:val="1"/>
      <w:numFmt w:val="decimal"/>
      <w:lvlText w:val="%1.%2."/>
      <w:lvlJc w:val="left"/>
      <w:pPr>
        <w:ind w:left="471" w:hanging="358"/>
        <w:jc w:val="left"/>
      </w:pPr>
      <w:rPr>
        <w:rFonts w:ascii="EC Square Sans Pro" w:eastAsia="EC Square Sans Pro" w:hAnsi="EC Square Sans Pro" w:cs="EC Square Sans Pro" w:hint="default"/>
        <w:i/>
        <w:color w:val="00A14B"/>
        <w:spacing w:val="-28"/>
        <w:w w:val="100"/>
        <w:sz w:val="20"/>
        <w:szCs w:val="20"/>
        <w:lang w:val="en-US" w:eastAsia="en-US" w:bidi="en-US"/>
      </w:rPr>
    </w:lvl>
    <w:lvl w:ilvl="2">
      <w:start w:val="1"/>
      <w:numFmt w:val="decimal"/>
      <w:lvlText w:val="%1.%2.%3"/>
      <w:lvlJc w:val="left"/>
      <w:pPr>
        <w:ind w:left="581" w:hanging="468"/>
        <w:jc w:val="right"/>
      </w:pPr>
      <w:rPr>
        <w:rFonts w:ascii="EC Square Sans Pro" w:eastAsia="EC Square Sans Pro" w:hAnsi="EC Square Sans Pro" w:cs="EC Square Sans Pro" w:hint="default"/>
        <w:i/>
        <w:color w:val="00A14B"/>
        <w:spacing w:val="-3"/>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5">
      <w:numFmt w:val="bullet"/>
      <w:lvlText w:val="•"/>
      <w:lvlJc w:val="left"/>
      <w:pPr>
        <w:ind w:left="2580" w:hanging="294"/>
      </w:pPr>
      <w:rPr>
        <w:rFonts w:hint="default"/>
        <w:lang w:val="en-US" w:eastAsia="en-US" w:bidi="en-US"/>
      </w:rPr>
    </w:lvl>
    <w:lvl w:ilvl="6">
      <w:numFmt w:val="bullet"/>
      <w:lvlText w:val="•"/>
      <w:lvlJc w:val="left"/>
      <w:pPr>
        <w:ind w:left="4041" w:hanging="294"/>
      </w:pPr>
      <w:rPr>
        <w:rFonts w:hint="default"/>
        <w:lang w:val="en-US" w:eastAsia="en-US" w:bidi="en-US"/>
      </w:rPr>
    </w:lvl>
    <w:lvl w:ilvl="7">
      <w:numFmt w:val="bullet"/>
      <w:lvlText w:val="•"/>
      <w:lvlJc w:val="left"/>
      <w:pPr>
        <w:ind w:left="5502" w:hanging="294"/>
      </w:pPr>
      <w:rPr>
        <w:rFonts w:hint="default"/>
        <w:lang w:val="en-US" w:eastAsia="en-US" w:bidi="en-US"/>
      </w:rPr>
    </w:lvl>
    <w:lvl w:ilvl="8">
      <w:numFmt w:val="bullet"/>
      <w:lvlText w:val="•"/>
      <w:lvlJc w:val="left"/>
      <w:pPr>
        <w:ind w:left="6963" w:hanging="294"/>
      </w:pPr>
      <w:rPr>
        <w:rFonts w:hint="default"/>
        <w:lang w:val="en-US" w:eastAsia="en-US" w:bidi="en-US"/>
      </w:rPr>
    </w:lvl>
  </w:abstractNum>
  <w:abstractNum w:abstractNumId="1" w15:restartNumberingAfterBreak="0">
    <w:nsid w:val="086F3AEA"/>
    <w:multiLevelType w:val="hybridMultilevel"/>
    <w:tmpl w:val="E8E067EE"/>
    <w:lvl w:ilvl="0" w:tplc="AEB0421A">
      <w:numFmt w:val="bullet"/>
      <w:lvlText w:val=""/>
      <w:lvlJc w:val="left"/>
      <w:pPr>
        <w:ind w:left="823" w:hanging="360"/>
      </w:pPr>
      <w:rPr>
        <w:rFonts w:ascii="Symbol" w:eastAsia="Symbol" w:hAnsi="Symbol" w:cs="Symbol" w:hint="default"/>
        <w:color w:val="00A14B"/>
        <w:w w:val="100"/>
        <w:sz w:val="20"/>
        <w:szCs w:val="20"/>
        <w:lang w:val="en-US" w:eastAsia="en-US" w:bidi="en-US"/>
      </w:rPr>
    </w:lvl>
    <w:lvl w:ilvl="1" w:tplc="3E140E96">
      <w:numFmt w:val="bullet"/>
      <w:lvlText w:val="•"/>
      <w:lvlJc w:val="left"/>
      <w:pPr>
        <w:ind w:left="1726" w:hanging="360"/>
      </w:pPr>
      <w:rPr>
        <w:rFonts w:hint="default"/>
        <w:lang w:val="en-US" w:eastAsia="en-US" w:bidi="en-US"/>
      </w:rPr>
    </w:lvl>
    <w:lvl w:ilvl="2" w:tplc="1562CCC4">
      <w:numFmt w:val="bullet"/>
      <w:lvlText w:val="•"/>
      <w:lvlJc w:val="left"/>
      <w:pPr>
        <w:ind w:left="2633" w:hanging="360"/>
      </w:pPr>
      <w:rPr>
        <w:rFonts w:hint="default"/>
        <w:lang w:val="en-US" w:eastAsia="en-US" w:bidi="en-US"/>
      </w:rPr>
    </w:lvl>
    <w:lvl w:ilvl="3" w:tplc="F4587D6E">
      <w:numFmt w:val="bullet"/>
      <w:lvlText w:val="•"/>
      <w:lvlJc w:val="left"/>
      <w:pPr>
        <w:ind w:left="3539" w:hanging="360"/>
      </w:pPr>
      <w:rPr>
        <w:rFonts w:hint="default"/>
        <w:lang w:val="en-US" w:eastAsia="en-US" w:bidi="en-US"/>
      </w:rPr>
    </w:lvl>
    <w:lvl w:ilvl="4" w:tplc="4192E03A">
      <w:numFmt w:val="bullet"/>
      <w:lvlText w:val="•"/>
      <w:lvlJc w:val="left"/>
      <w:pPr>
        <w:ind w:left="4446" w:hanging="360"/>
      </w:pPr>
      <w:rPr>
        <w:rFonts w:hint="default"/>
        <w:lang w:val="en-US" w:eastAsia="en-US" w:bidi="en-US"/>
      </w:rPr>
    </w:lvl>
    <w:lvl w:ilvl="5" w:tplc="A2787684">
      <w:numFmt w:val="bullet"/>
      <w:lvlText w:val="•"/>
      <w:lvlJc w:val="left"/>
      <w:pPr>
        <w:ind w:left="5352" w:hanging="360"/>
      </w:pPr>
      <w:rPr>
        <w:rFonts w:hint="default"/>
        <w:lang w:val="en-US" w:eastAsia="en-US" w:bidi="en-US"/>
      </w:rPr>
    </w:lvl>
    <w:lvl w:ilvl="6" w:tplc="272643F8">
      <w:numFmt w:val="bullet"/>
      <w:lvlText w:val="•"/>
      <w:lvlJc w:val="left"/>
      <w:pPr>
        <w:ind w:left="6259" w:hanging="360"/>
      </w:pPr>
      <w:rPr>
        <w:rFonts w:hint="default"/>
        <w:lang w:val="en-US" w:eastAsia="en-US" w:bidi="en-US"/>
      </w:rPr>
    </w:lvl>
    <w:lvl w:ilvl="7" w:tplc="0CE62AFA">
      <w:numFmt w:val="bullet"/>
      <w:lvlText w:val="•"/>
      <w:lvlJc w:val="left"/>
      <w:pPr>
        <w:ind w:left="7165" w:hanging="360"/>
      </w:pPr>
      <w:rPr>
        <w:rFonts w:hint="default"/>
        <w:lang w:val="en-US" w:eastAsia="en-US" w:bidi="en-US"/>
      </w:rPr>
    </w:lvl>
    <w:lvl w:ilvl="8" w:tplc="0772F85A">
      <w:numFmt w:val="bullet"/>
      <w:lvlText w:val="•"/>
      <w:lvlJc w:val="left"/>
      <w:pPr>
        <w:ind w:left="8072" w:hanging="360"/>
      </w:pPr>
      <w:rPr>
        <w:rFonts w:hint="default"/>
        <w:lang w:val="en-US" w:eastAsia="en-US" w:bidi="en-US"/>
      </w:rPr>
    </w:lvl>
  </w:abstractNum>
  <w:abstractNum w:abstractNumId="2" w15:restartNumberingAfterBreak="0">
    <w:nsid w:val="185064B0"/>
    <w:multiLevelType w:val="hybridMultilevel"/>
    <w:tmpl w:val="F93E7B4A"/>
    <w:lvl w:ilvl="0" w:tplc="547CB448">
      <w:start w:val="1"/>
      <w:numFmt w:val="decimal"/>
      <w:lvlText w:val="%1."/>
      <w:lvlJc w:val="left"/>
      <w:pPr>
        <w:ind w:left="822"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D850EDBA">
      <w:start w:val="1"/>
      <w:numFmt w:val="lowerLetter"/>
      <w:lvlText w:val="%2."/>
      <w:lvlJc w:val="left"/>
      <w:pPr>
        <w:ind w:left="1247" w:hanging="432"/>
        <w:jc w:val="left"/>
      </w:pPr>
      <w:rPr>
        <w:rFonts w:ascii="EC Square Sans Pro" w:eastAsia="EC Square Sans Pro" w:hAnsi="EC Square Sans Pro" w:cs="EC Square Sans Pro" w:hint="default"/>
        <w:color w:val="00A14B"/>
        <w:spacing w:val="-2"/>
        <w:w w:val="86"/>
        <w:sz w:val="20"/>
        <w:szCs w:val="20"/>
        <w:lang w:val="en-US" w:eastAsia="en-US" w:bidi="en-US"/>
      </w:rPr>
    </w:lvl>
    <w:lvl w:ilvl="2" w:tplc="9E4A12AE">
      <w:numFmt w:val="bullet"/>
      <w:lvlText w:val="•"/>
      <w:lvlJc w:val="left"/>
      <w:pPr>
        <w:ind w:left="2200" w:hanging="432"/>
      </w:pPr>
      <w:rPr>
        <w:rFonts w:hint="default"/>
        <w:lang w:val="en-US" w:eastAsia="en-US" w:bidi="en-US"/>
      </w:rPr>
    </w:lvl>
    <w:lvl w:ilvl="3" w:tplc="065A1A2E">
      <w:numFmt w:val="bullet"/>
      <w:lvlText w:val="•"/>
      <w:lvlJc w:val="left"/>
      <w:pPr>
        <w:ind w:left="3161" w:hanging="432"/>
      </w:pPr>
      <w:rPr>
        <w:rFonts w:hint="default"/>
        <w:lang w:val="en-US" w:eastAsia="en-US" w:bidi="en-US"/>
      </w:rPr>
    </w:lvl>
    <w:lvl w:ilvl="4" w:tplc="DB0604E0">
      <w:numFmt w:val="bullet"/>
      <w:lvlText w:val="•"/>
      <w:lvlJc w:val="left"/>
      <w:pPr>
        <w:ind w:left="4121" w:hanging="432"/>
      </w:pPr>
      <w:rPr>
        <w:rFonts w:hint="default"/>
        <w:lang w:val="en-US" w:eastAsia="en-US" w:bidi="en-US"/>
      </w:rPr>
    </w:lvl>
    <w:lvl w:ilvl="5" w:tplc="44EC6A86">
      <w:numFmt w:val="bullet"/>
      <w:lvlText w:val="•"/>
      <w:lvlJc w:val="left"/>
      <w:pPr>
        <w:ind w:left="5082" w:hanging="432"/>
      </w:pPr>
      <w:rPr>
        <w:rFonts w:hint="default"/>
        <w:lang w:val="en-US" w:eastAsia="en-US" w:bidi="en-US"/>
      </w:rPr>
    </w:lvl>
    <w:lvl w:ilvl="6" w:tplc="FB209982">
      <w:numFmt w:val="bullet"/>
      <w:lvlText w:val="•"/>
      <w:lvlJc w:val="left"/>
      <w:pPr>
        <w:ind w:left="6043" w:hanging="432"/>
      </w:pPr>
      <w:rPr>
        <w:rFonts w:hint="default"/>
        <w:lang w:val="en-US" w:eastAsia="en-US" w:bidi="en-US"/>
      </w:rPr>
    </w:lvl>
    <w:lvl w:ilvl="7" w:tplc="BB6EE860">
      <w:numFmt w:val="bullet"/>
      <w:lvlText w:val="•"/>
      <w:lvlJc w:val="left"/>
      <w:pPr>
        <w:ind w:left="7003" w:hanging="432"/>
      </w:pPr>
      <w:rPr>
        <w:rFonts w:hint="default"/>
        <w:lang w:val="en-US" w:eastAsia="en-US" w:bidi="en-US"/>
      </w:rPr>
    </w:lvl>
    <w:lvl w:ilvl="8" w:tplc="59047CF2">
      <w:numFmt w:val="bullet"/>
      <w:lvlText w:val="•"/>
      <w:lvlJc w:val="left"/>
      <w:pPr>
        <w:ind w:left="7964" w:hanging="432"/>
      </w:pPr>
      <w:rPr>
        <w:rFonts w:hint="default"/>
        <w:lang w:val="en-US" w:eastAsia="en-US" w:bidi="en-US"/>
      </w:rPr>
    </w:lvl>
  </w:abstractNum>
  <w:abstractNum w:abstractNumId="3" w15:restartNumberingAfterBreak="0">
    <w:nsid w:val="29DA4D02"/>
    <w:multiLevelType w:val="hybridMultilevel"/>
    <w:tmpl w:val="234EB17C"/>
    <w:lvl w:ilvl="0" w:tplc="78B07402">
      <w:start w:val="11"/>
      <w:numFmt w:val="decimal"/>
      <w:lvlText w:val="%1."/>
      <w:lvlJc w:val="left"/>
      <w:pPr>
        <w:ind w:left="1106" w:hanging="283"/>
        <w:jc w:val="left"/>
      </w:pPr>
      <w:rPr>
        <w:rFonts w:ascii="EC Square Sans Pro" w:eastAsia="EC Square Sans Pro" w:hAnsi="EC Square Sans Pro" w:cs="EC Square Sans Pro" w:hint="default"/>
        <w:color w:val="00A14B"/>
        <w:spacing w:val="-6"/>
        <w:w w:val="100"/>
        <w:sz w:val="20"/>
        <w:szCs w:val="20"/>
        <w:lang w:val="en-US" w:eastAsia="en-US" w:bidi="en-US"/>
      </w:rPr>
    </w:lvl>
    <w:lvl w:ilvl="1" w:tplc="135CFC2C">
      <w:start w:val="1"/>
      <w:numFmt w:val="lowerLetter"/>
      <w:lvlText w:val="%2."/>
      <w:lvlJc w:val="left"/>
      <w:pPr>
        <w:ind w:left="1531" w:hanging="360"/>
        <w:jc w:val="left"/>
      </w:pPr>
      <w:rPr>
        <w:rFonts w:ascii="EC Square Sans Pro" w:eastAsia="EC Square Sans Pro" w:hAnsi="EC Square Sans Pro" w:cs="EC Square Sans Pro" w:hint="default"/>
        <w:color w:val="00A14B"/>
        <w:spacing w:val="-18"/>
        <w:w w:val="100"/>
        <w:sz w:val="20"/>
        <w:szCs w:val="20"/>
        <w:lang w:val="en-US" w:eastAsia="en-US" w:bidi="en-US"/>
      </w:rPr>
    </w:lvl>
    <w:lvl w:ilvl="2" w:tplc="E7EAAA1C">
      <w:numFmt w:val="bullet"/>
      <w:lvlText w:val="•"/>
      <w:lvlJc w:val="left"/>
      <w:pPr>
        <w:ind w:left="2467" w:hanging="360"/>
      </w:pPr>
      <w:rPr>
        <w:rFonts w:hint="default"/>
        <w:lang w:val="en-US" w:eastAsia="en-US" w:bidi="en-US"/>
      </w:rPr>
    </w:lvl>
    <w:lvl w:ilvl="3" w:tplc="85EC1F66">
      <w:numFmt w:val="bullet"/>
      <w:lvlText w:val="•"/>
      <w:lvlJc w:val="left"/>
      <w:pPr>
        <w:ind w:left="3394" w:hanging="360"/>
      </w:pPr>
      <w:rPr>
        <w:rFonts w:hint="default"/>
        <w:lang w:val="en-US" w:eastAsia="en-US" w:bidi="en-US"/>
      </w:rPr>
    </w:lvl>
    <w:lvl w:ilvl="4" w:tplc="F396494A">
      <w:numFmt w:val="bullet"/>
      <w:lvlText w:val="•"/>
      <w:lvlJc w:val="left"/>
      <w:pPr>
        <w:ind w:left="4321" w:hanging="360"/>
      </w:pPr>
      <w:rPr>
        <w:rFonts w:hint="default"/>
        <w:lang w:val="en-US" w:eastAsia="en-US" w:bidi="en-US"/>
      </w:rPr>
    </w:lvl>
    <w:lvl w:ilvl="5" w:tplc="2A6A6EFA">
      <w:numFmt w:val="bullet"/>
      <w:lvlText w:val="•"/>
      <w:lvlJc w:val="left"/>
      <w:pPr>
        <w:ind w:left="5249" w:hanging="360"/>
      </w:pPr>
      <w:rPr>
        <w:rFonts w:hint="default"/>
        <w:lang w:val="en-US" w:eastAsia="en-US" w:bidi="en-US"/>
      </w:rPr>
    </w:lvl>
    <w:lvl w:ilvl="6" w:tplc="F85A22BA">
      <w:numFmt w:val="bullet"/>
      <w:lvlText w:val="•"/>
      <w:lvlJc w:val="left"/>
      <w:pPr>
        <w:ind w:left="6176" w:hanging="360"/>
      </w:pPr>
      <w:rPr>
        <w:rFonts w:hint="default"/>
        <w:lang w:val="en-US" w:eastAsia="en-US" w:bidi="en-US"/>
      </w:rPr>
    </w:lvl>
    <w:lvl w:ilvl="7" w:tplc="C60C610A">
      <w:numFmt w:val="bullet"/>
      <w:lvlText w:val="•"/>
      <w:lvlJc w:val="left"/>
      <w:pPr>
        <w:ind w:left="7103" w:hanging="360"/>
      </w:pPr>
      <w:rPr>
        <w:rFonts w:hint="default"/>
        <w:lang w:val="en-US" w:eastAsia="en-US" w:bidi="en-US"/>
      </w:rPr>
    </w:lvl>
    <w:lvl w:ilvl="8" w:tplc="1742B444">
      <w:numFmt w:val="bullet"/>
      <w:lvlText w:val="•"/>
      <w:lvlJc w:val="left"/>
      <w:pPr>
        <w:ind w:left="8030" w:hanging="360"/>
      </w:pPr>
      <w:rPr>
        <w:rFonts w:hint="default"/>
        <w:lang w:val="en-US" w:eastAsia="en-US" w:bidi="en-US"/>
      </w:rPr>
    </w:lvl>
  </w:abstractNum>
  <w:abstractNum w:abstractNumId="4" w15:restartNumberingAfterBreak="0">
    <w:nsid w:val="342C3C9D"/>
    <w:multiLevelType w:val="hybridMultilevel"/>
    <w:tmpl w:val="0D6C5280"/>
    <w:lvl w:ilvl="0" w:tplc="5FB068A8">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793EC160">
      <w:numFmt w:val="bullet"/>
      <w:lvlText w:val="•"/>
      <w:lvlJc w:val="left"/>
      <w:pPr>
        <w:ind w:left="1744" w:hanging="294"/>
      </w:pPr>
      <w:rPr>
        <w:rFonts w:hint="default"/>
        <w:lang w:val="en-US" w:eastAsia="en-US" w:bidi="en-US"/>
      </w:rPr>
    </w:lvl>
    <w:lvl w:ilvl="2" w:tplc="F202E0CC">
      <w:numFmt w:val="bullet"/>
      <w:lvlText w:val="•"/>
      <w:lvlJc w:val="left"/>
      <w:pPr>
        <w:ind w:left="2649" w:hanging="294"/>
      </w:pPr>
      <w:rPr>
        <w:rFonts w:hint="default"/>
        <w:lang w:val="en-US" w:eastAsia="en-US" w:bidi="en-US"/>
      </w:rPr>
    </w:lvl>
    <w:lvl w:ilvl="3" w:tplc="A17E04E8">
      <w:numFmt w:val="bullet"/>
      <w:lvlText w:val="•"/>
      <w:lvlJc w:val="left"/>
      <w:pPr>
        <w:ind w:left="3553" w:hanging="294"/>
      </w:pPr>
      <w:rPr>
        <w:rFonts w:hint="default"/>
        <w:lang w:val="en-US" w:eastAsia="en-US" w:bidi="en-US"/>
      </w:rPr>
    </w:lvl>
    <w:lvl w:ilvl="4" w:tplc="9418F212">
      <w:numFmt w:val="bullet"/>
      <w:lvlText w:val="•"/>
      <w:lvlJc w:val="left"/>
      <w:pPr>
        <w:ind w:left="4458" w:hanging="294"/>
      </w:pPr>
      <w:rPr>
        <w:rFonts w:hint="default"/>
        <w:lang w:val="en-US" w:eastAsia="en-US" w:bidi="en-US"/>
      </w:rPr>
    </w:lvl>
    <w:lvl w:ilvl="5" w:tplc="1CBA7776">
      <w:numFmt w:val="bullet"/>
      <w:lvlText w:val="•"/>
      <w:lvlJc w:val="left"/>
      <w:pPr>
        <w:ind w:left="5362" w:hanging="294"/>
      </w:pPr>
      <w:rPr>
        <w:rFonts w:hint="default"/>
        <w:lang w:val="en-US" w:eastAsia="en-US" w:bidi="en-US"/>
      </w:rPr>
    </w:lvl>
    <w:lvl w:ilvl="6" w:tplc="6FB622EE">
      <w:numFmt w:val="bullet"/>
      <w:lvlText w:val="•"/>
      <w:lvlJc w:val="left"/>
      <w:pPr>
        <w:ind w:left="6267" w:hanging="294"/>
      </w:pPr>
      <w:rPr>
        <w:rFonts w:hint="default"/>
        <w:lang w:val="en-US" w:eastAsia="en-US" w:bidi="en-US"/>
      </w:rPr>
    </w:lvl>
    <w:lvl w:ilvl="7" w:tplc="7D58FAD8">
      <w:numFmt w:val="bullet"/>
      <w:lvlText w:val="•"/>
      <w:lvlJc w:val="left"/>
      <w:pPr>
        <w:ind w:left="7171" w:hanging="294"/>
      </w:pPr>
      <w:rPr>
        <w:rFonts w:hint="default"/>
        <w:lang w:val="en-US" w:eastAsia="en-US" w:bidi="en-US"/>
      </w:rPr>
    </w:lvl>
    <w:lvl w:ilvl="8" w:tplc="FBC8E458">
      <w:numFmt w:val="bullet"/>
      <w:lvlText w:val="•"/>
      <w:lvlJc w:val="left"/>
      <w:pPr>
        <w:ind w:left="8076" w:hanging="294"/>
      </w:pPr>
      <w:rPr>
        <w:rFonts w:hint="default"/>
        <w:lang w:val="en-US" w:eastAsia="en-US" w:bidi="en-US"/>
      </w:rPr>
    </w:lvl>
  </w:abstractNum>
  <w:abstractNum w:abstractNumId="5" w15:restartNumberingAfterBreak="0">
    <w:nsid w:val="34E569DB"/>
    <w:multiLevelType w:val="multilevel"/>
    <w:tmpl w:val="C188207C"/>
    <w:lvl w:ilvl="0">
      <w:start w:val="7"/>
      <w:numFmt w:val="decimal"/>
      <w:lvlText w:val="%1"/>
      <w:lvlJc w:val="left"/>
      <w:pPr>
        <w:ind w:left="448" w:hanging="335"/>
        <w:jc w:val="left"/>
      </w:pPr>
      <w:rPr>
        <w:rFonts w:hint="default"/>
        <w:lang w:val="en-US" w:eastAsia="en-US" w:bidi="en-US"/>
      </w:rPr>
    </w:lvl>
    <w:lvl w:ilvl="1">
      <w:start w:val="1"/>
      <w:numFmt w:val="decimal"/>
      <w:lvlText w:val="%1.%2."/>
      <w:lvlJc w:val="left"/>
      <w:pPr>
        <w:ind w:left="448" w:hanging="335"/>
        <w:jc w:val="left"/>
      </w:pPr>
      <w:rPr>
        <w:rFonts w:ascii="EC Square Sans Pro" w:eastAsia="EC Square Sans Pro" w:hAnsi="EC Square Sans Pro" w:cs="EC Square Sans Pro" w:hint="default"/>
        <w:i/>
        <w:color w:val="00A14B"/>
        <w:spacing w:val="-17"/>
        <w:w w:val="100"/>
        <w:sz w:val="20"/>
        <w:szCs w:val="20"/>
        <w:lang w:val="en-US" w:eastAsia="en-US" w:bidi="en-US"/>
      </w:rPr>
    </w:lvl>
    <w:lvl w:ilvl="2">
      <w:numFmt w:val="bullet"/>
      <w:lvlText w:val="•"/>
      <w:lvlJc w:val="left"/>
      <w:pPr>
        <w:ind w:left="2329" w:hanging="335"/>
      </w:pPr>
      <w:rPr>
        <w:rFonts w:hint="default"/>
        <w:lang w:val="en-US" w:eastAsia="en-US" w:bidi="en-US"/>
      </w:rPr>
    </w:lvl>
    <w:lvl w:ilvl="3">
      <w:numFmt w:val="bullet"/>
      <w:lvlText w:val="•"/>
      <w:lvlJc w:val="left"/>
      <w:pPr>
        <w:ind w:left="3273" w:hanging="335"/>
      </w:pPr>
      <w:rPr>
        <w:rFonts w:hint="default"/>
        <w:lang w:val="en-US" w:eastAsia="en-US" w:bidi="en-US"/>
      </w:rPr>
    </w:lvl>
    <w:lvl w:ilvl="4">
      <w:numFmt w:val="bullet"/>
      <w:lvlText w:val="•"/>
      <w:lvlJc w:val="left"/>
      <w:pPr>
        <w:ind w:left="4218" w:hanging="335"/>
      </w:pPr>
      <w:rPr>
        <w:rFonts w:hint="default"/>
        <w:lang w:val="en-US" w:eastAsia="en-US" w:bidi="en-US"/>
      </w:rPr>
    </w:lvl>
    <w:lvl w:ilvl="5">
      <w:numFmt w:val="bullet"/>
      <w:lvlText w:val="•"/>
      <w:lvlJc w:val="left"/>
      <w:pPr>
        <w:ind w:left="5162" w:hanging="335"/>
      </w:pPr>
      <w:rPr>
        <w:rFonts w:hint="default"/>
        <w:lang w:val="en-US" w:eastAsia="en-US" w:bidi="en-US"/>
      </w:rPr>
    </w:lvl>
    <w:lvl w:ilvl="6">
      <w:numFmt w:val="bullet"/>
      <w:lvlText w:val="•"/>
      <w:lvlJc w:val="left"/>
      <w:pPr>
        <w:ind w:left="6107" w:hanging="335"/>
      </w:pPr>
      <w:rPr>
        <w:rFonts w:hint="default"/>
        <w:lang w:val="en-US" w:eastAsia="en-US" w:bidi="en-US"/>
      </w:rPr>
    </w:lvl>
    <w:lvl w:ilvl="7">
      <w:numFmt w:val="bullet"/>
      <w:lvlText w:val="•"/>
      <w:lvlJc w:val="left"/>
      <w:pPr>
        <w:ind w:left="7051" w:hanging="335"/>
      </w:pPr>
      <w:rPr>
        <w:rFonts w:hint="default"/>
        <w:lang w:val="en-US" w:eastAsia="en-US" w:bidi="en-US"/>
      </w:rPr>
    </w:lvl>
    <w:lvl w:ilvl="8">
      <w:numFmt w:val="bullet"/>
      <w:lvlText w:val="•"/>
      <w:lvlJc w:val="left"/>
      <w:pPr>
        <w:ind w:left="7996" w:hanging="335"/>
      </w:pPr>
      <w:rPr>
        <w:rFonts w:hint="default"/>
        <w:lang w:val="en-US" w:eastAsia="en-US" w:bidi="en-US"/>
      </w:rPr>
    </w:lvl>
  </w:abstractNum>
  <w:abstractNum w:abstractNumId="6" w15:restartNumberingAfterBreak="0">
    <w:nsid w:val="58C36733"/>
    <w:multiLevelType w:val="hybridMultilevel"/>
    <w:tmpl w:val="C69C0B34"/>
    <w:lvl w:ilvl="0" w:tplc="47B42E24">
      <w:start w:val="1"/>
      <w:numFmt w:val="decimal"/>
      <w:lvlText w:val="%1."/>
      <w:lvlJc w:val="left"/>
      <w:pPr>
        <w:ind w:left="601" w:hanging="205"/>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7A9AD5A8">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2" w:tplc="048EF574">
      <w:numFmt w:val="bullet"/>
      <w:lvlText w:val="•"/>
      <w:lvlJc w:val="left"/>
      <w:pPr>
        <w:ind w:left="1120" w:hanging="294"/>
      </w:pPr>
      <w:rPr>
        <w:rFonts w:hint="default"/>
        <w:lang w:val="en-US" w:eastAsia="en-US" w:bidi="en-US"/>
      </w:rPr>
    </w:lvl>
    <w:lvl w:ilvl="3" w:tplc="0A187BE6">
      <w:numFmt w:val="bullet"/>
      <w:lvlText w:val="•"/>
      <w:lvlJc w:val="left"/>
      <w:pPr>
        <w:ind w:left="2215" w:hanging="294"/>
      </w:pPr>
      <w:rPr>
        <w:rFonts w:hint="default"/>
        <w:lang w:val="en-US" w:eastAsia="en-US" w:bidi="en-US"/>
      </w:rPr>
    </w:lvl>
    <w:lvl w:ilvl="4" w:tplc="AF3AF09C">
      <w:numFmt w:val="bullet"/>
      <w:lvlText w:val="•"/>
      <w:lvlJc w:val="left"/>
      <w:pPr>
        <w:ind w:left="3311" w:hanging="294"/>
      </w:pPr>
      <w:rPr>
        <w:rFonts w:hint="default"/>
        <w:lang w:val="en-US" w:eastAsia="en-US" w:bidi="en-US"/>
      </w:rPr>
    </w:lvl>
    <w:lvl w:ilvl="5" w:tplc="4F40A328">
      <w:numFmt w:val="bullet"/>
      <w:lvlText w:val="•"/>
      <w:lvlJc w:val="left"/>
      <w:pPr>
        <w:ind w:left="4407" w:hanging="294"/>
      </w:pPr>
      <w:rPr>
        <w:rFonts w:hint="default"/>
        <w:lang w:val="en-US" w:eastAsia="en-US" w:bidi="en-US"/>
      </w:rPr>
    </w:lvl>
    <w:lvl w:ilvl="6" w:tplc="BBAAEBD2">
      <w:numFmt w:val="bullet"/>
      <w:lvlText w:val="•"/>
      <w:lvlJc w:val="left"/>
      <w:pPr>
        <w:ind w:left="5502" w:hanging="294"/>
      </w:pPr>
      <w:rPr>
        <w:rFonts w:hint="default"/>
        <w:lang w:val="en-US" w:eastAsia="en-US" w:bidi="en-US"/>
      </w:rPr>
    </w:lvl>
    <w:lvl w:ilvl="7" w:tplc="9FF4C608">
      <w:numFmt w:val="bullet"/>
      <w:lvlText w:val="•"/>
      <w:lvlJc w:val="left"/>
      <w:pPr>
        <w:ind w:left="6598" w:hanging="294"/>
      </w:pPr>
      <w:rPr>
        <w:rFonts w:hint="default"/>
        <w:lang w:val="en-US" w:eastAsia="en-US" w:bidi="en-US"/>
      </w:rPr>
    </w:lvl>
    <w:lvl w:ilvl="8" w:tplc="C6F67B54">
      <w:numFmt w:val="bullet"/>
      <w:lvlText w:val="•"/>
      <w:lvlJc w:val="left"/>
      <w:pPr>
        <w:ind w:left="7694" w:hanging="294"/>
      </w:pPr>
      <w:rPr>
        <w:rFonts w:hint="default"/>
        <w:lang w:val="en-US" w:eastAsia="en-US" w:bidi="en-US"/>
      </w:rPr>
    </w:lvl>
  </w:abstractNum>
  <w:abstractNum w:abstractNumId="7" w15:restartNumberingAfterBreak="0">
    <w:nsid w:val="5D4F611C"/>
    <w:multiLevelType w:val="hybridMultilevel"/>
    <w:tmpl w:val="5672CB08"/>
    <w:lvl w:ilvl="0" w:tplc="9F564E04">
      <w:start w:val="1"/>
      <w:numFmt w:val="decimal"/>
      <w:lvlText w:val="%1."/>
      <w:lvlJc w:val="left"/>
      <w:pPr>
        <w:ind w:left="833" w:hanging="294"/>
        <w:jc w:val="right"/>
      </w:pPr>
      <w:rPr>
        <w:rFonts w:ascii="EC Square Sans Pro" w:eastAsia="EC Square Sans Pro" w:hAnsi="EC Square Sans Pro" w:cs="EC Square Sans Pro" w:hint="default"/>
        <w:color w:val="00A14B"/>
        <w:spacing w:val="-19"/>
        <w:w w:val="100"/>
        <w:sz w:val="20"/>
        <w:szCs w:val="20"/>
        <w:lang w:val="en-US" w:eastAsia="en-US" w:bidi="en-US"/>
      </w:rPr>
    </w:lvl>
    <w:lvl w:ilvl="1" w:tplc="51EAF7DA">
      <w:numFmt w:val="bullet"/>
      <w:lvlText w:val="•"/>
      <w:lvlJc w:val="left"/>
      <w:pPr>
        <w:ind w:left="1744" w:hanging="294"/>
      </w:pPr>
      <w:rPr>
        <w:rFonts w:hint="default"/>
        <w:lang w:val="en-US" w:eastAsia="en-US" w:bidi="en-US"/>
      </w:rPr>
    </w:lvl>
    <w:lvl w:ilvl="2" w:tplc="E9F852B0">
      <w:numFmt w:val="bullet"/>
      <w:lvlText w:val="•"/>
      <w:lvlJc w:val="left"/>
      <w:pPr>
        <w:ind w:left="2649" w:hanging="294"/>
      </w:pPr>
      <w:rPr>
        <w:rFonts w:hint="default"/>
        <w:lang w:val="en-US" w:eastAsia="en-US" w:bidi="en-US"/>
      </w:rPr>
    </w:lvl>
    <w:lvl w:ilvl="3" w:tplc="A50406AA">
      <w:numFmt w:val="bullet"/>
      <w:lvlText w:val="•"/>
      <w:lvlJc w:val="left"/>
      <w:pPr>
        <w:ind w:left="3553" w:hanging="294"/>
      </w:pPr>
      <w:rPr>
        <w:rFonts w:hint="default"/>
        <w:lang w:val="en-US" w:eastAsia="en-US" w:bidi="en-US"/>
      </w:rPr>
    </w:lvl>
    <w:lvl w:ilvl="4" w:tplc="15548CEC">
      <w:numFmt w:val="bullet"/>
      <w:lvlText w:val="•"/>
      <w:lvlJc w:val="left"/>
      <w:pPr>
        <w:ind w:left="4458" w:hanging="294"/>
      </w:pPr>
      <w:rPr>
        <w:rFonts w:hint="default"/>
        <w:lang w:val="en-US" w:eastAsia="en-US" w:bidi="en-US"/>
      </w:rPr>
    </w:lvl>
    <w:lvl w:ilvl="5" w:tplc="9D3CA88C">
      <w:numFmt w:val="bullet"/>
      <w:lvlText w:val="•"/>
      <w:lvlJc w:val="left"/>
      <w:pPr>
        <w:ind w:left="5362" w:hanging="294"/>
      </w:pPr>
      <w:rPr>
        <w:rFonts w:hint="default"/>
        <w:lang w:val="en-US" w:eastAsia="en-US" w:bidi="en-US"/>
      </w:rPr>
    </w:lvl>
    <w:lvl w:ilvl="6" w:tplc="A6D8447E">
      <w:numFmt w:val="bullet"/>
      <w:lvlText w:val="•"/>
      <w:lvlJc w:val="left"/>
      <w:pPr>
        <w:ind w:left="6267" w:hanging="294"/>
      </w:pPr>
      <w:rPr>
        <w:rFonts w:hint="default"/>
        <w:lang w:val="en-US" w:eastAsia="en-US" w:bidi="en-US"/>
      </w:rPr>
    </w:lvl>
    <w:lvl w:ilvl="7" w:tplc="1B58612A">
      <w:numFmt w:val="bullet"/>
      <w:lvlText w:val="•"/>
      <w:lvlJc w:val="left"/>
      <w:pPr>
        <w:ind w:left="7171" w:hanging="294"/>
      </w:pPr>
      <w:rPr>
        <w:rFonts w:hint="default"/>
        <w:lang w:val="en-US" w:eastAsia="en-US" w:bidi="en-US"/>
      </w:rPr>
    </w:lvl>
    <w:lvl w:ilvl="8" w:tplc="21D2F6C8">
      <w:numFmt w:val="bullet"/>
      <w:lvlText w:val="•"/>
      <w:lvlJc w:val="left"/>
      <w:pPr>
        <w:ind w:left="8076" w:hanging="294"/>
      </w:pPr>
      <w:rPr>
        <w:rFonts w:hint="default"/>
        <w:lang w:val="en-US" w:eastAsia="en-US" w:bidi="en-US"/>
      </w:rPr>
    </w:lvl>
  </w:abstractNum>
  <w:abstractNum w:abstractNumId="8" w15:restartNumberingAfterBreak="0">
    <w:nsid w:val="638956D3"/>
    <w:multiLevelType w:val="hybridMultilevel"/>
    <w:tmpl w:val="68A6060A"/>
    <w:lvl w:ilvl="0" w:tplc="ED50CC82">
      <w:numFmt w:val="bullet"/>
      <w:lvlText w:val="■"/>
      <w:lvlJc w:val="left"/>
      <w:pPr>
        <w:ind w:left="397" w:hanging="284"/>
      </w:pPr>
      <w:rPr>
        <w:rFonts w:ascii="EC Square Sans Pro" w:eastAsia="EC Square Sans Pro" w:hAnsi="EC Square Sans Pro" w:cs="EC Square Sans Pro" w:hint="default"/>
        <w:color w:val="00A14B"/>
        <w:spacing w:val="-19"/>
        <w:w w:val="86"/>
        <w:sz w:val="20"/>
        <w:szCs w:val="20"/>
        <w:lang w:val="en-US" w:eastAsia="en-US" w:bidi="en-US"/>
      </w:rPr>
    </w:lvl>
    <w:lvl w:ilvl="1" w:tplc="42BC7BE4">
      <w:numFmt w:val="bullet"/>
      <w:lvlText w:val="•"/>
      <w:lvlJc w:val="left"/>
      <w:pPr>
        <w:ind w:left="852" w:hanging="284"/>
      </w:pPr>
      <w:rPr>
        <w:rFonts w:hint="default"/>
        <w:lang w:val="en-US" w:eastAsia="en-US" w:bidi="en-US"/>
      </w:rPr>
    </w:lvl>
    <w:lvl w:ilvl="2" w:tplc="54BABC6C">
      <w:numFmt w:val="bullet"/>
      <w:lvlText w:val="•"/>
      <w:lvlJc w:val="left"/>
      <w:pPr>
        <w:ind w:left="1304" w:hanging="284"/>
      </w:pPr>
      <w:rPr>
        <w:rFonts w:hint="default"/>
        <w:lang w:val="en-US" w:eastAsia="en-US" w:bidi="en-US"/>
      </w:rPr>
    </w:lvl>
    <w:lvl w:ilvl="3" w:tplc="3500C78E">
      <w:numFmt w:val="bullet"/>
      <w:lvlText w:val="•"/>
      <w:lvlJc w:val="left"/>
      <w:pPr>
        <w:ind w:left="1757" w:hanging="284"/>
      </w:pPr>
      <w:rPr>
        <w:rFonts w:hint="default"/>
        <w:lang w:val="en-US" w:eastAsia="en-US" w:bidi="en-US"/>
      </w:rPr>
    </w:lvl>
    <w:lvl w:ilvl="4" w:tplc="308E08A8">
      <w:numFmt w:val="bullet"/>
      <w:lvlText w:val="•"/>
      <w:lvlJc w:val="left"/>
      <w:pPr>
        <w:ind w:left="2209" w:hanging="284"/>
      </w:pPr>
      <w:rPr>
        <w:rFonts w:hint="default"/>
        <w:lang w:val="en-US" w:eastAsia="en-US" w:bidi="en-US"/>
      </w:rPr>
    </w:lvl>
    <w:lvl w:ilvl="5" w:tplc="69B24DEA">
      <w:numFmt w:val="bullet"/>
      <w:lvlText w:val="•"/>
      <w:lvlJc w:val="left"/>
      <w:pPr>
        <w:ind w:left="2662" w:hanging="284"/>
      </w:pPr>
      <w:rPr>
        <w:rFonts w:hint="default"/>
        <w:lang w:val="en-US" w:eastAsia="en-US" w:bidi="en-US"/>
      </w:rPr>
    </w:lvl>
    <w:lvl w:ilvl="6" w:tplc="9B7C5168">
      <w:numFmt w:val="bullet"/>
      <w:lvlText w:val="•"/>
      <w:lvlJc w:val="left"/>
      <w:pPr>
        <w:ind w:left="3114" w:hanging="284"/>
      </w:pPr>
      <w:rPr>
        <w:rFonts w:hint="default"/>
        <w:lang w:val="en-US" w:eastAsia="en-US" w:bidi="en-US"/>
      </w:rPr>
    </w:lvl>
    <w:lvl w:ilvl="7" w:tplc="8F74F0EC">
      <w:numFmt w:val="bullet"/>
      <w:lvlText w:val="•"/>
      <w:lvlJc w:val="left"/>
      <w:pPr>
        <w:ind w:left="3567" w:hanging="284"/>
      </w:pPr>
      <w:rPr>
        <w:rFonts w:hint="default"/>
        <w:lang w:val="en-US" w:eastAsia="en-US" w:bidi="en-US"/>
      </w:rPr>
    </w:lvl>
    <w:lvl w:ilvl="8" w:tplc="29342962">
      <w:numFmt w:val="bullet"/>
      <w:lvlText w:val="•"/>
      <w:lvlJc w:val="left"/>
      <w:pPr>
        <w:ind w:left="4019" w:hanging="284"/>
      </w:pPr>
      <w:rPr>
        <w:rFonts w:hint="default"/>
        <w:lang w:val="en-US" w:eastAsia="en-US" w:bidi="en-US"/>
      </w:rPr>
    </w:lvl>
  </w:abstractNum>
  <w:abstractNum w:abstractNumId="9" w15:restartNumberingAfterBreak="0">
    <w:nsid w:val="67B31E29"/>
    <w:multiLevelType w:val="hybridMultilevel"/>
    <w:tmpl w:val="7A5C91FC"/>
    <w:lvl w:ilvl="0" w:tplc="F88A88DE">
      <w:start w:val="1"/>
      <w:numFmt w:val="decimal"/>
      <w:lvlText w:val="%1."/>
      <w:lvlJc w:val="left"/>
      <w:pPr>
        <w:ind w:left="1106"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51521208">
      <w:start w:val="1"/>
      <w:numFmt w:val="lowerLetter"/>
      <w:lvlText w:val="%2."/>
      <w:lvlJc w:val="left"/>
      <w:pPr>
        <w:ind w:left="1247" w:hanging="425"/>
        <w:jc w:val="left"/>
      </w:pPr>
      <w:rPr>
        <w:rFonts w:ascii="EC Square Sans Pro" w:eastAsia="EC Square Sans Pro" w:hAnsi="EC Square Sans Pro" w:cs="EC Square Sans Pro" w:hint="default"/>
        <w:color w:val="00A14B"/>
        <w:spacing w:val="0"/>
        <w:w w:val="100"/>
        <w:sz w:val="20"/>
        <w:szCs w:val="20"/>
        <w:lang w:val="en-US" w:eastAsia="en-US" w:bidi="en-US"/>
      </w:rPr>
    </w:lvl>
    <w:lvl w:ilvl="2" w:tplc="0762B592">
      <w:numFmt w:val="bullet"/>
      <w:lvlText w:val="•"/>
      <w:lvlJc w:val="left"/>
      <w:pPr>
        <w:ind w:left="2200" w:hanging="425"/>
      </w:pPr>
      <w:rPr>
        <w:rFonts w:hint="default"/>
        <w:lang w:val="en-US" w:eastAsia="en-US" w:bidi="en-US"/>
      </w:rPr>
    </w:lvl>
    <w:lvl w:ilvl="3" w:tplc="1E8E7742">
      <w:numFmt w:val="bullet"/>
      <w:lvlText w:val="•"/>
      <w:lvlJc w:val="left"/>
      <w:pPr>
        <w:ind w:left="3161" w:hanging="425"/>
      </w:pPr>
      <w:rPr>
        <w:rFonts w:hint="default"/>
        <w:lang w:val="en-US" w:eastAsia="en-US" w:bidi="en-US"/>
      </w:rPr>
    </w:lvl>
    <w:lvl w:ilvl="4" w:tplc="90AA61FC">
      <w:numFmt w:val="bullet"/>
      <w:lvlText w:val="•"/>
      <w:lvlJc w:val="left"/>
      <w:pPr>
        <w:ind w:left="4121" w:hanging="425"/>
      </w:pPr>
      <w:rPr>
        <w:rFonts w:hint="default"/>
        <w:lang w:val="en-US" w:eastAsia="en-US" w:bidi="en-US"/>
      </w:rPr>
    </w:lvl>
    <w:lvl w:ilvl="5" w:tplc="82880D52">
      <w:numFmt w:val="bullet"/>
      <w:lvlText w:val="•"/>
      <w:lvlJc w:val="left"/>
      <w:pPr>
        <w:ind w:left="5082" w:hanging="425"/>
      </w:pPr>
      <w:rPr>
        <w:rFonts w:hint="default"/>
        <w:lang w:val="en-US" w:eastAsia="en-US" w:bidi="en-US"/>
      </w:rPr>
    </w:lvl>
    <w:lvl w:ilvl="6" w:tplc="464C6500">
      <w:numFmt w:val="bullet"/>
      <w:lvlText w:val="•"/>
      <w:lvlJc w:val="left"/>
      <w:pPr>
        <w:ind w:left="6043" w:hanging="425"/>
      </w:pPr>
      <w:rPr>
        <w:rFonts w:hint="default"/>
        <w:lang w:val="en-US" w:eastAsia="en-US" w:bidi="en-US"/>
      </w:rPr>
    </w:lvl>
    <w:lvl w:ilvl="7" w:tplc="30768CC6">
      <w:numFmt w:val="bullet"/>
      <w:lvlText w:val="•"/>
      <w:lvlJc w:val="left"/>
      <w:pPr>
        <w:ind w:left="7003" w:hanging="425"/>
      </w:pPr>
      <w:rPr>
        <w:rFonts w:hint="default"/>
        <w:lang w:val="en-US" w:eastAsia="en-US" w:bidi="en-US"/>
      </w:rPr>
    </w:lvl>
    <w:lvl w:ilvl="8" w:tplc="1ECE1022">
      <w:numFmt w:val="bullet"/>
      <w:lvlText w:val="•"/>
      <w:lvlJc w:val="left"/>
      <w:pPr>
        <w:ind w:left="7964" w:hanging="425"/>
      </w:pPr>
      <w:rPr>
        <w:rFonts w:hint="default"/>
        <w:lang w:val="en-US" w:eastAsia="en-US" w:bidi="en-US"/>
      </w:rPr>
    </w:lvl>
  </w:abstractNum>
  <w:num w:numId="1">
    <w:abstractNumId w:val="3"/>
  </w:num>
  <w:num w:numId="2">
    <w:abstractNumId w:val="1"/>
  </w:num>
  <w:num w:numId="3">
    <w:abstractNumId w:val="2"/>
  </w:num>
  <w:num w:numId="4">
    <w:abstractNumId w:val="9"/>
  </w:num>
  <w:num w:numId="5">
    <w:abstractNumId w:val="5"/>
  </w:num>
  <w:num w:numId="6">
    <w:abstractNumId w:val="4"/>
  </w:num>
  <w:num w:numId="7">
    <w:abstractNumId w:val="7"/>
  </w:num>
  <w:num w:numId="8">
    <w:abstractNumId w:val="0"/>
  </w:num>
  <w:num w:numId="9">
    <w:abstractNumId w:val="6"/>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AE"/>
    <w:rsid w:val="0003526A"/>
    <w:rsid w:val="00176311"/>
    <w:rsid w:val="00242AC5"/>
    <w:rsid w:val="00455884"/>
    <w:rsid w:val="005E242D"/>
    <w:rsid w:val="006920E8"/>
    <w:rsid w:val="00901CE2"/>
    <w:rsid w:val="00925911"/>
    <w:rsid w:val="00AC52AE"/>
    <w:rsid w:val="00B52958"/>
    <w:rsid w:val="00E42FD6"/>
    <w:rsid w:val="00EF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1C180-DF51-44A4-9411-2F1AD3DC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2AE"/>
    <w:pPr>
      <w:widowControl w:val="0"/>
      <w:autoSpaceDE w:val="0"/>
      <w:autoSpaceDN w:val="0"/>
      <w:spacing w:after="0" w:line="240" w:lineRule="auto"/>
    </w:pPr>
    <w:rPr>
      <w:rFonts w:ascii="EC Square Sans Pro" w:eastAsia="EC Square Sans Pro" w:hAnsi="EC Square Sans Pro" w:cs="EC Square Sans Pro"/>
      <w:lang w:val="en-US" w:bidi="en-US"/>
    </w:rPr>
  </w:style>
  <w:style w:type="paragraph" w:styleId="Heading1">
    <w:name w:val="heading 1"/>
    <w:basedOn w:val="Normal"/>
    <w:link w:val="Heading1Char"/>
    <w:uiPriority w:val="9"/>
    <w:qFormat/>
    <w:rsid w:val="00AC52AE"/>
    <w:pPr>
      <w:spacing w:before="1"/>
      <w:ind w:left="113"/>
      <w:jc w:val="both"/>
      <w:outlineLvl w:val="0"/>
    </w:pPr>
    <w:rPr>
      <w:b/>
      <w:bCs/>
      <w:sz w:val="24"/>
      <w:szCs w:val="24"/>
    </w:rPr>
  </w:style>
  <w:style w:type="paragraph" w:styleId="Heading2">
    <w:name w:val="heading 2"/>
    <w:aliases w:val="B4L T2"/>
    <w:basedOn w:val="Normal"/>
    <w:next w:val="Normal"/>
    <w:link w:val="Heading2Char"/>
    <w:autoRedefine/>
    <w:uiPriority w:val="9"/>
    <w:unhideWhenUsed/>
    <w:qFormat/>
    <w:rsid w:val="0003526A"/>
    <w:pPr>
      <w:keepNext/>
      <w:keepLines/>
      <w:spacing w:before="40" w:after="120"/>
      <w:jc w:val="both"/>
      <w:outlineLvl w:val="1"/>
    </w:pPr>
    <w:rPr>
      <w:rFonts w:asciiTheme="majorHAnsi" w:eastAsiaTheme="majorEastAsia" w:hAnsiTheme="majorHAnsi" w:cstheme="majorBidi"/>
      <w:color w:val="1D509F"/>
      <w:sz w:val="26"/>
      <w:szCs w:val="26"/>
      <w:lang w:eastAsia="en-GB"/>
    </w:rPr>
  </w:style>
  <w:style w:type="paragraph" w:styleId="Heading3">
    <w:name w:val="heading 3"/>
    <w:basedOn w:val="Normal"/>
    <w:link w:val="Heading3Char"/>
    <w:uiPriority w:val="9"/>
    <w:unhideWhenUsed/>
    <w:qFormat/>
    <w:rsid w:val="00AC52AE"/>
    <w:pPr>
      <w:ind w:left="397"/>
      <w:outlineLvl w:val="2"/>
    </w:pPr>
    <w:rPr>
      <w:b/>
      <w:bCs/>
      <w:sz w:val="20"/>
      <w:szCs w:val="20"/>
    </w:rPr>
  </w:style>
  <w:style w:type="paragraph" w:styleId="Heading4">
    <w:name w:val="heading 4"/>
    <w:basedOn w:val="Normal"/>
    <w:link w:val="Heading4Char"/>
    <w:uiPriority w:val="9"/>
    <w:unhideWhenUsed/>
    <w:qFormat/>
    <w:rsid w:val="00AC52AE"/>
    <w:pPr>
      <w:ind w:left="113"/>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ubHeading-White">
    <w:name w:val="Table Sub Heading - White"/>
    <w:basedOn w:val="Normal"/>
    <w:autoRedefine/>
    <w:qFormat/>
    <w:rsid w:val="00455884"/>
    <w:pPr>
      <w:keepNext/>
      <w:spacing w:before="120" w:after="120"/>
      <w:jc w:val="both"/>
    </w:pPr>
    <w:rPr>
      <w:rFonts w:cstheme="minorHAnsi"/>
      <w:b/>
      <w:color w:val="FFFFFF" w:themeColor="background1"/>
      <w:spacing w:val="-6"/>
      <w:position w:val="-6"/>
      <w:sz w:val="24"/>
      <w:szCs w:val="24"/>
    </w:rPr>
  </w:style>
  <w:style w:type="paragraph" w:customStyle="1" w:styleId="SubHeading">
    <w:name w:val="SubHeading"/>
    <w:basedOn w:val="Caption"/>
    <w:next w:val="Normal"/>
    <w:autoRedefine/>
    <w:uiPriority w:val="1"/>
    <w:qFormat/>
    <w:rsid w:val="00E42FD6"/>
    <w:pPr>
      <w:keepNext/>
      <w:spacing w:before="240" w:after="160"/>
      <w:jc w:val="both"/>
    </w:pPr>
    <w:rPr>
      <w:rFonts w:ascii="Calibri" w:hAnsi="Calibri"/>
      <w:b/>
      <w:i w:val="0"/>
      <w:iCs w:val="0"/>
      <w:color w:val="849078"/>
      <w:position w:val="-6"/>
      <w:sz w:val="26"/>
      <w:szCs w:val="22"/>
      <w14:textFill>
        <w14:solidFill>
          <w14:srgbClr w14:val="849078">
            <w14:lumMod w14:val="75000"/>
          </w14:srgbClr>
        </w14:solidFill>
      </w14:textFill>
    </w:rPr>
  </w:style>
  <w:style w:type="paragraph" w:styleId="Caption">
    <w:name w:val="caption"/>
    <w:basedOn w:val="Normal"/>
    <w:next w:val="Normal"/>
    <w:uiPriority w:val="35"/>
    <w:semiHidden/>
    <w:unhideWhenUsed/>
    <w:qFormat/>
    <w:rsid w:val="00176311"/>
    <w:pPr>
      <w:spacing w:after="200"/>
    </w:pPr>
    <w:rPr>
      <w:i/>
      <w:iCs/>
      <w:color w:val="44546A" w:themeColor="text2"/>
      <w:sz w:val="18"/>
      <w:szCs w:val="18"/>
    </w:rPr>
  </w:style>
  <w:style w:type="paragraph" w:customStyle="1" w:styleId="SubtitleKlein">
    <w:name w:val="Subtitle Klein"/>
    <w:basedOn w:val="Normal"/>
    <w:autoRedefine/>
    <w:qFormat/>
    <w:rsid w:val="00EF1425"/>
    <w:pPr>
      <w:spacing w:before="160"/>
    </w:pPr>
    <w:rPr>
      <w:rFonts w:ascii="Calibri" w:eastAsia="Calibri" w:hAnsi="Calibri" w:cs="Calibri"/>
      <w:color w:val="79AC2B"/>
      <w:sz w:val="24"/>
    </w:rPr>
  </w:style>
  <w:style w:type="paragraph" w:customStyle="1" w:styleId="TABLE-title">
    <w:name w:val="TABLE-title"/>
    <w:basedOn w:val="Normal"/>
    <w:qFormat/>
    <w:rsid w:val="00455884"/>
    <w:pPr>
      <w:jc w:val="both"/>
    </w:pPr>
    <w:rPr>
      <w:rFonts w:ascii="Calibri" w:eastAsiaTheme="minorEastAsia" w:hAnsi="Calibri"/>
      <w:color w:val="1D509F"/>
      <w:sz w:val="24"/>
      <w:lang w:eastAsia="ja-JP"/>
    </w:rPr>
  </w:style>
  <w:style w:type="character" w:customStyle="1" w:styleId="Heading2Char">
    <w:name w:val="Heading 2 Char"/>
    <w:aliases w:val="B4L T2 Char"/>
    <w:basedOn w:val="DefaultParagraphFont"/>
    <w:link w:val="Heading2"/>
    <w:uiPriority w:val="9"/>
    <w:rsid w:val="0003526A"/>
    <w:rPr>
      <w:rFonts w:asciiTheme="majorHAnsi" w:eastAsiaTheme="majorEastAsia" w:hAnsiTheme="majorHAnsi" w:cstheme="majorBidi"/>
      <w:color w:val="1D509F"/>
      <w:sz w:val="26"/>
      <w:szCs w:val="26"/>
      <w:lang w:eastAsia="en-GB"/>
    </w:rPr>
  </w:style>
  <w:style w:type="character" w:customStyle="1" w:styleId="Heading1Char">
    <w:name w:val="Heading 1 Char"/>
    <w:basedOn w:val="DefaultParagraphFont"/>
    <w:link w:val="Heading1"/>
    <w:uiPriority w:val="9"/>
    <w:rsid w:val="00AC52AE"/>
    <w:rPr>
      <w:rFonts w:ascii="EC Square Sans Pro" w:eastAsia="EC Square Sans Pro" w:hAnsi="EC Square Sans Pro" w:cs="EC Square Sans Pro"/>
      <w:b/>
      <w:bCs/>
      <w:sz w:val="24"/>
      <w:szCs w:val="24"/>
      <w:lang w:val="en-US" w:bidi="en-US"/>
    </w:rPr>
  </w:style>
  <w:style w:type="character" w:customStyle="1" w:styleId="Heading3Char">
    <w:name w:val="Heading 3 Char"/>
    <w:basedOn w:val="DefaultParagraphFont"/>
    <w:link w:val="Heading3"/>
    <w:uiPriority w:val="9"/>
    <w:rsid w:val="00AC52AE"/>
    <w:rPr>
      <w:rFonts w:ascii="EC Square Sans Pro" w:eastAsia="EC Square Sans Pro" w:hAnsi="EC Square Sans Pro" w:cs="EC Square Sans Pro"/>
      <w:b/>
      <w:bCs/>
      <w:sz w:val="20"/>
      <w:szCs w:val="20"/>
      <w:lang w:val="en-US" w:bidi="en-US"/>
    </w:rPr>
  </w:style>
  <w:style w:type="character" w:customStyle="1" w:styleId="Heading4Char">
    <w:name w:val="Heading 4 Char"/>
    <w:basedOn w:val="DefaultParagraphFont"/>
    <w:link w:val="Heading4"/>
    <w:uiPriority w:val="9"/>
    <w:rsid w:val="00AC52AE"/>
    <w:rPr>
      <w:rFonts w:ascii="EC Square Sans Pro" w:eastAsia="EC Square Sans Pro" w:hAnsi="EC Square Sans Pro" w:cs="EC Square Sans Pro"/>
      <w:b/>
      <w:bCs/>
      <w:i/>
      <w:sz w:val="20"/>
      <w:szCs w:val="20"/>
      <w:lang w:val="en-US" w:bidi="en-US"/>
    </w:rPr>
  </w:style>
  <w:style w:type="paragraph" w:styleId="BodyText">
    <w:name w:val="Body Text"/>
    <w:basedOn w:val="Normal"/>
    <w:link w:val="BodyTextChar"/>
    <w:uiPriority w:val="1"/>
    <w:qFormat/>
    <w:rsid w:val="00AC52AE"/>
    <w:rPr>
      <w:sz w:val="20"/>
      <w:szCs w:val="20"/>
    </w:rPr>
  </w:style>
  <w:style w:type="character" w:customStyle="1" w:styleId="BodyTextChar">
    <w:name w:val="Body Text Char"/>
    <w:basedOn w:val="DefaultParagraphFont"/>
    <w:link w:val="BodyText"/>
    <w:uiPriority w:val="1"/>
    <w:rsid w:val="00AC52AE"/>
    <w:rPr>
      <w:rFonts w:ascii="EC Square Sans Pro" w:eastAsia="EC Square Sans Pro" w:hAnsi="EC Square Sans Pro" w:cs="EC Square Sans Pro"/>
      <w:sz w:val="20"/>
      <w:szCs w:val="20"/>
      <w:lang w:val="en-US" w:bidi="en-US"/>
    </w:rPr>
  </w:style>
  <w:style w:type="paragraph" w:styleId="ListParagraph">
    <w:name w:val="List Paragraph"/>
    <w:basedOn w:val="Normal"/>
    <w:uiPriority w:val="1"/>
    <w:qFormat/>
    <w:rsid w:val="00AC52AE"/>
    <w:pPr>
      <w:ind w:left="1117" w:hanging="294"/>
    </w:pPr>
  </w:style>
  <w:style w:type="paragraph" w:customStyle="1" w:styleId="TableParagraph">
    <w:name w:val="Table Paragraph"/>
    <w:basedOn w:val="Normal"/>
    <w:uiPriority w:val="1"/>
    <w:qFormat/>
    <w:rsid w:val="00AC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6778</Words>
  <Characters>37283</Characters>
  <Application>Microsoft Office Word</Application>
  <DocSecurity>0</DocSecurity>
  <Lines>310</Lines>
  <Paragraphs>87</Paragraphs>
  <ScaleCrop>false</ScaleCrop>
  <Company/>
  <LinksUpToDate>false</LinksUpToDate>
  <CharactersWithSpaces>43974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RODRIGUEZ</dc:creator>
  <cp:keywords/>
  <dc:description/>
  <cp:lastModifiedBy>Patricia RODRIGUEZ</cp:lastModifiedBy>
  <cp:revision>1</cp:revision>
  <dcterms:created xsi:type="dcterms:W3CDTF">2020-03-12T15:53:00Z</dcterms:created>
  <dcterms:modified xsi:type="dcterms:W3CDTF">2020-03-12T15:53:00Z</dcterms:modified>
</cp:coreProperties>
</file>