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3"/>
        <w:rPr>
          <w:sz w:val="15"/>
          <w:lang w:val="fr-FR"/>
        </w:rPr>
      </w:pPr>
    </w:p>
    <w:p w:rsidR="000B379D" w:rsidRPr="00FC727C" w:rsidRDefault="000B379D" w:rsidP="000B379D">
      <w:pPr>
        <w:spacing w:before="100" w:line="340" w:lineRule="exact"/>
        <w:ind w:left="116"/>
        <w:rPr>
          <w:b/>
          <w:sz w:val="28"/>
          <w:lang w:val="fr-FR"/>
        </w:rPr>
      </w:pPr>
      <w:bookmarkStart w:id="0" w:name="Annexe_9"/>
      <w:bookmarkStart w:id="1" w:name="Termes_de_référence_pour_une_Évaluation_"/>
      <w:bookmarkStart w:id="2" w:name="_bookmark10"/>
      <w:bookmarkEnd w:id="0"/>
      <w:bookmarkEnd w:id="1"/>
      <w:bookmarkEnd w:id="2"/>
      <w:r w:rsidRPr="00FC727C">
        <w:rPr>
          <w:b/>
          <w:color w:val="9ACA3C"/>
          <w:sz w:val="28"/>
          <w:lang w:val="fr-FR"/>
        </w:rPr>
        <w:t>ANNEXE 9</w:t>
      </w:r>
    </w:p>
    <w:p w:rsidR="000B379D" w:rsidRPr="00FC727C" w:rsidRDefault="000B379D" w:rsidP="000B379D">
      <w:pPr>
        <w:spacing w:before="51" w:line="211" w:lineRule="auto"/>
        <w:ind w:left="113" w:right="1175"/>
        <w:rPr>
          <w:rFonts w:ascii="Calibri" w:hAnsi="Calibri"/>
          <w:sz w:val="56"/>
          <w:lang w:val="fr-FR"/>
        </w:rPr>
      </w:pPr>
      <w:r w:rsidRPr="00FC727C">
        <w:rPr>
          <w:rFonts w:ascii="Calibri" w:hAnsi="Calibri"/>
          <w:color w:val="00A14B"/>
          <w:w w:val="105"/>
          <w:sz w:val="56"/>
          <w:lang w:val="fr-FR"/>
        </w:rPr>
        <w:t xml:space="preserve">Termes de référence </w:t>
      </w:r>
      <w:bookmarkStart w:id="3" w:name="_GoBack"/>
      <w:r w:rsidRPr="00FC727C">
        <w:rPr>
          <w:rFonts w:ascii="Calibri" w:hAnsi="Calibri"/>
          <w:color w:val="00A14B"/>
          <w:w w:val="105"/>
          <w:sz w:val="56"/>
          <w:lang w:val="fr-FR"/>
        </w:rPr>
        <w:t xml:space="preserve">pour une Évaluation des risques climatiques </w:t>
      </w:r>
      <w:bookmarkEnd w:id="3"/>
      <w:r w:rsidRPr="00FC727C">
        <w:rPr>
          <w:rFonts w:ascii="Calibri" w:hAnsi="Calibri"/>
          <w:color w:val="00A14B"/>
          <w:w w:val="105"/>
          <w:sz w:val="56"/>
          <w:lang w:val="fr-FR"/>
        </w:rPr>
        <w:t>(ERC/CRA)</w:t>
      </w:r>
    </w:p>
    <w:p w:rsidR="000B379D" w:rsidRPr="00FC727C" w:rsidRDefault="000B379D" w:rsidP="000B379D">
      <w:pPr>
        <w:pStyle w:val="BodyText"/>
        <w:rPr>
          <w:rFonts w:ascii="Calibri"/>
          <w:lang w:val="fr-FR"/>
        </w:rPr>
      </w:pPr>
    </w:p>
    <w:p w:rsidR="000B379D" w:rsidRPr="00FC727C" w:rsidRDefault="000B379D" w:rsidP="000B379D">
      <w:pPr>
        <w:pStyle w:val="BodyText"/>
        <w:rPr>
          <w:rFonts w:ascii="Calibri"/>
          <w:lang w:val="fr-FR"/>
        </w:rPr>
      </w:pPr>
    </w:p>
    <w:p w:rsidR="000B379D" w:rsidRPr="00FC727C" w:rsidRDefault="000B379D" w:rsidP="000B379D">
      <w:pPr>
        <w:pStyle w:val="BodyText"/>
        <w:spacing w:before="9"/>
        <w:rPr>
          <w:rFonts w:ascii="Calibri"/>
          <w:sz w:val="25"/>
          <w:lang w:val="fr-FR"/>
        </w:rPr>
      </w:pPr>
    </w:p>
    <w:p w:rsidR="000B379D" w:rsidRPr="00FC727C" w:rsidRDefault="000B379D" w:rsidP="000B379D">
      <w:pPr>
        <w:rPr>
          <w:rFonts w:ascii="Calibri"/>
          <w:sz w:val="25"/>
          <w:lang w:val="fr-FR"/>
        </w:rPr>
        <w:sectPr w:rsidR="000B379D" w:rsidRPr="00FC727C">
          <w:headerReference w:type="even" r:id="rId7"/>
          <w:headerReference w:type="default" r:id="rId8"/>
          <w:pgSz w:w="11910" w:h="16840"/>
          <w:pgMar w:top="940" w:right="1000" w:bottom="280" w:left="1020" w:header="0" w:footer="0" w:gutter="0"/>
          <w:pgNumType w:start="132"/>
          <w:cols w:space="720"/>
        </w:sectPr>
      </w:pPr>
    </w:p>
    <w:p w:rsidR="000B379D" w:rsidRPr="00FC727C" w:rsidRDefault="000B379D" w:rsidP="000B379D">
      <w:pPr>
        <w:spacing w:before="101" w:line="278" w:lineRule="auto"/>
        <w:ind w:left="113" w:right="38"/>
        <w:jc w:val="both"/>
        <w:rPr>
          <w:b/>
          <w:sz w:val="20"/>
          <w:lang w:val="fr-FR"/>
        </w:rPr>
      </w:pPr>
      <w:r w:rsidRPr="00FC727C">
        <w:rPr>
          <w:color w:val="231F20"/>
          <w:spacing w:val="3"/>
          <w:sz w:val="20"/>
          <w:lang w:val="fr-FR"/>
        </w:rPr>
        <w:t xml:space="preserve">Le modèle </w:t>
      </w:r>
      <w:r w:rsidRPr="00FC727C">
        <w:rPr>
          <w:color w:val="231F20"/>
          <w:spacing w:val="2"/>
          <w:sz w:val="20"/>
          <w:lang w:val="fr-FR"/>
        </w:rPr>
        <w:t xml:space="preserve">de </w:t>
      </w:r>
      <w:proofErr w:type="spellStart"/>
      <w:r w:rsidRPr="00FC727C">
        <w:rPr>
          <w:color w:val="231F20"/>
          <w:sz w:val="20"/>
          <w:lang w:val="fr-FR"/>
        </w:rPr>
        <w:t>TdR</w:t>
      </w:r>
      <w:proofErr w:type="spellEnd"/>
      <w:r w:rsidRPr="00FC727C">
        <w:rPr>
          <w:color w:val="231F20"/>
          <w:sz w:val="20"/>
          <w:lang w:val="fr-FR"/>
        </w:rPr>
        <w:t xml:space="preserve"> </w:t>
      </w:r>
      <w:r w:rsidRPr="00FC727C">
        <w:rPr>
          <w:color w:val="231F20"/>
          <w:spacing w:val="4"/>
          <w:sz w:val="20"/>
          <w:lang w:val="fr-FR"/>
        </w:rPr>
        <w:t xml:space="preserve">proposé </w:t>
      </w:r>
      <w:r w:rsidRPr="00FC727C">
        <w:rPr>
          <w:color w:val="231F20"/>
          <w:spacing w:val="2"/>
          <w:sz w:val="20"/>
          <w:lang w:val="fr-FR"/>
        </w:rPr>
        <w:t xml:space="preserve">ici </w:t>
      </w:r>
      <w:r w:rsidRPr="00FC727C">
        <w:rPr>
          <w:color w:val="231F20"/>
          <w:spacing w:val="3"/>
          <w:sz w:val="20"/>
          <w:lang w:val="fr-FR"/>
        </w:rPr>
        <w:t xml:space="preserve">doit </w:t>
      </w:r>
      <w:r w:rsidRPr="00FC727C">
        <w:rPr>
          <w:color w:val="231F20"/>
          <w:spacing w:val="4"/>
          <w:sz w:val="20"/>
          <w:lang w:val="fr-FR"/>
        </w:rPr>
        <w:t xml:space="preserve">être adapté </w:t>
      </w:r>
      <w:r w:rsidRPr="00FC727C">
        <w:rPr>
          <w:color w:val="231F20"/>
          <w:spacing w:val="2"/>
          <w:sz w:val="20"/>
          <w:lang w:val="fr-FR"/>
        </w:rPr>
        <w:t xml:space="preserve">en </w:t>
      </w:r>
      <w:r w:rsidRPr="00FC727C">
        <w:rPr>
          <w:color w:val="231F20"/>
          <w:sz w:val="20"/>
          <w:lang w:val="fr-FR"/>
        </w:rPr>
        <w:t>fonction des caractéristiques du projet concerné et</w:t>
      </w:r>
      <w:r w:rsidRPr="00FC727C">
        <w:rPr>
          <w:color w:val="231F20"/>
          <w:spacing w:val="-40"/>
          <w:sz w:val="20"/>
          <w:lang w:val="fr-FR"/>
        </w:rPr>
        <w:t xml:space="preserve"> </w:t>
      </w:r>
      <w:r w:rsidRPr="00FC727C">
        <w:rPr>
          <w:color w:val="231F20"/>
          <w:sz w:val="20"/>
          <w:lang w:val="fr-FR"/>
        </w:rPr>
        <w:t>de son</w:t>
      </w:r>
      <w:r w:rsidRPr="00FC727C">
        <w:rPr>
          <w:color w:val="231F20"/>
          <w:spacing w:val="-8"/>
          <w:sz w:val="20"/>
          <w:lang w:val="fr-FR"/>
        </w:rPr>
        <w:t xml:space="preserve"> </w:t>
      </w:r>
      <w:r w:rsidRPr="00FC727C">
        <w:rPr>
          <w:color w:val="231F20"/>
          <w:sz w:val="20"/>
          <w:lang w:val="fr-FR"/>
        </w:rPr>
        <w:t>contexte.</w:t>
      </w:r>
      <w:r w:rsidRPr="00FC727C">
        <w:rPr>
          <w:color w:val="231F20"/>
          <w:spacing w:val="-6"/>
          <w:sz w:val="20"/>
          <w:lang w:val="fr-FR"/>
        </w:rPr>
        <w:t xml:space="preserve"> </w:t>
      </w:r>
      <w:r w:rsidRPr="00FC727C">
        <w:rPr>
          <w:color w:val="231F20"/>
          <w:sz w:val="20"/>
          <w:lang w:val="fr-FR"/>
        </w:rPr>
        <w:t>Pour</w:t>
      </w:r>
      <w:r w:rsidRPr="00FC727C">
        <w:rPr>
          <w:color w:val="231F20"/>
          <w:spacing w:val="-7"/>
          <w:sz w:val="20"/>
          <w:lang w:val="fr-FR"/>
        </w:rPr>
        <w:t xml:space="preserve"> </w:t>
      </w:r>
      <w:r w:rsidRPr="00FC727C">
        <w:rPr>
          <w:color w:val="231F20"/>
          <w:sz w:val="20"/>
          <w:lang w:val="fr-FR"/>
        </w:rPr>
        <w:t>s’adapter</w:t>
      </w:r>
      <w:r w:rsidRPr="00FC727C">
        <w:rPr>
          <w:color w:val="231F20"/>
          <w:spacing w:val="-7"/>
          <w:sz w:val="20"/>
          <w:lang w:val="fr-FR"/>
        </w:rPr>
        <w:t xml:space="preserve"> </w:t>
      </w:r>
      <w:r w:rsidRPr="00FC727C">
        <w:rPr>
          <w:color w:val="231F20"/>
          <w:sz w:val="20"/>
          <w:lang w:val="fr-FR"/>
        </w:rPr>
        <w:t>à</w:t>
      </w:r>
      <w:r w:rsidRPr="00FC727C">
        <w:rPr>
          <w:color w:val="231F20"/>
          <w:spacing w:val="-6"/>
          <w:sz w:val="20"/>
          <w:lang w:val="fr-FR"/>
        </w:rPr>
        <w:t xml:space="preserve"> </w:t>
      </w:r>
      <w:r w:rsidRPr="00FC727C">
        <w:rPr>
          <w:color w:val="231F20"/>
          <w:sz w:val="20"/>
          <w:lang w:val="fr-FR"/>
        </w:rPr>
        <w:t>diverses</w:t>
      </w:r>
      <w:r w:rsidRPr="00FC727C">
        <w:rPr>
          <w:color w:val="231F20"/>
          <w:spacing w:val="-7"/>
          <w:sz w:val="20"/>
          <w:lang w:val="fr-FR"/>
        </w:rPr>
        <w:t xml:space="preserve"> </w:t>
      </w:r>
      <w:r w:rsidRPr="00FC727C">
        <w:rPr>
          <w:color w:val="231F20"/>
          <w:sz w:val="20"/>
          <w:lang w:val="fr-FR"/>
        </w:rPr>
        <w:t>circonstances, ce</w:t>
      </w:r>
      <w:r w:rsidRPr="00FC727C">
        <w:rPr>
          <w:color w:val="231F20"/>
          <w:spacing w:val="-14"/>
          <w:sz w:val="20"/>
          <w:lang w:val="fr-FR"/>
        </w:rPr>
        <w:t xml:space="preserve"> </w:t>
      </w:r>
      <w:r w:rsidRPr="00FC727C">
        <w:rPr>
          <w:color w:val="231F20"/>
          <w:sz w:val="20"/>
          <w:lang w:val="fr-FR"/>
        </w:rPr>
        <w:t>modèle</w:t>
      </w:r>
      <w:r w:rsidRPr="00FC727C">
        <w:rPr>
          <w:color w:val="231F20"/>
          <w:spacing w:val="-13"/>
          <w:sz w:val="20"/>
          <w:lang w:val="fr-FR"/>
        </w:rPr>
        <w:t xml:space="preserve"> </w:t>
      </w:r>
      <w:r w:rsidRPr="00FC727C">
        <w:rPr>
          <w:color w:val="231F20"/>
          <w:sz w:val="20"/>
          <w:lang w:val="fr-FR"/>
        </w:rPr>
        <w:t>inclut</w:t>
      </w:r>
      <w:r w:rsidRPr="00FC727C">
        <w:rPr>
          <w:color w:val="231F20"/>
          <w:spacing w:val="-13"/>
          <w:sz w:val="20"/>
          <w:lang w:val="fr-FR"/>
        </w:rPr>
        <w:t xml:space="preserve"> </w:t>
      </w:r>
      <w:r w:rsidRPr="00FC727C">
        <w:rPr>
          <w:color w:val="231F20"/>
          <w:sz w:val="20"/>
          <w:lang w:val="fr-FR"/>
        </w:rPr>
        <w:t>une</w:t>
      </w:r>
      <w:r w:rsidRPr="00FC727C">
        <w:rPr>
          <w:color w:val="231F20"/>
          <w:spacing w:val="-13"/>
          <w:sz w:val="20"/>
          <w:lang w:val="fr-FR"/>
        </w:rPr>
        <w:t xml:space="preserve"> </w:t>
      </w:r>
      <w:r w:rsidRPr="00FC727C">
        <w:rPr>
          <w:color w:val="231F20"/>
          <w:sz w:val="20"/>
          <w:lang w:val="fr-FR"/>
        </w:rPr>
        <w:t>série</w:t>
      </w:r>
      <w:r w:rsidRPr="00FC727C">
        <w:rPr>
          <w:color w:val="231F20"/>
          <w:spacing w:val="-13"/>
          <w:sz w:val="20"/>
          <w:lang w:val="fr-FR"/>
        </w:rPr>
        <w:t xml:space="preserve"> </w:t>
      </w:r>
      <w:r w:rsidRPr="00FC727C">
        <w:rPr>
          <w:color w:val="231F20"/>
          <w:sz w:val="20"/>
          <w:lang w:val="fr-FR"/>
        </w:rPr>
        <w:t>de</w:t>
      </w:r>
      <w:r w:rsidRPr="00FC727C">
        <w:rPr>
          <w:color w:val="231F20"/>
          <w:spacing w:val="-14"/>
          <w:sz w:val="20"/>
          <w:lang w:val="fr-FR"/>
        </w:rPr>
        <w:t xml:space="preserve"> </w:t>
      </w:r>
      <w:r w:rsidRPr="00FC727C">
        <w:rPr>
          <w:color w:val="231F20"/>
          <w:sz w:val="20"/>
          <w:lang w:val="fr-FR"/>
        </w:rPr>
        <w:t>suggestions</w:t>
      </w:r>
      <w:r w:rsidRPr="00FC727C">
        <w:rPr>
          <w:color w:val="231F20"/>
          <w:spacing w:val="-13"/>
          <w:sz w:val="20"/>
          <w:lang w:val="fr-FR"/>
        </w:rPr>
        <w:t xml:space="preserve"> </w:t>
      </w:r>
      <w:r w:rsidRPr="00FC727C">
        <w:rPr>
          <w:color w:val="231F20"/>
          <w:sz w:val="20"/>
          <w:lang w:val="fr-FR"/>
        </w:rPr>
        <w:t>et</w:t>
      </w:r>
      <w:r w:rsidRPr="00FC727C">
        <w:rPr>
          <w:color w:val="231F20"/>
          <w:spacing w:val="-13"/>
          <w:sz w:val="20"/>
          <w:lang w:val="fr-FR"/>
        </w:rPr>
        <w:t xml:space="preserve"> </w:t>
      </w:r>
      <w:r w:rsidRPr="00FC727C">
        <w:rPr>
          <w:color w:val="231F20"/>
          <w:sz w:val="20"/>
          <w:lang w:val="fr-FR"/>
        </w:rPr>
        <w:t xml:space="preserve">d’options. </w:t>
      </w:r>
      <w:r w:rsidRPr="00FC727C">
        <w:rPr>
          <w:color w:val="231F20"/>
          <w:spacing w:val="3"/>
          <w:sz w:val="20"/>
          <w:lang w:val="fr-FR"/>
        </w:rPr>
        <w:t xml:space="preserve">Dans la </w:t>
      </w:r>
      <w:r w:rsidRPr="00FC727C">
        <w:rPr>
          <w:color w:val="231F20"/>
          <w:spacing w:val="4"/>
          <w:sz w:val="20"/>
          <w:lang w:val="fr-FR"/>
        </w:rPr>
        <w:t xml:space="preserve">pratique, </w:t>
      </w:r>
      <w:r w:rsidRPr="00FC727C">
        <w:rPr>
          <w:b/>
          <w:color w:val="00A14B"/>
          <w:spacing w:val="3"/>
          <w:sz w:val="20"/>
          <w:lang w:val="fr-FR"/>
        </w:rPr>
        <w:t xml:space="preserve">les </w:t>
      </w:r>
      <w:proofErr w:type="spellStart"/>
      <w:r w:rsidRPr="00FC727C">
        <w:rPr>
          <w:b/>
          <w:color w:val="00A14B"/>
          <w:spacing w:val="2"/>
          <w:sz w:val="20"/>
          <w:lang w:val="fr-FR"/>
        </w:rPr>
        <w:t>TdR</w:t>
      </w:r>
      <w:proofErr w:type="spellEnd"/>
      <w:r w:rsidRPr="00FC727C">
        <w:rPr>
          <w:b/>
          <w:color w:val="00A14B"/>
          <w:spacing w:val="2"/>
          <w:sz w:val="20"/>
          <w:lang w:val="fr-FR"/>
        </w:rPr>
        <w:t xml:space="preserve"> </w:t>
      </w:r>
      <w:r w:rsidRPr="00FC727C">
        <w:rPr>
          <w:b/>
          <w:color w:val="00A14B"/>
          <w:spacing w:val="4"/>
          <w:sz w:val="20"/>
          <w:lang w:val="fr-FR"/>
        </w:rPr>
        <w:t xml:space="preserve">basés </w:t>
      </w:r>
      <w:r w:rsidRPr="00FC727C">
        <w:rPr>
          <w:b/>
          <w:color w:val="00A14B"/>
          <w:spacing w:val="3"/>
          <w:sz w:val="20"/>
          <w:lang w:val="fr-FR"/>
        </w:rPr>
        <w:t xml:space="preserve">sur </w:t>
      </w:r>
      <w:r w:rsidRPr="00FC727C">
        <w:rPr>
          <w:b/>
          <w:color w:val="00A14B"/>
          <w:sz w:val="20"/>
          <w:lang w:val="fr-FR"/>
        </w:rPr>
        <w:t xml:space="preserve">ce </w:t>
      </w:r>
      <w:r w:rsidRPr="00FC727C">
        <w:rPr>
          <w:b/>
          <w:color w:val="00A14B"/>
          <w:spacing w:val="4"/>
          <w:sz w:val="20"/>
          <w:lang w:val="fr-FR"/>
        </w:rPr>
        <w:t xml:space="preserve">modèle </w:t>
      </w:r>
      <w:r w:rsidRPr="00FC727C">
        <w:rPr>
          <w:b/>
          <w:color w:val="00A14B"/>
          <w:spacing w:val="7"/>
          <w:sz w:val="20"/>
          <w:lang w:val="fr-FR"/>
        </w:rPr>
        <w:t xml:space="preserve">seront généralement </w:t>
      </w:r>
      <w:r w:rsidRPr="00FC727C">
        <w:rPr>
          <w:b/>
          <w:color w:val="00A14B"/>
          <w:spacing w:val="6"/>
          <w:sz w:val="20"/>
          <w:lang w:val="fr-FR"/>
        </w:rPr>
        <w:t xml:space="preserve">plus </w:t>
      </w:r>
      <w:r w:rsidRPr="00FC727C">
        <w:rPr>
          <w:b/>
          <w:color w:val="00A14B"/>
          <w:spacing w:val="8"/>
          <w:sz w:val="20"/>
          <w:lang w:val="fr-FR"/>
        </w:rPr>
        <w:t xml:space="preserve">courts (max. </w:t>
      </w:r>
      <w:r w:rsidRPr="00FC727C">
        <w:rPr>
          <w:b/>
          <w:color w:val="00A14B"/>
          <w:spacing w:val="3"/>
          <w:sz w:val="20"/>
          <w:lang w:val="fr-FR"/>
        </w:rPr>
        <w:t xml:space="preserve">10 </w:t>
      </w:r>
      <w:r w:rsidRPr="00FC727C">
        <w:rPr>
          <w:b/>
          <w:color w:val="00A14B"/>
          <w:sz w:val="20"/>
          <w:lang w:val="fr-FR"/>
        </w:rPr>
        <w:t>pages).</w:t>
      </w:r>
    </w:p>
    <w:p w:rsidR="000B379D" w:rsidRPr="00FC727C" w:rsidRDefault="000B379D" w:rsidP="000B379D">
      <w:pPr>
        <w:pStyle w:val="BodyText"/>
        <w:spacing w:before="2"/>
        <w:rPr>
          <w:b/>
          <w:sz w:val="21"/>
          <w:lang w:val="fr-FR"/>
        </w:rPr>
      </w:pPr>
    </w:p>
    <w:p w:rsidR="000B379D" w:rsidRPr="00FC727C" w:rsidRDefault="000B379D" w:rsidP="000B379D">
      <w:pPr>
        <w:pStyle w:val="BodyText"/>
        <w:spacing w:line="285" w:lineRule="auto"/>
        <w:ind w:left="113" w:right="38"/>
        <w:jc w:val="both"/>
        <w:rPr>
          <w:lang w:val="fr-FR"/>
        </w:rPr>
      </w:pPr>
      <w:r w:rsidRPr="00FC727C">
        <w:rPr>
          <w:color w:val="231F20"/>
          <w:lang w:val="fr-FR"/>
        </w:rPr>
        <w:t xml:space="preserve">Les explications ou passages à compléter en fonction du </w:t>
      </w:r>
      <w:r w:rsidRPr="00FC727C">
        <w:rPr>
          <w:color w:val="231F20"/>
          <w:spacing w:val="2"/>
          <w:lang w:val="fr-FR"/>
        </w:rPr>
        <w:t xml:space="preserve">contexte </w:t>
      </w:r>
      <w:r w:rsidRPr="00FC727C">
        <w:rPr>
          <w:color w:val="231F20"/>
          <w:lang w:val="fr-FR"/>
        </w:rPr>
        <w:t xml:space="preserve">particulier sont indiqués en </w:t>
      </w:r>
      <w:r w:rsidRPr="00FC727C">
        <w:rPr>
          <w:i/>
          <w:color w:val="231F20"/>
          <w:lang w:val="fr-FR"/>
        </w:rPr>
        <w:t>italiques</w:t>
      </w:r>
      <w:r w:rsidRPr="00FC727C">
        <w:rPr>
          <w:color w:val="231F20"/>
          <w:lang w:val="fr-FR"/>
        </w:rPr>
        <w:t>. Les informations</w:t>
      </w:r>
      <w:r w:rsidRPr="00FC727C">
        <w:rPr>
          <w:color w:val="231F20"/>
          <w:spacing w:val="-24"/>
          <w:lang w:val="fr-FR"/>
        </w:rPr>
        <w:t xml:space="preserve"> </w:t>
      </w:r>
      <w:r w:rsidRPr="00FC727C">
        <w:rPr>
          <w:color w:val="231F20"/>
          <w:lang w:val="fr-FR"/>
        </w:rPr>
        <w:t>complémentaires</w:t>
      </w:r>
      <w:r w:rsidRPr="00FC727C">
        <w:rPr>
          <w:color w:val="231F20"/>
          <w:spacing w:val="-23"/>
          <w:lang w:val="fr-FR"/>
        </w:rPr>
        <w:t xml:space="preserve"> </w:t>
      </w:r>
      <w:r w:rsidRPr="00FC727C">
        <w:rPr>
          <w:color w:val="231F20"/>
          <w:lang w:val="fr-FR"/>
        </w:rPr>
        <w:t>et</w:t>
      </w:r>
      <w:r w:rsidRPr="00FC727C">
        <w:rPr>
          <w:color w:val="231F20"/>
          <w:spacing w:val="-23"/>
          <w:lang w:val="fr-FR"/>
        </w:rPr>
        <w:t xml:space="preserve"> </w:t>
      </w:r>
      <w:r w:rsidRPr="00FC727C">
        <w:rPr>
          <w:color w:val="231F20"/>
          <w:lang w:val="fr-FR"/>
        </w:rPr>
        <w:t>de</w:t>
      </w:r>
      <w:r w:rsidRPr="00FC727C">
        <w:rPr>
          <w:color w:val="231F20"/>
          <w:spacing w:val="-23"/>
          <w:lang w:val="fr-FR"/>
        </w:rPr>
        <w:t xml:space="preserve"> </w:t>
      </w:r>
      <w:r w:rsidRPr="00FC727C">
        <w:rPr>
          <w:color w:val="231F20"/>
          <w:lang w:val="fr-FR"/>
        </w:rPr>
        <w:t>nature</w:t>
      </w:r>
      <w:r w:rsidRPr="00FC727C">
        <w:rPr>
          <w:color w:val="231F20"/>
          <w:spacing w:val="-23"/>
          <w:lang w:val="fr-FR"/>
        </w:rPr>
        <w:t xml:space="preserve"> </w:t>
      </w:r>
      <w:r w:rsidRPr="00FC727C">
        <w:rPr>
          <w:color w:val="231F20"/>
          <w:lang w:val="fr-FR"/>
        </w:rPr>
        <w:t>explicative sont proposées dans des</w:t>
      </w:r>
      <w:r w:rsidRPr="00FC727C">
        <w:rPr>
          <w:color w:val="231F20"/>
          <w:spacing w:val="5"/>
          <w:lang w:val="fr-FR"/>
        </w:rPr>
        <w:t xml:space="preserve"> </w:t>
      </w:r>
      <w:r w:rsidRPr="00FC727C">
        <w:rPr>
          <w:color w:val="231F20"/>
          <w:lang w:val="fr-FR"/>
        </w:rPr>
        <w:t>encadrés.</w:t>
      </w:r>
    </w:p>
    <w:p w:rsidR="000B379D" w:rsidRPr="00FC727C" w:rsidRDefault="000B379D" w:rsidP="000B379D">
      <w:pPr>
        <w:pStyle w:val="BodyText"/>
        <w:spacing w:before="6"/>
        <w:rPr>
          <w:sz w:val="23"/>
          <w:lang w:val="fr-FR"/>
        </w:rPr>
      </w:pPr>
    </w:p>
    <w:p w:rsidR="000B379D" w:rsidRDefault="000B379D" w:rsidP="000B379D">
      <w:pPr>
        <w:pStyle w:val="BodyText"/>
        <w:spacing w:line="285" w:lineRule="auto"/>
        <w:ind w:left="113" w:right="38"/>
        <w:jc w:val="both"/>
      </w:pPr>
      <w:r w:rsidRPr="00FC727C">
        <w:rPr>
          <w:color w:val="231F20"/>
          <w:spacing w:val="6"/>
          <w:lang w:val="fr-FR"/>
        </w:rPr>
        <w:t xml:space="preserve">Lorsqu’une </w:t>
      </w:r>
      <w:r w:rsidRPr="00FC727C">
        <w:rPr>
          <w:color w:val="231F20"/>
          <w:spacing w:val="5"/>
          <w:lang w:val="fr-FR"/>
        </w:rPr>
        <w:t xml:space="preserve">ERC est </w:t>
      </w:r>
      <w:r w:rsidRPr="00FC727C">
        <w:rPr>
          <w:color w:val="231F20"/>
          <w:spacing w:val="6"/>
          <w:lang w:val="fr-FR"/>
        </w:rPr>
        <w:t xml:space="preserve">nécessaire, </w:t>
      </w:r>
      <w:r w:rsidRPr="00FC727C">
        <w:rPr>
          <w:color w:val="231F20"/>
          <w:spacing w:val="2"/>
          <w:lang w:val="fr-FR"/>
        </w:rPr>
        <w:t xml:space="preserve">il </w:t>
      </w:r>
      <w:r w:rsidRPr="00FC727C">
        <w:rPr>
          <w:color w:val="231F20"/>
          <w:spacing w:val="5"/>
          <w:lang w:val="fr-FR"/>
        </w:rPr>
        <w:t xml:space="preserve">est </w:t>
      </w:r>
      <w:r w:rsidRPr="00FC727C">
        <w:rPr>
          <w:color w:val="231F20"/>
          <w:spacing w:val="7"/>
          <w:lang w:val="fr-FR"/>
        </w:rPr>
        <w:t>important</w:t>
      </w:r>
      <w:r w:rsidRPr="00FC727C">
        <w:rPr>
          <w:color w:val="231F20"/>
          <w:spacing w:val="68"/>
          <w:lang w:val="fr-FR"/>
        </w:rPr>
        <w:t xml:space="preserve"> </w:t>
      </w:r>
      <w:r w:rsidRPr="00FC727C">
        <w:rPr>
          <w:color w:val="231F20"/>
          <w:spacing w:val="2"/>
          <w:lang w:val="fr-FR"/>
        </w:rPr>
        <w:t xml:space="preserve">de </w:t>
      </w:r>
      <w:r w:rsidRPr="00FC727C">
        <w:rPr>
          <w:color w:val="231F20"/>
          <w:spacing w:val="3"/>
          <w:lang w:val="fr-FR"/>
        </w:rPr>
        <w:t xml:space="preserve">définir comment </w:t>
      </w:r>
      <w:r w:rsidRPr="00FC727C">
        <w:rPr>
          <w:color w:val="231F20"/>
          <w:spacing w:val="4"/>
          <w:lang w:val="fr-FR"/>
        </w:rPr>
        <w:t xml:space="preserve">cette étude </w:t>
      </w:r>
      <w:r w:rsidRPr="00FC727C">
        <w:rPr>
          <w:color w:val="231F20"/>
          <w:lang w:val="fr-FR"/>
        </w:rPr>
        <w:t xml:space="preserve">et </w:t>
      </w:r>
      <w:r w:rsidRPr="00FC727C">
        <w:rPr>
          <w:color w:val="231F20"/>
          <w:spacing w:val="3"/>
          <w:lang w:val="fr-FR"/>
        </w:rPr>
        <w:t xml:space="preserve">d’autres seront </w:t>
      </w:r>
      <w:r w:rsidRPr="00FC727C">
        <w:rPr>
          <w:color w:val="231F20"/>
          <w:spacing w:val="6"/>
          <w:lang w:val="fr-FR"/>
        </w:rPr>
        <w:t xml:space="preserve">intégrées </w:t>
      </w:r>
      <w:r w:rsidRPr="00FC727C">
        <w:rPr>
          <w:color w:val="231F20"/>
          <w:spacing w:val="5"/>
          <w:lang w:val="fr-FR"/>
        </w:rPr>
        <w:t xml:space="preserve">dans </w:t>
      </w:r>
      <w:r w:rsidRPr="00FC727C">
        <w:rPr>
          <w:color w:val="231F20"/>
          <w:spacing w:val="4"/>
          <w:lang w:val="fr-FR"/>
        </w:rPr>
        <w:t xml:space="preserve">la </w:t>
      </w:r>
      <w:r w:rsidRPr="00FC727C">
        <w:rPr>
          <w:color w:val="231F20"/>
          <w:spacing w:val="6"/>
          <w:lang w:val="fr-FR"/>
        </w:rPr>
        <w:t xml:space="preserve">phase </w:t>
      </w:r>
      <w:r w:rsidRPr="00FC727C">
        <w:rPr>
          <w:color w:val="231F20"/>
          <w:spacing w:val="3"/>
          <w:lang w:val="fr-FR"/>
        </w:rPr>
        <w:t xml:space="preserve">de </w:t>
      </w:r>
      <w:r w:rsidRPr="00FC727C">
        <w:rPr>
          <w:color w:val="231F20"/>
          <w:spacing w:val="6"/>
          <w:lang w:val="fr-FR"/>
        </w:rPr>
        <w:t xml:space="preserve">formulation. </w:t>
      </w:r>
      <w:r>
        <w:rPr>
          <w:color w:val="231F20"/>
          <w:spacing w:val="5"/>
        </w:rPr>
        <w:t xml:space="preserve">Quatre </w:t>
      </w:r>
      <w:r>
        <w:rPr>
          <w:color w:val="231F20"/>
          <w:spacing w:val="3"/>
        </w:rPr>
        <w:t xml:space="preserve">aspects </w:t>
      </w:r>
      <w:proofErr w:type="spellStart"/>
      <w:r>
        <w:rPr>
          <w:color w:val="231F20"/>
        </w:rPr>
        <w:t>doivent</w:t>
      </w:r>
      <w:proofErr w:type="spellEnd"/>
      <w:r>
        <w:rPr>
          <w:color w:val="231F20"/>
        </w:rPr>
        <w:t xml:space="preserve"> </w:t>
      </w:r>
      <w:proofErr w:type="spellStart"/>
      <w:r>
        <w:rPr>
          <w:color w:val="231F20"/>
        </w:rPr>
        <w:t>être</w:t>
      </w:r>
      <w:proofErr w:type="spellEnd"/>
      <w:r>
        <w:rPr>
          <w:color w:val="231F20"/>
        </w:rPr>
        <w:t xml:space="preserve"> </w:t>
      </w:r>
      <w:proofErr w:type="spellStart"/>
      <w:r>
        <w:rPr>
          <w:color w:val="231F20"/>
        </w:rPr>
        <w:t>pris</w:t>
      </w:r>
      <w:proofErr w:type="spellEnd"/>
      <w:r>
        <w:rPr>
          <w:color w:val="231F20"/>
        </w:rPr>
        <w:t xml:space="preserve"> </w:t>
      </w:r>
      <w:proofErr w:type="spellStart"/>
      <w:r>
        <w:rPr>
          <w:color w:val="231F20"/>
        </w:rPr>
        <w:t>en</w:t>
      </w:r>
      <w:proofErr w:type="spellEnd"/>
      <w:r>
        <w:rPr>
          <w:color w:val="231F20"/>
        </w:rPr>
        <w:t xml:space="preserve"> </w:t>
      </w:r>
      <w:proofErr w:type="spellStart"/>
      <w:r>
        <w:rPr>
          <w:color w:val="231F20"/>
        </w:rPr>
        <w:t>considération</w:t>
      </w:r>
      <w:proofErr w:type="spellEnd"/>
      <w:r>
        <w:rPr>
          <w:color w:val="231F20"/>
          <w:spacing w:val="5"/>
        </w:rPr>
        <w:t xml:space="preserve"> </w:t>
      </w:r>
      <w:r>
        <w:rPr>
          <w:color w:val="231F20"/>
        </w:rPr>
        <w:t>:</w:t>
      </w:r>
    </w:p>
    <w:p w:rsidR="000B379D" w:rsidRDefault="000B379D" w:rsidP="000B379D">
      <w:pPr>
        <w:pStyle w:val="BodyText"/>
        <w:spacing w:before="4"/>
        <w:rPr>
          <w:sz w:val="23"/>
        </w:rPr>
      </w:pPr>
    </w:p>
    <w:p w:rsidR="000B379D" w:rsidRDefault="000B379D" w:rsidP="00FB3AEE">
      <w:pPr>
        <w:pStyle w:val="ListParagraph"/>
        <w:numPr>
          <w:ilvl w:val="0"/>
          <w:numId w:val="12"/>
        </w:numPr>
        <w:tabs>
          <w:tab w:val="left" w:pos="398"/>
        </w:tabs>
        <w:spacing w:line="283" w:lineRule="auto"/>
        <w:ind w:right="38"/>
        <w:jc w:val="both"/>
        <w:rPr>
          <w:sz w:val="20"/>
        </w:rPr>
      </w:pPr>
      <w:r w:rsidRPr="00FC727C">
        <w:rPr>
          <w:color w:val="231F20"/>
          <w:spacing w:val="6"/>
          <w:sz w:val="20"/>
          <w:lang w:val="fr-FR"/>
        </w:rPr>
        <w:t xml:space="preserve">La </w:t>
      </w:r>
      <w:r w:rsidRPr="00FC727C">
        <w:rPr>
          <w:b/>
          <w:color w:val="00A14B"/>
          <w:spacing w:val="7"/>
          <w:sz w:val="20"/>
          <w:lang w:val="fr-FR"/>
        </w:rPr>
        <w:t xml:space="preserve">portée </w:t>
      </w:r>
      <w:r w:rsidRPr="00FC727C">
        <w:rPr>
          <w:b/>
          <w:color w:val="00A14B"/>
          <w:spacing w:val="5"/>
          <w:sz w:val="20"/>
          <w:lang w:val="fr-FR"/>
        </w:rPr>
        <w:t xml:space="preserve">des </w:t>
      </w:r>
      <w:r w:rsidRPr="00FC727C">
        <w:rPr>
          <w:b/>
          <w:color w:val="00A14B"/>
          <w:spacing w:val="7"/>
          <w:sz w:val="20"/>
          <w:lang w:val="fr-FR"/>
        </w:rPr>
        <w:t xml:space="preserve">études </w:t>
      </w:r>
      <w:r w:rsidRPr="00FC727C">
        <w:rPr>
          <w:color w:val="231F20"/>
          <w:sz w:val="20"/>
          <w:lang w:val="fr-FR"/>
        </w:rPr>
        <w:t xml:space="preserve">à </w:t>
      </w:r>
      <w:r w:rsidRPr="00FC727C">
        <w:rPr>
          <w:color w:val="231F20"/>
          <w:spacing w:val="5"/>
          <w:sz w:val="20"/>
          <w:lang w:val="fr-FR"/>
        </w:rPr>
        <w:t xml:space="preserve">mener </w:t>
      </w:r>
      <w:r w:rsidRPr="00FC727C">
        <w:rPr>
          <w:color w:val="231F20"/>
          <w:spacing w:val="6"/>
          <w:sz w:val="20"/>
          <w:lang w:val="fr-FR"/>
        </w:rPr>
        <w:t xml:space="preserve">lors </w:t>
      </w:r>
      <w:r w:rsidRPr="00FC727C">
        <w:rPr>
          <w:color w:val="231F20"/>
          <w:spacing w:val="4"/>
          <w:sz w:val="20"/>
          <w:lang w:val="fr-FR"/>
        </w:rPr>
        <w:t xml:space="preserve">de la </w:t>
      </w:r>
      <w:r w:rsidRPr="00FC727C">
        <w:rPr>
          <w:color w:val="231F20"/>
          <w:spacing w:val="-3"/>
          <w:sz w:val="20"/>
          <w:lang w:val="fr-FR"/>
        </w:rPr>
        <w:t>formulation</w:t>
      </w:r>
      <w:r w:rsidRPr="00FC727C">
        <w:rPr>
          <w:color w:val="231F20"/>
          <w:spacing w:val="-32"/>
          <w:sz w:val="20"/>
          <w:lang w:val="fr-FR"/>
        </w:rPr>
        <w:t xml:space="preserve"> </w:t>
      </w:r>
      <w:r w:rsidRPr="00FC727C">
        <w:rPr>
          <w:color w:val="231F20"/>
          <w:spacing w:val="-3"/>
          <w:sz w:val="20"/>
          <w:lang w:val="fr-FR"/>
        </w:rPr>
        <w:t>doit</w:t>
      </w:r>
      <w:r w:rsidRPr="00FC727C">
        <w:rPr>
          <w:color w:val="231F20"/>
          <w:spacing w:val="-32"/>
          <w:sz w:val="20"/>
          <w:lang w:val="fr-FR"/>
        </w:rPr>
        <w:t xml:space="preserve"> </w:t>
      </w:r>
      <w:r w:rsidRPr="00FC727C">
        <w:rPr>
          <w:color w:val="231F20"/>
          <w:sz w:val="20"/>
          <w:lang w:val="fr-FR"/>
        </w:rPr>
        <w:t>être</w:t>
      </w:r>
      <w:r w:rsidRPr="00FC727C">
        <w:rPr>
          <w:color w:val="231F20"/>
          <w:spacing w:val="-32"/>
          <w:sz w:val="20"/>
          <w:lang w:val="fr-FR"/>
        </w:rPr>
        <w:t xml:space="preserve"> </w:t>
      </w:r>
      <w:r w:rsidRPr="00FC727C">
        <w:rPr>
          <w:color w:val="231F20"/>
          <w:sz w:val="20"/>
          <w:lang w:val="fr-FR"/>
        </w:rPr>
        <w:t>clairement</w:t>
      </w:r>
      <w:r w:rsidRPr="00FC727C">
        <w:rPr>
          <w:color w:val="231F20"/>
          <w:spacing w:val="-31"/>
          <w:sz w:val="20"/>
          <w:lang w:val="fr-FR"/>
        </w:rPr>
        <w:t xml:space="preserve"> </w:t>
      </w:r>
      <w:r w:rsidRPr="00FC727C">
        <w:rPr>
          <w:color w:val="231F20"/>
          <w:sz w:val="20"/>
          <w:lang w:val="fr-FR"/>
        </w:rPr>
        <w:t>définie</w:t>
      </w:r>
      <w:r w:rsidRPr="00FC727C">
        <w:rPr>
          <w:color w:val="231F20"/>
          <w:spacing w:val="-32"/>
          <w:sz w:val="20"/>
          <w:lang w:val="fr-FR"/>
        </w:rPr>
        <w:t xml:space="preserve"> </w:t>
      </w:r>
      <w:r w:rsidRPr="00FC727C">
        <w:rPr>
          <w:color w:val="231F20"/>
          <w:sz w:val="20"/>
          <w:lang w:val="fr-FR"/>
        </w:rPr>
        <w:t>pour</w:t>
      </w:r>
      <w:r w:rsidRPr="00FC727C">
        <w:rPr>
          <w:color w:val="231F20"/>
          <w:spacing w:val="-32"/>
          <w:sz w:val="20"/>
          <w:lang w:val="fr-FR"/>
        </w:rPr>
        <w:t xml:space="preserve"> </w:t>
      </w:r>
      <w:r w:rsidRPr="00FC727C">
        <w:rPr>
          <w:color w:val="231F20"/>
          <w:sz w:val="20"/>
          <w:lang w:val="fr-FR"/>
        </w:rPr>
        <w:t xml:space="preserve">assurer la complémentarité et éviter un chevauchement entre l’ERC et d’autres études (telles que l’étude de formulation « générale », l’analyse financière et économique, ou d’autres études </w:t>
      </w:r>
      <w:r w:rsidRPr="00FC727C">
        <w:rPr>
          <w:color w:val="231F20"/>
          <w:spacing w:val="3"/>
          <w:sz w:val="20"/>
          <w:lang w:val="fr-FR"/>
        </w:rPr>
        <w:t xml:space="preserve">portant </w:t>
      </w:r>
      <w:r w:rsidRPr="00FC727C">
        <w:rPr>
          <w:color w:val="231F20"/>
          <w:sz w:val="20"/>
          <w:lang w:val="fr-FR"/>
        </w:rPr>
        <w:t xml:space="preserve">sur le </w:t>
      </w:r>
      <w:r w:rsidRPr="00FC727C">
        <w:rPr>
          <w:color w:val="231F20"/>
          <w:spacing w:val="3"/>
          <w:sz w:val="20"/>
          <w:lang w:val="fr-FR"/>
        </w:rPr>
        <w:t xml:space="preserve">climat, </w:t>
      </w:r>
      <w:r w:rsidRPr="00FC727C">
        <w:rPr>
          <w:color w:val="231F20"/>
          <w:spacing w:val="2"/>
          <w:sz w:val="20"/>
          <w:lang w:val="fr-FR"/>
        </w:rPr>
        <w:t xml:space="preserve">l’environnement </w:t>
      </w:r>
      <w:r w:rsidRPr="00FC727C">
        <w:rPr>
          <w:color w:val="231F20"/>
          <w:sz w:val="20"/>
          <w:lang w:val="fr-FR"/>
        </w:rPr>
        <w:t xml:space="preserve">et </w:t>
      </w:r>
      <w:r w:rsidRPr="00FC727C">
        <w:rPr>
          <w:color w:val="231F20"/>
          <w:spacing w:val="2"/>
          <w:sz w:val="20"/>
          <w:lang w:val="fr-FR"/>
        </w:rPr>
        <w:t>la vulnérabilité).</w:t>
      </w:r>
      <w:r w:rsidRPr="00FC727C">
        <w:rPr>
          <w:color w:val="231F20"/>
          <w:spacing w:val="5"/>
          <w:sz w:val="20"/>
          <w:lang w:val="fr-FR"/>
        </w:rPr>
        <w:t xml:space="preserve"> </w:t>
      </w:r>
      <w:r>
        <w:rPr>
          <w:color w:val="231F20"/>
          <w:spacing w:val="3"/>
          <w:sz w:val="20"/>
        </w:rPr>
        <w:t>Une</w:t>
      </w:r>
    </w:p>
    <w:p w:rsidR="000B379D" w:rsidRPr="00FC727C" w:rsidRDefault="000B379D" w:rsidP="000B379D">
      <w:pPr>
        <w:pStyle w:val="BodyText"/>
        <w:spacing w:before="101" w:line="285" w:lineRule="auto"/>
        <w:ind w:left="397" w:right="414"/>
        <w:jc w:val="both"/>
        <w:rPr>
          <w:lang w:val="fr-FR"/>
        </w:rPr>
      </w:pPr>
      <w:r w:rsidRPr="00FC727C">
        <w:rPr>
          <w:lang w:val="fr-FR"/>
        </w:rPr>
        <w:br w:type="column"/>
      </w:r>
      <w:r w:rsidRPr="00FC727C">
        <w:rPr>
          <w:color w:val="231F20"/>
          <w:spacing w:val="2"/>
          <w:lang w:val="fr-FR"/>
        </w:rPr>
        <w:t xml:space="preserve">coordination étroite </w:t>
      </w:r>
      <w:r w:rsidRPr="00FC727C">
        <w:rPr>
          <w:color w:val="231F20"/>
          <w:lang w:val="fr-FR"/>
        </w:rPr>
        <w:t xml:space="preserve">est </w:t>
      </w:r>
      <w:r w:rsidRPr="00FC727C">
        <w:rPr>
          <w:color w:val="231F20"/>
          <w:spacing w:val="2"/>
          <w:lang w:val="fr-FR"/>
        </w:rPr>
        <w:t xml:space="preserve">donc nécessaire lors </w:t>
      </w:r>
      <w:r w:rsidRPr="00FC727C">
        <w:rPr>
          <w:color w:val="231F20"/>
          <w:lang w:val="fr-FR"/>
        </w:rPr>
        <w:t xml:space="preserve">de la préparation des </w:t>
      </w:r>
      <w:proofErr w:type="spellStart"/>
      <w:r w:rsidRPr="00FC727C">
        <w:rPr>
          <w:color w:val="231F20"/>
          <w:lang w:val="fr-FR"/>
        </w:rPr>
        <w:t>TdR</w:t>
      </w:r>
      <w:proofErr w:type="spellEnd"/>
      <w:r w:rsidRPr="00FC727C">
        <w:rPr>
          <w:color w:val="231F20"/>
          <w:lang w:val="fr-FR"/>
        </w:rPr>
        <w:t xml:space="preserve"> de ces différentes </w:t>
      </w:r>
      <w:r w:rsidRPr="00FC727C">
        <w:rPr>
          <w:color w:val="231F20"/>
          <w:spacing w:val="2"/>
          <w:lang w:val="fr-FR"/>
        </w:rPr>
        <w:t xml:space="preserve">études. </w:t>
      </w:r>
      <w:r w:rsidRPr="00FC727C">
        <w:rPr>
          <w:color w:val="231F20"/>
          <w:lang w:val="fr-FR"/>
        </w:rPr>
        <w:t>Dans</w:t>
      </w:r>
      <w:r w:rsidRPr="00FC727C">
        <w:rPr>
          <w:color w:val="231F20"/>
          <w:spacing w:val="-10"/>
          <w:lang w:val="fr-FR"/>
        </w:rPr>
        <w:t xml:space="preserve"> </w:t>
      </w:r>
      <w:r w:rsidRPr="00FC727C">
        <w:rPr>
          <w:color w:val="231F20"/>
          <w:lang w:val="fr-FR"/>
        </w:rPr>
        <w:t>la</w:t>
      </w:r>
      <w:r w:rsidRPr="00FC727C">
        <w:rPr>
          <w:color w:val="231F20"/>
          <w:spacing w:val="-10"/>
          <w:lang w:val="fr-FR"/>
        </w:rPr>
        <w:t xml:space="preserve"> </w:t>
      </w:r>
      <w:r w:rsidRPr="00FC727C">
        <w:rPr>
          <w:color w:val="231F20"/>
          <w:lang w:val="fr-FR"/>
        </w:rPr>
        <w:t>mesure</w:t>
      </w:r>
      <w:r w:rsidRPr="00FC727C">
        <w:rPr>
          <w:color w:val="231F20"/>
          <w:spacing w:val="-9"/>
          <w:lang w:val="fr-FR"/>
        </w:rPr>
        <w:t xml:space="preserve"> </w:t>
      </w:r>
      <w:r w:rsidRPr="00FC727C">
        <w:rPr>
          <w:color w:val="231F20"/>
          <w:lang w:val="fr-FR"/>
        </w:rPr>
        <w:t>du</w:t>
      </w:r>
      <w:r w:rsidRPr="00FC727C">
        <w:rPr>
          <w:color w:val="231F20"/>
          <w:spacing w:val="-10"/>
          <w:lang w:val="fr-FR"/>
        </w:rPr>
        <w:t xml:space="preserve"> </w:t>
      </w:r>
      <w:r w:rsidRPr="00FC727C">
        <w:rPr>
          <w:color w:val="231F20"/>
          <w:lang w:val="fr-FR"/>
        </w:rPr>
        <w:t>possible,</w:t>
      </w:r>
      <w:r w:rsidRPr="00FC727C">
        <w:rPr>
          <w:color w:val="231F20"/>
          <w:spacing w:val="-10"/>
          <w:lang w:val="fr-FR"/>
        </w:rPr>
        <w:t xml:space="preserve"> </w:t>
      </w:r>
      <w:r w:rsidRPr="00FC727C">
        <w:rPr>
          <w:color w:val="231F20"/>
          <w:lang w:val="fr-FR"/>
        </w:rPr>
        <w:t>les</w:t>
      </w:r>
      <w:r w:rsidRPr="00FC727C">
        <w:rPr>
          <w:color w:val="231F20"/>
          <w:spacing w:val="-9"/>
          <w:lang w:val="fr-FR"/>
        </w:rPr>
        <w:t xml:space="preserve"> </w:t>
      </w:r>
      <w:r w:rsidRPr="00FC727C">
        <w:rPr>
          <w:color w:val="231F20"/>
          <w:lang w:val="fr-FR"/>
        </w:rPr>
        <w:t>différentes</w:t>
      </w:r>
      <w:r w:rsidRPr="00FC727C">
        <w:rPr>
          <w:color w:val="231F20"/>
          <w:spacing w:val="-10"/>
          <w:lang w:val="fr-FR"/>
        </w:rPr>
        <w:t xml:space="preserve"> </w:t>
      </w:r>
      <w:r w:rsidRPr="00FC727C">
        <w:rPr>
          <w:color w:val="231F20"/>
          <w:lang w:val="fr-FR"/>
        </w:rPr>
        <w:t>études doivent être intégrées dans un processus unique</w:t>
      </w:r>
      <w:r w:rsidRPr="00FC727C">
        <w:rPr>
          <w:color w:val="231F20"/>
          <w:spacing w:val="27"/>
          <w:lang w:val="fr-FR"/>
        </w:rPr>
        <w:t xml:space="preserve"> </w:t>
      </w:r>
      <w:r w:rsidRPr="00FC727C">
        <w:rPr>
          <w:color w:val="231F20"/>
          <w:lang w:val="fr-FR"/>
        </w:rPr>
        <w:t>;</w:t>
      </w:r>
    </w:p>
    <w:p w:rsidR="000B379D" w:rsidRPr="00FC727C" w:rsidRDefault="000B379D" w:rsidP="000B379D">
      <w:pPr>
        <w:pStyle w:val="BodyText"/>
        <w:spacing w:before="3"/>
        <w:rPr>
          <w:sz w:val="23"/>
          <w:lang w:val="fr-FR"/>
        </w:rPr>
      </w:pPr>
    </w:p>
    <w:p w:rsidR="000B379D" w:rsidRPr="00FC727C" w:rsidRDefault="000B379D" w:rsidP="00FB3AEE">
      <w:pPr>
        <w:pStyle w:val="ListParagraph"/>
        <w:numPr>
          <w:ilvl w:val="0"/>
          <w:numId w:val="12"/>
        </w:numPr>
        <w:tabs>
          <w:tab w:val="left" w:pos="398"/>
        </w:tabs>
        <w:spacing w:line="280" w:lineRule="auto"/>
        <w:ind w:right="415"/>
        <w:jc w:val="both"/>
        <w:rPr>
          <w:sz w:val="20"/>
          <w:lang w:val="fr-FR"/>
        </w:rPr>
      </w:pPr>
      <w:r w:rsidRPr="00FC727C">
        <w:rPr>
          <w:color w:val="231F20"/>
          <w:spacing w:val="3"/>
          <w:sz w:val="20"/>
          <w:lang w:val="fr-FR"/>
        </w:rPr>
        <w:t xml:space="preserve">Afin d’assurer la </w:t>
      </w:r>
      <w:r w:rsidRPr="00FC727C">
        <w:rPr>
          <w:b/>
          <w:color w:val="00A14B"/>
          <w:spacing w:val="4"/>
          <w:sz w:val="20"/>
          <w:lang w:val="fr-FR"/>
        </w:rPr>
        <w:t xml:space="preserve">cohérence </w:t>
      </w:r>
      <w:r w:rsidRPr="00FC727C">
        <w:rPr>
          <w:color w:val="231F20"/>
          <w:spacing w:val="3"/>
          <w:sz w:val="20"/>
          <w:lang w:val="fr-FR"/>
        </w:rPr>
        <w:t xml:space="preserve">dans la </w:t>
      </w:r>
      <w:r w:rsidRPr="00FC727C">
        <w:rPr>
          <w:color w:val="231F20"/>
          <w:spacing w:val="4"/>
          <w:sz w:val="20"/>
          <w:lang w:val="fr-FR"/>
        </w:rPr>
        <w:t xml:space="preserve">phase </w:t>
      </w:r>
      <w:r w:rsidRPr="00FC727C">
        <w:rPr>
          <w:color w:val="231F20"/>
          <w:spacing w:val="2"/>
          <w:sz w:val="20"/>
          <w:lang w:val="fr-FR"/>
        </w:rPr>
        <w:t xml:space="preserve">de </w:t>
      </w:r>
      <w:r w:rsidRPr="00FC727C">
        <w:rPr>
          <w:color w:val="231F20"/>
          <w:spacing w:val="6"/>
          <w:sz w:val="20"/>
          <w:lang w:val="fr-FR"/>
        </w:rPr>
        <w:t xml:space="preserve">formulation, </w:t>
      </w:r>
      <w:r w:rsidRPr="00FC727C">
        <w:rPr>
          <w:color w:val="231F20"/>
          <w:spacing w:val="4"/>
          <w:sz w:val="20"/>
          <w:lang w:val="fr-FR"/>
        </w:rPr>
        <w:t xml:space="preserve">les </w:t>
      </w:r>
      <w:r w:rsidRPr="00FC727C">
        <w:rPr>
          <w:color w:val="231F20"/>
          <w:spacing w:val="5"/>
          <w:sz w:val="20"/>
          <w:lang w:val="fr-FR"/>
        </w:rPr>
        <w:t xml:space="preserve">mêmes </w:t>
      </w:r>
      <w:r w:rsidRPr="00FC727C">
        <w:rPr>
          <w:color w:val="231F20"/>
          <w:spacing w:val="6"/>
          <w:sz w:val="20"/>
          <w:lang w:val="fr-FR"/>
        </w:rPr>
        <w:t xml:space="preserve">options </w:t>
      </w:r>
      <w:r w:rsidRPr="00FC727C">
        <w:rPr>
          <w:color w:val="231F20"/>
          <w:spacing w:val="5"/>
          <w:sz w:val="20"/>
          <w:lang w:val="fr-FR"/>
        </w:rPr>
        <w:t xml:space="preserve">doivent être </w:t>
      </w:r>
      <w:r w:rsidRPr="00FC727C">
        <w:rPr>
          <w:color w:val="231F20"/>
          <w:spacing w:val="7"/>
          <w:sz w:val="20"/>
          <w:lang w:val="fr-FR"/>
        </w:rPr>
        <w:t xml:space="preserve">examinées </w:t>
      </w:r>
      <w:r w:rsidRPr="00FC727C">
        <w:rPr>
          <w:color w:val="231F20"/>
          <w:spacing w:val="6"/>
          <w:sz w:val="20"/>
          <w:lang w:val="fr-FR"/>
        </w:rPr>
        <w:t xml:space="preserve">dans </w:t>
      </w:r>
      <w:r w:rsidRPr="00FC727C">
        <w:rPr>
          <w:color w:val="231F20"/>
          <w:spacing w:val="5"/>
          <w:sz w:val="20"/>
          <w:lang w:val="fr-FR"/>
        </w:rPr>
        <w:t xml:space="preserve">les </w:t>
      </w:r>
      <w:r w:rsidRPr="00FC727C">
        <w:rPr>
          <w:color w:val="231F20"/>
          <w:spacing w:val="7"/>
          <w:sz w:val="20"/>
          <w:lang w:val="fr-FR"/>
        </w:rPr>
        <w:t xml:space="preserve">différentes évaluations </w:t>
      </w:r>
      <w:r w:rsidRPr="00FC727C">
        <w:rPr>
          <w:color w:val="231F20"/>
          <w:sz w:val="20"/>
          <w:lang w:val="fr-FR"/>
        </w:rPr>
        <w:t>(technique, environnementale et économique, par exemple) ;</w:t>
      </w:r>
    </w:p>
    <w:p w:rsidR="000B379D" w:rsidRPr="00FC727C" w:rsidRDefault="000B379D" w:rsidP="000B379D">
      <w:pPr>
        <w:pStyle w:val="BodyText"/>
        <w:spacing w:before="1"/>
        <w:rPr>
          <w:sz w:val="24"/>
          <w:lang w:val="fr-FR"/>
        </w:rPr>
      </w:pPr>
    </w:p>
    <w:p w:rsidR="000B379D" w:rsidRPr="00FC727C" w:rsidRDefault="000B379D" w:rsidP="00FB3AEE">
      <w:pPr>
        <w:pStyle w:val="ListParagraph"/>
        <w:numPr>
          <w:ilvl w:val="0"/>
          <w:numId w:val="12"/>
        </w:numPr>
        <w:tabs>
          <w:tab w:val="left" w:pos="398"/>
        </w:tabs>
        <w:spacing w:line="276" w:lineRule="auto"/>
        <w:ind w:right="408"/>
        <w:jc w:val="both"/>
        <w:rPr>
          <w:sz w:val="20"/>
          <w:lang w:val="fr-FR"/>
        </w:rPr>
      </w:pPr>
      <w:r w:rsidRPr="00FC727C">
        <w:rPr>
          <w:color w:val="231F20"/>
          <w:sz w:val="20"/>
          <w:lang w:val="fr-FR"/>
        </w:rPr>
        <w:t>Les</w:t>
      </w:r>
      <w:r w:rsidRPr="00FC727C">
        <w:rPr>
          <w:color w:val="231F20"/>
          <w:spacing w:val="-9"/>
          <w:sz w:val="20"/>
          <w:lang w:val="fr-FR"/>
        </w:rPr>
        <w:t xml:space="preserve"> </w:t>
      </w:r>
      <w:r w:rsidRPr="00FC727C">
        <w:rPr>
          <w:color w:val="231F20"/>
          <w:sz w:val="20"/>
          <w:lang w:val="fr-FR"/>
        </w:rPr>
        <w:t>études</w:t>
      </w:r>
      <w:r w:rsidRPr="00FC727C">
        <w:rPr>
          <w:color w:val="231F20"/>
          <w:spacing w:val="-9"/>
          <w:sz w:val="20"/>
          <w:lang w:val="fr-FR"/>
        </w:rPr>
        <w:t xml:space="preserve"> </w:t>
      </w:r>
      <w:r w:rsidRPr="00FC727C">
        <w:rPr>
          <w:color w:val="231F20"/>
          <w:sz w:val="20"/>
          <w:lang w:val="fr-FR"/>
        </w:rPr>
        <w:t>doivent</w:t>
      </w:r>
      <w:r w:rsidRPr="00FC727C">
        <w:rPr>
          <w:color w:val="231F20"/>
          <w:spacing w:val="-9"/>
          <w:sz w:val="20"/>
          <w:lang w:val="fr-FR"/>
        </w:rPr>
        <w:t xml:space="preserve"> </w:t>
      </w:r>
      <w:r w:rsidRPr="00FC727C">
        <w:rPr>
          <w:color w:val="231F20"/>
          <w:sz w:val="20"/>
          <w:lang w:val="fr-FR"/>
        </w:rPr>
        <w:t>s’appuyer</w:t>
      </w:r>
      <w:r w:rsidRPr="00FC727C">
        <w:rPr>
          <w:color w:val="231F20"/>
          <w:spacing w:val="-9"/>
          <w:sz w:val="20"/>
          <w:lang w:val="fr-FR"/>
        </w:rPr>
        <w:t xml:space="preserve"> </w:t>
      </w:r>
      <w:r w:rsidRPr="00FC727C">
        <w:rPr>
          <w:color w:val="231F20"/>
          <w:sz w:val="20"/>
          <w:lang w:val="fr-FR"/>
        </w:rPr>
        <w:t>sur</w:t>
      </w:r>
      <w:r w:rsidRPr="00FC727C">
        <w:rPr>
          <w:color w:val="231F20"/>
          <w:spacing w:val="-9"/>
          <w:sz w:val="20"/>
          <w:lang w:val="fr-FR"/>
        </w:rPr>
        <w:t xml:space="preserve"> </w:t>
      </w:r>
      <w:r w:rsidRPr="00FC727C">
        <w:rPr>
          <w:color w:val="231F20"/>
          <w:sz w:val="20"/>
          <w:lang w:val="fr-FR"/>
        </w:rPr>
        <w:t>des</w:t>
      </w:r>
      <w:r w:rsidRPr="00FC727C">
        <w:rPr>
          <w:color w:val="231F20"/>
          <w:spacing w:val="-9"/>
          <w:sz w:val="20"/>
          <w:lang w:val="fr-FR"/>
        </w:rPr>
        <w:t xml:space="preserve"> </w:t>
      </w:r>
      <w:r w:rsidRPr="00FC727C">
        <w:rPr>
          <w:color w:val="231F20"/>
          <w:sz w:val="20"/>
          <w:lang w:val="fr-FR"/>
        </w:rPr>
        <w:t xml:space="preserve">informations </w:t>
      </w:r>
      <w:r w:rsidRPr="00FC727C">
        <w:rPr>
          <w:color w:val="231F20"/>
          <w:spacing w:val="4"/>
          <w:sz w:val="20"/>
          <w:lang w:val="fr-FR"/>
        </w:rPr>
        <w:t xml:space="preserve">techniques suffisantes </w:t>
      </w:r>
      <w:r w:rsidRPr="00FC727C">
        <w:rPr>
          <w:color w:val="231F20"/>
          <w:spacing w:val="2"/>
          <w:sz w:val="20"/>
          <w:lang w:val="fr-FR"/>
        </w:rPr>
        <w:t xml:space="preserve">et </w:t>
      </w:r>
      <w:r w:rsidRPr="00FC727C">
        <w:rPr>
          <w:color w:val="231F20"/>
          <w:spacing w:val="3"/>
          <w:sz w:val="20"/>
          <w:lang w:val="fr-FR"/>
        </w:rPr>
        <w:t xml:space="preserve">évaluer des </w:t>
      </w:r>
      <w:r w:rsidRPr="00FC727C">
        <w:rPr>
          <w:b/>
          <w:color w:val="00A14B"/>
          <w:spacing w:val="5"/>
          <w:sz w:val="20"/>
          <w:lang w:val="fr-FR"/>
        </w:rPr>
        <w:t xml:space="preserve">options </w:t>
      </w:r>
      <w:r w:rsidRPr="00FC727C">
        <w:rPr>
          <w:b/>
          <w:color w:val="00A14B"/>
          <w:sz w:val="20"/>
          <w:lang w:val="fr-FR"/>
        </w:rPr>
        <w:t>réalistes</w:t>
      </w:r>
      <w:r w:rsidRPr="00FC727C">
        <w:rPr>
          <w:color w:val="231F20"/>
          <w:sz w:val="20"/>
          <w:lang w:val="fr-FR"/>
        </w:rPr>
        <w:t xml:space="preserve">. Elles doivent par ailleurs influer sur le </w:t>
      </w:r>
      <w:r w:rsidRPr="00FC727C">
        <w:rPr>
          <w:color w:val="231F20"/>
          <w:spacing w:val="2"/>
          <w:sz w:val="20"/>
          <w:lang w:val="fr-FR"/>
        </w:rPr>
        <w:t xml:space="preserve">choix des </w:t>
      </w:r>
      <w:r w:rsidRPr="00FC727C">
        <w:rPr>
          <w:color w:val="231F20"/>
          <w:spacing w:val="3"/>
          <w:sz w:val="20"/>
          <w:lang w:val="fr-FR"/>
        </w:rPr>
        <w:t xml:space="preserve">options </w:t>
      </w:r>
      <w:r w:rsidRPr="00FC727C">
        <w:rPr>
          <w:color w:val="231F20"/>
          <w:sz w:val="20"/>
          <w:lang w:val="fr-FR"/>
        </w:rPr>
        <w:t xml:space="preserve">à </w:t>
      </w:r>
      <w:r w:rsidRPr="00FC727C">
        <w:rPr>
          <w:color w:val="231F20"/>
          <w:spacing w:val="2"/>
          <w:sz w:val="20"/>
          <w:lang w:val="fr-FR"/>
        </w:rPr>
        <w:t xml:space="preserve">retenir </w:t>
      </w:r>
      <w:r w:rsidRPr="00FC727C">
        <w:rPr>
          <w:color w:val="231F20"/>
          <w:sz w:val="20"/>
          <w:lang w:val="fr-FR"/>
        </w:rPr>
        <w:t xml:space="preserve">et sur </w:t>
      </w:r>
      <w:r w:rsidRPr="00FC727C">
        <w:rPr>
          <w:color w:val="231F20"/>
          <w:spacing w:val="2"/>
          <w:sz w:val="20"/>
          <w:lang w:val="fr-FR"/>
        </w:rPr>
        <w:t xml:space="preserve">la </w:t>
      </w:r>
      <w:r w:rsidRPr="00FC727C">
        <w:rPr>
          <w:color w:val="231F20"/>
          <w:spacing w:val="3"/>
          <w:sz w:val="20"/>
          <w:lang w:val="fr-FR"/>
        </w:rPr>
        <w:t xml:space="preserve">conception </w:t>
      </w:r>
      <w:r w:rsidRPr="00FC727C">
        <w:rPr>
          <w:color w:val="231F20"/>
          <w:spacing w:val="5"/>
          <w:sz w:val="20"/>
          <w:lang w:val="fr-FR"/>
        </w:rPr>
        <w:t xml:space="preserve">finale </w:t>
      </w:r>
      <w:r w:rsidRPr="00FC727C">
        <w:rPr>
          <w:color w:val="231F20"/>
          <w:spacing w:val="3"/>
          <w:sz w:val="20"/>
          <w:lang w:val="fr-FR"/>
        </w:rPr>
        <w:t xml:space="preserve">du </w:t>
      </w:r>
      <w:r w:rsidRPr="00FC727C">
        <w:rPr>
          <w:color w:val="231F20"/>
          <w:spacing w:val="4"/>
          <w:sz w:val="20"/>
          <w:lang w:val="fr-FR"/>
        </w:rPr>
        <w:t xml:space="preserve">projet par </w:t>
      </w:r>
      <w:r w:rsidRPr="00FC727C">
        <w:rPr>
          <w:color w:val="231F20"/>
          <w:spacing w:val="3"/>
          <w:sz w:val="20"/>
          <w:lang w:val="fr-FR"/>
        </w:rPr>
        <w:t xml:space="preserve">le biais de </w:t>
      </w:r>
      <w:r w:rsidRPr="00FC727C">
        <w:rPr>
          <w:color w:val="231F20"/>
          <w:spacing w:val="5"/>
          <w:sz w:val="20"/>
          <w:lang w:val="fr-FR"/>
        </w:rPr>
        <w:t xml:space="preserve">l’adoption </w:t>
      </w:r>
      <w:r w:rsidRPr="00FC727C">
        <w:rPr>
          <w:color w:val="231F20"/>
          <w:spacing w:val="3"/>
          <w:sz w:val="20"/>
          <w:lang w:val="fr-FR"/>
        </w:rPr>
        <w:t>de</w:t>
      </w:r>
      <w:r w:rsidRPr="00FC727C">
        <w:rPr>
          <w:color w:val="00A14B"/>
          <w:spacing w:val="3"/>
          <w:sz w:val="20"/>
          <w:lang w:val="fr-FR"/>
        </w:rPr>
        <w:t xml:space="preserve"> </w:t>
      </w:r>
      <w:r w:rsidRPr="00FC727C">
        <w:rPr>
          <w:b/>
          <w:color w:val="00A14B"/>
          <w:spacing w:val="2"/>
          <w:sz w:val="20"/>
          <w:lang w:val="fr-FR"/>
        </w:rPr>
        <w:t>mesures appropriées</w:t>
      </w:r>
      <w:r w:rsidRPr="00FC727C">
        <w:rPr>
          <w:b/>
          <w:color w:val="00A14B"/>
          <w:spacing w:val="-8"/>
          <w:sz w:val="20"/>
          <w:lang w:val="fr-FR"/>
        </w:rPr>
        <w:t xml:space="preserve"> </w:t>
      </w:r>
      <w:r w:rsidRPr="00FC727C">
        <w:rPr>
          <w:color w:val="231F20"/>
          <w:sz w:val="20"/>
          <w:lang w:val="fr-FR"/>
        </w:rPr>
        <w:t>;</w:t>
      </w:r>
    </w:p>
    <w:p w:rsidR="000B379D" w:rsidRPr="00FC727C" w:rsidRDefault="000B379D" w:rsidP="000B379D">
      <w:pPr>
        <w:pStyle w:val="BodyText"/>
        <w:spacing w:before="1"/>
        <w:rPr>
          <w:sz w:val="23"/>
          <w:lang w:val="fr-FR"/>
        </w:rPr>
      </w:pPr>
    </w:p>
    <w:p w:rsidR="000B379D" w:rsidRPr="00FC727C" w:rsidRDefault="000B379D" w:rsidP="00FB3AEE">
      <w:pPr>
        <w:pStyle w:val="ListParagraph"/>
        <w:numPr>
          <w:ilvl w:val="0"/>
          <w:numId w:val="12"/>
        </w:numPr>
        <w:tabs>
          <w:tab w:val="left" w:pos="398"/>
        </w:tabs>
        <w:spacing w:before="1" w:line="278" w:lineRule="auto"/>
        <w:ind w:right="415"/>
        <w:jc w:val="both"/>
        <w:rPr>
          <w:sz w:val="20"/>
          <w:lang w:val="fr-FR"/>
        </w:rPr>
      </w:pPr>
      <w:r w:rsidRPr="00FC727C">
        <w:rPr>
          <w:color w:val="231F20"/>
          <w:spacing w:val="8"/>
          <w:sz w:val="20"/>
          <w:lang w:val="fr-FR"/>
        </w:rPr>
        <w:t xml:space="preserve">Idéalement, l’ERC </w:t>
      </w:r>
      <w:r w:rsidRPr="00FC727C">
        <w:rPr>
          <w:color w:val="231F20"/>
          <w:spacing w:val="6"/>
          <w:sz w:val="20"/>
          <w:lang w:val="fr-FR"/>
        </w:rPr>
        <w:t xml:space="preserve">doit </w:t>
      </w:r>
      <w:r w:rsidRPr="00FC727C">
        <w:rPr>
          <w:b/>
          <w:color w:val="00A14B"/>
          <w:spacing w:val="9"/>
          <w:sz w:val="20"/>
          <w:lang w:val="fr-FR"/>
        </w:rPr>
        <w:t xml:space="preserve">précéder </w:t>
      </w:r>
      <w:r w:rsidRPr="00FC727C">
        <w:rPr>
          <w:b/>
          <w:color w:val="00A14B"/>
          <w:spacing w:val="7"/>
          <w:sz w:val="20"/>
          <w:lang w:val="fr-FR"/>
        </w:rPr>
        <w:t xml:space="preserve">l’analyse </w:t>
      </w:r>
      <w:r w:rsidRPr="00FC727C">
        <w:rPr>
          <w:b/>
          <w:color w:val="00A14B"/>
          <w:sz w:val="20"/>
          <w:lang w:val="fr-FR"/>
        </w:rPr>
        <w:t>économique</w:t>
      </w:r>
      <w:r w:rsidRPr="00FC727C">
        <w:rPr>
          <w:color w:val="231F20"/>
          <w:sz w:val="20"/>
          <w:lang w:val="fr-FR"/>
        </w:rPr>
        <w:t>,</w:t>
      </w:r>
      <w:r w:rsidRPr="00FC727C">
        <w:rPr>
          <w:color w:val="231F20"/>
          <w:spacing w:val="-25"/>
          <w:sz w:val="20"/>
          <w:lang w:val="fr-FR"/>
        </w:rPr>
        <w:t xml:space="preserve"> </w:t>
      </w:r>
      <w:r w:rsidRPr="00FC727C">
        <w:rPr>
          <w:color w:val="231F20"/>
          <w:sz w:val="20"/>
          <w:lang w:val="fr-FR"/>
        </w:rPr>
        <w:t>qui</w:t>
      </w:r>
      <w:r w:rsidRPr="00FC727C">
        <w:rPr>
          <w:color w:val="231F20"/>
          <w:spacing w:val="-25"/>
          <w:sz w:val="20"/>
          <w:lang w:val="fr-FR"/>
        </w:rPr>
        <w:t xml:space="preserve"> </w:t>
      </w:r>
      <w:r w:rsidRPr="00FC727C">
        <w:rPr>
          <w:color w:val="231F20"/>
          <w:sz w:val="20"/>
          <w:lang w:val="fr-FR"/>
        </w:rPr>
        <w:t>doit</w:t>
      </w:r>
      <w:r w:rsidRPr="00FC727C">
        <w:rPr>
          <w:color w:val="231F20"/>
          <w:spacing w:val="-24"/>
          <w:sz w:val="20"/>
          <w:lang w:val="fr-FR"/>
        </w:rPr>
        <w:t xml:space="preserve"> </w:t>
      </w:r>
      <w:r w:rsidRPr="00FC727C">
        <w:rPr>
          <w:color w:val="231F20"/>
          <w:sz w:val="20"/>
          <w:lang w:val="fr-FR"/>
        </w:rPr>
        <w:t>inclure</w:t>
      </w:r>
      <w:r w:rsidRPr="00FC727C">
        <w:rPr>
          <w:color w:val="231F20"/>
          <w:spacing w:val="-25"/>
          <w:sz w:val="20"/>
          <w:lang w:val="fr-FR"/>
        </w:rPr>
        <w:t xml:space="preserve"> </w:t>
      </w:r>
      <w:r w:rsidRPr="00FC727C">
        <w:rPr>
          <w:color w:val="231F20"/>
          <w:sz w:val="20"/>
          <w:lang w:val="fr-FR"/>
        </w:rPr>
        <w:t>les</w:t>
      </w:r>
      <w:r w:rsidRPr="00FC727C">
        <w:rPr>
          <w:color w:val="231F20"/>
          <w:spacing w:val="-25"/>
          <w:sz w:val="20"/>
          <w:lang w:val="fr-FR"/>
        </w:rPr>
        <w:t xml:space="preserve"> </w:t>
      </w:r>
      <w:r w:rsidRPr="00FC727C">
        <w:rPr>
          <w:color w:val="231F20"/>
          <w:sz w:val="20"/>
          <w:lang w:val="fr-FR"/>
        </w:rPr>
        <w:t>coûts</w:t>
      </w:r>
      <w:r w:rsidRPr="00FC727C">
        <w:rPr>
          <w:color w:val="231F20"/>
          <w:spacing w:val="-24"/>
          <w:sz w:val="20"/>
          <w:lang w:val="fr-FR"/>
        </w:rPr>
        <w:t xml:space="preserve"> </w:t>
      </w:r>
      <w:r w:rsidRPr="00FC727C">
        <w:rPr>
          <w:color w:val="231F20"/>
          <w:sz w:val="20"/>
          <w:lang w:val="fr-FR"/>
        </w:rPr>
        <w:t>des</w:t>
      </w:r>
      <w:r w:rsidRPr="00FC727C">
        <w:rPr>
          <w:color w:val="231F20"/>
          <w:spacing w:val="-25"/>
          <w:sz w:val="20"/>
          <w:lang w:val="fr-FR"/>
        </w:rPr>
        <w:t xml:space="preserve"> </w:t>
      </w:r>
      <w:r w:rsidRPr="00FC727C">
        <w:rPr>
          <w:color w:val="231F20"/>
          <w:sz w:val="20"/>
          <w:lang w:val="fr-FR"/>
        </w:rPr>
        <w:t>mesures de</w:t>
      </w:r>
      <w:r w:rsidRPr="00FC727C">
        <w:rPr>
          <w:color w:val="231F20"/>
          <w:spacing w:val="-6"/>
          <w:sz w:val="20"/>
          <w:lang w:val="fr-FR"/>
        </w:rPr>
        <w:t xml:space="preserve"> </w:t>
      </w:r>
      <w:r w:rsidRPr="00FC727C">
        <w:rPr>
          <w:color w:val="231F20"/>
          <w:spacing w:val="2"/>
          <w:sz w:val="20"/>
          <w:lang w:val="fr-FR"/>
        </w:rPr>
        <w:t>réduction</w:t>
      </w:r>
      <w:r w:rsidRPr="00FC727C">
        <w:rPr>
          <w:color w:val="231F20"/>
          <w:spacing w:val="-5"/>
          <w:sz w:val="20"/>
          <w:lang w:val="fr-FR"/>
        </w:rPr>
        <w:t xml:space="preserve"> </w:t>
      </w:r>
      <w:r w:rsidRPr="00FC727C">
        <w:rPr>
          <w:color w:val="231F20"/>
          <w:sz w:val="20"/>
          <w:lang w:val="fr-FR"/>
        </w:rPr>
        <w:t>des</w:t>
      </w:r>
      <w:r w:rsidRPr="00FC727C">
        <w:rPr>
          <w:color w:val="231F20"/>
          <w:spacing w:val="-6"/>
          <w:sz w:val="20"/>
          <w:lang w:val="fr-FR"/>
        </w:rPr>
        <w:t xml:space="preserve"> </w:t>
      </w:r>
      <w:r w:rsidRPr="00FC727C">
        <w:rPr>
          <w:color w:val="231F20"/>
          <w:spacing w:val="2"/>
          <w:sz w:val="20"/>
          <w:lang w:val="fr-FR"/>
        </w:rPr>
        <w:t>impacts</w:t>
      </w:r>
      <w:r w:rsidRPr="00FC727C">
        <w:rPr>
          <w:color w:val="231F20"/>
          <w:spacing w:val="-5"/>
          <w:sz w:val="20"/>
          <w:lang w:val="fr-FR"/>
        </w:rPr>
        <w:t xml:space="preserve"> </w:t>
      </w:r>
      <w:r w:rsidRPr="00FC727C">
        <w:rPr>
          <w:color w:val="231F20"/>
          <w:sz w:val="20"/>
          <w:lang w:val="fr-FR"/>
        </w:rPr>
        <w:t>et</w:t>
      </w:r>
      <w:r w:rsidRPr="00FC727C">
        <w:rPr>
          <w:color w:val="231F20"/>
          <w:spacing w:val="-6"/>
          <w:sz w:val="20"/>
          <w:lang w:val="fr-FR"/>
        </w:rPr>
        <w:t xml:space="preserve"> </w:t>
      </w:r>
      <w:r w:rsidRPr="00FC727C">
        <w:rPr>
          <w:color w:val="231F20"/>
          <w:sz w:val="20"/>
          <w:lang w:val="fr-FR"/>
        </w:rPr>
        <w:t>d’adaptation,</w:t>
      </w:r>
      <w:r w:rsidRPr="00FC727C">
        <w:rPr>
          <w:color w:val="231F20"/>
          <w:spacing w:val="-5"/>
          <w:sz w:val="20"/>
          <w:lang w:val="fr-FR"/>
        </w:rPr>
        <w:t xml:space="preserve"> </w:t>
      </w:r>
      <w:r w:rsidRPr="00FC727C">
        <w:rPr>
          <w:color w:val="231F20"/>
          <w:sz w:val="20"/>
          <w:lang w:val="fr-FR"/>
        </w:rPr>
        <w:t>et</w:t>
      </w:r>
      <w:r w:rsidRPr="00FC727C">
        <w:rPr>
          <w:color w:val="231F20"/>
          <w:spacing w:val="-6"/>
          <w:sz w:val="20"/>
          <w:lang w:val="fr-FR"/>
        </w:rPr>
        <w:t xml:space="preserve"> </w:t>
      </w:r>
      <w:r w:rsidRPr="00FC727C">
        <w:rPr>
          <w:color w:val="231F20"/>
          <w:sz w:val="20"/>
          <w:lang w:val="fr-FR"/>
        </w:rPr>
        <w:t xml:space="preserve">aussi </w:t>
      </w:r>
      <w:r w:rsidRPr="00FC727C">
        <w:rPr>
          <w:color w:val="231F20"/>
          <w:spacing w:val="3"/>
          <w:sz w:val="20"/>
          <w:lang w:val="fr-FR"/>
        </w:rPr>
        <w:t xml:space="preserve">éventuellement valoriser </w:t>
      </w:r>
      <w:r w:rsidRPr="00FC727C">
        <w:rPr>
          <w:color w:val="231F20"/>
          <w:spacing w:val="4"/>
          <w:sz w:val="20"/>
          <w:lang w:val="fr-FR"/>
        </w:rPr>
        <w:t xml:space="preserve">certaines externalités </w:t>
      </w:r>
      <w:r w:rsidRPr="00FC727C">
        <w:rPr>
          <w:color w:val="231F20"/>
          <w:spacing w:val="5"/>
          <w:sz w:val="20"/>
          <w:lang w:val="fr-FR"/>
        </w:rPr>
        <w:t xml:space="preserve">environnementales </w:t>
      </w:r>
      <w:r w:rsidRPr="00FC727C">
        <w:rPr>
          <w:color w:val="231F20"/>
          <w:spacing w:val="2"/>
          <w:sz w:val="20"/>
          <w:lang w:val="fr-FR"/>
        </w:rPr>
        <w:t xml:space="preserve">et </w:t>
      </w:r>
      <w:r w:rsidRPr="00FC727C">
        <w:rPr>
          <w:color w:val="231F20"/>
          <w:spacing w:val="5"/>
          <w:sz w:val="20"/>
          <w:lang w:val="fr-FR"/>
        </w:rPr>
        <w:t xml:space="preserve">certains coûts </w:t>
      </w:r>
      <w:r w:rsidRPr="00FC727C">
        <w:rPr>
          <w:color w:val="231F20"/>
          <w:spacing w:val="4"/>
          <w:sz w:val="20"/>
          <w:lang w:val="fr-FR"/>
        </w:rPr>
        <w:t xml:space="preserve">résiduels </w:t>
      </w:r>
      <w:r w:rsidRPr="00FC727C">
        <w:rPr>
          <w:color w:val="231F20"/>
          <w:sz w:val="20"/>
          <w:lang w:val="fr-FR"/>
        </w:rPr>
        <w:t>associés</w:t>
      </w:r>
      <w:r w:rsidRPr="00FC727C">
        <w:rPr>
          <w:color w:val="231F20"/>
          <w:spacing w:val="-19"/>
          <w:sz w:val="20"/>
          <w:lang w:val="fr-FR"/>
        </w:rPr>
        <w:t xml:space="preserve"> </w:t>
      </w:r>
      <w:r w:rsidRPr="00FC727C">
        <w:rPr>
          <w:color w:val="231F20"/>
          <w:sz w:val="20"/>
          <w:lang w:val="fr-FR"/>
        </w:rPr>
        <w:t>aux</w:t>
      </w:r>
      <w:r w:rsidRPr="00FC727C">
        <w:rPr>
          <w:color w:val="231F20"/>
          <w:spacing w:val="-18"/>
          <w:sz w:val="20"/>
          <w:lang w:val="fr-FR"/>
        </w:rPr>
        <w:t xml:space="preserve"> </w:t>
      </w:r>
      <w:r w:rsidRPr="00FC727C">
        <w:rPr>
          <w:color w:val="231F20"/>
          <w:sz w:val="20"/>
          <w:lang w:val="fr-FR"/>
        </w:rPr>
        <w:t>risques</w:t>
      </w:r>
      <w:r w:rsidRPr="00FC727C">
        <w:rPr>
          <w:color w:val="231F20"/>
          <w:spacing w:val="-18"/>
          <w:sz w:val="20"/>
          <w:lang w:val="fr-FR"/>
        </w:rPr>
        <w:t xml:space="preserve"> </w:t>
      </w:r>
      <w:r w:rsidRPr="00FC727C">
        <w:rPr>
          <w:color w:val="231F20"/>
          <w:sz w:val="20"/>
          <w:lang w:val="fr-FR"/>
        </w:rPr>
        <w:t>potentiels</w:t>
      </w:r>
      <w:r w:rsidRPr="00FC727C">
        <w:rPr>
          <w:color w:val="231F20"/>
          <w:spacing w:val="-18"/>
          <w:sz w:val="20"/>
          <w:lang w:val="fr-FR"/>
        </w:rPr>
        <w:t xml:space="preserve"> </w:t>
      </w:r>
      <w:r w:rsidRPr="00FC727C">
        <w:rPr>
          <w:color w:val="231F20"/>
          <w:sz w:val="20"/>
          <w:lang w:val="fr-FR"/>
        </w:rPr>
        <w:t>liés</w:t>
      </w:r>
      <w:r w:rsidRPr="00FC727C">
        <w:rPr>
          <w:color w:val="231F20"/>
          <w:spacing w:val="-18"/>
          <w:sz w:val="20"/>
          <w:lang w:val="fr-FR"/>
        </w:rPr>
        <w:t xml:space="preserve"> </w:t>
      </w:r>
      <w:r w:rsidRPr="00FC727C">
        <w:rPr>
          <w:color w:val="231F20"/>
          <w:sz w:val="20"/>
          <w:lang w:val="fr-FR"/>
        </w:rPr>
        <w:t>au</w:t>
      </w:r>
      <w:r w:rsidRPr="00FC727C">
        <w:rPr>
          <w:color w:val="231F20"/>
          <w:spacing w:val="-18"/>
          <w:sz w:val="20"/>
          <w:lang w:val="fr-FR"/>
        </w:rPr>
        <w:t xml:space="preserve"> </w:t>
      </w:r>
      <w:r w:rsidRPr="00FC727C">
        <w:rPr>
          <w:color w:val="231F20"/>
          <w:sz w:val="20"/>
          <w:lang w:val="fr-FR"/>
        </w:rPr>
        <w:t>changement climatique.</w:t>
      </w:r>
    </w:p>
    <w:p w:rsidR="000B379D" w:rsidRPr="00FC727C" w:rsidRDefault="000B379D" w:rsidP="000B379D">
      <w:pPr>
        <w:spacing w:line="278" w:lineRule="auto"/>
        <w:jc w:val="both"/>
        <w:rPr>
          <w:sz w:val="20"/>
          <w:lang w:val="fr-FR"/>
        </w:rPr>
        <w:sectPr w:rsidR="000B379D" w:rsidRPr="00FC727C">
          <w:type w:val="continuous"/>
          <w:pgSz w:w="11910" w:h="16840"/>
          <w:pgMar w:top="940" w:right="1000" w:bottom="280" w:left="1020" w:header="720" w:footer="720" w:gutter="0"/>
          <w:cols w:num="2" w:space="720" w:equalWidth="0">
            <w:col w:w="4549" w:space="411"/>
            <w:col w:w="4930"/>
          </w:cols>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5"/>
        <w:rPr>
          <w:sz w:val="16"/>
          <w:lang w:val="fr-FR"/>
        </w:rPr>
      </w:pPr>
    </w:p>
    <w:p w:rsidR="000B379D" w:rsidRPr="00FC727C" w:rsidRDefault="000B379D" w:rsidP="000B379D">
      <w:pPr>
        <w:spacing w:before="101"/>
        <w:ind w:left="397"/>
        <w:jc w:val="both"/>
        <w:rPr>
          <w:sz w:val="20"/>
          <w:lang w:val="fr-FR"/>
        </w:rPr>
      </w:pPr>
      <w:r w:rsidRPr="00FC727C">
        <w:rPr>
          <w:b/>
          <w:color w:val="00A14B"/>
          <w:sz w:val="20"/>
          <w:lang w:val="fr-FR"/>
        </w:rPr>
        <w:t xml:space="preserve">Termes de référence pour l’Évaluation des risques climatiques du </w:t>
      </w:r>
      <w:r w:rsidRPr="00FC727C">
        <w:rPr>
          <w:color w:val="231F20"/>
          <w:sz w:val="20"/>
          <w:lang w:val="fr-FR"/>
        </w:rPr>
        <w:t>(</w:t>
      </w:r>
      <w:r w:rsidRPr="00FC727C">
        <w:rPr>
          <w:i/>
          <w:color w:val="231F20"/>
          <w:sz w:val="20"/>
          <w:lang w:val="fr-FR"/>
        </w:rPr>
        <w:t>titre du projet</w:t>
      </w:r>
      <w:r w:rsidRPr="00FC727C">
        <w:rPr>
          <w:color w:val="231F20"/>
          <w:sz w:val="20"/>
          <w:lang w:val="fr-FR"/>
        </w:rPr>
        <w:t>)</w:t>
      </w:r>
    </w:p>
    <w:p w:rsidR="000B379D" w:rsidRPr="00FC727C" w:rsidRDefault="000B379D" w:rsidP="000B379D">
      <w:pPr>
        <w:pStyle w:val="BodyText"/>
        <w:rPr>
          <w:sz w:val="24"/>
          <w:lang w:val="fr-FR"/>
        </w:rPr>
      </w:pPr>
    </w:p>
    <w:p w:rsidR="000B379D" w:rsidRPr="00FC727C" w:rsidRDefault="000B379D" w:rsidP="000B379D">
      <w:pPr>
        <w:pStyle w:val="BodyText"/>
        <w:rPr>
          <w:sz w:val="26"/>
          <w:lang w:val="fr-FR"/>
        </w:rPr>
      </w:pPr>
    </w:p>
    <w:p w:rsidR="000B379D" w:rsidRDefault="000B379D" w:rsidP="000B379D">
      <w:pPr>
        <w:pStyle w:val="ListParagraph"/>
        <w:numPr>
          <w:ilvl w:val="0"/>
          <w:numId w:val="11"/>
        </w:numPr>
        <w:tabs>
          <w:tab w:val="left" w:pos="602"/>
        </w:tabs>
        <w:spacing w:before="1"/>
        <w:rPr>
          <w:sz w:val="20"/>
        </w:rPr>
      </w:pPr>
      <w:r>
        <w:rPr>
          <w:color w:val="00A14B"/>
          <w:spacing w:val="4"/>
          <w:sz w:val="20"/>
        </w:rPr>
        <w:t>CONTEXTE</w:t>
      </w:r>
    </w:p>
    <w:p w:rsidR="000B379D" w:rsidRDefault="000B379D" w:rsidP="000B379D">
      <w:pPr>
        <w:pStyle w:val="BodyText"/>
        <w:spacing w:before="8"/>
      </w:pPr>
    </w:p>
    <w:p w:rsidR="000B379D" w:rsidRDefault="000B379D" w:rsidP="000B379D">
      <w:pPr>
        <w:spacing w:line="244" w:lineRule="auto"/>
        <w:ind w:left="397" w:right="131"/>
        <w:jc w:val="both"/>
        <w:rPr>
          <w:sz w:val="20"/>
        </w:rPr>
      </w:pPr>
      <w:r w:rsidRPr="00FC727C">
        <w:rPr>
          <w:color w:val="231F20"/>
          <w:sz w:val="20"/>
          <w:lang w:val="fr-FR"/>
        </w:rPr>
        <w:t>Le (</w:t>
      </w:r>
      <w:r w:rsidRPr="00FC727C">
        <w:rPr>
          <w:i/>
          <w:color w:val="231F20"/>
          <w:sz w:val="20"/>
          <w:lang w:val="fr-FR"/>
        </w:rPr>
        <w:t>nom de l’institution dans le pays partenaire</w:t>
      </w:r>
      <w:r w:rsidRPr="00FC727C">
        <w:rPr>
          <w:color w:val="231F20"/>
          <w:sz w:val="20"/>
          <w:lang w:val="fr-FR"/>
        </w:rPr>
        <w:t>) et l’Union européenne sollicitent une Évaluation des risques climatiques (ERC) dans le cadre de la formulation du (</w:t>
      </w:r>
      <w:r w:rsidRPr="00FC727C">
        <w:rPr>
          <w:i/>
          <w:color w:val="231F20"/>
          <w:sz w:val="20"/>
          <w:lang w:val="fr-FR"/>
        </w:rPr>
        <w:t>titre du projet proposé</w:t>
      </w:r>
      <w:r w:rsidRPr="00FC727C">
        <w:rPr>
          <w:color w:val="231F20"/>
          <w:sz w:val="20"/>
          <w:lang w:val="fr-FR"/>
        </w:rPr>
        <w:t xml:space="preserve">). </w:t>
      </w:r>
      <w:r>
        <w:rPr>
          <w:color w:val="231F20"/>
          <w:sz w:val="20"/>
        </w:rPr>
        <w:t xml:space="preserve">L’ERC </w:t>
      </w:r>
      <w:proofErr w:type="spellStart"/>
      <w:r>
        <w:rPr>
          <w:color w:val="231F20"/>
          <w:sz w:val="20"/>
        </w:rPr>
        <w:t>doit</w:t>
      </w:r>
      <w:proofErr w:type="spellEnd"/>
      <w:r>
        <w:rPr>
          <w:color w:val="231F20"/>
          <w:sz w:val="20"/>
        </w:rPr>
        <w:t xml:space="preserve"> examiner :</w:t>
      </w:r>
    </w:p>
    <w:p w:rsidR="000B379D" w:rsidRDefault="000B379D" w:rsidP="000B379D">
      <w:pPr>
        <w:pStyle w:val="BodyText"/>
        <w:spacing w:before="3"/>
      </w:pPr>
    </w:p>
    <w:p w:rsidR="000B379D" w:rsidRPr="00FC727C" w:rsidRDefault="000B379D" w:rsidP="000B379D">
      <w:pPr>
        <w:pStyle w:val="ListParagraph"/>
        <w:numPr>
          <w:ilvl w:val="1"/>
          <w:numId w:val="11"/>
        </w:numPr>
        <w:tabs>
          <w:tab w:val="left" w:pos="1118"/>
        </w:tabs>
        <w:ind w:hanging="295"/>
        <w:rPr>
          <w:sz w:val="20"/>
          <w:lang w:val="fr-FR"/>
        </w:rPr>
      </w:pPr>
      <w:r w:rsidRPr="00FC727C">
        <w:rPr>
          <w:color w:val="231F20"/>
          <w:sz w:val="20"/>
          <w:lang w:val="fr-FR"/>
        </w:rPr>
        <w:t xml:space="preserve">Les risques liés au climat </w:t>
      </w:r>
      <w:r w:rsidRPr="00FC727C">
        <w:rPr>
          <w:color w:val="231F20"/>
          <w:spacing w:val="2"/>
          <w:sz w:val="20"/>
          <w:lang w:val="fr-FR"/>
        </w:rPr>
        <w:t xml:space="preserve">pesant </w:t>
      </w:r>
      <w:r w:rsidRPr="00FC727C">
        <w:rPr>
          <w:color w:val="231F20"/>
          <w:sz w:val="20"/>
          <w:lang w:val="fr-FR"/>
        </w:rPr>
        <w:t xml:space="preserve">sur la bonne réalisation des résultats </w:t>
      </w:r>
      <w:r w:rsidRPr="00FC727C">
        <w:rPr>
          <w:color w:val="231F20"/>
          <w:spacing w:val="2"/>
          <w:sz w:val="20"/>
          <w:lang w:val="fr-FR"/>
        </w:rPr>
        <w:t xml:space="preserve">attendus </w:t>
      </w:r>
      <w:r w:rsidRPr="00FC727C">
        <w:rPr>
          <w:color w:val="231F20"/>
          <w:sz w:val="20"/>
          <w:lang w:val="fr-FR"/>
        </w:rPr>
        <w:t>du projet</w:t>
      </w:r>
      <w:r w:rsidRPr="00FC727C">
        <w:rPr>
          <w:color w:val="231F20"/>
          <w:spacing w:val="26"/>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1118"/>
        </w:tabs>
        <w:spacing w:before="118" w:line="244" w:lineRule="auto"/>
        <w:ind w:right="131"/>
        <w:rPr>
          <w:sz w:val="20"/>
          <w:lang w:val="fr-FR"/>
        </w:rPr>
      </w:pPr>
      <w:r w:rsidRPr="00FC727C">
        <w:rPr>
          <w:color w:val="231F20"/>
          <w:sz w:val="20"/>
          <w:lang w:val="fr-FR"/>
        </w:rPr>
        <w:t xml:space="preserve">Les risques que le projet n’accentue la vulnérabilité des populations humaines </w:t>
      </w:r>
      <w:r w:rsidRPr="00FC727C">
        <w:rPr>
          <w:color w:val="231F20"/>
          <w:spacing w:val="2"/>
          <w:sz w:val="20"/>
          <w:lang w:val="fr-FR"/>
        </w:rPr>
        <w:t xml:space="preserve">et/ou </w:t>
      </w:r>
      <w:r w:rsidRPr="00FC727C">
        <w:rPr>
          <w:color w:val="231F20"/>
          <w:sz w:val="20"/>
          <w:lang w:val="fr-FR"/>
        </w:rPr>
        <w:t>des systèmes naturels face à l’évolution et à la variabilité du climat</w:t>
      </w:r>
      <w:r w:rsidRPr="00FC727C">
        <w:rPr>
          <w:color w:val="231F20"/>
          <w:spacing w:val="4"/>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1118"/>
        </w:tabs>
        <w:spacing w:before="112"/>
        <w:ind w:hanging="295"/>
        <w:rPr>
          <w:sz w:val="20"/>
          <w:lang w:val="fr-FR"/>
        </w:rPr>
      </w:pPr>
      <w:r w:rsidRPr="00FC727C">
        <w:rPr>
          <w:color w:val="231F20"/>
          <w:sz w:val="20"/>
          <w:lang w:val="fr-FR"/>
        </w:rPr>
        <w:t xml:space="preserve">Les risques que le projet ne contribue à la </w:t>
      </w:r>
      <w:proofErr w:type="spellStart"/>
      <w:r w:rsidRPr="00FC727C">
        <w:rPr>
          <w:color w:val="231F20"/>
          <w:sz w:val="20"/>
          <w:lang w:val="fr-FR"/>
        </w:rPr>
        <w:t>maladaptation</w:t>
      </w:r>
      <w:proofErr w:type="spellEnd"/>
      <w:r w:rsidRPr="00FC727C">
        <w:rPr>
          <w:color w:val="231F20"/>
          <w:spacing w:val="8"/>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1118"/>
        </w:tabs>
        <w:spacing w:before="118" w:line="244" w:lineRule="auto"/>
        <w:ind w:right="131"/>
        <w:rPr>
          <w:sz w:val="20"/>
          <w:lang w:val="fr-FR"/>
        </w:rPr>
      </w:pPr>
      <w:r w:rsidRPr="00FC727C">
        <w:rPr>
          <w:color w:val="231F20"/>
          <w:sz w:val="20"/>
          <w:lang w:val="fr-FR"/>
        </w:rPr>
        <w:t>Les</w:t>
      </w:r>
      <w:r w:rsidRPr="00FC727C">
        <w:rPr>
          <w:color w:val="231F20"/>
          <w:spacing w:val="-11"/>
          <w:sz w:val="20"/>
          <w:lang w:val="fr-FR"/>
        </w:rPr>
        <w:t xml:space="preserve"> </w:t>
      </w:r>
      <w:r w:rsidRPr="00FC727C">
        <w:rPr>
          <w:color w:val="231F20"/>
          <w:sz w:val="20"/>
          <w:lang w:val="fr-FR"/>
        </w:rPr>
        <w:t>mesures</w:t>
      </w:r>
      <w:r w:rsidRPr="00FC727C">
        <w:rPr>
          <w:color w:val="231F20"/>
          <w:spacing w:val="-11"/>
          <w:sz w:val="20"/>
          <w:lang w:val="fr-FR"/>
        </w:rPr>
        <w:t xml:space="preserve"> </w:t>
      </w:r>
      <w:r w:rsidRPr="00FC727C">
        <w:rPr>
          <w:color w:val="231F20"/>
          <w:sz w:val="20"/>
          <w:lang w:val="fr-FR"/>
        </w:rPr>
        <w:t>visant</w:t>
      </w:r>
      <w:r w:rsidRPr="00FC727C">
        <w:rPr>
          <w:color w:val="231F20"/>
          <w:spacing w:val="-11"/>
          <w:sz w:val="20"/>
          <w:lang w:val="fr-FR"/>
        </w:rPr>
        <w:t xml:space="preserve"> </w:t>
      </w:r>
      <w:r w:rsidRPr="00FC727C">
        <w:rPr>
          <w:color w:val="231F20"/>
          <w:sz w:val="20"/>
          <w:lang w:val="fr-FR"/>
        </w:rPr>
        <w:t>à</w:t>
      </w:r>
      <w:r w:rsidRPr="00FC727C">
        <w:rPr>
          <w:color w:val="231F20"/>
          <w:spacing w:val="-11"/>
          <w:sz w:val="20"/>
          <w:lang w:val="fr-FR"/>
        </w:rPr>
        <w:t xml:space="preserve"> </w:t>
      </w:r>
      <w:r w:rsidRPr="00FC727C">
        <w:rPr>
          <w:color w:val="231F20"/>
          <w:sz w:val="20"/>
          <w:lang w:val="fr-FR"/>
        </w:rPr>
        <w:t>réduire</w:t>
      </w:r>
      <w:r w:rsidRPr="00FC727C">
        <w:rPr>
          <w:color w:val="231F20"/>
          <w:spacing w:val="-11"/>
          <w:sz w:val="20"/>
          <w:lang w:val="fr-FR"/>
        </w:rPr>
        <w:t xml:space="preserve"> </w:t>
      </w:r>
      <w:r w:rsidRPr="00FC727C">
        <w:rPr>
          <w:color w:val="231F20"/>
          <w:sz w:val="20"/>
          <w:lang w:val="fr-FR"/>
        </w:rPr>
        <w:t>les</w:t>
      </w:r>
      <w:r w:rsidRPr="00FC727C">
        <w:rPr>
          <w:color w:val="231F20"/>
          <w:spacing w:val="-11"/>
          <w:sz w:val="20"/>
          <w:lang w:val="fr-FR"/>
        </w:rPr>
        <w:t xml:space="preserve"> </w:t>
      </w:r>
      <w:r w:rsidRPr="00FC727C">
        <w:rPr>
          <w:color w:val="231F20"/>
          <w:sz w:val="20"/>
          <w:lang w:val="fr-FR"/>
        </w:rPr>
        <w:t>risques</w:t>
      </w:r>
      <w:r w:rsidRPr="00FC727C">
        <w:rPr>
          <w:color w:val="231F20"/>
          <w:spacing w:val="-10"/>
          <w:sz w:val="20"/>
          <w:lang w:val="fr-FR"/>
        </w:rPr>
        <w:t xml:space="preserve"> </w:t>
      </w:r>
      <w:r w:rsidRPr="00FC727C">
        <w:rPr>
          <w:color w:val="231F20"/>
          <w:sz w:val="20"/>
          <w:lang w:val="fr-FR"/>
        </w:rPr>
        <w:t>liés</w:t>
      </w:r>
      <w:r w:rsidRPr="00FC727C">
        <w:rPr>
          <w:color w:val="231F20"/>
          <w:spacing w:val="-11"/>
          <w:sz w:val="20"/>
          <w:lang w:val="fr-FR"/>
        </w:rPr>
        <w:t xml:space="preserve"> </w:t>
      </w:r>
      <w:r w:rsidRPr="00FC727C">
        <w:rPr>
          <w:color w:val="231F20"/>
          <w:sz w:val="20"/>
          <w:lang w:val="fr-FR"/>
        </w:rPr>
        <w:t>au</w:t>
      </w:r>
      <w:r w:rsidRPr="00FC727C">
        <w:rPr>
          <w:color w:val="231F20"/>
          <w:spacing w:val="-11"/>
          <w:sz w:val="20"/>
          <w:lang w:val="fr-FR"/>
        </w:rPr>
        <w:t xml:space="preserve"> </w:t>
      </w:r>
      <w:r w:rsidRPr="00FC727C">
        <w:rPr>
          <w:color w:val="231F20"/>
          <w:sz w:val="20"/>
          <w:lang w:val="fr-FR"/>
        </w:rPr>
        <w:t>climat</w:t>
      </w:r>
      <w:r w:rsidRPr="00FC727C">
        <w:rPr>
          <w:color w:val="231F20"/>
          <w:spacing w:val="-11"/>
          <w:sz w:val="20"/>
          <w:lang w:val="fr-FR"/>
        </w:rPr>
        <w:t xml:space="preserve"> </w:t>
      </w:r>
      <w:r w:rsidRPr="00FC727C">
        <w:rPr>
          <w:color w:val="231F20"/>
          <w:sz w:val="20"/>
          <w:lang w:val="fr-FR"/>
        </w:rPr>
        <w:t>et</w:t>
      </w:r>
      <w:r w:rsidRPr="00FC727C">
        <w:rPr>
          <w:color w:val="231F20"/>
          <w:spacing w:val="-11"/>
          <w:sz w:val="20"/>
          <w:lang w:val="fr-FR"/>
        </w:rPr>
        <w:t xml:space="preserve"> </w:t>
      </w:r>
      <w:r w:rsidRPr="00FC727C">
        <w:rPr>
          <w:color w:val="231F20"/>
          <w:sz w:val="20"/>
          <w:lang w:val="fr-FR"/>
        </w:rPr>
        <w:t>favoriser</w:t>
      </w:r>
      <w:r w:rsidRPr="00FC727C">
        <w:rPr>
          <w:color w:val="231F20"/>
          <w:spacing w:val="-11"/>
          <w:sz w:val="20"/>
          <w:lang w:val="fr-FR"/>
        </w:rPr>
        <w:t xml:space="preserve"> </w:t>
      </w:r>
      <w:r w:rsidRPr="00FC727C">
        <w:rPr>
          <w:color w:val="231F20"/>
          <w:sz w:val="20"/>
          <w:lang w:val="fr-FR"/>
        </w:rPr>
        <w:t>l’adaptation</w:t>
      </w:r>
      <w:r w:rsidRPr="00FC727C">
        <w:rPr>
          <w:color w:val="231F20"/>
          <w:spacing w:val="-10"/>
          <w:sz w:val="20"/>
          <w:lang w:val="fr-FR"/>
        </w:rPr>
        <w:t xml:space="preserve"> </w:t>
      </w:r>
      <w:r w:rsidRPr="00FC727C">
        <w:rPr>
          <w:color w:val="231F20"/>
          <w:sz w:val="20"/>
          <w:lang w:val="fr-FR"/>
        </w:rPr>
        <w:t>au</w:t>
      </w:r>
      <w:r w:rsidRPr="00FC727C">
        <w:rPr>
          <w:color w:val="231F20"/>
          <w:spacing w:val="-11"/>
          <w:sz w:val="20"/>
          <w:lang w:val="fr-FR"/>
        </w:rPr>
        <w:t xml:space="preserve"> </w:t>
      </w:r>
      <w:r w:rsidRPr="00FC727C">
        <w:rPr>
          <w:color w:val="231F20"/>
          <w:sz w:val="20"/>
          <w:lang w:val="fr-FR"/>
        </w:rPr>
        <w:t>changement</w:t>
      </w:r>
      <w:r w:rsidRPr="00FC727C">
        <w:rPr>
          <w:color w:val="231F20"/>
          <w:spacing w:val="-11"/>
          <w:sz w:val="20"/>
          <w:lang w:val="fr-FR"/>
        </w:rPr>
        <w:t xml:space="preserve"> </w:t>
      </w:r>
      <w:r w:rsidRPr="00FC727C">
        <w:rPr>
          <w:color w:val="231F20"/>
          <w:sz w:val="20"/>
          <w:lang w:val="fr-FR"/>
        </w:rPr>
        <w:t xml:space="preserve">climatique, à décrire dans un </w:t>
      </w:r>
      <w:r w:rsidRPr="00FC727C">
        <w:rPr>
          <w:color w:val="231F20"/>
          <w:spacing w:val="2"/>
          <w:sz w:val="20"/>
          <w:lang w:val="fr-FR"/>
        </w:rPr>
        <w:t xml:space="preserve">Plan </w:t>
      </w:r>
      <w:r w:rsidRPr="00FC727C">
        <w:rPr>
          <w:color w:val="231F20"/>
          <w:sz w:val="20"/>
          <w:lang w:val="fr-FR"/>
        </w:rPr>
        <w:t xml:space="preserve">de gestion des risques climatiques </w:t>
      </w:r>
      <w:r w:rsidRPr="00FC727C">
        <w:rPr>
          <w:color w:val="231F20"/>
          <w:spacing w:val="2"/>
          <w:sz w:val="20"/>
          <w:lang w:val="fr-FR"/>
        </w:rPr>
        <w:t>(PGRC)</w:t>
      </w:r>
      <w:r w:rsidRPr="00FC727C">
        <w:rPr>
          <w:color w:val="231F20"/>
          <w:spacing w:val="7"/>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1118"/>
        </w:tabs>
        <w:spacing w:before="112" w:line="244" w:lineRule="auto"/>
        <w:ind w:right="132"/>
        <w:rPr>
          <w:sz w:val="20"/>
          <w:lang w:val="fr-FR"/>
        </w:rPr>
      </w:pPr>
      <w:r w:rsidRPr="00FC727C">
        <w:rPr>
          <w:color w:val="231F20"/>
          <w:sz w:val="20"/>
          <w:lang w:val="fr-FR"/>
        </w:rPr>
        <w:t>Les possibilités de promouvoir la résilience et l’adaptation au changement climatique au-delà de la sphère du projet, et d’encourager le développement sobre en carbone</w:t>
      </w:r>
      <w:r w:rsidRPr="00FC727C">
        <w:rPr>
          <w:color w:val="231F20"/>
          <w:spacing w:val="11"/>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1118"/>
        </w:tabs>
        <w:spacing w:before="113" w:line="244" w:lineRule="auto"/>
        <w:ind w:right="131"/>
        <w:rPr>
          <w:i/>
          <w:sz w:val="20"/>
          <w:lang w:val="fr-FR"/>
        </w:rPr>
      </w:pPr>
      <w:r w:rsidRPr="00FC727C">
        <w:rPr>
          <w:color w:val="231F20"/>
          <w:sz w:val="20"/>
          <w:lang w:val="fr-FR"/>
        </w:rPr>
        <w:t>(</w:t>
      </w:r>
      <w:r w:rsidRPr="00FC727C">
        <w:rPr>
          <w:i/>
          <w:color w:val="231F20"/>
          <w:sz w:val="20"/>
          <w:lang w:val="fr-FR"/>
        </w:rPr>
        <w:t xml:space="preserve">Autres points à examiner, par </w:t>
      </w:r>
      <w:r w:rsidRPr="00FC727C">
        <w:rPr>
          <w:i/>
          <w:color w:val="231F20"/>
          <w:spacing w:val="2"/>
          <w:sz w:val="20"/>
          <w:lang w:val="fr-FR"/>
        </w:rPr>
        <w:t xml:space="preserve">ex. </w:t>
      </w:r>
      <w:r w:rsidRPr="00FC727C">
        <w:rPr>
          <w:i/>
          <w:color w:val="231F20"/>
          <w:sz w:val="20"/>
          <w:lang w:val="fr-FR"/>
        </w:rPr>
        <w:t>la nécessité d’améliorer l’information relative à l’environnement et au climat</w:t>
      </w:r>
      <w:r w:rsidRPr="00FC727C">
        <w:rPr>
          <w:color w:val="231F20"/>
          <w:sz w:val="20"/>
          <w:lang w:val="fr-FR"/>
        </w:rPr>
        <w:t>)</w:t>
      </w:r>
      <w:r w:rsidRPr="00FC727C">
        <w:rPr>
          <w:i/>
          <w:color w:val="231F20"/>
          <w:sz w:val="20"/>
          <w:lang w:val="fr-FR"/>
        </w:rPr>
        <w:t>.</w:t>
      </w:r>
    </w:p>
    <w:p w:rsidR="000B379D" w:rsidRPr="00FC727C" w:rsidRDefault="000B379D" w:rsidP="000B379D">
      <w:pPr>
        <w:pStyle w:val="BodyText"/>
        <w:spacing w:before="112" w:line="244" w:lineRule="auto"/>
        <w:ind w:left="397" w:right="131"/>
        <w:jc w:val="both"/>
        <w:rPr>
          <w:lang w:val="fr-FR"/>
        </w:rPr>
      </w:pPr>
      <w:r w:rsidRPr="00FC727C">
        <w:rPr>
          <w:color w:val="231F20"/>
          <w:lang w:val="fr-FR"/>
        </w:rPr>
        <w:t>Le projet présente les caractéristiques suivantes : (insérer une brève description, en faisant référence au cadre logique (à joindre) ; donner les informations clés, telles que les objectifs, la justification du projet, sa localisation, sa durée, les principaux bénéficiaires, les technologies et pratiques à mettre en œuvre, le cycle de vie du projet, etc.).</w:t>
      </w:r>
    </w:p>
    <w:p w:rsidR="000B379D" w:rsidRPr="00FC727C" w:rsidRDefault="000B379D" w:rsidP="000B379D">
      <w:pPr>
        <w:pStyle w:val="BodyText"/>
        <w:spacing w:before="2"/>
        <w:rPr>
          <w:lang w:val="fr-FR"/>
        </w:rPr>
      </w:pPr>
    </w:p>
    <w:p w:rsidR="000B379D" w:rsidRPr="00FC727C" w:rsidRDefault="000B379D" w:rsidP="000B379D">
      <w:pPr>
        <w:spacing w:line="244" w:lineRule="auto"/>
        <w:ind w:left="397" w:right="132"/>
        <w:jc w:val="both"/>
        <w:rPr>
          <w:sz w:val="20"/>
          <w:lang w:val="fr-FR"/>
        </w:rPr>
      </w:pPr>
      <w:r w:rsidRPr="00FC727C">
        <w:rPr>
          <w:color w:val="231F20"/>
          <w:sz w:val="20"/>
          <w:lang w:val="fr-FR"/>
        </w:rPr>
        <w:t>(</w:t>
      </w:r>
      <w:r w:rsidRPr="00FC727C">
        <w:rPr>
          <w:i/>
          <w:color w:val="231F20"/>
          <w:sz w:val="20"/>
          <w:lang w:val="fr-FR"/>
        </w:rPr>
        <w:t>Le cas échéant) Les alternatives suivantes ont été identifiées : (décrire les options alternatives éventuellement déjà identifiées</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spacing w:line="244" w:lineRule="auto"/>
        <w:ind w:left="397" w:right="131"/>
        <w:jc w:val="both"/>
        <w:rPr>
          <w:sz w:val="20"/>
          <w:lang w:val="fr-FR"/>
        </w:rPr>
      </w:pPr>
      <w:r w:rsidRPr="00FC727C">
        <w:rPr>
          <w:color w:val="231F20"/>
          <w:sz w:val="20"/>
          <w:lang w:val="fr-FR"/>
        </w:rPr>
        <w:t>Des informations sur le projet, l’environnement et le climat (y compris les conditions et tendances climatiques actuelles et les projections de l’évolution du climat) sont disponibles dans (</w:t>
      </w:r>
      <w:r w:rsidRPr="00FC727C">
        <w:rPr>
          <w:i/>
          <w:color w:val="231F20"/>
          <w:sz w:val="20"/>
          <w:lang w:val="fr-FR"/>
        </w:rPr>
        <w:t>mentionner les études et informations disponibles,</w:t>
      </w:r>
      <w:r w:rsidRPr="00FC727C">
        <w:rPr>
          <w:i/>
          <w:color w:val="231F20"/>
          <w:spacing w:val="-4"/>
          <w:sz w:val="20"/>
          <w:lang w:val="fr-FR"/>
        </w:rPr>
        <w:t xml:space="preserve"> </w:t>
      </w:r>
      <w:r w:rsidRPr="00FC727C">
        <w:rPr>
          <w:i/>
          <w:color w:val="231F20"/>
          <w:sz w:val="20"/>
          <w:lang w:val="fr-FR"/>
        </w:rPr>
        <w:t>y</w:t>
      </w:r>
      <w:r w:rsidRPr="00FC727C">
        <w:rPr>
          <w:i/>
          <w:color w:val="231F20"/>
          <w:spacing w:val="-3"/>
          <w:sz w:val="20"/>
          <w:lang w:val="fr-FR"/>
        </w:rPr>
        <w:t xml:space="preserve"> </w:t>
      </w:r>
      <w:r w:rsidRPr="00FC727C">
        <w:rPr>
          <w:i/>
          <w:color w:val="231F20"/>
          <w:sz w:val="20"/>
          <w:lang w:val="fr-FR"/>
        </w:rPr>
        <w:t>compris</w:t>
      </w:r>
      <w:r w:rsidRPr="00FC727C">
        <w:rPr>
          <w:i/>
          <w:color w:val="231F20"/>
          <w:spacing w:val="-3"/>
          <w:sz w:val="20"/>
          <w:lang w:val="fr-FR"/>
        </w:rPr>
        <w:t xml:space="preserve"> </w:t>
      </w:r>
      <w:r w:rsidRPr="00FC727C">
        <w:rPr>
          <w:i/>
          <w:color w:val="231F20"/>
          <w:sz w:val="20"/>
          <w:lang w:val="fr-FR"/>
        </w:rPr>
        <w:t>les</w:t>
      </w:r>
      <w:r w:rsidRPr="00FC727C">
        <w:rPr>
          <w:i/>
          <w:color w:val="231F20"/>
          <w:spacing w:val="-4"/>
          <w:sz w:val="20"/>
          <w:lang w:val="fr-FR"/>
        </w:rPr>
        <w:t xml:space="preserve"> </w:t>
      </w:r>
      <w:r w:rsidRPr="00FC727C">
        <w:rPr>
          <w:i/>
          <w:color w:val="231F20"/>
          <w:sz w:val="20"/>
          <w:lang w:val="fr-FR"/>
        </w:rPr>
        <w:t>résultats</w:t>
      </w:r>
      <w:r w:rsidRPr="00FC727C">
        <w:rPr>
          <w:i/>
          <w:color w:val="231F20"/>
          <w:spacing w:val="-3"/>
          <w:sz w:val="20"/>
          <w:lang w:val="fr-FR"/>
        </w:rPr>
        <w:t xml:space="preserve"> </w:t>
      </w:r>
      <w:r w:rsidRPr="00FC727C">
        <w:rPr>
          <w:i/>
          <w:color w:val="231F20"/>
          <w:sz w:val="20"/>
          <w:lang w:val="fr-FR"/>
        </w:rPr>
        <w:t>de</w:t>
      </w:r>
      <w:r w:rsidRPr="00FC727C">
        <w:rPr>
          <w:i/>
          <w:color w:val="231F20"/>
          <w:spacing w:val="-3"/>
          <w:sz w:val="20"/>
          <w:lang w:val="fr-FR"/>
        </w:rPr>
        <w:t xml:space="preserve"> </w:t>
      </w:r>
      <w:r w:rsidRPr="00FC727C">
        <w:rPr>
          <w:i/>
          <w:color w:val="231F20"/>
          <w:sz w:val="20"/>
          <w:lang w:val="fr-FR"/>
        </w:rPr>
        <w:t>la</w:t>
      </w:r>
      <w:r w:rsidRPr="00FC727C">
        <w:rPr>
          <w:i/>
          <w:color w:val="231F20"/>
          <w:spacing w:val="-4"/>
          <w:sz w:val="20"/>
          <w:lang w:val="fr-FR"/>
        </w:rPr>
        <w:t xml:space="preserve"> </w:t>
      </w:r>
      <w:r w:rsidRPr="00FC727C">
        <w:rPr>
          <w:i/>
          <w:color w:val="231F20"/>
          <w:sz w:val="20"/>
          <w:lang w:val="fr-FR"/>
        </w:rPr>
        <w:t>phase</w:t>
      </w:r>
      <w:r w:rsidRPr="00FC727C">
        <w:rPr>
          <w:i/>
          <w:color w:val="231F20"/>
          <w:spacing w:val="-3"/>
          <w:sz w:val="20"/>
          <w:lang w:val="fr-FR"/>
        </w:rPr>
        <w:t xml:space="preserve"> </w:t>
      </w:r>
      <w:r w:rsidRPr="00FC727C">
        <w:rPr>
          <w:i/>
          <w:color w:val="231F20"/>
          <w:sz w:val="20"/>
          <w:lang w:val="fr-FR"/>
        </w:rPr>
        <w:t>d’identification,</w:t>
      </w:r>
      <w:r w:rsidRPr="00FC727C">
        <w:rPr>
          <w:i/>
          <w:color w:val="231F20"/>
          <w:spacing w:val="-3"/>
          <w:sz w:val="20"/>
          <w:lang w:val="fr-FR"/>
        </w:rPr>
        <w:t xml:space="preserve"> </w:t>
      </w:r>
      <w:r w:rsidRPr="00FC727C">
        <w:rPr>
          <w:i/>
          <w:color w:val="231F20"/>
          <w:sz w:val="20"/>
          <w:lang w:val="fr-FR"/>
        </w:rPr>
        <w:t>et</w:t>
      </w:r>
      <w:r w:rsidRPr="00FC727C">
        <w:rPr>
          <w:i/>
          <w:color w:val="231F20"/>
          <w:spacing w:val="-4"/>
          <w:sz w:val="20"/>
          <w:lang w:val="fr-FR"/>
        </w:rPr>
        <w:t xml:space="preserve"> </w:t>
      </w:r>
      <w:r w:rsidRPr="00FC727C">
        <w:rPr>
          <w:i/>
          <w:color w:val="231F20"/>
          <w:sz w:val="20"/>
          <w:lang w:val="fr-FR"/>
        </w:rPr>
        <w:t>indiquer</w:t>
      </w:r>
      <w:r w:rsidRPr="00FC727C">
        <w:rPr>
          <w:i/>
          <w:color w:val="231F20"/>
          <w:spacing w:val="-3"/>
          <w:sz w:val="20"/>
          <w:lang w:val="fr-FR"/>
        </w:rPr>
        <w:t xml:space="preserve"> </w:t>
      </w:r>
      <w:r w:rsidRPr="00FC727C">
        <w:rPr>
          <w:i/>
          <w:color w:val="231F20"/>
          <w:sz w:val="20"/>
          <w:lang w:val="fr-FR"/>
        </w:rPr>
        <w:t>où</w:t>
      </w:r>
      <w:r w:rsidRPr="00FC727C">
        <w:rPr>
          <w:i/>
          <w:color w:val="231F20"/>
          <w:spacing w:val="-3"/>
          <w:sz w:val="20"/>
          <w:lang w:val="fr-FR"/>
        </w:rPr>
        <w:t xml:space="preserve"> </w:t>
      </w:r>
      <w:r w:rsidRPr="00FC727C">
        <w:rPr>
          <w:i/>
          <w:color w:val="231F20"/>
          <w:sz w:val="20"/>
          <w:lang w:val="fr-FR"/>
        </w:rPr>
        <w:t>et</w:t>
      </w:r>
      <w:r w:rsidRPr="00FC727C">
        <w:rPr>
          <w:i/>
          <w:color w:val="231F20"/>
          <w:spacing w:val="-4"/>
          <w:sz w:val="20"/>
          <w:lang w:val="fr-FR"/>
        </w:rPr>
        <w:t xml:space="preserve"> </w:t>
      </w:r>
      <w:r w:rsidRPr="00FC727C">
        <w:rPr>
          <w:i/>
          <w:color w:val="231F20"/>
          <w:sz w:val="20"/>
          <w:lang w:val="fr-FR"/>
        </w:rPr>
        <w:t>comment</w:t>
      </w:r>
      <w:r w:rsidRPr="00FC727C">
        <w:rPr>
          <w:i/>
          <w:color w:val="231F20"/>
          <w:spacing w:val="-3"/>
          <w:sz w:val="20"/>
          <w:lang w:val="fr-FR"/>
        </w:rPr>
        <w:t xml:space="preserve"> </w:t>
      </w:r>
      <w:r w:rsidRPr="00FC727C">
        <w:rPr>
          <w:i/>
          <w:color w:val="231F20"/>
          <w:sz w:val="20"/>
          <w:lang w:val="fr-FR"/>
        </w:rPr>
        <w:t>ces</w:t>
      </w:r>
      <w:r w:rsidRPr="00FC727C">
        <w:rPr>
          <w:i/>
          <w:color w:val="231F20"/>
          <w:spacing w:val="-3"/>
          <w:sz w:val="20"/>
          <w:lang w:val="fr-FR"/>
        </w:rPr>
        <w:t xml:space="preserve"> </w:t>
      </w:r>
      <w:r w:rsidRPr="00FC727C">
        <w:rPr>
          <w:i/>
          <w:color w:val="231F20"/>
          <w:sz w:val="20"/>
          <w:lang w:val="fr-FR"/>
        </w:rPr>
        <w:t>documents</w:t>
      </w:r>
      <w:r w:rsidRPr="00FC727C">
        <w:rPr>
          <w:i/>
          <w:color w:val="231F20"/>
          <w:spacing w:val="-4"/>
          <w:sz w:val="20"/>
          <w:lang w:val="fr-FR"/>
        </w:rPr>
        <w:t xml:space="preserve"> </w:t>
      </w:r>
      <w:r w:rsidRPr="00FC727C">
        <w:rPr>
          <w:i/>
          <w:color w:val="231F20"/>
          <w:sz w:val="20"/>
          <w:lang w:val="fr-FR"/>
        </w:rPr>
        <w:t xml:space="preserve">peuvent être obtenus/consultés). En plus de l’ERC, il est prévu de mener les études suivantes (mentionner toute autre étude prévue durant la phase de formulation, par </w:t>
      </w:r>
      <w:r w:rsidRPr="00FC727C">
        <w:rPr>
          <w:i/>
          <w:color w:val="231F20"/>
          <w:spacing w:val="2"/>
          <w:sz w:val="20"/>
          <w:lang w:val="fr-FR"/>
        </w:rPr>
        <w:t xml:space="preserve">ex. </w:t>
      </w:r>
      <w:r w:rsidRPr="00FC727C">
        <w:rPr>
          <w:i/>
          <w:color w:val="231F20"/>
          <w:sz w:val="20"/>
          <w:lang w:val="fr-FR"/>
        </w:rPr>
        <w:t>étude de faisabilité, analyse économique et financière ou évaluation des incidences sociales et/ou</w:t>
      </w:r>
      <w:r w:rsidRPr="00FC727C">
        <w:rPr>
          <w:i/>
          <w:color w:val="231F20"/>
          <w:spacing w:val="1"/>
          <w:sz w:val="20"/>
          <w:lang w:val="fr-FR"/>
        </w:rPr>
        <w:t xml:space="preserve"> </w:t>
      </w:r>
      <w:r w:rsidRPr="00FC727C">
        <w:rPr>
          <w:i/>
          <w:color w:val="231F20"/>
          <w:sz w:val="20"/>
          <w:lang w:val="fr-FR"/>
        </w:rPr>
        <w:t>environnementales</w:t>
      </w:r>
      <w:r w:rsidRPr="00FC727C">
        <w:rPr>
          <w:color w:val="231F20"/>
          <w:sz w:val="20"/>
          <w:lang w:val="fr-FR"/>
        </w:rPr>
        <w:t>).</w:t>
      </w:r>
    </w:p>
    <w:p w:rsidR="000B379D" w:rsidRPr="00FC727C" w:rsidRDefault="000B379D" w:rsidP="000B379D">
      <w:pPr>
        <w:pStyle w:val="BodyText"/>
        <w:spacing w:before="1"/>
        <w:rPr>
          <w:lang w:val="fr-FR"/>
        </w:rPr>
      </w:pPr>
    </w:p>
    <w:p w:rsidR="000B379D" w:rsidRPr="00FC727C" w:rsidRDefault="000B379D" w:rsidP="000B379D">
      <w:pPr>
        <w:spacing w:line="244" w:lineRule="auto"/>
        <w:ind w:left="397" w:right="132"/>
        <w:jc w:val="both"/>
        <w:rPr>
          <w:i/>
          <w:sz w:val="20"/>
          <w:lang w:val="fr-FR"/>
        </w:rPr>
      </w:pPr>
      <w:r w:rsidRPr="00FC727C">
        <w:rPr>
          <w:color w:val="231F20"/>
          <w:sz w:val="20"/>
          <w:lang w:val="fr-FR"/>
        </w:rPr>
        <w:t>(</w:t>
      </w:r>
      <w:r w:rsidRPr="00FC727C">
        <w:rPr>
          <w:i/>
          <w:color w:val="231F20"/>
          <w:sz w:val="20"/>
          <w:lang w:val="fr-FR"/>
        </w:rPr>
        <w:t>Mentionner toute autre information contextuelle pertinente, telles que les projets connexes envisagés ou en cours dans la même zone, les principales parties prenantes, les exigences légales ou l’existence d’une EES relative au secteur).</w:t>
      </w:r>
    </w:p>
    <w:p w:rsidR="000B379D" w:rsidRPr="00FC727C" w:rsidRDefault="000B379D" w:rsidP="000B379D">
      <w:pPr>
        <w:pStyle w:val="BodyText"/>
        <w:rPr>
          <w:i/>
          <w:sz w:val="24"/>
          <w:lang w:val="fr-FR"/>
        </w:rPr>
      </w:pPr>
    </w:p>
    <w:p w:rsidR="000B379D" w:rsidRPr="00FC727C" w:rsidRDefault="000B379D" w:rsidP="000B379D">
      <w:pPr>
        <w:pStyle w:val="BodyText"/>
        <w:spacing w:before="9"/>
        <w:rPr>
          <w:i/>
          <w:sz w:val="26"/>
          <w:lang w:val="fr-FR"/>
        </w:rPr>
      </w:pPr>
    </w:p>
    <w:p w:rsidR="000B379D" w:rsidRDefault="000B379D" w:rsidP="000B379D">
      <w:pPr>
        <w:pStyle w:val="ListParagraph"/>
        <w:numPr>
          <w:ilvl w:val="0"/>
          <w:numId w:val="11"/>
        </w:numPr>
        <w:tabs>
          <w:tab w:val="left" w:pos="603"/>
        </w:tabs>
        <w:ind w:left="602" w:hanging="206"/>
        <w:rPr>
          <w:sz w:val="20"/>
        </w:rPr>
      </w:pPr>
      <w:r>
        <w:rPr>
          <w:color w:val="00A14B"/>
          <w:spacing w:val="3"/>
          <w:sz w:val="20"/>
        </w:rPr>
        <w:t>OBJECTIF</w:t>
      </w:r>
    </w:p>
    <w:p w:rsidR="000B379D" w:rsidRDefault="000B379D" w:rsidP="000B379D">
      <w:pPr>
        <w:pStyle w:val="BodyText"/>
        <w:spacing w:before="8"/>
      </w:pPr>
    </w:p>
    <w:p w:rsidR="000B379D" w:rsidRPr="00FC727C" w:rsidRDefault="000B379D" w:rsidP="000B379D">
      <w:pPr>
        <w:pStyle w:val="BodyText"/>
        <w:spacing w:before="1" w:line="244" w:lineRule="auto"/>
        <w:ind w:left="397" w:right="131"/>
        <w:jc w:val="both"/>
        <w:rPr>
          <w:lang w:val="fr-FR"/>
        </w:rPr>
      </w:pPr>
      <w:r w:rsidRPr="00FC727C">
        <w:rPr>
          <w:color w:val="231F20"/>
          <w:lang w:val="fr-FR"/>
        </w:rPr>
        <w:t>L’ERC apportera aux décideurs du/de la (</w:t>
      </w:r>
      <w:r w:rsidRPr="00FC727C">
        <w:rPr>
          <w:i/>
          <w:color w:val="231F20"/>
          <w:lang w:val="fr-FR"/>
        </w:rPr>
        <w:t>pays partenaire</w:t>
      </w:r>
      <w:r w:rsidRPr="00FC727C">
        <w:rPr>
          <w:color w:val="231F20"/>
          <w:lang w:val="fr-FR"/>
        </w:rPr>
        <w:t>) et de l’Union européenne suffisamment d’information pour justifier, du point de vue de la durabilité et de la viabilité face au changement climatique, l’acceptation, la modification ou le rejet du projet à financer et à exécuter. Elle servira également de référence pour les actions ultérieures, permettant ainsi d’assurer la bonne prise en compte des risques climatiques et des besoins et options d’adaptation dans la mise en œuvre du projet.</w:t>
      </w:r>
    </w:p>
    <w:p w:rsidR="000B379D" w:rsidRPr="00FC727C" w:rsidRDefault="000B379D" w:rsidP="000B379D">
      <w:pPr>
        <w:pStyle w:val="BodyText"/>
        <w:rPr>
          <w:sz w:val="24"/>
          <w:lang w:val="fr-FR"/>
        </w:rPr>
      </w:pPr>
    </w:p>
    <w:p w:rsidR="000B379D" w:rsidRPr="00FC727C" w:rsidRDefault="000B379D" w:rsidP="000B379D">
      <w:pPr>
        <w:pStyle w:val="BodyText"/>
        <w:spacing w:before="7"/>
        <w:rPr>
          <w:sz w:val="26"/>
          <w:lang w:val="fr-FR"/>
        </w:rPr>
      </w:pPr>
    </w:p>
    <w:p w:rsidR="000B379D" w:rsidRDefault="000B379D" w:rsidP="000B379D">
      <w:pPr>
        <w:pStyle w:val="ListParagraph"/>
        <w:numPr>
          <w:ilvl w:val="0"/>
          <w:numId w:val="11"/>
        </w:numPr>
        <w:tabs>
          <w:tab w:val="left" w:pos="603"/>
        </w:tabs>
        <w:spacing w:before="1"/>
        <w:ind w:left="602" w:hanging="206"/>
        <w:rPr>
          <w:sz w:val="20"/>
        </w:rPr>
      </w:pPr>
      <w:r>
        <w:rPr>
          <w:color w:val="00A14B"/>
          <w:spacing w:val="2"/>
          <w:sz w:val="20"/>
        </w:rPr>
        <w:t>PROCESSUS</w:t>
      </w:r>
    </w:p>
    <w:p w:rsidR="000B379D" w:rsidRDefault="000B379D" w:rsidP="000B379D">
      <w:pPr>
        <w:pStyle w:val="BodyText"/>
        <w:spacing w:before="2"/>
        <w:rPr>
          <w:sz w:val="21"/>
        </w:rPr>
      </w:pPr>
    </w:p>
    <w:p w:rsidR="000B379D" w:rsidRPr="00FC727C" w:rsidRDefault="000B379D" w:rsidP="000B379D">
      <w:pPr>
        <w:spacing w:line="228" w:lineRule="auto"/>
        <w:ind w:left="397" w:right="132"/>
        <w:jc w:val="both"/>
        <w:rPr>
          <w:sz w:val="20"/>
          <w:lang w:val="fr-FR"/>
        </w:rPr>
      </w:pPr>
      <w:r w:rsidRPr="00FC727C">
        <w:rPr>
          <w:color w:val="231F20"/>
          <w:sz w:val="20"/>
          <w:lang w:val="fr-FR"/>
        </w:rPr>
        <w:t xml:space="preserve">L’ERC est subdivisée en deux parties : une </w:t>
      </w:r>
      <w:r w:rsidRPr="00FC727C">
        <w:rPr>
          <w:b/>
          <w:color w:val="00A14B"/>
          <w:sz w:val="20"/>
          <w:lang w:val="fr-FR"/>
        </w:rPr>
        <w:t xml:space="preserve">étude de cadrage (« </w:t>
      </w:r>
      <w:proofErr w:type="spellStart"/>
      <w:r w:rsidRPr="00FC727C">
        <w:rPr>
          <w:b/>
          <w:color w:val="00A14B"/>
          <w:sz w:val="20"/>
          <w:lang w:val="fr-FR"/>
        </w:rPr>
        <w:t>scoping</w:t>
      </w:r>
      <w:proofErr w:type="spellEnd"/>
      <w:r w:rsidRPr="00FC727C">
        <w:rPr>
          <w:b/>
          <w:color w:val="00A14B"/>
          <w:sz w:val="20"/>
          <w:lang w:val="fr-FR"/>
        </w:rPr>
        <w:t xml:space="preserve"> ») </w:t>
      </w:r>
      <w:r w:rsidRPr="00FC727C">
        <w:rPr>
          <w:color w:val="231F20"/>
          <w:sz w:val="20"/>
          <w:lang w:val="fr-FR"/>
        </w:rPr>
        <w:t>qui définit la portée de l’ERC, suivie de l’</w:t>
      </w:r>
      <w:r w:rsidRPr="00FC727C">
        <w:rPr>
          <w:b/>
          <w:color w:val="00A14B"/>
          <w:sz w:val="20"/>
          <w:lang w:val="fr-FR"/>
        </w:rPr>
        <w:t xml:space="preserve">étude d’ERC </w:t>
      </w:r>
      <w:r w:rsidRPr="00FC727C">
        <w:rPr>
          <w:color w:val="231F20"/>
          <w:sz w:val="20"/>
          <w:lang w:val="fr-FR"/>
        </w:rPr>
        <w:t>proprement dite.</w:t>
      </w:r>
    </w:p>
    <w:p w:rsidR="000B379D" w:rsidRPr="00FC727C" w:rsidRDefault="000B379D" w:rsidP="000B379D">
      <w:pPr>
        <w:spacing w:line="228" w:lineRule="auto"/>
        <w:jc w:val="both"/>
        <w:rPr>
          <w:sz w:val="20"/>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11"/>
        <w:rPr>
          <w:sz w:val="28"/>
          <w:lang w:val="fr-FR"/>
        </w:rPr>
      </w:pPr>
    </w:p>
    <w:tbl>
      <w:tblPr>
        <w:tblW w:w="0" w:type="auto"/>
        <w:tblInd w:w="133" w:type="dxa"/>
        <w:tblBorders>
          <w:top w:val="single" w:sz="8" w:space="0" w:color="9ACA3C"/>
          <w:left w:val="single" w:sz="8" w:space="0" w:color="9ACA3C"/>
          <w:bottom w:val="single" w:sz="8" w:space="0" w:color="9ACA3C"/>
          <w:right w:val="single" w:sz="8" w:space="0" w:color="9ACA3C"/>
          <w:insideH w:val="single" w:sz="8" w:space="0" w:color="9ACA3C"/>
          <w:insideV w:val="single" w:sz="8" w:space="0" w:color="9ACA3C"/>
        </w:tblBorders>
        <w:tblLayout w:type="fixed"/>
        <w:tblCellMar>
          <w:left w:w="0" w:type="dxa"/>
          <w:right w:w="0" w:type="dxa"/>
        </w:tblCellMar>
        <w:tblLook w:val="01E0" w:firstRow="1" w:lastRow="1" w:firstColumn="1" w:lastColumn="1" w:noHBand="0" w:noVBand="0"/>
      </w:tblPr>
      <w:tblGrid>
        <w:gridCol w:w="9354"/>
      </w:tblGrid>
      <w:tr w:rsidR="000B379D" w:rsidRPr="000B379D" w:rsidTr="008C5EB7">
        <w:trPr>
          <w:trHeight w:val="6254"/>
        </w:trPr>
        <w:tc>
          <w:tcPr>
            <w:tcW w:w="9354" w:type="dxa"/>
          </w:tcPr>
          <w:p w:rsidR="000B379D" w:rsidRPr="00FC727C" w:rsidRDefault="000B379D" w:rsidP="008C5EB7">
            <w:pPr>
              <w:pStyle w:val="TableParagraph"/>
              <w:spacing w:before="38" w:line="268" w:lineRule="auto"/>
              <w:ind w:left="80" w:right="57"/>
              <w:jc w:val="both"/>
              <w:rPr>
                <w:sz w:val="18"/>
                <w:lang w:val="fr-FR"/>
              </w:rPr>
            </w:pPr>
            <w:r w:rsidRPr="00FC727C">
              <w:rPr>
                <w:color w:val="231F20"/>
                <w:sz w:val="18"/>
                <w:lang w:val="fr-FR"/>
              </w:rPr>
              <w:t>L’</w:t>
            </w:r>
            <w:r w:rsidRPr="00FC727C">
              <w:rPr>
                <w:b/>
                <w:color w:val="00A14B"/>
                <w:sz w:val="18"/>
                <w:lang w:val="fr-FR"/>
              </w:rPr>
              <w:t xml:space="preserve">étude de </w:t>
            </w:r>
            <w:r w:rsidRPr="00FC727C">
              <w:rPr>
                <w:b/>
                <w:color w:val="00A14B"/>
                <w:spacing w:val="2"/>
                <w:sz w:val="18"/>
                <w:lang w:val="fr-FR"/>
              </w:rPr>
              <w:t xml:space="preserve">cadrage </w:t>
            </w:r>
            <w:r w:rsidRPr="00FC727C">
              <w:rPr>
                <w:b/>
                <w:color w:val="00A14B"/>
                <w:sz w:val="18"/>
                <w:lang w:val="fr-FR"/>
              </w:rPr>
              <w:t xml:space="preserve">de </w:t>
            </w:r>
            <w:r w:rsidRPr="00FC727C">
              <w:rPr>
                <w:b/>
                <w:color w:val="00A14B"/>
                <w:spacing w:val="2"/>
                <w:sz w:val="18"/>
                <w:lang w:val="fr-FR"/>
              </w:rPr>
              <w:t xml:space="preserve">l’ERC </w:t>
            </w:r>
            <w:r w:rsidRPr="00FC727C">
              <w:rPr>
                <w:color w:val="231F20"/>
                <w:sz w:val="18"/>
                <w:lang w:val="fr-FR"/>
              </w:rPr>
              <w:t xml:space="preserve">résume le projet, </w:t>
            </w:r>
            <w:r w:rsidRPr="00FC727C">
              <w:rPr>
                <w:color w:val="231F20"/>
                <w:spacing w:val="2"/>
                <w:sz w:val="18"/>
                <w:lang w:val="fr-FR"/>
              </w:rPr>
              <w:t xml:space="preserve">identifie </w:t>
            </w:r>
            <w:r w:rsidRPr="00FC727C">
              <w:rPr>
                <w:color w:val="231F20"/>
                <w:sz w:val="18"/>
                <w:lang w:val="fr-FR"/>
              </w:rPr>
              <w:t xml:space="preserve">les </w:t>
            </w:r>
            <w:r w:rsidRPr="00FC727C">
              <w:rPr>
                <w:color w:val="231F20"/>
                <w:spacing w:val="2"/>
                <w:sz w:val="18"/>
                <w:lang w:val="fr-FR"/>
              </w:rPr>
              <w:t xml:space="preserve">principales parties prenantes </w:t>
            </w:r>
            <w:r w:rsidRPr="00FC727C">
              <w:rPr>
                <w:color w:val="231F20"/>
                <w:sz w:val="18"/>
                <w:lang w:val="fr-FR"/>
              </w:rPr>
              <w:t xml:space="preserve">et </w:t>
            </w:r>
            <w:r w:rsidRPr="00FC727C">
              <w:rPr>
                <w:color w:val="231F20"/>
                <w:spacing w:val="2"/>
                <w:sz w:val="18"/>
                <w:lang w:val="fr-FR"/>
              </w:rPr>
              <w:t xml:space="preserve">décrit </w:t>
            </w:r>
            <w:r w:rsidRPr="00FC727C">
              <w:rPr>
                <w:color w:val="231F20"/>
                <w:sz w:val="18"/>
                <w:lang w:val="fr-FR"/>
              </w:rPr>
              <w:t xml:space="preserve">les aléas climatiques, </w:t>
            </w:r>
            <w:r w:rsidRPr="00FC727C">
              <w:rPr>
                <w:color w:val="231F20"/>
                <w:spacing w:val="2"/>
                <w:sz w:val="18"/>
                <w:lang w:val="fr-FR"/>
              </w:rPr>
              <w:t xml:space="preserve">vulnérabilités </w:t>
            </w:r>
            <w:r w:rsidRPr="00FC727C">
              <w:rPr>
                <w:color w:val="231F20"/>
                <w:sz w:val="18"/>
                <w:lang w:val="fr-FR"/>
              </w:rPr>
              <w:t xml:space="preserve">et risques qui en découlent à évaluer dans l’étude </w:t>
            </w:r>
            <w:r w:rsidRPr="00FC727C">
              <w:rPr>
                <w:color w:val="231F20"/>
                <w:spacing w:val="3"/>
                <w:sz w:val="18"/>
                <w:lang w:val="fr-FR"/>
              </w:rPr>
              <w:t xml:space="preserve">d’ERC, </w:t>
            </w:r>
            <w:r w:rsidRPr="00FC727C">
              <w:rPr>
                <w:color w:val="231F20"/>
                <w:sz w:val="18"/>
                <w:lang w:val="fr-FR"/>
              </w:rPr>
              <w:t xml:space="preserve">sur la </w:t>
            </w:r>
            <w:r w:rsidRPr="00FC727C">
              <w:rPr>
                <w:color w:val="231F20"/>
                <w:spacing w:val="2"/>
                <w:sz w:val="18"/>
                <w:lang w:val="fr-FR"/>
              </w:rPr>
              <w:t xml:space="preserve">base </w:t>
            </w:r>
            <w:r w:rsidRPr="00FC727C">
              <w:rPr>
                <w:color w:val="231F20"/>
                <w:sz w:val="18"/>
                <w:lang w:val="fr-FR"/>
              </w:rPr>
              <w:t xml:space="preserve">des informations relatives </w:t>
            </w:r>
            <w:r w:rsidRPr="00FC727C">
              <w:rPr>
                <w:color w:val="231F20"/>
                <w:spacing w:val="2"/>
                <w:sz w:val="18"/>
                <w:lang w:val="fr-FR"/>
              </w:rPr>
              <w:t xml:space="preserve">aux </w:t>
            </w:r>
            <w:r w:rsidRPr="00FC727C">
              <w:rPr>
                <w:color w:val="231F20"/>
                <w:sz w:val="18"/>
                <w:lang w:val="fr-FR"/>
              </w:rPr>
              <w:t xml:space="preserve">aléas    et risques </w:t>
            </w:r>
            <w:r w:rsidRPr="00FC727C">
              <w:rPr>
                <w:color w:val="231F20"/>
                <w:spacing w:val="2"/>
                <w:sz w:val="18"/>
                <w:lang w:val="fr-FR"/>
              </w:rPr>
              <w:t xml:space="preserve">actuels </w:t>
            </w:r>
            <w:r w:rsidRPr="00FC727C">
              <w:rPr>
                <w:color w:val="231F20"/>
                <w:sz w:val="18"/>
                <w:lang w:val="fr-FR"/>
              </w:rPr>
              <w:t xml:space="preserve">et </w:t>
            </w:r>
            <w:r w:rsidRPr="00FC727C">
              <w:rPr>
                <w:color w:val="231F20"/>
                <w:spacing w:val="2"/>
                <w:sz w:val="18"/>
                <w:lang w:val="fr-FR"/>
              </w:rPr>
              <w:t xml:space="preserve">futurs </w:t>
            </w:r>
            <w:r w:rsidRPr="00FC727C">
              <w:rPr>
                <w:color w:val="231F20"/>
                <w:sz w:val="18"/>
                <w:lang w:val="fr-FR"/>
              </w:rPr>
              <w:t xml:space="preserve">disponibles dans les </w:t>
            </w:r>
            <w:r w:rsidRPr="00FC727C">
              <w:rPr>
                <w:color w:val="231F20"/>
                <w:spacing w:val="2"/>
                <w:sz w:val="18"/>
                <w:lang w:val="fr-FR"/>
              </w:rPr>
              <w:t xml:space="preserve">principales </w:t>
            </w:r>
            <w:r w:rsidRPr="00FC727C">
              <w:rPr>
                <w:color w:val="231F20"/>
                <w:sz w:val="18"/>
                <w:lang w:val="fr-FR"/>
              </w:rPr>
              <w:t xml:space="preserve">sources d’information sur le climat telles que les </w:t>
            </w:r>
            <w:r w:rsidRPr="00FC727C">
              <w:rPr>
                <w:color w:val="231F20"/>
                <w:spacing w:val="3"/>
                <w:sz w:val="18"/>
                <w:lang w:val="fr-FR"/>
              </w:rPr>
              <w:t xml:space="preserve">rapports </w:t>
            </w:r>
            <w:r w:rsidRPr="00FC727C">
              <w:rPr>
                <w:color w:val="231F20"/>
                <w:sz w:val="18"/>
                <w:lang w:val="fr-FR"/>
              </w:rPr>
              <w:t xml:space="preserve">du </w:t>
            </w:r>
            <w:r w:rsidRPr="00FC727C">
              <w:rPr>
                <w:color w:val="231F20"/>
                <w:spacing w:val="2"/>
                <w:sz w:val="18"/>
                <w:lang w:val="fr-FR"/>
              </w:rPr>
              <w:t xml:space="preserve">GIEC, </w:t>
            </w:r>
            <w:r w:rsidRPr="00FC727C">
              <w:rPr>
                <w:color w:val="231F20"/>
                <w:sz w:val="18"/>
                <w:lang w:val="fr-FR"/>
              </w:rPr>
              <w:t xml:space="preserve">les </w:t>
            </w:r>
            <w:r w:rsidRPr="00FC727C">
              <w:rPr>
                <w:color w:val="231F20"/>
                <w:spacing w:val="2"/>
                <w:sz w:val="18"/>
                <w:lang w:val="fr-FR"/>
              </w:rPr>
              <w:t xml:space="preserve">programmes </w:t>
            </w:r>
            <w:r w:rsidRPr="00FC727C">
              <w:rPr>
                <w:color w:val="231F20"/>
                <w:sz w:val="18"/>
                <w:lang w:val="fr-FR"/>
              </w:rPr>
              <w:t xml:space="preserve">d’action </w:t>
            </w:r>
            <w:r w:rsidRPr="00FC727C">
              <w:rPr>
                <w:color w:val="231F20"/>
                <w:spacing w:val="2"/>
                <w:sz w:val="18"/>
                <w:lang w:val="fr-FR"/>
              </w:rPr>
              <w:t xml:space="preserve">nationaux </w:t>
            </w:r>
            <w:r w:rsidRPr="00FC727C">
              <w:rPr>
                <w:color w:val="231F20"/>
                <w:sz w:val="18"/>
                <w:lang w:val="fr-FR"/>
              </w:rPr>
              <w:t xml:space="preserve">d’adaptation (PANA) et </w:t>
            </w:r>
            <w:r w:rsidRPr="00FC727C">
              <w:rPr>
                <w:color w:val="231F20"/>
                <w:spacing w:val="2"/>
                <w:sz w:val="18"/>
                <w:lang w:val="fr-FR"/>
              </w:rPr>
              <w:t xml:space="preserve">plans </w:t>
            </w:r>
            <w:r w:rsidRPr="00FC727C">
              <w:rPr>
                <w:color w:val="231F20"/>
                <w:sz w:val="18"/>
                <w:lang w:val="fr-FR"/>
              </w:rPr>
              <w:t xml:space="preserve">nationaux d’adaptation </w:t>
            </w:r>
            <w:r w:rsidRPr="00FC727C">
              <w:rPr>
                <w:color w:val="231F20"/>
                <w:spacing w:val="2"/>
                <w:sz w:val="18"/>
                <w:lang w:val="fr-FR"/>
              </w:rPr>
              <w:t xml:space="preserve">(PNA) </w:t>
            </w:r>
            <w:r w:rsidRPr="00FC727C">
              <w:rPr>
                <w:color w:val="231F20"/>
                <w:sz w:val="18"/>
                <w:lang w:val="fr-FR"/>
              </w:rPr>
              <w:t xml:space="preserve">au </w:t>
            </w:r>
            <w:r w:rsidRPr="00FC727C">
              <w:rPr>
                <w:color w:val="231F20"/>
                <w:spacing w:val="2"/>
                <w:sz w:val="18"/>
                <w:lang w:val="fr-FR"/>
              </w:rPr>
              <w:t xml:space="preserve">changement </w:t>
            </w:r>
            <w:r w:rsidRPr="00FC727C">
              <w:rPr>
                <w:color w:val="231F20"/>
                <w:sz w:val="18"/>
                <w:lang w:val="fr-FR"/>
              </w:rPr>
              <w:t xml:space="preserve">cli- </w:t>
            </w:r>
            <w:proofErr w:type="spellStart"/>
            <w:r w:rsidRPr="00FC727C">
              <w:rPr>
                <w:color w:val="231F20"/>
                <w:sz w:val="18"/>
                <w:lang w:val="fr-FR"/>
              </w:rPr>
              <w:t>matique</w:t>
            </w:r>
            <w:proofErr w:type="spellEnd"/>
            <w:r w:rsidRPr="00FC727C">
              <w:rPr>
                <w:color w:val="231F20"/>
                <w:sz w:val="18"/>
                <w:lang w:val="fr-FR"/>
              </w:rPr>
              <w:t xml:space="preserve">, les </w:t>
            </w:r>
            <w:r w:rsidRPr="00FC727C">
              <w:rPr>
                <w:color w:val="231F20"/>
                <w:spacing w:val="2"/>
                <w:sz w:val="18"/>
                <w:lang w:val="fr-FR"/>
              </w:rPr>
              <w:t xml:space="preserve">communications </w:t>
            </w:r>
            <w:r w:rsidRPr="00FC727C">
              <w:rPr>
                <w:color w:val="231F20"/>
                <w:sz w:val="18"/>
                <w:lang w:val="fr-FR"/>
              </w:rPr>
              <w:t>nationales à la CCNUCC et d’autres sources (voir la sous-annexe I de l’</w:t>
            </w:r>
            <w:hyperlink w:anchor="_bookmark0" w:history="1">
              <w:r w:rsidRPr="00FC727C">
                <w:rPr>
                  <w:color w:val="0071B7"/>
                  <w:sz w:val="18"/>
                  <w:lang w:val="fr-FR"/>
                </w:rPr>
                <w:t xml:space="preserve">annexe 3 </w:t>
              </w:r>
            </w:hyperlink>
            <w:r w:rsidRPr="00FC727C">
              <w:rPr>
                <w:color w:val="231F20"/>
                <w:sz w:val="18"/>
                <w:lang w:val="fr-FR"/>
              </w:rPr>
              <w:t xml:space="preserve">à ces lignes directrices). L’étude de cadrage spécifie également </w:t>
            </w:r>
            <w:r w:rsidRPr="00FC727C">
              <w:rPr>
                <w:color w:val="231F20"/>
                <w:spacing w:val="2"/>
                <w:sz w:val="18"/>
                <w:lang w:val="fr-FR"/>
              </w:rPr>
              <w:t xml:space="preserve">quels outils, méthodes </w:t>
            </w:r>
            <w:r w:rsidRPr="00FC727C">
              <w:rPr>
                <w:color w:val="231F20"/>
                <w:sz w:val="18"/>
                <w:lang w:val="fr-FR"/>
              </w:rPr>
              <w:t xml:space="preserve">et </w:t>
            </w:r>
            <w:r w:rsidRPr="00FC727C">
              <w:rPr>
                <w:color w:val="231F20"/>
                <w:spacing w:val="2"/>
                <w:sz w:val="18"/>
                <w:lang w:val="fr-FR"/>
              </w:rPr>
              <w:t xml:space="preserve">approches </w:t>
            </w:r>
            <w:r w:rsidRPr="00FC727C">
              <w:rPr>
                <w:color w:val="231F20"/>
                <w:sz w:val="18"/>
                <w:lang w:val="fr-FR"/>
              </w:rPr>
              <w:t xml:space="preserve">doivent être employés pour </w:t>
            </w:r>
            <w:proofErr w:type="spellStart"/>
            <w:r w:rsidRPr="00FC727C">
              <w:rPr>
                <w:color w:val="231F20"/>
                <w:sz w:val="18"/>
                <w:lang w:val="fr-FR"/>
              </w:rPr>
              <w:t>éva</w:t>
            </w:r>
            <w:proofErr w:type="spellEnd"/>
            <w:r w:rsidRPr="00FC727C">
              <w:rPr>
                <w:color w:val="231F20"/>
                <w:sz w:val="18"/>
                <w:lang w:val="fr-FR"/>
              </w:rPr>
              <w:t xml:space="preserve">- </w:t>
            </w:r>
            <w:proofErr w:type="spellStart"/>
            <w:r w:rsidRPr="00FC727C">
              <w:rPr>
                <w:color w:val="231F20"/>
                <w:sz w:val="18"/>
                <w:lang w:val="fr-FR"/>
              </w:rPr>
              <w:t>luer</w:t>
            </w:r>
            <w:proofErr w:type="spellEnd"/>
            <w:r w:rsidRPr="00FC727C">
              <w:rPr>
                <w:color w:val="231F20"/>
                <w:sz w:val="18"/>
                <w:lang w:val="fr-FR"/>
              </w:rPr>
              <w:t xml:space="preserve"> les </w:t>
            </w:r>
            <w:r w:rsidRPr="00FC727C">
              <w:rPr>
                <w:color w:val="231F20"/>
                <w:spacing w:val="2"/>
                <w:sz w:val="18"/>
                <w:lang w:val="fr-FR"/>
              </w:rPr>
              <w:t xml:space="preserve">principaux </w:t>
            </w:r>
            <w:r w:rsidRPr="00FC727C">
              <w:rPr>
                <w:color w:val="231F20"/>
                <w:spacing w:val="3"/>
                <w:sz w:val="18"/>
                <w:lang w:val="fr-FR"/>
              </w:rPr>
              <w:t xml:space="preserve">aspects </w:t>
            </w:r>
            <w:r w:rsidRPr="00FC727C">
              <w:rPr>
                <w:color w:val="231F20"/>
                <w:sz w:val="18"/>
                <w:lang w:val="fr-FR"/>
              </w:rPr>
              <w:t xml:space="preserve">des risques et de la </w:t>
            </w:r>
            <w:r w:rsidRPr="00FC727C">
              <w:rPr>
                <w:color w:val="231F20"/>
                <w:spacing w:val="2"/>
                <w:sz w:val="18"/>
                <w:lang w:val="fr-FR"/>
              </w:rPr>
              <w:t xml:space="preserve">vulnérabilité </w:t>
            </w:r>
            <w:r w:rsidRPr="00FC727C">
              <w:rPr>
                <w:color w:val="231F20"/>
                <w:sz w:val="18"/>
                <w:lang w:val="fr-FR"/>
              </w:rPr>
              <w:t xml:space="preserve">et les </w:t>
            </w:r>
            <w:r w:rsidRPr="00FC727C">
              <w:rPr>
                <w:color w:val="231F20"/>
                <w:spacing w:val="2"/>
                <w:sz w:val="18"/>
                <w:lang w:val="fr-FR"/>
              </w:rPr>
              <w:t xml:space="preserve">principales lacunes </w:t>
            </w:r>
            <w:r w:rsidRPr="00FC727C">
              <w:rPr>
                <w:color w:val="231F20"/>
                <w:sz w:val="18"/>
                <w:lang w:val="fr-FR"/>
              </w:rPr>
              <w:t xml:space="preserve">dans les </w:t>
            </w:r>
            <w:r w:rsidRPr="00FC727C">
              <w:rPr>
                <w:color w:val="231F20"/>
                <w:spacing w:val="2"/>
                <w:sz w:val="18"/>
                <w:lang w:val="fr-FR"/>
              </w:rPr>
              <w:t xml:space="preserve">connaissances. </w:t>
            </w:r>
            <w:r w:rsidRPr="00FC727C">
              <w:rPr>
                <w:color w:val="231F20"/>
                <w:sz w:val="18"/>
                <w:lang w:val="fr-FR"/>
              </w:rPr>
              <w:t xml:space="preserve">L’étude de cadrage peut identifier de manière générale les </w:t>
            </w:r>
            <w:r w:rsidRPr="00FC727C">
              <w:rPr>
                <w:color w:val="231F20"/>
                <w:spacing w:val="3"/>
                <w:sz w:val="18"/>
                <w:lang w:val="fr-FR"/>
              </w:rPr>
              <w:t xml:space="preserve">types </w:t>
            </w:r>
            <w:r w:rsidRPr="00FC727C">
              <w:rPr>
                <w:color w:val="231F20"/>
                <w:sz w:val="18"/>
                <w:lang w:val="fr-FR"/>
              </w:rPr>
              <w:t xml:space="preserve">de mesures de </w:t>
            </w:r>
            <w:r w:rsidRPr="00FC727C">
              <w:rPr>
                <w:color w:val="231F20"/>
                <w:spacing w:val="2"/>
                <w:sz w:val="18"/>
                <w:lang w:val="fr-FR"/>
              </w:rPr>
              <w:t xml:space="preserve">réduction </w:t>
            </w:r>
            <w:r w:rsidRPr="00FC727C">
              <w:rPr>
                <w:color w:val="231F20"/>
                <w:sz w:val="18"/>
                <w:lang w:val="fr-FR"/>
              </w:rPr>
              <w:t xml:space="preserve">des risques ou d’adaptation à évaluer, et déjà proposer des mécanismes de suivi et d’évaluation </w:t>
            </w:r>
            <w:r w:rsidRPr="00FC727C">
              <w:rPr>
                <w:color w:val="231F20"/>
                <w:spacing w:val="2"/>
                <w:sz w:val="18"/>
                <w:lang w:val="fr-FR"/>
              </w:rPr>
              <w:t xml:space="preserve">(S&amp;E). </w:t>
            </w:r>
            <w:r w:rsidRPr="00FC727C">
              <w:rPr>
                <w:color w:val="231F20"/>
                <w:sz w:val="18"/>
                <w:lang w:val="fr-FR"/>
              </w:rPr>
              <w:t xml:space="preserve">L’étude de cadrage peut aussi définir les limites de </w:t>
            </w:r>
            <w:r w:rsidRPr="00FC727C">
              <w:rPr>
                <w:color w:val="231F20"/>
                <w:spacing w:val="2"/>
                <w:sz w:val="18"/>
                <w:lang w:val="fr-FR"/>
              </w:rPr>
              <w:t xml:space="preserve">l’ERC </w:t>
            </w:r>
            <w:r w:rsidRPr="00FC727C">
              <w:rPr>
                <w:color w:val="231F20"/>
                <w:sz w:val="18"/>
                <w:lang w:val="fr-FR"/>
              </w:rPr>
              <w:t xml:space="preserve">sur la </w:t>
            </w:r>
            <w:r w:rsidRPr="00FC727C">
              <w:rPr>
                <w:color w:val="231F20"/>
                <w:spacing w:val="2"/>
                <w:sz w:val="18"/>
                <w:lang w:val="fr-FR"/>
              </w:rPr>
              <w:t xml:space="preserve">base </w:t>
            </w:r>
            <w:r w:rsidRPr="00FC727C">
              <w:rPr>
                <w:color w:val="231F20"/>
                <w:sz w:val="18"/>
                <w:lang w:val="fr-FR"/>
              </w:rPr>
              <w:t xml:space="preserve">d’une </w:t>
            </w:r>
            <w:r w:rsidRPr="00FC727C">
              <w:rPr>
                <w:color w:val="231F20"/>
                <w:spacing w:val="2"/>
                <w:sz w:val="18"/>
                <w:lang w:val="fr-FR"/>
              </w:rPr>
              <w:t xml:space="preserve">étude </w:t>
            </w:r>
            <w:r w:rsidRPr="00FC727C">
              <w:rPr>
                <w:color w:val="231F20"/>
                <w:sz w:val="18"/>
                <w:lang w:val="fr-FR"/>
              </w:rPr>
              <w:t xml:space="preserve">de la disponibilité des </w:t>
            </w:r>
            <w:r w:rsidRPr="00FC727C">
              <w:rPr>
                <w:color w:val="231F20"/>
                <w:spacing w:val="2"/>
                <w:sz w:val="18"/>
                <w:lang w:val="fr-FR"/>
              </w:rPr>
              <w:t xml:space="preserve">données </w:t>
            </w:r>
            <w:r w:rsidRPr="00FC727C">
              <w:rPr>
                <w:color w:val="231F20"/>
                <w:sz w:val="18"/>
                <w:lang w:val="fr-FR"/>
              </w:rPr>
              <w:t xml:space="preserve">et d’autres ressources clés (par </w:t>
            </w:r>
            <w:r w:rsidRPr="00FC727C">
              <w:rPr>
                <w:color w:val="231F20"/>
                <w:spacing w:val="3"/>
                <w:sz w:val="18"/>
                <w:lang w:val="fr-FR"/>
              </w:rPr>
              <w:t xml:space="preserve">ex. </w:t>
            </w:r>
            <w:r w:rsidRPr="00FC727C">
              <w:rPr>
                <w:color w:val="231F20"/>
                <w:sz w:val="18"/>
                <w:lang w:val="fr-FR"/>
              </w:rPr>
              <w:t xml:space="preserve">accès </w:t>
            </w:r>
            <w:r w:rsidRPr="00FC727C">
              <w:rPr>
                <w:color w:val="231F20"/>
                <w:spacing w:val="2"/>
                <w:sz w:val="18"/>
                <w:lang w:val="fr-FR"/>
              </w:rPr>
              <w:t xml:space="preserve">aux données </w:t>
            </w:r>
            <w:r w:rsidRPr="00FC727C">
              <w:rPr>
                <w:color w:val="231F20"/>
                <w:sz w:val="18"/>
                <w:lang w:val="fr-FR"/>
              </w:rPr>
              <w:t xml:space="preserve">et </w:t>
            </w:r>
            <w:r w:rsidRPr="00FC727C">
              <w:rPr>
                <w:color w:val="231F20"/>
                <w:spacing w:val="2"/>
                <w:sz w:val="18"/>
                <w:lang w:val="fr-FR"/>
              </w:rPr>
              <w:t xml:space="preserve">projections </w:t>
            </w:r>
            <w:r w:rsidRPr="00FC727C">
              <w:rPr>
                <w:color w:val="231F20"/>
                <w:sz w:val="18"/>
                <w:lang w:val="fr-FR"/>
              </w:rPr>
              <w:t xml:space="preserve">climatiques ou </w:t>
            </w:r>
            <w:r w:rsidRPr="00FC727C">
              <w:rPr>
                <w:color w:val="231F20"/>
                <w:spacing w:val="2"/>
                <w:sz w:val="18"/>
                <w:lang w:val="fr-FR"/>
              </w:rPr>
              <w:t xml:space="preserve">aux </w:t>
            </w:r>
            <w:r w:rsidRPr="00FC727C">
              <w:rPr>
                <w:color w:val="231F20"/>
                <w:sz w:val="18"/>
                <w:lang w:val="fr-FR"/>
              </w:rPr>
              <w:t xml:space="preserve">modèles de </w:t>
            </w:r>
            <w:r w:rsidRPr="00FC727C">
              <w:rPr>
                <w:color w:val="231F20"/>
                <w:spacing w:val="2"/>
                <w:sz w:val="18"/>
                <w:lang w:val="fr-FR"/>
              </w:rPr>
              <w:t xml:space="preserve">calcul </w:t>
            </w:r>
            <w:r w:rsidRPr="00FC727C">
              <w:rPr>
                <w:color w:val="231F20"/>
                <w:sz w:val="18"/>
                <w:lang w:val="fr-FR"/>
              </w:rPr>
              <w:t>des</w:t>
            </w:r>
            <w:r w:rsidRPr="00FC727C">
              <w:rPr>
                <w:color w:val="231F20"/>
                <w:spacing w:val="-1"/>
                <w:sz w:val="18"/>
                <w:lang w:val="fr-FR"/>
              </w:rPr>
              <w:t xml:space="preserve"> </w:t>
            </w:r>
            <w:r w:rsidRPr="00FC727C">
              <w:rPr>
                <w:color w:val="231F20"/>
                <w:sz w:val="18"/>
                <w:lang w:val="fr-FR"/>
              </w:rPr>
              <w:t>impacts).</w:t>
            </w:r>
          </w:p>
          <w:p w:rsidR="000B379D" w:rsidRDefault="000B379D" w:rsidP="008C5EB7">
            <w:pPr>
              <w:pStyle w:val="TableParagraph"/>
              <w:spacing w:before="63" w:line="256" w:lineRule="auto"/>
              <w:ind w:left="80" w:right="57"/>
              <w:jc w:val="both"/>
              <w:rPr>
                <w:sz w:val="18"/>
              </w:rPr>
            </w:pPr>
            <w:r w:rsidRPr="00FC727C">
              <w:rPr>
                <w:color w:val="231F20"/>
                <w:sz w:val="18"/>
                <w:lang w:val="fr-FR"/>
              </w:rPr>
              <w:t>L’</w:t>
            </w:r>
            <w:r w:rsidRPr="00FC727C">
              <w:rPr>
                <w:b/>
                <w:color w:val="00A14B"/>
                <w:sz w:val="18"/>
                <w:lang w:val="fr-FR"/>
              </w:rPr>
              <w:t xml:space="preserve">étude d’ERC </w:t>
            </w:r>
            <w:r w:rsidRPr="00FC727C">
              <w:rPr>
                <w:color w:val="231F20"/>
                <w:sz w:val="18"/>
                <w:lang w:val="fr-FR"/>
              </w:rPr>
              <w:t xml:space="preserve">proprement dite analyse les risques climatiques pesant sur le projet qui résultent des conditions et </w:t>
            </w:r>
            <w:proofErr w:type="spellStart"/>
            <w:r w:rsidRPr="00FC727C">
              <w:rPr>
                <w:color w:val="231F20"/>
                <w:sz w:val="18"/>
                <w:lang w:val="fr-FR"/>
              </w:rPr>
              <w:t>ten</w:t>
            </w:r>
            <w:proofErr w:type="spellEnd"/>
            <w:r w:rsidRPr="00FC727C">
              <w:rPr>
                <w:color w:val="231F20"/>
                <w:sz w:val="18"/>
                <w:lang w:val="fr-FR"/>
              </w:rPr>
              <w:t xml:space="preserve">- </w:t>
            </w:r>
            <w:proofErr w:type="spellStart"/>
            <w:r w:rsidRPr="00FC727C">
              <w:rPr>
                <w:color w:val="231F20"/>
                <w:sz w:val="18"/>
                <w:lang w:val="fr-FR"/>
              </w:rPr>
              <w:t>dances</w:t>
            </w:r>
            <w:proofErr w:type="spellEnd"/>
            <w:r w:rsidRPr="00FC727C">
              <w:rPr>
                <w:color w:val="231F20"/>
                <w:sz w:val="18"/>
                <w:lang w:val="fr-FR"/>
              </w:rPr>
              <w:t xml:space="preserve"> climatiques actuelles et des projections climatiques à long terme. </w:t>
            </w:r>
            <w:r>
              <w:rPr>
                <w:color w:val="231F20"/>
                <w:sz w:val="18"/>
              </w:rPr>
              <w:t xml:space="preserve">Elle </w:t>
            </w:r>
            <w:proofErr w:type="spellStart"/>
            <w:r>
              <w:rPr>
                <w:color w:val="231F20"/>
                <w:sz w:val="18"/>
              </w:rPr>
              <w:t>doit</w:t>
            </w:r>
            <w:proofErr w:type="spellEnd"/>
            <w:r>
              <w:rPr>
                <w:color w:val="231F20"/>
                <w:sz w:val="18"/>
              </w:rPr>
              <w:t xml:space="preserve"> porter :</w:t>
            </w:r>
          </w:p>
          <w:p w:rsidR="000B379D" w:rsidRPr="00FC727C" w:rsidRDefault="000B379D" w:rsidP="008C5EB7">
            <w:pPr>
              <w:pStyle w:val="TableParagraph"/>
              <w:numPr>
                <w:ilvl w:val="0"/>
                <w:numId w:val="10"/>
              </w:numPr>
              <w:tabs>
                <w:tab w:val="left" w:pos="506"/>
              </w:tabs>
              <w:spacing w:before="31" w:line="271" w:lineRule="auto"/>
              <w:ind w:right="56"/>
              <w:jc w:val="both"/>
              <w:rPr>
                <w:sz w:val="18"/>
                <w:lang w:val="fr-FR"/>
              </w:rPr>
            </w:pPr>
            <w:r w:rsidRPr="00FC727C">
              <w:rPr>
                <w:color w:val="231F20"/>
                <w:sz w:val="18"/>
                <w:lang w:val="fr-FR"/>
              </w:rPr>
              <w:t xml:space="preserve">Sur les risques liés au </w:t>
            </w:r>
            <w:r w:rsidRPr="00FC727C">
              <w:rPr>
                <w:color w:val="231F20"/>
                <w:spacing w:val="2"/>
                <w:sz w:val="18"/>
                <w:lang w:val="fr-FR"/>
              </w:rPr>
              <w:t xml:space="preserve">changement </w:t>
            </w:r>
            <w:r w:rsidRPr="00FC727C">
              <w:rPr>
                <w:color w:val="231F20"/>
                <w:sz w:val="18"/>
                <w:lang w:val="fr-FR"/>
              </w:rPr>
              <w:t xml:space="preserve">climatique </w:t>
            </w:r>
            <w:r w:rsidRPr="00FC727C">
              <w:rPr>
                <w:color w:val="231F20"/>
                <w:spacing w:val="2"/>
                <w:sz w:val="18"/>
                <w:lang w:val="fr-FR"/>
              </w:rPr>
              <w:t xml:space="preserve">pesant </w:t>
            </w:r>
            <w:r w:rsidRPr="00FC727C">
              <w:rPr>
                <w:color w:val="231F20"/>
                <w:sz w:val="18"/>
                <w:lang w:val="fr-FR"/>
              </w:rPr>
              <w:t xml:space="preserve">sur les réalisations du projet, y compris les risques d’entrave    à la </w:t>
            </w:r>
            <w:r w:rsidRPr="00FC727C">
              <w:rPr>
                <w:color w:val="231F20"/>
                <w:spacing w:val="2"/>
                <w:sz w:val="18"/>
                <w:lang w:val="fr-FR"/>
              </w:rPr>
              <w:t xml:space="preserve">bonne </w:t>
            </w:r>
            <w:r w:rsidRPr="00FC727C">
              <w:rPr>
                <w:color w:val="231F20"/>
                <w:sz w:val="18"/>
                <w:lang w:val="fr-FR"/>
              </w:rPr>
              <w:t xml:space="preserve">mise en </w:t>
            </w:r>
            <w:r w:rsidRPr="00FC727C">
              <w:rPr>
                <w:color w:val="231F20"/>
                <w:spacing w:val="2"/>
                <w:sz w:val="18"/>
                <w:lang w:val="fr-FR"/>
              </w:rPr>
              <w:t xml:space="preserve">œuvre </w:t>
            </w:r>
            <w:r w:rsidRPr="00FC727C">
              <w:rPr>
                <w:color w:val="231F20"/>
                <w:sz w:val="18"/>
                <w:lang w:val="fr-FR"/>
              </w:rPr>
              <w:t xml:space="preserve">du projet ou de </w:t>
            </w:r>
            <w:r w:rsidRPr="00FC727C">
              <w:rPr>
                <w:color w:val="231F20"/>
                <w:spacing w:val="2"/>
                <w:sz w:val="18"/>
                <w:lang w:val="fr-FR"/>
              </w:rPr>
              <w:t xml:space="preserve">certaines </w:t>
            </w:r>
            <w:r w:rsidRPr="00FC727C">
              <w:rPr>
                <w:color w:val="231F20"/>
                <w:sz w:val="18"/>
                <w:lang w:val="fr-FR"/>
              </w:rPr>
              <w:t xml:space="preserve">de ses </w:t>
            </w:r>
            <w:r w:rsidRPr="00FC727C">
              <w:rPr>
                <w:color w:val="231F20"/>
                <w:spacing w:val="2"/>
                <w:sz w:val="18"/>
                <w:lang w:val="fr-FR"/>
              </w:rPr>
              <w:t xml:space="preserve">composantes. </w:t>
            </w:r>
            <w:r w:rsidRPr="00FC727C">
              <w:rPr>
                <w:color w:val="231F20"/>
                <w:sz w:val="18"/>
                <w:lang w:val="fr-FR"/>
              </w:rPr>
              <w:t xml:space="preserve">Par exemple, la mise en </w:t>
            </w:r>
            <w:r w:rsidRPr="00FC727C">
              <w:rPr>
                <w:color w:val="231F20"/>
                <w:spacing w:val="2"/>
                <w:sz w:val="18"/>
                <w:lang w:val="fr-FR"/>
              </w:rPr>
              <w:t xml:space="preserve">œuvre </w:t>
            </w:r>
            <w:r w:rsidRPr="00FC727C">
              <w:rPr>
                <w:color w:val="231F20"/>
                <w:sz w:val="18"/>
                <w:lang w:val="fr-FR"/>
              </w:rPr>
              <w:t xml:space="preserve">d’un projet peut être </w:t>
            </w:r>
            <w:r w:rsidRPr="00FC727C">
              <w:rPr>
                <w:color w:val="231F20"/>
                <w:spacing w:val="3"/>
                <w:sz w:val="18"/>
                <w:lang w:val="fr-FR"/>
              </w:rPr>
              <w:t xml:space="preserve">perturbée </w:t>
            </w:r>
            <w:r w:rsidRPr="00FC727C">
              <w:rPr>
                <w:color w:val="231F20"/>
                <w:sz w:val="18"/>
                <w:lang w:val="fr-FR"/>
              </w:rPr>
              <w:t xml:space="preserve">par la </w:t>
            </w:r>
            <w:r w:rsidRPr="00FC727C">
              <w:rPr>
                <w:color w:val="231F20"/>
                <w:spacing w:val="2"/>
                <w:sz w:val="18"/>
                <w:lang w:val="fr-FR"/>
              </w:rPr>
              <w:t xml:space="preserve">survenance </w:t>
            </w:r>
            <w:r w:rsidRPr="00FC727C">
              <w:rPr>
                <w:color w:val="231F20"/>
                <w:sz w:val="18"/>
                <w:lang w:val="fr-FR"/>
              </w:rPr>
              <w:t xml:space="preserve">de conditions météorologiques </w:t>
            </w:r>
            <w:r w:rsidRPr="00FC727C">
              <w:rPr>
                <w:color w:val="231F20"/>
                <w:spacing w:val="2"/>
                <w:sz w:val="18"/>
                <w:lang w:val="fr-FR"/>
              </w:rPr>
              <w:t xml:space="preserve">extrêmes </w:t>
            </w:r>
            <w:r w:rsidRPr="00FC727C">
              <w:rPr>
                <w:color w:val="231F20"/>
                <w:sz w:val="18"/>
                <w:lang w:val="fr-FR"/>
              </w:rPr>
              <w:t xml:space="preserve">plus fréquentes ou intenses que prévu ; ou l’intégrité des </w:t>
            </w:r>
            <w:r w:rsidRPr="00FC727C">
              <w:rPr>
                <w:color w:val="231F20"/>
                <w:spacing w:val="2"/>
                <w:sz w:val="18"/>
                <w:lang w:val="fr-FR"/>
              </w:rPr>
              <w:t xml:space="preserve">infrastructures </w:t>
            </w:r>
            <w:r w:rsidRPr="00FC727C">
              <w:rPr>
                <w:color w:val="231F20"/>
                <w:sz w:val="18"/>
                <w:lang w:val="fr-FR"/>
              </w:rPr>
              <w:t xml:space="preserve">peut être menacée par une </w:t>
            </w:r>
            <w:r w:rsidRPr="00FC727C">
              <w:rPr>
                <w:color w:val="231F20"/>
                <w:spacing w:val="2"/>
                <w:sz w:val="18"/>
                <w:lang w:val="fr-FR"/>
              </w:rPr>
              <w:t xml:space="preserve">récurrence </w:t>
            </w:r>
            <w:r w:rsidRPr="00FC727C">
              <w:rPr>
                <w:color w:val="231F20"/>
                <w:sz w:val="18"/>
                <w:lang w:val="fr-FR"/>
              </w:rPr>
              <w:t xml:space="preserve">ou une </w:t>
            </w:r>
            <w:r w:rsidRPr="00FC727C">
              <w:rPr>
                <w:color w:val="231F20"/>
                <w:spacing w:val="2"/>
                <w:sz w:val="18"/>
                <w:lang w:val="fr-FR"/>
              </w:rPr>
              <w:t xml:space="preserve">magnitude accrue </w:t>
            </w:r>
            <w:r w:rsidRPr="00FC727C">
              <w:rPr>
                <w:color w:val="231F20"/>
                <w:sz w:val="18"/>
                <w:lang w:val="fr-FR"/>
              </w:rPr>
              <w:t xml:space="preserve">des </w:t>
            </w:r>
            <w:proofErr w:type="spellStart"/>
            <w:r w:rsidRPr="00FC727C">
              <w:rPr>
                <w:color w:val="231F20"/>
                <w:sz w:val="18"/>
                <w:lang w:val="fr-FR"/>
              </w:rPr>
              <w:t>événe</w:t>
            </w:r>
            <w:proofErr w:type="spellEnd"/>
            <w:r w:rsidRPr="00FC727C">
              <w:rPr>
                <w:color w:val="231F20"/>
                <w:sz w:val="18"/>
                <w:lang w:val="fr-FR"/>
              </w:rPr>
              <w:t xml:space="preserve">- </w:t>
            </w:r>
            <w:proofErr w:type="spellStart"/>
            <w:r w:rsidRPr="00FC727C">
              <w:rPr>
                <w:color w:val="231F20"/>
                <w:spacing w:val="2"/>
                <w:sz w:val="18"/>
                <w:lang w:val="fr-FR"/>
              </w:rPr>
              <w:t>ments</w:t>
            </w:r>
            <w:proofErr w:type="spellEnd"/>
            <w:r w:rsidRPr="00FC727C">
              <w:rPr>
                <w:color w:val="231F20"/>
                <w:spacing w:val="2"/>
                <w:sz w:val="18"/>
                <w:lang w:val="fr-FR"/>
              </w:rPr>
              <w:t xml:space="preserve"> </w:t>
            </w:r>
            <w:r w:rsidRPr="00FC727C">
              <w:rPr>
                <w:color w:val="231F20"/>
                <w:sz w:val="18"/>
                <w:lang w:val="fr-FR"/>
              </w:rPr>
              <w:t xml:space="preserve">climatiques </w:t>
            </w:r>
            <w:r w:rsidRPr="00FC727C">
              <w:rPr>
                <w:color w:val="231F20"/>
                <w:spacing w:val="2"/>
                <w:sz w:val="18"/>
                <w:lang w:val="fr-FR"/>
              </w:rPr>
              <w:t xml:space="preserve">extrêmes </w:t>
            </w:r>
            <w:r w:rsidRPr="00FC727C">
              <w:rPr>
                <w:color w:val="231F20"/>
                <w:sz w:val="18"/>
                <w:lang w:val="fr-FR"/>
              </w:rPr>
              <w:t xml:space="preserve">en raison du </w:t>
            </w:r>
            <w:r w:rsidRPr="00FC727C">
              <w:rPr>
                <w:color w:val="231F20"/>
                <w:spacing w:val="2"/>
                <w:sz w:val="18"/>
                <w:lang w:val="fr-FR"/>
              </w:rPr>
              <w:t xml:space="preserve">changement </w:t>
            </w:r>
            <w:r w:rsidRPr="00FC727C">
              <w:rPr>
                <w:color w:val="231F20"/>
                <w:sz w:val="18"/>
                <w:lang w:val="fr-FR"/>
              </w:rPr>
              <w:t>climatique</w:t>
            </w:r>
            <w:r w:rsidRPr="00FC727C">
              <w:rPr>
                <w:color w:val="231F20"/>
                <w:spacing w:val="-1"/>
                <w:sz w:val="18"/>
                <w:lang w:val="fr-FR"/>
              </w:rPr>
              <w:t xml:space="preserve"> </w:t>
            </w:r>
            <w:r w:rsidRPr="00FC727C">
              <w:rPr>
                <w:color w:val="231F20"/>
                <w:sz w:val="18"/>
                <w:lang w:val="fr-FR"/>
              </w:rPr>
              <w:t>;</w:t>
            </w:r>
          </w:p>
          <w:p w:rsidR="000B379D" w:rsidRPr="00FC727C" w:rsidRDefault="000B379D" w:rsidP="008C5EB7">
            <w:pPr>
              <w:pStyle w:val="TableParagraph"/>
              <w:numPr>
                <w:ilvl w:val="0"/>
                <w:numId w:val="10"/>
              </w:numPr>
              <w:tabs>
                <w:tab w:val="left" w:pos="506"/>
              </w:tabs>
              <w:spacing w:before="15" w:line="271" w:lineRule="auto"/>
              <w:ind w:right="57"/>
              <w:jc w:val="both"/>
              <w:rPr>
                <w:sz w:val="18"/>
                <w:lang w:val="fr-FR"/>
              </w:rPr>
            </w:pPr>
            <w:r w:rsidRPr="00FC727C">
              <w:rPr>
                <w:color w:val="231F20"/>
                <w:sz w:val="18"/>
                <w:lang w:val="fr-FR"/>
              </w:rPr>
              <w:t xml:space="preserve">Sur les risques liés au </w:t>
            </w:r>
            <w:r w:rsidRPr="00FC727C">
              <w:rPr>
                <w:color w:val="231F20"/>
                <w:spacing w:val="2"/>
                <w:sz w:val="18"/>
                <w:lang w:val="fr-FR"/>
              </w:rPr>
              <w:t xml:space="preserve">changement </w:t>
            </w:r>
            <w:r w:rsidRPr="00FC727C">
              <w:rPr>
                <w:color w:val="231F20"/>
                <w:sz w:val="18"/>
                <w:lang w:val="fr-FR"/>
              </w:rPr>
              <w:t xml:space="preserve">climatique </w:t>
            </w:r>
            <w:r w:rsidRPr="00FC727C">
              <w:rPr>
                <w:color w:val="231F20"/>
                <w:spacing w:val="2"/>
                <w:sz w:val="18"/>
                <w:lang w:val="fr-FR"/>
              </w:rPr>
              <w:t xml:space="preserve">pesant </w:t>
            </w:r>
            <w:r w:rsidRPr="00FC727C">
              <w:rPr>
                <w:color w:val="231F20"/>
                <w:sz w:val="18"/>
                <w:lang w:val="fr-FR"/>
              </w:rPr>
              <w:t xml:space="preserve">sur les </w:t>
            </w:r>
            <w:r w:rsidRPr="00FC727C">
              <w:rPr>
                <w:color w:val="231F20"/>
                <w:spacing w:val="2"/>
                <w:sz w:val="18"/>
                <w:lang w:val="fr-FR"/>
              </w:rPr>
              <w:t xml:space="preserve">résultats </w:t>
            </w:r>
            <w:r w:rsidRPr="00FC727C">
              <w:rPr>
                <w:color w:val="231F20"/>
                <w:sz w:val="18"/>
                <w:lang w:val="fr-FR"/>
              </w:rPr>
              <w:t xml:space="preserve">du </w:t>
            </w:r>
            <w:r w:rsidRPr="00FC727C">
              <w:rPr>
                <w:color w:val="231F20"/>
                <w:spacing w:val="2"/>
                <w:sz w:val="18"/>
                <w:lang w:val="fr-FR"/>
              </w:rPr>
              <w:t xml:space="preserve">projet. </w:t>
            </w:r>
            <w:r w:rsidRPr="00FC727C">
              <w:rPr>
                <w:color w:val="231F20"/>
                <w:sz w:val="18"/>
                <w:lang w:val="fr-FR"/>
              </w:rPr>
              <w:t xml:space="preserve">Ainsi, des </w:t>
            </w:r>
            <w:r w:rsidRPr="00FC727C">
              <w:rPr>
                <w:color w:val="231F20"/>
                <w:spacing w:val="2"/>
                <w:sz w:val="18"/>
                <w:lang w:val="fr-FR"/>
              </w:rPr>
              <w:t xml:space="preserve">pertes </w:t>
            </w:r>
            <w:r w:rsidRPr="00FC727C">
              <w:rPr>
                <w:color w:val="231F20"/>
                <w:sz w:val="18"/>
                <w:lang w:val="fr-FR"/>
              </w:rPr>
              <w:t xml:space="preserve">de récoltes ou une </w:t>
            </w:r>
            <w:r w:rsidRPr="00FC727C">
              <w:rPr>
                <w:color w:val="231F20"/>
                <w:spacing w:val="2"/>
                <w:sz w:val="18"/>
                <w:lang w:val="fr-FR"/>
              </w:rPr>
              <w:t xml:space="preserve">augmentation </w:t>
            </w:r>
            <w:r w:rsidRPr="00FC727C">
              <w:rPr>
                <w:color w:val="231F20"/>
                <w:sz w:val="18"/>
                <w:lang w:val="fr-FR"/>
              </w:rPr>
              <w:t xml:space="preserve">des </w:t>
            </w:r>
            <w:r w:rsidRPr="00FC727C">
              <w:rPr>
                <w:color w:val="231F20"/>
                <w:spacing w:val="2"/>
                <w:sz w:val="18"/>
                <w:lang w:val="fr-FR"/>
              </w:rPr>
              <w:t xml:space="preserve">prix </w:t>
            </w:r>
            <w:r w:rsidRPr="00FC727C">
              <w:rPr>
                <w:color w:val="231F20"/>
                <w:sz w:val="18"/>
                <w:lang w:val="fr-FR"/>
              </w:rPr>
              <w:t xml:space="preserve">alimentaires en raison des conditions climatiques peuvent aggraver la </w:t>
            </w:r>
            <w:r w:rsidRPr="00FC727C">
              <w:rPr>
                <w:color w:val="231F20"/>
                <w:spacing w:val="2"/>
                <w:sz w:val="18"/>
                <w:lang w:val="fr-FR"/>
              </w:rPr>
              <w:t xml:space="preserve">pauvreté, anéantissant </w:t>
            </w:r>
            <w:r w:rsidRPr="00FC727C">
              <w:rPr>
                <w:color w:val="231F20"/>
                <w:sz w:val="18"/>
                <w:lang w:val="fr-FR"/>
              </w:rPr>
              <w:t xml:space="preserve">les effets d’autres mesures de </w:t>
            </w:r>
            <w:r w:rsidRPr="00FC727C">
              <w:rPr>
                <w:color w:val="231F20"/>
                <w:spacing w:val="2"/>
                <w:sz w:val="18"/>
                <w:lang w:val="fr-FR"/>
              </w:rPr>
              <w:t xml:space="preserve">réduction </w:t>
            </w:r>
            <w:r w:rsidRPr="00FC727C">
              <w:rPr>
                <w:color w:val="231F20"/>
                <w:sz w:val="18"/>
                <w:lang w:val="fr-FR"/>
              </w:rPr>
              <w:t xml:space="preserve">de la </w:t>
            </w:r>
            <w:r w:rsidRPr="00FC727C">
              <w:rPr>
                <w:color w:val="231F20"/>
                <w:spacing w:val="2"/>
                <w:sz w:val="18"/>
                <w:lang w:val="fr-FR"/>
              </w:rPr>
              <w:t xml:space="preserve">pauvreté </w:t>
            </w:r>
            <w:r w:rsidRPr="00FC727C">
              <w:rPr>
                <w:color w:val="231F20"/>
                <w:sz w:val="18"/>
                <w:lang w:val="fr-FR"/>
              </w:rPr>
              <w:t xml:space="preserve">; de même, l’aggravation du stress hydrique </w:t>
            </w:r>
            <w:r w:rsidRPr="00FC727C">
              <w:rPr>
                <w:color w:val="231F20"/>
                <w:spacing w:val="2"/>
                <w:sz w:val="18"/>
                <w:lang w:val="fr-FR"/>
              </w:rPr>
              <w:t xml:space="preserve">causée </w:t>
            </w:r>
            <w:r w:rsidRPr="00FC727C">
              <w:rPr>
                <w:color w:val="231F20"/>
                <w:sz w:val="18"/>
                <w:lang w:val="fr-FR"/>
              </w:rPr>
              <w:t xml:space="preserve">par la baisse des </w:t>
            </w:r>
            <w:r w:rsidRPr="00FC727C">
              <w:rPr>
                <w:color w:val="231F20"/>
                <w:spacing w:val="2"/>
                <w:sz w:val="18"/>
                <w:lang w:val="fr-FR"/>
              </w:rPr>
              <w:t xml:space="preserve">précipitations </w:t>
            </w:r>
            <w:r w:rsidRPr="00FC727C">
              <w:rPr>
                <w:color w:val="231F20"/>
                <w:sz w:val="18"/>
                <w:lang w:val="fr-FR"/>
              </w:rPr>
              <w:t xml:space="preserve">et la hausse des </w:t>
            </w:r>
            <w:r w:rsidRPr="00FC727C">
              <w:rPr>
                <w:color w:val="231F20"/>
                <w:spacing w:val="2"/>
                <w:sz w:val="18"/>
                <w:lang w:val="fr-FR"/>
              </w:rPr>
              <w:t xml:space="preserve">températures </w:t>
            </w:r>
            <w:r w:rsidRPr="00FC727C">
              <w:rPr>
                <w:color w:val="231F20"/>
                <w:sz w:val="18"/>
                <w:lang w:val="fr-FR"/>
              </w:rPr>
              <w:t>peut réduire à néant les bénéfices d’une utilisation plus rationnelle de l’eau ;</w:t>
            </w:r>
          </w:p>
          <w:p w:rsidR="000B379D" w:rsidRPr="00FC727C" w:rsidRDefault="000B379D" w:rsidP="008C5EB7">
            <w:pPr>
              <w:pStyle w:val="TableParagraph"/>
              <w:numPr>
                <w:ilvl w:val="0"/>
                <w:numId w:val="10"/>
              </w:numPr>
              <w:tabs>
                <w:tab w:val="left" w:pos="506"/>
              </w:tabs>
              <w:spacing w:before="15" w:line="240" w:lineRule="atLeast"/>
              <w:ind w:right="56"/>
              <w:jc w:val="both"/>
              <w:rPr>
                <w:sz w:val="18"/>
                <w:lang w:val="fr-FR"/>
              </w:rPr>
            </w:pPr>
            <w:r w:rsidRPr="00FC727C">
              <w:rPr>
                <w:color w:val="231F20"/>
                <w:sz w:val="18"/>
                <w:lang w:val="fr-FR"/>
              </w:rPr>
              <w:t xml:space="preserve">Sur le déficit d’adaptation face à la variabilité et au </w:t>
            </w:r>
            <w:r w:rsidRPr="00FC727C">
              <w:rPr>
                <w:color w:val="231F20"/>
                <w:spacing w:val="2"/>
                <w:sz w:val="18"/>
                <w:lang w:val="fr-FR"/>
              </w:rPr>
              <w:t xml:space="preserve">changement </w:t>
            </w:r>
            <w:r w:rsidRPr="00FC727C">
              <w:rPr>
                <w:color w:val="231F20"/>
                <w:sz w:val="18"/>
                <w:lang w:val="fr-FR"/>
              </w:rPr>
              <w:t xml:space="preserve">climatiques </w:t>
            </w:r>
            <w:r w:rsidRPr="00FC727C">
              <w:rPr>
                <w:color w:val="231F20"/>
                <w:spacing w:val="2"/>
                <w:sz w:val="18"/>
                <w:lang w:val="fr-FR"/>
              </w:rPr>
              <w:t xml:space="preserve">actuels, </w:t>
            </w:r>
            <w:r w:rsidRPr="00FC727C">
              <w:rPr>
                <w:color w:val="231F20"/>
                <w:sz w:val="18"/>
                <w:lang w:val="fr-FR"/>
              </w:rPr>
              <w:t xml:space="preserve">qui </w:t>
            </w:r>
            <w:r w:rsidRPr="00FC727C">
              <w:rPr>
                <w:color w:val="231F20"/>
                <w:spacing w:val="2"/>
                <w:sz w:val="18"/>
                <w:lang w:val="fr-FR"/>
              </w:rPr>
              <w:t xml:space="preserve">rendent </w:t>
            </w:r>
            <w:r w:rsidRPr="00FC727C">
              <w:rPr>
                <w:color w:val="231F20"/>
                <w:sz w:val="18"/>
                <w:lang w:val="fr-FR"/>
              </w:rPr>
              <w:t xml:space="preserve">les </w:t>
            </w:r>
            <w:r w:rsidRPr="00FC727C">
              <w:rPr>
                <w:color w:val="231F20"/>
                <w:spacing w:val="2"/>
                <w:sz w:val="18"/>
                <w:lang w:val="fr-FR"/>
              </w:rPr>
              <w:t xml:space="preserve">communautés vulnérables aux </w:t>
            </w:r>
            <w:r w:rsidRPr="00FC727C">
              <w:rPr>
                <w:color w:val="231F20"/>
                <w:sz w:val="18"/>
                <w:lang w:val="fr-FR"/>
              </w:rPr>
              <w:t>risques</w:t>
            </w:r>
            <w:r w:rsidRPr="00FC727C">
              <w:rPr>
                <w:color w:val="231F20"/>
                <w:spacing w:val="-4"/>
                <w:sz w:val="18"/>
                <w:lang w:val="fr-FR"/>
              </w:rPr>
              <w:t xml:space="preserve"> </w:t>
            </w:r>
            <w:r w:rsidRPr="00FC727C">
              <w:rPr>
                <w:color w:val="231F20"/>
                <w:spacing w:val="2"/>
                <w:sz w:val="18"/>
                <w:lang w:val="fr-FR"/>
              </w:rPr>
              <w:t>climatiques.</w:t>
            </w:r>
          </w:p>
        </w:tc>
      </w:tr>
    </w:tbl>
    <w:p w:rsidR="000B379D" w:rsidRPr="00FC727C" w:rsidRDefault="000B379D" w:rsidP="000B379D">
      <w:pPr>
        <w:pStyle w:val="BodyText"/>
        <w:spacing w:before="1"/>
        <w:rPr>
          <w:sz w:val="24"/>
          <w:lang w:val="fr-FR"/>
        </w:rPr>
      </w:pPr>
    </w:p>
    <w:p w:rsidR="000B379D" w:rsidRPr="00FC727C" w:rsidRDefault="000B379D" w:rsidP="000B379D">
      <w:pPr>
        <w:spacing w:before="100"/>
        <w:ind w:left="113"/>
        <w:rPr>
          <w:sz w:val="20"/>
          <w:lang w:val="fr-FR"/>
        </w:rPr>
      </w:pPr>
      <w:r w:rsidRPr="00FC727C">
        <w:rPr>
          <w:color w:val="231F20"/>
          <w:sz w:val="20"/>
          <w:lang w:val="fr-FR"/>
        </w:rPr>
        <w:t>L’</w:t>
      </w:r>
      <w:r w:rsidRPr="00FC727C">
        <w:rPr>
          <w:b/>
          <w:color w:val="00A14B"/>
          <w:sz w:val="20"/>
          <w:lang w:val="fr-FR"/>
        </w:rPr>
        <w:t xml:space="preserve">étude de cadrage de l’ERC </w:t>
      </w:r>
      <w:r w:rsidRPr="00FC727C">
        <w:rPr>
          <w:color w:val="231F20"/>
          <w:sz w:val="20"/>
          <w:lang w:val="fr-FR"/>
        </w:rPr>
        <w:t>doit déboucher sur les résultats suivants :</w:t>
      </w:r>
    </w:p>
    <w:p w:rsidR="000B379D" w:rsidRPr="00FC727C" w:rsidRDefault="000B379D" w:rsidP="000B379D">
      <w:pPr>
        <w:pStyle w:val="BodyText"/>
        <w:spacing w:before="7"/>
        <w:rPr>
          <w:sz w:val="19"/>
          <w:lang w:val="fr-FR"/>
        </w:rPr>
      </w:pPr>
    </w:p>
    <w:p w:rsidR="000B379D" w:rsidRPr="00FC727C" w:rsidRDefault="000B379D" w:rsidP="000B379D">
      <w:pPr>
        <w:pStyle w:val="ListParagraph"/>
        <w:numPr>
          <w:ilvl w:val="1"/>
          <w:numId w:val="11"/>
        </w:numPr>
        <w:tabs>
          <w:tab w:val="left" w:pos="834"/>
        </w:tabs>
        <w:spacing w:line="244" w:lineRule="auto"/>
        <w:ind w:left="833" w:right="416"/>
        <w:rPr>
          <w:sz w:val="20"/>
          <w:lang w:val="fr-FR"/>
        </w:rPr>
      </w:pPr>
      <w:r w:rsidRPr="00FC727C">
        <w:rPr>
          <w:color w:val="231F20"/>
          <w:sz w:val="20"/>
          <w:lang w:val="fr-FR"/>
        </w:rPr>
        <w:t>Un aperçu du projet, y compris son calendrier de mise en œuvre et l’échelle de temps visée pour ses résultats ;</w:t>
      </w:r>
    </w:p>
    <w:p w:rsidR="000B379D" w:rsidRPr="00FC727C" w:rsidRDefault="000B379D" w:rsidP="000B379D">
      <w:pPr>
        <w:pStyle w:val="ListParagraph"/>
        <w:numPr>
          <w:ilvl w:val="1"/>
          <w:numId w:val="11"/>
        </w:numPr>
        <w:tabs>
          <w:tab w:val="left" w:pos="834"/>
        </w:tabs>
        <w:spacing w:before="112"/>
        <w:ind w:left="833" w:hanging="295"/>
        <w:rPr>
          <w:sz w:val="20"/>
          <w:lang w:val="fr-FR"/>
        </w:rPr>
      </w:pPr>
      <w:r w:rsidRPr="00FC727C">
        <w:rPr>
          <w:color w:val="231F20"/>
          <w:sz w:val="20"/>
          <w:lang w:val="fr-FR"/>
        </w:rPr>
        <w:t>Une description des alternatives au projet, s’il y en a</w:t>
      </w:r>
      <w:r w:rsidRPr="00FC727C">
        <w:rPr>
          <w:color w:val="231F20"/>
          <w:spacing w:val="6"/>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8"/>
        <w:ind w:left="833" w:hanging="295"/>
        <w:rPr>
          <w:sz w:val="20"/>
          <w:lang w:val="fr-FR"/>
        </w:rPr>
      </w:pPr>
      <w:r w:rsidRPr="00FC727C">
        <w:rPr>
          <w:color w:val="231F20"/>
          <w:sz w:val="20"/>
          <w:lang w:val="fr-FR"/>
        </w:rPr>
        <w:t xml:space="preserve">Un aperçu des cadres politique, législatif et institutionnel </w:t>
      </w:r>
      <w:r w:rsidRPr="00FC727C">
        <w:rPr>
          <w:color w:val="231F20"/>
          <w:spacing w:val="2"/>
          <w:sz w:val="20"/>
          <w:lang w:val="fr-FR"/>
        </w:rPr>
        <w:t xml:space="preserve">pertinents </w:t>
      </w:r>
      <w:r w:rsidRPr="00FC727C">
        <w:rPr>
          <w:color w:val="231F20"/>
          <w:sz w:val="20"/>
          <w:lang w:val="fr-FR"/>
        </w:rPr>
        <w:t>(s’ils existent)</w:t>
      </w:r>
      <w:r w:rsidRPr="00FC727C">
        <w:rPr>
          <w:color w:val="231F20"/>
          <w:spacing w:val="19"/>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7" w:line="244" w:lineRule="auto"/>
        <w:ind w:left="833" w:right="414"/>
        <w:jc w:val="both"/>
        <w:rPr>
          <w:sz w:val="20"/>
          <w:lang w:val="fr-FR"/>
        </w:rPr>
      </w:pPr>
      <w:r w:rsidRPr="00FC727C">
        <w:rPr>
          <w:color w:val="231F20"/>
          <w:sz w:val="20"/>
          <w:lang w:val="fr-FR"/>
        </w:rPr>
        <w:t xml:space="preserve">Une description du </w:t>
      </w:r>
      <w:r w:rsidRPr="00FC727C">
        <w:rPr>
          <w:color w:val="231F20"/>
          <w:spacing w:val="2"/>
          <w:sz w:val="20"/>
          <w:lang w:val="fr-FR"/>
        </w:rPr>
        <w:t xml:space="preserve">contexte </w:t>
      </w:r>
      <w:r w:rsidRPr="00FC727C">
        <w:rPr>
          <w:color w:val="231F20"/>
          <w:sz w:val="20"/>
          <w:lang w:val="fr-FR"/>
        </w:rPr>
        <w:t>géographique, environnemental et climatique dans lequel le projet sera mis en œuvre, y compris un résumé des informations facilement accessibles sur les tendances de l’évolution du climat pour la période durant laquelle le projet doit produire des effets</w:t>
      </w:r>
      <w:r w:rsidRPr="00FC727C">
        <w:rPr>
          <w:color w:val="231F20"/>
          <w:spacing w:val="11"/>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2" w:line="244" w:lineRule="auto"/>
        <w:ind w:left="833" w:right="415"/>
        <w:jc w:val="both"/>
        <w:rPr>
          <w:sz w:val="20"/>
          <w:lang w:val="fr-FR"/>
        </w:rPr>
      </w:pPr>
      <w:r w:rsidRPr="00FC727C">
        <w:rPr>
          <w:color w:val="231F20"/>
          <w:sz w:val="20"/>
          <w:lang w:val="fr-FR"/>
        </w:rPr>
        <w:t xml:space="preserve">Une description des principales </w:t>
      </w:r>
      <w:r w:rsidRPr="00FC727C">
        <w:rPr>
          <w:color w:val="231F20"/>
          <w:spacing w:val="2"/>
          <w:sz w:val="20"/>
          <w:lang w:val="fr-FR"/>
        </w:rPr>
        <w:t xml:space="preserve">parties </w:t>
      </w:r>
      <w:r w:rsidRPr="00FC727C">
        <w:rPr>
          <w:color w:val="231F20"/>
          <w:sz w:val="20"/>
          <w:lang w:val="fr-FR"/>
        </w:rPr>
        <w:t xml:space="preserve">prenantes susceptibles d’être concernées par le projet, avec une référence spécifique </w:t>
      </w:r>
      <w:r w:rsidRPr="00FC727C">
        <w:rPr>
          <w:color w:val="231F20"/>
          <w:spacing w:val="2"/>
          <w:sz w:val="20"/>
          <w:lang w:val="fr-FR"/>
        </w:rPr>
        <w:t xml:space="preserve">aux </w:t>
      </w:r>
      <w:r w:rsidRPr="00FC727C">
        <w:rPr>
          <w:color w:val="231F20"/>
          <w:sz w:val="20"/>
          <w:lang w:val="fr-FR"/>
        </w:rPr>
        <w:t>risques climatiques auxquels elles sont exposées</w:t>
      </w:r>
      <w:r w:rsidRPr="00FC727C">
        <w:rPr>
          <w:color w:val="231F20"/>
          <w:spacing w:val="9"/>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3"/>
        <w:ind w:left="833" w:hanging="295"/>
        <w:jc w:val="both"/>
        <w:rPr>
          <w:sz w:val="20"/>
          <w:lang w:val="fr-FR"/>
        </w:rPr>
      </w:pPr>
      <w:r w:rsidRPr="00FC727C">
        <w:rPr>
          <w:color w:val="231F20"/>
          <w:sz w:val="20"/>
          <w:lang w:val="fr-FR"/>
        </w:rPr>
        <w:t xml:space="preserve">Un </w:t>
      </w:r>
      <w:r w:rsidRPr="00FC727C">
        <w:rPr>
          <w:color w:val="231F20"/>
          <w:spacing w:val="2"/>
          <w:sz w:val="20"/>
          <w:lang w:val="fr-FR"/>
        </w:rPr>
        <w:t xml:space="preserve">plan </w:t>
      </w:r>
      <w:r w:rsidRPr="00FC727C">
        <w:rPr>
          <w:color w:val="231F20"/>
          <w:sz w:val="20"/>
          <w:lang w:val="fr-FR"/>
        </w:rPr>
        <w:t xml:space="preserve">d’implication des </w:t>
      </w:r>
      <w:r w:rsidRPr="00FC727C">
        <w:rPr>
          <w:color w:val="231F20"/>
          <w:spacing w:val="2"/>
          <w:sz w:val="20"/>
          <w:lang w:val="fr-FR"/>
        </w:rPr>
        <w:t xml:space="preserve">parties </w:t>
      </w:r>
      <w:r w:rsidRPr="00FC727C">
        <w:rPr>
          <w:color w:val="231F20"/>
          <w:sz w:val="20"/>
          <w:lang w:val="fr-FR"/>
        </w:rPr>
        <w:t>prenantes (selon la pertinence)</w:t>
      </w:r>
      <w:r w:rsidRPr="00FC727C">
        <w:rPr>
          <w:color w:val="231F20"/>
          <w:spacing w:val="3"/>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7" w:line="244" w:lineRule="auto"/>
        <w:ind w:left="833" w:right="416"/>
        <w:jc w:val="both"/>
        <w:rPr>
          <w:sz w:val="20"/>
          <w:lang w:val="fr-FR"/>
        </w:rPr>
      </w:pPr>
      <w:r w:rsidRPr="00FC727C">
        <w:rPr>
          <w:color w:val="231F20"/>
          <w:sz w:val="20"/>
          <w:lang w:val="fr-FR"/>
        </w:rPr>
        <w:t xml:space="preserve">Un résumé des principaux aléas climatiques </w:t>
      </w:r>
      <w:r w:rsidRPr="00FC727C">
        <w:rPr>
          <w:color w:val="231F20"/>
          <w:spacing w:val="2"/>
          <w:sz w:val="20"/>
          <w:lang w:val="fr-FR"/>
        </w:rPr>
        <w:t xml:space="preserve">actuels </w:t>
      </w:r>
      <w:r w:rsidRPr="00FC727C">
        <w:rPr>
          <w:color w:val="231F20"/>
          <w:sz w:val="20"/>
          <w:lang w:val="fr-FR"/>
        </w:rPr>
        <w:t xml:space="preserve">et </w:t>
      </w:r>
      <w:r w:rsidRPr="00FC727C">
        <w:rPr>
          <w:color w:val="231F20"/>
          <w:spacing w:val="2"/>
          <w:sz w:val="20"/>
          <w:lang w:val="fr-FR"/>
        </w:rPr>
        <w:t xml:space="preserve">attendus pertinents </w:t>
      </w:r>
      <w:r w:rsidRPr="00FC727C">
        <w:rPr>
          <w:color w:val="231F20"/>
          <w:sz w:val="20"/>
          <w:lang w:val="fr-FR"/>
        </w:rPr>
        <w:t xml:space="preserve">dans le </w:t>
      </w:r>
      <w:r w:rsidRPr="00FC727C">
        <w:rPr>
          <w:color w:val="231F20"/>
          <w:spacing w:val="2"/>
          <w:sz w:val="20"/>
          <w:lang w:val="fr-FR"/>
        </w:rPr>
        <w:t xml:space="preserve">contexte </w:t>
      </w:r>
      <w:r w:rsidRPr="00FC727C">
        <w:rPr>
          <w:color w:val="231F20"/>
          <w:sz w:val="20"/>
          <w:lang w:val="fr-FR"/>
        </w:rPr>
        <w:t xml:space="preserve">du projet,  et de leurs risques et implications pour le projet, à prendre en compte dans </w:t>
      </w:r>
      <w:r w:rsidRPr="00FC727C">
        <w:rPr>
          <w:color w:val="231F20"/>
          <w:spacing w:val="2"/>
          <w:sz w:val="20"/>
          <w:lang w:val="fr-FR"/>
        </w:rPr>
        <w:t xml:space="preserve">l’ERC, </w:t>
      </w:r>
      <w:r w:rsidRPr="00FC727C">
        <w:rPr>
          <w:color w:val="231F20"/>
          <w:sz w:val="20"/>
          <w:lang w:val="fr-FR"/>
        </w:rPr>
        <w:t>tels qu’ils peuvent être identifiés sur la base de l’information disponible</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2" w:line="244" w:lineRule="auto"/>
        <w:ind w:left="833" w:right="414"/>
        <w:jc w:val="both"/>
        <w:rPr>
          <w:sz w:val="20"/>
          <w:lang w:val="fr-FR"/>
        </w:rPr>
      </w:pPr>
      <w:r w:rsidRPr="00FC727C">
        <w:rPr>
          <w:color w:val="231F20"/>
          <w:sz w:val="20"/>
          <w:lang w:val="fr-FR"/>
        </w:rPr>
        <w:t xml:space="preserve">Un résumé des principaux enjeux liés à la vulnérabilité et à la capacité d’adaptation </w:t>
      </w:r>
      <w:r w:rsidRPr="00FC727C">
        <w:rPr>
          <w:color w:val="231F20"/>
          <w:spacing w:val="2"/>
          <w:sz w:val="20"/>
          <w:lang w:val="fr-FR"/>
        </w:rPr>
        <w:t xml:space="preserve">pertinents </w:t>
      </w:r>
      <w:r w:rsidRPr="00FC727C">
        <w:rPr>
          <w:color w:val="231F20"/>
          <w:sz w:val="20"/>
          <w:lang w:val="fr-FR"/>
        </w:rPr>
        <w:t xml:space="preserve">dans le </w:t>
      </w:r>
      <w:r w:rsidRPr="00FC727C">
        <w:rPr>
          <w:color w:val="231F20"/>
          <w:spacing w:val="2"/>
          <w:sz w:val="20"/>
          <w:lang w:val="fr-FR"/>
        </w:rPr>
        <w:t xml:space="preserve">contexte </w:t>
      </w:r>
      <w:r w:rsidRPr="00FC727C">
        <w:rPr>
          <w:color w:val="231F20"/>
          <w:sz w:val="20"/>
          <w:lang w:val="fr-FR"/>
        </w:rPr>
        <w:t xml:space="preserve">du projet, identifiés </w:t>
      </w:r>
      <w:r w:rsidRPr="00FC727C">
        <w:rPr>
          <w:color w:val="231F20"/>
          <w:spacing w:val="2"/>
          <w:sz w:val="20"/>
          <w:lang w:val="fr-FR"/>
        </w:rPr>
        <w:t xml:space="preserve">autant </w:t>
      </w:r>
      <w:r w:rsidRPr="00FC727C">
        <w:rPr>
          <w:color w:val="231F20"/>
          <w:sz w:val="20"/>
          <w:lang w:val="fr-FR"/>
        </w:rPr>
        <w:t>que possible sur la base de l’information disponible</w:t>
      </w:r>
      <w:r w:rsidRPr="00FC727C">
        <w:rPr>
          <w:color w:val="231F20"/>
          <w:spacing w:val="18"/>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2" w:line="244" w:lineRule="auto"/>
        <w:ind w:left="833" w:right="415"/>
        <w:jc w:val="both"/>
        <w:rPr>
          <w:sz w:val="20"/>
          <w:lang w:val="fr-FR"/>
        </w:rPr>
      </w:pPr>
      <w:r w:rsidRPr="00FC727C">
        <w:rPr>
          <w:color w:val="231F20"/>
          <w:sz w:val="20"/>
          <w:lang w:val="fr-FR"/>
        </w:rPr>
        <w:t xml:space="preserve">Une description des principales lacunes dans les connaissances et l’information eu égard </w:t>
      </w:r>
      <w:r w:rsidRPr="00FC727C">
        <w:rPr>
          <w:color w:val="231F20"/>
          <w:spacing w:val="2"/>
          <w:sz w:val="20"/>
          <w:lang w:val="fr-FR"/>
        </w:rPr>
        <w:t xml:space="preserve">aux </w:t>
      </w:r>
      <w:r w:rsidRPr="00FC727C">
        <w:rPr>
          <w:color w:val="231F20"/>
          <w:sz w:val="20"/>
          <w:lang w:val="fr-FR"/>
        </w:rPr>
        <w:t xml:space="preserve">aléas climatiques </w:t>
      </w:r>
      <w:r w:rsidRPr="00FC727C">
        <w:rPr>
          <w:color w:val="231F20"/>
          <w:spacing w:val="2"/>
          <w:sz w:val="20"/>
          <w:lang w:val="fr-FR"/>
        </w:rPr>
        <w:t xml:space="preserve">actuels </w:t>
      </w:r>
      <w:r w:rsidRPr="00FC727C">
        <w:rPr>
          <w:color w:val="231F20"/>
          <w:sz w:val="20"/>
          <w:lang w:val="fr-FR"/>
        </w:rPr>
        <w:t xml:space="preserve">et futurs et </w:t>
      </w:r>
      <w:r w:rsidRPr="00FC727C">
        <w:rPr>
          <w:color w:val="231F20"/>
          <w:spacing w:val="2"/>
          <w:sz w:val="20"/>
          <w:lang w:val="fr-FR"/>
        </w:rPr>
        <w:t xml:space="preserve">aux impacts récents </w:t>
      </w:r>
      <w:r w:rsidRPr="00FC727C">
        <w:rPr>
          <w:color w:val="231F20"/>
          <w:sz w:val="20"/>
          <w:lang w:val="fr-FR"/>
        </w:rPr>
        <w:t xml:space="preserve">et </w:t>
      </w:r>
      <w:r w:rsidRPr="00FC727C">
        <w:rPr>
          <w:color w:val="231F20"/>
          <w:spacing w:val="2"/>
          <w:sz w:val="20"/>
          <w:lang w:val="fr-FR"/>
        </w:rPr>
        <w:t xml:space="preserve">attendus </w:t>
      </w:r>
      <w:r w:rsidRPr="00FC727C">
        <w:rPr>
          <w:color w:val="231F20"/>
          <w:sz w:val="20"/>
          <w:lang w:val="fr-FR"/>
        </w:rPr>
        <w:t>du changement climatique</w:t>
      </w:r>
      <w:r w:rsidRPr="00FC727C">
        <w:rPr>
          <w:color w:val="231F20"/>
          <w:spacing w:val="21"/>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3" w:line="244" w:lineRule="auto"/>
        <w:ind w:left="833" w:right="415"/>
        <w:jc w:val="both"/>
        <w:rPr>
          <w:sz w:val="20"/>
          <w:lang w:val="fr-FR"/>
        </w:rPr>
      </w:pPr>
      <w:r w:rsidRPr="00FC727C">
        <w:rPr>
          <w:color w:val="231F20"/>
          <w:sz w:val="20"/>
          <w:lang w:val="fr-FR"/>
        </w:rPr>
        <w:t>Des</w:t>
      </w:r>
      <w:r w:rsidRPr="00FC727C">
        <w:rPr>
          <w:color w:val="231F20"/>
          <w:spacing w:val="-9"/>
          <w:sz w:val="20"/>
          <w:lang w:val="fr-FR"/>
        </w:rPr>
        <w:t xml:space="preserve"> </w:t>
      </w:r>
      <w:r w:rsidRPr="00FC727C">
        <w:rPr>
          <w:color w:val="231F20"/>
          <w:sz w:val="20"/>
          <w:lang w:val="fr-FR"/>
        </w:rPr>
        <w:t>recommandations</w:t>
      </w:r>
      <w:r w:rsidRPr="00FC727C">
        <w:rPr>
          <w:color w:val="231F20"/>
          <w:spacing w:val="-8"/>
          <w:sz w:val="20"/>
          <w:lang w:val="fr-FR"/>
        </w:rPr>
        <w:t xml:space="preserve"> </w:t>
      </w:r>
      <w:r w:rsidRPr="00FC727C">
        <w:rPr>
          <w:color w:val="231F20"/>
          <w:sz w:val="20"/>
          <w:lang w:val="fr-FR"/>
        </w:rPr>
        <w:t>relatives</w:t>
      </w:r>
      <w:r w:rsidRPr="00FC727C">
        <w:rPr>
          <w:color w:val="231F20"/>
          <w:spacing w:val="-8"/>
          <w:sz w:val="20"/>
          <w:lang w:val="fr-FR"/>
        </w:rPr>
        <w:t xml:space="preserve"> </w:t>
      </w:r>
      <w:r w:rsidRPr="00FC727C">
        <w:rPr>
          <w:color w:val="231F20"/>
          <w:sz w:val="20"/>
          <w:lang w:val="fr-FR"/>
        </w:rPr>
        <w:t>à</w:t>
      </w:r>
      <w:r w:rsidRPr="00FC727C">
        <w:rPr>
          <w:color w:val="231F20"/>
          <w:spacing w:val="-8"/>
          <w:sz w:val="20"/>
          <w:lang w:val="fr-FR"/>
        </w:rPr>
        <w:t xml:space="preserve"> </w:t>
      </w:r>
      <w:r w:rsidRPr="00FC727C">
        <w:rPr>
          <w:color w:val="231F20"/>
          <w:sz w:val="20"/>
          <w:lang w:val="fr-FR"/>
        </w:rPr>
        <w:t>la</w:t>
      </w:r>
      <w:r w:rsidRPr="00FC727C">
        <w:rPr>
          <w:color w:val="231F20"/>
          <w:spacing w:val="-8"/>
          <w:sz w:val="20"/>
          <w:lang w:val="fr-FR"/>
        </w:rPr>
        <w:t xml:space="preserve"> </w:t>
      </w:r>
      <w:r w:rsidRPr="00FC727C">
        <w:rPr>
          <w:color w:val="231F20"/>
          <w:sz w:val="20"/>
          <w:lang w:val="fr-FR"/>
        </w:rPr>
        <w:t>méthodologie</w:t>
      </w:r>
      <w:r w:rsidRPr="00FC727C">
        <w:rPr>
          <w:color w:val="231F20"/>
          <w:spacing w:val="-8"/>
          <w:sz w:val="20"/>
          <w:lang w:val="fr-FR"/>
        </w:rPr>
        <w:t xml:space="preserve"> </w:t>
      </w:r>
      <w:r w:rsidRPr="00FC727C">
        <w:rPr>
          <w:color w:val="231F20"/>
          <w:sz w:val="20"/>
          <w:lang w:val="fr-FR"/>
        </w:rPr>
        <w:t>d’identification</w:t>
      </w:r>
      <w:r w:rsidRPr="00FC727C">
        <w:rPr>
          <w:color w:val="231F20"/>
          <w:spacing w:val="-8"/>
          <w:sz w:val="20"/>
          <w:lang w:val="fr-FR"/>
        </w:rPr>
        <w:t xml:space="preserve"> </w:t>
      </w:r>
      <w:r w:rsidRPr="00FC727C">
        <w:rPr>
          <w:color w:val="231F20"/>
          <w:sz w:val="20"/>
          <w:lang w:val="fr-FR"/>
        </w:rPr>
        <w:t>et</w:t>
      </w:r>
      <w:r w:rsidRPr="00FC727C">
        <w:rPr>
          <w:color w:val="231F20"/>
          <w:spacing w:val="-9"/>
          <w:sz w:val="20"/>
          <w:lang w:val="fr-FR"/>
        </w:rPr>
        <w:t xml:space="preserve"> </w:t>
      </w:r>
      <w:r w:rsidRPr="00FC727C">
        <w:rPr>
          <w:color w:val="231F20"/>
          <w:sz w:val="20"/>
          <w:lang w:val="fr-FR"/>
        </w:rPr>
        <w:t>d’évaluation</w:t>
      </w:r>
      <w:r w:rsidRPr="00FC727C">
        <w:rPr>
          <w:color w:val="231F20"/>
          <w:spacing w:val="-8"/>
          <w:sz w:val="20"/>
          <w:lang w:val="fr-FR"/>
        </w:rPr>
        <w:t xml:space="preserve"> </w:t>
      </w:r>
      <w:r w:rsidRPr="00FC727C">
        <w:rPr>
          <w:color w:val="231F20"/>
          <w:sz w:val="20"/>
          <w:lang w:val="fr-FR"/>
        </w:rPr>
        <w:t>des</w:t>
      </w:r>
      <w:r w:rsidRPr="00FC727C">
        <w:rPr>
          <w:color w:val="231F20"/>
          <w:spacing w:val="-8"/>
          <w:sz w:val="20"/>
          <w:lang w:val="fr-FR"/>
        </w:rPr>
        <w:t xml:space="preserve"> </w:t>
      </w:r>
      <w:r w:rsidRPr="00FC727C">
        <w:rPr>
          <w:color w:val="231F20"/>
          <w:sz w:val="20"/>
          <w:lang w:val="fr-FR"/>
        </w:rPr>
        <w:t>risques,</w:t>
      </w:r>
      <w:r w:rsidRPr="00FC727C">
        <w:rPr>
          <w:color w:val="231F20"/>
          <w:spacing w:val="-8"/>
          <w:sz w:val="20"/>
          <w:lang w:val="fr-FR"/>
        </w:rPr>
        <w:t xml:space="preserve"> </w:t>
      </w:r>
      <w:r w:rsidRPr="00FC727C">
        <w:rPr>
          <w:color w:val="231F20"/>
          <w:sz w:val="20"/>
          <w:lang w:val="fr-FR"/>
        </w:rPr>
        <w:t xml:space="preserve">contraintes et </w:t>
      </w:r>
      <w:r w:rsidRPr="00FC727C">
        <w:rPr>
          <w:color w:val="231F20"/>
          <w:spacing w:val="2"/>
          <w:sz w:val="20"/>
          <w:lang w:val="fr-FR"/>
        </w:rPr>
        <w:t xml:space="preserve">opportunités </w:t>
      </w:r>
      <w:r w:rsidRPr="00FC727C">
        <w:rPr>
          <w:color w:val="231F20"/>
          <w:sz w:val="20"/>
          <w:lang w:val="fr-FR"/>
        </w:rPr>
        <w:t>liés au climat (y compris en ce qui concerne le traitement de l’incertitude) ; et au choix des méthodologies à utiliser dans l’ERC pour l’évaluation des risques et vulnérabilités</w:t>
      </w:r>
      <w:r w:rsidRPr="00FC727C">
        <w:rPr>
          <w:color w:val="231F20"/>
          <w:spacing w:val="25"/>
          <w:sz w:val="20"/>
          <w:lang w:val="fr-FR"/>
        </w:rPr>
        <w:t xml:space="preserve"> </w:t>
      </w:r>
      <w:r w:rsidRPr="00FC727C">
        <w:rPr>
          <w:color w:val="231F20"/>
          <w:sz w:val="20"/>
          <w:lang w:val="fr-FR"/>
        </w:rPr>
        <w:t>;</w:t>
      </w:r>
    </w:p>
    <w:p w:rsidR="000B379D" w:rsidRPr="00FC727C" w:rsidRDefault="000B379D" w:rsidP="000B379D">
      <w:pPr>
        <w:pStyle w:val="ListParagraph"/>
        <w:numPr>
          <w:ilvl w:val="1"/>
          <w:numId w:val="11"/>
        </w:numPr>
        <w:tabs>
          <w:tab w:val="left" w:pos="834"/>
        </w:tabs>
        <w:spacing w:before="112" w:line="244" w:lineRule="auto"/>
        <w:ind w:left="833" w:right="415"/>
        <w:jc w:val="both"/>
        <w:rPr>
          <w:sz w:val="20"/>
          <w:lang w:val="fr-FR"/>
        </w:rPr>
      </w:pPr>
      <w:r w:rsidRPr="00FC727C">
        <w:rPr>
          <w:color w:val="231F20"/>
          <w:sz w:val="20"/>
          <w:lang w:val="fr-FR"/>
        </w:rPr>
        <w:t xml:space="preserve">Des recommandations relatives </w:t>
      </w:r>
      <w:r w:rsidRPr="00FC727C">
        <w:rPr>
          <w:color w:val="231F20"/>
          <w:spacing w:val="2"/>
          <w:sz w:val="20"/>
          <w:lang w:val="fr-FR"/>
        </w:rPr>
        <w:t xml:space="preserve">aux </w:t>
      </w:r>
      <w:r w:rsidRPr="00FC727C">
        <w:rPr>
          <w:color w:val="231F20"/>
          <w:sz w:val="20"/>
          <w:lang w:val="fr-FR"/>
        </w:rPr>
        <w:t xml:space="preserve">mesures de </w:t>
      </w:r>
      <w:r w:rsidRPr="00FC727C">
        <w:rPr>
          <w:color w:val="231F20"/>
          <w:spacing w:val="2"/>
          <w:sz w:val="20"/>
          <w:lang w:val="fr-FR"/>
        </w:rPr>
        <w:t xml:space="preserve">réduction </w:t>
      </w:r>
      <w:r w:rsidRPr="00FC727C">
        <w:rPr>
          <w:color w:val="231F20"/>
          <w:sz w:val="20"/>
          <w:lang w:val="fr-FR"/>
        </w:rPr>
        <w:t>des risques ou d’adaptation à identifier et explorer plus en détail dans l’ERC</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spacing w:line="244" w:lineRule="auto"/>
        <w:jc w:val="both"/>
        <w:rPr>
          <w:sz w:val="20"/>
          <w:lang w:val="fr-FR"/>
        </w:rPr>
        <w:sectPr w:rsidR="000B379D" w:rsidRPr="00FC727C">
          <w:headerReference w:type="even" r:id="rId9"/>
          <w:headerReference w:type="default" r:id="rId10"/>
          <w:pgSz w:w="11910" w:h="16840"/>
          <w:pgMar w:top="940" w:right="1000" w:bottom="280" w:left="1020" w:header="0" w:footer="0" w:gutter="0"/>
          <w:pgNumType w:start="134"/>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7"/>
          <w:lang w:val="fr-FR"/>
        </w:rPr>
      </w:pPr>
    </w:p>
    <w:p w:rsidR="000B379D" w:rsidRPr="00FC727C" w:rsidRDefault="000B379D" w:rsidP="000B379D">
      <w:pPr>
        <w:pStyle w:val="ListParagraph"/>
        <w:numPr>
          <w:ilvl w:val="2"/>
          <w:numId w:val="11"/>
        </w:numPr>
        <w:tabs>
          <w:tab w:val="left" w:pos="1118"/>
        </w:tabs>
        <w:spacing w:before="100"/>
        <w:ind w:hanging="295"/>
        <w:rPr>
          <w:sz w:val="20"/>
          <w:lang w:val="fr-FR"/>
        </w:rPr>
      </w:pPr>
      <w:r w:rsidRPr="00FC727C">
        <w:rPr>
          <w:color w:val="231F20"/>
          <w:sz w:val="20"/>
          <w:lang w:val="fr-FR"/>
        </w:rPr>
        <w:t xml:space="preserve">Une indication des délais, </w:t>
      </w:r>
      <w:r w:rsidRPr="00FC727C">
        <w:rPr>
          <w:color w:val="231F20"/>
          <w:spacing w:val="2"/>
          <w:sz w:val="20"/>
          <w:lang w:val="fr-FR"/>
        </w:rPr>
        <w:t xml:space="preserve">coûts </w:t>
      </w:r>
      <w:r w:rsidRPr="00FC727C">
        <w:rPr>
          <w:color w:val="231F20"/>
          <w:sz w:val="20"/>
          <w:lang w:val="fr-FR"/>
        </w:rPr>
        <w:t>et moyens nécessaires pour réaliser l’étude</w:t>
      </w:r>
      <w:r w:rsidRPr="00FC727C">
        <w:rPr>
          <w:color w:val="231F20"/>
          <w:spacing w:val="12"/>
          <w:sz w:val="20"/>
          <w:lang w:val="fr-FR"/>
        </w:rPr>
        <w:t xml:space="preserve"> </w:t>
      </w:r>
      <w:r w:rsidRPr="00FC727C">
        <w:rPr>
          <w:color w:val="231F20"/>
          <w:spacing w:val="3"/>
          <w:sz w:val="20"/>
          <w:lang w:val="fr-FR"/>
        </w:rPr>
        <w:t>d’ERC.</w:t>
      </w:r>
    </w:p>
    <w:p w:rsidR="000B379D" w:rsidRPr="00FC727C" w:rsidRDefault="000B379D" w:rsidP="000B379D">
      <w:pPr>
        <w:pStyle w:val="BodyText"/>
        <w:rPr>
          <w:sz w:val="24"/>
          <w:lang w:val="fr-FR"/>
        </w:rPr>
      </w:pPr>
    </w:p>
    <w:p w:rsidR="000B379D" w:rsidRPr="00FC727C" w:rsidRDefault="000B379D" w:rsidP="000B379D">
      <w:pPr>
        <w:pStyle w:val="BodyText"/>
        <w:spacing w:before="198"/>
        <w:ind w:left="397"/>
        <w:rPr>
          <w:lang w:val="fr-FR"/>
        </w:rPr>
      </w:pPr>
      <w:r w:rsidRPr="00FC727C">
        <w:rPr>
          <w:color w:val="231F20"/>
          <w:lang w:val="fr-FR"/>
        </w:rPr>
        <w:t>L’</w:t>
      </w:r>
      <w:r w:rsidRPr="00FC727C">
        <w:rPr>
          <w:b/>
          <w:color w:val="00A14B"/>
          <w:lang w:val="fr-FR"/>
        </w:rPr>
        <w:t xml:space="preserve">étude d’ERC </w:t>
      </w:r>
      <w:r w:rsidRPr="00FC727C">
        <w:rPr>
          <w:color w:val="231F20"/>
          <w:lang w:val="fr-FR"/>
        </w:rPr>
        <w:t>proprement dite doit quant à elle déboucher sur les résultats suivants :</w:t>
      </w:r>
    </w:p>
    <w:p w:rsidR="000B379D" w:rsidRPr="00FC727C" w:rsidRDefault="000B379D" w:rsidP="000B379D">
      <w:pPr>
        <w:pStyle w:val="BodyText"/>
        <w:spacing w:before="7"/>
        <w:rPr>
          <w:sz w:val="19"/>
          <w:lang w:val="fr-FR"/>
        </w:rPr>
      </w:pPr>
    </w:p>
    <w:p w:rsidR="000B379D" w:rsidRPr="00FC727C" w:rsidRDefault="000B379D" w:rsidP="000B379D">
      <w:pPr>
        <w:pStyle w:val="ListParagraph"/>
        <w:numPr>
          <w:ilvl w:val="2"/>
          <w:numId w:val="11"/>
        </w:numPr>
        <w:tabs>
          <w:tab w:val="left" w:pos="1118"/>
        </w:tabs>
        <w:spacing w:line="244" w:lineRule="auto"/>
        <w:ind w:right="131"/>
        <w:jc w:val="both"/>
        <w:rPr>
          <w:sz w:val="20"/>
          <w:lang w:val="fr-FR"/>
        </w:rPr>
      </w:pPr>
      <w:r w:rsidRPr="00FC727C">
        <w:rPr>
          <w:color w:val="231F20"/>
          <w:sz w:val="20"/>
          <w:lang w:val="fr-FR"/>
        </w:rPr>
        <w:t xml:space="preserve">L’identification et l’évaluation des risques climatiques potentiels </w:t>
      </w:r>
      <w:r w:rsidRPr="00FC727C">
        <w:rPr>
          <w:color w:val="231F20"/>
          <w:spacing w:val="2"/>
          <w:sz w:val="20"/>
          <w:lang w:val="fr-FR"/>
        </w:rPr>
        <w:t xml:space="preserve">pesant </w:t>
      </w:r>
      <w:r w:rsidRPr="00FC727C">
        <w:rPr>
          <w:color w:val="231F20"/>
          <w:sz w:val="20"/>
          <w:lang w:val="fr-FR"/>
        </w:rPr>
        <w:t xml:space="preserve">sur la mise en œuvre du projet et la </w:t>
      </w:r>
      <w:r w:rsidRPr="00FC727C">
        <w:rPr>
          <w:color w:val="231F20"/>
          <w:spacing w:val="2"/>
          <w:sz w:val="20"/>
          <w:lang w:val="fr-FR"/>
        </w:rPr>
        <w:t xml:space="preserve">production </w:t>
      </w:r>
      <w:r w:rsidRPr="00FC727C">
        <w:rPr>
          <w:color w:val="231F20"/>
          <w:sz w:val="20"/>
          <w:lang w:val="fr-FR"/>
        </w:rPr>
        <w:t xml:space="preserve">effective des avantages </w:t>
      </w:r>
      <w:r w:rsidRPr="00FC727C">
        <w:rPr>
          <w:color w:val="231F20"/>
          <w:spacing w:val="2"/>
          <w:sz w:val="20"/>
          <w:lang w:val="fr-FR"/>
        </w:rPr>
        <w:t xml:space="preserve">attendus </w:t>
      </w:r>
      <w:r w:rsidRPr="00FC727C">
        <w:rPr>
          <w:color w:val="231F20"/>
          <w:sz w:val="20"/>
          <w:lang w:val="fr-FR"/>
        </w:rPr>
        <w:t>de celui-ci</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2"/>
          <w:numId w:val="11"/>
        </w:numPr>
        <w:tabs>
          <w:tab w:val="left" w:pos="1118"/>
        </w:tabs>
        <w:spacing w:line="244" w:lineRule="auto"/>
        <w:ind w:right="131"/>
        <w:jc w:val="both"/>
        <w:rPr>
          <w:sz w:val="20"/>
          <w:lang w:val="fr-FR"/>
        </w:rPr>
      </w:pPr>
      <w:r w:rsidRPr="00FC727C">
        <w:rPr>
          <w:color w:val="231F20"/>
          <w:sz w:val="20"/>
          <w:lang w:val="fr-FR"/>
        </w:rPr>
        <w:t xml:space="preserve">L’identification et  l’évaluation  des  risques  éventuels  que  la  mise  en  œuvre  du  projet  n’aggrave  la vulnérabilité des populations humaines et des systèmes naturels à la variabilité du climat et au changement climatique et ne contribue à la </w:t>
      </w:r>
      <w:proofErr w:type="spellStart"/>
      <w:r w:rsidRPr="00FC727C">
        <w:rPr>
          <w:color w:val="231F20"/>
          <w:sz w:val="20"/>
          <w:lang w:val="fr-FR"/>
        </w:rPr>
        <w:t>maladaptation</w:t>
      </w:r>
      <w:proofErr w:type="spellEnd"/>
      <w:r w:rsidRPr="00FC727C">
        <w:rPr>
          <w:color w:val="231F20"/>
          <w:spacing w:val="8"/>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2"/>
          <w:numId w:val="11"/>
        </w:numPr>
        <w:tabs>
          <w:tab w:val="left" w:pos="1118"/>
        </w:tabs>
        <w:spacing w:line="244" w:lineRule="auto"/>
        <w:ind w:right="131"/>
        <w:jc w:val="both"/>
        <w:rPr>
          <w:sz w:val="20"/>
          <w:lang w:val="fr-FR"/>
        </w:rPr>
      </w:pPr>
      <w:r w:rsidRPr="00FC727C">
        <w:rPr>
          <w:color w:val="231F20"/>
          <w:sz w:val="20"/>
          <w:lang w:val="fr-FR"/>
        </w:rPr>
        <w:t xml:space="preserve">Des recommandations, y compris un </w:t>
      </w:r>
      <w:r w:rsidRPr="00FC727C">
        <w:rPr>
          <w:color w:val="231F20"/>
          <w:spacing w:val="2"/>
          <w:sz w:val="20"/>
          <w:lang w:val="fr-FR"/>
        </w:rPr>
        <w:t xml:space="preserve">Plan </w:t>
      </w:r>
      <w:r w:rsidRPr="00FC727C">
        <w:rPr>
          <w:color w:val="231F20"/>
          <w:sz w:val="20"/>
          <w:lang w:val="fr-FR"/>
        </w:rPr>
        <w:t>de gestion des risques climatiques (PGRC), pour la mise en œuvre des mesures proposées pour réduire les risques liés au climat et s’adapter au changement climatique.</w:t>
      </w:r>
      <w:r w:rsidRPr="00FC727C">
        <w:rPr>
          <w:color w:val="231F20"/>
          <w:spacing w:val="-6"/>
          <w:sz w:val="20"/>
          <w:lang w:val="fr-FR"/>
        </w:rPr>
        <w:t xml:space="preserve"> </w:t>
      </w:r>
      <w:r w:rsidRPr="00FC727C">
        <w:rPr>
          <w:color w:val="231F20"/>
          <w:sz w:val="20"/>
          <w:lang w:val="fr-FR"/>
        </w:rPr>
        <w:t>Le</w:t>
      </w:r>
      <w:r w:rsidRPr="00FC727C">
        <w:rPr>
          <w:color w:val="231F20"/>
          <w:spacing w:val="-5"/>
          <w:sz w:val="20"/>
          <w:lang w:val="fr-FR"/>
        </w:rPr>
        <w:t xml:space="preserve"> </w:t>
      </w:r>
      <w:r w:rsidRPr="00FC727C">
        <w:rPr>
          <w:color w:val="231F20"/>
          <w:spacing w:val="2"/>
          <w:sz w:val="20"/>
          <w:lang w:val="fr-FR"/>
        </w:rPr>
        <w:t>PGRC</w:t>
      </w:r>
      <w:r w:rsidRPr="00FC727C">
        <w:rPr>
          <w:color w:val="231F20"/>
          <w:spacing w:val="-5"/>
          <w:sz w:val="20"/>
          <w:lang w:val="fr-FR"/>
        </w:rPr>
        <w:t xml:space="preserve"> </w:t>
      </w:r>
      <w:r w:rsidRPr="00FC727C">
        <w:rPr>
          <w:color w:val="231F20"/>
          <w:sz w:val="20"/>
          <w:lang w:val="fr-FR"/>
        </w:rPr>
        <w:t>peut</w:t>
      </w:r>
      <w:r w:rsidRPr="00FC727C">
        <w:rPr>
          <w:color w:val="231F20"/>
          <w:spacing w:val="-6"/>
          <w:sz w:val="20"/>
          <w:lang w:val="fr-FR"/>
        </w:rPr>
        <w:t xml:space="preserve"> </w:t>
      </w:r>
      <w:r w:rsidRPr="00FC727C">
        <w:rPr>
          <w:color w:val="231F20"/>
          <w:sz w:val="20"/>
          <w:lang w:val="fr-FR"/>
        </w:rPr>
        <w:t>identifier</w:t>
      </w:r>
      <w:r w:rsidRPr="00FC727C">
        <w:rPr>
          <w:color w:val="231F20"/>
          <w:spacing w:val="-5"/>
          <w:sz w:val="20"/>
          <w:lang w:val="fr-FR"/>
        </w:rPr>
        <w:t xml:space="preserve"> </w:t>
      </w:r>
      <w:r w:rsidRPr="00FC727C">
        <w:rPr>
          <w:color w:val="231F20"/>
          <w:sz w:val="20"/>
          <w:lang w:val="fr-FR"/>
        </w:rPr>
        <w:t>et</w:t>
      </w:r>
      <w:r w:rsidRPr="00FC727C">
        <w:rPr>
          <w:color w:val="231F20"/>
          <w:spacing w:val="-5"/>
          <w:sz w:val="20"/>
          <w:lang w:val="fr-FR"/>
        </w:rPr>
        <w:t xml:space="preserve"> </w:t>
      </w:r>
      <w:r w:rsidRPr="00FC727C">
        <w:rPr>
          <w:color w:val="231F20"/>
          <w:sz w:val="20"/>
          <w:lang w:val="fr-FR"/>
        </w:rPr>
        <w:t>hiérarchiser</w:t>
      </w:r>
      <w:r w:rsidRPr="00FC727C">
        <w:rPr>
          <w:color w:val="231F20"/>
          <w:spacing w:val="-6"/>
          <w:sz w:val="20"/>
          <w:lang w:val="fr-FR"/>
        </w:rPr>
        <w:t xml:space="preserve"> </w:t>
      </w:r>
      <w:r w:rsidRPr="00FC727C">
        <w:rPr>
          <w:color w:val="231F20"/>
          <w:sz w:val="20"/>
          <w:lang w:val="fr-FR"/>
        </w:rPr>
        <w:t>diverses</w:t>
      </w:r>
      <w:r w:rsidRPr="00FC727C">
        <w:rPr>
          <w:color w:val="231F20"/>
          <w:spacing w:val="-5"/>
          <w:sz w:val="20"/>
          <w:lang w:val="fr-FR"/>
        </w:rPr>
        <w:t xml:space="preserve"> </w:t>
      </w:r>
      <w:r w:rsidRPr="00FC727C">
        <w:rPr>
          <w:color w:val="231F20"/>
          <w:sz w:val="20"/>
          <w:lang w:val="fr-FR"/>
        </w:rPr>
        <w:t>mesures</w:t>
      </w:r>
      <w:r w:rsidRPr="00FC727C">
        <w:rPr>
          <w:color w:val="231F20"/>
          <w:spacing w:val="-5"/>
          <w:sz w:val="20"/>
          <w:lang w:val="fr-FR"/>
        </w:rPr>
        <w:t xml:space="preserve"> </w:t>
      </w:r>
      <w:r w:rsidRPr="00FC727C">
        <w:rPr>
          <w:color w:val="231F20"/>
          <w:sz w:val="20"/>
          <w:lang w:val="fr-FR"/>
        </w:rPr>
        <w:t>alternatives</w:t>
      </w:r>
      <w:r w:rsidRPr="00FC727C">
        <w:rPr>
          <w:color w:val="231F20"/>
          <w:spacing w:val="-5"/>
          <w:sz w:val="20"/>
          <w:lang w:val="fr-FR"/>
        </w:rPr>
        <w:t xml:space="preserve"> </w:t>
      </w:r>
      <w:r w:rsidRPr="00FC727C">
        <w:rPr>
          <w:color w:val="231F20"/>
          <w:sz w:val="20"/>
          <w:lang w:val="fr-FR"/>
        </w:rPr>
        <w:t>de</w:t>
      </w:r>
      <w:r w:rsidRPr="00FC727C">
        <w:rPr>
          <w:color w:val="231F20"/>
          <w:spacing w:val="-6"/>
          <w:sz w:val="20"/>
          <w:lang w:val="fr-FR"/>
        </w:rPr>
        <w:t xml:space="preserve"> </w:t>
      </w:r>
      <w:r w:rsidRPr="00FC727C">
        <w:rPr>
          <w:color w:val="231F20"/>
          <w:spacing w:val="2"/>
          <w:sz w:val="20"/>
          <w:lang w:val="fr-FR"/>
        </w:rPr>
        <w:t>réduction</w:t>
      </w:r>
      <w:r w:rsidRPr="00FC727C">
        <w:rPr>
          <w:color w:val="231F20"/>
          <w:spacing w:val="-5"/>
          <w:sz w:val="20"/>
          <w:lang w:val="fr-FR"/>
        </w:rPr>
        <w:t xml:space="preserve"> </w:t>
      </w:r>
      <w:r w:rsidRPr="00FC727C">
        <w:rPr>
          <w:color w:val="231F20"/>
          <w:sz w:val="20"/>
          <w:lang w:val="fr-FR"/>
        </w:rPr>
        <w:t>des</w:t>
      </w:r>
      <w:r w:rsidRPr="00FC727C">
        <w:rPr>
          <w:color w:val="231F20"/>
          <w:spacing w:val="-5"/>
          <w:sz w:val="20"/>
          <w:lang w:val="fr-FR"/>
        </w:rPr>
        <w:t xml:space="preserve"> </w:t>
      </w:r>
      <w:r w:rsidRPr="00FC727C">
        <w:rPr>
          <w:color w:val="231F20"/>
          <w:sz w:val="20"/>
          <w:lang w:val="fr-FR"/>
        </w:rPr>
        <w:t xml:space="preserve">risques et d’adaptation, en précisant les </w:t>
      </w:r>
      <w:r w:rsidRPr="00FC727C">
        <w:rPr>
          <w:color w:val="231F20"/>
          <w:spacing w:val="2"/>
          <w:sz w:val="20"/>
          <w:lang w:val="fr-FR"/>
        </w:rPr>
        <w:t xml:space="preserve">arguments </w:t>
      </w:r>
      <w:r w:rsidRPr="00FC727C">
        <w:rPr>
          <w:color w:val="231F20"/>
          <w:sz w:val="20"/>
          <w:lang w:val="fr-FR"/>
        </w:rPr>
        <w:t xml:space="preserve">en faveur et en défaveur de chacune d’entre elles (par </w:t>
      </w:r>
      <w:r w:rsidRPr="00FC727C">
        <w:rPr>
          <w:color w:val="231F20"/>
          <w:spacing w:val="3"/>
          <w:sz w:val="20"/>
          <w:lang w:val="fr-FR"/>
        </w:rPr>
        <w:t xml:space="preserve">ex. </w:t>
      </w:r>
      <w:r w:rsidRPr="00FC727C">
        <w:rPr>
          <w:color w:val="231F20"/>
          <w:sz w:val="20"/>
          <w:lang w:val="fr-FR"/>
        </w:rPr>
        <w:t xml:space="preserve">en matière de </w:t>
      </w:r>
      <w:r w:rsidRPr="00FC727C">
        <w:rPr>
          <w:color w:val="231F20"/>
          <w:spacing w:val="2"/>
          <w:sz w:val="20"/>
          <w:lang w:val="fr-FR"/>
        </w:rPr>
        <w:t xml:space="preserve">coûts </w:t>
      </w:r>
      <w:r w:rsidRPr="00FC727C">
        <w:rPr>
          <w:color w:val="231F20"/>
          <w:sz w:val="20"/>
          <w:lang w:val="fr-FR"/>
        </w:rPr>
        <w:t xml:space="preserve">et d’impacts). Le </w:t>
      </w:r>
      <w:r w:rsidRPr="00FC727C">
        <w:rPr>
          <w:color w:val="231F20"/>
          <w:spacing w:val="2"/>
          <w:sz w:val="20"/>
          <w:lang w:val="fr-FR"/>
        </w:rPr>
        <w:t xml:space="preserve">PGRC </w:t>
      </w:r>
      <w:r w:rsidRPr="00FC727C">
        <w:rPr>
          <w:color w:val="231F20"/>
          <w:sz w:val="20"/>
          <w:lang w:val="fr-FR"/>
        </w:rPr>
        <w:t>doit aussi inclure un cadre de suivi et d’évaluation de la performance des mesures proposées</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BodyText"/>
        <w:spacing w:before="1"/>
        <w:rPr>
          <w:lang w:val="fr-FR"/>
        </w:rPr>
      </w:pPr>
    </w:p>
    <w:p w:rsidR="000B379D" w:rsidRPr="00FC727C" w:rsidRDefault="000B379D" w:rsidP="000B379D">
      <w:pPr>
        <w:pStyle w:val="ListParagraph"/>
        <w:numPr>
          <w:ilvl w:val="2"/>
          <w:numId w:val="11"/>
        </w:numPr>
        <w:tabs>
          <w:tab w:val="left" w:pos="1118"/>
        </w:tabs>
        <w:spacing w:line="244" w:lineRule="auto"/>
        <w:ind w:right="131"/>
        <w:jc w:val="both"/>
        <w:rPr>
          <w:sz w:val="20"/>
          <w:lang w:val="fr-FR"/>
        </w:rPr>
      </w:pPr>
      <w:r w:rsidRPr="00FC727C">
        <w:rPr>
          <w:color w:val="231F20"/>
          <w:sz w:val="20"/>
          <w:lang w:val="fr-FR"/>
        </w:rPr>
        <w:t>Des</w:t>
      </w:r>
      <w:r w:rsidRPr="00FC727C">
        <w:rPr>
          <w:color w:val="231F20"/>
          <w:spacing w:val="-10"/>
          <w:sz w:val="20"/>
          <w:lang w:val="fr-FR"/>
        </w:rPr>
        <w:t xml:space="preserve"> </w:t>
      </w:r>
      <w:r w:rsidRPr="00FC727C">
        <w:rPr>
          <w:color w:val="231F20"/>
          <w:sz w:val="20"/>
          <w:lang w:val="fr-FR"/>
        </w:rPr>
        <w:t>recommandations</w:t>
      </w:r>
      <w:r w:rsidRPr="00FC727C">
        <w:rPr>
          <w:color w:val="231F20"/>
          <w:spacing w:val="-11"/>
          <w:sz w:val="20"/>
          <w:lang w:val="fr-FR"/>
        </w:rPr>
        <w:t xml:space="preserve"> </w:t>
      </w:r>
      <w:r w:rsidRPr="00FC727C">
        <w:rPr>
          <w:color w:val="231F20"/>
          <w:sz w:val="20"/>
          <w:lang w:val="fr-FR"/>
        </w:rPr>
        <w:t>sur</w:t>
      </w:r>
      <w:r w:rsidRPr="00FC727C">
        <w:rPr>
          <w:color w:val="231F20"/>
          <w:spacing w:val="-10"/>
          <w:sz w:val="20"/>
          <w:lang w:val="fr-FR"/>
        </w:rPr>
        <w:t xml:space="preserve"> </w:t>
      </w:r>
      <w:r w:rsidRPr="00FC727C">
        <w:rPr>
          <w:color w:val="231F20"/>
          <w:sz w:val="20"/>
          <w:lang w:val="fr-FR"/>
        </w:rPr>
        <w:t>les</w:t>
      </w:r>
      <w:r w:rsidRPr="00FC727C">
        <w:rPr>
          <w:color w:val="231F20"/>
          <w:spacing w:val="-10"/>
          <w:sz w:val="20"/>
          <w:lang w:val="fr-FR"/>
        </w:rPr>
        <w:t xml:space="preserve"> </w:t>
      </w:r>
      <w:r w:rsidRPr="00FC727C">
        <w:rPr>
          <w:color w:val="231F20"/>
          <w:sz w:val="20"/>
          <w:lang w:val="fr-FR"/>
        </w:rPr>
        <w:t>possibilités</w:t>
      </w:r>
      <w:r w:rsidRPr="00FC727C">
        <w:rPr>
          <w:color w:val="231F20"/>
          <w:spacing w:val="-10"/>
          <w:sz w:val="20"/>
          <w:lang w:val="fr-FR"/>
        </w:rPr>
        <w:t xml:space="preserve"> </w:t>
      </w:r>
      <w:r w:rsidRPr="00FC727C">
        <w:rPr>
          <w:color w:val="231F20"/>
          <w:sz w:val="20"/>
          <w:lang w:val="fr-FR"/>
        </w:rPr>
        <w:t>d’adapter</w:t>
      </w:r>
      <w:r w:rsidRPr="00FC727C">
        <w:rPr>
          <w:color w:val="231F20"/>
          <w:spacing w:val="-10"/>
          <w:sz w:val="20"/>
          <w:lang w:val="fr-FR"/>
        </w:rPr>
        <w:t xml:space="preserve"> </w:t>
      </w:r>
      <w:r w:rsidRPr="00FC727C">
        <w:rPr>
          <w:color w:val="231F20"/>
          <w:sz w:val="20"/>
          <w:lang w:val="fr-FR"/>
        </w:rPr>
        <w:t>la</w:t>
      </w:r>
      <w:r w:rsidRPr="00FC727C">
        <w:rPr>
          <w:color w:val="231F20"/>
          <w:spacing w:val="-10"/>
          <w:sz w:val="20"/>
          <w:lang w:val="fr-FR"/>
        </w:rPr>
        <w:t xml:space="preserve"> </w:t>
      </w:r>
      <w:r w:rsidRPr="00FC727C">
        <w:rPr>
          <w:color w:val="231F20"/>
          <w:sz w:val="20"/>
          <w:lang w:val="fr-FR"/>
        </w:rPr>
        <w:t>conception</w:t>
      </w:r>
      <w:r w:rsidRPr="00FC727C">
        <w:rPr>
          <w:color w:val="231F20"/>
          <w:spacing w:val="-10"/>
          <w:sz w:val="20"/>
          <w:lang w:val="fr-FR"/>
        </w:rPr>
        <w:t xml:space="preserve"> </w:t>
      </w:r>
      <w:r w:rsidRPr="00FC727C">
        <w:rPr>
          <w:color w:val="231F20"/>
          <w:sz w:val="20"/>
          <w:lang w:val="fr-FR"/>
        </w:rPr>
        <w:t>du</w:t>
      </w:r>
      <w:r w:rsidRPr="00FC727C">
        <w:rPr>
          <w:color w:val="231F20"/>
          <w:spacing w:val="-10"/>
          <w:sz w:val="20"/>
          <w:lang w:val="fr-FR"/>
        </w:rPr>
        <w:t xml:space="preserve"> </w:t>
      </w:r>
      <w:r w:rsidRPr="00FC727C">
        <w:rPr>
          <w:color w:val="231F20"/>
          <w:sz w:val="20"/>
          <w:lang w:val="fr-FR"/>
        </w:rPr>
        <w:t>projet</w:t>
      </w:r>
      <w:r w:rsidRPr="00FC727C">
        <w:rPr>
          <w:color w:val="231F20"/>
          <w:spacing w:val="-10"/>
          <w:sz w:val="20"/>
          <w:lang w:val="fr-FR"/>
        </w:rPr>
        <w:t xml:space="preserve"> </w:t>
      </w:r>
      <w:r w:rsidRPr="00FC727C">
        <w:rPr>
          <w:color w:val="231F20"/>
          <w:sz w:val="20"/>
          <w:lang w:val="fr-FR"/>
        </w:rPr>
        <w:t>(</w:t>
      </w:r>
      <w:r w:rsidRPr="00FC727C">
        <w:rPr>
          <w:i/>
          <w:color w:val="231F20"/>
          <w:sz w:val="20"/>
          <w:lang w:val="fr-FR"/>
        </w:rPr>
        <w:t>si</w:t>
      </w:r>
      <w:r w:rsidRPr="00FC727C">
        <w:rPr>
          <w:i/>
          <w:color w:val="231F20"/>
          <w:spacing w:val="-10"/>
          <w:sz w:val="20"/>
          <w:lang w:val="fr-FR"/>
        </w:rPr>
        <w:t xml:space="preserve"> </w:t>
      </w:r>
      <w:r w:rsidRPr="00FC727C">
        <w:rPr>
          <w:i/>
          <w:color w:val="231F20"/>
          <w:sz w:val="20"/>
          <w:lang w:val="fr-FR"/>
        </w:rPr>
        <w:t>nécessaire</w:t>
      </w:r>
      <w:r w:rsidRPr="00FC727C">
        <w:rPr>
          <w:color w:val="231F20"/>
          <w:sz w:val="20"/>
          <w:lang w:val="fr-FR"/>
        </w:rPr>
        <w:t>)</w:t>
      </w:r>
      <w:r w:rsidRPr="00FC727C">
        <w:rPr>
          <w:color w:val="231F20"/>
          <w:spacing w:val="-10"/>
          <w:sz w:val="20"/>
          <w:lang w:val="fr-FR"/>
        </w:rPr>
        <w:t xml:space="preserve"> </w:t>
      </w:r>
      <w:r w:rsidRPr="00FC727C">
        <w:rPr>
          <w:color w:val="231F20"/>
          <w:sz w:val="20"/>
          <w:lang w:val="fr-FR"/>
        </w:rPr>
        <w:t>afin</w:t>
      </w:r>
      <w:r w:rsidRPr="00FC727C">
        <w:rPr>
          <w:color w:val="231F20"/>
          <w:spacing w:val="-10"/>
          <w:sz w:val="20"/>
          <w:lang w:val="fr-FR"/>
        </w:rPr>
        <w:t xml:space="preserve"> </w:t>
      </w:r>
      <w:r w:rsidRPr="00FC727C">
        <w:rPr>
          <w:color w:val="231F20"/>
          <w:sz w:val="20"/>
          <w:lang w:val="fr-FR"/>
        </w:rPr>
        <w:t>d’optimiser les</w:t>
      </w:r>
      <w:r w:rsidRPr="00FC727C">
        <w:rPr>
          <w:color w:val="231F20"/>
          <w:spacing w:val="-10"/>
          <w:sz w:val="20"/>
          <w:lang w:val="fr-FR"/>
        </w:rPr>
        <w:t xml:space="preserve"> </w:t>
      </w:r>
      <w:r w:rsidRPr="00FC727C">
        <w:rPr>
          <w:color w:val="231F20"/>
          <w:spacing w:val="2"/>
          <w:sz w:val="20"/>
          <w:lang w:val="fr-FR"/>
        </w:rPr>
        <w:t>opportunités</w:t>
      </w:r>
      <w:r w:rsidRPr="00FC727C">
        <w:rPr>
          <w:color w:val="231F20"/>
          <w:spacing w:val="-10"/>
          <w:sz w:val="20"/>
          <w:lang w:val="fr-FR"/>
        </w:rPr>
        <w:t xml:space="preserve"> </w:t>
      </w:r>
      <w:r w:rsidRPr="00FC727C">
        <w:rPr>
          <w:color w:val="231F20"/>
          <w:sz w:val="20"/>
          <w:lang w:val="fr-FR"/>
        </w:rPr>
        <w:t>liées</w:t>
      </w:r>
      <w:r w:rsidRPr="00FC727C">
        <w:rPr>
          <w:color w:val="231F20"/>
          <w:spacing w:val="-10"/>
          <w:sz w:val="20"/>
          <w:lang w:val="fr-FR"/>
        </w:rPr>
        <w:t xml:space="preserve"> </w:t>
      </w:r>
      <w:r w:rsidRPr="00FC727C">
        <w:rPr>
          <w:color w:val="231F20"/>
          <w:sz w:val="20"/>
          <w:lang w:val="fr-FR"/>
        </w:rPr>
        <w:t>au</w:t>
      </w:r>
      <w:r w:rsidRPr="00FC727C">
        <w:rPr>
          <w:color w:val="231F20"/>
          <w:spacing w:val="-10"/>
          <w:sz w:val="20"/>
          <w:lang w:val="fr-FR"/>
        </w:rPr>
        <w:t xml:space="preserve"> </w:t>
      </w:r>
      <w:r w:rsidRPr="00FC727C">
        <w:rPr>
          <w:color w:val="231F20"/>
          <w:sz w:val="20"/>
          <w:lang w:val="fr-FR"/>
        </w:rPr>
        <w:t>changement</w:t>
      </w:r>
      <w:r w:rsidRPr="00FC727C">
        <w:rPr>
          <w:color w:val="231F20"/>
          <w:spacing w:val="-10"/>
          <w:sz w:val="20"/>
          <w:lang w:val="fr-FR"/>
        </w:rPr>
        <w:t xml:space="preserve"> </w:t>
      </w:r>
      <w:r w:rsidRPr="00FC727C">
        <w:rPr>
          <w:color w:val="231F20"/>
          <w:sz w:val="20"/>
          <w:lang w:val="fr-FR"/>
        </w:rPr>
        <w:t>climatique</w:t>
      </w:r>
      <w:r w:rsidRPr="00FC727C">
        <w:rPr>
          <w:color w:val="231F20"/>
          <w:spacing w:val="-10"/>
          <w:sz w:val="20"/>
          <w:lang w:val="fr-FR"/>
        </w:rPr>
        <w:t xml:space="preserve"> </w:t>
      </w:r>
      <w:r w:rsidRPr="00FC727C">
        <w:rPr>
          <w:color w:val="231F20"/>
          <w:sz w:val="20"/>
          <w:lang w:val="fr-FR"/>
        </w:rPr>
        <w:t>(</w:t>
      </w:r>
      <w:r w:rsidRPr="00FC727C">
        <w:rPr>
          <w:i/>
          <w:color w:val="231F20"/>
          <w:sz w:val="20"/>
          <w:lang w:val="fr-FR"/>
        </w:rPr>
        <w:t>s’il</w:t>
      </w:r>
      <w:r w:rsidRPr="00FC727C">
        <w:rPr>
          <w:i/>
          <w:color w:val="231F20"/>
          <w:spacing w:val="-11"/>
          <w:sz w:val="20"/>
          <w:lang w:val="fr-FR"/>
        </w:rPr>
        <w:t xml:space="preserve"> </w:t>
      </w:r>
      <w:r w:rsidRPr="00FC727C">
        <w:rPr>
          <w:i/>
          <w:color w:val="231F20"/>
          <w:sz w:val="20"/>
          <w:lang w:val="fr-FR"/>
        </w:rPr>
        <w:t>y</w:t>
      </w:r>
      <w:r w:rsidRPr="00FC727C">
        <w:rPr>
          <w:i/>
          <w:color w:val="231F20"/>
          <w:spacing w:val="-10"/>
          <w:sz w:val="20"/>
          <w:lang w:val="fr-FR"/>
        </w:rPr>
        <w:t xml:space="preserve"> </w:t>
      </w:r>
      <w:r w:rsidRPr="00FC727C">
        <w:rPr>
          <w:i/>
          <w:color w:val="231F20"/>
          <w:sz w:val="20"/>
          <w:lang w:val="fr-FR"/>
        </w:rPr>
        <w:t>en</w:t>
      </w:r>
      <w:r w:rsidRPr="00FC727C">
        <w:rPr>
          <w:i/>
          <w:color w:val="231F20"/>
          <w:spacing w:val="-10"/>
          <w:sz w:val="20"/>
          <w:lang w:val="fr-FR"/>
        </w:rPr>
        <w:t xml:space="preserve"> </w:t>
      </w:r>
      <w:r w:rsidRPr="00FC727C">
        <w:rPr>
          <w:i/>
          <w:color w:val="231F20"/>
          <w:sz w:val="20"/>
          <w:lang w:val="fr-FR"/>
        </w:rPr>
        <w:t>a</w:t>
      </w:r>
      <w:r w:rsidRPr="00FC727C">
        <w:rPr>
          <w:color w:val="231F20"/>
          <w:sz w:val="20"/>
          <w:lang w:val="fr-FR"/>
        </w:rPr>
        <w:t>),</w:t>
      </w:r>
      <w:r w:rsidRPr="00FC727C">
        <w:rPr>
          <w:color w:val="231F20"/>
          <w:spacing w:val="-10"/>
          <w:sz w:val="20"/>
          <w:lang w:val="fr-FR"/>
        </w:rPr>
        <w:t xml:space="preserve"> </w:t>
      </w:r>
      <w:r w:rsidRPr="00FC727C">
        <w:rPr>
          <w:color w:val="231F20"/>
          <w:sz w:val="20"/>
          <w:lang w:val="fr-FR"/>
        </w:rPr>
        <w:t>de</w:t>
      </w:r>
      <w:r w:rsidRPr="00FC727C">
        <w:rPr>
          <w:color w:val="231F20"/>
          <w:spacing w:val="-10"/>
          <w:sz w:val="20"/>
          <w:lang w:val="fr-FR"/>
        </w:rPr>
        <w:t xml:space="preserve"> </w:t>
      </w:r>
      <w:r w:rsidRPr="00FC727C">
        <w:rPr>
          <w:color w:val="231F20"/>
          <w:sz w:val="20"/>
          <w:lang w:val="fr-FR"/>
        </w:rPr>
        <w:t>promouvoir</w:t>
      </w:r>
      <w:r w:rsidRPr="00FC727C">
        <w:rPr>
          <w:color w:val="231F20"/>
          <w:spacing w:val="-10"/>
          <w:sz w:val="20"/>
          <w:lang w:val="fr-FR"/>
        </w:rPr>
        <w:t xml:space="preserve"> </w:t>
      </w:r>
      <w:r w:rsidRPr="00FC727C">
        <w:rPr>
          <w:color w:val="231F20"/>
          <w:sz w:val="20"/>
          <w:lang w:val="fr-FR"/>
        </w:rPr>
        <w:t>la</w:t>
      </w:r>
      <w:r w:rsidRPr="00FC727C">
        <w:rPr>
          <w:color w:val="231F20"/>
          <w:spacing w:val="-10"/>
          <w:sz w:val="20"/>
          <w:lang w:val="fr-FR"/>
        </w:rPr>
        <w:t xml:space="preserve"> </w:t>
      </w:r>
      <w:r w:rsidRPr="00FC727C">
        <w:rPr>
          <w:color w:val="231F20"/>
          <w:sz w:val="20"/>
          <w:lang w:val="fr-FR"/>
        </w:rPr>
        <w:t>résilience,</w:t>
      </w:r>
      <w:r w:rsidRPr="00FC727C">
        <w:rPr>
          <w:color w:val="231F20"/>
          <w:spacing w:val="-10"/>
          <w:sz w:val="20"/>
          <w:lang w:val="fr-FR"/>
        </w:rPr>
        <w:t xml:space="preserve"> </w:t>
      </w:r>
      <w:r w:rsidRPr="00FC727C">
        <w:rPr>
          <w:color w:val="231F20"/>
          <w:sz w:val="20"/>
          <w:lang w:val="fr-FR"/>
        </w:rPr>
        <w:t>l’adaptation</w:t>
      </w:r>
      <w:r w:rsidRPr="00FC727C">
        <w:rPr>
          <w:color w:val="231F20"/>
          <w:spacing w:val="-10"/>
          <w:sz w:val="20"/>
          <w:lang w:val="fr-FR"/>
        </w:rPr>
        <w:t xml:space="preserve"> </w:t>
      </w:r>
      <w:r w:rsidRPr="00FC727C">
        <w:rPr>
          <w:color w:val="231F20"/>
          <w:sz w:val="20"/>
          <w:lang w:val="fr-FR"/>
        </w:rPr>
        <w:t>et</w:t>
      </w:r>
      <w:r w:rsidRPr="00FC727C">
        <w:rPr>
          <w:color w:val="231F20"/>
          <w:spacing w:val="-10"/>
          <w:sz w:val="20"/>
          <w:lang w:val="fr-FR"/>
        </w:rPr>
        <w:t xml:space="preserve"> </w:t>
      </w:r>
      <w:r w:rsidRPr="00FC727C">
        <w:rPr>
          <w:color w:val="231F20"/>
          <w:sz w:val="20"/>
          <w:lang w:val="fr-FR"/>
        </w:rPr>
        <w:t>la capacité d’adaptation au climat de manière plus large (c’est-à-dire au-delà des mesures immédiatement nécessaires pour réduire les risques associés au projet), et de promouvoir un développement sobre en carbone.</w:t>
      </w:r>
    </w:p>
    <w:p w:rsidR="000B379D" w:rsidRPr="00FC727C" w:rsidRDefault="000B379D" w:rsidP="000B379D">
      <w:pPr>
        <w:pStyle w:val="BodyText"/>
        <w:rPr>
          <w:sz w:val="24"/>
          <w:lang w:val="fr-FR"/>
        </w:rPr>
      </w:pPr>
    </w:p>
    <w:p w:rsidR="000B379D" w:rsidRPr="00FC727C" w:rsidRDefault="000B379D" w:rsidP="000B379D">
      <w:pPr>
        <w:pStyle w:val="BodyText"/>
        <w:spacing w:before="8"/>
        <w:rPr>
          <w:sz w:val="26"/>
          <w:lang w:val="fr-FR"/>
        </w:rPr>
      </w:pPr>
    </w:p>
    <w:p w:rsidR="000B379D" w:rsidRPr="00FC727C" w:rsidRDefault="000B379D" w:rsidP="000B379D">
      <w:pPr>
        <w:pStyle w:val="ListParagraph"/>
        <w:numPr>
          <w:ilvl w:val="1"/>
          <w:numId w:val="9"/>
        </w:numPr>
        <w:tabs>
          <w:tab w:val="left" w:pos="753"/>
        </w:tabs>
        <w:rPr>
          <w:sz w:val="20"/>
          <w:lang w:val="fr-FR"/>
        </w:rPr>
      </w:pPr>
      <w:r w:rsidRPr="00FC727C">
        <w:rPr>
          <w:color w:val="00A14B"/>
          <w:spacing w:val="3"/>
          <w:sz w:val="20"/>
          <w:lang w:val="fr-FR"/>
        </w:rPr>
        <w:t>ÉTUDE</w:t>
      </w:r>
      <w:r w:rsidRPr="00FC727C">
        <w:rPr>
          <w:color w:val="00A14B"/>
          <w:sz w:val="20"/>
          <w:lang w:val="fr-FR"/>
        </w:rPr>
        <w:t xml:space="preserve"> DE </w:t>
      </w:r>
      <w:r w:rsidRPr="00FC727C">
        <w:rPr>
          <w:color w:val="00A14B"/>
          <w:spacing w:val="3"/>
          <w:sz w:val="20"/>
          <w:lang w:val="fr-FR"/>
        </w:rPr>
        <w:t>CADRAGE</w:t>
      </w:r>
      <w:r w:rsidRPr="00FC727C">
        <w:rPr>
          <w:color w:val="00A14B"/>
          <w:sz w:val="20"/>
          <w:lang w:val="fr-FR"/>
        </w:rPr>
        <w:t xml:space="preserve"> («</w:t>
      </w:r>
      <w:r w:rsidRPr="00FC727C">
        <w:rPr>
          <w:color w:val="00A14B"/>
          <w:spacing w:val="-28"/>
          <w:sz w:val="20"/>
          <w:lang w:val="fr-FR"/>
        </w:rPr>
        <w:t xml:space="preserve"> </w:t>
      </w:r>
      <w:r w:rsidRPr="00FC727C">
        <w:rPr>
          <w:color w:val="00A14B"/>
          <w:spacing w:val="5"/>
          <w:sz w:val="20"/>
          <w:lang w:val="fr-FR"/>
        </w:rPr>
        <w:t>SCOPING</w:t>
      </w:r>
      <w:r w:rsidRPr="00FC727C">
        <w:rPr>
          <w:color w:val="00A14B"/>
          <w:spacing w:val="-27"/>
          <w:sz w:val="20"/>
          <w:lang w:val="fr-FR"/>
        </w:rPr>
        <w:t xml:space="preserve"> </w:t>
      </w:r>
      <w:r w:rsidRPr="00FC727C">
        <w:rPr>
          <w:color w:val="00A14B"/>
          <w:spacing w:val="-3"/>
          <w:sz w:val="20"/>
          <w:lang w:val="fr-FR"/>
        </w:rPr>
        <w:t>»)</w:t>
      </w:r>
      <w:r w:rsidRPr="00FC727C">
        <w:rPr>
          <w:color w:val="00A14B"/>
          <w:sz w:val="20"/>
          <w:lang w:val="fr-FR"/>
        </w:rPr>
        <w:t xml:space="preserve"> DE </w:t>
      </w:r>
      <w:r w:rsidRPr="00FC727C">
        <w:rPr>
          <w:color w:val="00A14B"/>
          <w:spacing w:val="-3"/>
          <w:sz w:val="20"/>
          <w:lang w:val="fr-FR"/>
        </w:rPr>
        <w:t>L’ERC</w:t>
      </w:r>
    </w:p>
    <w:p w:rsidR="000B379D" w:rsidRPr="00FC727C" w:rsidRDefault="000B379D" w:rsidP="000B379D">
      <w:pPr>
        <w:pStyle w:val="BodyText"/>
        <w:rPr>
          <w:sz w:val="24"/>
          <w:lang w:val="fr-FR"/>
        </w:rPr>
      </w:pPr>
    </w:p>
    <w:p w:rsidR="000B379D" w:rsidRPr="00FC727C" w:rsidRDefault="000B379D" w:rsidP="000B379D">
      <w:pPr>
        <w:pStyle w:val="BodyText"/>
        <w:spacing w:before="2"/>
        <w:rPr>
          <w:sz w:val="27"/>
          <w:lang w:val="fr-FR"/>
        </w:rPr>
      </w:pPr>
    </w:p>
    <w:p w:rsidR="000B379D" w:rsidRPr="00FC727C" w:rsidRDefault="000B379D" w:rsidP="000B379D">
      <w:pPr>
        <w:pStyle w:val="ListParagraph"/>
        <w:numPr>
          <w:ilvl w:val="2"/>
          <w:numId w:val="9"/>
        </w:numPr>
        <w:tabs>
          <w:tab w:val="left" w:pos="866"/>
        </w:tabs>
        <w:spacing w:before="1"/>
        <w:ind w:hanging="469"/>
        <w:jc w:val="left"/>
        <w:rPr>
          <w:i/>
          <w:sz w:val="20"/>
          <w:lang w:val="fr-FR"/>
        </w:rPr>
      </w:pPr>
      <w:r w:rsidRPr="00FC727C">
        <w:rPr>
          <w:i/>
          <w:color w:val="00A14B"/>
          <w:sz w:val="20"/>
          <w:lang w:val="fr-FR"/>
        </w:rPr>
        <w:t>Aperçu du projet (et de ses</w:t>
      </w:r>
      <w:r w:rsidRPr="00FC727C">
        <w:rPr>
          <w:i/>
          <w:color w:val="00A14B"/>
          <w:spacing w:val="-1"/>
          <w:sz w:val="20"/>
          <w:lang w:val="fr-FR"/>
        </w:rPr>
        <w:t xml:space="preserve"> </w:t>
      </w:r>
      <w:r w:rsidRPr="00FC727C">
        <w:rPr>
          <w:i/>
          <w:color w:val="00A14B"/>
          <w:sz w:val="20"/>
          <w:lang w:val="fr-FR"/>
        </w:rPr>
        <w:t>alternatives)</w:t>
      </w:r>
    </w:p>
    <w:p w:rsidR="000B379D" w:rsidRPr="00FC727C" w:rsidRDefault="000B379D" w:rsidP="000B379D">
      <w:pPr>
        <w:pStyle w:val="BodyText"/>
        <w:spacing w:before="8"/>
        <w:rPr>
          <w:i/>
          <w:lang w:val="fr-FR"/>
        </w:rPr>
      </w:pPr>
    </w:p>
    <w:p w:rsidR="000B379D" w:rsidRPr="00FC727C" w:rsidRDefault="000B379D" w:rsidP="000B379D">
      <w:pPr>
        <w:pStyle w:val="BodyText"/>
        <w:ind w:left="397"/>
        <w:rPr>
          <w:lang w:val="fr-FR"/>
        </w:rPr>
      </w:pPr>
      <w:r w:rsidRPr="00FC727C">
        <w:rPr>
          <w:color w:val="231F20"/>
          <w:lang w:val="fr-FR"/>
        </w:rPr>
        <w:t>Cette section porte sur la description du projet et de ses composantes.</w:t>
      </w:r>
    </w:p>
    <w:p w:rsidR="000B379D" w:rsidRPr="00FC727C" w:rsidRDefault="000B379D" w:rsidP="000B379D">
      <w:pPr>
        <w:pStyle w:val="BodyText"/>
        <w:spacing w:before="8"/>
        <w:rPr>
          <w:lang w:val="fr-FR"/>
        </w:rPr>
      </w:pPr>
    </w:p>
    <w:p w:rsidR="000B379D" w:rsidRPr="00FC727C" w:rsidRDefault="000B379D" w:rsidP="000B379D">
      <w:pPr>
        <w:spacing w:line="244" w:lineRule="auto"/>
        <w:ind w:left="397" w:right="131"/>
        <w:jc w:val="both"/>
        <w:rPr>
          <w:i/>
          <w:sz w:val="20"/>
          <w:lang w:val="fr-FR"/>
        </w:rPr>
      </w:pPr>
      <w:r w:rsidRPr="00FC727C">
        <w:rPr>
          <w:i/>
          <w:color w:val="231F20"/>
          <w:sz w:val="20"/>
          <w:lang w:val="fr-FR"/>
        </w:rPr>
        <w:t>(Là</w:t>
      </w:r>
      <w:r w:rsidRPr="00FC727C">
        <w:rPr>
          <w:i/>
          <w:color w:val="231F20"/>
          <w:spacing w:val="-7"/>
          <w:sz w:val="20"/>
          <w:lang w:val="fr-FR"/>
        </w:rPr>
        <w:t xml:space="preserve"> </w:t>
      </w:r>
      <w:r w:rsidRPr="00FC727C">
        <w:rPr>
          <w:i/>
          <w:color w:val="231F20"/>
          <w:sz w:val="20"/>
          <w:lang w:val="fr-FR"/>
        </w:rPr>
        <w:t>où</w:t>
      </w:r>
      <w:r w:rsidRPr="00FC727C">
        <w:rPr>
          <w:i/>
          <w:color w:val="231F20"/>
          <w:spacing w:val="-7"/>
          <w:sz w:val="20"/>
          <w:lang w:val="fr-FR"/>
        </w:rPr>
        <w:t xml:space="preserve"> </w:t>
      </w:r>
      <w:r w:rsidRPr="00FC727C">
        <w:rPr>
          <w:i/>
          <w:color w:val="231F20"/>
          <w:sz w:val="20"/>
          <w:lang w:val="fr-FR"/>
        </w:rPr>
        <w:t>c’est</w:t>
      </w:r>
      <w:r w:rsidRPr="00FC727C">
        <w:rPr>
          <w:i/>
          <w:color w:val="231F20"/>
          <w:spacing w:val="-6"/>
          <w:sz w:val="20"/>
          <w:lang w:val="fr-FR"/>
        </w:rPr>
        <w:t xml:space="preserve"> </w:t>
      </w:r>
      <w:r w:rsidRPr="00FC727C">
        <w:rPr>
          <w:i/>
          <w:color w:val="231F20"/>
          <w:sz w:val="20"/>
          <w:lang w:val="fr-FR"/>
        </w:rPr>
        <w:t>possible,</w:t>
      </w:r>
      <w:r w:rsidRPr="00FC727C">
        <w:rPr>
          <w:i/>
          <w:color w:val="231F20"/>
          <w:spacing w:val="-7"/>
          <w:sz w:val="20"/>
          <w:lang w:val="fr-FR"/>
        </w:rPr>
        <w:t xml:space="preserve"> </w:t>
      </w:r>
      <w:r w:rsidRPr="00FC727C">
        <w:rPr>
          <w:i/>
          <w:color w:val="231F20"/>
          <w:sz w:val="20"/>
          <w:lang w:val="fr-FR"/>
        </w:rPr>
        <w:t>décrire</w:t>
      </w:r>
      <w:r w:rsidRPr="00FC727C">
        <w:rPr>
          <w:i/>
          <w:color w:val="231F20"/>
          <w:spacing w:val="-6"/>
          <w:sz w:val="20"/>
          <w:lang w:val="fr-FR"/>
        </w:rPr>
        <w:t xml:space="preserve"> </w:t>
      </w:r>
      <w:r w:rsidRPr="00FC727C">
        <w:rPr>
          <w:i/>
          <w:color w:val="231F20"/>
          <w:sz w:val="20"/>
          <w:lang w:val="fr-FR"/>
        </w:rPr>
        <w:t>les</w:t>
      </w:r>
      <w:r w:rsidRPr="00FC727C">
        <w:rPr>
          <w:i/>
          <w:color w:val="231F20"/>
          <w:spacing w:val="-7"/>
          <w:sz w:val="20"/>
          <w:lang w:val="fr-FR"/>
        </w:rPr>
        <w:t xml:space="preserve"> </w:t>
      </w:r>
      <w:r w:rsidRPr="00FC727C">
        <w:rPr>
          <w:i/>
          <w:color w:val="231F20"/>
          <w:sz w:val="20"/>
          <w:lang w:val="fr-FR"/>
        </w:rPr>
        <w:t>principales</w:t>
      </w:r>
      <w:r w:rsidRPr="00FC727C">
        <w:rPr>
          <w:i/>
          <w:color w:val="231F20"/>
          <w:spacing w:val="-6"/>
          <w:sz w:val="20"/>
          <w:lang w:val="fr-FR"/>
        </w:rPr>
        <w:t xml:space="preserve"> </w:t>
      </w:r>
      <w:r w:rsidRPr="00FC727C">
        <w:rPr>
          <w:i/>
          <w:color w:val="231F20"/>
          <w:sz w:val="20"/>
          <w:lang w:val="fr-FR"/>
        </w:rPr>
        <w:t>options</w:t>
      </w:r>
      <w:r w:rsidRPr="00FC727C">
        <w:rPr>
          <w:i/>
          <w:color w:val="231F20"/>
          <w:spacing w:val="-7"/>
          <w:sz w:val="20"/>
          <w:lang w:val="fr-FR"/>
        </w:rPr>
        <w:t xml:space="preserve"> </w:t>
      </w:r>
      <w:r w:rsidRPr="00FC727C">
        <w:rPr>
          <w:i/>
          <w:color w:val="231F20"/>
          <w:sz w:val="20"/>
          <w:lang w:val="fr-FR"/>
        </w:rPr>
        <w:t>alternatives,</w:t>
      </w:r>
      <w:r w:rsidRPr="00FC727C">
        <w:rPr>
          <w:i/>
          <w:color w:val="231F20"/>
          <w:spacing w:val="-7"/>
          <w:sz w:val="20"/>
          <w:lang w:val="fr-FR"/>
        </w:rPr>
        <w:t xml:space="preserve"> </w:t>
      </w:r>
      <w:r w:rsidRPr="00FC727C">
        <w:rPr>
          <w:i/>
          <w:color w:val="231F20"/>
          <w:sz w:val="20"/>
          <w:lang w:val="fr-FR"/>
        </w:rPr>
        <w:t>en</w:t>
      </w:r>
      <w:r w:rsidRPr="00FC727C">
        <w:rPr>
          <w:i/>
          <w:color w:val="231F20"/>
          <w:spacing w:val="-6"/>
          <w:sz w:val="20"/>
          <w:lang w:val="fr-FR"/>
        </w:rPr>
        <w:t xml:space="preserve"> </w:t>
      </w:r>
      <w:r w:rsidRPr="00FC727C">
        <w:rPr>
          <w:i/>
          <w:color w:val="231F20"/>
          <w:sz w:val="20"/>
          <w:lang w:val="fr-FR"/>
        </w:rPr>
        <w:t>particulier</w:t>
      </w:r>
      <w:r w:rsidRPr="00FC727C">
        <w:rPr>
          <w:i/>
          <w:color w:val="231F20"/>
          <w:spacing w:val="-7"/>
          <w:sz w:val="20"/>
          <w:lang w:val="fr-FR"/>
        </w:rPr>
        <w:t xml:space="preserve"> </w:t>
      </w:r>
      <w:r w:rsidRPr="00FC727C">
        <w:rPr>
          <w:i/>
          <w:color w:val="231F20"/>
          <w:sz w:val="20"/>
          <w:lang w:val="fr-FR"/>
        </w:rPr>
        <w:t>celles</w:t>
      </w:r>
      <w:r w:rsidRPr="00FC727C">
        <w:rPr>
          <w:i/>
          <w:color w:val="231F20"/>
          <w:spacing w:val="-6"/>
          <w:sz w:val="20"/>
          <w:lang w:val="fr-FR"/>
        </w:rPr>
        <w:t xml:space="preserve"> </w:t>
      </w:r>
      <w:r w:rsidRPr="00FC727C">
        <w:rPr>
          <w:i/>
          <w:color w:val="231F20"/>
          <w:sz w:val="20"/>
          <w:lang w:val="fr-FR"/>
        </w:rPr>
        <w:t>qui</w:t>
      </w:r>
      <w:r w:rsidRPr="00FC727C">
        <w:rPr>
          <w:i/>
          <w:color w:val="231F20"/>
          <w:spacing w:val="-7"/>
          <w:sz w:val="20"/>
          <w:lang w:val="fr-FR"/>
        </w:rPr>
        <w:t xml:space="preserve"> </w:t>
      </w:r>
      <w:r w:rsidRPr="00FC727C">
        <w:rPr>
          <w:i/>
          <w:color w:val="231F20"/>
          <w:sz w:val="20"/>
          <w:lang w:val="fr-FR"/>
        </w:rPr>
        <w:t>présentent</w:t>
      </w:r>
      <w:r w:rsidRPr="00FC727C">
        <w:rPr>
          <w:i/>
          <w:color w:val="231F20"/>
          <w:spacing w:val="-6"/>
          <w:sz w:val="20"/>
          <w:lang w:val="fr-FR"/>
        </w:rPr>
        <w:t xml:space="preserve"> </w:t>
      </w:r>
      <w:r w:rsidRPr="00FC727C">
        <w:rPr>
          <w:i/>
          <w:color w:val="231F20"/>
          <w:sz w:val="20"/>
          <w:lang w:val="fr-FR"/>
        </w:rPr>
        <w:t>des</w:t>
      </w:r>
      <w:r w:rsidRPr="00FC727C">
        <w:rPr>
          <w:i/>
          <w:color w:val="231F20"/>
          <w:spacing w:val="-7"/>
          <w:sz w:val="20"/>
          <w:lang w:val="fr-FR"/>
        </w:rPr>
        <w:t xml:space="preserve"> </w:t>
      </w:r>
      <w:r w:rsidRPr="00FC727C">
        <w:rPr>
          <w:i/>
          <w:color w:val="231F20"/>
          <w:sz w:val="20"/>
          <w:lang w:val="fr-FR"/>
        </w:rPr>
        <w:t>différences significatives</w:t>
      </w:r>
      <w:r w:rsidRPr="00FC727C">
        <w:rPr>
          <w:i/>
          <w:color w:val="231F20"/>
          <w:spacing w:val="-13"/>
          <w:sz w:val="20"/>
          <w:lang w:val="fr-FR"/>
        </w:rPr>
        <w:t xml:space="preserve"> </w:t>
      </w:r>
      <w:r w:rsidRPr="00FC727C">
        <w:rPr>
          <w:i/>
          <w:color w:val="231F20"/>
          <w:sz w:val="20"/>
          <w:lang w:val="fr-FR"/>
        </w:rPr>
        <w:t>du</w:t>
      </w:r>
      <w:r w:rsidRPr="00FC727C">
        <w:rPr>
          <w:i/>
          <w:color w:val="231F20"/>
          <w:spacing w:val="-13"/>
          <w:sz w:val="20"/>
          <w:lang w:val="fr-FR"/>
        </w:rPr>
        <w:t xml:space="preserve"> </w:t>
      </w:r>
      <w:r w:rsidRPr="00FC727C">
        <w:rPr>
          <w:i/>
          <w:color w:val="231F20"/>
          <w:sz w:val="20"/>
          <w:lang w:val="fr-FR"/>
        </w:rPr>
        <w:t>point</w:t>
      </w:r>
      <w:r w:rsidRPr="00FC727C">
        <w:rPr>
          <w:i/>
          <w:color w:val="231F20"/>
          <w:spacing w:val="-13"/>
          <w:sz w:val="20"/>
          <w:lang w:val="fr-FR"/>
        </w:rPr>
        <w:t xml:space="preserve"> </w:t>
      </w:r>
      <w:r w:rsidRPr="00FC727C">
        <w:rPr>
          <w:i/>
          <w:color w:val="231F20"/>
          <w:sz w:val="20"/>
          <w:lang w:val="fr-FR"/>
        </w:rPr>
        <w:t>de</w:t>
      </w:r>
      <w:r w:rsidRPr="00FC727C">
        <w:rPr>
          <w:i/>
          <w:color w:val="231F20"/>
          <w:spacing w:val="-13"/>
          <w:sz w:val="20"/>
          <w:lang w:val="fr-FR"/>
        </w:rPr>
        <w:t xml:space="preserve"> </w:t>
      </w:r>
      <w:r w:rsidRPr="00FC727C">
        <w:rPr>
          <w:i/>
          <w:color w:val="231F20"/>
          <w:sz w:val="20"/>
          <w:lang w:val="fr-FR"/>
        </w:rPr>
        <w:t>vue</w:t>
      </w:r>
      <w:r w:rsidRPr="00FC727C">
        <w:rPr>
          <w:i/>
          <w:color w:val="231F20"/>
          <w:spacing w:val="-13"/>
          <w:sz w:val="20"/>
          <w:lang w:val="fr-FR"/>
        </w:rPr>
        <w:t xml:space="preserve"> </w:t>
      </w:r>
      <w:r w:rsidRPr="00FC727C">
        <w:rPr>
          <w:i/>
          <w:color w:val="231F20"/>
          <w:sz w:val="20"/>
          <w:lang w:val="fr-FR"/>
        </w:rPr>
        <w:t>de</w:t>
      </w:r>
      <w:r w:rsidRPr="00FC727C">
        <w:rPr>
          <w:i/>
          <w:color w:val="231F20"/>
          <w:spacing w:val="-13"/>
          <w:sz w:val="20"/>
          <w:lang w:val="fr-FR"/>
        </w:rPr>
        <w:t xml:space="preserve"> </w:t>
      </w:r>
      <w:r w:rsidRPr="00FC727C">
        <w:rPr>
          <w:i/>
          <w:color w:val="231F20"/>
          <w:sz w:val="20"/>
          <w:lang w:val="fr-FR"/>
        </w:rPr>
        <w:t>l’exposition</w:t>
      </w:r>
      <w:r w:rsidRPr="00FC727C">
        <w:rPr>
          <w:i/>
          <w:color w:val="231F20"/>
          <w:spacing w:val="-13"/>
          <w:sz w:val="20"/>
          <w:lang w:val="fr-FR"/>
        </w:rPr>
        <w:t xml:space="preserve"> </w:t>
      </w:r>
      <w:r w:rsidRPr="00FC727C">
        <w:rPr>
          <w:i/>
          <w:color w:val="231F20"/>
          <w:sz w:val="20"/>
          <w:lang w:val="fr-FR"/>
        </w:rPr>
        <w:t>et</w:t>
      </w:r>
      <w:r w:rsidRPr="00FC727C">
        <w:rPr>
          <w:i/>
          <w:color w:val="231F20"/>
          <w:spacing w:val="-13"/>
          <w:sz w:val="20"/>
          <w:lang w:val="fr-FR"/>
        </w:rPr>
        <w:t xml:space="preserve"> </w:t>
      </w:r>
      <w:r w:rsidRPr="00FC727C">
        <w:rPr>
          <w:i/>
          <w:color w:val="231F20"/>
          <w:sz w:val="20"/>
          <w:lang w:val="fr-FR"/>
        </w:rPr>
        <w:t>de</w:t>
      </w:r>
      <w:r w:rsidRPr="00FC727C">
        <w:rPr>
          <w:i/>
          <w:color w:val="231F20"/>
          <w:spacing w:val="-13"/>
          <w:sz w:val="20"/>
          <w:lang w:val="fr-FR"/>
        </w:rPr>
        <w:t xml:space="preserve"> </w:t>
      </w:r>
      <w:r w:rsidRPr="00FC727C">
        <w:rPr>
          <w:i/>
          <w:color w:val="231F20"/>
          <w:sz w:val="20"/>
          <w:lang w:val="fr-FR"/>
        </w:rPr>
        <w:t>la</w:t>
      </w:r>
      <w:r w:rsidRPr="00FC727C">
        <w:rPr>
          <w:i/>
          <w:color w:val="231F20"/>
          <w:spacing w:val="-13"/>
          <w:sz w:val="20"/>
          <w:lang w:val="fr-FR"/>
        </w:rPr>
        <w:t xml:space="preserve"> </w:t>
      </w:r>
      <w:r w:rsidRPr="00FC727C">
        <w:rPr>
          <w:i/>
          <w:color w:val="231F20"/>
          <w:sz w:val="20"/>
          <w:lang w:val="fr-FR"/>
        </w:rPr>
        <w:t>vulnérabilité</w:t>
      </w:r>
      <w:r w:rsidRPr="00FC727C">
        <w:rPr>
          <w:i/>
          <w:color w:val="231F20"/>
          <w:spacing w:val="-12"/>
          <w:sz w:val="20"/>
          <w:lang w:val="fr-FR"/>
        </w:rPr>
        <w:t xml:space="preserve"> </w:t>
      </w:r>
      <w:r w:rsidRPr="00FC727C">
        <w:rPr>
          <w:i/>
          <w:color w:val="231F20"/>
          <w:sz w:val="20"/>
          <w:lang w:val="fr-FR"/>
        </w:rPr>
        <w:t>aux</w:t>
      </w:r>
      <w:r w:rsidRPr="00FC727C">
        <w:rPr>
          <w:i/>
          <w:color w:val="231F20"/>
          <w:spacing w:val="-13"/>
          <w:sz w:val="20"/>
          <w:lang w:val="fr-FR"/>
        </w:rPr>
        <w:t xml:space="preserve"> </w:t>
      </w:r>
      <w:r w:rsidRPr="00FC727C">
        <w:rPr>
          <w:i/>
          <w:color w:val="231F20"/>
          <w:sz w:val="20"/>
          <w:lang w:val="fr-FR"/>
        </w:rPr>
        <w:t>risques</w:t>
      </w:r>
      <w:r w:rsidRPr="00FC727C">
        <w:rPr>
          <w:i/>
          <w:color w:val="231F20"/>
          <w:spacing w:val="-13"/>
          <w:sz w:val="20"/>
          <w:lang w:val="fr-FR"/>
        </w:rPr>
        <w:t xml:space="preserve"> </w:t>
      </w:r>
      <w:r w:rsidRPr="00FC727C">
        <w:rPr>
          <w:i/>
          <w:color w:val="231F20"/>
          <w:sz w:val="20"/>
          <w:lang w:val="fr-FR"/>
        </w:rPr>
        <w:t>climatiques.</w:t>
      </w:r>
      <w:r w:rsidRPr="00FC727C">
        <w:rPr>
          <w:i/>
          <w:color w:val="231F20"/>
          <w:spacing w:val="-13"/>
          <w:sz w:val="20"/>
          <w:lang w:val="fr-FR"/>
        </w:rPr>
        <w:t xml:space="preserve"> </w:t>
      </w:r>
      <w:r w:rsidRPr="00FC727C">
        <w:rPr>
          <w:i/>
          <w:color w:val="231F20"/>
          <w:sz w:val="20"/>
          <w:lang w:val="fr-FR"/>
        </w:rPr>
        <w:t>Si</w:t>
      </w:r>
      <w:r w:rsidRPr="00FC727C">
        <w:rPr>
          <w:i/>
          <w:color w:val="231F20"/>
          <w:spacing w:val="-13"/>
          <w:sz w:val="20"/>
          <w:lang w:val="fr-FR"/>
        </w:rPr>
        <w:t xml:space="preserve"> </w:t>
      </w:r>
      <w:r w:rsidRPr="00FC727C">
        <w:rPr>
          <w:i/>
          <w:color w:val="231F20"/>
          <w:sz w:val="20"/>
          <w:lang w:val="fr-FR"/>
        </w:rPr>
        <w:t>le</w:t>
      </w:r>
      <w:r w:rsidRPr="00FC727C">
        <w:rPr>
          <w:i/>
          <w:color w:val="231F20"/>
          <w:spacing w:val="-13"/>
          <w:sz w:val="20"/>
          <w:lang w:val="fr-FR"/>
        </w:rPr>
        <w:t xml:space="preserve"> </w:t>
      </w:r>
      <w:r w:rsidRPr="00FC727C">
        <w:rPr>
          <w:i/>
          <w:color w:val="231F20"/>
          <w:sz w:val="20"/>
          <w:lang w:val="fr-FR"/>
        </w:rPr>
        <w:t>projet</w:t>
      </w:r>
      <w:r w:rsidRPr="00FC727C">
        <w:rPr>
          <w:i/>
          <w:color w:val="231F20"/>
          <w:spacing w:val="-13"/>
          <w:sz w:val="20"/>
          <w:lang w:val="fr-FR"/>
        </w:rPr>
        <w:t xml:space="preserve"> </w:t>
      </w:r>
      <w:r w:rsidRPr="00FC727C">
        <w:rPr>
          <w:i/>
          <w:color w:val="231F20"/>
          <w:sz w:val="20"/>
          <w:lang w:val="fr-FR"/>
        </w:rPr>
        <w:t>fait</w:t>
      </w:r>
      <w:r w:rsidRPr="00FC727C">
        <w:rPr>
          <w:i/>
          <w:color w:val="231F20"/>
          <w:spacing w:val="-13"/>
          <w:sz w:val="20"/>
          <w:lang w:val="fr-FR"/>
        </w:rPr>
        <w:t xml:space="preserve"> </w:t>
      </w:r>
      <w:r w:rsidRPr="00FC727C">
        <w:rPr>
          <w:i/>
          <w:color w:val="231F20"/>
          <w:sz w:val="20"/>
          <w:lang w:val="fr-FR"/>
        </w:rPr>
        <w:t>également l’objet d’une Évaluation des incidences sur l’environnement (EIE), par souci de cohérence, les mêmes alternatives doivent être examinées dans les deux études).</w:t>
      </w:r>
    </w:p>
    <w:p w:rsidR="000B379D" w:rsidRPr="00FC727C" w:rsidRDefault="000B379D" w:rsidP="000B379D">
      <w:pPr>
        <w:pStyle w:val="BodyText"/>
        <w:rPr>
          <w:i/>
          <w:sz w:val="24"/>
          <w:lang w:val="fr-FR"/>
        </w:rPr>
      </w:pPr>
    </w:p>
    <w:p w:rsidR="000B379D" w:rsidRPr="00FC727C" w:rsidRDefault="000B379D" w:rsidP="000B379D">
      <w:pPr>
        <w:pStyle w:val="BodyText"/>
        <w:spacing w:before="9"/>
        <w:rPr>
          <w:i/>
          <w:sz w:val="26"/>
          <w:lang w:val="fr-FR"/>
        </w:rPr>
      </w:pPr>
    </w:p>
    <w:p w:rsidR="000B379D" w:rsidRPr="00FC727C" w:rsidRDefault="000B379D" w:rsidP="000B379D">
      <w:pPr>
        <w:pStyle w:val="ListParagraph"/>
        <w:numPr>
          <w:ilvl w:val="2"/>
          <w:numId w:val="9"/>
        </w:numPr>
        <w:tabs>
          <w:tab w:val="left" w:pos="874"/>
        </w:tabs>
        <w:ind w:left="873" w:hanging="477"/>
        <w:jc w:val="left"/>
        <w:rPr>
          <w:i/>
          <w:sz w:val="20"/>
          <w:lang w:val="fr-FR"/>
        </w:rPr>
      </w:pPr>
      <w:r w:rsidRPr="00FC727C">
        <w:rPr>
          <w:i/>
          <w:color w:val="00A14B"/>
          <w:sz w:val="20"/>
          <w:lang w:val="fr-FR"/>
        </w:rPr>
        <w:t>Cadre législatif, institutionnel et de planification</w:t>
      </w:r>
    </w:p>
    <w:p w:rsidR="000B379D" w:rsidRPr="00FC727C" w:rsidRDefault="000B379D" w:rsidP="000B379D">
      <w:pPr>
        <w:pStyle w:val="BodyText"/>
        <w:spacing w:before="8"/>
        <w:rPr>
          <w:i/>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 xml:space="preserve">Le cadre institutionnel et législatif </w:t>
      </w:r>
      <w:r w:rsidRPr="00FC727C">
        <w:rPr>
          <w:color w:val="231F20"/>
          <w:spacing w:val="2"/>
          <w:lang w:val="fr-FR"/>
        </w:rPr>
        <w:t xml:space="preserve">pertinent </w:t>
      </w:r>
      <w:r w:rsidRPr="00FC727C">
        <w:rPr>
          <w:color w:val="231F20"/>
          <w:lang w:val="fr-FR"/>
        </w:rPr>
        <w:t xml:space="preserve">pour le projet et son </w:t>
      </w:r>
      <w:r w:rsidRPr="00FC727C">
        <w:rPr>
          <w:color w:val="231F20"/>
          <w:spacing w:val="3"/>
          <w:lang w:val="fr-FR"/>
        </w:rPr>
        <w:t>ERC</w:t>
      </w:r>
      <w:r w:rsidRPr="00FC727C">
        <w:rPr>
          <w:color w:val="231F20"/>
          <w:spacing w:val="3"/>
          <w:position w:val="7"/>
          <w:sz w:val="11"/>
          <w:lang w:val="fr-FR"/>
        </w:rPr>
        <w:t xml:space="preserve">(1)   </w:t>
      </w:r>
      <w:r w:rsidRPr="00FC727C">
        <w:rPr>
          <w:color w:val="231F20"/>
          <w:lang w:val="fr-FR"/>
        </w:rPr>
        <w:t xml:space="preserve">doit faire l’objet d’une description,     avec une indication de la législation applicable, du processus de planification dans lequel s’inscrit le projet (par  </w:t>
      </w:r>
      <w:r w:rsidRPr="00FC727C">
        <w:rPr>
          <w:color w:val="231F20"/>
          <w:spacing w:val="3"/>
          <w:lang w:val="fr-FR"/>
        </w:rPr>
        <w:t xml:space="preserve">ex. </w:t>
      </w:r>
      <w:r w:rsidRPr="00FC727C">
        <w:rPr>
          <w:color w:val="231F20"/>
          <w:lang w:val="fr-FR"/>
        </w:rPr>
        <w:t xml:space="preserve">en </w:t>
      </w:r>
      <w:r w:rsidRPr="00FC727C">
        <w:rPr>
          <w:color w:val="231F20"/>
          <w:spacing w:val="2"/>
          <w:lang w:val="fr-FR"/>
        </w:rPr>
        <w:t xml:space="preserve">rapport </w:t>
      </w:r>
      <w:r w:rsidRPr="00FC727C">
        <w:rPr>
          <w:color w:val="231F20"/>
          <w:lang w:val="fr-FR"/>
        </w:rPr>
        <w:t xml:space="preserve">avec l’aménagement du territoire), et des principales normes à prendre en compte dans </w:t>
      </w:r>
      <w:r w:rsidRPr="00FC727C">
        <w:rPr>
          <w:color w:val="231F20"/>
          <w:spacing w:val="2"/>
          <w:lang w:val="fr-FR"/>
        </w:rPr>
        <w:t xml:space="preserve">l’ERC. </w:t>
      </w:r>
      <w:r w:rsidRPr="00FC727C">
        <w:rPr>
          <w:color w:val="231F20"/>
          <w:lang w:val="fr-FR"/>
        </w:rPr>
        <w:t xml:space="preserve">Référence sera faite </w:t>
      </w:r>
      <w:r w:rsidRPr="00FC727C">
        <w:rPr>
          <w:color w:val="231F20"/>
          <w:spacing w:val="2"/>
          <w:lang w:val="fr-FR"/>
        </w:rPr>
        <w:t xml:space="preserve">aux documents pertinents </w:t>
      </w:r>
      <w:r w:rsidRPr="00FC727C">
        <w:rPr>
          <w:color w:val="231F20"/>
          <w:lang w:val="fr-FR"/>
        </w:rPr>
        <w:t xml:space="preserve">tels que le Profil environnemental de pays, le programme d’action national d’adaptation/plan national d’adaptation </w:t>
      </w:r>
      <w:r w:rsidRPr="00FC727C">
        <w:rPr>
          <w:color w:val="231F20"/>
          <w:spacing w:val="3"/>
          <w:lang w:val="fr-FR"/>
        </w:rPr>
        <w:t xml:space="preserve">(PANA/PNA) </w:t>
      </w:r>
      <w:r w:rsidRPr="00FC727C">
        <w:rPr>
          <w:color w:val="231F20"/>
          <w:lang w:val="fr-FR"/>
        </w:rPr>
        <w:t xml:space="preserve">ou </w:t>
      </w:r>
      <w:r w:rsidRPr="00FC727C">
        <w:rPr>
          <w:color w:val="231F20"/>
          <w:spacing w:val="2"/>
          <w:lang w:val="fr-FR"/>
        </w:rPr>
        <w:t xml:space="preserve">autre plan </w:t>
      </w:r>
      <w:r w:rsidRPr="00FC727C">
        <w:rPr>
          <w:color w:val="231F20"/>
          <w:lang w:val="fr-FR"/>
        </w:rPr>
        <w:t xml:space="preserve">ou stratégie national(e) d’adaptation, les communications nationales à la </w:t>
      </w:r>
      <w:r w:rsidRPr="00FC727C">
        <w:rPr>
          <w:color w:val="231F20"/>
          <w:spacing w:val="2"/>
          <w:lang w:val="fr-FR"/>
        </w:rPr>
        <w:t xml:space="preserve">CCNUCC, </w:t>
      </w:r>
      <w:r w:rsidRPr="00FC727C">
        <w:rPr>
          <w:color w:val="231F20"/>
          <w:lang w:val="fr-FR"/>
        </w:rPr>
        <w:t>et éventuellement l’une ou l’autre Évaluation environnementale stratégique.</w:t>
      </w: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10"/>
        <w:rPr>
          <w:sz w:val="26"/>
          <w:lang w:val="fr-FR"/>
        </w:rPr>
      </w:pPr>
      <w:r>
        <w:rPr>
          <w:noProof/>
        </w:rPr>
        <mc:AlternateContent>
          <mc:Choice Requires="wps">
            <w:drawing>
              <wp:anchor distT="0" distB="0" distL="0" distR="0" simplePos="0" relativeHeight="251659264" behindDoc="1" locked="0" layoutInCell="1" allowOverlap="1" wp14:anchorId="2B084595" wp14:editId="77623766">
                <wp:simplePos x="0" y="0"/>
                <wp:positionH relativeFrom="page">
                  <wp:posOffset>899795</wp:posOffset>
                </wp:positionH>
                <wp:positionV relativeFrom="paragraph">
                  <wp:posOffset>232410</wp:posOffset>
                </wp:positionV>
                <wp:extent cx="914400" cy="1270"/>
                <wp:effectExtent l="0" t="0" r="0" b="0"/>
                <wp:wrapTopAndBottom/>
                <wp:docPr id="6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417 1417"/>
                            <a:gd name="T1" fmla="*/ T0 w 1440"/>
                            <a:gd name="T2" fmla="+- 0 2857 1417"/>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4FCE" id="Freeform 3" o:spid="_x0000_s1026" style="position:absolute;margin-left:70.85pt;margin-top:18.3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" path="m,l1440,e" filled="f" strokecolor="#00a14b" strokeweight="1pt">
                <v:path arrowok="t" o:connecttype="custom" o:connectlocs="0,0;914400,0" o:connectangles="0,0"/>
                <w10:wrap type="topAndBottom" anchorx="page"/>
              </v:shape>
            </w:pict>
          </mc:Fallback>
        </mc:AlternateContent>
      </w:r>
    </w:p>
    <w:p w:rsidR="000B379D" w:rsidRPr="00FC727C" w:rsidRDefault="000B379D" w:rsidP="000B379D">
      <w:pPr>
        <w:spacing w:before="9" w:line="244" w:lineRule="auto"/>
        <w:ind w:left="624" w:right="131" w:hanging="215"/>
        <w:jc w:val="both"/>
        <w:rPr>
          <w:sz w:val="17"/>
          <w:lang w:val="fr-FR"/>
        </w:rPr>
      </w:pPr>
      <w:r w:rsidRPr="00FC727C">
        <w:rPr>
          <w:color w:val="231F20"/>
          <w:position w:val="6"/>
          <w:sz w:val="10"/>
          <w:lang w:val="fr-FR"/>
        </w:rPr>
        <w:t xml:space="preserve">(1) </w:t>
      </w:r>
      <w:r w:rsidRPr="00FC727C">
        <w:rPr>
          <w:color w:val="231F20"/>
          <w:sz w:val="17"/>
          <w:lang w:val="fr-FR"/>
        </w:rPr>
        <w:t>Si la législation relative à l’Évaluation des incidences sur l’environnement est souvent bien développée, celle qui porte sur l’ERC est généralement rare et/ou peu élaborée. Cependant, dans certains contextes, des réglementations pertinentes peuvent exister, par ex. concernant la distance par rapport au rivage de toute nouvelle construction ; on trouve de telles réglementations notamment dans certains petits États insulaires qui ont commencé à prendre en compte les risques associés aux marées de tempête, à l’érosion et à l’élévation du niveau de la mer dans le contexte de l’adaptation au changement climatique.</w:t>
      </w:r>
    </w:p>
    <w:p w:rsidR="000B379D" w:rsidRPr="00FC727C" w:rsidRDefault="000B379D" w:rsidP="000B379D">
      <w:pPr>
        <w:spacing w:line="244" w:lineRule="auto"/>
        <w:jc w:val="both"/>
        <w:rPr>
          <w:sz w:val="17"/>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7"/>
          <w:lang w:val="fr-FR"/>
        </w:rPr>
      </w:pPr>
    </w:p>
    <w:p w:rsidR="000B379D" w:rsidRPr="00FC727C" w:rsidRDefault="000B379D" w:rsidP="000B379D">
      <w:pPr>
        <w:pStyle w:val="ListParagraph"/>
        <w:numPr>
          <w:ilvl w:val="2"/>
          <w:numId w:val="9"/>
        </w:numPr>
        <w:tabs>
          <w:tab w:val="left" w:pos="587"/>
        </w:tabs>
        <w:spacing w:before="100"/>
        <w:ind w:left="586" w:hanging="474"/>
        <w:jc w:val="left"/>
        <w:rPr>
          <w:i/>
          <w:sz w:val="20"/>
          <w:lang w:val="fr-FR"/>
        </w:rPr>
      </w:pPr>
      <w:r w:rsidRPr="00FC727C">
        <w:rPr>
          <w:i/>
          <w:color w:val="00A14B"/>
          <w:sz w:val="20"/>
          <w:lang w:val="fr-FR"/>
        </w:rPr>
        <w:t>Description des principales parties prenantes et de leurs</w:t>
      </w:r>
      <w:r w:rsidRPr="00FC727C">
        <w:rPr>
          <w:i/>
          <w:color w:val="00A14B"/>
          <w:spacing w:val="5"/>
          <w:sz w:val="20"/>
          <w:lang w:val="fr-FR"/>
        </w:rPr>
        <w:t xml:space="preserve"> </w:t>
      </w:r>
      <w:r w:rsidRPr="00FC727C">
        <w:rPr>
          <w:i/>
          <w:color w:val="00A14B"/>
          <w:sz w:val="20"/>
          <w:lang w:val="fr-FR"/>
        </w:rPr>
        <w:t>préoccupations</w:t>
      </w:r>
    </w:p>
    <w:p w:rsidR="000B379D" w:rsidRPr="00FC727C" w:rsidRDefault="000B379D" w:rsidP="000B379D">
      <w:pPr>
        <w:pStyle w:val="BodyText"/>
        <w:spacing w:before="7" w:after="1"/>
        <w:rPr>
          <w:i/>
          <w:sz w:val="22"/>
          <w:lang w:val="fr-FR"/>
        </w:rPr>
      </w:pPr>
    </w:p>
    <w:tbl>
      <w:tblPr>
        <w:tblW w:w="0" w:type="auto"/>
        <w:tblInd w:w="133" w:type="dxa"/>
        <w:tblBorders>
          <w:top w:val="single" w:sz="8" w:space="0" w:color="9ACA3C"/>
          <w:left w:val="single" w:sz="8" w:space="0" w:color="9ACA3C"/>
          <w:bottom w:val="single" w:sz="8" w:space="0" w:color="9ACA3C"/>
          <w:right w:val="single" w:sz="8" w:space="0" w:color="9ACA3C"/>
          <w:insideH w:val="single" w:sz="8" w:space="0" w:color="9ACA3C"/>
          <w:insideV w:val="single" w:sz="8" w:space="0" w:color="9ACA3C"/>
        </w:tblBorders>
        <w:tblLayout w:type="fixed"/>
        <w:tblCellMar>
          <w:left w:w="0" w:type="dxa"/>
          <w:right w:w="0" w:type="dxa"/>
        </w:tblCellMar>
        <w:tblLook w:val="01E0" w:firstRow="1" w:lastRow="1" w:firstColumn="1" w:lastColumn="1" w:noHBand="0" w:noVBand="0"/>
      </w:tblPr>
      <w:tblGrid>
        <w:gridCol w:w="9354"/>
      </w:tblGrid>
      <w:tr w:rsidR="000B379D" w:rsidRPr="000B379D" w:rsidTr="008C5EB7">
        <w:trPr>
          <w:trHeight w:val="1355"/>
        </w:trPr>
        <w:tc>
          <w:tcPr>
            <w:tcW w:w="9354" w:type="dxa"/>
          </w:tcPr>
          <w:p w:rsidR="000B379D" w:rsidRPr="00FC727C" w:rsidRDefault="000B379D" w:rsidP="008C5EB7">
            <w:pPr>
              <w:pStyle w:val="TableParagraph"/>
              <w:spacing w:before="40" w:line="210" w:lineRule="atLeast"/>
              <w:ind w:left="80" w:right="56"/>
              <w:jc w:val="both"/>
              <w:rPr>
                <w:sz w:val="18"/>
                <w:lang w:val="fr-FR"/>
              </w:rPr>
            </w:pPr>
            <w:r w:rsidRPr="00FC727C">
              <w:rPr>
                <w:color w:val="231F20"/>
                <w:sz w:val="18"/>
                <w:lang w:val="fr-FR"/>
              </w:rPr>
              <w:t xml:space="preserve">Dans une ERC, l’implication des groupes vulnérables (fort susceptibles d’être exposés aux risques climatiques) et des groupes spécifiquement vulnérables au changement climatique est particulièrement importante ; il peut s’agir par exemple de groupes dont les moyens de subsistance sont sensibles au climat, tels que les éleveurs et les petits exploitants agri- </w:t>
            </w:r>
            <w:proofErr w:type="spellStart"/>
            <w:r w:rsidRPr="00FC727C">
              <w:rPr>
                <w:color w:val="231F20"/>
                <w:sz w:val="18"/>
                <w:lang w:val="fr-FR"/>
              </w:rPr>
              <w:t>coles</w:t>
            </w:r>
            <w:proofErr w:type="spellEnd"/>
            <w:r w:rsidRPr="00FC727C">
              <w:rPr>
                <w:color w:val="231F20"/>
                <w:sz w:val="18"/>
                <w:lang w:val="fr-FR"/>
              </w:rPr>
              <w:t>, ou encore de ceux qui vivent dans des régions très exposées). Il faut faire en sorte d’impliquer autant de groupes d’intérêt concernés que possible (y compris les autorités locales, les ONG locales et régionales, les femmes et les peuples autochtones) dans la définition des questions qui seront traitées dans l’ERC.</w:t>
            </w:r>
          </w:p>
        </w:tc>
      </w:tr>
    </w:tbl>
    <w:p w:rsidR="000B379D" w:rsidRPr="00FC727C" w:rsidRDefault="000B379D" w:rsidP="000B379D">
      <w:pPr>
        <w:pStyle w:val="BodyText"/>
        <w:spacing w:before="5"/>
        <w:rPr>
          <w:i/>
          <w:sz w:val="18"/>
          <w:lang w:val="fr-FR"/>
        </w:rPr>
      </w:pPr>
    </w:p>
    <w:p w:rsidR="000B379D" w:rsidRPr="00FC727C" w:rsidRDefault="000B379D" w:rsidP="000B379D">
      <w:pPr>
        <w:pStyle w:val="BodyText"/>
        <w:spacing w:line="244" w:lineRule="auto"/>
        <w:ind w:left="113" w:right="414"/>
        <w:jc w:val="both"/>
        <w:rPr>
          <w:lang w:val="fr-FR"/>
        </w:rPr>
      </w:pPr>
      <w:r w:rsidRPr="00FC727C">
        <w:rPr>
          <w:color w:val="231F20"/>
          <w:spacing w:val="3"/>
          <w:lang w:val="fr-FR"/>
        </w:rPr>
        <w:t xml:space="preserve">La </w:t>
      </w:r>
      <w:r w:rsidRPr="00FC727C">
        <w:rPr>
          <w:color w:val="231F20"/>
          <w:lang w:val="fr-FR"/>
        </w:rPr>
        <w:t xml:space="preserve">participation des </w:t>
      </w:r>
      <w:r w:rsidRPr="00FC727C">
        <w:rPr>
          <w:color w:val="231F20"/>
          <w:spacing w:val="2"/>
          <w:lang w:val="fr-FR"/>
        </w:rPr>
        <w:t xml:space="preserve">parties </w:t>
      </w:r>
      <w:r w:rsidRPr="00FC727C">
        <w:rPr>
          <w:color w:val="231F20"/>
          <w:lang w:val="fr-FR"/>
        </w:rPr>
        <w:t xml:space="preserve">concernées dans le processus </w:t>
      </w:r>
      <w:r w:rsidRPr="00FC727C">
        <w:rPr>
          <w:color w:val="231F20"/>
          <w:spacing w:val="2"/>
          <w:lang w:val="fr-FR"/>
        </w:rPr>
        <w:t xml:space="preserve">d’ERC </w:t>
      </w:r>
      <w:r w:rsidRPr="00FC727C">
        <w:rPr>
          <w:color w:val="231F20"/>
          <w:lang w:val="fr-FR"/>
        </w:rPr>
        <w:t xml:space="preserve">est un facteur clé de succès. Les </w:t>
      </w:r>
      <w:r w:rsidRPr="00FC727C">
        <w:rPr>
          <w:color w:val="231F20"/>
          <w:spacing w:val="2"/>
          <w:lang w:val="fr-FR"/>
        </w:rPr>
        <w:t xml:space="preserve">parties </w:t>
      </w:r>
      <w:r w:rsidRPr="00FC727C">
        <w:rPr>
          <w:color w:val="231F20"/>
          <w:lang w:val="fr-FR"/>
        </w:rPr>
        <w:t xml:space="preserve">prenantes du projet (principaux groupes et institutions devant bénéficier du projet, partenaires du projet, ainsi  que tout groupe susceptible d’être affecté négativement — par </w:t>
      </w:r>
      <w:r w:rsidRPr="00FC727C">
        <w:rPr>
          <w:color w:val="231F20"/>
          <w:spacing w:val="3"/>
          <w:lang w:val="fr-FR"/>
        </w:rPr>
        <w:t xml:space="preserve">ex. </w:t>
      </w:r>
      <w:r w:rsidRPr="00FC727C">
        <w:rPr>
          <w:color w:val="231F20"/>
          <w:lang w:val="fr-FR"/>
        </w:rPr>
        <w:t xml:space="preserve">sur le </w:t>
      </w:r>
      <w:r w:rsidRPr="00FC727C">
        <w:rPr>
          <w:color w:val="231F20"/>
          <w:spacing w:val="2"/>
          <w:lang w:val="fr-FR"/>
        </w:rPr>
        <w:t xml:space="preserve">plan </w:t>
      </w:r>
      <w:r w:rsidRPr="00FC727C">
        <w:rPr>
          <w:color w:val="231F20"/>
          <w:lang w:val="fr-FR"/>
        </w:rPr>
        <w:t>environnemental ou en termes de déplacement) doivent être identifiées.</w:t>
      </w:r>
    </w:p>
    <w:p w:rsidR="000B379D" w:rsidRPr="00FC727C" w:rsidRDefault="000B379D" w:rsidP="000B379D">
      <w:pPr>
        <w:pStyle w:val="BodyText"/>
        <w:spacing w:before="2"/>
        <w:rPr>
          <w:lang w:val="fr-FR"/>
        </w:rPr>
      </w:pPr>
    </w:p>
    <w:p w:rsidR="000B379D" w:rsidRPr="00FC727C" w:rsidRDefault="000B379D" w:rsidP="000B379D">
      <w:pPr>
        <w:pStyle w:val="BodyText"/>
        <w:spacing w:line="244" w:lineRule="auto"/>
        <w:ind w:left="113" w:right="416"/>
        <w:jc w:val="both"/>
        <w:rPr>
          <w:lang w:val="fr-FR"/>
        </w:rPr>
      </w:pPr>
      <w:r w:rsidRPr="00FC727C">
        <w:rPr>
          <w:color w:val="231F20"/>
          <w:lang w:val="fr-FR"/>
        </w:rPr>
        <w:t>Une attention particulière doit être accordée aux groupes traditionnellement moins représentés, comme les femmes, les peuples autochtones et les minorités.</w:t>
      </w:r>
    </w:p>
    <w:p w:rsidR="000B379D" w:rsidRPr="00FC727C" w:rsidRDefault="000B379D" w:rsidP="000B379D">
      <w:pPr>
        <w:pStyle w:val="BodyText"/>
        <w:spacing w:before="3"/>
        <w:rPr>
          <w:lang w:val="fr-FR"/>
        </w:rPr>
      </w:pPr>
    </w:p>
    <w:p w:rsidR="000B379D" w:rsidRPr="00FC727C" w:rsidRDefault="000B379D" w:rsidP="000B379D">
      <w:pPr>
        <w:pStyle w:val="BodyText"/>
        <w:spacing w:line="244" w:lineRule="auto"/>
        <w:ind w:left="113" w:right="414"/>
        <w:jc w:val="both"/>
        <w:rPr>
          <w:lang w:val="fr-FR"/>
        </w:rPr>
      </w:pPr>
      <w:r w:rsidRPr="00FC727C">
        <w:rPr>
          <w:color w:val="231F20"/>
          <w:lang w:val="fr-FR"/>
        </w:rPr>
        <w:t xml:space="preserve">Les </w:t>
      </w:r>
      <w:r w:rsidRPr="00FC727C">
        <w:rPr>
          <w:color w:val="231F20"/>
          <w:spacing w:val="2"/>
          <w:lang w:val="fr-FR"/>
        </w:rPr>
        <w:t xml:space="preserve">parties </w:t>
      </w:r>
      <w:r w:rsidRPr="00FC727C">
        <w:rPr>
          <w:color w:val="231F20"/>
          <w:lang w:val="fr-FR"/>
        </w:rPr>
        <w:t xml:space="preserve">prenantes seront impliquées par le consultant en vue d’identifier leurs préoccupations eu égard </w:t>
      </w:r>
      <w:r w:rsidRPr="00FC727C">
        <w:rPr>
          <w:color w:val="231F20"/>
          <w:spacing w:val="2"/>
          <w:lang w:val="fr-FR"/>
        </w:rPr>
        <w:t xml:space="preserve">aux </w:t>
      </w:r>
      <w:r w:rsidRPr="00FC727C">
        <w:rPr>
          <w:color w:val="231F20"/>
          <w:lang w:val="fr-FR"/>
        </w:rPr>
        <w:t xml:space="preserve">risques et vulnérabilités climatiques </w:t>
      </w:r>
      <w:r w:rsidRPr="00FC727C">
        <w:rPr>
          <w:color w:val="231F20"/>
          <w:spacing w:val="2"/>
          <w:lang w:val="fr-FR"/>
        </w:rPr>
        <w:t xml:space="preserve">actuels </w:t>
      </w:r>
      <w:r w:rsidRPr="00FC727C">
        <w:rPr>
          <w:color w:val="231F20"/>
          <w:lang w:val="fr-FR"/>
        </w:rPr>
        <w:t xml:space="preserve">et anticipés, leurs perceptions sur la manière dont le projet peut modifier ces risques et vulnérabilités, et leur opinion sur les effets possibles de ces risques et vulnérabilités sur les résultats et </w:t>
      </w:r>
      <w:r w:rsidRPr="00FC727C">
        <w:rPr>
          <w:color w:val="231F20"/>
          <w:spacing w:val="2"/>
          <w:lang w:val="fr-FR"/>
        </w:rPr>
        <w:t xml:space="preserve">impacts </w:t>
      </w:r>
      <w:r w:rsidRPr="00FC727C">
        <w:rPr>
          <w:color w:val="231F20"/>
          <w:lang w:val="fr-FR"/>
        </w:rPr>
        <w:t xml:space="preserve">du projet. Leur participation contribuera à identifier les principaux risques potentiels,     les interactions entre le projet et le climat, et les mesures possibles de </w:t>
      </w:r>
      <w:r w:rsidRPr="00FC727C">
        <w:rPr>
          <w:color w:val="231F20"/>
          <w:spacing w:val="2"/>
          <w:lang w:val="fr-FR"/>
        </w:rPr>
        <w:t xml:space="preserve">réduction </w:t>
      </w:r>
      <w:r w:rsidRPr="00FC727C">
        <w:rPr>
          <w:color w:val="231F20"/>
          <w:lang w:val="fr-FR"/>
        </w:rPr>
        <w:t xml:space="preserve">des risques ou d’adaptation à traiter dans </w:t>
      </w:r>
      <w:r w:rsidRPr="00FC727C">
        <w:rPr>
          <w:color w:val="231F20"/>
          <w:spacing w:val="2"/>
          <w:lang w:val="fr-FR"/>
        </w:rPr>
        <w:t xml:space="preserve">l’ERC. </w:t>
      </w:r>
      <w:r w:rsidRPr="00FC727C">
        <w:rPr>
          <w:color w:val="231F20"/>
          <w:spacing w:val="3"/>
          <w:lang w:val="fr-FR"/>
        </w:rPr>
        <w:t xml:space="preserve">La </w:t>
      </w:r>
      <w:r w:rsidRPr="00FC727C">
        <w:rPr>
          <w:color w:val="231F20"/>
          <w:lang w:val="fr-FR"/>
        </w:rPr>
        <w:t xml:space="preserve">stratégie proposée pour l’implication des </w:t>
      </w:r>
      <w:r w:rsidRPr="00FC727C">
        <w:rPr>
          <w:color w:val="231F20"/>
          <w:spacing w:val="2"/>
          <w:lang w:val="fr-FR"/>
        </w:rPr>
        <w:t xml:space="preserve">parties </w:t>
      </w:r>
      <w:r w:rsidRPr="00FC727C">
        <w:rPr>
          <w:color w:val="231F20"/>
          <w:lang w:val="fr-FR"/>
        </w:rPr>
        <w:t xml:space="preserve">prenantes doit être expliquée dans l’offre des consultants ; si nécessaire, elle sera révisée par le gouvernement partenaire </w:t>
      </w:r>
      <w:r w:rsidRPr="00FC727C">
        <w:rPr>
          <w:color w:val="231F20"/>
          <w:spacing w:val="2"/>
          <w:lang w:val="fr-FR"/>
        </w:rPr>
        <w:t xml:space="preserve">et/ou </w:t>
      </w:r>
      <w:r w:rsidRPr="00FC727C">
        <w:rPr>
          <w:color w:val="231F20"/>
          <w:lang w:val="fr-FR"/>
        </w:rPr>
        <w:t xml:space="preserve">la délégation de </w:t>
      </w:r>
      <w:r w:rsidRPr="00FC727C">
        <w:rPr>
          <w:color w:val="231F20"/>
          <w:spacing w:val="2"/>
          <w:lang w:val="fr-FR"/>
        </w:rPr>
        <w:t xml:space="preserve">l’UE </w:t>
      </w:r>
      <w:r w:rsidRPr="00FC727C">
        <w:rPr>
          <w:color w:val="231F20"/>
          <w:lang w:val="fr-FR"/>
        </w:rPr>
        <w:t>avant d’être mise en œuvre.</w:t>
      </w:r>
    </w:p>
    <w:p w:rsidR="000B379D" w:rsidRPr="00FC727C" w:rsidRDefault="000B379D" w:rsidP="000B379D">
      <w:pPr>
        <w:pStyle w:val="BodyText"/>
        <w:rPr>
          <w:sz w:val="24"/>
          <w:lang w:val="fr-FR"/>
        </w:rPr>
      </w:pPr>
    </w:p>
    <w:p w:rsidR="000B379D" w:rsidRPr="00FC727C" w:rsidRDefault="000B379D" w:rsidP="000B379D">
      <w:pPr>
        <w:pStyle w:val="BodyText"/>
        <w:spacing w:before="6"/>
        <w:rPr>
          <w:sz w:val="26"/>
          <w:lang w:val="fr-FR"/>
        </w:rPr>
      </w:pPr>
    </w:p>
    <w:p w:rsidR="000B379D" w:rsidRPr="00FC727C" w:rsidRDefault="000B379D" w:rsidP="000B379D">
      <w:pPr>
        <w:pStyle w:val="ListParagraph"/>
        <w:numPr>
          <w:ilvl w:val="2"/>
          <w:numId w:val="9"/>
        </w:numPr>
        <w:tabs>
          <w:tab w:val="left" w:pos="588"/>
        </w:tabs>
        <w:spacing w:before="1" w:line="244" w:lineRule="auto"/>
        <w:ind w:left="113" w:right="415" w:firstLine="0"/>
        <w:jc w:val="left"/>
        <w:rPr>
          <w:i/>
          <w:sz w:val="20"/>
          <w:lang w:val="fr-FR"/>
        </w:rPr>
      </w:pPr>
      <w:r w:rsidRPr="00FC727C">
        <w:rPr>
          <w:i/>
          <w:color w:val="00A14B"/>
          <w:sz w:val="20"/>
          <w:lang w:val="fr-FR"/>
        </w:rPr>
        <w:t>Description des principaux risques liés au climat et des interactions clés entre le projet et le climat à traiter dans l’ERC</w:t>
      </w:r>
    </w:p>
    <w:p w:rsidR="000B379D" w:rsidRPr="00FC727C" w:rsidRDefault="000B379D" w:rsidP="000B379D">
      <w:pPr>
        <w:pStyle w:val="BodyText"/>
        <w:spacing w:before="3"/>
        <w:rPr>
          <w:i/>
          <w:lang w:val="fr-FR"/>
        </w:rPr>
      </w:pPr>
    </w:p>
    <w:p w:rsidR="000B379D" w:rsidRPr="00FC727C" w:rsidRDefault="000B379D" w:rsidP="000B379D">
      <w:pPr>
        <w:spacing w:line="244" w:lineRule="auto"/>
        <w:ind w:left="113" w:right="415"/>
        <w:jc w:val="both"/>
        <w:rPr>
          <w:sz w:val="20"/>
          <w:lang w:val="fr-FR"/>
        </w:rPr>
      </w:pPr>
      <w:r w:rsidRPr="00FC727C">
        <w:rPr>
          <w:color w:val="231F20"/>
          <w:sz w:val="20"/>
          <w:lang w:val="fr-FR"/>
        </w:rPr>
        <w:t>(</w:t>
      </w:r>
      <w:r w:rsidRPr="00FC727C">
        <w:rPr>
          <w:i/>
          <w:color w:val="231F20"/>
          <w:sz w:val="20"/>
          <w:lang w:val="fr-FR"/>
        </w:rPr>
        <w:t>Une attention particulière doit être portée aux risques climatiques encourus par le projet ou associés à celui-ci, potentiellement</w:t>
      </w:r>
      <w:r w:rsidRPr="00FC727C">
        <w:rPr>
          <w:i/>
          <w:color w:val="231F20"/>
          <w:spacing w:val="-9"/>
          <w:sz w:val="20"/>
          <w:lang w:val="fr-FR"/>
        </w:rPr>
        <w:t xml:space="preserve"> </w:t>
      </w:r>
      <w:r w:rsidRPr="00FC727C">
        <w:rPr>
          <w:i/>
          <w:color w:val="231F20"/>
          <w:sz w:val="20"/>
          <w:lang w:val="fr-FR"/>
        </w:rPr>
        <w:t>les</w:t>
      </w:r>
      <w:r w:rsidRPr="00FC727C">
        <w:rPr>
          <w:i/>
          <w:color w:val="231F20"/>
          <w:spacing w:val="-9"/>
          <w:sz w:val="20"/>
          <w:lang w:val="fr-FR"/>
        </w:rPr>
        <w:t xml:space="preserve"> </w:t>
      </w:r>
      <w:r w:rsidRPr="00FC727C">
        <w:rPr>
          <w:i/>
          <w:color w:val="231F20"/>
          <w:sz w:val="20"/>
          <w:lang w:val="fr-FR"/>
        </w:rPr>
        <w:t>plus</w:t>
      </w:r>
      <w:r w:rsidRPr="00FC727C">
        <w:rPr>
          <w:i/>
          <w:color w:val="231F20"/>
          <w:spacing w:val="-9"/>
          <w:sz w:val="20"/>
          <w:lang w:val="fr-FR"/>
        </w:rPr>
        <w:t xml:space="preserve"> </w:t>
      </w:r>
      <w:r w:rsidRPr="00FC727C">
        <w:rPr>
          <w:i/>
          <w:color w:val="231F20"/>
          <w:sz w:val="20"/>
          <w:lang w:val="fr-FR"/>
        </w:rPr>
        <w:t>importants</w:t>
      </w:r>
      <w:r w:rsidRPr="00FC727C">
        <w:rPr>
          <w:i/>
          <w:color w:val="231F20"/>
          <w:spacing w:val="-9"/>
          <w:sz w:val="20"/>
          <w:lang w:val="fr-FR"/>
        </w:rPr>
        <w:t xml:space="preserve"> </w:t>
      </w:r>
      <w:r w:rsidRPr="00FC727C">
        <w:rPr>
          <w:i/>
          <w:color w:val="231F20"/>
          <w:sz w:val="20"/>
          <w:lang w:val="fr-FR"/>
        </w:rPr>
        <w:t>au</w:t>
      </w:r>
      <w:r w:rsidRPr="00FC727C">
        <w:rPr>
          <w:i/>
          <w:color w:val="231F20"/>
          <w:spacing w:val="-9"/>
          <w:sz w:val="20"/>
          <w:lang w:val="fr-FR"/>
        </w:rPr>
        <w:t xml:space="preserve"> </w:t>
      </w:r>
      <w:r w:rsidRPr="00FC727C">
        <w:rPr>
          <w:i/>
          <w:color w:val="231F20"/>
          <w:sz w:val="20"/>
          <w:lang w:val="fr-FR"/>
        </w:rPr>
        <w:t>vu</w:t>
      </w:r>
      <w:r w:rsidRPr="00FC727C">
        <w:rPr>
          <w:i/>
          <w:color w:val="231F20"/>
          <w:spacing w:val="-9"/>
          <w:sz w:val="20"/>
          <w:lang w:val="fr-FR"/>
        </w:rPr>
        <w:t xml:space="preserve"> </w:t>
      </w:r>
      <w:r w:rsidRPr="00FC727C">
        <w:rPr>
          <w:i/>
          <w:color w:val="231F20"/>
          <w:sz w:val="20"/>
          <w:lang w:val="fr-FR"/>
        </w:rPr>
        <w:t>de</w:t>
      </w:r>
      <w:r w:rsidRPr="00FC727C">
        <w:rPr>
          <w:i/>
          <w:color w:val="231F20"/>
          <w:spacing w:val="-9"/>
          <w:sz w:val="20"/>
          <w:lang w:val="fr-FR"/>
        </w:rPr>
        <w:t xml:space="preserve"> </w:t>
      </w:r>
      <w:r w:rsidRPr="00FC727C">
        <w:rPr>
          <w:i/>
          <w:color w:val="231F20"/>
          <w:sz w:val="20"/>
          <w:lang w:val="fr-FR"/>
        </w:rPr>
        <w:t>la</w:t>
      </w:r>
      <w:r w:rsidRPr="00FC727C">
        <w:rPr>
          <w:i/>
          <w:color w:val="231F20"/>
          <w:spacing w:val="-8"/>
          <w:sz w:val="20"/>
          <w:lang w:val="fr-FR"/>
        </w:rPr>
        <w:t xml:space="preserve"> </w:t>
      </w:r>
      <w:r w:rsidRPr="00FC727C">
        <w:rPr>
          <w:i/>
          <w:color w:val="231F20"/>
          <w:sz w:val="20"/>
          <w:lang w:val="fr-FR"/>
        </w:rPr>
        <w:t>sensibilité</w:t>
      </w:r>
      <w:r w:rsidRPr="00FC727C">
        <w:rPr>
          <w:i/>
          <w:color w:val="231F20"/>
          <w:spacing w:val="-9"/>
          <w:sz w:val="20"/>
          <w:lang w:val="fr-FR"/>
        </w:rPr>
        <w:t xml:space="preserve"> </w:t>
      </w:r>
      <w:r w:rsidRPr="00FC727C">
        <w:rPr>
          <w:i/>
          <w:color w:val="231F20"/>
          <w:sz w:val="20"/>
          <w:lang w:val="fr-FR"/>
        </w:rPr>
        <w:t>du</w:t>
      </w:r>
      <w:r w:rsidRPr="00FC727C">
        <w:rPr>
          <w:i/>
          <w:color w:val="231F20"/>
          <w:spacing w:val="-9"/>
          <w:sz w:val="20"/>
          <w:lang w:val="fr-FR"/>
        </w:rPr>
        <w:t xml:space="preserve"> </w:t>
      </w:r>
      <w:r w:rsidRPr="00FC727C">
        <w:rPr>
          <w:i/>
          <w:color w:val="231F20"/>
          <w:sz w:val="20"/>
          <w:lang w:val="fr-FR"/>
        </w:rPr>
        <w:t>projet</w:t>
      </w:r>
      <w:r w:rsidRPr="00FC727C">
        <w:rPr>
          <w:i/>
          <w:color w:val="231F20"/>
          <w:spacing w:val="-9"/>
          <w:sz w:val="20"/>
          <w:lang w:val="fr-FR"/>
        </w:rPr>
        <w:t xml:space="preserve"> </w:t>
      </w:r>
      <w:r w:rsidRPr="00FC727C">
        <w:rPr>
          <w:i/>
          <w:color w:val="231F20"/>
          <w:sz w:val="20"/>
          <w:lang w:val="fr-FR"/>
        </w:rPr>
        <w:t>et</w:t>
      </w:r>
      <w:r w:rsidRPr="00FC727C">
        <w:rPr>
          <w:i/>
          <w:color w:val="231F20"/>
          <w:spacing w:val="-9"/>
          <w:sz w:val="20"/>
          <w:lang w:val="fr-FR"/>
        </w:rPr>
        <w:t xml:space="preserve"> </w:t>
      </w:r>
      <w:r w:rsidRPr="00FC727C">
        <w:rPr>
          <w:i/>
          <w:color w:val="231F20"/>
          <w:sz w:val="20"/>
          <w:lang w:val="fr-FR"/>
        </w:rPr>
        <w:t>des</w:t>
      </w:r>
      <w:r w:rsidRPr="00FC727C">
        <w:rPr>
          <w:i/>
          <w:color w:val="231F20"/>
          <w:spacing w:val="-9"/>
          <w:sz w:val="20"/>
          <w:lang w:val="fr-FR"/>
        </w:rPr>
        <w:t xml:space="preserve"> </w:t>
      </w:r>
      <w:r w:rsidRPr="00FC727C">
        <w:rPr>
          <w:i/>
          <w:color w:val="231F20"/>
          <w:sz w:val="20"/>
          <w:lang w:val="fr-FR"/>
        </w:rPr>
        <w:t>activités</w:t>
      </w:r>
      <w:r w:rsidRPr="00FC727C">
        <w:rPr>
          <w:i/>
          <w:color w:val="231F20"/>
          <w:spacing w:val="-9"/>
          <w:sz w:val="20"/>
          <w:lang w:val="fr-FR"/>
        </w:rPr>
        <w:t xml:space="preserve"> </w:t>
      </w:r>
      <w:r w:rsidRPr="00FC727C">
        <w:rPr>
          <w:i/>
          <w:color w:val="231F20"/>
          <w:sz w:val="20"/>
          <w:lang w:val="fr-FR"/>
        </w:rPr>
        <w:t>connexes</w:t>
      </w:r>
      <w:r w:rsidRPr="00FC727C">
        <w:rPr>
          <w:i/>
          <w:color w:val="231F20"/>
          <w:spacing w:val="-8"/>
          <w:sz w:val="20"/>
          <w:lang w:val="fr-FR"/>
        </w:rPr>
        <w:t xml:space="preserve"> </w:t>
      </w:r>
      <w:r w:rsidRPr="00FC727C">
        <w:rPr>
          <w:i/>
          <w:color w:val="231F20"/>
          <w:sz w:val="20"/>
          <w:lang w:val="fr-FR"/>
        </w:rPr>
        <w:t>aux</w:t>
      </w:r>
      <w:r w:rsidRPr="00FC727C">
        <w:rPr>
          <w:i/>
          <w:color w:val="231F20"/>
          <w:spacing w:val="-9"/>
          <w:sz w:val="20"/>
          <w:lang w:val="fr-FR"/>
        </w:rPr>
        <w:t xml:space="preserve"> </w:t>
      </w:r>
      <w:r w:rsidRPr="00FC727C">
        <w:rPr>
          <w:i/>
          <w:color w:val="231F20"/>
          <w:sz w:val="20"/>
          <w:lang w:val="fr-FR"/>
        </w:rPr>
        <w:t>aléas</w:t>
      </w:r>
      <w:r w:rsidRPr="00FC727C">
        <w:rPr>
          <w:i/>
          <w:color w:val="231F20"/>
          <w:spacing w:val="-9"/>
          <w:sz w:val="20"/>
          <w:lang w:val="fr-FR"/>
        </w:rPr>
        <w:t xml:space="preserve"> </w:t>
      </w:r>
      <w:r w:rsidRPr="00FC727C">
        <w:rPr>
          <w:i/>
          <w:color w:val="231F20"/>
          <w:sz w:val="20"/>
          <w:lang w:val="fr-FR"/>
        </w:rPr>
        <w:t xml:space="preserve">climatiques susceptibles d’être rencontrés durant la période de matérialisation des bénéfices du projet ; de la vulnérabilité des principales parties concernées à l’évolution et à la variabilité du climat ; des </w:t>
      </w:r>
      <w:r w:rsidRPr="00FC727C">
        <w:rPr>
          <w:i/>
          <w:color w:val="231F20"/>
          <w:spacing w:val="2"/>
          <w:sz w:val="20"/>
          <w:lang w:val="fr-FR"/>
        </w:rPr>
        <w:t xml:space="preserve">impacts </w:t>
      </w:r>
      <w:r w:rsidRPr="00FC727C">
        <w:rPr>
          <w:i/>
          <w:color w:val="231F20"/>
          <w:sz w:val="20"/>
          <w:lang w:val="fr-FR"/>
        </w:rPr>
        <w:t>possibles du projet sur la vulnérabilité ; et des attentes des parties</w:t>
      </w:r>
      <w:r w:rsidRPr="00FC727C">
        <w:rPr>
          <w:i/>
          <w:color w:val="231F20"/>
          <w:spacing w:val="2"/>
          <w:sz w:val="20"/>
          <w:lang w:val="fr-FR"/>
        </w:rPr>
        <w:t xml:space="preserve"> </w:t>
      </w:r>
      <w:r w:rsidRPr="00FC727C">
        <w:rPr>
          <w:i/>
          <w:color w:val="231F20"/>
          <w:sz w:val="20"/>
          <w:lang w:val="fr-FR"/>
        </w:rPr>
        <w:t>prenantes</w:t>
      </w:r>
      <w:r w:rsidRPr="00FC727C">
        <w:rPr>
          <w:color w:val="231F20"/>
          <w:sz w:val="20"/>
          <w:lang w:val="fr-FR"/>
        </w:rPr>
        <w:t>).</w:t>
      </w:r>
    </w:p>
    <w:p w:rsidR="000B379D" w:rsidRPr="00FC727C" w:rsidRDefault="000B379D" w:rsidP="000B379D">
      <w:pPr>
        <w:pStyle w:val="BodyText"/>
        <w:spacing w:before="1"/>
        <w:rPr>
          <w:lang w:val="fr-FR"/>
        </w:rPr>
      </w:pPr>
    </w:p>
    <w:p w:rsidR="000B379D" w:rsidRPr="00FC727C" w:rsidRDefault="000B379D" w:rsidP="000B379D">
      <w:pPr>
        <w:pStyle w:val="BodyText"/>
        <w:spacing w:line="244" w:lineRule="auto"/>
        <w:ind w:left="113" w:right="415"/>
        <w:jc w:val="both"/>
        <w:rPr>
          <w:lang w:val="fr-FR"/>
        </w:rPr>
      </w:pPr>
      <w:r w:rsidRPr="00FC727C">
        <w:rPr>
          <w:color w:val="231F20"/>
          <w:lang w:val="fr-FR"/>
        </w:rPr>
        <w:t>Sur la base de l’information contextuelle disponible sur les aléas climatiques actuels et à venir, les consultants devront identifier les risques particuliers liés au climat à approfondir dans les catégories suivantes :</w:t>
      </w:r>
    </w:p>
    <w:p w:rsidR="000B379D" w:rsidRPr="00FC727C" w:rsidRDefault="000B379D" w:rsidP="000B379D">
      <w:pPr>
        <w:pStyle w:val="BodyText"/>
        <w:spacing w:before="3"/>
        <w:rPr>
          <w:lang w:val="fr-FR"/>
        </w:rPr>
      </w:pPr>
    </w:p>
    <w:p w:rsidR="000B379D" w:rsidRPr="00FC727C" w:rsidRDefault="000B379D" w:rsidP="000B379D">
      <w:pPr>
        <w:pStyle w:val="ListParagraph"/>
        <w:numPr>
          <w:ilvl w:val="3"/>
          <w:numId w:val="9"/>
        </w:numPr>
        <w:tabs>
          <w:tab w:val="left" w:pos="834"/>
        </w:tabs>
        <w:spacing w:before="1"/>
        <w:ind w:hanging="295"/>
        <w:rPr>
          <w:sz w:val="20"/>
          <w:lang w:val="fr-FR"/>
        </w:rPr>
      </w:pPr>
      <w:r w:rsidRPr="00FC727C">
        <w:rPr>
          <w:color w:val="231F20"/>
          <w:sz w:val="20"/>
          <w:lang w:val="fr-FR"/>
        </w:rPr>
        <w:t xml:space="preserve">Risques </w:t>
      </w:r>
      <w:r w:rsidRPr="00FC727C">
        <w:rPr>
          <w:color w:val="231F20"/>
          <w:spacing w:val="2"/>
          <w:sz w:val="20"/>
          <w:lang w:val="fr-FR"/>
        </w:rPr>
        <w:t xml:space="preserve">pesant </w:t>
      </w:r>
      <w:r w:rsidRPr="00FC727C">
        <w:rPr>
          <w:color w:val="231F20"/>
          <w:sz w:val="20"/>
          <w:lang w:val="fr-FR"/>
        </w:rPr>
        <w:t>sur la mise en œuvre réussie et dans les délais du projet</w:t>
      </w:r>
      <w:r w:rsidRPr="00FC727C">
        <w:rPr>
          <w:color w:val="231F20"/>
          <w:spacing w:val="7"/>
          <w:sz w:val="20"/>
          <w:lang w:val="fr-FR"/>
        </w:rPr>
        <w:t xml:space="preserve"> </w:t>
      </w:r>
      <w:r w:rsidRPr="00FC727C">
        <w:rPr>
          <w:color w:val="231F20"/>
          <w:sz w:val="20"/>
          <w:lang w:val="fr-FR"/>
        </w:rPr>
        <w:t>;</w:t>
      </w:r>
    </w:p>
    <w:p w:rsidR="000B379D" w:rsidRPr="00FC727C" w:rsidRDefault="000B379D" w:rsidP="000B379D">
      <w:pPr>
        <w:pStyle w:val="BodyText"/>
        <w:spacing w:before="8"/>
        <w:rPr>
          <w:lang w:val="fr-FR"/>
        </w:rPr>
      </w:pPr>
    </w:p>
    <w:p w:rsidR="000B379D" w:rsidRPr="00FC727C" w:rsidRDefault="000B379D" w:rsidP="000B379D">
      <w:pPr>
        <w:pStyle w:val="ListParagraph"/>
        <w:numPr>
          <w:ilvl w:val="3"/>
          <w:numId w:val="9"/>
        </w:numPr>
        <w:tabs>
          <w:tab w:val="left" w:pos="834"/>
        </w:tabs>
        <w:spacing w:line="244" w:lineRule="auto"/>
        <w:ind w:right="415"/>
        <w:rPr>
          <w:sz w:val="20"/>
          <w:lang w:val="fr-FR"/>
        </w:rPr>
      </w:pPr>
      <w:r w:rsidRPr="00FC727C">
        <w:rPr>
          <w:color w:val="231F20"/>
          <w:sz w:val="20"/>
          <w:lang w:val="fr-FR"/>
        </w:rPr>
        <w:t xml:space="preserve">Risques </w:t>
      </w:r>
      <w:r w:rsidRPr="00FC727C">
        <w:rPr>
          <w:color w:val="231F20"/>
          <w:spacing w:val="2"/>
          <w:sz w:val="20"/>
          <w:lang w:val="fr-FR"/>
        </w:rPr>
        <w:t xml:space="preserve">pesant </w:t>
      </w:r>
      <w:r w:rsidRPr="00FC727C">
        <w:rPr>
          <w:color w:val="231F20"/>
          <w:sz w:val="20"/>
          <w:lang w:val="fr-FR"/>
        </w:rPr>
        <w:t xml:space="preserve">sur la poursuite de la </w:t>
      </w:r>
      <w:r w:rsidRPr="00FC727C">
        <w:rPr>
          <w:color w:val="231F20"/>
          <w:spacing w:val="2"/>
          <w:sz w:val="20"/>
          <w:lang w:val="fr-FR"/>
        </w:rPr>
        <w:t xml:space="preserve">production </w:t>
      </w:r>
      <w:r w:rsidRPr="00FC727C">
        <w:rPr>
          <w:color w:val="231F20"/>
          <w:sz w:val="20"/>
          <w:lang w:val="fr-FR"/>
        </w:rPr>
        <w:t xml:space="preserve">des avantages </w:t>
      </w:r>
      <w:r w:rsidRPr="00FC727C">
        <w:rPr>
          <w:color w:val="231F20"/>
          <w:spacing w:val="2"/>
          <w:sz w:val="20"/>
          <w:lang w:val="fr-FR"/>
        </w:rPr>
        <w:t xml:space="preserve">attendus </w:t>
      </w:r>
      <w:r w:rsidRPr="00FC727C">
        <w:rPr>
          <w:color w:val="231F20"/>
          <w:sz w:val="20"/>
          <w:lang w:val="fr-FR"/>
        </w:rPr>
        <w:t xml:space="preserve">du projet au-delà de sa durée de mise en œuvre au sens </w:t>
      </w:r>
      <w:r w:rsidRPr="00FC727C">
        <w:rPr>
          <w:color w:val="231F20"/>
          <w:spacing w:val="2"/>
          <w:sz w:val="20"/>
          <w:lang w:val="fr-FR"/>
        </w:rPr>
        <w:t xml:space="preserve">strict </w:t>
      </w:r>
      <w:r w:rsidRPr="00FC727C">
        <w:rPr>
          <w:color w:val="231F20"/>
          <w:sz w:val="20"/>
          <w:lang w:val="fr-FR"/>
        </w:rPr>
        <w:t>(période de financement)</w:t>
      </w:r>
      <w:r w:rsidRPr="00FC727C">
        <w:rPr>
          <w:color w:val="231F20"/>
          <w:spacing w:val="3"/>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3"/>
          <w:numId w:val="9"/>
        </w:numPr>
        <w:tabs>
          <w:tab w:val="left" w:pos="834"/>
        </w:tabs>
        <w:ind w:hanging="295"/>
        <w:rPr>
          <w:sz w:val="20"/>
          <w:lang w:val="fr-FR"/>
        </w:rPr>
      </w:pPr>
      <w:r w:rsidRPr="00FC727C">
        <w:rPr>
          <w:color w:val="231F20"/>
          <w:sz w:val="20"/>
          <w:lang w:val="fr-FR"/>
        </w:rPr>
        <w:t xml:space="preserve">Risques que le projet n’aggrave la vulnérabilité de </w:t>
      </w:r>
      <w:r w:rsidRPr="00FC727C">
        <w:rPr>
          <w:color w:val="231F20"/>
          <w:spacing w:val="2"/>
          <w:sz w:val="20"/>
          <w:lang w:val="fr-FR"/>
        </w:rPr>
        <w:t xml:space="preserve">certains </w:t>
      </w:r>
      <w:r w:rsidRPr="00FC727C">
        <w:rPr>
          <w:color w:val="231F20"/>
          <w:sz w:val="20"/>
          <w:lang w:val="fr-FR"/>
        </w:rPr>
        <w:t>groupes</w:t>
      </w:r>
      <w:r w:rsidRPr="00FC727C">
        <w:rPr>
          <w:color w:val="231F20"/>
          <w:spacing w:val="5"/>
          <w:sz w:val="20"/>
          <w:lang w:val="fr-FR"/>
        </w:rPr>
        <w:t xml:space="preserve"> </w:t>
      </w:r>
      <w:r w:rsidRPr="00FC727C">
        <w:rPr>
          <w:color w:val="231F20"/>
          <w:sz w:val="20"/>
          <w:lang w:val="fr-FR"/>
        </w:rPr>
        <w:t>;</w:t>
      </w:r>
    </w:p>
    <w:p w:rsidR="000B379D" w:rsidRPr="00FC727C" w:rsidRDefault="000B379D" w:rsidP="000B379D">
      <w:pPr>
        <w:pStyle w:val="BodyText"/>
        <w:spacing w:before="8"/>
        <w:rPr>
          <w:lang w:val="fr-FR"/>
        </w:rPr>
      </w:pPr>
    </w:p>
    <w:p w:rsidR="000B379D" w:rsidRPr="00FC727C" w:rsidRDefault="000B379D" w:rsidP="000B379D">
      <w:pPr>
        <w:pStyle w:val="ListParagraph"/>
        <w:numPr>
          <w:ilvl w:val="3"/>
          <w:numId w:val="9"/>
        </w:numPr>
        <w:tabs>
          <w:tab w:val="left" w:pos="834"/>
        </w:tabs>
        <w:ind w:hanging="295"/>
        <w:rPr>
          <w:sz w:val="20"/>
          <w:lang w:val="fr-FR"/>
        </w:rPr>
      </w:pPr>
      <w:r w:rsidRPr="00FC727C">
        <w:rPr>
          <w:color w:val="231F20"/>
          <w:sz w:val="20"/>
          <w:lang w:val="fr-FR"/>
        </w:rPr>
        <w:t>Risques que le projet n’aggrave la vulnérabilité des ressources ou systèmes naturels</w:t>
      </w:r>
      <w:r w:rsidRPr="00FC727C">
        <w:rPr>
          <w:color w:val="231F20"/>
          <w:spacing w:val="20"/>
          <w:sz w:val="20"/>
          <w:lang w:val="fr-FR"/>
        </w:rPr>
        <w:t xml:space="preserve"> </w:t>
      </w:r>
      <w:r w:rsidRPr="00FC727C">
        <w:rPr>
          <w:color w:val="231F20"/>
          <w:sz w:val="20"/>
          <w:lang w:val="fr-FR"/>
        </w:rPr>
        <w:t>;</w:t>
      </w:r>
    </w:p>
    <w:p w:rsidR="000B379D" w:rsidRPr="00FC727C" w:rsidRDefault="000B379D" w:rsidP="000B379D">
      <w:pPr>
        <w:pStyle w:val="BodyText"/>
        <w:spacing w:before="9"/>
        <w:rPr>
          <w:lang w:val="fr-FR"/>
        </w:rPr>
      </w:pPr>
    </w:p>
    <w:p w:rsidR="000B379D" w:rsidRPr="00FC727C" w:rsidRDefault="000B379D" w:rsidP="000B379D">
      <w:pPr>
        <w:pStyle w:val="ListParagraph"/>
        <w:numPr>
          <w:ilvl w:val="3"/>
          <w:numId w:val="9"/>
        </w:numPr>
        <w:tabs>
          <w:tab w:val="left" w:pos="834"/>
        </w:tabs>
        <w:spacing w:line="244" w:lineRule="auto"/>
        <w:ind w:right="416"/>
        <w:rPr>
          <w:sz w:val="20"/>
          <w:lang w:val="fr-FR"/>
        </w:rPr>
      </w:pPr>
      <w:r w:rsidRPr="00FC727C">
        <w:rPr>
          <w:color w:val="231F20"/>
          <w:sz w:val="20"/>
          <w:lang w:val="fr-FR"/>
        </w:rPr>
        <w:t xml:space="preserve">Risques que le projet ne contribue à la </w:t>
      </w:r>
      <w:proofErr w:type="spellStart"/>
      <w:r w:rsidRPr="00FC727C">
        <w:rPr>
          <w:color w:val="231F20"/>
          <w:sz w:val="20"/>
          <w:lang w:val="fr-FR"/>
        </w:rPr>
        <w:t>maladaptation</w:t>
      </w:r>
      <w:proofErr w:type="spellEnd"/>
      <w:r w:rsidRPr="00FC727C">
        <w:rPr>
          <w:color w:val="231F20"/>
          <w:sz w:val="20"/>
          <w:lang w:val="fr-FR"/>
        </w:rPr>
        <w:t xml:space="preserve">, en </w:t>
      </w:r>
      <w:r w:rsidRPr="00FC727C">
        <w:rPr>
          <w:color w:val="231F20"/>
          <w:spacing w:val="2"/>
          <w:sz w:val="20"/>
          <w:lang w:val="fr-FR"/>
        </w:rPr>
        <w:t xml:space="preserve">augmentant </w:t>
      </w:r>
      <w:r w:rsidRPr="00FC727C">
        <w:rPr>
          <w:color w:val="231F20"/>
          <w:sz w:val="20"/>
          <w:lang w:val="fr-FR"/>
        </w:rPr>
        <w:t>la dépendance envers des ressources menacées par le changement</w:t>
      </w:r>
      <w:r w:rsidRPr="00FC727C">
        <w:rPr>
          <w:color w:val="231F20"/>
          <w:spacing w:val="3"/>
          <w:sz w:val="20"/>
          <w:lang w:val="fr-FR"/>
        </w:rPr>
        <w:t xml:space="preserve"> </w:t>
      </w:r>
      <w:r w:rsidRPr="00FC727C">
        <w:rPr>
          <w:color w:val="231F20"/>
          <w:sz w:val="20"/>
          <w:lang w:val="fr-FR"/>
        </w:rPr>
        <w:t>climatique.</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Pr="00FC727C" w:rsidRDefault="000B379D" w:rsidP="000B379D">
      <w:pPr>
        <w:pStyle w:val="ListParagraph"/>
        <w:numPr>
          <w:ilvl w:val="2"/>
          <w:numId w:val="9"/>
        </w:numPr>
        <w:tabs>
          <w:tab w:val="left" w:pos="587"/>
        </w:tabs>
        <w:ind w:left="586" w:hanging="474"/>
        <w:jc w:val="left"/>
        <w:rPr>
          <w:i/>
          <w:sz w:val="20"/>
          <w:lang w:val="fr-FR"/>
        </w:rPr>
      </w:pPr>
      <w:r w:rsidRPr="00FC727C">
        <w:rPr>
          <w:i/>
          <w:color w:val="00A14B"/>
          <w:sz w:val="20"/>
          <w:lang w:val="fr-FR"/>
        </w:rPr>
        <w:t>Résumé de l’information de référence disponible et de la portée des recherches à mener pour</w:t>
      </w:r>
      <w:r w:rsidRPr="00FC727C">
        <w:rPr>
          <w:i/>
          <w:color w:val="00A14B"/>
          <w:spacing w:val="22"/>
          <w:sz w:val="20"/>
          <w:lang w:val="fr-FR"/>
        </w:rPr>
        <w:t xml:space="preserve"> </w:t>
      </w:r>
      <w:r w:rsidRPr="00FC727C">
        <w:rPr>
          <w:i/>
          <w:color w:val="00A14B"/>
          <w:sz w:val="20"/>
          <w:lang w:val="fr-FR"/>
        </w:rPr>
        <w:t>l’améliorer</w:t>
      </w:r>
    </w:p>
    <w:p w:rsidR="000B379D" w:rsidRPr="00FC727C" w:rsidRDefault="000B379D" w:rsidP="000B379D">
      <w:pPr>
        <w:pStyle w:val="BodyText"/>
        <w:spacing w:before="9"/>
        <w:rPr>
          <w:i/>
          <w:lang w:val="fr-FR"/>
        </w:rPr>
      </w:pPr>
    </w:p>
    <w:p w:rsidR="000B379D" w:rsidRPr="00FC727C" w:rsidRDefault="000B379D" w:rsidP="000B379D">
      <w:pPr>
        <w:pStyle w:val="BodyText"/>
        <w:spacing w:line="244" w:lineRule="auto"/>
        <w:ind w:left="113" w:right="415"/>
        <w:jc w:val="both"/>
        <w:rPr>
          <w:lang w:val="fr-FR"/>
        </w:rPr>
      </w:pPr>
      <w:r w:rsidRPr="00FC727C">
        <w:rPr>
          <w:color w:val="231F20"/>
          <w:lang w:val="fr-FR"/>
        </w:rPr>
        <w:t>L’étude de cadrage doit résumer l’information pertinente actuellement disponible concernant : (i) les conditions climatiques et environnementales actuelles ; (ii) les conditions climatiques possibles à l’avenir ; (iii) les aléas,</w:t>
      </w:r>
    </w:p>
    <w:p w:rsidR="000B379D" w:rsidRPr="00FC727C" w:rsidRDefault="000B379D" w:rsidP="000B379D">
      <w:pPr>
        <w:spacing w:line="244" w:lineRule="auto"/>
        <w:jc w:val="both"/>
        <w:rPr>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6"/>
          <w:lang w:val="fr-FR"/>
        </w:rPr>
      </w:pPr>
    </w:p>
    <w:p w:rsidR="000B379D" w:rsidRPr="00FC727C" w:rsidRDefault="000B379D" w:rsidP="000B379D">
      <w:pPr>
        <w:pStyle w:val="BodyText"/>
        <w:spacing w:before="101" w:line="244" w:lineRule="auto"/>
        <w:ind w:left="397" w:right="131"/>
        <w:jc w:val="both"/>
        <w:rPr>
          <w:lang w:val="fr-FR"/>
        </w:rPr>
      </w:pPr>
      <w:r w:rsidRPr="00FC727C">
        <w:rPr>
          <w:color w:val="231F20"/>
          <w:lang w:val="fr-FR"/>
        </w:rPr>
        <w:t>impacts et vulnérabilités liés au climat actuel et futur, et les risques associés. Les principales lacunes dans l’information disponible dans ces domaines doivent être identifiées, et l’étude de cadrage doit spécifier dans quelle mesure ces lacunes peuvent être comblées par une étude plus approfondie menée dans le cadre de l’ERC proprement dite ; elle doit aussi préciser la nature de toute information complémentaire sur ces aspects « d’état de référence » à générer durant l’étude d’ERC.</w:t>
      </w:r>
    </w:p>
    <w:p w:rsidR="000B379D" w:rsidRPr="00FC727C" w:rsidRDefault="000B379D" w:rsidP="000B379D">
      <w:pPr>
        <w:pStyle w:val="BodyText"/>
        <w:rPr>
          <w:sz w:val="24"/>
          <w:lang w:val="fr-FR"/>
        </w:rPr>
      </w:pPr>
    </w:p>
    <w:p w:rsidR="000B379D" w:rsidRPr="00FC727C" w:rsidRDefault="000B379D" w:rsidP="000B379D">
      <w:pPr>
        <w:pStyle w:val="BodyText"/>
        <w:spacing w:before="7"/>
        <w:rPr>
          <w:sz w:val="26"/>
          <w:lang w:val="fr-FR"/>
        </w:rPr>
      </w:pPr>
    </w:p>
    <w:p w:rsidR="000B379D" w:rsidRPr="00FC727C" w:rsidRDefault="000B379D" w:rsidP="000B379D">
      <w:pPr>
        <w:pStyle w:val="ListParagraph"/>
        <w:numPr>
          <w:ilvl w:val="2"/>
          <w:numId w:val="9"/>
        </w:numPr>
        <w:tabs>
          <w:tab w:val="left" w:pos="870"/>
        </w:tabs>
        <w:ind w:left="870" w:hanging="473"/>
        <w:jc w:val="left"/>
        <w:rPr>
          <w:i/>
          <w:sz w:val="20"/>
          <w:lang w:val="fr-FR"/>
        </w:rPr>
      </w:pPr>
      <w:r w:rsidRPr="00FC727C">
        <w:rPr>
          <w:i/>
          <w:color w:val="00A14B"/>
          <w:sz w:val="20"/>
          <w:lang w:val="fr-FR"/>
        </w:rPr>
        <w:t>Recommandations sur les méthodes à mettre en œuvre dans</w:t>
      </w:r>
      <w:r w:rsidRPr="00FC727C">
        <w:rPr>
          <w:i/>
          <w:color w:val="00A14B"/>
          <w:spacing w:val="5"/>
          <w:sz w:val="20"/>
          <w:lang w:val="fr-FR"/>
        </w:rPr>
        <w:t xml:space="preserve"> </w:t>
      </w:r>
      <w:r w:rsidRPr="00FC727C">
        <w:rPr>
          <w:i/>
          <w:color w:val="00A14B"/>
          <w:sz w:val="20"/>
          <w:lang w:val="fr-FR"/>
        </w:rPr>
        <w:t>l’ERC</w:t>
      </w:r>
    </w:p>
    <w:p w:rsidR="000B379D" w:rsidRPr="00FC727C" w:rsidRDefault="000B379D" w:rsidP="000B379D">
      <w:pPr>
        <w:pStyle w:val="BodyText"/>
        <w:spacing w:before="9"/>
        <w:rPr>
          <w:i/>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 xml:space="preserve">Une indication des outils et méthodes les plus appropriés pour réaliser l’étude </w:t>
      </w:r>
      <w:r w:rsidRPr="00FC727C">
        <w:rPr>
          <w:color w:val="231F20"/>
          <w:spacing w:val="2"/>
          <w:lang w:val="fr-FR"/>
        </w:rPr>
        <w:t xml:space="preserve">d’ERC </w:t>
      </w:r>
      <w:r w:rsidRPr="00FC727C">
        <w:rPr>
          <w:color w:val="231F20"/>
          <w:lang w:val="fr-FR"/>
        </w:rPr>
        <w:t xml:space="preserve">doit être fournie, par </w:t>
      </w:r>
      <w:r w:rsidRPr="00FC727C">
        <w:rPr>
          <w:color w:val="231F20"/>
          <w:spacing w:val="3"/>
          <w:lang w:val="fr-FR"/>
        </w:rPr>
        <w:t>ex.</w:t>
      </w:r>
      <w:r w:rsidRPr="00FC727C">
        <w:rPr>
          <w:color w:val="231F20"/>
          <w:spacing w:val="60"/>
          <w:lang w:val="fr-FR"/>
        </w:rPr>
        <w:t xml:space="preserve"> </w:t>
      </w:r>
      <w:r w:rsidRPr="00FC727C">
        <w:rPr>
          <w:color w:val="231F20"/>
          <w:lang w:val="fr-FR"/>
        </w:rPr>
        <w:t xml:space="preserve">détermination des </w:t>
      </w:r>
      <w:r w:rsidRPr="00FC727C">
        <w:rPr>
          <w:color w:val="231F20"/>
          <w:spacing w:val="2"/>
          <w:lang w:val="fr-FR"/>
        </w:rPr>
        <w:t xml:space="preserve">impacts </w:t>
      </w:r>
      <w:r w:rsidRPr="00FC727C">
        <w:rPr>
          <w:color w:val="231F20"/>
          <w:lang w:val="fr-FR"/>
        </w:rPr>
        <w:t xml:space="preserve">ou </w:t>
      </w:r>
      <w:r w:rsidRPr="00FC727C">
        <w:rPr>
          <w:color w:val="231F20"/>
          <w:spacing w:val="2"/>
          <w:lang w:val="fr-FR"/>
        </w:rPr>
        <w:t xml:space="preserve">études </w:t>
      </w:r>
      <w:r w:rsidRPr="00FC727C">
        <w:rPr>
          <w:color w:val="231F20"/>
          <w:lang w:val="fr-FR"/>
        </w:rPr>
        <w:t xml:space="preserve">de sensibilité basés sur la modélisation, évaluations participatives de la vulnérabilité, planification basée sur des scénarios, </w:t>
      </w:r>
      <w:r w:rsidRPr="00FC727C">
        <w:rPr>
          <w:color w:val="231F20"/>
          <w:spacing w:val="2"/>
          <w:lang w:val="fr-FR"/>
        </w:rPr>
        <w:t xml:space="preserve">cartographie </w:t>
      </w:r>
      <w:r w:rsidRPr="00FC727C">
        <w:rPr>
          <w:color w:val="231F20"/>
          <w:lang w:val="fr-FR"/>
        </w:rPr>
        <w:t xml:space="preserve">basée sur des indicateurs ou </w:t>
      </w:r>
      <w:r w:rsidRPr="00FC727C">
        <w:rPr>
          <w:color w:val="231F20"/>
          <w:spacing w:val="2"/>
          <w:lang w:val="fr-FR"/>
        </w:rPr>
        <w:t xml:space="preserve">autres </w:t>
      </w:r>
      <w:r w:rsidRPr="00FC727C">
        <w:rPr>
          <w:color w:val="231F20"/>
          <w:lang w:val="fr-FR"/>
        </w:rPr>
        <w:t xml:space="preserve">méthodes telles que l’examen par un groupe </w:t>
      </w:r>
      <w:r w:rsidRPr="00FC727C">
        <w:rPr>
          <w:color w:val="231F20"/>
          <w:spacing w:val="2"/>
          <w:lang w:val="fr-FR"/>
        </w:rPr>
        <w:t xml:space="preserve">d’experts. </w:t>
      </w:r>
      <w:r w:rsidRPr="00FC727C">
        <w:rPr>
          <w:color w:val="231F20"/>
          <w:lang w:val="fr-FR"/>
        </w:rPr>
        <w:t xml:space="preserve">Les limites de ces outils et méthodes doivent être spécifiées, par </w:t>
      </w:r>
      <w:r w:rsidRPr="00FC727C">
        <w:rPr>
          <w:color w:val="231F20"/>
          <w:spacing w:val="3"/>
          <w:lang w:val="fr-FR"/>
        </w:rPr>
        <w:t xml:space="preserve">ex. </w:t>
      </w:r>
      <w:r w:rsidRPr="00FC727C">
        <w:rPr>
          <w:color w:val="231F20"/>
          <w:lang w:val="fr-FR"/>
        </w:rPr>
        <w:t xml:space="preserve">en ce qui concerne la résolution spatiale des produits des modèles climatiques, le degré de confiance des </w:t>
      </w:r>
      <w:r w:rsidRPr="00FC727C">
        <w:rPr>
          <w:color w:val="231F20"/>
          <w:spacing w:val="2"/>
          <w:lang w:val="fr-FR"/>
        </w:rPr>
        <w:t xml:space="preserve">études </w:t>
      </w:r>
      <w:r w:rsidRPr="00FC727C">
        <w:rPr>
          <w:color w:val="231F20"/>
          <w:lang w:val="fr-FR"/>
        </w:rPr>
        <w:t xml:space="preserve">de </w:t>
      </w:r>
      <w:r w:rsidRPr="00FC727C">
        <w:rPr>
          <w:color w:val="231F20"/>
          <w:spacing w:val="2"/>
          <w:lang w:val="fr-FR"/>
        </w:rPr>
        <w:t xml:space="preserve">réduction </w:t>
      </w:r>
      <w:r w:rsidRPr="00FC727C">
        <w:rPr>
          <w:color w:val="231F20"/>
          <w:lang w:val="fr-FR"/>
        </w:rPr>
        <w:t xml:space="preserve">d’échelle spatiale, la mesure dans laquelle les indicateurs clés </w:t>
      </w:r>
      <w:r w:rsidRPr="00FC727C">
        <w:rPr>
          <w:color w:val="231F20"/>
          <w:spacing w:val="2"/>
          <w:lang w:val="fr-FR"/>
        </w:rPr>
        <w:t xml:space="preserve">captent </w:t>
      </w:r>
      <w:r w:rsidRPr="00FC727C">
        <w:rPr>
          <w:color w:val="231F20"/>
          <w:lang w:val="fr-FR"/>
        </w:rPr>
        <w:t xml:space="preserve">les principales dimensions  de la vulnérabilité, </w:t>
      </w:r>
      <w:r w:rsidRPr="00FC727C">
        <w:rPr>
          <w:color w:val="231F20"/>
          <w:spacing w:val="2"/>
          <w:lang w:val="fr-FR"/>
        </w:rPr>
        <w:t xml:space="preserve">etc. </w:t>
      </w:r>
      <w:r w:rsidRPr="00FC727C">
        <w:rPr>
          <w:color w:val="231F20"/>
          <w:lang w:val="fr-FR"/>
        </w:rPr>
        <w:t xml:space="preserve">Il faut également spécifier la façon dont l’incertitude sera </w:t>
      </w:r>
      <w:r w:rsidRPr="00FC727C">
        <w:rPr>
          <w:color w:val="231F20"/>
          <w:spacing w:val="2"/>
          <w:lang w:val="fr-FR"/>
        </w:rPr>
        <w:t xml:space="preserve">appréhendée, </w:t>
      </w:r>
      <w:r w:rsidRPr="00FC727C">
        <w:rPr>
          <w:color w:val="231F20"/>
          <w:lang w:val="fr-FR"/>
        </w:rPr>
        <w:t>par exemple en utilisant plusieurs modèles ou simulations, divers scénarios ou diverses hypothèses sur l’évolution future de la vulnérabilité.</w:t>
      </w:r>
    </w:p>
    <w:p w:rsidR="000B379D" w:rsidRPr="00FC727C" w:rsidRDefault="000B379D" w:rsidP="000B379D">
      <w:pPr>
        <w:pStyle w:val="BodyText"/>
        <w:rPr>
          <w:sz w:val="24"/>
          <w:lang w:val="fr-FR"/>
        </w:rPr>
      </w:pPr>
    </w:p>
    <w:p w:rsidR="000B379D" w:rsidRPr="00FC727C" w:rsidRDefault="000B379D" w:rsidP="000B379D">
      <w:pPr>
        <w:pStyle w:val="BodyText"/>
        <w:spacing w:before="6"/>
        <w:rPr>
          <w:sz w:val="26"/>
          <w:lang w:val="fr-FR"/>
        </w:rPr>
      </w:pPr>
    </w:p>
    <w:p w:rsidR="000B379D" w:rsidRPr="00FC727C" w:rsidRDefault="000B379D" w:rsidP="000B379D">
      <w:pPr>
        <w:pStyle w:val="ListParagraph"/>
        <w:numPr>
          <w:ilvl w:val="2"/>
          <w:numId w:val="9"/>
        </w:numPr>
        <w:tabs>
          <w:tab w:val="left" w:pos="866"/>
        </w:tabs>
        <w:ind w:hanging="469"/>
        <w:jc w:val="left"/>
        <w:rPr>
          <w:i/>
          <w:sz w:val="20"/>
          <w:lang w:val="fr-FR"/>
        </w:rPr>
      </w:pPr>
      <w:r w:rsidRPr="00FC727C">
        <w:rPr>
          <w:i/>
          <w:color w:val="00A14B"/>
          <w:sz w:val="20"/>
          <w:lang w:val="fr-FR"/>
        </w:rPr>
        <w:t>Indication des délais, coûts et moyens nécessaires à la réalisation de l’étude</w:t>
      </w:r>
      <w:r w:rsidRPr="00FC727C">
        <w:rPr>
          <w:i/>
          <w:color w:val="00A14B"/>
          <w:spacing w:val="4"/>
          <w:sz w:val="20"/>
          <w:lang w:val="fr-FR"/>
        </w:rPr>
        <w:t xml:space="preserve"> </w:t>
      </w:r>
      <w:r w:rsidRPr="00FC727C">
        <w:rPr>
          <w:i/>
          <w:color w:val="00A14B"/>
          <w:spacing w:val="2"/>
          <w:sz w:val="20"/>
          <w:lang w:val="fr-FR"/>
        </w:rPr>
        <w:t>d’ERC</w:t>
      </w:r>
    </w:p>
    <w:p w:rsidR="000B379D" w:rsidRPr="00FC727C" w:rsidRDefault="000B379D" w:rsidP="000B379D">
      <w:pPr>
        <w:pStyle w:val="BodyText"/>
        <w:spacing w:before="8"/>
        <w:rPr>
          <w:i/>
          <w:lang w:val="fr-FR"/>
        </w:rPr>
      </w:pPr>
    </w:p>
    <w:p w:rsidR="000B379D" w:rsidRPr="00FC727C" w:rsidRDefault="000B379D" w:rsidP="000B379D">
      <w:pPr>
        <w:pStyle w:val="BodyText"/>
        <w:spacing w:line="244" w:lineRule="auto"/>
        <w:ind w:left="397" w:right="131"/>
        <w:jc w:val="both"/>
        <w:rPr>
          <w:lang w:val="fr-FR"/>
        </w:rPr>
      </w:pPr>
      <w:r w:rsidRPr="00FC727C">
        <w:rPr>
          <w:color w:val="231F20"/>
          <w:spacing w:val="-3"/>
          <w:lang w:val="fr-FR"/>
        </w:rPr>
        <w:t xml:space="preserve">L’étude </w:t>
      </w:r>
      <w:r w:rsidRPr="00FC727C">
        <w:rPr>
          <w:color w:val="231F20"/>
          <w:lang w:val="fr-FR"/>
        </w:rPr>
        <w:t xml:space="preserve">de cadrage doit spécifier le cadre temporel et spatial de l’étude </w:t>
      </w:r>
      <w:r w:rsidRPr="00FC727C">
        <w:rPr>
          <w:color w:val="231F20"/>
          <w:spacing w:val="3"/>
          <w:lang w:val="fr-FR"/>
        </w:rPr>
        <w:t xml:space="preserve">d’ERC, </w:t>
      </w:r>
      <w:r w:rsidRPr="00FC727C">
        <w:rPr>
          <w:color w:val="231F20"/>
          <w:lang w:val="fr-FR"/>
        </w:rPr>
        <w:t xml:space="preserve">y compris l’identification des  zones géographiques, communautés ou populations, institutions, systèmes naturels, </w:t>
      </w:r>
      <w:r w:rsidRPr="00FC727C">
        <w:rPr>
          <w:color w:val="231F20"/>
          <w:spacing w:val="2"/>
          <w:lang w:val="fr-FR"/>
        </w:rPr>
        <w:t xml:space="preserve">secteurs, </w:t>
      </w:r>
      <w:r w:rsidRPr="00FC727C">
        <w:rPr>
          <w:color w:val="231F20"/>
          <w:lang w:val="fr-FR"/>
        </w:rPr>
        <w:t xml:space="preserve">systèmes ou </w:t>
      </w:r>
      <w:r w:rsidRPr="00FC727C">
        <w:rPr>
          <w:color w:val="231F20"/>
          <w:spacing w:val="2"/>
          <w:lang w:val="fr-FR"/>
        </w:rPr>
        <w:t xml:space="preserve">infrastructures </w:t>
      </w:r>
      <w:r w:rsidRPr="00FC727C">
        <w:rPr>
          <w:color w:val="231F20"/>
          <w:lang w:val="fr-FR"/>
        </w:rPr>
        <w:t>à</w:t>
      </w:r>
      <w:r w:rsidRPr="00FC727C">
        <w:rPr>
          <w:color w:val="231F20"/>
          <w:spacing w:val="-3"/>
          <w:lang w:val="fr-FR"/>
        </w:rPr>
        <w:t xml:space="preserve"> </w:t>
      </w:r>
      <w:r w:rsidRPr="00FC727C">
        <w:rPr>
          <w:color w:val="231F20"/>
          <w:lang w:val="fr-FR"/>
        </w:rPr>
        <w:t>étudier.</w:t>
      </w:r>
    </w:p>
    <w:p w:rsidR="000B379D" w:rsidRPr="00FC727C" w:rsidRDefault="000B379D" w:rsidP="000B379D">
      <w:pPr>
        <w:pStyle w:val="BodyText"/>
        <w:spacing w:before="3"/>
        <w:rPr>
          <w:lang w:val="fr-FR"/>
        </w:rPr>
      </w:pPr>
    </w:p>
    <w:p w:rsidR="000B379D" w:rsidRPr="00FC727C" w:rsidRDefault="000B379D" w:rsidP="000B379D">
      <w:pPr>
        <w:spacing w:line="244" w:lineRule="auto"/>
        <w:ind w:left="397" w:right="131"/>
        <w:jc w:val="both"/>
        <w:rPr>
          <w:sz w:val="20"/>
          <w:lang w:val="fr-FR"/>
        </w:rPr>
      </w:pPr>
      <w:r w:rsidRPr="00FC727C">
        <w:rPr>
          <w:color w:val="231F20"/>
          <w:sz w:val="20"/>
          <w:lang w:val="fr-FR"/>
        </w:rPr>
        <w:t>(</w:t>
      </w:r>
      <w:r w:rsidRPr="00FC727C">
        <w:rPr>
          <w:i/>
          <w:color w:val="231F20"/>
          <w:sz w:val="20"/>
          <w:lang w:val="fr-FR"/>
        </w:rPr>
        <w:t>La méthode d’évaluation des risques sera essentielle pour déterminer le délai de mise en œuvre de l’ERC. Une étude basée exclusivement sur un examen par des experts devrait être relativement courte (de l’ordre de 20 à 30 jours) ; une étude impliquant une réduction d’échelle et/ou l’élaboration de modèles informatiques pour explorer les impacts peut durer de nombreux mois, voire 2 à 3 ans pour les projets de grande envergure. En l’absence de modélisation, d’autres considérations pratiques doivent être prises en compte, telles que le temps nécessaire pour la collecte des données (par ex. sous la forme d’entretiens et/ou d’enquêtes auprès des ménages pour évaluer les aspects de la vulnérabilité)</w:t>
      </w:r>
      <w:r w:rsidRPr="00FC727C">
        <w:rPr>
          <w:color w:val="231F20"/>
          <w:sz w:val="20"/>
          <w:lang w:val="fr-FR"/>
        </w:rPr>
        <w:t>.</w:t>
      </w:r>
    </w:p>
    <w:p w:rsidR="000B379D" w:rsidRPr="00FC727C" w:rsidRDefault="000B379D" w:rsidP="000B379D">
      <w:pPr>
        <w:pStyle w:val="BodyText"/>
        <w:rPr>
          <w:lang w:val="fr-FR"/>
        </w:rPr>
      </w:pPr>
    </w:p>
    <w:p w:rsidR="000B379D" w:rsidRPr="00FC727C" w:rsidRDefault="000B379D" w:rsidP="000B379D">
      <w:pPr>
        <w:pStyle w:val="BodyText"/>
        <w:spacing w:line="244" w:lineRule="auto"/>
        <w:ind w:left="397" w:right="132"/>
        <w:jc w:val="both"/>
        <w:rPr>
          <w:lang w:val="fr-FR"/>
        </w:rPr>
      </w:pPr>
      <w:r w:rsidRPr="00FC727C">
        <w:rPr>
          <w:color w:val="231F20"/>
          <w:lang w:val="fr-FR"/>
        </w:rPr>
        <w:t>Une description et une estimation des moyens nécessaires (en termes de budget, de personnes-jours, d’infrastructures et ressources techniques) doivent être présentées, avec une ventilation des coûts. S’il apparaît nécessaire à ce stade de recourir à d’autres experts dotés de compétences particulières (par ex. spécialistes des sciences sociales pour l’évaluation de la vulnérabilité), ceci doit être soumis à la considération du gouvernement national / de l’UE dans le rapport de l’étude de cadrage.</w:t>
      </w:r>
    </w:p>
    <w:p w:rsidR="000B379D" w:rsidRPr="00FC727C" w:rsidRDefault="000B379D" w:rsidP="000B379D">
      <w:pPr>
        <w:pStyle w:val="BodyText"/>
        <w:spacing w:before="2"/>
        <w:rPr>
          <w:lang w:val="fr-FR"/>
        </w:rPr>
      </w:pPr>
    </w:p>
    <w:p w:rsidR="000B379D" w:rsidRPr="00FC727C" w:rsidRDefault="000B379D" w:rsidP="000B379D">
      <w:pPr>
        <w:ind w:left="397"/>
        <w:jc w:val="both"/>
        <w:rPr>
          <w:sz w:val="20"/>
          <w:lang w:val="fr-FR"/>
        </w:rPr>
      </w:pPr>
      <w:r w:rsidRPr="00FC727C">
        <w:rPr>
          <w:i/>
          <w:color w:val="231F20"/>
          <w:sz w:val="20"/>
          <w:lang w:val="fr-FR"/>
        </w:rPr>
        <w:t>(Le gouvernement partenaire/l’UE peut indiquer ici le budget maximal alloué à l’étude d’ERC</w:t>
      </w:r>
      <w:r w:rsidRPr="00FC727C">
        <w:rPr>
          <w:color w:val="231F20"/>
          <w:sz w:val="20"/>
          <w:lang w:val="fr-FR"/>
        </w:rPr>
        <w:t>.)</w:t>
      </w:r>
    </w:p>
    <w:p w:rsidR="000B379D" w:rsidRPr="00FC727C" w:rsidRDefault="000B379D" w:rsidP="000B379D">
      <w:pPr>
        <w:pStyle w:val="BodyText"/>
        <w:rPr>
          <w:sz w:val="24"/>
          <w:lang w:val="fr-FR"/>
        </w:rPr>
      </w:pPr>
    </w:p>
    <w:p w:rsidR="000B379D" w:rsidRPr="00FC727C" w:rsidRDefault="000B379D" w:rsidP="000B379D">
      <w:pPr>
        <w:pStyle w:val="BodyText"/>
        <w:spacing w:before="3"/>
        <w:rPr>
          <w:sz w:val="27"/>
          <w:lang w:val="fr-FR"/>
        </w:rPr>
      </w:pPr>
    </w:p>
    <w:p w:rsidR="000B379D" w:rsidRDefault="000B379D" w:rsidP="000B379D">
      <w:pPr>
        <w:pStyle w:val="ListParagraph"/>
        <w:numPr>
          <w:ilvl w:val="1"/>
          <w:numId w:val="9"/>
        </w:numPr>
        <w:tabs>
          <w:tab w:val="left" w:pos="762"/>
        </w:tabs>
        <w:ind w:left="761" w:hanging="365"/>
        <w:rPr>
          <w:sz w:val="20"/>
        </w:rPr>
      </w:pPr>
      <w:r>
        <w:rPr>
          <w:color w:val="00A14B"/>
          <w:spacing w:val="3"/>
          <w:sz w:val="20"/>
        </w:rPr>
        <w:t>ÉTUDE</w:t>
      </w:r>
      <w:r>
        <w:rPr>
          <w:color w:val="00A14B"/>
          <w:sz w:val="20"/>
        </w:rPr>
        <w:t xml:space="preserve"> </w:t>
      </w:r>
      <w:r>
        <w:rPr>
          <w:color w:val="00A14B"/>
          <w:spacing w:val="2"/>
          <w:sz w:val="20"/>
        </w:rPr>
        <w:t>D’ERC</w:t>
      </w:r>
    </w:p>
    <w:p w:rsidR="000B379D" w:rsidRDefault="000B379D" w:rsidP="000B379D">
      <w:pPr>
        <w:pStyle w:val="BodyText"/>
        <w:spacing w:before="8"/>
      </w:pPr>
    </w:p>
    <w:p w:rsidR="000B379D" w:rsidRPr="00FC727C" w:rsidRDefault="000B379D" w:rsidP="000B379D">
      <w:pPr>
        <w:pStyle w:val="BodyText"/>
        <w:spacing w:line="244" w:lineRule="auto"/>
        <w:ind w:left="397" w:right="132"/>
        <w:jc w:val="both"/>
        <w:rPr>
          <w:lang w:val="fr-FR"/>
        </w:rPr>
      </w:pPr>
      <w:r w:rsidRPr="00FC727C">
        <w:rPr>
          <w:color w:val="231F20"/>
          <w:lang w:val="fr-FR"/>
        </w:rPr>
        <w:t>La portée de l’étude d’ERC sera convenue avec le gouvernement partenaire et l’UE en collaboration avec les autres partenaires internationaux, sur la base des résultats de l’étude de cadrage.</w:t>
      </w:r>
    </w:p>
    <w:p w:rsidR="000B379D" w:rsidRPr="00FC727C" w:rsidRDefault="000B379D" w:rsidP="000B379D">
      <w:pPr>
        <w:pStyle w:val="BodyText"/>
        <w:rPr>
          <w:sz w:val="24"/>
          <w:lang w:val="fr-FR"/>
        </w:rPr>
      </w:pPr>
    </w:p>
    <w:p w:rsidR="000B379D" w:rsidRPr="00FC727C" w:rsidRDefault="000B379D" w:rsidP="000B379D">
      <w:pPr>
        <w:pStyle w:val="BodyText"/>
        <w:spacing w:before="10"/>
        <w:rPr>
          <w:sz w:val="26"/>
          <w:lang w:val="fr-FR"/>
        </w:rPr>
      </w:pPr>
    </w:p>
    <w:p w:rsidR="000B379D" w:rsidRPr="00FC727C" w:rsidRDefault="000B379D" w:rsidP="000B379D">
      <w:pPr>
        <w:pStyle w:val="ListParagraph"/>
        <w:numPr>
          <w:ilvl w:val="2"/>
          <w:numId w:val="9"/>
        </w:numPr>
        <w:tabs>
          <w:tab w:val="left" w:pos="874"/>
        </w:tabs>
        <w:ind w:left="873" w:hanging="477"/>
        <w:jc w:val="left"/>
        <w:rPr>
          <w:i/>
          <w:sz w:val="20"/>
          <w:lang w:val="fr-FR"/>
        </w:rPr>
      </w:pPr>
      <w:r w:rsidRPr="00FC727C">
        <w:rPr>
          <w:i/>
          <w:color w:val="00A14B"/>
          <w:sz w:val="20"/>
          <w:lang w:val="fr-FR"/>
        </w:rPr>
        <w:t>État de référence des risques climatiques</w:t>
      </w:r>
    </w:p>
    <w:p w:rsidR="000B379D" w:rsidRPr="00FC727C" w:rsidRDefault="000B379D" w:rsidP="000B379D">
      <w:pPr>
        <w:pStyle w:val="BodyText"/>
        <w:spacing w:before="8"/>
        <w:rPr>
          <w:i/>
          <w:lang w:val="fr-FR"/>
        </w:rPr>
      </w:pPr>
    </w:p>
    <w:p w:rsidR="000B379D" w:rsidRPr="00FC727C" w:rsidRDefault="000B379D" w:rsidP="000B379D">
      <w:pPr>
        <w:pStyle w:val="ListParagraph"/>
        <w:numPr>
          <w:ilvl w:val="0"/>
          <w:numId w:val="8"/>
        </w:numPr>
        <w:tabs>
          <w:tab w:val="left" w:pos="1118"/>
        </w:tabs>
        <w:ind w:hanging="295"/>
        <w:jc w:val="left"/>
        <w:rPr>
          <w:sz w:val="20"/>
          <w:lang w:val="fr-FR"/>
        </w:rPr>
      </w:pPr>
      <w:r w:rsidRPr="00FC727C">
        <w:rPr>
          <w:color w:val="231F20"/>
          <w:spacing w:val="2"/>
          <w:sz w:val="20"/>
          <w:lang w:val="fr-FR"/>
        </w:rPr>
        <w:t xml:space="preserve">Contexte actuel </w:t>
      </w:r>
      <w:r w:rsidRPr="00FC727C">
        <w:rPr>
          <w:color w:val="231F20"/>
          <w:sz w:val="20"/>
          <w:lang w:val="fr-FR"/>
        </w:rPr>
        <w:t>en matière de risques</w:t>
      </w:r>
      <w:r w:rsidRPr="00FC727C">
        <w:rPr>
          <w:color w:val="231F20"/>
          <w:spacing w:val="-2"/>
          <w:sz w:val="20"/>
          <w:lang w:val="fr-FR"/>
        </w:rPr>
        <w:t xml:space="preserve"> </w:t>
      </w:r>
      <w:r w:rsidRPr="00FC727C">
        <w:rPr>
          <w:color w:val="231F20"/>
          <w:sz w:val="20"/>
          <w:lang w:val="fr-FR"/>
        </w:rPr>
        <w:t>climatiques</w:t>
      </w:r>
    </w:p>
    <w:p w:rsidR="000B379D" w:rsidRPr="00FC727C" w:rsidRDefault="000B379D" w:rsidP="000B379D">
      <w:pPr>
        <w:pStyle w:val="BodyText"/>
        <w:spacing w:before="8"/>
        <w:rPr>
          <w:lang w:val="fr-FR"/>
        </w:rPr>
      </w:pPr>
    </w:p>
    <w:p w:rsidR="000B379D" w:rsidRPr="00FC727C" w:rsidRDefault="000B379D" w:rsidP="000B379D">
      <w:pPr>
        <w:spacing w:before="1" w:line="244" w:lineRule="auto"/>
        <w:ind w:left="397" w:right="132"/>
        <w:jc w:val="both"/>
        <w:rPr>
          <w:sz w:val="20"/>
          <w:lang w:val="fr-FR"/>
        </w:rPr>
      </w:pPr>
      <w:r w:rsidRPr="00FC727C">
        <w:rPr>
          <w:color w:val="231F20"/>
          <w:sz w:val="20"/>
          <w:lang w:val="fr-FR"/>
        </w:rPr>
        <w:t xml:space="preserve">Cette section décrira les conditions existantes suivantes, </w:t>
      </w:r>
      <w:r w:rsidRPr="00FC727C">
        <w:rPr>
          <w:i/>
          <w:color w:val="231F20"/>
          <w:sz w:val="20"/>
          <w:lang w:val="fr-FR"/>
        </w:rPr>
        <w:t xml:space="preserve">dans la mesure où elles sont pertinentes par rapport au projet </w:t>
      </w:r>
      <w:r w:rsidRPr="00FC727C">
        <w:rPr>
          <w:color w:val="231F20"/>
          <w:sz w:val="20"/>
          <w:lang w:val="fr-FR"/>
        </w:rPr>
        <w:t>:</w:t>
      </w:r>
    </w:p>
    <w:p w:rsidR="000B379D" w:rsidRPr="00FC727C" w:rsidRDefault="000B379D" w:rsidP="000B379D">
      <w:pPr>
        <w:spacing w:line="244" w:lineRule="auto"/>
        <w:jc w:val="both"/>
        <w:rPr>
          <w:sz w:val="20"/>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6"/>
          <w:lang w:val="fr-FR"/>
        </w:rPr>
      </w:pPr>
    </w:p>
    <w:p w:rsidR="000B379D" w:rsidRPr="00FC727C" w:rsidRDefault="000B379D" w:rsidP="000B379D">
      <w:pPr>
        <w:pStyle w:val="ListParagraph"/>
        <w:numPr>
          <w:ilvl w:val="3"/>
          <w:numId w:val="9"/>
        </w:numPr>
        <w:tabs>
          <w:tab w:val="left" w:pos="834"/>
        </w:tabs>
        <w:spacing w:before="101" w:line="244" w:lineRule="auto"/>
        <w:ind w:right="415"/>
        <w:jc w:val="both"/>
        <w:rPr>
          <w:sz w:val="20"/>
          <w:lang w:val="fr-FR"/>
        </w:rPr>
      </w:pPr>
      <w:r w:rsidRPr="00FC727C">
        <w:rPr>
          <w:color w:val="231F20"/>
          <w:sz w:val="20"/>
          <w:lang w:val="fr-FR"/>
        </w:rPr>
        <w:t xml:space="preserve">Le </w:t>
      </w:r>
      <w:r w:rsidRPr="00FC727C">
        <w:rPr>
          <w:color w:val="231F20"/>
          <w:spacing w:val="2"/>
          <w:sz w:val="20"/>
          <w:lang w:val="fr-FR"/>
        </w:rPr>
        <w:t xml:space="preserve">contexte </w:t>
      </w:r>
      <w:r w:rsidRPr="00FC727C">
        <w:rPr>
          <w:color w:val="231F20"/>
          <w:sz w:val="20"/>
          <w:lang w:val="fr-FR"/>
        </w:rPr>
        <w:t xml:space="preserve">géographique et environnemental du projet (en fonction de sa localisation), et  les  conditions climatiques qui prévalent dans la ou les zones associées au projet. Ceci doit comprendre    une description des principaux aléas climatiques et de leurs </w:t>
      </w:r>
      <w:r w:rsidRPr="00FC727C">
        <w:rPr>
          <w:color w:val="231F20"/>
          <w:spacing w:val="2"/>
          <w:sz w:val="20"/>
          <w:lang w:val="fr-FR"/>
        </w:rPr>
        <w:t xml:space="preserve">impacts </w:t>
      </w:r>
      <w:r w:rsidRPr="00FC727C">
        <w:rPr>
          <w:color w:val="231F20"/>
          <w:sz w:val="20"/>
          <w:lang w:val="fr-FR"/>
        </w:rPr>
        <w:t xml:space="preserve">actuellement observés (par </w:t>
      </w:r>
      <w:r w:rsidRPr="00FC727C">
        <w:rPr>
          <w:color w:val="231F20"/>
          <w:spacing w:val="3"/>
          <w:sz w:val="20"/>
          <w:lang w:val="fr-FR"/>
        </w:rPr>
        <w:t xml:space="preserve">ex. </w:t>
      </w:r>
      <w:r w:rsidRPr="00FC727C">
        <w:rPr>
          <w:color w:val="231F20"/>
          <w:sz w:val="20"/>
          <w:lang w:val="fr-FR"/>
        </w:rPr>
        <w:t xml:space="preserve">fortes précipitations et inondations, sécheresse et insécurité alimentaire ou interruption de la génération d’énergie hydroélectrique, tempêtes ou marées de tempête et </w:t>
      </w:r>
      <w:r w:rsidRPr="00FC727C">
        <w:rPr>
          <w:color w:val="231F20"/>
          <w:spacing w:val="2"/>
          <w:sz w:val="20"/>
          <w:lang w:val="fr-FR"/>
        </w:rPr>
        <w:t xml:space="preserve">mortalité, </w:t>
      </w:r>
      <w:r w:rsidRPr="00FC727C">
        <w:rPr>
          <w:color w:val="231F20"/>
          <w:sz w:val="20"/>
          <w:lang w:val="fr-FR"/>
        </w:rPr>
        <w:t xml:space="preserve">déplacement de population </w:t>
      </w:r>
      <w:r w:rsidRPr="00FC727C">
        <w:rPr>
          <w:color w:val="231F20"/>
          <w:spacing w:val="3"/>
          <w:sz w:val="20"/>
          <w:lang w:val="fr-FR"/>
        </w:rPr>
        <w:t xml:space="preserve">et/ </w:t>
      </w:r>
      <w:r w:rsidRPr="00FC727C">
        <w:rPr>
          <w:color w:val="231F20"/>
          <w:sz w:val="20"/>
          <w:lang w:val="fr-FR"/>
        </w:rPr>
        <w:t xml:space="preserve">ou </w:t>
      </w:r>
      <w:r w:rsidRPr="00FC727C">
        <w:rPr>
          <w:color w:val="231F20"/>
          <w:spacing w:val="2"/>
          <w:sz w:val="20"/>
          <w:lang w:val="fr-FR"/>
        </w:rPr>
        <w:t xml:space="preserve">destruction </w:t>
      </w:r>
      <w:r w:rsidRPr="00FC727C">
        <w:rPr>
          <w:color w:val="231F20"/>
          <w:sz w:val="20"/>
          <w:lang w:val="fr-FR"/>
        </w:rPr>
        <w:t>d’actifs et d’infrastructures) ;</w:t>
      </w:r>
    </w:p>
    <w:p w:rsidR="000B379D" w:rsidRPr="00FC727C" w:rsidRDefault="000B379D" w:rsidP="000B379D">
      <w:pPr>
        <w:pStyle w:val="BodyText"/>
        <w:rPr>
          <w:lang w:val="fr-FR"/>
        </w:rPr>
      </w:pPr>
    </w:p>
    <w:p w:rsidR="000B379D" w:rsidRPr="00FC727C" w:rsidRDefault="000B379D" w:rsidP="000B379D">
      <w:pPr>
        <w:pStyle w:val="ListParagraph"/>
        <w:numPr>
          <w:ilvl w:val="3"/>
          <w:numId w:val="9"/>
        </w:numPr>
        <w:tabs>
          <w:tab w:val="left" w:pos="834"/>
        </w:tabs>
        <w:spacing w:before="1" w:line="244" w:lineRule="auto"/>
        <w:ind w:right="415"/>
        <w:jc w:val="both"/>
        <w:rPr>
          <w:sz w:val="20"/>
          <w:lang w:val="fr-FR"/>
        </w:rPr>
      </w:pPr>
      <w:r w:rsidRPr="00FC727C">
        <w:rPr>
          <w:color w:val="231F20"/>
          <w:sz w:val="20"/>
          <w:lang w:val="fr-FR"/>
        </w:rPr>
        <w:t xml:space="preserve">Le </w:t>
      </w:r>
      <w:r w:rsidRPr="00FC727C">
        <w:rPr>
          <w:color w:val="231F20"/>
          <w:spacing w:val="2"/>
          <w:sz w:val="20"/>
          <w:lang w:val="fr-FR"/>
        </w:rPr>
        <w:t xml:space="preserve">contexte </w:t>
      </w:r>
      <w:r w:rsidRPr="00FC727C">
        <w:rPr>
          <w:color w:val="231F20"/>
          <w:sz w:val="20"/>
          <w:lang w:val="fr-FR"/>
        </w:rPr>
        <w:t xml:space="preserve">de vulnérabilité </w:t>
      </w:r>
      <w:r w:rsidRPr="00FC727C">
        <w:rPr>
          <w:color w:val="231F20"/>
          <w:spacing w:val="2"/>
          <w:sz w:val="20"/>
          <w:lang w:val="fr-FR"/>
        </w:rPr>
        <w:t xml:space="preserve">actuel, </w:t>
      </w:r>
      <w:r w:rsidRPr="00FC727C">
        <w:rPr>
          <w:color w:val="231F20"/>
          <w:sz w:val="20"/>
          <w:lang w:val="fr-FR"/>
        </w:rPr>
        <w:t xml:space="preserve">à savoir le </w:t>
      </w:r>
      <w:r w:rsidRPr="00FC727C">
        <w:rPr>
          <w:color w:val="231F20"/>
          <w:spacing w:val="2"/>
          <w:sz w:val="20"/>
          <w:lang w:val="fr-FR"/>
        </w:rPr>
        <w:t xml:space="preserve">contexte </w:t>
      </w:r>
      <w:r w:rsidRPr="00FC727C">
        <w:rPr>
          <w:color w:val="231F20"/>
          <w:sz w:val="20"/>
          <w:lang w:val="fr-FR"/>
        </w:rPr>
        <w:t xml:space="preserve">dans lequel les aléas se traduisent en </w:t>
      </w:r>
      <w:r w:rsidRPr="00FC727C">
        <w:rPr>
          <w:color w:val="231F20"/>
          <w:spacing w:val="2"/>
          <w:sz w:val="20"/>
          <w:lang w:val="fr-FR"/>
        </w:rPr>
        <w:t xml:space="preserve">impacts, </w:t>
      </w:r>
      <w:r w:rsidRPr="00FC727C">
        <w:rPr>
          <w:color w:val="231F20"/>
          <w:sz w:val="20"/>
          <w:lang w:val="fr-FR"/>
        </w:rPr>
        <w:t xml:space="preserve">en identifiant quelles zones et populations, quels groupes, systèmes ou </w:t>
      </w:r>
      <w:r w:rsidRPr="00FC727C">
        <w:rPr>
          <w:color w:val="231F20"/>
          <w:spacing w:val="2"/>
          <w:sz w:val="20"/>
          <w:lang w:val="fr-FR"/>
        </w:rPr>
        <w:t xml:space="preserve">secteurs </w:t>
      </w:r>
      <w:r w:rsidRPr="00FC727C">
        <w:rPr>
          <w:color w:val="231F20"/>
          <w:sz w:val="20"/>
          <w:lang w:val="fr-FR"/>
        </w:rPr>
        <w:t xml:space="preserve">sont les plus affectés par les aléas climatiques, et quels sont les moteurs (par </w:t>
      </w:r>
      <w:r w:rsidRPr="00FC727C">
        <w:rPr>
          <w:color w:val="231F20"/>
          <w:spacing w:val="3"/>
          <w:sz w:val="20"/>
          <w:lang w:val="fr-FR"/>
        </w:rPr>
        <w:t xml:space="preserve">ex. </w:t>
      </w:r>
      <w:r w:rsidRPr="00FC727C">
        <w:rPr>
          <w:color w:val="231F20"/>
          <w:sz w:val="20"/>
          <w:lang w:val="fr-FR"/>
        </w:rPr>
        <w:t>sociaux, économiques, géographiques, politiques, etc.) de leur vulnérabilité</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 xml:space="preserve">Le niveau de capacité d’adaptation des divers groupes, populations, systèmes, </w:t>
      </w:r>
      <w:r w:rsidRPr="00FC727C">
        <w:rPr>
          <w:color w:val="231F20"/>
          <w:spacing w:val="2"/>
          <w:sz w:val="20"/>
          <w:lang w:val="fr-FR"/>
        </w:rPr>
        <w:t xml:space="preserve">secteurs </w:t>
      </w:r>
      <w:r w:rsidRPr="00FC727C">
        <w:rPr>
          <w:color w:val="231F20"/>
          <w:sz w:val="20"/>
          <w:lang w:val="fr-FR"/>
        </w:rPr>
        <w:t xml:space="preserve">et institutions concernés. On identifiera ici les options disponibles pour une réponse efficace en termes de gestion et de </w:t>
      </w:r>
      <w:r w:rsidRPr="00FC727C">
        <w:rPr>
          <w:color w:val="231F20"/>
          <w:spacing w:val="2"/>
          <w:sz w:val="20"/>
          <w:lang w:val="fr-FR"/>
        </w:rPr>
        <w:t xml:space="preserve">réduction </w:t>
      </w:r>
      <w:r w:rsidRPr="00FC727C">
        <w:rPr>
          <w:color w:val="231F20"/>
          <w:sz w:val="20"/>
          <w:lang w:val="fr-FR"/>
        </w:rPr>
        <w:t xml:space="preserve">des risques </w:t>
      </w:r>
      <w:r w:rsidRPr="00FC727C">
        <w:rPr>
          <w:color w:val="231F20"/>
          <w:spacing w:val="2"/>
          <w:sz w:val="20"/>
          <w:lang w:val="fr-FR"/>
        </w:rPr>
        <w:t xml:space="preserve">existants, </w:t>
      </w:r>
      <w:r w:rsidRPr="00FC727C">
        <w:rPr>
          <w:color w:val="231F20"/>
          <w:sz w:val="20"/>
          <w:lang w:val="fr-FR"/>
        </w:rPr>
        <w:t xml:space="preserve">ainsi que les contraintes qui empêchent la mise en œuvre d’actions de </w:t>
      </w:r>
      <w:r w:rsidRPr="00FC727C">
        <w:rPr>
          <w:color w:val="231F20"/>
          <w:spacing w:val="2"/>
          <w:sz w:val="20"/>
          <w:lang w:val="fr-FR"/>
        </w:rPr>
        <w:t xml:space="preserve">réduction </w:t>
      </w:r>
      <w:r w:rsidRPr="00FC727C">
        <w:rPr>
          <w:color w:val="231F20"/>
          <w:sz w:val="20"/>
          <w:lang w:val="fr-FR"/>
        </w:rPr>
        <w:t>des risques</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0"/>
          <w:numId w:val="8"/>
        </w:numPr>
        <w:tabs>
          <w:tab w:val="left" w:pos="834"/>
        </w:tabs>
        <w:ind w:left="833" w:hanging="295"/>
        <w:jc w:val="left"/>
        <w:rPr>
          <w:sz w:val="20"/>
          <w:lang w:val="fr-FR"/>
        </w:rPr>
      </w:pPr>
      <w:r w:rsidRPr="00FC727C">
        <w:rPr>
          <w:color w:val="231F20"/>
          <w:spacing w:val="2"/>
          <w:sz w:val="20"/>
          <w:lang w:val="fr-FR"/>
        </w:rPr>
        <w:t xml:space="preserve">Contexte </w:t>
      </w:r>
      <w:r w:rsidRPr="00FC727C">
        <w:rPr>
          <w:color w:val="231F20"/>
          <w:sz w:val="20"/>
          <w:lang w:val="fr-FR"/>
        </w:rPr>
        <w:t xml:space="preserve">relatif </w:t>
      </w:r>
      <w:r w:rsidRPr="00FC727C">
        <w:rPr>
          <w:color w:val="231F20"/>
          <w:spacing w:val="2"/>
          <w:sz w:val="20"/>
          <w:lang w:val="fr-FR"/>
        </w:rPr>
        <w:t xml:space="preserve">aux </w:t>
      </w:r>
      <w:r w:rsidRPr="00FC727C">
        <w:rPr>
          <w:color w:val="231F20"/>
          <w:sz w:val="20"/>
          <w:lang w:val="fr-FR"/>
        </w:rPr>
        <w:t>risques climatiques</w:t>
      </w:r>
      <w:r w:rsidRPr="00FC727C">
        <w:rPr>
          <w:color w:val="231F20"/>
          <w:spacing w:val="-2"/>
          <w:sz w:val="20"/>
          <w:lang w:val="fr-FR"/>
        </w:rPr>
        <w:t xml:space="preserve"> </w:t>
      </w:r>
      <w:r w:rsidRPr="00FC727C">
        <w:rPr>
          <w:color w:val="231F20"/>
          <w:sz w:val="20"/>
          <w:lang w:val="fr-FR"/>
        </w:rPr>
        <w:t>futurs</w:t>
      </w:r>
    </w:p>
    <w:p w:rsidR="000B379D" w:rsidRPr="00FC727C" w:rsidRDefault="000B379D" w:rsidP="000B379D">
      <w:pPr>
        <w:pStyle w:val="BodyText"/>
        <w:spacing w:before="8"/>
        <w:rPr>
          <w:lang w:val="fr-FR"/>
        </w:rPr>
      </w:pPr>
    </w:p>
    <w:p w:rsidR="000B379D" w:rsidRPr="00FC727C" w:rsidRDefault="000B379D" w:rsidP="000B379D">
      <w:pPr>
        <w:pStyle w:val="BodyText"/>
        <w:ind w:left="113"/>
        <w:jc w:val="both"/>
        <w:rPr>
          <w:lang w:val="fr-FR"/>
        </w:rPr>
      </w:pPr>
      <w:r w:rsidRPr="00FC727C">
        <w:rPr>
          <w:color w:val="231F20"/>
          <w:lang w:val="fr-FR"/>
        </w:rPr>
        <w:t>Cette section examinera comment les conditions peuvent évoluer à l’avenir, en ce qui concerne :</w:t>
      </w:r>
    </w:p>
    <w:p w:rsidR="000B379D" w:rsidRPr="00FC727C" w:rsidRDefault="000B379D" w:rsidP="000B379D">
      <w:pPr>
        <w:pStyle w:val="BodyText"/>
        <w:spacing w:before="9"/>
        <w:rPr>
          <w:lang w:val="fr-FR"/>
        </w:rPr>
      </w:pPr>
    </w:p>
    <w:p w:rsidR="000B379D" w:rsidRPr="00FC727C" w:rsidRDefault="000B379D" w:rsidP="000B379D">
      <w:pPr>
        <w:pStyle w:val="ListParagraph"/>
        <w:numPr>
          <w:ilvl w:val="3"/>
          <w:numId w:val="9"/>
        </w:numPr>
        <w:tabs>
          <w:tab w:val="left" w:pos="834"/>
        </w:tabs>
        <w:spacing w:line="244" w:lineRule="auto"/>
        <w:ind w:right="414"/>
        <w:jc w:val="both"/>
        <w:rPr>
          <w:sz w:val="20"/>
          <w:lang w:val="fr-FR"/>
        </w:rPr>
      </w:pPr>
      <w:r w:rsidRPr="00FC727C">
        <w:rPr>
          <w:color w:val="231F20"/>
          <w:sz w:val="20"/>
          <w:lang w:val="fr-FR"/>
        </w:rPr>
        <w:t xml:space="preserve">L’évolution possible des aléas climatiques (tant pour les événements soudains que ceux à évolution lente). </w:t>
      </w:r>
      <w:r w:rsidRPr="00FC727C">
        <w:rPr>
          <w:color w:val="231F20"/>
          <w:spacing w:val="3"/>
          <w:sz w:val="20"/>
          <w:lang w:val="fr-FR"/>
        </w:rPr>
        <w:t xml:space="preserve">La </w:t>
      </w:r>
      <w:r w:rsidRPr="00FC727C">
        <w:rPr>
          <w:color w:val="231F20"/>
          <w:sz w:val="20"/>
          <w:lang w:val="fr-FR"/>
        </w:rPr>
        <w:t xml:space="preserve">caractérisation des aléas climatiques futurs peut s’appuyer sur des données provenant de modèles climatiques mondiaux et régionaux, d’études de </w:t>
      </w:r>
      <w:r w:rsidRPr="00FC727C">
        <w:rPr>
          <w:color w:val="231F20"/>
          <w:spacing w:val="2"/>
          <w:sz w:val="20"/>
          <w:lang w:val="fr-FR"/>
        </w:rPr>
        <w:t xml:space="preserve">réduction </w:t>
      </w:r>
      <w:r w:rsidRPr="00FC727C">
        <w:rPr>
          <w:color w:val="231F20"/>
          <w:sz w:val="20"/>
          <w:lang w:val="fr-FR"/>
        </w:rPr>
        <w:t xml:space="preserve">d’échelle, </w:t>
      </w:r>
      <w:r w:rsidRPr="00FC727C">
        <w:rPr>
          <w:color w:val="231F20"/>
          <w:spacing w:val="2"/>
          <w:sz w:val="20"/>
          <w:lang w:val="fr-FR"/>
        </w:rPr>
        <w:t xml:space="preserve">et/ou </w:t>
      </w:r>
      <w:r w:rsidRPr="00FC727C">
        <w:rPr>
          <w:color w:val="231F20"/>
          <w:sz w:val="20"/>
          <w:lang w:val="fr-FR"/>
        </w:rPr>
        <w:t>de modèles d’impact (par</w:t>
      </w:r>
      <w:r w:rsidRPr="00FC727C">
        <w:rPr>
          <w:color w:val="231F20"/>
          <w:spacing w:val="-4"/>
          <w:sz w:val="20"/>
          <w:lang w:val="fr-FR"/>
        </w:rPr>
        <w:t xml:space="preserve"> </w:t>
      </w:r>
      <w:r w:rsidRPr="00FC727C">
        <w:rPr>
          <w:color w:val="231F20"/>
          <w:spacing w:val="3"/>
          <w:sz w:val="20"/>
          <w:lang w:val="fr-FR"/>
        </w:rPr>
        <w:t>ex.</w:t>
      </w:r>
      <w:r w:rsidRPr="00FC727C">
        <w:rPr>
          <w:color w:val="231F20"/>
          <w:spacing w:val="-4"/>
          <w:sz w:val="20"/>
          <w:lang w:val="fr-FR"/>
        </w:rPr>
        <w:t xml:space="preserve"> </w:t>
      </w:r>
      <w:r w:rsidRPr="00FC727C">
        <w:rPr>
          <w:color w:val="231F20"/>
          <w:sz w:val="20"/>
          <w:lang w:val="fr-FR"/>
        </w:rPr>
        <w:t>sur</w:t>
      </w:r>
      <w:r w:rsidRPr="00FC727C">
        <w:rPr>
          <w:color w:val="231F20"/>
          <w:spacing w:val="-4"/>
          <w:sz w:val="20"/>
          <w:lang w:val="fr-FR"/>
        </w:rPr>
        <w:t xml:space="preserve"> </w:t>
      </w:r>
      <w:r w:rsidRPr="00FC727C">
        <w:rPr>
          <w:color w:val="231F20"/>
          <w:sz w:val="20"/>
          <w:lang w:val="fr-FR"/>
        </w:rPr>
        <w:t>les</w:t>
      </w:r>
      <w:r w:rsidRPr="00FC727C">
        <w:rPr>
          <w:color w:val="231F20"/>
          <w:spacing w:val="-4"/>
          <w:sz w:val="20"/>
          <w:lang w:val="fr-FR"/>
        </w:rPr>
        <w:t xml:space="preserve"> </w:t>
      </w:r>
      <w:r w:rsidRPr="00FC727C">
        <w:rPr>
          <w:color w:val="231F20"/>
          <w:sz w:val="20"/>
          <w:lang w:val="fr-FR"/>
        </w:rPr>
        <w:t>ressources</w:t>
      </w:r>
      <w:r w:rsidRPr="00FC727C">
        <w:rPr>
          <w:color w:val="231F20"/>
          <w:spacing w:val="-3"/>
          <w:sz w:val="20"/>
          <w:lang w:val="fr-FR"/>
        </w:rPr>
        <w:t xml:space="preserve"> </w:t>
      </w:r>
      <w:r w:rsidRPr="00FC727C">
        <w:rPr>
          <w:color w:val="231F20"/>
          <w:sz w:val="20"/>
          <w:lang w:val="fr-FR"/>
        </w:rPr>
        <w:t>en</w:t>
      </w:r>
      <w:r w:rsidRPr="00FC727C">
        <w:rPr>
          <w:color w:val="231F20"/>
          <w:spacing w:val="-4"/>
          <w:sz w:val="20"/>
          <w:lang w:val="fr-FR"/>
        </w:rPr>
        <w:t xml:space="preserve"> </w:t>
      </w:r>
      <w:r w:rsidRPr="00FC727C">
        <w:rPr>
          <w:color w:val="231F20"/>
          <w:sz w:val="20"/>
          <w:lang w:val="fr-FR"/>
        </w:rPr>
        <w:t>eau,</w:t>
      </w:r>
      <w:r w:rsidRPr="00FC727C">
        <w:rPr>
          <w:color w:val="231F20"/>
          <w:spacing w:val="-4"/>
          <w:sz w:val="20"/>
          <w:lang w:val="fr-FR"/>
        </w:rPr>
        <w:t xml:space="preserve"> </w:t>
      </w:r>
      <w:r w:rsidRPr="00FC727C">
        <w:rPr>
          <w:color w:val="231F20"/>
          <w:sz w:val="20"/>
          <w:lang w:val="fr-FR"/>
        </w:rPr>
        <w:t>le</w:t>
      </w:r>
      <w:r w:rsidRPr="00FC727C">
        <w:rPr>
          <w:color w:val="231F20"/>
          <w:spacing w:val="-4"/>
          <w:sz w:val="20"/>
          <w:lang w:val="fr-FR"/>
        </w:rPr>
        <w:t xml:space="preserve"> </w:t>
      </w:r>
      <w:r w:rsidRPr="00FC727C">
        <w:rPr>
          <w:color w:val="231F20"/>
          <w:sz w:val="20"/>
          <w:lang w:val="fr-FR"/>
        </w:rPr>
        <w:t>rendement</w:t>
      </w:r>
      <w:r w:rsidRPr="00FC727C">
        <w:rPr>
          <w:color w:val="231F20"/>
          <w:spacing w:val="-4"/>
          <w:sz w:val="20"/>
          <w:lang w:val="fr-FR"/>
        </w:rPr>
        <w:t xml:space="preserve"> </w:t>
      </w:r>
      <w:r w:rsidRPr="00FC727C">
        <w:rPr>
          <w:color w:val="231F20"/>
          <w:sz w:val="20"/>
          <w:lang w:val="fr-FR"/>
        </w:rPr>
        <w:t>des</w:t>
      </w:r>
      <w:r w:rsidRPr="00FC727C">
        <w:rPr>
          <w:color w:val="231F20"/>
          <w:spacing w:val="-3"/>
          <w:sz w:val="20"/>
          <w:lang w:val="fr-FR"/>
        </w:rPr>
        <w:t xml:space="preserve"> </w:t>
      </w:r>
      <w:r w:rsidRPr="00FC727C">
        <w:rPr>
          <w:color w:val="231F20"/>
          <w:sz w:val="20"/>
          <w:lang w:val="fr-FR"/>
        </w:rPr>
        <w:t>cultures,</w:t>
      </w:r>
      <w:r w:rsidRPr="00FC727C">
        <w:rPr>
          <w:color w:val="231F20"/>
          <w:spacing w:val="-4"/>
          <w:sz w:val="20"/>
          <w:lang w:val="fr-FR"/>
        </w:rPr>
        <w:t xml:space="preserve"> </w:t>
      </w:r>
      <w:r w:rsidRPr="00FC727C">
        <w:rPr>
          <w:color w:val="231F20"/>
          <w:sz w:val="20"/>
          <w:lang w:val="fr-FR"/>
        </w:rPr>
        <w:t>les</w:t>
      </w:r>
      <w:r w:rsidRPr="00FC727C">
        <w:rPr>
          <w:color w:val="231F20"/>
          <w:spacing w:val="-4"/>
          <w:sz w:val="20"/>
          <w:lang w:val="fr-FR"/>
        </w:rPr>
        <w:t xml:space="preserve"> </w:t>
      </w:r>
      <w:r w:rsidRPr="00FC727C">
        <w:rPr>
          <w:color w:val="231F20"/>
          <w:sz w:val="20"/>
          <w:lang w:val="fr-FR"/>
        </w:rPr>
        <w:t>systèmes</w:t>
      </w:r>
      <w:r w:rsidRPr="00FC727C">
        <w:rPr>
          <w:color w:val="231F20"/>
          <w:spacing w:val="-4"/>
          <w:sz w:val="20"/>
          <w:lang w:val="fr-FR"/>
        </w:rPr>
        <w:t xml:space="preserve"> </w:t>
      </w:r>
      <w:r w:rsidRPr="00FC727C">
        <w:rPr>
          <w:color w:val="231F20"/>
          <w:sz w:val="20"/>
          <w:lang w:val="fr-FR"/>
        </w:rPr>
        <w:t>côtiers,</w:t>
      </w:r>
      <w:r w:rsidRPr="00FC727C">
        <w:rPr>
          <w:color w:val="231F20"/>
          <w:spacing w:val="-3"/>
          <w:sz w:val="20"/>
          <w:lang w:val="fr-FR"/>
        </w:rPr>
        <w:t xml:space="preserve"> </w:t>
      </w:r>
      <w:r w:rsidRPr="00FC727C">
        <w:rPr>
          <w:color w:val="231F20"/>
          <w:sz w:val="20"/>
          <w:lang w:val="fr-FR"/>
        </w:rPr>
        <w:t>les</w:t>
      </w:r>
      <w:r w:rsidRPr="00FC727C">
        <w:rPr>
          <w:color w:val="231F20"/>
          <w:spacing w:val="-4"/>
          <w:sz w:val="20"/>
          <w:lang w:val="fr-FR"/>
        </w:rPr>
        <w:t xml:space="preserve"> </w:t>
      </w:r>
      <w:r w:rsidRPr="00FC727C">
        <w:rPr>
          <w:color w:val="231F20"/>
          <w:sz w:val="20"/>
          <w:lang w:val="fr-FR"/>
        </w:rPr>
        <w:t>écosystèmes,</w:t>
      </w:r>
      <w:r w:rsidRPr="00FC727C">
        <w:rPr>
          <w:color w:val="231F20"/>
          <w:spacing w:val="-4"/>
          <w:sz w:val="20"/>
          <w:lang w:val="fr-FR"/>
        </w:rPr>
        <w:t xml:space="preserve"> </w:t>
      </w:r>
      <w:r w:rsidRPr="00FC727C">
        <w:rPr>
          <w:color w:val="231F20"/>
          <w:sz w:val="20"/>
          <w:lang w:val="fr-FR"/>
        </w:rPr>
        <w:t xml:space="preserve">etc.). Elle peut également reposer sur des jugements </w:t>
      </w:r>
      <w:r w:rsidRPr="00FC727C">
        <w:rPr>
          <w:color w:val="231F20"/>
          <w:spacing w:val="2"/>
          <w:sz w:val="20"/>
          <w:lang w:val="fr-FR"/>
        </w:rPr>
        <w:t xml:space="preserve">d’experts, </w:t>
      </w:r>
      <w:r w:rsidRPr="00FC727C">
        <w:rPr>
          <w:color w:val="231F20"/>
          <w:sz w:val="20"/>
          <w:lang w:val="fr-FR"/>
        </w:rPr>
        <w:t xml:space="preserve">l’examen de situations analogues antérieures (par </w:t>
      </w:r>
      <w:r w:rsidRPr="00FC727C">
        <w:rPr>
          <w:color w:val="231F20"/>
          <w:spacing w:val="3"/>
          <w:sz w:val="20"/>
          <w:lang w:val="fr-FR"/>
        </w:rPr>
        <w:t xml:space="preserve">ex. </w:t>
      </w:r>
      <w:r w:rsidRPr="00FC727C">
        <w:rPr>
          <w:color w:val="231F20"/>
          <w:sz w:val="20"/>
          <w:lang w:val="fr-FR"/>
        </w:rPr>
        <w:t xml:space="preserve">événements et conditions climatiques extrêmes), ou encore des techniques statistiques (par </w:t>
      </w:r>
      <w:r w:rsidRPr="00FC727C">
        <w:rPr>
          <w:color w:val="231F20"/>
          <w:spacing w:val="3"/>
          <w:sz w:val="20"/>
          <w:lang w:val="fr-FR"/>
        </w:rPr>
        <w:t xml:space="preserve">ex. </w:t>
      </w:r>
      <w:r w:rsidRPr="00FC727C">
        <w:rPr>
          <w:color w:val="231F20"/>
          <w:sz w:val="20"/>
          <w:lang w:val="fr-FR"/>
        </w:rPr>
        <w:t xml:space="preserve">pour l’examen des </w:t>
      </w:r>
      <w:r w:rsidRPr="00FC727C">
        <w:rPr>
          <w:color w:val="231F20"/>
          <w:spacing w:val="2"/>
          <w:sz w:val="20"/>
          <w:lang w:val="fr-FR"/>
        </w:rPr>
        <w:t xml:space="preserve">impacts </w:t>
      </w:r>
      <w:r w:rsidRPr="00FC727C">
        <w:rPr>
          <w:color w:val="231F20"/>
          <w:sz w:val="20"/>
          <w:lang w:val="fr-FR"/>
        </w:rPr>
        <w:t xml:space="preserve">de </w:t>
      </w:r>
      <w:r w:rsidRPr="00FC727C">
        <w:rPr>
          <w:color w:val="231F20"/>
          <w:spacing w:val="2"/>
          <w:sz w:val="20"/>
          <w:lang w:val="fr-FR"/>
        </w:rPr>
        <w:t xml:space="preserve">changements </w:t>
      </w:r>
      <w:r w:rsidRPr="00FC727C">
        <w:rPr>
          <w:color w:val="231F20"/>
          <w:sz w:val="20"/>
          <w:lang w:val="fr-FR"/>
        </w:rPr>
        <w:t xml:space="preserve">dans la moyenne et la fréquence d’événements </w:t>
      </w:r>
      <w:r w:rsidRPr="00FC727C">
        <w:rPr>
          <w:color w:val="231F20"/>
          <w:spacing w:val="2"/>
          <w:sz w:val="20"/>
          <w:lang w:val="fr-FR"/>
        </w:rPr>
        <w:t xml:space="preserve">extrêmes </w:t>
      </w:r>
      <w:r w:rsidRPr="00FC727C">
        <w:rPr>
          <w:color w:val="231F20"/>
          <w:sz w:val="20"/>
          <w:lang w:val="fr-FR"/>
        </w:rPr>
        <w:t>sur la base de données</w:t>
      </w:r>
      <w:r w:rsidRPr="00FC727C">
        <w:rPr>
          <w:color w:val="231F20"/>
          <w:spacing w:val="1"/>
          <w:sz w:val="20"/>
          <w:lang w:val="fr-FR"/>
        </w:rPr>
        <w:t xml:space="preserve"> </w:t>
      </w:r>
      <w:r w:rsidRPr="00FC727C">
        <w:rPr>
          <w:color w:val="231F20"/>
          <w:sz w:val="20"/>
          <w:lang w:val="fr-FR"/>
        </w:rPr>
        <w:t>historiques).</w:t>
      </w:r>
    </w:p>
    <w:p w:rsidR="000B379D" w:rsidRPr="00FC727C" w:rsidRDefault="000B379D" w:rsidP="000B379D">
      <w:pPr>
        <w:pStyle w:val="BodyText"/>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 xml:space="preserve">L’évolution possible de la vulnérabilité, sur la base </w:t>
      </w:r>
      <w:r w:rsidRPr="00FC727C">
        <w:rPr>
          <w:color w:val="231F20"/>
          <w:spacing w:val="2"/>
          <w:sz w:val="20"/>
          <w:lang w:val="fr-FR"/>
        </w:rPr>
        <w:t xml:space="preserve">d’hypothèses </w:t>
      </w:r>
      <w:r w:rsidRPr="00FC727C">
        <w:rPr>
          <w:color w:val="231F20"/>
          <w:sz w:val="20"/>
          <w:lang w:val="fr-FR"/>
        </w:rPr>
        <w:t xml:space="preserve">plausibles quant à l’évolution des moteurs de la vulnérabilité en lien avec l’évolution des conditions économiques, démographiques, environnementales et </w:t>
      </w:r>
      <w:r w:rsidRPr="00FC727C">
        <w:rPr>
          <w:color w:val="231F20"/>
          <w:spacing w:val="2"/>
          <w:sz w:val="20"/>
          <w:lang w:val="fr-FR"/>
        </w:rPr>
        <w:t>autres.</w:t>
      </w:r>
    </w:p>
    <w:p w:rsidR="000B379D" w:rsidRPr="00FC727C" w:rsidRDefault="000B379D" w:rsidP="000B379D">
      <w:pPr>
        <w:pStyle w:val="BodyText"/>
        <w:spacing w:before="2"/>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 xml:space="preserve">L’évolution possible des capacités d’adaptation, en fonction des </w:t>
      </w:r>
      <w:r w:rsidRPr="00FC727C">
        <w:rPr>
          <w:color w:val="231F20"/>
          <w:spacing w:val="2"/>
          <w:sz w:val="20"/>
          <w:lang w:val="fr-FR"/>
        </w:rPr>
        <w:t xml:space="preserve">changements attendus </w:t>
      </w:r>
      <w:r w:rsidRPr="00FC727C">
        <w:rPr>
          <w:color w:val="231F20"/>
          <w:sz w:val="20"/>
          <w:lang w:val="fr-FR"/>
        </w:rPr>
        <w:t xml:space="preserve">dans l’accès </w:t>
      </w:r>
      <w:r w:rsidRPr="00FC727C">
        <w:rPr>
          <w:color w:val="231F20"/>
          <w:spacing w:val="2"/>
          <w:sz w:val="20"/>
          <w:lang w:val="fr-FR"/>
        </w:rPr>
        <w:t xml:space="preserve">aux </w:t>
      </w:r>
      <w:r w:rsidRPr="00FC727C">
        <w:rPr>
          <w:color w:val="231F20"/>
          <w:sz w:val="20"/>
          <w:lang w:val="fr-FR"/>
        </w:rPr>
        <w:t xml:space="preserve">ressources et </w:t>
      </w:r>
      <w:r w:rsidRPr="00FC727C">
        <w:rPr>
          <w:color w:val="231F20"/>
          <w:spacing w:val="2"/>
          <w:sz w:val="20"/>
          <w:lang w:val="fr-FR"/>
        </w:rPr>
        <w:t xml:space="preserve">aux opportunités </w:t>
      </w:r>
      <w:r w:rsidRPr="00FC727C">
        <w:rPr>
          <w:color w:val="231F20"/>
          <w:sz w:val="20"/>
          <w:lang w:val="fr-FR"/>
        </w:rPr>
        <w:t xml:space="preserve">et des contraintes </w:t>
      </w:r>
      <w:r w:rsidRPr="00FC727C">
        <w:rPr>
          <w:color w:val="231F20"/>
          <w:spacing w:val="2"/>
          <w:sz w:val="20"/>
          <w:lang w:val="fr-FR"/>
        </w:rPr>
        <w:t xml:space="preserve">pesant </w:t>
      </w:r>
      <w:r w:rsidRPr="00FC727C">
        <w:rPr>
          <w:color w:val="231F20"/>
          <w:sz w:val="20"/>
          <w:lang w:val="fr-FR"/>
        </w:rPr>
        <w:t>sur les actions</w:t>
      </w:r>
      <w:r w:rsidRPr="00FC727C">
        <w:rPr>
          <w:color w:val="231F20"/>
          <w:spacing w:val="17"/>
          <w:sz w:val="20"/>
          <w:lang w:val="fr-FR"/>
        </w:rPr>
        <w:t xml:space="preserve"> </w:t>
      </w:r>
      <w:r w:rsidRPr="00FC727C">
        <w:rPr>
          <w:color w:val="231F20"/>
          <w:sz w:val="20"/>
          <w:lang w:val="fr-FR"/>
        </w:rPr>
        <w:t>d’adaptation.</w:t>
      </w:r>
    </w:p>
    <w:p w:rsidR="000B379D" w:rsidRPr="00FC727C" w:rsidRDefault="000B379D" w:rsidP="000B379D">
      <w:pPr>
        <w:pStyle w:val="BodyText"/>
        <w:rPr>
          <w:sz w:val="24"/>
          <w:lang w:val="fr-FR"/>
        </w:rPr>
      </w:pPr>
    </w:p>
    <w:p w:rsidR="000B379D" w:rsidRPr="00FC727C" w:rsidRDefault="000B379D" w:rsidP="000B379D">
      <w:pPr>
        <w:pStyle w:val="BodyText"/>
        <w:spacing w:before="10"/>
        <w:rPr>
          <w:sz w:val="26"/>
          <w:lang w:val="fr-FR"/>
        </w:rPr>
      </w:pPr>
    </w:p>
    <w:p w:rsidR="000B379D" w:rsidRPr="00FC727C" w:rsidRDefault="000B379D" w:rsidP="000B379D">
      <w:pPr>
        <w:pStyle w:val="ListParagraph"/>
        <w:numPr>
          <w:ilvl w:val="2"/>
          <w:numId w:val="9"/>
        </w:numPr>
        <w:tabs>
          <w:tab w:val="left" w:pos="600"/>
        </w:tabs>
        <w:ind w:left="599" w:hanging="487"/>
        <w:jc w:val="left"/>
        <w:rPr>
          <w:i/>
          <w:sz w:val="20"/>
          <w:lang w:val="fr-FR"/>
        </w:rPr>
      </w:pPr>
      <w:r w:rsidRPr="00FC727C">
        <w:rPr>
          <w:i/>
          <w:color w:val="00A14B"/>
          <w:sz w:val="20"/>
          <w:lang w:val="fr-FR"/>
        </w:rPr>
        <w:t>Identification et évaluation des risques liés au climat</w:t>
      </w:r>
    </w:p>
    <w:p w:rsidR="000B379D" w:rsidRPr="00FC727C" w:rsidRDefault="000B379D" w:rsidP="000B379D">
      <w:pPr>
        <w:pStyle w:val="BodyText"/>
        <w:spacing w:before="8"/>
        <w:rPr>
          <w:i/>
          <w:lang w:val="fr-FR"/>
        </w:rPr>
      </w:pPr>
    </w:p>
    <w:p w:rsidR="000B379D" w:rsidRPr="00FC727C" w:rsidRDefault="000B379D" w:rsidP="000B379D">
      <w:pPr>
        <w:pStyle w:val="BodyText"/>
        <w:spacing w:line="244" w:lineRule="auto"/>
        <w:ind w:left="113" w:right="415"/>
        <w:jc w:val="both"/>
        <w:rPr>
          <w:lang w:val="fr-FR"/>
        </w:rPr>
      </w:pPr>
      <w:r w:rsidRPr="00FC727C">
        <w:rPr>
          <w:color w:val="231F20"/>
          <w:spacing w:val="2"/>
          <w:lang w:val="fr-FR"/>
        </w:rPr>
        <w:t xml:space="preserve">Cette </w:t>
      </w:r>
      <w:r w:rsidRPr="00FC727C">
        <w:rPr>
          <w:color w:val="231F20"/>
          <w:lang w:val="fr-FR"/>
        </w:rPr>
        <w:t xml:space="preserve">section </w:t>
      </w:r>
      <w:r w:rsidRPr="00FC727C">
        <w:rPr>
          <w:color w:val="231F20"/>
          <w:spacing w:val="2"/>
          <w:lang w:val="fr-FR"/>
        </w:rPr>
        <w:t xml:space="preserve">porte </w:t>
      </w:r>
      <w:r w:rsidRPr="00FC727C">
        <w:rPr>
          <w:color w:val="231F20"/>
          <w:lang w:val="fr-FR"/>
        </w:rPr>
        <w:t>sur l’identification et la description des risques climatiques potentiels associés au projet (</w:t>
      </w:r>
      <w:r w:rsidRPr="00FC727C">
        <w:rPr>
          <w:i/>
          <w:color w:val="231F20"/>
          <w:lang w:val="fr-FR"/>
        </w:rPr>
        <w:t>et   à ses alternatives, s’il y en a</w:t>
      </w:r>
      <w:r w:rsidRPr="00FC727C">
        <w:rPr>
          <w:color w:val="231F20"/>
          <w:lang w:val="fr-FR"/>
        </w:rPr>
        <w:t xml:space="preserve">) et leur évaluation, sur la base de l’ensemble des considérations relatives </w:t>
      </w:r>
      <w:r w:rsidRPr="00FC727C">
        <w:rPr>
          <w:color w:val="231F20"/>
          <w:spacing w:val="2"/>
          <w:lang w:val="fr-FR"/>
        </w:rPr>
        <w:t xml:space="preserve">aux </w:t>
      </w:r>
      <w:r w:rsidRPr="00FC727C">
        <w:rPr>
          <w:color w:val="231F20"/>
          <w:lang w:val="fr-FR"/>
        </w:rPr>
        <w:t xml:space="preserve">aléas climatiques et </w:t>
      </w:r>
      <w:r w:rsidRPr="00FC727C">
        <w:rPr>
          <w:color w:val="231F20"/>
          <w:spacing w:val="2"/>
          <w:lang w:val="fr-FR"/>
        </w:rPr>
        <w:t xml:space="preserve">aux </w:t>
      </w:r>
      <w:r w:rsidRPr="00FC727C">
        <w:rPr>
          <w:color w:val="231F20"/>
          <w:spacing w:val="3"/>
          <w:lang w:val="fr-FR"/>
        </w:rPr>
        <w:t xml:space="preserve">aspects </w:t>
      </w:r>
      <w:r w:rsidRPr="00FC727C">
        <w:rPr>
          <w:color w:val="231F20"/>
          <w:spacing w:val="2"/>
          <w:lang w:val="fr-FR"/>
        </w:rPr>
        <w:t xml:space="preserve">pertinents </w:t>
      </w:r>
      <w:r w:rsidRPr="00FC727C">
        <w:rPr>
          <w:color w:val="231F20"/>
          <w:lang w:val="fr-FR"/>
        </w:rPr>
        <w:t>de la vulnérabilité et de la capacité</w:t>
      </w:r>
      <w:r w:rsidRPr="00FC727C">
        <w:rPr>
          <w:color w:val="231F20"/>
          <w:spacing w:val="13"/>
          <w:lang w:val="fr-FR"/>
        </w:rPr>
        <w:t xml:space="preserve"> </w:t>
      </w:r>
      <w:r w:rsidRPr="00FC727C">
        <w:rPr>
          <w:color w:val="231F20"/>
          <w:lang w:val="fr-FR"/>
        </w:rPr>
        <w:t>d’adaptation.</w:t>
      </w:r>
    </w:p>
    <w:p w:rsidR="000B379D" w:rsidRPr="00FC727C" w:rsidRDefault="000B379D" w:rsidP="000B379D">
      <w:pPr>
        <w:pStyle w:val="BodyText"/>
        <w:spacing w:before="3"/>
        <w:rPr>
          <w:lang w:val="fr-FR"/>
        </w:rPr>
      </w:pPr>
    </w:p>
    <w:p w:rsidR="000B379D" w:rsidRPr="00FC727C" w:rsidRDefault="000B379D" w:rsidP="000B379D">
      <w:pPr>
        <w:pStyle w:val="BodyText"/>
        <w:ind w:left="113"/>
        <w:jc w:val="both"/>
        <w:rPr>
          <w:lang w:val="fr-FR"/>
        </w:rPr>
      </w:pPr>
      <w:r w:rsidRPr="00FC727C">
        <w:rPr>
          <w:color w:val="231F20"/>
          <w:lang w:val="fr-FR"/>
        </w:rPr>
        <w:t>L’identification des risques doit porter sur les aspects suivants (tels que résumés au point 4.1.4 ci-dessus) :</w:t>
      </w:r>
    </w:p>
    <w:p w:rsidR="000B379D" w:rsidRPr="00FC727C" w:rsidRDefault="000B379D" w:rsidP="000B379D">
      <w:pPr>
        <w:pStyle w:val="BodyText"/>
        <w:spacing w:before="8"/>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Les</w:t>
      </w:r>
      <w:r w:rsidRPr="00FC727C">
        <w:rPr>
          <w:color w:val="231F20"/>
          <w:spacing w:val="-7"/>
          <w:sz w:val="20"/>
          <w:lang w:val="fr-FR"/>
        </w:rPr>
        <w:t xml:space="preserve"> </w:t>
      </w:r>
      <w:r w:rsidRPr="00FC727C">
        <w:rPr>
          <w:color w:val="231F20"/>
          <w:sz w:val="20"/>
          <w:lang w:val="fr-FR"/>
        </w:rPr>
        <w:t>risques</w:t>
      </w:r>
      <w:r w:rsidRPr="00FC727C">
        <w:rPr>
          <w:color w:val="231F20"/>
          <w:spacing w:val="-6"/>
          <w:sz w:val="20"/>
          <w:lang w:val="fr-FR"/>
        </w:rPr>
        <w:t xml:space="preserve"> </w:t>
      </w:r>
      <w:r w:rsidRPr="00FC727C">
        <w:rPr>
          <w:color w:val="231F20"/>
          <w:spacing w:val="2"/>
          <w:sz w:val="20"/>
          <w:lang w:val="fr-FR"/>
        </w:rPr>
        <w:t>pesant</w:t>
      </w:r>
      <w:r w:rsidRPr="00FC727C">
        <w:rPr>
          <w:color w:val="231F20"/>
          <w:spacing w:val="-7"/>
          <w:sz w:val="20"/>
          <w:lang w:val="fr-FR"/>
        </w:rPr>
        <w:t xml:space="preserve"> </w:t>
      </w:r>
      <w:r w:rsidRPr="00FC727C">
        <w:rPr>
          <w:color w:val="231F20"/>
          <w:sz w:val="20"/>
          <w:lang w:val="fr-FR"/>
        </w:rPr>
        <w:t>sur</w:t>
      </w:r>
      <w:r w:rsidRPr="00FC727C">
        <w:rPr>
          <w:color w:val="231F20"/>
          <w:spacing w:val="-6"/>
          <w:sz w:val="20"/>
          <w:lang w:val="fr-FR"/>
        </w:rPr>
        <w:t xml:space="preserve"> </w:t>
      </w:r>
      <w:r w:rsidRPr="00FC727C">
        <w:rPr>
          <w:color w:val="231F20"/>
          <w:sz w:val="20"/>
          <w:lang w:val="fr-FR"/>
        </w:rPr>
        <w:t>la</w:t>
      </w:r>
      <w:r w:rsidRPr="00FC727C">
        <w:rPr>
          <w:color w:val="231F20"/>
          <w:spacing w:val="-7"/>
          <w:sz w:val="20"/>
          <w:lang w:val="fr-FR"/>
        </w:rPr>
        <w:t xml:space="preserve"> </w:t>
      </w:r>
      <w:r w:rsidRPr="00FC727C">
        <w:rPr>
          <w:color w:val="231F20"/>
          <w:sz w:val="20"/>
          <w:lang w:val="fr-FR"/>
        </w:rPr>
        <w:t>mise</w:t>
      </w:r>
      <w:r w:rsidRPr="00FC727C">
        <w:rPr>
          <w:color w:val="231F20"/>
          <w:spacing w:val="-6"/>
          <w:sz w:val="20"/>
          <w:lang w:val="fr-FR"/>
        </w:rPr>
        <w:t xml:space="preserve"> </w:t>
      </w:r>
      <w:r w:rsidRPr="00FC727C">
        <w:rPr>
          <w:color w:val="231F20"/>
          <w:sz w:val="20"/>
          <w:lang w:val="fr-FR"/>
        </w:rPr>
        <w:t>en</w:t>
      </w:r>
      <w:r w:rsidRPr="00FC727C">
        <w:rPr>
          <w:color w:val="231F20"/>
          <w:spacing w:val="-6"/>
          <w:sz w:val="20"/>
          <w:lang w:val="fr-FR"/>
        </w:rPr>
        <w:t xml:space="preserve"> </w:t>
      </w:r>
      <w:r w:rsidRPr="00FC727C">
        <w:rPr>
          <w:color w:val="231F20"/>
          <w:sz w:val="20"/>
          <w:lang w:val="fr-FR"/>
        </w:rPr>
        <w:t>œuvre</w:t>
      </w:r>
      <w:r w:rsidRPr="00FC727C">
        <w:rPr>
          <w:color w:val="231F20"/>
          <w:spacing w:val="-7"/>
          <w:sz w:val="20"/>
          <w:lang w:val="fr-FR"/>
        </w:rPr>
        <w:t xml:space="preserve"> </w:t>
      </w:r>
      <w:r w:rsidRPr="00FC727C">
        <w:rPr>
          <w:color w:val="231F20"/>
          <w:sz w:val="20"/>
          <w:lang w:val="fr-FR"/>
        </w:rPr>
        <w:t>réussie</w:t>
      </w:r>
      <w:r w:rsidRPr="00FC727C">
        <w:rPr>
          <w:color w:val="231F20"/>
          <w:spacing w:val="-6"/>
          <w:sz w:val="20"/>
          <w:lang w:val="fr-FR"/>
        </w:rPr>
        <w:t xml:space="preserve"> </w:t>
      </w:r>
      <w:r w:rsidRPr="00FC727C">
        <w:rPr>
          <w:color w:val="231F20"/>
          <w:sz w:val="20"/>
          <w:lang w:val="fr-FR"/>
        </w:rPr>
        <w:t>et</w:t>
      </w:r>
      <w:r w:rsidRPr="00FC727C">
        <w:rPr>
          <w:color w:val="231F20"/>
          <w:spacing w:val="-7"/>
          <w:sz w:val="20"/>
          <w:lang w:val="fr-FR"/>
        </w:rPr>
        <w:t xml:space="preserve"> </w:t>
      </w:r>
      <w:r w:rsidRPr="00FC727C">
        <w:rPr>
          <w:color w:val="231F20"/>
          <w:sz w:val="20"/>
          <w:lang w:val="fr-FR"/>
        </w:rPr>
        <w:t>dans</w:t>
      </w:r>
      <w:r w:rsidRPr="00FC727C">
        <w:rPr>
          <w:color w:val="231F20"/>
          <w:spacing w:val="-6"/>
          <w:sz w:val="20"/>
          <w:lang w:val="fr-FR"/>
        </w:rPr>
        <w:t xml:space="preserve"> </w:t>
      </w:r>
      <w:r w:rsidRPr="00FC727C">
        <w:rPr>
          <w:color w:val="231F20"/>
          <w:sz w:val="20"/>
          <w:lang w:val="fr-FR"/>
        </w:rPr>
        <w:t>les</w:t>
      </w:r>
      <w:r w:rsidRPr="00FC727C">
        <w:rPr>
          <w:color w:val="231F20"/>
          <w:spacing w:val="-7"/>
          <w:sz w:val="20"/>
          <w:lang w:val="fr-FR"/>
        </w:rPr>
        <w:t xml:space="preserve"> </w:t>
      </w:r>
      <w:r w:rsidRPr="00FC727C">
        <w:rPr>
          <w:color w:val="231F20"/>
          <w:sz w:val="20"/>
          <w:lang w:val="fr-FR"/>
        </w:rPr>
        <w:t>délais</w:t>
      </w:r>
      <w:r w:rsidRPr="00FC727C">
        <w:rPr>
          <w:color w:val="231F20"/>
          <w:spacing w:val="-6"/>
          <w:sz w:val="20"/>
          <w:lang w:val="fr-FR"/>
        </w:rPr>
        <w:t xml:space="preserve"> </w:t>
      </w:r>
      <w:r w:rsidRPr="00FC727C">
        <w:rPr>
          <w:color w:val="231F20"/>
          <w:sz w:val="20"/>
          <w:lang w:val="fr-FR"/>
        </w:rPr>
        <w:t>du</w:t>
      </w:r>
      <w:r w:rsidRPr="00FC727C">
        <w:rPr>
          <w:color w:val="231F20"/>
          <w:spacing w:val="-6"/>
          <w:sz w:val="20"/>
          <w:lang w:val="fr-FR"/>
        </w:rPr>
        <w:t xml:space="preserve"> </w:t>
      </w:r>
      <w:r w:rsidRPr="00FC727C">
        <w:rPr>
          <w:color w:val="231F20"/>
          <w:sz w:val="20"/>
          <w:lang w:val="fr-FR"/>
        </w:rPr>
        <w:t>projet,</w:t>
      </w:r>
      <w:r w:rsidRPr="00FC727C">
        <w:rPr>
          <w:color w:val="231F20"/>
          <w:spacing w:val="-7"/>
          <w:sz w:val="20"/>
          <w:lang w:val="fr-FR"/>
        </w:rPr>
        <w:t xml:space="preserve"> </w:t>
      </w:r>
      <w:r w:rsidRPr="00FC727C">
        <w:rPr>
          <w:color w:val="231F20"/>
          <w:sz w:val="20"/>
          <w:lang w:val="fr-FR"/>
        </w:rPr>
        <w:t>par</w:t>
      </w:r>
      <w:r w:rsidRPr="00FC727C">
        <w:rPr>
          <w:color w:val="231F20"/>
          <w:spacing w:val="-6"/>
          <w:sz w:val="20"/>
          <w:lang w:val="fr-FR"/>
        </w:rPr>
        <w:t xml:space="preserve"> </w:t>
      </w:r>
      <w:r w:rsidRPr="00FC727C">
        <w:rPr>
          <w:color w:val="231F20"/>
          <w:spacing w:val="3"/>
          <w:sz w:val="20"/>
          <w:lang w:val="fr-FR"/>
        </w:rPr>
        <w:t>ex.</w:t>
      </w:r>
      <w:r w:rsidRPr="00FC727C">
        <w:rPr>
          <w:color w:val="231F20"/>
          <w:spacing w:val="-7"/>
          <w:sz w:val="20"/>
          <w:lang w:val="fr-FR"/>
        </w:rPr>
        <w:t xml:space="preserve"> </w:t>
      </w:r>
      <w:r w:rsidRPr="00FC727C">
        <w:rPr>
          <w:color w:val="231F20"/>
          <w:sz w:val="20"/>
          <w:lang w:val="fr-FR"/>
        </w:rPr>
        <w:t>ceux</w:t>
      </w:r>
      <w:r w:rsidRPr="00FC727C">
        <w:rPr>
          <w:color w:val="231F20"/>
          <w:spacing w:val="-6"/>
          <w:sz w:val="20"/>
          <w:lang w:val="fr-FR"/>
        </w:rPr>
        <w:t xml:space="preserve"> </w:t>
      </w:r>
      <w:r w:rsidRPr="00FC727C">
        <w:rPr>
          <w:color w:val="231F20"/>
          <w:sz w:val="20"/>
          <w:lang w:val="fr-FR"/>
        </w:rPr>
        <w:t>qui</w:t>
      </w:r>
      <w:r w:rsidRPr="00FC727C">
        <w:rPr>
          <w:color w:val="231F20"/>
          <w:spacing w:val="-7"/>
          <w:sz w:val="20"/>
          <w:lang w:val="fr-FR"/>
        </w:rPr>
        <w:t xml:space="preserve"> </w:t>
      </w:r>
      <w:r w:rsidRPr="00FC727C">
        <w:rPr>
          <w:color w:val="231F20"/>
          <w:sz w:val="20"/>
          <w:lang w:val="fr-FR"/>
        </w:rPr>
        <w:t xml:space="preserve">résulteraient d’une intensification des conditions climatiques </w:t>
      </w:r>
      <w:r w:rsidRPr="00FC727C">
        <w:rPr>
          <w:color w:val="231F20"/>
          <w:spacing w:val="2"/>
          <w:sz w:val="20"/>
          <w:lang w:val="fr-FR"/>
        </w:rPr>
        <w:t xml:space="preserve">extrêmes, </w:t>
      </w:r>
      <w:r w:rsidRPr="00FC727C">
        <w:rPr>
          <w:color w:val="231F20"/>
          <w:sz w:val="20"/>
          <w:lang w:val="fr-FR"/>
        </w:rPr>
        <w:t xml:space="preserve">lesquelles pourraient endommager les </w:t>
      </w:r>
      <w:r w:rsidRPr="00FC727C">
        <w:rPr>
          <w:color w:val="231F20"/>
          <w:spacing w:val="2"/>
          <w:sz w:val="20"/>
          <w:lang w:val="fr-FR"/>
        </w:rPr>
        <w:t xml:space="preserve">infrastructures </w:t>
      </w:r>
      <w:r w:rsidRPr="00FC727C">
        <w:rPr>
          <w:color w:val="231F20"/>
          <w:sz w:val="20"/>
          <w:lang w:val="fr-FR"/>
        </w:rPr>
        <w:t xml:space="preserve">du projet ou </w:t>
      </w:r>
      <w:r w:rsidRPr="00FC727C">
        <w:rPr>
          <w:color w:val="231F20"/>
          <w:spacing w:val="2"/>
          <w:sz w:val="20"/>
          <w:lang w:val="fr-FR"/>
        </w:rPr>
        <w:t xml:space="preserve">perturber </w:t>
      </w:r>
      <w:r w:rsidRPr="00FC727C">
        <w:rPr>
          <w:color w:val="231F20"/>
          <w:sz w:val="20"/>
          <w:lang w:val="fr-FR"/>
        </w:rPr>
        <w:t xml:space="preserve">sa mise en œuvre d’une </w:t>
      </w:r>
      <w:r w:rsidRPr="00FC727C">
        <w:rPr>
          <w:color w:val="231F20"/>
          <w:spacing w:val="2"/>
          <w:sz w:val="20"/>
          <w:lang w:val="fr-FR"/>
        </w:rPr>
        <w:t xml:space="preserve">autre </w:t>
      </w:r>
      <w:r w:rsidRPr="00FC727C">
        <w:rPr>
          <w:color w:val="231F20"/>
          <w:sz w:val="20"/>
          <w:lang w:val="fr-FR"/>
        </w:rPr>
        <w:t>façon</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ListParagraph"/>
        <w:numPr>
          <w:ilvl w:val="3"/>
          <w:numId w:val="9"/>
        </w:numPr>
        <w:tabs>
          <w:tab w:val="left" w:pos="834"/>
        </w:tabs>
        <w:spacing w:before="112" w:line="244" w:lineRule="auto"/>
        <w:ind w:right="415"/>
        <w:jc w:val="both"/>
        <w:rPr>
          <w:sz w:val="20"/>
          <w:lang w:val="fr-FR"/>
        </w:rPr>
      </w:pPr>
      <w:r w:rsidRPr="00FC727C">
        <w:rPr>
          <w:color w:val="231F20"/>
          <w:sz w:val="20"/>
          <w:lang w:val="fr-FR"/>
        </w:rPr>
        <w:t xml:space="preserve">Les risques </w:t>
      </w:r>
      <w:r w:rsidRPr="00FC727C">
        <w:rPr>
          <w:color w:val="231F20"/>
          <w:spacing w:val="2"/>
          <w:sz w:val="20"/>
          <w:lang w:val="fr-FR"/>
        </w:rPr>
        <w:t xml:space="preserve">pesant </w:t>
      </w:r>
      <w:r w:rsidRPr="00FC727C">
        <w:rPr>
          <w:color w:val="231F20"/>
          <w:sz w:val="20"/>
          <w:lang w:val="fr-FR"/>
        </w:rPr>
        <w:t xml:space="preserve">sur la </w:t>
      </w:r>
      <w:r w:rsidRPr="00FC727C">
        <w:rPr>
          <w:color w:val="231F20"/>
          <w:spacing w:val="2"/>
          <w:sz w:val="20"/>
          <w:lang w:val="fr-FR"/>
        </w:rPr>
        <w:t xml:space="preserve">production </w:t>
      </w:r>
      <w:r w:rsidRPr="00FC727C">
        <w:rPr>
          <w:color w:val="231F20"/>
          <w:sz w:val="20"/>
          <w:lang w:val="fr-FR"/>
        </w:rPr>
        <w:t xml:space="preserve">effective et soutenue des avantages </w:t>
      </w:r>
      <w:r w:rsidRPr="00FC727C">
        <w:rPr>
          <w:color w:val="231F20"/>
          <w:spacing w:val="2"/>
          <w:sz w:val="20"/>
          <w:lang w:val="fr-FR"/>
        </w:rPr>
        <w:t xml:space="preserve">attendus </w:t>
      </w:r>
      <w:r w:rsidRPr="00FC727C">
        <w:rPr>
          <w:color w:val="231F20"/>
          <w:sz w:val="20"/>
          <w:lang w:val="fr-FR"/>
        </w:rPr>
        <w:t xml:space="preserve">du projet au-delà de sa durée de mise en œuvre au sens </w:t>
      </w:r>
      <w:r w:rsidRPr="00FC727C">
        <w:rPr>
          <w:color w:val="231F20"/>
          <w:spacing w:val="2"/>
          <w:sz w:val="20"/>
          <w:lang w:val="fr-FR"/>
        </w:rPr>
        <w:t xml:space="preserve">strict </w:t>
      </w:r>
      <w:r w:rsidRPr="00FC727C">
        <w:rPr>
          <w:color w:val="231F20"/>
          <w:sz w:val="20"/>
          <w:lang w:val="fr-FR"/>
        </w:rPr>
        <w:t xml:space="preserve">(période de financement), par exemple ceux résultant d’effets du changement climatique qui mettraient en péril ou réduiraient à néant les bénéfices du projet (par    </w:t>
      </w:r>
      <w:r w:rsidRPr="00FC727C">
        <w:rPr>
          <w:color w:val="231F20"/>
          <w:spacing w:val="3"/>
          <w:sz w:val="20"/>
          <w:lang w:val="fr-FR"/>
        </w:rPr>
        <w:t xml:space="preserve">ex. </w:t>
      </w:r>
      <w:r w:rsidRPr="00FC727C">
        <w:rPr>
          <w:color w:val="231F20"/>
          <w:sz w:val="20"/>
          <w:lang w:val="fr-FR"/>
        </w:rPr>
        <w:t xml:space="preserve">en termes </w:t>
      </w:r>
      <w:r w:rsidRPr="00FC727C">
        <w:rPr>
          <w:color w:val="231F20"/>
          <w:spacing w:val="2"/>
          <w:sz w:val="20"/>
          <w:lang w:val="fr-FR"/>
        </w:rPr>
        <w:t xml:space="preserve">d’impacts </w:t>
      </w:r>
      <w:r w:rsidRPr="00FC727C">
        <w:rPr>
          <w:color w:val="231F20"/>
          <w:sz w:val="20"/>
          <w:lang w:val="fr-FR"/>
        </w:rPr>
        <w:t xml:space="preserve">sur la pauvreté) ou réduiraient la disponibilité de ressources clés (eau, terres </w:t>
      </w:r>
      <w:r w:rsidRPr="00FC727C">
        <w:rPr>
          <w:color w:val="231F20"/>
          <w:spacing w:val="2"/>
          <w:sz w:val="20"/>
          <w:lang w:val="fr-FR"/>
        </w:rPr>
        <w:t xml:space="preserve">productives, </w:t>
      </w:r>
      <w:r w:rsidRPr="00FC727C">
        <w:rPr>
          <w:color w:val="231F20"/>
          <w:sz w:val="20"/>
          <w:lang w:val="fr-FR"/>
        </w:rPr>
        <w:t xml:space="preserve">etc.) dont dépend la </w:t>
      </w:r>
      <w:r w:rsidRPr="00FC727C">
        <w:rPr>
          <w:color w:val="231F20"/>
          <w:spacing w:val="2"/>
          <w:sz w:val="20"/>
          <w:lang w:val="fr-FR"/>
        </w:rPr>
        <w:t xml:space="preserve">production </w:t>
      </w:r>
      <w:r w:rsidRPr="00FC727C">
        <w:rPr>
          <w:color w:val="231F20"/>
          <w:sz w:val="20"/>
          <w:lang w:val="fr-FR"/>
        </w:rPr>
        <w:t>de ces avantages</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spacing w:line="244" w:lineRule="auto"/>
        <w:jc w:val="both"/>
        <w:rPr>
          <w:sz w:val="20"/>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6"/>
          <w:lang w:val="fr-FR"/>
        </w:rPr>
      </w:pPr>
    </w:p>
    <w:p w:rsidR="000B379D" w:rsidRPr="00FC727C" w:rsidRDefault="000B379D" w:rsidP="000B379D">
      <w:pPr>
        <w:pStyle w:val="ListParagraph"/>
        <w:numPr>
          <w:ilvl w:val="4"/>
          <w:numId w:val="9"/>
        </w:numPr>
        <w:tabs>
          <w:tab w:val="left" w:pos="1118"/>
        </w:tabs>
        <w:spacing w:before="101" w:line="244" w:lineRule="auto"/>
        <w:ind w:right="130"/>
        <w:jc w:val="both"/>
        <w:rPr>
          <w:sz w:val="20"/>
          <w:lang w:val="fr-FR"/>
        </w:rPr>
      </w:pPr>
      <w:r w:rsidRPr="00FC727C">
        <w:rPr>
          <w:color w:val="231F20"/>
          <w:sz w:val="20"/>
          <w:lang w:val="fr-FR"/>
        </w:rPr>
        <w:t xml:space="preserve">Les risques que le projet n’aggrave la vulnérabilité de </w:t>
      </w:r>
      <w:r w:rsidRPr="00FC727C">
        <w:rPr>
          <w:color w:val="231F20"/>
          <w:spacing w:val="2"/>
          <w:sz w:val="20"/>
          <w:lang w:val="fr-FR"/>
        </w:rPr>
        <w:t xml:space="preserve">certains </w:t>
      </w:r>
      <w:r w:rsidRPr="00FC727C">
        <w:rPr>
          <w:color w:val="231F20"/>
          <w:sz w:val="20"/>
          <w:lang w:val="fr-FR"/>
        </w:rPr>
        <w:t xml:space="preserve">groupes, par exemple en réduisant leur accès à des ressources clés, en limitant leurs options de réaction ou de réponse </w:t>
      </w:r>
      <w:r w:rsidRPr="00FC727C">
        <w:rPr>
          <w:color w:val="231F20"/>
          <w:spacing w:val="2"/>
          <w:sz w:val="20"/>
          <w:lang w:val="fr-FR"/>
        </w:rPr>
        <w:t xml:space="preserve">aux </w:t>
      </w:r>
      <w:r w:rsidRPr="00FC727C">
        <w:rPr>
          <w:color w:val="231F20"/>
          <w:sz w:val="20"/>
          <w:lang w:val="fr-FR"/>
        </w:rPr>
        <w:t xml:space="preserve">aléas climatiques et à leurs effets, et en </w:t>
      </w:r>
      <w:r w:rsidRPr="00FC727C">
        <w:rPr>
          <w:color w:val="231F20"/>
          <w:spacing w:val="2"/>
          <w:sz w:val="20"/>
          <w:lang w:val="fr-FR"/>
        </w:rPr>
        <w:t xml:space="preserve">compromettant </w:t>
      </w:r>
      <w:r w:rsidRPr="00FC727C">
        <w:rPr>
          <w:color w:val="231F20"/>
          <w:sz w:val="20"/>
          <w:lang w:val="fr-FR"/>
        </w:rPr>
        <w:t>leur capacité d’adaptation au changement climatique</w:t>
      </w:r>
      <w:r w:rsidRPr="00FC727C">
        <w:rPr>
          <w:color w:val="231F20"/>
          <w:spacing w:val="24"/>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4"/>
          <w:numId w:val="9"/>
        </w:numPr>
        <w:tabs>
          <w:tab w:val="left" w:pos="1118"/>
        </w:tabs>
        <w:spacing w:line="244" w:lineRule="auto"/>
        <w:ind w:right="131"/>
        <w:jc w:val="both"/>
        <w:rPr>
          <w:sz w:val="20"/>
          <w:lang w:val="fr-FR"/>
        </w:rPr>
      </w:pPr>
      <w:r w:rsidRPr="00FC727C">
        <w:rPr>
          <w:color w:val="231F20"/>
          <w:sz w:val="20"/>
          <w:lang w:val="fr-FR"/>
        </w:rPr>
        <w:t>Les</w:t>
      </w:r>
      <w:r w:rsidRPr="00FC727C">
        <w:rPr>
          <w:color w:val="231F20"/>
          <w:spacing w:val="-9"/>
          <w:sz w:val="20"/>
          <w:lang w:val="fr-FR"/>
        </w:rPr>
        <w:t xml:space="preserve"> </w:t>
      </w:r>
      <w:r w:rsidRPr="00FC727C">
        <w:rPr>
          <w:color w:val="231F20"/>
          <w:sz w:val="20"/>
          <w:lang w:val="fr-FR"/>
        </w:rPr>
        <w:t>risques</w:t>
      </w:r>
      <w:r w:rsidRPr="00FC727C">
        <w:rPr>
          <w:color w:val="231F20"/>
          <w:spacing w:val="-8"/>
          <w:sz w:val="20"/>
          <w:lang w:val="fr-FR"/>
        </w:rPr>
        <w:t xml:space="preserve"> </w:t>
      </w:r>
      <w:r w:rsidRPr="00FC727C">
        <w:rPr>
          <w:color w:val="231F20"/>
          <w:sz w:val="20"/>
          <w:lang w:val="fr-FR"/>
        </w:rPr>
        <w:t>que</w:t>
      </w:r>
      <w:r w:rsidRPr="00FC727C">
        <w:rPr>
          <w:color w:val="231F20"/>
          <w:spacing w:val="-8"/>
          <w:sz w:val="20"/>
          <w:lang w:val="fr-FR"/>
        </w:rPr>
        <w:t xml:space="preserve"> </w:t>
      </w:r>
      <w:r w:rsidRPr="00FC727C">
        <w:rPr>
          <w:color w:val="231F20"/>
          <w:sz w:val="20"/>
          <w:lang w:val="fr-FR"/>
        </w:rPr>
        <w:t>le</w:t>
      </w:r>
      <w:r w:rsidRPr="00FC727C">
        <w:rPr>
          <w:color w:val="231F20"/>
          <w:spacing w:val="-8"/>
          <w:sz w:val="20"/>
          <w:lang w:val="fr-FR"/>
        </w:rPr>
        <w:t xml:space="preserve"> </w:t>
      </w:r>
      <w:r w:rsidRPr="00FC727C">
        <w:rPr>
          <w:color w:val="231F20"/>
          <w:sz w:val="20"/>
          <w:lang w:val="fr-FR"/>
        </w:rPr>
        <w:t>projet</w:t>
      </w:r>
      <w:r w:rsidRPr="00FC727C">
        <w:rPr>
          <w:color w:val="231F20"/>
          <w:spacing w:val="-8"/>
          <w:sz w:val="20"/>
          <w:lang w:val="fr-FR"/>
        </w:rPr>
        <w:t xml:space="preserve"> </w:t>
      </w:r>
      <w:r w:rsidRPr="00FC727C">
        <w:rPr>
          <w:color w:val="231F20"/>
          <w:sz w:val="20"/>
          <w:lang w:val="fr-FR"/>
        </w:rPr>
        <w:t>n’aggrave</w:t>
      </w:r>
      <w:r w:rsidRPr="00FC727C">
        <w:rPr>
          <w:color w:val="231F20"/>
          <w:spacing w:val="-9"/>
          <w:sz w:val="20"/>
          <w:lang w:val="fr-FR"/>
        </w:rPr>
        <w:t xml:space="preserve"> </w:t>
      </w:r>
      <w:r w:rsidRPr="00FC727C">
        <w:rPr>
          <w:color w:val="231F20"/>
          <w:sz w:val="20"/>
          <w:lang w:val="fr-FR"/>
        </w:rPr>
        <w:t>la</w:t>
      </w:r>
      <w:r w:rsidRPr="00FC727C">
        <w:rPr>
          <w:color w:val="231F20"/>
          <w:spacing w:val="-8"/>
          <w:sz w:val="20"/>
          <w:lang w:val="fr-FR"/>
        </w:rPr>
        <w:t xml:space="preserve"> </w:t>
      </w:r>
      <w:r w:rsidRPr="00FC727C">
        <w:rPr>
          <w:color w:val="231F20"/>
          <w:sz w:val="20"/>
          <w:lang w:val="fr-FR"/>
        </w:rPr>
        <w:t>vulnérabilité</w:t>
      </w:r>
      <w:r w:rsidRPr="00FC727C">
        <w:rPr>
          <w:color w:val="231F20"/>
          <w:spacing w:val="-8"/>
          <w:sz w:val="20"/>
          <w:lang w:val="fr-FR"/>
        </w:rPr>
        <w:t xml:space="preserve"> </w:t>
      </w:r>
      <w:r w:rsidRPr="00FC727C">
        <w:rPr>
          <w:color w:val="231F20"/>
          <w:sz w:val="20"/>
          <w:lang w:val="fr-FR"/>
        </w:rPr>
        <w:t>des</w:t>
      </w:r>
      <w:r w:rsidRPr="00FC727C">
        <w:rPr>
          <w:color w:val="231F20"/>
          <w:spacing w:val="-8"/>
          <w:sz w:val="20"/>
          <w:lang w:val="fr-FR"/>
        </w:rPr>
        <w:t xml:space="preserve"> </w:t>
      </w:r>
      <w:r w:rsidRPr="00FC727C">
        <w:rPr>
          <w:color w:val="231F20"/>
          <w:sz w:val="20"/>
          <w:lang w:val="fr-FR"/>
        </w:rPr>
        <w:t>ressources</w:t>
      </w:r>
      <w:r w:rsidRPr="00FC727C">
        <w:rPr>
          <w:color w:val="231F20"/>
          <w:spacing w:val="-8"/>
          <w:sz w:val="20"/>
          <w:lang w:val="fr-FR"/>
        </w:rPr>
        <w:t xml:space="preserve"> </w:t>
      </w:r>
      <w:r w:rsidRPr="00FC727C">
        <w:rPr>
          <w:color w:val="231F20"/>
          <w:sz w:val="20"/>
          <w:lang w:val="fr-FR"/>
        </w:rPr>
        <w:t>ou</w:t>
      </w:r>
      <w:r w:rsidRPr="00FC727C">
        <w:rPr>
          <w:color w:val="231F20"/>
          <w:spacing w:val="-9"/>
          <w:sz w:val="20"/>
          <w:lang w:val="fr-FR"/>
        </w:rPr>
        <w:t xml:space="preserve"> </w:t>
      </w:r>
      <w:r w:rsidRPr="00FC727C">
        <w:rPr>
          <w:color w:val="231F20"/>
          <w:sz w:val="20"/>
          <w:lang w:val="fr-FR"/>
        </w:rPr>
        <w:t>systèmes</w:t>
      </w:r>
      <w:r w:rsidRPr="00FC727C">
        <w:rPr>
          <w:color w:val="231F20"/>
          <w:spacing w:val="-8"/>
          <w:sz w:val="20"/>
          <w:lang w:val="fr-FR"/>
        </w:rPr>
        <w:t xml:space="preserve"> </w:t>
      </w:r>
      <w:r w:rsidRPr="00FC727C">
        <w:rPr>
          <w:color w:val="231F20"/>
          <w:sz w:val="20"/>
          <w:lang w:val="fr-FR"/>
        </w:rPr>
        <w:t>naturels,</w:t>
      </w:r>
      <w:r w:rsidRPr="00FC727C">
        <w:rPr>
          <w:color w:val="231F20"/>
          <w:spacing w:val="-8"/>
          <w:sz w:val="20"/>
          <w:lang w:val="fr-FR"/>
        </w:rPr>
        <w:t xml:space="preserve"> </w:t>
      </w:r>
      <w:r w:rsidRPr="00FC727C">
        <w:rPr>
          <w:color w:val="231F20"/>
          <w:sz w:val="20"/>
          <w:lang w:val="fr-FR"/>
        </w:rPr>
        <w:t>en</w:t>
      </w:r>
      <w:r w:rsidRPr="00FC727C">
        <w:rPr>
          <w:color w:val="231F20"/>
          <w:spacing w:val="-8"/>
          <w:sz w:val="20"/>
          <w:lang w:val="fr-FR"/>
        </w:rPr>
        <w:t xml:space="preserve"> </w:t>
      </w:r>
      <w:r w:rsidRPr="00FC727C">
        <w:rPr>
          <w:color w:val="231F20"/>
          <w:sz w:val="20"/>
          <w:lang w:val="fr-FR"/>
        </w:rPr>
        <w:t>amplifiant</w:t>
      </w:r>
      <w:r w:rsidRPr="00FC727C">
        <w:rPr>
          <w:color w:val="231F20"/>
          <w:spacing w:val="-8"/>
          <w:sz w:val="20"/>
          <w:lang w:val="fr-FR"/>
        </w:rPr>
        <w:t xml:space="preserve"> </w:t>
      </w:r>
      <w:r w:rsidRPr="00FC727C">
        <w:rPr>
          <w:color w:val="231F20"/>
          <w:sz w:val="20"/>
          <w:lang w:val="fr-FR"/>
        </w:rPr>
        <w:t>les effets négatifs du changement climatique sur ces ressources/systèmes et en accélérant la dégradation de l’environnement ;</w:t>
      </w:r>
    </w:p>
    <w:p w:rsidR="000B379D" w:rsidRPr="00FC727C" w:rsidRDefault="000B379D" w:rsidP="000B379D">
      <w:pPr>
        <w:pStyle w:val="BodyText"/>
        <w:spacing w:before="3"/>
        <w:rPr>
          <w:lang w:val="fr-FR"/>
        </w:rPr>
      </w:pPr>
    </w:p>
    <w:p w:rsidR="000B379D" w:rsidRPr="00FC727C" w:rsidRDefault="000B379D" w:rsidP="000B379D">
      <w:pPr>
        <w:pStyle w:val="ListParagraph"/>
        <w:numPr>
          <w:ilvl w:val="4"/>
          <w:numId w:val="9"/>
        </w:numPr>
        <w:tabs>
          <w:tab w:val="left" w:pos="1118"/>
        </w:tabs>
        <w:spacing w:line="244" w:lineRule="auto"/>
        <w:ind w:right="130"/>
        <w:jc w:val="both"/>
        <w:rPr>
          <w:sz w:val="20"/>
          <w:lang w:val="fr-FR"/>
        </w:rPr>
      </w:pPr>
      <w:r w:rsidRPr="00FC727C">
        <w:rPr>
          <w:color w:val="231F20"/>
          <w:sz w:val="20"/>
          <w:lang w:val="fr-FR"/>
        </w:rPr>
        <w:t xml:space="preserve">Les risques que le projet ne contribue à la </w:t>
      </w:r>
      <w:proofErr w:type="spellStart"/>
      <w:r w:rsidRPr="00FC727C">
        <w:rPr>
          <w:color w:val="231F20"/>
          <w:sz w:val="20"/>
          <w:lang w:val="fr-FR"/>
        </w:rPr>
        <w:t>maladaptation</w:t>
      </w:r>
      <w:proofErr w:type="spellEnd"/>
      <w:r w:rsidRPr="00FC727C">
        <w:rPr>
          <w:color w:val="231F20"/>
          <w:sz w:val="20"/>
          <w:lang w:val="fr-FR"/>
        </w:rPr>
        <w:t xml:space="preserve">, en </w:t>
      </w:r>
      <w:r w:rsidRPr="00FC727C">
        <w:rPr>
          <w:color w:val="231F20"/>
          <w:spacing w:val="2"/>
          <w:sz w:val="20"/>
          <w:lang w:val="fr-FR"/>
        </w:rPr>
        <w:t xml:space="preserve">augmentant </w:t>
      </w:r>
      <w:r w:rsidRPr="00FC727C">
        <w:rPr>
          <w:color w:val="231F20"/>
          <w:sz w:val="20"/>
          <w:lang w:val="fr-FR"/>
        </w:rPr>
        <w:t>la dépendance envers des ressources menacées par le changement climatique ou en favorisant des trajectoires de développement non durables dans les conditions climatiques</w:t>
      </w:r>
      <w:r w:rsidRPr="00FC727C">
        <w:rPr>
          <w:color w:val="231F20"/>
          <w:spacing w:val="4"/>
          <w:sz w:val="20"/>
          <w:lang w:val="fr-FR"/>
        </w:rPr>
        <w:t xml:space="preserve"> </w:t>
      </w:r>
      <w:r w:rsidRPr="00FC727C">
        <w:rPr>
          <w:color w:val="231F20"/>
          <w:sz w:val="20"/>
          <w:lang w:val="fr-FR"/>
        </w:rPr>
        <w:t>futures.</w:t>
      </w:r>
    </w:p>
    <w:p w:rsidR="000B379D" w:rsidRPr="00FC727C" w:rsidRDefault="000B379D" w:rsidP="000B379D">
      <w:pPr>
        <w:pStyle w:val="BodyText"/>
        <w:spacing w:before="2"/>
        <w:rPr>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 xml:space="preserve">Les risques doivent être </w:t>
      </w:r>
      <w:r w:rsidRPr="00FC727C">
        <w:rPr>
          <w:color w:val="231F20"/>
          <w:spacing w:val="2"/>
          <w:lang w:val="fr-FR"/>
        </w:rPr>
        <w:t xml:space="preserve">décrits </w:t>
      </w:r>
      <w:r w:rsidRPr="00FC727C">
        <w:rPr>
          <w:color w:val="231F20"/>
          <w:lang w:val="fr-FR"/>
        </w:rPr>
        <w:t xml:space="preserve">pour les différents éléments du projet et pour différentes </w:t>
      </w:r>
      <w:r w:rsidRPr="00FC727C">
        <w:rPr>
          <w:color w:val="231F20"/>
          <w:spacing w:val="2"/>
          <w:lang w:val="fr-FR"/>
        </w:rPr>
        <w:t xml:space="preserve">parties </w:t>
      </w:r>
      <w:r w:rsidRPr="00FC727C">
        <w:rPr>
          <w:color w:val="231F20"/>
          <w:lang w:val="fr-FR"/>
        </w:rPr>
        <w:t xml:space="preserve">prenantes / divers groupes qui y </w:t>
      </w:r>
      <w:r w:rsidRPr="00FC727C">
        <w:rPr>
          <w:color w:val="231F20"/>
          <w:spacing w:val="2"/>
          <w:lang w:val="fr-FR"/>
        </w:rPr>
        <w:t xml:space="preserve">participent </w:t>
      </w:r>
      <w:r w:rsidRPr="00FC727C">
        <w:rPr>
          <w:color w:val="231F20"/>
          <w:lang w:val="fr-FR"/>
        </w:rPr>
        <w:t xml:space="preserve">ou sont affectés d’une manière ou d’une autre. Lorsque le projet est susceptible d’entraîner certains </w:t>
      </w:r>
      <w:r w:rsidRPr="00FC727C">
        <w:rPr>
          <w:color w:val="231F20"/>
          <w:spacing w:val="2"/>
          <w:lang w:val="fr-FR"/>
        </w:rPr>
        <w:t xml:space="preserve">impacts </w:t>
      </w:r>
      <w:r w:rsidRPr="00FC727C">
        <w:rPr>
          <w:color w:val="231F20"/>
          <w:lang w:val="fr-FR"/>
        </w:rPr>
        <w:t xml:space="preserve">négatifs (par </w:t>
      </w:r>
      <w:r w:rsidRPr="00FC727C">
        <w:rPr>
          <w:color w:val="231F20"/>
          <w:spacing w:val="3"/>
          <w:lang w:val="fr-FR"/>
        </w:rPr>
        <w:t xml:space="preserve">ex. </w:t>
      </w:r>
      <w:r w:rsidRPr="00FC727C">
        <w:rPr>
          <w:color w:val="231F20"/>
          <w:lang w:val="fr-FR"/>
        </w:rPr>
        <w:t xml:space="preserve">en matière de vulnérabilité ou de </w:t>
      </w:r>
      <w:proofErr w:type="spellStart"/>
      <w:r w:rsidRPr="00FC727C">
        <w:rPr>
          <w:color w:val="231F20"/>
          <w:lang w:val="fr-FR"/>
        </w:rPr>
        <w:t>maladaptation</w:t>
      </w:r>
      <w:proofErr w:type="spellEnd"/>
      <w:r w:rsidRPr="00FC727C">
        <w:rPr>
          <w:color w:val="231F20"/>
          <w:lang w:val="fr-FR"/>
        </w:rPr>
        <w:t>), les scénarios avec et sans projet doivent être comparés, en envisageant les différentes options alternatives et en incluant pour chaque alternative les considérations relatives à</w:t>
      </w:r>
      <w:r w:rsidRPr="00FC727C">
        <w:rPr>
          <w:color w:val="231F20"/>
          <w:spacing w:val="5"/>
          <w:lang w:val="fr-FR"/>
        </w:rPr>
        <w:t xml:space="preserve"> </w:t>
      </w:r>
      <w:r w:rsidRPr="00FC727C">
        <w:rPr>
          <w:color w:val="231F20"/>
          <w:lang w:val="fr-FR"/>
        </w:rPr>
        <w:t>l’incertitude.</w:t>
      </w:r>
    </w:p>
    <w:p w:rsidR="000B379D" w:rsidRPr="00FC727C" w:rsidRDefault="000B379D" w:rsidP="000B379D">
      <w:pPr>
        <w:pStyle w:val="BodyText"/>
        <w:spacing w:before="2"/>
        <w:rPr>
          <w:lang w:val="fr-FR"/>
        </w:rPr>
      </w:pPr>
    </w:p>
    <w:p w:rsidR="000B379D" w:rsidRPr="00FC727C" w:rsidRDefault="000B379D" w:rsidP="000B379D">
      <w:pPr>
        <w:spacing w:line="244" w:lineRule="auto"/>
        <w:ind w:left="397" w:right="131"/>
        <w:jc w:val="both"/>
        <w:rPr>
          <w:i/>
          <w:sz w:val="20"/>
          <w:lang w:val="fr-FR"/>
        </w:rPr>
      </w:pPr>
      <w:r w:rsidRPr="00FC727C">
        <w:rPr>
          <w:color w:val="231F20"/>
          <w:sz w:val="20"/>
          <w:lang w:val="fr-FR"/>
        </w:rPr>
        <w:t>(</w:t>
      </w:r>
      <w:r w:rsidRPr="00FC727C">
        <w:rPr>
          <w:i/>
          <w:color w:val="231F20"/>
          <w:sz w:val="20"/>
          <w:lang w:val="fr-FR"/>
        </w:rPr>
        <w:t>Les</w:t>
      </w:r>
      <w:r w:rsidRPr="00FC727C">
        <w:rPr>
          <w:i/>
          <w:color w:val="231F20"/>
          <w:spacing w:val="-11"/>
          <w:sz w:val="20"/>
          <w:lang w:val="fr-FR"/>
        </w:rPr>
        <w:t xml:space="preserve"> </w:t>
      </w:r>
      <w:r w:rsidRPr="00FC727C">
        <w:rPr>
          <w:i/>
          <w:color w:val="231F20"/>
          <w:sz w:val="20"/>
          <w:lang w:val="fr-FR"/>
        </w:rPr>
        <w:t>échelles</w:t>
      </w:r>
      <w:r w:rsidRPr="00FC727C">
        <w:rPr>
          <w:i/>
          <w:color w:val="231F20"/>
          <w:spacing w:val="-10"/>
          <w:sz w:val="20"/>
          <w:lang w:val="fr-FR"/>
        </w:rPr>
        <w:t xml:space="preserve"> </w:t>
      </w:r>
      <w:r w:rsidRPr="00FC727C">
        <w:rPr>
          <w:i/>
          <w:color w:val="231F20"/>
          <w:sz w:val="20"/>
          <w:lang w:val="fr-FR"/>
        </w:rPr>
        <w:t>de</w:t>
      </w:r>
      <w:r w:rsidRPr="00FC727C">
        <w:rPr>
          <w:i/>
          <w:color w:val="231F20"/>
          <w:spacing w:val="-10"/>
          <w:sz w:val="20"/>
          <w:lang w:val="fr-FR"/>
        </w:rPr>
        <w:t xml:space="preserve"> </w:t>
      </w:r>
      <w:r w:rsidRPr="00FC727C">
        <w:rPr>
          <w:i/>
          <w:color w:val="231F20"/>
          <w:sz w:val="20"/>
          <w:lang w:val="fr-FR"/>
        </w:rPr>
        <w:t>temps</w:t>
      </w:r>
      <w:r w:rsidRPr="00FC727C">
        <w:rPr>
          <w:i/>
          <w:color w:val="231F20"/>
          <w:spacing w:val="-10"/>
          <w:sz w:val="20"/>
          <w:lang w:val="fr-FR"/>
        </w:rPr>
        <w:t xml:space="preserve"> </w:t>
      </w:r>
      <w:r w:rsidRPr="00FC727C">
        <w:rPr>
          <w:i/>
          <w:color w:val="231F20"/>
          <w:sz w:val="20"/>
          <w:lang w:val="fr-FR"/>
        </w:rPr>
        <w:t>associées</w:t>
      </w:r>
      <w:r w:rsidRPr="00FC727C">
        <w:rPr>
          <w:i/>
          <w:color w:val="231F20"/>
          <w:spacing w:val="-10"/>
          <w:sz w:val="20"/>
          <w:lang w:val="fr-FR"/>
        </w:rPr>
        <w:t xml:space="preserve"> </w:t>
      </w:r>
      <w:r w:rsidRPr="00FC727C">
        <w:rPr>
          <w:i/>
          <w:color w:val="231F20"/>
          <w:sz w:val="20"/>
          <w:lang w:val="fr-FR"/>
        </w:rPr>
        <w:t>aux</w:t>
      </w:r>
      <w:r w:rsidRPr="00FC727C">
        <w:rPr>
          <w:i/>
          <w:color w:val="231F20"/>
          <w:spacing w:val="-10"/>
          <w:sz w:val="20"/>
          <w:lang w:val="fr-FR"/>
        </w:rPr>
        <w:t xml:space="preserve"> </w:t>
      </w:r>
      <w:r w:rsidRPr="00FC727C">
        <w:rPr>
          <w:i/>
          <w:color w:val="231F20"/>
          <w:sz w:val="20"/>
          <w:lang w:val="fr-FR"/>
        </w:rPr>
        <w:t>divers</w:t>
      </w:r>
      <w:r w:rsidRPr="00FC727C">
        <w:rPr>
          <w:i/>
          <w:color w:val="231F20"/>
          <w:spacing w:val="-11"/>
          <w:sz w:val="20"/>
          <w:lang w:val="fr-FR"/>
        </w:rPr>
        <w:t xml:space="preserve"> </w:t>
      </w:r>
      <w:r w:rsidRPr="00FC727C">
        <w:rPr>
          <w:i/>
          <w:color w:val="231F20"/>
          <w:sz w:val="20"/>
          <w:lang w:val="fr-FR"/>
        </w:rPr>
        <w:t>risques</w:t>
      </w:r>
      <w:r w:rsidRPr="00FC727C">
        <w:rPr>
          <w:i/>
          <w:color w:val="231F20"/>
          <w:spacing w:val="-10"/>
          <w:sz w:val="20"/>
          <w:lang w:val="fr-FR"/>
        </w:rPr>
        <w:t xml:space="preserve"> </w:t>
      </w:r>
      <w:r w:rsidRPr="00FC727C">
        <w:rPr>
          <w:i/>
          <w:color w:val="231F20"/>
          <w:sz w:val="20"/>
          <w:lang w:val="fr-FR"/>
        </w:rPr>
        <w:t>doivent</w:t>
      </w:r>
      <w:r w:rsidRPr="00FC727C">
        <w:rPr>
          <w:i/>
          <w:color w:val="231F20"/>
          <w:spacing w:val="-10"/>
          <w:sz w:val="20"/>
          <w:lang w:val="fr-FR"/>
        </w:rPr>
        <w:t xml:space="preserve"> </w:t>
      </w:r>
      <w:r w:rsidRPr="00FC727C">
        <w:rPr>
          <w:i/>
          <w:color w:val="231F20"/>
          <w:sz w:val="20"/>
          <w:lang w:val="fr-FR"/>
        </w:rPr>
        <w:t>être</w:t>
      </w:r>
      <w:r w:rsidRPr="00FC727C">
        <w:rPr>
          <w:i/>
          <w:color w:val="231F20"/>
          <w:spacing w:val="-10"/>
          <w:sz w:val="20"/>
          <w:lang w:val="fr-FR"/>
        </w:rPr>
        <w:t xml:space="preserve"> </w:t>
      </w:r>
      <w:r w:rsidRPr="00FC727C">
        <w:rPr>
          <w:i/>
          <w:color w:val="231F20"/>
          <w:sz w:val="20"/>
          <w:lang w:val="fr-FR"/>
        </w:rPr>
        <w:t>spécifiées,</w:t>
      </w:r>
      <w:r w:rsidRPr="00FC727C">
        <w:rPr>
          <w:i/>
          <w:color w:val="231F20"/>
          <w:spacing w:val="-10"/>
          <w:sz w:val="20"/>
          <w:lang w:val="fr-FR"/>
        </w:rPr>
        <w:t xml:space="preserve"> </w:t>
      </w:r>
      <w:r w:rsidRPr="00FC727C">
        <w:rPr>
          <w:i/>
          <w:color w:val="231F20"/>
          <w:sz w:val="20"/>
          <w:lang w:val="fr-FR"/>
        </w:rPr>
        <w:t>tout</w:t>
      </w:r>
      <w:r w:rsidRPr="00FC727C">
        <w:rPr>
          <w:i/>
          <w:color w:val="231F20"/>
          <w:spacing w:val="-10"/>
          <w:sz w:val="20"/>
          <w:lang w:val="fr-FR"/>
        </w:rPr>
        <w:t xml:space="preserve"> </w:t>
      </w:r>
      <w:r w:rsidRPr="00FC727C">
        <w:rPr>
          <w:i/>
          <w:color w:val="231F20"/>
          <w:sz w:val="20"/>
          <w:lang w:val="fr-FR"/>
        </w:rPr>
        <w:t>comme</w:t>
      </w:r>
      <w:r w:rsidRPr="00FC727C">
        <w:rPr>
          <w:i/>
          <w:color w:val="231F20"/>
          <w:spacing w:val="-11"/>
          <w:sz w:val="20"/>
          <w:lang w:val="fr-FR"/>
        </w:rPr>
        <w:t xml:space="preserve"> </w:t>
      </w:r>
      <w:r w:rsidRPr="00FC727C">
        <w:rPr>
          <w:i/>
          <w:color w:val="231F20"/>
          <w:sz w:val="20"/>
          <w:lang w:val="fr-FR"/>
        </w:rPr>
        <w:t>le</w:t>
      </w:r>
      <w:r w:rsidRPr="00FC727C">
        <w:rPr>
          <w:i/>
          <w:color w:val="231F20"/>
          <w:spacing w:val="-10"/>
          <w:sz w:val="20"/>
          <w:lang w:val="fr-FR"/>
        </w:rPr>
        <w:t xml:space="preserve"> </w:t>
      </w:r>
      <w:r w:rsidRPr="00FC727C">
        <w:rPr>
          <w:i/>
          <w:color w:val="231F20"/>
          <w:sz w:val="20"/>
          <w:lang w:val="fr-FR"/>
        </w:rPr>
        <w:t>degré</w:t>
      </w:r>
      <w:r w:rsidRPr="00FC727C">
        <w:rPr>
          <w:i/>
          <w:color w:val="231F20"/>
          <w:spacing w:val="-10"/>
          <w:sz w:val="20"/>
          <w:lang w:val="fr-FR"/>
        </w:rPr>
        <w:t xml:space="preserve"> </w:t>
      </w:r>
      <w:r w:rsidRPr="00FC727C">
        <w:rPr>
          <w:i/>
          <w:color w:val="231F20"/>
          <w:sz w:val="20"/>
          <w:lang w:val="fr-FR"/>
        </w:rPr>
        <w:t>de</w:t>
      </w:r>
      <w:r w:rsidRPr="00FC727C">
        <w:rPr>
          <w:i/>
          <w:color w:val="231F20"/>
          <w:spacing w:val="-10"/>
          <w:sz w:val="20"/>
          <w:lang w:val="fr-FR"/>
        </w:rPr>
        <w:t xml:space="preserve"> </w:t>
      </w:r>
      <w:r w:rsidRPr="00FC727C">
        <w:rPr>
          <w:i/>
          <w:color w:val="231F20"/>
          <w:sz w:val="20"/>
          <w:lang w:val="fr-FR"/>
        </w:rPr>
        <w:t>confiance</w:t>
      </w:r>
      <w:r w:rsidRPr="00FC727C">
        <w:rPr>
          <w:i/>
          <w:color w:val="231F20"/>
          <w:spacing w:val="-10"/>
          <w:sz w:val="20"/>
          <w:lang w:val="fr-FR"/>
        </w:rPr>
        <w:t xml:space="preserve"> </w:t>
      </w:r>
      <w:r w:rsidRPr="00FC727C">
        <w:rPr>
          <w:i/>
          <w:color w:val="231F20"/>
          <w:sz w:val="20"/>
          <w:lang w:val="fr-FR"/>
        </w:rPr>
        <w:t xml:space="preserve">dans l’identification des risques. Certains risques peuvent faire l’objet d’incertitudes importantes, notamment ceux dont la survenance n’est attendue qu’à moyen ou long terme, après la fin du projet, en raison de l’évolution incertaine des aléas climatiques et de la vulnérabilité. Le degré d’association entre les risques et certaines hypothèses sur l’évolution des conditions futures doit également être spécifié. </w:t>
      </w:r>
      <w:r w:rsidRPr="00FC727C">
        <w:rPr>
          <w:i/>
          <w:color w:val="231F20"/>
          <w:spacing w:val="-4"/>
          <w:sz w:val="20"/>
          <w:lang w:val="fr-FR"/>
        </w:rPr>
        <w:t xml:space="preserve">L’étude </w:t>
      </w:r>
      <w:r w:rsidRPr="00FC727C">
        <w:rPr>
          <w:i/>
          <w:color w:val="231F20"/>
          <w:spacing w:val="2"/>
          <w:sz w:val="20"/>
          <w:lang w:val="fr-FR"/>
        </w:rPr>
        <w:t xml:space="preserve">d’ERC </w:t>
      </w:r>
      <w:r w:rsidRPr="00FC727C">
        <w:rPr>
          <w:i/>
          <w:color w:val="231F20"/>
          <w:sz w:val="20"/>
          <w:lang w:val="fr-FR"/>
        </w:rPr>
        <w:t>doit clairement décrire la manière dont les incertitudes relatives aux risques sont liées aux incertitudes relatives aux scénarios d’évolution du climat (et des conditions socioéconomiques) scenarios.</w:t>
      </w:r>
    </w:p>
    <w:p w:rsidR="000B379D" w:rsidRPr="00FC727C" w:rsidRDefault="000B379D" w:rsidP="000B379D">
      <w:pPr>
        <w:pStyle w:val="BodyText"/>
        <w:spacing w:before="1"/>
        <w:rPr>
          <w:i/>
          <w:lang w:val="fr-FR"/>
        </w:rPr>
      </w:pPr>
    </w:p>
    <w:p w:rsidR="000B379D" w:rsidRPr="00FC727C" w:rsidRDefault="000B379D" w:rsidP="000B379D">
      <w:pPr>
        <w:spacing w:line="244" w:lineRule="auto"/>
        <w:ind w:left="397" w:right="130"/>
        <w:jc w:val="both"/>
        <w:rPr>
          <w:i/>
          <w:sz w:val="20"/>
          <w:lang w:val="fr-FR"/>
        </w:rPr>
      </w:pPr>
      <w:r w:rsidRPr="00FC727C">
        <w:rPr>
          <w:i/>
          <w:color w:val="231F20"/>
          <w:sz w:val="20"/>
          <w:lang w:val="fr-FR"/>
        </w:rPr>
        <w:t>Les</w:t>
      </w:r>
      <w:r w:rsidRPr="00FC727C">
        <w:rPr>
          <w:i/>
          <w:color w:val="231F20"/>
          <w:spacing w:val="-5"/>
          <w:sz w:val="20"/>
          <w:lang w:val="fr-FR"/>
        </w:rPr>
        <w:t xml:space="preserve"> </w:t>
      </w:r>
      <w:r w:rsidRPr="00FC727C">
        <w:rPr>
          <w:i/>
          <w:color w:val="231F20"/>
          <w:sz w:val="20"/>
          <w:lang w:val="fr-FR"/>
        </w:rPr>
        <w:t>risques</w:t>
      </w:r>
      <w:r w:rsidRPr="00FC727C">
        <w:rPr>
          <w:i/>
          <w:color w:val="231F20"/>
          <w:spacing w:val="-4"/>
          <w:sz w:val="20"/>
          <w:lang w:val="fr-FR"/>
        </w:rPr>
        <w:t xml:space="preserve"> </w:t>
      </w:r>
      <w:r w:rsidRPr="00FC727C">
        <w:rPr>
          <w:i/>
          <w:color w:val="231F20"/>
          <w:sz w:val="20"/>
          <w:lang w:val="fr-FR"/>
        </w:rPr>
        <w:t>indirects</w:t>
      </w:r>
      <w:r w:rsidRPr="00FC727C">
        <w:rPr>
          <w:i/>
          <w:color w:val="231F20"/>
          <w:spacing w:val="-4"/>
          <w:sz w:val="20"/>
          <w:lang w:val="fr-FR"/>
        </w:rPr>
        <w:t xml:space="preserve"> </w:t>
      </w:r>
      <w:r w:rsidRPr="00FC727C">
        <w:rPr>
          <w:i/>
          <w:color w:val="231F20"/>
          <w:sz w:val="20"/>
          <w:lang w:val="fr-FR"/>
        </w:rPr>
        <w:t>doivent</w:t>
      </w:r>
      <w:r w:rsidRPr="00FC727C">
        <w:rPr>
          <w:i/>
          <w:color w:val="231F20"/>
          <w:spacing w:val="-4"/>
          <w:sz w:val="20"/>
          <w:lang w:val="fr-FR"/>
        </w:rPr>
        <w:t xml:space="preserve"> </w:t>
      </w:r>
      <w:r w:rsidRPr="00FC727C">
        <w:rPr>
          <w:i/>
          <w:color w:val="231F20"/>
          <w:sz w:val="20"/>
          <w:lang w:val="fr-FR"/>
        </w:rPr>
        <w:t>aussi</w:t>
      </w:r>
      <w:r w:rsidRPr="00FC727C">
        <w:rPr>
          <w:i/>
          <w:color w:val="231F20"/>
          <w:spacing w:val="-4"/>
          <w:sz w:val="20"/>
          <w:lang w:val="fr-FR"/>
        </w:rPr>
        <w:t xml:space="preserve"> </w:t>
      </w:r>
      <w:r w:rsidRPr="00FC727C">
        <w:rPr>
          <w:i/>
          <w:color w:val="231F20"/>
          <w:sz w:val="20"/>
          <w:lang w:val="fr-FR"/>
        </w:rPr>
        <w:t>être</w:t>
      </w:r>
      <w:r w:rsidRPr="00FC727C">
        <w:rPr>
          <w:i/>
          <w:color w:val="231F20"/>
          <w:spacing w:val="-4"/>
          <w:sz w:val="20"/>
          <w:lang w:val="fr-FR"/>
        </w:rPr>
        <w:t xml:space="preserve"> </w:t>
      </w:r>
      <w:r w:rsidRPr="00FC727C">
        <w:rPr>
          <w:i/>
          <w:color w:val="231F20"/>
          <w:sz w:val="20"/>
          <w:lang w:val="fr-FR"/>
        </w:rPr>
        <w:t>pris</w:t>
      </w:r>
      <w:r w:rsidRPr="00FC727C">
        <w:rPr>
          <w:i/>
          <w:color w:val="231F20"/>
          <w:spacing w:val="-5"/>
          <w:sz w:val="20"/>
          <w:lang w:val="fr-FR"/>
        </w:rPr>
        <w:t xml:space="preserve"> </w:t>
      </w:r>
      <w:r w:rsidRPr="00FC727C">
        <w:rPr>
          <w:i/>
          <w:color w:val="231F20"/>
          <w:sz w:val="20"/>
          <w:lang w:val="fr-FR"/>
        </w:rPr>
        <w:t>en</w:t>
      </w:r>
      <w:r w:rsidRPr="00FC727C">
        <w:rPr>
          <w:i/>
          <w:color w:val="231F20"/>
          <w:spacing w:val="-4"/>
          <w:sz w:val="20"/>
          <w:lang w:val="fr-FR"/>
        </w:rPr>
        <w:t xml:space="preserve"> </w:t>
      </w:r>
      <w:r w:rsidRPr="00FC727C">
        <w:rPr>
          <w:i/>
          <w:color w:val="231F20"/>
          <w:sz w:val="20"/>
          <w:lang w:val="fr-FR"/>
        </w:rPr>
        <w:t>compte.</w:t>
      </w:r>
      <w:r w:rsidRPr="00FC727C">
        <w:rPr>
          <w:i/>
          <w:color w:val="231F20"/>
          <w:spacing w:val="-4"/>
          <w:sz w:val="20"/>
          <w:lang w:val="fr-FR"/>
        </w:rPr>
        <w:t xml:space="preserve"> </w:t>
      </w:r>
      <w:r w:rsidRPr="00FC727C">
        <w:rPr>
          <w:i/>
          <w:color w:val="231F20"/>
          <w:sz w:val="20"/>
          <w:lang w:val="fr-FR"/>
        </w:rPr>
        <w:t>Ces</w:t>
      </w:r>
      <w:r w:rsidRPr="00FC727C">
        <w:rPr>
          <w:i/>
          <w:color w:val="231F20"/>
          <w:spacing w:val="-4"/>
          <w:sz w:val="20"/>
          <w:lang w:val="fr-FR"/>
        </w:rPr>
        <w:t xml:space="preserve"> </w:t>
      </w:r>
      <w:r w:rsidRPr="00FC727C">
        <w:rPr>
          <w:i/>
          <w:color w:val="231F20"/>
          <w:sz w:val="20"/>
          <w:lang w:val="fr-FR"/>
        </w:rPr>
        <w:t>risques</w:t>
      </w:r>
      <w:r w:rsidRPr="00FC727C">
        <w:rPr>
          <w:i/>
          <w:color w:val="231F20"/>
          <w:spacing w:val="-4"/>
          <w:sz w:val="20"/>
          <w:lang w:val="fr-FR"/>
        </w:rPr>
        <w:t xml:space="preserve"> </w:t>
      </w:r>
      <w:r w:rsidRPr="00FC727C">
        <w:rPr>
          <w:i/>
          <w:color w:val="231F20"/>
          <w:sz w:val="20"/>
          <w:lang w:val="fr-FR"/>
        </w:rPr>
        <w:t>peuvent</w:t>
      </w:r>
      <w:r w:rsidRPr="00FC727C">
        <w:rPr>
          <w:i/>
          <w:color w:val="231F20"/>
          <w:spacing w:val="-4"/>
          <w:sz w:val="20"/>
          <w:lang w:val="fr-FR"/>
        </w:rPr>
        <w:t xml:space="preserve"> </w:t>
      </w:r>
      <w:r w:rsidRPr="00FC727C">
        <w:rPr>
          <w:i/>
          <w:color w:val="231F20"/>
          <w:sz w:val="20"/>
          <w:lang w:val="fr-FR"/>
        </w:rPr>
        <w:t>découler</w:t>
      </w:r>
      <w:r w:rsidRPr="00FC727C">
        <w:rPr>
          <w:i/>
          <w:color w:val="231F20"/>
          <w:spacing w:val="-5"/>
          <w:sz w:val="20"/>
          <w:lang w:val="fr-FR"/>
        </w:rPr>
        <w:t xml:space="preserve"> </w:t>
      </w:r>
      <w:r w:rsidRPr="00FC727C">
        <w:rPr>
          <w:i/>
          <w:color w:val="231F20"/>
          <w:sz w:val="20"/>
          <w:lang w:val="fr-FR"/>
        </w:rPr>
        <w:t>du</w:t>
      </w:r>
      <w:r w:rsidRPr="00FC727C">
        <w:rPr>
          <w:i/>
          <w:color w:val="231F20"/>
          <w:spacing w:val="-4"/>
          <w:sz w:val="20"/>
          <w:lang w:val="fr-FR"/>
        </w:rPr>
        <w:t xml:space="preserve"> </w:t>
      </w:r>
      <w:r w:rsidRPr="00FC727C">
        <w:rPr>
          <w:i/>
          <w:color w:val="231F20"/>
          <w:sz w:val="20"/>
          <w:lang w:val="fr-FR"/>
        </w:rPr>
        <w:t>changement</w:t>
      </w:r>
      <w:r w:rsidRPr="00FC727C">
        <w:rPr>
          <w:i/>
          <w:color w:val="231F20"/>
          <w:spacing w:val="-4"/>
          <w:sz w:val="20"/>
          <w:lang w:val="fr-FR"/>
        </w:rPr>
        <w:t xml:space="preserve"> </w:t>
      </w:r>
      <w:r w:rsidRPr="00FC727C">
        <w:rPr>
          <w:i/>
          <w:color w:val="231F20"/>
          <w:sz w:val="20"/>
          <w:lang w:val="fr-FR"/>
        </w:rPr>
        <w:t>climatique</w:t>
      </w:r>
      <w:r w:rsidRPr="00FC727C">
        <w:rPr>
          <w:i/>
          <w:color w:val="231F20"/>
          <w:spacing w:val="-4"/>
          <w:sz w:val="20"/>
          <w:lang w:val="fr-FR"/>
        </w:rPr>
        <w:t xml:space="preserve"> </w:t>
      </w:r>
      <w:r w:rsidRPr="00FC727C">
        <w:rPr>
          <w:i/>
          <w:color w:val="231F20"/>
          <w:sz w:val="20"/>
          <w:lang w:val="fr-FR"/>
        </w:rPr>
        <w:t xml:space="preserve">et de ses </w:t>
      </w:r>
      <w:r w:rsidRPr="00FC727C">
        <w:rPr>
          <w:i/>
          <w:color w:val="231F20"/>
          <w:spacing w:val="2"/>
          <w:sz w:val="20"/>
          <w:lang w:val="fr-FR"/>
        </w:rPr>
        <w:t xml:space="preserve">impacts </w:t>
      </w:r>
      <w:r w:rsidRPr="00FC727C">
        <w:rPr>
          <w:i/>
          <w:color w:val="231F20"/>
          <w:sz w:val="20"/>
          <w:lang w:val="fr-FR"/>
        </w:rPr>
        <w:t xml:space="preserve">en dehors des zones où se dérouleront les activités du projet, dans la mesure où ils modifieraient le contexte global du projet et affecteraient les résultats et </w:t>
      </w:r>
      <w:r w:rsidRPr="00FC727C">
        <w:rPr>
          <w:i/>
          <w:color w:val="231F20"/>
          <w:spacing w:val="2"/>
          <w:sz w:val="20"/>
          <w:lang w:val="fr-FR"/>
        </w:rPr>
        <w:t xml:space="preserve">impacts </w:t>
      </w:r>
      <w:r w:rsidRPr="00FC727C">
        <w:rPr>
          <w:i/>
          <w:color w:val="231F20"/>
          <w:sz w:val="20"/>
          <w:lang w:val="fr-FR"/>
        </w:rPr>
        <w:t xml:space="preserve">de celui-ci (par </w:t>
      </w:r>
      <w:r w:rsidRPr="00FC727C">
        <w:rPr>
          <w:i/>
          <w:color w:val="231F20"/>
          <w:spacing w:val="2"/>
          <w:sz w:val="20"/>
          <w:lang w:val="fr-FR"/>
        </w:rPr>
        <w:t xml:space="preserve">ex. impacts </w:t>
      </w:r>
      <w:r w:rsidRPr="00FC727C">
        <w:rPr>
          <w:i/>
          <w:color w:val="231F20"/>
          <w:sz w:val="20"/>
          <w:lang w:val="fr-FR"/>
        </w:rPr>
        <w:t>sur les relations commerciales, les prix des produits de base,</w:t>
      </w:r>
      <w:r w:rsidRPr="00FC727C">
        <w:rPr>
          <w:i/>
          <w:color w:val="231F20"/>
          <w:spacing w:val="1"/>
          <w:sz w:val="20"/>
          <w:lang w:val="fr-FR"/>
        </w:rPr>
        <w:t xml:space="preserve"> </w:t>
      </w:r>
      <w:r w:rsidRPr="00FC727C">
        <w:rPr>
          <w:i/>
          <w:color w:val="231F20"/>
          <w:sz w:val="20"/>
          <w:lang w:val="fr-FR"/>
        </w:rPr>
        <w:t>etc.)</w:t>
      </w:r>
    </w:p>
    <w:p w:rsidR="000B379D" w:rsidRPr="00FC727C" w:rsidRDefault="000B379D" w:rsidP="000B379D">
      <w:pPr>
        <w:pStyle w:val="BodyText"/>
        <w:spacing w:before="2"/>
        <w:rPr>
          <w:i/>
          <w:lang w:val="fr-FR"/>
        </w:rPr>
      </w:pPr>
    </w:p>
    <w:p w:rsidR="000B379D" w:rsidRPr="00FC727C" w:rsidRDefault="000B379D" w:rsidP="000B379D">
      <w:pPr>
        <w:spacing w:line="244" w:lineRule="auto"/>
        <w:ind w:left="397" w:right="130"/>
        <w:jc w:val="both"/>
        <w:rPr>
          <w:i/>
          <w:sz w:val="20"/>
          <w:lang w:val="fr-FR"/>
        </w:rPr>
      </w:pPr>
      <w:r w:rsidRPr="00FC727C">
        <w:rPr>
          <w:i/>
          <w:color w:val="231F20"/>
          <w:spacing w:val="-4"/>
          <w:sz w:val="20"/>
          <w:lang w:val="fr-FR"/>
        </w:rPr>
        <w:t xml:space="preserve">L’étude </w:t>
      </w:r>
      <w:r w:rsidRPr="00FC727C">
        <w:rPr>
          <w:i/>
          <w:color w:val="231F20"/>
          <w:sz w:val="20"/>
          <w:lang w:val="fr-FR"/>
        </w:rPr>
        <w:t>doit s’efforcer d’évaluer l’importance de différents types de risques, par exemple en les classant selon des critères tels que la probabilité et le potentiel à mettre en péril les avantages attendus du projet. Dans la mesure du</w:t>
      </w:r>
      <w:r w:rsidRPr="00FC727C">
        <w:rPr>
          <w:i/>
          <w:color w:val="231F20"/>
          <w:spacing w:val="-8"/>
          <w:sz w:val="20"/>
          <w:lang w:val="fr-FR"/>
        </w:rPr>
        <w:t xml:space="preserve"> </w:t>
      </w:r>
      <w:r w:rsidRPr="00FC727C">
        <w:rPr>
          <w:i/>
          <w:color w:val="231F20"/>
          <w:sz w:val="20"/>
          <w:lang w:val="fr-FR"/>
        </w:rPr>
        <w:t>possible,</w:t>
      </w:r>
      <w:r w:rsidRPr="00FC727C">
        <w:rPr>
          <w:i/>
          <w:color w:val="231F20"/>
          <w:spacing w:val="-8"/>
          <w:sz w:val="20"/>
          <w:lang w:val="fr-FR"/>
        </w:rPr>
        <w:t xml:space="preserve"> </w:t>
      </w:r>
      <w:r w:rsidRPr="00FC727C">
        <w:rPr>
          <w:i/>
          <w:color w:val="231F20"/>
          <w:sz w:val="20"/>
          <w:lang w:val="fr-FR"/>
        </w:rPr>
        <w:t>des</w:t>
      </w:r>
      <w:r w:rsidRPr="00FC727C">
        <w:rPr>
          <w:i/>
          <w:color w:val="231F20"/>
          <w:spacing w:val="-7"/>
          <w:sz w:val="20"/>
          <w:lang w:val="fr-FR"/>
        </w:rPr>
        <w:t xml:space="preserve"> </w:t>
      </w:r>
      <w:r w:rsidRPr="00FC727C">
        <w:rPr>
          <w:i/>
          <w:color w:val="231F20"/>
          <w:sz w:val="20"/>
          <w:lang w:val="fr-FR"/>
        </w:rPr>
        <w:t>analyses</w:t>
      </w:r>
      <w:r w:rsidRPr="00FC727C">
        <w:rPr>
          <w:i/>
          <w:color w:val="231F20"/>
          <w:spacing w:val="-8"/>
          <w:sz w:val="20"/>
          <w:lang w:val="fr-FR"/>
        </w:rPr>
        <w:t xml:space="preserve"> </w:t>
      </w:r>
      <w:r w:rsidRPr="00FC727C">
        <w:rPr>
          <w:i/>
          <w:color w:val="231F20"/>
          <w:sz w:val="20"/>
          <w:lang w:val="fr-FR"/>
        </w:rPr>
        <w:t>et</w:t>
      </w:r>
      <w:r w:rsidRPr="00FC727C">
        <w:rPr>
          <w:i/>
          <w:color w:val="231F20"/>
          <w:spacing w:val="-7"/>
          <w:sz w:val="20"/>
          <w:lang w:val="fr-FR"/>
        </w:rPr>
        <w:t xml:space="preserve"> </w:t>
      </w:r>
      <w:r w:rsidRPr="00FC727C">
        <w:rPr>
          <w:i/>
          <w:color w:val="231F20"/>
          <w:sz w:val="20"/>
          <w:lang w:val="fr-FR"/>
        </w:rPr>
        <w:t>descriptions</w:t>
      </w:r>
      <w:r w:rsidRPr="00FC727C">
        <w:rPr>
          <w:i/>
          <w:color w:val="231F20"/>
          <w:spacing w:val="-8"/>
          <w:sz w:val="20"/>
          <w:lang w:val="fr-FR"/>
        </w:rPr>
        <w:t xml:space="preserve"> </w:t>
      </w:r>
      <w:r w:rsidRPr="00FC727C">
        <w:rPr>
          <w:i/>
          <w:color w:val="231F20"/>
          <w:sz w:val="20"/>
          <w:lang w:val="fr-FR"/>
        </w:rPr>
        <w:t>quantitatives</w:t>
      </w:r>
      <w:r w:rsidRPr="00FC727C">
        <w:rPr>
          <w:i/>
          <w:color w:val="231F20"/>
          <w:spacing w:val="-8"/>
          <w:sz w:val="20"/>
          <w:lang w:val="fr-FR"/>
        </w:rPr>
        <w:t xml:space="preserve"> </w:t>
      </w:r>
      <w:r w:rsidRPr="00FC727C">
        <w:rPr>
          <w:i/>
          <w:color w:val="231F20"/>
          <w:sz w:val="20"/>
          <w:lang w:val="fr-FR"/>
        </w:rPr>
        <w:t>des</w:t>
      </w:r>
      <w:r w:rsidRPr="00FC727C">
        <w:rPr>
          <w:i/>
          <w:color w:val="231F20"/>
          <w:spacing w:val="-7"/>
          <w:sz w:val="20"/>
          <w:lang w:val="fr-FR"/>
        </w:rPr>
        <w:t xml:space="preserve"> </w:t>
      </w:r>
      <w:r w:rsidRPr="00FC727C">
        <w:rPr>
          <w:i/>
          <w:color w:val="231F20"/>
          <w:sz w:val="20"/>
          <w:lang w:val="fr-FR"/>
        </w:rPr>
        <w:t>risques</w:t>
      </w:r>
      <w:r w:rsidRPr="00FC727C">
        <w:rPr>
          <w:i/>
          <w:color w:val="231F20"/>
          <w:spacing w:val="-8"/>
          <w:sz w:val="20"/>
          <w:lang w:val="fr-FR"/>
        </w:rPr>
        <w:t xml:space="preserve"> </w:t>
      </w:r>
      <w:r w:rsidRPr="00FC727C">
        <w:rPr>
          <w:i/>
          <w:color w:val="231F20"/>
          <w:sz w:val="20"/>
          <w:lang w:val="fr-FR"/>
        </w:rPr>
        <w:t>et</w:t>
      </w:r>
      <w:r w:rsidRPr="00FC727C">
        <w:rPr>
          <w:i/>
          <w:color w:val="231F20"/>
          <w:spacing w:val="-7"/>
          <w:sz w:val="20"/>
          <w:lang w:val="fr-FR"/>
        </w:rPr>
        <w:t xml:space="preserve"> </w:t>
      </w:r>
      <w:r w:rsidRPr="00FC727C">
        <w:rPr>
          <w:i/>
          <w:color w:val="231F20"/>
          <w:sz w:val="20"/>
          <w:lang w:val="fr-FR"/>
        </w:rPr>
        <w:t>des</w:t>
      </w:r>
      <w:r w:rsidRPr="00FC727C">
        <w:rPr>
          <w:i/>
          <w:color w:val="231F20"/>
          <w:spacing w:val="-8"/>
          <w:sz w:val="20"/>
          <w:lang w:val="fr-FR"/>
        </w:rPr>
        <w:t xml:space="preserve"> </w:t>
      </w:r>
      <w:r w:rsidRPr="00FC727C">
        <w:rPr>
          <w:i/>
          <w:color w:val="231F20"/>
          <w:spacing w:val="2"/>
          <w:sz w:val="20"/>
          <w:lang w:val="fr-FR"/>
        </w:rPr>
        <w:t>impacts</w:t>
      </w:r>
      <w:r w:rsidRPr="00FC727C">
        <w:rPr>
          <w:i/>
          <w:color w:val="231F20"/>
          <w:spacing w:val="-7"/>
          <w:sz w:val="20"/>
          <w:lang w:val="fr-FR"/>
        </w:rPr>
        <w:t xml:space="preserve"> </w:t>
      </w:r>
      <w:r w:rsidRPr="00FC727C">
        <w:rPr>
          <w:i/>
          <w:color w:val="231F20"/>
          <w:sz w:val="20"/>
          <w:lang w:val="fr-FR"/>
        </w:rPr>
        <w:t>associés</w:t>
      </w:r>
      <w:r w:rsidRPr="00FC727C">
        <w:rPr>
          <w:i/>
          <w:color w:val="231F20"/>
          <w:spacing w:val="-8"/>
          <w:sz w:val="20"/>
          <w:lang w:val="fr-FR"/>
        </w:rPr>
        <w:t xml:space="preserve"> </w:t>
      </w:r>
      <w:r w:rsidRPr="00FC727C">
        <w:rPr>
          <w:i/>
          <w:color w:val="231F20"/>
          <w:sz w:val="20"/>
          <w:lang w:val="fr-FR"/>
        </w:rPr>
        <w:t>doivent</w:t>
      </w:r>
      <w:r w:rsidRPr="00FC727C">
        <w:rPr>
          <w:i/>
          <w:color w:val="231F20"/>
          <w:spacing w:val="-8"/>
          <w:sz w:val="20"/>
          <w:lang w:val="fr-FR"/>
        </w:rPr>
        <w:t xml:space="preserve"> </w:t>
      </w:r>
      <w:r w:rsidRPr="00FC727C">
        <w:rPr>
          <w:i/>
          <w:color w:val="231F20"/>
          <w:sz w:val="20"/>
          <w:lang w:val="fr-FR"/>
        </w:rPr>
        <w:t>être</w:t>
      </w:r>
      <w:r w:rsidRPr="00FC727C">
        <w:rPr>
          <w:i/>
          <w:color w:val="231F20"/>
          <w:spacing w:val="-7"/>
          <w:sz w:val="20"/>
          <w:lang w:val="fr-FR"/>
        </w:rPr>
        <w:t xml:space="preserve"> </w:t>
      </w:r>
      <w:r w:rsidRPr="00FC727C">
        <w:rPr>
          <w:i/>
          <w:color w:val="231F20"/>
          <w:sz w:val="20"/>
          <w:lang w:val="fr-FR"/>
        </w:rPr>
        <w:t xml:space="preserve">présentées (par </w:t>
      </w:r>
      <w:r w:rsidRPr="00FC727C">
        <w:rPr>
          <w:i/>
          <w:color w:val="231F20"/>
          <w:spacing w:val="2"/>
          <w:sz w:val="20"/>
          <w:lang w:val="fr-FR"/>
        </w:rPr>
        <w:t xml:space="preserve">ex. </w:t>
      </w:r>
      <w:r w:rsidRPr="00FC727C">
        <w:rPr>
          <w:i/>
          <w:color w:val="231F20"/>
          <w:sz w:val="20"/>
          <w:lang w:val="fr-FR"/>
        </w:rPr>
        <w:t xml:space="preserve">en termes d’échelonnement dans le temps, de probabilités, de dommages et pertes potentiels), tout en admettant qu’une telle approche ne sera pas toujours possible et que la précision (des </w:t>
      </w:r>
      <w:r w:rsidRPr="00FC727C">
        <w:rPr>
          <w:i/>
          <w:color w:val="231F20"/>
          <w:spacing w:val="2"/>
          <w:sz w:val="20"/>
          <w:lang w:val="fr-FR"/>
        </w:rPr>
        <w:t xml:space="preserve">impacts </w:t>
      </w:r>
      <w:r w:rsidRPr="00FC727C">
        <w:rPr>
          <w:i/>
          <w:color w:val="231F20"/>
          <w:sz w:val="20"/>
          <w:lang w:val="fr-FR"/>
        </w:rPr>
        <w:t>modélisés, par exemple) n’est pas nécessairement garante d’exactitude (notamment si un seul modèle ou une seule simulation est utilisé(e), et/ou si les marges d’incertitude ne sont pas prises en</w:t>
      </w:r>
      <w:r w:rsidRPr="00FC727C">
        <w:rPr>
          <w:i/>
          <w:color w:val="231F20"/>
          <w:spacing w:val="1"/>
          <w:sz w:val="20"/>
          <w:lang w:val="fr-FR"/>
        </w:rPr>
        <w:t xml:space="preserve"> </w:t>
      </w:r>
      <w:r w:rsidRPr="00FC727C">
        <w:rPr>
          <w:i/>
          <w:color w:val="231F20"/>
          <w:sz w:val="20"/>
          <w:lang w:val="fr-FR"/>
        </w:rPr>
        <w:t>compte).</w:t>
      </w:r>
    </w:p>
    <w:p w:rsidR="000B379D" w:rsidRPr="00FC727C" w:rsidRDefault="000B379D" w:rsidP="000B379D">
      <w:pPr>
        <w:pStyle w:val="BodyText"/>
        <w:rPr>
          <w:i/>
          <w:sz w:val="24"/>
          <w:lang w:val="fr-FR"/>
        </w:rPr>
      </w:pPr>
    </w:p>
    <w:p w:rsidR="000B379D" w:rsidRPr="00FC727C" w:rsidRDefault="000B379D" w:rsidP="000B379D">
      <w:pPr>
        <w:pStyle w:val="BodyText"/>
        <w:spacing w:before="7"/>
        <w:rPr>
          <w:i/>
          <w:sz w:val="26"/>
          <w:lang w:val="fr-FR"/>
        </w:rPr>
      </w:pPr>
    </w:p>
    <w:p w:rsidR="000B379D" w:rsidRPr="00FC727C" w:rsidRDefault="000B379D" w:rsidP="000B379D">
      <w:pPr>
        <w:pStyle w:val="ListParagraph"/>
        <w:numPr>
          <w:ilvl w:val="2"/>
          <w:numId w:val="9"/>
        </w:numPr>
        <w:tabs>
          <w:tab w:val="left" w:pos="880"/>
        </w:tabs>
        <w:ind w:left="879" w:hanging="483"/>
        <w:jc w:val="left"/>
        <w:rPr>
          <w:i/>
          <w:sz w:val="20"/>
          <w:lang w:val="fr-FR"/>
        </w:rPr>
      </w:pPr>
      <w:r w:rsidRPr="00FC727C">
        <w:rPr>
          <w:i/>
          <w:color w:val="00A14B"/>
          <w:sz w:val="20"/>
          <w:lang w:val="fr-FR"/>
        </w:rPr>
        <w:t>Identification et évaluation des opportunités et</w:t>
      </w:r>
      <w:r w:rsidRPr="00FC727C">
        <w:rPr>
          <w:i/>
          <w:color w:val="00A14B"/>
          <w:spacing w:val="2"/>
          <w:sz w:val="20"/>
          <w:lang w:val="fr-FR"/>
        </w:rPr>
        <w:t xml:space="preserve"> </w:t>
      </w:r>
      <w:r w:rsidRPr="00FC727C">
        <w:rPr>
          <w:i/>
          <w:color w:val="00A14B"/>
          <w:sz w:val="20"/>
          <w:lang w:val="fr-FR"/>
        </w:rPr>
        <w:t>avantages</w:t>
      </w:r>
    </w:p>
    <w:p w:rsidR="000B379D" w:rsidRPr="00FC727C" w:rsidRDefault="000B379D" w:rsidP="000B379D">
      <w:pPr>
        <w:pStyle w:val="BodyText"/>
        <w:spacing w:before="8"/>
        <w:rPr>
          <w:i/>
          <w:lang w:val="fr-FR"/>
        </w:rPr>
      </w:pPr>
    </w:p>
    <w:p w:rsidR="000B379D" w:rsidRPr="00FC727C" w:rsidRDefault="000B379D" w:rsidP="000B379D">
      <w:pPr>
        <w:spacing w:line="244" w:lineRule="auto"/>
        <w:ind w:left="397" w:right="131"/>
        <w:jc w:val="both"/>
        <w:rPr>
          <w:i/>
          <w:sz w:val="20"/>
          <w:lang w:val="fr-FR"/>
        </w:rPr>
      </w:pPr>
      <w:r w:rsidRPr="00FC727C">
        <w:rPr>
          <w:i/>
          <w:color w:val="231F20"/>
          <w:sz w:val="20"/>
          <w:lang w:val="fr-FR"/>
        </w:rPr>
        <w:t>(Des</w:t>
      </w:r>
      <w:r w:rsidRPr="00FC727C">
        <w:rPr>
          <w:i/>
          <w:color w:val="231F20"/>
          <w:spacing w:val="-7"/>
          <w:sz w:val="20"/>
          <w:lang w:val="fr-FR"/>
        </w:rPr>
        <w:t xml:space="preserve"> </w:t>
      </w:r>
      <w:r w:rsidRPr="00FC727C">
        <w:rPr>
          <w:i/>
          <w:color w:val="231F20"/>
          <w:sz w:val="20"/>
          <w:lang w:val="fr-FR"/>
        </w:rPr>
        <w:t>mesures</w:t>
      </w:r>
      <w:r w:rsidRPr="00FC727C">
        <w:rPr>
          <w:i/>
          <w:color w:val="231F20"/>
          <w:spacing w:val="-6"/>
          <w:sz w:val="20"/>
          <w:lang w:val="fr-FR"/>
        </w:rPr>
        <w:t xml:space="preserve"> </w:t>
      </w:r>
      <w:r w:rsidRPr="00FC727C">
        <w:rPr>
          <w:i/>
          <w:color w:val="231F20"/>
          <w:sz w:val="20"/>
          <w:lang w:val="fr-FR"/>
        </w:rPr>
        <w:t>doivent</w:t>
      </w:r>
      <w:r w:rsidRPr="00FC727C">
        <w:rPr>
          <w:i/>
          <w:color w:val="231F20"/>
          <w:spacing w:val="-6"/>
          <w:sz w:val="20"/>
          <w:lang w:val="fr-FR"/>
        </w:rPr>
        <w:t xml:space="preserve"> </w:t>
      </w:r>
      <w:r w:rsidRPr="00FC727C">
        <w:rPr>
          <w:i/>
          <w:color w:val="231F20"/>
          <w:sz w:val="20"/>
          <w:lang w:val="fr-FR"/>
        </w:rPr>
        <w:t>être</w:t>
      </w:r>
      <w:r w:rsidRPr="00FC727C">
        <w:rPr>
          <w:i/>
          <w:color w:val="231F20"/>
          <w:spacing w:val="-7"/>
          <w:sz w:val="20"/>
          <w:lang w:val="fr-FR"/>
        </w:rPr>
        <w:t xml:space="preserve"> </w:t>
      </w:r>
      <w:r w:rsidRPr="00FC727C">
        <w:rPr>
          <w:i/>
          <w:color w:val="231F20"/>
          <w:sz w:val="20"/>
          <w:lang w:val="fr-FR"/>
        </w:rPr>
        <w:t>proposées</w:t>
      </w:r>
      <w:r w:rsidRPr="00FC727C">
        <w:rPr>
          <w:i/>
          <w:color w:val="231F20"/>
          <w:spacing w:val="-6"/>
          <w:sz w:val="20"/>
          <w:lang w:val="fr-FR"/>
        </w:rPr>
        <w:t xml:space="preserve"> </w:t>
      </w:r>
      <w:r w:rsidRPr="00FC727C">
        <w:rPr>
          <w:i/>
          <w:color w:val="231F20"/>
          <w:sz w:val="20"/>
          <w:lang w:val="fr-FR"/>
        </w:rPr>
        <w:t>pour</w:t>
      </w:r>
      <w:r w:rsidRPr="00FC727C">
        <w:rPr>
          <w:i/>
          <w:color w:val="231F20"/>
          <w:spacing w:val="-6"/>
          <w:sz w:val="20"/>
          <w:lang w:val="fr-FR"/>
        </w:rPr>
        <w:t xml:space="preserve"> </w:t>
      </w:r>
      <w:r w:rsidRPr="00FC727C">
        <w:rPr>
          <w:i/>
          <w:color w:val="231F20"/>
          <w:sz w:val="20"/>
          <w:lang w:val="fr-FR"/>
        </w:rPr>
        <w:t>réduire</w:t>
      </w:r>
      <w:r w:rsidRPr="00FC727C">
        <w:rPr>
          <w:i/>
          <w:color w:val="231F20"/>
          <w:spacing w:val="-7"/>
          <w:sz w:val="20"/>
          <w:lang w:val="fr-FR"/>
        </w:rPr>
        <w:t xml:space="preserve"> </w:t>
      </w:r>
      <w:r w:rsidRPr="00FC727C">
        <w:rPr>
          <w:i/>
          <w:color w:val="231F20"/>
          <w:sz w:val="20"/>
          <w:lang w:val="fr-FR"/>
        </w:rPr>
        <w:t>les</w:t>
      </w:r>
      <w:r w:rsidRPr="00FC727C">
        <w:rPr>
          <w:i/>
          <w:color w:val="231F20"/>
          <w:spacing w:val="-6"/>
          <w:sz w:val="20"/>
          <w:lang w:val="fr-FR"/>
        </w:rPr>
        <w:t xml:space="preserve"> </w:t>
      </w:r>
      <w:r w:rsidRPr="00FC727C">
        <w:rPr>
          <w:i/>
          <w:color w:val="231F20"/>
          <w:sz w:val="20"/>
          <w:lang w:val="fr-FR"/>
        </w:rPr>
        <w:t>risques</w:t>
      </w:r>
      <w:r w:rsidRPr="00FC727C">
        <w:rPr>
          <w:i/>
          <w:color w:val="231F20"/>
          <w:spacing w:val="-6"/>
          <w:sz w:val="20"/>
          <w:lang w:val="fr-FR"/>
        </w:rPr>
        <w:t xml:space="preserve"> </w:t>
      </w:r>
      <w:r w:rsidRPr="00FC727C">
        <w:rPr>
          <w:i/>
          <w:color w:val="231F20"/>
          <w:sz w:val="20"/>
          <w:lang w:val="fr-FR"/>
        </w:rPr>
        <w:t>liés</w:t>
      </w:r>
      <w:r w:rsidRPr="00FC727C">
        <w:rPr>
          <w:i/>
          <w:color w:val="231F20"/>
          <w:spacing w:val="-7"/>
          <w:sz w:val="20"/>
          <w:lang w:val="fr-FR"/>
        </w:rPr>
        <w:t xml:space="preserve"> </w:t>
      </w:r>
      <w:r w:rsidRPr="00FC727C">
        <w:rPr>
          <w:i/>
          <w:color w:val="231F20"/>
          <w:sz w:val="20"/>
          <w:lang w:val="fr-FR"/>
        </w:rPr>
        <w:t>au</w:t>
      </w:r>
      <w:r w:rsidRPr="00FC727C">
        <w:rPr>
          <w:i/>
          <w:color w:val="231F20"/>
          <w:spacing w:val="-6"/>
          <w:sz w:val="20"/>
          <w:lang w:val="fr-FR"/>
        </w:rPr>
        <w:t xml:space="preserve"> </w:t>
      </w:r>
      <w:r w:rsidRPr="00FC727C">
        <w:rPr>
          <w:i/>
          <w:color w:val="231F20"/>
          <w:sz w:val="20"/>
          <w:lang w:val="fr-FR"/>
        </w:rPr>
        <w:t>climat</w:t>
      </w:r>
      <w:r w:rsidRPr="00FC727C">
        <w:rPr>
          <w:i/>
          <w:color w:val="231F20"/>
          <w:spacing w:val="-6"/>
          <w:sz w:val="20"/>
          <w:lang w:val="fr-FR"/>
        </w:rPr>
        <w:t xml:space="preserve"> </w:t>
      </w:r>
      <w:r w:rsidRPr="00FC727C">
        <w:rPr>
          <w:i/>
          <w:color w:val="231F20"/>
          <w:sz w:val="20"/>
          <w:lang w:val="fr-FR"/>
        </w:rPr>
        <w:t>qui</w:t>
      </w:r>
      <w:r w:rsidRPr="00FC727C">
        <w:rPr>
          <w:i/>
          <w:color w:val="231F20"/>
          <w:spacing w:val="-7"/>
          <w:sz w:val="20"/>
          <w:lang w:val="fr-FR"/>
        </w:rPr>
        <w:t xml:space="preserve"> </w:t>
      </w:r>
      <w:r w:rsidRPr="00FC727C">
        <w:rPr>
          <w:i/>
          <w:color w:val="231F20"/>
          <w:sz w:val="20"/>
          <w:lang w:val="fr-FR"/>
        </w:rPr>
        <w:t>ont</w:t>
      </w:r>
      <w:r w:rsidRPr="00FC727C">
        <w:rPr>
          <w:i/>
          <w:color w:val="231F20"/>
          <w:spacing w:val="-6"/>
          <w:sz w:val="20"/>
          <w:lang w:val="fr-FR"/>
        </w:rPr>
        <w:t xml:space="preserve"> </w:t>
      </w:r>
      <w:r w:rsidRPr="00FC727C">
        <w:rPr>
          <w:i/>
          <w:color w:val="231F20"/>
          <w:sz w:val="20"/>
          <w:lang w:val="fr-FR"/>
        </w:rPr>
        <w:t>été</w:t>
      </w:r>
      <w:r w:rsidRPr="00FC727C">
        <w:rPr>
          <w:i/>
          <w:color w:val="231F20"/>
          <w:spacing w:val="-6"/>
          <w:sz w:val="20"/>
          <w:lang w:val="fr-FR"/>
        </w:rPr>
        <w:t xml:space="preserve"> </w:t>
      </w:r>
      <w:r w:rsidRPr="00FC727C">
        <w:rPr>
          <w:i/>
          <w:color w:val="231F20"/>
          <w:sz w:val="20"/>
          <w:lang w:val="fr-FR"/>
        </w:rPr>
        <w:t>identifiés</w:t>
      </w:r>
      <w:r w:rsidRPr="00FC727C">
        <w:rPr>
          <w:i/>
          <w:color w:val="231F20"/>
          <w:spacing w:val="-7"/>
          <w:sz w:val="20"/>
          <w:lang w:val="fr-FR"/>
        </w:rPr>
        <w:t xml:space="preserve"> </w:t>
      </w:r>
      <w:r w:rsidRPr="00FC727C">
        <w:rPr>
          <w:i/>
          <w:color w:val="231F20"/>
          <w:sz w:val="20"/>
          <w:lang w:val="fr-FR"/>
        </w:rPr>
        <w:t>et,</w:t>
      </w:r>
      <w:r w:rsidRPr="00FC727C">
        <w:rPr>
          <w:i/>
          <w:color w:val="231F20"/>
          <w:spacing w:val="-6"/>
          <w:sz w:val="20"/>
          <w:lang w:val="fr-FR"/>
        </w:rPr>
        <w:t xml:space="preserve"> </w:t>
      </w:r>
      <w:r w:rsidRPr="00FC727C">
        <w:rPr>
          <w:i/>
          <w:color w:val="231F20"/>
          <w:sz w:val="20"/>
          <w:lang w:val="fr-FR"/>
        </w:rPr>
        <w:t>le</w:t>
      </w:r>
      <w:r w:rsidRPr="00FC727C">
        <w:rPr>
          <w:i/>
          <w:color w:val="231F20"/>
          <w:spacing w:val="-6"/>
          <w:sz w:val="20"/>
          <w:lang w:val="fr-FR"/>
        </w:rPr>
        <w:t xml:space="preserve"> </w:t>
      </w:r>
      <w:r w:rsidRPr="00FC727C">
        <w:rPr>
          <w:i/>
          <w:color w:val="231F20"/>
          <w:sz w:val="20"/>
          <w:lang w:val="fr-FR"/>
        </w:rPr>
        <w:t>cas</w:t>
      </w:r>
      <w:r w:rsidRPr="00FC727C">
        <w:rPr>
          <w:i/>
          <w:color w:val="231F20"/>
          <w:spacing w:val="-6"/>
          <w:sz w:val="20"/>
          <w:lang w:val="fr-FR"/>
        </w:rPr>
        <w:t xml:space="preserve"> </w:t>
      </w:r>
      <w:r w:rsidRPr="00FC727C">
        <w:rPr>
          <w:i/>
          <w:color w:val="231F20"/>
          <w:sz w:val="20"/>
          <w:lang w:val="fr-FR"/>
        </w:rPr>
        <w:t>échéant, s’assurer que les opportunités existantes soient effectivement mises à profit. Les mesures proposées doivent être techniquement faisables, économiquement justifiées et socialement acceptables (c’est-à-dire tenir compte de l’avis des principales parties concernées). Les consultants doivent chercher à optimiser ces mesures, de telle sorte qu’aucune</w:t>
      </w:r>
      <w:r w:rsidRPr="00FC727C">
        <w:rPr>
          <w:i/>
          <w:color w:val="231F20"/>
          <w:spacing w:val="-16"/>
          <w:sz w:val="20"/>
          <w:lang w:val="fr-FR"/>
        </w:rPr>
        <w:t xml:space="preserve"> </w:t>
      </w:r>
      <w:r w:rsidRPr="00FC727C">
        <w:rPr>
          <w:i/>
          <w:color w:val="231F20"/>
          <w:sz w:val="20"/>
          <w:lang w:val="fr-FR"/>
        </w:rPr>
        <w:t>mesure</w:t>
      </w:r>
      <w:r w:rsidRPr="00FC727C">
        <w:rPr>
          <w:i/>
          <w:color w:val="231F20"/>
          <w:spacing w:val="-15"/>
          <w:sz w:val="20"/>
          <w:lang w:val="fr-FR"/>
        </w:rPr>
        <w:t xml:space="preserve"> </w:t>
      </w:r>
      <w:r w:rsidRPr="00FC727C">
        <w:rPr>
          <w:i/>
          <w:color w:val="231F20"/>
          <w:sz w:val="20"/>
          <w:lang w:val="fr-FR"/>
        </w:rPr>
        <w:t>ne</w:t>
      </w:r>
      <w:r w:rsidRPr="00FC727C">
        <w:rPr>
          <w:i/>
          <w:color w:val="231F20"/>
          <w:spacing w:val="-16"/>
          <w:sz w:val="20"/>
          <w:lang w:val="fr-FR"/>
        </w:rPr>
        <w:t xml:space="preserve"> </w:t>
      </w:r>
      <w:r w:rsidRPr="00FC727C">
        <w:rPr>
          <w:i/>
          <w:color w:val="231F20"/>
          <w:sz w:val="20"/>
          <w:lang w:val="fr-FR"/>
        </w:rPr>
        <w:t>réduise</w:t>
      </w:r>
      <w:r w:rsidRPr="00FC727C">
        <w:rPr>
          <w:i/>
          <w:color w:val="231F20"/>
          <w:spacing w:val="-15"/>
          <w:sz w:val="20"/>
          <w:lang w:val="fr-FR"/>
        </w:rPr>
        <w:t xml:space="preserve"> </w:t>
      </w:r>
      <w:r w:rsidRPr="00FC727C">
        <w:rPr>
          <w:i/>
          <w:color w:val="231F20"/>
          <w:sz w:val="20"/>
          <w:lang w:val="fr-FR"/>
        </w:rPr>
        <w:t>l’efficacité</w:t>
      </w:r>
      <w:r w:rsidRPr="00FC727C">
        <w:rPr>
          <w:i/>
          <w:color w:val="231F20"/>
          <w:spacing w:val="-15"/>
          <w:sz w:val="20"/>
          <w:lang w:val="fr-FR"/>
        </w:rPr>
        <w:t xml:space="preserve"> </w:t>
      </w:r>
      <w:r w:rsidRPr="00FC727C">
        <w:rPr>
          <w:i/>
          <w:color w:val="231F20"/>
          <w:sz w:val="20"/>
          <w:lang w:val="fr-FR"/>
        </w:rPr>
        <w:t>des</w:t>
      </w:r>
      <w:r w:rsidRPr="00FC727C">
        <w:rPr>
          <w:i/>
          <w:color w:val="231F20"/>
          <w:spacing w:val="-16"/>
          <w:sz w:val="20"/>
          <w:lang w:val="fr-FR"/>
        </w:rPr>
        <w:t xml:space="preserve"> </w:t>
      </w:r>
      <w:r w:rsidRPr="00FC727C">
        <w:rPr>
          <w:i/>
          <w:color w:val="231F20"/>
          <w:sz w:val="20"/>
          <w:lang w:val="fr-FR"/>
        </w:rPr>
        <w:t>autres</w:t>
      </w:r>
      <w:r w:rsidRPr="00FC727C">
        <w:rPr>
          <w:i/>
          <w:color w:val="231F20"/>
          <w:spacing w:val="-15"/>
          <w:sz w:val="20"/>
          <w:lang w:val="fr-FR"/>
        </w:rPr>
        <w:t xml:space="preserve"> </w:t>
      </w:r>
      <w:r w:rsidRPr="00FC727C">
        <w:rPr>
          <w:i/>
          <w:color w:val="231F20"/>
          <w:sz w:val="20"/>
          <w:lang w:val="fr-FR"/>
        </w:rPr>
        <w:t>ou,</w:t>
      </w:r>
      <w:r w:rsidRPr="00FC727C">
        <w:rPr>
          <w:i/>
          <w:color w:val="231F20"/>
          <w:spacing w:val="-16"/>
          <w:sz w:val="20"/>
          <w:lang w:val="fr-FR"/>
        </w:rPr>
        <w:t xml:space="preserve"> </w:t>
      </w:r>
      <w:r w:rsidRPr="00FC727C">
        <w:rPr>
          <w:i/>
          <w:color w:val="231F20"/>
          <w:sz w:val="20"/>
          <w:lang w:val="fr-FR"/>
        </w:rPr>
        <w:t>pire</w:t>
      </w:r>
      <w:r w:rsidRPr="00FC727C">
        <w:rPr>
          <w:i/>
          <w:color w:val="231F20"/>
          <w:spacing w:val="-15"/>
          <w:sz w:val="20"/>
          <w:lang w:val="fr-FR"/>
        </w:rPr>
        <w:t xml:space="preserve"> </w:t>
      </w:r>
      <w:r w:rsidRPr="00FC727C">
        <w:rPr>
          <w:i/>
          <w:color w:val="231F20"/>
          <w:sz w:val="20"/>
          <w:lang w:val="fr-FR"/>
        </w:rPr>
        <w:t>encore,</w:t>
      </w:r>
      <w:r w:rsidRPr="00FC727C">
        <w:rPr>
          <w:i/>
          <w:color w:val="231F20"/>
          <w:spacing w:val="-15"/>
          <w:sz w:val="20"/>
          <w:lang w:val="fr-FR"/>
        </w:rPr>
        <w:t xml:space="preserve"> </w:t>
      </w:r>
      <w:r w:rsidRPr="00FC727C">
        <w:rPr>
          <w:i/>
          <w:color w:val="231F20"/>
          <w:sz w:val="20"/>
          <w:lang w:val="fr-FR"/>
        </w:rPr>
        <w:t>ne</w:t>
      </w:r>
      <w:r w:rsidRPr="00FC727C">
        <w:rPr>
          <w:i/>
          <w:color w:val="231F20"/>
          <w:spacing w:val="-16"/>
          <w:sz w:val="20"/>
          <w:lang w:val="fr-FR"/>
        </w:rPr>
        <w:t xml:space="preserve"> </w:t>
      </w:r>
      <w:r w:rsidRPr="00FC727C">
        <w:rPr>
          <w:i/>
          <w:color w:val="231F20"/>
          <w:sz w:val="20"/>
          <w:lang w:val="fr-FR"/>
        </w:rPr>
        <w:t>donne</w:t>
      </w:r>
      <w:r w:rsidRPr="00FC727C">
        <w:rPr>
          <w:i/>
          <w:color w:val="231F20"/>
          <w:spacing w:val="-15"/>
          <w:sz w:val="20"/>
          <w:lang w:val="fr-FR"/>
        </w:rPr>
        <w:t xml:space="preserve"> </w:t>
      </w:r>
      <w:r w:rsidRPr="00FC727C">
        <w:rPr>
          <w:i/>
          <w:color w:val="231F20"/>
          <w:sz w:val="20"/>
          <w:lang w:val="fr-FR"/>
        </w:rPr>
        <w:t>lieu</w:t>
      </w:r>
      <w:r w:rsidRPr="00FC727C">
        <w:rPr>
          <w:i/>
          <w:color w:val="231F20"/>
          <w:spacing w:val="-15"/>
          <w:sz w:val="20"/>
          <w:lang w:val="fr-FR"/>
        </w:rPr>
        <w:t xml:space="preserve"> </w:t>
      </w:r>
      <w:r w:rsidRPr="00FC727C">
        <w:rPr>
          <w:i/>
          <w:color w:val="231F20"/>
          <w:sz w:val="20"/>
          <w:lang w:val="fr-FR"/>
        </w:rPr>
        <w:t>elle-même</w:t>
      </w:r>
      <w:r w:rsidRPr="00FC727C">
        <w:rPr>
          <w:i/>
          <w:color w:val="231F20"/>
          <w:spacing w:val="-16"/>
          <w:sz w:val="20"/>
          <w:lang w:val="fr-FR"/>
        </w:rPr>
        <w:t xml:space="preserve"> </w:t>
      </w:r>
      <w:r w:rsidRPr="00FC727C">
        <w:rPr>
          <w:i/>
          <w:color w:val="231F20"/>
          <w:sz w:val="20"/>
          <w:lang w:val="fr-FR"/>
        </w:rPr>
        <w:t>à</w:t>
      </w:r>
      <w:r w:rsidRPr="00FC727C">
        <w:rPr>
          <w:i/>
          <w:color w:val="231F20"/>
          <w:spacing w:val="-15"/>
          <w:sz w:val="20"/>
          <w:lang w:val="fr-FR"/>
        </w:rPr>
        <w:t xml:space="preserve"> </w:t>
      </w:r>
      <w:r w:rsidRPr="00FC727C">
        <w:rPr>
          <w:i/>
          <w:color w:val="231F20"/>
          <w:sz w:val="20"/>
          <w:lang w:val="fr-FR"/>
        </w:rPr>
        <w:t>un</w:t>
      </w:r>
      <w:r w:rsidRPr="00FC727C">
        <w:rPr>
          <w:i/>
          <w:color w:val="231F20"/>
          <w:spacing w:val="-16"/>
          <w:sz w:val="20"/>
          <w:lang w:val="fr-FR"/>
        </w:rPr>
        <w:t xml:space="preserve"> </w:t>
      </w:r>
      <w:r w:rsidRPr="00FC727C">
        <w:rPr>
          <w:i/>
          <w:color w:val="231F20"/>
          <w:sz w:val="20"/>
          <w:lang w:val="fr-FR"/>
        </w:rPr>
        <w:t>impact</w:t>
      </w:r>
      <w:r w:rsidRPr="00FC727C">
        <w:rPr>
          <w:i/>
          <w:color w:val="231F20"/>
          <w:spacing w:val="-15"/>
          <w:sz w:val="20"/>
          <w:lang w:val="fr-FR"/>
        </w:rPr>
        <w:t xml:space="preserve"> </w:t>
      </w:r>
      <w:r w:rsidRPr="00FC727C">
        <w:rPr>
          <w:i/>
          <w:color w:val="231F20"/>
          <w:sz w:val="20"/>
          <w:lang w:val="fr-FR"/>
        </w:rPr>
        <w:t xml:space="preserve">indésirable significatif. Lorsque le projet se déroule sur une longue période, différentes mesures peuvent être nécessaires à différentes étapes, et il faut tenir compte de la manière dont les mesures à court terme interagissent avec celles à long terme. En toutes circonstances, les mesures visant à réduire les risques et promouvoir l’adaptation au changement climatique à plus court terme doivent être compatibles avec les besoins d’adaptation à plus long terme — et il faut s’assurer que les mesures mises en œuvre à court terme n’aggravent pas la vulnérabilité ou ne contribuent pas à la </w:t>
      </w:r>
      <w:proofErr w:type="spellStart"/>
      <w:r w:rsidRPr="00FC727C">
        <w:rPr>
          <w:i/>
          <w:color w:val="231F20"/>
          <w:sz w:val="20"/>
          <w:lang w:val="fr-FR"/>
        </w:rPr>
        <w:t>maladaptation</w:t>
      </w:r>
      <w:proofErr w:type="spellEnd"/>
      <w:r w:rsidRPr="00FC727C">
        <w:rPr>
          <w:i/>
          <w:color w:val="231F20"/>
          <w:sz w:val="20"/>
          <w:lang w:val="fr-FR"/>
        </w:rPr>
        <w:t xml:space="preserve"> à plus long</w:t>
      </w:r>
      <w:r w:rsidRPr="00FC727C">
        <w:rPr>
          <w:i/>
          <w:color w:val="231F20"/>
          <w:spacing w:val="2"/>
          <w:sz w:val="20"/>
          <w:lang w:val="fr-FR"/>
        </w:rPr>
        <w:t xml:space="preserve"> </w:t>
      </w:r>
      <w:r w:rsidRPr="00FC727C">
        <w:rPr>
          <w:i/>
          <w:color w:val="231F20"/>
          <w:sz w:val="20"/>
          <w:lang w:val="fr-FR"/>
        </w:rPr>
        <w:t>terme).</w:t>
      </w:r>
    </w:p>
    <w:p w:rsidR="000B379D" w:rsidRPr="00FC727C" w:rsidRDefault="000B379D" w:rsidP="000B379D">
      <w:pPr>
        <w:pStyle w:val="BodyText"/>
        <w:spacing w:before="10"/>
        <w:rPr>
          <w:i/>
          <w:sz w:val="19"/>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Les consultants doivent envisager si des possibilités ou points d’entrée existent, dans le contexte du projet, pour encourager l’adoption de nouvelles pratiques résilientes au climat ou le développement sobre en carbone.</w:t>
      </w:r>
    </w:p>
    <w:p w:rsidR="000B379D" w:rsidRPr="00FC727C" w:rsidRDefault="000B379D" w:rsidP="000B379D">
      <w:pPr>
        <w:spacing w:line="244" w:lineRule="auto"/>
        <w:jc w:val="both"/>
        <w:rPr>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5"/>
          <w:lang w:val="fr-FR"/>
        </w:rPr>
      </w:pPr>
    </w:p>
    <w:p w:rsidR="000B379D" w:rsidRPr="00FC727C" w:rsidRDefault="000B379D" w:rsidP="000B379D">
      <w:pPr>
        <w:pStyle w:val="ListParagraph"/>
        <w:numPr>
          <w:ilvl w:val="2"/>
          <w:numId w:val="9"/>
        </w:numPr>
        <w:tabs>
          <w:tab w:val="left" w:pos="594"/>
        </w:tabs>
        <w:spacing w:before="101"/>
        <w:ind w:left="593" w:hanging="481"/>
        <w:jc w:val="left"/>
        <w:rPr>
          <w:i/>
          <w:sz w:val="20"/>
          <w:lang w:val="fr-FR"/>
        </w:rPr>
      </w:pPr>
      <w:r w:rsidRPr="00FC727C">
        <w:rPr>
          <w:i/>
          <w:color w:val="00A14B"/>
          <w:sz w:val="20"/>
          <w:lang w:val="fr-FR"/>
        </w:rPr>
        <w:t>Mesures et recommandations concernant les risques et opportunités liés au</w:t>
      </w:r>
      <w:r w:rsidRPr="00FC727C">
        <w:rPr>
          <w:i/>
          <w:color w:val="00A14B"/>
          <w:spacing w:val="8"/>
          <w:sz w:val="20"/>
          <w:lang w:val="fr-FR"/>
        </w:rPr>
        <w:t xml:space="preserve"> </w:t>
      </w:r>
      <w:r w:rsidRPr="00FC727C">
        <w:rPr>
          <w:i/>
          <w:color w:val="00A14B"/>
          <w:sz w:val="20"/>
          <w:lang w:val="fr-FR"/>
        </w:rPr>
        <w:t>climat</w:t>
      </w:r>
    </w:p>
    <w:p w:rsidR="000B379D" w:rsidRPr="00FC727C" w:rsidRDefault="000B379D" w:rsidP="000B379D">
      <w:pPr>
        <w:pStyle w:val="BodyText"/>
        <w:spacing w:before="8"/>
        <w:rPr>
          <w:i/>
          <w:lang w:val="fr-FR"/>
        </w:rPr>
      </w:pPr>
    </w:p>
    <w:p w:rsidR="000B379D" w:rsidRPr="00FC727C" w:rsidRDefault="000B379D" w:rsidP="000B379D">
      <w:pPr>
        <w:pStyle w:val="BodyText"/>
        <w:spacing w:line="244" w:lineRule="auto"/>
        <w:ind w:left="113" w:right="414"/>
        <w:jc w:val="both"/>
        <w:rPr>
          <w:lang w:val="fr-FR"/>
        </w:rPr>
      </w:pPr>
      <w:r w:rsidRPr="00FC727C">
        <w:rPr>
          <w:color w:val="231F20"/>
          <w:lang w:val="fr-FR"/>
        </w:rPr>
        <w:t xml:space="preserve">Des mesures doivent être proposées pour réduire les risques liés au climat qui ont été identifiés </w:t>
      </w:r>
      <w:r w:rsidRPr="00FC727C">
        <w:rPr>
          <w:color w:val="231F20"/>
          <w:spacing w:val="3"/>
          <w:lang w:val="fr-FR"/>
        </w:rPr>
        <w:t xml:space="preserve">et, </w:t>
      </w:r>
      <w:r w:rsidRPr="00FC727C">
        <w:rPr>
          <w:color w:val="231F20"/>
          <w:lang w:val="fr-FR"/>
        </w:rPr>
        <w:t xml:space="preserve">le </w:t>
      </w:r>
      <w:r w:rsidRPr="00FC727C">
        <w:rPr>
          <w:color w:val="231F20"/>
          <w:spacing w:val="2"/>
          <w:lang w:val="fr-FR"/>
        </w:rPr>
        <w:t xml:space="preserve">cas échéant, </w:t>
      </w:r>
      <w:r w:rsidRPr="00FC727C">
        <w:rPr>
          <w:color w:val="231F20"/>
          <w:lang w:val="fr-FR"/>
        </w:rPr>
        <w:t xml:space="preserve">s’assurer que les </w:t>
      </w:r>
      <w:r w:rsidRPr="00FC727C">
        <w:rPr>
          <w:color w:val="231F20"/>
          <w:spacing w:val="2"/>
          <w:lang w:val="fr-FR"/>
        </w:rPr>
        <w:t xml:space="preserve">opportunités existantes </w:t>
      </w:r>
      <w:r w:rsidRPr="00FC727C">
        <w:rPr>
          <w:color w:val="231F20"/>
          <w:lang w:val="fr-FR"/>
        </w:rPr>
        <w:t xml:space="preserve">soient effectivement mises à </w:t>
      </w:r>
      <w:r w:rsidRPr="00FC727C">
        <w:rPr>
          <w:color w:val="231F20"/>
          <w:spacing w:val="2"/>
          <w:lang w:val="fr-FR"/>
        </w:rPr>
        <w:t xml:space="preserve">profit. </w:t>
      </w:r>
      <w:r w:rsidRPr="00FC727C">
        <w:rPr>
          <w:color w:val="231F20"/>
          <w:lang w:val="fr-FR"/>
        </w:rPr>
        <w:t xml:space="preserve">Les mesures proposées doivent être techniquement faisables, économiquement justifiées et socialement acceptables (c’est-à-dire tenir compte de l’avis des principales </w:t>
      </w:r>
      <w:r w:rsidRPr="00FC727C">
        <w:rPr>
          <w:color w:val="231F20"/>
          <w:spacing w:val="2"/>
          <w:lang w:val="fr-FR"/>
        </w:rPr>
        <w:t xml:space="preserve">parties </w:t>
      </w:r>
      <w:r w:rsidRPr="00FC727C">
        <w:rPr>
          <w:color w:val="231F20"/>
          <w:lang w:val="fr-FR"/>
        </w:rPr>
        <w:t xml:space="preserve">concernées). Les consultants doivent chercher à optimiser ces mesures, de telle </w:t>
      </w:r>
      <w:r w:rsidRPr="00FC727C">
        <w:rPr>
          <w:color w:val="231F20"/>
          <w:spacing w:val="2"/>
          <w:lang w:val="fr-FR"/>
        </w:rPr>
        <w:t xml:space="preserve">sorte </w:t>
      </w:r>
      <w:r w:rsidRPr="00FC727C">
        <w:rPr>
          <w:color w:val="231F20"/>
          <w:lang w:val="fr-FR"/>
        </w:rPr>
        <w:t xml:space="preserve">qu’aucune mesure ne réduise l’efficacité des </w:t>
      </w:r>
      <w:r w:rsidRPr="00FC727C">
        <w:rPr>
          <w:color w:val="231F20"/>
          <w:spacing w:val="2"/>
          <w:lang w:val="fr-FR"/>
        </w:rPr>
        <w:t xml:space="preserve">autres </w:t>
      </w:r>
      <w:r w:rsidRPr="00FC727C">
        <w:rPr>
          <w:color w:val="231F20"/>
          <w:lang w:val="fr-FR"/>
        </w:rPr>
        <w:t xml:space="preserve">ou, pire encore, ne donne lieu elle-même         à un impact indésirable significatif. Lorsque le projet se déroule sur une longue période, différentes mesures peuvent être nécessaires à différentes </w:t>
      </w:r>
      <w:r w:rsidRPr="00FC727C">
        <w:rPr>
          <w:color w:val="231F20"/>
          <w:spacing w:val="2"/>
          <w:lang w:val="fr-FR"/>
        </w:rPr>
        <w:t xml:space="preserve">étapes, </w:t>
      </w:r>
      <w:r w:rsidRPr="00FC727C">
        <w:rPr>
          <w:color w:val="231F20"/>
          <w:lang w:val="fr-FR"/>
        </w:rPr>
        <w:t xml:space="preserve">et il faut tenir compte de la manière dont les mesures à court terme interagissent avec celles à long terme. En toutes circonstances, les mesures visant à réduire les risques et promouvoir l’adaptation au changement climatique à plus court terme doivent être compatibles avec les besoins d’adaptation à plus long terme — et il faut s’assurer que les mesures mises en œuvre à court terme n’aggravent </w:t>
      </w:r>
      <w:r w:rsidRPr="00FC727C">
        <w:rPr>
          <w:color w:val="231F20"/>
          <w:spacing w:val="2"/>
          <w:lang w:val="fr-FR"/>
        </w:rPr>
        <w:t xml:space="preserve">pas </w:t>
      </w:r>
      <w:r w:rsidRPr="00FC727C">
        <w:rPr>
          <w:color w:val="231F20"/>
          <w:lang w:val="fr-FR"/>
        </w:rPr>
        <w:t xml:space="preserve">la vulnérabilité ou ne contribuent </w:t>
      </w:r>
      <w:r w:rsidRPr="00FC727C">
        <w:rPr>
          <w:color w:val="231F20"/>
          <w:spacing w:val="2"/>
          <w:lang w:val="fr-FR"/>
        </w:rPr>
        <w:t xml:space="preserve">pas </w:t>
      </w:r>
      <w:r w:rsidRPr="00FC727C">
        <w:rPr>
          <w:color w:val="231F20"/>
          <w:lang w:val="fr-FR"/>
        </w:rPr>
        <w:t xml:space="preserve">à la </w:t>
      </w:r>
      <w:proofErr w:type="spellStart"/>
      <w:r w:rsidRPr="00FC727C">
        <w:rPr>
          <w:color w:val="231F20"/>
          <w:lang w:val="fr-FR"/>
        </w:rPr>
        <w:t>maladaptation</w:t>
      </w:r>
      <w:proofErr w:type="spellEnd"/>
      <w:r w:rsidRPr="00FC727C">
        <w:rPr>
          <w:color w:val="231F20"/>
          <w:lang w:val="fr-FR"/>
        </w:rPr>
        <w:t xml:space="preserve"> à plus long</w:t>
      </w:r>
      <w:r w:rsidRPr="00FC727C">
        <w:rPr>
          <w:color w:val="231F20"/>
          <w:spacing w:val="14"/>
          <w:lang w:val="fr-FR"/>
        </w:rPr>
        <w:t xml:space="preserve"> </w:t>
      </w:r>
      <w:r w:rsidRPr="00FC727C">
        <w:rPr>
          <w:color w:val="231F20"/>
          <w:lang w:val="fr-FR"/>
        </w:rPr>
        <w:t>terme.</w:t>
      </w:r>
    </w:p>
    <w:p w:rsidR="000B379D" w:rsidRPr="00FC727C" w:rsidRDefault="000B379D" w:rsidP="000B379D">
      <w:pPr>
        <w:pStyle w:val="BodyText"/>
        <w:spacing w:before="7"/>
        <w:rPr>
          <w:sz w:val="19"/>
          <w:lang w:val="fr-FR"/>
        </w:rPr>
      </w:pPr>
    </w:p>
    <w:p w:rsidR="000B379D" w:rsidRPr="00FC727C" w:rsidRDefault="000B379D" w:rsidP="000B379D">
      <w:pPr>
        <w:pStyle w:val="Heading4"/>
        <w:jc w:val="both"/>
        <w:rPr>
          <w:lang w:val="fr-FR"/>
        </w:rPr>
      </w:pPr>
      <w:r w:rsidRPr="00FC727C">
        <w:rPr>
          <w:color w:val="00A14B"/>
          <w:lang w:val="fr-FR"/>
        </w:rPr>
        <w:t>Les mesures préconisées de réduction des risques et d’adaptation peuvent poursuivre divers objectifs :</w:t>
      </w:r>
    </w:p>
    <w:p w:rsidR="000B379D" w:rsidRPr="00FC727C" w:rsidRDefault="000B379D" w:rsidP="000B379D">
      <w:pPr>
        <w:pStyle w:val="BodyText"/>
        <w:spacing w:before="1"/>
        <w:rPr>
          <w:b/>
          <w:i/>
          <w:sz w:val="18"/>
          <w:lang w:val="fr-FR"/>
        </w:rPr>
      </w:pPr>
    </w:p>
    <w:p w:rsidR="000B379D" w:rsidRPr="00FC727C" w:rsidRDefault="000B379D" w:rsidP="000B379D">
      <w:pPr>
        <w:pStyle w:val="ListParagraph"/>
        <w:numPr>
          <w:ilvl w:val="3"/>
          <w:numId w:val="9"/>
        </w:numPr>
        <w:tabs>
          <w:tab w:val="left" w:pos="834"/>
        </w:tabs>
        <w:spacing w:before="1" w:line="244" w:lineRule="auto"/>
        <w:ind w:right="415"/>
        <w:jc w:val="both"/>
        <w:rPr>
          <w:sz w:val="20"/>
          <w:lang w:val="fr-FR"/>
        </w:rPr>
      </w:pPr>
      <w:r w:rsidRPr="00FC727C">
        <w:rPr>
          <w:color w:val="231F20"/>
          <w:spacing w:val="3"/>
          <w:sz w:val="20"/>
          <w:lang w:val="fr-FR"/>
        </w:rPr>
        <w:t xml:space="preserve">La </w:t>
      </w:r>
      <w:r w:rsidRPr="00FC727C">
        <w:rPr>
          <w:color w:val="231F20"/>
          <w:spacing w:val="2"/>
          <w:sz w:val="20"/>
          <w:lang w:val="fr-FR"/>
        </w:rPr>
        <w:t xml:space="preserve">réduction </w:t>
      </w:r>
      <w:r w:rsidRPr="00FC727C">
        <w:rPr>
          <w:color w:val="231F20"/>
          <w:sz w:val="20"/>
          <w:lang w:val="fr-FR"/>
        </w:rPr>
        <w:t xml:space="preserve">de l’exposition physique des </w:t>
      </w:r>
      <w:r w:rsidRPr="00FC727C">
        <w:rPr>
          <w:color w:val="231F20"/>
          <w:spacing w:val="2"/>
          <w:sz w:val="20"/>
          <w:lang w:val="fr-FR"/>
        </w:rPr>
        <w:t xml:space="preserve">infrastructures </w:t>
      </w:r>
      <w:r w:rsidRPr="00FC727C">
        <w:rPr>
          <w:color w:val="231F20"/>
          <w:sz w:val="20"/>
          <w:lang w:val="fr-FR"/>
        </w:rPr>
        <w:t xml:space="preserve">du projet </w:t>
      </w:r>
      <w:r w:rsidRPr="00FC727C">
        <w:rPr>
          <w:color w:val="231F20"/>
          <w:spacing w:val="2"/>
          <w:sz w:val="20"/>
          <w:lang w:val="fr-FR"/>
        </w:rPr>
        <w:t xml:space="preserve">aux </w:t>
      </w:r>
      <w:r w:rsidRPr="00FC727C">
        <w:rPr>
          <w:color w:val="231F20"/>
          <w:sz w:val="20"/>
          <w:lang w:val="fr-FR"/>
        </w:rPr>
        <w:t xml:space="preserve">aléas climatiques et </w:t>
      </w:r>
      <w:r w:rsidRPr="00FC727C">
        <w:rPr>
          <w:color w:val="231F20"/>
          <w:spacing w:val="2"/>
          <w:sz w:val="20"/>
          <w:lang w:val="fr-FR"/>
        </w:rPr>
        <w:t xml:space="preserve">impacts </w:t>
      </w:r>
      <w:r w:rsidRPr="00FC727C">
        <w:rPr>
          <w:color w:val="231F20"/>
          <w:sz w:val="20"/>
          <w:lang w:val="fr-FR"/>
        </w:rPr>
        <w:t xml:space="preserve">associés (par </w:t>
      </w:r>
      <w:r w:rsidRPr="00FC727C">
        <w:rPr>
          <w:color w:val="231F20"/>
          <w:spacing w:val="3"/>
          <w:sz w:val="20"/>
          <w:lang w:val="fr-FR"/>
        </w:rPr>
        <w:t xml:space="preserve">ex. </w:t>
      </w:r>
      <w:r w:rsidRPr="00FC727C">
        <w:rPr>
          <w:color w:val="231F20"/>
          <w:spacing w:val="2"/>
          <w:sz w:val="20"/>
          <w:lang w:val="fr-FR"/>
        </w:rPr>
        <w:t xml:space="preserve">catastrophes </w:t>
      </w:r>
      <w:r w:rsidRPr="00FC727C">
        <w:rPr>
          <w:color w:val="231F20"/>
          <w:sz w:val="20"/>
          <w:lang w:val="fr-FR"/>
        </w:rPr>
        <w:t>climatiques soudaines, aléas à déclenchement lent tels que l’élévation du niveau de la mer) ;</w:t>
      </w:r>
    </w:p>
    <w:p w:rsidR="000B379D" w:rsidRPr="00FC727C" w:rsidRDefault="000B379D" w:rsidP="000B379D">
      <w:pPr>
        <w:pStyle w:val="ListParagraph"/>
        <w:numPr>
          <w:ilvl w:val="3"/>
          <w:numId w:val="9"/>
        </w:numPr>
        <w:tabs>
          <w:tab w:val="left" w:pos="834"/>
        </w:tabs>
        <w:spacing w:before="111" w:line="244" w:lineRule="auto"/>
        <w:ind w:right="414"/>
        <w:jc w:val="both"/>
        <w:rPr>
          <w:sz w:val="20"/>
          <w:lang w:val="fr-FR"/>
        </w:rPr>
      </w:pPr>
      <w:r w:rsidRPr="00FC727C">
        <w:rPr>
          <w:color w:val="231F20"/>
          <w:sz w:val="20"/>
          <w:lang w:val="fr-FR"/>
        </w:rPr>
        <w:t>L’amélioration</w:t>
      </w:r>
      <w:r w:rsidRPr="00FC727C">
        <w:rPr>
          <w:color w:val="231F20"/>
          <w:spacing w:val="-7"/>
          <w:sz w:val="20"/>
          <w:lang w:val="fr-FR"/>
        </w:rPr>
        <w:t xml:space="preserve"> </w:t>
      </w:r>
      <w:r w:rsidRPr="00FC727C">
        <w:rPr>
          <w:color w:val="231F20"/>
          <w:sz w:val="20"/>
          <w:lang w:val="fr-FR"/>
        </w:rPr>
        <w:t>de</w:t>
      </w:r>
      <w:r w:rsidRPr="00FC727C">
        <w:rPr>
          <w:color w:val="231F20"/>
          <w:spacing w:val="-7"/>
          <w:sz w:val="20"/>
          <w:lang w:val="fr-FR"/>
        </w:rPr>
        <w:t xml:space="preserve"> </w:t>
      </w:r>
      <w:r w:rsidRPr="00FC727C">
        <w:rPr>
          <w:color w:val="231F20"/>
          <w:sz w:val="20"/>
          <w:lang w:val="fr-FR"/>
        </w:rPr>
        <w:t>la</w:t>
      </w:r>
      <w:r w:rsidRPr="00FC727C">
        <w:rPr>
          <w:color w:val="231F20"/>
          <w:spacing w:val="-7"/>
          <w:sz w:val="20"/>
          <w:lang w:val="fr-FR"/>
        </w:rPr>
        <w:t xml:space="preserve"> </w:t>
      </w:r>
      <w:r w:rsidRPr="00FC727C">
        <w:rPr>
          <w:color w:val="231F20"/>
          <w:sz w:val="20"/>
          <w:lang w:val="fr-FR"/>
        </w:rPr>
        <w:t>capacité</w:t>
      </w:r>
      <w:r w:rsidRPr="00FC727C">
        <w:rPr>
          <w:color w:val="231F20"/>
          <w:spacing w:val="-7"/>
          <w:sz w:val="20"/>
          <w:lang w:val="fr-FR"/>
        </w:rPr>
        <w:t xml:space="preserve"> </w:t>
      </w:r>
      <w:r w:rsidRPr="00FC727C">
        <w:rPr>
          <w:color w:val="231F20"/>
          <w:sz w:val="20"/>
          <w:lang w:val="fr-FR"/>
        </w:rPr>
        <w:t>du</w:t>
      </w:r>
      <w:r w:rsidRPr="00FC727C">
        <w:rPr>
          <w:color w:val="231F20"/>
          <w:spacing w:val="-7"/>
          <w:sz w:val="20"/>
          <w:lang w:val="fr-FR"/>
        </w:rPr>
        <w:t xml:space="preserve"> </w:t>
      </w:r>
      <w:r w:rsidRPr="00FC727C">
        <w:rPr>
          <w:color w:val="231F20"/>
          <w:sz w:val="20"/>
          <w:lang w:val="fr-FR"/>
        </w:rPr>
        <w:t>projet</w:t>
      </w:r>
      <w:r w:rsidRPr="00FC727C">
        <w:rPr>
          <w:color w:val="231F20"/>
          <w:spacing w:val="-6"/>
          <w:sz w:val="20"/>
          <w:lang w:val="fr-FR"/>
        </w:rPr>
        <w:t xml:space="preserve"> </w:t>
      </w:r>
      <w:r w:rsidRPr="00FC727C">
        <w:rPr>
          <w:color w:val="231F20"/>
          <w:sz w:val="20"/>
          <w:lang w:val="fr-FR"/>
        </w:rPr>
        <w:t>à</w:t>
      </w:r>
      <w:r w:rsidRPr="00FC727C">
        <w:rPr>
          <w:color w:val="231F20"/>
          <w:spacing w:val="-7"/>
          <w:sz w:val="20"/>
          <w:lang w:val="fr-FR"/>
        </w:rPr>
        <w:t xml:space="preserve"> </w:t>
      </w:r>
      <w:r w:rsidRPr="00FC727C">
        <w:rPr>
          <w:color w:val="231F20"/>
          <w:sz w:val="20"/>
          <w:lang w:val="fr-FR"/>
        </w:rPr>
        <w:t>fonctionner</w:t>
      </w:r>
      <w:r w:rsidRPr="00FC727C">
        <w:rPr>
          <w:color w:val="231F20"/>
          <w:spacing w:val="-7"/>
          <w:sz w:val="20"/>
          <w:lang w:val="fr-FR"/>
        </w:rPr>
        <w:t xml:space="preserve"> </w:t>
      </w:r>
      <w:r w:rsidRPr="00FC727C">
        <w:rPr>
          <w:color w:val="231F20"/>
          <w:sz w:val="20"/>
          <w:lang w:val="fr-FR"/>
        </w:rPr>
        <w:t>sous</w:t>
      </w:r>
      <w:r w:rsidRPr="00FC727C">
        <w:rPr>
          <w:color w:val="231F20"/>
          <w:spacing w:val="-7"/>
          <w:sz w:val="20"/>
          <w:lang w:val="fr-FR"/>
        </w:rPr>
        <w:t xml:space="preserve"> </w:t>
      </w:r>
      <w:r w:rsidRPr="00FC727C">
        <w:rPr>
          <w:color w:val="231F20"/>
          <w:sz w:val="20"/>
          <w:lang w:val="fr-FR"/>
        </w:rPr>
        <w:t>des</w:t>
      </w:r>
      <w:r w:rsidRPr="00FC727C">
        <w:rPr>
          <w:color w:val="231F20"/>
          <w:spacing w:val="-7"/>
          <w:sz w:val="20"/>
          <w:lang w:val="fr-FR"/>
        </w:rPr>
        <w:t xml:space="preserve"> </w:t>
      </w:r>
      <w:r w:rsidRPr="00FC727C">
        <w:rPr>
          <w:color w:val="231F20"/>
          <w:sz w:val="20"/>
          <w:lang w:val="fr-FR"/>
        </w:rPr>
        <w:t>contraintes</w:t>
      </w:r>
      <w:r w:rsidRPr="00FC727C">
        <w:rPr>
          <w:color w:val="231F20"/>
          <w:spacing w:val="-6"/>
          <w:sz w:val="20"/>
          <w:lang w:val="fr-FR"/>
        </w:rPr>
        <w:t xml:space="preserve"> </w:t>
      </w:r>
      <w:r w:rsidRPr="00FC727C">
        <w:rPr>
          <w:color w:val="231F20"/>
          <w:sz w:val="20"/>
          <w:lang w:val="fr-FR"/>
        </w:rPr>
        <w:t>identifiées</w:t>
      </w:r>
      <w:r w:rsidRPr="00FC727C">
        <w:rPr>
          <w:color w:val="231F20"/>
          <w:spacing w:val="-7"/>
          <w:sz w:val="20"/>
          <w:lang w:val="fr-FR"/>
        </w:rPr>
        <w:t xml:space="preserve"> </w:t>
      </w:r>
      <w:r w:rsidRPr="00FC727C">
        <w:rPr>
          <w:color w:val="231F20"/>
          <w:sz w:val="20"/>
          <w:lang w:val="fr-FR"/>
        </w:rPr>
        <w:t>qui</w:t>
      </w:r>
      <w:r w:rsidRPr="00FC727C">
        <w:rPr>
          <w:color w:val="231F20"/>
          <w:spacing w:val="-7"/>
          <w:sz w:val="20"/>
          <w:lang w:val="fr-FR"/>
        </w:rPr>
        <w:t xml:space="preserve"> </w:t>
      </w:r>
      <w:r w:rsidRPr="00FC727C">
        <w:rPr>
          <w:color w:val="231F20"/>
          <w:sz w:val="20"/>
          <w:lang w:val="fr-FR"/>
        </w:rPr>
        <w:t>peuvent</w:t>
      </w:r>
      <w:r w:rsidRPr="00FC727C">
        <w:rPr>
          <w:color w:val="231F20"/>
          <w:spacing w:val="-7"/>
          <w:sz w:val="20"/>
          <w:lang w:val="fr-FR"/>
        </w:rPr>
        <w:t xml:space="preserve"> </w:t>
      </w:r>
      <w:r w:rsidRPr="00FC727C">
        <w:rPr>
          <w:color w:val="231F20"/>
          <w:sz w:val="20"/>
          <w:lang w:val="fr-FR"/>
        </w:rPr>
        <w:t xml:space="preserve">changer au cours de la durée de vie du projet ou </w:t>
      </w:r>
      <w:r w:rsidRPr="00FC727C">
        <w:rPr>
          <w:color w:val="231F20"/>
          <w:spacing w:val="2"/>
          <w:sz w:val="20"/>
          <w:lang w:val="fr-FR"/>
        </w:rPr>
        <w:t xml:space="preserve">au-delà, </w:t>
      </w:r>
      <w:r w:rsidRPr="00FC727C">
        <w:rPr>
          <w:color w:val="231F20"/>
          <w:sz w:val="20"/>
          <w:lang w:val="fr-FR"/>
        </w:rPr>
        <w:t xml:space="preserve">durant la période où le projet est censé continuer à générer des avantages (par </w:t>
      </w:r>
      <w:r w:rsidRPr="00FC727C">
        <w:rPr>
          <w:color w:val="231F20"/>
          <w:spacing w:val="3"/>
          <w:sz w:val="20"/>
          <w:lang w:val="fr-FR"/>
        </w:rPr>
        <w:t xml:space="preserve">ex. </w:t>
      </w:r>
      <w:r w:rsidRPr="00FC727C">
        <w:rPr>
          <w:color w:val="231F20"/>
          <w:sz w:val="20"/>
          <w:lang w:val="fr-FR"/>
        </w:rPr>
        <w:t xml:space="preserve">choix des options de </w:t>
      </w:r>
      <w:r w:rsidRPr="00FC727C">
        <w:rPr>
          <w:color w:val="231F20"/>
          <w:spacing w:val="2"/>
          <w:sz w:val="20"/>
          <w:lang w:val="fr-FR"/>
        </w:rPr>
        <w:t xml:space="preserve">production </w:t>
      </w:r>
      <w:r w:rsidRPr="00FC727C">
        <w:rPr>
          <w:color w:val="231F20"/>
          <w:sz w:val="20"/>
          <w:lang w:val="fr-FR"/>
        </w:rPr>
        <w:t xml:space="preserve">les plus économes en eau ou en énergie, évitement des régions où le changement climatique est susceptible d’intensifier le stress hydrique pour la localisation des </w:t>
      </w:r>
      <w:r w:rsidRPr="00FC727C">
        <w:rPr>
          <w:color w:val="231F20"/>
          <w:spacing w:val="2"/>
          <w:sz w:val="20"/>
          <w:lang w:val="fr-FR"/>
        </w:rPr>
        <w:t xml:space="preserve">activités </w:t>
      </w:r>
      <w:r w:rsidRPr="00FC727C">
        <w:rPr>
          <w:color w:val="231F20"/>
          <w:sz w:val="20"/>
          <w:lang w:val="fr-FR"/>
        </w:rPr>
        <w:t>qui nécessitent beaucoup d’eau)</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pStyle w:val="ListParagraph"/>
        <w:numPr>
          <w:ilvl w:val="3"/>
          <w:numId w:val="9"/>
        </w:numPr>
        <w:tabs>
          <w:tab w:val="left" w:pos="834"/>
        </w:tabs>
        <w:spacing w:before="111" w:line="244" w:lineRule="auto"/>
        <w:ind w:right="414"/>
        <w:jc w:val="both"/>
        <w:rPr>
          <w:sz w:val="20"/>
          <w:lang w:val="fr-FR"/>
        </w:rPr>
      </w:pPr>
      <w:r w:rsidRPr="00FC727C">
        <w:rPr>
          <w:color w:val="231F20"/>
          <w:spacing w:val="3"/>
          <w:sz w:val="20"/>
          <w:lang w:val="fr-FR"/>
        </w:rPr>
        <w:t xml:space="preserve">La </w:t>
      </w:r>
      <w:r w:rsidRPr="00FC727C">
        <w:rPr>
          <w:color w:val="231F20"/>
          <w:spacing w:val="2"/>
          <w:sz w:val="20"/>
          <w:lang w:val="fr-FR"/>
        </w:rPr>
        <w:t xml:space="preserve">réduction </w:t>
      </w:r>
      <w:r w:rsidRPr="00FC727C">
        <w:rPr>
          <w:color w:val="231F20"/>
          <w:sz w:val="20"/>
          <w:lang w:val="fr-FR"/>
        </w:rPr>
        <w:t xml:space="preserve">généralisée de la vulnérabilité des principales </w:t>
      </w:r>
      <w:r w:rsidRPr="00FC727C">
        <w:rPr>
          <w:color w:val="231F20"/>
          <w:spacing w:val="2"/>
          <w:sz w:val="20"/>
          <w:lang w:val="fr-FR"/>
        </w:rPr>
        <w:t xml:space="preserve">parties </w:t>
      </w:r>
      <w:r w:rsidRPr="00FC727C">
        <w:rPr>
          <w:color w:val="231F20"/>
          <w:sz w:val="20"/>
          <w:lang w:val="fr-FR"/>
        </w:rPr>
        <w:t xml:space="preserve">prenantes vis-à-vis des risques </w:t>
      </w:r>
      <w:r w:rsidRPr="00FC727C">
        <w:rPr>
          <w:color w:val="231F20"/>
          <w:spacing w:val="2"/>
          <w:sz w:val="20"/>
          <w:lang w:val="fr-FR"/>
        </w:rPr>
        <w:t xml:space="preserve">existants </w:t>
      </w:r>
      <w:r w:rsidRPr="00FC727C">
        <w:rPr>
          <w:color w:val="231F20"/>
          <w:sz w:val="20"/>
          <w:lang w:val="fr-FR"/>
        </w:rPr>
        <w:t xml:space="preserve">et émergents associés à la variabilité du climat et </w:t>
      </w:r>
      <w:r w:rsidRPr="00FC727C">
        <w:rPr>
          <w:color w:val="231F20"/>
          <w:spacing w:val="2"/>
          <w:sz w:val="20"/>
          <w:lang w:val="fr-FR"/>
        </w:rPr>
        <w:t xml:space="preserve">aux </w:t>
      </w:r>
      <w:r w:rsidRPr="00FC727C">
        <w:rPr>
          <w:color w:val="231F20"/>
          <w:sz w:val="20"/>
          <w:lang w:val="fr-FR"/>
        </w:rPr>
        <w:t xml:space="preserve">conditions météorologiques </w:t>
      </w:r>
      <w:r w:rsidRPr="00FC727C">
        <w:rPr>
          <w:color w:val="231F20"/>
          <w:spacing w:val="2"/>
          <w:sz w:val="20"/>
          <w:lang w:val="fr-FR"/>
        </w:rPr>
        <w:t xml:space="preserve">extrêmes, </w:t>
      </w:r>
      <w:r w:rsidRPr="00FC727C">
        <w:rPr>
          <w:color w:val="231F20"/>
          <w:sz w:val="20"/>
          <w:lang w:val="fr-FR"/>
        </w:rPr>
        <w:t xml:space="preserve">afin d’assurer le succès du projet (par </w:t>
      </w:r>
      <w:r w:rsidRPr="00FC727C">
        <w:rPr>
          <w:color w:val="231F20"/>
          <w:spacing w:val="3"/>
          <w:sz w:val="20"/>
          <w:lang w:val="fr-FR"/>
        </w:rPr>
        <w:t xml:space="preserve">ex. </w:t>
      </w:r>
      <w:r w:rsidRPr="00FC727C">
        <w:rPr>
          <w:color w:val="231F20"/>
          <w:sz w:val="20"/>
          <w:lang w:val="fr-FR"/>
        </w:rPr>
        <w:t xml:space="preserve">lorsque les objectifs sont centrés sur le court terme </w:t>
      </w:r>
      <w:r w:rsidRPr="00FC727C">
        <w:rPr>
          <w:color w:val="231F20"/>
          <w:spacing w:val="2"/>
          <w:sz w:val="20"/>
          <w:lang w:val="fr-FR"/>
        </w:rPr>
        <w:t xml:space="preserve">et/ou </w:t>
      </w:r>
      <w:r w:rsidRPr="00FC727C">
        <w:rPr>
          <w:color w:val="231F20"/>
          <w:sz w:val="20"/>
          <w:lang w:val="fr-FR"/>
        </w:rPr>
        <w:t xml:space="preserve">lorsque l’incertitude concernant les </w:t>
      </w:r>
      <w:r w:rsidRPr="00FC727C">
        <w:rPr>
          <w:color w:val="231F20"/>
          <w:spacing w:val="2"/>
          <w:sz w:val="20"/>
          <w:lang w:val="fr-FR"/>
        </w:rPr>
        <w:t xml:space="preserve">changements </w:t>
      </w:r>
      <w:r w:rsidRPr="00FC727C">
        <w:rPr>
          <w:color w:val="231F20"/>
          <w:sz w:val="20"/>
          <w:lang w:val="fr-FR"/>
        </w:rPr>
        <w:t>futurs est élevée)</w:t>
      </w:r>
      <w:r w:rsidRPr="00FC727C">
        <w:rPr>
          <w:color w:val="231F20"/>
          <w:spacing w:val="7"/>
          <w:sz w:val="20"/>
          <w:lang w:val="fr-FR"/>
        </w:rPr>
        <w:t xml:space="preserve"> </w:t>
      </w:r>
      <w:r w:rsidRPr="00FC727C">
        <w:rPr>
          <w:color w:val="231F20"/>
          <w:sz w:val="20"/>
          <w:lang w:val="fr-FR"/>
        </w:rPr>
        <w:t>;</w:t>
      </w:r>
    </w:p>
    <w:p w:rsidR="000B379D" w:rsidRPr="00FC727C" w:rsidRDefault="000B379D" w:rsidP="000B379D">
      <w:pPr>
        <w:pStyle w:val="ListParagraph"/>
        <w:numPr>
          <w:ilvl w:val="3"/>
          <w:numId w:val="9"/>
        </w:numPr>
        <w:tabs>
          <w:tab w:val="left" w:pos="834"/>
        </w:tabs>
        <w:spacing w:before="112" w:line="244" w:lineRule="auto"/>
        <w:ind w:right="415"/>
        <w:jc w:val="both"/>
        <w:rPr>
          <w:sz w:val="20"/>
          <w:lang w:val="fr-FR"/>
        </w:rPr>
      </w:pPr>
      <w:r w:rsidRPr="00FC727C">
        <w:rPr>
          <w:color w:val="231F20"/>
          <w:spacing w:val="3"/>
          <w:sz w:val="20"/>
          <w:lang w:val="fr-FR"/>
        </w:rPr>
        <w:t xml:space="preserve">La </w:t>
      </w:r>
      <w:r w:rsidRPr="00FC727C">
        <w:rPr>
          <w:color w:val="231F20"/>
          <w:sz w:val="20"/>
          <w:lang w:val="fr-FR"/>
        </w:rPr>
        <w:t xml:space="preserve">neutralisation d’une éventuelle aggravation de la vulnérabilité causée par le projet, qui pourrait toucher </w:t>
      </w:r>
      <w:r w:rsidRPr="00FC727C">
        <w:rPr>
          <w:color w:val="231F20"/>
          <w:spacing w:val="2"/>
          <w:sz w:val="20"/>
          <w:lang w:val="fr-FR"/>
        </w:rPr>
        <w:t xml:space="preserve">certains </w:t>
      </w:r>
      <w:r w:rsidRPr="00FC727C">
        <w:rPr>
          <w:color w:val="231F20"/>
          <w:sz w:val="20"/>
          <w:lang w:val="fr-FR"/>
        </w:rPr>
        <w:t xml:space="preserve">groupes ou systèmes donnés (par </w:t>
      </w:r>
      <w:r w:rsidRPr="00FC727C">
        <w:rPr>
          <w:color w:val="231F20"/>
          <w:spacing w:val="3"/>
          <w:sz w:val="20"/>
          <w:lang w:val="fr-FR"/>
        </w:rPr>
        <w:t xml:space="preserve">ex. </w:t>
      </w:r>
      <w:r w:rsidRPr="00FC727C">
        <w:rPr>
          <w:color w:val="231F20"/>
          <w:sz w:val="20"/>
          <w:lang w:val="fr-FR"/>
        </w:rPr>
        <w:t>écosystèmes, ressources naturelles et paysages spécifiques)</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 xml:space="preserve">Des mesures ciblées visant à faire face à des </w:t>
      </w:r>
      <w:r w:rsidRPr="00FC727C">
        <w:rPr>
          <w:color w:val="231F20"/>
          <w:spacing w:val="2"/>
          <w:sz w:val="20"/>
          <w:lang w:val="fr-FR"/>
        </w:rPr>
        <w:t xml:space="preserve">impacts </w:t>
      </w:r>
      <w:r w:rsidRPr="00FC727C">
        <w:rPr>
          <w:color w:val="231F20"/>
          <w:sz w:val="20"/>
          <w:lang w:val="fr-FR"/>
        </w:rPr>
        <w:t xml:space="preserve">spécifiques du changement climatique identifiés au cours de l’étude (par </w:t>
      </w:r>
      <w:r w:rsidRPr="00FC727C">
        <w:rPr>
          <w:color w:val="231F20"/>
          <w:spacing w:val="3"/>
          <w:sz w:val="20"/>
          <w:lang w:val="fr-FR"/>
        </w:rPr>
        <w:t xml:space="preserve">ex. </w:t>
      </w:r>
      <w:r w:rsidRPr="00FC727C">
        <w:rPr>
          <w:color w:val="231F20"/>
          <w:sz w:val="20"/>
          <w:lang w:val="fr-FR"/>
        </w:rPr>
        <w:t xml:space="preserve">lorsque les projections relatives au changement climatique et </w:t>
      </w:r>
      <w:r w:rsidRPr="00FC727C">
        <w:rPr>
          <w:color w:val="231F20"/>
          <w:spacing w:val="2"/>
          <w:sz w:val="20"/>
          <w:lang w:val="fr-FR"/>
        </w:rPr>
        <w:t xml:space="preserve">aux impacts </w:t>
      </w:r>
      <w:r w:rsidRPr="00FC727C">
        <w:rPr>
          <w:color w:val="231F20"/>
          <w:sz w:val="20"/>
          <w:lang w:val="fr-FR"/>
        </w:rPr>
        <w:t xml:space="preserve">associés en </w:t>
      </w:r>
      <w:r w:rsidRPr="00FC727C">
        <w:rPr>
          <w:color w:val="231F20"/>
          <w:spacing w:val="2"/>
          <w:sz w:val="20"/>
          <w:lang w:val="fr-FR"/>
        </w:rPr>
        <w:t xml:space="preserve">rapport </w:t>
      </w:r>
      <w:r w:rsidRPr="00FC727C">
        <w:rPr>
          <w:color w:val="231F20"/>
          <w:sz w:val="20"/>
          <w:lang w:val="fr-FR"/>
        </w:rPr>
        <w:t xml:space="preserve">avec des </w:t>
      </w:r>
      <w:r w:rsidRPr="00FC727C">
        <w:rPr>
          <w:color w:val="231F20"/>
          <w:spacing w:val="3"/>
          <w:sz w:val="20"/>
          <w:lang w:val="fr-FR"/>
        </w:rPr>
        <w:t xml:space="preserve">aspects </w:t>
      </w:r>
      <w:r w:rsidRPr="00FC727C">
        <w:rPr>
          <w:color w:val="231F20"/>
          <w:sz w:val="20"/>
          <w:lang w:val="fr-FR"/>
        </w:rPr>
        <w:t xml:space="preserve">spécifiques du projet, tels que les </w:t>
      </w:r>
      <w:r w:rsidRPr="00FC727C">
        <w:rPr>
          <w:color w:val="231F20"/>
          <w:spacing w:val="2"/>
          <w:sz w:val="20"/>
          <w:lang w:val="fr-FR"/>
        </w:rPr>
        <w:t xml:space="preserve">infrastructures, </w:t>
      </w:r>
      <w:r w:rsidRPr="00FC727C">
        <w:rPr>
          <w:color w:val="231F20"/>
          <w:sz w:val="20"/>
          <w:lang w:val="fr-FR"/>
        </w:rPr>
        <w:t xml:space="preserve">ont un degré de </w:t>
      </w:r>
      <w:r w:rsidRPr="00FC727C">
        <w:rPr>
          <w:color w:val="231F20"/>
          <w:spacing w:val="2"/>
          <w:sz w:val="20"/>
          <w:lang w:val="fr-FR"/>
        </w:rPr>
        <w:t xml:space="preserve">certitude </w:t>
      </w:r>
      <w:r w:rsidRPr="00FC727C">
        <w:rPr>
          <w:color w:val="231F20"/>
          <w:sz w:val="20"/>
          <w:lang w:val="fr-FR"/>
        </w:rPr>
        <w:t>élevé)</w:t>
      </w:r>
      <w:r w:rsidRPr="00FC727C">
        <w:rPr>
          <w:color w:val="231F20"/>
          <w:spacing w:val="-2"/>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 xml:space="preserve">Le renforcement des capacités d’adaptation par le biais de mesures visant à améliorer l’accès à des ressources clés, à sensibiliser, à dispenser des formations sur les questions d’adaptation, pour garantir que la mise en œuvre du projet et les </w:t>
      </w:r>
      <w:r w:rsidRPr="00FC727C">
        <w:rPr>
          <w:color w:val="231F20"/>
          <w:spacing w:val="2"/>
          <w:sz w:val="20"/>
          <w:lang w:val="fr-FR"/>
        </w:rPr>
        <w:t xml:space="preserve">efforts </w:t>
      </w:r>
      <w:r w:rsidRPr="00FC727C">
        <w:rPr>
          <w:color w:val="231F20"/>
          <w:sz w:val="20"/>
          <w:lang w:val="fr-FR"/>
        </w:rPr>
        <w:t xml:space="preserve">pour assurer la </w:t>
      </w:r>
      <w:r w:rsidRPr="00FC727C">
        <w:rPr>
          <w:color w:val="231F20"/>
          <w:spacing w:val="2"/>
          <w:sz w:val="20"/>
          <w:lang w:val="fr-FR"/>
        </w:rPr>
        <w:t xml:space="preserve">production </w:t>
      </w:r>
      <w:r w:rsidRPr="00FC727C">
        <w:rPr>
          <w:color w:val="231F20"/>
          <w:sz w:val="20"/>
          <w:lang w:val="fr-FR"/>
        </w:rPr>
        <w:t>d’avantages à long terme tiennent bien compte du changement climatique</w:t>
      </w:r>
      <w:r w:rsidRPr="00FC727C">
        <w:rPr>
          <w:color w:val="231F20"/>
          <w:spacing w:val="3"/>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3"/>
          <w:numId w:val="9"/>
        </w:numPr>
        <w:tabs>
          <w:tab w:val="left" w:pos="834"/>
        </w:tabs>
        <w:spacing w:line="244" w:lineRule="auto"/>
        <w:ind w:right="415"/>
        <w:jc w:val="both"/>
        <w:rPr>
          <w:sz w:val="20"/>
          <w:lang w:val="fr-FR"/>
        </w:rPr>
      </w:pPr>
      <w:r w:rsidRPr="00FC727C">
        <w:rPr>
          <w:color w:val="231F20"/>
          <w:sz w:val="20"/>
          <w:lang w:val="fr-FR"/>
        </w:rPr>
        <w:t xml:space="preserve">L’élaboration de stratégies spécifiques de </w:t>
      </w:r>
      <w:r w:rsidRPr="00FC727C">
        <w:rPr>
          <w:color w:val="231F20"/>
          <w:spacing w:val="2"/>
          <w:sz w:val="20"/>
          <w:lang w:val="fr-FR"/>
        </w:rPr>
        <w:t xml:space="preserve">réduction </w:t>
      </w:r>
      <w:r w:rsidRPr="00FC727C">
        <w:rPr>
          <w:color w:val="231F20"/>
          <w:sz w:val="20"/>
          <w:lang w:val="fr-FR"/>
        </w:rPr>
        <w:t>des risques et d’adaptation, donnant un cadre au sein duquel des mesures peuvent être identifiées, mises en œuvre et réexaminées au fil du temps</w:t>
      </w:r>
      <w:r w:rsidRPr="00FC727C">
        <w:rPr>
          <w:color w:val="231F20"/>
          <w:spacing w:val="53"/>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3"/>
          <w:numId w:val="9"/>
        </w:numPr>
        <w:tabs>
          <w:tab w:val="left" w:pos="834"/>
        </w:tabs>
        <w:spacing w:before="1" w:line="244" w:lineRule="auto"/>
        <w:ind w:right="415"/>
        <w:jc w:val="both"/>
        <w:rPr>
          <w:sz w:val="20"/>
          <w:lang w:val="fr-FR"/>
        </w:rPr>
      </w:pPr>
      <w:r w:rsidRPr="00FC727C">
        <w:rPr>
          <w:color w:val="231F20"/>
          <w:sz w:val="20"/>
          <w:lang w:val="fr-FR"/>
        </w:rPr>
        <w:t xml:space="preserve">Une révision en profondeur du projet, si l’on conclut que le projet dans sa forme initialement proposée ou </w:t>
      </w:r>
      <w:r w:rsidRPr="00FC727C">
        <w:rPr>
          <w:color w:val="231F20"/>
          <w:spacing w:val="2"/>
          <w:sz w:val="20"/>
          <w:lang w:val="fr-FR"/>
        </w:rPr>
        <w:t xml:space="preserve">certains </w:t>
      </w:r>
      <w:r w:rsidRPr="00FC727C">
        <w:rPr>
          <w:color w:val="231F20"/>
          <w:sz w:val="20"/>
          <w:lang w:val="fr-FR"/>
        </w:rPr>
        <w:t>de ses éléments peuvent contribuer à la</w:t>
      </w:r>
      <w:r w:rsidRPr="00FC727C">
        <w:rPr>
          <w:color w:val="231F20"/>
          <w:spacing w:val="6"/>
          <w:sz w:val="20"/>
          <w:lang w:val="fr-FR"/>
        </w:rPr>
        <w:t xml:space="preserve"> </w:t>
      </w:r>
      <w:proofErr w:type="spellStart"/>
      <w:r w:rsidRPr="00FC727C">
        <w:rPr>
          <w:color w:val="231F20"/>
          <w:sz w:val="20"/>
          <w:lang w:val="fr-FR"/>
        </w:rPr>
        <w:t>maladaptation</w:t>
      </w:r>
      <w:proofErr w:type="spellEnd"/>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BodyText"/>
        <w:spacing w:line="244" w:lineRule="auto"/>
        <w:ind w:left="113" w:right="415"/>
        <w:jc w:val="both"/>
        <w:rPr>
          <w:lang w:val="fr-FR"/>
        </w:rPr>
      </w:pPr>
      <w:r w:rsidRPr="00FC727C">
        <w:rPr>
          <w:color w:val="231F20"/>
          <w:lang w:val="fr-FR"/>
        </w:rPr>
        <w:t>Les risques résiduels après mise en œuvre des mesures de réduction des risques ou d’adaptation doivent être identifiés et évalués. Sur cette base, les alternatives doivent être comparées et des recommandations formulées sur la meilleure option (compte tenu des incertitudes et de leurs implications pour le choix de celle-ci). La comparaison des différentes options doit être résumée sous la forme d’un tableau.</w:t>
      </w:r>
    </w:p>
    <w:p w:rsidR="000B379D" w:rsidRPr="00FC727C" w:rsidRDefault="000B379D" w:rsidP="000B379D">
      <w:pPr>
        <w:pStyle w:val="BodyText"/>
        <w:spacing w:before="2"/>
        <w:rPr>
          <w:lang w:val="fr-FR"/>
        </w:rPr>
      </w:pPr>
    </w:p>
    <w:p w:rsidR="000B379D" w:rsidRPr="00FC727C" w:rsidRDefault="000B379D" w:rsidP="000B379D">
      <w:pPr>
        <w:pStyle w:val="BodyText"/>
        <w:spacing w:line="244" w:lineRule="auto"/>
        <w:ind w:left="113" w:right="415"/>
        <w:jc w:val="both"/>
        <w:rPr>
          <w:lang w:val="fr-FR"/>
        </w:rPr>
      </w:pPr>
      <w:r w:rsidRPr="00FC727C">
        <w:rPr>
          <w:color w:val="231F20"/>
          <w:lang w:val="fr-FR"/>
        </w:rPr>
        <w:t xml:space="preserve">Si les mesures préconisées de </w:t>
      </w:r>
      <w:r w:rsidRPr="00FC727C">
        <w:rPr>
          <w:color w:val="231F20"/>
          <w:spacing w:val="2"/>
          <w:lang w:val="fr-FR"/>
        </w:rPr>
        <w:t xml:space="preserve">réduction </w:t>
      </w:r>
      <w:r w:rsidRPr="00FC727C">
        <w:rPr>
          <w:color w:val="231F20"/>
          <w:lang w:val="fr-FR"/>
        </w:rPr>
        <w:t xml:space="preserve">des risques ou d’adaptation impliquent des </w:t>
      </w:r>
      <w:r w:rsidRPr="00FC727C">
        <w:rPr>
          <w:color w:val="231F20"/>
          <w:spacing w:val="2"/>
          <w:lang w:val="fr-FR"/>
        </w:rPr>
        <w:t xml:space="preserve">coûts </w:t>
      </w:r>
      <w:r w:rsidRPr="00FC727C">
        <w:rPr>
          <w:color w:val="231F20"/>
          <w:lang w:val="fr-FR"/>
        </w:rPr>
        <w:t xml:space="preserve">supplémentaires     (par </w:t>
      </w:r>
      <w:r w:rsidRPr="00FC727C">
        <w:rPr>
          <w:color w:val="231F20"/>
          <w:spacing w:val="2"/>
          <w:lang w:val="fr-FR"/>
        </w:rPr>
        <w:t xml:space="preserve">rapport aux </w:t>
      </w:r>
      <w:r w:rsidRPr="00FC727C">
        <w:rPr>
          <w:color w:val="231F20"/>
          <w:lang w:val="fr-FR"/>
        </w:rPr>
        <w:t xml:space="preserve">options actuellement envisagées), le </w:t>
      </w:r>
      <w:r w:rsidRPr="00FC727C">
        <w:rPr>
          <w:color w:val="231F20"/>
          <w:spacing w:val="2"/>
          <w:lang w:val="fr-FR"/>
        </w:rPr>
        <w:t xml:space="preserve">rapport </w:t>
      </w:r>
      <w:r w:rsidRPr="00FC727C">
        <w:rPr>
          <w:color w:val="231F20"/>
          <w:lang w:val="fr-FR"/>
        </w:rPr>
        <w:t xml:space="preserve">doit inclure une estimation de ces </w:t>
      </w:r>
      <w:r w:rsidRPr="00FC727C">
        <w:rPr>
          <w:color w:val="231F20"/>
          <w:spacing w:val="2"/>
          <w:lang w:val="fr-FR"/>
        </w:rPr>
        <w:t xml:space="preserve">coûts. </w:t>
      </w:r>
      <w:r w:rsidRPr="00FC727C">
        <w:rPr>
          <w:color w:val="231F20"/>
          <w:lang w:val="fr-FR"/>
        </w:rPr>
        <w:t>Il doit également identifier les personnes responsables de la mise en œuvre de ces</w:t>
      </w:r>
      <w:r w:rsidRPr="00FC727C">
        <w:rPr>
          <w:color w:val="231F20"/>
          <w:spacing w:val="19"/>
          <w:lang w:val="fr-FR"/>
        </w:rPr>
        <w:t xml:space="preserve"> </w:t>
      </w:r>
      <w:r w:rsidRPr="00FC727C">
        <w:rPr>
          <w:color w:val="231F20"/>
          <w:lang w:val="fr-FR"/>
        </w:rPr>
        <w:t>mesures.</w:t>
      </w:r>
    </w:p>
    <w:p w:rsidR="000B379D" w:rsidRPr="00FC727C" w:rsidRDefault="000B379D" w:rsidP="000B379D">
      <w:pPr>
        <w:spacing w:line="244" w:lineRule="auto"/>
        <w:jc w:val="both"/>
        <w:rPr>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7"/>
          <w:lang w:val="fr-FR"/>
        </w:rPr>
      </w:pPr>
    </w:p>
    <w:p w:rsidR="000B379D" w:rsidRPr="00FC727C" w:rsidRDefault="000B379D" w:rsidP="000B379D">
      <w:pPr>
        <w:pStyle w:val="BodyText"/>
        <w:spacing w:before="100" w:line="244" w:lineRule="auto"/>
        <w:ind w:left="397" w:right="130"/>
        <w:jc w:val="both"/>
        <w:rPr>
          <w:lang w:val="fr-FR"/>
        </w:rPr>
      </w:pPr>
      <w:r w:rsidRPr="00FC727C">
        <w:rPr>
          <w:color w:val="231F20"/>
          <w:lang w:val="fr-FR"/>
        </w:rPr>
        <w:t>Dans des circonstances exceptionnelles, on peut arriver à la conclusion qu’un projet comporte tellement de risques, ou des risques si considérables, que ses chances de succès sont extrêmement limitées. Dans ce cas, les experts peuvent recommander qu’un projet soit abandonné, ou qu’il soit remplacé par un ou plusieurs projets alternatifs susceptibles de produire des avantages comparables.</w:t>
      </w:r>
    </w:p>
    <w:p w:rsidR="000B379D" w:rsidRPr="00FC727C" w:rsidRDefault="000B379D" w:rsidP="000B379D">
      <w:pPr>
        <w:pStyle w:val="BodyText"/>
        <w:rPr>
          <w:sz w:val="24"/>
          <w:lang w:val="fr-FR"/>
        </w:rPr>
      </w:pPr>
    </w:p>
    <w:p w:rsidR="000B379D" w:rsidRPr="00FC727C" w:rsidRDefault="000B379D" w:rsidP="000B379D">
      <w:pPr>
        <w:pStyle w:val="BodyText"/>
        <w:spacing w:before="8"/>
        <w:rPr>
          <w:sz w:val="26"/>
          <w:lang w:val="fr-FR"/>
        </w:rPr>
      </w:pPr>
    </w:p>
    <w:p w:rsidR="000B379D" w:rsidRPr="00FC727C" w:rsidRDefault="000B379D" w:rsidP="000B379D">
      <w:pPr>
        <w:pStyle w:val="ListParagraph"/>
        <w:numPr>
          <w:ilvl w:val="2"/>
          <w:numId w:val="7"/>
        </w:numPr>
        <w:tabs>
          <w:tab w:val="left" w:pos="482"/>
        </w:tabs>
        <w:spacing w:before="1"/>
        <w:ind w:right="5741" w:hanging="880"/>
        <w:jc w:val="right"/>
        <w:rPr>
          <w:i/>
          <w:sz w:val="20"/>
          <w:lang w:val="fr-FR"/>
        </w:rPr>
      </w:pPr>
      <w:r w:rsidRPr="00FC727C">
        <w:rPr>
          <w:i/>
          <w:color w:val="00A14B"/>
          <w:sz w:val="20"/>
          <w:lang w:val="fr-FR"/>
        </w:rPr>
        <w:t>Plan de gestion des risques</w:t>
      </w:r>
      <w:r w:rsidRPr="00FC727C">
        <w:rPr>
          <w:i/>
          <w:color w:val="00A14B"/>
          <w:spacing w:val="20"/>
          <w:sz w:val="20"/>
          <w:lang w:val="fr-FR"/>
        </w:rPr>
        <w:t xml:space="preserve"> </w:t>
      </w:r>
      <w:r w:rsidRPr="00FC727C">
        <w:rPr>
          <w:i/>
          <w:color w:val="00A14B"/>
          <w:sz w:val="20"/>
          <w:lang w:val="fr-FR"/>
        </w:rPr>
        <w:t>climatiques</w:t>
      </w:r>
    </w:p>
    <w:p w:rsidR="000B379D" w:rsidRPr="00FC727C" w:rsidRDefault="000B379D" w:rsidP="000B379D">
      <w:pPr>
        <w:pStyle w:val="BodyText"/>
        <w:spacing w:before="8"/>
        <w:rPr>
          <w:i/>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 xml:space="preserve">Le </w:t>
      </w:r>
      <w:r w:rsidRPr="00FC727C">
        <w:rPr>
          <w:color w:val="231F20"/>
          <w:spacing w:val="2"/>
          <w:lang w:val="fr-FR"/>
        </w:rPr>
        <w:t xml:space="preserve">Plan </w:t>
      </w:r>
      <w:r w:rsidRPr="00FC727C">
        <w:rPr>
          <w:color w:val="231F20"/>
          <w:lang w:val="fr-FR"/>
        </w:rPr>
        <w:t xml:space="preserve">de gestion des risques climatiques </w:t>
      </w:r>
      <w:r w:rsidRPr="00FC727C">
        <w:rPr>
          <w:color w:val="231F20"/>
          <w:spacing w:val="2"/>
          <w:lang w:val="fr-FR"/>
        </w:rPr>
        <w:t xml:space="preserve">(PGRC) </w:t>
      </w:r>
      <w:r w:rsidRPr="00FC727C">
        <w:rPr>
          <w:color w:val="231F20"/>
          <w:lang w:val="fr-FR"/>
        </w:rPr>
        <w:t xml:space="preserve">est un document qui identifie les actions nécessaires à la mise en œuvre des recommandations de </w:t>
      </w:r>
      <w:r w:rsidRPr="00FC727C">
        <w:rPr>
          <w:color w:val="231F20"/>
          <w:spacing w:val="2"/>
          <w:lang w:val="fr-FR"/>
        </w:rPr>
        <w:t xml:space="preserve">l’ERC. </w:t>
      </w:r>
      <w:r w:rsidRPr="00FC727C">
        <w:rPr>
          <w:color w:val="231F20"/>
          <w:lang w:val="fr-FR"/>
        </w:rPr>
        <w:t xml:space="preserve">Le </w:t>
      </w:r>
      <w:r w:rsidRPr="00FC727C">
        <w:rPr>
          <w:color w:val="231F20"/>
          <w:spacing w:val="2"/>
          <w:lang w:val="fr-FR"/>
        </w:rPr>
        <w:t xml:space="preserve">PGRC </w:t>
      </w:r>
      <w:r w:rsidRPr="00FC727C">
        <w:rPr>
          <w:color w:val="231F20"/>
          <w:lang w:val="fr-FR"/>
        </w:rPr>
        <w:t xml:space="preserve">doit clairement traduire les recommandations de l’ERC sous  la forme d’un </w:t>
      </w:r>
      <w:r w:rsidRPr="00FC727C">
        <w:rPr>
          <w:color w:val="231F20"/>
          <w:spacing w:val="2"/>
          <w:lang w:val="fr-FR"/>
        </w:rPr>
        <w:t>plan</w:t>
      </w:r>
      <w:r w:rsidRPr="00FC727C">
        <w:rPr>
          <w:color w:val="231F20"/>
          <w:spacing w:val="1"/>
          <w:lang w:val="fr-FR"/>
        </w:rPr>
        <w:t xml:space="preserve"> </w:t>
      </w:r>
      <w:r w:rsidRPr="00FC727C">
        <w:rPr>
          <w:color w:val="231F20"/>
          <w:lang w:val="fr-FR"/>
        </w:rPr>
        <w:t>opérationnel.</w:t>
      </w:r>
    </w:p>
    <w:p w:rsidR="000B379D" w:rsidRPr="00FC727C" w:rsidRDefault="000B379D" w:rsidP="000B379D">
      <w:pPr>
        <w:pStyle w:val="BodyText"/>
        <w:spacing w:before="2"/>
        <w:rPr>
          <w:lang w:val="fr-FR"/>
        </w:rPr>
      </w:pPr>
    </w:p>
    <w:p w:rsidR="000B379D" w:rsidRPr="00FC727C" w:rsidRDefault="000B379D" w:rsidP="000B379D">
      <w:pPr>
        <w:pStyle w:val="BodyText"/>
        <w:spacing w:before="1"/>
        <w:ind w:left="397"/>
        <w:jc w:val="both"/>
        <w:rPr>
          <w:lang w:val="fr-FR"/>
        </w:rPr>
      </w:pPr>
      <w:r w:rsidRPr="00FC727C">
        <w:rPr>
          <w:color w:val="231F20"/>
          <w:lang w:val="fr-FR"/>
        </w:rPr>
        <w:t>Le PGRC du projet doit inclure :</w:t>
      </w:r>
    </w:p>
    <w:p w:rsidR="000B379D" w:rsidRPr="00FC727C" w:rsidRDefault="000B379D" w:rsidP="000B379D">
      <w:pPr>
        <w:pStyle w:val="BodyText"/>
        <w:spacing w:before="8"/>
        <w:rPr>
          <w:lang w:val="fr-FR"/>
        </w:rPr>
      </w:pPr>
    </w:p>
    <w:p w:rsidR="000B379D" w:rsidRPr="00FC727C" w:rsidRDefault="000B379D" w:rsidP="000B379D">
      <w:pPr>
        <w:pStyle w:val="ListParagraph"/>
        <w:numPr>
          <w:ilvl w:val="3"/>
          <w:numId w:val="7"/>
        </w:numPr>
        <w:tabs>
          <w:tab w:val="left" w:pos="1118"/>
        </w:tabs>
        <w:spacing w:line="244" w:lineRule="auto"/>
        <w:ind w:right="131"/>
        <w:jc w:val="both"/>
        <w:rPr>
          <w:sz w:val="20"/>
          <w:lang w:val="fr-FR"/>
        </w:rPr>
      </w:pPr>
      <w:r w:rsidRPr="00FC727C">
        <w:rPr>
          <w:color w:val="231F20"/>
          <w:sz w:val="20"/>
          <w:lang w:val="fr-FR"/>
        </w:rPr>
        <w:t xml:space="preserve">Un tableau (de </w:t>
      </w:r>
      <w:r w:rsidRPr="00FC727C">
        <w:rPr>
          <w:color w:val="231F20"/>
          <w:spacing w:val="3"/>
          <w:sz w:val="20"/>
          <w:lang w:val="fr-FR"/>
        </w:rPr>
        <w:t xml:space="preserve">type </w:t>
      </w:r>
      <w:r w:rsidRPr="00FC727C">
        <w:rPr>
          <w:color w:val="231F20"/>
          <w:sz w:val="20"/>
          <w:lang w:val="fr-FR"/>
        </w:rPr>
        <w:t xml:space="preserve">cadre logique) </w:t>
      </w:r>
      <w:r w:rsidRPr="00FC727C">
        <w:rPr>
          <w:color w:val="231F20"/>
          <w:spacing w:val="2"/>
          <w:sz w:val="20"/>
          <w:lang w:val="fr-FR"/>
        </w:rPr>
        <w:t xml:space="preserve">montrant </w:t>
      </w:r>
      <w:r w:rsidRPr="00FC727C">
        <w:rPr>
          <w:color w:val="231F20"/>
          <w:sz w:val="20"/>
          <w:lang w:val="fr-FR"/>
        </w:rPr>
        <w:t xml:space="preserve">les objectifs, résultats </w:t>
      </w:r>
      <w:r w:rsidRPr="00FC727C">
        <w:rPr>
          <w:color w:val="231F20"/>
          <w:spacing w:val="2"/>
          <w:sz w:val="20"/>
          <w:lang w:val="fr-FR"/>
        </w:rPr>
        <w:t xml:space="preserve">attendus, </w:t>
      </w:r>
      <w:r w:rsidRPr="00FC727C">
        <w:rPr>
          <w:color w:val="231F20"/>
          <w:sz w:val="20"/>
          <w:lang w:val="fr-FR"/>
        </w:rPr>
        <w:t xml:space="preserve">indicateurs objectivement vérifiables, </w:t>
      </w:r>
      <w:r w:rsidRPr="00FC727C">
        <w:rPr>
          <w:color w:val="231F20"/>
          <w:spacing w:val="2"/>
          <w:sz w:val="20"/>
          <w:lang w:val="fr-FR"/>
        </w:rPr>
        <w:t xml:space="preserve">activités </w:t>
      </w:r>
      <w:r w:rsidRPr="00FC727C">
        <w:rPr>
          <w:color w:val="231F20"/>
          <w:sz w:val="20"/>
          <w:lang w:val="fr-FR"/>
        </w:rPr>
        <w:t xml:space="preserve">(correspondant </w:t>
      </w:r>
      <w:r w:rsidRPr="00FC727C">
        <w:rPr>
          <w:color w:val="231F20"/>
          <w:spacing w:val="2"/>
          <w:sz w:val="20"/>
          <w:lang w:val="fr-FR"/>
        </w:rPr>
        <w:t xml:space="preserve">aux </w:t>
      </w:r>
      <w:r w:rsidRPr="00FC727C">
        <w:rPr>
          <w:color w:val="231F20"/>
          <w:sz w:val="20"/>
          <w:lang w:val="fr-FR"/>
        </w:rPr>
        <w:t xml:space="preserve">mesures d’atténuation et d’optimisation), et l’attribution des responsabilités dans la mise en œuvre de ces </w:t>
      </w:r>
      <w:r w:rsidRPr="00FC727C">
        <w:rPr>
          <w:color w:val="231F20"/>
          <w:spacing w:val="2"/>
          <w:sz w:val="20"/>
          <w:lang w:val="fr-FR"/>
        </w:rPr>
        <w:t>activités</w:t>
      </w:r>
      <w:r w:rsidRPr="00FC727C">
        <w:rPr>
          <w:color w:val="231F20"/>
          <w:spacing w:val="5"/>
          <w:sz w:val="20"/>
          <w:lang w:val="fr-FR"/>
        </w:rPr>
        <w:t xml:space="preserve"> </w:t>
      </w:r>
      <w:r w:rsidRPr="00FC727C">
        <w:rPr>
          <w:color w:val="231F20"/>
          <w:sz w:val="20"/>
          <w:lang w:val="fr-FR"/>
        </w:rPr>
        <w:t>;</w:t>
      </w:r>
    </w:p>
    <w:p w:rsidR="000B379D" w:rsidRPr="00FC727C" w:rsidRDefault="000B379D" w:rsidP="000B379D">
      <w:pPr>
        <w:pStyle w:val="BodyText"/>
        <w:spacing w:before="2"/>
        <w:rPr>
          <w:lang w:val="fr-FR"/>
        </w:rPr>
      </w:pPr>
    </w:p>
    <w:p w:rsidR="000B379D" w:rsidRPr="00FC727C" w:rsidRDefault="000B379D" w:rsidP="000B379D">
      <w:pPr>
        <w:pStyle w:val="ListParagraph"/>
        <w:numPr>
          <w:ilvl w:val="3"/>
          <w:numId w:val="7"/>
        </w:numPr>
        <w:tabs>
          <w:tab w:val="left" w:pos="1118"/>
        </w:tabs>
        <w:spacing w:before="1" w:line="244" w:lineRule="auto"/>
        <w:ind w:right="131"/>
        <w:jc w:val="both"/>
        <w:rPr>
          <w:sz w:val="20"/>
          <w:lang w:val="fr-FR"/>
        </w:rPr>
      </w:pPr>
      <w:r w:rsidRPr="00FC727C">
        <w:rPr>
          <w:color w:val="231F20"/>
          <w:sz w:val="20"/>
          <w:lang w:val="fr-FR"/>
        </w:rPr>
        <w:t xml:space="preserve">Les dispositions institutionnelles pour sa mise en œuvre : responsabilités, rôle des </w:t>
      </w:r>
      <w:r w:rsidRPr="00FC727C">
        <w:rPr>
          <w:color w:val="231F20"/>
          <w:spacing w:val="2"/>
          <w:sz w:val="20"/>
          <w:lang w:val="fr-FR"/>
        </w:rPr>
        <w:t xml:space="preserve">acteurs </w:t>
      </w:r>
      <w:r w:rsidRPr="00FC727C">
        <w:rPr>
          <w:color w:val="231F20"/>
          <w:sz w:val="20"/>
          <w:lang w:val="fr-FR"/>
        </w:rPr>
        <w:t xml:space="preserve">clés, participation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3"/>
          <w:numId w:val="7"/>
        </w:numPr>
        <w:tabs>
          <w:tab w:val="left" w:pos="1118"/>
        </w:tabs>
        <w:spacing w:line="244" w:lineRule="auto"/>
        <w:ind w:right="132"/>
        <w:jc w:val="both"/>
        <w:rPr>
          <w:sz w:val="20"/>
          <w:lang w:val="fr-FR"/>
        </w:rPr>
      </w:pPr>
      <w:r w:rsidRPr="00FC727C">
        <w:rPr>
          <w:color w:val="231F20"/>
          <w:sz w:val="20"/>
          <w:lang w:val="fr-FR"/>
        </w:rPr>
        <w:t xml:space="preserve">Des suggestions pour les contrats (clauses techniques ou environnementales : normes à respecter, nécessité éventuelle de préparer un </w:t>
      </w:r>
      <w:r w:rsidRPr="00FC727C">
        <w:rPr>
          <w:color w:val="231F20"/>
          <w:spacing w:val="2"/>
          <w:sz w:val="20"/>
          <w:lang w:val="fr-FR"/>
        </w:rPr>
        <w:t xml:space="preserve">PGRC </w:t>
      </w:r>
      <w:r w:rsidRPr="00FC727C">
        <w:rPr>
          <w:color w:val="231F20"/>
          <w:sz w:val="20"/>
          <w:lang w:val="fr-FR"/>
        </w:rPr>
        <w:t>propre à l’entreprise) et les modalités contractuelles</w:t>
      </w:r>
      <w:r w:rsidRPr="00FC727C">
        <w:rPr>
          <w:color w:val="231F20"/>
          <w:spacing w:val="47"/>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3"/>
          <w:numId w:val="7"/>
        </w:numPr>
        <w:tabs>
          <w:tab w:val="left" w:pos="1118"/>
        </w:tabs>
        <w:spacing w:line="244" w:lineRule="auto"/>
        <w:ind w:right="130"/>
        <w:jc w:val="both"/>
        <w:rPr>
          <w:sz w:val="20"/>
          <w:lang w:val="fr-FR"/>
        </w:rPr>
      </w:pPr>
      <w:r w:rsidRPr="00FC727C">
        <w:rPr>
          <w:color w:val="231F20"/>
          <w:sz w:val="20"/>
          <w:lang w:val="fr-FR"/>
        </w:rPr>
        <w:t>Un</w:t>
      </w:r>
      <w:r w:rsidRPr="00FC727C">
        <w:rPr>
          <w:color w:val="231F20"/>
          <w:spacing w:val="-4"/>
          <w:sz w:val="20"/>
          <w:lang w:val="fr-FR"/>
        </w:rPr>
        <w:t xml:space="preserve"> </w:t>
      </w:r>
      <w:r w:rsidRPr="00FC727C">
        <w:rPr>
          <w:color w:val="231F20"/>
          <w:spacing w:val="2"/>
          <w:sz w:val="20"/>
          <w:lang w:val="fr-FR"/>
        </w:rPr>
        <w:t>plan</w:t>
      </w:r>
      <w:r w:rsidRPr="00FC727C">
        <w:rPr>
          <w:color w:val="231F20"/>
          <w:spacing w:val="-4"/>
          <w:sz w:val="20"/>
          <w:lang w:val="fr-FR"/>
        </w:rPr>
        <w:t xml:space="preserve"> </w:t>
      </w:r>
      <w:r w:rsidRPr="00FC727C">
        <w:rPr>
          <w:color w:val="231F20"/>
          <w:sz w:val="20"/>
          <w:lang w:val="fr-FR"/>
        </w:rPr>
        <w:t>de</w:t>
      </w:r>
      <w:r w:rsidRPr="00FC727C">
        <w:rPr>
          <w:color w:val="231F20"/>
          <w:spacing w:val="-4"/>
          <w:sz w:val="20"/>
          <w:lang w:val="fr-FR"/>
        </w:rPr>
        <w:t xml:space="preserve"> </w:t>
      </w:r>
      <w:r w:rsidRPr="00FC727C">
        <w:rPr>
          <w:color w:val="231F20"/>
          <w:sz w:val="20"/>
          <w:lang w:val="fr-FR"/>
        </w:rPr>
        <w:t>suivi</w:t>
      </w:r>
      <w:r w:rsidRPr="00FC727C">
        <w:rPr>
          <w:color w:val="231F20"/>
          <w:spacing w:val="-3"/>
          <w:sz w:val="20"/>
          <w:lang w:val="fr-FR"/>
        </w:rPr>
        <w:t xml:space="preserve"> </w:t>
      </w:r>
      <w:r w:rsidRPr="00FC727C">
        <w:rPr>
          <w:color w:val="231F20"/>
          <w:sz w:val="20"/>
          <w:lang w:val="fr-FR"/>
        </w:rPr>
        <w:t>et</w:t>
      </w:r>
      <w:r w:rsidRPr="00FC727C">
        <w:rPr>
          <w:color w:val="231F20"/>
          <w:spacing w:val="-4"/>
          <w:sz w:val="20"/>
          <w:lang w:val="fr-FR"/>
        </w:rPr>
        <w:t xml:space="preserve"> </w:t>
      </w:r>
      <w:r w:rsidRPr="00FC727C">
        <w:rPr>
          <w:color w:val="231F20"/>
          <w:sz w:val="20"/>
          <w:lang w:val="fr-FR"/>
        </w:rPr>
        <w:t>de</w:t>
      </w:r>
      <w:r w:rsidRPr="00FC727C">
        <w:rPr>
          <w:color w:val="231F20"/>
          <w:spacing w:val="-4"/>
          <w:sz w:val="20"/>
          <w:lang w:val="fr-FR"/>
        </w:rPr>
        <w:t xml:space="preserve"> </w:t>
      </w:r>
      <w:r w:rsidRPr="00FC727C">
        <w:rPr>
          <w:color w:val="231F20"/>
          <w:sz w:val="20"/>
          <w:lang w:val="fr-FR"/>
        </w:rPr>
        <w:t>contrôle,</w:t>
      </w:r>
      <w:r w:rsidRPr="00FC727C">
        <w:rPr>
          <w:color w:val="231F20"/>
          <w:spacing w:val="-4"/>
          <w:sz w:val="20"/>
          <w:lang w:val="fr-FR"/>
        </w:rPr>
        <w:t xml:space="preserve"> </w:t>
      </w:r>
      <w:r w:rsidRPr="00FC727C">
        <w:rPr>
          <w:color w:val="231F20"/>
          <w:sz w:val="20"/>
          <w:lang w:val="fr-FR"/>
        </w:rPr>
        <w:t>décrivant</w:t>
      </w:r>
      <w:r w:rsidRPr="00FC727C">
        <w:rPr>
          <w:color w:val="231F20"/>
          <w:spacing w:val="-3"/>
          <w:sz w:val="20"/>
          <w:lang w:val="fr-FR"/>
        </w:rPr>
        <w:t xml:space="preserve"> </w:t>
      </w:r>
      <w:r w:rsidRPr="00FC727C">
        <w:rPr>
          <w:color w:val="231F20"/>
          <w:sz w:val="20"/>
          <w:lang w:val="fr-FR"/>
        </w:rPr>
        <w:t>comment</w:t>
      </w:r>
      <w:r w:rsidRPr="00FC727C">
        <w:rPr>
          <w:color w:val="231F20"/>
          <w:spacing w:val="-4"/>
          <w:sz w:val="20"/>
          <w:lang w:val="fr-FR"/>
        </w:rPr>
        <w:t xml:space="preserve"> </w:t>
      </w:r>
      <w:r w:rsidRPr="00FC727C">
        <w:rPr>
          <w:color w:val="231F20"/>
          <w:sz w:val="20"/>
          <w:lang w:val="fr-FR"/>
        </w:rPr>
        <w:t>mesurer</w:t>
      </w:r>
      <w:r w:rsidRPr="00FC727C">
        <w:rPr>
          <w:color w:val="231F20"/>
          <w:spacing w:val="-4"/>
          <w:sz w:val="20"/>
          <w:lang w:val="fr-FR"/>
        </w:rPr>
        <w:t xml:space="preserve"> </w:t>
      </w:r>
      <w:r w:rsidRPr="00FC727C">
        <w:rPr>
          <w:color w:val="231F20"/>
          <w:sz w:val="20"/>
          <w:lang w:val="fr-FR"/>
        </w:rPr>
        <w:t>la</w:t>
      </w:r>
      <w:r w:rsidRPr="00FC727C">
        <w:rPr>
          <w:color w:val="231F20"/>
          <w:spacing w:val="-3"/>
          <w:sz w:val="20"/>
          <w:lang w:val="fr-FR"/>
        </w:rPr>
        <w:t xml:space="preserve"> </w:t>
      </w:r>
      <w:r w:rsidRPr="00FC727C">
        <w:rPr>
          <w:color w:val="231F20"/>
          <w:spacing w:val="2"/>
          <w:sz w:val="20"/>
          <w:lang w:val="fr-FR"/>
        </w:rPr>
        <w:t>réduction</w:t>
      </w:r>
      <w:r w:rsidRPr="00FC727C">
        <w:rPr>
          <w:color w:val="231F20"/>
          <w:spacing w:val="-4"/>
          <w:sz w:val="20"/>
          <w:lang w:val="fr-FR"/>
        </w:rPr>
        <w:t xml:space="preserve"> </w:t>
      </w:r>
      <w:r w:rsidRPr="00FC727C">
        <w:rPr>
          <w:color w:val="231F20"/>
          <w:sz w:val="20"/>
          <w:lang w:val="fr-FR"/>
        </w:rPr>
        <w:t>des</w:t>
      </w:r>
      <w:r w:rsidRPr="00FC727C">
        <w:rPr>
          <w:color w:val="231F20"/>
          <w:spacing w:val="-4"/>
          <w:sz w:val="20"/>
          <w:lang w:val="fr-FR"/>
        </w:rPr>
        <w:t xml:space="preserve"> </w:t>
      </w:r>
      <w:r w:rsidRPr="00FC727C">
        <w:rPr>
          <w:color w:val="231F20"/>
          <w:sz w:val="20"/>
          <w:lang w:val="fr-FR"/>
        </w:rPr>
        <w:t>risques</w:t>
      </w:r>
      <w:r w:rsidRPr="00FC727C">
        <w:rPr>
          <w:color w:val="231F20"/>
          <w:spacing w:val="-4"/>
          <w:sz w:val="20"/>
          <w:lang w:val="fr-FR"/>
        </w:rPr>
        <w:t xml:space="preserve"> </w:t>
      </w:r>
      <w:r w:rsidRPr="00FC727C">
        <w:rPr>
          <w:color w:val="231F20"/>
          <w:sz w:val="20"/>
          <w:lang w:val="fr-FR"/>
        </w:rPr>
        <w:t>et</w:t>
      </w:r>
      <w:r w:rsidRPr="00FC727C">
        <w:rPr>
          <w:color w:val="231F20"/>
          <w:spacing w:val="-3"/>
          <w:sz w:val="20"/>
          <w:lang w:val="fr-FR"/>
        </w:rPr>
        <w:t xml:space="preserve"> </w:t>
      </w:r>
      <w:r w:rsidRPr="00FC727C">
        <w:rPr>
          <w:color w:val="231F20"/>
          <w:sz w:val="20"/>
          <w:lang w:val="fr-FR"/>
        </w:rPr>
        <w:t>l’adaptation</w:t>
      </w:r>
      <w:r w:rsidRPr="00FC727C">
        <w:rPr>
          <w:color w:val="231F20"/>
          <w:spacing w:val="-4"/>
          <w:sz w:val="20"/>
          <w:lang w:val="fr-FR"/>
        </w:rPr>
        <w:t xml:space="preserve"> </w:t>
      </w:r>
      <w:r w:rsidRPr="00FC727C">
        <w:rPr>
          <w:color w:val="231F20"/>
          <w:sz w:val="20"/>
          <w:lang w:val="fr-FR"/>
        </w:rPr>
        <w:t>et</w:t>
      </w:r>
      <w:r w:rsidRPr="00FC727C">
        <w:rPr>
          <w:color w:val="231F20"/>
          <w:spacing w:val="-4"/>
          <w:sz w:val="20"/>
          <w:lang w:val="fr-FR"/>
        </w:rPr>
        <w:t xml:space="preserve"> </w:t>
      </w:r>
      <w:r w:rsidRPr="00FC727C">
        <w:rPr>
          <w:color w:val="231F20"/>
          <w:sz w:val="20"/>
          <w:lang w:val="fr-FR"/>
        </w:rPr>
        <w:t xml:space="preserve">en assurer le suivi, comprenant des indicateurs appropriés (par </w:t>
      </w:r>
      <w:r w:rsidRPr="00FC727C">
        <w:rPr>
          <w:color w:val="231F20"/>
          <w:spacing w:val="3"/>
          <w:sz w:val="20"/>
          <w:lang w:val="fr-FR"/>
        </w:rPr>
        <w:t xml:space="preserve">ex. </w:t>
      </w:r>
      <w:r w:rsidRPr="00FC727C">
        <w:rPr>
          <w:color w:val="231F20"/>
          <w:sz w:val="20"/>
          <w:lang w:val="fr-FR"/>
        </w:rPr>
        <w:t xml:space="preserve">indicateurs relatifs à la vulnérabilité, </w:t>
      </w:r>
      <w:r w:rsidRPr="00FC727C">
        <w:rPr>
          <w:color w:val="231F20"/>
          <w:spacing w:val="2"/>
          <w:sz w:val="20"/>
          <w:lang w:val="fr-FR"/>
        </w:rPr>
        <w:t xml:space="preserve">aux </w:t>
      </w:r>
      <w:r w:rsidRPr="00FC727C">
        <w:rPr>
          <w:color w:val="231F20"/>
          <w:sz w:val="20"/>
          <w:lang w:val="fr-FR"/>
        </w:rPr>
        <w:t xml:space="preserve">capacités d’adaptation, à l’impact des mesures en termes de résultats de développement) et établissant la fréquence des </w:t>
      </w:r>
      <w:r w:rsidRPr="00FC727C">
        <w:rPr>
          <w:color w:val="231F20"/>
          <w:spacing w:val="2"/>
          <w:sz w:val="20"/>
          <w:lang w:val="fr-FR"/>
        </w:rPr>
        <w:t xml:space="preserve">activités </w:t>
      </w:r>
      <w:r w:rsidRPr="00FC727C">
        <w:rPr>
          <w:color w:val="231F20"/>
          <w:sz w:val="20"/>
          <w:lang w:val="fr-FR"/>
        </w:rPr>
        <w:t xml:space="preserve">de suivi, les moyens de collecte et d’analyse des données et le système d’établissement des </w:t>
      </w:r>
      <w:r w:rsidRPr="00FC727C">
        <w:rPr>
          <w:color w:val="231F20"/>
          <w:spacing w:val="3"/>
          <w:sz w:val="20"/>
          <w:lang w:val="fr-FR"/>
        </w:rPr>
        <w:t>rapports</w:t>
      </w:r>
      <w:r w:rsidRPr="00FC727C">
        <w:rPr>
          <w:color w:val="231F20"/>
          <w:sz w:val="20"/>
          <w:lang w:val="fr-FR"/>
        </w:rPr>
        <w:t xml:space="preserve"> ;</w:t>
      </w:r>
    </w:p>
    <w:p w:rsidR="000B379D" w:rsidRPr="00FC727C" w:rsidRDefault="000B379D" w:rsidP="000B379D">
      <w:pPr>
        <w:pStyle w:val="BodyText"/>
        <w:spacing w:before="1"/>
        <w:rPr>
          <w:lang w:val="fr-FR"/>
        </w:rPr>
      </w:pPr>
    </w:p>
    <w:p w:rsidR="000B379D" w:rsidRPr="00FC727C" w:rsidRDefault="000B379D" w:rsidP="000B379D">
      <w:pPr>
        <w:pStyle w:val="ListParagraph"/>
        <w:numPr>
          <w:ilvl w:val="3"/>
          <w:numId w:val="7"/>
        </w:numPr>
        <w:tabs>
          <w:tab w:val="left" w:pos="1118"/>
        </w:tabs>
        <w:spacing w:before="1" w:line="244" w:lineRule="auto"/>
        <w:ind w:right="131"/>
        <w:jc w:val="both"/>
        <w:rPr>
          <w:sz w:val="20"/>
          <w:lang w:val="fr-FR"/>
        </w:rPr>
      </w:pPr>
      <w:r w:rsidRPr="00FC727C">
        <w:rPr>
          <w:color w:val="231F20"/>
          <w:sz w:val="20"/>
          <w:lang w:val="fr-FR"/>
        </w:rPr>
        <w:t xml:space="preserve">Un </w:t>
      </w:r>
      <w:r w:rsidRPr="00FC727C">
        <w:rPr>
          <w:color w:val="231F20"/>
          <w:spacing w:val="2"/>
          <w:sz w:val="20"/>
          <w:lang w:val="fr-FR"/>
        </w:rPr>
        <w:t xml:space="preserve">plan </w:t>
      </w:r>
      <w:r w:rsidRPr="00FC727C">
        <w:rPr>
          <w:color w:val="231F20"/>
          <w:sz w:val="20"/>
          <w:lang w:val="fr-FR"/>
        </w:rPr>
        <w:t xml:space="preserve">de réponse en </w:t>
      </w:r>
      <w:r w:rsidRPr="00FC727C">
        <w:rPr>
          <w:color w:val="231F20"/>
          <w:spacing w:val="2"/>
          <w:sz w:val="20"/>
          <w:lang w:val="fr-FR"/>
        </w:rPr>
        <w:t xml:space="preserve">cas </w:t>
      </w:r>
      <w:r w:rsidRPr="00FC727C">
        <w:rPr>
          <w:color w:val="231F20"/>
          <w:sz w:val="20"/>
          <w:lang w:val="fr-FR"/>
        </w:rPr>
        <w:t xml:space="preserve">de résultats inattendus des </w:t>
      </w:r>
      <w:r w:rsidRPr="00FC727C">
        <w:rPr>
          <w:color w:val="231F20"/>
          <w:spacing w:val="2"/>
          <w:sz w:val="20"/>
          <w:lang w:val="fr-FR"/>
        </w:rPr>
        <w:t xml:space="preserve">activités </w:t>
      </w:r>
      <w:r w:rsidRPr="00FC727C">
        <w:rPr>
          <w:color w:val="231F20"/>
          <w:sz w:val="20"/>
          <w:lang w:val="fr-FR"/>
        </w:rPr>
        <w:t xml:space="preserve">de suivi (par </w:t>
      </w:r>
      <w:r w:rsidRPr="00FC727C">
        <w:rPr>
          <w:color w:val="231F20"/>
          <w:spacing w:val="3"/>
          <w:sz w:val="20"/>
          <w:lang w:val="fr-FR"/>
        </w:rPr>
        <w:t xml:space="preserve">ex. </w:t>
      </w:r>
      <w:r w:rsidRPr="00FC727C">
        <w:rPr>
          <w:color w:val="231F20"/>
          <w:sz w:val="20"/>
          <w:lang w:val="fr-FR"/>
        </w:rPr>
        <w:t xml:space="preserve">conséquences non intentionnelles, signes que les mesures n’ont </w:t>
      </w:r>
      <w:r w:rsidRPr="00FC727C">
        <w:rPr>
          <w:color w:val="231F20"/>
          <w:spacing w:val="2"/>
          <w:sz w:val="20"/>
          <w:lang w:val="fr-FR"/>
        </w:rPr>
        <w:t xml:space="preserve">pas </w:t>
      </w:r>
      <w:r w:rsidRPr="00FC727C">
        <w:rPr>
          <w:color w:val="231F20"/>
          <w:sz w:val="20"/>
          <w:lang w:val="fr-FR"/>
        </w:rPr>
        <w:t xml:space="preserve">les </w:t>
      </w:r>
      <w:r w:rsidRPr="00FC727C">
        <w:rPr>
          <w:color w:val="231F20"/>
          <w:spacing w:val="2"/>
          <w:sz w:val="20"/>
          <w:lang w:val="fr-FR"/>
        </w:rPr>
        <w:t xml:space="preserve">impacts </w:t>
      </w:r>
      <w:r w:rsidRPr="00FC727C">
        <w:rPr>
          <w:color w:val="231F20"/>
          <w:sz w:val="20"/>
          <w:lang w:val="fr-FR"/>
        </w:rPr>
        <w:t>escomptés)</w:t>
      </w:r>
      <w:r w:rsidRPr="00FC727C">
        <w:rPr>
          <w:color w:val="231F20"/>
          <w:spacing w:val="7"/>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3"/>
          <w:numId w:val="7"/>
        </w:numPr>
        <w:tabs>
          <w:tab w:val="left" w:pos="294"/>
        </w:tabs>
        <w:ind w:right="5667" w:hanging="1118"/>
        <w:jc w:val="right"/>
        <w:rPr>
          <w:sz w:val="20"/>
          <w:lang w:val="fr-FR"/>
        </w:rPr>
      </w:pPr>
      <w:r w:rsidRPr="00FC727C">
        <w:rPr>
          <w:color w:val="231F20"/>
          <w:sz w:val="20"/>
          <w:lang w:val="fr-FR"/>
        </w:rPr>
        <w:t xml:space="preserve">Un projet de calendrier des </w:t>
      </w:r>
      <w:r w:rsidRPr="00FC727C">
        <w:rPr>
          <w:color w:val="231F20"/>
          <w:spacing w:val="2"/>
          <w:sz w:val="20"/>
          <w:lang w:val="fr-FR"/>
        </w:rPr>
        <w:t>activités</w:t>
      </w:r>
      <w:r w:rsidRPr="00FC727C">
        <w:rPr>
          <w:color w:val="231F20"/>
          <w:spacing w:val="26"/>
          <w:sz w:val="20"/>
          <w:lang w:val="fr-FR"/>
        </w:rPr>
        <w:t xml:space="preserve"> </w:t>
      </w:r>
      <w:r w:rsidRPr="00FC727C">
        <w:rPr>
          <w:color w:val="231F20"/>
          <w:sz w:val="20"/>
          <w:lang w:val="fr-FR"/>
        </w:rPr>
        <w:t>;</w:t>
      </w:r>
    </w:p>
    <w:p w:rsidR="000B379D" w:rsidRPr="00FC727C" w:rsidRDefault="000B379D" w:rsidP="000B379D">
      <w:pPr>
        <w:pStyle w:val="BodyText"/>
        <w:spacing w:before="8"/>
        <w:rPr>
          <w:lang w:val="fr-FR"/>
        </w:rPr>
      </w:pPr>
    </w:p>
    <w:p w:rsidR="000B379D" w:rsidRPr="00FC727C" w:rsidRDefault="000B379D" w:rsidP="000B379D">
      <w:pPr>
        <w:pStyle w:val="ListParagraph"/>
        <w:numPr>
          <w:ilvl w:val="3"/>
          <w:numId w:val="7"/>
        </w:numPr>
        <w:tabs>
          <w:tab w:val="left" w:pos="1118"/>
        </w:tabs>
        <w:spacing w:line="244" w:lineRule="auto"/>
        <w:ind w:right="131"/>
        <w:jc w:val="both"/>
        <w:rPr>
          <w:sz w:val="20"/>
          <w:lang w:val="fr-FR"/>
        </w:rPr>
      </w:pPr>
      <w:r w:rsidRPr="00FC727C">
        <w:rPr>
          <w:color w:val="231F20"/>
          <w:sz w:val="20"/>
          <w:lang w:val="fr-FR"/>
        </w:rPr>
        <w:t xml:space="preserve">Une indication des moyens nécessaires (notamment en personnel, en ressources techniques et </w:t>
      </w:r>
      <w:r w:rsidRPr="00FC727C">
        <w:rPr>
          <w:color w:val="231F20"/>
          <w:spacing w:val="2"/>
          <w:sz w:val="20"/>
          <w:lang w:val="fr-FR"/>
        </w:rPr>
        <w:t xml:space="preserve">autres </w:t>
      </w:r>
      <w:r w:rsidRPr="00FC727C">
        <w:rPr>
          <w:color w:val="231F20"/>
          <w:sz w:val="20"/>
          <w:lang w:val="fr-FR"/>
        </w:rPr>
        <w:t xml:space="preserve">exigences) et des </w:t>
      </w:r>
      <w:r w:rsidRPr="00FC727C">
        <w:rPr>
          <w:color w:val="231F20"/>
          <w:spacing w:val="2"/>
          <w:sz w:val="20"/>
          <w:lang w:val="fr-FR"/>
        </w:rPr>
        <w:t xml:space="preserve">coûts </w:t>
      </w:r>
      <w:r w:rsidRPr="00FC727C">
        <w:rPr>
          <w:color w:val="231F20"/>
          <w:sz w:val="20"/>
          <w:lang w:val="fr-FR"/>
        </w:rPr>
        <w:t>de mise en œuvre du</w:t>
      </w:r>
      <w:r w:rsidRPr="00FC727C">
        <w:rPr>
          <w:color w:val="231F20"/>
          <w:spacing w:val="1"/>
          <w:sz w:val="20"/>
          <w:lang w:val="fr-FR"/>
        </w:rPr>
        <w:t xml:space="preserve"> </w:t>
      </w:r>
      <w:r w:rsidRPr="00FC727C">
        <w:rPr>
          <w:color w:val="231F20"/>
          <w:spacing w:val="3"/>
          <w:sz w:val="20"/>
          <w:lang w:val="fr-FR"/>
        </w:rPr>
        <w:t>PGRC.</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2"/>
          <w:numId w:val="6"/>
        </w:numPr>
        <w:tabs>
          <w:tab w:val="left" w:pos="880"/>
        </w:tabs>
        <w:spacing w:before="1"/>
        <w:ind w:hanging="483"/>
        <w:rPr>
          <w:i/>
          <w:sz w:val="20"/>
        </w:rPr>
      </w:pPr>
      <w:proofErr w:type="spellStart"/>
      <w:r>
        <w:rPr>
          <w:i/>
          <w:color w:val="00A14B"/>
          <w:sz w:val="20"/>
        </w:rPr>
        <w:t>Limites</w:t>
      </w:r>
      <w:proofErr w:type="spellEnd"/>
      <w:r>
        <w:rPr>
          <w:i/>
          <w:color w:val="00A14B"/>
          <w:sz w:val="20"/>
        </w:rPr>
        <w:t xml:space="preserve"> de </w:t>
      </w:r>
      <w:proofErr w:type="spellStart"/>
      <w:r>
        <w:rPr>
          <w:i/>
          <w:color w:val="00A14B"/>
          <w:sz w:val="20"/>
        </w:rPr>
        <w:t>l’ERC</w:t>
      </w:r>
      <w:proofErr w:type="spellEnd"/>
    </w:p>
    <w:p w:rsidR="000B379D" w:rsidRDefault="000B379D" w:rsidP="000B379D">
      <w:pPr>
        <w:pStyle w:val="BodyText"/>
        <w:spacing w:before="8"/>
        <w:rPr>
          <w:i/>
        </w:rPr>
      </w:pPr>
    </w:p>
    <w:p w:rsidR="000B379D" w:rsidRPr="00FC727C" w:rsidRDefault="000B379D" w:rsidP="000B379D">
      <w:pPr>
        <w:pStyle w:val="BodyText"/>
        <w:spacing w:line="244" w:lineRule="auto"/>
        <w:ind w:left="397" w:right="131"/>
        <w:jc w:val="both"/>
        <w:rPr>
          <w:lang w:val="fr-FR"/>
        </w:rPr>
      </w:pPr>
      <w:r w:rsidRPr="00FC727C">
        <w:rPr>
          <w:color w:val="231F20"/>
          <w:lang w:val="fr-FR"/>
        </w:rPr>
        <w:t>Les</w:t>
      </w:r>
      <w:r w:rsidRPr="00FC727C">
        <w:rPr>
          <w:color w:val="231F20"/>
          <w:spacing w:val="-11"/>
          <w:lang w:val="fr-FR"/>
        </w:rPr>
        <w:t xml:space="preserve"> </w:t>
      </w:r>
      <w:r w:rsidRPr="00FC727C">
        <w:rPr>
          <w:color w:val="231F20"/>
          <w:lang w:val="fr-FR"/>
        </w:rPr>
        <w:t>principales</w:t>
      </w:r>
      <w:r w:rsidRPr="00FC727C">
        <w:rPr>
          <w:color w:val="231F20"/>
          <w:spacing w:val="-10"/>
          <w:lang w:val="fr-FR"/>
        </w:rPr>
        <w:t xml:space="preserve"> </w:t>
      </w:r>
      <w:r w:rsidRPr="00FC727C">
        <w:rPr>
          <w:color w:val="231F20"/>
          <w:lang w:val="fr-FR"/>
        </w:rPr>
        <w:t>limites,</w:t>
      </w:r>
      <w:r w:rsidRPr="00FC727C">
        <w:rPr>
          <w:color w:val="231F20"/>
          <w:spacing w:val="-11"/>
          <w:lang w:val="fr-FR"/>
        </w:rPr>
        <w:t xml:space="preserve"> </w:t>
      </w:r>
      <w:r w:rsidRPr="00FC727C">
        <w:rPr>
          <w:color w:val="231F20"/>
          <w:lang w:val="fr-FR"/>
        </w:rPr>
        <w:t>faiblesses</w:t>
      </w:r>
      <w:r w:rsidRPr="00FC727C">
        <w:rPr>
          <w:color w:val="231F20"/>
          <w:spacing w:val="-10"/>
          <w:lang w:val="fr-FR"/>
        </w:rPr>
        <w:t xml:space="preserve"> </w:t>
      </w:r>
      <w:r w:rsidRPr="00FC727C">
        <w:rPr>
          <w:color w:val="231F20"/>
          <w:lang w:val="fr-FR"/>
        </w:rPr>
        <w:t>et</w:t>
      </w:r>
      <w:r w:rsidRPr="00FC727C">
        <w:rPr>
          <w:color w:val="231F20"/>
          <w:spacing w:val="-11"/>
          <w:lang w:val="fr-FR"/>
        </w:rPr>
        <w:t xml:space="preserve"> </w:t>
      </w:r>
      <w:r w:rsidRPr="00FC727C">
        <w:rPr>
          <w:color w:val="231F20"/>
          <w:spacing w:val="2"/>
          <w:lang w:val="fr-FR"/>
        </w:rPr>
        <w:t>incertitudes</w:t>
      </w:r>
      <w:r w:rsidRPr="00FC727C">
        <w:rPr>
          <w:color w:val="231F20"/>
          <w:spacing w:val="-10"/>
          <w:lang w:val="fr-FR"/>
        </w:rPr>
        <w:t xml:space="preserve"> </w:t>
      </w:r>
      <w:r w:rsidRPr="00FC727C">
        <w:rPr>
          <w:color w:val="231F20"/>
          <w:lang w:val="fr-FR"/>
        </w:rPr>
        <w:t>de</w:t>
      </w:r>
      <w:r w:rsidRPr="00FC727C">
        <w:rPr>
          <w:color w:val="231F20"/>
          <w:spacing w:val="-11"/>
          <w:lang w:val="fr-FR"/>
        </w:rPr>
        <w:t xml:space="preserve"> </w:t>
      </w:r>
      <w:r w:rsidRPr="00FC727C">
        <w:rPr>
          <w:color w:val="231F20"/>
          <w:lang w:val="fr-FR"/>
        </w:rPr>
        <w:t>l’ERC</w:t>
      </w:r>
      <w:r w:rsidRPr="00FC727C">
        <w:rPr>
          <w:color w:val="231F20"/>
          <w:spacing w:val="-10"/>
          <w:lang w:val="fr-FR"/>
        </w:rPr>
        <w:t xml:space="preserve"> </w:t>
      </w:r>
      <w:r w:rsidRPr="00FC727C">
        <w:rPr>
          <w:color w:val="231F20"/>
          <w:lang w:val="fr-FR"/>
        </w:rPr>
        <w:t>doivent</w:t>
      </w:r>
      <w:r w:rsidRPr="00FC727C">
        <w:rPr>
          <w:color w:val="231F20"/>
          <w:spacing w:val="-11"/>
          <w:lang w:val="fr-FR"/>
        </w:rPr>
        <w:t xml:space="preserve"> </w:t>
      </w:r>
      <w:r w:rsidRPr="00FC727C">
        <w:rPr>
          <w:color w:val="231F20"/>
          <w:lang w:val="fr-FR"/>
        </w:rPr>
        <w:t>être</w:t>
      </w:r>
      <w:r w:rsidRPr="00FC727C">
        <w:rPr>
          <w:color w:val="231F20"/>
          <w:spacing w:val="-10"/>
          <w:lang w:val="fr-FR"/>
        </w:rPr>
        <w:t xml:space="preserve"> </w:t>
      </w:r>
      <w:r w:rsidRPr="00FC727C">
        <w:rPr>
          <w:color w:val="231F20"/>
          <w:lang w:val="fr-FR"/>
        </w:rPr>
        <w:t>soulignées.</w:t>
      </w:r>
      <w:r w:rsidRPr="00FC727C">
        <w:rPr>
          <w:color w:val="231F20"/>
          <w:spacing w:val="-11"/>
          <w:lang w:val="fr-FR"/>
        </w:rPr>
        <w:t xml:space="preserve"> </w:t>
      </w:r>
      <w:r w:rsidRPr="00FC727C">
        <w:rPr>
          <w:color w:val="231F20"/>
          <w:spacing w:val="-3"/>
          <w:lang w:val="fr-FR"/>
        </w:rPr>
        <w:t>L’étude</w:t>
      </w:r>
      <w:r w:rsidRPr="00FC727C">
        <w:rPr>
          <w:color w:val="231F20"/>
          <w:spacing w:val="-10"/>
          <w:lang w:val="fr-FR"/>
        </w:rPr>
        <w:t xml:space="preserve"> </w:t>
      </w:r>
      <w:r w:rsidRPr="00FC727C">
        <w:rPr>
          <w:color w:val="231F20"/>
          <w:lang w:val="fr-FR"/>
        </w:rPr>
        <w:t>doit</w:t>
      </w:r>
      <w:r w:rsidRPr="00FC727C">
        <w:rPr>
          <w:color w:val="231F20"/>
          <w:spacing w:val="-10"/>
          <w:lang w:val="fr-FR"/>
        </w:rPr>
        <w:t xml:space="preserve"> </w:t>
      </w:r>
      <w:r w:rsidRPr="00FC727C">
        <w:rPr>
          <w:color w:val="231F20"/>
          <w:lang w:val="fr-FR"/>
        </w:rPr>
        <w:t>pointer</w:t>
      </w:r>
      <w:r w:rsidRPr="00FC727C">
        <w:rPr>
          <w:color w:val="231F20"/>
          <w:spacing w:val="-11"/>
          <w:lang w:val="fr-FR"/>
        </w:rPr>
        <w:t xml:space="preserve"> </w:t>
      </w:r>
      <w:r w:rsidRPr="00FC727C">
        <w:rPr>
          <w:color w:val="231F20"/>
          <w:lang w:val="fr-FR"/>
        </w:rPr>
        <w:t>les</w:t>
      </w:r>
      <w:r w:rsidRPr="00FC727C">
        <w:rPr>
          <w:color w:val="231F20"/>
          <w:spacing w:val="-10"/>
          <w:lang w:val="fr-FR"/>
        </w:rPr>
        <w:t xml:space="preserve"> </w:t>
      </w:r>
      <w:r w:rsidRPr="00FC727C">
        <w:rPr>
          <w:color w:val="231F20"/>
          <w:lang w:val="fr-FR"/>
        </w:rPr>
        <w:t xml:space="preserve">domaines où des lacunes majeures subsistent dans les connaissances et l’information, et où les </w:t>
      </w:r>
      <w:r w:rsidRPr="00FC727C">
        <w:rPr>
          <w:color w:val="231F20"/>
          <w:spacing w:val="2"/>
          <w:lang w:val="fr-FR"/>
        </w:rPr>
        <w:t xml:space="preserve">incertitudes </w:t>
      </w:r>
      <w:r w:rsidRPr="00FC727C">
        <w:rPr>
          <w:color w:val="231F20"/>
          <w:lang w:val="fr-FR"/>
        </w:rPr>
        <w:t xml:space="preserve">ne peuvent être quantifiées de manière réaliste. Lorsque les projections et évaluations sont basées sur des données limitées, ou sur un nombre limité de modèles, simulations ou scénarios, il faut le mentionner et identifier les éventuelles carences dans la </w:t>
      </w:r>
      <w:r w:rsidRPr="00FC727C">
        <w:rPr>
          <w:color w:val="231F20"/>
          <w:spacing w:val="2"/>
          <w:lang w:val="fr-FR"/>
        </w:rPr>
        <w:t xml:space="preserve">construction </w:t>
      </w:r>
      <w:r w:rsidRPr="00FC727C">
        <w:rPr>
          <w:color w:val="231F20"/>
          <w:lang w:val="fr-FR"/>
        </w:rPr>
        <w:t xml:space="preserve">d’un éventail raisonnable de scénarios </w:t>
      </w:r>
      <w:r w:rsidRPr="00FC727C">
        <w:rPr>
          <w:color w:val="231F20"/>
          <w:spacing w:val="2"/>
          <w:lang w:val="fr-FR"/>
        </w:rPr>
        <w:t xml:space="preserve">futurs. </w:t>
      </w:r>
      <w:r w:rsidRPr="00FC727C">
        <w:rPr>
          <w:color w:val="231F20"/>
          <w:lang w:val="fr-FR"/>
        </w:rPr>
        <w:t xml:space="preserve">Toute contradiction </w:t>
      </w:r>
      <w:r w:rsidRPr="00FC727C">
        <w:rPr>
          <w:color w:val="231F20"/>
          <w:spacing w:val="2"/>
          <w:lang w:val="fr-FR"/>
        </w:rPr>
        <w:t xml:space="preserve">apparente </w:t>
      </w:r>
      <w:r w:rsidRPr="00FC727C">
        <w:rPr>
          <w:color w:val="231F20"/>
          <w:lang w:val="fr-FR"/>
        </w:rPr>
        <w:t>entre les résultats des modèles et les observations doit être notée. Toutes les hypothèses retenues pour la prédiction  et l’évaluation des risques potentiels liés au climat doivent être</w:t>
      </w:r>
      <w:r w:rsidRPr="00FC727C">
        <w:rPr>
          <w:color w:val="231F20"/>
          <w:spacing w:val="10"/>
          <w:lang w:val="fr-FR"/>
        </w:rPr>
        <w:t xml:space="preserve"> </w:t>
      </w:r>
      <w:r w:rsidRPr="00FC727C">
        <w:rPr>
          <w:color w:val="231F20"/>
          <w:lang w:val="fr-FR"/>
        </w:rPr>
        <w:t>détaillés.</w:t>
      </w:r>
    </w:p>
    <w:p w:rsidR="000B379D" w:rsidRPr="00FC727C" w:rsidRDefault="000B379D" w:rsidP="000B379D">
      <w:pPr>
        <w:pStyle w:val="BodyText"/>
        <w:rPr>
          <w:sz w:val="24"/>
          <w:lang w:val="fr-FR"/>
        </w:rPr>
      </w:pPr>
    </w:p>
    <w:p w:rsidR="000B379D" w:rsidRPr="00FC727C" w:rsidRDefault="000B379D" w:rsidP="000B379D">
      <w:pPr>
        <w:pStyle w:val="BodyText"/>
        <w:spacing w:before="7"/>
        <w:rPr>
          <w:sz w:val="26"/>
          <w:lang w:val="fr-FR"/>
        </w:rPr>
      </w:pPr>
    </w:p>
    <w:p w:rsidR="000B379D" w:rsidRDefault="000B379D" w:rsidP="000B379D">
      <w:pPr>
        <w:pStyle w:val="ListParagraph"/>
        <w:numPr>
          <w:ilvl w:val="2"/>
          <w:numId w:val="6"/>
        </w:numPr>
        <w:tabs>
          <w:tab w:val="left" w:pos="880"/>
        </w:tabs>
        <w:ind w:hanging="483"/>
        <w:rPr>
          <w:i/>
          <w:sz w:val="20"/>
        </w:rPr>
      </w:pPr>
      <w:r>
        <w:rPr>
          <w:i/>
          <w:color w:val="00A14B"/>
          <w:sz w:val="20"/>
        </w:rPr>
        <w:t xml:space="preserve">Conclusions relatives aux </w:t>
      </w:r>
      <w:proofErr w:type="spellStart"/>
      <w:r>
        <w:rPr>
          <w:i/>
          <w:color w:val="00A14B"/>
          <w:sz w:val="20"/>
        </w:rPr>
        <w:t>risques</w:t>
      </w:r>
      <w:proofErr w:type="spellEnd"/>
      <w:r>
        <w:rPr>
          <w:i/>
          <w:color w:val="00A14B"/>
          <w:sz w:val="20"/>
        </w:rPr>
        <w:t xml:space="preserve"> </w:t>
      </w:r>
      <w:proofErr w:type="spellStart"/>
      <w:r>
        <w:rPr>
          <w:i/>
          <w:color w:val="00A14B"/>
          <w:sz w:val="20"/>
        </w:rPr>
        <w:t>climatiques</w:t>
      </w:r>
      <w:proofErr w:type="spellEnd"/>
    </w:p>
    <w:p w:rsidR="000B379D" w:rsidRDefault="000B379D" w:rsidP="000B379D">
      <w:pPr>
        <w:pStyle w:val="BodyText"/>
        <w:spacing w:before="8"/>
        <w:rPr>
          <w:i/>
        </w:rPr>
      </w:pPr>
    </w:p>
    <w:p w:rsidR="000B379D" w:rsidRPr="00FC727C" w:rsidRDefault="000B379D" w:rsidP="000B379D">
      <w:pPr>
        <w:pStyle w:val="BodyText"/>
        <w:spacing w:line="244" w:lineRule="auto"/>
        <w:ind w:left="397" w:right="131"/>
        <w:jc w:val="both"/>
        <w:rPr>
          <w:lang w:val="fr-FR"/>
        </w:rPr>
      </w:pPr>
      <w:r w:rsidRPr="00FC727C">
        <w:rPr>
          <w:color w:val="231F20"/>
          <w:spacing w:val="2"/>
          <w:lang w:val="fr-FR"/>
        </w:rPr>
        <w:t xml:space="preserve">Cette </w:t>
      </w:r>
      <w:r w:rsidRPr="00FC727C">
        <w:rPr>
          <w:color w:val="231F20"/>
          <w:lang w:val="fr-FR"/>
        </w:rPr>
        <w:t xml:space="preserve">section récapitulera les principaux résultats de </w:t>
      </w:r>
      <w:r w:rsidRPr="00FC727C">
        <w:rPr>
          <w:color w:val="231F20"/>
          <w:spacing w:val="2"/>
          <w:lang w:val="fr-FR"/>
        </w:rPr>
        <w:t xml:space="preserve">l’ERC, </w:t>
      </w:r>
      <w:r w:rsidRPr="00FC727C">
        <w:rPr>
          <w:color w:val="231F20"/>
          <w:lang w:val="fr-FR"/>
        </w:rPr>
        <w:t xml:space="preserve">les recommandations (en se référant au </w:t>
      </w:r>
      <w:r w:rsidRPr="00FC727C">
        <w:rPr>
          <w:color w:val="231F20"/>
          <w:spacing w:val="2"/>
          <w:lang w:val="fr-FR"/>
        </w:rPr>
        <w:t xml:space="preserve">PGRC)         </w:t>
      </w:r>
      <w:r w:rsidRPr="00FC727C">
        <w:rPr>
          <w:color w:val="231F20"/>
          <w:lang w:val="fr-FR"/>
        </w:rPr>
        <w:t>et</w:t>
      </w:r>
      <w:r w:rsidRPr="00FC727C">
        <w:rPr>
          <w:color w:val="231F20"/>
          <w:spacing w:val="35"/>
          <w:lang w:val="fr-FR"/>
        </w:rPr>
        <w:t xml:space="preserve"> </w:t>
      </w:r>
      <w:r w:rsidRPr="00FC727C">
        <w:rPr>
          <w:color w:val="231F20"/>
          <w:lang w:val="fr-FR"/>
        </w:rPr>
        <w:t>l’évaluation</w:t>
      </w:r>
      <w:r w:rsidRPr="00FC727C">
        <w:rPr>
          <w:color w:val="231F20"/>
          <w:spacing w:val="36"/>
          <w:lang w:val="fr-FR"/>
        </w:rPr>
        <w:t xml:space="preserve"> </w:t>
      </w:r>
      <w:r w:rsidRPr="00FC727C">
        <w:rPr>
          <w:color w:val="231F20"/>
          <w:lang w:val="fr-FR"/>
        </w:rPr>
        <w:t>des</w:t>
      </w:r>
      <w:r w:rsidRPr="00FC727C">
        <w:rPr>
          <w:color w:val="231F20"/>
          <w:spacing w:val="36"/>
          <w:lang w:val="fr-FR"/>
        </w:rPr>
        <w:t xml:space="preserve"> </w:t>
      </w:r>
      <w:r w:rsidRPr="00FC727C">
        <w:rPr>
          <w:color w:val="231F20"/>
          <w:lang w:val="fr-FR"/>
        </w:rPr>
        <w:t>risques</w:t>
      </w:r>
      <w:r w:rsidRPr="00FC727C">
        <w:rPr>
          <w:color w:val="231F20"/>
          <w:spacing w:val="36"/>
          <w:lang w:val="fr-FR"/>
        </w:rPr>
        <w:t xml:space="preserve"> </w:t>
      </w:r>
      <w:r w:rsidRPr="00FC727C">
        <w:rPr>
          <w:color w:val="231F20"/>
          <w:lang w:val="fr-FR"/>
        </w:rPr>
        <w:t>résiduels.</w:t>
      </w:r>
      <w:r w:rsidRPr="00FC727C">
        <w:rPr>
          <w:color w:val="231F20"/>
          <w:spacing w:val="36"/>
          <w:lang w:val="fr-FR"/>
        </w:rPr>
        <w:t xml:space="preserve"> </w:t>
      </w:r>
      <w:r w:rsidRPr="00FC727C">
        <w:rPr>
          <w:color w:val="231F20"/>
          <w:lang w:val="fr-FR"/>
        </w:rPr>
        <w:t>Elle</w:t>
      </w:r>
      <w:r w:rsidRPr="00FC727C">
        <w:rPr>
          <w:color w:val="231F20"/>
          <w:spacing w:val="36"/>
          <w:lang w:val="fr-FR"/>
        </w:rPr>
        <w:t xml:space="preserve"> </w:t>
      </w:r>
      <w:r w:rsidRPr="00FC727C">
        <w:rPr>
          <w:color w:val="231F20"/>
          <w:lang w:val="fr-FR"/>
        </w:rPr>
        <w:t>doit</w:t>
      </w:r>
      <w:r w:rsidRPr="00FC727C">
        <w:rPr>
          <w:color w:val="231F20"/>
          <w:spacing w:val="36"/>
          <w:lang w:val="fr-FR"/>
        </w:rPr>
        <w:t xml:space="preserve"> </w:t>
      </w:r>
      <w:r w:rsidRPr="00FC727C">
        <w:rPr>
          <w:color w:val="231F20"/>
          <w:lang w:val="fr-FR"/>
        </w:rPr>
        <w:t>également</w:t>
      </w:r>
      <w:r w:rsidRPr="00FC727C">
        <w:rPr>
          <w:color w:val="231F20"/>
          <w:spacing w:val="36"/>
          <w:lang w:val="fr-FR"/>
        </w:rPr>
        <w:t xml:space="preserve"> </w:t>
      </w:r>
      <w:r w:rsidRPr="00FC727C">
        <w:rPr>
          <w:color w:val="231F20"/>
          <w:lang w:val="fr-FR"/>
        </w:rPr>
        <w:t>fournir</w:t>
      </w:r>
      <w:r w:rsidRPr="00FC727C">
        <w:rPr>
          <w:color w:val="231F20"/>
          <w:spacing w:val="36"/>
          <w:lang w:val="fr-FR"/>
        </w:rPr>
        <w:t xml:space="preserve"> </w:t>
      </w:r>
      <w:r w:rsidRPr="00FC727C">
        <w:rPr>
          <w:color w:val="231F20"/>
          <w:lang w:val="fr-FR"/>
        </w:rPr>
        <w:t>toute</w:t>
      </w:r>
      <w:r w:rsidRPr="00FC727C">
        <w:rPr>
          <w:color w:val="231F20"/>
          <w:spacing w:val="36"/>
          <w:lang w:val="fr-FR"/>
        </w:rPr>
        <w:t xml:space="preserve"> </w:t>
      </w:r>
      <w:r w:rsidRPr="00FC727C">
        <w:rPr>
          <w:color w:val="231F20"/>
          <w:lang w:val="fr-FR"/>
        </w:rPr>
        <w:t>information</w:t>
      </w:r>
      <w:r w:rsidRPr="00FC727C">
        <w:rPr>
          <w:color w:val="231F20"/>
          <w:spacing w:val="36"/>
          <w:lang w:val="fr-FR"/>
        </w:rPr>
        <w:t xml:space="preserve"> </w:t>
      </w:r>
      <w:r w:rsidRPr="00FC727C">
        <w:rPr>
          <w:color w:val="231F20"/>
          <w:lang w:val="fr-FR"/>
        </w:rPr>
        <w:t>utile</w:t>
      </w:r>
      <w:r w:rsidRPr="00FC727C">
        <w:rPr>
          <w:color w:val="231F20"/>
          <w:spacing w:val="36"/>
          <w:lang w:val="fr-FR"/>
        </w:rPr>
        <w:t xml:space="preserve"> </w:t>
      </w:r>
      <w:r w:rsidRPr="00FC727C">
        <w:rPr>
          <w:color w:val="231F20"/>
          <w:lang w:val="fr-FR"/>
        </w:rPr>
        <w:t>pour</w:t>
      </w:r>
      <w:r w:rsidRPr="00FC727C">
        <w:rPr>
          <w:color w:val="231F20"/>
          <w:spacing w:val="36"/>
          <w:lang w:val="fr-FR"/>
        </w:rPr>
        <w:t xml:space="preserve"> </w:t>
      </w:r>
      <w:r w:rsidRPr="00FC727C">
        <w:rPr>
          <w:color w:val="231F20"/>
          <w:lang w:val="fr-FR"/>
        </w:rPr>
        <w:t>une</w:t>
      </w:r>
      <w:r w:rsidRPr="00FC727C">
        <w:rPr>
          <w:color w:val="231F20"/>
          <w:spacing w:val="36"/>
          <w:lang w:val="fr-FR"/>
        </w:rPr>
        <w:t xml:space="preserve"> </w:t>
      </w:r>
      <w:r w:rsidRPr="00FC727C">
        <w:rPr>
          <w:color w:val="231F20"/>
          <w:lang w:val="fr-FR"/>
        </w:rPr>
        <w:t>éventuelle</w:t>
      </w:r>
    </w:p>
    <w:p w:rsidR="000B379D" w:rsidRPr="00FC727C" w:rsidRDefault="000B379D" w:rsidP="000B379D">
      <w:pPr>
        <w:spacing w:line="244" w:lineRule="auto"/>
        <w:jc w:val="both"/>
        <w:rPr>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6"/>
          <w:lang w:val="fr-FR"/>
        </w:rPr>
      </w:pPr>
    </w:p>
    <w:p w:rsidR="000B379D" w:rsidRPr="00FC727C" w:rsidRDefault="000B379D" w:rsidP="000B379D">
      <w:pPr>
        <w:pStyle w:val="BodyText"/>
        <w:spacing w:before="101" w:line="244" w:lineRule="auto"/>
        <w:ind w:left="113"/>
        <w:rPr>
          <w:lang w:val="fr-FR"/>
        </w:rPr>
      </w:pPr>
      <w:r w:rsidRPr="00FC727C">
        <w:rPr>
          <w:color w:val="231F20"/>
          <w:lang w:val="fr-FR"/>
        </w:rPr>
        <w:t>analyse économique et financière ou pour l’étude de formulation générale. Les limites de l’ERC et les principales hypothèses doivent également être expliquées.</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0"/>
          <w:numId w:val="5"/>
        </w:numPr>
        <w:tabs>
          <w:tab w:val="left" w:pos="319"/>
        </w:tabs>
        <w:ind w:hanging="206"/>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z w:val="20"/>
        </w:rPr>
        <w:t>TRAVAIL</w:t>
      </w:r>
    </w:p>
    <w:p w:rsidR="000B379D" w:rsidRDefault="000B379D" w:rsidP="000B379D">
      <w:pPr>
        <w:pStyle w:val="BodyText"/>
        <w:spacing w:before="8"/>
      </w:pPr>
    </w:p>
    <w:p w:rsidR="000B379D" w:rsidRPr="00FC727C" w:rsidRDefault="000B379D" w:rsidP="000B379D">
      <w:pPr>
        <w:pStyle w:val="BodyText"/>
        <w:ind w:left="113"/>
        <w:rPr>
          <w:lang w:val="fr-FR"/>
        </w:rPr>
      </w:pPr>
      <w:r w:rsidRPr="00FC727C">
        <w:rPr>
          <w:color w:val="231F20"/>
          <w:lang w:val="fr-FR"/>
        </w:rPr>
        <w:t>Le plan de travail doit inclure les activités suivantes, sans nécessairement s’y limiter :</w:t>
      </w:r>
    </w:p>
    <w:p w:rsidR="000B379D" w:rsidRPr="00FC727C" w:rsidRDefault="000B379D" w:rsidP="000B379D">
      <w:pPr>
        <w:pStyle w:val="BodyText"/>
        <w:spacing w:before="5"/>
        <w:rPr>
          <w:lang w:val="fr-FR"/>
        </w:rPr>
      </w:pPr>
    </w:p>
    <w:p w:rsidR="000B379D" w:rsidRDefault="000B379D" w:rsidP="000B379D">
      <w:pPr>
        <w:pStyle w:val="Heading4"/>
      </w:pPr>
      <w:r>
        <w:rPr>
          <w:color w:val="00A14B"/>
        </w:rPr>
        <w:t xml:space="preserve">Étude de </w:t>
      </w:r>
      <w:proofErr w:type="spellStart"/>
      <w:r>
        <w:rPr>
          <w:color w:val="00A14B"/>
        </w:rPr>
        <w:t>cadrage</w:t>
      </w:r>
      <w:proofErr w:type="spellEnd"/>
    </w:p>
    <w:p w:rsidR="000B379D" w:rsidRDefault="000B379D" w:rsidP="000B379D">
      <w:pPr>
        <w:pStyle w:val="BodyText"/>
        <w:spacing w:before="2"/>
        <w:rPr>
          <w:b/>
          <w:i/>
          <w:sz w:val="18"/>
        </w:rPr>
      </w:pPr>
    </w:p>
    <w:p w:rsidR="000B379D" w:rsidRPr="00FC727C" w:rsidRDefault="000B379D" w:rsidP="000B379D">
      <w:pPr>
        <w:pStyle w:val="ListParagraph"/>
        <w:numPr>
          <w:ilvl w:val="1"/>
          <w:numId w:val="5"/>
        </w:numPr>
        <w:tabs>
          <w:tab w:val="left" w:pos="834"/>
        </w:tabs>
        <w:ind w:hanging="295"/>
        <w:rPr>
          <w:sz w:val="11"/>
          <w:lang w:val="fr-FR"/>
        </w:rPr>
      </w:pPr>
      <w:r w:rsidRPr="00FC727C">
        <w:rPr>
          <w:color w:val="231F20"/>
          <w:sz w:val="20"/>
          <w:lang w:val="fr-FR"/>
        </w:rPr>
        <w:t xml:space="preserve">Recueil d’informations et collecte de données — clarification des </w:t>
      </w:r>
      <w:proofErr w:type="spellStart"/>
      <w:r w:rsidRPr="00FC727C">
        <w:rPr>
          <w:color w:val="231F20"/>
          <w:sz w:val="20"/>
          <w:lang w:val="fr-FR"/>
        </w:rPr>
        <w:t>TdR</w:t>
      </w:r>
      <w:proofErr w:type="spellEnd"/>
      <w:r w:rsidRPr="00FC727C">
        <w:rPr>
          <w:color w:val="231F20"/>
          <w:sz w:val="20"/>
          <w:lang w:val="fr-FR"/>
        </w:rPr>
        <w:t xml:space="preserve"> ;</w:t>
      </w:r>
      <w:r w:rsidRPr="00FC727C">
        <w:rPr>
          <w:color w:val="231F20"/>
          <w:spacing w:val="-31"/>
          <w:sz w:val="20"/>
          <w:lang w:val="fr-FR"/>
        </w:rPr>
        <w:t xml:space="preserve"> </w:t>
      </w:r>
      <w:r w:rsidRPr="00FC727C">
        <w:rPr>
          <w:color w:val="231F20"/>
          <w:position w:val="7"/>
          <w:sz w:val="11"/>
          <w:lang w:val="fr-FR"/>
        </w:rPr>
        <w:t>(2)</w:t>
      </w:r>
    </w:p>
    <w:p w:rsidR="000B379D" w:rsidRPr="00FC727C" w:rsidRDefault="000B379D" w:rsidP="000B379D">
      <w:pPr>
        <w:pStyle w:val="BodyText"/>
        <w:spacing w:before="8"/>
        <w:rPr>
          <w:lang w:val="fr-FR"/>
        </w:rPr>
      </w:pPr>
    </w:p>
    <w:p w:rsidR="000B379D" w:rsidRPr="00FC727C" w:rsidRDefault="000B379D" w:rsidP="000B379D">
      <w:pPr>
        <w:pStyle w:val="ListParagraph"/>
        <w:numPr>
          <w:ilvl w:val="1"/>
          <w:numId w:val="5"/>
        </w:numPr>
        <w:tabs>
          <w:tab w:val="left" w:pos="834"/>
        </w:tabs>
        <w:ind w:hanging="295"/>
        <w:rPr>
          <w:sz w:val="20"/>
          <w:lang w:val="fr-FR"/>
        </w:rPr>
      </w:pPr>
      <w:r w:rsidRPr="00FC727C">
        <w:rPr>
          <w:color w:val="231F20"/>
          <w:sz w:val="20"/>
          <w:lang w:val="fr-FR"/>
        </w:rPr>
        <w:t xml:space="preserve">Identification et implication des </w:t>
      </w:r>
      <w:r w:rsidRPr="00FC727C">
        <w:rPr>
          <w:color w:val="231F20"/>
          <w:spacing w:val="2"/>
          <w:sz w:val="20"/>
          <w:lang w:val="fr-FR"/>
        </w:rPr>
        <w:t xml:space="preserve">parties </w:t>
      </w:r>
      <w:r w:rsidRPr="00FC727C">
        <w:rPr>
          <w:color w:val="231F20"/>
          <w:sz w:val="20"/>
          <w:lang w:val="fr-FR"/>
        </w:rPr>
        <w:t>prenantes ;</w:t>
      </w:r>
    </w:p>
    <w:p w:rsidR="000B379D" w:rsidRPr="00FC727C" w:rsidRDefault="000B379D" w:rsidP="000B379D">
      <w:pPr>
        <w:pStyle w:val="BodyText"/>
        <w:spacing w:before="9"/>
        <w:rPr>
          <w:lang w:val="fr-FR"/>
        </w:rPr>
      </w:pPr>
    </w:p>
    <w:p w:rsidR="000B379D" w:rsidRPr="00FC727C" w:rsidRDefault="000B379D" w:rsidP="000B379D">
      <w:pPr>
        <w:pStyle w:val="ListParagraph"/>
        <w:numPr>
          <w:ilvl w:val="1"/>
          <w:numId w:val="5"/>
        </w:numPr>
        <w:tabs>
          <w:tab w:val="left" w:pos="834"/>
        </w:tabs>
        <w:ind w:hanging="295"/>
        <w:rPr>
          <w:sz w:val="20"/>
          <w:lang w:val="fr-FR"/>
        </w:rPr>
      </w:pPr>
      <w:r w:rsidRPr="00FC727C">
        <w:rPr>
          <w:color w:val="231F20"/>
          <w:sz w:val="20"/>
          <w:lang w:val="fr-FR"/>
        </w:rPr>
        <w:t xml:space="preserve">Analyse et préparation du </w:t>
      </w:r>
      <w:r w:rsidRPr="00FC727C">
        <w:rPr>
          <w:color w:val="231F20"/>
          <w:spacing w:val="2"/>
          <w:sz w:val="20"/>
          <w:lang w:val="fr-FR"/>
        </w:rPr>
        <w:t xml:space="preserve">rapport </w:t>
      </w:r>
      <w:r w:rsidRPr="00FC727C">
        <w:rPr>
          <w:color w:val="231F20"/>
          <w:sz w:val="20"/>
          <w:lang w:val="fr-FR"/>
        </w:rPr>
        <w:t>de cadrage</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BodyText"/>
        <w:spacing w:before="5"/>
        <w:rPr>
          <w:lang w:val="fr-FR"/>
        </w:rPr>
      </w:pPr>
    </w:p>
    <w:p w:rsidR="000B379D" w:rsidRDefault="000B379D" w:rsidP="000B379D">
      <w:pPr>
        <w:pStyle w:val="Heading4"/>
      </w:pPr>
      <w:r>
        <w:rPr>
          <w:color w:val="00A14B"/>
        </w:rPr>
        <w:t xml:space="preserve">Étude </w:t>
      </w:r>
      <w:proofErr w:type="spellStart"/>
      <w:r>
        <w:rPr>
          <w:color w:val="00A14B"/>
        </w:rPr>
        <w:t>d’ERC</w:t>
      </w:r>
      <w:proofErr w:type="spellEnd"/>
    </w:p>
    <w:p w:rsidR="000B379D" w:rsidRDefault="000B379D" w:rsidP="000B379D">
      <w:pPr>
        <w:pStyle w:val="BodyText"/>
        <w:spacing w:before="1"/>
        <w:rPr>
          <w:b/>
          <w:i/>
          <w:sz w:val="18"/>
        </w:rPr>
      </w:pPr>
    </w:p>
    <w:p w:rsidR="000B379D" w:rsidRPr="00FC727C" w:rsidRDefault="000B379D" w:rsidP="000B379D">
      <w:pPr>
        <w:pStyle w:val="ListParagraph"/>
        <w:numPr>
          <w:ilvl w:val="1"/>
          <w:numId w:val="5"/>
        </w:numPr>
        <w:tabs>
          <w:tab w:val="left" w:pos="834"/>
        </w:tabs>
        <w:spacing w:line="244" w:lineRule="auto"/>
        <w:ind w:right="415"/>
        <w:jc w:val="both"/>
        <w:rPr>
          <w:sz w:val="20"/>
          <w:lang w:val="fr-FR"/>
        </w:rPr>
      </w:pPr>
      <w:r w:rsidRPr="00FC727C">
        <w:rPr>
          <w:color w:val="231F20"/>
          <w:sz w:val="20"/>
          <w:lang w:val="fr-FR"/>
        </w:rPr>
        <w:t>Revue</w:t>
      </w:r>
      <w:r w:rsidRPr="00FC727C">
        <w:rPr>
          <w:color w:val="231F20"/>
          <w:spacing w:val="-3"/>
          <w:sz w:val="20"/>
          <w:lang w:val="fr-FR"/>
        </w:rPr>
        <w:t xml:space="preserve"> </w:t>
      </w:r>
      <w:r w:rsidRPr="00FC727C">
        <w:rPr>
          <w:color w:val="231F20"/>
          <w:sz w:val="20"/>
          <w:lang w:val="fr-FR"/>
        </w:rPr>
        <w:t>des</w:t>
      </w:r>
      <w:r w:rsidRPr="00FC727C">
        <w:rPr>
          <w:color w:val="231F20"/>
          <w:spacing w:val="-3"/>
          <w:sz w:val="20"/>
          <w:lang w:val="fr-FR"/>
        </w:rPr>
        <w:t xml:space="preserve"> </w:t>
      </w:r>
      <w:r w:rsidRPr="00FC727C">
        <w:rPr>
          <w:color w:val="231F20"/>
          <w:spacing w:val="2"/>
          <w:sz w:val="20"/>
          <w:lang w:val="fr-FR"/>
        </w:rPr>
        <w:t>documents</w:t>
      </w:r>
      <w:r w:rsidRPr="00FC727C">
        <w:rPr>
          <w:color w:val="231F20"/>
          <w:spacing w:val="-3"/>
          <w:sz w:val="20"/>
          <w:lang w:val="fr-FR"/>
        </w:rPr>
        <w:t xml:space="preserve"> </w:t>
      </w:r>
      <w:r w:rsidRPr="00FC727C">
        <w:rPr>
          <w:color w:val="231F20"/>
          <w:sz w:val="20"/>
          <w:lang w:val="fr-FR"/>
        </w:rPr>
        <w:t>disponibles</w:t>
      </w:r>
      <w:r w:rsidRPr="00FC727C">
        <w:rPr>
          <w:color w:val="231F20"/>
          <w:spacing w:val="-3"/>
          <w:sz w:val="20"/>
          <w:lang w:val="fr-FR"/>
        </w:rPr>
        <w:t xml:space="preserve"> </w:t>
      </w:r>
      <w:r w:rsidRPr="00FC727C">
        <w:rPr>
          <w:color w:val="231F20"/>
          <w:sz w:val="20"/>
          <w:lang w:val="fr-FR"/>
        </w:rPr>
        <w:t>(par</w:t>
      </w:r>
      <w:r w:rsidRPr="00FC727C">
        <w:rPr>
          <w:color w:val="231F20"/>
          <w:spacing w:val="-3"/>
          <w:sz w:val="20"/>
          <w:lang w:val="fr-FR"/>
        </w:rPr>
        <w:t xml:space="preserve"> </w:t>
      </w:r>
      <w:r w:rsidRPr="00FC727C">
        <w:rPr>
          <w:color w:val="231F20"/>
          <w:spacing w:val="3"/>
          <w:sz w:val="20"/>
          <w:lang w:val="fr-FR"/>
        </w:rPr>
        <w:t>ex.</w:t>
      </w:r>
      <w:r w:rsidRPr="00FC727C">
        <w:rPr>
          <w:color w:val="231F20"/>
          <w:spacing w:val="-3"/>
          <w:sz w:val="20"/>
          <w:lang w:val="fr-FR"/>
        </w:rPr>
        <w:t xml:space="preserve"> </w:t>
      </w:r>
      <w:r w:rsidRPr="00FC727C">
        <w:rPr>
          <w:color w:val="231F20"/>
          <w:spacing w:val="-4"/>
          <w:sz w:val="20"/>
          <w:lang w:val="fr-FR"/>
        </w:rPr>
        <w:t>PEP,</w:t>
      </w:r>
      <w:r w:rsidRPr="00FC727C">
        <w:rPr>
          <w:color w:val="231F20"/>
          <w:spacing w:val="-3"/>
          <w:sz w:val="20"/>
          <w:lang w:val="fr-FR"/>
        </w:rPr>
        <w:t xml:space="preserve"> </w:t>
      </w:r>
      <w:r w:rsidRPr="00FC727C">
        <w:rPr>
          <w:color w:val="231F20"/>
          <w:spacing w:val="2"/>
          <w:sz w:val="20"/>
          <w:lang w:val="fr-FR"/>
        </w:rPr>
        <w:t>PANA,</w:t>
      </w:r>
      <w:r w:rsidRPr="00FC727C">
        <w:rPr>
          <w:color w:val="231F20"/>
          <w:spacing w:val="-3"/>
          <w:sz w:val="20"/>
          <w:lang w:val="fr-FR"/>
        </w:rPr>
        <w:t xml:space="preserve"> </w:t>
      </w:r>
      <w:r w:rsidRPr="00FC727C">
        <w:rPr>
          <w:color w:val="231F20"/>
          <w:spacing w:val="4"/>
          <w:sz w:val="20"/>
          <w:lang w:val="fr-FR"/>
        </w:rPr>
        <w:t>PNA,</w:t>
      </w:r>
      <w:r w:rsidRPr="00FC727C">
        <w:rPr>
          <w:color w:val="231F20"/>
          <w:spacing w:val="-3"/>
          <w:sz w:val="20"/>
          <w:lang w:val="fr-FR"/>
        </w:rPr>
        <w:t xml:space="preserve"> </w:t>
      </w:r>
      <w:r w:rsidRPr="00FC727C">
        <w:rPr>
          <w:color w:val="231F20"/>
          <w:sz w:val="20"/>
          <w:lang w:val="fr-FR"/>
        </w:rPr>
        <w:t>communications</w:t>
      </w:r>
      <w:r w:rsidRPr="00FC727C">
        <w:rPr>
          <w:color w:val="231F20"/>
          <w:spacing w:val="-3"/>
          <w:sz w:val="20"/>
          <w:lang w:val="fr-FR"/>
        </w:rPr>
        <w:t xml:space="preserve"> </w:t>
      </w:r>
      <w:r w:rsidRPr="00FC727C">
        <w:rPr>
          <w:color w:val="231F20"/>
          <w:sz w:val="20"/>
          <w:lang w:val="fr-FR"/>
        </w:rPr>
        <w:t>nationales</w:t>
      </w:r>
      <w:r w:rsidRPr="00FC727C">
        <w:rPr>
          <w:color w:val="231F20"/>
          <w:spacing w:val="-3"/>
          <w:sz w:val="20"/>
          <w:lang w:val="fr-FR"/>
        </w:rPr>
        <w:t xml:space="preserve"> </w:t>
      </w:r>
      <w:r w:rsidRPr="00FC727C">
        <w:rPr>
          <w:color w:val="231F20"/>
          <w:sz w:val="20"/>
          <w:lang w:val="fr-FR"/>
        </w:rPr>
        <w:t>à</w:t>
      </w:r>
      <w:r w:rsidRPr="00FC727C">
        <w:rPr>
          <w:color w:val="231F20"/>
          <w:spacing w:val="-3"/>
          <w:sz w:val="20"/>
          <w:lang w:val="fr-FR"/>
        </w:rPr>
        <w:t xml:space="preserve"> </w:t>
      </w:r>
      <w:r w:rsidRPr="00FC727C">
        <w:rPr>
          <w:color w:val="231F20"/>
          <w:sz w:val="20"/>
          <w:lang w:val="fr-FR"/>
        </w:rPr>
        <w:t>la</w:t>
      </w:r>
      <w:r w:rsidRPr="00FC727C">
        <w:rPr>
          <w:color w:val="231F20"/>
          <w:spacing w:val="-3"/>
          <w:sz w:val="20"/>
          <w:lang w:val="fr-FR"/>
        </w:rPr>
        <w:t xml:space="preserve"> </w:t>
      </w:r>
      <w:r w:rsidRPr="00FC727C">
        <w:rPr>
          <w:color w:val="231F20"/>
          <w:spacing w:val="2"/>
          <w:sz w:val="20"/>
          <w:lang w:val="fr-FR"/>
        </w:rPr>
        <w:t>CCNUCC,</w:t>
      </w:r>
      <w:r w:rsidRPr="00FC727C">
        <w:rPr>
          <w:color w:val="231F20"/>
          <w:spacing w:val="-3"/>
          <w:sz w:val="20"/>
          <w:lang w:val="fr-FR"/>
        </w:rPr>
        <w:t xml:space="preserve"> </w:t>
      </w:r>
      <w:r w:rsidRPr="00FC727C">
        <w:rPr>
          <w:color w:val="231F20"/>
          <w:spacing w:val="2"/>
          <w:sz w:val="20"/>
          <w:lang w:val="fr-FR"/>
        </w:rPr>
        <w:t xml:space="preserve">EES pertinentes, </w:t>
      </w:r>
      <w:r w:rsidRPr="00FC727C">
        <w:rPr>
          <w:color w:val="231F20"/>
          <w:spacing w:val="3"/>
          <w:sz w:val="20"/>
          <w:lang w:val="fr-FR"/>
        </w:rPr>
        <w:t xml:space="preserve">rapports </w:t>
      </w:r>
      <w:r w:rsidRPr="00FC727C">
        <w:rPr>
          <w:color w:val="231F20"/>
          <w:sz w:val="20"/>
          <w:lang w:val="fr-FR"/>
        </w:rPr>
        <w:t>d’identification et de préfaisabilité, données relatives au climat)</w:t>
      </w:r>
      <w:r w:rsidRPr="00FC727C">
        <w:rPr>
          <w:color w:val="231F20"/>
          <w:spacing w:val="11"/>
          <w:sz w:val="20"/>
          <w:lang w:val="fr-FR"/>
        </w:rPr>
        <w:t xml:space="preserve"> </w:t>
      </w:r>
      <w:r w:rsidRPr="00FC727C">
        <w:rPr>
          <w:color w:val="231F20"/>
          <w:sz w:val="20"/>
          <w:lang w:val="fr-FR"/>
        </w:rPr>
        <w:t>;</w:t>
      </w:r>
    </w:p>
    <w:p w:rsidR="000B379D" w:rsidRPr="00FC727C" w:rsidRDefault="000B379D" w:rsidP="000B379D">
      <w:pPr>
        <w:pStyle w:val="BodyText"/>
        <w:spacing w:before="3"/>
        <w:rPr>
          <w:lang w:val="fr-FR"/>
        </w:rPr>
      </w:pPr>
    </w:p>
    <w:p w:rsidR="000B379D" w:rsidRPr="00FC727C" w:rsidRDefault="000B379D" w:rsidP="000B379D">
      <w:pPr>
        <w:pStyle w:val="ListParagraph"/>
        <w:numPr>
          <w:ilvl w:val="1"/>
          <w:numId w:val="5"/>
        </w:numPr>
        <w:tabs>
          <w:tab w:val="left" w:pos="834"/>
        </w:tabs>
        <w:ind w:hanging="295"/>
        <w:rPr>
          <w:sz w:val="20"/>
          <w:lang w:val="fr-FR"/>
        </w:rPr>
      </w:pPr>
      <w:r w:rsidRPr="00FC727C">
        <w:rPr>
          <w:color w:val="231F20"/>
          <w:sz w:val="20"/>
          <w:lang w:val="fr-FR"/>
        </w:rPr>
        <w:t xml:space="preserve">Revue de la littérature </w:t>
      </w:r>
      <w:r w:rsidRPr="00FC727C">
        <w:rPr>
          <w:color w:val="231F20"/>
          <w:spacing w:val="2"/>
          <w:sz w:val="20"/>
          <w:lang w:val="fr-FR"/>
        </w:rPr>
        <w:t xml:space="preserve">pertinente, </w:t>
      </w:r>
      <w:r w:rsidRPr="00FC727C">
        <w:rPr>
          <w:color w:val="231F20"/>
          <w:sz w:val="20"/>
          <w:lang w:val="fr-FR"/>
        </w:rPr>
        <w:t>du cadre politique et législatif (dans la mesure où il existe)</w:t>
      </w:r>
      <w:r w:rsidRPr="00FC727C">
        <w:rPr>
          <w:color w:val="231F20"/>
          <w:spacing w:val="31"/>
          <w:sz w:val="20"/>
          <w:lang w:val="fr-FR"/>
        </w:rPr>
        <w:t xml:space="preserve"> </w:t>
      </w:r>
      <w:r w:rsidRPr="00FC727C">
        <w:rPr>
          <w:color w:val="231F20"/>
          <w:sz w:val="20"/>
          <w:lang w:val="fr-FR"/>
        </w:rPr>
        <w:t>;</w:t>
      </w:r>
    </w:p>
    <w:p w:rsidR="000B379D" w:rsidRPr="00FC727C" w:rsidRDefault="000B379D" w:rsidP="000B379D">
      <w:pPr>
        <w:pStyle w:val="BodyText"/>
        <w:spacing w:before="9"/>
        <w:rPr>
          <w:lang w:val="fr-FR"/>
        </w:rPr>
      </w:pPr>
    </w:p>
    <w:p w:rsidR="000B379D" w:rsidRPr="00FC727C" w:rsidRDefault="000B379D" w:rsidP="000B379D">
      <w:pPr>
        <w:pStyle w:val="ListParagraph"/>
        <w:numPr>
          <w:ilvl w:val="1"/>
          <w:numId w:val="5"/>
        </w:numPr>
        <w:tabs>
          <w:tab w:val="left" w:pos="834"/>
        </w:tabs>
        <w:spacing w:line="244" w:lineRule="auto"/>
        <w:ind w:right="416"/>
        <w:jc w:val="both"/>
        <w:rPr>
          <w:sz w:val="20"/>
          <w:lang w:val="fr-FR"/>
        </w:rPr>
      </w:pPr>
      <w:r w:rsidRPr="00FC727C">
        <w:rPr>
          <w:color w:val="231F20"/>
          <w:sz w:val="20"/>
          <w:lang w:val="fr-FR"/>
        </w:rPr>
        <w:t xml:space="preserve">Travail et enquêtes de terrain, collecte et analyse de données, y compris la consultation des </w:t>
      </w:r>
      <w:r w:rsidRPr="00FC727C">
        <w:rPr>
          <w:color w:val="231F20"/>
          <w:spacing w:val="2"/>
          <w:sz w:val="20"/>
          <w:lang w:val="fr-FR"/>
        </w:rPr>
        <w:t xml:space="preserve">parties </w:t>
      </w:r>
      <w:r w:rsidRPr="00FC727C">
        <w:rPr>
          <w:color w:val="231F20"/>
          <w:sz w:val="20"/>
          <w:lang w:val="fr-FR"/>
        </w:rPr>
        <w:t>prenantes ;</w:t>
      </w:r>
    </w:p>
    <w:p w:rsidR="000B379D" w:rsidRPr="00FC727C" w:rsidRDefault="000B379D" w:rsidP="000B379D">
      <w:pPr>
        <w:pStyle w:val="BodyText"/>
        <w:spacing w:before="3"/>
        <w:rPr>
          <w:lang w:val="fr-FR"/>
        </w:rPr>
      </w:pPr>
    </w:p>
    <w:p w:rsidR="000B379D" w:rsidRPr="00FC727C" w:rsidRDefault="000B379D" w:rsidP="000B379D">
      <w:pPr>
        <w:pStyle w:val="ListParagraph"/>
        <w:numPr>
          <w:ilvl w:val="1"/>
          <w:numId w:val="5"/>
        </w:numPr>
        <w:tabs>
          <w:tab w:val="left" w:pos="834"/>
        </w:tabs>
        <w:ind w:hanging="295"/>
        <w:rPr>
          <w:sz w:val="20"/>
          <w:lang w:val="fr-FR"/>
        </w:rPr>
      </w:pPr>
      <w:r w:rsidRPr="00FC727C">
        <w:rPr>
          <w:color w:val="231F20"/>
          <w:sz w:val="20"/>
          <w:lang w:val="fr-FR"/>
        </w:rPr>
        <w:t>Identification et évaluation des risques</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BodyText"/>
        <w:spacing w:before="8"/>
        <w:rPr>
          <w:lang w:val="fr-FR"/>
        </w:rPr>
      </w:pPr>
    </w:p>
    <w:p w:rsidR="000B379D" w:rsidRPr="00FC727C" w:rsidRDefault="000B379D" w:rsidP="000B379D">
      <w:pPr>
        <w:pStyle w:val="ListParagraph"/>
        <w:numPr>
          <w:ilvl w:val="1"/>
          <w:numId w:val="5"/>
        </w:numPr>
        <w:tabs>
          <w:tab w:val="left" w:pos="834"/>
        </w:tabs>
        <w:ind w:hanging="295"/>
        <w:rPr>
          <w:sz w:val="20"/>
          <w:lang w:val="fr-FR"/>
        </w:rPr>
      </w:pPr>
      <w:r w:rsidRPr="00FC727C">
        <w:rPr>
          <w:color w:val="231F20"/>
          <w:sz w:val="20"/>
          <w:lang w:val="fr-FR"/>
        </w:rPr>
        <w:t xml:space="preserve">Élaboration des mesures de </w:t>
      </w:r>
      <w:r w:rsidRPr="00FC727C">
        <w:rPr>
          <w:color w:val="231F20"/>
          <w:spacing w:val="2"/>
          <w:sz w:val="20"/>
          <w:lang w:val="fr-FR"/>
        </w:rPr>
        <w:t xml:space="preserve">réduction </w:t>
      </w:r>
      <w:r w:rsidRPr="00FC727C">
        <w:rPr>
          <w:color w:val="231F20"/>
          <w:sz w:val="20"/>
          <w:lang w:val="fr-FR"/>
        </w:rPr>
        <w:t>des risques et d’adaptation</w:t>
      </w:r>
      <w:r w:rsidRPr="00FC727C">
        <w:rPr>
          <w:color w:val="231F20"/>
          <w:spacing w:val="5"/>
          <w:sz w:val="20"/>
          <w:lang w:val="fr-FR"/>
        </w:rPr>
        <w:t xml:space="preserve"> </w:t>
      </w:r>
      <w:r w:rsidRPr="00FC727C">
        <w:rPr>
          <w:color w:val="231F20"/>
          <w:sz w:val="20"/>
          <w:lang w:val="fr-FR"/>
        </w:rPr>
        <w:t>;</w:t>
      </w:r>
    </w:p>
    <w:p w:rsidR="000B379D" w:rsidRPr="00FC727C" w:rsidRDefault="000B379D" w:rsidP="000B379D">
      <w:pPr>
        <w:pStyle w:val="BodyText"/>
        <w:spacing w:before="9"/>
        <w:rPr>
          <w:lang w:val="fr-FR"/>
        </w:rPr>
      </w:pPr>
    </w:p>
    <w:p w:rsidR="000B379D" w:rsidRDefault="000B379D" w:rsidP="000B379D">
      <w:pPr>
        <w:pStyle w:val="ListParagraph"/>
        <w:numPr>
          <w:ilvl w:val="1"/>
          <w:numId w:val="5"/>
        </w:numPr>
        <w:tabs>
          <w:tab w:val="left" w:pos="834"/>
        </w:tabs>
        <w:ind w:hanging="295"/>
        <w:rPr>
          <w:sz w:val="20"/>
        </w:rPr>
      </w:pPr>
      <w:proofErr w:type="spellStart"/>
      <w:r>
        <w:rPr>
          <w:color w:val="231F20"/>
          <w:sz w:val="20"/>
        </w:rPr>
        <w:t>Préparation</w:t>
      </w:r>
      <w:proofErr w:type="spellEnd"/>
      <w:r>
        <w:rPr>
          <w:color w:val="231F20"/>
          <w:sz w:val="20"/>
        </w:rPr>
        <w:t xml:space="preserve"> du </w:t>
      </w:r>
      <w:r>
        <w:rPr>
          <w:color w:val="231F20"/>
          <w:spacing w:val="2"/>
          <w:sz w:val="20"/>
        </w:rPr>
        <w:t>PGRC</w:t>
      </w:r>
      <w:r>
        <w:rPr>
          <w:color w:val="231F20"/>
          <w:sz w:val="20"/>
        </w:rPr>
        <w:t xml:space="preserve"> ;</w:t>
      </w:r>
    </w:p>
    <w:p w:rsidR="000B379D" w:rsidRDefault="000B379D" w:rsidP="000B379D">
      <w:pPr>
        <w:pStyle w:val="BodyText"/>
        <w:spacing w:before="8"/>
      </w:pPr>
    </w:p>
    <w:p w:rsidR="000B379D" w:rsidRPr="00FC727C" w:rsidRDefault="000B379D" w:rsidP="000B379D">
      <w:pPr>
        <w:pStyle w:val="ListParagraph"/>
        <w:numPr>
          <w:ilvl w:val="1"/>
          <w:numId w:val="5"/>
        </w:numPr>
        <w:tabs>
          <w:tab w:val="left" w:pos="834"/>
        </w:tabs>
        <w:ind w:hanging="295"/>
        <w:rPr>
          <w:sz w:val="20"/>
          <w:lang w:val="fr-FR"/>
        </w:rPr>
      </w:pPr>
      <w:r w:rsidRPr="00FC727C">
        <w:rPr>
          <w:color w:val="231F20"/>
          <w:sz w:val="20"/>
          <w:lang w:val="fr-FR"/>
        </w:rPr>
        <w:t xml:space="preserve">Préparation du </w:t>
      </w:r>
      <w:r w:rsidRPr="00FC727C">
        <w:rPr>
          <w:color w:val="231F20"/>
          <w:spacing w:val="2"/>
          <w:sz w:val="20"/>
          <w:lang w:val="fr-FR"/>
        </w:rPr>
        <w:t xml:space="preserve">rapport </w:t>
      </w:r>
      <w:r w:rsidRPr="00FC727C">
        <w:rPr>
          <w:color w:val="231F20"/>
          <w:sz w:val="20"/>
          <w:lang w:val="fr-FR"/>
        </w:rPr>
        <w:t>final de</w:t>
      </w:r>
      <w:r w:rsidRPr="00FC727C">
        <w:rPr>
          <w:color w:val="231F20"/>
          <w:spacing w:val="-2"/>
          <w:sz w:val="20"/>
          <w:lang w:val="fr-FR"/>
        </w:rPr>
        <w:t xml:space="preserve"> </w:t>
      </w:r>
      <w:r w:rsidRPr="00FC727C">
        <w:rPr>
          <w:color w:val="231F20"/>
          <w:spacing w:val="2"/>
          <w:sz w:val="20"/>
          <w:lang w:val="fr-FR"/>
        </w:rPr>
        <w:t>l’ERC.</w:t>
      </w:r>
    </w:p>
    <w:p w:rsidR="000B379D" w:rsidRPr="00FC727C" w:rsidRDefault="000B379D" w:rsidP="000B379D">
      <w:pPr>
        <w:pStyle w:val="BodyText"/>
        <w:spacing w:before="8"/>
        <w:rPr>
          <w:lang w:val="fr-FR"/>
        </w:rPr>
      </w:pPr>
    </w:p>
    <w:p w:rsidR="000B379D" w:rsidRPr="00FC727C" w:rsidRDefault="000B379D" w:rsidP="000B379D">
      <w:pPr>
        <w:pStyle w:val="BodyText"/>
        <w:spacing w:before="1" w:line="244" w:lineRule="auto"/>
        <w:ind w:left="113"/>
        <w:rPr>
          <w:lang w:val="fr-FR"/>
        </w:rPr>
      </w:pPr>
      <w:r w:rsidRPr="00FC727C">
        <w:rPr>
          <w:color w:val="231F20"/>
          <w:lang w:val="fr-FR"/>
        </w:rPr>
        <w:t xml:space="preserve">Sur la base de cette ébauche de plan de travail et du calendrier esquissé dans ces </w:t>
      </w:r>
      <w:proofErr w:type="spellStart"/>
      <w:r w:rsidRPr="00FC727C">
        <w:rPr>
          <w:color w:val="231F20"/>
          <w:lang w:val="fr-FR"/>
        </w:rPr>
        <w:t>TdR</w:t>
      </w:r>
      <w:proofErr w:type="spellEnd"/>
      <w:r w:rsidRPr="00FC727C">
        <w:rPr>
          <w:color w:val="231F20"/>
          <w:lang w:val="fr-FR"/>
        </w:rPr>
        <w:t>, l’offre des consultants doit proposer un plan de travail détaillé pour l’étude d’ERC.</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0"/>
          <w:numId w:val="5"/>
        </w:numPr>
        <w:tabs>
          <w:tab w:val="left" w:pos="322"/>
        </w:tabs>
        <w:ind w:left="321" w:hanging="209"/>
        <w:jc w:val="left"/>
        <w:rPr>
          <w:sz w:val="20"/>
        </w:rPr>
      </w:pPr>
      <w:r>
        <w:rPr>
          <w:color w:val="00A14B"/>
          <w:spacing w:val="3"/>
          <w:sz w:val="20"/>
        </w:rPr>
        <w:t>EXPERTISE</w:t>
      </w:r>
      <w:r>
        <w:rPr>
          <w:color w:val="00A14B"/>
          <w:sz w:val="20"/>
        </w:rPr>
        <w:t xml:space="preserve"> REQUISE</w:t>
      </w:r>
    </w:p>
    <w:p w:rsidR="000B379D" w:rsidRDefault="000B379D" w:rsidP="000B379D">
      <w:pPr>
        <w:pStyle w:val="BodyText"/>
        <w:spacing w:before="8"/>
      </w:pPr>
    </w:p>
    <w:p w:rsidR="000B379D" w:rsidRPr="00FC727C" w:rsidRDefault="000B379D" w:rsidP="000B379D">
      <w:pPr>
        <w:pStyle w:val="BodyText"/>
        <w:spacing w:before="1"/>
        <w:ind w:left="113"/>
        <w:rPr>
          <w:lang w:val="fr-FR"/>
        </w:rPr>
      </w:pPr>
      <w:r w:rsidRPr="00FC727C">
        <w:rPr>
          <w:color w:val="231F20"/>
          <w:lang w:val="fr-FR"/>
        </w:rPr>
        <w:t>La mission proposée ici sera réalisée par une équipe de (</w:t>
      </w:r>
      <w:r w:rsidRPr="00FC727C">
        <w:rPr>
          <w:i/>
          <w:color w:val="231F20"/>
          <w:lang w:val="fr-FR"/>
        </w:rPr>
        <w:t>nombre</w:t>
      </w:r>
      <w:r w:rsidRPr="00FC727C">
        <w:rPr>
          <w:color w:val="231F20"/>
          <w:lang w:val="fr-FR"/>
        </w:rPr>
        <w:t>) experts présentant les profils suivants :</w:t>
      </w:r>
    </w:p>
    <w:p w:rsidR="000B379D" w:rsidRPr="00FC727C" w:rsidRDefault="000B379D" w:rsidP="000B379D">
      <w:pPr>
        <w:pStyle w:val="BodyText"/>
        <w:spacing w:before="8"/>
        <w:rPr>
          <w:lang w:val="fr-FR"/>
        </w:rPr>
      </w:pPr>
    </w:p>
    <w:p w:rsidR="000B379D" w:rsidRDefault="000B379D" w:rsidP="000B379D">
      <w:pPr>
        <w:pStyle w:val="ListParagraph"/>
        <w:numPr>
          <w:ilvl w:val="1"/>
          <w:numId w:val="5"/>
        </w:numPr>
        <w:tabs>
          <w:tab w:val="left" w:pos="834"/>
        </w:tabs>
        <w:spacing w:line="244" w:lineRule="auto"/>
        <w:ind w:right="415"/>
        <w:jc w:val="both"/>
        <w:rPr>
          <w:sz w:val="20"/>
        </w:rPr>
      </w:pPr>
      <w:r w:rsidRPr="00FC727C">
        <w:rPr>
          <w:color w:val="231F20"/>
          <w:sz w:val="20"/>
          <w:lang w:val="fr-FR"/>
        </w:rPr>
        <w:t>Un</w:t>
      </w:r>
      <w:r w:rsidRPr="00FC727C">
        <w:rPr>
          <w:color w:val="231F20"/>
          <w:spacing w:val="-4"/>
          <w:sz w:val="20"/>
          <w:lang w:val="fr-FR"/>
        </w:rPr>
        <w:t xml:space="preserve"> </w:t>
      </w:r>
      <w:r w:rsidRPr="00FC727C">
        <w:rPr>
          <w:color w:val="231F20"/>
          <w:spacing w:val="2"/>
          <w:sz w:val="20"/>
          <w:lang w:val="fr-FR"/>
        </w:rPr>
        <w:t>expert</w:t>
      </w:r>
      <w:r w:rsidRPr="00FC727C">
        <w:rPr>
          <w:color w:val="231F20"/>
          <w:spacing w:val="-4"/>
          <w:sz w:val="20"/>
          <w:lang w:val="fr-FR"/>
        </w:rPr>
        <w:t xml:space="preserve"> </w:t>
      </w:r>
      <w:r w:rsidRPr="00FC727C">
        <w:rPr>
          <w:color w:val="231F20"/>
          <w:sz w:val="20"/>
          <w:lang w:val="fr-FR"/>
        </w:rPr>
        <w:t>avec</w:t>
      </w:r>
      <w:r w:rsidRPr="00FC727C">
        <w:rPr>
          <w:color w:val="231F20"/>
          <w:spacing w:val="-3"/>
          <w:sz w:val="20"/>
          <w:lang w:val="fr-FR"/>
        </w:rPr>
        <w:t xml:space="preserve"> </w:t>
      </w:r>
      <w:r w:rsidRPr="00FC727C">
        <w:rPr>
          <w:color w:val="231F20"/>
          <w:sz w:val="20"/>
          <w:lang w:val="fr-FR"/>
        </w:rPr>
        <w:t>au</w:t>
      </w:r>
      <w:r w:rsidRPr="00FC727C">
        <w:rPr>
          <w:color w:val="231F20"/>
          <w:spacing w:val="-4"/>
          <w:sz w:val="20"/>
          <w:lang w:val="fr-FR"/>
        </w:rPr>
        <w:t xml:space="preserve"> </w:t>
      </w:r>
      <w:r w:rsidRPr="00FC727C">
        <w:rPr>
          <w:color w:val="231F20"/>
          <w:sz w:val="20"/>
          <w:lang w:val="fr-FR"/>
        </w:rPr>
        <w:t>moins</w:t>
      </w:r>
      <w:r w:rsidRPr="00FC727C">
        <w:rPr>
          <w:color w:val="231F20"/>
          <w:spacing w:val="-4"/>
          <w:sz w:val="20"/>
          <w:lang w:val="fr-FR"/>
        </w:rPr>
        <w:t xml:space="preserve"> </w:t>
      </w:r>
      <w:r w:rsidRPr="00FC727C">
        <w:rPr>
          <w:color w:val="231F20"/>
          <w:sz w:val="20"/>
          <w:lang w:val="fr-FR"/>
        </w:rPr>
        <w:t>10</w:t>
      </w:r>
      <w:r w:rsidRPr="00FC727C">
        <w:rPr>
          <w:color w:val="231F20"/>
          <w:spacing w:val="-3"/>
          <w:sz w:val="20"/>
          <w:lang w:val="fr-FR"/>
        </w:rPr>
        <w:t xml:space="preserve"> </w:t>
      </w:r>
      <w:r w:rsidRPr="00FC727C">
        <w:rPr>
          <w:color w:val="231F20"/>
          <w:sz w:val="20"/>
          <w:lang w:val="fr-FR"/>
        </w:rPr>
        <w:t>ans</w:t>
      </w:r>
      <w:r w:rsidRPr="00FC727C">
        <w:rPr>
          <w:color w:val="231F20"/>
          <w:spacing w:val="-4"/>
          <w:sz w:val="20"/>
          <w:lang w:val="fr-FR"/>
        </w:rPr>
        <w:t xml:space="preserve"> </w:t>
      </w:r>
      <w:r w:rsidRPr="00FC727C">
        <w:rPr>
          <w:color w:val="231F20"/>
          <w:sz w:val="20"/>
          <w:lang w:val="fr-FR"/>
        </w:rPr>
        <w:t>d’expérience</w:t>
      </w:r>
      <w:r w:rsidRPr="00FC727C">
        <w:rPr>
          <w:color w:val="231F20"/>
          <w:spacing w:val="-4"/>
          <w:sz w:val="20"/>
          <w:lang w:val="fr-FR"/>
        </w:rPr>
        <w:t xml:space="preserve"> </w:t>
      </w:r>
      <w:r w:rsidRPr="00FC727C">
        <w:rPr>
          <w:color w:val="231F20"/>
          <w:sz w:val="20"/>
          <w:lang w:val="fr-FR"/>
        </w:rPr>
        <w:t>dans</w:t>
      </w:r>
      <w:r w:rsidRPr="00FC727C">
        <w:rPr>
          <w:color w:val="231F20"/>
          <w:spacing w:val="-4"/>
          <w:sz w:val="20"/>
          <w:lang w:val="fr-FR"/>
        </w:rPr>
        <w:t xml:space="preserve"> </w:t>
      </w:r>
      <w:r w:rsidRPr="00FC727C">
        <w:rPr>
          <w:color w:val="231F20"/>
          <w:sz w:val="20"/>
          <w:lang w:val="fr-FR"/>
        </w:rPr>
        <w:t>le</w:t>
      </w:r>
      <w:r w:rsidRPr="00FC727C">
        <w:rPr>
          <w:color w:val="231F20"/>
          <w:spacing w:val="-3"/>
          <w:sz w:val="20"/>
          <w:lang w:val="fr-FR"/>
        </w:rPr>
        <w:t xml:space="preserve"> </w:t>
      </w:r>
      <w:r w:rsidRPr="00FC727C">
        <w:rPr>
          <w:color w:val="231F20"/>
          <w:sz w:val="20"/>
          <w:lang w:val="fr-FR"/>
        </w:rPr>
        <w:t>secteur</w:t>
      </w:r>
      <w:r w:rsidRPr="00FC727C">
        <w:rPr>
          <w:color w:val="231F20"/>
          <w:spacing w:val="-4"/>
          <w:sz w:val="20"/>
          <w:lang w:val="fr-FR"/>
        </w:rPr>
        <w:t xml:space="preserve"> </w:t>
      </w:r>
      <w:r w:rsidRPr="00FC727C">
        <w:rPr>
          <w:color w:val="231F20"/>
          <w:sz w:val="20"/>
          <w:lang w:val="fr-FR"/>
        </w:rPr>
        <w:t>du</w:t>
      </w:r>
      <w:r w:rsidRPr="00FC727C">
        <w:rPr>
          <w:color w:val="231F20"/>
          <w:spacing w:val="-4"/>
          <w:sz w:val="20"/>
          <w:lang w:val="fr-FR"/>
        </w:rPr>
        <w:t xml:space="preserve"> </w:t>
      </w:r>
      <w:r w:rsidRPr="00FC727C">
        <w:rPr>
          <w:color w:val="231F20"/>
          <w:sz w:val="20"/>
          <w:lang w:val="fr-FR"/>
        </w:rPr>
        <w:t>changement</w:t>
      </w:r>
      <w:r w:rsidRPr="00FC727C">
        <w:rPr>
          <w:color w:val="231F20"/>
          <w:spacing w:val="-3"/>
          <w:sz w:val="20"/>
          <w:lang w:val="fr-FR"/>
        </w:rPr>
        <w:t xml:space="preserve"> </w:t>
      </w:r>
      <w:r w:rsidRPr="00FC727C">
        <w:rPr>
          <w:color w:val="231F20"/>
          <w:sz w:val="20"/>
          <w:lang w:val="fr-FR"/>
        </w:rPr>
        <w:t>climatique</w:t>
      </w:r>
      <w:r w:rsidRPr="00FC727C">
        <w:rPr>
          <w:color w:val="231F20"/>
          <w:spacing w:val="-4"/>
          <w:sz w:val="20"/>
          <w:lang w:val="fr-FR"/>
        </w:rPr>
        <w:t xml:space="preserve"> </w:t>
      </w:r>
      <w:r w:rsidRPr="00FC727C">
        <w:rPr>
          <w:color w:val="231F20"/>
          <w:sz w:val="20"/>
          <w:lang w:val="fr-FR"/>
        </w:rPr>
        <w:t>et</w:t>
      </w:r>
      <w:r w:rsidRPr="00FC727C">
        <w:rPr>
          <w:color w:val="231F20"/>
          <w:spacing w:val="-4"/>
          <w:sz w:val="20"/>
          <w:lang w:val="fr-FR"/>
        </w:rPr>
        <w:t xml:space="preserve"> </w:t>
      </w:r>
      <w:r w:rsidRPr="00FC727C">
        <w:rPr>
          <w:color w:val="231F20"/>
          <w:sz w:val="20"/>
          <w:lang w:val="fr-FR"/>
        </w:rPr>
        <w:t>une</w:t>
      </w:r>
      <w:r w:rsidRPr="00FC727C">
        <w:rPr>
          <w:color w:val="231F20"/>
          <w:spacing w:val="-3"/>
          <w:sz w:val="20"/>
          <w:lang w:val="fr-FR"/>
        </w:rPr>
        <w:t xml:space="preserve"> </w:t>
      </w:r>
      <w:r w:rsidRPr="00FC727C">
        <w:rPr>
          <w:color w:val="231F20"/>
          <w:spacing w:val="2"/>
          <w:sz w:val="20"/>
          <w:lang w:val="fr-FR"/>
        </w:rPr>
        <w:t xml:space="preserve">expertise </w:t>
      </w:r>
      <w:r w:rsidRPr="00FC727C">
        <w:rPr>
          <w:color w:val="231F20"/>
          <w:sz w:val="20"/>
          <w:lang w:val="fr-FR"/>
        </w:rPr>
        <w:t xml:space="preserve">spécifique dans un ou plusieurs des domaines suivants : </w:t>
      </w:r>
      <w:r w:rsidRPr="00FC727C">
        <w:rPr>
          <w:color w:val="231F20"/>
          <w:spacing w:val="2"/>
          <w:sz w:val="20"/>
          <w:lang w:val="fr-FR"/>
        </w:rPr>
        <w:t xml:space="preserve">impacts, </w:t>
      </w:r>
      <w:r w:rsidRPr="00FC727C">
        <w:rPr>
          <w:color w:val="231F20"/>
          <w:sz w:val="20"/>
          <w:lang w:val="fr-FR"/>
        </w:rPr>
        <w:t xml:space="preserve">vulnérabilité, évaluation des risques, adaptation et intégration (« </w:t>
      </w:r>
      <w:proofErr w:type="spellStart"/>
      <w:r w:rsidRPr="00FC727C">
        <w:rPr>
          <w:color w:val="231F20"/>
          <w:sz w:val="20"/>
          <w:lang w:val="fr-FR"/>
        </w:rPr>
        <w:t>mainstreaming</w:t>
      </w:r>
      <w:proofErr w:type="spellEnd"/>
      <w:r w:rsidRPr="00FC727C">
        <w:rPr>
          <w:color w:val="231F20"/>
          <w:sz w:val="20"/>
          <w:lang w:val="fr-FR"/>
        </w:rPr>
        <w:t xml:space="preserve"> </w:t>
      </w:r>
      <w:r w:rsidRPr="00FC727C">
        <w:rPr>
          <w:color w:val="231F20"/>
          <w:spacing w:val="-3"/>
          <w:sz w:val="20"/>
          <w:lang w:val="fr-FR"/>
        </w:rPr>
        <w:t xml:space="preserve">») </w:t>
      </w:r>
      <w:r w:rsidRPr="00FC727C">
        <w:rPr>
          <w:color w:val="231F20"/>
          <w:sz w:val="20"/>
          <w:lang w:val="fr-FR"/>
        </w:rPr>
        <w:t xml:space="preserve">du changement climatique. </w:t>
      </w:r>
      <w:r>
        <w:rPr>
          <w:color w:val="231F20"/>
          <w:sz w:val="20"/>
        </w:rPr>
        <w:t xml:space="preserve">Il /Elle </w:t>
      </w:r>
      <w:proofErr w:type="spellStart"/>
      <w:r>
        <w:rPr>
          <w:color w:val="231F20"/>
          <w:sz w:val="20"/>
        </w:rPr>
        <w:t>dirigera</w:t>
      </w:r>
      <w:proofErr w:type="spellEnd"/>
      <w:r>
        <w:rPr>
          <w:color w:val="231F20"/>
          <w:sz w:val="20"/>
        </w:rPr>
        <w:t xml:space="preserve"> </w:t>
      </w:r>
      <w:proofErr w:type="spellStart"/>
      <w:r>
        <w:rPr>
          <w:color w:val="231F20"/>
          <w:sz w:val="20"/>
        </w:rPr>
        <w:t>l’équipe</w:t>
      </w:r>
      <w:proofErr w:type="spellEnd"/>
      <w:r>
        <w:rPr>
          <w:color w:val="231F20"/>
          <w:spacing w:val="4"/>
          <w:sz w:val="20"/>
        </w:rPr>
        <w:t xml:space="preserve"> </w:t>
      </w:r>
      <w:r>
        <w:rPr>
          <w:color w:val="231F20"/>
          <w:sz w:val="20"/>
        </w:rPr>
        <w:t>;</w:t>
      </w:r>
    </w:p>
    <w:p w:rsidR="000B379D" w:rsidRPr="00FC727C" w:rsidRDefault="000B379D" w:rsidP="000B379D">
      <w:pPr>
        <w:pStyle w:val="ListParagraph"/>
        <w:numPr>
          <w:ilvl w:val="1"/>
          <w:numId w:val="5"/>
        </w:numPr>
        <w:tabs>
          <w:tab w:val="left" w:pos="834"/>
        </w:tabs>
        <w:spacing w:before="112" w:line="244" w:lineRule="auto"/>
        <w:ind w:right="415"/>
        <w:jc w:val="both"/>
        <w:rPr>
          <w:sz w:val="20"/>
          <w:lang w:val="fr-FR"/>
        </w:rPr>
      </w:pPr>
      <w:r w:rsidRPr="00FC727C">
        <w:rPr>
          <w:color w:val="231F20"/>
          <w:sz w:val="20"/>
          <w:lang w:val="fr-FR"/>
        </w:rPr>
        <w:t>(</w:t>
      </w:r>
      <w:r w:rsidRPr="00FC727C">
        <w:rPr>
          <w:i/>
          <w:color w:val="231F20"/>
          <w:sz w:val="20"/>
          <w:lang w:val="fr-FR"/>
        </w:rPr>
        <w:t>Nombre</w:t>
      </w:r>
      <w:r w:rsidRPr="00FC727C">
        <w:rPr>
          <w:color w:val="231F20"/>
          <w:sz w:val="20"/>
          <w:lang w:val="fr-FR"/>
        </w:rPr>
        <w:t xml:space="preserve">) </w:t>
      </w:r>
      <w:r w:rsidRPr="00FC727C">
        <w:rPr>
          <w:color w:val="231F20"/>
          <w:spacing w:val="3"/>
          <w:sz w:val="20"/>
          <w:lang w:val="fr-FR"/>
        </w:rPr>
        <w:t xml:space="preserve">experts </w:t>
      </w:r>
      <w:r w:rsidRPr="00FC727C">
        <w:rPr>
          <w:color w:val="231F20"/>
          <w:sz w:val="20"/>
          <w:lang w:val="fr-FR"/>
        </w:rPr>
        <w:t xml:space="preserve">avec (5) </w:t>
      </w:r>
      <w:r w:rsidRPr="00FC727C">
        <w:rPr>
          <w:color w:val="231F20"/>
          <w:spacing w:val="-3"/>
          <w:sz w:val="20"/>
          <w:lang w:val="fr-FR"/>
        </w:rPr>
        <w:t xml:space="preserve">(10) </w:t>
      </w:r>
      <w:r w:rsidRPr="00FC727C">
        <w:rPr>
          <w:color w:val="231F20"/>
          <w:sz w:val="20"/>
          <w:lang w:val="fr-FR"/>
        </w:rPr>
        <w:t>ans d’expérience et pouvant justifier d’une formation technique en (</w:t>
      </w:r>
      <w:r w:rsidRPr="00FC727C">
        <w:rPr>
          <w:i/>
          <w:color w:val="231F20"/>
          <w:sz w:val="20"/>
          <w:lang w:val="fr-FR"/>
        </w:rPr>
        <w:t>spécifier</w:t>
      </w:r>
      <w:r w:rsidRPr="00FC727C">
        <w:rPr>
          <w:color w:val="231F20"/>
          <w:sz w:val="20"/>
          <w:lang w:val="fr-FR"/>
        </w:rPr>
        <w:t>). (</w:t>
      </w:r>
      <w:r w:rsidRPr="00FC727C">
        <w:rPr>
          <w:i/>
          <w:color w:val="231F20"/>
          <w:sz w:val="20"/>
          <w:lang w:val="fr-FR"/>
        </w:rPr>
        <w:t>Le nombre d’experts et leurs domaines de spécialisation peuvent être revus ou ajustés à un stade ultérieur sur la base des résultats de l’étude de</w:t>
      </w:r>
      <w:r w:rsidRPr="00FC727C">
        <w:rPr>
          <w:i/>
          <w:color w:val="231F20"/>
          <w:spacing w:val="2"/>
          <w:sz w:val="20"/>
          <w:lang w:val="fr-FR"/>
        </w:rPr>
        <w:t xml:space="preserve"> </w:t>
      </w:r>
      <w:r w:rsidRPr="00FC727C">
        <w:rPr>
          <w:i/>
          <w:color w:val="231F20"/>
          <w:sz w:val="20"/>
          <w:lang w:val="fr-FR"/>
        </w:rPr>
        <w:t>cadrage</w:t>
      </w:r>
      <w:r w:rsidRPr="00FC727C">
        <w:rPr>
          <w:color w:val="231F20"/>
          <w:sz w:val="20"/>
          <w:lang w:val="fr-FR"/>
        </w:rPr>
        <w:t>.)</w:t>
      </w: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2"/>
        <w:rPr>
          <w:sz w:val="23"/>
          <w:lang w:val="fr-FR"/>
        </w:rPr>
      </w:pPr>
      <w:r>
        <w:rPr>
          <w:noProof/>
        </w:rPr>
        <mc:AlternateContent>
          <mc:Choice Requires="wps">
            <w:drawing>
              <wp:anchor distT="0" distB="0" distL="0" distR="0" simplePos="0" relativeHeight="251660288" behindDoc="1" locked="0" layoutInCell="1" allowOverlap="1" wp14:anchorId="0DF42ED5" wp14:editId="6BB54EB5">
                <wp:simplePos x="0" y="0"/>
                <wp:positionH relativeFrom="page">
                  <wp:posOffset>720090</wp:posOffset>
                </wp:positionH>
                <wp:positionV relativeFrom="paragraph">
                  <wp:posOffset>204470</wp:posOffset>
                </wp:positionV>
                <wp:extent cx="914400" cy="1270"/>
                <wp:effectExtent l="0" t="0" r="0" b="0"/>
                <wp:wrapTopAndBottom/>
                <wp:docPr id="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34 1134"/>
                            <a:gd name="T1" fmla="*/ T0 w 1440"/>
                            <a:gd name="T2" fmla="+- 0 2574 1134"/>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9D656" id="Freeform 2" o:spid="_x0000_s1026" style="position:absolute;margin-left:56.7pt;margin-top:16.1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" path="m,l1440,e" filled="f" strokecolor="#00a14b" strokeweight="1pt">
                <v:path arrowok="t" o:connecttype="custom" o:connectlocs="0,0;914400,0" o:connectangles="0,0"/>
                <w10:wrap type="topAndBottom" anchorx="page"/>
              </v:shape>
            </w:pict>
          </mc:Fallback>
        </mc:AlternateContent>
      </w:r>
    </w:p>
    <w:p w:rsidR="000B379D" w:rsidRPr="00FC727C" w:rsidRDefault="000B379D" w:rsidP="000B379D">
      <w:pPr>
        <w:spacing w:before="9" w:line="244" w:lineRule="auto"/>
        <w:ind w:left="340" w:right="415" w:hanging="215"/>
        <w:jc w:val="both"/>
        <w:rPr>
          <w:sz w:val="17"/>
          <w:lang w:val="fr-FR"/>
        </w:rPr>
      </w:pPr>
      <w:r w:rsidRPr="00FC727C">
        <w:rPr>
          <w:color w:val="231F20"/>
          <w:position w:val="6"/>
          <w:sz w:val="10"/>
          <w:lang w:val="fr-FR"/>
        </w:rPr>
        <w:t xml:space="preserve">(2)  </w:t>
      </w:r>
      <w:r w:rsidRPr="00FC727C">
        <w:rPr>
          <w:color w:val="231F20"/>
          <w:sz w:val="17"/>
          <w:lang w:val="fr-FR"/>
        </w:rPr>
        <w:t xml:space="preserve">L’ERC </w:t>
      </w:r>
      <w:r w:rsidRPr="00FC727C">
        <w:rPr>
          <w:color w:val="231F20"/>
          <w:spacing w:val="2"/>
          <w:sz w:val="17"/>
          <w:lang w:val="fr-FR"/>
        </w:rPr>
        <w:t xml:space="preserve">étant </w:t>
      </w:r>
      <w:r w:rsidRPr="00FC727C">
        <w:rPr>
          <w:color w:val="231F20"/>
          <w:sz w:val="17"/>
          <w:lang w:val="fr-FR"/>
        </w:rPr>
        <w:t xml:space="preserve">un domaine de </w:t>
      </w:r>
      <w:r w:rsidRPr="00FC727C">
        <w:rPr>
          <w:color w:val="231F20"/>
          <w:spacing w:val="2"/>
          <w:sz w:val="17"/>
          <w:lang w:val="fr-FR"/>
        </w:rPr>
        <w:t xml:space="preserve">pratique émergent, </w:t>
      </w:r>
      <w:r w:rsidRPr="00FC727C">
        <w:rPr>
          <w:color w:val="231F20"/>
          <w:sz w:val="17"/>
          <w:lang w:val="fr-FR"/>
        </w:rPr>
        <w:t xml:space="preserve">avec </w:t>
      </w:r>
      <w:r w:rsidRPr="00FC727C">
        <w:rPr>
          <w:color w:val="231F20"/>
          <w:spacing w:val="2"/>
          <w:sz w:val="17"/>
          <w:lang w:val="fr-FR"/>
        </w:rPr>
        <w:t xml:space="preserve">lequel </w:t>
      </w:r>
      <w:r w:rsidRPr="00FC727C">
        <w:rPr>
          <w:color w:val="231F20"/>
          <w:sz w:val="17"/>
          <w:lang w:val="fr-FR"/>
        </w:rPr>
        <w:t xml:space="preserve">les </w:t>
      </w:r>
      <w:r w:rsidRPr="00FC727C">
        <w:rPr>
          <w:color w:val="231F20"/>
          <w:spacing w:val="2"/>
          <w:sz w:val="17"/>
          <w:lang w:val="fr-FR"/>
        </w:rPr>
        <w:t xml:space="preserve">spécialistes </w:t>
      </w:r>
      <w:r w:rsidRPr="00FC727C">
        <w:rPr>
          <w:color w:val="231F20"/>
          <w:sz w:val="17"/>
          <w:lang w:val="fr-FR"/>
        </w:rPr>
        <w:t xml:space="preserve">du </w:t>
      </w:r>
      <w:r w:rsidRPr="00FC727C">
        <w:rPr>
          <w:color w:val="231F20"/>
          <w:spacing w:val="2"/>
          <w:sz w:val="17"/>
          <w:lang w:val="fr-FR"/>
        </w:rPr>
        <w:t xml:space="preserve">développement </w:t>
      </w:r>
      <w:r w:rsidRPr="00FC727C">
        <w:rPr>
          <w:color w:val="231F20"/>
          <w:sz w:val="17"/>
          <w:lang w:val="fr-FR"/>
        </w:rPr>
        <w:t xml:space="preserve">sont </w:t>
      </w:r>
      <w:r w:rsidRPr="00FC727C">
        <w:rPr>
          <w:color w:val="231F20"/>
          <w:spacing w:val="2"/>
          <w:sz w:val="17"/>
          <w:lang w:val="fr-FR"/>
        </w:rPr>
        <w:t xml:space="preserve">généralement peu </w:t>
      </w:r>
      <w:r w:rsidRPr="00FC727C">
        <w:rPr>
          <w:color w:val="231F20"/>
          <w:sz w:val="17"/>
          <w:lang w:val="fr-FR"/>
        </w:rPr>
        <w:t xml:space="preserve">familiers, la </w:t>
      </w:r>
      <w:r w:rsidRPr="00FC727C">
        <w:rPr>
          <w:color w:val="231F20"/>
          <w:spacing w:val="2"/>
          <w:sz w:val="17"/>
          <w:lang w:val="fr-FR"/>
        </w:rPr>
        <w:t xml:space="preserve">clarification </w:t>
      </w:r>
      <w:r w:rsidRPr="00FC727C">
        <w:rPr>
          <w:color w:val="231F20"/>
          <w:sz w:val="17"/>
          <w:lang w:val="fr-FR"/>
        </w:rPr>
        <w:t xml:space="preserve">des </w:t>
      </w:r>
      <w:proofErr w:type="spellStart"/>
      <w:r w:rsidRPr="00FC727C">
        <w:rPr>
          <w:color w:val="231F20"/>
          <w:sz w:val="17"/>
          <w:lang w:val="fr-FR"/>
        </w:rPr>
        <w:t>TdR</w:t>
      </w:r>
      <w:proofErr w:type="spellEnd"/>
      <w:r w:rsidRPr="00FC727C">
        <w:rPr>
          <w:color w:val="231F20"/>
          <w:sz w:val="17"/>
          <w:lang w:val="fr-FR"/>
        </w:rPr>
        <w:t xml:space="preserve"> est </w:t>
      </w:r>
      <w:r w:rsidRPr="00FC727C">
        <w:rPr>
          <w:color w:val="231F20"/>
          <w:spacing w:val="2"/>
          <w:sz w:val="17"/>
          <w:lang w:val="fr-FR"/>
        </w:rPr>
        <w:t xml:space="preserve">susceptible </w:t>
      </w:r>
      <w:r w:rsidRPr="00FC727C">
        <w:rPr>
          <w:color w:val="231F20"/>
          <w:sz w:val="17"/>
          <w:lang w:val="fr-FR"/>
        </w:rPr>
        <w:t xml:space="preserve">de </w:t>
      </w:r>
      <w:r w:rsidRPr="00FC727C">
        <w:rPr>
          <w:color w:val="231F20"/>
          <w:spacing w:val="2"/>
          <w:sz w:val="17"/>
          <w:lang w:val="fr-FR"/>
        </w:rPr>
        <w:t xml:space="preserve">donner </w:t>
      </w:r>
      <w:r w:rsidRPr="00FC727C">
        <w:rPr>
          <w:color w:val="231F20"/>
          <w:sz w:val="17"/>
          <w:lang w:val="fr-FR"/>
        </w:rPr>
        <w:t xml:space="preserve">lieu à une révision en profondeur de ceux-ci, en </w:t>
      </w:r>
      <w:r w:rsidRPr="00FC727C">
        <w:rPr>
          <w:color w:val="231F20"/>
          <w:spacing w:val="2"/>
          <w:sz w:val="17"/>
          <w:lang w:val="fr-FR"/>
        </w:rPr>
        <w:t xml:space="preserve">particulier </w:t>
      </w:r>
      <w:r w:rsidRPr="00FC727C">
        <w:rPr>
          <w:color w:val="231F20"/>
          <w:sz w:val="17"/>
          <w:lang w:val="fr-FR"/>
        </w:rPr>
        <w:t xml:space="preserve">en ce </w:t>
      </w:r>
      <w:r w:rsidRPr="00FC727C">
        <w:rPr>
          <w:color w:val="231F20"/>
          <w:spacing w:val="2"/>
          <w:sz w:val="17"/>
          <w:lang w:val="fr-FR"/>
        </w:rPr>
        <w:t xml:space="preserve">qui concerne </w:t>
      </w:r>
      <w:r w:rsidRPr="00FC727C">
        <w:rPr>
          <w:color w:val="231F20"/>
          <w:sz w:val="17"/>
          <w:lang w:val="fr-FR"/>
        </w:rPr>
        <w:t xml:space="preserve">les </w:t>
      </w:r>
      <w:r w:rsidRPr="00FC727C">
        <w:rPr>
          <w:color w:val="231F20"/>
          <w:spacing w:val="2"/>
          <w:sz w:val="17"/>
          <w:lang w:val="fr-FR"/>
        </w:rPr>
        <w:t xml:space="preserve">méthodologies </w:t>
      </w:r>
      <w:r w:rsidRPr="00FC727C">
        <w:rPr>
          <w:color w:val="231F20"/>
          <w:sz w:val="17"/>
          <w:lang w:val="fr-FR"/>
        </w:rPr>
        <w:t>à employer et les limites de</w:t>
      </w:r>
      <w:r w:rsidRPr="00FC727C">
        <w:rPr>
          <w:color w:val="231F20"/>
          <w:spacing w:val="1"/>
          <w:sz w:val="17"/>
          <w:lang w:val="fr-FR"/>
        </w:rPr>
        <w:t xml:space="preserve"> </w:t>
      </w:r>
      <w:r w:rsidRPr="00FC727C">
        <w:rPr>
          <w:color w:val="231F20"/>
          <w:sz w:val="17"/>
          <w:lang w:val="fr-FR"/>
        </w:rPr>
        <w:t>l’étude.</w:t>
      </w:r>
    </w:p>
    <w:p w:rsidR="000B379D" w:rsidRPr="00FC727C" w:rsidRDefault="000B379D" w:rsidP="000B379D">
      <w:pPr>
        <w:spacing w:line="244" w:lineRule="auto"/>
        <w:jc w:val="both"/>
        <w:rPr>
          <w:sz w:val="17"/>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6"/>
          <w:lang w:val="fr-FR"/>
        </w:rPr>
      </w:pPr>
    </w:p>
    <w:p w:rsidR="000B379D" w:rsidRPr="00FC727C" w:rsidRDefault="000B379D" w:rsidP="000B379D">
      <w:pPr>
        <w:pStyle w:val="BodyText"/>
        <w:spacing w:before="101" w:line="244" w:lineRule="auto"/>
        <w:ind w:left="397" w:right="131"/>
        <w:jc w:val="both"/>
        <w:rPr>
          <w:i/>
          <w:lang w:val="fr-FR"/>
        </w:rPr>
      </w:pPr>
      <w:r w:rsidRPr="00FC727C">
        <w:rPr>
          <w:color w:val="231F20"/>
          <w:lang w:val="fr-FR"/>
        </w:rPr>
        <w:t>L’équipe doit comprendre des experts disposant de connaissances et d’une expertise au niveau local ou régional. Les experts doivent avoir d’excellentes compétences en matière de (</w:t>
      </w:r>
      <w:r w:rsidRPr="00FC727C">
        <w:rPr>
          <w:i/>
          <w:color w:val="231F20"/>
          <w:lang w:val="fr-FR"/>
        </w:rPr>
        <w:t>spécifier</w:t>
      </w:r>
      <w:r w:rsidRPr="00FC727C">
        <w:rPr>
          <w:color w:val="231F20"/>
          <w:lang w:val="fr-FR"/>
        </w:rPr>
        <w:t>). (</w:t>
      </w:r>
      <w:r w:rsidRPr="00FC727C">
        <w:rPr>
          <w:i/>
          <w:color w:val="231F20"/>
          <w:lang w:val="fr-FR"/>
        </w:rPr>
        <w:t>Spécifier la langue</w:t>
      </w:r>
      <w:r w:rsidRPr="00FC727C">
        <w:rPr>
          <w:color w:val="231F20"/>
          <w:lang w:val="fr-FR"/>
        </w:rPr>
        <w:t>) est la langue de travail ; le rapport final est présenté en (</w:t>
      </w:r>
      <w:r w:rsidRPr="00FC727C">
        <w:rPr>
          <w:i/>
          <w:color w:val="231F20"/>
          <w:lang w:val="fr-FR"/>
        </w:rPr>
        <w:t>spécifier la langue</w:t>
      </w:r>
      <w:r w:rsidRPr="00FC727C">
        <w:rPr>
          <w:color w:val="231F20"/>
          <w:lang w:val="fr-FR"/>
        </w:rPr>
        <w:t>)</w:t>
      </w:r>
      <w:r w:rsidRPr="00FC727C">
        <w:rPr>
          <w:i/>
          <w:color w:val="231F20"/>
          <w:lang w:val="fr-FR"/>
        </w:rPr>
        <w:t>.</w:t>
      </w:r>
    </w:p>
    <w:p w:rsidR="000B379D" w:rsidRPr="00FC727C" w:rsidRDefault="000B379D" w:rsidP="000B379D">
      <w:pPr>
        <w:pStyle w:val="BodyText"/>
        <w:spacing w:before="2"/>
        <w:rPr>
          <w:i/>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 xml:space="preserve">Pour chacun des </w:t>
      </w:r>
      <w:r w:rsidRPr="00FC727C">
        <w:rPr>
          <w:color w:val="231F20"/>
          <w:spacing w:val="3"/>
          <w:lang w:val="fr-FR"/>
        </w:rPr>
        <w:t xml:space="preserve">experts </w:t>
      </w:r>
      <w:r w:rsidRPr="00FC727C">
        <w:rPr>
          <w:color w:val="231F20"/>
          <w:lang w:val="fr-FR"/>
        </w:rPr>
        <w:t xml:space="preserve">proposés, un </w:t>
      </w:r>
      <w:r w:rsidRPr="00FC727C">
        <w:rPr>
          <w:i/>
          <w:color w:val="231F20"/>
          <w:lang w:val="fr-FR"/>
        </w:rPr>
        <w:t xml:space="preserve">curriculum </w:t>
      </w:r>
      <w:r w:rsidRPr="00FC727C">
        <w:rPr>
          <w:color w:val="231F20"/>
          <w:lang w:val="fr-FR"/>
        </w:rPr>
        <w:t>vitae de (</w:t>
      </w:r>
      <w:r w:rsidRPr="00FC727C">
        <w:rPr>
          <w:i/>
          <w:color w:val="231F20"/>
          <w:lang w:val="fr-FR"/>
        </w:rPr>
        <w:t>quatre</w:t>
      </w:r>
      <w:r w:rsidRPr="00FC727C">
        <w:rPr>
          <w:color w:val="231F20"/>
          <w:lang w:val="fr-FR"/>
        </w:rPr>
        <w:t xml:space="preserve">) pages </w:t>
      </w:r>
      <w:r w:rsidRPr="00FC727C">
        <w:rPr>
          <w:color w:val="231F20"/>
          <w:spacing w:val="2"/>
          <w:lang w:val="fr-FR"/>
        </w:rPr>
        <w:t xml:space="preserve">maximum </w:t>
      </w:r>
      <w:r w:rsidRPr="00FC727C">
        <w:rPr>
          <w:color w:val="231F20"/>
          <w:lang w:val="fr-FR"/>
        </w:rPr>
        <w:t xml:space="preserve">résumant les qualifications et l’expérience </w:t>
      </w:r>
      <w:r w:rsidRPr="00FC727C">
        <w:rPr>
          <w:color w:val="231F20"/>
          <w:spacing w:val="2"/>
          <w:lang w:val="fr-FR"/>
        </w:rPr>
        <w:t xml:space="preserve">pertinentes </w:t>
      </w:r>
      <w:r w:rsidRPr="00FC727C">
        <w:rPr>
          <w:color w:val="231F20"/>
          <w:lang w:val="fr-FR"/>
        </w:rPr>
        <w:t>doit être</w:t>
      </w:r>
      <w:r w:rsidRPr="00FC727C">
        <w:rPr>
          <w:color w:val="231F20"/>
          <w:spacing w:val="-1"/>
          <w:lang w:val="fr-FR"/>
        </w:rPr>
        <w:t xml:space="preserve"> </w:t>
      </w:r>
      <w:r w:rsidRPr="00FC727C">
        <w:rPr>
          <w:color w:val="231F20"/>
          <w:lang w:val="fr-FR"/>
        </w:rPr>
        <w:t>soumis.</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0"/>
          <w:numId w:val="5"/>
        </w:numPr>
        <w:tabs>
          <w:tab w:val="left" w:pos="582"/>
        </w:tabs>
        <w:spacing w:before="1"/>
        <w:ind w:left="581" w:hanging="185"/>
        <w:jc w:val="left"/>
        <w:rPr>
          <w:sz w:val="20"/>
        </w:rPr>
      </w:pPr>
      <w:r>
        <w:rPr>
          <w:color w:val="00A14B"/>
          <w:spacing w:val="4"/>
          <w:sz w:val="20"/>
        </w:rPr>
        <w:t>RAPPORTS</w:t>
      </w:r>
    </w:p>
    <w:p w:rsidR="000B379D" w:rsidRDefault="000B379D" w:rsidP="000B379D">
      <w:pPr>
        <w:pStyle w:val="BodyText"/>
        <w:spacing w:before="8"/>
      </w:pPr>
    </w:p>
    <w:p w:rsidR="000B379D" w:rsidRPr="00FC727C" w:rsidRDefault="000B379D" w:rsidP="000B379D">
      <w:pPr>
        <w:pStyle w:val="BodyText"/>
        <w:spacing w:line="244" w:lineRule="auto"/>
        <w:ind w:left="397" w:right="131"/>
        <w:jc w:val="both"/>
        <w:rPr>
          <w:lang w:val="fr-FR"/>
        </w:rPr>
      </w:pPr>
      <w:r w:rsidRPr="00FC727C">
        <w:rPr>
          <w:color w:val="231F20"/>
          <w:lang w:val="fr-FR"/>
        </w:rPr>
        <w:t>Tous les rapports doivent être imprimés recto-verso sur du papier recyclé ou certifié FSC, et remis également en version électronique (Microsoft Word pour la version provisoire, PDF pour la version finale).</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1"/>
          <w:numId w:val="4"/>
        </w:numPr>
        <w:tabs>
          <w:tab w:val="left" w:pos="733"/>
        </w:tabs>
        <w:spacing w:before="1"/>
        <w:ind w:hanging="336"/>
        <w:rPr>
          <w:i/>
          <w:sz w:val="20"/>
        </w:rPr>
      </w:pPr>
      <w:r>
        <w:rPr>
          <w:i/>
          <w:color w:val="00A14B"/>
          <w:spacing w:val="3"/>
          <w:sz w:val="20"/>
        </w:rPr>
        <w:t xml:space="preserve">ÉTUDE </w:t>
      </w:r>
      <w:r>
        <w:rPr>
          <w:i/>
          <w:color w:val="00A14B"/>
          <w:sz w:val="20"/>
        </w:rPr>
        <w:t>DE</w:t>
      </w:r>
      <w:r>
        <w:rPr>
          <w:i/>
          <w:color w:val="00A14B"/>
          <w:spacing w:val="-3"/>
          <w:sz w:val="20"/>
        </w:rPr>
        <w:t xml:space="preserve"> </w:t>
      </w:r>
      <w:r>
        <w:rPr>
          <w:i/>
          <w:color w:val="00A14B"/>
          <w:spacing w:val="2"/>
          <w:sz w:val="20"/>
        </w:rPr>
        <w:t>CADRAGE</w:t>
      </w:r>
    </w:p>
    <w:p w:rsidR="000B379D" w:rsidRDefault="000B379D" w:rsidP="000B379D">
      <w:pPr>
        <w:pStyle w:val="BodyText"/>
        <w:spacing w:before="8"/>
        <w:rPr>
          <w:i/>
        </w:rPr>
      </w:pPr>
    </w:p>
    <w:p w:rsidR="000B379D" w:rsidRPr="00FC727C" w:rsidRDefault="000B379D" w:rsidP="000B379D">
      <w:pPr>
        <w:pStyle w:val="BodyText"/>
        <w:ind w:left="397"/>
        <w:jc w:val="both"/>
        <w:rPr>
          <w:lang w:val="fr-FR"/>
        </w:rPr>
      </w:pPr>
      <w:r w:rsidRPr="00FC727C">
        <w:rPr>
          <w:color w:val="231F20"/>
          <w:lang w:val="fr-FR"/>
        </w:rPr>
        <w:t>L’étude de cadrage doit être présentée selon le format donné en sous-annexe 1.</w:t>
      </w:r>
    </w:p>
    <w:p w:rsidR="000B379D" w:rsidRPr="00FC727C" w:rsidRDefault="000B379D" w:rsidP="000B379D">
      <w:pPr>
        <w:pStyle w:val="BodyText"/>
        <w:spacing w:before="8"/>
        <w:rPr>
          <w:lang w:val="fr-FR"/>
        </w:rPr>
      </w:pPr>
    </w:p>
    <w:p w:rsidR="000B379D" w:rsidRPr="00FC727C" w:rsidRDefault="000B379D" w:rsidP="000B379D">
      <w:pPr>
        <w:pStyle w:val="BodyText"/>
        <w:spacing w:line="244" w:lineRule="auto"/>
        <w:ind w:left="397" w:right="131"/>
        <w:jc w:val="both"/>
        <w:rPr>
          <w:lang w:val="fr-FR"/>
        </w:rPr>
      </w:pPr>
      <w:r w:rsidRPr="00FC727C">
        <w:rPr>
          <w:color w:val="231F20"/>
          <w:spacing w:val="3"/>
          <w:lang w:val="fr-FR"/>
        </w:rPr>
        <w:t xml:space="preserve">La </w:t>
      </w:r>
      <w:r w:rsidRPr="00FC727C">
        <w:rPr>
          <w:color w:val="231F20"/>
          <w:lang w:val="fr-FR"/>
        </w:rPr>
        <w:t xml:space="preserve">stratégie détaillée d’implication des </w:t>
      </w:r>
      <w:r w:rsidRPr="00FC727C">
        <w:rPr>
          <w:color w:val="231F20"/>
          <w:spacing w:val="2"/>
          <w:lang w:val="fr-FR"/>
        </w:rPr>
        <w:t xml:space="preserve">parties </w:t>
      </w:r>
      <w:r w:rsidRPr="00FC727C">
        <w:rPr>
          <w:color w:val="231F20"/>
          <w:lang w:val="fr-FR"/>
        </w:rPr>
        <w:t>prenantes doit être soumise deux semaines après le démarrage, en (</w:t>
      </w:r>
      <w:r w:rsidRPr="00FC727C">
        <w:rPr>
          <w:i/>
          <w:color w:val="231F20"/>
          <w:lang w:val="fr-FR"/>
        </w:rPr>
        <w:t>nombre</w:t>
      </w:r>
      <w:r w:rsidRPr="00FC727C">
        <w:rPr>
          <w:color w:val="231F20"/>
          <w:lang w:val="fr-FR"/>
        </w:rPr>
        <w:t>) exemplaires, à (</w:t>
      </w:r>
      <w:r w:rsidRPr="00FC727C">
        <w:rPr>
          <w:i/>
          <w:color w:val="231F20"/>
          <w:lang w:val="fr-FR"/>
        </w:rPr>
        <w:t>noms et organisations</w:t>
      </w:r>
      <w:r w:rsidRPr="00FC727C">
        <w:rPr>
          <w:color w:val="231F20"/>
          <w:lang w:val="fr-FR"/>
        </w:rPr>
        <w:t>) pour</w:t>
      </w:r>
      <w:r w:rsidRPr="00FC727C">
        <w:rPr>
          <w:color w:val="231F20"/>
          <w:spacing w:val="5"/>
          <w:lang w:val="fr-FR"/>
        </w:rPr>
        <w:t xml:space="preserve"> </w:t>
      </w:r>
      <w:r w:rsidRPr="00FC727C">
        <w:rPr>
          <w:color w:val="231F20"/>
          <w:lang w:val="fr-FR"/>
        </w:rPr>
        <w:t>commentaire.</w:t>
      </w:r>
    </w:p>
    <w:p w:rsidR="000B379D" w:rsidRPr="00FC727C" w:rsidRDefault="000B379D" w:rsidP="000B379D">
      <w:pPr>
        <w:pStyle w:val="BodyText"/>
        <w:spacing w:before="3"/>
        <w:rPr>
          <w:lang w:val="fr-FR"/>
        </w:rPr>
      </w:pPr>
    </w:p>
    <w:p w:rsidR="000B379D" w:rsidRPr="00FC727C" w:rsidRDefault="000B379D" w:rsidP="000B379D">
      <w:pPr>
        <w:pStyle w:val="BodyText"/>
        <w:spacing w:line="244" w:lineRule="auto"/>
        <w:ind w:left="397" w:right="131"/>
        <w:jc w:val="both"/>
        <w:rPr>
          <w:lang w:val="fr-FR"/>
        </w:rPr>
      </w:pPr>
      <w:r w:rsidRPr="00FC727C">
        <w:rPr>
          <w:color w:val="231F20"/>
          <w:spacing w:val="3"/>
          <w:lang w:val="fr-FR"/>
        </w:rPr>
        <w:t>La</w:t>
      </w:r>
      <w:r w:rsidRPr="00FC727C">
        <w:rPr>
          <w:color w:val="231F20"/>
          <w:spacing w:val="-10"/>
          <w:lang w:val="fr-FR"/>
        </w:rPr>
        <w:t xml:space="preserve"> </w:t>
      </w:r>
      <w:r w:rsidRPr="00FC727C">
        <w:rPr>
          <w:color w:val="231F20"/>
          <w:lang w:val="fr-FR"/>
        </w:rPr>
        <w:t>version</w:t>
      </w:r>
      <w:r w:rsidRPr="00FC727C">
        <w:rPr>
          <w:color w:val="231F20"/>
          <w:spacing w:val="-9"/>
          <w:lang w:val="fr-FR"/>
        </w:rPr>
        <w:t xml:space="preserve"> </w:t>
      </w:r>
      <w:r w:rsidRPr="00FC727C">
        <w:rPr>
          <w:color w:val="231F20"/>
          <w:lang w:val="fr-FR"/>
        </w:rPr>
        <w:t>provisoire</w:t>
      </w:r>
      <w:r w:rsidRPr="00FC727C">
        <w:rPr>
          <w:color w:val="231F20"/>
          <w:spacing w:val="-9"/>
          <w:lang w:val="fr-FR"/>
        </w:rPr>
        <w:t xml:space="preserve"> </w:t>
      </w:r>
      <w:r w:rsidRPr="00FC727C">
        <w:rPr>
          <w:color w:val="231F20"/>
          <w:lang w:val="fr-FR"/>
        </w:rPr>
        <w:t>du</w:t>
      </w:r>
      <w:r w:rsidRPr="00FC727C">
        <w:rPr>
          <w:color w:val="231F20"/>
          <w:spacing w:val="-9"/>
          <w:lang w:val="fr-FR"/>
        </w:rPr>
        <w:t xml:space="preserve"> </w:t>
      </w:r>
      <w:r w:rsidRPr="00FC727C">
        <w:rPr>
          <w:color w:val="231F20"/>
          <w:spacing w:val="2"/>
          <w:lang w:val="fr-FR"/>
        </w:rPr>
        <w:t>rapport</w:t>
      </w:r>
      <w:r w:rsidRPr="00FC727C">
        <w:rPr>
          <w:color w:val="231F20"/>
          <w:spacing w:val="-9"/>
          <w:lang w:val="fr-FR"/>
        </w:rPr>
        <w:t xml:space="preserve"> </w:t>
      </w:r>
      <w:r w:rsidRPr="00FC727C">
        <w:rPr>
          <w:color w:val="231F20"/>
          <w:lang w:val="fr-FR"/>
        </w:rPr>
        <w:t>de</w:t>
      </w:r>
      <w:r w:rsidRPr="00FC727C">
        <w:rPr>
          <w:color w:val="231F20"/>
          <w:spacing w:val="-9"/>
          <w:lang w:val="fr-FR"/>
        </w:rPr>
        <w:t xml:space="preserve"> </w:t>
      </w:r>
      <w:r w:rsidRPr="00FC727C">
        <w:rPr>
          <w:color w:val="231F20"/>
          <w:lang w:val="fr-FR"/>
        </w:rPr>
        <w:t>cadrage</w:t>
      </w:r>
      <w:r w:rsidRPr="00FC727C">
        <w:rPr>
          <w:color w:val="231F20"/>
          <w:spacing w:val="-9"/>
          <w:lang w:val="fr-FR"/>
        </w:rPr>
        <w:t xml:space="preserve"> </w:t>
      </w:r>
      <w:r w:rsidRPr="00FC727C">
        <w:rPr>
          <w:color w:val="231F20"/>
          <w:lang w:val="fr-FR"/>
        </w:rPr>
        <w:t>doit</w:t>
      </w:r>
      <w:r w:rsidRPr="00FC727C">
        <w:rPr>
          <w:color w:val="231F20"/>
          <w:spacing w:val="-9"/>
          <w:lang w:val="fr-FR"/>
        </w:rPr>
        <w:t xml:space="preserve"> </w:t>
      </w:r>
      <w:r w:rsidRPr="00FC727C">
        <w:rPr>
          <w:color w:val="231F20"/>
          <w:lang w:val="fr-FR"/>
        </w:rPr>
        <w:t>être</w:t>
      </w:r>
      <w:r w:rsidRPr="00FC727C">
        <w:rPr>
          <w:color w:val="231F20"/>
          <w:spacing w:val="-10"/>
          <w:lang w:val="fr-FR"/>
        </w:rPr>
        <w:t xml:space="preserve"> </w:t>
      </w:r>
      <w:r w:rsidRPr="00FC727C">
        <w:rPr>
          <w:color w:val="231F20"/>
          <w:lang w:val="fr-FR"/>
        </w:rPr>
        <w:t>présentée</w:t>
      </w:r>
      <w:r w:rsidRPr="00FC727C">
        <w:rPr>
          <w:color w:val="231F20"/>
          <w:spacing w:val="-9"/>
          <w:lang w:val="fr-FR"/>
        </w:rPr>
        <w:t xml:space="preserve"> </w:t>
      </w:r>
      <w:r w:rsidRPr="00FC727C">
        <w:rPr>
          <w:color w:val="231F20"/>
          <w:lang w:val="fr-FR"/>
        </w:rPr>
        <w:t>en</w:t>
      </w:r>
      <w:r w:rsidRPr="00FC727C">
        <w:rPr>
          <w:color w:val="231F20"/>
          <w:spacing w:val="-9"/>
          <w:lang w:val="fr-FR"/>
        </w:rPr>
        <w:t xml:space="preserve"> </w:t>
      </w:r>
      <w:r w:rsidRPr="00FC727C">
        <w:rPr>
          <w:color w:val="231F20"/>
          <w:lang w:val="fr-FR"/>
        </w:rPr>
        <w:t>(</w:t>
      </w:r>
      <w:r w:rsidRPr="00FC727C">
        <w:rPr>
          <w:i/>
          <w:color w:val="231F20"/>
          <w:lang w:val="fr-FR"/>
        </w:rPr>
        <w:t>nombre</w:t>
      </w:r>
      <w:r w:rsidRPr="00FC727C">
        <w:rPr>
          <w:color w:val="231F20"/>
          <w:lang w:val="fr-FR"/>
        </w:rPr>
        <w:t>)</w:t>
      </w:r>
      <w:r w:rsidRPr="00FC727C">
        <w:rPr>
          <w:color w:val="231F20"/>
          <w:spacing w:val="-9"/>
          <w:lang w:val="fr-FR"/>
        </w:rPr>
        <w:t xml:space="preserve"> </w:t>
      </w:r>
      <w:r w:rsidRPr="00FC727C">
        <w:rPr>
          <w:color w:val="231F20"/>
          <w:lang w:val="fr-FR"/>
        </w:rPr>
        <w:t>exemplaires</w:t>
      </w:r>
      <w:r w:rsidRPr="00FC727C">
        <w:rPr>
          <w:color w:val="231F20"/>
          <w:spacing w:val="-9"/>
          <w:lang w:val="fr-FR"/>
        </w:rPr>
        <w:t xml:space="preserve"> </w:t>
      </w:r>
      <w:r w:rsidRPr="00FC727C">
        <w:rPr>
          <w:color w:val="231F20"/>
          <w:lang w:val="fr-FR"/>
        </w:rPr>
        <w:t>à</w:t>
      </w:r>
      <w:r w:rsidRPr="00FC727C">
        <w:rPr>
          <w:color w:val="231F20"/>
          <w:spacing w:val="-9"/>
          <w:lang w:val="fr-FR"/>
        </w:rPr>
        <w:t xml:space="preserve"> </w:t>
      </w:r>
      <w:r w:rsidRPr="00FC727C">
        <w:rPr>
          <w:color w:val="231F20"/>
          <w:lang w:val="fr-FR"/>
        </w:rPr>
        <w:t>(</w:t>
      </w:r>
      <w:r w:rsidRPr="00FC727C">
        <w:rPr>
          <w:i/>
          <w:color w:val="231F20"/>
          <w:lang w:val="fr-FR"/>
        </w:rPr>
        <w:t>noms</w:t>
      </w:r>
      <w:r w:rsidRPr="00FC727C">
        <w:rPr>
          <w:i/>
          <w:color w:val="231F20"/>
          <w:spacing w:val="-9"/>
          <w:lang w:val="fr-FR"/>
        </w:rPr>
        <w:t xml:space="preserve"> </w:t>
      </w:r>
      <w:r w:rsidRPr="00FC727C">
        <w:rPr>
          <w:i/>
          <w:color w:val="231F20"/>
          <w:lang w:val="fr-FR"/>
        </w:rPr>
        <w:t>et</w:t>
      </w:r>
      <w:r w:rsidRPr="00FC727C">
        <w:rPr>
          <w:i/>
          <w:color w:val="231F20"/>
          <w:spacing w:val="-10"/>
          <w:lang w:val="fr-FR"/>
        </w:rPr>
        <w:t xml:space="preserve"> </w:t>
      </w:r>
      <w:r w:rsidRPr="00FC727C">
        <w:rPr>
          <w:i/>
          <w:color w:val="231F20"/>
          <w:lang w:val="fr-FR"/>
        </w:rPr>
        <w:t>organisations</w:t>
      </w:r>
      <w:r w:rsidRPr="00FC727C">
        <w:rPr>
          <w:color w:val="231F20"/>
          <w:lang w:val="fr-FR"/>
        </w:rPr>
        <w:t xml:space="preserve">) pour commentaire au plus </w:t>
      </w:r>
      <w:r w:rsidRPr="00FC727C">
        <w:rPr>
          <w:color w:val="231F20"/>
          <w:spacing w:val="2"/>
          <w:lang w:val="fr-FR"/>
        </w:rPr>
        <w:t xml:space="preserve">tard </w:t>
      </w:r>
      <w:r w:rsidRPr="00FC727C">
        <w:rPr>
          <w:color w:val="231F20"/>
          <w:lang w:val="fr-FR"/>
        </w:rPr>
        <w:t>le (</w:t>
      </w:r>
      <w:r w:rsidRPr="00FC727C">
        <w:rPr>
          <w:i/>
          <w:color w:val="231F20"/>
          <w:lang w:val="fr-FR"/>
        </w:rPr>
        <w:t>date</w:t>
      </w:r>
      <w:r w:rsidRPr="00FC727C">
        <w:rPr>
          <w:color w:val="231F20"/>
          <w:lang w:val="fr-FR"/>
        </w:rPr>
        <w:t xml:space="preserve">). Les commentaires des autorités concernées et de </w:t>
      </w:r>
      <w:r w:rsidRPr="00FC727C">
        <w:rPr>
          <w:color w:val="231F20"/>
          <w:spacing w:val="2"/>
          <w:lang w:val="fr-FR"/>
        </w:rPr>
        <w:t xml:space="preserve">l’UE </w:t>
      </w:r>
      <w:r w:rsidRPr="00FC727C">
        <w:rPr>
          <w:color w:val="231F20"/>
          <w:lang w:val="fr-FR"/>
        </w:rPr>
        <w:t xml:space="preserve">sont </w:t>
      </w:r>
      <w:r w:rsidRPr="00FC727C">
        <w:rPr>
          <w:color w:val="231F20"/>
          <w:spacing w:val="2"/>
          <w:lang w:val="fr-FR"/>
        </w:rPr>
        <w:t xml:space="preserve">attendus </w:t>
      </w:r>
      <w:r w:rsidRPr="00FC727C">
        <w:rPr>
          <w:color w:val="231F20"/>
          <w:spacing w:val="58"/>
          <w:lang w:val="fr-FR"/>
        </w:rPr>
        <w:t xml:space="preserve"> </w:t>
      </w:r>
      <w:r w:rsidRPr="00FC727C">
        <w:rPr>
          <w:color w:val="231F20"/>
          <w:lang w:val="fr-FR"/>
        </w:rPr>
        <w:t xml:space="preserve">au plus </w:t>
      </w:r>
      <w:r w:rsidRPr="00FC727C">
        <w:rPr>
          <w:color w:val="231F20"/>
          <w:spacing w:val="2"/>
          <w:lang w:val="fr-FR"/>
        </w:rPr>
        <w:t xml:space="preserve">tard </w:t>
      </w:r>
      <w:r w:rsidRPr="00FC727C">
        <w:rPr>
          <w:color w:val="231F20"/>
          <w:lang w:val="fr-FR"/>
        </w:rPr>
        <w:t>le (</w:t>
      </w:r>
      <w:r w:rsidRPr="00FC727C">
        <w:rPr>
          <w:i/>
          <w:color w:val="231F20"/>
          <w:lang w:val="fr-FR"/>
        </w:rPr>
        <w:t>date</w:t>
      </w:r>
      <w:r w:rsidRPr="00FC727C">
        <w:rPr>
          <w:color w:val="231F20"/>
          <w:lang w:val="fr-FR"/>
        </w:rPr>
        <w:t xml:space="preserve">). Ces commentaires seront pris en compte dans la préparation du </w:t>
      </w:r>
      <w:r w:rsidRPr="00FC727C">
        <w:rPr>
          <w:color w:val="231F20"/>
          <w:spacing w:val="2"/>
          <w:lang w:val="fr-FR"/>
        </w:rPr>
        <w:t xml:space="preserve">rapport </w:t>
      </w:r>
      <w:r w:rsidRPr="00FC727C">
        <w:rPr>
          <w:color w:val="231F20"/>
          <w:lang w:val="fr-FR"/>
        </w:rPr>
        <w:t>final. (</w:t>
      </w:r>
      <w:r w:rsidRPr="00FC727C">
        <w:rPr>
          <w:i/>
          <w:color w:val="231F20"/>
          <w:lang w:val="fr-FR"/>
        </w:rPr>
        <w:t>Nombre</w:t>
      </w:r>
      <w:r w:rsidRPr="00FC727C">
        <w:rPr>
          <w:color w:val="231F20"/>
          <w:lang w:val="fr-FR"/>
        </w:rPr>
        <w:t xml:space="preserve">) exemplaires du </w:t>
      </w:r>
      <w:r w:rsidRPr="00FC727C">
        <w:rPr>
          <w:color w:val="231F20"/>
          <w:spacing w:val="2"/>
          <w:lang w:val="fr-FR"/>
        </w:rPr>
        <w:t xml:space="preserve">rapport </w:t>
      </w:r>
      <w:r w:rsidRPr="00FC727C">
        <w:rPr>
          <w:color w:val="231F20"/>
          <w:lang w:val="fr-FR"/>
        </w:rPr>
        <w:t>final de l’étude de cadrage en (</w:t>
      </w:r>
      <w:r w:rsidRPr="00FC727C">
        <w:rPr>
          <w:i/>
          <w:color w:val="231F20"/>
          <w:lang w:val="fr-FR"/>
        </w:rPr>
        <w:t>langue</w:t>
      </w:r>
      <w:r w:rsidRPr="00FC727C">
        <w:rPr>
          <w:color w:val="231F20"/>
          <w:lang w:val="fr-FR"/>
        </w:rPr>
        <w:t xml:space="preserve">) doivent être remis au plus </w:t>
      </w:r>
      <w:r w:rsidRPr="00FC727C">
        <w:rPr>
          <w:color w:val="231F20"/>
          <w:spacing w:val="2"/>
          <w:lang w:val="fr-FR"/>
        </w:rPr>
        <w:t xml:space="preserve">tard </w:t>
      </w:r>
      <w:r w:rsidRPr="00FC727C">
        <w:rPr>
          <w:color w:val="231F20"/>
          <w:lang w:val="fr-FR"/>
        </w:rPr>
        <w:t>le</w:t>
      </w:r>
      <w:r w:rsidRPr="00FC727C">
        <w:rPr>
          <w:color w:val="231F20"/>
          <w:spacing w:val="24"/>
          <w:lang w:val="fr-FR"/>
        </w:rPr>
        <w:t xml:space="preserve"> </w:t>
      </w:r>
      <w:r w:rsidRPr="00FC727C">
        <w:rPr>
          <w:color w:val="231F20"/>
          <w:lang w:val="fr-FR"/>
        </w:rPr>
        <w:t>(date).</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1"/>
          <w:numId w:val="4"/>
        </w:numPr>
        <w:tabs>
          <w:tab w:val="left" w:pos="742"/>
        </w:tabs>
        <w:ind w:left="741" w:hanging="345"/>
        <w:rPr>
          <w:i/>
          <w:sz w:val="20"/>
        </w:rPr>
      </w:pPr>
      <w:r>
        <w:rPr>
          <w:i/>
          <w:color w:val="00A14B"/>
          <w:spacing w:val="3"/>
          <w:sz w:val="20"/>
        </w:rPr>
        <w:t>ÉTUDE</w:t>
      </w:r>
      <w:r>
        <w:rPr>
          <w:i/>
          <w:color w:val="00A14B"/>
          <w:sz w:val="20"/>
        </w:rPr>
        <w:t xml:space="preserve"> D’ERC</w:t>
      </w:r>
    </w:p>
    <w:p w:rsidR="000B379D" w:rsidRDefault="000B379D" w:rsidP="000B379D">
      <w:pPr>
        <w:pStyle w:val="BodyText"/>
        <w:spacing w:before="8"/>
        <w:rPr>
          <w:i/>
        </w:rPr>
      </w:pPr>
    </w:p>
    <w:p w:rsidR="000B379D" w:rsidRPr="00FC727C" w:rsidRDefault="000B379D" w:rsidP="000B379D">
      <w:pPr>
        <w:pStyle w:val="BodyText"/>
        <w:spacing w:line="244" w:lineRule="auto"/>
        <w:ind w:left="397" w:right="130"/>
        <w:jc w:val="both"/>
        <w:rPr>
          <w:lang w:val="fr-FR"/>
        </w:rPr>
      </w:pPr>
      <w:r w:rsidRPr="00FC727C">
        <w:rPr>
          <w:color w:val="231F20"/>
          <w:lang w:val="fr-FR"/>
        </w:rPr>
        <w:t xml:space="preserve">Les commentaires sur l’étude de cadrage, qui doit déterminer la </w:t>
      </w:r>
      <w:r w:rsidRPr="00FC727C">
        <w:rPr>
          <w:color w:val="231F20"/>
          <w:spacing w:val="2"/>
          <w:lang w:val="fr-FR"/>
        </w:rPr>
        <w:t xml:space="preserve">portée </w:t>
      </w:r>
      <w:r w:rsidRPr="00FC727C">
        <w:rPr>
          <w:color w:val="231F20"/>
          <w:lang w:val="fr-FR"/>
        </w:rPr>
        <w:t xml:space="preserve">de l’étude </w:t>
      </w:r>
      <w:r w:rsidRPr="00FC727C">
        <w:rPr>
          <w:color w:val="231F20"/>
          <w:spacing w:val="3"/>
          <w:lang w:val="fr-FR"/>
        </w:rPr>
        <w:t xml:space="preserve">d’ERC, </w:t>
      </w:r>
      <w:r w:rsidRPr="00FC727C">
        <w:rPr>
          <w:color w:val="231F20"/>
          <w:lang w:val="fr-FR"/>
        </w:rPr>
        <w:t xml:space="preserve">seront communiqués  au plus </w:t>
      </w:r>
      <w:r w:rsidRPr="00FC727C">
        <w:rPr>
          <w:color w:val="231F20"/>
          <w:spacing w:val="2"/>
          <w:lang w:val="fr-FR"/>
        </w:rPr>
        <w:t xml:space="preserve">tard </w:t>
      </w:r>
      <w:r w:rsidRPr="00FC727C">
        <w:rPr>
          <w:color w:val="231F20"/>
          <w:lang w:val="fr-FR"/>
        </w:rPr>
        <w:t>(</w:t>
      </w:r>
      <w:r w:rsidRPr="00FC727C">
        <w:rPr>
          <w:i/>
          <w:color w:val="231F20"/>
          <w:lang w:val="fr-FR"/>
        </w:rPr>
        <w:t>nombre</w:t>
      </w:r>
      <w:r w:rsidRPr="00FC727C">
        <w:rPr>
          <w:color w:val="231F20"/>
          <w:lang w:val="fr-FR"/>
        </w:rPr>
        <w:t xml:space="preserve">) semaines après sa remise. </w:t>
      </w:r>
      <w:r w:rsidRPr="00FC727C">
        <w:rPr>
          <w:color w:val="231F20"/>
          <w:spacing w:val="-3"/>
          <w:lang w:val="fr-FR"/>
        </w:rPr>
        <w:t xml:space="preserve">L’étude </w:t>
      </w:r>
      <w:r w:rsidRPr="00FC727C">
        <w:rPr>
          <w:color w:val="231F20"/>
          <w:spacing w:val="2"/>
          <w:lang w:val="fr-FR"/>
        </w:rPr>
        <w:t xml:space="preserve">d’ERC </w:t>
      </w:r>
      <w:r w:rsidRPr="00FC727C">
        <w:rPr>
          <w:color w:val="231F20"/>
          <w:lang w:val="fr-FR"/>
        </w:rPr>
        <w:t xml:space="preserve">proprement dite débutera au plus </w:t>
      </w:r>
      <w:r w:rsidRPr="00FC727C">
        <w:rPr>
          <w:color w:val="231F20"/>
          <w:spacing w:val="2"/>
          <w:lang w:val="fr-FR"/>
        </w:rPr>
        <w:t xml:space="preserve">tard </w:t>
      </w:r>
      <w:r w:rsidRPr="00FC727C">
        <w:rPr>
          <w:color w:val="231F20"/>
          <w:lang w:val="fr-FR"/>
        </w:rPr>
        <w:t>(</w:t>
      </w:r>
      <w:r w:rsidRPr="00FC727C">
        <w:rPr>
          <w:i/>
          <w:color w:val="231F20"/>
          <w:lang w:val="fr-FR"/>
        </w:rPr>
        <w:t>nombre</w:t>
      </w:r>
      <w:r w:rsidRPr="00FC727C">
        <w:rPr>
          <w:color w:val="231F20"/>
          <w:lang w:val="fr-FR"/>
        </w:rPr>
        <w:t xml:space="preserve">) semaines après </w:t>
      </w:r>
      <w:r w:rsidRPr="00FC727C">
        <w:rPr>
          <w:color w:val="231F20"/>
          <w:spacing w:val="2"/>
          <w:lang w:val="fr-FR"/>
        </w:rPr>
        <w:t>cette</w:t>
      </w:r>
      <w:r w:rsidRPr="00FC727C">
        <w:rPr>
          <w:color w:val="231F20"/>
          <w:lang w:val="fr-FR"/>
        </w:rPr>
        <w:t xml:space="preserve"> date.</w:t>
      </w:r>
    </w:p>
    <w:p w:rsidR="000B379D" w:rsidRPr="00FC727C" w:rsidRDefault="000B379D" w:rsidP="000B379D">
      <w:pPr>
        <w:pStyle w:val="BodyText"/>
        <w:spacing w:before="3"/>
        <w:rPr>
          <w:lang w:val="fr-FR"/>
        </w:rPr>
      </w:pPr>
    </w:p>
    <w:p w:rsidR="000B379D" w:rsidRPr="00FC727C" w:rsidRDefault="000B379D" w:rsidP="000B379D">
      <w:pPr>
        <w:pStyle w:val="BodyText"/>
        <w:spacing w:line="244" w:lineRule="auto"/>
        <w:ind w:left="397" w:right="132"/>
        <w:jc w:val="both"/>
        <w:rPr>
          <w:lang w:val="fr-FR"/>
        </w:rPr>
      </w:pPr>
      <w:r w:rsidRPr="00FC727C">
        <w:rPr>
          <w:color w:val="231F20"/>
          <w:lang w:val="fr-FR"/>
        </w:rPr>
        <w:t>Le rapport d’ERC sera présenté selon le format établi en sous-annexe 2. Les analyses sous-jacentes seront présentées dans les annexes au rapport.</w:t>
      </w:r>
    </w:p>
    <w:p w:rsidR="000B379D" w:rsidRPr="00FC727C" w:rsidRDefault="000B379D" w:rsidP="000B379D">
      <w:pPr>
        <w:pStyle w:val="BodyText"/>
        <w:spacing w:before="3"/>
        <w:rPr>
          <w:lang w:val="fr-FR"/>
        </w:rPr>
      </w:pPr>
    </w:p>
    <w:p w:rsidR="000B379D" w:rsidRPr="00FC727C" w:rsidRDefault="000B379D" w:rsidP="000B379D">
      <w:pPr>
        <w:spacing w:line="244" w:lineRule="auto"/>
        <w:ind w:left="397" w:right="131" w:hanging="1"/>
        <w:jc w:val="both"/>
        <w:rPr>
          <w:sz w:val="20"/>
          <w:lang w:val="fr-FR"/>
        </w:rPr>
      </w:pPr>
      <w:r w:rsidRPr="00FC727C">
        <w:rPr>
          <w:color w:val="231F20"/>
          <w:sz w:val="20"/>
          <w:lang w:val="fr-FR"/>
        </w:rPr>
        <w:t>Le rapport provisoire de l’ERC doit être présenté en (</w:t>
      </w:r>
      <w:r w:rsidRPr="00FC727C">
        <w:rPr>
          <w:i/>
          <w:color w:val="231F20"/>
          <w:sz w:val="20"/>
          <w:lang w:val="fr-FR"/>
        </w:rPr>
        <w:t>nombre</w:t>
      </w:r>
      <w:r w:rsidRPr="00FC727C">
        <w:rPr>
          <w:color w:val="231F20"/>
          <w:sz w:val="20"/>
          <w:lang w:val="fr-FR"/>
        </w:rPr>
        <w:t>) exemplaires à (</w:t>
      </w:r>
      <w:r w:rsidRPr="00FC727C">
        <w:rPr>
          <w:i/>
          <w:color w:val="231F20"/>
          <w:sz w:val="20"/>
          <w:lang w:val="fr-FR"/>
        </w:rPr>
        <w:t>noms et organisations</w:t>
      </w:r>
      <w:r w:rsidRPr="00FC727C">
        <w:rPr>
          <w:color w:val="231F20"/>
          <w:sz w:val="20"/>
          <w:lang w:val="fr-FR"/>
        </w:rPr>
        <w:t>) pour commentaire au plus tard le (</w:t>
      </w:r>
      <w:r w:rsidRPr="00FC727C">
        <w:rPr>
          <w:i/>
          <w:color w:val="231F20"/>
          <w:sz w:val="20"/>
          <w:lang w:val="fr-FR"/>
        </w:rPr>
        <w:t>date</w:t>
      </w:r>
      <w:r w:rsidRPr="00FC727C">
        <w:rPr>
          <w:color w:val="231F20"/>
          <w:sz w:val="20"/>
          <w:lang w:val="fr-FR"/>
        </w:rPr>
        <w:t>). (</w:t>
      </w:r>
      <w:r w:rsidRPr="00FC727C">
        <w:rPr>
          <w:i/>
          <w:color w:val="231F20"/>
          <w:sz w:val="20"/>
          <w:lang w:val="fr-FR"/>
        </w:rPr>
        <w:t>Liste des autorités</w:t>
      </w:r>
      <w:r w:rsidRPr="00FC727C">
        <w:rPr>
          <w:color w:val="231F20"/>
          <w:sz w:val="20"/>
          <w:lang w:val="fr-FR"/>
        </w:rPr>
        <w:t>) transmettront leurs commentaires dans un délai de (</w:t>
      </w:r>
      <w:r w:rsidRPr="00FC727C">
        <w:rPr>
          <w:i/>
          <w:color w:val="231F20"/>
          <w:sz w:val="20"/>
          <w:lang w:val="fr-FR"/>
        </w:rPr>
        <w:t>nombre</w:t>
      </w:r>
      <w:r w:rsidRPr="00FC727C">
        <w:rPr>
          <w:color w:val="231F20"/>
          <w:sz w:val="20"/>
          <w:lang w:val="fr-FR"/>
        </w:rPr>
        <w:t>) semaines.</w:t>
      </w:r>
    </w:p>
    <w:p w:rsidR="000B379D" w:rsidRPr="00FC727C" w:rsidRDefault="000B379D" w:rsidP="000B379D">
      <w:pPr>
        <w:pStyle w:val="BodyText"/>
        <w:spacing w:before="3"/>
        <w:rPr>
          <w:lang w:val="fr-FR"/>
        </w:rPr>
      </w:pPr>
    </w:p>
    <w:p w:rsidR="000B379D" w:rsidRPr="00FC727C" w:rsidRDefault="000B379D" w:rsidP="000B379D">
      <w:pPr>
        <w:pStyle w:val="BodyText"/>
        <w:spacing w:line="244" w:lineRule="auto"/>
        <w:ind w:left="397" w:right="131"/>
        <w:jc w:val="both"/>
        <w:rPr>
          <w:lang w:val="fr-FR"/>
        </w:rPr>
      </w:pPr>
      <w:r w:rsidRPr="00FC727C">
        <w:rPr>
          <w:color w:val="231F20"/>
          <w:lang w:val="fr-FR"/>
        </w:rPr>
        <w:t>Ces commentaires seront pris en compte dans la préparation du rapport final (maximum [X] pages hors annexes). (Nombre) exemplaires du rapport final rédigé en (</w:t>
      </w:r>
      <w:r w:rsidRPr="00FC727C">
        <w:rPr>
          <w:i/>
          <w:color w:val="231F20"/>
          <w:lang w:val="fr-FR"/>
        </w:rPr>
        <w:t>langue</w:t>
      </w:r>
      <w:r w:rsidRPr="00FC727C">
        <w:rPr>
          <w:color w:val="231F20"/>
          <w:lang w:val="fr-FR"/>
        </w:rPr>
        <w:t>) seront remis au plus tard le (</w:t>
      </w:r>
      <w:r w:rsidRPr="00FC727C">
        <w:rPr>
          <w:i/>
          <w:color w:val="231F20"/>
          <w:lang w:val="fr-FR"/>
        </w:rPr>
        <w:t>date</w:t>
      </w:r>
      <w:r w:rsidRPr="00FC727C">
        <w:rPr>
          <w:color w:val="231F20"/>
          <w:lang w:val="fr-FR"/>
        </w:rPr>
        <w:t>).</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0"/>
          <w:numId w:val="5"/>
        </w:numPr>
        <w:tabs>
          <w:tab w:val="left" w:pos="606"/>
        </w:tabs>
        <w:ind w:left="605" w:hanging="209"/>
        <w:jc w:val="left"/>
        <w:rPr>
          <w:sz w:val="20"/>
        </w:rPr>
      </w:pPr>
      <w:r>
        <w:rPr>
          <w:color w:val="00A14B"/>
          <w:spacing w:val="2"/>
          <w:sz w:val="20"/>
        </w:rPr>
        <w:t>OFFRE</w:t>
      </w:r>
      <w:r>
        <w:rPr>
          <w:color w:val="00A14B"/>
          <w:sz w:val="20"/>
        </w:rPr>
        <w:t xml:space="preserve"> </w:t>
      </w:r>
      <w:r>
        <w:rPr>
          <w:color w:val="00A14B"/>
          <w:spacing w:val="2"/>
          <w:sz w:val="20"/>
        </w:rPr>
        <w:t>FINANCIÈRE</w:t>
      </w:r>
    </w:p>
    <w:p w:rsidR="000B379D" w:rsidRDefault="000B379D" w:rsidP="000B379D">
      <w:pPr>
        <w:pStyle w:val="BodyText"/>
        <w:spacing w:before="8"/>
      </w:pPr>
    </w:p>
    <w:p w:rsidR="000B379D" w:rsidRPr="00FC727C" w:rsidRDefault="000B379D" w:rsidP="000B379D">
      <w:pPr>
        <w:spacing w:before="1" w:line="244" w:lineRule="auto"/>
        <w:ind w:left="397" w:right="131"/>
        <w:jc w:val="both"/>
        <w:rPr>
          <w:i/>
          <w:sz w:val="20"/>
          <w:lang w:val="fr-FR"/>
        </w:rPr>
      </w:pPr>
      <w:r w:rsidRPr="00FC727C">
        <w:rPr>
          <w:i/>
          <w:color w:val="231F20"/>
          <w:sz w:val="20"/>
          <w:lang w:val="fr-FR"/>
        </w:rPr>
        <w:t>(En</w:t>
      </w:r>
      <w:r w:rsidRPr="00FC727C">
        <w:rPr>
          <w:i/>
          <w:color w:val="231F20"/>
          <w:spacing w:val="-5"/>
          <w:sz w:val="20"/>
          <w:lang w:val="fr-FR"/>
        </w:rPr>
        <w:t xml:space="preserve"> </w:t>
      </w:r>
      <w:r w:rsidRPr="00FC727C">
        <w:rPr>
          <w:i/>
          <w:color w:val="231F20"/>
          <w:sz w:val="20"/>
          <w:lang w:val="fr-FR"/>
        </w:rPr>
        <w:t>fonction</w:t>
      </w:r>
      <w:r w:rsidRPr="00FC727C">
        <w:rPr>
          <w:i/>
          <w:color w:val="231F20"/>
          <w:spacing w:val="-5"/>
          <w:sz w:val="20"/>
          <w:lang w:val="fr-FR"/>
        </w:rPr>
        <w:t xml:space="preserve"> </w:t>
      </w:r>
      <w:r w:rsidRPr="00FC727C">
        <w:rPr>
          <w:i/>
          <w:color w:val="231F20"/>
          <w:sz w:val="20"/>
          <w:lang w:val="fr-FR"/>
        </w:rPr>
        <w:t>de</w:t>
      </w:r>
      <w:r w:rsidRPr="00FC727C">
        <w:rPr>
          <w:i/>
          <w:color w:val="231F20"/>
          <w:spacing w:val="-4"/>
          <w:sz w:val="20"/>
          <w:lang w:val="fr-FR"/>
        </w:rPr>
        <w:t xml:space="preserve"> </w:t>
      </w:r>
      <w:r w:rsidRPr="00FC727C">
        <w:rPr>
          <w:i/>
          <w:color w:val="231F20"/>
          <w:sz w:val="20"/>
          <w:lang w:val="fr-FR"/>
        </w:rPr>
        <w:t>la</w:t>
      </w:r>
      <w:r w:rsidRPr="00FC727C">
        <w:rPr>
          <w:i/>
          <w:color w:val="231F20"/>
          <w:spacing w:val="-5"/>
          <w:sz w:val="20"/>
          <w:lang w:val="fr-FR"/>
        </w:rPr>
        <w:t xml:space="preserve"> </w:t>
      </w:r>
      <w:r w:rsidRPr="00FC727C">
        <w:rPr>
          <w:i/>
          <w:color w:val="231F20"/>
          <w:sz w:val="20"/>
          <w:lang w:val="fr-FR"/>
        </w:rPr>
        <w:t>modalité</w:t>
      </w:r>
      <w:r w:rsidRPr="00FC727C">
        <w:rPr>
          <w:i/>
          <w:color w:val="231F20"/>
          <w:spacing w:val="-4"/>
          <w:sz w:val="20"/>
          <w:lang w:val="fr-FR"/>
        </w:rPr>
        <w:t xml:space="preserve"> </w:t>
      </w:r>
      <w:r w:rsidRPr="00FC727C">
        <w:rPr>
          <w:i/>
          <w:color w:val="231F20"/>
          <w:sz w:val="20"/>
          <w:lang w:val="fr-FR"/>
        </w:rPr>
        <w:t>contractuelle</w:t>
      </w:r>
      <w:r w:rsidRPr="00FC727C">
        <w:rPr>
          <w:i/>
          <w:color w:val="231F20"/>
          <w:spacing w:val="-5"/>
          <w:sz w:val="20"/>
          <w:lang w:val="fr-FR"/>
        </w:rPr>
        <w:t xml:space="preserve"> </w:t>
      </w:r>
      <w:r w:rsidRPr="00FC727C">
        <w:rPr>
          <w:i/>
          <w:color w:val="231F20"/>
          <w:sz w:val="20"/>
          <w:lang w:val="fr-FR"/>
        </w:rPr>
        <w:t>utilisée,</w:t>
      </w:r>
      <w:r w:rsidRPr="00FC727C">
        <w:rPr>
          <w:i/>
          <w:color w:val="231F20"/>
          <w:spacing w:val="-4"/>
          <w:sz w:val="20"/>
          <w:lang w:val="fr-FR"/>
        </w:rPr>
        <w:t xml:space="preserve"> </w:t>
      </w:r>
      <w:r w:rsidRPr="00FC727C">
        <w:rPr>
          <w:i/>
          <w:color w:val="231F20"/>
          <w:sz w:val="20"/>
          <w:lang w:val="fr-FR"/>
        </w:rPr>
        <w:t>le</w:t>
      </w:r>
      <w:r w:rsidRPr="00FC727C">
        <w:rPr>
          <w:i/>
          <w:color w:val="231F20"/>
          <w:spacing w:val="-5"/>
          <w:sz w:val="20"/>
          <w:lang w:val="fr-FR"/>
        </w:rPr>
        <w:t xml:space="preserve"> </w:t>
      </w:r>
      <w:r w:rsidRPr="00FC727C">
        <w:rPr>
          <w:i/>
          <w:color w:val="231F20"/>
          <w:sz w:val="20"/>
          <w:lang w:val="fr-FR"/>
        </w:rPr>
        <w:t>gouvernement</w:t>
      </w:r>
      <w:r w:rsidRPr="00FC727C">
        <w:rPr>
          <w:i/>
          <w:color w:val="231F20"/>
          <w:spacing w:val="-4"/>
          <w:sz w:val="20"/>
          <w:lang w:val="fr-FR"/>
        </w:rPr>
        <w:t xml:space="preserve"> </w:t>
      </w:r>
      <w:r w:rsidRPr="00FC727C">
        <w:rPr>
          <w:i/>
          <w:color w:val="231F20"/>
          <w:sz w:val="20"/>
          <w:lang w:val="fr-FR"/>
        </w:rPr>
        <w:t>partenaire</w:t>
      </w:r>
      <w:r w:rsidRPr="00FC727C">
        <w:rPr>
          <w:i/>
          <w:color w:val="231F20"/>
          <w:spacing w:val="-5"/>
          <w:sz w:val="20"/>
          <w:lang w:val="fr-FR"/>
        </w:rPr>
        <w:t xml:space="preserve"> </w:t>
      </w:r>
      <w:r w:rsidRPr="00FC727C">
        <w:rPr>
          <w:i/>
          <w:color w:val="231F20"/>
          <w:sz w:val="20"/>
          <w:lang w:val="fr-FR"/>
        </w:rPr>
        <w:t>ou</w:t>
      </w:r>
      <w:r w:rsidRPr="00FC727C">
        <w:rPr>
          <w:i/>
          <w:color w:val="231F20"/>
          <w:spacing w:val="-5"/>
          <w:sz w:val="20"/>
          <w:lang w:val="fr-FR"/>
        </w:rPr>
        <w:t xml:space="preserve"> </w:t>
      </w:r>
      <w:r w:rsidRPr="00FC727C">
        <w:rPr>
          <w:i/>
          <w:color w:val="231F20"/>
          <w:spacing w:val="2"/>
          <w:sz w:val="20"/>
          <w:lang w:val="fr-FR"/>
        </w:rPr>
        <w:t>l’UE</w:t>
      </w:r>
      <w:r w:rsidRPr="00FC727C">
        <w:rPr>
          <w:i/>
          <w:color w:val="231F20"/>
          <w:spacing w:val="-4"/>
          <w:sz w:val="20"/>
          <w:lang w:val="fr-FR"/>
        </w:rPr>
        <w:t xml:space="preserve"> </w:t>
      </w:r>
      <w:r w:rsidRPr="00FC727C">
        <w:rPr>
          <w:i/>
          <w:color w:val="231F20"/>
          <w:sz w:val="20"/>
          <w:lang w:val="fr-FR"/>
        </w:rPr>
        <w:t>indiquera</w:t>
      </w:r>
      <w:r w:rsidRPr="00FC727C">
        <w:rPr>
          <w:i/>
          <w:color w:val="231F20"/>
          <w:spacing w:val="-5"/>
          <w:sz w:val="20"/>
          <w:lang w:val="fr-FR"/>
        </w:rPr>
        <w:t xml:space="preserve"> </w:t>
      </w:r>
      <w:r w:rsidRPr="00FC727C">
        <w:rPr>
          <w:i/>
          <w:color w:val="231F20"/>
          <w:sz w:val="20"/>
          <w:lang w:val="fr-FR"/>
        </w:rPr>
        <w:t>la</w:t>
      </w:r>
      <w:r w:rsidRPr="00FC727C">
        <w:rPr>
          <w:i/>
          <w:color w:val="231F20"/>
          <w:spacing w:val="-4"/>
          <w:sz w:val="20"/>
          <w:lang w:val="fr-FR"/>
        </w:rPr>
        <w:t xml:space="preserve"> </w:t>
      </w:r>
      <w:r w:rsidRPr="00FC727C">
        <w:rPr>
          <w:i/>
          <w:color w:val="231F20"/>
          <w:sz w:val="20"/>
          <w:lang w:val="fr-FR"/>
        </w:rPr>
        <w:t>forme</w:t>
      </w:r>
      <w:r w:rsidRPr="00FC727C">
        <w:rPr>
          <w:i/>
          <w:color w:val="231F20"/>
          <w:spacing w:val="-5"/>
          <w:sz w:val="20"/>
          <w:lang w:val="fr-FR"/>
        </w:rPr>
        <w:t xml:space="preserve"> </w:t>
      </w:r>
      <w:r w:rsidRPr="00FC727C">
        <w:rPr>
          <w:i/>
          <w:color w:val="231F20"/>
          <w:sz w:val="20"/>
          <w:lang w:val="fr-FR"/>
        </w:rPr>
        <w:t>souhaitée pour</w:t>
      </w:r>
      <w:r w:rsidRPr="00FC727C">
        <w:rPr>
          <w:i/>
          <w:color w:val="231F20"/>
          <w:spacing w:val="-14"/>
          <w:sz w:val="20"/>
          <w:lang w:val="fr-FR"/>
        </w:rPr>
        <w:t xml:space="preserve"> </w:t>
      </w:r>
      <w:r w:rsidRPr="00FC727C">
        <w:rPr>
          <w:i/>
          <w:color w:val="231F20"/>
          <w:sz w:val="20"/>
          <w:lang w:val="fr-FR"/>
        </w:rPr>
        <w:t>la</w:t>
      </w:r>
      <w:r w:rsidRPr="00FC727C">
        <w:rPr>
          <w:i/>
          <w:color w:val="231F20"/>
          <w:spacing w:val="-13"/>
          <w:sz w:val="20"/>
          <w:lang w:val="fr-FR"/>
        </w:rPr>
        <w:t xml:space="preserve"> </w:t>
      </w:r>
      <w:r w:rsidRPr="00FC727C">
        <w:rPr>
          <w:i/>
          <w:color w:val="231F20"/>
          <w:sz w:val="20"/>
          <w:lang w:val="fr-FR"/>
        </w:rPr>
        <w:t>présentation</w:t>
      </w:r>
      <w:r w:rsidRPr="00FC727C">
        <w:rPr>
          <w:i/>
          <w:color w:val="231F20"/>
          <w:spacing w:val="-13"/>
          <w:sz w:val="20"/>
          <w:lang w:val="fr-FR"/>
        </w:rPr>
        <w:t xml:space="preserve"> </w:t>
      </w:r>
      <w:r w:rsidRPr="00FC727C">
        <w:rPr>
          <w:i/>
          <w:color w:val="231F20"/>
          <w:sz w:val="20"/>
          <w:lang w:val="fr-FR"/>
        </w:rPr>
        <w:t>de</w:t>
      </w:r>
      <w:r w:rsidRPr="00FC727C">
        <w:rPr>
          <w:i/>
          <w:color w:val="231F20"/>
          <w:spacing w:val="-14"/>
          <w:sz w:val="20"/>
          <w:lang w:val="fr-FR"/>
        </w:rPr>
        <w:t xml:space="preserve"> </w:t>
      </w:r>
      <w:r w:rsidRPr="00FC727C">
        <w:rPr>
          <w:i/>
          <w:color w:val="231F20"/>
          <w:sz w:val="20"/>
          <w:lang w:val="fr-FR"/>
        </w:rPr>
        <w:t>l’offre</w:t>
      </w:r>
      <w:r w:rsidRPr="00FC727C">
        <w:rPr>
          <w:i/>
          <w:color w:val="231F20"/>
          <w:spacing w:val="-13"/>
          <w:sz w:val="20"/>
          <w:lang w:val="fr-FR"/>
        </w:rPr>
        <w:t xml:space="preserve"> </w:t>
      </w:r>
      <w:r w:rsidRPr="00FC727C">
        <w:rPr>
          <w:i/>
          <w:color w:val="231F20"/>
          <w:sz w:val="20"/>
          <w:lang w:val="fr-FR"/>
        </w:rPr>
        <w:t>financière,</w:t>
      </w:r>
      <w:r w:rsidRPr="00FC727C">
        <w:rPr>
          <w:i/>
          <w:color w:val="231F20"/>
          <w:spacing w:val="-13"/>
          <w:sz w:val="20"/>
          <w:lang w:val="fr-FR"/>
        </w:rPr>
        <w:t xml:space="preserve"> </w:t>
      </w:r>
      <w:r w:rsidRPr="00FC727C">
        <w:rPr>
          <w:i/>
          <w:color w:val="231F20"/>
          <w:sz w:val="20"/>
          <w:lang w:val="fr-FR"/>
        </w:rPr>
        <w:t>par</w:t>
      </w:r>
      <w:r w:rsidRPr="00FC727C">
        <w:rPr>
          <w:i/>
          <w:color w:val="231F20"/>
          <w:spacing w:val="-14"/>
          <w:sz w:val="20"/>
          <w:lang w:val="fr-FR"/>
        </w:rPr>
        <w:t xml:space="preserve"> </w:t>
      </w:r>
      <w:r w:rsidRPr="00FC727C">
        <w:rPr>
          <w:i/>
          <w:color w:val="231F20"/>
          <w:spacing w:val="2"/>
          <w:sz w:val="20"/>
          <w:lang w:val="fr-FR"/>
        </w:rPr>
        <w:t>ex.</w:t>
      </w:r>
      <w:r w:rsidRPr="00FC727C">
        <w:rPr>
          <w:i/>
          <w:color w:val="231F20"/>
          <w:spacing w:val="-13"/>
          <w:sz w:val="20"/>
          <w:lang w:val="fr-FR"/>
        </w:rPr>
        <w:t xml:space="preserve"> </w:t>
      </w:r>
      <w:r w:rsidRPr="00FC727C">
        <w:rPr>
          <w:i/>
          <w:color w:val="231F20"/>
          <w:sz w:val="20"/>
          <w:lang w:val="fr-FR"/>
        </w:rPr>
        <w:t>une</w:t>
      </w:r>
      <w:r w:rsidRPr="00FC727C">
        <w:rPr>
          <w:i/>
          <w:color w:val="231F20"/>
          <w:spacing w:val="-13"/>
          <w:sz w:val="20"/>
          <w:lang w:val="fr-FR"/>
        </w:rPr>
        <w:t xml:space="preserve"> </w:t>
      </w:r>
      <w:r w:rsidRPr="00FC727C">
        <w:rPr>
          <w:i/>
          <w:color w:val="231F20"/>
          <w:sz w:val="20"/>
          <w:lang w:val="fr-FR"/>
        </w:rPr>
        <w:t>ventilation</w:t>
      </w:r>
      <w:r w:rsidRPr="00FC727C">
        <w:rPr>
          <w:i/>
          <w:color w:val="231F20"/>
          <w:spacing w:val="-14"/>
          <w:sz w:val="20"/>
          <w:lang w:val="fr-FR"/>
        </w:rPr>
        <w:t xml:space="preserve"> </w:t>
      </w:r>
      <w:r w:rsidRPr="00FC727C">
        <w:rPr>
          <w:i/>
          <w:color w:val="231F20"/>
          <w:sz w:val="20"/>
          <w:lang w:val="fr-FR"/>
        </w:rPr>
        <w:t>par</w:t>
      </w:r>
      <w:r w:rsidRPr="00FC727C">
        <w:rPr>
          <w:i/>
          <w:color w:val="231F20"/>
          <w:spacing w:val="-13"/>
          <w:sz w:val="20"/>
          <w:lang w:val="fr-FR"/>
        </w:rPr>
        <w:t xml:space="preserve"> </w:t>
      </w:r>
      <w:r w:rsidRPr="00FC727C">
        <w:rPr>
          <w:i/>
          <w:color w:val="231F20"/>
          <w:sz w:val="20"/>
          <w:lang w:val="fr-FR"/>
        </w:rPr>
        <w:t>postes</w:t>
      </w:r>
      <w:r w:rsidRPr="00FC727C">
        <w:rPr>
          <w:i/>
          <w:color w:val="231F20"/>
          <w:spacing w:val="-13"/>
          <w:sz w:val="20"/>
          <w:lang w:val="fr-FR"/>
        </w:rPr>
        <w:t xml:space="preserve"> </w:t>
      </w:r>
      <w:r w:rsidRPr="00FC727C">
        <w:rPr>
          <w:i/>
          <w:color w:val="231F20"/>
          <w:sz w:val="20"/>
          <w:lang w:val="fr-FR"/>
        </w:rPr>
        <w:t>de</w:t>
      </w:r>
      <w:r w:rsidRPr="00FC727C">
        <w:rPr>
          <w:i/>
          <w:color w:val="231F20"/>
          <w:spacing w:val="-13"/>
          <w:sz w:val="20"/>
          <w:lang w:val="fr-FR"/>
        </w:rPr>
        <w:t xml:space="preserve"> </w:t>
      </w:r>
      <w:r w:rsidRPr="00FC727C">
        <w:rPr>
          <w:i/>
          <w:color w:val="231F20"/>
          <w:sz w:val="20"/>
          <w:lang w:val="fr-FR"/>
        </w:rPr>
        <w:t>coûts.</w:t>
      </w:r>
      <w:r w:rsidRPr="00FC727C">
        <w:rPr>
          <w:i/>
          <w:color w:val="231F20"/>
          <w:spacing w:val="-14"/>
          <w:sz w:val="20"/>
          <w:lang w:val="fr-FR"/>
        </w:rPr>
        <w:t xml:space="preserve"> </w:t>
      </w:r>
      <w:r w:rsidRPr="00FC727C">
        <w:rPr>
          <w:i/>
          <w:color w:val="231F20"/>
          <w:sz w:val="20"/>
          <w:lang w:val="fr-FR"/>
        </w:rPr>
        <w:t>Le</w:t>
      </w:r>
      <w:r w:rsidRPr="00FC727C">
        <w:rPr>
          <w:i/>
          <w:color w:val="231F20"/>
          <w:spacing w:val="-13"/>
          <w:sz w:val="20"/>
          <w:lang w:val="fr-FR"/>
        </w:rPr>
        <w:t xml:space="preserve"> </w:t>
      </w:r>
      <w:r w:rsidRPr="00FC727C">
        <w:rPr>
          <w:i/>
          <w:color w:val="231F20"/>
          <w:sz w:val="20"/>
          <w:lang w:val="fr-FR"/>
        </w:rPr>
        <w:t>budget</w:t>
      </w:r>
      <w:r w:rsidRPr="00FC727C">
        <w:rPr>
          <w:i/>
          <w:color w:val="231F20"/>
          <w:spacing w:val="-13"/>
          <w:sz w:val="20"/>
          <w:lang w:val="fr-FR"/>
        </w:rPr>
        <w:t xml:space="preserve"> </w:t>
      </w:r>
      <w:r w:rsidRPr="00FC727C">
        <w:rPr>
          <w:i/>
          <w:color w:val="231F20"/>
          <w:sz w:val="20"/>
          <w:lang w:val="fr-FR"/>
        </w:rPr>
        <w:t>maximum</w:t>
      </w:r>
      <w:r w:rsidRPr="00FC727C">
        <w:rPr>
          <w:i/>
          <w:color w:val="231F20"/>
          <w:spacing w:val="-14"/>
          <w:sz w:val="20"/>
          <w:lang w:val="fr-FR"/>
        </w:rPr>
        <w:t xml:space="preserve"> </w:t>
      </w:r>
      <w:r w:rsidRPr="00FC727C">
        <w:rPr>
          <w:i/>
          <w:color w:val="231F20"/>
          <w:sz w:val="20"/>
          <w:lang w:val="fr-FR"/>
        </w:rPr>
        <w:t>disponible pour le contrat sera également indiqué.)</w:t>
      </w:r>
    </w:p>
    <w:p w:rsidR="000B379D" w:rsidRPr="00FC727C" w:rsidRDefault="000B379D" w:rsidP="000B379D">
      <w:pPr>
        <w:pStyle w:val="BodyText"/>
        <w:rPr>
          <w:i/>
          <w:sz w:val="24"/>
          <w:lang w:val="fr-FR"/>
        </w:rPr>
      </w:pPr>
    </w:p>
    <w:p w:rsidR="000B379D" w:rsidRPr="00FC727C" w:rsidRDefault="000B379D" w:rsidP="000B379D">
      <w:pPr>
        <w:pStyle w:val="BodyText"/>
        <w:spacing w:before="8"/>
        <w:rPr>
          <w:i/>
          <w:sz w:val="26"/>
          <w:lang w:val="fr-FR"/>
        </w:rPr>
      </w:pPr>
    </w:p>
    <w:p w:rsidR="000B379D" w:rsidRDefault="000B379D" w:rsidP="000B379D">
      <w:pPr>
        <w:pStyle w:val="ListParagraph"/>
        <w:numPr>
          <w:ilvl w:val="0"/>
          <w:numId w:val="5"/>
        </w:numPr>
        <w:tabs>
          <w:tab w:val="left" w:pos="603"/>
        </w:tabs>
        <w:spacing w:before="1"/>
        <w:ind w:left="602" w:hanging="206"/>
        <w:jc w:val="left"/>
        <w:rPr>
          <w:sz w:val="20"/>
        </w:rPr>
      </w:pPr>
      <w:r>
        <w:rPr>
          <w:color w:val="00A14B"/>
          <w:spacing w:val="3"/>
          <w:sz w:val="20"/>
        </w:rPr>
        <w:t>CALENDRIER</w:t>
      </w:r>
      <w:r>
        <w:rPr>
          <w:color w:val="00A14B"/>
          <w:spacing w:val="19"/>
          <w:sz w:val="20"/>
        </w:rPr>
        <w:t xml:space="preserve"> </w:t>
      </w:r>
      <w:r>
        <w:rPr>
          <w:color w:val="00A14B"/>
          <w:sz w:val="20"/>
        </w:rPr>
        <w:t>INDICATIF</w:t>
      </w:r>
    </w:p>
    <w:p w:rsidR="000B379D" w:rsidRDefault="000B379D" w:rsidP="000B379D">
      <w:pPr>
        <w:pStyle w:val="BodyText"/>
        <w:spacing w:before="8"/>
      </w:pPr>
    </w:p>
    <w:p w:rsidR="000B379D" w:rsidRDefault="000B379D" w:rsidP="000B379D">
      <w:pPr>
        <w:ind w:left="397"/>
        <w:jc w:val="both"/>
        <w:rPr>
          <w:sz w:val="20"/>
        </w:rPr>
      </w:pPr>
      <w:r>
        <w:rPr>
          <w:i/>
          <w:color w:val="231F20"/>
          <w:sz w:val="20"/>
        </w:rPr>
        <w:t>(</w:t>
      </w:r>
      <w:proofErr w:type="spellStart"/>
      <w:r>
        <w:rPr>
          <w:i/>
          <w:color w:val="231F20"/>
          <w:sz w:val="20"/>
        </w:rPr>
        <w:t>Insérer</w:t>
      </w:r>
      <w:proofErr w:type="spellEnd"/>
      <w:r>
        <w:rPr>
          <w:i/>
          <w:color w:val="231F20"/>
          <w:sz w:val="20"/>
        </w:rPr>
        <w:t xml:space="preserve"> le </w:t>
      </w:r>
      <w:proofErr w:type="spellStart"/>
      <w:r>
        <w:rPr>
          <w:i/>
          <w:color w:val="231F20"/>
          <w:sz w:val="20"/>
        </w:rPr>
        <w:t>calendrier</w:t>
      </w:r>
      <w:proofErr w:type="spellEnd"/>
      <w:r>
        <w:rPr>
          <w:i/>
          <w:color w:val="231F20"/>
          <w:spacing w:val="-9"/>
          <w:sz w:val="20"/>
        </w:rPr>
        <w:t xml:space="preserve"> </w:t>
      </w:r>
      <w:proofErr w:type="spellStart"/>
      <w:r>
        <w:rPr>
          <w:i/>
          <w:color w:val="231F20"/>
          <w:sz w:val="20"/>
        </w:rPr>
        <w:t>indicatif</w:t>
      </w:r>
      <w:proofErr w:type="spellEnd"/>
      <w:r>
        <w:rPr>
          <w:color w:val="231F20"/>
          <w:sz w:val="20"/>
        </w:rPr>
        <w:t>.)</w:t>
      </w:r>
    </w:p>
    <w:p w:rsidR="000B379D" w:rsidRDefault="000B379D" w:rsidP="000B379D">
      <w:pPr>
        <w:jc w:val="both"/>
        <w:rPr>
          <w:sz w:val="20"/>
        </w:rPr>
        <w:sectPr w:rsidR="000B379D">
          <w:pgSz w:w="11910" w:h="16840"/>
          <w:pgMar w:top="940" w:right="1000" w:bottom="280" w:left="1020" w:header="0" w:footer="0" w:gutter="0"/>
          <w:cols w:space="720"/>
        </w:sectPr>
      </w:pPr>
    </w:p>
    <w:p w:rsidR="000B379D" w:rsidRDefault="000B379D" w:rsidP="000B379D">
      <w:pPr>
        <w:pStyle w:val="BodyText"/>
      </w:pPr>
    </w:p>
    <w:p w:rsidR="000B379D" w:rsidRDefault="000B379D" w:rsidP="000B379D">
      <w:pPr>
        <w:pStyle w:val="BodyText"/>
      </w:pPr>
    </w:p>
    <w:p w:rsidR="000B379D" w:rsidRDefault="000B379D" w:rsidP="000B379D">
      <w:pPr>
        <w:pStyle w:val="BodyText"/>
      </w:pPr>
    </w:p>
    <w:p w:rsidR="000B379D" w:rsidRDefault="000B379D" w:rsidP="000B379D">
      <w:pPr>
        <w:pStyle w:val="BodyText"/>
        <w:spacing w:before="8"/>
        <w:rPr>
          <w:sz w:val="17"/>
        </w:rPr>
      </w:pPr>
    </w:p>
    <w:p w:rsidR="000B379D" w:rsidRPr="00FC727C" w:rsidRDefault="000B379D" w:rsidP="000B379D">
      <w:pPr>
        <w:pStyle w:val="BodyText"/>
        <w:spacing w:before="100" w:line="244" w:lineRule="auto"/>
        <w:ind w:left="113" w:right="411"/>
        <w:rPr>
          <w:lang w:val="fr-FR"/>
        </w:rPr>
      </w:pPr>
      <w:r w:rsidRPr="00FC727C">
        <w:rPr>
          <w:color w:val="231F20"/>
          <w:lang w:val="fr-FR"/>
        </w:rPr>
        <w:t>Le bureau d’études devra réagir à ce calendrier et indiquer dans son offre comment il compte organiser le travail pour respecter les délais. Le calendrier pourra être révisé en fonction des résultats de l’étude de cadrage.</w:t>
      </w:r>
    </w:p>
    <w:p w:rsidR="000B379D" w:rsidRPr="00FC727C" w:rsidRDefault="000B379D" w:rsidP="000B379D">
      <w:pPr>
        <w:pStyle w:val="BodyText"/>
        <w:rPr>
          <w:sz w:val="24"/>
          <w:lang w:val="fr-FR"/>
        </w:rPr>
      </w:pPr>
    </w:p>
    <w:p w:rsidR="000B379D" w:rsidRPr="00FC727C" w:rsidRDefault="000B379D" w:rsidP="000B379D">
      <w:pPr>
        <w:pStyle w:val="BodyText"/>
        <w:spacing w:before="9"/>
        <w:rPr>
          <w:sz w:val="26"/>
          <w:lang w:val="fr-FR"/>
        </w:rPr>
      </w:pPr>
    </w:p>
    <w:p w:rsidR="000B379D" w:rsidRDefault="000B379D" w:rsidP="000B379D">
      <w:pPr>
        <w:pStyle w:val="ListParagraph"/>
        <w:numPr>
          <w:ilvl w:val="0"/>
          <w:numId w:val="5"/>
        </w:numPr>
        <w:tabs>
          <w:tab w:val="left" w:pos="428"/>
        </w:tabs>
        <w:spacing w:before="1"/>
        <w:ind w:left="427" w:hanging="315"/>
        <w:jc w:val="left"/>
        <w:rPr>
          <w:sz w:val="20"/>
        </w:rPr>
      </w:pPr>
      <w:r>
        <w:rPr>
          <w:color w:val="00A14B"/>
          <w:spacing w:val="3"/>
          <w:sz w:val="20"/>
        </w:rPr>
        <w:t>SOUS-ANNEXES</w:t>
      </w:r>
    </w:p>
    <w:p w:rsidR="000B379D" w:rsidRDefault="000B379D" w:rsidP="000B379D">
      <w:pPr>
        <w:pStyle w:val="BodyText"/>
        <w:rPr>
          <w:sz w:val="24"/>
        </w:rPr>
      </w:pPr>
    </w:p>
    <w:p w:rsidR="000B379D" w:rsidRDefault="000B379D" w:rsidP="000B379D">
      <w:pPr>
        <w:pStyle w:val="BodyText"/>
        <w:spacing w:before="11"/>
        <w:rPr>
          <w:sz w:val="26"/>
        </w:rPr>
      </w:pPr>
    </w:p>
    <w:p w:rsidR="000B379D" w:rsidRPr="00FC727C" w:rsidRDefault="000B379D" w:rsidP="000B379D">
      <w:pPr>
        <w:ind w:left="113"/>
        <w:rPr>
          <w:b/>
          <w:sz w:val="20"/>
          <w:lang w:val="fr-FR"/>
        </w:rPr>
      </w:pPr>
      <w:r w:rsidRPr="00FC727C">
        <w:rPr>
          <w:b/>
          <w:color w:val="00A14B"/>
          <w:sz w:val="20"/>
          <w:lang w:val="fr-FR"/>
        </w:rPr>
        <w:t>Sous-annexe 1. Format-type du rapport de cadrage de l’ERC</w:t>
      </w:r>
    </w:p>
    <w:p w:rsidR="000B379D" w:rsidRPr="00FC727C" w:rsidRDefault="000B379D" w:rsidP="000B379D">
      <w:pPr>
        <w:pStyle w:val="BodyText"/>
        <w:spacing w:before="3"/>
        <w:rPr>
          <w:b/>
          <w:sz w:val="18"/>
          <w:lang w:val="fr-FR"/>
        </w:rPr>
      </w:pPr>
    </w:p>
    <w:p w:rsidR="000B379D" w:rsidRPr="00FC727C" w:rsidRDefault="000B379D" w:rsidP="000B379D">
      <w:pPr>
        <w:spacing w:before="1"/>
        <w:ind w:left="113"/>
        <w:rPr>
          <w:sz w:val="20"/>
          <w:lang w:val="fr-FR"/>
        </w:rPr>
      </w:pPr>
      <w:r w:rsidRPr="00FC727C">
        <w:rPr>
          <w:color w:val="231F20"/>
          <w:sz w:val="20"/>
          <w:lang w:val="fr-FR"/>
        </w:rPr>
        <w:t>Longueur maximum du rapport principal (</w:t>
      </w:r>
      <w:r w:rsidRPr="00FC727C">
        <w:rPr>
          <w:i/>
          <w:color w:val="231F20"/>
          <w:sz w:val="20"/>
          <w:lang w:val="fr-FR"/>
        </w:rPr>
        <w:t>sans les annexes</w:t>
      </w:r>
      <w:r w:rsidRPr="00FC727C">
        <w:rPr>
          <w:color w:val="231F20"/>
          <w:sz w:val="20"/>
          <w:lang w:val="fr-FR"/>
        </w:rPr>
        <w:t>) : 25 pages.</w:t>
      </w:r>
    </w:p>
    <w:p w:rsidR="000B379D" w:rsidRPr="00FC727C" w:rsidRDefault="000B379D" w:rsidP="000B379D">
      <w:pPr>
        <w:pStyle w:val="BodyText"/>
        <w:spacing w:before="8"/>
        <w:rPr>
          <w:lang w:val="fr-FR"/>
        </w:rPr>
      </w:pPr>
    </w:p>
    <w:p w:rsidR="000B379D" w:rsidRPr="00FC727C" w:rsidRDefault="000B379D" w:rsidP="000B379D">
      <w:pPr>
        <w:pStyle w:val="BodyText"/>
        <w:ind w:left="113"/>
        <w:rPr>
          <w:lang w:val="fr-FR"/>
        </w:rPr>
      </w:pPr>
      <w:r w:rsidRPr="00FC727C">
        <w:rPr>
          <w:color w:val="231F20"/>
          <w:lang w:val="fr-FR"/>
        </w:rPr>
        <w:t>Le texte suivant doit apparaître sur la deuxième de couverture du rapport :</w:t>
      </w:r>
    </w:p>
    <w:p w:rsidR="000B379D" w:rsidRPr="00FC727C" w:rsidRDefault="000B379D" w:rsidP="000B379D">
      <w:pPr>
        <w:pStyle w:val="BodyText"/>
        <w:spacing w:before="8"/>
        <w:rPr>
          <w:lang w:val="fr-FR"/>
        </w:rPr>
      </w:pPr>
    </w:p>
    <w:p w:rsidR="000B379D" w:rsidRPr="00FC727C" w:rsidRDefault="000B379D" w:rsidP="000B379D">
      <w:pPr>
        <w:spacing w:line="244" w:lineRule="auto"/>
        <w:ind w:left="680" w:right="912"/>
        <w:jc w:val="both"/>
        <w:rPr>
          <w:sz w:val="20"/>
          <w:lang w:val="fr-FR"/>
        </w:rPr>
      </w:pPr>
      <w:r w:rsidRPr="00FC727C">
        <w:rPr>
          <w:color w:val="231F20"/>
          <w:sz w:val="20"/>
          <w:lang w:val="fr-FR"/>
        </w:rPr>
        <w:t>Ce rapport est financé par l’Union européenne et présenté par (</w:t>
      </w:r>
      <w:r w:rsidRPr="00FC727C">
        <w:rPr>
          <w:i/>
          <w:color w:val="231F20"/>
          <w:sz w:val="20"/>
          <w:lang w:val="fr-FR"/>
        </w:rPr>
        <w:t>nom du consultant</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w:t>
      </w:r>
      <w:r w:rsidRPr="00FC727C">
        <w:rPr>
          <w:i/>
          <w:color w:val="231F20"/>
          <w:sz w:val="20"/>
          <w:lang w:val="fr-FR"/>
        </w:rPr>
        <w:t>institution nationale</w:t>
      </w:r>
      <w:r w:rsidRPr="00FC727C">
        <w:rPr>
          <w:color w:val="231F20"/>
          <w:sz w:val="20"/>
          <w:lang w:val="fr-FR"/>
        </w:rPr>
        <w:t>) ou de l’Union européenne.</w:t>
      </w:r>
    </w:p>
    <w:p w:rsidR="000B379D" w:rsidRPr="00FC727C" w:rsidRDefault="000B379D" w:rsidP="000B379D">
      <w:pPr>
        <w:pStyle w:val="BodyText"/>
        <w:rPr>
          <w:lang w:val="fr-FR"/>
        </w:rPr>
      </w:pPr>
    </w:p>
    <w:p w:rsidR="000B379D" w:rsidRDefault="000B379D" w:rsidP="000B379D">
      <w:pPr>
        <w:pStyle w:val="Heading3"/>
        <w:ind w:left="113"/>
      </w:pPr>
      <w:r>
        <w:rPr>
          <w:color w:val="00A14B"/>
        </w:rPr>
        <w:t>Structure du rapport</w:t>
      </w:r>
    </w:p>
    <w:p w:rsidR="000B379D" w:rsidRDefault="000B379D" w:rsidP="000B379D">
      <w:pPr>
        <w:pStyle w:val="BodyText"/>
        <w:spacing w:before="3"/>
        <w:rPr>
          <w:b/>
          <w:sz w:val="18"/>
        </w:rPr>
      </w:pPr>
    </w:p>
    <w:p w:rsidR="000B379D" w:rsidRDefault="000B379D" w:rsidP="000B379D">
      <w:pPr>
        <w:pStyle w:val="ListParagraph"/>
        <w:numPr>
          <w:ilvl w:val="0"/>
          <w:numId w:val="3"/>
        </w:numPr>
        <w:tabs>
          <w:tab w:val="left" w:pos="823"/>
        </w:tabs>
        <w:spacing w:before="1"/>
        <w:ind w:hanging="284"/>
        <w:rPr>
          <w:sz w:val="20"/>
        </w:rPr>
      </w:pPr>
      <w:r>
        <w:rPr>
          <w:color w:val="231F20"/>
          <w:sz w:val="20"/>
        </w:rPr>
        <w:t>Résumé</w:t>
      </w:r>
    </w:p>
    <w:p w:rsidR="000B379D" w:rsidRDefault="000B379D" w:rsidP="000B379D">
      <w:pPr>
        <w:pStyle w:val="BodyText"/>
        <w:spacing w:before="8"/>
      </w:pPr>
    </w:p>
    <w:p w:rsidR="000B379D" w:rsidRPr="00FC727C" w:rsidRDefault="000B379D" w:rsidP="000B379D">
      <w:pPr>
        <w:pStyle w:val="ListParagraph"/>
        <w:numPr>
          <w:ilvl w:val="0"/>
          <w:numId w:val="3"/>
        </w:numPr>
        <w:tabs>
          <w:tab w:val="left" w:pos="823"/>
        </w:tabs>
        <w:ind w:hanging="284"/>
        <w:rPr>
          <w:sz w:val="20"/>
          <w:lang w:val="fr-FR"/>
        </w:rPr>
      </w:pPr>
      <w:r w:rsidRPr="00FC727C">
        <w:rPr>
          <w:color w:val="231F20"/>
          <w:sz w:val="20"/>
          <w:lang w:val="fr-FR"/>
        </w:rPr>
        <w:t>Description du projet faisant l’objet de l’évaluation et de ses</w:t>
      </w:r>
      <w:r w:rsidRPr="00FC727C">
        <w:rPr>
          <w:color w:val="231F20"/>
          <w:spacing w:val="6"/>
          <w:sz w:val="20"/>
          <w:lang w:val="fr-FR"/>
        </w:rPr>
        <w:t xml:space="preserve"> </w:t>
      </w:r>
      <w:r w:rsidRPr="00FC727C">
        <w:rPr>
          <w:color w:val="231F20"/>
          <w:sz w:val="20"/>
          <w:lang w:val="fr-FR"/>
        </w:rPr>
        <w:t>alternatives</w:t>
      </w:r>
    </w:p>
    <w:p w:rsidR="000B379D" w:rsidRPr="00FC727C" w:rsidRDefault="000B379D" w:rsidP="000B379D">
      <w:pPr>
        <w:pStyle w:val="BodyText"/>
        <w:spacing w:before="8"/>
        <w:rPr>
          <w:lang w:val="fr-FR"/>
        </w:rPr>
      </w:pPr>
    </w:p>
    <w:p w:rsidR="000B379D" w:rsidRDefault="000B379D" w:rsidP="000B379D">
      <w:pPr>
        <w:pStyle w:val="ListParagraph"/>
        <w:numPr>
          <w:ilvl w:val="0"/>
          <w:numId w:val="3"/>
        </w:numPr>
        <w:tabs>
          <w:tab w:val="left" w:pos="823"/>
        </w:tabs>
        <w:ind w:hanging="284"/>
        <w:rPr>
          <w:sz w:val="20"/>
        </w:rPr>
      </w:pPr>
      <w:proofErr w:type="spellStart"/>
      <w:r>
        <w:rPr>
          <w:color w:val="231F20"/>
          <w:sz w:val="20"/>
        </w:rPr>
        <w:t>Législation</w:t>
      </w:r>
      <w:proofErr w:type="spellEnd"/>
      <w:r>
        <w:rPr>
          <w:color w:val="231F20"/>
          <w:sz w:val="20"/>
        </w:rPr>
        <w:t xml:space="preserve"> applicable et cadre </w:t>
      </w:r>
      <w:proofErr w:type="spellStart"/>
      <w:r>
        <w:rPr>
          <w:color w:val="231F20"/>
          <w:sz w:val="20"/>
        </w:rPr>
        <w:t>institutionnel</w:t>
      </w:r>
      <w:proofErr w:type="spellEnd"/>
    </w:p>
    <w:p w:rsidR="000B379D" w:rsidRDefault="000B379D" w:rsidP="000B379D">
      <w:pPr>
        <w:pStyle w:val="BodyText"/>
        <w:spacing w:before="9"/>
      </w:pPr>
    </w:p>
    <w:p w:rsidR="000B379D" w:rsidRPr="00FC727C" w:rsidRDefault="000B379D" w:rsidP="000B379D">
      <w:pPr>
        <w:pStyle w:val="ListParagraph"/>
        <w:numPr>
          <w:ilvl w:val="0"/>
          <w:numId w:val="3"/>
        </w:numPr>
        <w:tabs>
          <w:tab w:val="left" w:pos="823"/>
        </w:tabs>
        <w:ind w:hanging="284"/>
        <w:rPr>
          <w:sz w:val="20"/>
          <w:lang w:val="fr-FR"/>
        </w:rPr>
      </w:pPr>
      <w:r w:rsidRPr="00FC727C">
        <w:rPr>
          <w:color w:val="231F20"/>
          <w:sz w:val="20"/>
          <w:lang w:val="fr-FR"/>
        </w:rPr>
        <w:t xml:space="preserve">Principales </w:t>
      </w:r>
      <w:r w:rsidRPr="00FC727C">
        <w:rPr>
          <w:color w:val="231F20"/>
          <w:spacing w:val="2"/>
          <w:sz w:val="20"/>
          <w:lang w:val="fr-FR"/>
        </w:rPr>
        <w:t xml:space="preserve">parties </w:t>
      </w:r>
      <w:r w:rsidRPr="00FC727C">
        <w:rPr>
          <w:color w:val="231F20"/>
          <w:sz w:val="20"/>
          <w:lang w:val="fr-FR"/>
        </w:rPr>
        <w:t>prenantes et leurs</w:t>
      </w:r>
      <w:r w:rsidRPr="00FC727C">
        <w:rPr>
          <w:color w:val="231F20"/>
          <w:spacing w:val="1"/>
          <w:sz w:val="20"/>
          <w:lang w:val="fr-FR"/>
        </w:rPr>
        <w:t xml:space="preserve"> </w:t>
      </w:r>
      <w:r w:rsidRPr="00FC727C">
        <w:rPr>
          <w:color w:val="231F20"/>
          <w:sz w:val="20"/>
          <w:lang w:val="fr-FR"/>
        </w:rPr>
        <w:t>préoccupations</w:t>
      </w:r>
    </w:p>
    <w:p w:rsidR="000B379D" w:rsidRPr="00FC727C" w:rsidRDefault="000B379D" w:rsidP="000B379D">
      <w:pPr>
        <w:pStyle w:val="BodyText"/>
        <w:spacing w:before="8"/>
        <w:rPr>
          <w:lang w:val="fr-FR"/>
        </w:rPr>
      </w:pPr>
    </w:p>
    <w:p w:rsidR="000B379D" w:rsidRPr="00FC727C" w:rsidRDefault="000B379D" w:rsidP="000B379D">
      <w:pPr>
        <w:pStyle w:val="ListParagraph"/>
        <w:numPr>
          <w:ilvl w:val="0"/>
          <w:numId w:val="3"/>
        </w:numPr>
        <w:tabs>
          <w:tab w:val="left" w:pos="823"/>
        </w:tabs>
        <w:ind w:hanging="284"/>
        <w:rPr>
          <w:sz w:val="20"/>
          <w:lang w:val="fr-FR"/>
        </w:rPr>
      </w:pPr>
      <w:r w:rsidRPr="00FC727C">
        <w:rPr>
          <w:color w:val="231F20"/>
          <w:sz w:val="20"/>
          <w:lang w:val="fr-FR"/>
        </w:rPr>
        <w:t>Principaux risques liés au climat et interactions clés entre le projet et le climat à traiter dans</w:t>
      </w:r>
      <w:r w:rsidRPr="00FC727C">
        <w:rPr>
          <w:color w:val="231F20"/>
          <w:spacing w:val="52"/>
          <w:sz w:val="20"/>
          <w:lang w:val="fr-FR"/>
        </w:rPr>
        <w:t xml:space="preserve"> </w:t>
      </w:r>
      <w:r w:rsidRPr="00FC727C">
        <w:rPr>
          <w:color w:val="231F20"/>
          <w:sz w:val="20"/>
          <w:lang w:val="fr-FR"/>
        </w:rPr>
        <w:t>l’ERC</w:t>
      </w:r>
    </w:p>
    <w:p w:rsidR="000B379D" w:rsidRPr="00FC727C" w:rsidRDefault="000B379D" w:rsidP="000B379D">
      <w:pPr>
        <w:pStyle w:val="BodyText"/>
        <w:spacing w:before="8"/>
        <w:rPr>
          <w:lang w:val="fr-FR"/>
        </w:rPr>
      </w:pPr>
    </w:p>
    <w:p w:rsidR="000B379D" w:rsidRPr="00FC727C" w:rsidRDefault="000B379D" w:rsidP="000B379D">
      <w:pPr>
        <w:pStyle w:val="ListParagraph"/>
        <w:numPr>
          <w:ilvl w:val="0"/>
          <w:numId w:val="3"/>
        </w:numPr>
        <w:tabs>
          <w:tab w:val="left" w:pos="823"/>
        </w:tabs>
        <w:spacing w:before="1"/>
        <w:ind w:hanging="284"/>
        <w:rPr>
          <w:sz w:val="20"/>
          <w:lang w:val="fr-FR"/>
        </w:rPr>
      </w:pPr>
      <w:r w:rsidRPr="00FC727C">
        <w:rPr>
          <w:color w:val="231F20"/>
          <w:sz w:val="20"/>
          <w:lang w:val="fr-FR"/>
        </w:rPr>
        <w:t>État de référence des risques climatiques et zones influencées par le</w:t>
      </w:r>
      <w:r w:rsidRPr="00FC727C">
        <w:rPr>
          <w:color w:val="231F20"/>
          <w:spacing w:val="8"/>
          <w:sz w:val="20"/>
          <w:lang w:val="fr-FR"/>
        </w:rPr>
        <w:t xml:space="preserve"> </w:t>
      </w:r>
      <w:r w:rsidRPr="00FC727C">
        <w:rPr>
          <w:color w:val="231F20"/>
          <w:sz w:val="20"/>
          <w:lang w:val="fr-FR"/>
        </w:rPr>
        <w:t>projet</w:t>
      </w:r>
    </w:p>
    <w:p w:rsidR="000B379D" w:rsidRPr="00FC727C" w:rsidRDefault="000B379D" w:rsidP="000B379D">
      <w:pPr>
        <w:pStyle w:val="BodyText"/>
        <w:spacing w:before="8"/>
        <w:rPr>
          <w:lang w:val="fr-FR"/>
        </w:rPr>
      </w:pPr>
    </w:p>
    <w:p w:rsidR="000B379D" w:rsidRPr="00FC727C" w:rsidRDefault="000B379D" w:rsidP="000B379D">
      <w:pPr>
        <w:pStyle w:val="ListParagraph"/>
        <w:numPr>
          <w:ilvl w:val="0"/>
          <w:numId w:val="3"/>
        </w:numPr>
        <w:tabs>
          <w:tab w:val="left" w:pos="823"/>
        </w:tabs>
        <w:ind w:hanging="284"/>
        <w:rPr>
          <w:sz w:val="20"/>
          <w:lang w:val="fr-FR"/>
        </w:rPr>
      </w:pPr>
      <w:r w:rsidRPr="00FC727C">
        <w:rPr>
          <w:color w:val="231F20"/>
          <w:sz w:val="20"/>
          <w:lang w:val="fr-FR"/>
        </w:rPr>
        <w:t>Méthodologie proposée pour l’évaluation des risques</w:t>
      </w:r>
      <w:r w:rsidRPr="00FC727C">
        <w:rPr>
          <w:color w:val="231F20"/>
          <w:spacing w:val="5"/>
          <w:sz w:val="20"/>
          <w:lang w:val="fr-FR"/>
        </w:rPr>
        <w:t xml:space="preserve"> </w:t>
      </w:r>
      <w:r w:rsidRPr="00FC727C">
        <w:rPr>
          <w:color w:val="231F20"/>
          <w:sz w:val="20"/>
          <w:lang w:val="fr-FR"/>
        </w:rPr>
        <w:t>climatiques</w:t>
      </w:r>
    </w:p>
    <w:p w:rsidR="000B379D" w:rsidRPr="00FC727C" w:rsidRDefault="000B379D" w:rsidP="000B379D">
      <w:pPr>
        <w:pStyle w:val="BodyText"/>
        <w:spacing w:before="8"/>
        <w:rPr>
          <w:lang w:val="fr-FR"/>
        </w:rPr>
      </w:pPr>
    </w:p>
    <w:p w:rsidR="000B379D" w:rsidRPr="00FC727C" w:rsidRDefault="000B379D" w:rsidP="000B379D">
      <w:pPr>
        <w:pStyle w:val="ListParagraph"/>
        <w:numPr>
          <w:ilvl w:val="0"/>
          <w:numId w:val="3"/>
        </w:numPr>
        <w:tabs>
          <w:tab w:val="left" w:pos="823"/>
        </w:tabs>
        <w:ind w:hanging="284"/>
        <w:rPr>
          <w:sz w:val="20"/>
          <w:lang w:val="fr-FR"/>
        </w:rPr>
      </w:pPr>
      <w:r w:rsidRPr="00FC727C">
        <w:rPr>
          <w:color w:val="231F20"/>
          <w:sz w:val="20"/>
          <w:lang w:val="fr-FR"/>
        </w:rPr>
        <w:t xml:space="preserve">Calendrier et moyens à </w:t>
      </w:r>
      <w:r w:rsidRPr="00FC727C">
        <w:rPr>
          <w:color w:val="231F20"/>
          <w:spacing w:val="2"/>
          <w:sz w:val="20"/>
          <w:lang w:val="fr-FR"/>
        </w:rPr>
        <w:t xml:space="preserve">mettre </w:t>
      </w:r>
      <w:r w:rsidRPr="00FC727C">
        <w:rPr>
          <w:color w:val="231F20"/>
          <w:sz w:val="20"/>
          <w:lang w:val="fr-FR"/>
        </w:rPr>
        <w:t>en œuvre pour réaliser</w:t>
      </w:r>
      <w:r w:rsidRPr="00FC727C">
        <w:rPr>
          <w:color w:val="231F20"/>
          <w:spacing w:val="3"/>
          <w:sz w:val="20"/>
          <w:lang w:val="fr-FR"/>
        </w:rPr>
        <w:t xml:space="preserve"> </w:t>
      </w:r>
      <w:r w:rsidRPr="00FC727C">
        <w:rPr>
          <w:color w:val="231F20"/>
          <w:sz w:val="20"/>
          <w:lang w:val="fr-FR"/>
        </w:rPr>
        <w:t>l’ERC</w:t>
      </w:r>
    </w:p>
    <w:p w:rsidR="000B379D" w:rsidRPr="00FC727C" w:rsidRDefault="000B379D" w:rsidP="000B379D">
      <w:pPr>
        <w:pStyle w:val="BodyText"/>
        <w:spacing w:before="9"/>
        <w:rPr>
          <w:lang w:val="fr-FR"/>
        </w:rPr>
      </w:pPr>
    </w:p>
    <w:p w:rsidR="000B379D" w:rsidRDefault="000B379D" w:rsidP="000B379D">
      <w:pPr>
        <w:pStyle w:val="ListParagraph"/>
        <w:numPr>
          <w:ilvl w:val="0"/>
          <w:numId w:val="3"/>
        </w:numPr>
        <w:tabs>
          <w:tab w:val="left" w:pos="823"/>
        </w:tabs>
        <w:ind w:hanging="284"/>
        <w:rPr>
          <w:sz w:val="20"/>
        </w:rPr>
      </w:pPr>
      <w:r>
        <w:rPr>
          <w:color w:val="231F20"/>
          <w:sz w:val="20"/>
        </w:rPr>
        <w:t>Annexes techniques</w:t>
      </w:r>
    </w:p>
    <w:p w:rsidR="000B379D" w:rsidRDefault="000B379D" w:rsidP="000B379D">
      <w:pPr>
        <w:pStyle w:val="BodyText"/>
        <w:spacing w:before="8"/>
      </w:pPr>
    </w:p>
    <w:p w:rsidR="000B379D" w:rsidRDefault="000B379D" w:rsidP="000B379D">
      <w:pPr>
        <w:pStyle w:val="ListParagraph"/>
        <w:numPr>
          <w:ilvl w:val="1"/>
          <w:numId w:val="3"/>
        </w:numPr>
        <w:tabs>
          <w:tab w:val="left" w:pos="1247"/>
          <w:tab w:val="left" w:pos="1248"/>
        </w:tabs>
        <w:ind w:hanging="433"/>
        <w:rPr>
          <w:sz w:val="20"/>
        </w:rPr>
      </w:pPr>
      <w:proofErr w:type="spellStart"/>
      <w:r>
        <w:rPr>
          <w:color w:val="231F20"/>
          <w:sz w:val="20"/>
        </w:rPr>
        <w:t>Méthodologie</w:t>
      </w:r>
      <w:proofErr w:type="spellEnd"/>
      <w:r>
        <w:rPr>
          <w:color w:val="231F20"/>
          <w:sz w:val="20"/>
        </w:rPr>
        <w:t xml:space="preserve"> </w:t>
      </w:r>
      <w:proofErr w:type="spellStart"/>
      <w:r>
        <w:rPr>
          <w:color w:val="231F20"/>
          <w:sz w:val="20"/>
        </w:rPr>
        <w:t>d’implication</w:t>
      </w:r>
      <w:proofErr w:type="spellEnd"/>
      <w:r>
        <w:rPr>
          <w:color w:val="231F20"/>
          <w:sz w:val="20"/>
        </w:rPr>
        <w:t xml:space="preserve"> des </w:t>
      </w:r>
      <w:r>
        <w:rPr>
          <w:color w:val="231F20"/>
          <w:spacing w:val="2"/>
          <w:sz w:val="20"/>
        </w:rPr>
        <w:t xml:space="preserve">parties </w:t>
      </w:r>
      <w:proofErr w:type="spellStart"/>
      <w:r>
        <w:rPr>
          <w:color w:val="231F20"/>
          <w:sz w:val="20"/>
        </w:rPr>
        <w:t>prenantes</w:t>
      </w:r>
      <w:proofErr w:type="spellEnd"/>
    </w:p>
    <w:p w:rsidR="000B379D" w:rsidRPr="00FC727C" w:rsidRDefault="000B379D" w:rsidP="000B379D">
      <w:pPr>
        <w:pStyle w:val="ListParagraph"/>
        <w:numPr>
          <w:ilvl w:val="1"/>
          <w:numId w:val="3"/>
        </w:numPr>
        <w:tabs>
          <w:tab w:val="left" w:pos="1247"/>
          <w:tab w:val="left" w:pos="1248"/>
        </w:tabs>
        <w:spacing w:before="118"/>
        <w:ind w:hanging="433"/>
        <w:rPr>
          <w:sz w:val="20"/>
          <w:lang w:val="fr-FR"/>
        </w:rPr>
      </w:pPr>
      <w:r w:rsidRPr="00FC727C">
        <w:rPr>
          <w:color w:val="231F20"/>
          <w:sz w:val="20"/>
          <w:lang w:val="fr-FR"/>
        </w:rPr>
        <w:t xml:space="preserve">Liste des </w:t>
      </w:r>
      <w:r w:rsidRPr="00FC727C">
        <w:rPr>
          <w:color w:val="231F20"/>
          <w:spacing w:val="2"/>
          <w:sz w:val="20"/>
          <w:lang w:val="fr-FR"/>
        </w:rPr>
        <w:t xml:space="preserve">parties </w:t>
      </w:r>
      <w:r w:rsidRPr="00FC727C">
        <w:rPr>
          <w:color w:val="231F20"/>
          <w:sz w:val="20"/>
          <w:lang w:val="fr-FR"/>
        </w:rPr>
        <w:t>prenantes consultées (avec leurs</w:t>
      </w:r>
      <w:r w:rsidRPr="00FC727C">
        <w:rPr>
          <w:color w:val="231F20"/>
          <w:spacing w:val="4"/>
          <w:sz w:val="20"/>
          <w:lang w:val="fr-FR"/>
        </w:rPr>
        <w:t xml:space="preserve"> </w:t>
      </w:r>
      <w:r w:rsidRPr="00FC727C">
        <w:rPr>
          <w:color w:val="231F20"/>
          <w:sz w:val="20"/>
          <w:lang w:val="fr-FR"/>
        </w:rPr>
        <w:t>coordonnées)</w:t>
      </w:r>
    </w:p>
    <w:p w:rsidR="000B379D" w:rsidRPr="00FC727C" w:rsidRDefault="000B379D" w:rsidP="000B379D">
      <w:pPr>
        <w:pStyle w:val="ListParagraph"/>
        <w:numPr>
          <w:ilvl w:val="1"/>
          <w:numId w:val="3"/>
        </w:numPr>
        <w:tabs>
          <w:tab w:val="left" w:pos="1247"/>
          <w:tab w:val="left" w:pos="1248"/>
        </w:tabs>
        <w:spacing w:before="117"/>
        <w:ind w:hanging="433"/>
        <w:rPr>
          <w:sz w:val="20"/>
          <w:lang w:val="fr-FR"/>
        </w:rPr>
      </w:pPr>
      <w:r w:rsidRPr="00FC727C">
        <w:rPr>
          <w:color w:val="231F20"/>
          <w:sz w:val="20"/>
          <w:lang w:val="fr-FR"/>
        </w:rPr>
        <w:t xml:space="preserve">Comptes-rendus relatifs à l’implication des </w:t>
      </w:r>
      <w:r w:rsidRPr="00FC727C">
        <w:rPr>
          <w:color w:val="231F20"/>
          <w:spacing w:val="2"/>
          <w:sz w:val="20"/>
          <w:lang w:val="fr-FR"/>
        </w:rPr>
        <w:t>parties</w:t>
      </w:r>
      <w:r w:rsidRPr="00FC727C">
        <w:rPr>
          <w:color w:val="231F20"/>
          <w:spacing w:val="6"/>
          <w:sz w:val="20"/>
          <w:lang w:val="fr-FR"/>
        </w:rPr>
        <w:t xml:space="preserve"> </w:t>
      </w:r>
      <w:r w:rsidRPr="00FC727C">
        <w:rPr>
          <w:color w:val="231F20"/>
          <w:sz w:val="20"/>
          <w:lang w:val="fr-FR"/>
        </w:rPr>
        <w:t>prenantes</w:t>
      </w:r>
    </w:p>
    <w:p w:rsidR="000B379D" w:rsidRDefault="000B379D" w:rsidP="000B379D">
      <w:pPr>
        <w:pStyle w:val="ListParagraph"/>
        <w:numPr>
          <w:ilvl w:val="1"/>
          <w:numId w:val="3"/>
        </w:numPr>
        <w:tabs>
          <w:tab w:val="left" w:pos="1247"/>
          <w:tab w:val="left" w:pos="1248"/>
        </w:tabs>
        <w:spacing w:before="118"/>
        <w:ind w:hanging="433"/>
        <w:rPr>
          <w:sz w:val="20"/>
        </w:rPr>
      </w:pPr>
      <w:proofErr w:type="spellStart"/>
      <w:r>
        <w:rPr>
          <w:color w:val="231F20"/>
          <w:sz w:val="20"/>
        </w:rPr>
        <w:t>Liste</w:t>
      </w:r>
      <w:proofErr w:type="spellEnd"/>
      <w:r>
        <w:rPr>
          <w:color w:val="231F20"/>
          <w:sz w:val="20"/>
        </w:rPr>
        <w:t xml:space="preserve"> des </w:t>
      </w:r>
      <w:r>
        <w:rPr>
          <w:color w:val="231F20"/>
          <w:spacing w:val="2"/>
          <w:sz w:val="20"/>
        </w:rPr>
        <w:t>documents</w:t>
      </w:r>
      <w:r>
        <w:rPr>
          <w:color w:val="231F20"/>
          <w:sz w:val="20"/>
        </w:rPr>
        <w:t xml:space="preserve"> </w:t>
      </w:r>
      <w:proofErr w:type="spellStart"/>
      <w:r>
        <w:rPr>
          <w:color w:val="231F20"/>
          <w:sz w:val="20"/>
        </w:rPr>
        <w:t>consultés</w:t>
      </w:r>
      <w:proofErr w:type="spellEnd"/>
    </w:p>
    <w:p w:rsidR="000B379D" w:rsidRDefault="000B379D" w:rsidP="000B379D">
      <w:pPr>
        <w:pStyle w:val="BodyText"/>
        <w:rPr>
          <w:sz w:val="24"/>
        </w:rPr>
      </w:pPr>
    </w:p>
    <w:p w:rsidR="000B379D" w:rsidRDefault="000B379D" w:rsidP="000B379D">
      <w:pPr>
        <w:pStyle w:val="BodyText"/>
        <w:rPr>
          <w:sz w:val="27"/>
        </w:rPr>
      </w:pPr>
    </w:p>
    <w:p w:rsidR="000B379D" w:rsidRPr="00FC727C" w:rsidRDefault="000B379D" w:rsidP="000B379D">
      <w:pPr>
        <w:pStyle w:val="Heading3"/>
        <w:ind w:left="113"/>
        <w:rPr>
          <w:lang w:val="fr-FR"/>
        </w:rPr>
      </w:pPr>
      <w:r w:rsidRPr="00FC727C">
        <w:rPr>
          <w:color w:val="00A14B"/>
          <w:lang w:val="fr-FR"/>
        </w:rPr>
        <w:t>Sous-annexe 2. Format-type du rapport d’ERC</w:t>
      </w:r>
    </w:p>
    <w:p w:rsidR="000B379D" w:rsidRPr="00FC727C" w:rsidRDefault="000B379D" w:rsidP="000B379D">
      <w:pPr>
        <w:pStyle w:val="BodyText"/>
        <w:spacing w:before="3"/>
        <w:rPr>
          <w:b/>
          <w:sz w:val="18"/>
          <w:lang w:val="fr-FR"/>
        </w:rPr>
      </w:pPr>
    </w:p>
    <w:p w:rsidR="000B379D" w:rsidRPr="00FC727C" w:rsidRDefault="000B379D" w:rsidP="000B379D">
      <w:pPr>
        <w:pStyle w:val="BodyText"/>
        <w:ind w:left="113"/>
        <w:rPr>
          <w:lang w:val="fr-FR"/>
        </w:rPr>
      </w:pPr>
      <w:r w:rsidRPr="00FC727C">
        <w:rPr>
          <w:color w:val="231F20"/>
          <w:lang w:val="fr-FR"/>
        </w:rPr>
        <w:t>Le texte suivant doit apparaître sur la deuxième de couverture du rapport :</w:t>
      </w:r>
    </w:p>
    <w:p w:rsidR="000B379D" w:rsidRPr="00FC727C" w:rsidRDefault="000B379D" w:rsidP="000B379D">
      <w:pPr>
        <w:pStyle w:val="BodyText"/>
        <w:spacing w:before="9"/>
        <w:rPr>
          <w:lang w:val="fr-FR"/>
        </w:rPr>
      </w:pPr>
    </w:p>
    <w:p w:rsidR="000B379D" w:rsidRPr="00FC727C" w:rsidRDefault="000B379D" w:rsidP="000B379D">
      <w:pPr>
        <w:spacing w:line="244" w:lineRule="auto"/>
        <w:ind w:left="680" w:right="912"/>
        <w:jc w:val="both"/>
        <w:rPr>
          <w:sz w:val="20"/>
          <w:lang w:val="fr-FR"/>
        </w:rPr>
      </w:pPr>
      <w:r w:rsidRPr="00FC727C">
        <w:rPr>
          <w:color w:val="231F20"/>
          <w:sz w:val="20"/>
          <w:lang w:val="fr-FR"/>
        </w:rPr>
        <w:t>Ce rapport est financé par l’Union européenne et présenté par (</w:t>
      </w:r>
      <w:r w:rsidRPr="00FC727C">
        <w:rPr>
          <w:i/>
          <w:color w:val="231F20"/>
          <w:sz w:val="20"/>
          <w:lang w:val="fr-FR"/>
        </w:rPr>
        <w:t>nom du consultant</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w:t>
      </w:r>
      <w:r w:rsidRPr="00FC727C">
        <w:rPr>
          <w:i/>
          <w:color w:val="231F20"/>
          <w:sz w:val="20"/>
          <w:lang w:val="fr-FR"/>
        </w:rPr>
        <w:t>institution nationale</w:t>
      </w:r>
      <w:r w:rsidRPr="00FC727C">
        <w:rPr>
          <w:color w:val="231F20"/>
          <w:sz w:val="20"/>
          <w:lang w:val="fr-FR"/>
        </w:rPr>
        <w:t>) ou de l’Union européenne.</w:t>
      </w:r>
    </w:p>
    <w:p w:rsidR="000B379D" w:rsidRPr="00FC727C" w:rsidRDefault="000B379D" w:rsidP="000B379D">
      <w:pPr>
        <w:pStyle w:val="BodyText"/>
        <w:spacing w:before="11"/>
        <w:rPr>
          <w:sz w:val="19"/>
          <w:lang w:val="fr-FR"/>
        </w:rPr>
      </w:pPr>
    </w:p>
    <w:p w:rsidR="000B379D" w:rsidRDefault="000B379D" w:rsidP="000B379D">
      <w:pPr>
        <w:pStyle w:val="Heading3"/>
        <w:ind w:left="113"/>
      </w:pPr>
      <w:r>
        <w:rPr>
          <w:color w:val="00A14B"/>
        </w:rPr>
        <w:t>Structure du rapport</w:t>
      </w:r>
    </w:p>
    <w:p w:rsidR="000B379D" w:rsidRDefault="000B379D" w:rsidP="000B379D">
      <w:pPr>
        <w:pStyle w:val="BodyText"/>
        <w:spacing w:before="3"/>
        <w:rPr>
          <w:b/>
          <w:sz w:val="18"/>
        </w:rPr>
      </w:pPr>
    </w:p>
    <w:p w:rsidR="000B379D" w:rsidRDefault="000B379D" w:rsidP="000B379D">
      <w:pPr>
        <w:pStyle w:val="ListParagraph"/>
        <w:numPr>
          <w:ilvl w:val="0"/>
          <w:numId w:val="2"/>
        </w:numPr>
        <w:tabs>
          <w:tab w:val="left" w:pos="823"/>
        </w:tabs>
        <w:spacing w:before="1"/>
        <w:ind w:hanging="284"/>
        <w:jc w:val="left"/>
        <w:rPr>
          <w:sz w:val="20"/>
        </w:rPr>
      </w:pPr>
      <w:r>
        <w:rPr>
          <w:color w:val="231F20"/>
          <w:sz w:val="20"/>
        </w:rPr>
        <w:t>Résumé</w:t>
      </w:r>
    </w:p>
    <w:p w:rsidR="000B379D" w:rsidRDefault="000B379D" w:rsidP="000B379D">
      <w:pPr>
        <w:rPr>
          <w:sz w:val="20"/>
        </w:rPr>
        <w:sectPr w:rsidR="000B379D">
          <w:pgSz w:w="11910" w:h="16840"/>
          <w:pgMar w:top="940" w:right="1000" w:bottom="280" w:left="1020" w:header="0" w:footer="0" w:gutter="0"/>
          <w:cols w:space="720"/>
        </w:sectPr>
      </w:pPr>
    </w:p>
    <w:p w:rsidR="000B379D" w:rsidRDefault="000B379D" w:rsidP="000B379D">
      <w:pPr>
        <w:pStyle w:val="BodyText"/>
      </w:pPr>
    </w:p>
    <w:p w:rsidR="000B379D" w:rsidRDefault="000B379D" w:rsidP="000B379D">
      <w:pPr>
        <w:pStyle w:val="BodyText"/>
      </w:pPr>
    </w:p>
    <w:p w:rsidR="000B379D" w:rsidRDefault="000B379D" w:rsidP="000B379D">
      <w:pPr>
        <w:pStyle w:val="BodyText"/>
      </w:pPr>
    </w:p>
    <w:p w:rsidR="000B379D" w:rsidRDefault="000B379D" w:rsidP="000B379D">
      <w:pPr>
        <w:pStyle w:val="BodyText"/>
        <w:spacing w:before="8"/>
        <w:rPr>
          <w:sz w:val="17"/>
        </w:rPr>
      </w:pPr>
    </w:p>
    <w:p w:rsidR="000B379D" w:rsidRDefault="000B379D" w:rsidP="000B379D">
      <w:pPr>
        <w:pStyle w:val="ListParagraph"/>
        <w:numPr>
          <w:ilvl w:val="0"/>
          <w:numId w:val="2"/>
        </w:numPr>
        <w:tabs>
          <w:tab w:val="left" w:pos="1107"/>
        </w:tabs>
        <w:spacing w:before="100"/>
        <w:ind w:left="1106" w:hanging="284"/>
        <w:jc w:val="left"/>
        <w:rPr>
          <w:sz w:val="20"/>
        </w:rPr>
      </w:pPr>
      <w:proofErr w:type="spellStart"/>
      <w:r>
        <w:rPr>
          <w:color w:val="231F20"/>
          <w:spacing w:val="3"/>
          <w:sz w:val="20"/>
        </w:rPr>
        <w:t>Contexte</w:t>
      </w:r>
      <w:proofErr w:type="spellEnd"/>
    </w:p>
    <w:p w:rsidR="000B379D" w:rsidRDefault="000B379D" w:rsidP="000B379D">
      <w:pPr>
        <w:pStyle w:val="BodyText"/>
        <w:spacing w:before="8"/>
      </w:pPr>
    </w:p>
    <w:p w:rsidR="000B379D" w:rsidRDefault="000B379D" w:rsidP="000B379D">
      <w:pPr>
        <w:pStyle w:val="ListParagraph"/>
        <w:numPr>
          <w:ilvl w:val="1"/>
          <w:numId w:val="2"/>
        </w:numPr>
        <w:tabs>
          <w:tab w:val="left" w:pos="1531"/>
          <w:tab w:val="left" w:pos="1532"/>
        </w:tabs>
        <w:ind w:hanging="426"/>
        <w:rPr>
          <w:sz w:val="20"/>
        </w:rPr>
      </w:pPr>
      <w:r>
        <w:rPr>
          <w:color w:val="231F20"/>
          <w:sz w:val="20"/>
        </w:rPr>
        <w:t xml:space="preserve">Justification et </w:t>
      </w:r>
      <w:proofErr w:type="spellStart"/>
      <w:r>
        <w:rPr>
          <w:color w:val="231F20"/>
          <w:sz w:val="20"/>
        </w:rPr>
        <w:t>objectifs</w:t>
      </w:r>
      <w:proofErr w:type="spellEnd"/>
      <w:r>
        <w:rPr>
          <w:color w:val="231F20"/>
          <w:sz w:val="20"/>
        </w:rPr>
        <w:t xml:space="preserve"> du </w:t>
      </w:r>
      <w:proofErr w:type="spellStart"/>
      <w:r>
        <w:rPr>
          <w:color w:val="231F20"/>
          <w:sz w:val="20"/>
        </w:rPr>
        <w:t>projet</w:t>
      </w:r>
      <w:proofErr w:type="spellEnd"/>
    </w:p>
    <w:p w:rsidR="000B379D" w:rsidRDefault="000B379D" w:rsidP="000B379D">
      <w:pPr>
        <w:pStyle w:val="ListParagraph"/>
        <w:numPr>
          <w:ilvl w:val="1"/>
          <w:numId w:val="2"/>
        </w:numPr>
        <w:tabs>
          <w:tab w:val="left" w:pos="1531"/>
          <w:tab w:val="left" w:pos="1532"/>
        </w:tabs>
        <w:spacing w:before="175"/>
        <w:ind w:hanging="426"/>
        <w:rPr>
          <w:sz w:val="20"/>
        </w:rPr>
      </w:pPr>
      <w:proofErr w:type="spellStart"/>
      <w:r>
        <w:rPr>
          <w:color w:val="231F20"/>
          <w:sz w:val="20"/>
        </w:rPr>
        <w:t>Localisation</w:t>
      </w:r>
      <w:proofErr w:type="spellEnd"/>
      <w:r>
        <w:rPr>
          <w:color w:val="231F20"/>
          <w:sz w:val="20"/>
        </w:rPr>
        <w:t xml:space="preserve"> du </w:t>
      </w:r>
      <w:proofErr w:type="spellStart"/>
      <w:r>
        <w:rPr>
          <w:color w:val="231F20"/>
          <w:sz w:val="20"/>
        </w:rPr>
        <w:t>projet</w:t>
      </w:r>
      <w:proofErr w:type="spellEnd"/>
    </w:p>
    <w:p w:rsidR="000B379D" w:rsidRPr="00FC727C" w:rsidRDefault="000B379D" w:rsidP="000B379D">
      <w:pPr>
        <w:pStyle w:val="ListParagraph"/>
        <w:numPr>
          <w:ilvl w:val="1"/>
          <w:numId w:val="2"/>
        </w:numPr>
        <w:tabs>
          <w:tab w:val="left" w:pos="1531"/>
          <w:tab w:val="left" w:pos="1532"/>
        </w:tabs>
        <w:spacing w:before="174"/>
        <w:ind w:hanging="426"/>
        <w:rPr>
          <w:sz w:val="20"/>
          <w:lang w:val="fr-FR"/>
        </w:rPr>
      </w:pPr>
      <w:r w:rsidRPr="00FC727C">
        <w:rPr>
          <w:color w:val="231F20"/>
          <w:sz w:val="20"/>
          <w:lang w:val="fr-FR"/>
        </w:rPr>
        <w:t xml:space="preserve">Description du projet et des </w:t>
      </w:r>
      <w:r w:rsidRPr="00FC727C">
        <w:rPr>
          <w:color w:val="231F20"/>
          <w:spacing w:val="2"/>
          <w:sz w:val="20"/>
          <w:lang w:val="fr-FR"/>
        </w:rPr>
        <w:t xml:space="preserve">activités </w:t>
      </w:r>
      <w:r w:rsidRPr="00FC727C">
        <w:rPr>
          <w:color w:val="231F20"/>
          <w:sz w:val="20"/>
          <w:lang w:val="fr-FR"/>
        </w:rPr>
        <w:t>connexes</w:t>
      </w:r>
    </w:p>
    <w:p w:rsidR="000B379D" w:rsidRPr="00FC727C" w:rsidRDefault="000B379D" w:rsidP="000B379D">
      <w:pPr>
        <w:pStyle w:val="ListParagraph"/>
        <w:numPr>
          <w:ilvl w:val="1"/>
          <w:numId w:val="2"/>
        </w:numPr>
        <w:tabs>
          <w:tab w:val="left" w:pos="1531"/>
          <w:tab w:val="left" w:pos="1532"/>
        </w:tabs>
        <w:spacing w:before="174"/>
        <w:ind w:hanging="426"/>
        <w:rPr>
          <w:sz w:val="20"/>
          <w:lang w:val="fr-FR"/>
        </w:rPr>
      </w:pPr>
      <w:r w:rsidRPr="00FC727C">
        <w:rPr>
          <w:color w:val="231F20"/>
          <w:sz w:val="20"/>
          <w:lang w:val="fr-FR"/>
        </w:rPr>
        <w:t>Alternatives envisagées (</w:t>
      </w:r>
      <w:r w:rsidRPr="00FC727C">
        <w:rPr>
          <w:i/>
          <w:color w:val="231F20"/>
          <w:sz w:val="20"/>
          <w:lang w:val="fr-FR"/>
        </w:rPr>
        <w:t>selon la pertinence</w:t>
      </w:r>
      <w:r w:rsidRPr="00FC727C">
        <w:rPr>
          <w:color w:val="231F20"/>
          <w:sz w:val="20"/>
          <w:lang w:val="fr-FR"/>
        </w:rPr>
        <w:t>)</w:t>
      </w:r>
    </w:p>
    <w:p w:rsidR="000B379D" w:rsidRPr="00FC727C" w:rsidRDefault="000B379D" w:rsidP="000B379D">
      <w:pPr>
        <w:pStyle w:val="ListParagraph"/>
        <w:numPr>
          <w:ilvl w:val="1"/>
          <w:numId w:val="2"/>
        </w:numPr>
        <w:tabs>
          <w:tab w:val="left" w:pos="1531"/>
          <w:tab w:val="left" w:pos="1532"/>
        </w:tabs>
        <w:spacing w:before="174"/>
        <w:ind w:hanging="426"/>
        <w:rPr>
          <w:sz w:val="20"/>
          <w:lang w:val="fr-FR"/>
        </w:rPr>
      </w:pPr>
      <w:r w:rsidRPr="00FC727C">
        <w:rPr>
          <w:color w:val="231F20"/>
          <w:sz w:val="20"/>
          <w:lang w:val="fr-FR"/>
        </w:rPr>
        <w:t>Cadre politique, législatif et institutionnel</w:t>
      </w:r>
      <w:r w:rsidRPr="00FC727C">
        <w:rPr>
          <w:color w:val="231F20"/>
          <w:spacing w:val="4"/>
          <w:sz w:val="20"/>
          <w:lang w:val="fr-FR"/>
        </w:rPr>
        <w:t xml:space="preserve"> </w:t>
      </w:r>
      <w:r w:rsidRPr="00FC727C">
        <w:rPr>
          <w:color w:val="231F20"/>
          <w:sz w:val="20"/>
          <w:lang w:val="fr-FR"/>
        </w:rPr>
        <w:t>applicable</w:t>
      </w:r>
    </w:p>
    <w:p w:rsidR="000B379D" w:rsidRPr="00FC727C" w:rsidRDefault="000B379D" w:rsidP="000B379D">
      <w:pPr>
        <w:pStyle w:val="BodyText"/>
        <w:spacing w:before="8"/>
        <w:rPr>
          <w:lang w:val="fr-FR"/>
        </w:rPr>
      </w:pPr>
    </w:p>
    <w:p w:rsidR="000B379D" w:rsidRDefault="000B379D" w:rsidP="000B379D">
      <w:pPr>
        <w:pStyle w:val="ListParagraph"/>
        <w:numPr>
          <w:ilvl w:val="0"/>
          <w:numId w:val="2"/>
        </w:numPr>
        <w:tabs>
          <w:tab w:val="left" w:pos="1107"/>
        </w:tabs>
        <w:spacing w:before="1"/>
        <w:ind w:left="1106" w:hanging="284"/>
        <w:jc w:val="left"/>
        <w:rPr>
          <w:sz w:val="20"/>
        </w:rPr>
      </w:pPr>
      <w:proofErr w:type="spellStart"/>
      <w:r>
        <w:rPr>
          <w:color w:val="231F20"/>
          <w:spacing w:val="2"/>
          <w:sz w:val="20"/>
        </w:rPr>
        <w:t>Approche</w:t>
      </w:r>
      <w:proofErr w:type="spellEnd"/>
      <w:r>
        <w:rPr>
          <w:color w:val="231F20"/>
          <w:spacing w:val="2"/>
          <w:sz w:val="20"/>
        </w:rPr>
        <w:t xml:space="preserve"> </w:t>
      </w:r>
      <w:r>
        <w:rPr>
          <w:color w:val="231F20"/>
          <w:sz w:val="20"/>
        </w:rPr>
        <w:t>et</w:t>
      </w:r>
      <w:r>
        <w:rPr>
          <w:color w:val="231F20"/>
          <w:spacing w:val="-2"/>
          <w:sz w:val="20"/>
        </w:rPr>
        <w:t xml:space="preserve"> </w:t>
      </w:r>
      <w:proofErr w:type="spellStart"/>
      <w:r>
        <w:rPr>
          <w:color w:val="231F20"/>
          <w:sz w:val="20"/>
        </w:rPr>
        <w:t>méthodologie</w:t>
      </w:r>
      <w:proofErr w:type="spellEnd"/>
    </w:p>
    <w:p w:rsidR="000B379D" w:rsidRDefault="000B379D" w:rsidP="000B379D">
      <w:pPr>
        <w:pStyle w:val="BodyText"/>
        <w:spacing w:before="8"/>
      </w:pPr>
    </w:p>
    <w:p w:rsidR="000B379D" w:rsidRPr="00FC727C" w:rsidRDefault="000B379D" w:rsidP="000B379D">
      <w:pPr>
        <w:spacing w:line="244" w:lineRule="auto"/>
        <w:ind w:left="397" w:right="131"/>
        <w:jc w:val="both"/>
        <w:rPr>
          <w:i/>
          <w:sz w:val="20"/>
          <w:lang w:val="fr-FR"/>
        </w:rPr>
      </w:pPr>
      <w:r w:rsidRPr="00FC727C">
        <w:rPr>
          <w:i/>
          <w:color w:val="231F20"/>
          <w:sz w:val="20"/>
          <w:lang w:val="fr-FR"/>
        </w:rPr>
        <w:t>(Cette section doit présenter l’approche et la méthodologie utilisées pour l’ERC, et la façon dont les données et informations recueillies ont été incorporées dans les conclusions et recommandations).</w:t>
      </w:r>
    </w:p>
    <w:p w:rsidR="000B379D" w:rsidRPr="00FC727C" w:rsidRDefault="000B379D" w:rsidP="000B379D">
      <w:pPr>
        <w:pStyle w:val="BodyText"/>
        <w:spacing w:before="3"/>
        <w:rPr>
          <w:i/>
          <w:lang w:val="fr-FR"/>
        </w:rPr>
      </w:pPr>
    </w:p>
    <w:p w:rsidR="000B379D" w:rsidRDefault="000B379D" w:rsidP="000B379D">
      <w:pPr>
        <w:pStyle w:val="ListParagraph"/>
        <w:numPr>
          <w:ilvl w:val="1"/>
          <w:numId w:val="2"/>
        </w:numPr>
        <w:tabs>
          <w:tab w:val="left" w:pos="1531"/>
          <w:tab w:val="left" w:pos="1532"/>
        </w:tabs>
        <w:ind w:hanging="426"/>
        <w:rPr>
          <w:sz w:val="20"/>
        </w:rPr>
      </w:pPr>
      <w:proofErr w:type="spellStart"/>
      <w:r>
        <w:rPr>
          <w:color w:val="231F20"/>
          <w:spacing w:val="2"/>
          <w:sz w:val="20"/>
        </w:rPr>
        <w:t>Approche</w:t>
      </w:r>
      <w:proofErr w:type="spellEnd"/>
      <w:r>
        <w:rPr>
          <w:color w:val="231F20"/>
          <w:sz w:val="20"/>
        </w:rPr>
        <w:t xml:space="preserve"> </w:t>
      </w:r>
      <w:proofErr w:type="spellStart"/>
      <w:r>
        <w:rPr>
          <w:color w:val="231F20"/>
          <w:sz w:val="20"/>
        </w:rPr>
        <w:t>générale</w:t>
      </w:r>
      <w:proofErr w:type="spellEnd"/>
    </w:p>
    <w:p w:rsidR="000B379D" w:rsidRPr="00FC727C" w:rsidRDefault="000B379D" w:rsidP="000B379D">
      <w:pPr>
        <w:pStyle w:val="ListParagraph"/>
        <w:numPr>
          <w:ilvl w:val="1"/>
          <w:numId w:val="2"/>
        </w:numPr>
        <w:tabs>
          <w:tab w:val="left" w:pos="1531"/>
          <w:tab w:val="left" w:pos="1532"/>
        </w:tabs>
        <w:spacing w:before="174"/>
        <w:ind w:hanging="426"/>
        <w:rPr>
          <w:sz w:val="20"/>
          <w:lang w:val="fr-FR"/>
        </w:rPr>
      </w:pPr>
      <w:r w:rsidRPr="00FC727C">
        <w:rPr>
          <w:color w:val="231F20"/>
          <w:sz w:val="20"/>
          <w:lang w:val="fr-FR"/>
        </w:rPr>
        <w:t>Outils et méthodes d’identification et d’évaluation des</w:t>
      </w:r>
      <w:r w:rsidRPr="00FC727C">
        <w:rPr>
          <w:color w:val="231F20"/>
          <w:spacing w:val="6"/>
          <w:sz w:val="20"/>
          <w:lang w:val="fr-FR"/>
        </w:rPr>
        <w:t xml:space="preserve"> </w:t>
      </w:r>
      <w:r w:rsidRPr="00FC727C">
        <w:rPr>
          <w:color w:val="231F20"/>
          <w:sz w:val="20"/>
          <w:lang w:val="fr-FR"/>
        </w:rPr>
        <w:t>risques</w:t>
      </w:r>
    </w:p>
    <w:p w:rsidR="000B379D" w:rsidRDefault="000B379D" w:rsidP="000B379D">
      <w:pPr>
        <w:pStyle w:val="ListParagraph"/>
        <w:numPr>
          <w:ilvl w:val="1"/>
          <w:numId w:val="2"/>
        </w:numPr>
        <w:tabs>
          <w:tab w:val="left" w:pos="1531"/>
          <w:tab w:val="left" w:pos="1532"/>
        </w:tabs>
        <w:spacing w:before="175"/>
        <w:ind w:hanging="426"/>
        <w:rPr>
          <w:sz w:val="20"/>
        </w:rPr>
      </w:pPr>
      <w:proofErr w:type="spellStart"/>
      <w:r>
        <w:rPr>
          <w:color w:val="231F20"/>
          <w:sz w:val="20"/>
        </w:rPr>
        <w:t>Indicateurs</w:t>
      </w:r>
      <w:proofErr w:type="spellEnd"/>
      <w:r>
        <w:rPr>
          <w:color w:val="231F20"/>
          <w:sz w:val="20"/>
        </w:rPr>
        <w:t xml:space="preserve"> </w:t>
      </w:r>
      <w:proofErr w:type="spellStart"/>
      <w:r>
        <w:rPr>
          <w:color w:val="231F20"/>
          <w:spacing w:val="2"/>
          <w:sz w:val="20"/>
        </w:rPr>
        <w:t>pertinents</w:t>
      </w:r>
      <w:proofErr w:type="spellEnd"/>
    </w:p>
    <w:p w:rsidR="000B379D" w:rsidRDefault="000B379D" w:rsidP="000B379D">
      <w:pPr>
        <w:pStyle w:val="ListParagraph"/>
        <w:numPr>
          <w:ilvl w:val="1"/>
          <w:numId w:val="2"/>
        </w:numPr>
        <w:tabs>
          <w:tab w:val="left" w:pos="1531"/>
          <w:tab w:val="left" w:pos="1532"/>
        </w:tabs>
        <w:spacing w:before="174"/>
        <w:ind w:hanging="426"/>
        <w:rPr>
          <w:sz w:val="20"/>
        </w:rPr>
      </w:pPr>
      <w:proofErr w:type="spellStart"/>
      <w:r>
        <w:rPr>
          <w:color w:val="231F20"/>
          <w:spacing w:val="2"/>
          <w:sz w:val="20"/>
        </w:rPr>
        <w:t>Hypothèses</w:t>
      </w:r>
      <w:proofErr w:type="spellEnd"/>
      <w:r>
        <w:rPr>
          <w:color w:val="231F20"/>
          <w:spacing w:val="2"/>
          <w:sz w:val="20"/>
        </w:rPr>
        <w:t xml:space="preserve">, </w:t>
      </w:r>
      <w:proofErr w:type="spellStart"/>
      <w:r>
        <w:rPr>
          <w:color w:val="231F20"/>
          <w:spacing w:val="2"/>
          <w:sz w:val="20"/>
        </w:rPr>
        <w:t>incertitudes</w:t>
      </w:r>
      <w:proofErr w:type="spellEnd"/>
      <w:r>
        <w:rPr>
          <w:color w:val="231F20"/>
          <w:spacing w:val="2"/>
          <w:sz w:val="20"/>
        </w:rPr>
        <w:t xml:space="preserve"> </w:t>
      </w:r>
      <w:r>
        <w:rPr>
          <w:color w:val="231F20"/>
          <w:sz w:val="20"/>
        </w:rPr>
        <w:t>et</w:t>
      </w:r>
      <w:r>
        <w:rPr>
          <w:color w:val="231F20"/>
          <w:spacing w:val="-4"/>
          <w:sz w:val="20"/>
        </w:rPr>
        <w:t xml:space="preserve"> </w:t>
      </w:r>
      <w:proofErr w:type="spellStart"/>
      <w:r>
        <w:rPr>
          <w:color w:val="231F20"/>
          <w:sz w:val="20"/>
        </w:rPr>
        <w:t>contraintes</w:t>
      </w:r>
      <w:proofErr w:type="spellEnd"/>
    </w:p>
    <w:p w:rsidR="000B379D" w:rsidRDefault="000B379D" w:rsidP="000B379D">
      <w:pPr>
        <w:pStyle w:val="BodyText"/>
        <w:spacing w:before="8"/>
      </w:pPr>
    </w:p>
    <w:p w:rsidR="000B379D" w:rsidRPr="00FC727C" w:rsidRDefault="000B379D" w:rsidP="000B379D">
      <w:pPr>
        <w:pStyle w:val="ListParagraph"/>
        <w:numPr>
          <w:ilvl w:val="0"/>
          <w:numId w:val="2"/>
        </w:numPr>
        <w:tabs>
          <w:tab w:val="left" w:pos="1107"/>
        </w:tabs>
        <w:ind w:left="1106" w:hanging="284"/>
        <w:jc w:val="left"/>
        <w:rPr>
          <w:sz w:val="20"/>
          <w:lang w:val="fr-FR"/>
        </w:rPr>
      </w:pPr>
      <w:r w:rsidRPr="00FC727C">
        <w:rPr>
          <w:color w:val="231F20"/>
          <w:sz w:val="20"/>
          <w:lang w:val="fr-FR"/>
        </w:rPr>
        <w:t>État de référence des risques</w:t>
      </w:r>
      <w:r w:rsidRPr="00FC727C">
        <w:rPr>
          <w:color w:val="231F20"/>
          <w:spacing w:val="1"/>
          <w:sz w:val="20"/>
          <w:lang w:val="fr-FR"/>
        </w:rPr>
        <w:t xml:space="preserve"> </w:t>
      </w:r>
      <w:r w:rsidRPr="00FC727C">
        <w:rPr>
          <w:color w:val="231F20"/>
          <w:sz w:val="20"/>
          <w:lang w:val="fr-FR"/>
        </w:rPr>
        <w:t>climatiques</w:t>
      </w:r>
    </w:p>
    <w:p w:rsidR="000B379D" w:rsidRPr="00FC727C" w:rsidRDefault="000B379D" w:rsidP="000B379D">
      <w:pPr>
        <w:pStyle w:val="BodyText"/>
        <w:spacing w:before="8"/>
        <w:rPr>
          <w:lang w:val="fr-FR"/>
        </w:rPr>
      </w:pPr>
    </w:p>
    <w:p w:rsidR="000B379D" w:rsidRPr="00FC727C" w:rsidRDefault="000B379D" w:rsidP="000B379D">
      <w:pPr>
        <w:pStyle w:val="ListParagraph"/>
        <w:numPr>
          <w:ilvl w:val="1"/>
          <w:numId w:val="2"/>
        </w:numPr>
        <w:tabs>
          <w:tab w:val="left" w:pos="1531"/>
          <w:tab w:val="left" w:pos="1532"/>
        </w:tabs>
        <w:spacing w:before="1"/>
        <w:ind w:hanging="426"/>
        <w:rPr>
          <w:sz w:val="20"/>
          <w:lang w:val="fr-FR"/>
        </w:rPr>
      </w:pPr>
      <w:r w:rsidRPr="00FC727C">
        <w:rPr>
          <w:color w:val="231F20"/>
          <w:sz w:val="20"/>
          <w:lang w:val="fr-FR"/>
        </w:rPr>
        <w:t xml:space="preserve">Risques climatiques </w:t>
      </w:r>
      <w:r w:rsidRPr="00FC727C">
        <w:rPr>
          <w:color w:val="231F20"/>
          <w:spacing w:val="2"/>
          <w:sz w:val="20"/>
          <w:lang w:val="fr-FR"/>
        </w:rPr>
        <w:t xml:space="preserve">actuels </w:t>
      </w:r>
      <w:r w:rsidRPr="00FC727C">
        <w:rPr>
          <w:color w:val="231F20"/>
          <w:sz w:val="20"/>
          <w:lang w:val="fr-FR"/>
        </w:rPr>
        <w:t>(aléas climatiques, vulnérabilité, capacité</w:t>
      </w:r>
      <w:r w:rsidRPr="00FC727C">
        <w:rPr>
          <w:color w:val="231F20"/>
          <w:spacing w:val="16"/>
          <w:sz w:val="20"/>
          <w:lang w:val="fr-FR"/>
        </w:rPr>
        <w:t xml:space="preserve"> </w:t>
      </w:r>
      <w:r w:rsidRPr="00FC727C">
        <w:rPr>
          <w:color w:val="231F20"/>
          <w:sz w:val="20"/>
          <w:lang w:val="fr-FR"/>
        </w:rPr>
        <w:t>d’adaptation)</w:t>
      </w:r>
    </w:p>
    <w:p w:rsidR="000B379D" w:rsidRDefault="000B379D" w:rsidP="000B379D">
      <w:pPr>
        <w:pStyle w:val="ListParagraph"/>
        <w:numPr>
          <w:ilvl w:val="1"/>
          <w:numId w:val="2"/>
        </w:numPr>
        <w:tabs>
          <w:tab w:val="left" w:pos="1531"/>
          <w:tab w:val="left" w:pos="1532"/>
        </w:tabs>
        <w:spacing w:before="117"/>
        <w:ind w:hanging="426"/>
        <w:rPr>
          <w:sz w:val="20"/>
        </w:rPr>
      </w:pPr>
      <w:proofErr w:type="spellStart"/>
      <w:r>
        <w:rPr>
          <w:color w:val="231F20"/>
          <w:sz w:val="20"/>
        </w:rPr>
        <w:t>Risques</w:t>
      </w:r>
      <w:proofErr w:type="spellEnd"/>
      <w:r>
        <w:rPr>
          <w:color w:val="231F20"/>
          <w:sz w:val="20"/>
        </w:rPr>
        <w:t xml:space="preserve"> </w:t>
      </w:r>
      <w:proofErr w:type="spellStart"/>
      <w:r>
        <w:rPr>
          <w:color w:val="231F20"/>
          <w:sz w:val="20"/>
        </w:rPr>
        <w:t>climatiques</w:t>
      </w:r>
      <w:proofErr w:type="spellEnd"/>
      <w:r>
        <w:rPr>
          <w:color w:val="231F20"/>
          <w:sz w:val="20"/>
        </w:rPr>
        <w:t xml:space="preserve"> </w:t>
      </w:r>
      <w:proofErr w:type="spellStart"/>
      <w:r>
        <w:rPr>
          <w:color w:val="231F20"/>
          <w:sz w:val="20"/>
        </w:rPr>
        <w:t>futurs</w:t>
      </w:r>
      <w:proofErr w:type="spellEnd"/>
    </w:p>
    <w:p w:rsidR="000B379D" w:rsidRDefault="000B379D" w:rsidP="000B379D">
      <w:pPr>
        <w:pStyle w:val="BodyText"/>
        <w:spacing w:before="8"/>
      </w:pPr>
    </w:p>
    <w:p w:rsidR="000B379D" w:rsidRDefault="000B379D" w:rsidP="000B379D">
      <w:pPr>
        <w:pStyle w:val="ListParagraph"/>
        <w:numPr>
          <w:ilvl w:val="0"/>
          <w:numId w:val="2"/>
        </w:numPr>
        <w:tabs>
          <w:tab w:val="left" w:pos="1107"/>
        </w:tabs>
        <w:spacing w:before="1"/>
        <w:ind w:left="1106" w:hanging="284"/>
        <w:jc w:val="left"/>
        <w:rPr>
          <w:sz w:val="20"/>
        </w:rPr>
      </w:pPr>
      <w:r>
        <w:rPr>
          <w:color w:val="231F20"/>
          <w:sz w:val="20"/>
        </w:rPr>
        <w:t xml:space="preserve">Identification et </w:t>
      </w:r>
      <w:proofErr w:type="spellStart"/>
      <w:r>
        <w:rPr>
          <w:color w:val="231F20"/>
          <w:sz w:val="20"/>
        </w:rPr>
        <w:t>évaluation</w:t>
      </w:r>
      <w:proofErr w:type="spellEnd"/>
      <w:r>
        <w:rPr>
          <w:color w:val="231F20"/>
          <w:sz w:val="20"/>
        </w:rPr>
        <w:t xml:space="preserve"> des</w:t>
      </w:r>
      <w:r>
        <w:rPr>
          <w:color w:val="231F20"/>
          <w:spacing w:val="1"/>
          <w:sz w:val="20"/>
        </w:rPr>
        <w:t xml:space="preserve"> </w:t>
      </w:r>
      <w:proofErr w:type="spellStart"/>
      <w:r>
        <w:rPr>
          <w:color w:val="231F20"/>
          <w:sz w:val="20"/>
        </w:rPr>
        <w:t>risques</w:t>
      </w:r>
      <w:proofErr w:type="spellEnd"/>
    </w:p>
    <w:p w:rsidR="000B379D" w:rsidRDefault="000B379D" w:rsidP="000B379D">
      <w:pPr>
        <w:pStyle w:val="BodyText"/>
        <w:spacing w:before="8"/>
      </w:pPr>
    </w:p>
    <w:p w:rsidR="000B379D" w:rsidRPr="00FC727C" w:rsidRDefault="000B379D" w:rsidP="000B379D">
      <w:pPr>
        <w:spacing w:line="244" w:lineRule="auto"/>
        <w:ind w:left="397" w:right="131"/>
        <w:jc w:val="both"/>
        <w:rPr>
          <w:i/>
          <w:sz w:val="20"/>
          <w:lang w:val="fr-FR"/>
        </w:rPr>
      </w:pPr>
      <w:r w:rsidRPr="00FC727C">
        <w:rPr>
          <w:i/>
          <w:color w:val="231F20"/>
          <w:sz w:val="20"/>
          <w:lang w:val="fr-FR"/>
        </w:rPr>
        <w:t>(Les risques indirects et les interactions entre (i) différents types de risques et (ii) les pressions liées et non-liées au climat peuvent faire l’objet de points séparés pour s’assurer que ces aspects soient bien pris en compte. Des tableaux et diagrammes doivent être utilisés pour résumer et clarifier le contenu de ce chapitre).</w:t>
      </w:r>
    </w:p>
    <w:p w:rsidR="000B379D" w:rsidRPr="00FC727C" w:rsidRDefault="000B379D" w:rsidP="000B379D">
      <w:pPr>
        <w:pStyle w:val="BodyText"/>
        <w:spacing w:before="3"/>
        <w:rPr>
          <w:i/>
          <w:lang w:val="fr-FR"/>
        </w:rPr>
      </w:pPr>
    </w:p>
    <w:p w:rsidR="000B379D" w:rsidRDefault="000B379D" w:rsidP="000B379D">
      <w:pPr>
        <w:pStyle w:val="ListParagraph"/>
        <w:numPr>
          <w:ilvl w:val="0"/>
          <w:numId w:val="2"/>
        </w:numPr>
        <w:tabs>
          <w:tab w:val="left" w:pos="1107"/>
        </w:tabs>
        <w:ind w:left="1106" w:hanging="284"/>
        <w:jc w:val="left"/>
        <w:rPr>
          <w:sz w:val="20"/>
        </w:rPr>
      </w:pPr>
      <w:r>
        <w:rPr>
          <w:color w:val="231F20"/>
          <w:sz w:val="20"/>
        </w:rPr>
        <w:t xml:space="preserve">Conclusions et </w:t>
      </w:r>
      <w:proofErr w:type="spellStart"/>
      <w:r>
        <w:rPr>
          <w:color w:val="231F20"/>
          <w:sz w:val="20"/>
        </w:rPr>
        <w:t>déclaration</w:t>
      </w:r>
      <w:proofErr w:type="spellEnd"/>
      <w:r>
        <w:rPr>
          <w:color w:val="231F20"/>
          <w:sz w:val="20"/>
        </w:rPr>
        <w:t xml:space="preserve"> de</w:t>
      </w:r>
      <w:r>
        <w:rPr>
          <w:color w:val="231F20"/>
          <w:spacing w:val="1"/>
          <w:sz w:val="20"/>
        </w:rPr>
        <w:t xml:space="preserve"> </w:t>
      </w:r>
      <w:proofErr w:type="spellStart"/>
      <w:r>
        <w:rPr>
          <w:color w:val="231F20"/>
          <w:sz w:val="20"/>
        </w:rPr>
        <w:t>risques</w:t>
      </w:r>
      <w:proofErr w:type="spellEnd"/>
    </w:p>
    <w:p w:rsidR="000B379D" w:rsidRDefault="000B379D" w:rsidP="000B379D">
      <w:pPr>
        <w:pStyle w:val="BodyText"/>
        <w:spacing w:before="8"/>
      </w:pPr>
    </w:p>
    <w:p w:rsidR="000B379D" w:rsidRPr="00FC727C" w:rsidRDefault="000B379D" w:rsidP="000B379D">
      <w:pPr>
        <w:spacing w:line="244" w:lineRule="auto"/>
        <w:ind w:left="397" w:right="131"/>
        <w:jc w:val="both"/>
        <w:rPr>
          <w:i/>
          <w:sz w:val="20"/>
          <w:lang w:val="fr-FR"/>
        </w:rPr>
      </w:pPr>
      <w:r w:rsidRPr="00FC727C">
        <w:rPr>
          <w:i/>
          <w:color w:val="231F20"/>
          <w:sz w:val="20"/>
          <w:lang w:val="fr-FR"/>
        </w:rPr>
        <w:t>(Cette section doit exposer de manière claire les conclusions et recommandations concernant les actions à  mettre en œuvre pour s’assurer que les risques climatiques soient adéquatement pris en compte dans les phases ultérieures de la préparation du projet, dans sa mise en œuvre, son suivi et son évaluation. Ces conclusions et recommandations doivent être complètes mais concises et clairement</w:t>
      </w:r>
      <w:r w:rsidRPr="00FC727C">
        <w:rPr>
          <w:i/>
          <w:color w:val="231F20"/>
          <w:spacing w:val="4"/>
          <w:sz w:val="20"/>
          <w:lang w:val="fr-FR"/>
        </w:rPr>
        <w:t xml:space="preserve"> </w:t>
      </w:r>
      <w:r w:rsidRPr="00FC727C">
        <w:rPr>
          <w:i/>
          <w:color w:val="231F20"/>
          <w:sz w:val="20"/>
          <w:lang w:val="fr-FR"/>
        </w:rPr>
        <w:t>formulées.</w:t>
      </w:r>
    </w:p>
    <w:p w:rsidR="000B379D" w:rsidRPr="00FC727C" w:rsidRDefault="000B379D" w:rsidP="000B379D">
      <w:pPr>
        <w:pStyle w:val="BodyText"/>
        <w:spacing w:before="2"/>
        <w:rPr>
          <w:i/>
          <w:lang w:val="fr-FR"/>
        </w:rPr>
      </w:pPr>
    </w:p>
    <w:p w:rsidR="000B379D" w:rsidRPr="00FC727C" w:rsidRDefault="000B379D" w:rsidP="000B379D">
      <w:pPr>
        <w:ind w:left="397"/>
        <w:jc w:val="both"/>
        <w:rPr>
          <w:i/>
          <w:sz w:val="20"/>
          <w:lang w:val="fr-FR"/>
        </w:rPr>
      </w:pPr>
      <w:r w:rsidRPr="00FC727C">
        <w:rPr>
          <w:i/>
          <w:color w:val="231F20"/>
          <w:sz w:val="20"/>
          <w:lang w:val="fr-FR"/>
        </w:rPr>
        <w:t>Cette section doit comprendre l’une des trois « déclarations de risques » proposées ci-dessous :</w:t>
      </w:r>
    </w:p>
    <w:p w:rsidR="000B379D" w:rsidRPr="00FC727C" w:rsidRDefault="000B379D" w:rsidP="000B379D">
      <w:pPr>
        <w:pStyle w:val="BodyText"/>
        <w:spacing w:before="2"/>
        <w:rPr>
          <w:i/>
          <w:sz w:val="19"/>
          <w:lang w:val="fr-FR"/>
        </w:rPr>
      </w:pPr>
    </w:p>
    <w:p w:rsidR="000B379D" w:rsidRPr="00FC727C" w:rsidRDefault="000B379D" w:rsidP="000B379D">
      <w:pPr>
        <w:pStyle w:val="ListParagraph"/>
        <w:numPr>
          <w:ilvl w:val="0"/>
          <w:numId w:val="1"/>
        </w:numPr>
        <w:tabs>
          <w:tab w:val="left" w:pos="824"/>
        </w:tabs>
        <w:spacing w:line="244" w:lineRule="auto"/>
        <w:ind w:right="131"/>
        <w:jc w:val="both"/>
        <w:rPr>
          <w:i/>
          <w:sz w:val="20"/>
          <w:lang w:val="fr-FR"/>
        </w:rPr>
      </w:pPr>
      <w:r w:rsidRPr="00FC727C">
        <w:rPr>
          <w:i/>
          <w:color w:val="231F20"/>
          <w:sz w:val="20"/>
          <w:lang w:val="fr-FR"/>
        </w:rPr>
        <w:t>Le projet (et ses alternatives) ne comporte(nt) pas de risques notables liés au climat, pour autant que les mesures recommandées soient effectivement mises en œuvre ;</w:t>
      </w:r>
    </w:p>
    <w:p w:rsidR="000B379D" w:rsidRPr="00FC727C" w:rsidRDefault="000B379D" w:rsidP="000B379D">
      <w:pPr>
        <w:pStyle w:val="BodyText"/>
        <w:spacing w:before="8"/>
        <w:rPr>
          <w:i/>
          <w:sz w:val="18"/>
          <w:lang w:val="fr-FR"/>
        </w:rPr>
      </w:pPr>
    </w:p>
    <w:p w:rsidR="000B379D" w:rsidRPr="00FC727C" w:rsidRDefault="000B379D" w:rsidP="000B379D">
      <w:pPr>
        <w:pStyle w:val="ListParagraph"/>
        <w:numPr>
          <w:ilvl w:val="0"/>
          <w:numId w:val="1"/>
        </w:numPr>
        <w:tabs>
          <w:tab w:val="left" w:pos="824"/>
        </w:tabs>
        <w:spacing w:line="244" w:lineRule="auto"/>
        <w:ind w:right="131"/>
        <w:jc w:val="both"/>
        <w:rPr>
          <w:i/>
          <w:sz w:val="20"/>
          <w:lang w:val="fr-FR"/>
        </w:rPr>
      </w:pPr>
      <w:r w:rsidRPr="00FC727C">
        <w:rPr>
          <w:i/>
          <w:color w:val="231F20"/>
          <w:sz w:val="20"/>
          <w:lang w:val="fr-FR"/>
        </w:rPr>
        <w:t>Même l’alternative (ou les alternatives) identifiée(s) comme étant la(les) moins risquée(s) comporte(nt) des risques importants liés au climat, pour lesquels il n’apparaît pas réaliste de mettre en œuvre des mesures adéquates de réduction des risques ou d’adaptation. Il est dès lors recommandé d’identifier et d’évaluer des alternatives supplémentaires, ou de vérifier que les risques résiduels sont bien acceptables compte tenu des avantages attendus du projet.</w:t>
      </w:r>
    </w:p>
    <w:p w:rsidR="000B379D" w:rsidRPr="00FC727C" w:rsidRDefault="000B379D" w:rsidP="000B379D">
      <w:pPr>
        <w:pStyle w:val="BodyText"/>
        <w:spacing w:before="6"/>
        <w:rPr>
          <w:i/>
          <w:sz w:val="18"/>
          <w:lang w:val="fr-FR"/>
        </w:rPr>
      </w:pPr>
    </w:p>
    <w:p w:rsidR="000B379D" w:rsidRPr="00FC727C" w:rsidRDefault="000B379D" w:rsidP="000B379D">
      <w:pPr>
        <w:pStyle w:val="ListParagraph"/>
        <w:numPr>
          <w:ilvl w:val="0"/>
          <w:numId w:val="1"/>
        </w:numPr>
        <w:tabs>
          <w:tab w:val="left" w:pos="824"/>
        </w:tabs>
        <w:spacing w:before="1" w:line="244" w:lineRule="auto"/>
        <w:ind w:right="131"/>
        <w:jc w:val="both"/>
        <w:rPr>
          <w:i/>
          <w:sz w:val="20"/>
          <w:lang w:val="fr-FR"/>
        </w:rPr>
      </w:pPr>
      <w:r w:rsidRPr="00FC727C">
        <w:rPr>
          <w:i/>
          <w:color w:val="231F20"/>
          <w:sz w:val="20"/>
          <w:lang w:val="fr-FR"/>
        </w:rPr>
        <w:t>Chacune des alternatives identifiées comporte des risques liés au climat importants et inacceptables, quelles que soient les mesures proposées de réduction des risques, d’adaptation et de suivi. C’est pourquoi il est recommandé de retravailler en profondeur la proposition de projet et de réévaluer les options</w:t>
      </w:r>
      <w:r w:rsidRPr="00FC727C">
        <w:rPr>
          <w:i/>
          <w:color w:val="231F20"/>
          <w:spacing w:val="24"/>
          <w:sz w:val="20"/>
          <w:lang w:val="fr-FR"/>
        </w:rPr>
        <w:t xml:space="preserve"> </w:t>
      </w:r>
      <w:r w:rsidRPr="00FC727C">
        <w:rPr>
          <w:i/>
          <w:color w:val="231F20"/>
          <w:sz w:val="20"/>
          <w:lang w:val="fr-FR"/>
        </w:rPr>
        <w:t>possibles.)</w:t>
      </w:r>
    </w:p>
    <w:p w:rsidR="000B379D" w:rsidRPr="00FC727C" w:rsidRDefault="000B379D" w:rsidP="000B379D">
      <w:pPr>
        <w:pStyle w:val="BodyText"/>
        <w:spacing w:before="2"/>
        <w:rPr>
          <w:i/>
          <w:lang w:val="fr-FR"/>
        </w:rPr>
      </w:pPr>
    </w:p>
    <w:p w:rsidR="000B379D" w:rsidRPr="00FC727C" w:rsidRDefault="000B379D" w:rsidP="000B379D">
      <w:pPr>
        <w:pStyle w:val="ListParagraph"/>
        <w:numPr>
          <w:ilvl w:val="0"/>
          <w:numId w:val="2"/>
        </w:numPr>
        <w:tabs>
          <w:tab w:val="left" w:pos="1107"/>
        </w:tabs>
        <w:ind w:left="1106" w:hanging="284"/>
        <w:jc w:val="left"/>
        <w:rPr>
          <w:sz w:val="20"/>
          <w:lang w:val="fr-FR"/>
        </w:rPr>
      </w:pPr>
      <w:r w:rsidRPr="00FC727C">
        <w:rPr>
          <w:color w:val="231F20"/>
          <w:sz w:val="20"/>
          <w:lang w:val="fr-FR"/>
        </w:rPr>
        <w:t xml:space="preserve">Mesures de </w:t>
      </w:r>
      <w:r w:rsidRPr="00FC727C">
        <w:rPr>
          <w:color w:val="231F20"/>
          <w:spacing w:val="2"/>
          <w:sz w:val="20"/>
          <w:lang w:val="fr-FR"/>
        </w:rPr>
        <w:t xml:space="preserve">réduction </w:t>
      </w:r>
      <w:r w:rsidRPr="00FC727C">
        <w:rPr>
          <w:color w:val="231F20"/>
          <w:sz w:val="20"/>
          <w:lang w:val="fr-FR"/>
        </w:rPr>
        <w:t>des risques et d’adaptation et risques</w:t>
      </w:r>
      <w:r w:rsidRPr="00FC727C">
        <w:rPr>
          <w:color w:val="231F20"/>
          <w:spacing w:val="7"/>
          <w:sz w:val="20"/>
          <w:lang w:val="fr-FR"/>
        </w:rPr>
        <w:t xml:space="preserve"> </w:t>
      </w:r>
      <w:r w:rsidRPr="00FC727C">
        <w:rPr>
          <w:color w:val="231F20"/>
          <w:sz w:val="20"/>
          <w:lang w:val="fr-FR"/>
        </w:rPr>
        <w:t>résiduels</w:t>
      </w:r>
    </w:p>
    <w:p w:rsidR="000B379D" w:rsidRPr="00FC727C" w:rsidRDefault="000B379D" w:rsidP="000B379D">
      <w:pPr>
        <w:rPr>
          <w:sz w:val="20"/>
          <w:lang w:val="fr-FR"/>
        </w:rPr>
        <w:sectPr w:rsidR="000B379D" w:rsidRPr="00FC727C">
          <w:pgSz w:w="11910" w:h="16840"/>
          <w:pgMar w:top="940" w:right="1000" w:bottom="280" w:left="1020" w:header="0" w:footer="0" w:gutter="0"/>
          <w:cols w:space="720"/>
        </w:sect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rPr>
          <w:lang w:val="fr-FR"/>
        </w:rPr>
      </w:pPr>
    </w:p>
    <w:p w:rsidR="000B379D" w:rsidRPr="00FC727C" w:rsidRDefault="000B379D" w:rsidP="000B379D">
      <w:pPr>
        <w:pStyle w:val="BodyText"/>
        <w:spacing w:before="8"/>
        <w:rPr>
          <w:sz w:val="17"/>
          <w:lang w:val="fr-FR"/>
        </w:rPr>
      </w:pPr>
    </w:p>
    <w:p w:rsidR="000B379D" w:rsidRPr="00FC727C" w:rsidRDefault="000B379D" w:rsidP="000B379D">
      <w:pPr>
        <w:spacing w:before="100" w:line="244" w:lineRule="auto"/>
        <w:ind w:left="113" w:right="411"/>
        <w:rPr>
          <w:i/>
          <w:sz w:val="20"/>
          <w:lang w:val="fr-FR"/>
        </w:rPr>
      </w:pPr>
      <w:r w:rsidRPr="00FC727C">
        <w:rPr>
          <w:i/>
          <w:color w:val="231F20"/>
          <w:sz w:val="20"/>
          <w:lang w:val="fr-FR"/>
        </w:rPr>
        <w:t>Cette section doit résumer les principaux aspects du Plan de gestion des risques climatiques (PGRC) présenté plus en détail dans une annexe technique.</w:t>
      </w:r>
    </w:p>
    <w:p w:rsidR="000B379D" w:rsidRPr="00FC727C" w:rsidRDefault="000B379D" w:rsidP="000B379D">
      <w:pPr>
        <w:pStyle w:val="BodyText"/>
        <w:spacing w:before="3"/>
        <w:rPr>
          <w:i/>
          <w:lang w:val="fr-FR"/>
        </w:rPr>
      </w:pPr>
    </w:p>
    <w:p w:rsidR="000B379D" w:rsidRDefault="000B379D" w:rsidP="000B379D">
      <w:pPr>
        <w:pStyle w:val="ListParagraph"/>
        <w:numPr>
          <w:ilvl w:val="0"/>
          <w:numId w:val="2"/>
        </w:numPr>
        <w:tabs>
          <w:tab w:val="left" w:pos="823"/>
        </w:tabs>
        <w:ind w:hanging="284"/>
        <w:jc w:val="left"/>
        <w:rPr>
          <w:sz w:val="20"/>
        </w:rPr>
      </w:pPr>
      <w:r>
        <w:rPr>
          <w:color w:val="231F20"/>
          <w:sz w:val="20"/>
        </w:rPr>
        <w:t>Annexes techniques</w:t>
      </w:r>
    </w:p>
    <w:p w:rsidR="000B379D" w:rsidRDefault="000B379D" w:rsidP="000B379D">
      <w:pPr>
        <w:pStyle w:val="BodyText"/>
        <w:spacing w:before="8"/>
      </w:pPr>
    </w:p>
    <w:p w:rsidR="000B379D" w:rsidRPr="00FC727C" w:rsidRDefault="000B379D" w:rsidP="000B379D">
      <w:pPr>
        <w:pStyle w:val="ListParagraph"/>
        <w:numPr>
          <w:ilvl w:val="1"/>
          <w:numId w:val="2"/>
        </w:numPr>
        <w:tabs>
          <w:tab w:val="left" w:pos="1247"/>
          <w:tab w:val="left" w:pos="1248"/>
        </w:tabs>
        <w:spacing w:before="1" w:line="244" w:lineRule="auto"/>
        <w:ind w:left="1247" w:right="416"/>
        <w:rPr>
          <w:sz w:val="20"/>
          <w:lang w:val="fr-FR"/>
        </w:rPr>
      </w:pPr>
      <w:r w:rsidRPr="00FC727C">
        <w:rPr>
          <w:color w:val="231F20"/>
          <w:sz w:val="20"/>
          <w:lang w:val="fr-FR"/>
        </w:rPr>
        <w:t xml:space="preserve">Éléments à intégrer dans la matrice du cadre logique du projet proposé (relatifs à la logique d’intervention, </w:t>
      </w:r>
      <w:r w:rsidRPr="00FC727C">
        <w:rPr>
          <w:color w:val="231F20"/>
          <w:spacing w:val="2"/>
          <w:sz w:val="20"/>
          <w:lang w:val="fr-FR"/>
        </w:rPr>
        <w:t xml:space="preserve">aux </w:t>
      </w:r>
      <w:r w:rsidRPr="00FC727C">
        <w:rPr>
          <w:color w:val="231F20"/>
          <w:sz w:val="20"/>
          <w:lang w:val="fr-FR"/>
        </w:rPr>
        <w:t xml:space="preserve">indicateurs, </w:t>
      </w:r>
      <w:r w:rsidRPr="00FC727C">
        <w:rPr>
          <w:color w:val="231F20"/>
          <w:spacing w:val="2"/>
          <w:sz w:val="20"/>
          <w:lang w:val="fr-FR"/>
        </w:rPr>
        <w:t xml:space="preserve">aux </w:t>
      </w:r>
      <w:r w:rsidRPr="00FC727C">
        <w:rPr>
          <w:color w:val="231F20"/>
          <w:sz w:val="20"/>
          <w:lang w:val="fr-FR"/>
        </w:rPr>
        <w:t>hypothèses et prérequis)</w:t>
      </w:r>
      <w:r w:rsidRPr="00FC727C">
        <w:rPr>
          <w:color w:val="231F20"/>
          <w:spacing w:val="3"/>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2" w:line="244" w:lineRule="auto"/>
        <w:ind w:left="1247" w:right="414"/>
        <w:rPr>
          <w:sz w:val="20"/>
          <w:lang w:val="fr-FR"/>
        </w:rPr>
      </w:pPr>
      <w:r w:rsidRPr="00FC727C">
        <w:rPr>
          <w:color w:val="231F20"/>
          <w:sz w:val="20"/>
          <w:lang w:val="fr-FR"/>
        </w:rPr>
        <w:t xml:space="preserve">Données, analyse des données, </w:t>
      </w:r>
      <w:r w:rsidRPr="00FC727C">
        <w:rPr>
          <w:color w:val="231F20"/>
          <w:spacing w:val="2"/>
          <w:sz w:val="20"/>
          <w:lang w:val="fr-FR"/>
        </w:rPr>
        <w:t xml:space="preserve">documents </w:t>
      </w:r>
      <w:r w:rsidRPr="00FC727C">
        <w:rPr>
          <w:color w:val="231F20"/>
          <w:sz w:val="20"/>
          <w:lang w:val="fr-FR"/>
        </w:rPr>
        <w:t xml:space="preserve">de référence, schémas et </w:t>
      </w:r>
      <w:r w:rsidRPr="00FC727C">
        <w:rPr>
          <w:color w:val="231F20"/>
          <w:spacing w:val="2"/>
          <w:sz w:val="20"/>
          <w:lang w:val="fr-FR"/>
        </w:rPr>
        <w:t xml:space="preserve">cartes, autres </w:t>
      </w:r>
      <w:r w:rsidRPr="00FC727C">
        <w:rPr>
          <w:color w:val="231F20"/>
          <w:sz w:val="20"/>
          <w:lang w:val="fr-FR"/>
        </w:rPr>
        <w:t xml:space="preserve">illustrations non incluses dans le </w:t>
      </w:r>
      <w:r w:rsidRPr="00FC727C">
        <w:rPr>
          <w:color w:val="231F20"/>
          <w:spacing w:val="2"/>
          <w:sz w:val="20"/>
          <w:lang w:val="fr-FR"/>
        </w:rPr>
        <w:t xml:space="preserve">rapport </w:t>
      </w:r>
      <w:r w:rsidRPr="00FC727C">
        <w:rPr>
          <w:color w:val="231F20"/>
          <w:sz w:val="20"/>
          <w:lang w:val="fr-FR"/>
        </w:rPr>
        <w:t>principal</w:t>
      </w:r>
      <w:r w:rsidRPr="00FC727C">
        <w:rPr>
          <w:color w:val="231F20"/>
          <w:spacing w:val="-1"/>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2"/>
        <w:ind w:left="1247" w:hanging="426"/>
        <w:rPr>
          <w:sz w:val="20"/>
          <w:lang w:val="fr-FR"/>
        </w:rPr>
      </w:pPr>
      <w:r w:rsidRPr="00FC727C">
        <w:rPr>
          <w:color w:val="231F20"/>
          <w:spacing w:val="2"/>
          <w:sz w:val="20"/>
          <w:lang w:val="fr-FR"/>
        </w:rPr>
        <w:t xml:space="preserve">Autres </w:t>
      </w:r>
      <w:r w:rsidRPr="00FC727C">
        <w:rPr>
          <w:color w:val="231F20"/>
          <w:sz w:val="20"/>
          <w:lang w:val="fr-FR"/>
        </w:rPr>
        <w:t xml:space="preserve">informations techniques et </w:t>
      </w:r>
      <w:r w:rsidRPr="00FC727C">
        <w:rPr>
          <w:color w:val="231F20"/>
          <w:spacing w:val="2"/>
          <w:sz w:val="20"/>
          <w:lang w:val="fr-FR"/>
        </w:rPr>
        <w:t xml:space="preserve">autres </w:t>
      </w:r>
      <w:r w:rsidRPr="00FC727C">
        <w:rPr>
          <w:color w:val="231F20"/>
          <w:sz w:val="20"/>
          <w:lang w:val="fr-FR"/>
        </w:rPr>
        <w:t>données, selon les besoins</w:t>
      </w:r>
      <w:r w:rsidRPr="00FC727C">
        <w:rPr>
          <w:color w:val="231F20"/>
          <w:spacing w:val="4"/>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8"/>
        <w:ind w:left="1247" w:hanging="426"/>
        <w:rPr>
          <w:sz w:val="20"/>
          <w:lang w:val="fr-FR"/>
        </w:rPr>
      </w:pPr>
      <w:r w:rsidRPr="00FC727C">
        <w:rPr>
          <w:color w:val="231F20"/>
          <w:sz w:val="20"/>
          <w:lang w:val="fr-FR"/>
        </w:rPr>
        <w:t xml:space="preserve">Comptes-rendus relatifs à l’implication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5"/>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8"/>
        <w:ind w:left="1247" w:hanging="426"/>
        <w:rPr>
          <w:sz w:val="20"/>
          <w:lang w:val="fr-FR"/>
        </w:rPr>
      </w:pPr>
      <w:r w:rsidRPr="00FC727C">
        <w:rPr>
          <w:color w:val="231F20"/>
          <w:spacing w:val="2"/>
          <w:sz w:val="20"/>
          <w:lang w:val="fr-FR"/>
        </w:rPr>
        <w:t xml:space="preserve">Plan </w:t>
      </w:r>
      <w:r w:rsidRPr="00FC727C">
        <w:rPr>
          <w:color w:val="231F20"/>
          <w:sz w:val="20"/>
          <w:lang w:val="fr-FR"/>
        </w:rPr>
        <w:t>de gestion des risques climatiques</w:t>
      </w:r>
    </w:p>
    <w:p w:rsidR="000B379D" w:rsidRPr="00FC727C" w:rsidRDefault="000B379D" w:rsidP="000B379D">
      <w:pPr>
        <w:pStyle w:val="BodyText"/>
        <w:spacing w:before="8"/>
        <w:rPr>
          <w:lang w:val="fr-FR"/>
        </w:rPr>
      </w:pPr>
    </w:p>
    <w:p w:rsidR="000B379D" w:rsidRDefault="000B379D" w:rsidP="000B379D">
      <w:pPr>
        <w:pStyle w:val="ListParagraph"/>
        <w:numPr>
          <w:ilvl w:val="0"/>
          <w:numId w:val="2"/>
        </w:numPr>
        <w:tabs>
          <w:tab w:val="left" w:pos="823"/>
        </w:tabs>
        <w:ind w:hanging="284"/>
        <w:jc w:val="left"/>
        <w:rPr>
          <w:sz w:val="20"/>
        </w:rPr>
      </w:pPr>
      <w:proofErr w:type="spellStart"/>
      <w:r>
        <w:rPr>
          <w:color w:val="231F20"/>
          <w:spacing w:val="2"/>
          <w:sz w:val="20"/>
        </w:rPr>
        <w:t>Autres</w:t>
      </w:r>
      <w:proofErr w:type="spellEnd"/>
      <w:r>
        <w:rPr>
          <w:color w:val="231F20"/>
          <w:sz w:val="20"/>
        </w:rPr>
        <w:t xml:space="preserve"> annexes</w:t>
      </w:r>
    </w:p>
    <w:p w:rsidR="000B379D" w:rsidRDefault="000B379D" w:rsidP="000B379D">
      <w:pPr>
        <w:pStyle w:val="BodyText"/>
        <w:spacing w:before="8"/>
      </w:pPr>
    </w:p>
    <w:p w:rsidR="000B379D" w:rsidRPr="00FC727C" w:rsidRDefault="000B379D" w:rsidP="000B379D">
      <w:pPr>
        <w:pStyle w:val="ListParagraph"/>
        <w:numPr>
          <w:ilvl w:val="1"/>
          <w:numId w:val="2"/>
        </w:numPr>
        <w:tabs>
          <w:tab w:val="left" w:pos="1247"/>
          <w:tab w:val="left" w:pos="1248"/>
        </w:tabs>
        <w:ind w:left="1247" w:hanging="426"/>
        <w:rPr>
          <w:sz w:val="20"/>
          <w:lang w:val="fr-FR"/>
        </w:rPr>
      </w:pPr>
      <w:r w:rsidRPr="00FC727C">
        <w:rPr>
          <w:color w:val="231F20"/>
          <w:sz w:val="20"/>
          <w:lang w:val="fr-FR"/>
        </w:rPr>
        <w:t xml:space="preserve">Méthodologie et </w:t>
      </w:r>
      <w:r w:rsidRPr="00FC727C">
        <w:rPr>
          <w:color w:val="231F20"/>
          <w:spacing w:val="2"/>
          <w:sz w:val="20"/>
          <w:lang w:val="fr-FR"/>
        </w:rPr>
        <w:t xml:space="preserve">plan </w:t>
      </w:r>
      <w:r w:rsidRPr="00FC727C">
        <w:rPr>
          <w:color w:val="231F20"/>
          <w:sz w:val="20"/>
          <w:lang w:val="fr-FR"/>
        </w:rPr>
        <w:t>de travail de l’étude (2-4 pages)</w:t>
      </w:r>
      <w:r w:rsidRPr="00FC727C">
        <w:rPr>
          <w:color w:val="231F20"/>
          <w:spacing w:val="1"/>
          <w:sz w:val="20"/>
          <w:lang w:val="fr-FR"/>
        </w:rPr>
        <w:t xml:space="preserve"> </w:t>
      </w:r>
      <w:r w:rsidRPr="00FC727C">
        <w:rPr>
          <w:color w:val="231F20"/>
          <w:sz w:val="20"/>
          <w:lang w:val="fr-FR"/>
        </w:rPr>
        <w:t>;</w:t>
      </w:r>
    </w:p>
    <w:p w:rsidR="000B379D" w:rsidRDefault="000B379D" w:rsidP="000B379D">
      <w:pPr>
        <w:pStyle w:val="ListParagraph"/>
        <w:numPr>
          <w:ilvl w:val="1"/>
          <w:numId w:val="2"/>
        </w:numPr>
        <w:tabs>
          <w:tab w:val="left" w:pos="1247"/>
          <w:tab w:val="left" w:pos="1248"/>
        </w:tabs>
        <w:spacing w:before="118"/>
        <w:ind w:left="1247" w:hanging="426"/>
        <w:rPr>
          <w:sz w:val="20"/>
        </w:rPr>
      </w:pPr>
      <w:proofErr w:type="spellStart"/>
      <w:r>
        <w:rPr>
          <w:color w:val="231F20"/>
          <w:sz w:val="20"/>
        </w:rPr>
        <w:t>Itinéraire</w:t>
      </w:r>
      <w:proofErr w:type="spellEnd"/>
      <w:r>
        <w:rPr>
          <w:color w:val="231F20"/>
          <w:sz w:val="20"/>
        </w:rPr>
        <w:t xml:space="preserve"> des consultants </w:t>
      </w:r>
      <w:r>
        <w:rPr>
          <w:color w:val="231F20"/>
          <w:spacing w:val="-7"/>
          <w:sz w:val="20"/>
        </w:rPr>
        <w:t xml:space="preserve">(1-2 </w:t>
      </w:r>
      <w:r>
        <w:rPr>
          <w:color w:val="231F20"/>
          <w:sz w:val="20"/>
        </w:rPr>
        <w:t>pages)</w:t>
      </w:r>
      <w:r>
        <w:rPr>
          <w:color w:val="231F20"/>
          <w:spacing w:val="8"/>
          <w:sz w:val="20"/>
        </w:rPr>
        <w:t xml:space="preserve"> </w:t>
      </w:r>
      <w:r>
        <w:rPr>
          <w:color w:val="231F20"/>
          <w:sz w:val="20"/>
        </w:rPr>
        <w:t>;</w:t>
      </w:r>
    </w:p>
    <w:p w:rsidR="000B379D" w:rsidRPr="00FC727C" w:rsidRDefault="000B379D" w:rsidP="000B379D">
      <w:pPr>
        <w:pStyle w:val="ListParagraph"/>
        <w:numPr>
          <w:ilvl w:val="1"/>
          <w:numId w:val="2"/>
        </w:numPr>
        <w:tabs>
          <w:tab w:val="left" w:pos="1247"/>
          <w:tab w:val="left" w:pos="1248"/>
        </w:tabs>
        <w:spacing w:before="118"/>
        <w:ind w:left="1247" w:hanging="426"/>
        <w:rPr>
          <w:sz w:val="20"/>
          <w:lang w:val="fr-FR"/>
        </w:rPr>
      </w:pPr>
      <w:r w:rsidRPr="00FC727C">
        <w:rPr>
          <w:color w:val="231F20"/>
          <w:sz w:val="20"/>
          <w:lang w:val="fr-FR"/>
        </w:rPr>
        <w:t xml:space="preserve">Liste des </w:t>
      </w:r>
      <w:r w:rsidRPr="00FC727C">
        <w:rPr>
          <w:color w:val="231F20"/>
          <w:spacing w:val="2"/>
          <w:sz w:val="20"/>
          <w:lang w:val="fr-FR"/>
        </w:rPr>
        <w:t xml:space="preserve">parties </w:t>
      </w:r>
      <w:r w:rsidRPr="00FC727C">
        <w:rPr>
          <w:color w:val="231F20"/>
          <w:sz w:val="20"/>
          <w:lang w:val="fr-FR"/>
        </w:rPr>
        <w:t xml:space="preserve">prenantes consultées ou impliquées </w:t>
      </w:r>
      <w:r w:rsidRPr="00FC727C">
        <w:rPr>
          <w:color w:val="231F20"/>
          <w:spacing w:val="-7"/>
          <w:sz w:val="20"/>
          <w:lang w:val="fr-FR"/>
        </w:rPr>
        <w:t xml:space="preserve">(1-2 </w:t>
      </w:r>
      <w:r w:rsidRPr="00FC727C">
        <w:rPr>
          <w:color w:val="231F20"/>
          <w:sz w:val="20"/>
          <w:lang w:val="fr-FR"/>
        </w:rPr>
        <w:t>pages)</w:t>
      </w:r>
      <w:r w:rsidRPr="00FC727C">
        <w:rPr>
          <w:color w:val="231F20"/>
          <w:spacing w:val="13"/>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7"/>
        <w:ind w:left="1247" w:hanging="426"/>
        <w:rPr>
          <w:sz w:val="20"/>
          <w:lang w:val="fr-FR"/>
        </w:rPr>
      </w:pPr>
      <w:r w:rsidRPr="00FC727C">
        <w:rPr>
          <w:color w:val="231F20"/>
          <w:sz w:val="20"/>
          <w:lang w:val="fr-FR"/>
        </w:rPr>
        <w:t xml:space="preserve">Liste des </w:t>
      </w:r>
      <w:r w:rsidRPr="00FC727C">
        <w:rPr>
          <w:color w:val="231F20"/>
          <w:spacing w:val="2"/>
          <w:sz w:val="20"/>
          <w:lang w:val="fr-FR"/>
        </w:rPr>
        <w:t xml:space="preserve">documents </w:t>
      </w:r>
      <w:r w:rsidRPr="00FC727C">
        <w:rPr>
          <w:color w:val="231F20"/>
          <w:sz w:val="20"/>
          <w:lang w:val="fr-FR"/>
        </w:rPr>
        <w:t xml:space="preserve">consultés </w:t>
      </w:r>
      <w:r w:rsidRPr="00FC727C">
        <w:rPr>
          <w:color w:val="231F20"/>
          <w:spacing w:val="-7"/>
          <w:sz w:val="20"/>
          <w:lang w:val="fr-FR"/>
        </w:rPr>
        <w:t xml:space="preserve">(1-2 </w:t>
      </w:r>
      <w:r w:rsidRPr="00FC727C">
        <w:rPr>
          <w:color w:val="231F20"/>
          <w:sz w:val="20"/>
          <w:lang w:val="fr-FR"/>
        </w:rPr>
        <w:t>pages)</w:t>
      </w:r>
      <w:r w:rsidRPr="00FC727C">
        <w:rPr>
          <w:color w:val="231F20"/>
          <w:spacing w:val="6"/>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8"/>
        <w:ind w:left="1247" w:hanging="426"/>
        <w:rPr>
          <w:sz w:val="20"/>
          <w:lang w:val="fr-FR"/>
        </w:rPr>
      </w:pPr>
      <w:r w:rsidRPr="00FC727C">
        <w:rPr>
          <w:i/>
          <w:color w:val="231F20"/>
          <w:sz w:val="20"/>
          <w:lang w:val="fr-FR"/>
        </w:rPr>
        <w:t xml:space="preserve">Curriculum vitae </w:t>
      </w:r>
      <w:r w:rsidRPr="00FC727C">
        <w:rPr>
          <w:color w:val="231F20"/>
          <w:sz w:val="20"/>
          <w:lang w:val="fr-FR"/>
        </w:rPr>
        <w:t>des consultants (une page par personne)</w:t>
      </w:r>
      <w:r w:rsidRPr="00FC727C">
        <w:rPr>
          <w:color w:val="231F20"/>
          <w:spacing w:val="5"/>
          <w:sz w:val="20"/>
          <w:lang w:val="fr-FR"/>
        </w:rPr>
        <w:t xml:space="preserve"> </w:t>
      </w:r>
      <w:r w:rsidRPr="00FC727C">
        <w:rPr>
          <w:color w:val="231F20"/>
          <w:sz w:val="20"/>
          <w:lang w:val="fr-FR"/>
        </w:rPr>
        <w:t>;</w:t>
      </w:r>
    </w:p>
    <w:p w:rsidR="000B379D" w:rsidRPr="00FC727C" w:rsidRDefault="000B379D" w:rsidP="000B379D">
      <w:pPr>
        <w:pStyle w:val="ListParagraph"/>
        <w:numPr>
          <w:ilvl w:val="1"/>
          <w:numId w:val="2"/>
        </w:numPr>
        <w:tabs>
          <w:tab w:val="left" w:pos="1247"/>
          <w:tab w:val="left" w:pos="1248"/>
        </w:tabs>
        <w:spacing w:before="117"/>
        <w:ind w:left="1247" w:hanging="426"/>
        <w:rPr>
          <w:sz w:val="20"/>
          <w:lang w:val="fr-FR"/>
        </w:rPr>
      </w:pPr>
      <w:r w:rsidRPr="00FC727C">
        <w:rPr>
          <w:color w:val="231F20"/>
          <w:sz w:val="20"/>
          <w:lang w:val="fr-FR"/>
        </w:rPr>
        <w:t xml:space="preserve">Termes de référence de </w:t>
      </w:r>
      <w:r w:rsidRPr="00FC727C">
        <w:rPr>
          <w:color w:val="231F20"/>
          <w:spacing w:val="2"/>
          <w:sz w:val="20"/>
          <w:lang w:val="fr-FR"/>
        </w:rPr>
        <w:t>l’ERC.</w:t>
      </w:r>
    </w:p>
    <w:p w:rsidR="00B52958" w:rsidRPr="000B379D" w:rsidRDefault="00B52958">
      <w:pPr>
        <w:rPr>
          <w:lang w:val="fr-FR"/>
        </w:rPr>
      </w:pPr>
    </w:p>
    <w:sectPr w:rsidR="00B52958" w:rsidRPr="000B379D">
      <w:pgSz w:w="11910" w:h="16840"/>
      <w:pgMar w:top="940" w:right="100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AEE" w:rsidRDefault="00FB3AEE" w:rsidP="000B379D">
      <w:r>
        <w:separator/>
      </w:r>
    </w:p>
  </w:endnote>
  <w:endnote w:type="continuationSeparator" w:id="0">
    <w:p w:rsidR="00FB3AEE" w:rsidRDefault="00FB3AEE" w:rsidP="000B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AEE" w:rsidRDefault="00FB3AEE" w:rsidP="000B379D">
      <w:r>
        <w:separator/>
      </w:r>
    </w:p>
  </w:footnote>
  <w:footnote w:type="continuationSeparator" w:id="0">
    <w:p w:rsidR="00FB3AEE" w:rsidRDefault="00FB3AEE" w:rsidP="000B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FB3AEE">
    <w:pPr>
      <w:pStyle w:val="BodyText"/>
      <w:spacing w:line="14" w:lineRule="auto"/>
    </w:pPr>
    <w:r>
      <w:rPr>
        <w:noProof/>
      </w:rPr>
      <mc:AlternateContent>
        <mc:Choice Requires="wps">
          <w:drawing>
            <wp:anchor distT="0" distB="0" distL="114300" distR="114300" simplePos="0" relativeHeight="251659264" behindDoc="1" locked="0" layoutInCell="1" allowOverlap="1" wp14:anchorId="63FB16FB" wp14:editId="32AD7D0B">
              <wp:simplePos x="0" y="0"/>
              <wp:positionH relativeFrom="page">
                <wp:posOffset>360045</wp:posOffset>
              </wp:positionH>
              <wp:positionV relativeFrom="page">
                <wp:posOffset>0</wp:posOffset>
              </wp:positionV>
              <wp:extent cx="288290" cy="601345"/>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E6FA0" id="Freeform 8" o:spid="_x0000_s1026" style="position:absolute;margin-left:28.35pt;margin-top:0;width:22.7pt;height:4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4A2CB04" wp14:editId="34531EE3">
              <wp:simplePos x="0" y="0"/>
              <wp:positionH relativeFrom="page">
                <wp:posOffset>372745</wp:posOffset>
              </wp:positionH>
              <wp:positionV relativeFrom="page">
                <wp:posOffset>424815</wp:posOffset>
              </wp:positionV>
              <wp:extent cx="264160" cy="1536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Default="00FB3AEE">
                          <w:pPr>
                            <w:spacing w:before="20"/>
                            <w:ind w:left="60"/>
                            <w:rPr>
                              <w:b/>
                              <w:sz w:val="16"/>
                            </w:rPr>
                          </w:pPr>
                          <w:r>
                            <w:fldChar w:fldCharType="begin"/>
                          </w:r>
                          <w:r>
                            <w:rPr>
                              <w:b/>
                              <w:color w:val="FFFFFF"/>
                              <w:sz w:val="16"/>
                            </w:rPr>
                            <w:instrText xml:space="preserve"> PAGE </w:instrText>
                          </w:r>
                          <w:r>
                            <w:fldChar w:fldCharType="separate"/>
                          </w:r>
                          <w:r>
                            <w:t>132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2CB04" id="_x0000_t202" coordsize="21600,21600" o:spt="202" path="m,l,21600r21600,l21600,xe">
              <v:stroke joinstyle="miter"/>
              <v:path gradientshapeok="t" o:connecttype="rect"/>
            </v:shapetype>
            <v:shape id="Text Box 7" o:spid="_x0000_s1026" type="#_x0000_t202" style="position:absolute;margin-left:29.35pt;margin-top:33.45pt;width:20.8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" filled="f" stroked="f">
              <v:textbox inset="0,0,0,0">
                <w:txbxContent>
                  <w:p w:rsidR="007D7704" w:rsidRDefault="00FB3AEE">
                    <w:pPr>
                      <w:spacing w:before="20"/>
                      <w:ind w:left="60"/>
                      <w:rPr>
                        <w:b/>
                        <w:sz w:val="16"/>
                      </w:rPr>
                    </w:pPr>
                    <w:r>
                      <w:fldChar w:fldCharType="begin"/>
                    </w:r>
                    <w:r>
                      <w:rPr>
                        <w:b/>
                        <w:color w:val="FFFFFF"/>
                        <w:sz w:val="16"/>
                      </w:rPr>
                      <w:instrText xml:space="preserve"> PAGE </w:instrText>
                    </w:r>
                    <w:r>
                      <w:fldChar w:fldCharType="separate"/>
                    </w:r>
                    <w:r>
                      <w:t>132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FB3AEE">
    <w:pPr>
      <w:pStyle w:val="BodyText"/>
      <w:spacing w:line="14" w:lineRule="auto"/>
    </w:pPr>
    <w:r>
      <w:rPr>
        <w:noProof/>
      </w:rPr>
      <mc:AlternateContent>
        <mc:Choice Requires="wps">
          <w:drawing>
            <wp:anchor distT="0" distB="0" distL="114300" distR="114300" simplePos="0" relativeHeight="251661312" behindDoc="1" locked="0" layoutInCell="1" allowOverlap="1" wp14:anchorId="73D4BA69" wp14:editId="43004714">
              <wp:simplePos x="0" y="0"/>
              <wp:positionH relativeFrom="page">
                <wp:posOffset>6911975</wp:posOffset>
              </wp:positionH>
              <wp:positionV relativeFrom="page">
                <wp:posOffset>0</wp:posOffset>
              </wp:positionV>
              <wp:extent cx="288290" cy="60134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D708" id="Freeform 6" o:spid="_x0000_s1026" style="position:absolute;margin-left:544.25pt;margin-top:0;width:22.7pt;height:47.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CB3AAB2" wp14:editId="13A8661A">
              <wp:simplePos x="0" y="0"/>
              <wp:positionH relativeFrom="page">
                <wp:posOffset>3053715</wp:posOffset>
              </wp:positionH>
              <wp:positionV relativeFrom="page">
                <wp:posOffset>424815</wp:posOffset>
              </wp:positionV>
              <wp:extent cx="4134485" cy="1536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FB3AEE">
                          <w:pPr>
                            <w:spacing w:before="22"/>
                            <w:ind w:left="20"/>
                            <w:rPr>
                              <w:b/>
                              <w:sz w:val="16"/>
                              <w:lang w:val="fr-FR"/>
                            </w:rPr>
                          </w:pPr>
                          <w:r w:rsidRPr="00FC727C">
                            <w:rPr>
                              <w:b/>
                              <w:color w:val="231F20"/>
                              <w:w w:val="115"/>
                              <w:sz w:val="12"/>
                              <w:lang w:val="fr-FR"/>
                            </w:rPr>
                            <w:t xml:space="preserve">annexe 9 – termes de </w:t>
                          </w:r>
                          <w:proofErr w:type="spellStart"/>
                          <w:r w:rsidRPr="00FC727C">
                            <w:rPr>
                              <w:b/>
                              <w:color w:val="231F20"/>
                              <w:w w:val="115"/>
                              <w:sz w:val="12"/>
                              <w:lang w:val="fr-FR"/>
                            </w:rPr>
                            <w:t>réFéren</w:t>
                          </w:r>
                          <w:r w:rsidR="000B379D">
                            <w:rPr>
                              <w:b/>
                              <w:color w:val="231F20"/>
                              <w:w w:val="115"/>
                              <w:sz w:val="12"/>
                              <w:lang w:val="fr-FR"/>
                            </w:rPr>
                            <w:t>c</w:t>
                          </w:r>
                          <w:r w:rsidRPr="00FC727C">
                            <w:rPr>
                              <w:b/>
                              <w:color w:val="231F20"/>
                              <w:w w:val="115"/>
                              <w:sz w:val="12"/>
                              <w:lang w:val="fr-FR"/>
                            </w:rPr>
                            <w:t>e</w:t>
                          </w:r>
                          <w:proofErr w:type="spellEnd"/>
                          <w:r w:rsidRPr="00FC727C">
                            <w:rPr>
                              <w:b/>
                              <w:color w:val="231F20"/>
                              <w:w w:val="115"/>
                              <w:sz w:val="12"/>
                              <w:lang w:val="fr-FR"/>
                            </w:rPr>
                            <w:t xml:space="preserve"> pour une évaluation des risques Climatiques (</w:t>
                          </w:r>
                          <w:proofErr w:type="spellStart"/>
                          <w:r w:rsidRPr="00FC727C">
                            <w:rPr>
                              <w:b/>
                              <w:color w:val="231F20"/>
                              <w:w w:val="115"/>
                              <w:sz w:val="12"/>
                              <w:lang w:val="fr-FR"/>
                            </w:rPr>
                            <w:t>erC</w:t>
                          </w:r>
                          <w:proofErr w:type="spellEnd"/>
                          <w:r w:rsidRPr="00FC727C">
                            <w:rPr>
                              <w:b/>
                              <w:color w:val="231F20"/>
                              <w:w w:val="115"/>
                              <w:sz w:val="12"/>
                              <w:lang w:val="fr-FR"/>
                            </w:rPr>
                            <w:t>/</w:t>
                          </w:r>
                          <w:proofErr w:type="spellStart"/>
                          <w:r w:rsidRPr="00FC727C">
                            <w:rPr>
                              <w:b/>
                              <w:color w:val="231F20"/>
                              <w:w w:val="115"/>
                              <w:sz w:val="12"/>
                              <w:lang w:val="fr-FR"/>
                            </w:rPr>
                            <w:t>Cra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3AAB2" id="_x0000_t202" coordsize="21600,21600" o:spt="202" path="m,l,21600r21600,l21600,xe">
              <v:stroke joinstyle="miter"/>
              <v:path gradientshapeok="t" o:connecttype="rect"/>
            </v:shapetype>
            <v:shape id="Text Box 5" o:spid="_x0000_s1027" type="#_x0000_t202" style="position:absolute;margin-left:240.45pt;margin-top:33.45pt;width:325.55pt;height:1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" filled="f" stroked="f">
              <v:textbox inset="0,0,0,0">
                <w:txbxContent>
                  <w:p w:rsidR="007D7704" w:rsidRPr="00FC727C" w:rsidRDefault="00FB3AEE">
                    <w:pPr>
                      <w:spacing w:before="22"/>
                      <w:ind w:left="20"/>
                      <w:rPr>
                        <w:b/>
                        <w:sz w:val="16"/>
                        <w:lang w:val="fr-FR"/>
                      </w:rPr>
                    </w:pPr>
                    <w:r w:rsidRPr="00FC727C">
                      <w:rPr>
                        <w:b/>
                        <w:color w:val="231F20"/>
                        <w:w w:val="115"/>
                        <w:sz w:val="12"/>
                        <w:lang w:val="fr-FR"/>
                      </w:rPr>
                      <w:t xml:space="preserve">annexe 9 – termes de </w:t>
                    </w:r>
                    <w:proofErr w:type="spellStart"/>
                    <w:r w:rsidRPr="00FC727C">
                      <w:rPr>
                        <w:b/>
                        <w:color w:val="231F20"/>
                        <w:w w:val="115"/>
                        <w:sz w:val="12"/>
                        <w:lang w:val="fr-FR"/>
                      </w:rPr>
                      <w:t>réFéren</w:t>
                    </w:r>
                    <w:r w:rsidR="000B379D">
                      <w:rPr>
                        <w:b/>
                        <w:color w:val="231F20"/>
                        <w:w w:val="115"/>
                        <w:sz w:val="12"/>
                        <w:lang w:val="fr-FR"/>
                      </w:rPr>
                      <w:t>c</w:t>
                    </w:r>
                    <w:r w:rsidRPr="00FC727C">
                      <w:rPr>
                        <w:b/>
                        <w:color w:val="231F20"/>
                        <w:w w:val="115"/>
                        <w:sz w:val="12"/>
                        <w:lang w:val="fr-FR"/>
                      </w:rPr>
                      <w:t>e</w:t>
                    </w:r>
                    <w:proofErr w:type="spellEnd"/>
                    <w:r w:rsidRPr="00FC727C">
                      <w:rPr>
                        <w:b/>
                        <w:color w:val="231F20"/>
                        <w:w w:val="115"/>
                        <w:sz w:val="12"/>
                        <w:lang w:val="fr-FR"/>
                      </w:rPr>
                      <w:t xml:space="preserve"> pour une évaluation des risques Climatiques (</w:t>
                    </w:r>
                    <w:proofErr w:type="spellStart"/>
                    <w:r w:rsidRPr="00FC727C">
                      <w:rPr>
                        <w:b/>
                        <w:color w:val="231F20"/>
                        <w:w w:val="115"/>
                        <w:sz w:val="12"/>
                        <w:lang w:val="fr-FR"/>
                      </w:rPr>
                      <w:t>erC</w:t>
                    </w:r>
                    <w:proofErr w:type="spellEnd"/>
                    <w:r w:rsidRPr="00FC727C">
                      <w:rPr>
                        <w:b/>
                        <w:color w:val="231F20"/>
                        <w:w w:val="115"/>
                        <w:sz w:val="12"/>
                        <w:lang w:val="fr-FR"/>
                      </w:rPr>
                      <w:t>/</w:t>
                    </w:r>
                    <w:proofErr w:type="spellStart"/>
                    <w:r w:rsidRPr="00FC727C">
                      <w:rPr>
                        <w:b/>
                        <w:color w:val="231F20"/>
                        <w:w w:val="115"/>
                        <w:sz w:val="12"/>
                        <w:lang w:val="fr-FR"/>
                      </w:rPr>
                      <w:t>Cra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133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FB3AEE">
    <w:pPr>
      <w:pStyle w:val="BodyText"/>
      <w:spacing w:line="14" w:lineRule="auto"/>
    </w:pPr>
    <w:r>
      <w:rPr>
        <w:noProof/>
      </w:rPr>
      <mc:AlternateContent>
        <mc:Choice Requires="wps">
          <w:drawing>
            <wp:anchor distT="0" distB="0" distL="114300" distR="114300" simplePos="0" relativeHeight="251663360" behindDoc="1" locked="0" layoutInCell="1" allowOverlap="1" wp14:anchorId="3E61BB9A" wp14:editId="4666D9B6">
              <wp:simplePos x="0" y="0"/>
              <wp:positionH relativeFrom="page">
                <wp:posOffset>360045</wp:posOffset>
              </wp:positionH>
              <wp:positionV relativeFrom="page">
                <wp:posOffset>0</wp:posOffset>
              </wp:positionV>
              <wp:extent cx="288290" cy="60134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A329C" id="Freeform 4" o:spid="_x0000_s1026" style="position:absolute;margin-left:28.35pt;margin-top:0;width:22.7pt;height:47.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2BB01FE" wp14:editId="0B48562D">
              <wp:simplePos x="0" y="0"/>
              <wp:positionH relativeFrom="page">
                <wp:posOffset>371475</wp:posOffset>
              </wp:positionH>
              <wp:positionV relativeFrom="page">
                <wp:posOffset>424815</wp:posOffset>
              </wp:positionV>
              <wp:extent cx="5472430"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FB3AEE">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144</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L’ENVIRONNEMENT ET LE CHANGEMENT CLIMATIQUE DANS LA COOPÉRATION 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01FE" id="_x0000_t202" coordsize="21600,21600" o:spt="202" path="m,l,21600r21600,l21600,xe">
              <v:stroke joinstyle="miter"/>
              <v:path gradientshapeok="t" o:connecttype="rect"/>
            </v:shapetype>
            <v:shape id="Text Box 3" o:spid="_x0000_s1028" type="#_x0000_t202" style="position:absolute;margin-left:29.25pt;margin-top:33.45pt;width:430.9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" filled="f" stroked="f">
              <v:textbox inset="0,0,0,0">
                <w:txbxContent>
                  <w:p w:rsidR="007D7704" w:rsidRPr="00FC727C" w:rsidRDefault="00FB3AEE">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144</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L’ENVIRONNEMENT ET LE CHANGEMENT CLIMATIQUE DANS LA COOPÉRATION INTERNATIONALE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FB3AEE">
    <w:pPr>
      <w:pStyle w:val="BodyText"/>
      <w:spacing w:line="14" w:lineRule="auto"/>
    </w:pPr>
    <w:r>
      <w:rPr>
        <w:noProof/>
      </w:rPr>
      <mc:AlternateContent>
        <mc:Choice Requires="wps">
          <w:drawing>
            <wp:anchor distT="0" distB="0" distL="114300" distR="114300" simplePos="0" relativeHeight="251665408" behindDoc="1" locked="0" layoutInCell="1" allowOverlap="1" wp14:anchorId="711EBB36" wp14:editId="4300EFAB">
              <wp:simplePos x="0" y="0"/>
              <wp:positionH relativeFrom="page">
                <wp:posOffset>6911975</wp:posOffset>
              </wp:positionH>
              <wp:positionV relativeFrom="page">
                <wp:posOffset>0</wp:posOffset>
              </wp:positionV>
              <wp:extent cx="288290" cy="60134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9B121" id="Freeform 2" o:spid="_x0000_s1026" style="position:absolute;margin-left:544.25pt;margin-top:0;width:22.7pt;height:47.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15F74013" wp14:editId="4961E148">
              <wp:simplePos x="0" y="0"/>
              <wp:positionH relativeFrom="page">
                <wp:posOffset>3053715</wp:posOffset>
              </wp:positionH>
              <wp:positionV relativeFrom="page">
                <wp:posOffset>424815</wp:posOffset>
              </wp:positionV>
              <wp:extent cx="413448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FB3AEE">
                          <w:pPr>
                            <w:spacing w:before="22"/>
                            <w:ind w:left="20"/>
                            <w:rPr>
                              <w:b/>
                              <w:sz w:val="16"/>
                              <w:lang w:val="fr-FR"/>
                            </w:rPr>
                          </w:pPr>
                          <w:r w:rsidRPr="00FC727C">
                            <w:rPr>
                              <w:b/>
                              <w:color w:val="231F20"/>
                              <w:w w:val="115"/>
                              <w:sz w:val="12"/>
                              <w:lang w:val="fr-FR"/>
                            </w:rPr>
                            <w:t xml:space="preserve">annexe 9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risques Climatiques (</w:t>
                          </w:r>
                          <w:proofErr w:type="spellStart"/>
                          <w:r w:rsidRPr="00FC727C">
                            <w:rPr>
                              <w:b/>
                              <w:color w:val="231F20"/>
                              <w:w w:val="115"/>
                              <w:sz w:val="12"/>
                              <w:lang w:val="fr-FR"/>
                            </w:rPr>
                            <w:t>erC</w:t>
                          </w:r>
                          <w:proofErr w:type="spellEnd"/>
                          <w:r w:rsidRPr="00FC727C">
                            <w:rPr>
                              <w:b/>
                              <w:color w:val="231F20"/>
                              <w:w w:val="115"/>
                              <w:sz w:val="12"/>
                              <w:lang w:val="fr-FR"/>
                            </w:rPr>
                            <w:t>/</w:t>
                          </w:r>
                          <w:proofErr w:type="spellStart"/>
                          <w:r w:rsidRPr="00FC727C">
                            <w:rPr>
                              <w:b/>
                              <w:color w:val="231F20"/>
                              <w:w w:val="115"/>
                              <w:sz w:val="12"/>
                              <w:lang w:val="fr-FR"/>
                            </w:rPr>
                            <w:t>Cra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4013" id="_x0000_t202" coordsize="21600,21600" o:spt="202" path="m,l,21600r21600,l21600,xe">
              <v:stroke joinstyle="miter"/>
              <v:path gradientshapeok="t" o:connecttype="rect"/>
            </v:shapetype>
            <v:shape id="Text Box 1" o:spid="_x0000_s1029" type="#_x0000_t202" style="position:absolute;margin-left:240.45pt;margin-top:33.45pt;width:325.55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" filled="f" stroked="f">
              <v:textbox inset="0,0,0,0">
                <w:txbxContent>
                  <w:p w:rsidR="007D7704" w:rsidRPr="00FC727C" w:rsidRDefault="00FB3AEE">
                    <w:pPr>
                      <w:spacing w:before="22"/>
                      <w:ind w:left="20"/>
                      <w:rPr>
                        <w:b/>
                        <w:sz w:val="16"/>
                        <w:lang w:val="fr-FR"/>
                      </w:rPr>
                    </w:pPr>
                    <w:r w:rsidRPr="00FC727C">
                      <w:rPr>
                        <w:b/>
                        <w:color w:val="231F20"/>
                        <w:w w:val="115"/>
                        <w:sz w:val="12"/>
                        <w:lang w:val="fr-FR"/>
                      </w:rPr>
                      <w:t xml:space="preserve">annexe 9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risques Climatiques (</w:t>
                    </w:r>
                    <w:proofErr w:type="spellStart"/>
                    <w:r w:rsidRPr="00FC727C">
                      <w:rPr>
                        <w:b/>
                        <w:color w:val="231F20"/>
                        <w:w w:val="115"/>
                        <w:sz w:val="12"/>
                        <w:lang w:val="fr-FR"/>
                      </w:rPr>
                      <w:t>erC</w:t>
                    </w:r>
                    <w:proofErr w:type="spellEnd"/>
                    <w:r w:rsidRPr="00FC727C">
                      <w:rPr>
                        <w:b/>
                        <w:color w:val="231F20"/>
                        <w:w w:val="115"/>
                        <w:sz w:val="12"/>
                        <w:lang w:val="fr-FR"/>
                      </w:rPr>
                      <w:t>/</w:t>
                    </w:r>
                    <w:proofErr w:type="spellStart"/>
                    <w:r w:rsidRPr="00FC727C">
                      <w:rPr>
                        <w:b/>
                        <w:color w:val="231F20"/>
                        <w:w w:val="115"/>
                        <w:sz w:val="12"/>
                        <w:lang w:val="fr-FR"/>
                      </w:rPr>
                      <w:t>Cra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170"/>
    <w:multiLevelType w:val="multilevel"/>
    <w:tmpl w:val="A2C60BE0"/>
    <w:lvl w:ilvl="0">
      <w:start w:val="4"/>
      <w:numFmt w:val="decimal"/>
      <w:lvlText w:val="%1"/>
      <w:lvlJc w:val="left"/>
      <w:pPr>
        <w:ind w:left="879" w:hanging="482"/>
        <w:jc w:val="left"/>
      </w:pPr>
      <w:rPr>
        <w:rFonts w:hint="default"/>
        <w:lang w:val="en-US" w:eastAsia="en-US" w:bidi="en-US"/>
      </w:rPr>
    </w:lvl>
    <w:lvl w:ilvl="1">
      <w:start w:val="2"/>
      <w:numFmt w:val="decimal"/>
      <w:lvlText w:val="%1.%2"/>
      <w:lvlJc w:val="left"/>
      <w:pPr>
        <w:ind w:left="879" w:hanging="482"/>
        <w:jc w:val="left"/>
      </w:pPr>
      <w:rPr>
        <w:rFonts w:hint="default"/>
        <w:lang w:val="en-US" w:eastAsia="en-US" w:bidi="en-US"/>
      </w:rPr>
    </w:lvl>
    <w:lvl w:ilvl="2">
      <w:start w:val="5"/>
      <w:numFmt w:val="decimal"/>
      <w:lvlText w:val="%1.%2.%3"/>
      <w:lvlJc w:val="left"/>
      <w:pPr>
        <w:ind w:left="879" w:hanging="482"/>
        <w:jc w:val="left"/>
      </w:pPr>
      <w:rPr>
        <w:rFonts w:ascii="EC Square Sans Pro" w:eastAsia="EC Square Sans Pro" w:hAnsi="EC Square Sans Pro" w:cs="EC Square Sans Pro" w:hint="default"/>
        <w:i/>
        <w:color w:val="00A14B"/>
        <w:spacing w:val="-1"/>
        <w:w w:val="100"/>
        <w:sz w:val="20"/>
        <w:szCs w:val="20"/>
        <w:lang w:val="en-US" w:eastAsia="en-US" w:bidi="en-US"/>
      </w:rPr>
    </w:lvl>
    <w:lvl w:ilvl="3">
      <w:numFmt w:val="bullet"/>
      <w:lvlText w:val="•"/>
      <w:lvlJc w:val="left"/>
      <w:pPr>
        <w:ind w:left="3581" w:hanging="482"/>
      </w:pPr>
      <w:rPr>
        <w:rFonts w:hint="default"/>
        <w:lang w:val="en-US" w:eastAsia="en-US" w:bidi="en-US"/>
      </w:rPr>
    </w:lvl>
    <w:lvl w:ilvl="4">
      <w:numFmt w:val="bullet"/>
      <w:lvlText w:val="•"/>
      <w:lvlJc w:val="left"/>
      <w:pPr>
        <w:ind w:left="4482" w:hanging="482"/>
      </w:pPr>
      <w:rPr>
        <w:rFonts w:hint="default"/>
        <w:lang w:val="en-US" w:eastAsia="en-US" w:bidi="en-US"/>
      </w:rPr>
    </w:lvl>
    <w:lvl w:ilvl="5">
      <w:numFmt w:val="bullet"/>
      <w:lvlText w:val="•"/>
      <w:lvlJc w:val="left"/>
      <w:pPr>
        <w:ind w:left="5382" w:hanging="482"/>
      </w:pPr>
      <w:rPr>
        <w:rFonts w:hint="default"/>
        <w:lang w:val="en-US" w:eastAsia="en-US" w:bidi="en-US"/>
      </w:rPr>
    </w:lvl>
    <w:lvl w:ilvl="6">
      <w:numFmt w:val="bullet"/>
      <w:lvlText w:val="•"/>
      <w:lvlJc w:val="left"/>
      <w:pPr>
        <w:ind w:left="6283" w:hanging="482"/>
      </w:pPr>
      <w:rPr>
        <w:rFonts w:hint="default"/>
        <w:lang w:val="en-US" w:eastAsia="en-US" w:bidi="en-US"/>
      </w:rPr>
    </w:lvl>
    <w:lvl w:ilvl="7">
      <w:numFmt w:val="bullet"/>
      <w:lvlText w:val="•"/>
      <w:lvlJc w:val="left"/>
      <w:pPr>
        <w:ind w:left="7183" w:hanging="482"/>
      </w:pPr>
      <w:rPr>
        <w:rFonts w:hint="default"/>
        <w:lang w:val="en-US" w:eastAsia="en-US" w:bidi="en-US"/>
      </w:rPr>
    </w:lvl>
    <w:lvl w:ilvl="8">
      <w:numFmt w:val="bullet"/>
      <w:lvlText w:val="•"/>
      <w:lvlJc w:val="left"/>
      <w:pPr>
        <w:ind w:left="8084" w:hanging="482"/>
      </w:pPr>
      <w:rPr>
        <w:rFonts w:hint="default"/>
        <w:lang w:val="en-US" w:eastAsia="en-US" w:bidi="en-US"/>
      </w:rPr>
    </w:lvl>
  </w:abstractNum>
  <w:abstractNum w:abstractNumId="1" w15:restartNumberingAfterBreak="0">
    <w:nsid w:val="0FA30F92"/>
    <w:multiLevelType w:val="hybridMultilevel"/>
    <w:tmpl w:val="16FE7342"/>
    <w:lvl w:ilvl="0" w:tplc="1A405C6A">
      <w:start w:val="5"/>
      <w:numFmt w:val="decimal"/>
      <w:lvlText w:val="%1."/>
      <w:lvlJc w:val="left"/>
      <w:pPr>
        <w:ind w:left="318" w:hanging="205"/>
        <w:jc w:val="right"/>
      </w:pPr>
      <w:rPr>
        <w:rFonts w:ascii="EC Square Sans Pro" w:eastAsia="EC Square Sans Pro" w:hAnsi="EC Square Sans Pro" w:cs="EC Square Sans Pro" w:hint="default"/>
        <w:color w:val="00A14B"/>
        <w:spacing w:val="-6"/>
        <w:w w:val="100"/>
        <w:sz w:val="20"/>
        <w:szCs w:val="20"/>
        <w:lang w:val="en-US" w:eastAsia="en-US" w:bidi="en-US"/>
      </w:rPr>
    </w:lvl>
    <w:lvl w:ilvl="1" w:tplc="AAFC3252">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F502E7DE">
      <w:numFmt w:val="bullet"/>
      <w:lvlText w:val="•"/>
      <w:lvlJc w:val="left"/>
      <w:pPr>
        <w:ind w:left="1845" w:hanging="294"/>
      </w:pPr>
      <w:rPr>
        <w:rFonts w:hint="default"/>
        <w:lang w:val="en-US" w:eastAsia="en-US" w:bidi="en-US"/>
      </w:rPr>
    </w:lvl>
    <w:lvl w:ilvl="3" w:tplc="EF40F890">
      <w:numFmt w:val="bullet"/>
      <w:lvlText w:val="•"/>
      <w:lvlJc w:val="left"/>
      <w:pPr>
        <w:ind w:left="2850" w:hanging="294"/>
      </w:pPr>
      <w:rPr>
        <w:rFonts w:hint="default"/>
        <w:lang w:val="en-US" w:eastAsia="en-US" w:bidi="en-US"/>
      </w:rPr>
    </w:lvl>
    <w:lvl w:ilvl="4" w:tplc="5E042514">
      <w:numFmt w:val="bullet"/>
      <w:lvlText w:val="•"/>
      <w:lvlJc w:val="left"/>
      <w:pPr>
        <w:ind w:left="3855" w:hanging="294"/>
      </w:pPr>
      <w:rPr>
        <w:rFonts w:hint="default"/>
        <w:lang w:val="en-US" w:eastAsia="en-US" w:bidi="en-US"/>
      </w:rPr>
    </w:lvl>
    <w:lvl w:ilvl="5" w:tplc="F89C2464">
      <w:numFmt w:val="bullet"/>
      <w:lvlText w:val="•"/>
      <w:lvlJc w:val="left"/>
      <w:pPr>
        <w:ind w:left="4860" w:hanging="294"/>
      </w:pPr>
      <w:rPr>
        <w:rFonts w:hint="default"/>
        <w:lang w:val="en-US" w:eastAsia="en-US" w:bidi="en-US"/>
      </w:rPr>
    </w:lvl>
    <w:lvl w:ilvl="6" w:tplc="9628E91A">
      <w:numFmt w:val="bullet"/>
      <w:lvlText w:val="•"/>
      <w:lvlJc w:val="left"/>
      <w:pPr>
        <w:ind w:left="5865" w:hanging="294"/>
      </w:pPr>
      <w:rPr>
        <w:rFonts w:hint="default"/>
        <w:lang w:val="en-US" w:eastAsia="en-US" w:bidi="en-US"/>
      </w:rPr>
    </w:lvl>
    <w:lvl w:ilvl="7" w:tplc="4EE04F18">
      <w:numFmt w:val="bullet"/>
      <w:lvlText w:val="•"/>
      <w:lvlJc w:val="left"/>
      <w:pPr>
        <w:ind w:left="6870" w:hanging="294"/>
      </w:pPr>
      <w:rPr>
        <w:rFonts w:hint="default"/>
        <w:lang w:val="en-US" w:eastAsia="en-US" w:bidi="en-US"/>
      </w:rPr>
    </w:lvl>
    <w:lvl w:ilvl="8" w:tplc="99EEB0F4">
      <w:numFmt w:val="bullet"/>
      <w:lvlText w:val="•"/>
      <w:lvlJc w:val="left"/>
      <w:pPr>
        <w:ind w:left="7875" w:hanging="294"/>
      </w:pPr>
      <w:rPr>
        <w:rFonts w:hint="default"/>
        <w:lang w:val="en-US" w:eastAsia="en-US" w:bidi="en-US"/>
      </w:rPr>
    </w:lvl>
  </w:abstractNum>
  <w:abstractNum w:abstractNumId="2" w15:restartNumberingAfterBreak="0">
    <w:nsid w:val="164E5823"/>
    <w:multiLevelType w:val="multilevel"/>
    <w:tmpl w:val="C6F649A4"/>
    <w:lvl w:ilvl="0">
      <w:start w:val="4"/>
      <w:numFmt w:val="decimal"/>
      <w:lvlText w:val="%1"/>
      <w:lvlJc w:val="left"/>
      <w:pPr>
        <w:ind w:left="752" w:hanging="356"/>
        <w:jc w:val="left"/>
      </w:pPr>
      <w:rPr>
        <w:rFonts w:hint="default"/>
        <w:lang w:val="en-US" w:eastAsia="en-US" w:bidi="en-US"/>
      </w:rPr>
    </w:lvl>
    <w:lvl w:ilvl="1">
      <w:start w:val="1"/>
      <w:numFmt w:val="decimal"/>
      <w:lvlText w:val="%1.%2."/>
      <w:lvlJc w:val="left"/>
      <w:pPr>
        <w:ind w:left="752" w:hanging="356"/>
        <w:jc w:val="left"/>
      </w:pPr>
      <w:rPr>
        <w:rFonts w:ascii="EC Square Sans Pro" w:eastAsia="EC Square Sans Pro" w:hAnsi="EC Square Sans Pro" w:cs="EC Square Sans Pro" w:hint="default"/>
        <w:color w:val="00A14B"/>
        <w:spacing w:val="-28"/>
        <w:w w:val="100"/>
        <w:sz w:val="20"/>
        <w:szCs w:val="20"/>
        <w:lang w:val="en-US" w:eastAsia="en-US" w:bidi="en-US"/>
      </w:rPr>
    </w:lvl>
    <w:lvl w:ilvl="2">
      <w:start w:val="1"/>
      <w:numFmt w:val="decimal"/>
      <w:lvlText w:val="%1.%2.%3"/>
      <w:lvlJc w:val="left"/>
      <w:pPr>
        <w:ind w:left="865" w:hanging="468"/>
        <w:jc w:val="right"/>
      </w:pPr>
      <w:rPr>
        <w:rFonts w:ascii="EC Square Sans Pro" w:eastAsia="EC Square Sans Pro" w:hAnsi="EC Square Sans Pro" w:cs="EC Square Sans Pro" w:hint="default"/>
        <w:i/>
        <w:color w:val="00A14B"/>
        <w:spacing w:val="-7"/>
        <w:w w:val="100"/>
        <w:sz w:val="20"/>
        <w:szCs w:val="20"/>
        <w:lang w:val="en-US" w:eastAsia="en-US" w:bidi="en-US"/>
      </w:rPr>
    </w:lvl>
    <w:lvl w:ilvl="3">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5">
      <w:numFmt w:val="bullet"/>
      <w:lvlText w:val="•"/>
      <w:lvlJc w:val="left"/>
      <w:pPr>
        <w:ind w:left="2580" w:hanging="294"/>
      </w:pPr>
      <w:rPr>
        <w:rFonts w:hint="default"/>
        <w:lang w:val="en-US" w:eastAsia="en-US" w:bidi="en-US"/>
      </w:rPr>
    </w:lvl>
    <w:lvl w:ilvl="6">
      <w:numFmt w:val="bullet"/>
      <w:lvlText w:val="•"/>
      <w:lvlJc w:val="left"/>
      <w:pPr>
        <w:ind w:left="4041" w:hanging="294"/>
      </w:pPr>
      <w:rPr>
        <w:rFonts w:hint="default"/>
        <w:lang w:val="en-US" w:eastAsia="en-US" w:bidi="en-US"/>
      </w:rPr>
    </w:lvl>
    <w:lvl w:ilvl="7">
      <w:numFmt w:val="bullet"/>
      <w:lvlText w:val="•"/>
      <w:lvlJc w:val="left"/>
      <w:pPr>
        <w:ind w:left="5502" w:hanging="294"/>
      </w:pPr>
      <w:rPr>
        <w:rFonts w:hint="default"/>
        <w:lang w:val="en-US" w:eastAsia="en-US" w:bidi="en-US"/>
      </w:rPr>
    </w:lvl>
    <w:lvl w:ilvl="8">
      <w:numFmt w:val="bullet"/>
      <w:lvlText w:val="•"/>
      <w:lvlJc w:val="left"/>
      <w:pPr>
        <w:ind w:left="6963" w:hanging="294"/>
      </w:pPr>
      <w:rPr>
        <w:rFonts w:hint="default"/>
        <w:lang w:val="en-US" w:eastAsia="en-US" w:bidi="en-US"/>
      </w:rPr>
    </w:lvl>
  </w:abstractNum>
  <w:abstractNum w:abstractNumId="3" w15:restartNumberingAfterBreak="0">
    <w:nsid w:val="278E3589"/>
    <w:multiLevelType w:val="hybridMultilevel"/>
    <w:tmpl w:val="303CCF86"/>
    <w:lvl w:ilvl="0" w:tplc="04802546">
      <w:start w:val="1"/>
      <w:numFmt w:val="decimal"/>
      <w:lvlText w:val="%1."/>
      <w:lvlJc w:val="left"/>
      <w:pPr>
        <w:ind w:left="601" w:hanging="205"/>
        <w:jc w:val="left"/>
      </w:pPr>
      <w:rPr>
        <w:rFonts w:ascii="EC Square Sans Pro" w:eastAsia="EC Square Sans Pro" w:hAnsi="EC Square Sans Pro" w:cs="EC Square Sans Pro" w:hint="default"/>
        <w:color w:val="00A14B"/>
        <w:spacing w:val="0"/>
        <w:w w:val="100"/>
        <w:sz w:val="20"/>
        <w:szCs w:val="20"/>
        <w:lang w:val="en-US" w:eastAsia="en-US" w:bidi="en-US"/>
      </w:rPr>
    </w:lvl>
    <w:lvl w:ilvl="1" w:tplc="3D74D51E">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2" w:tplc="8F3EE31C">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3" w:tplc="5300C150">
      <w:numFmt w:val="bullet"/>
      <w:lvlText w:val="•"/>
      <w:lvlJc w:val="left"/>
      <w:pPr>
        <w:ind w:left="2215" w:hanging="294"/>
      </w:pPr>
      <w:rPr>
        <w:rFonts w:hint="default"/>
        <w:lang w:val="en-US" w:eastAsia="en-US" w:bidi="en-US"/>
      </w:rPr>
    </w:lvl>
    <w:lvl w:ilvl="4" w:tplc="A1DACC3E">
      <w:numFmt w:val="bullet"/>
      <w:lvlText w:val="•"/>
      <w:lvlJc w:val="left"/>
      <w:pPr>
        <w:ind w:left="3311" w:hanging="294"/>
      </w:pPr>
      <w:rPr>
        <w:rFonts w:hint="default"/>
        <w:lang w:val="en-US" w:eastAsia="en-US" w:bidi="en-US"/>
      </w:rPr>
    </w:lvl>
    <w:lvl w:ilvl="5" w:tplc="23746DC0">
      <w:numFmt w:val="bullet"/>
      <w:lvlText w:val="•"/>
      <w:lvlJc w:val="left"/>
      <w:pPr>
        <w:ind w:left="4407" w:hanging="294"/>
      </w:pPr>
      <w:rPr>
        <w:rFonts w:hint="default"/>
        <w:lang w:val="en-US" w:eastAsia="en-US" w:bidi="en-US"/>
      </w:rPr>
    </w:lvl>
    <w:lvl w:ilvl="6" w:tplc="E744B17A">
      <w:numFmt w:val="bullet"/>
      <w:lvlText w:val="•"/>
      <w:lvlJc w:val="left"/>
      <w:pPr>
        <w:ind w:left="5502" w:hanging="294"/>
      </w:pPr>
      <w:rPr>
        <w:rFonts w:hint="default"/>
        <w:lang w:val="en-US" w:eastAsia="en-US" w:bidi="en-US"/>
      </w:rPr>
    </w:lvl>
    <w:lvl w:ilvl="7" w:tplc="1CD2003E">
      <w:numFmt w:val="bullet"/>
      <w:lvlText w:val="•"/>
      <w:lvlJc w:val="left"/>
      <w:pPr>
        <w:ind w:left="6598" w:hanging="294"/>
      </w:pPr>
      <w:rPr>
        <w:rFonts w:hint="default"/>
        <w:lang w:val="en-US" w:eastAsia="en-US" w:bidi="en-US"/>
      </w:rPr>
    </w:lvl>
    <w:lvl w:ilvl="8" w:tplc="9CB66DEE">
      <w:numFmt w:val="bullet"/>
      <w:lvlText w:val="•"/>
      <w:lvlJc w:val="left"/>
      <w:pPr>
        <w:ind w:left="7694" w:hanging="294"/>
      </w:pPr>
      <w:rPr>
        <w:rFonts w:hint="default"/>
        <w:lang w:val="en-US" w:eastAsia="en-US" w:bidi="en-US"/>
      </w:rPr>
    </w:lvl>
  </w:abstractNum>
  <w:abstractNum w:abstractNumId="4" w15:restartNumberingAfterBreak="0">
    <w:nsid w:val="2DC63270"/>
    <w:multiLevelType w:val="multilevel"/>
    <w:tmpl w:val="BC70AB08"/>
    <w:lvl w:ilvl="0">
      <w:start w:val="7"/>
      <w:numFmt w:val="decimal"/>
      <w:lvlText w:val="%1"/>
      <w:lvlJc w:val="left"/>
      <w:pPr>
        <w:ind w:left="732" w:hanging="335"/>
        <w:jc w:val="left"/>
      </w:pPr>
      <w:rPr>
        <w:rFonts w:hint="default"/>
        <w:lang w:val="en-US" w:eastAsia="en-US" w:bidi="en-US"/>
      </w:rPr>
    </w:lvl>
    <w:lvl w:ilvl="1">
      <w:start w:val="1"/>
      <w:numFmt w:val="decimal"/>
      <w:lvlText w:val="%1.%2."/>
      <w:lvlJc w:val="left"/>
      <w:pPr>
        <w:ind w:left="732" w:hanging="335"/>
        <w:jc w:val="left"/>
      </w:pPr>
      <w:rPr>
        <w:rFonts w:ascii="EC Square Sans Pro" w:eastAsia="EC Square Sans Pro" w:hAnsi="EC Square Sans Pro" w:cs="EC Square Sans Pro" w:hint="default"/>
        <w:i/>
        <w:color w:val="00A14B"/>
        <w:spacing w:val="-17"/>
        <w:w w:val="100"/>
        <w:sz w:val="20"/>
        <w:szCs w:val="20"/>
        <w:lang w:val="en-US" w:eastAsia="en-US" w:bidi="en-US"/>
      </w:rPr>
    </w:lvl>
    <w:lvl w:ilvl="2">
      <w:numFmt w:val="bullet"/>
      <w:lvlText w:val="•"/>
      <w:lvlJc w:val="left"/>
      <w:pPr>
        <w:ind w:left="2569" w:hanging="335"/>
      </w:pPr>
      <w:rPr>
        <w:rFonts w:hint="default"/>
        <w:lang w:val="en-US" w:eastAsia="en-US" w:bidi="en-US"/>
      </w:rPr>
    </w:lvl>
    <w:lvl w:ilvl="3">
      <w:numFmt w:val="bullet"/>
      <w:lvlText w:val="•"/>
      <w:lvlJc w:val="left"/>
      <w:pPr>
        <w:ind w:left="3483" w:hanging="335"/>
      </w:pPr>
      <w:rPr>
        <w:rFonts w:hint="default"/>
        <w:lang w:val="en-US" w:eastAsia="en-US" w:bidi="en-US"/>
      </w:rPr>
    </w:lvl>
    <w:lvl w:ilvl="4">
      <w:numFmt w:val="bullet"/>
      <w:lvlText w:val="•"/>
      <w:lvlJc w:val="left"/>
      <w:pPr>
        <w:ind w:left="4398" w:hanging="335"/>
      </w:pPr>
      <w:rPr>
        <w:rFonts w:hint="default"/>
        <w:lang w:val="en-US" w:eastAsia="en-US" w:bidi="en-US"/>
      </w:rPr>
    </w:lvl>
    <w:lvl w:ilvl="5">
      <w:numFmt w:val="bullet"/>
      <w:lvlText w:val="•"/>
      <w:lvlJc w:val="left"/>
      <w:pPr>
        <w:ind w:left="5312" w:hanging="335"/>
      </w:pPr>
      <w:rPr>
        <w:rFonts w:hint="default"/>
        <w:lang w:val="en-US" w:eastAsia="en-US" w:bidi="en-US"/>
      </w:rPr>
    </w:lvl>
    <w:lvl w:ilvl="6">
      <w:numFmt w:val="bullet"/>
      <w:lvlText w:val="•"/>
      <w:lvlJc w:val="left"/>
      <w:pPr>
        <w:ind w:left="6227" w:hanging="335"/>
      </w:pPr>
      <w:rPr>
        <w:rFonts w:hint="default"/>
        <w:lang w:val="en-US" w:eastAsia="en-US" w:bidi="en-US"/>
      </w:rPr>
    </w:lvl>
    <w:lvl w:ilvl="7">
      <w:numFmt w:val="bullet"/>
      <w:lvlText w:val="•"/>
      <w:lvlJc w:val="left"/>
      <w:pPr>
        <w:ind w:left="7141" w:hanging="335"/>
      </w:pPr>
      <w:rPr>
        <w:rFonts w:hint="default"/>
        <w:lang w:val="en-US" w:eastAsia="en-US" w:bidi="en-US"/>
      </w:rPr>
    </w:lvl>
    <w:lvl w:ilvl="8">
      <w:numFmt w:val="bullet"/>
      <w:lvlText w:val="•"/>
      <w:lvlJc w:val="left"/>
      <w:pPr>
        <w:ind w:left="8056" w:hanging="335"/>
      </w:pPr>
      <w:rPr>
        <w:rFonts w:hint="default"/>
        <w:lang w:val="en-US" w:eastAsia="en-US" w:bidi="en-US"/>
      </w:rPr>
    </w:lvl>
  </w:abstractNum>
  <w:abstractNum w:abstractNumId="5" w15:restartNumberingAfterBreak="0">
    <w:nsid w:val="3DDC74CE"/>
    <w:multiLevelType w:val="hybridMultilevel"/>
    <w:tmpl w:val="9AA0933E"/>
    <w:lvl w:ilvl="0" w:tplc="2BAA8ED6">
      <w:start w:val="1"/>
      <w:numFmt w:val="decimal"/>
      <w:lvlText w:val="%1."/>
      <w:lvlJc w:val="left"/>
      <w:pPr>
        <w:ind w:left="1117" w:hanging="294"/>
        <w:jc w:val="right"/>
      </w:pPr>
      <w:rPr>
        <w:rFonts w:ascii="EC Square Sans Pro" w:eastAsia="EC Square Sans Pro" w:hAnsi="EC Square Sans Pro" w:cs="EC Square Sans Pro" w:hint="default"/>
        <w:color w:val="00A14B"/>
        <w:spacing w:val="-19"/>
        <w:w w:val="100"/>
        <w:sz w:val="20"/>
        <w:szCs w:val="20"/>
        <w:lang w:val="en-US" w:eastAsia="en-US" w:bidi="en-US"/>
      </w:rPr>
    </w:lvl>
    <w:lvl w:ilvl="1" w:tplc="32A655D8">
      <w:numFmt w:val="bullet"/>
      <w:lvlText w:val="•"/>
      <w:lvlJc w:val="left"/>
      <w:pPr>
        <w:ind w:left="1996" w:hanging="294"/>
      </w:pPr>
      <w:rPr>
        <w:rFonts w:hint="default"/>
        <w:lang w:val="en-US" w:eastAsia="en-US" w:bidi="en-US"/>
      </w:rPr>
    </w:lvl>
    <w:lvl w:ilvl="2" w:tplc="B4F6EECE">
      <w:numFmt w:val="bullet"/>
      <w:lvlText w:val="•"/>
      <w:lvlJc w:val="left"/>
      <w:pPr>
        <w:ind w:left="2873" w:hanging="294"/>
      </w:pPr>
      <w:rPr>
        <w:rFonts w:hint="default"/>
        <w:lang w:val="en-US" w:eastAsia="en-US" w:bidi="en-US"/>
      </w:rPr>
    </w:lvl>
    <w:lvl w:ilvl="3" w:tplc="F0C2C4D2">
      <w:numFmt w:val="bullet"/>
      <w:lvlText w:val="•"/>
      <w:lvlJc w:val="left"/>
      <w:pPr>
        <w:ind w:left="3749" w:hanging="294"/>
      </w:pPr>
      <w:rPr>
        <w:rFonts w:hint="default"/>
        <w:lang w:val="en-US" w:eastAsia="en-US" w:bidi="en-US"/>
      </w:rPr>
    </w:lvl>
    <w:lvl w:ilvl="4" w:tplc="2592DD90">
      <w:numFmt w:val="bullet"/>
      <w:lvlText w:val="•"/>
      <w:lvlJc w:val="left"/>
      <w:pPr>
        <w:ind w:left="4626" w:hanging="294"/>
      </w:pPr>
      <w:rPr>
        <w:rFonts w:hint="default"/>
        <w:lang w:val="en-US" w:eastAsia="en-US" w:bidi="en-US"/>
      </w:rPr>
    </w:lvl>
    <w:lvl w:ilvl="5" w:tplc="7B8C487C">
      <w:numFmt w:val="bullet"/>
      <w:lvlText w:val="•"/>
      <w:lvlJc w:val="left"/>
      <w:pPr>
        <w:ind w:left="5502" w:hanging="294"/>
      </w:pPr>
      <w:rPr>
        <w:rFonts w:hint="default"/>
        <w:lang w:val="en-US" w:eastAsia="en-US" w:bidi="en-US"/>
      </w:rPr>
    </w:lvl>
    <w:lvl w:ilvl="6" w:tplc="2A661010">
      <w:numFmt w:val="bullet"/>
      <w:lvlText w:val="•"/>
      <w:lvlJc w:val="left"/>
      <w:pPr>
        <w:ind w:left="6379" w:hanging="294"/>
      </w:pPr>
      <w:rPr>
        <w:rFonts w:hint="default"/>
        <w:lang w:val="en-US" w:eastAsia="en-US" w:bidi="en-US"/>
      </w:rPr>
    </w:lvl>
    <w:lvl w:ilvl="7" w:tplc="B6A091B0">
      <w:numFmt w:val="bullet"/>
      <w:lvlText w:val="•"/>
      <w:lvlJc w:val="left"/>
      <w:pPr>
        <w:ind w:left="7255" w:hanging="294"/>
      </w:pPr>
      <w:rPr>
        <w:rFonts w:hint="default"/>
        <w:lang w:val="en-US" w:eastAsia="en-US" w:bidi="en-US"/>
      </w:rPr>
    </w:lvl>
    <w:lvl w:ilvl="8" w:tplc="B82E5354">
      <w:numFmt w:val="bullet"/>
      <w:lvlText w:val="•"/>
      <w:lvlJc w:val="left"/>
      <w:pPr>
        <w:ind w:left="8132" w:hanging="294"/>
      </w:pPr>
      <w:rPr>
        <w:rFonts w:hint="default"/>
        <w:lang w:val="en-US" w:eastAsia="en-US" w:bidi="en-US"/>
      </w:rPr>
    </w:lvl>
  </w:abstractNum>
  <w:abstractNum w:abstractNumId="6" w15:restartNumberingAfterBreak="0">
    <w:nsid w:val="53EE262A"/>
    <w:multiLevelType w:val="hybridMultilevel"/>
    <w:tmpl w:val="A0708998"/>
    <w:lvl w:ilvl="0" w:tplc="F03E105A">
      <w:start w:val="1"/>
      <w:numFmt w:val="decimal"/>
      <w:lvlText w:val="%1."/>
      <w:lvlJc w:val="left"/>
      <w:pPr>
        <w:ind w:left="822"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A4164F24">
      <w:start w:val="1"/>
      <w:numFmt w:val="lowerLetter"/>
      <w:lvlText w:val="%2."/>
      <w:lvlJc w:val="left"/>
      <w:pPr>
        <w:ind w:left="1531" w:hanging="425"/>
        <w:jc w:val="left"/>
      </w:pPr>
      <w:rPr>
        <w:rFonts w:ascii="EC Square Sans Pro" w:eastAsia="EC Square Sans Pro" w:hAnsi="EC Square Sans Pro" w:cs="EC Square Sans Pro" w:hint="default"/>
        <w:color w:val="00A14B"/>
        <w:spacing w:val="-2"/>
        <w:w w:val="86"/>
        <w:sz w:val="20"/>
        <w:szCs w:val="20"/>
        <w:lang w:val="en-US" w:eastAsia="en-US" w:bidi="en-US"/>
      </w:rPr>
    </w:lvl>
    <w:lvl w:ilvl="2" w:tplc="906ADDFA">
      <w:numFmt w:val="bullet"/>
      <w:lvlText w:val="•"/>
      <w:lvlJc w:val="left"/>
      <w:pPr>
        <w:ind w:left="1540" w:hanging="425"/>
      </w:pPr>
      <w:rPr>
        <w:rFonts w:hint="default"/>
        <w:lang w:val="en-US" w:eastAsia="en-US" w:bidi="en-US"/>
      </w:rPr>
    </w:lvl>
    <w:lvl w:ilvl="3" w:tplc="7AF6CE5C">
      <w:numFmt w:val="bullet"/>
      <w:lvlText w:val="•"/>
      <w:lvlJc w:val="left"/>
      <w:pPr>
        <w:ind w:left="2583" w:hanging="425"/>
      </w:pPr>
      <w:rPr>
        <w:rFonts w:hint="default"/>
        <w:lang w:val="en-US" w:eastAsia="en-US" w:bidi="en-US"/>
      </w:rPr>
    </w:lvl>
    <w:lvl w:ilvl="4" w:tplc="5E045B86">
      <w:numFmt w:val="bullet"/>
      <w:lvlText w:val="•"/>
      <w:lvlJc w:val="left"/>
      <w:pPr>
        <w:ind w:left="3626" w:hanging="425"/>
      </w:pPr>
      <w:rPr>
        <w:rFonts w:hint="default"/>
        <w:lang w:val="en-US" w:eastAsia="en-US" w:bidi="en-US"/>
      </w:rPr>
    </w:lvl>
    <w:lvl w:ilvl="5" w:tplc="AC9E9D86">
      <w:numFmt w:val="bullet"/>
      <w:lvlText w:val="•"/>
      <w:lvlJc w:val="left"/>
      <w:pPr>
        <w:ind w:left="4669" w:hanging="425"/>
      </w:pPr>
      <w:rPr>
        <w:rFonts w:hint="default"/>
        <w:lang w:val="en-US" w:eastAsia="en-US" w:bidi="en-US"/>
      </w:rPr>
    </w:lvl>
    <w:lvl w:ilvl="6" w:tplc="9614FBD4">
      <w:numFmt w:val="bullet"/>
      <w:lvlText w:val="•"/>
      <w:lvlJc w:val="left"/>
      <w:pPr>
        <w:ind w:left="5712" w:hanging="425"/>
      </w:pPr>
      <w:rPr>
        <w:rFonts w:hint="default"/>
        <w:lang w:val="en-US" w:eastAsia="en-US" w:bidi="en-US"/>
      </w:rPr>
    </w:lvl>
    <w:lvl w:ilvl="7" w:tplc="8EBAF7D8">
      <w:numFmt w:val="bullet"/>
      <w:lvlText w:val="•"/>
      <w:lvlJc w:val="left"/>
      <w:pPr>
        <w:ind w:left="6755" w:hanging="425"/>
      </w:pPr>
      <w:rPr>
        <w:rFonts w:hint="default"/>
        <w:lang w:val="en-US" w:eastAsia="en-US" w:bidi="en-US"/>
      </w:rPr>
    </w:lvl>
    <w:lvl w:ilvl="8" w:tplc="BB78A580">
      <w:numFmt w:val="bullet"/>
      <w:lvlText w:val="•"/>
      <w:lvlJc w:val="left"/>
      <w:pPr>
        <w:ind w:left="7799" w:hanging="425"/>
      </w:pPr>
      <w:rPr>
        <w:rFonts w:hint="default"/>
        <w:lang w:val="en-US" w:eastAsia="en-US" w:bidi="en-US"/>
      </w:rPr>
    </w:lvl>
  </w:abstractNum>
  <w:abstractNum w:abstractNumId="7" w15:restartNumberingAfterBreak="0">
    <w:nsid w:val="584108AD"/>
    <w:multiLevelType w:val="multilevel"/>
    <w:tmpl w:val="852C50AC"/>
    <w:lvl w:ilvl="0">
      <w:start w:val="4"/>
      <w:numFmt w:val="decimal"/>
      <w:lvlText w:val="%1"/>
      <w:lvlJc w:val="left"/>
      <w:pPr>
        <w:ind w:left="879" w:hanging="482"/>
        <w:jc w:val="left"/>
      </w:pPr>
      <w:rPr>
        <w:rFonts w:hint="default"/>
        <w:lang w:val="en-US" w:eastAsia="en-US" w:bidi="en-US"/>
      </w:rPr>
    </w:lvl>
    <w:lvl w:ilvl="1">
      <w:start w:val="2"/>
      <w:numFmt w:val="decimal"/>
      <w:lvlText w:val="%1.%2"/>
      <w:lvlJc w:val="left"/>
      <w:pPr>
        <w:ind w:left="879" w:hanging="482"/>
        <w:jc w:val="left"/>
      </w:pPr>
      <w:rPr>
        <w:rFonts w:hint="default"/>
        <w:lang w:val="en-US" w:eastAsia="en-US" w:bidi="en-US"/>
      </w:rPr>
    </w:lvl>
    <w:lvl w:ilvl="2">
      <w:start w:val="6"/>
      <w:numFmt w:val="decimal"/>
      <w:lvlText w:val="%1.%2.%3"/>
      <w:lvlJc w:val="left"/>
      <w:pPr>
        <w:ind w:left="879" w:hanging="482"/>
        <w:jc w:val="left"/>
      </w:pPr>
      <w:rPr>
        <w:rFonts w:ascii="EC Square Sans Pro" w:eastAsia="EC Square Sans Pro" w:hAnsi="EC Square Sans Pro" w:cs="EC Square Sans Pro" w:hint="default"/>
        <w:i/>
        <w:color w:val="00A14B"/>
        <w:spacing w:val="-2"/>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4041" w:hanging="294"/>
      </w:pPr>
      <w:rPr>
        <w:rFonts w:hint="default"/>
        <w:lang w:val="en-US" w:eastAsia="en-US" w:bidi="en-US"/>
      </w:rPr>
    </w:lvl>
    <w:lvl w:ilvl="5">
      <w:numFmt w:val="bullet"/>
      <w:lvlText w:val="•"/>
      <w:lvlJc w:val="left"/>
      <w:pPr>
        <w:ind w:left="5015" w:hanging="294"/>
      </w:pPr>
      <w:rPr>
        <w:rFonts w:hint="default"/>
        <w:lang w:val="en-US" w:eastAsia="en-US" w:bidi="en-US"/>
      </w:rPr>
    </w:lvl>
    <w:lvl w:ilvl="6">
      <w:numFmt w:val="bullet"/>
      <w:lvlText w:val="•"/>
      <w:lvlJc w:val="left"/>
      <w:pPr>
        <w:ind w:left="5989" w:hanging="294"/>
      </w:pPr>
      <w:rPr>
        <w:rFonts w:hint="default"/>
        <w:lang w:val="en-US" w:eastAsia="en-US" w:bidi="en-US"/>
      </w:rPr>
    </w:lvl>
    <w:lvl w:ilvl="7">
      <w:numFmt w:val="bullet"/>
      <w:lvlText w:val="•"/>
      <w:lvlJc w:val="left"/>
      <w:pPr>
        <w:ind w:left="6963" w:hanging="294"/>
      </w:pPr>
      <w:rPr>
        <w:rFonts w:hint="default"/>
        <w:lang w:val="en-US" w:eastAsia="en-US" w:bidi="en-US"/>
      </w:rPr>
    </w:lvl>
    <w:lvl w:ilvl="8">
      <w:numFmt w:val="bullet"/>
      <w:lvlText w:val="•"/>
      <w:lvlJc w:val="left"/>
      <w:pPr>
        <w:ind w:left="7937" w:hanging="294"/>
      </w:pPr>
      <w:rPr>
        <w:rFonts w:hint="default"/>
        <w:lang w:val="en-US" w:eastAsia="en-US" w:bidi="en-US"/>
      </w:rPr>
    </w:lvl>
  </w:abstractNum>
  <w:abstractNum w:abstractNumId="8" w15:restartNumberingAfterBreak="0">
    <w:nsid w:val="638956D3"/>
    <w:multiLevelType w:val="hybridMultilevel"/>
    <w:tmpl w:val="68A6060A"/>
    <w:lvl w:ilvl="0" w:tplc="ED50CC82">
      <w:numFmt w:val="bullet"/>
      <w:lvlText w:val="■"/>
      <w:lvlJc w:val="left"/>
      <w:pPr>
        <w:ind w:left="397" w:hanging="284"/>
      </w:pPr>
      <w:rPr>
        <w:rFonts w:ascii="EC Square Sans Pro" w:eastAsia="EC Square Sans Pro" w:hAnsi="EC Square Sans Pro" w:cs="EC Square Sans Pro" w:hint="default"/>
        <w:color w:val="00A14B"/>
        <w:spacing w:val="-19"/>
        <w:w w:val="86"/>
        <w:sz w:val="20"/>
        <w:szCs w:val="20"/>
        <w:lang w:val="en-US" w:eastAsia="en-US" w:bidi="en-US"/>
      </w:rPr>
    </w:lvl>
    <w:lvl w:ilvl="1" w:tplc="42BC7BE4">
      <w:numFmt w:val="bullet"/>
      <w:lvlText w:val="•"/>
      <w:lvlJc w:val="left"/>
      <w:pPr>
        <w:ind w:left="852" w:hanging="284"/>
      </w:pPr>
      <w:rPr>
        <w:rFonts w:hint="default"/>
        <w:lang w:val="en-US" w:eastAsia="en-US" w:bidi="en-US"/>
      </w:rPr>
    </w:lvl>
    <w:lvl w:ilvl="2" w:tplc="54BABC6C">
      <w:numFmt w:val="bullet"/>
      <w:lvlText w:val="•"/>
      <w:lvlJc w:val="left"/>
      <w:pPr>
        <w:ind w:left="1304" w:hanging="284"/>
      </w:pPr>
      <w:rPr>
        <w:rFonts w:hint="default"/>
        <w:lang w:val="en-US" w:eastAsia="en-US" w:bidi="en-US"/>
      </w:rPr>
    </w:lvl>
    <w:lvl w:ilvl="3" w:tplc="3500C78E">
      <w:numFmt w:val="bullet"/>
      <w:lvlText w:val="•"/>
      <w:lvlJc w:val="left"/>
      <w:pPr>
        <w:ind w:left="1757" w:hanging="284"/>
      </w:pPr>
      <w:rPr>
        <w:rFonts w:hint="default"/>
        <w:lang w:val="en-US" w:eastAsia="en-US" w:bidi="en-US"/>
      </w:rPr>
    </w:lvl>
    <w:lvl w:ilvl="4" w:tplc="308E08A8">
      <w:numFmt w:val="bullet"/>
      <w:lvlText w:val="•"/>
      <w:lvlJc w:val="left"/>
      <w:pPr>
        <w:ind w:left="2209" w:hanging="284"/>
      </w:pPr>
      <w:rPr>
        <w:rFonts w:hint="default"/>
        <w:lang w:val="en-US" w:eastAsia="en-US" w:bidi="en-US"/>
      </w:rPr>
    </w:lvl>
    <w:lvl w:ilvl="5" w:tplc="69B24DEA">
      <w:numFmt w:val="bullet"/>
      <w:lvlText w:val="•"/>
      <w:lvlJc w:val="left"/>
      <w:pPr>
        <w:ind w:left="2662" w:hanging="284"/>
      </w:pPr>
      <w:rPr>
        <w:rFonts w:hint="default"/>
        <w:lang w:val="en-US" w:eastAsia="en-US" w:bidi="en-US"/>
      </w:rPr>
    </w:lvl>
    <w:lvl w:ilvl="6" w:tplc="9B7C5168">
      <w:numFmt w:val="bullet"/>
      <w:lvlText w:val="•"/>
      <w:lvlJc w:val="left"/>
      <w:pPr>
        <w:ind w:left="3114" w:hanging="284"/>
      </w:pPr>
      <w:rPr>
        <w:rFonts w:hint="default"/>
        <w:lang w:val="en-US" w:eastAsia="en-US" w:bidi="en-US"/>
      </w:rPr>
    </w:lvl>
    <w:lvl w:ilvl="7" w:tplc="8F74F0EC">
      <w:numFmt w:val="bullet"/>
      <w:lvlText w:val="•"/>
      <w:lvlJc w:val="left"/>
      <w:pPr>
        <w:ind w:left="3567" w:hanging="284"/>
      </w:pPr>
      <w:rPr>
        <w:rFonts w:hint="default"/>
        <w:lang w:val="en-US" w:eastAsia="en-US" w:bidi="en-US"/>
      </w:rPr>
    </w:lvl>
    <w:lvl w:ilvl="8" w:tplc="29342962">
      <w:numFmt w:val="bullet"/>
      <w:lvlText w:val="•"/>
      <w:lvlJc w:val="left"/>
      <w:pPr>
        <w:ind w:left="4019" w:hanging="284"/>
      </w:pPr>
      <w:rPr>
        <w:rFonts w:hint="default"/>
        <w:lang w:val="en-US" w:eastAsia="en-US" w:bidi="en-US"/>
      </w:rPr>
    </w:lvl>
  </w:abstractNum>
  <w:abstractNum w:abstractNumId="9" w15:restartNumberingAfterBreak="0">
    <w:nsid w:val="657878B2"/>
    <w:multiLevelType w:val="hybridMultilevel"/>
    <w:tmpl w:val="4A1437A4"/>
    <w:lvl w:ilvl="0" w:tplc="ECCAB40E">
      <w:start w:val="1"/>
      <w:numFmt w:val="decimal"/>
      <w:lvlText w:val="%1."/>
      <w:lvlJc w:val="left"/>
      <w:pPr>
        <w:ind w:left="822" w:hanging="283"/>
        <w:jc w:val="left"/>
      </w:pPr>
      <w:rPr>
        <w:rFonts w:ascii="EC Square Sans Pro" w:eastAsia="EC Square Sans Pro" w:hAnsi="EC Square Sans Pro" w:cs="EC Square Sans Pro" w:hint="default"/>
        <w:color w:val="00A14B"/>
        <w:spacing w:val="0"/>
        <w:w w:val="100"/>
        <w:sz w:val="20"/>
        <w:szCs w:val="20"/>
        <w:lang w:val="en-US" w:eastAsia="en-US" w:bidi="en-US"/>
      </w:rPr>
    </w:lvl>
    <w:lvl w:ilvl="1" w:tplc="0D606BFA">
      <w:start w:val="1"/>
      <w:numFmt w:val="lowerLetter"/>
      <w:lvlText w:val="%2."/>
      <w:lvlJc w:val="left"/>
      <w:pPr>
        <w:ind w:left="1247" w:hanging="432"/>
        <w:jc w:val="left"/>
      </w:pPr>
      <w:rPr>
        <w:rFonts w:ascii="EC Square Sans Pro" w:eastAsia="EC Square Sans Pro" w:hAnsi="EC Square Sans Pro" w:cs="EC Square Sans Pro" w:hint="default"/>
        <w:color w:val="00A14B"/>
        <w:spacing w:val="0"/>
        <w:w w:val="100"/>
        <w:sz w:val="20"/>
        <w:szCs w:val="20"/>
        <w:lang w:val="en-US" w:eastAsia="en-US" w:bidi="en-US"/>
      </w:rPr>
    </w:lvl>
    <w:lvl w:ilvl="2" w:tplc="F666285A">
      <w:numFmt w:val="bullet"/>
      <w:lvlText w:val="•"/>
      <w:lvlJc w:val="left"/>
      <w:pPr>
        <w:ind w:left="2200" w:hanging="432"/>
      </w:pPr>
      <w:rPr>
        <w:rFonts w:hint="default"/>
        <w:lang w:val="en-US" w:eastAsia="en-US" w:bidi="en-US"/>
      </w:rPr>
    </w:lvl>
    <w:lvl w:ilvl="3" w:tplc="54328212">
      <w:numFmt w:val="bullet"/>
      <w:lvlText w:val="•"/>
      <w:lvlJc w:val="left"/>
      <w:pPr>
        <w:ind w:left="3161" w:hanging="432"/>
      </w:pPr>
      <w:rPr>
        <w:rFonts w:hint="default"/>
        <w:lang w:val="en-US" w:eastAsia="en-US" w:bidi="en-US"/>
      </w:rPr>
    </w:lvl>
    <w:lvl w:ilvl="4" w:tplc="81E6E05A">
      <w:numFmt w:val="bullet"/>
      <w:lvlText w:val="•"/>
      <w:lvlJc w:val="left"/>
      <w:pPr>
        <w:ind w:left="4121" w:hanging="432"/>
      </w:pPr>
      <w:rPr>
        <w:rFonts w:hint="default"/>
        <w:lang w:val="en-US" w:eastAsia="en-US" w:bidi="en-US"/>
      </w:rPr>
    </w:lvl>
    <w:lvl w:ilvl="5" w:tplc="A2922F5A">
      <w:numFmt w:val="bullet"/>
      <w:lvlText w:val="•"/>
      <w:lvlJc w:val="left"/>
      <w:pPr>
        <w:ind w:left="5082" w:hanging="432"/>
      </w:pPr>
      <w:rPr>
        <w:rFonts w:hint="default"/>
        <w:lang w:val="en-US" w:eastAsia="en-US" w:bidi="en-US"/>
      </w:rPr>
    </w:lvl>
    <w:lvl w:ilvl="6" w:tplc="FD2AF1E0">
      <w:numFmt w:val="bullet"/>
      <w:lvlText w:val="•"/>
      <w:lvlJc w:val="left"/>
      <w:pPr>
        <w:ind w:left="6043" w:hanging="432"/>
      </w:pPr>
      <w:rPr>
        <w:rFonts w:hint="default"/>
        <w:lang w:val="en-US" w:eastAsia="en-US" w:bidi="en-US"/>
      </w:rPr>
    </w:lvl>
    <w:lvl w:ilvl="7" w:tplc="CC30D480">
      <w:numFmt w:val="bullet"/>
      <w:lvlText w:val="•"/>
      <w:lvlJc w:val="left"/>
      <w:pPr>
        <w:ind w:left="7003" w:hanging="432"/>
      </w:pPr>
      <w:rPr>
        <w:rFonts w:hint="default"/>
        <w:lang w:val="en-US" w:eastAsia="en-US" w:bidi="en-US"/>
      </w:rPr>
    </w:lvl>
    <w:lvl w:ilvl="8" w:tplc="BE2E8FE8">
      <w:numFmt w:val="bullet"/>
      <w:lvlText w:val="•"/>
      <w:lvlJc w:val="left"/>
      <w:pPr>
        <w:ind w:left="7964" w:hanging="432"/>
      </w:pPr>
      <w:rPr>
        <w:rFonts w:hint="default"/>
        <w:lang w:val="en-US" w:eastAsia="en-US" w:bidi="en-US"/>
      </w:rPr>
    </w:lvl>
  </w:abstractNum>
  <w:abstractNum w:abstractNumId="10" w15:restartNumberingAfterBreak="0">
    <w:nsid w:val="78356D72"/>
    <w:multiLevelType w:val="hybridMultilevel"/>
    <w:tmpl w:val="E2187298"/>
    <w:lvl w:ilvl="0" w:tplc="B448D3D4">
      <w:numFmt w:val="bullet"/>
      <w:lvlText w:val=""/>
      <w:lvlJc w:val="left"/>
      <w:pPr>
        <w:ind w:left="823" w:hanging="284"/>
      </w:pPr>
      <w:rPr>
        <w:rFonts w:ascii="Symbol" w:eastAsia="Symbol" w:hAnsi="Symbol" w:cs="Symbol" w:hint="default"/>
        <w:color w:val="00A14B"/>
        <w:w w:val="100"/>
        <w:sz w:val="20"/>
        <w:szCs w:val="20"/>
        <w:lang w:val="en-US" w:eastAsia="en-US" w:bidi="en-US"/>
      </w:rPr>
    </w:lvl>
    <w:lvl w:ilvl="1" w:tplc="079EBC64">
      <w:numFmt w:val="bullet"/>
      <w:lvlText w:val="•"/>
      <w:lvlJc w:val="left"/>
      <w:pPr>
        <w:ind w:left="1726" w:hanging="284"/>
      </w:pPr>
      <w:rPr>
        <w:rFonts w:hint="default"/>
        <w:lang w:val="en-US" w:eastAsia="en-US" w:bidi="en-US"/>
      </w:rPr>
    </w:lvl>
    <w:lvl w:ilvl="2" w:tplc="EFECC79A">
      <w:numFmt w:val="bullet"/>
      <w:lvlText w:val="•"/>
      <w:lvlJc w:val="left"/>
      <w:pPr>
        <w:ind w:left="2633" w:hanging="284"/>
      </w:pPr>
      <w:rPr>
        <w:rFonts w:hint="default"/>
        <w:lang w:val="en-US" w:eastAsia="en-US" w:bidi="en-US"/>
      </w:rPr>
    </w:lvl>
    <w:lvl w:ilvl="3" w:tplc="009CA192">
      <w:numFmt w:val="bullet"/>
      <w:lvlText w:val="•"/>
      <w:lvlJc w:val="left"/>
      <w:pPr>
        <w:ind w:left="3539" w:hanging="284"/>
      </w:pPr>
      <w:rPr>
        <w:rFonts w:hint="default"/>
        <w:lang w:val="en-US" w:eastAsia="en-US" w:bidi="en-US"/>
      </w:rPr>
    </w:lvl>
    <w:lvl w:ilvl="4" w:tplc="D69A74C4">
      <w:numFmt w:val="bullet"/>
      <w:lvlText w:val="•"/>
      <w:lvlJc w:val="left"/>
      <w:pPr>
        <w:ind w:left="4446" w:hanging="284"/>
      </w:pPr>
      <w:rPr>
        <w:rFonts w:hint="default"/>
        <w:lang w:val="en-US" w:eastAsia="en-US" w:bidi="en-US"/>
      </w:rPr>
    </w:lvl>
    <w:lvl w:ilvl="5" w:tplc="00BED01C">
      <w:numFmt w:val="bullet"/>
      <w:lvlText w:val="•"/>
      <w:lvlJc w:val="left"/>
      <w:pPr>
        <w:ind w:left="5352" w:hanging="284"/>
      </w:pPr>
      <w:rPr>
        <w:rFonts w:hint="default"/>
        <w:lang w:val="en-US" w:eastAsia="en-US" w:bidi="en-US"/>
      </w:rPr>
    </w:lvl>
    <w:lvl w:ilvl="6" w:tplc="3AFC5EE0">
      <w:numFmt w:val="bullet"/>
      <w:lvlText w:val="•"/>
      <w:lvlJc w:val="left"/>
      <w:pPr>
        <w:ind w:left="6259" w:hanging="284"/>
      </w:pPr>
      <w:rPr>
        <w:rFonts w:hint="default"/>
        <w:lang w:val="en-US" w:eastAsia="en-US" w:bidi="en-US"/>
      </w:rPr>
    </w:lvl>
    <w:lvl w:ilvl="7" w:tplc="28C226F8">
      <w:numFmt w:val="bullet"/>
      <w:lvlText w:val="•"/>
      <w:lvlJc w:val="left"/>
      <w:pPr>
        <w:ind w:left="7165" w:hanging="284"/>
      </w:pPr>
      <w:rPr>
        <w:rFonts w:hint="default"/>
        <w:lang w:val="en-US" w:eastAsia="en-US" w:bidi="en-US"/>
      </w:rPr>
    </w:lvl>
    <w:lvl w:ilvl="8" w:tplc="6CDEF1F4">
      <w:numFmt w:val="bullet"/>
      <w:lvlText w:val="•"/>
      <w:lvlJc w:val="left"/>
      <w:pPr>
        <w:ind w:left="8072" w:hanging="284"/>
      </w:pPr>
      <w:rPr>
        <w:rFonts w:hint="default"/>
        <w:lang w:val="en-US" w:eastAsia="en-US" w:bidi="en-US"/>
      </w:rPr>
    </w:lvl>
  </w:abstractNum>
  <w:abstractNum w:abstractNumId="11" w15:restartNumberingAfterBreak="0">
    <w:nsid w:val="7A8C23F8"/>
    <w:multiLevelType w:val="hybridMultilevel"/>
    <w:tmpl w:val="473411CC"/>
    <w:lvl w:ilvl="0" w:tplc="1CA2C27C">
      <w:numFmt w:val="bullet"/>
      <w:lvlText w:val=""/>
      <w:lvlJc w:val="left"/>
      <w:pPr>
        <w:ind w:left="506" w:hanging="360"/>
      </w:pPr>
      <w:rPr>
        <w:rFonts w:ascii="Symbol" w:eastAsia="Symbol" w:hAnsi="Symbol" w:cs="Symbol" w:hint="default"/>
        <w:color w:val="00A14B"/>
        <w:w w:val="100"/>
        <w:sz w:val="20"/>
        <w:szCs w:val="20"/>
        <w:lang w:val="en-US" w:eastAsia="en-US" w:bidi="en-US"/>
      </w:rPr>
    </w:lvl>
    <w:lvl w:ilvl="1" w:tplc="9E9A0A06">
      <w:numFmt w:val="bullet"/>
      <w:lvlText w:val="•"/>
      <w:lvlJc w:val="left"/>
      <w:pPr>
        <w:ind w:left="1383" w:hanging="360"/>
      </w:pPr>
      <w:rPr>
        <w:rFonts w:hint="default"/>
        <w:lang w:val="en-US" w:eastAsia="en-US" w:bidi="en-US"/>
      </w:rPr>
    </w:lvl>
    <w:lvl w:ilvl="2" w:tplc="CD0A714E">
      <w:numFmt w:val="bullet"/>
      <w:lvlText w:val="•"/>
      <w:lvlJc w:val="left"/>
      <w:pPr>
        <w:ind w:left="2266" w:hanging="360"/>
      </w:pPr>
      <w:rPr>
        <w:rFonts w:hint="default"/>
        <w:lang w:val="en-US" w:eastAsia="en-US" w:bidi="en-US"/>
      </w:rPr>
    </w:lvl>
    <w:lvl w:ilvl="3" w:tplc="29EA69F6">
      <w:numFmt w:val="bullet"/>
      <w:lvlText w:val="•"/>
      <w:lvlJc w:val="left"/>
      <w:pPr>
        <w:ind w:left="3150" w:hanging="360"/>
      </w:pPr>
      <w:rPr>
        <w:rFonts w:hint="default"/>
        <w:lang w:val="en-US" w:eastAsia="en-US" w:bidi="en-US"/>
      </w:rPr>
    </w:lvl>
    <w:lvl w:ilvl="4" w:tplc="66F6805E">
      <w:numFmt w:val="bullet"/>
      <w:lvlText w:val="•"/>
      <w:lvlJc w:val="left"/>
      <w:pPr>
        <w:ind w:left="4033" w:hanging="360"/>
      </w:pPr>
      <w:rPr>
        <w:rFonts w:hint="default"/>
        <w:lang w:val="en-US" w:eastAsia="en-US" w:bidi="en-US"/>
      </w:rPr>
    </w:lvl>
    <w:lvl w:ilvl="5" w:tplc="F8BCCCA2">
      <w:numFmt w:val="bullet"/>
      <w:lvlText w:val="•"/>
      <w:lvlJc w:val="left"/>
      <w:pPr>
        <w:ind w:left="4917" w:hanging="360"/>
      </w:pPr>
      <w:rPr>
        <w:rFonts w:hint="default"/>
        <w:lang w:val="en-US" w:eastAsia="en-US" w:bidi="en-US"/>
      </w:rPr>
    </w:lvl>
    <w:lvl w:ilvl="6" w:tplc="F4AACE72">
      <w:numFmt w:val="bullet"/>
      <w:lvlText w:val="•"/>
      <w:lvlJc w:val="left"/>
      <w:pPr>
        <w:ind w:left="5800" w:hanging="360"/>
      </w:pPr>
      <w:rPr>
        <w:rFonts w:hint="default"/>
        <w:lang w:val="en-US" w:eastAsia="en-US" w:bidi="en-US"/>
      </w:rPr>
    </w:lvl>
    <w:lvl w:ilvl="7" w:tplc="8C9E1E5E">
      <w:numFmt w:val="bullet"/>
      <w:lvlText w:val="•"/>
      <w:lvlJc w:val="left"/>
      <w:pPr>
        <w:ind w:left="6683" w:hanging="360"/>
      </w:pPr>
      <w:rPr>
        <w:rFonts w:hint="default"/>
        <w:lang w:val="en-US" w:eastAsia="en-US" w:bidi="en-US"/>
      </w:rPr>
    </w:lvl>
    <w:lvl w:ilvl="8" w:tplc="49F46DC2">
      <w:numFmt w:val="bullet"/>
      <w:lvlText w:val="•"/>
      <w:lvlJc w:val="left"/>
      <w:pPr>
        <w:ind w:left="7567" w:hanging="360"/>
      </w:pPr>
      <w:rPr>
        <w:rFonts w:hint="default"/>
        <w:lang w:val="en-US" w:eastAsia="en-US" w:bidi="en-US"/>
      </w:rPr>
    </w:lvl>
  </w:abstractNum>
  <w:num w:numId="1">
    <w:abstractNumId w:val="10"/>
  </w:num>
  <w:num w:numId="2">
    <w:abstractNumId w:val="6"/>
  </w:num>
  <w:num w:numId="3">
    <w:abstractNumId w:val="9"/>
  </w:num>
  <w:num w:numId="4">
    <w:abstractNumId w:val="4"/>
  </w:num>
  <w:num w:numId="5">
    <w:abstractNumId w:val="1"/>
  </w:num>
  <w:num w:numId="6">
    <w:abstractNumId w:val="0"/>
  </w:num>
  <w:num w:numId="7">
    <w:abstractNumId w:val="7"/>
  </w:num>
  <w:num w:numId="8">
    <w:abstractNumId w:val="5"/>
  </w:num>
  <w:num w:numId="9">
    <w:abstractNumId w:val="2"/>
  </w:num>
  <w:num w:numId="10">
    <w:abstractNumId w:val="11"/>
  </w:num>
  <w:num w:numId="11">
    <w:abstractNumId w:val="3"/>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9D"/>
    <w:rsid w:val="0003526A"/>
    <w:rsid w:val="000B379D"/>
    <w:rsid w:val="00176311"/>
    <w:rsid w:val="00242AC5"/>
    <w:rsid w:val="00455884"/>
    <w:rsid w:val="005E242D"/>
    <w:rsid w:val="006920E8"/>
    <w:rsid w:val="00901CE2"/>
    <w:rsid w:val="00925911"/>
    <w:rsid w:val="00B52958"/>
    <w:rsid w:val="00E42FD6"/>
    <w:rsid w:val="00EF1425"/>
    <w:rsid w:val="00FB3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035C8"/>
  <w15:chartTrackingRefBased/>
  <w15:docId w15:val="{B463EDB5-B7D8-43D9-8EEC-5AFC121B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9D"/>
    <w:pPr>
      <w:widowControl w:val="0"/>
      <w:autoSpaceDE w:val="0"/>
      <w:autoSpaceDN w:val="0"/>
      <w:spacing w:after="0" w:line="240" w:lineRule="auto"/>
    </w:pPr>
    <w:rPr>
      <w:rFonts w:ascii="EC Square Sans Pro" w:eastAsia="EC Square Sans Pro" w:hAnsi="EC Square Sans Pro" w:cs="EC Square Sans Pro"/>
      <w:lang w:val="en-US" w:bidi="en-US"/>
    </w:rPr>
  </w:style>
  <w:style w:type="paragraph" w:styleId="Heading1">
    <w:name w:val="heading 1"/>
    <w:basedOn w:val="Normal"/>
    <w:link w:val="Heading1Char"/>
    <w:uiPriority w:val="9"/>
    <w:qFormat/>
    <w:rsid w:val="000B379D"/>
    <w:pPr>
      <w:spacing w:before="1"/>
      <w:ind w:left="113"/>
      <w:jc w:val="both"/>
      <w:outlineLvl w:val="0"/>
    </w:pPr>
    <w:rPr>
      <w:b/>
      <w:bCs/>
      <w:sz w:val="24"/>
      <w:szCs w:val="24"/>
    </w:rPr>
  </w:style>
  <w:style w:type="paragraph" w:styleId="Heading2">
    <w:name w:val="heading 2"/>
    <w:aliases w:val="B4L T2"/>
    <w:basedOn w:val="Normal"/>
    <w:next w:val="Normal"/>
    <w:link w:val="Heading2Char"/>
    <w:autoRedefine/>
    <w:uiPriority w:val="9"/>
    <w:unhideWhenUsed/>
    <w:qFormat/>
    <w:rsid w:val="0003526A"/>
    <w:pPr>
      <w:keepNext/>
      <w:keepLines/>
      <w:spacing w:before="40" w:after="120"/>
      <w:jc w:val="both"/>
      <w:outlineLvl w:val="1"/>
    </w:pPr>
    <w:rPr>
      <w:rFonts w:asciiTheme="majorHAnsi" w:eastAsiaTheme="majorEastAsia" w:hAnsiTheme="majorHAnsi" w:cstheme="majorBidi"/>
      <w:color w:val="1D509F"/>
      <w:sz w:val="26"/>
      <w:szCs w:val="26"/>
      <w:lang w:eastAsia="en-GB"/>
    </w:rPr>
  </w:style>
  <w:style w:type="paragraph" w:styleId="Heading3">
    <w:name w:val="heading 3"/>
    <w:basedOn w:val="Normal"/>
    <w:link w:val="Heading3Char"/>
    <w:uiPriority w:val="9"/>
    <w:unhideWhenUsed/>
    <w:qFormat/>
    <w:rsid w:val="000B379D"/>
    <w:pPr>
      <w:ind w:left="397"/>
      <w:outlineLvl w:val="2"/>
    </w:pPr>
    <w:rPr>
      <w:b/>
      <w:bCs/>
      <w:sz w:val="20"/>
      <w:szCs w:val="20"/>
    </w:rPr>
  </w:style>
  <w:style w:type="paragraph" w:styleId="Heading4">
    <w:name w:val="heading 4"/>
    <w:basedOn w:val="Normal"/>
    <w:link w:val="Heading4Char"/>
    <w:uiPriority w:val="9"/>
    <w:unhideWhenUsed/>
    <w:qFormat/>
    <w:rsid w:val="000B379D"/>
    <w:pPr>
      <w:ind w:left="113"/>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ubHeading-White">
    <w:name w:val="Table Sub Heading - White"/>
    <w:basedOn w:val="Normal"/>
    <w:autoRedefine/>
    <w:qFormat/>
    <w:rsid w:val="00455884"/>
    <w:pPr>
      <w:keepNext/>
      <w:spacing w:before="120" w:after="120"/>
      <w:jc w:val="both"/>
    </w:pPr>
    <w:rPr>
      <w:rFonts w:cstheme="minorHAnsi"/>
      <w:b/>
      <w:color w:val="FFFFFF" w:themeColor="background1"/>
      <w:spacing w:val="-6"/>
      <w:position w:val="-6"/>
      <w:sz w:val="24"/>
      <w:szCs w:val="24"/>
    </w:rPr>
  </w:style>
  <w:style w:type="paragraph" w:customStyle="1" w:styleId="SubHeading">
    <w:name w:val="SubHeading"/>
    <w:basedOn w:val="Caption"/>
    <w:next w:val="Normal"/>
    <w:autoRedefine/>
    <w:uiPriority w:val="1"/>
    <w:qFormat/>
    <w:rsid w:val="00E42FD6"/>
    <w:pPr>
      <w:keepNext/>
      <w:spacing w:before="240" w:after="160"/>
      <w:jc w:val="both"/>
    </w:pPr>
    <w:rPr>
      <w:rFonts w:ascii="Calibri" w:hAnsi="Calibri"/>
      <w:b/>
      <w:i w:val="0"/>
      <w:iCs w:val="0"/>
      <w:color w:val="849078"/>
      <w:position w:val="-6"/>
      <w:sz w:val="26"/>
      <w:szCs w:val="22"/>
      <w14:textFill>
        <w14:solidFill>
          <w14:srgbClr w14:val="849078">
            <w14:lumMod w14:val="75000"/>
          </w14:srgbClr>
        </w14:solidFill>
      </w14:textFill>
    </w:rPr>
  </w:style>
  <w:style w:type="paragraph" w:styleId="Caption">
    <w:name w:val="caption"/>
    <w:basedOn w:val="Normal"/>
    <w:next w:val="Normal"/>
    <w:uiPriority w:val="35"/>
    <w:semiHidden/>
    <w:unhideWhenUsed/>
    <w:qFormat/>
    <w:rsid w:val="00176311"/>
    <w:pPr>
      <w:spacing w:after="200"/>
    </w:pPr>
    <w:rPr>
      <w:i/>
      <w:iCs/>
      <w:color w:val="44546A" w:themeColor="text2"/>
      <w:sz w:val="18"/>
      <w:szCs w:val="18"/>
    </w:rPr>
  </w:style>
  <w:style w:type="paragraph" w:customStyle="1" w:styleId="SubtitleKlein">
    <w:name w:val="Subtitle Klein"/>
    <w:basedOn w:val="Normal"/>
    <w:autoRedefine/>
    <w:qFormat/>
    <w:rsid w:val="00EF1425"/>
    <w:pPr>
      <w:spacing w:before="160"/>
    </w:pPr>
    <w:rPr>
      <w:rFonts w:ascii="Calibri" w:eastAsia="Calibri" w:hAnsi="Calibri" w:cs="Calibri"/>
      <w:color w:val="79AC2B"/>
      <w:sz w:val="24"/>
    </w:rPr>
  </w:style>
  <w:style w:type="paragraph" w:customStyle="1" w:styleId="TABLE-title">
    <w:name w:val="TABLE-title"/>
    <w:basedOn w:val="Normal"/>
    <w:qFormat/>
    <w:rsid w:val="00455884"/>
    <w:pPr>
      <w:jc w:val="both"/>
    </w:pPr>
    <w:rPr>
      <w:rFonts w:ascii="Calibri" w:eastAsiaTheme="minorEastAsia" w:hAnsi="Calibri"/>
      <w:color w:val="1D509F"/>
      <w:sz w:val="24"/>
      <w:lang w:eastAsia="ja-JP"/>
    </w:rPr>
  </w:style>
  <w:style w:type="character" w:customStyle="1" w:styleId="Heading2Char">
    <w:name w:val="Heading 2 Char"/>
    <w:aliases w:val="B4L T2 Char"/>
    <w:basedOn w:val="DefaultParagraphFont"/>
    <w:link w:val="Heading2"/>
    <w:uiPriority w:val="9"/>
    <w:rsid w:val="0003526A"/>
    <w:rPr>
      <w:rFonts w:asciiTheme="majorHAnsi" w:eastAsiaTheme="majorEastAsia" w:hAnsiTheme="majorHAnsi" w:cstheme="majorBidi"/>
      <w:color w:val="1D509F"/>
      <w:sz w:val="26"/>
      <w:szCs w:val="26"/>
      <w:lang w:eastAsia="en-GB"/>
    </w:rPr>
  </w:style>
  <w:style w:type="character" w:customStyle="1" w:styleId="Heading1Char">
    <w:name w:val="Heading 1 Char"/>
    <w:basedOn w:val="DefaultParagraphFont"/>
    <w:link w:val="Heading1"/>
    <w:uiPriority w:val="9"/>
    <w:rsid w:val="000B379D"/>
    <w:rPr>
      <w:rFonts w:ascii="EC Square Sans Pro" w:eastAsia="EC Square Sans Pro" w:hAnsi="EC Square Sans Pro" w:cs="EC Square Sans Pro"/>
      <w:b/>
      <w:bCs/>
      <w:sz w:val="24"/>
      <w:szCs w:val="24"/>
      <w:lang w:val="en-US" w:bidi="en-US"/>
    </w:rPr>
  </w:style>
  <w:style w:type="character" w:customStyle="1" w:styleId="Heading3Char">
    <w:name w:val="Heading 3 Char"/>
    <w:basedOn w:val="DefaultParagraphFont"/>
    <w:link w:val="Heading3"/>
    <w:uiPriority w:val="9"/>
    <w:rsid w:val="000B379D"/>
    <w:rPr>
      <w:rFonts w:ascii="EC Square Sans Pro" w:eastAsia="EC Square Sans Pro" w:hAnsi="EC Square Sans Pro" w:cs="EC Square Sans Pro"/>
      <w:b/>
      <w:bCs/>
      <w:sz w:val="20"/>
      <w:szCs w:val="20"/>
      <w:lang w:val="en-US" w:bidi="en-US"/>
    </w:rPr>
  </w:style>
  <w:style w:type="character" w:customStyle="1" w:styleId="Heading4Char">
    <w:name w:val="Heading 4 Char"/>
    <w:basedOn w:val="DefaultParagraphFont"/>
    <w:link w:val="Heading4"/>
    <w:uiPriority w:val="9"/>
    <w:rsid w:val="000B379D"/>
    <w:rPr>
      <w:rFonts w:ascii="EC Square Sans Pro" w:eastAsia="EC Square Sans Pro" w:hAnsi="EC Square Sans Pro" w:cs="EC Square Sans Pro"/>
      <w:b/>
      <w:bCs/>
      <w:i/>
      <w:sz w:val="20"/>
      <w:szCs w:val="20"/>
      <w:lang w:val="en-US" w:bidi="en-US"/>
    </w:rPr>
  </w:style>
  <w:style w:type="paragraph" w:styleId="BodyText">
    <w:name w:val="Body Text"/>
    <w:basedOn w:val="Normal"/>
    <w:link w:val="BodyTextChar"/>
    <w:uiPriority w:val="1"/>
    <w:qFormat/>
    <w:rsid w:val="000B379D"/>
    <w:rPr>
      <w:sz w:val="20"/>
      <w:szCs w:val="20"/>
    </w:rPr>
  </w:style>
  <w:style w:type="character" w:customStyle="1" w:styleId="BodyTextChar">
    <w:name w:val="Body Text Char"/>
    <w:basedOn w:val="DefaultParagraphFont"/>
    <w:link w:val="BodyText"/>
    <w:uiPriority w:val="1"/>
    <w:rsid w:val="000B379D"/>
    <w:rPr>
      <w:rFonts w:ascii="EC Square Sans Pro" w:eastAsia="EC Square Sans Pro" w:hAnsi="EC Square Sans Pro" w:cs="EC Square Sans Pro"/>
      <w:sz w:val="20"/>
      <w:szCs w:val="20"/>
      <w:lang w:val="en-US" w:bidi="en-US"/>
    </w:rPr>
  </w:style>
  <w:style w:type="paragraph" w:styleId="ListParagraph">
    <w:name w:val="List Paragraph"/>
    <w:basedOn w:val="Normal"/>
    <w:uiPriority w:val="1"/>
    <w:qFormat/>
    <w:rsid w:val="000B379D"/>
    <w:pPr>
      <w:ind w:left="1117" w:hanging="294"/>
    </w:pPr>
  </w:style>
  <w:style w:type="paragraph" w:customStyle="1" w:styleId="TableParagraph">
    <w:name w:val="Table Paragraph"/>
    <w:basedOn w:val="Normal"/>
    <w:uiPriority w:val="1"/>
    <w:qFormat/>
    <w:rsid w:val="000B379D"/>
  </w:style>
  <w:style w:type="paragraph" w:styleId="Footer">
    <w:name w:val="footer"/>
    <w:basedOn w:val="Normal"/>
    <w:link w:val="FooterChar"/>
    <w:uiPriority w:val="99"/>
    <w:unhideWhenUsed/>
    <w:rsid w:val="000B379D"/>
    <w:pPr>
      <w:tabs>
        <w:tab w:val="center" w:pos="4513"/>
        <w:tab w:val="right" w:pos="9026"/>
      </w:tabs>
    </w:pPr>
  </w:style>
  <w:style w:type="character" w:customStyle="1" w:styleId="FooterChar">
    <w:name w:val="Footer Char"/>
    <w:basedOn w:val="DefaultParagraphFont"/>
    <w:link w:val="Footer"/>
    <w:uiPriority w:val="99"/>
    <w:rsid w:val="000B379D"/>
    <w:rPr>
      <w:rFonts w:ascii="EC Square Sans Pro" w:eastAsia="EC Square Sans Pro" w:hAnsi="EC Square Sans Pro" w:cs="EC Square Sans Pro"/>
      <w:lang w:val="en-US" w:bidi="en-US"/>
    </w:rPr>
  </w:style>
  <w:style w:type="paragraph" w:styleId="Header">
    <w:name w:val="header"/>
    <w:basedOn w:val="Normal"/>
    <w:link w:val="HeaderChar"/>
    <w:uiPriority w:val="99"/>
    <w:unhideWhenUsed/>
    <w:rsid w:val="000B379D"/>
    <w:pPr>
      <w:tabs>
        <w:tab w:val="center" w:pos="4513"/>
        <w:tab w:val="right" w:pos="9026"/>
      </w:tabs>
    </w:pPr>
  </w:style>
  <w:style w:type="character" w:customStyle="1" w:styleId="HeaderChar">
    <w:name w:val="Header Char"/>
    <w:basedOn w:val="DefaultParagraphFont"/>
    <w:link w:val="Header"/>
    <w:uiPriority w:val="99"/>
    <w:rsid w:val="000B379D"/>
    <w:rPr>
      <w:rFonts w:ascii="EC Square Sans Pro" w:eastAsia="EC Square Sans Pro" w:hAnsi="EC Square Sans Pro" w:cs="EC Square Sans Pro"/>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7281</Words>
  <Characters>40049</Characters>
  <Application>Microsoft Office Word</Application>
  <DocSecurity>0</DocSecurity>
  <Lines>333</Lines>
  <Paragraphs>94</Paragraphs>
  <ScaleCrop>false</ScaleCrop>
  <Company/>
  <LinksUpToDate>false</LinksUpToDate>
  <CharactersWithSpaces>47236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RODRIGUEZ</dc:creator>
  <cp:keywords/>
  <dc:description/>
  <cp:lastModifiedBy>Patricia RODRIGUEZ</cp:lastModifiedBy>
  <cp:revision>1</cp:revision>
  <dcterms:created xsi:type="dcterms:W3CDTF">2020-03-12T15:50:00Z</dcterms:created>
  <dcterms:modified xsi:type="dcterms:W3CDTF">2020-03-12T15:51:00Z</dcterms:modified>
</cp:coreProperties>
</file>