
<file path=[Content_Types].xml><?xml version="1.0" encoding="utf-8"?>
<Types xmlns="http://schemas.openxmlformats.org/package/2006/content-types"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WithEffects.xml" ContentType="application/vnd.ms-word.stylesWithEffects+xml"/>
  <Override PartName="/word/header1.xml" ContentType="application/vnd.openxmlformats-officedocument.wordprocessingml.header+xml"/>
  <Override PartName="/word/endnotes.xml" ContentType="application/vnd.openxmlformats-officedocument.wordprocessingml.endnotes+xml"/>
  <Default Extension="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Default Extension="xml" ContentType="application/xml"/>
  <Override PartName="/word/theme/theme1.xml" ContentType="application/vnd.openxmlformats-officedocument.theme+xml"/>
  <Override PartName="/word/footer1.xml" ContentType="application/vnd.openxmlformats-officedocument.wordprocessingml.footer+xml"/>
  <Override PartName="/docProps/app.xml" ContentType="application/vnd.openxmlformats-officedocument.extended-properties+xml"/>
  <Override PartName="/customXml/itemProps1.xml" ContentType="application/vnd.openxmlformats-officedocument.customXmlProperties+xml"/>
  <Default Extension="wmf" ContentType="image/x-wmf"/>
  <Default Extension="wdp" ContentType="image/vnd.ms-photo"/>
  <Override PartName="/word/document.xml" ContentType="application/vnd.openxmlformats-officedocument.wordprocessingml.document.main+xml"/>
  <Default Extension="jpeg" ContentType="image/jpeg"/>
  <Override PartName="/word/settings.xml" ContentType="application/vnd.openxmlformats-officedocument.wordprocessingml.settings+xml"/>
  <Default Extension="rels" ContentType="application/vnd.openxmlformats-package.relationships+xml"/>
  <Override PartName="/word/styles.xml" ContentType="application/vnd.openxmlformats-officedocument.wordprocessingml.style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5B2E12" w:rsidRDefault="00924B76">
      <w:r w:rsidRPr="00D105C8">
        <w:rPr>
          <w:noProof/>
          <w:lang w:val="fr-FR" w:eastAsia="fr-FR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8" type="#_x0000_t202" style="position:absolute;margin-left:306.2pt;margin-top:3.95pt;width:279.85pt;height:597.2pt;z-index:251661312;visibility:visible;mso-wrap-style:square;mso-width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" stroked="f">
            <v:textbox>
              <w:txbxContent>
                <w:p w:rsidR="00FF20C6" w:rsidRPr="001E6E60" w:rsidRDefault="00FF20C6" w:rsidP="001E6E60">
                  <w:pPr>
                    <w:spacing w:after="0" w:line="240" w:lineRule="auto"/>
                  </w:pPr>
                </w:p>
                <w:p w:rsidR="00FF20C6" w:rsidRDefault="00FF20C6" w:rsidP="00704E63">
                  <w:pPr>
                    <w:pStyle w:val="ListParagraph"/>
                    <w:widowControl w:val="0"/>
                    <w:numPr>
                      <w:ilvl w:val="0"/>
                      <w:numId w:val="2"/>
                    </w:numPr>
                    <w:autoSpaceDE w:val="0"/>
                    <w:autoSpaceDN w:val="0"/>
                    <w:adjustRightInd w:val="0"/>
                    <w:spacing w:line="240" w:lineRule="auto"/>
                    <w:jc w:val="both"/>
                    <w:rPr>
                      <w:rFonts w:cs="Times New Roman"/>
                      <w:sz w:val="20"/>
                      <w:szCs w:val="20"/>
                    </w:rPr>
                  </w:pPr>
                  <w:r w:rsidRPr="001A2F7C">
                    <w:rPr>
                      <w:rFonts w:cs="Times New Roman"/>
                      <w:sz w:val="20"/>
                      <w:szCs w:val="20"/>
                    </w:rPr>
                    <w:t xml:space="preserve">Dissemination of </w:t>
                  </w:r>
                  <w:r>
                    <w:rPr>
                      <w:rFonts w:cs="Times New Roman"/>
                      <w:sz w:val="20"/>
                      <w:szCs w:val="20"/>
                    </w:rPr>
                    <w:t>c</w:t>
                  </w:r>
                  <w:r w:rsidRPr="001A2F7C">
                    <w:rPr>
                      <w:rFonts w:cs="Times New Roman"/>
                      <w:sz w:val="20"/>
                      <w:szCs w:val="20"/>
                    </w:rPr>
                    <w:t xml:space="preserve">limate </w:t>
                  </w:r>
                  <w:r>
                    <w:rPr>
                      <w:rFonts w:cs="Times New Roman"/>
                      <w:sz w:val="20"/>
                      <w:szCs w:val="20"/>
                    </w:rPr>
                    <w:t>c</w:t>
                  </w:r>
                  <w:r w:rsidRPr="001A2F7C">
                    <w:rPr>
                      <w:rFonts w:cs="Times New Roman"/>
                      <w:sz w:val="20"/>
                      <w:szCs w:val="20"/>
                    </w:rPr>
                    <w:t>hange knowledge through awareness-raising campaigns targeting the youth, civil society, stakeholders and policymakers;</w:t>
                  </w:r>
                </w:p>
                <w:p w:rsidR="00FF20C6" w:rsidRDefault="00FF20C6" w:rsidP="00704E63">
                  <w:pPr>
                    <w:pStyle w:val="ListParagraph"/>
                    <w:widowControl w:val="0"/>
                    <w:numPr>
                      <w:ilvl w:val="0"/>
                      <w:numId w:val="2"/>
                    </w:numPr>
                    <w:autoSpaceDE w:val="0"/>
                    <w:autoSpaceDN w:val="0"/>
                    <w:adjustRightInd w:val="0"/>
                    <w:spacing w:line="240" w:lineRule="auto"/>
                    <w:jc w:val="both"/>
                    <w:rPr>
                      <w:rFonts w:cs="Times New Roman"/>
                      <w:sz w:val="20"/>
                      <w:szCs w:val="20"/>
                    </w:rPr>
                  </w:pPr>
                  <w:r w:rsidRPr="001A2F7C">
                    <w:rPr>
                      <w:rFonts w:cs="Times New Roman"/>
                      <w:sz w:val="20"/>
                      <w:szCs w:val="20"/>
                    </w:rPr>
                    <w:t>Establishme</w:t>
                  </w:r>
                  <w:r>
                    <w:rPr>
                      <w:rFonts w:cs="Times New Roman"/>
                      <w:sz w:val="20"/>
                      <w:szCs w:val="20"/>
                    </w:rPr>
                    <w:t xml:space="preserve">nt of a National and two </w:t>
                  </w:r>
                  <w:r w:rsidRPr="001A2F7C">
                    <w:rPr>
                      <w:rFonts w:cs="Times New Roman"/>
                      <w:sz w:val="20"/>
                      <w:szCs w:val="20"/>
                    </w:rPr>
                    <w:t>States</w:t>
                  </w:r>
                  <w:r>
                    <w:rPr>
                      <w:rFonts w:cs="Times New Roman"/>
                      <w:sz w:val="20"/>
                      <w:szCs w:val="20"/>
                    </w:rPr>
                    <w:t>’ waste baselines as well as</w:t>
                  </w:r>
                  <w:r w:rsidRPr="001A2F7C">
                    <w:rPr>
                      <w:rFonts w:cs="Times New Roman"/>
                      <w:sz w:val="20"/>
                      <w:szCs w:val="20"/>
                    </w:rPr>
                    <w:t xml:space="preserve"> emissions profile associated with sustainable </w:t>
                  </w:r>
                  <w:r w:rsidRPr="0065146C">
                    <w:rPr>
                      <w:rFonts w:cs="Times New Roman"/>
                      <w:sz w:val="20"/>
                      <w:szCs w:val="20"/>
                    </w:rPr>
                    <w:t>capacity</w:t>
                  </w:r>
                  <w:r>
                    <w:rPr>
                      <w:rFonts w:cs="Times New Roman"/>
                      <w:sz w:val="20"/>
                      <w:szCs w:val="20"/>
                    </w:rPr>
                    <w:t xml:space="preserve"> </w:t>
                  </w:r>
                  <w:r w:rsidRPr="0065146C">
                    <w:rPr>
                      <w:rFonts w:cs="Times New Roman"/>
                      <w:sz w:val="20"/>
                      <w:szCs w:val="20"/>
                    </w:rPr>
                    <w:t>building</w:t>
                  </w:r>
                  <w:r>
                    <w:rPr>
                      <w:rFonts w:cs="Times New Roman"/>
                      <w:sz w:val="20"/>
                      <w:szCs w:val="20"/>
                    </w:rPr>
                    <w:t xml:space="preserve"> </w:t>
                  </w:r>
                  <w:r w:rsidRPr="001A2F7C">
                    <w:rPr>
                      <w:rFonts w:cs="Times New Roman"/>
                      <w:sz w:val="20"/>
                      <w:szCs w:val="20"/>
                    </w:rPr>
                    <w:t>on best practices.</w:t>
                  </w:r>
                </w:p>
                <w:p w:rsidR="00FF20C6" w:rsidRPr="00723B71" w:rsidRDefault="00FF20C6" w:rsidP="00723B71">
                  <w:pPr>
                    <w:pStyle w:val="ListParagraph"/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cs="Times New Roman"/>
                      <w:sz w:val="20"/>
                      <w:szCs w:val="20"/>
                    </w:rPr>
                  </w:pPr>
                </w:p>
                <w:p w:rsidR="00FF20C6" w:rsidRDefault="00FF20C6" w:rsidP="00A547C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Times New Roman"/>
                      <w:sz w:val="20"/>
                      <w:szCs w:val="20"/>
                    </w:rPr>
                  </w:pPr>
                  <w:r>
                    <w:rPr>
                      <w:rFonts w:ascii="Arial" w:hAnsi="Arial" w:cs="Times New Roman"/>
                      <w:sz w:val="20"/>
                      <w:szCs w:val="20"/>
                    </w:rPr>
                    <w:t xml:space="preserve">   </w:t>
                  </w:r>
                  <w:r w:rsidR="00EE77DD">
                    <w:rPr>
                      <w:rFonts w:ascii="Arial" w:hAnsi="Arial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Times New Roman"/>
                      <w:sz w:val="20"/>
                      <w:szCs w:val="20"/>
                    </w:rPr>
                    <w:t xml:space="preserve">     </w:t>
                  </w: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2865987" cy="1790981"/>
                        <wp:effectExtent l="25400" t="0" r="4213" b="0"/>
                        <wp:docPr id="7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65987" cy="17909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72E85" w:rsidRPr="00882E74" w:rsidRDefault="00FF20C6" w:rsidP="00472E85">
                  <w:pPr>
                    <w:pStyle w:val="Heading2"/>
                    <w:spacing w:before="0" w:after="0" w:line="240" w:lineRule="auto"/>
                    <w:rPr>
                      <w:rFonts w:cs="Times New Roman"/>
                      <w:b/>
                      <w:i/>
                      <w:sz w:val="16"/>
                    </w:rPr>
                  </w:pPr>
                  <w:r w:rsidRPr="00882E74">
                    <w:rPr>
                      <w:rFonts w:cs="Times New Roman"/>
                      <w:b/>
                      <w:i/>
                      <w:sz w:val="16"/>
                    </w:rPr>
                    <w:t xml:space="preserve">        </w:t>
                  </w:r>
                  <w:r w:rsidR="004121B6" w:rsidRPr="00882E74">
                    <w:rPr>
                      <w:rFonts w:cs="Times New Roman"/>
                      <w:b/>
                      <w:i/>
                      <w:sz w:val="16"/>
                    </w:rPr>
                    <w:t xml:space="preserve">   </w:t>
                  </w:r>
                  <w:r w:rsidR="00103BC4" w:rsidRPr="00882E74">
                    <w:rPr>
                      <w:rFonts w:cs="Times New Roman"/>
                      <w:b/>
                      <w:i/>
                      <w:sz w:val="16"/>
                    </w:rPr>
                    <w:t xml:space="preserve">   </w:t>
                  </w:r>
                  <w:r w:rsidR="00882E74">
                    <w:rPr>
                      <w:rFonts w:cs="Times New Roman"/>
                      <w:b/>
                      <w:i/>
                      <w:sz w:val="16"/>
                    </w:rPr>
                    <w:t xml:space="preserve">  </w:t>
                  </w:r>
                  <w:r w:rsidR="00103BC4" w:rsidRPr="00882E74">
                    <w:rPr>
                      <w:rFonts w:cs="Times New Roman"/>
                      <w:b/>
                      <w:i/>
                      <w:sz w:val="16"/>
                    </w:rPr>
                    <w:t xml:space="preserve"> </w:t>
                  </w:r>
                  <w:r w:rsidR="00472E85" w:rsidRPr="00882E74">
                    <w:rPr>
                      <w:rFonts w:cs="Times New Roman"/>
                      <w:b/>
                      <w:i/>
                      <w:sz w:val="16"/>
                    </w:rPr>
                    <w:t xml:space="preserve">Urban Neigbourhood in Abuja </w:t>
                  </w:r>
                  <w:r w:rsidRPr="00882E74">
                    <w:rPr>
                      <w:b/>
                      <w:sz w:val="16"/>
                    </w:rPr>
                    <w:t xml:space="preserve">: </w:t>
                  </w:r>
                  <w:r w:rsidR="00472E85" w:rsidRPr="00882E74">
                    <w:rPr>
                      <w:rFonts w:cs="Times New Roman"/>
                      <w:b/>
                      <w:i/>
                      <w:sz w:val="16"/>
                    </w:rPr>
                    <w:t>A row</w:t>
                  </w:r>
                  <w:r w:rsidRPr="00882E74">
                    <w:rPr>
                      <w:rFonts w:cs="Times New Roman"/>
                      <w:b/>
                      <w:i/>
                      <w:sz w:val="16"/>
                    </w:rPr>
                    <w:t xml:space="preserve"> </w:t>
                  </w:r>
                  <w:r w:rsidR="00472E85" w:rsidRPr="00882E74">
                    <w:rPr>
                      <w:rFonts w:cs="Times New Roman"/>
                      <w:b/>
                      <w:i/>
                      <w:sz w:val="16"/>
                    </w:rPr>
                    <w:t>of houses adorn</w:t>
                  </w:r>
                </w:p>
                <w:p w:rsidR="00FF20C6" w:rsidRPr="00882E74" w:rsidRDefault="00472E85" w:rsidP="00472E85">
                  <w:pPr>
                    <w:pStyle w:val="Heading2"/>
                    <w:spacing w:before="0" w:after="0" w:line="240" w:lineRule="auto"/>
                    <w:rPr>
                      <w:rFonts w:cs="Times New Roman"/>
                      <w:b/>
                      <w:i/>
                      <w:sz w:val="16"/>
                    </w:rPr>
                  </w:pPr>
                  <w:r w:rsidRPr="00882E74">
                    <w:rPr>
                      <w:rFonts w:cs="Times New Roman"/>
                      <w:b/>
                      <w:i/>
                      <w:sz w:val="16"/>
                    </w:rPr>
                    <w:t xml:space="preserve">       </w:t>
                  </w:r>
                  <w:r w:rsidR="004121B6" w:rsidRPr="00882E74">
                    <w:rPr>
                      <w:rFonts w:cs="Times New Roman"/>
                      <w:b/>
                      <w:i/>
                      <w:sz w:val="16"/>
                    </w:rPr>
                    <w:t xml:space="preserve">   </w:t>
                  </w:r>
                  <w:r w:rsidR="00103BC4" w:rsidRPr="00882E74">
                    <w:rPr>
                      <w:rFonts w:cs="Times New Roman"/>
                      <w:b/>
                      <w:i/>
                      <w:sz w:val="16"/>
                    </w:rPr>
                    <w:t xml:space="preserve">     the</w:t>
                  </w:r>
                  <w:r w:rsidRPr="00882E74">
                    <w:rPr>
                      <w:rFonts w:cs="Times New Roman"/>
                      <w:b/>
                      <w:i/>
                      <w:sz w:val="16"/>
                    </w:rPr>
                    <w:t xml:space="preserve"> roof top</w:t>
                  </w:r>
                  <w:r w:rsidR="00103BC4" w:rsidRPr="00882E74">
                    <w:rPr>
                      <w:rFonts w:cs="Times New Roman"/>
                      <w:b/>
                      <w:i/>
                      <w:sz w:val="16"/>
                    </w:rPr>
                    <w:t>s</w:t>
                  </w:r>
                  <w:r w:rsidRPr="00882E74">
                    <w:rPr>
                      <w:rFonts w:cs="Times New Roman"/>
                      <w:b/>
                      <w:i/>
                      <w:sz w:val="16"/>
                    </w:rPr>
                    <w:t xml:space="preserve"> with </w:t>
                  </w:r>
                  <w:r w:rsidR="00FF20C6" w:rsidRPr="00882E74">
                    <w:rPr>
                      <w:rFonts w:cs="Times New Roman"/>
                      <w:b/>
                      <w:i/>
                      <w:sz w:val="16"/>
                    </w:rPr>
                    <w:t>solar</w:t>
                  </w:r>
                  <w:r w:rsidRPr="00882E74">
                    <w:rPr>
                      <w:rFonts w:cs="Times New Roman"/>
                      <w:b/>
                      <w:i/>
                      <w:sz w:val="16"/>
                    </w:rPr>
                    <w:t xml:space="preserve"> panels to cut</w:t>
                  </w:r>
                  <w:r w:rsidR="00FF20C6" w:rsidRPr="00882E74">
                    <w:rPr>
                      <w:rFonts w:cs="Times New Roman"/>
                      <w:b/>
                      <w:i/>
                      <w:sz w:val="16"/>
                    </w:rPr>
                    <w:t xml:space="preserve"> energy</w:t>
                  </w:r>
                  <w:r w:rsidR="00103BC4" w:rsidRPr="00882E74">
                    <w:rPr>
                      <w:rFonts w:cs="Times New Roman"/>
                      <w:b/>
                      <w:i/>
                      <w:sz w:val="16"/>
                    </w:rPr>
                    <w:t xml:space="preserve"> </w:t>
                  </w:r>
                  <w:r w:rsidRPr="00882E74">
                    <w:rPr>
                      <w:rFonts w:cs="Times New Roman"/>
                      <w:b/>
                      <w:i/>
                      <w:sz w:val="16"/>
                    </w:rPr>
                    <w:t>costs</w:t>
                  </w:r>
                  <w:r w:rsidR="004121B6" w:rsidRPr="00882E74">
                    <w:rPr>
                      <w:rFonts w:cs="Times New Roman"/>
                      <w:b/>
                      <w:i/>
                      <w:sz w:val="16"/>
                    </w:rPr>
                    <w:t>.</w:t>
                  </w:r>
                  <w:r w:rsidR="00FF20C6" w:rsidRPr="00882E74">
                    <w:rPr>
                      <w:rFonts w:cs="Times New Roman"/>
                      <w:b/>
                      <w:sz w:val="16"/>
                    </w:rPr>
                    <w:t>(2020</w:t>
                  </w:r>
                  <w:r w:rsidR="00FF20C6" w:rsidRPr="00882E74">
                    <w:rPr>
                      <w:b/>
                      <w:sz w:val="16"/>
                    </w:rPr>
                    <w:t>)</w:t>
                  </w:r>
                </w:p>
                <w:p w:rsidR="00FF20C6" w:rsidRPr="00D82A54" w:rsidRDefault="00FF20C6" w:rsidP="00D82A54">
                  <w:pPr>
                    <w:spacing w:after="0" w:line="240" w:lineRule="auto"/>
                    <w:jc w:val="both"/>
                    <w:rPr>
                      <w:rFonts w:ascii="Arial" w:hAnsi="Arial"/>
                      <w:sz w:val="20"/>
                    </w:rPr>
                  </w:pPr>
                </w:p>
                <w:p w:rsidR="00FF20C6" w:rsidRPr="005C3F09" w:rsidRDefault="00FF20C6" w:rsidP="00217B0B">
                  <w:pPr>
                    <w:pStyle w:val="Heading2"/>
                    <w:spacing w:before="0" w:after="0" w:line="240" w:lineRule="auto"/>
                    <w:rPr>
                      <w:rFonts w:eastAsia="Proxima Nova" w:cs="Proxima Nova"/>
                      <w:b/>
                      <w:i/>
                      <w:iCs/>
                      <w:sz w:val="24"/>
                    </w:rPr>
                  </w:pPr>
                  <w:r>
                    <w:rPr>
                      <w:rFonts w:eastAsia="Proxima Nova" w:cs="Proxima Nova"/>
                      <w:b/>
                      <w:i/>
                      <w:iCs/>
                      <w:sz w:val="24"/>
                    </w:rPr>
                    <w:t>Project Team</w:t>
                  </w:r>
                </w:p>
                <w:p w:rsidR="00FF20C6" w:rsidRDefault="00FF20C6" w:rsidP="00EF54F4">
                  <w:pPr>
                    <w:pStyle w:val="Normal1"/>
                    <w:spacing w:line="240" w:lineRule="auto"/>
                    <w:jc w:val="both"/>
                    <w:rPr>
                      <w:sz w:val="20"/>
                    </w:rPr>
                  </w:pPr>
                  <w:r w:rsidRPr="0065146C">
                    <w:rPr>
                      <w:sz w:val="20"/>
                    </w:rPr>
                    <w:t>The</w:t>
                  </w:r>
                  <w:r>
                    <w:rPr>
                      <w:b/>
                      <w:i/>
                      <w:sz w:val="20"/>
                    </w:rPr>
                    <w:t xml:space="preserve"> </w:t>
                  </w:r>
                  <w:r w:rsidRPr="00F64797">
                    <w:rPr>
                      <w:b/>
                      <w:i/>
                      <w:sz w:val="20"/>
                    </w:rPr>
                    <w:t>Conseil Santé Consortium</w:t>
                  </w:r>
                  <w:r>
                    <w:rPr>
                      <w:sz w:val="20"/>
                    </w:rPr>
                    <w:t>, a French agency specialising in international health, social protection, and climate change adaptation and mitigation is leading the SOFRECO, CITEPA and FACTOR outfits in providing technical assistance for the project´s implementation.</w:t>
                  </w:r>
                  <w:r w:rsidRPr="00EF54F4">
                    <w:rPr>
                      <w:sz w:val="20"/>
                    </w:rPr>
                    <w:t xml:space="preserve"> </w:t>
                  </w:r>
                </w:p>
                <w:p w:rsidR="00FF20C6" w:rsidRPr="00082B60" w:rsidRDefault="00FF20C6" w:rsidP="00217B0B">
                  <w:pPr>
                    <w:pStyle w:val="Normal1"/>
                    <w:spacing w:line="240" w:lineRule="auto"/>
                    <w:rPr>
                      <w:rFonts w:cs="Times New Roman"/>
                      <w:sz w:val="10"/>
                      <w:szCs w:val="10"/>
                    </w:rPr>
                  </w:pPr>
                </w:p>
                <w:p w:rsidR="00FF20C6" w:rsidRDefault="00FF20C6" w:rsidP="001E6E6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Arial" w:hAnsi="Arial" w:cs="Times New Roman"/>
                      <w:sz w:val="20"/>
                      <w:szCs w:val="20"/>
                    </w:rPr>
                  </w:pPr>
                  <w:r>
                    <w:rPr>
                      <w:rFonts w:ascii="Arial" w:hAnsi="Arial" w:cs="Times New Roman"/>
                      <w:sz w:val="20"/>
                      <w:szCs w:val="20"/>
                    </w:rPr>
                    <w:t xml:space="preserve">The Technical Assistance Team, supported by local partners: </w:t>
                  </w:r>
                  <w:r w:rsidRPr="00EF54F4">
                    <w:rPr>
                      <w:rFonts w:ascii="Arial" w:hAnsi="Arial" w:cs="Times New Roman"/>
                      <w:sz w:val="20"/>
                      <w:szCs w:val="20"/>
                    </w:rPr>
                    <w:t xml:space="preserve">NEST and CENRAD, </w:t>
                  </w:r>
                  <w:r>
                    <w:rPr>
                      <w:rFonts w:ascii="Arial" w:hAnsi="Arial" w:cs="Times New Roman"/>
                      <w:sz w:val="20"/>
                      <w:szCs w:val="20"/>
                    </w:rPr>
                    <w:t>is responsible for providing advice and expertise, in collaboration with relevant stakeholders (private sector, civil societies, academia, national and sub-national governments).</w:t>
                  </w:r>
                  <w:r w:rsidRPr="00C47FB5">
                    <w:rPr>
                      <w:rFonts w:ascii="Arial" w:hAnsi="Arial" w:cs="Times New Roman"/>
                      <w:sz w:val="20"/>
                      <w:szCs w:val="20"/>
                    </w:rPr>
                    <w:t xml:space="preserve"> </w:t>
                  </w:r>
                </w:p>
                <w:p w:rsidR="00FF20C6" w:rsidRPr="00410755" w:rsidRDefault="00FF20C6" w:rsidP="001E6E6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Arial" w:hAnsi="Arial" w:cs="Times New Roman"/>
                      <w:szCs w:val="20"/>
                    </w:rPr>
                  </w:pPr>
                </w:p>
                <w:p w:rsidR="00FF20C6" w:rsidRPr="00410755" w:rsidRDefault="00FF20C6" w:rsidP="00EF54F4">
                  <w:pPr>
                    <w:widowControl w:val="0"/>
                    <w:autoSpaceDE w:val="0"/>
                    <w:autoSpaceDN w:val="0"/>
                    <w:adjustRightInd w:val="0"/>
                    <w:spacing w:after="120" w:line="240" w:lineRule="auto"/>
                    <w:jc w:val="both"/>
                    <w:rPr>
                      <w:rFonts w:ascii="Arial" w:hAnsi="Arial" w:cs="Times New Roman"/>
                      <w:sz w:val="20"/>
                      <w:szCs w:val="20"/>
                    </w:rPr>
                  </w:pPr>
                  <w:r w:rsidRPr="00410755">
                    <w:rPr>
                      <w:rFonts w:ascii="Arial" w:hAnsi="Arial" w:cs="Times New Roman"/>
                      <w:sz w:val="20"/>
                      <w:szCs w:val="20"/>
                    </w:rPr>
                    <w:t>The specific areas are in line with the programme’s scope and include institutional development and coordination, institutional strengthening,</w:t>
                  </w:r>
                  <w:r>
                    <w:rPr>
                      <w:rFonts w:ascii="Arial" w:hAnsi="Arial" w:cs="Times New Roman"/>
                      <w:sz w:val="20"/>
                      <w:szCs w:val="20"/>
                    </w:rPr>
                    <w:t xml:space="preserve"> capacity building</w:t>
                  </w:r>
                  <w:r w:rsidRPr="00410755">
                    <w:rPr>
                      <w:rFonts w:ascii="Arial" w:hAnsi="Arial" w:cs="Times New Roman"/>
                      <w:sz w:val="20"/>
                      <w:szCs w:val="20"/>
                    </w:rPr>
                    <w:t>, planning, budgeting and financing.</w:t>
                  </w:r>
                </w:p>
                <w:p w:rsidR="00FF20C6" w:rsidRDefault="00FF20C6" w:rsidP="00EF54F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eastAsia="Proxima Nova" w:cs="Proxima Nova"/>
                      <w:b/>
                      <w:sz w:val="24"/>
                    </w:rPr>
                  </w:pPr>
                  <w:r>
                    <w:rPr>
                      <w:rFonts w:ascii="Arial" w:hAnsi="Arial" w:cs="Times New Roman"/>
                      <w:sz w:val="20"/>
                      <w:szCs w:val="20"/>
                    </w:rPr>
                    <w:t xml:space="preserve">The NCCRP also builds capacity at the Federal and State levels as well as </w:t>
                  </w:r>
                  <w:r w:rsidRPr="006C06A4">
                    <w:rPr>
                      <w:rFonts w:ascii="Arial" w:hAnsi="Arial" w:cs="Times New Roman"/>
                      <w:sz w:val="20"/>
                      <w:szCs w:val="20"/>
                    </w:rPr>
                    <w:t>supporting service management while monitoring progress against set performance indicators</w:t>
                  </w:r>
                  <w:r>
                    <w:rPr>
                      <w:rFonts w:ascii="Arial" w:hAnsi="Arial" w:cs="Times New Roman"/>
                      <w:sz w:val="20"/>
                      <w:szCs w:val="20"/>
                    </w:rPr>
                    <w:t>.</w:t>
                  </w:r>
                </w:p>
                <w:p w:rsidR="00FF20C6" w:rsidRPr="00E44202" w:rsidRDefault="00FF20C6" w:rsidP="00E44202">
                  <w:pPr>
                    <w:pStyle w:val="Heading2"/>
                    <w:spacing w:before="0" w:after="0" w:line="240" w:lineRule="auto"/>
                    <w:jc w:val="center"/>
                    <w:rPr>
                      <w:rFonts w:eastAsia="Proxima Nova" w:cs="Proxima Nova"/>
                      <w:b/>
                      <w:sz w:val="18"/>
                      <w:szCs w:val="16"/>
                    </w:rPr>
                  </w:pPr>
                </w:p>
                <w:p w:rsidR="00FF20C6" w:rsidRPr="00CE494E" w:rsidRDefault="00FF20C6" w:rsidP="005C3F09">
                  <w:pPr>
                    <w:pStyle w:val="Heading2"/>
                    <w:spacing w:before="0" w:after="0" w:line="240" w:lineRule="auto"/>
                    <w:rPr>
                      <w:rFonts w:eastAsia="Proxima Nova" w:cs="Proxima Nova"/>
                      <w:b/>
                      <w:sz w:val="24"/>
                    </w:rPr>
                  </w:pPr>
                  <w:r w:rsidRPr="00CE494E">
                    <w:rPr>
                      <w:rFonts w:eastAsia="Proxima Nova" w:cs="Proxima Nova"/>
                      <w:b/>
                      <w:sz w:val="24"/>
                    </w:rPr>
                    <w:t xml:space="preserve">Timeline </w:t>
                  </w:r>
                </w:p>
                <w:p w:rsidR="00FF20C6" w:rsidRDefault="00FF20C6" w:rsidP="005924BE">
                  <w:pPr>
                    <w:spacing w:after="0" w:line="240" w:lineRule="auto"/>
                    <w:rPr>
                      <w:rFonts w:ascii="Arial" w:eastAsia="Proxima Nova" w:hAnsi="Arial" w:cs="Proxima Nova"/>
                      <w:sz w:val="20"/>
                    </w:rPr>
                  </w:pPr>
                  <w:r>
                    <w:rPr>
                      <w:rFonts w:ascii="Arial" w:eastAsia="Proxima Nova" w:hAnsi="Arial" w:cs="Proxima Nova"/>
                      <w:sz w:val="20"/>
                    </w:rPr>
                    <w:t xml:space="preserve">The NCCRP is expected to last forty-eight months. </w:t>
                  </w:r>
                </w:p>
                <w:p w:rsidR="00FF20C6" w:rsidRPr="00D82A54" w:rsidRDefault="00FF20C6" w:rsidP="00D82A54">
                  <w:pPr>
                    <w:spacing w:after="0" w:line="240" w:lineRule="auto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 xml:space="preserve">(From </w:t>
                  </w:r>
                  <w:r>
                    <w:rPr>
                      <w:rFonts w:ascii="Arial" w:eastAsia="Proxima Nova" w:hAnsi="Arial" w:cs="Proxima Nova"/>
                      <w:sz w:val="20"/>
                    </w:rPr>
                    <w:t xml:space="preserve">20 January 2020 to </w:t>
                  </w:r>
                  <w:r>
                    <w:rPr>
                      <w:rFonts w:ascii="Arial" w:hAnsi="Arial"/>
                      <w:sz w:val="20"/>
                    </w:rPr>
                    <w:t>19</w:t>
                  </w:r>
                  <w:r>
                    <w:rPr>
                      <w:rFonts w:ascii="Arial" w:eastAsia="Proxima Nova" w:hAnsi="Arial" w:cs="Proxima Nova"/>
                      <w:sz w:val="20"/>
                    </w:rPr>
                    <w:t xml:space="preserve"> January 2024</w:t>
                  </w:r>
                  <w:r>
                    <w:rPr>
                      <w:rFonts w:ascii="Arial" w:hAnsi="Arial"/>
                      <w:sz w:val="20"/>
                    </w:rPr>
                    <w:t>).</w:t>
                  </w:r>
                </w:p>
                <w:p w:rsidR="00FF20C6" w:rsidRDefault="00FF20C6" w:rsidP="005C3F09">
                  <w:pPr>
                    <w:rPr>
                      <w:noProof/>
                    </w:rPr>
                  </w:pPr>
                </w:p>
                <w:p w:rsidR="00FF20C6" w:rsidRDefault="00FF20C6" w:rsidP="005C3F09">
                  <w:pPr>
                    <w:rPr>
                      <w:noProof/>
                    </w:rPr>
                  </w:pPr>
                </w:p>
                <w:p w:rsidR="00FF20C6" w:rsidRDefault="00FF20C6" w:rsidP="005C3F09">
                  <w:pPr>
                    <w:rPr>
                      <w:noProof/>
                    </w:rPr>
                  </w:pPr>
                </w:p>
                <w:p w:rsidR="00FF20C6" w:rsidRDefault="00FF20C6" w:rsidP="005C3F09">
                  <w:pPr>
                    <w:rPr>
                      <w:noProof/>
                    </w:rPr>
                  </w:pPr>
                </w:p>
                <w:p w:rsidR="00FF20C6" w:rsidRDefault="00FF20C6" w:rsidP="005C3F09">
                  <w:pPr>
                    <w:rPr>
                      <w:noProof/>
                    </w:rPr>
                  </w:pPr>
                </w:p>
                <w:p w:rsidR="00FF20C6" w:rsidRDefault="00FF20C6" w:rsidP="005C3F09">
                  <w:pPr>
                    <w:rPr>
                      <w:noProof/>
                    </w:rPr>
                  </w:pPr>
                </w:p>
                <w:p w:rsidR="00FF20C6" w:rsidRDefault="00FF20C6" w:rsidP="005C3F09">
                  <w:pPr>
                    <w:rPr>
                      <w:noProof/>
                    </w:rPr>
                  </w:pPr>
                </w:p>
                <w:p w:rsidR="00FF20C6" w:rsidRDefault="00FF20C6" w:rsidP="005C3F09">
                  <w:pPr>
                    <w:rPr>
                      <w:noProof/>
                    </w:rPr>
                  </w:pPr>
                </w:p>
                <w:p w:rsidR="00FF20C6" w:rsidRDefault="00FF20C6" w:rsidP="005C3F09">
                  <w:pPr>
                    <w:rPr>
                      <w:noProof/>
                    </w:rPr>
                  </w:pPr>
                </w:p>
                <w:p w:rsidR="00FF20C6" w:rsidRDefault="00FF20C6" w:rsidP="005C3F09">
                  <w:pPr>
                    <w:rPr>
                      <w:noProof/>
                    </w:rPr>
                  </w:pPr>
                </w:p>
                <w:p w:rsidR="00FF20C6" w:rsidRDefault="00FF20C6" w:rsidP="005C3F09"/>
              </w:txbxContent>
            </v:textbox>
            <w10:wrap type="square" anchorx="page"/>
          </v:shape>
        </w:pict>
      </w:r>
      <w:r w:rsidRPr="00D105C8">
        <w:rPr>
          <w:noProof/>
          <w:lang w:val="fr-FR" w:eastAsia="fr-FR"/>
        </w:rPr>
        <w:pict>
          <v:shape id="Text Box 2" o:spid="_x0000_s1027" type="#_x0000_t202" style="position:absolute;margin-left:22.5pt;margin-top:5.55pt;width:282.3pt;height:595.6pt;z-index:251659264;visibility:visible;mso-wrap-style:square;mso-width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" stroked="f">
            <v:textbox>
              <w:txbxContent>
                <w:p w:rsidR="00FF20C6" w:rsidRPr="00D82A54" w:rsidRDefault="00FF20C6" w:rsidP="00F64797">
                  <w:pPr>
                    <w:spacing w:after="0" w:line="240" w:lineRule="auto"/>
                    <w:rPr>
                      <w:rFonts w:ascii="Arial" w:hAnsi="Arial"/>
                      <w:b/>
                      <w:sz w:val="24"/>
                    </w:rPr>
                  </w:pPr>
                  <w:r w:rsidRPr="00D82A54">
                    <w:rPr>
                      <w:rFonts w:ascii="Arial" w:hAnsi="Arial"/>
                      <w:b/>
                      <w:sz w:val="24"/>
                    </w:rPr>
                    <w:t>About the Programme</w:t>
                  </w:r>
                </w:p>
                <w:p w:rsidR="00FF20C6" w:rsidRPr="00D82A54" w:rsidRDefault="00FF20C6" w:rsidP="00704E63">
                  <w:pPr>
                    <w:spacing w:after="0" w:line="240" w:lineRule="auto"/>
                    <w:jc w:val="both"/>
                    <w:rPr>
                      <w:rFonts w:ascii="Arial" w:hAnsi="Arial"/>
                      <w:sz w:val="20"/>
                    </w:rPr>
                  </w:pPr>
                  <w:r w:rsidRPr="00D82A54">
                    <w:rPr>
                      <w:rFonts w:ascii="Arial" w:hAnsi="Arial"/>
                      <w:sz w:val="20"/>
                    </w:rPr>
                    <w:t>Following the ratification of the Paris Agreement in 2017, Nigeria committed itself to conditionally reduce its greenhouse gases (GHGs) emissions by 45% in 2030 in line with its Nationally Determined Contribution (NDC) pledge.</w:t>
                  </w:r>
                </w:p>
                <w:p w:rsidR="00FF20C6" w:rsidRPr="00D82A54" w:rsidRDefault="00FF20C6" w:rsidP="00F64797">
                  <w:pPr>
                    <w:spacing w:after="0" w:line="240" w:lineRule="auto"/>
                    <w:jc w:val="both"/>
                    <w:rPr>
                      <w:rFonts w:ascii="Arial" w:hAnsi="Arial"/>
                      <w:sz w:val="20"/>
                    </w:rPr>
                  </w:pPr>
                </w:p>
                <w:p w:rsidR="00FF20C6" w:rsidRPr="00D82A54" w:rsidRDefault="00FF20C6" w:rsidP="00E6716B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jc w:val="both"/>
                    <w:rPr>
                      <w:rFonts w:ascii="Arial" w:hAnsi="Arial" w:cs="Times New Roman"/>
                      <w:sz w:val="20"/>
                      <w:szCs w:val="20"/>
                    </w:rPr>
                  </w:pPr>
                  <w:r w:rsidRPr="00D82A54">
                    <w:rPr>
                      <w:rFonts w:ascii="Arial" w:hAnsi="Arial"/>
                      <w:sz w:val="20"/>
                    </w:rPr>
                    <w:t xml:space="preserve">To support Nigeria’s mitigation efforts, </w:t>
                  </w:r>
                  <w:r w:rsidRPr="00D82A54">
                    <w:rPr>
                      <w:rFonts w:ascii="Arial" w:hAnsi="Arial" w:cs="Times New Roman"/>
                      <w:sz w:val="20"/>
                      <w:szCs w:val="20"/>
                    </w:rPr>
                    <w:t xml:space="preserve">the European Union, under its Global Public Goods and Challenges Thematic Programmes, is funding the </w:t>
                  </w:r>
                  <w:r w:rsidRPr="00D82A54">
                    <w:rPr>
                      <w:rFonts w:ascii="Arial" w:hAnsi="Arial" w:cs="Times New Roman"/>
                      <w:i/>
                      <w:sz w:val="20"/>
                      <w:szCs w:val="20"/>
                    </w:rPr>
                    <w:t>Nigerian Climate Change Response Programme</w:t>
                  </w:r>
                  <w:r w:rsidRPr="00D82A54">
                    <w:rPr>
                      <w:rFonts w:ascii="Arial" w:hAnsi="Arial" w:cs="Times New Roman"/>
                      <w:sz w:val="20"/>
                      <w:szCs w:val="20"/>
                    </w:rPr>
                    <w:t xml:space="preserve"> </w:t>
                  </w:r>
                  <w:r w:rsidRPr="00D82A54">
                    <w:rPr>
                      <w:rFonts w:ascii="Arial" w:hAnsi="Arial"/>
                      <w:sz w:val="20"/>
                    </w:rPr>
                    <w:t>(NCCRP)</w:t>
                  </w:r>
                  <w:r w:rsidRPr="00D82A54">
                    <w:rPr>
                      <w:rFonts w:ascii="Arial" w:hAnsi="Arial" w:cs="Times New Roman"/>
                      <w:sz w:val="20"/>
                      <w:szCs w:val="20"/>
                    </w:rPr>
                    <w:t xml:space="preserve">. </w:t>
                  </w:r>
                </w:p>
                <w:p w:rsidR="00FF20C6" w:rsidRPr="00D82A54" w:rsidRDefault="00FF20C6" w:rsidP="00F235ED">
                  <w:pPr>
                    <w:spacing w:line="240" w:lineRule="auto"/>
                    <w:jc w:val="both"/>
                    <w:rPr>
                      <w:rFonts w:ascii="Arial" w:hAnsi="Arial" w:cs="Times New Roman"/>
                      <w:sz w:val="20"/>
                      <w:szCs w:val="20"/>
                    </w:rPr>
                  </w:pPr>
                  <w:r w:rsidRPr="00D82A54">
                    <w:rPr>
                      <w:rFonts w:ascii="Arial" w:eastAsia="Proxima Nova" w:hAnsi="Arial" w:cs="Proxima Nova"/>
                      <w:sz w:val="20"/>
                    </w:rPr>
                    <w:t xml:space="preserve">In addition, the NCCRP contributes </w:t>
                  </w:r>
                  <w:r w:rsidRPr="00D82A54">
                    <w:rPr>
                      <w:rFonts w:ascii="Arial" w:hAnsi="Arial" w:cs="Times New Roman"/>
                      <w:sz w:val="20"/>
                      <w:szCs w:val="20"/>
                    </w:rPr>
                    <w:t xml:space="preserve">to the country’s progressive achievement of Sustainable Development Goal </w:t>
                  </w:r>
                  <w:r w:rsidRPr="00D82A54">
                    <w:rPr>
                      <w:rFonts w:ascii="Arial" w:hAnsi="Arial"/>
                      <w:sz w:val="20"/>
                    </w:rPr>
                    <w:t>(SDG)</w:t>
                  </w:r>
                  <w:r w:rsidRPr="00D82A54">
                    <w:rPr>
                      <w:rFonts w:ascii="Arial" w:hAnsi="Arial" w:cs="Times New Roman"/>
                      <w:sz w:val="20"/>
                      <w:szCs w:val="20"/>
                    </w:rPr>
                    <w:t xml:space="preserve"> 13 on “climate action”. It also promotes progress towards goals 7 “affordable and clean energy” and 5 “gender equality”. </w:t>
                  </w:r>
                </w:p>
                <w:p w:rsidR="00FF20C6" w:rsidRPr="00D82A54" w:rsidRDefault="00FF20C6" w:rsidP="005C3F09">
                  <w:pPr>
                    <w:spacing w:line="240" w:lineRule="auto"/>
                    <w:jc w:val="both"/>
                    <w:rPr>
                      <w:rFonts w:ascii="Arial" w:eastAsia="Proxima Nova" w:hAnsi="Arial" w:cs="Proxima Nova"/>
                      <w:sz w:val="20"/>
                    </w:rPr>
                  </w:pPr>
                  <w:r w:rsidRPr="00D82A54">
                    <w:rPr>
                      <w:rFonts w:ascii="Arial" w:eastAsia="Proxima Nova" w:hAnsi="Arial" w:cs="Proxima Nova"/>
                      <w:sz w:val="20"/>
                    </w:rPr>
                    <w:t xml:space="preserve">The Conseil Santé Consortium in collaboration with the Department of Climate Change, </w:t>
                  </w:r>
                  <w:r>
                    <w:rPr>
                      <w:rFonts w:ascii="Arial" w:eastAsia="Proxima Nova" w:hAnsi="Arial" w:cs="Proxima Nova"/>
                      <w:sz w:val="20"/>
                    </w:rPr>
                    <w:t>Federal Ministry of Environment is implementing</w:t>
                  </w:r>
                  <w:r w:rsidRPr="00D82A54">
                    <w:rPr>
                      <w:rFonts w:ascii="Arial" w:eastAsia="Proxima Nova" w:hAnsi="Arial" w:cs="Proxima Nova"/>
                      <w:sz w:val="20"/>
                    </w:rPr>
                    <w:t xml:space="preserve"> the NCCRP. </w:t>
                  </w:r>
                </w:p>
                <w:p w:rsidR="00FF20C6" w:rsidRPr="00D82A54" w:rsidRDefault="00FF20C6" w:rsidP="005C3F09">
                  <w:pPr>
                    <w:spacing w:after="0" w:line="240" w:lineRule="auto"/>
                    <w:jc w:val="center"/>
                  </w:pPr>
                  <w:r w:rsidRPr="00D82A54">
                    <w:rPr>
                      <w:noProof/>
                      <w:sz w:val="18"/>
                      <w:szCs w:val="18"/>
                      <w:lang w:val="en-US"/>
                    </w:rPr>
                    <w:drawing>
                      <wp:inline distT="0" distB="0" distL="0" distR="0">
                        <wp:extent cx="2514600" cy="1671156"/>
                        <wp:effectExtent l="25400" t="0" r="0" b="0"/>
                        <wp:docPr id="20" name="Picture 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Picture 2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9128" cy="16808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F20C6" w:rsidRPr="00D82A54" w:rsidRDefault="00FF20C6" w:rsidP="00A078D5">
                  <w:pPr>
                    <w:spacing w:after="0" w:line="240" w:lineRule="auto"/>
                    <w:ind w:left="-360" w:right="-237" w:firstLine="360"/>
                    <w:jc w:val="center"/>
                    <w:rPr>
                      <w:rFonts w:ascii="Arial" w:hAnsi="Arial"/>
                      <w:b/>
                      <w:i/>
                      <w:sz w:val="20"/>
                      <w:szCs w:val="16"/>
                    </w:rPr>
                  </w:pPr>
                  <w:r w:rsidRPr="00D82A54">
                    <w:rPr>
                      <w:rFonts w:ascii="Arial" w:hAnsi="Arial"/>
                      <w:b/>
                      <w:i/>
                      <w:sz w:val="20"/>
                      <w:szCs w:val="16"/>
                    </w:rPr>
                    <w:t>NCCRP Intervention Areas</w:t>
                  </w:r>
                </w:p>
                <w:p w:rsidR="00FF20C6" w:rsidRPr="00D82A54" w:rsidRDefault="00FF20C6" w:rsidP="00D82A54">
                  <w:pPr>
                    <w:spacing w:after="0" w:line="240" w:lineRule="auto"/>
                    <w:jc w:val="both"/>
                    <w:rPr>
                      <w:rFonts w:ascii="Arial" w:hAnsi="Arial"/>
                      <w:sz w:val="20"/>
                    </w:rPr>
                  </w:pPr>
                </w:p>
                <w:p w:rsidR="00FF20C6" w:rsidRPr="00D82A54" w:rsidRDefault="00FF20C6" w:rsidP="00F64797">
                  <w:pPr>
                    <w:spacing w:after="0" w:line="240" w:lineRule="auto"/>
                    <w:rPr>
                      <w:rFonts w:ascii="Arial" w:hAnsi="Arial"/>
                      <w:b/>
                      <w:sz w:val="24"/>
                    </w:rPr>
                  </w:pPr>
                  <w:r w:rsidRPr="00D82A54">
                    <w:rPr>
                      <w:rFonts w:ascii="Arial" w:hAnsi="Arial"/>
                      <w:b/>
                      <w:sz w:val="24"/>
                    </w:rPr>
                    <w:t>Programme Goals</w:t>
                  </w:r>
                </w:p>
                <w:p w:rsidR="00FF20C6" w:rsidRPr="00D82A54" w:rsidRDefault="00FF20C6" w:rsidP="00704E6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Arial" w:hAnsi="Arial" w:cs="Times New Roman"/>
                      <w:sz w:val="20"/>
                      <w:szCs w:val="20"/>
                    </w:rPr>
                  </w:pPr>
                  <w:r w:rsidRPr="00D82A54">
                    <w:rPr>
                      <w:rFonts w:ascii="Arial" w:hAnsi="Arial" w:cs="Times New Roman"/>
                      <w:sz w:val="20"/>
                      <w:szCs w:val="20"/>
                    </w:rPr>
                    <w:t xml:space="preserve">The implementation of the </w:t>
                  </w:r>
                  <w:r w:rsidRPr="00D82A54">
                    <w:rPr>
                      <w:rFonts w:ascii="Arial" w:hAnsi="Arial"/>
                      <w:sz w:val="20"/>
                    </w:rPr>
                    <w:t>NCCRP is intended to:</w:t>
                  </w:r>
                </w:p>
                <w:p w:rsidR="00FF20C6" w:rsidRPr="00D82A54" w:rsidRDefault="00FF20C6" w:rsidP="00704E63">
                  <w:pPr>
                    <w:pStyle w:val="ListParagraph"/>
                    <w:widowControl w:val="0"/>
                    <w:numPr>
                      <w:ilvl w:val="0"/>
                      <w:numId w:val="1"/>
                    </w:numPr>
                    <w:autoSpaceDE w:val="0"/>
                    <w:autoSpaceDN w:val="0"/>
                    <w:adjustRightInd w:val="0"/>
                    <w:spacing w:line="240" w:lineRule="auto"/>
                    <w:jc w:val="both"/>
                    <w:rPr>
                      <w:rFonts w:cs="Times New Roman"/>
                      <w:sz w:val="20"/>
                      <w:szCs w:val="20"/>
                    </w:rPr>
                  </w:pPr>
                  <w:r w:rsidRPr="00D82A54">
                    <w:rPr>
                      <w:rFonts w:cs="Times New Roman"/>
                      <w:sz w:val="20"/>
                      <w:szCs w:val="20"/>
                    </w:rPr>
                    <w:t>Implement mitigation measures;</w:t>
                  </w:r>
                </w:p>
                <w:p w:rsidR="00FF20C6" w:rsidRPr="00D82A54" w:rsidRDefault="00FF20C6" w:rsidP="00704E63">
                  <w:pPr>
                    <w:pStyle w:val="ListParagraph"/>
                    <w:widowControl w:val="0"/>
                    <w:numPr>
                      <w:ilvl w:val="0"/>
                      <w:numId w:val="1"/>
                    </w:numPr>
                    <w:autoSpaceDE w:val="0"/>
                    <w:autoSpaceDN w:val="0"/>
                    <w:adjustRightInd w:val="0"/>
                    <w:spacing w:line="240" w:lineRule="auto"/>
                    <w:jc w:val="both"/>
                    <w:rPr>
                      <w:rFonts w:cs="Times New Roman"/>
                      <w:sz w:val="20"/>
                      <w:szCs w:val="20"/>
                    </w:rPr>
                  </w:pPr>
                  <w:r w:rsidRPr="00D82A54">
                    <w:rPr>
                      <w:rFonts w:cs="Times New Roman"/>
                      <w:sz w:val="20"/>
                      <w:szCs w:val="20"/>
                    </w:rPr>
                    <w:t>Enhance national capacity to adapt to climate change;</w:t>
                  </w:r>
                </w:p>
                <w:p w:rsidR="00FF20C6" w:rsidRPr="00D82A54" w:rsidRDefault="00FF20C6" w:rsidP="00704E63">
                  <w:pPr>
                    <w:pStyle w:val="ListParagraph"/>
                    <w:widowControl w:val="0"/>
                    <w:numPr>
                      <w:ilvl w:val="0"/>
                      <w:numId w:val="1"/>
                    </w:numPr>
                    <w:autoSpaceDE w:val="0"/>
                    <w:autoSpaceDN w:val="0"/>
                    <w:adjustRightInd w:val="0"/>
                    <w:spacing w:line="240" w:lineRule="auto"/>
                    <w:jc w:val="both"/>
                    <w:rPr>
                      <w:rFonts w:cs="Times New Roman"/>
                      <w:sz w:val="20"/>
                      <w:szCs w:val="20"/>
                    </w:rPr>
                  </w:pPr>
                  <w:r w:rsidRPr="00D82A54">
                    <w:rPr>
                      <w:rFonts w:cs="Times New Roman"/>
                      <w:sz w:val="20"/>
                      <w:szCs w:val="20"/>
                    </w:rPr>
                    <w:t>Raise the profile of climate change-related science, technology and research and development;</w:t>
                  </w:r>
                </w:p>
                <w:p w:rsidR="00FF20C6" w:rsidRPr="00D82A54" w:rsidRDefault="00FF20C6" w:rsidP="00704E63">
                  <w:pPr>
                    <w:pStyle w:val="ListParagraph"/>
                    <w:widowControl w:val="0"/>
                    <w:numPr>
                      <w:ilvl w:val="0"/>
                      <w:numId w:val="1"/>
                    </w:numPr>
                    <w:autoSpaceDE w:val="0"/>
                    <w:autoSpaceDN w:val="0"/>
                    <w:adjustRightInd w:val="0"/>
                    <w:spacing w:line="240" w:lineRule="auto"/>
                    <w:jc w:val="both"/>
                    <w:rPr>
                      <w:rFonts w:cs="Times New Roman"/>
                      <w:sz w:val="20"/>
                      <w:szCs w:val="20"/>
                    </w:rPr>
                  </w:pPr>
                  <w:r w:rsidRPr="00D82A54">
                    <w:rPr>
                      <w:rFonts w:cs="Times New Roman"/>
                      <w:sz w:val="20"/>
                      <w:szCs w:val="20"/>
                    </w:rPr>
                    <w:t>Increase public awareness and involve private sector participation</w:t>
                  </w:r>
                  <w:r>
                    <w:rPr>
                      <w:rFonts w:cs="Times New Roman"/>
                      <w:sz w:val="20"/>
                      <w:szCs w:val="20"/>
                    </w:rPr>
                    <w:t>;</w:t>
                  </w:r>
                  <w:r w:rsidRPr="00D82A54">
                    <w:rPr>
                      <w:rFonts w:cs="Times New Roman"/>
                      <w:sz w:val="20"/>
                      <w:szCs w:val="20"/>
                    </w:rPr>
                    <w:t xml:space="preserve"> and</w:t>
                  </w:r>
                </w:p>
                <w:p w:rsidR="00FF20C6" w:rsidRPr="00D82A54" w:rsidRDefault="00FF20C6" w:rsidP="00704E63">
                  <w:pPr>
                    <w:pStyle w:val="ListParagraph"/>
                    <w:widowControl w:val="0"/>
                    <w:numPr>
                      <w:ilvl w:val="0"/>
                      <w:numId w:val="1"/>
                    </w:numPr>
                    <w:autoSpaceDE w:val="0"/>
                    <w:autoSpaceDN w:val="0"/>
                    <w:adjustRightInd w:val="0"/>
                    <w:spacing w:line="240" w:lineRule="auto"/>
                    <w:jc w:val="both"/>
                    <w:rPr>
                      <w:rFonts w:cs="Times New Roman"/>
                      <w:sz w:val="20"/>
                      <w:szCs w:val="20"/>
                    </w:rPr>
                  </w:pPr>
                  <w:r w:rsidRPr="00D82A54">
                    <w:rPr>
                      <w:rFonts w:cs="Times New Roman"/>
                      <w:sz w:val="20"/>
                      <w:szCs w:val="20"/>
                    </w:rPr>
                    <w:t>Strengthen national institutions and mechanisms for climate change governance.</w:t>
                  </w:r>
                </w:p>
                <w:p w:rsidR="00FF20C6" w:rsidRPr="00D82A54" w:rsidRDefault="00FF20C6" w:rsidP="00704E63">
                  <w:pPr>
                    <w:pStyle w:val="Heading2"/>
                    <w:spacing w:before="0" w:after="0" w:line="240" w:lineRule="auto"/>
                    <w:jc w:val="both"/>
                    <w:rPr>
                      <w:rFonts w:eastAsia="Proxima Nova" w:cs="Proxima Nova"/>
                      <w:b/>
                      <w:sz w:val="24"/>
                    </w:rPr>
                  </w:pPr>
                  <w:r w:rsidRPr="00D82A54">
                    <w:rPr>
                      <w:rFonts w:eastAsia="Proxima Nova" w:cs="Proxima Nova"/>
                      <w:b/>
                      <w:sz w:val="24"/>
                    </w:rPr>
                    <w:t>Scope</w:t>
                  </w:r>
                </w:p>
                <w:p w:rsidR="00FF20C6" w:rsidRPr="00D82A54" w:rsidRDefault="00FF20C6" w:rsidP="00704E6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Arial" w:hAnsi="Arial" w:cs="Times New Roman"/>
                      <w:sz w:val="20"/>
                      <w:szCs w:val="20"/>
                    </w:rPr>
                  </w:pPr>
                  <w:r w:rsidRPr="00D82A54">
                    <w:rPr>
                      <w:rFonts w:ascii="Arial" w:hAnsi="Arial" w:cs="Times New Roman"/>
                      <w:sz w:val="20"/>
                      <w:szCs w:val="20"/>
                    </w:rPr>
                    <w:t>The following expected results are well in line with the difficulties identified in reaching Nigeria UNFCCC’s goals:</w:t>
                  </w:r>
                </w:p>
                <w:p w:rsidR="00FF20C6" w:rsidRPr="00D82A54" w:rsidRDefault="00FF20C6" w:rsidP="00704E63">
                  <w:pPr>
                    <w:pStyle w:val="ListParagraph"/>
                    <w:widowControl w:val="0"/>
                    <w:numPr>
                      <w:ilvl w:val="0"/>
                      <w:numId w:val="2"/>
                    </w:numPr>
                    <w:autoSpaceDE w:val="0"/>
                    <w:autoSpaceDN w:val="0"/>
                    <w:adjustRightInd w:val="0"/>
                    <w:spacing w:line="240" w:lineRule="auto"/>
                    <w:jc w:val="both"/>
                    <w:rPr>
                      <w:b/>
                      <w:sz w:val="20"/>
                    </w:rPr>
                  </w:pPr>
                  <w:r w:rsidRPr="00D82A54">
                    <w:rPr>
                      <w:rFonts w:cs="Times New Roman"/>
                      <w:sz w:val="20"/>
                      <w:szCs w:val="20"/>
                    </w:rPr>
                    <w:t>Establishment of the MRV framework and the implementation of sustainable sectoral MRV systems for waste and energy;</w:t>
                  </w:r>
                </w:p>
                <w:p w:rsidR="00FF20C6" w:rsidRPr="00D82A54" w:rsidRDefault="00FF20C6"/>
                <w:p w:rsidR="00FF20C6" w:rsidRPr="00D82A54" w:rsidRDefault="00FF20C6"/>
              </w:txbxContent>
            </v:textbox>
            <w10:wrap type="square" anchorx="page"/>
          </v:shape>
        </w:pict>
      </w:r>
      <w:r w:rsidR="00D105C8">
        <w:rPr>
          <w:noProof/>
          <w:lang w:val="en-US"/>
        </w:rPr>
        <w:pict>
          <v:shape id="_x0000_s1032" type="#_x0000_t202" style="position:absolute;margin-left:243pt;margin-top:106.15pt;width:27pt;height:108pt;z-index:251663360;mso-wrap-edited:f;mso-position-horizontal:absolute;mso-position-vertical:absolute" wrapcoords="0 0 21600 0 21600 21600 0 21600 0 0" filled="f" stroked="f">
            <v:fill o:detectmouseclick="t"/>
            <v:textbox style="layout-flow:vertical;mso-layout-flow-alt:bottom-to-top;mso-next-textbox:#_x0000_s1032" inset=",7.2pt,,7.2pt">
              <w:txbxContent>
                <w:p w:rsidR="00EE77DD" w:rsidRPr="00440336" w:rsidRDefault="00EE77DD">
                  <w:pPr>
                    <w:rPr>
                      <w:i/>
                      <w:sz w:val="16"/>
                    </w:rPr>
                  </w:pPr>
                  <w:r w:rsidRPr="00440336">
                    <w:rPr>
                      <w:i/>
                      <w:sz w:val="16"/>
                    </w:rPr>
                    <w:t>Kayode Egbeleye 2020</w:t>
                  </w:r>
                </w:p>
              </w:txbxContent>
            </v:textbox>
            <w10:wrap type="tight"/>
          </v:shape>
        </w:pict>
      </w:r>
      <w:r w:rsidR="00D105C8" w:rsidRPr="00D105C8">
        <w:rPr>
          <w:noProof/>
          <w:lang w:val="fr-FR" w:eastAsia="fr-FR"/>
        </w:rPr>
        <w:pict>
          <v:shape id="Text Box 5" o:spid="_x0000_s1026" type="#_x0000_t202" style="position:absolute;margin-left:491.35pt;margin-top:139.9pt;width:24.2pt;height:82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" filled="f" stroked="f" strokeweight=".5pt">
            <v:path arrowok="t"/>
            <v:textbox style="layout-flow:vertical;mso-layout-flow-alt:bottom-to-top">
              <w:txbxContent>
                <w:p w:rsidR="00FF20C6" w:rsidRPr="000820CF" w:rsidRDefault="00FF20C6" w:rsidP="000820CF">
                  <w:pPr>
                    <w:jc w:val="center"/>
                    <w:rPr>
                      <w:b/>
                      <w:i/>
                      <w:sz w:val="16"/>
                      <w:szCs w:val="16"/>
                    </w:rPr>
                  </w:pPr>
                  <w:r w:rsidRPr="000820CF">
                    <w:rPr>
                      <w:b/>
                      <w:i/>
                      <w:sz w:val="16"/>
                      <w:szCs w:val="16"/>
                    </w:rPr>
                    <w:t>Kayode EGBELEYE</w:t>
                  </w:r>
                </w:p>
                <w:p w:rsidR="00FF20C6" w:rsidRPr="000820CF" w:rsidRDefault="00FF20C6">
                  <w:pPr>
                    <w:rPr>
                      <w:sz w:val="16"/>
                      <w:szCs w:val="16"/>
                    </w:rPr>
                  </w:pPr>
                </w:p>
                <w:p w:rsidR="00FF20C6" w:rsidRDefault="00FF20C6"/>
              </w:txbxContent>
            </v:textbox>
          </v:shape>
        </w:pict>
      </w:r>
    </w:p>
    <w:sectPr w:rsidR="005B2E12" w:rsidSect="00531D09">
      <w:headerReference w:type="default" r:id="rId10"/>
      <w:footerReference w:type="default" r:id="rId11"/>
      <w:pgSz w:w="12240" w:h="15840"/>
      <w:pgMar w:top="1440" w:right="1440" w:bottom="1440" w:left="1440" w:header="708" w:footer="708" w:gutter="0"/>
      <w:cols w:num="2" w:space="708"/>
      <w:docGrid w:linePitch="360"/>
    </w:sectPr>
  </w:body>
</w:document>
</file>

<file path=word/endnotes.xml><?xml version="1.0" encoding="utf-8"?>
<w:endnotes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endnote w:type="separator" w:id="0">
    <w:p w:rsidR="00FF20C6" w:rsidRDefault="00FF20C6" w:rsidP="00531D09">
      <w:pPr>
        <w:spacing w:after="0" w:line="240" w:lineRule="auto"/>
      </w:pPr>
      <w:r>
        <w:separator/>
      </w:r>
    </w:p>
  </w:endnote>
  <w:endnote w:type="continuationSeparator" w:id="1">
    <w:p w:rsidR="00FF20C6" w:rsidRDefault="00FF20C6" w:rsidP="00531D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Segoe UI">
    <w:altName w:val="Cambria"/>
    <w:charset w:val="00"/>
    <w:family w:val="swiss"/>
    <w:pitch w:val="variable"/>
    <w:sig w:usb0="E4002EFF" w:usb1="C000E47F" w:usb2="00000009" w:usb3="00000000" w:csb0="000001FF" w:csb1="00000000"/>
  </w:font>
  <w:font w:name="Proxima Nova">
    <w:altName w:val="Cambri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Calibri Light">
    <w:altName w:val="Cambria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FF20C6" w:rsidRDefault="00D105C8" w:rsidP="001A4295">
    <w:pPr>
      <w:pStyle w:val="Footer"/>
      <w:tabs>
        <w:tab w:val="clear" w:pos="4680"/>
        <w:tab w:val="clear" w:pos="9360"/>
        <w:tab w:val="left" w:pos="1410"/>
        <w:tab w:val="left" w:pos="1820"/>
        <w:tab w:val="left" w:pos="4140"/>
        <w:tab w:val="left" w:pos="4725"/>
      </w:tabs>
    </w:pPr>
    <w:r w:rsidRPr="00D105C8">
      <w:rPr>
        <w:noProof/>
        <w:lang w:val="fr-FR" w:eastAsia="fr-FR"/>
      </w:rPr>
      <w:pict>
        <v:shapetype id="_x0000_t202" coordsize="21600,21600" o:spt="202" path="m0,0l0,21600,21600,21600,21600,0xe">
          <v:stroke joinstyle="miter"/>
          <v:path gradientshapeok="t" o:connecttype="rect"/>
        </v:shapetype>
        <v:shape id="Zone de texte 22" o:spid="_x0000_s4097" type="#_x0000_t202" style="position:absolute;margin-left:272.25pt;margin-top:.85pt;width:91.75pt;height:19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" stroked="f" strokeweight=".5pt">
          <v:fill recolor="t" r:id="rId1" o:title="" rotate="t" type="frame"/>
          <o:lock v:ext="edit" aspectratio="t"/>
          <v:textbox>
            <w:txbxContent>
              <w:p w:rsidR="00FF20C6" w:rsidRDefault="00FF20C6" w:rsidP="00B661D4">
                <w:pPr>
                  <w:rPr>
                    <w:sz w:val="24"/>
                    <w:szCs w:val="24"/>
                  </w:rPr>
                </w:pPr>
                <w:r>
                  <w:rPr>
                    <w:rFonts w:ascii="Cambria" w:eastAsia="MS Mincho" w:hAnsi="Cambria"/>
                    <w:color w:val="000000" w:themeColor="dark1"/>
                    <w:kern w:val="24"/>
                  </w:rPr>
                  <w:t> </w:t>
                </w:r>
              </w:p>
            </w:txbxContent>
          </v:textbox>
        </v:shape>
      </w:pict>
    </w:r>
    <w:r w:rsidR="00FF20C6" w:rsidRPr="00D43828">
      <w:rPr>
        <w:b/>
        <w:i/>
        <w:noProof/>
        <w:color w:val="000000" w:themeColor="text1"/>
        <w:sz w:val="16"/>
        <w:szCs w:val="11"/>
        <w:lang w:val="en-US"/>
      </w:rPr>
      <w:drawing>
        <wp:anchor distT="0" distB="0" distL="114300" distR="114300" simplePos="0" relativeHeight="251666944" behindDoc="1" locked="0" layoutInCell="1" allowOverlap="1">
          <wp:simplePos x="0" y="0"/>
          <wp:positionH relativeFrom="column">
            <wp:posOffset>2114550</wp:posOffset>
          </wp:positionH>
          <wp:positionV relativeFrom="paragraph">
            <wp:posOffset>-66675</wp:posOffset>
          </wp:positionV>
          <wp:extent cx="1203426" cy="340360"/>
          <wp:effectExtent l="0" t="0" r="0" b="2540"/>
          <wp:wrapTight wrapText="bothSides">
            <wp:wrapPolygon edited="0">
              <wp:start x="684" y="0"/>
              <wp:lineTo x="0" y="15716"/>
              <wp:lineTo x="1026" y="20552"/>
              <wp:lineTo x="16756" y="20552"/>
              <wp:lineTo x="18465" y="20552"/>
              <wp:lineTo x="21201" y="20552"/>
              <wp:lineTo x="21201" y="3627"/>
              <wp:lineTo x="4787" y="0"/>
              <wp:lineTo x="684" y="0"/>
            </wp:wrapPolygon>
          </wp:wrapTight>
          <wp:docPr id="10" name="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BEBA8EAE-BF5A-486C-A8C5-ECC9F3942E4B}">
                        <a14:imgProps xmlns="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 xmlns:mo="http://schemas.microsoft.com/office/mac/office/2008/main" xmlns:mv="urn:schemas-microsoft-com:mac:vml">
                          <a14:imgLayer r:embed="rId6">
                            <a14:imgEffect>
                              <a14:sharpenSoften amount="25000"/>
                            </a14:imgEffect>
                            <a14:imgEffect>
                              <a14:saturation sat="400000"/>
                            </a14:imgEffect>
                            <a14:imgEffect>
                              <a14:brightnessContrast bright="-40000"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 xmlns:mo="http://schemas.microsoft.com/office/mac/office/2008/main" xmlns:mv="urn:schemas-microsoft-com:mac:vml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03426" cy="340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F20C6">
      <w:rPr>
        <w:noProof/>
        <w:lang w:val="en-US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4800600</wp:posOffset>
          </wp:positionH>
          <wp:positionV relativeFrom="paragraph">
            <wp:posOffset>10794</wp:posOffset>
          </wp:positionV>
          <wp:extent cx="495300" cy="314325"/>
          <wp:effectExtent l="0" t="0" r="0" b="0"/>
          <wp:wrapNone/>
          <wp:docPr id="18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 17"/>
                  <pic:cNvPicPr>
                    <a:picLocks noChangeAspect="1"/>
                  </pic:cNvPicPr>
                </pic:nvPicPr>
                <pic:blipFill rotWithShape="1">
                  <a:blip r:embed="rId7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 xmlns:mo="http://schemas.microsoft.com/office/mac/office/2008/main" xmlns:mv="urn:schemas-microsoft-com:mac:vml" val="0"/>
                      </a:ext>
                    </a:extLst>
                  </a:blip>
                  <a:srcRect t="5736"/>
                  <a:stretch/>
                </pic:blipFill>
                <pic:spPr bwMode="auto">
                  <a:xfrm>
                    <a:off x="0" y="0"/>
                    <a:ext cx="495557" cy="3144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F20C6" w:rsidRPr="00B661D4">
      <w:rPr>
        <w:noProof/>
        <w:lang w:val="en-US"/>
      </w:rPr>
      <w:drawing>
        <wp:anchor distT="0" distB="0" distL="114300" distR="114300" simplePos="0" relativeHeight="251662848" behindDoc="0" locked="0" layoutInCell="1" allowOverlap="1">
          <wp:simplePos x="0" y="0"/>
          <wp:positionH relativeFrom="column">
            <wp:posOffset>5547871</wp:posOffset>
          </wp:positionH>
          <wp:positionV relativeFrom="paragraph">
            <wp:posOffset>5672</wp:posOffset>
          </wp:positionV>
          <wp:extent cx="913735" cy="292991"/>
          <wp:effectExtent l="0" t="0" r="1270" b="0"/>
          <wp:wrapNone/>
          <wp:docPr id="9" name="Imag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 19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 xmlns:mo="http://schemas.microsoft.com/office/mac/office/2008/main" xmlns:mv="urn:schemas-microsoft-com:mac:vml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5149" cy="2934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footnote w:type="separator" w:id="0">
    <w:p w:rsidR="00FF20C6" w:rsidRDefault="00FF20C6" w:rsidP="00531D09">
      <w:pPr>
        <w:spacing w:after="0" w:line="240" w:lineRule="auto"/>
      </w:pPr>
      <w:r>
        <w:separator/>
      </w:r>
    </w:p>
  </w:footnote>
  <w:footnote w:type="continuationSeparator" w:id="1">
    <w:p w:rsidR="00FF20C6" w:rsidRDefault="00FF20C6" w:rsidP="00531D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FF20C6" w:rsidRDefault="00FF20C6" w:rsidP="00531D09">
    <w:pPr>
      <w:pStyle w:val="Header"/>
      <w:tabs>
        <w:tab w:val="left" w:pos="7880"/>
      </w:tabs>
      <w:rPr>
        <w:b/>
        <w:sz w:val="32"/>
      </w:rPr>
    </w:pPr>
    <w:r>
      <w:rPr>
        <w:b/>
        <w:noProof/>
        <w:sz w:val="32"/>
        <w:lang w:val="en-US"/>
      </w:rPr>
      <w:drawing>
        <wp:anchor distT="0" distB="0" distL="114300" distR="114300" simplePos="0" relativeHeight="251668992" behindDoc="0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-337820</wp:posOffset>
          </wp:positionV>
          <wp:extent cx="5473700" cy="802640"/>
          <wp:effectExtent l="25400" t="0" r="0" b="0"/>
          <wp:wrapTight wrapText="bothSides">
            <wp:wrapPolygon edited="0">
              <wp:start x="-100" y="0"/>
              <wp:lineTo x="-100" y="21190"/>
              <wp:lineTo x="21550" y="21190"/>
              <wp:lineTo x="21550" y="0"/>
              <wp:lineTo x="-100" y="0"/>
            </wp:wrapPolygon>
          </wp:wrapTight>
          <wp:docPr id="1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3700" cy="8026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FF20C6" w:rsidRPr="00531D09" w:rsidRDefault="00FF20C6" w:rsidP="00531D09">
    <w:pPr>
      <w:pStyle w:val="Header"/>
      <w:tabs>
        <w:tab w:val="left" w:pos="7880"/>
      </w:tabs>
      <w:rPr>
        <w:b/>
        <w:sz w:val="12"/>
        <w:szCs w:val="6"/>
      </w:rPr>
    </w:pPr>
  </w:p>
  <w:p w:rsidR="00FF20C6" w:rsidRDefault="00FF20C6" w:rsidP="00531D09">
    <w:pPr>
      <w:pStyle w:val="Header"/>
      <w:tabs>
        <w:tab w:val="left" w:pos="7880"/>
      </w:tabs>
      <w:jc w:val="center"/>
      <w:rPr>
        <w:b/>
        <w:sz w:val="26"/>
        <w:szCs w:val="20"/>
      </w:rPr>
    </w:pPr>
  </w:p>
  <w:p w:rsidR="00FF20C6" w:rsidRPr="00531D09" w:rsidRDefault="00FF20C6" w:rsidP="00531D09">
    <w:pPr>
      <w:pStyle w:val="Header"/>
      <w:tabs>
        <w:tab w:val="left" w:pos="7880"/>
      </w:tabs>
      <w:jc w:val="center"/>
      <w:rPr>
        <w:b/>
        <w:sz w:val="30"/>
        <w:szCs w:val="20"/>
      </w:rPr>
    </w:pPr>
    <w:r w:rsidRPr="00531D09">
      <w:rPr>
        <w:b/>
        <w:sz w:val="26"/>
        <w:szCs w:val="20"/>
      </w:rPr>
      <w:t>Nigeria Climate Change Response Programme</w:t>
    </w:r>
  </w:p>
  <w:p w:rsidR="00FF20C6" w:rsidRPr="00531D09" w:rsidRDefault="00D105C8" w:rsidP="00531D09">
    <w:pPr>
      <w:pStyle w:val="Header"/>
      <w:jc w:val="center"/>
      <w:rPr>
        <w:b/>
        <w:sz w:val="26"/>
        <w:szCs w:val="20"/>
      </w:rPr>
    </w:pPr>
    <w:bookmarkStart w:id="0" w:name="_GoBack"/>
    <w:bookmarkEnd w:id="0"/>
    <w:r w:rsidRPr="00D105C8">
      <w:rPr>
        <w:rFonts w:ascii="Times New Roman" w:hAnsi="Times New Roman" w:cs="Times New Roman"/>
        <w:noProof/>
        <w:sz w:val="24"/>
        <w:szCs w:val="24"/>
        <w:lang w:val="fr-FR" w:eastAsia="fr-FR"/>
      </w:rPr>
      <w:pict>
        <v:shapetype id="_x0000_t202" coordsize="21600,21600" o:spt="202" path="m0,0l0,21600,21600,21600,21600,0xe">
          <v:stroke joinstyle="miter"/>
          <v:path gradientshapeok="t" o:connecttype="rect"/>
        </v:shapetype>
        <v:shape id="Text Box 4" o:spid="_x0000_s4096" type="#_x0000_t202" style="position:absolute;left:0;text-align:left;margin-left:-54pt;margin-top:626.35pt;width:575.25pt;height:62.25pt;z-index:-2516577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" fillcolor="#ed7d31 [3205]" strokecolor="black [3213]">
          <v:textbox style="mso-next-textbox:#Text Box 4">
            <w:txbxContent>
              <w:p w:rsidR="00FF20C6" w:rsidRDefault="00FF20C6" w:rsidP="00FA0875">
                <w:pPr>
                  <w:spacing w:after="0" w:line="240" w:lineRule="auto"/>
                  <w:rPr>
                    <w:b/>
                    <w:i/>
                    <w:color w:val="000000" w:themeColor="text1"/>
                    <w:sz w:val="16"/>
                    <w:szCs w:val="11"/>
                  </w:rPr>
                </w:pPr>
                <w:r w:rsidRPr="005C3F09">
                  <w:rPr>
                    <w:b/>
                    <w:i/>
                    <w:color w:val="000000" w:themeColor="text1"/>
                    <w:sz w:val="16"/>
                    <w:szCs w:val="11"/>
                  </w:rPr>
                  <w:t>Contact Information</w:t>
                </w:r>
              </w:p>
              <w:p w:rsidR="00FF20C6" w:rsidRPr="005C3F09" w:rsidRDefault="00FF20C6" w:rsidP="00FA0875">
                <w:pPr>
                  <w:spacing w:after="0" w:line="240" w:lineRule="auto"/>
                  <w:rPr>
                    <w:b/>
                    <w:i/>
                    <w:color w:val="000000" w:themeColor="text1"/>
                    <w:sz w:val="16"/>
                    <w:szCs w:val="11"/>
                  </w:rPr>
                </w:pPr>
                <w:r>
                  <w:rPr>
                    <w:b/>
                    <w:i/>
                    <w:color w:val="000000" w:themeColor="text1"/>
                    <w:sz w:val="16"/>
                    <w:szCs w:val="11"/>
                  </w:rPr>
                  <w:t xml:space="preserve">EU-NCCRP, </w:t>
                </w:r>
                <w:r w:rsidRPr="005C3F09">
                  <w:rPr>
                    <w:b/>
                    <w:i/>
                    <w:color w:val="000000" w:themeColor="text1"/>
                    <w:sz w:val="16"/>
                    <w:szCs w:val="11"/>
                  </w:rPr>
                  <w:t xml:space="preserve">10 Gimbiya Street, Garki Area 11, Abuja, Nigeria                                                                                                                                                              </w:t>
                </w:r>
              </w:p>
              <w:p w:rsidR="001A4295" w:rsidRDefault="00FF20C6" w:rsidP="00FA0875">
                <w:pPr>
                  <w:spacing w:after="0" w:line="240" w:lineRule="auto"/>
                  <w:rPr>
                    <w:rFonts w:cs="Arial"/>
                    <w:b/>
                    <w:i/>
                    <w:noProof/>
                    <w:color w:val="000000" w:themeColor="text1"/>
                    <w:sz w:val="16"/>
                    <w:szCs w:val="9"/>
                  </w:rPr>
                </w:pPr>
                <w:r>
                  <w:rPr>
                    <w:rFonts w:cs="Arial"/>
                    <w:b/>
                    <w:i/>
                    <w:noProof/>
                    <w:color w:val="000000" w:themeColor="text1"/>
                    <w:sz w:val="16"/>
                    <w:szCs w:val="9"/>
                  </w:rPr>
                  <w:t>Tel: +234 (0) 813 294 3393</w:t>
                </w:r>
                <w:r w:rsidRPr="005C3F09">
                  <w:rPr>
                    <w:rFonts w:cs="Arial"/>
                    <w:b/>
                    <w:i/>
                    <w:noProof/>
                    <w:color w:val="000000" w:themeColor="text1"/>
                    <w:sz w:val="16"/>
                    <w:szCs w:val="9"/>
                  </w:rPr>
                  <w:t xml:space="preserve">  </w:t>
                </w:r>
              </w:p>
              <w:p w:rsidR="006B1188" w:rsidRDefault="00FF20C6" w:rsidP="00FA0875">
                <w:pPr>
                  <w:spacing w:after="0" w:line="240" w:lineRule="auto"/>
                  <w:rPr>
                    <w:rFonts w:cs="Arial"/>
                    <w:b/>
                    <w:i/>
                    <w:sz w:val="16"/>
                    <w:szCs w:val="9"/>
                  </w:rPr>
                </w:pPr>
                <w:r>
                  <w:rPr>
                    <w:rFonts w:cs="Arial"/>
                    <w:b/>
                    <w:i/>
                    <w:noProof/>
                    <w:color w:val="000000" w:themeColor="text1"/>
                    <w:sz w:val="16"/>
                    <w:szCs w:val="9"/>
                  </w:rPr>
                  <w:t>Email:</w:t>
                </w:r>
                <w:r w:rsidRPr="005C3F09">
                  <w:rPr>
                    <w:rFonts w:cs="Arial"/>
                    <w:b/>
                    <w:i/>
                    <w:noProof/>
                    <w:color w:val="000000" w:themeColor="text1"/>
                    <w:sz w:val="16"/>
                    <w:szCs w:val="9"/>
                  </w:rPr>
                  <w:t xml:space="preserve"> </w:t>
                </w:r>
                <w:hyperlink r:id="rId2" w:history="1">
                  <w:r w:rsidR="001A4295" w:rsidRPr="008C1D6D">
                    <w:rPr>
                      <w:rStyle w:val="Hyperlink"/>
                      <w:rFonts w:cs="Arial"/>
                      <w:b/>
                      <w:i/>
                      <w:sz w:val="16"/>
                      <w:szCs w:val="9"/>
                    </w:rPr>
                    <w:t>todd.ngara@conseilsante.bz</w:t>
                  </w:r>
                </w:hyperlink>
                <w:r w:rsidR="001A4295">
                  <w:rPr>
                    <w:rFonts w:cs="Arial"/>
                    <w:b/>
                    <w:i/>
                    <w:sz w:val="16"/>
                    <w:szCs w:val="9"/>
                  </w:rPr>
                  <w:t xml:space="preserve"> Twitter</w:t>
                </w:r>
                <w:r w:rsidR="00D24C47" w:rsidRPr="00125F26">
                  <w:rPr>
                    <w:sz w:val="16"/>
                  </w:rPr>
                  <w:t>:</w:t>
                </w:r>
                <w:r w:rsidR="00D24C47" w:rsidRPr="00D24C47">
                  <w:rPr>
                    <w:sz w:val="16"/>
                  </w:rPr>
                  <w:t>@NigeriaResponse</w:t>
                </w:r>
                <w:r w:rsidR="00D24C47">
                  <w:t xml:space="preserve"> </w:t>
                </w:r>
              </w:p>
              <w:p w:rsidR="00FF20C6" w:rsidRPr="009934BC" w:rsidRDefault="006B1188" w:rsidP="002447E6">
                <w:pPr>
                  <w:spacing w:after="0" w:line="240" w:lineRule="auto"/>
                  <w:rPr>
                    <w:rFonts w:cs="Arial"/>
                    <w:b/>
                    <w:i/>
                    <w:color w:val="000000" w:themeColor="text1"/>
                    <w:sz w:val="16"/>
                    <w:szCs w:val="9"/>
                  </w:rPr>
                </w:pPr>
                <w:r>
                  <w:rPr>
                    <w:b/>
                    <w:i/>
                    <w:color w:val="000000" w:themeColor="text1"/>
                    <w:sz w:val="16"/>
                    <w:szCs w:val="11"/>
                  </w:rPr>
                  <w:t>June</w:t>
                </w:r>
                <w:r w:rsidR="00FF20C6" w:rsidRPr="009934BC">
                  <w:rPr>
                    <w:b/>
                    <w:i/>
                    <w:color w:val="000000" w:themeColor="text1"/>
                    <w:sz w:val="16"/>
                    <w:szCs w:val="11"/>
                  </w:rPr>
                  <w:t xml:space="preserve"> 2020</w:t>
                </w:r>
                <w:r>
                  <w:rPr>
                    <w:b/>
                    <w:i/>
                    <w:color w:val="000000" w:themeColor="text1"/>
                    <w:sz w:val="16"/>
                    <w:szCs w:val="11"/>
                  </w:rPr>
                  <w:t>.</w:t>
                </w:r>
              </w:p>
              <w:p w:rsidR="00FF20C6" w:rsidRPr="0035104B" w:rsidRDefault="00FF20C6" w:rsidP="002447E6">
                <w:pPr>
                  <w:spacing w:after="0" w:line="240" w:lineRule="auto"/>
                  <w:rPr>
                    <w:b/>
                    <w:i/>
                    <w:color w:val="000000" w:themeColor="text1"/>
                    <w:sz w:val="18"/>
                    <w:szCs w:val="13"/>
                  </w:rPr>
                </w:pPr>
              </w:p>
              <w:p w:rsidR="00FF20C6" w:rsidRDefault="00FF20C6" w:rsidP="002447E6">
                <w:pPr>
                  <w:spacing w:after="0" w:line="240" w:lineRule="auto"/>
                  <w:rPr>
                    <w:sz w:val="11"/>
                    <w:szCs w:val="11"/>
                  </w:rPr>
                </w:pPr>
              </w:p>
              <w:p w:rsidR="00FF20C6" w:rsidRDefault="00FF20C6" w:rsidP="002447E6">
                <w:pPr>
                  <w:spacing w:after="0" w:line="240" w:lineRule="auto"/>
                  <w:rPr>
                    <w:b/>
                    <w:sz w:val="13"/>
                    <w:szCs w:val="13"/>
                  </w:rPr>
                </w:pPr>
              </w:p>
              <w:p w:rsidR="00FF20C6" w:rsidRDefault="00FF20C6" w:rsidP="002447E6">
                <w:pPr>
                  <w:spacing w:after="0" w:line="240" w:lineRule="auto"/>
                  <w:rPr>
                    <w:b/>
                    <w:sz w:val="13"/>
                    <w:szCs w:val="13"/>
                  </w:rPr>
                </w:pPr>
                <w:r>
                  <w:rPr>
                    <w:b/>
                    <w:sz w:val="13"/>
                    <w:szCs w:val="13"/>
                  </w:rPr>
                  <w:t xml:space="preserve">                      </w:t>
                </w:r>
              </w:p>
              <w:p w:rsidR="00FF20C6" w:rsidRDefault="00FF20C6" w:rsidP="002447E6">
                <w:pPr>
                  <w:spacing w:after="0" w:line="240" w:lineRule="auto"/>
                  <w:rPr>
                    <w:b/>
                    <w:sz w:val="13"/>
                    <w:szCs w:val="13"/>
                  </w:rPr>
                </w:pPr>
              </w:p>
            </w:txbxContent>
          </v:textbox>
          <w10:wrap anchorx="margin"/>
        </v:shape>
      </w:pict>
    </w:r>
    <w:r w:rsidR="00FF20C6" w:rsidRPr="00531D09">
      <w:rPr>
        <w:b/>
        <w:sz w:val="26"/>
        <w:szCs w:val="20"/>
      </w:rPr>
      <w:t>Fact</w:t>
    </w:r>
    <w:r w:rsidR="00FF20C6">
      <w:rPr>
        <w:b/>
        <w:sz w:val="26"/>
        <w:szCs w:val="20"/>
      </w:rPr>
      <w:t xml:space="preserve"> S</w:t>
    </w:r>
    <w:r w:rsidR="006B1188">
      <w:rPr>
        <w:b/>
        <w:sz w:val="26"/>
        <w:szCs w:val="20"/>
      </w:rPr>
      <w:t>heet 002</w:t>
    </w:r>
  </w:p>
</w:hdr>
</file>

<file path=word/numbering.xml><?xml version="1.0" encoding="utf-8"?>
<w:numbering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abstractNum w:abstractNumId="0">
    <w:nsid w:val="1E5F58EC"/>
    <w:multiLevelType w:val="hybridMultilevel"/>
    <w:tmpl w:val="2D78A080"/>
    <w:lvl w:ilvl="0" w:tplc="60587D0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2C32C1F"/>
    <w:multiLevelType w:val="hybridMultilevel"/>
    <w:tmpl w:val="DBBA2554"/>
    <w:lvl w:ilvl="0" w:tplc="60587D0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doNotTrackMoves/>
  <w:defaultTabStop w:val="720"/>
  <w:hyphenationZone w:val="425"/>
  <w:characterSpacingControl w:val="doNotCompress"/>
  <w:savePreviewPicture/>
  <w:hdrShapeDefaults>
    <o:shapedefaults v:ext="edit" spidmax="410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531D09"/>
    <w:rsid w:val="00013525"/>
    <w:rsid w:val="000150C5"/>
    <w:rsid w:val="00015CE5"/>
    <w:rsid w:val="00041B8E"/>
    <w:rsid w:val="0005137C"/>
    <w:rsid w:val="00056588"/>
    <w:rsid w:val="00070DF8"/>
    <w:rsid w:val="000820CF"/>
    <w:rsid w:val="00082B60"/>
    <w:rsid w:val="000840C5"/>
    <w:rsid w:val="000D6321"/>
    <w:rsid w:val="000F6AA0"/>
    <w:rsid w:val="00103BC4"/>
    <w:rsid w:val="001055F0"/>
    <w:rsid w:val="00116914"/>
    <w:rsid w:val="0013469A"/>
    <w:rsid w:val="00142FFB"/>
    <w:rsid w:val="00161F1E"/>
    <w:rsid w:val="00170517"/>
    <w:rsid w:val="001A4295"/>
    <w:rsid w:val="001D1BD8"/>
    <w:rsid w:val="001E6E60"/>
    <w:rsid w:val="00217B0B"/>
    <w:rsid w:val="002447E6"/>
    <w:rsid w:val="00256AAC"/>
    <w:rsid w:val="00264E03"/>
    <w:rsid w:val="002706F5"/>
    <w:rsid w:val="003020FE"/>
    <w:rsid w:val="00340D69"/>
    <w:rsid w:val="003457C1"/>
    <w:rsid w:val="00350765"/>
    <w:rsid w:val="0035104B"/>
    <w:rsid w:val="003538C8"/>
    <w:rsid w:val="00382316"/>
    <w:rsid w:val="003907AE"/>
    <w:rsid w:val="003A5FEF"/>
    <w:rsid w:val="00404FA7"/>
    <w:rsid w:val="00410755"/>
    <w:rsid w:val="004121B6"/>
    <w:rsid w:val="00423090"/>
    <w:rsid w:val="00440336"/>
    <w:rsid w:val="004565D8"/>
    <w:rsid w:val="004667C0"/>
    <w:rsid w:val="00472E85"/>
    <w:rsid w:val="0047441C"/>
    <w:rsid w:val="00497438"/>
    <w:rsid w:val="004A3A91"/>
    <w:rsid w:val="004A3FDF"/>
    <w:rsid w:val="004D10F4"/>
    <w:rsid w:val="004D2977"/>
    <w:rsid w:val="004E134F"/>
    <w:rsid w:val="004E6C18"/>
    <w:rsid w:val="00531D09"/>
    <w:rsid w:val="005924BE"/>
    <w:rsid w:val="005A2730"/>
    <w:rsid w:val="005B1847"/>
    <w:rsid w:val="005B1F64"/>
    <w:rsid w:val="005B2E12"/>
    <w:rsid w:val="005C05F3"/>
    <w:rsid w:val="005C31C3"/>
    <w:rsid w:val="005C3F09"/>
    <w:rsid w:val="0061687A"/>
    <w:rsid w:val="0065146C"/>
    <w:rsid w:val="00654FA6"/>
    <w:rsid w:val="00693835"/>
    <w:rsid w:val="006B1188"/>
    <w:rsid w:val="006C06A4"/>
    <w:rsid w:val="006F74A9"/>
    <w:rsid w:val="00704E63"/>
    <w:rsid w:val="007055DF"/>
    <w:rsid w:val="0071422A"/>
    <w:rsid w:val="007224B4"/>
    <w:rsid w:val="00723B71"/>
    <w:rsid w:val="00741BB5"/>
    <w:rsid w:val="00764DD4"/>
    <w:rsid w:val="00767A28"/>
    <w:rsid w:val="00773C51"/>
    <w:rsid w:val="00794E91"/>
    <w:rsid w:val="007B0868"/>
    <w:rsid w:val="007B607A"/>
    <w:rsid w:val="00801F3A"/>
    <w:rsid w:val="008051A9"/>
    <w:rsid w:val="008138A1"/>
    <w:rsid w:val="00846FD1"/>
    <w:rsid w:val="00882E74"/>
    <w:rsid w:val="008C5AF1"/>
    <w:rsid w:val="008E4C8E"/>
    <w:rsid w:val="00916405"/>
    <w:rsid w:val="009215F1"/>
    <w:rsid w:val="00924B76"/>
    <w:rsid w:val="009302F2"/>
    <w:rsid w:val="0097078D"/>
    <w:rsid w:val="009934BC"/>
    <w:rsid w:val="009C0C07"/>
    <w:rsid w:val="009C0E26"/>
    <w:rsid w:val="009C2E44"/>
    <w:rsid w:val="009E5D6B"/>
    <w:rsid w:val="00A078D5"/>
    <w:rsid w:val="00A41BF8"/>
    <w:rsid w:val="00A547C2"/>
    <w:rsid w:val="00A57D8E"/>
    <w:rsid w:val="00A64EE1"/>
    <w:rsid w:val="00A703AA"/>
    <w:rsid w:val="00A81759"/>
    <w:rsid w:val="00AB3561"/>
    <w:rsid w:val="00AD6185"/>
    <w:rsid w:val="00AF027F"/>
    <w:rsid w:val="00AF11B0"/>
    <w:rsid w:val="00AF31ED"/>
    <w:rsid w:val="00AF6ED8"/>
    <w:rsid w:val="00B473B5"/>
    <w:rsid w:val="00B47CC8"/>
    <w:rsid w:val="00B47F1D"/>
    <w:rsid w:val="00B51010"/>
    <w:rsid w:val="00B566AE"/>
    <w:rsid w:val="00B601E7"/>
    <w:rsid w:val="00B6087A"/>
    <w:rsid w:val="00B661D4"/>
    <w:rsid w:val="00B90DE2"/>
    <w:rsid w:val="00BA2A54"/>
    <w:rsid w:val="00BA76C4"/>
    <w:rsid w:val="00BD28AD"/>
    <w:rsid w:val="00BE3FAA"/>
    <w:rsid w:val="00BF0343"/>
    <w:rsid w:val="00C47FB5"/>
    <w:rsid w:val="00C64D77"/>
    <w:rsid w:val="00C772FD"/>
    <w:rsid w:val="00C8777F"/>
    <w:rsid w:val="00C94D96"/>
    <w:rsid w:val="00CA4BDC"/>
    <w:rsid w:val="00CD0137"/>
    <w:rsid w:val="00CE494E"/>
    <w:rsid w:val="00CE7E34"/>
    <w:rsid w:val="00CF4466"/>
    <w:rsid w:val="00D01C8C"/>
    <w:rsid w:val="00D02666"/>
    <w:rsid w:val="00D06A05"/>
    <w:rsid w:val="00D105C8"/>
    <w:rsid w:val="00D13BA9"/>
    <w:rsid w:val="00D225D0"/>
    <w:rsid w:val="00D24C47"/>
    <w:rsid w:val="00D43828"/>
    <w:rsid w:val="00D63020"/>
    <w:rsid w:val="00D76724"/>
    <w:rsid w:val="00D82A54"/>
    <w:rsid w:val="00DA786A"/>
    <w:rsid w:val="00DB0B85"/>
    <w:rsid w:val="00DE60AE"/>
    <w:rsid w:val="00E01FFE"/>
    <w:rsid w:val="00E1354A"/>
    <w:rsid w:val="00E232AC"/>
    <w:rsid w:val="00E37308"/>
    <w:rsid w:val="00E44202"/>
    <w:rsid w:val="00E6047D"/>
    <w:rsid w:val="00E62C0F"/>
    <w:rsid w:val="00E6716B"/>
    <w:rsid w:val="00E7605B"/>
    <w:rsid w:val="00E84A60"/>
    <w:rsid w:val="00EA1B03"/>
    <w:rsid w:val="00EA602A"/>
    <w:rsid w:val="00EE77DD"/>
    <w:rsid w:val="00EF54F4"/>
    <w:rsid w:val="00F1023C"/>
    <w:rsid w:val="00F235ED"/>
    <w:rsid w:val="00F5492C"/>
    <w:rsid w:val="00F64797"/>
    <w:rsid w:val="00F731CC"/>
    <w:rsid w:val="00F76911"/>
    <w:rsid w:val="00F855FC"/>
    <w:rsid w:val="00FA0875"/>
    <w:rsid w:val="00FC3BFE"/>
    <w:rsid w:val="00FC6CB9"/>
    <w:rsid w:val="00FD4A88"/>
    <w:rsid w:val="00FE3088"/>
    <w:rsid w:val="00FF20C6"/>
  </w:rsids>
  <m:mathPr>
    <m:mathFont m:val="Book Antiqua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7F1D"/>
    <w:rPr>
      <w:lang w:val="en-GB"/>
    </w:rPr>
  </w:style>
  <w:style w:type="paragraph" w:styleId="Heading2">
    <w:name w:val="heading 2"/>
    <w:basedOn w:val="Normal"/>
    <w:next w:val="Normal"/>
    <w:link w:val="Heading2Char"/>
    <w:unhideWhenUsed/>
    <w:qFormat/>
    <w:rsid w:val="005C3F09"/>
    <w:pPr>
      <w:keepNext/>
      <w:keepLines/>
      <w:spacing w:before="360" w:after="120" w:line="276" w:lineRule="auto"/>
      <w:outlineLvl w:val="1"/>
    </w:pPr>
    <w:rPr>
      <w:rFonts w:ascii="Arial" w:eastAsia="Arial" w:hAnsi="Arial" w:cs="Arial"/>
      <w:sz w:val="32"/>
      <w:szCs w:val="32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1D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1D09"/>
  </w:style>
  <w:style w:type="paragraph" w:styleId="Footer">
    <w:name w:val="footer"/>
    <w:basedOn w:val="Normal"/>
    <w:link w:val="FooterChar"/>
    <w:uiPriority w:val="99"/>
    <w:unhideWhenUsed/>
    <w:rsid w:val="00531D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1D09"/>
  </w:style>
  <w:style w:type="paragraph" w:styleId="ListParagraph">
    <w:name w:val="List Paragraph"/>
    <w:basedOn w:val="Normal"/>
    <w:uiPriority w:val="34"/>
    <w:qFormat/>
    <w:rsid w:val="005C3F09"/>
    <w:pPr>
      <w:spacing w:after="0" w:line="276" w:lineRule="auto"/>
      <w:ind w:left="720"/>
      <w:contextualSpacing/>
    </w:pPr>
    <w:rPr>
      <w:rFonts w:ascii="Arial" w:eastAsia="Arial" w:hAnsi="Arial" w:cs="Arial"/>
    </w:rPr>
  </w:style>
  <w:style w:type="character" w:customStyle="1" w:styleId="Heading2Char">
    <w:name w:val="Heading 2 Char"/>
    <w:basedOn w:val="DefaultParagraphFont"/>
    <w:link w:val="Heading2"/>
    <w:rsid w:val="005C3F09"/>
    <w:rPr>
      <w:rFonts w:ascii="Arial" w:eastAsia="Arial" w:hAnsi="Arial" w:cs="Arial"/>
      <w:sz w:val="32"/>
      <w:szCs w:val="32"/>
    </w:rPr>
  </w:style>
  <w:style w:type="paragraph" w:customStyle="1" w:styleId="Normal1">
    <w:name w:val="Normal1"/>
    <w:rsid w:val="005C3F09"/>
    <w:pPr>
      <w:spacing w:after="0" w:line="276" w:lineRule="auto"/>
    </w:pPr>
    <w:rPr>
      <w:rFonts w:ascii="Arial" w:eastAsia="Arial" w:hAnsi="Arial" w:cs="Arial"/>
    </w:rPr>
  </w:style>
  <w:style w:type="character" w:styleId="Hyperlink">
    <w:name w:val="Hyperlink"/>
    <w:basedOn w:val="DefaultParagraphFont"/>
    <w:uiPriority w:val="99"/>
    <w:unhideWhenUsed/>
    <w:rsid w:val="000820CF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2B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2B60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64DD4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64DD4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64DD4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64DD4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64DD4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1A4295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7F1D"/>
    <w:rPr>
      <w:lang w:val="en-GB"/>
    </w:rPr>
  </w:style>
  <w:style w:type="paragraph" w:styleId="Titre2">
    <w:name w:val="heading 2"/>
    <w:basedOn w:val="Normal"/>
    <w:next w:val="Normal"/>
    <w:link w:val="Titre2Car"/>
    <w:unhideWhenUsed/>
    <w:qFormat/>
    <w:rsid w:val="005C3F09"/>
    <w:pPr>
      <w:keepNext/>
      <w:keepLines/>
      <w:spacing w:before="360" w:after="120" w:line="276" w:lineRule="auto"/>
      <w:outlineLvl w:val="1"/>
    </w:pPr>
    <w:rPr>
      <w:rFonts w:ascii="Arial" w:eastAsia="Arial" w:hAnsi="Arial" w:cs="Arial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31D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31D09"/>
  </w:style>
  <w:style w:type="paragraph" w:styleId="Pieddepage">
    <w:name w:val="footer"/>
    <w:basedOn w:val="Normal"/>
    <w:link w:val="PieddepageCar"/>
    <w:uiPriority w:val="99"/>
    <w:unhideWhenUsed/>
    <w:rsid w:val="00531D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31D09"/>
  </w:style>
  <w:style w:type="paragraph" w:styleId="Paragraphedeliste">
    <w:name w:val="List Paragraph"/>
    <w:basedOn w:val="Normal"/>
    <w:uiPriority w:val="34"/>
    <w:qFormat/>
    <w:rsid w:val="005C3F09"/>
    <w:pPr>
      <w:spacing w:after="0" w:line="276" w:lineRule="auto"/>
      <w:ind w:left="720"/>
      <w:contextualSpacing/>
    </w:pPr>
    <w:rPr>
      <w:rFonts w:ascii="Arial" w:eastAsia="Arial" w:hAnsi="Arial" w:cs="Arial"/>
    </w:rPr>
  </w:style>
  <w:style w:type="character" w:customStyle="1" w:styleId="Titre2Car">
    <w:name w:val="Titre 2 Car"/>
    <w:basedOn w:val="Policepardfaut"/>
    <w:link w:val="Titre2"/>
    <w:rsid w:val="005C3F09"/>
    <w:rPr>
      <w:rFonts w:ascii="Arial" w:eastAsia="Arial" w:hAnsi="Arial" w:cs="Arial"/>
      <w:sz w:val="32"/>
      <w:szCs w:val="32"/>
    </w:rPr>
  </w:style>
  <w:style w:type="paragraph" w:customStyle="1" w:styleId="Normal1">
    <w:name w:val="Normal1"/>
    <w:rsid w:val="005C3F09"/>
    <w:pPr>
      <w:spacing w:after="0" w:line="276" w:lineRule="auto"/>
    </w:pPr>
    <w:rPr>
      <w:rFonts w:ascii="Arial" w:eastAsia="Arial" w:hAnsi="Arial" w:cs="Arial"/>
    </w:rPr>
  </w:style>
  <w:style w:type="character" w:styleId="Lienhypertexte">
    <w:name w:val="Hyperlink"/>
    <w:basedOn w:val="Policepardfaut"/>
    <w:uiPriority w:val="99"/>
    <w:unhideWhenUsed/>
    <w:rsid w:val="000820CF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82B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82B60"/>
    <w:rPr>
      <w:rFonts w:ascii="Segoe UI" w:hAnsi="Segoe UI" w:cs="Segoe UI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764DD4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764DD4"/>
    <w:pPr>
      <w:spacing w:line="240" w:lineRule="auto"/>
    </w:pPr>
    <w:rPr>
      <w:sz w:val="24"/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764DD4"/>
    <w:rPr>
      <w:sz w:val="24"/>
      <w:szCs w:val="24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64DD4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64DD4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836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7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2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7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1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8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0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0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8" Type="http://schemas.microsoft.com/office/2007/relationships/stylesWithEffects" Target="stylesWithEffects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wmf"/><Relationship Id="rId6" Type="http://schemas.microsoft.com/office/2007/relationships/hdphoto" Target="media/hdphoto1.wdp"/><Relationship Id="rId7" Type="http://schemas.openxmlformats.org/officeDocument/2006/relationships/image" Target="media/image6.png"/><Relationship Id="rId1" Type="http://schemas.openxmlformats.org/officeDocument/2006/relationships/image" Target="media/image4.jpeg"/><Relationship Id="rId2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hyperlink" Target="mailto:todd.ngara@conseilsante.bz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a="http://schemas.openxmlformats.org/drawingml/2006/main"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96D374-52A4-40D2-A918-EE15F1B3C7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0</Words>
  <Characters>4</Characters>
  <Application>Microsoft Word 12.0.0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Modified KOE</vt:lpstr>
    </vt:vector>
  </TitlesOfParts>
  <Manager/>
  <Company/>
  <LinksUpToDate>false</LinksUpToDate>
  <CharactersWithSpaces>4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Modified KOE</dc:title>
  <dc:subject/>
  <dc:creator>NCCRP Abuja</dc:creator>
  <cp:keywords/>
  <dc:description/>
  <cp:lastModifiedBy>MacBook Pro</cp:lastModifiedBy>
  <cp:revision>10</cp:revision>
  <cp:lastPrinted>2020-02-28T14:30:00Z</cp:lastPrinted>
  <dcterms:created xsi:type="dcterms:W3CDTF">2020-06-24T07:41:00Z</dcterms:created>
  <dcterms:modified xsi:type="dcterms:W3CDTF">2020-07-16T07:52:00Z</dcterms:modified>
  <cp:category/>
</cp:coreProperties>
</file>