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112F" w:rsidRDefault="00216B84">
      <w:r>
        <w:rPr>
          <w:noProof/>
          <w:lang w:val="fr-BE" w:eastAsia="fr-BE"/>
        </w:rPr>
        <w:drawing>
          <wp:anchor distT="0" distB="0" distL="114300" distR="114300" simplePos="0" relativeHeight="251652096" behindDoc="0" locked="0" layoutInCell="1" allowOverlap="1">
            <wp:simplePos x="0" y="0"/>
            <wp:positionH relativeFrom="column">
              <wp:posOffset>-561355</wp:posOffset>
            </wp:positionH>
            <wp:positionV relativeFrom="paragraph">
              <wp:posOffset>-633981</wp:posOffset>
            </wp:positionV>
            <wp:extent cx="1777852" cy="1190846"/>
            <wp:effectExtent l="19050" t="0" r="0" b="0"/>
            <wp:wrapNone/>
            <wp:docPr id="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srcRect/>
                    <a:stretch>
                      <a:fillRect/>
                    </a:stretch>
                  </pic:blipFill>
                  <pic:spPr bwMode="auto">
                    <a:xfrm>
                      <a:off x="0" y="0"/>
                      <a:ext cx="1777852" cy="1190846"/>
                    </a:xfrm>
                    <a:prstGeom prst="rect">
                      <a:avLst/>
                    </a:prstGeom>
                    <a:noFill/>
                  </pic:spPr>
                </pic:pic>
              </a:graphicData>
            </a:graphic>
          </wp:anchor>
        </w:drawing>
      </w:r>
      <w:r w:rsidR="00166934" w:rsidRPr="00166934">
        <w:rPr>
          <w:noProof/>
          <w:lang w:val="es-ES" w:eastAsia="es-ES"/>
        </w:rPr>
        <w:pict>
          <v:shapetype id="_x0000_t202" coordsize="21600,21600" o:spt="202" path="m,l,21600r21600,l21600,xe">
            <v:stroke joinstyle="miter"/>
            <v:path gradientshapeok="t" o:connecttype="rect"/>
          </v:shapetype>
          <v:shape id="_x0000_s1044" type="#_x0000_t202" style="position:absolute;margin-left:133.45pt;margin-top:-61.25pt;width:176.75pt;height:27.5pt;z-index:251666432;mso-position-horizontal-relative:text;mso-position-vertical-relative:text" filled="f" stroked="f">
            <v:textbox style="mso-next-textbox:#_x0000_s1044">
              <w:txbxContent>
                <w:p w:rsidR="00216B84" w:rsidRPr="00216B84" w:rsidRDefault="00166934" w:rsidP="00216B84">
                  <w:pPr>
                    <w:pStyle w:val="Texte"/>
                    <w:jc w:val="center"/>
                    <w:rPr>
                      <w:b/>
                      <w:i/>
                      <w:color w:val="FFFFFF" w:themeColor="background1"/>
                      <w:sz w:val="26"/>
                      <w:szCs w:val="32"/>
                      <w:lang w:val="es-PA"/>
                    </w:rPr>
                  </w:pPr>
                  <w:r>
                    <w:fldChar w:fldCharType="begin"/>
                  </w:r>
                  <w:r>
                    <w:instrText>HYPERLINK "http://www.euroclima.org"</w:instrText>
                  </w:r>
                  <w:r>
                    <w:fldChar w:fldCharType="separate"/>
                  </w:r>
                  <w:r w:rsidR="00216B84" w:rsidRPr="00216B84">
                    <w:rPr>
                      <w:rStyle w:val="Hyperlink"/>
                      <w:rFonts w:cs="Helvetica"/>
                      <w:b/>
                      <w:i/>
                      <w:color w:val="FFFFFF" w:themeColor="background1"/>
                      <w:sz w:val="26"/>
                      <w:szCs w:val="32"/>
                      <w:u w:val="none"/>
                      <w:lang w:val="es-PA"/>
                    </w:rPr>
                    <w:t>www.euroclima.org</w:t>
                  </w:r>
                  <w:r>
                    <w:fldChar w:fldCharType="end"/>
                  </w:r>
                </w:p>
                <w:p w:rsidR="00216B84" w:rsidRPr="009D05BF" w:rsidRDefault="00216B84" w:rsidP="00216B84">
                  <w:pPr>
                    <w:rPr>
                      <w:lang w:val="es-ES"/>
                    </w:rPr>
                  </w:pPr>
                </w:p>
              </w:txbxContent>
            </v:textbox>
          </v:shape>
        </w:pict>
      </w:r>
      <w:r>
        <w:rPr>
          <w:noProof/>
          <w:lang w:val="fr-BE" w:eastAsia="fr-BE"/>
        </w:rPr>
        <w:drawing>
          <wp:anchor distT="0" distB="0" distL="114300" distR="114300" simplePos="0" relativeHeight="251661312" behindDoc="0" locked="0" layoutInCell="1" allowOverlap="1">
            <wp:simplePos x="0" y="0"/>
            <wp:positionH relativeFrom="column">
              <wp:posOffset>4616450</wp:posOffset>
            </wp:positionH>
            <wp:positionV relativeFrom="paragraph">
              <wp:posOffset>-485140</wp:posOffset>
            </wp:positionV>
            <wp:extent cx="1830705" cy="796925"/>
            <wp:effectExtent l="19050" t="0" r="0" b="0"/>
            <wp:wrapSquare wrapText="bothSides"/>
            <wp:docPr id="6" name="Picture 1" descr="logo_RALC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RALCEA"/>
                    <pic:cNvPicPr>
                      <a:picLocks noChangeAspect="1" noChangeArrowheads="1"/>
                    </pic:cNvPicPr>
                  </pic:nvPicPr>
                  <pic:blipFill>
                    <a:blip r:embed="rId8"/>
                    <a:srcRect/>
                    <a:stretch>
                      <a:fillRect/>
                    </a:stretch>
                  </pic:blipFill>
                  <pic:spPr bwMode="auto">
                    <a:xfrm>
                      <a:off x="0" y="0"/>
                      <a:ext cx="1830705" cy="796925"/>
                    </a:xfrm>
                    <a:prstGeom prst="rect">
                      <a:avLst/>
                    </a:prstGeom>
                    <a:noFill/>
                  </pic:spPr>
                </pic:pic>
              </a:graphicData>
            </a:graphic>
          </wp:anchor>
        </w:drawing>
      </w:r>
      <w:r w:rsidR="00166934" w:rsidRPr="00166934">
        <w:rPr>
          <w:noProof/>
          <w:lang w:eastAsia="en-US"/>
        </w:rPr>
        <w:pict>
          <v:rect id="_x0000_s1032" style="position:absolute;margin-left:-85.2pt;margin-top:-70.7pt;width:612.45pt;height:128.25pt;z-index:251651072;mso-position-horizontal-relative:text;mso-position-vertical-relative:text" fillcolor="navy" stroked="f"/>
        </w:pict>
      </w:r>
    </w:p>
    <w:p w:rsidR="0053112F" w:rsidRDefault="00166934">
      <w:r w:rsidRPr="00166934">
        <w:rPr>
          <w:rFonts w:ascii="Helvetica" w:hAnsi="Helvetica"/>
          <w:noProof/>
          <w:sz w:val="20"/>
          <w:lang w:val="es-CR" w:eastAsia="es-CR"/>
        </w:rPr>
        <w:pict>
          <v:shape id="_x0000_s1042" type="#_x0000_t202" style="position:absolute;margin-left:-70.9pt;margin-top:4.65pt;width:582.9pt;height:26.45pt;z-index:251665408" filled="f" stroked="f">
            <v:textbox style="mso-next-textbox:#_x0000_s1042" inset="0,0,0,0">
              <w:txbxContent>
                <w:p w:rsidR="006D2A53" w:rsidRPr="00216B84" w:rsidRDefault="006D2A53" w:rsidP="006D2A53">
                  <w:pPr>
                    <w:jc w:val="center"/>
                    <w:rPr>
                      <w:rFonts w:ascii="Helvetica" w:hAnsi="Helvetica" w:cs="Helvetica"/>
                      <w:color w:val="FFFFFF"/>
                      <w:sz w:val="44"/>
                      <w:szCs w:val="44"/>
                      <w:lang w:val="en-GB"/>
                    </w:rPr>
                  </w:pPr>
                  <w:r w:rsidRPr="00216B84">
                    <w:rPr>
                      <w:rFonts w:ascii="Helvetica" w:hAnsi="Helvetica" w:cs="Helvetica"/>
                      <w:color w:val="FFFFFF"/>
                      <w:sz w:val="44"/>
                      <w:szCs w:val="44"/>
                      <w:lang w:val="en-GB"/>
                    </w:rPr>
                    <w:t>PRESS RELEASE</w:t>
                  </w:r>
                </w:p>
              </w:txbxContent>
            </v:textbox>
          </v:shape>
        </w:pict>
      </w:r>
    </w:p>
    <w:p w:rsidR="0053112F" w:rsidRDefault="0053112F" w:rsidP="006D556F">
      <w:pPr>
        <w:jc w:val="right"/>
        <w:rPr>
          <w:rFonts w:ascii="Helvetica" w:hAnsi="Helvetica"/>
          <w:sz w:val="20"/>
          <w:lang w:val="es-PA"/>
        </w:rPr>
      </w:pPr>
    </w:p>
    <w:p w:rsidR="009F0985" w:rsidRPr="00216B84" w:rsidRDefault="00216B84" w:rsidP="009F0985">
      <w:pPr>
        <w:jc w:val="right"/>
        <w:rPr>
          <w:rFonts w:ascii="Helvetica" w:hAnsi="Helvetica" w:cs="Helvetica"/>
          <w:b/>
          <w:sz w:val="20"/>
          <w:szCs w:val="20"/>
          <w:lang w:val="es-ES"/>
        </w:rPr>
      </w:pPr>
      <w:r w:rsidRPr="00216B84">
        <w:rPr>
          <w:rFonts w:ascii="Helvetica" w:hAnsi="Helvetica" w:cs="Helvetica"/>
          <w:b/>
          <w:sz w:val="20"/>
          <w:szCs w:val="20"/>
          <w:lang w:val="es-ES"/>
        </w:rPr>
        <w:t>Bruselas, 24</w:t>
      </w:r>
      <w:r w:rsidR="009F0985" w:rsidRPr="00216B84">
        <w:rPr>
          <w:rFonts w:ascii="Helvetica" w:hAnsi="Helvetica" w:cs="Helvetica"/>
          <w:b/>
          <w:sz w:val="20"/>
          <w:szCs w:val="20"/>
          <w:lang w:val="es-ES"/>
        </w:rPr>
        <w:t xml:space="preserve"> </w:t>
      </w:r>
      <w:r w:rsidRPr="00216B84">
        <w:rPr>
          <w:rFonts w:ascii="Helvetica" w:hAnsi="Helvetica" w:cs="Helvetica"/>
          <w:b/>
          <w:sz w:val="20"/>
          <w:szCs w:val="20"/>
          <w:lang w:val="es-ES"/>
        </w:rPr>
        <w:t>abril 2012</w:t>
      </w:r>
    </w:p>
    <w:p w:rsidR="00216B84" w:rsidRPr="00216B84" w:rsidRDefault="00216B84" w:rsidP="009F0985">
      <w:pPr>
        <w:jc w:val="right"/>
        <w:rPr>
          <w:rFonts w:ascii="Helvetica" w:hAnsi="Helvetica" w:cs="Helvetica"/>
          <w:sz w:val="20"/>
          <w:szCs w:val="20"/>
          <w:lang w:val="es-ES"/>
        </w:rPr>
      </w:pPr>
    </w:p>
    <w:p w:rsidR="00216B84" w:rsidRDefault="00216B84" w:rsidP="00216B84">
      <w:pPr>
        <w:jc w:val="center"/>
        <w:rPr>
          <w:rFonts w:ascii="Helvetica" w:hAnsi="Helvetica" w:cs="Helvetica"/>
          <w:b/>
          <w:color w:val="0070C0"/>
          <w:lang w:val="es-ES"/>
        </w:rPr>
      </w:pPr>
    </w:p>
    <w:p w:rsidR="00AC13A0" w:rsidRDefault="00216B84" w:rsidP="00216B84">
      <w:pPr>
        <w:jc w:val="center"/>
        <w:rPr>
          <w:rFonts w:ascii="Helvetica" w:hAnsi="Helvetica" w:cs="Helvetica"/>
          <w:b/>
          <w:color w:val="0070C0"/>
          <w:sz w:val="28"/>
          <w:szCs w:val="28"/>
          <w:lang w:val="es-ES"/>
        </w:rPr>
      </w:pPr>
      <w:r w:rsidRPr="00216B84">
        <w:rPr>
          <w:rFonts w:ascii="Helvetica" w:hAnsi="Helvetica" w:cs="Helvetica"/>
          <w:b/>
          <w:color w:val="0070C0"/>
          <w:sz w:val="28"/>
          <w:szCs w:val="28"/>
          <w:lang w:val="es-ES"/>
        </w:rPr>
        <w:t xml:space="preserve">HONDURAS SERÁ SEDE DEL CÓNCLAVE DE EXPERTOS SOBRE </w:t>
      </w:r>
      <w:r w:rsidRPr="00AC13A0">
        <w:rPr>
          <w:rFonts w:ascii="Helvetica" w:hAnsi="Helvetica" w:cs="Helvetica"/>
          <w:b/>
          <w:color w:val="000000" w:themeColor="text1"/>
          <w:sz w:val="36"/>
          <w:szCs w:val="36"/>
          <w:lang w:val="es-ES"/>
        </w:rPr>
        <w:t>CAMBIO CLIMÁTICO</w:t>
      </w:r>
      <w:r w:rsidRPr="00216B84">
        <w:rPr>
          <w:rFonts w:ascii="Helvetica" w:hAnsi="Helvetica" w:cs="Helvetica"/>
          <w:b/>
          <w:color w:val="0070C0"/>
          <w:sz w:val="28"/>
          <w:szCs w:val="28"/>
          <w:lang w:val="es-ES"/>
        </w:rPr>
        <w:t xml:space="preserve"> </w:t>
      </w:r>
    </w:p>
    <w:p w:rsidR="00216B84" w:rsidRPr="00216B84" w:rsidRDefault="00216B84" w:rsidP="00216B84">
      <w:pPr>
        <w:jc w:val="center"/>
        <w:rPr>
          <w:rFonts w:ascii="Helvetica" w:hAnsi="Helvetica" w:cs="Helvetica"/>
          <w:b/>
          <w:color w:val="0070C0"/>
          <w:sz w:val="28"/>
          <w:szCs w:val="28"/>
          <w:lang w:val="es-ES"/>
        </w:rPr>
      </w:pPr>
      <w:r w:rsidRPr="00216B84">
        <w:rPr>
          <w:rFonts w:ascii="Helvetica" w:hAnsi="Helvetica" w:cs="Helvetica"/>
          <w:b/>
          <w:color w:val="0070C0"/>
          <w:sz w:val="28"/>
          <w:szCs w:val="28"/>
          <w:lang w:val="es-ES"/>
        </w:rPr>
        <w:t>EN AMÉRICA LATINA Y EL CARIBE</w:t>
      </w:r>
    </w:p>
    <w:p w:rsidR="00216B84" w:rsidRDefault="00216B84" w:rsidP="00216B84">
      <w:pPr>
        <w:jc w:val="both"/>
        <w:rPr>
          <w:rFonts w:ascii="Helvetica" w:hAnsi="Helvetica" w:cs="Helvetica"/>
          <w:lang w:val="es-ES"/>
        </w:rPr>
      </w:pPr>
    </w:p>
    <w:p w:rsidR="00216B84" w:rsidRPr="00FB6953" w:rsidRDefault="00216B84" w:rsidP="00216B84">
      <w:pPr>
        <w:jc w:val="both"/>
        <w:rPr>
          <w:rFonts w:ascii="Helvetica" w:hAnsi="Helvetica" w:cs="Helvetica"/>
          <w:b/>
          <w:lang w:val="es-ES"/>
        </w:rPr>
      </w:pPr>
      <w:r w:rsidRPr="00FB6953">
        <w:rPr>
          <w:rFonts w:ascii="Helvetica" w:hAnsi="Helvetica" w:cs="Helvetica"/>
          <w:b/>
          <w:lang w:val="es-ES"/>
        </w:rPr>
        <w:t>Del 02 al 4 de mayo, Honduras será el centro del debate sobre el cambio climático en América Latina y el Caribe. Representantes guberna</w:t>
      </w:r>
      <w:r w:rsidR="00FB6953">
        <w:rPr>
          <w:rFonts w:ascii="Helvetica" w:hAnsi="Helvetica" w:cs="Helvetica"/>
          <w:b/>
          <w:lang w:val="es-ES"/>
        </w:rPr>
        <w:softHyphen/>
      </w:r>
      <w:r w:rsidRPr="00FB6953">
        <w:rPr>
          <w:rFonts w:ascii="Helvetica" w:hAnsi="Helvetica" w:cs="Helvetica"/>
          <w:b/>
          <w:lang w:val="es-ES"/>
        </w:rPr>
        <w:t xml:space="preserve">mentales de más de 20 países </w:t>
      </w:r>
      <w:r w:rsidR="00FB6953">
        <w:rPr>
          <w:rFonts w:ascii="Helvetica" w:hAnsi="Helvetica" w:cs="Helvetica"/>
          <w:b/>
          <w:lang w:val="es-ES"/>
        </w:rPr>
        <w:t>de la región</w:t>
      </w:r>
      <w:r w:rsidRPr="00FB6953">
        <w:rPr>
          <w:rFonts w:ascii="Helvetica" w:hAnsi="Helvetica" w:cs="Helvetica"/>
          <w:b/>
          <w:lang w:val="es-ES"/>
        </w:rPr>
        <w:t xml:space="preserve"> se darán cita en Tela, para compartir experiencias y delinear acciones conjuntas frente al cambio climático.</w:t>
      </w:r>
    </w:p>
    <w:p w:rsidR="00216B84" w:rsidRPr="00216B84" w:rsidRDefault="00216B84" w:rsidP="00216B84">
      <w:pPr>
        <w:jc w:val="both"/>
        <w:rPr>
          <w:rFonts w:ascii="Helvetica" w:hAnsi="Helvetica" w:cs="Helvetica"/>
          <w:lang w:val="es-ES"/>
        </w:rPr>
      </w:pPr>
    </w:p>
    <w:p w:rsidR="00216B84" w:rsidRPr="00AC13A0" w:rsidRDefault="00216B84" w:rsidP="00216B84">
      <w:pPr>
        <w:jc w:val="both"/>
        <w:rPr>
          <w:rFonts w:ascii="Helvetica" w:hAnsi="Helvetica" w:cs="Helvetica"/>
          <w:b/>
          <w:color w:val="0070C0"/>
          <w:sz w:val="28"/>
          <w:szCs w:val="28"/>
          <w:lang w:val="es-ES"/>
        </w:rPr>
      </w:pPr>
      <w:r w:rsidRPr="00AC13A0">
        <w:rPr>
          <w:rFonts w:ascii="Helvetica" w:hAnsi="Helvetica" w:cs="Helvetica"/>
          <w:b/>
          <w:color w:val="0070C0"/>
          <w:sz w:val="28"/>
          <w:szCs w:val="28"/>
          <w:lang w:val="es-ES"/>
        </w:rPr>
        <w:t>Diálogo Regional de Alto Nivel</w:t>
      </w:r>
    </w:p>
    <w:p w:rsidR="00216B84" w:rsidRPr="00216B84" w:rsidRDefault="00216B84" w:rsidP="00216B84">
      <w:pPr>
        <w:jc w:val="both"/>
        <w:rPr>
          <w:rFonts w:ascii="Helvetica" w:hAnsi="Helvetica" w:cs="Helvetica"/>
          <w:lang w:val="es-ES"/>
        </w:rPr>
      </w:pPr>
    </w:p>
    <w:p w:rsidR="00216B84" w:rsidRDefault="00216B84" w:rsidP="00216B84">
      <w:pPr>
        <w:jc w:val="both"/>
        <w:rPr>
          <w:rFonts w:ascii="Helvetica" w:hAnsi="Helvetica" w:cs="Helvetica"/>
          <w:lang w:val="es-ES"/>
        </w:rPr>
      </w:pPr>
      <w:r w:rsidRPr="00216B84">
        <w:rPr>
          <w:rFonts w:ascii="Helvetica" w:hAnsi="Helvetica" w:cs="Helvetica"/>
          <w:lang w:val="es-ES"/>
        </w:rPr>
        <w:t>El gobierno de Honduras es el anfitrión y organizador del Primer Diálogo Latinoamericano y del Caribe Sobre Financiamiento al Cambio Climático y Efectividad del Desarrollo, que se realizará el 3 y 4 de mayo. Asistirán las más altas autoridades de más de 20 países y funcionarios de la cooperación internacional y agencias gubernamentales.</w:t>
      </w:r>
    </w:p>
    <w:p w:rsidR="00216B84" w:rsidRPr="00216B84" w:rsidRDefault="00216B84" w:rsidP="00216B84">
      <w:pPr>
        <w:jc w:val="both"/>
        <w:rPr>
          <w:rFonts w:ascii="Helvetica" w:hAnsi="Helvetica" w:cs="Helvetica"/>
          <w:lang w:val="es-ES"/>
        </w:rPr>
      </w:pPr>
    </w:p>
    <w:p w:rsidR="00216B84" w:rsidRDefault="00216B84" w:rsidP="00216B84">
      <w:pPr>
        <w:jc w:val="both"/>
        <w:rPr>
          <w:rFonts w:ascii="Helvetica" w:hAnsi="Helvetica" w:cs="Helvetica"/>
          <w:lang w:val="es-ES"/>
        </w:rPr>
      </w:pPr>
      <w:r w:rsidRPr="00216B84">
        <w:rPr>
          <w:rFonts w:ascii="Helvetica" w:hAnsi="Helvetica" w:cs="Helvetica"/>
          <w:lang w:val="es-ES"/>
        </w:rPr>
        <w:t>Este Diálogo pretende ser una plataforma para conocer los procesos regionales y nacionales, intercambiar experiencias y enfoques innovadores en materia de financiamiento para el cambio climático e identificar nuevas opciones para una gestión efectiva en el marco de políticas de desarrollo sostenible. Como resultado de este Primer Diálogo Regional se espera articular un Plan de Acción Regional para América Latina y el Caribe que permita fortalecer la coordinación entre los países y forjar acciones conjuntas en este tema.</w:t>
      </w:r>
    </w:p>
    <w:p w:rsidR="00216B84" w:rsidRPr="00216B84" w:rsidRDefault="00216B84" w:rsidP="00216B84">
      <w:pPr>
        <w:jc w:val="both"/>
        <w:rPr>
          <w:rFonts w:ascii="Helvetica" w:hAnsi="Helvetica" w:cs="Helvetica"/>
          <w:lang w:val="es-ES"/>
        </w:rPr>
      </w:pPr>
    </w:p>
    <w:p w:rsidR="00216B84" w:rsidRPr="00AC13A0" w:rsidRDefault="00216B84" w:rsidP="00216B84">
      <w:pPr>
        <w:jc w:val="both"/>
        <w:rPr>
          <w:rFonts w:ascii="Helvetica" w:hAnsi="Helvetica" w:cs="Helvetica"/>
          <w:b/>
          <w:color w:val="0070C0"/>
          <w:sz w:val="28"/>
          <w:szCs w:val="28"/>
          <w:lang w:val="es-ES"/>
        </w:rPr>
      </w:pPr>
      <w:r w:rsidRPr="00AC13A0">
        <w:rPr>
          <w:rFonts w:ascii="Helvetica" w:hAnsi="Helvetica" w:cs="Helvetica"/>
          <w:b/>
          <w:color w:val="0070C0"/>
          <w:sz w:val="28"/>
          <w:szCs w:val="28"/>
          <w:lang w:val="es-ES"/>
        </w:rPr>
        <w:t>EUROCLIMA</w:t>
      </w:r>
      <w:r w:rsidR="00AC13A0" w:rsidRPr="00AC13A0">
        <w:rPr>
          <w:rFonts w:ascii="Helvetica" w:hAnsi="Helvetica" w:cs="Helvetica"/>
          <w:b/>
          <w:color w:val="0070C0"/>
          <w:sz w:val="28"/>
          <w:szCs w:val="28"/>
          <w:lang w:val="es-ES"/>
        </w:rPr>
        <w:t>:</w:t>
      </w:r>
      <w:r w:rsidRPr="00AC13A0">
        <w:rPr>
          <w:rFonts w:ascii="Helvetica" w:hAnsi="Helvetica" w:cs="Helvetica"/>
          <w:b/>
          <w:color w:val="0070C0"/>
          <w:sz w:val="28"/>
          <w:szCs w:val="28"/>
          <w:lang w:val="es-ES"/>
        </w:rPr>
        <w:t xml:space="preserve"> Cambio Climático</w:t>
      </w:r>
      <w:r w:rsidR="00AC13A0" w:rsidRPr="00AC13A0">
        <w:rPr>
          <w:rFonts w:ascii="Helvetica" w:hAnsi="Helvetica" w:cs="Helvetica"/>
          <w:b/>
          <w:color w:val="0070C0"/>
          <w:sz w:val="28"/>
          <w:szCs w:val="28"/>
          <w:lang w:val="es-ES"/>
        </w:rPr>
        <w:t xml:space="preserve"> en América Latina</w:t>
      </w:r>
    </w:p>
    <w:p w:rsidR="00216B84" w:rsidRPr="00216B84" w:rsidRDefault="00216B84" w:rsidP="00216B84">
      <w:pPr>
        <w:jc w:val="both"/>
        <w:rPr>
          <w:rFonts w:ascii="Helvetica" w:hAnsi="Helvetica" w:cs="Helvetica"/>
          <w:b/>
          <w:color w:val="0070C0"/>
          <w:lang w:val="es-ES"/>
        </w:rPr>
      </w:pPr>
    </w:p>
    <w:p w:rsidR="00216B84" w:rsidRDefault="00216B84" w:rsidP="00216B84">
      <w:pPr>
        <w:jc w:val="both"/>
        <w:rPr>
          <w:rFonts w:ascii="Helvetica" w:hAnsi="Helvetica" w:cs="Helvetica"/>
          <w:lang w:val="es-ES"/>
        </w:rPr>
      </w:pPr>
      <w:r w:rsidRPr="00216B84">
        <w:rPr>
          <w:rFonts w:ascii="Helvetica" w:hAnsi="Helvetica" w:cs="Helvetica"/>
          <w:lang w:val="es-ES"/>
        </w:rPr>
        <w:t>Previamente al Diálogo Regional, el programa EUROCLIMA celebrará el día 2 de mayo, en coordinación con el gobierno de Honduras, un Taller Regional   que contará con la participación de autoridades y funcionarios de América Latina, de expertos de la Comisión Eur</w:t>
      </w:r>
      <w:r w:rsidR="00AC13A0">
        <w:rPr>
          <w:rFonts w:ascii="Helvetica" w:hAnsi="Helvetica" w:cs="Helvetica"/>
          <w:lang w:val="es-ES"/>
        </w:rPr>
        <w:t>opea provenientes de la Direcciones</w:t>
      </w:r>
      <w:r w:rsidRPr="00216B84">
        <w:rPr>
          <w:rFonts w:ascii="Helvetica" w:hAnsi="Helvetica" w:cs="Helvetica"/>
          <w:lang w:val="es-ES"/>
        </w:rPr>
        <w:t xml:space="preserve"> General</w:t>
      </w:r>
      <w:r w:rsidR="00AC13A0">
        <w:rPr>
          <w:rFonts w:ascii="Helvetica" w:hAnsi="Helvetica" w:cs="Helvetica"/>
          <w:lang w:val="es-ES"/>
        </w:rPr>
        <w:t>es</w:t>
      </w:r>
      <w:r w:rsidRPr="00216B84">
        <w:rPr>
          <w:rFonts w:ascii="Helvetica" w:hAnsi="Helvetica" w:cs="Helvetica"/>
          <w:lang w:val="es-ES"/>
        </w:rPr>
        <w:t xml:space="preserve"> de Cooperación y Desarrollo EuropeAid</w:t>
      </w:r>
      <w:r w:rsidR="00AC13A0">
        <w:rPr>
          <w:rFonts w:ascii="Helvetica" w:hAnsi="Helvetica" w:cs="Helvetica"/>
          <w:lang w:val="es-ES"/>
        </w:rPr>
        <w:t>, de Acción para el Clima,</w:t>
      </w:r>
      <w:r w:rsidRPr="00216B84">
        <w:rPr>
          <w:rFonts w:ascii="Helvetica" w:hAnsi="Helvetica" w:cs="Helvetica"/>
          <w:lang w:val="es-ES"/>
        </w:rPr>
        <w:t xml:space="preserve"> y del Centro Común de Investigación (JRC), de la Comisión Económica para América Latina - CEPAL y de la Asistencia Técnica de EUROCLIMA.</w:t>
      </w:r>
    </w:p>
    <w:p w:rsidR="00216B84" w:rsidRPr="00216B84" w:rsidRDefault="00216B84" w:rsidP="00216B84">
      <w:pPr>
        <w:jc w:val="both"/>
        <w:rPr>
          <w:rFonts w:ascii="Helvetica" w:hAnsi="Helvetica" w:cs="Helvetica"/>
          <w:lang w:val="es-ES"/>
        </w:rPr>
      </w:pPr>
    </w:p>
    <w:p w:rsidR="00216B84" w:rsidRDefault="00216B84" w:rsidP="00216B84">
      <w:pPr>
        <w:jc w:val="both"/>
        <w:rPr>
          <w:rFonts w:ascii="Helvetica" w:hAnsi="Helvetica" w:cs="Helvetica"/>
          <w:lang w:val="es-ES"/>
        </w:rPr>
      </w:pPr>
      <w:r w:rsidRPr="00216B84">
        <w:rPr>
          <w:rFonts w:ascii="Helvetica" w:hAnsi="Helvetica" w:cs="Helvetica"/>
          <w:lang w:val="es-ES"/>
        </w:rPr>
        <w:t>EUROCLIMA es un programa regional de cooperación al desarrollo de la Comisión Europea y América Latina, enfocado en la mejora del conocimiento de los tomadores de decisión y de la comunidad científica sobre los problemas y consecuencias del cambio climático, con vistas a su integración dentro de las estrategias de desarrollo sostenible de los países de la región.</w:t>
      </w:r>
    </w:p>
    <w:p w:rsidR="00216B84" w:rsidRPr="00216B84" w:rsidRDefault="00216B84" w:rsidP="00216B84">
      <w:pPr>
        <w:jc w:val="both"/>
        <w:rPr>
          <w:rFonts w:ascii="Helvetica" w:hAnsi="Helvetica" w:cs="Helvetica"/>
          <w:lang w:val="es-ES"/>
        </w:rPr>
      </w:pPr>
    </w:p>
    <w:p w:rsidR="00216B84" w:rsidRPr="00AC13A0" w:rsidRDefault="00AC13A0" w:rsidP="00216B84">
      <w:pPr>
        <w:jc w:val="both"/>
        <w:rPr>
          <w:rFonts w:ascii="Helvetica" w:hAnsi="Helvetica" w:cs="Helvetica"/>
          <w:b/>
          <w:color w:val="0070C0"/>
          <w:sz w:val="28"/>
          <w:szCs w:val="28"/>
          <w:lang w:val="es-ES"/>
        </w:rPr>
      </w:pPr>
      <w:r w:rsidRPr="00AC13A0">
        <w:rPr>
          <w:rFonts w:ascii="Helvetica" w:hAnsi="Helvetica" w:cs="Helvetica"/>
          <w:b/>
          <w:color w:val="0070C0"/>
          <w:sz w:val="28"/>
          <w:szCs w:val="28"/>
          <w:lang w:val="es-ES"/>
        </w:rPr>
        <w:t xml:space="preserve">RALCEA: </w:t>
      </w:r>
      <w:r w:rsidR="00216B84" w:rsidRPr="00AC13A0">
        <w:rPr>
          <w:rFonts w:ascii="Helvetica" w:hAnsi="Helvetica" w:cs="Helvetica"/>
          <w:b/>
          <w:color w:val="0070C0"/>
          <w:sz w:val="28"/>
          <w:szCs w:val="28"/>
          <w:lang w:val="es-ES"/>
        </w:rPr>
        <w:t>Gestión de Recursos Hídricos</w:t>
      </w:r>
      <w:r w:rsidRPr="00AC13A0">
        <w:rPr>
          <w:rFonts w:ascii="Helvetica" w:hAnsi="Helvetica" w:cs="Helvetica"/>
          <w:b/>
          <w:color w:val="0070C0"/>
          <w:sz w:val="28"/>
          <w:szCs w:val="28"/>
          <w:lang w:val="es-ES"/>
        </w:rPr>
        <w:t xml:space="preserve"> en América Latina</w:t>
      </w:r>
    </w:p>
    <w:p w:rsidR="00216B84" w:rsidRPr="00216B84" w:rsidRDefault="00216B84" w:rsidP="00216B84">
      <w:pPr>
        <w:jc w:val="both"/>
        <w:rPr>
          <w:rFonts w:ascii="Helvetica" w:hAnsi="Helvetica" w:cs="Helvetica"/>
          <w:b/>
          <w:color w:val="0070C0"/>
          <w:lang w:val="es-ES"/>
        </w:rPr>
      </w:pPr>
    </w:p>
    <w:p w:rsidR="00216B84" w:rsidRDefault="00216B84" w:rsidP="00216B84">
      <w:pPr>
        <w:jc w:val="both"/>
        <w:rPr>
          <w:rFonts w:ascii="Helvetica" w:hAnsi="Helvetica" w:cs="Helvetica"/>
          <w:lang w:val="es-ES"/>
        </w:rPr>
      </w:pPr>
      <w:r w:rsidRPr="00216B84">
        <w:rPr>
          <w:rFonts w:ascii="Helvetica" w:hAnsi="Helvetica" w:cs="Helvetica"/>
          <w:lang w:val="es-ES"/>
        </w:rPr>
        <w:t xml:space="preserve">La Red Latinoamericana de Centros de Conocimiento de Gestión de Recursos Hídricos – RALCEA, también llevará a cabo del 2 al 4 de mayo 2012 en Tela, su 2º Seminario Regional, con el objetivo principal de evaluar el avance de sus acciones, plantear actividades a desarrollar en el marco del proyecto y reforzar las vías de colaboración, intercambio y diálogo entre las instituciones de enseñanza superior e investigación y las instituciones gubernamentales en el sector de la gestión de los recursos hídricos. </w:t>
      </w:r>
    </w:p>
    <w:p w:rsidR="00216B84" w:rsidRPr="00216B84" w:rsidRDefault="00216B84" w:rsidP="00216B84">
      <w:pPr>
        <w:jc w:val="both"/>
        <w:rPr>
          <w:rFonts w:ascii="Helvetica" w:hAnsi="Helvetica" w:cs="Helvetica"/>
          <w:lang w:val="es-ES"/>
        </w:rPr>
      </w:pPr>
    </w:p>
    <w:p w:rsidR="00216B84" w:rsidRPr="00216B84" w:rsidRDefault="00216B84" w:rsidP="00216B84">
      <w:pPr>
        <w:jc w:val="both"/>
        <w:rPr>
          <w:rFonts w:ascii="Helvetica" w:hAnsi="Helvetica" w:cs="Helvetica"/>
          <w:lang w:val="es-ES"/>
        </w:rPr>
      </w:pPr>
      <w:r w:rsidRPr="00216B84">
        <w:rPr>
          <w:rFonts w:ascii="Helvetica" w:hAnsi="Helvetica" w:cs="Helvetica"/>
          <w:lang w:val="es-ES"/>
        </w:rPr>
        <w:t xml:space="preserve">RALCEA es un proyecto regional de cooperación al desarrollo de la Comisión Europea con América Latina, en línea con la Iniciativa Europea para el Agua, para la promoción de políticas públicas basadas en el conocimiento científico-técnico fomentando el desarrollo de capacidades en el sector del agua. </w:t>
      </w:r>
    </w:p>
    <w:p w:rsidR="00216B84" w:rsidRDefault="00216B84" w:rsidP="00216B84">
      <w:pPr>
        <w:jc w:val="both"/>
        <w:rPr>
          <w:rFonts w:ascii="Helvetica" w:hAnsi="Helvetica" w:cs="Helvetica"/>
          <w:lang w:val="es-ES"/>
        </w:rPr>
      </w:pPr>
      <w:r w:rsidRPr="00216B84">
        <w:rPr>
          <w:rFonts w:ascii="Helvetica" w:hAnsi="Helvetica" w:cs="Helvetica"/>
          <w:lang w:val="es-ES"/>
        </w:rPr>
        <w:t>Con esta serie de actividades durante la primera semana de mayo, Honduras será el escenario central de la discusión técnica y política de América Latina y el Caribe sobre acciones de lucha contra el cambio climático.</w:t>
      </w:r>
    </w:p>
    <w:p w:rsidR="00216B84" w:rsidRPr="00216B84" w:rsidRDefault="00216B84" w:rsidP="00216B84">
      <w:pPr>
        <w:jc w:val="both"/>
        <w:rPr>
          <w:rFonts w:ascii="Helvetica" w:hAnsi="Helvetica" w:cs="Helvetica"/>
          <w:lang w:val="es-ES"/>
        </w:rPr>
      </w:pPr>
    </w:p>
    <w:p w:rsidR="00AC13A0" w:rsidRDefault="00AC13A0" w:rsidP="00216B84">
      <w:pPr>
        <w:jc w:val="both"/>
        <w:rPr>
          <w:rFonts w:ascii="Helvetica" w:hAnsi="Helvetica" w:cs="Helvetica"/>
          <w:b/>
          <w:color w:val="FF0000"/>
          <w:lang w:val="es-ES"/>
        </w:rPr>
      </w:pPr>
    </w:p>
    <w:p w:rsidR="00216B84" w:rsidRPr="00AC13A0" w:rsidRDefault="00216B84" w:rsidP="00216B84">
      <w:pPr>
        <w:jc w:val="both"/>
        <w:rPr>
          <w:rFonts w:ascii="Helvetica" w:hAnsi="Helvetica" w:cs="Helvetica"/>
          <w:b/>
          <w:color w:val="FF0000"/>
          <w:sz w:val="28"/>
          <w:szCs w:val="28"/>
          <w:lang w:val="es-ES"/>
        </w:rPr>
      </w:pPr>
      <w:r w:rsidRPr="00AC13A0">
        <w:rPr>
          <w:rFonts w:ascii="Helvetica" w:hAnsi="Helvetica" w:cs="Helvetica"/>
          <w:b/>
          <w:color w:val="FF0000"/>
          <w:sz w:val="28"/>
          <w:szCs w:val="28"/>
          <w:lang w:val="es-ES"/>
        </w:rPr>
        <w:t>NOTAS al EDITOR</w:t>
      </w:r>
    </w:p>
    <w:p w:rsidR="00216B84" w:rsidRPr="00216B84" w:rsidRDefault="00216B84" w:rsidP="00216B84">
      <w:pPr>
        <w:jc w:val="both"/>
        <w:rPr>
          <w:rFonts w:ascii="Helvetica" w:hAnsi="Helvetica" w:cs="Helvetica"/>
          <w:b/>
          <w:color w:val="0070C0"/>
          <w:lang w:val="es-ES"/>
        </w:rPr>
      </w:pPr>
    </w:p>
    <w:p w:rsidR="00216B84" w:rsidRPr="00216B84" w:rsidRDefault="00216B84" w:rsidP="00216B84">
      <w:pPr>
        <w:jc w:val="both"/>
        <w:rPr>
          <w:rFonts w:ascii="Helvetica" w:hAnsi="Helvetica" w:cs="Helvetica"/>
          <w:lang w:val="es-ES"/>
        </w:rPr>
      </w:pPr>
      <w:r w:rsidRPr="00216B84">
        <w:rPr>
          <w:rFonts w:ascii="Helvetica" w:hAnsi="Helvetica" w:cs="Helvetica"/>
          <w:lang w:val="es-ES"/>
        </w:rPr>
        <w:t xml:space="preserve">A </w:t>
      </w:r>
      <w:proofErr w:type="spellStart"/>
      <w:r w:rsidRPr="00216B84">
        <w:rPr>
          <w:rFonts w:ascii="Helvetica" w:hAnsi="Helvetica" w:cs="Helvetica"/>
          <w:lang w:val="es-ES"/>
        </w:rPr>
        <w:t>diário</w:t>
      </w:r>
      <w:proofErr w:type="spellEnd"/>
      <w:r w:rsidRPr="00216B84">
        <w:rPr>
          <w:rFonts w:ascii="Helvetica" w:hAnsi="Helvetica" w:cs="Helvetica"/>
          <w:lang w:val="es-ES"/>
        </w:rPr>
        <w:t xml:space="preserve"> se estarán enviando notas periodísticas. La persona de </w:t>
      </w:r>
      <w:r w:rsidR="00684261">
        <w:rPr>
          <w:rFonts w:ascii="Helvetica" w:hAnsi="Helvetica" w:cs="Helvetica"/>
          <w:lang w:val="es-ES"/>
        </w:rPr>
        <w:t>c</w:t>
      </w:r>
      <w:r w:rsidR="0069755D">
        <w:rPr>
          <w:rFonts w:ascii="Helvetica" w:hAnsi="Helvetica" w:cs="Helvetica"/>
          <w:lang w:val="es-ES"/>
        </w:rPr>
        <w:t>ontacto:</w:t>
      </w:r>
    </w:p>
    <w:p w:rsidR="00216B84" w:rsidRPr="00BF0E2B" w:rsidRDefault="00216B84" w:rsidP="00216B84">
      <w:pPr>
        <w:jc w:val="both"/>
        <w:rPr>
          <w:rFonts w:ascii="Helvetica" w:hAnsi="Helvetica" w:cs="Helvetica"/>
          <w:b/>
          <w:lang w:val="fr-BE"/>
        </w:rPr>
      </w:pPr>
      <w:r w:rsidRPr="00BF0E2B">
        <w:rPr>
          <w:rFonts w:ascii="Helvetica" w:hAnsi="Helvetica" w:cs="Helvetica"/>
          <w:b/>
          <w:lang w:val="fr-BE"/>
        </w:rPr>
        <w:t>Boris Ramirez</w:t>
      </w:r>
    </w:p>
    <w:p w:rsidR="00216B84" w:rsidRPr="00BF0E2B" w:rsidRDefault="00166934" w:rsidP="00216B84">
      <w:pPr>
        <w:jc w:val="both"/>
        <w:rPr>
          <w:rFonts w:ascii="Helvetica" w:hAnsi="Helvetica" w:cs="Helvetica"/>
          <w:lang w:val="fr-BE"/>
        </w:rPr>
      </w:pPr>
      <w:hyperlink r:id="rId9" w:history="1">
        <w:r w:rsidR="00216B84" w:rsidRPr="00BF0E2B">
          <w:rPr>
            <w:rStyle w:val="Hyperlink"/>
            <w:rFonts w:ascii="Helvetica" w:hAnsi="Helvetica" w:cs="Helvetica"/>
            <w:lang w:val="fr-BE"/>
          </w:rPr>
          <w:t>boris.ramirez@euroclima.org</w:t>
        </w:r>
      </w:hyperlink>
    </w:p>
    <w:p w:rsidR="00216B84" w:rsidRPr="00216B84" w:rsidRDefault="00216B84" w:rsidP="00216B84">
      <w:pPr>
        <w:jc w:val="both"/>
        <w:rPr>
          <w:rFonts w:ascii="Helvetica" w:hAnsi="Helvetica" w:cs="Helvetica"/>
          <w:lang w:val="es-ES"/>
        </w:rPr>
      </w:pPr>
      <w:r w:rsidRPr="00216B84">
        <w:rPr>
          <w:rFonts w:ascii="Helvetica" w:hAnsi="Helvetica" w:cs="Helvetica"/>
          <w:lang w:val="es-ES"/>
        </w:rPr>
        <w:t xml:space="preserve">Hasta el 29 abril: Tel: +507 3903890 </w:t>
      </w:r>
    </w:p>
    <w:p w:rsidR="00216B84" w:rsidRPr="00216B84" w:rsidRDefault="00216B84" w:rsidP="00216B84">
      <w:pPr>
        <w:jc w:val="both"/>
        <w:rPr>
          <w:rFonts w:ascii="Helvetica" w:hAnsi="Helvetica" w:cs="Helvetica"/>
          <w:lang w:val="es-ES"/>
        </w:rPr>
      </w:pPr>
      <w:r w:rsidRPr="00216B84">
        <w:rPr>
          <w:rFonts w:ascii="Helvetica" w:hAnsi="Helvetica" w:cs="Helvetica"/>
          <w:lang w:val="es-ES"/>
        </w:rPr>
        <w:t xml:space="preserve">A partir del 30 de abril: </w:t>
      </w:r>
      <w:proofErr w:type="spellStart"/>
      <w:r w:rsidRPr="00216B84">
        <w:rPr>
          <w:rFonts w:ascii="Helvetica" w:hAnsi="Helvetica" w:cs="Helvetica"/>
          <w:lang w:val="es-ES"/>
        </w:rPr>
        <w:t>Cel</w:t>
      </w:r>
      <w:proofErr w:type="spellEnd"/>
      <w:r w:rsidRPr="00216B84">
        <w:rPr>
          <w:rFonts w:ascii="Helvetica" w:hAnsi="Helvetica" w:cs="Helvetica"/>
          <w:lang w:val="es-ES"/>
        </w:rPr>
        <w:t xml:space="preserve">: </w:t>
      </w:r>
      <w:r w:rsidR="0069755D" w:rsidRPr="0069755D">
        <w:rPr>
          <w:rFonts w:ascii="Helvetica" w:hAnsi="Helvetica" w:cs="Helvetica"/>
          <w:lang w:val="es-ES"/>
        </w:rPr>
        <w:t>+1 209 340 9375</w:t>
      </w:r>
    </w:p>
    <w:p w:rsidR="009F0985" w:rsidRDefault="00216B84" w:rsidP="00216B84">
      <w:pPr>
        <w:jc w:val="both"/>
        <w:rPr>
          <w:rFonts w:ascii="Helvetica" w:hAnsi="Helvetica" w:cs="Helvetica"/>
          <w:lang w:val="es-ES"/>
        </w:rPr>
      </w:pPr>
      <w:proofErr w:type="spellStart"/>
      <w:r w:rsidRPr="00AC13A0">
        <w:rPr>
          <w:rFonts w:ascii="Helvetica" w:hAnsi="Helvetica" w:cs="Helvetica"/>
          <w:lang w:val="es-ES"/>
        </w:rPr>
        <w:t>Skype</w:t>
      </w:r>
      <w:proofErr w:type="spellEnd"/>
      <w:r w:rsidRPr="00AC13A0">
        <w:rPr>
          <w:rFonts w:ascii="Helvetica" w:hAnsi="Helvetica" w:cs="Helvetica"/>
          <w:lang w:val="es-ES"/>
        </w:rPr>
        <w:t>: bramirez33</w:t>
      </w:r>
    </w:p>
    <w:p w:rsidR="0053112F" w:rsidRDefault="0053112F" w:rsidP="006D556F">
      <w:pPr>
        <w:jc w:val="both"/>
        <w:rPr>
          <w:rFonts w:ascii="Verdana" w:hAnsi="Verdana"/>
          <w:sz w:val="20"/>
          <w:szCs w:val="20"/>
          <w:lang w:val="es-ES"/>
        </w:rPr>
      </w:pPr>
    </w:p>
    <w:p w:rsidR="004E47C8" w:rsidRPr="00AC13A0" w:rsidRDefault="004E47C8" w:rsidP="006D556F">
      <w:pPr>
        <w:jc w:val="both"/>
        <w:rPr>
          <w:rFonts w:ascii="Verdana" w:hAnsi="Verdana"/>
          <w:sz w:val="20"/>
          <w:szCs w:val="20"/>
          <w:lang w:val="es-ES"/>
        </w:rPr>
      </w:pPr>
    </w:p>
    <w:p w:rsidR="009F0985" w:rsidRPr="00AC13A0" w:rsidRDefault="0036445E" w:rsidP="0036445E">
      <w:pPr>
        <w:widowControl w:val="0"/>
        <w:tabs>
          <w:tab w:val="left" w:pos="5723"/>
        </w:tabs>
        <w:autoSpaceDE w:val="0"/>
        <w:autoSpaceDN w:val="0"/>
        <w:adjustRightInd w:val="0"/>
        <w:rPr>
          <w:rFonts w:ascii="Helvetica" w:hAnsi="Helvetica"/>
          <w:color w:val="0000FF"/>
          <w:sz w:val="20"/>
          <w:szCs w:val="20"/>
          <w:lang w:val="es-ES"/>
        </w:rPr>
      </w:pPr>
      <w:r w:rsidRPr="00AC13A0">
        <w:rPr>
          <w:rFonts w:ascii="Helvetica" w:hAnsi="Helvetica"/>
          <w:color w:val="0000FF"/>
          <w:sz w:val="20"/>
          <w:szCs w:val="20"/>
          <w:lang w:val="es-ES"/>
        </w:rPr>
        <w:tab/>
      </w:r>
    </w:p>
    <w:p w:rsidR="009F0985" w:rsidRPr="004E47C8" w:rsidRDefault="0036445E" w:rsidP="009F0985">
      <w:pPr>
        <w:widowControl w:val="0"/>
        <w:autoSpaceDE w:val="0"/>
        <w:autoSpaceDN w:val="0"/>
        <w:adjustRightInd w:val="0"/>
        <w:jc w:val="center"/>
        <w:rPr>
          <w:rFonts w:ascii="Helvetica" w:hAnsi="Helvetica"/>
          <w:b/>
          <w:i/>
          <w:iCs/>
          <w:color w:val="000000"/>
          <w:lang w:val="es-ES"/>
        </w:rPr>
      </w:pPr>
      <w:r w:rsidRPr="004E47C8">
        <w:rPr>
          <w:rFonts w:ascii="Helvetica" w:hAnsi="Helvetica" w:cs="Helvetica"/>
          <w:b/>
          <w:i/>
          <w:iCs/>
          <w:color w:val="000000"/>
          <w:lang w:val="es-ES"/>
        </w:rPr>
        <w:t>Para mayor información también puede escribir a:</w:t>
      </w:r>
      <w:r w:rsidR="009F0985" w:rsidRPr="004E47C8">
        <w:rPr>
          <w:rFonts w:ascii="Helvetica" w:hAnsi="Helvetica" w:cs="Helvetica"/>
          <w:b/>
          <w:i/>
          <w:iCs/>
          <w:color w:val="000000"/>
          <w:lang w:val="es-ES"/>
        </w:rPr>
        <w:t xml:space="preserve"> </w:t>
      </w:r>
    </w:p>
    <w:p w:rsidR="0036445E" w:rsidRDefault="0036445E" w:rsidP="009F0985">
      <w:pPr>
        <w:widowControl w:val="0"/>
        <w:autoSpaceDE w:val="0"/>
        <w:autoSpaceDN w:val="0"/>
        <w:adjustRightInd w:val="0"/>
        <w:jc w:val="center"/>
        <w:rPr>
          <w:lang w:val="es-ES"/>
        </w:rPr>
      </w:pPr>
      <w:r w:rsidRPr="0036445E">
        <w:rPr>
          <w:lang w:val="es-ES"/>
        </w:rPr>
        <w:t xml:space="preserve">DIÁLOGO: </w:t>
      </w:r>
      <w:hyperlink r:id="rId10" w:history="1">
        <w:r w:rsidRPr="0036445E">
          <w:rPr>
            <w:rStyle w:val="Hyperlink"/>
            <w:lang w:val="es-ES"/>
          </w:rPr>
          <w:t>coopextserna@yahoo.com</w:t>
        </w:r>
      </w:hyperlink>
      <w:r w:rsidRPr="0036445E">
        <w:rPr>
          <w:lang w:val="es-ES"/>
        </w:rPr>
        <w:t xml:space="preserve"> y: </w:t>
      </w:r>
      <w:hyperlink r:id="rId11" w:history="1">
        <w:r w:rsidRPr="00C5392B">
          <w:rPr>
            <w:rStyle w:val="Hyperlink"/>
            <w:lang w:val="es-ES"/>
          </w:rPr>
          <w:t>agaleano@seplan.gob.hn</w:t>
        </w:r>
      </w:hyperlink>
    </w:p>
    <w:p w:rsidR="0036445E" w:rsidRDefault="0036445E" w:rsidP="009F0985">
      <w:pPr>
        <w:widowControl w:val="0"/>
        <w:autoSpaceDE w:val="0"/>
        <w:autoSpaceDN w:val="0"/>
        <w:adjustRightInd w:val="0"/>
        <w:jc w:val="center"/>
        <w:rPr>
          <w:lang w:val="es-ES"/>
        </w:rPr>
      </w:pPr>
      <w:r w:rsidRPr="0036445E">
        <w:rPr>
          <w:lang w:val="es-ES"/>
        </w:rPr>
        <w:t xml:space="preserve">EUROCLIMA: </w:t>
      </w:r>
      <w:hyperlink r:id="rId12" w:history="1">
        <w:r w:rsidR="00BF0E2B" w:rsidRPr="00C5392B">
          <w:rPr>
            <w:rStyle w:val="Hyperlink"/>
            <w:lang w:val="es-ES"/>
          </w:rPr>
          <w:t>catherine.ghyoot</w:t>
        </w:r>
        <w:r w:rsidR="00AC13A0" w:rsidRPr="00C5392B">
          <w:rPr>
            <w:rStyle w:val="Hyperlink"/>
            <w:lang w:val="es-ES"/>
          </w:rPr>
          <w:t>@ec.europa.eu</w:t>
        </w:r>
      </w:hyperlink>
    </w:p>
    <w:p w:rsidR="009F0985" w:rsidRDefault="0036445E" w:rsidP="009F0985">
      <w:pPr>
        <w:widowControl w:val="0"/>
        <w:autoSpaceDE w:val="0"/>
        <w:autoSpaceDN w:val="0"/>
        <w:adjustRightInd w:val="0"/>
        <w:jc w:val="center"/>
      </w:pPr>
      <w:r w:rsidRPr="0036445E">
        <w:t xml:space="preserve">RALCEA: </w:t>
      </w:r>
      <w:hyperlink r:id="rId13" w:history="1">
        <w:r w:rsidR="00AC13A0" w:rsidRPr="00C5392B">
          <w:rPr>
            <w:rStyle w:val="Hyperlink"/>
          </w:rPr>
          <w:t>cesar.carmona-moreno@jrc.ec.europa.eu</w:t>
        </w:r>
      </w:hyperlink>
    </w:p>
    <w:p w:rsidR="00AC13A0" w:rsidRPr="0036445E" w:rsidRDefault="00AC13A0" w:rsidP="009F0985">
      <w:pPr>
        <w:widowControl w:val="0"/>
        <w:autoSpaceDE w:val="0"/>
        <w:autoSpaceDN w:val="0"/>
        <w:adjustRightInd w:val="0"/>
        <w:jc w:val="center"/>
        <w:rPr>
          <w:rFonts w:ascii="Helvetica" w:hAnsi="Helvetica" w:cs="Helvetica"/>
          <w:noProof/>
          <w:color w:val="0000FF"/>
          <w:sz w:val="20"/>
          <w:szCs w:val="23"/>
          <w:lang w:eastAsia="es-CR"/>
        </w:rPr>
      </w:pPr>
    </w:p>
    <w:p w:rsidR="009F0985" w:rsidRPr="0036445E" w:rsidRDefault="009F0985" w:rsidP="009F0985">
      <w:pPr>
        <w:widowControl w:val="0"/>
        <w:autoSpaceDE w:val="0"/>
        <w:autoSpaceDN w:val="0"/>
        <w:adjustRightInd w:val="0"/>
        <w:jc w:val="center"/>
        <w:rPr>
          <w:rFonts w:ascii="Helvetica" w:hAnsi="Helvetica"/>
          <w:color w:val="0000FF"/>
          <w:sz w:val="20"/>
          <w:szCs w:val="20"/>
          <w:lang w:eastAsia="es-CR"/>
        </w:rPr>
      </w:pPr>
    </w:p>
    <w:p w:rsidR="0053112F" w:rsidRPr="0036445E" w:rsidRDefault="0053112F" w:rsidP="009F62BC">
      <w:pPr>
        <w:pStyle w:val="Texte"/>
        <w:jc w:val="center"/>
        <w:rPr>
          <w:noProof/>
          <w:color w:val="0000FF"/>
          <w:lang w:val="en-US" w:eastAsia="es-CR"/>
        </w:rPr>
      </w:pPr>
    </w:p>
    <w:p w:rsidR="009F0985" w:rsidRPr="0036445E" w:rsidRDefault="00166934" w:rsidP="009F62BC">
      <w:pPr>
        <w:pStyle w:val="Texte"/>
        <w:jc w:val="center"/>
        <w:rPr>
          <w:noProof/>
          <w:color w:val="0000FF"/>
          <w:lang w:val="en-US" w:eastAsia="es-CR"/>
        </w:rPr>
      </w:pPr>
      <w:r w:rsidRPr="00166934">
        <w:rPr>
          <w:noProof/>
          <w:lang w:val="en-US" w:eastAsia="en-US"/>
        </w:rPr>
        <w:pict>
          <v:shape id="_x0000_s1033" type="#_x0000_t202" style="position:absolute;left:0;text-align:left;margin-left:125.7pt;margin-top:8.8pt;width:199.5pt;height:34.85pt;z-index:251659264" stroked="f">
            <v:textbox style="mso-next-textbox:#_x0000_s1033;mso-fit-shape-to-text:t">
              <w:txbxContent>
                <w:p w:rsidR="009F0985" w:rsidRPr="00AC13A0" w:rsidRDefault="00684261" w:rsidP="00684261">
                  <w:pPr>
                    <w:jc w:val="center"/>
                    <w:rPr>
                      <w:rFonts w:ascii="Helvetica" w:hAnsi="Helvetica" w:cs="Helvetica"/>
                      <w:b/>
                      <w:bCs/>
                      <w:color w:val="FF0000"/>
                      <w:lang w:val="es-ES"/>
                    </w:rPr>
                  </w:pPr>
                  <w:r w:rsidRPr="00AC13A0">
                    <w:rPr>
                      <w:rFonts w:ascii="Helvetica" w:hAnsi="Helvetica" w:cs="Helvetica"/>
                      <w:b/>
                      <w:bCs/>
                      <w:color w:val="FF0000"/>
                      <w:lang w:val="es-ES"/>
                    </w:rPr>
                    <w:t>GRACIAS POR COMPARTIR ESTA INFORMACIÓN</w:t>
                  </w:r>
                  <w:proofErr w:type="gramStart"/>
                  <w:r w:rsidRPr="00AC13A0">
                    <w:rPr>
                      <w:rFonts w:ascii="Helvetica" w:hAnsi="Helvetica" w:cs="Helvetica"/>
                      <w:b/>
                      <w:bCs/>
                      <w:color w:val="FF0000"/>
                      <w:lang w:val="es-ES"/>
                    </w:rPr>
                    <w:t>!</w:t>
                  </w:r>
                  <w:proofErr w:type="gramEnd"/>
                </w:p>
                <w:p w:rsidR="0053112F" w:rsidRPr="00684261" w:rsidRDefault="0053112F" w:rsidP="009F0985">
                  <w:pPr>
                    <w:rPr>
                      <w:lang w:val="es-ES"/>
                    </w:rPr>
                  </w:pPr>
                </w:p>
              </w:txbxContent>
            </v:textbox>
          </v:shape>
        </w:pict>
      </w:r>
    </w:p>
    <w:p w:rsidR="0053112F" w:rsidRPr="0036445E" w:rsidRDefault="0053112F" w:rsidP="009F62BC">
      <w:pPr>
        <w:pStyle w:val="Texte"/>
        <w:jc w:val="center"/>
        <w:rPr>
          <w:noProof/>
          <w:color w:val="0000FF"/>
          <w:lang w:val="en-US" w:eastAsia="es-CR"/>
        </w:rPr>
      </w:pPr>
    </w:p>
    <w:p w:rsidR="0053112F" w:rsidRPr="009F62BC" w:rsidRDefault="00166934" w:rsidP="009F62BC">
      <w:pPr>
        <w:pStyle w:val="Texte"/>
        <w:jc w:val="center"/>
        <w:rPr>
          <w:color w:val="00B0F0"/>
          <w:lang w:val="es-PA"/>
        </w:rPr>
      </w:pPr>
      <w:r w:rsidRPr="00166934">
        <w:rPr>
          <w:noProof/>
          <w:lang w:val="en-US" w:eastAsia="en-US"/>
        </w:rPr>
        <w:pict>
          <v:line id="_x0000_s1036" style="position:absolute;left:0;text-align:left;z-index:251656192" from="-34pt,59.4pt" to="459.25pt,59.4pt" strokeweight="1pt"/>
        </w:pict>
      </w:r>
      <w:r w:rsidRPr="00166934">
        <w:rPr>
          <w:noProof/>
          <w:lang w:val="en-US" w:eastAsia="en-US"/>
        </w:rPr>
        <w:pict>
          <v:shape id="_x0000_s1039" type="#_x0000_t202" style="position:absolute;left:0;text-align:left;margin-left:379.75pt;margin-top:20.65pt;width:88.75pt;height:31.95pt;z-index:251660288" filled="f" stroked="f">
            <v:textbox style="mso-next-textbox:#_x0000_s1039">
              <w:txbxContent>
                <w:p w:rsidR="0053112F" w:rsidRDefault="0053112F"/>
              </w:txbxContent>
            </v:textbox>
          </v:shape>
        </w:pict>
      </w:r>
    </w:p>
    <w:sectPr w:rsidR="0053112F" w:rsidRPr="009F62BC" w:rsidSect="008E7AF2">
      <w:footerReference w:type="default" r:id="rId14"/>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47F7" w:rsidRDefault="00D147F7" w:rsidP="002D4BEB">
      <w:r>
        <w:separator/>
      </w:r>
    </w:p>
  </w:endnote>
  <w:endnote w:type="continuationSeparator" w:id="0">
    <w:p w:rsidR="00D147F7" w:rsidRDefault="00D147F7" w:rsidP="002D4BE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B84" w:rsidRDefault="00216B84">
    <w:pPr>
      <w:pStyle w:val="Footer"/>
    </w:pPr>
    <w:r w:rsidRPr="00216B84">
      <w:rPr>
        <w:noProof/>
        <w:lang w:val="fr-BE" w:eastAsia="fr-BE"/>
      </w:rPr>
      <w:drawing>
        <wp:anchor distT="0" distB="0" distL="114300" distR="114300" simplePos="0" relativeHeight="251659264" behindDoc="0" locked="0" layoutInCell="1" allowOverlap="1">
          <wp:simplePos x="0" y="0"/>
          <wp:positionH relativeFrom="column">
            <wp:posOffset>2287757</wp:posOffset>
          </wp:positionH>
          <wp:positionV relativeFrom="paragraph">
            <wp:posOffset>-289560</wp:posOffset>
          </wp:positionV>
          <wp:extent cx="1014103" cy="712519"/>
          <wp:effectExtent l="19050" t="0" r="0" b="0"/>
          <wp:wrapNone/>
          <wp:docPr id="4" name="Picture 2" descr="C:\Users\bramirez\Documents\Proyectos\2011 EUROCLIMA\Logos\European Comission\Logo-CE_nombre_ver_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ramirez\Documents\Proyectos\2011 EUROCLIMA\Logos\European Comission\Logo-CE_nombre_ver_es.jpg"/>
                  <pic:cNvPicPr>
                    <a:picLocks noChangeAspect="1" noChangeArrowheads="1"/>
                  </pic:cNvPicPr>
                </pic:nvPicPr>
                <pic:blipFill>
                  <a:blip r:embed="rId1" cstate="print"/>
                  <a:srcRect/>
                  <a:stretch>
                    <a:fillRect/>
                  </a:stretch>
                </pic:blipFill>
                <pic:spPr bwMode="auto">
                  <a:xfrm>
                    <a:off x="0" y="0"/>
                    <a:ext cx="1014103" cy="712519"/>
                  </a:xfrm>
                  <a:prstGeom prst="rect">
                    <a:avLst/>
                  </a:prstGeom>
                  <a:noFill/>
                  <a:ln w="9525">
                    <a:noFill/>
                    <a:miter lim="800000"/>
                    <a:headEnd/>
                    <a:tailEnd/>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47F7" w:rsidRDefault="00D147F7" w:rsidP="002D4BEB">
      <w:r>
        <w:separator/>
      </w:r>
    </w:p>
  </w:footnote>
  <w:footnote w:type="continuationSeparator" w:id="0">
    <w:p w:rsidR="00D147F7" w:rsidRDefault="00D147F7" w:rsidP="002D4BE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E634D"/>
    <w:multiLevelType w:val="hybridMultilevel"/>
    <w:tmpl w:val="B302F076"/>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
    <w:nsid w:val="7EA854A3"/>
    <w:multiLevelType w:val="hybridMultilevel"/>
    <w:tmpl w:val="7D28F78C"/>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hint="default"/>
      </w:rPr>
    </w:lvl>
    <w:lvl w:ilvl="8" w:tplc="1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footnotePr>
    <w:footnote w:id="-1"/>
    <w:footnote w:id="0"/>
  </w:footnotePr>
  <w:endnotePr>
    <w:endnote w:id="-1"/>
    <w:endnote w:id="0"/>
  </w:endnotePr>
  <w:compat/>
  <w:docVars>
    <w:docVar w:name="LW_DocType" w:val="NORMAL"/>
  </w:docVars>
  <w:rsids>
    <w:rsidRoot w:val="006D556F"/>
    <w:rsid w:val="00005F74"/>
    <w:rsid w:val="00023AC6"/>
    <w:rsid w:val="00024FA8"/>
    <w:rsid w:val="00030653"/>
    <w:rsid w:val="00064007"/>
    <w:rsid w:val="00076ECE"/>
    <w:rsid w:val="000E0DD0"/>
    <w:rsid w:val="000E15EE"/>
    <w:rsid w:val="000F5C96"/>
    <w:rsid w:val="0013323B"/>
    <w:rsid w:val="001345EF"/>
    <w:rsid w:val="00166934"/>
    <w:rsid w:val="001672F1"/>
    <w:rsid w:val="00167B7B"/>
    <w:rsid w:val="001829E4"/>
    <w:rsid w:val="00197AD3"/>
    <w:rsid w:val="001A7C35"/>
    <w:rsid w:val="001F49B5"/>
    <w:rsid w:val="00213FF9"/>
    <w:rsid w:val="0021541B"/>
    <w:rsid w:val="00216B84"/>
    <w:rsid w:val="00237917"/>
    <w:rsid w:val="00252476"/>
    <w:rsid w:val="00260E8B"/>
    <w:rsid w:val="00263565"/>
    <w:rsid w:val="00285423"/>
    <w:rsid w:val="002A1CAD"/>
    <w:rsid w:val="002B437F"/>
    <w:rsid w:val="002C3A9C"/>
    <w:rsid w:val="002D455F"/>
    <w:rsid w:val="002D4BEB"/>
    <w:rsid w:val="003409F4"/>
    <w:rsid w:val="003519C5"/>
    <w:rsid w:val="00352690"/>
    <w:rsid w:val="0036445E"/>
    <w:rsid w:val="00386578"/>
    <w:rsid w:val="0038781B"/>
    <w:rsid w:val="003A3D27"/>
    <w:rsid w:val="003C1D60"/>
    <w:rsid w:val="003F4696"/>
    <w:rsid w:val="0041385A"/>
    <w:rsid w:val="00423AEB"/>
    <w:rsid w:val="004276AF"/>
    <w:rsid w:val="00445277"/>
    <w:rsid w:val="00456BAB"/>
    <w:rsid w:val="00462234"/>
    <w:rsid w:val="004745C4"/>
    <w:rsid w:val="00483C68"/>
    <w:rsid w:val="004A4A3D"/>
    <w:rsid w:val="004B29C6"/>
    <w:rsid w:val="004B7106"/>
    <w:rsid w:val="004C16D2"/>
    <w:rsid w:val="004C1955"/>
    <w:rsid w:val="004C2BCE"/>
    <w:rsid w:val="004C5D79"/>
    <w:rsid w:val="004C75E0"/>
    <w:rsid w:val="004E47C8"/>
    <w:rsid w:val="004E6815"/>
    <w:rsid w:val="004F070E"/>
    <w:rsid w:val="004F078C"/>
    <w:rsid w:val="004F0F88"/>
    <w:rsid w:val="004F6933"/>
    <w:rsid w:val="00503D2E"/>
    <w:rsid w:val="0053112F"/>
    <w:rsid w:val="00532765"/>
    <w:rsid w:val="00553BDD"/>
    <w:rsid w:val="0056412D"/>
    <w:rsid w:val="0058306B"/>
    <w:rsid w:val="005A76D0"/>
    <w:rsid w:val="005C211D"/>
    <w:rsid w:val="005C63C5"/>
    <w:rsid w:val="005D0EC3"/>
    <w:rsid w:val="005E078A"/>
    <w:rsid w:val="00607C25"/>
    <w:rsid w:val="00641A7D"/>
    <w:rsid w:val="00684261"/>
    <w:rsid w:val="00687E1A"/>
    <w:rsid w:val="0069755D"/>
    <w:rsid w:val="006D2A53"/>
    <w:rsid w:val="006D556F"/>
    <w:rsid w:val="006D6839"/>
    <w:rsid w:val="00705150"/>
    <w:rsid w:val="00735A43"/>
    <w:rsid w:val="007579A1"/>
    <w:rsid w:val="0076169B"/>
    <w:rsid w:val="00773645"/>
    <w:rsid w:val="0079354F"/>
    <w:rsid w:val="007A6C38"/>
    <w:rsid w:val="007B629B"/>
    <w:rsid w:val="007B7841"/>
    <w:rsid w:val="007E2A7B"/>
    <w:rsid w:val="007F4CAE"/>
    <w:rsid w:val="00805E90"/>
    <w:rsid w:val="0082192F"/>
    <w:rsid w:val="00840A88"/>
    <w:rsid w:val="00870CA2"/>
    <w:rsid w:val="00873A5A"/>
    <w:rsid w:val="00880085"/>
    <w:rsid w:val="00894B59"/>
    <w:rsid w:val="008C37FB"/>
    <w:rsid w:val="008D039B"/>
    <w:rsid w:val="008D05D5"/>
    <w:rsid w:val="008D7F33"/>
    <w:rsid w:val="008E7AF2"/>
    <w:rsid w:val="00927A30"/>
    <w:rsid w:val="00951BD6"/>
    <w:rsid w:val="00961EB9"/>
    <w:rsid w:val="00966AD7"/>
    <w:rsid w:val="00977F17"/>
    <w:rsid w:val="00990D2E"/>
    <w:rsid w:val="009972B4"/>
    <w:rsid w:val="009A0533"/>
    <w:rsid w:val="009D05BF"/>
    <w:rsid w:val="009D2E39"/>
    <w:rsid w:val="009D42F9"/>
    <w:rsid w:val="009E37BF"/>
    <w:rsid w:val="009F0985"/>
    <w:rsid w:val="009F4BB3"/>
    <w:rsid w:val="009F614F"/>
    <w:rsid w:val="009F62BC"/>
    <w:rsid w:val="00A05BFC"/>
    <w:rsid w:val="00A30C36"/>
    <w:rsid w:val="00A54C86"/>
    <w:rsid w:val="00A6594A"/>
    <w:rsid w:val="00A94C8A"/>
    <w:rsid w:val="00A968F6"/>
    <w:rsid w:val="00AC13A0"/>
    <w:rsid w:val="00B26973"/>
    <w:rsid w:val="00B27A13"/>
    <w:rsid w:val="00B46429"/>
    <w:rsid w:val="00B529AB"/>
    <w:rsid w:val="00B720B0"/>
    <w:rsid w:val="00B72746"/>
    <w:rsid w:val="00BB1550"/>
    <w:rsid w:val="00BE4EE8"/>
    <w:rsid w:val="00BF0E2B"/>
    <w:rsid w:val="00C12223"/>
    <w:rsid w:val="00C37137"/>
    <w:rsid w:val="00C5564F"/>
    <w:rsid w:val="00C75463"/>
    <w:rsid w:val="00CB4C84"/>
    <w:rsid w:val="00CC07DB"/>
    <w:rsid w:val="00CC3BF7"/>
    <w:rsid w:val="00CD40B2"/>
    <w:rsid w:val="00CD77BF"/>
    <w:rsid w:val="00D117CA"/>
    <w:rsid w:val="00D147F7"/>
    <w:rsid w:val="00D33379"/>
    <w:rsid w:val="00D66655"/>
    <w:rsid w:val="00D93DDE"/>
    <w:rsid w:val="00DB647F"/>
    <w:rsid w:val="00DC54F4"/>
    <w:rsid w:val="00E212D9"/>
    <w:rsid w:val="00E34F2E"/>
    <w:rsid w:val="00E4613F"/>
    <w:rsid w:val="00E8429B"/>
    <w:rsid w:val="00E93C15"/>
    <w:rsid w:val="00EC28A9"/>
    <w:rsid w:val="00EC7C66"/>
    <w:rsid w:val="00F15589"/>
    <w:rsid w:val="00F265DB"/>
    <w:rsid w:val="00F3497E"/>
    <w:rsid w:val="00F64F3C"/>
    <w:rsid w:val="00FA0203"/>
    <w:rsid w:val="00FB60D8"/>
    <w:rsid w:val="00FB6953"/>
    <w:rsid w:val="00FC4434"/>
    <w:rsid w:val="00FD7B51"/>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556F"/>
    <w:rPr>
      <w:rFonts w:ascii="Times New Roman" w:eastAsia="Times New Roman" w:hAnsi="Times New Roman"/>
      <w:sz w:val="24"/>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e">
    <w:name w:val="Texte"/>
    <w:basedOn w:val="Normal"/>
    <w:uiPriority w:val="99"/>
    <w:rsid w:val="006D556F"/>
    <w:pPr>
      <w:widowControl w:val="0"/>
      <w:autoSpaceDE w:val="0"/>
      <w:autoSpaceDN w:val="0"/>
      <w:adjustRightInd w:val="0"/>
    </w:pPr>
    <w:rPr>
      <w:rFonts w:ascii="Helvetica" w:hAnsi="Helvetica" w:cs="Helvetica"/>
      <w:sz w:val="20"/>
      <w:szCs w:val="23"/>
      <w:lang w:val="fr-FR"/>
    </w:rPr>
  </w:style>
  <w:style w:type="character" w:styleId="Hyperlink">
    <w:name w:val="Hyperlink"/>
    <w:basedOn w:val="DefaultParagraphFont"/>
    <w:uiPriority w:val="99"/>
    <w:rsid w:val="006D556F"/>
    <w:rPr>
      <w:rFonts w:cs="Times New Roman"/>
      <w:color w:val="0000FF"/>
      <w:u w:val="single"/>
    </w:rPr>
  </w:style>
  <w:style w:type="paragraph" w:styleId="BalloonText">
    <w:name w:val="Balloon Text"/>
    <w:basedOn w:val="Normal"/>
    <w:link w:val="BalloonTextChar"/>
    <w:uiPriority w:val="99"/>
    <w:semiHidden/>
    <w:rsid w:val="006D556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D556F"/>
    <w:rPr>
      <w:rFonts w:ascii="Tahoma" w:hAnsi="Tahoma" w:cs="Tahoma"/>
      <w:sz w:val="16"/>
      <w:szCs w:val="16"/>
      <w:lang w:val="en-US" w:eastAsia="fr-FR"/>
    </w:rPr>
  </w:style>
  <w:style w:type="character" w:customStyle="1" w:styleId="apple-style-span">
    <w:name w:val="apple-style-span"/>
    <w:basedOn w:val="DefaultParagraphFont"/>
    <w:uiPriority w:val="99"/>
    <w:rsid w:val="00CD77BF"/>
    <w:rPr>
      <w:rFonts w:cs="Times New Roman"/>
    </w:rPr>
  </w:style>
  <w:style w:type="paragraph" w:styleId="Header">
    <w:name w:val="header"/>
    <w:basedOn w:val="Normal"/>
    <w:link w:val="HeaderChar"/>
    <w:uiPriority w:val="99"/>
    <w:semiHidden/>
    <w:rsid w:val="002D4BEB"/>
    <w:pPr>
      <w:tabs>
        <w:tab w:val="center" w:pos="4419"/>
        <w:tab w:val="right" w:pos="8838"/>
      </w:tabs>
    </w:pPr>
  </w:style>
  <w:style w:type="character" w:customStyle="1" w:styleId="HeaderChar">
    <w:name w:val="Header Char"/>
    <w:basedOn w:val="DefaultParagraphFont"/>
    <w:link w:val="Header"/>
    <w:uiPriority w:val="99"/>
    <w:semiHidden/>
    <w:locked/>
    <w:rsid w:val="002D4BEB"/>
    <w:rPr>
      <w:rFonts w:ascii="Times New Roman" w:hAnsi="Times New Roman" w:cs="Times New Roman"/>
      <w:sz w:val="24"/>
      <w:szCs w:val="24"/>
      <w:lang w:val="en-US" w:eastAsia="fr-FR"/>
    </w:rPr>
  </w:style>
  <w:style w:type="paragraph" w:styleId="Footer">
    <w:name w:val="footer"/>
    <w:basedOn w:val="Normal"/>
    <w:link w:val="FooterChar"/>
    <w:uiPriority w:val="99"/>
    <w:semiHidden/>
    <w:rsid w:val="002D4BEB"/>
    <w:pPr>
      <w:tabs>
        <w:tab w:val="center" w:pos="4419"/>
        <w:tab w:val="right" w:pos="8838"/>
      </w:tabs>
    </w:pPr>
  </w:style>
  <w:style w:type="character" w:customStyle="1" w:styleId="FooterChar">
    <w:name w:val="Footer Char"/>
    <w:basedOn w:val="DefaultParagraphFont"/>
    <w:link w:val="Footer"/>
    <w:uiPriority w:val="99"/>
    <w:semiHidden/>
    <w:locked/>
    <w:rsid w:val="002D4BEB"/>
    <w:rPr>
      <w:rFonts w:ascii="Times New Roman" w:hAnsi="Times New Roman" w:cs="Times New Roman"/>
      <w:sz w:val="24"/>
      <w:szCs w:val="24"/>
      <w:lang w:val="en-US" w:eastAsia="fr-FR"/>
    </w:rPr>
  </w:style>
  <w:style w:type="paragraph" w:styleId="ListParagraph">
    <w:name w:val="List Paragraph"/>
    <w:basedOn w:val="Normal"/>
    <w:uiPriority w:val="99"/>
    <w:qFormat/>
    <w:rsid w:val="00E93C15"/>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cesar.carmona-moreno@jrc.ec.europa.eu"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Catherine.GHYOOT@ec.europa.e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galeano@seplan.gob.hn"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coopextserna@yahoo.com" TargetMode="External"/><Relationship Id="rId4" Type="http://schemas.openxmlformats.org/officeDocument/2006/relationships/webSettings" Target="webSettings.xml"/><Relationship Id="rId9" Type="http://schemas.openxmlformats.org/officeDocument/2006/relationships/hyperlink" Target="file:///H:\0_EUROCLIMA%2031MARZO2012\0_Honduras%20Tela%201-3%20feb%202012\MEDIOS%20Y%20MATERIALES%20C&amp;V\boris.ramirez@euroclima.org"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634</Words>
  <Characters>3488</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dc:creator>
  <cp:lastModifiedBy>sarah</cp:lastModifiedBy>
  <cp:revision>2</cp:revision>
  <cp:lastPrinted>2012-04-24T11:23:00Z</cp:lastPrinted>
  <dcterms:created xsi:type="dcterms:W3CDTF">2012-04-24T15:02:00Z</dcterms:created>
  <dcterms:modified xsi:type="dcterms:W3CDTF">2012-04-24T15:02:00Z</dcterms:modified>
</cp:coreProperties>
</file>