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97" w:rsidRPr="00641DCE" w:rsidRDefault="00FA0C97" w:rsidP="00641DCE">
      <w:pPr>
        <w:jc w:val="center"/>
        <w:rPr>
          <w:rFonts w:cs="Times New Roman"/>
          <w:lang w:val="en-GB"/>
        </w:rPr>
      </w:pPr>
      <w:r w:rsidRPr="00641DCE">
        <w:rPr>
          <w:rFonts w:cs="Times New Roman"/>
          <w:noProof/>
          <w:lang w:eastAsia="zh-CN"/>
        </w:rPr>
        <w:drawing>
          <wp:inline distT="0" distB="0" distL="0" distR="0" wp14:anchorId="53CE4E1D" wp14:editId="2C97847B">
            <wp:extent cx="5200015" cy="3059430"/>
            <wp:effectExtent l="0" t="0" r="63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015" cy="3059430"/>
                    </a:xfrm>
                    <a:prstGeom prst="rect">
                      <a:avLst/>
                    </a:prstGeom>
                    <a:noFill/>
                    <a:ln>
                      <a:noFill/>
                    </a:ln>
                  </pic:spPr>
                </pic:pic>
              </a:graphicData>
            </a:graphic>
          </wp:inline>
        </w:drawing>
      </w:r>
    </w:p>
    <w:p w:rsidR="00FA0C97" w:rsidRPr="00641DCE" w:rsidRDefault="00FA0C97" w:rsidP="00641DCE">
      <w:pPr>
        <w:rPr>
          <w:rFonts w:cs="Times New Roman"/>
        </w:rPr>
      </w:pPr>
      <w:r w:rsidRPr="00641DCE">
        <w:rPr>
          <w:rFonts w:cs="Times New Roman"/>
        </w:rPr>
        <w:t>Dear colleagues,</w:t>
      </w:r>
    </w:p>
    <w:p w:rsidR="00FA0C97" w:rsidRPr="00641DCE" w:rsidRDefault="00FA0C97" w:rsidP="00641DCE">
      <w:pPr>
        <w:rPr>
          <w:rFonts w:cs="Times New Roman"/>
        </w:rPr>
      </w:pPr>
      <w:r w:rsidRPr="00641DCE">
        <w:rPr>
          <w:rFonts w:cs="Times New Roman"/>
        </w:rPr>
        <w:t xml:space="preserve">The </w:t>
      </w:r>
      <w:r w:rsidRPr="00641DCE">
        <w:rPr>
          <w:rFonts w:cs="Times New Roman"/>
          <w:b/>
        </w:rPr>
        <w:t>United Nations Industrial Development Organisation (UNIDO), Festo Didactic, USAID, UNOPS and the Moroccan National Office for Drinking Water</w:t>
      </w:r>
      <w:r w:rsidRPr="00641DCE">
        <w:rPr>
          <w:rFonts w:cs="Times New Roman"/>
        </w:rPr>
        <w:t xml:space="preserve"> cordially invite you to join the webinar on</w:t>
      </w:r>
    </w:p>
    <w:p w:rsidR="00FA0C97" w:rsidRPr="00641DCE" w:rsidRDefault="00FA0C97" w:rsidP="00641DCE">
      <w:pPr>
        <w:rPr>
          <w:rFonts w:cs="Times New Roman"/>
          <w:b/>
          <w:color w:val="2E74B5" w:themeColor="accent5" w:themeShade="BF"/>
        </w:rPr>
      </w:pPr>
      <w:proofErr w:type="gramStart"/>
      <w:r w:rsidRPr="00641DCE">
        <w:rPr>
          <w:rFonts w:cs="Times New Roman"/>
          <w:b/>
          <w:color w:val="2E74B5" w:themeColor="accent5" w:themeShade="BF"/>
        </w:rPr>
        <w:t>“To Solve Water Scarcity, Every Drop of Knowledge Matters.</w:t>
      </w:r>
      <w:proofErr w:type="gramEnd"/>
      <w:r w:rsidRPr="00641DCE">
        <w:rPr>
          <w:rFonts w:cs="Times New Roman"/>
          <w:b/>
          <w:color w:val="2E74B5" w:themeColor="accent5" w:themeShade="BF"/>
        </w:rPr>
        <w:t xml:space="preserve"> Innovative, Sustainable, and Scalable Solutions in the MENA Region”</w:t>
      </w:r>
    </w:p>
    <w:p w:rsidR="00FA0C97" w:rsidRPr="00641DCE" w:rsidRDefault="00FA0C97" w:rsidP="00641DCE">
      <w:pPr>
        <w:rPr>
          <w:rFonts w:cs="Times New Roman"/>
        </w:rPr>
      </w:pPr>
      <w:proofErr w:type="gramStart"/>
      <w:r w:rsidRPr="00641DCE">
        <w:rPr>
          <w:rFonts w:cs="Times New Roman"/>
        </w:rPr>
        <w:t>at</w:t>
      </w:r>
      <w:proofErr w:type="gramEnd"/>
      <w:r w:rsidRPr="00641DCE">
        <w:rPr>
          <w:rFonts w:cs="Times New Roman"/>
        </w:rPr>
        <w:t xml:space="preserve"> the </w:t>
      </w:r>
      <w:r w:rsidRPr="00641DCE">
        <w:rPr>
          <w:rFonts w:cs="Times New Roman"/>
          <w:b/>
        </w:rPr>
        <w:t xml:space="preserve">European Development Days 2021 </w:t>
      </w:r>
      <w:r w:rsidRPr="00641DCE">
        <w:rPr>
          <w:rFonts w:cs="Times New Roman"/>
        </w:rPr>
        <w:t xml:space="preserve">on </w:t>
      </w:r>
      <w:r w:rsidRPr="00641DCE">
        <w:rPr>
          <w:rFonts w:cs="Times New Roman"/>
          <w:b/>
        </w:rPr>
        <w:t>June 15 at 5:20pm</w:t>
      </w:r>
      <w:r w:rsidRPr="00641DCE">
        <w:rPr>
          <w:rFonts w:cs="Times New Roman"/>
        </w:rPr>
        <w:t xml:space="preserve"> (CEST/Brussels time). </w:t>
      </w:r>
    </w:p>
    <w:p w:rsidR="00FA0C97" w:rsidRPr="00641DCE" w:rsidRDefault="00FA0C97" w:rsidP="00641DCE">
      <w:pPr>
        <w:rPr>
          <w:rFonts w:cs="Times New Roman"/>
        </w:rPr>
      </w:pPr>
      <w:r w:rsidRPr="00641DCE">
        <w:rPr>
          <w:rFonts w:cs="Times New Roman"/>
        </w:rPr>
        <w:t xml:space="preserve">Join the discussion with our speakers from </w:t>
      </w:r>
      <w:r w:rsidRPr="00641DCE">
        <w:rPr>
          <w:rFonts w:cs="Times New Roman"/>
          <w:b/>
        </w:rPr>
        <w:t>UNIDO, USAID, Festo Didactic, UNOPS and the Moroccan National Office for Drinking Water</w:t>
      </w:r>
      <w:r w:rsidRPr="00641DCE">
        <w:rPr>
          <w:rFonts w:cs="Times New Roman"/>
        </w:rPr>
        <w:t xml:space="preserve"> sharing their experiences about the implementation of innovative solutions to water challenges in the MENA region through inter alia technical skills development, private sector engagement, sustainable infrastructure development, technology transfer and digitalisation.</w:t>
      </w:r>
    </w:p>
    <w:p w:rsidR="00FA0C97" w:rsidRPr="00641DCE" w:rsidRDefault="00FA0C97" w:rsidP="00641DCE">
      <w:pPr>
        <w:rPr>
          <w:rFonts w:cs="Times New Roman"/>
          <w:color w:val="2E74B5" w:themeColor="accent5" w:themeShade="BF"/>
        </w:rPr>
      </w:pPr>
      <w:r w:rsidRPr="00641DCE">
        <w:rPr>
          <w:rFonts w:cs="Times New Roman"/>
        </w:rPr>
        <w:t>We are looking forward to y</w:t>
      </w:r>
      <w:r w:rsidR="00213A66" w:rsidRPr="00641DCE">
        <w:rPr>
          <w:rFonts w:cs="Times New Roman"/>
        </w:rPr>
        <w:t>our participation and questions</w:t>
      </w:r>
      <w:r w:rsidRPr="00641DCE">
        <w:rPr>
          <w:rFonts w:cs="Times New Roman"/>
        </w:rPr>
        <w:t xml:space="preserve">! To participate at any EDD event, </w:t>
      </w:r>
      <w:r w:rsidRPr="00641DCE">
        <w:rPr>
          <w:rFonts w:cs="Times New Roman"/>
          <w:b/>
          <w:color w:val="2E74B5" w:themeColor="accent5" w:themeShade="BF"/>
        </w:rPr>
        <w:t xml:space="preserve">kindly register for an account with the EDDs </w:t>
      </w:r>
      <w:hyperlink r:id="rId9" w:history="1">
        <w:r w:rsidRPr="00641DCE">
          <w:rPr>
            <w:rStyle w:val="a5"/>
            <w:rFonts w:cs="Times New Roman"/>
            <w:b/>
            <w:color w:val="2E74B5" w:themeColor="accent5" w:themeShade="BF"/>
          </w:rPr>
          <w:t>HERE</w:t>
        </w:r>
      </w:hyperlink>
      <w:r w:rsidRPr="00641DCE">
        <w:rPr>
          <w:rFonts w:cs="Times New Roman"/>
          <w:color w:val="2E74B5" w:themeColor="accent5" w:themeShade="BF"/>
        </w:rPr>
        <w:t xml:space="preserve">. </w:t>
      </w:r>
    </w:p>
    <w:p w:rsidR="00FA0C97" w:rsidRPr="00641DCE" w:rsidRDefault="006C6B45" w:rsidP="00641DCE">
      <w:pPr>
        <w:rPr>
          <w:rFonts w:cs="Times New Roman"/>
          <w:lang w:val="en-GB"/>
        </w:rPr>
      </w:pPr>
      <w:r w:rsidRPr="00641DCE">
        <w:rPr>
          <w:rFonts w:cs="Times New Roman"/>
          <w:lang w:val="en-GB"/>
        </w:rPr>
        <w:t xml:space="preserve">For more information visit the EDD event page </w:t>
      </w:r>
      <w:hyperlink r:id="rId10" w:history="1">
        <w:r w:rsidRPr="00641DCE">
          <w:rPr>
            <w:rStyle w:val="a5"/>
            <w:rFonts w:cs="Times New Roman"/>
            <w:lang w:val="en-GB"/>
          </w:rPr>
          <w:t>HERE</w:t>
        </w:r>
      </w:hyperlink>
      <w:r w:rsidRPr="00641DCE">
        <w:rPr>
          <w:rFonts w:cs="Times New Roman"/>
          <w:lang w:val="en-GB"/>
        </w:rPr>
        <w:t xml:space="preserve">. </w:t>
      </w:r>
      <w:r w:rsidR="00FA0C97" w:rsidRPr="00641DCE">
        <w:rPr>
          <w:rFonts w:cs="Times New Roman"/>
        </w:rPr>
        <w:t xml:space="preserve">The session will take place in both English and French with running translation. </w:t>
      </w:r>
    </w:p>
    <w:p w:rsidR="00FA0C97" w:rsidRPr="00641DCE" w:rsidRDefault="00FA0C97" w:rsidP="00641DCE">
      <w:pPr>
        <w:rPr>
          <w:rFonts w:cs="Times New Roman"/>
          <w:lang w:val="en-GB"/>
        </w:rPr>
      </w:pPr>
      <w:r w:rsidRPr="00641DCE">
        <w:rPr>
          <w:rFonts w:cs="Times New Roman"/>
        </w:rPr>
        <w:t xml:space="preserve">For questions, please contact Lisa-Maria Nossek: </w:t>
      </w:r>
      <w:hyperlink r:id="rId11" w:history="1">
        <w:r w:rsidR="006C6B45" w:rsidRPr="00641DCE">
          <w:rPr>
            <w:rStyle w:val="a5"/>
            <w:rFonts w:cs="Times New Roman"/>
          </w:rPr>
          <w:t>L.Nossek@unido.org</w:t>
        </w:r>
      </w:hyperlink>
      <w:r w:rsidR="006C6B45" w:rsidRPr="00641DCE">
        <w:rPr>
          <w:rFonts w:cs="Times New Roman"/>
          <w:lang w:val="en-GB"/>
        </w:rPr>
        <w:t xml:space="preserve"> </w:t>
      </w:r>
    </w:p>
    <w:p w:rsidR="00FA0C97" w:rsidRPr="00641DCE" w:rsidRDefault="00FA0C97" w:rsidP="00641DCE">
      <w:pPr>
        <w:rPr>
          <w:rFonts w:cs="Times New Roman"/>
        </w:rPr>
      </w:pPr>
      <w:r w:rsidRPr="00641DCE">
        <w:rPr>
          <w:rFonts w:cs="Times New Roman"/>
        </w:rPr>
        <w:t>This webinar will be recorded for external use.</w:t>
      </w:r>
    </w:p>
    <w:p w:rsidR="00CE3D43" w:rsidRPr="00641DCE" w:rsidRDefault="00CE3D43" w:rsidP="00641DCE">
      <w:pPr>
        <w:rPr>
          <w:rFonts w:cs="Times New Roman"/>
          <w:lang w:eastAsia="zh-CN"/>
        </w:rPr>
      </w:pPr>
    </w:p>
    <w:p w:rsidR="00641DCE" w:rsidRPr="00641DCE" w:rsidRDefault="00641DCE" w:rsidP="00641DCE">
      <w:pPr>
        <w:rPr>
          <w:rFonts w:cs="Times New Roman"/>
          <w:lang w:eastAsia="zh-CN"/>
        </w:rPr>
      </w:pPr>
      <w:r w:rsidRPr="00641DCE">
        <w:rPr>
          <w:rFonts w:cs="Times New Roman"/>
          <w:lang w:eastAsia="zh-CN"/>
        </w:rPr>
        <w:br w:type="page"/>
      </w:r>
    </w:p>
    <w:p w:rsidR="00641DCE" w:rsidRPr="00641DCE" w:rsidRDefault="00641DCE" w:rsidP="00641DCE">
      <w:pPr>
        <w:spacing w:after="0" w:line="240" w:lineRule="auto"/>
        <w:rPr>
          <w:rFonts w:cs="Times New Roman"/>
          <w:b/>
          <w:sz w:val="22"/>
          <w:lang w:val="fr-MA" w:eastAsia="zh-CN"/>
        </w:rPr>
      </w:pPr>
    </w:p>
    <w:p w:rsidR="00641DCE" w:rsidRPr="00641DCE" w:rsidRDefault="00641DCE" w:rsidP="00641DCE">
      <w:pPr>
        <w:spacing w:after="0" w:line="240" w:lineRule="auto"/>
        <w:rPr>
          <w:rFonts w:eastAsia="Calibri" w:cs="Times New Roman"/>
          <w:sz w:val="22"/>
          <w:lang w:val="fr-MA"/>
        </w:rPr>
      </w:pPr>
      <w:r w:rsidRPr="00641DCE">
        <w:rPr>
          <w:rFonts w:eastAsia="Calibri" w:cs="Times New Roman"/>
          <w:noProof/>
          <w:sz w:val="22"/>
          <w:lang w:eastAsia="zh-CN"/>
        </w:rPr>
        <w:drawing>
          <wp:inline distT="0" distB="0" distL="0" distR="0" wp14:anchorId="24FC4EC6" wp14:editId="7E66B82D">
            <wp:extent cx="5848350" cy="3437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0365" cy="3438222"/>
                    </a:xfrm>
                    <a:prstGeom prst="rect">
                      <a:avLst/>
                    </a:prstGeom>
                    <a:noFill/>
                    <a:ln>
                      <a:noFill/>
                    </a:ln>
                  </pic:spPr>
                </pic:pic>
              </a:graphicData>
            </a:graphic>
          </wp:inline>
        </w:drawing>
      </w:r>
    </w:p>
    <w:p w:rsidR="00641DCE" w:rsidRPr="00641DCE" w:rsidRDefault="00641DCE" w:rsidP="00641DCE">
      <w:pPr>
        <w:spacing w:after="0" w:line="240" w:lineRule="auto"/>
        <w:rPr>
          <w:rFonts w:eastAsia="Calibri" w:cs="Times New Roman"/>
          <w:sz w:val="22"/>
          <w:lang w:val="fr-MA"/>
        </w:rPr>
      </w:pPr>
    </w:p>
    <w:p w:rsidR="00641DCE" w:rsidRPr="00641DCE" w:rsidRDefault="00641DCE" w:rsidP="00641DCE">
      <w:pPr>
        <w:shd w:val="clear" w:color="auto" w:fill="FFFFFF"/>
        <w:spacing w:after="0" w:line="240" w:lineRule="auto"/>
        <w:rPr>
          <w:rFonts w:eastAsia="Calibri" w:cs="Times New Roman"/>
          <w:sz w:val="22"/>
          <w:lang w:val="fr-FR"/>
        </w:rPr>
      </w:pPr>
      <w:r w:rsidRPr="00641DCE">
        <w:rPr>
          <w:rFonts w:eastAsia="Calibri" w:cs="Times New Roman"/>
          <w:b/>
          <w:szCs w:val="24"/>
          <w:lang w:val="fr-MA" w:eastAsia="fr-FR"/>
        </w:rPr>
        <w:t>L’Organisation des Nations Unies pour le Développement Industriel (ONUDI),</w:t>
      </w:r>
      <w:r w:rsidRPr="00641DCE">
        <w:rPr>
          <w:rFonts w:eastAsia="Calibri" w:cs="Times New Roman"/>
          <w:b/>
          <w:bCs/>
          <w:szCs w:val="24"/>
          <w:lang w:val="fr-MA" w:eastAsia="fr-FR"/>
        </w:rPr>
        <w:t xml:space="preserve"> Festo Didactic,</w:t>
      </w:r>
      <w:r w:rsidRPr="00641DCE">
        <w:rPr>
          <w:rFonts w:eastAsia="Calibri" w:cs="Times New Roman"/>
          <w:szCs w:val="24"/>
          <w:lang w:val="fr-MA" w:eastAsia="fr-FR"/>
        </w:rPr>
        <w:t xml:space="preserve"> </w:t>
      </w:r>
      <w:r w:rsidRPr="00641DCE">
        <w:rPr>
          <w:rFonts w:eastAsia="Calibri" w:cs="Times New Roman"/>
          <w:b/>
          <w:bCs/>
          <w:szCs w:val="24"/>
          <w:lang w:val="fr-MA" w:eastAsia="fr-FR"/>
        </w:rPr>
        <w:t>USAID, UNOPS</w:t>
      </w:r>
      <w:r w:rsidRPr="00641DCE">
        <w:rPr>
          <w:rFonts w:eastAsia="Calibri" w:cs="Times New Roman"/>
          <w:szCs w:val="24"/>
          <w:lang w:val="fr-MA" w:eastAsia="fr-FR"/>
        </w:rPr>
        <w:t xml:space="preserve"> et de </w:t>
      </w:r>
      <w:r w:rsidRPr="00641DCE">
        <w:rPr>
          <w:rFonts w:eastAsia="Calibri" w:cs="Times New Roman"/>
          <w:b/>
          <w:bCs/>
          <w:szCs w:val="24"/>
          <w:lang w:val="fr-MA" w:eastAsia="fr-FR"/>
        </w:rPr>
        <w:t>l'Office National de l'Eau Potable et de l’Electricité</w:t>
      </w:r>
      <w:r w:rsidRPr="00641DCE">
        <w:rPr>
          <w:rFonts w:eastAsia="Calibri" w:cs="Times New Roman"/>
          <w:szCs w:val="24"/>
          <w:lang w:val="fr-MA" w:eastAsia="fr-FR"/>
        </w:rPr>
        <w:t xml:space="preserve"> du Maroc ont l’honneur de vous inviter à participer à la séance :</w:t>
      </w:r>
      <w:bookmarkStart w:id="0" w:name="_GoBack"/>
      <w:bookmarkEnd w:id="0"/>
    </w:p>
    <w:p w:rsidR="00641DCE" w:rsidRPr="00641DCE" w:rsidRDefault="00641DCE" w:rsidP="00641DCE">
      <w:pPr>
        <w:shd w:val="clear" w:color="auto" w:fill="FFFFFF"/>
        <w:spacing w:after="0" w:line="240" w:lineRule="auto"/>
        <w:rPr>
          <w:rFonts w:eastAsia="Calibri" w:cs="Times New Roman"/>
          <w:sz w:val="22"/>
          <w:lang w:val="fr-FR"/>
        </w:rPr>
      </w:pPr>
      <w:r w:rsidRPr="00641DCE">
        <w:rPr>
          <w:rFonts w:eastAsia="Calibri" w:cs="Times New Roman"/>
          <w:szCs w:val="24"/>
          <w:lang w:val="fr-MA" w:eastAsia="fr-FR"/>
        </w:rPr>
        <w:t> </w:t>
      </w:r>
    </w:p>
    <w:p w:rsidR="00641DCE" w:rsidRPr="00641DCE" w:rsidRDefault="00641DCE" w:rsidP="00641DCE">
      <w:pPr>
        <w:shd w:val="clear" w:color="auto" w:fill="FFFFFF"/>
        <w:spacing w:after="0" w:line="240" w:lineRule="auto"/>
        <w:rPr>
          <w:rFonts w:eastAsia="Calibri" w:cs="Times New Roman"/>
          <w:b/>
          <w:bCs/>
          <w:color w:val="5B9BD5"/>
          <w:szCs w:val="24"/>
          <w:lang w:val="fr-MA" w:eastAsia="fr-FR"/>
        </w:rPr>
      </w:pPr>
      <w:r w:rsidRPr="00641DCE">
        <w:rPr>
          <w:rFonts w:eastAsia="Calibri" w:cs="Times New Roman"/>
          <w:b/>
          <w:bCs/>
          <w:color w:val="5B9BD5"/>
          <w:szCs w:val="24"/>
          <w:lang w:val="fr-MA" w:eastAsia="fr-FR"/>
        </w:rPr>
        <w:t xml:space="preserve">« Pour répondre à la raréfaction de l'eau, chaque source de savoir compte. </w:t>
      </w:r>
    </w:p>
    <w:p w:rsidR="00641DCE" w:rsidRPr="00641DCE" w:rsidRDefault="00641DCE" w:rsidP="00641DCE">
      <w:pPr>
        <w:shd w:val="clear" w:color="auto" w:fill="FFFFFF"/>
        <w:spacing w:after="0" w:line="240" w:lineRule="auto"/>
        <w:rPr>
          <w:rFonts w:eastAsia="Calibri" w:cs="Times New Roman"/>
          <w:color w:val="5B9BD5"/>
          <w:sz w:val="22"/>
          <w:lang w:val="fr-BE"/>
        </w:rPr>
      </w:pPr>
      <w:r w:rsidRPr="00641DCE">
        <w:rPr>
          <w:rFonts w:eastAsia="Calibri" w:cs="Times New Roman"/>
          <w:b/>
          <w:bCs/>
          <w:color w:val="5B9BD5"/>
          <w:szCs w:val="24"/>
          <w:lang w:val="fr-MA" w:eastAsia="fr-FR"/>
        </w:rPr>
        <w:t>Solutions innovantes, durables et adaptables dans la région MENA »</w:t>
      </w:r>
    </w:p>
    <w:p w:rsidR="00641DCE" w:rsidRPr="00641DCE" w:rsidRDefault="00641DCE" w:rsidP="00641DCE">
      <w:pPr>
        <w:shd w:val="clear" w:color="auto" w:fill="FFFFFF"/>
        <w:spacing w:after="0" w:line="240" w:lineRule="auto"/>
        <w:rPr>
          <w:rFonts w:eastAsia="Calibri" w:cs="Times New Roman"/>
          <w:sz w:val="22"/>
          <w:lang w:val="fr-FR"/>
        </w:rPr>
      </w:pPr>
      <w:r w:rsidRPr="00641DCE">
        <w:rPr>
          <w:rFonts w:eastAsia="Calibri" w:cs="Times New Roman"/>
          <w:szCs w:val="24"/>
          <w:lang w:val="fr-MA" w:eastAsia="fr-FR"/>
        </w:rPr>
        <w:t> </w:t>
      </w:r>
    </w:p>
    <w:p w:rsidR="00641DCE" w:rsidRPr="00641DCE" w:rsidRDefault="00641DCE" w:rsidP="00641DCE">
      <w:pPr>
        <w:shd w:val="clear" w:color="auto" w:fill="FFFFFF"/>
        <w:spacing w:after="0" w:line="240" w:lineRule="auto"/>
        <w:rPr>
          <w:rFonts w:eastAsia="Calibri" w:cs="Times New Roman"/>
          <w:sz w:val="22"/>
          <w:lang w:val="fr-FR"/>
        </w:rPr>
      </w:pPr>
      <w:r w:rsidRPr="00641DCE">
        <w:rPr>
          <w:rFonts w:eastAsia="Calibri" w:cs="Times New Roman"/>
          <w:szCs w:val="24"/>
          <w:lang w:val="fr-MA" w:eastAsia="fr-FR"/>
        </w:rPr>
        <w:t xml:space="preserve">organisée dans le cadre des </w:t>
      </w:r>
      <w:r w:rsidRPr="00641DCE">
        <w:rPr>
          <w:rFonts w:eastAsia="Calibri" w:cs="Times New Roman"/>
          <w:b/>
          <w:bCs/>
          <w:szCs w:val="24"/>
          <w:lang w:val="fr-MA" w:eastAsia="fr-FR"/>
        </w:rPr>
        <w:t xml:space="preserve">Journées Européennes du Développement (JED) 2021 </w:t>
      </w:r>
      <w:r w:rsidRPr="00641DCE">
        <w:rPr>
          <w:rFonts w:eastAsia="Calibri" w:cs="Times New Roman"/>
          <w:szCs w:val="24"/>
          <w:lang w:val="fr-MA" w:eastAsia="fr-FR"/>
        </w:rPr>
        <w:t xml:space="preserve">le </w:t>
      </w:r>
      <w:r w:rsidRPr="00641DCE">
        <w:rPr>
          <w:rFonts w:eastAsia="Calibri" w:cs="Times New Roman"/>
          <w:b/>
          <w:bCs/>
          <w:szCs w:val="24"/>
          <w:lang w:val="fr-MA" w:eastAsia="fr-FR"/>
        </w:rPr>
        <w:t>15 juin à 17h20 CEST.</w:t>
      </w:r>
    </w:p>
    <w:p w:rsidR="00641DCE" w:rsidRPr="00641DCE" w:rsidRDefault="00641DCE" w:rsidP="00641DCE">
      <w:pPr>
        <w:shd w:val="clear" w:color="auto" w:fill="FFFFFF"/>
        <w:spacing w:after="0" w:line="240" w:lineRule="auto"/>
        <w:rPr>
          <w:rFonts w:eastAsia="Calibri" w:cs="Times New Roman"/>
          <w:sz w:val="22"/>
          <w:lang w:val="fr-FR"/>
        </w:rPr>
      </w:pPr>
      <w:r w:rsidRPr="00641DCE">
        <w:rPr>
          <w:rFonts w:eastAsia="Calibri" w:cs="Times New Roman"/>
          <w:szCs w:val="24"/>
          <w:lang w:val="fr-MA" w:eastAsia="fr-FR"/>
        </w:rPr>
        <w:t> </w:t>
      </w:r>
    </w:p>
    <w:p w:rsidR="00641DCE" w:rsidRPr="00641DCE" w:rsidRDefault="00641DCE" w:rsidP="00641DCE">
      <w:pPr>
        <w:shd w:val="clear" w:color="auto" w:fill="FFFFFF"/>
        <w:spacing w:after="0" w:line="240" w:lineRule="auto"/>
        <w:rPr>
          <w:rFonts w:eastAsia="Calibri" w:cs="Times New Roman"/>
          <w:szCs w:val="24"/>
          <w:lang w:val="fr-FR"/>
        </w:rPr>
      </w:pPr>
      <w:r w:rsidRPr="00641DCE">
        <w:rPr>
          <w:rFonts w:eastAsia="Calibri" w:cs="Times New Roman"/>
          <w:szCs w:val="24"/>
          <w:lang w:val="fr-MA" w:eastAsia="fr-FR"/>
        </w:rPr>
        <w:t>A cette occasion, les acteurs locaux et internationaux, publics et privés, experts de la problématique de l’eau présenteront leurs expériences sur la mise en œuvre de solutions innovantes en Afrique du Nord et au Moyen Orient, notamment par le développement des compétences techniques, l'engagement du secteur privé, le développement d'infrastructures durables, le transfert de technologies et la digitalisation.</w:t>
      </w:r>
    </w:p>
    <w:p w:rsidR="00641DCE" w:rsidRPr="00641DCE" w:rsidRDefault="00641DCE" w:rsidP="00641DCE">
      <w:pPr>
        <w:shd w:val="clear" w:color="auto" w:fill="FFFFFF"/>
        <w:spacing w:after="0" w:line="240" w:lineRule="auto"/>
        <w:rPr>
          <w:rFonts w:eastAsia="Calibri" w:cs="Times New Roman"/>
          <w:szCs w:val="24"/>
          <w:lang w:val="fr-FR"/>
        </w:rPr>
      </w:pPr>
      <w:r w:rsidRPr="00641DCE">
        <w:rPr>
          <w:rFonts w:eastAsia="Calibri" w:cs="Times New Roman"/>
          <w:szCs w:val="24"/>
          <w:lang w:val="fr-MA" w:eastAsia="fr-FR"/>
        </w:rPr>
        <w:t> </w:t>
      </w:r>
    </w:p>
    <w:p w:rsidR="00641DCE" w:rsidRPr="00641DCE" w:rsidRDefault="00641DCE" w:rsidP="00641DCE">
      <w:pPr>
        <w:spacing w:after="0" w:line="240" w:lineRule="auto"/>
        <w:rPr>
          <w:rFonts w:eastAsia="Calibri" w:cs="Times New Roman"/>
          <w:szCs w:val="24"/>
          <w:lang w:val="fr-FR"/>
        </w:rPr>
      </w:pPr>
      <w:r w:rsidRPr="00641DCE">
        <w:rPr>
          <w:rFonts w:eastAsia="Calibri" w:cs="Times New Roman"/>
          <w:b/>
          <w:bCs/>
          <w:szCs w:val="24"/>
          <w:lang w:val="fr-MA"/>
        </w:rPr>
        <w:t xml:space="preserve">Nous vous invitons </w:t>
      </w:r>
      <w:hyperlink r:id="rId13" w:history="1">
        <w:r w:rsidRPr="00641DCE">
          <w:rPr>
            <w:rFonts w:eastAsia="Calibri" w:cs="Times New Roman"/>
            <w:b/>
            <w:bCs/>
            <w:color w:val="0563C1"/>
            <w:szCs w:val="24"/>
            <w:u w:val="single"/>
            <w:lang w:val="fr-MA"/>
          </w:rPr>
          <w:t>à vous inscrire ici</w:t>
        </w:r>
      </w:hyperlink>
      <w:r w:rsidRPr="00641DCE">
        <w:rPr>
          <w:rFonts w:eastAsia="Calibri" w:cs="Times New Roman"/>
          <w:b/>
          <w:bCs/>
          <w:szCs w:val="24"/>
          <w:lang w:val="fr-MA"/>
        </w:rPr>
        <w:t xml:space="preserve"> pour participer aux JED. Pour plus d’information sur le webinaire veuillez consulter </w:t>
      </w:r>
      <w:hyperlink r:id="rId14" w:history="1">
        <w:r w:rsidRPr="00641DCE">
          <w:rPr>
            <w:rStyle w:val="a5"/>
            <w:rFonts w:eastAsia="Calibri" w:cs="Times New Roman"/>
            <w:b/>
            <w:bCs/>
            <w:szCs w:val="24"/>
            <w:lang w:val="fr-MA"/>
          </w:rPr>
          <w:t>la site web des JED ici</w:t>
        </w:r>
      </w:hyperlink>
      <w:r w:rsidRPr="00641DCE">
        <w:rPr>
          <w:rFonts w:eastAsia="Calibri" w:cs="Times New Roman"/>
          <w:b/>
          <w:bCs/>
          <w:szCs w:val="24"/>
          <w:lang w:val="fr-MA"/>
        </w:rPr>
        <w:t xml:space="preserve">. </w:t>
      </w:r>
    </w:p>
    <w:p w:rsidR="00641DCE" w:rsidRPr="00641DCE" w:rsidRDefault="00641DCE" w:rsidP="00641DCE">
      <w:pPr>
        <w:shd w:val="clear" w:color="auto" w:fill="FFFFFF"/>
        <w:spacing w:after="0" w:line="240" w:lineRule="auto"/>
        <w:rPr>
          <w:rFonts w:eastAsia="Calibri" w:cs="Times New Roman"/>
          <w:szCs w:val="24"/>
          <w:lang w:val="fr-FR"/>
        </w:rPr>
      </w:pPr>
      <w:r w:rsidRPr="00641DCE">
        <w:rPr>
          <w:rFonts w:eastAsia="Calibri" w:cs="Times New Roman"/>
          <w:szCs w:val="24"/>
          <w:lang w:val="fr-MA" w:eastAsia="fr-FR"/>
        </w:rPr>
        <w:t> </w:t>
      </w:r>
    </w:p>
    <w:p w:rsidR="00641DCE" w:rsidRPr="00641DCE" w:rsidRDefault="00641DCE" w:rsidP="00641DCE">
      <w:pPr>
        <w:spacing w:after="0" w:line="240" w:lineRule="auto"/>
        <w:rPr>
          <w:rFonts w:eastAsia="Calibri" w:cs="Times New Roman"/>
          <w:szCs w:val="24"/>
          <w:lang w:val="fr-MA" w:eastAsia="fr-FR"/>
        </w:rPr>
      </w:pPr>
      <w:r w:rsidRPr="00641DCE">
        <w:rPr>
          <w:rFonts w:eastAsia="Calibri" w:cs="Times New Roman"/>
          <w:szCs w:val="24"/>
          <w:lang w:val="fr-MA"/>
        </w:rPr>
        <w:t xml:space="preserve">Une </w:t>
      </w:r>
      <w:r w:rsidRPr="00641DCE">
        <w:rPr>
          <w:rFonts w:eastAsia="Calibri" w:cs="Times New Roman"/>
          <w:szCs w:val="24"/>
          <w:lang w:val="fr-MA" w:eastAsia="fr-FR"/>
        </w:rPr>
        <w:t xml:space="preserve">interprétation simultanée en anglais et en français sera disponible. </w:t>
      </w:r>
    </w:p>
    <w:p w:rsidR="00641DCE" w:rsidRPr="00641DCE" w:rsidRDefault="00641DCE" w:rsidP="00641DCE">
      <w:pPr>
        <w:shd w:val="clear" w:color="auto" w:fill="FFFFFF"/>
        <w:spacing w:after="0" w:line="240" w:lineRule="auto"/>
        <w:rPr>
          <w:rFonts w:eastAsia="Calibri" w:cs="Times New Roman"/>
          <w:szCs w:val="24"/>
          <w:lang w:val="fr-MA" w:eastAsia="fr-FR"/>
        </w:rPr>
      </w:pPr>
      <w:r w:rsidRPr="00641DCE">
        <w:rPr>
          <w:rFonts w:eastAsia="Calibri" w:cs="Times New Roman"/>
          <w:szCs w:val="24"/>
          <w:lang w:val="fr-MA" w:eastAsia="fr-FR"/>
        </w:rPr>
        <w:t> </w:t>
      </w:r>
    </w:p>
    <w:p w:rsidR="00641DCE" w:rsidRPr="00641DCE" w:rsidRDefault="00641DCE" w:rsidP="00641DCE">
      <w:pPr>
        <w:shd w:val="clear" w:color="auto" w:fill="FFFFFF"/>
        <w:spacing w:after="0" w:line="240" w:lineRule="auto"/>
        <w:rPr>
          <w:rFonts w:eastAsia="Calibri" w:cs="Times New Roman"/>
          <w:szCs w:val="24"/>
          <w:lang w:val="fr-MA" w:eastAsia="fr-FR"/>
        </w:rPr>
      </w:pPr>
      <w:r w:rsidRPr="00641DCE">
        <w:rPr>
          <w:rFonts w:eastAsia="Calibri" w:cs="Times New Roman"/>
          <w:szCs w:val="24"/>
          <w:lang w:val="fr-MA" w:eastAsia="fr-FR"/>
        </w:rPr>
        <w:t>Veuillez contacter Madame Lisa-Maria Nossek (</w:t>
      </w:r>
      <w:hyperlink r:id="rId15" w:history="1">
        <w:r w:rsidRPr="00641DCE">
          <w:rPr>
            <w:rFonts w:eastAsia="Calibri" w:cs="Times New Roman"/>
            <w:szCs w:val="24"/>
            <w:lang w:val="fr-FR"/>
          </w:rPr>
          <w:t>L.Nossek@unido.org</w:t>
        </w:r>
      </w:hyperlink>
      <w:r w:rsidRPr="00641DCE">
        <w:rPr>
          <w:rFonts w:eastAsia="Calibri" w:cs="Times New Roman"/>
          <w:szCs w:val="24"/>
          <w:lang w:val="fr-MA" w:eastAsia="fr-FR"/>
        </w:rPr>
        <w:t>) pour tout complément d’information. </w:t>
      </w:r>
    </w:p>
    <w:p w:rsidR="00641DCE" w:rsidRPr="00641DCE" w:rsidRDefault="00641DCE" w:rsidP="00641DCE">
      <w:pPr>
        <w:shd w:val="clear" w:color="auto" w:fill="FFFFFF"/>
        <w:spacing w:after="0" w:line="240" w:lineRule="auto"/>
        <w:rPr>
          <w:rFonts w:eastAsia="Calibri" w:cs="Times New Roman"/>
          <w:szCs w:val="24"/>
          <w:lang w:val="fr-MA" w:eastAsia="fr-FR"/>
        </w:rPr>
      </w:pPr>
      <w:r w:rsidRPr="00641DCE">
        <w:rPr>
          <w:rFonts w:eastAsia="Calibri" w:cs="Times New Roman"/>
          <w:szCs w:val="24"/>
          <w:lang w:val="fr-MA" w:eastAsia="fr-FR"/>
        </w:rPr>
        <w:t> </w:t>
      </w:r>
    </w:p>
    <w:p w:rsidR="00641DCE" w:rsidRPr="00641DCE" w:rsidRDefault="00641DCE" w:rsidP="00641DCE">
      <w:pPr>
        <w:shd w:val="clear" w:color="auto" w:fill="FFFFFF"/>
        <w:spacing w:after="0" w:line="240" w:lineRule="auto"/>
        <w:rPr>
          <w:rFonts w:eastAsia="Calibri" w:cs="Times New Roman"/>
          <w:szCs w:val="24"/>
          <w:lang w:val="fr-MA" w:eastAsia="fr-FR"/>
        </w:rPr>
      </w:pPr>
      <w:r w:rsidRPr="00641DCE">
        <w:rPr>
          <w:rFonts w:eastAsia="Calibri" w:cs="Times New Roman"/>
          <w:szCs w:val="24"/>
          <w:lang w:val="fr-MA" w:eastAsia="fr-FR"/>
        </w:rPr>
        <w:t>Veuillez par ailleurs noter que ce webinaire sera enregistré pour usage externe.</w:t>
      </w:r>
    </w:p>
    <w:p w:rsidR="00641DCE" w:rsidRPr="00641DCE" w:rsidRDefault="00641DCE" w:rsidP="00641DCE">
      <w:pPr>
        <w:spacing w:after="0" w:line="240" w:lineRule="auto"/>
        <w:rPr>
          <w:rFonts w:eastAsia="Calibri" w:cs="Times New Roman"/>
          <w:szCs w:val="24"/>
          <w:lang w:val="fr-MA" w:eastAsia="fr-FR"/>
        </w:rPr>
      </w:pPr>
    </w:p>
    <w:p w:rsidR="00641DCE" w:rsidRPr="00641DCE" w:rsidRDefault="00641DCE" w:rsidP="00641DCE">
      <w:pPr>
        <w:spacing w:after="0" w:line="240" w:lineRule="auto"/>
        <w:rPr>
          <w:rFonts w:eastAsia="Calibri" w:cs="Times New Roman"/>
          <w:szCs w:val="24"/>
          <w:lang w:val="fr-MA" w:eastAsia="fr-FR"/>
        </w:rPr>
      </w:pPr>
      <w:r w:rsidRPr="00641DCE">
        <w:rPr>
          <w:rFonts w:eastAsia="Calibri" w:cs="Times New Roman"/>
          <w:szCs w:val="24"/>
          <w:lang w:val="fr-MA" w:eastAsia="fr-FR"/>
        </w:rPr>
        <w:t xml:space="preserve">N’hésitez pas à partager cette invitation à vos réseaux respectifs ! </w:t>
      </w:r>
    </w:p>
    <w:p w:rsidR="00641DCE" w:rsidRPr="00641DCE" w:rsidRDefault="00641DCE" w:rsidP="00641DCE">
      <w:pPr>
        <w:rPr>
          <w:rFonts w:cs="Times New Roman"/>
          <w:lang w:val="fr-MA" w:eastAsia="zh-CN"/>
        </w:rPr>
      </w:pPr>
    </w:p>
    <w:sectPr w:rsidR="00641DCE" w:rsidRPr="00641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A9" w:rsidRDefault="002B6AA9" w:rsidP="00213A66">
      <w:pPr>
        <w:spacing w:after="0" w:line="240" w:lineRule="auto"/>
      </w:pPr>
      <w:r>
        <w:separator/>
      </w:r>
    </w:p>
  </w:endnote>
  <w:endnote w:type="continuationSeparator" w:id="0">
    <w:p w:rsidR="002B6AA9" w:rsidRDefault="002B6AA9" w:rsidP="0021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A9" w:rsidRDefault="002B6AA9" w:rsidP="00213A66">
      <w:pPr>
        <w:spacing w:after="0" w:line="240" w:lineRule="auto"/>
      </w:pPr>
      <w:r>
        <w:separator/>
      </w:r>
    </w:p>
  </w:footnote>
  <w:footnote w:type="continuationSeparator" w:id="0">
    <w:p w:rsidR="002B6AA9" w:rsidRDefault="002B6AA9" w:rsidP="00213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19A"/>
    <w:multiLevelType w:val="multilevel"/>
    <w:tmpl w:val="4A6A2E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7F93055"/>
    <w:multiLevelType w:val="multilevel"/>
    <w:tmpl w:val="C156B46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97"/>
    <w:rsid w:val="00213A66"/>
    <w:rsid w:val="002B6AA9"/>
    <w:rsid w:val="00427572"/>
    <w:rsid w:val="00641DCE"/>
    <w:rsid w:val="006C6B45"/>
    <w:rsid w:val="00702253"/>
    <w:rsid w:val="00B87AB2"/>
    <w:rsid w:val="00CE3D43"/>
    <w:rsid w:val="00D00AFC"/>
    <w:rsid w:val="00D1383B"/>
    <w:rsid w:val="00D94307"/>
    <w:rsid w:val="00DA4B1C"/>
    <w:rsid w:val="00FA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1C"/>
    <w:pPr>
      <w:jc w:val="both"/>
    </w:pPr>
    <w:rPr>
      <w:rFonts w:ascii="Times New Roman" w:hAnsi="Times New Roman"/>
      <w:sz w:val="24"/>
    </w:rPr>
  </w:style>
  <w:style w:type="paragraph" w:styleId="1">
    <w:name w:val="heading 1"/>
    <w:basedOn w:val="a"/>
    <w:next w:val="a"/>
    <w:link w:val="1Char"/>
    <w:uiPriority w:val="9"/>
    <w:qFormat/>
    <w:rsid w:val="00427572"/>
    <w:pPr>
      <w:keepNext/>
      <w:keepLines/>
      <w:spacing w:before="480" w:after="0" w:line="276" w:lineRule="auto"/>
      <w:jc w:val="left"/>
      <w:outlineLvl w:val="0"/>
    </w:pPr>
    <w:rPr>
      <w:rFonts w:eastAsiaTheme="majorEastAsia" w:cstheme="majorBidi"/>
      <w:b/>
      <w:bCs/>
      <w:color w:val="2F5496" w:themeColor="accent1" w:themeShade="BF"/>
      <w:sz w:val="28"/>
      <w:szCs w:val="28"/>
    </w:rPr>
  </w:style>
  <w:style w:type="paragraph" w:styleId="2">
    <w:name w:val="heading 2"/>
    <w:basedOn w:val="a"/>
    <w:next w:val="a"/>
    <w:link w:val="2Char"/>
    <w:uiPriority w:val="9"/>
    <w:unhideWhenUsed/>
    <w:qFormat/>
    <w:rsid w:val="00D1383B"/>
    <w:pPr>
      <w:keepNext/>
      <w:keepLines/>
      <w:numPr>
        <w:ilvl w:val="1"/>
        <w:numId w:val="3"/>
      </w:numPr>
      <w:spacing w:before="40" w:after="240"/>
      <w:ind w:left="578" w:hanging="578"/>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7572"/>
    <w:rPr>
      <w:rFonts w:ascii="Times New Roman" w:eastAsiaTheme="majorEastAsia" w:hAnsi="Times New Roman" w:cstheme="majorBidi"/>
      <w:b/>
      <w:bCs/>
      <w:color w:val="2F5496" w:themeColor="accent1" w:themeShade="BF"/>
      <w:sz w:val="28"/>
      <w:szCs w:val="28"/>
    </w:rPr>
  </w:style>
  <w:style w:type="paragraph" w:styleId="a3">
    <w:name w:val="Title"/>
    <w:basedOn w:val="a"/>
    <w:next w:val="a"/>
    <w:link w:val="Char"/>
    <w:uiPriority w:val="10"/>
    <w:qFormat/>
    <w:rsid w:val="00D1383B"/>
    <w:pPr>
      <w:spacing w:after="360" w:line="240" w:lineRule="auto"/>
      <w:contextualSpacing/>
    </w:pPr>
    <w:rPr>
      <w:rFonts w:eastAsiaTheme="majorEastAsia" w:cstheme="majorBidi"/>
      <w:b/>
      <w:spacing w:val="-10"/>
      <w:kern w:val="28"/>
      <w:sz w:val="32"/>
      <w:szCs w:val="56"/>
    </w:rPr>
  </w:style>
  <w:style w:type="character" w:customStyle="1" w:styleId="Char">
    <w:name w:val="标题 Char"/>
    <w:basedOn w:val="a0"/>
    <w:link w:val="a3"/>
    <w:uiPriority w:val="10"/>
    <w:rsid w:val="00D1383B"/>
    <w:rPr>
      <w:rFonts w:ascii="Times New Roman" w:eastAsiaTheme="majorEastAsia" w:hAnsi="Times New Roman" w:cstheme="majorBidi"/>
      <w:b/>
      <w:spacing w:val="-10"/>
      <w:kern w:val="28"/>
      <w:sz w:val="32"/>
      <w:szCs w:val="56"/>
    </w:rPr>
  </w:style>
  <w:style w:type="paragraph" w:styleId="a4">
    <w:name w:val="Subtitle"/>
    <w:basedOn w:val="a"/>
    <w:next w:val="a"/>
    <w:link w:val="Char0"/>
    <w:uiPriority w:val="11"/>
    <w:qFormat/>
    <w:rsid w:val="00D1383B"/>
    <w:pPr>
      <w:numPr>
        <w:ilvl w:val="1"/>
      </w:numPr>
    </w:pPr>
    <w:rPr>
      <w:spacing w:val="15"/>
    </w:rPr>
  </w:style>
  <w:style w:type="character" w:customStyle="1" w:styleId="Char0">
    <w:name w:val="副标题 Char"/>
    <w:basedOn w:val="a0"/>
    <w:link w:val="a4"/>
    <w:uiPriority w:val="11"/>
    <w:rsid w:val="00D1383B"/>
    <w:rPr>
      <w:rFonts w:ascii="Times New Roman" w:eastAsiaTheme="minorEastAsia" w:hAnsi="Times New Roman"/>
      <w:spacing w:val="15"/>
      <w:sz w:val="24"/>
    </w:rPr>
  </w:style>
  <w:style w:type="character" w:customStyle="1" w:styleId="2Char">
    <w:name w:val="标题 2 Char"/>
    <w:basedOn w:val="a0"/>
    <w:link w:val="2"/>
    <w:uiPriority w:val="9"/>
    <w:rsid w:val="00D1383B"/>
    <w:rPr>
      <w:rFonts w:ascii="Times New Roman" w:eastAsiaTheme="majorEastAsia" w:hAnsi="Times New Roman" w:cstheme="majorBidi"/>
      <w:sz w:val="24"/>
      <w:szCs w:val="26"/>
    </w:rPr>
  </w:style>
  <w:style w:type="character" w:styleId="a5">
    <w:name w:val="Hyperlink"/>
    <w:basedOn w:val="a0"/>
    <w:uiPriority w:val="99"/>
    <w:unhideWhenUsed/>
    <w:rsid w:val="00FA0C97"/>
    <w:rPr>
      <w:color w:val="0563C1" w:themeColor="hyperlink"/>
      <w:u w:val="single"/>
    </w:rPr>
  </w:style>
  <w:style w:type="character" w:customStyle="1" w:styleId="UnresolvedMention">
    <w:name w:val="Unresolved Mention"/>
    <w:basedOn w:val="a0"/>
    <w:uiPriority w:val="99"/>
    <w:semiHidden/>
    <w:unhideWhenUsed/>
    <w:rsid w:val="00FA0C97"/>
    <w:rPr>
      <w:color w:val="605E5C"/>
      <w:shd w:val="clear" w:color="auto" w:fill="E1DFDD"/>
    </w:rPr>
  </w:style>
  <w:style w:type="paragraph" w:styleId="a6">
    <w:name w:val="Balloon Text"/>
    <w:basedOn w:val="a"/>
    <w:link w:val="Char1"/>
    <w:uiPriority w:val="99"/>
    <w:semiHidden/>
    <w:unhideWhenUsed/>
    <w:rsid w:val="00213A66"/>
    <w:pPr>
      <w:spacing w:after="0" w:line="240" w:lineRule="auto"/>
    </w:pPr>
    <w:rPr>
      <w:sz w:val="18"/>
      <w:szCs w:val="18"/>
    </w:rPr>
  </w:style>
  <w:style w:type="character" w:customStyle="1" w:styleId="Char1">
    <w:name w:val="批注框文本 Char"/>
    <w:basedOn w:val="a0"/>
    <w:link w:val="a6"/>
    <w:uiPriority w:val="99"/>
    <w:semiHidden/>
    <w:rsid w:val="00213A66"/>
    <w:rPr>
      <w:rFonts w:ascii="Times New Roman" w:hAnsi="Times New Roman"/>
      <w:sz w:val="18"/>
      <w:szCs w:val="18"/>
    </w:rPr>
  </w:style>
  <w:style w:type="paragraph" w:styleId="a7">
    <w:name w:val="header"/>
    <w:basedOn w:val="a"/>
    <w:link w:val="Char2"/>
    <w:uiPriority w:val="99"/>
    <w:unhideWhenUsed/>
    <w:rsid w:val="00213A6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213A66"/>
    <w:rPr>
      <w:rFonts w:ascii="Times New Roman" w:hAnsi="Times New Roman"/>
      <w:sz w:val="18"/>
      <w:szCs w:val="18"/>
    </w:rPr>
  </w:style>
  <w:style w:type="paragraph" w:styleId="a8">
    <w:name w:val="footer"/>
    <w:basedOn w:val="a"/>
    <w:link w:val="Char3"/>
    <w:uiPriority w:val="99"/>
    <w:unhideWhenUsed/>
    <w:rsid w:val="00213A66"/>
    <w:pPr>
      <w:tabs>
        <w:tab w:val="center" w:pos="4153"/>
        <w:tab w:val="right" w:pos="8306"/>
      </w:tabs>
      <w:snapToGrid w:val="0"/>
      <w:spacing w:line="240" w:lineRule="auto"/>
      <w:jc w:val="left"/>
    </w:pPr>
    <w:rPr>
      <w:sz w:val="18"/>
      <w:szCs w:val="18"/>
    </w:rPr>
  </w:style>
  <w:style w:type="character" w:customStyle="1" w:styleId="Char3">
    <w:name w:val="页脚 Char"/>
    <w:basedOn w:val="a0"/>
    <w:link w:val="a8"/>
    <w:uiPriority w:val="99"/>
    <w:rsid w:val="00213A66"/>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1C"/>
    <w:pPr>
      <w:jc w:val="both"/>
    </w:pPr>
    <w:rPr>
      <w:rFonts w:ascii="Times New Roman" w:hAnsi="Times New Roman"/>
      <w:sz w:val="24"/>
    </w:rPr>
  </w:style>
  <w:style w:type="paragraph" w:styleId="1">
    <w:name w:val="heading 1"/>
    <w:basedOn w:val="a"/>
    <w:next w:val="a"/>
    <w:link w:val="1Char"/>
    <w:uiPriority w:val="9"/>
    <w:qFormat/>
    <w:rsid w:val="00427572"/>
    <w:pPr>
      <w:keepNext/>
      <w:keepLines/>
      <w:spacing w:before="480" w:after="0" w:line="276" w:lineRule="auto"/>
      <w:jc w:val="left"/>
      <w:outlineLvl w:val="0"/>
    </w:pPr>
    <w:rPr>
      <w:rFonts w:eastAsiaTheme="majorEastAsia" w:cstheme="majorBidi"/>
      <w:b/>
      <w:bCs/>
      <w:color w:val="2F5496" w:themeColor="accent1" w:themeShade="BF"/>
      <w:sz w:val="28"/>
      <w:szCs w:val="28"/>
    </w:rPr>
  </w:style>
  <w:style w:type="paragraph" w:styleId="2">
    <w:name w:val="heading 2"/>
    <w:basedOn w:val="a"/>
    <w:next w:val="a"/>
    <w:link w:val="2Char"/>
    <w:uiPriority w:val="9"/>
    <w:unhideWhenUsed/>
    <w:qFormat/>
    <w:rsid w:val="00D1383B"/>
    <w:pPr>
      <w:keepNext/>
      <w:keepLines/>
      <w:numPr>
        <w:ilvl w:val="1"/>
        <w:numId w:val="3"/>
      </w:numPr>
      <w:spacing w:before="40" w:after="240"/>
      <w:ind w:left="578" w:hanging="578"/>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7572"/>
    <w:rPr>
      <w:rFonts w:ascii="Times New Roman" w:eastAsiaTheme="majorEastAsia" w:hAnsi="Times New Roman" w:cstheme="majorBidi"/>
      <w:b/>
      <w:bCs/>
      <w:color w:val="2F5496" w:themeColor="accent1" w:themeShade="BF"/>
      <w:sz w:val="28"/>
      <w:szCs w:val="28"/>
    </w:rPr>
  </w:style>
  <w:style w:type="paragraph" w:styleId="a3">
    <w:name w:val="Title"/>
    <w:basedOn w:val="a"/>
    <w:next w:val="a"/>
    <w:link w:val="Char"/>
    <w:uiPriority w:val="10"/>
    <w:qFormat/>
    <w:rsid w:val="00D1383B"/>
    <w:pPr>
      <w:spacing w:after="360" w:line="240" w:lineRule="auto"/>
      <w:contextualSpacing/>
    </w:pPr>
    <w:rPr>
      <w:rFonts w:eastAsiaTheme="majorEastAsia" w:cstheme="majorBidi"/>
      <w:b/>
      <w:spacing w:val="-10"/>
      <w:kern w:val="28"/>
      <w:sz w:val="32"/>
      <w:szCs w:val="56"/>
    </w:rPr>
  </w:style>
  <w:style w:type="character" w:customStyle="1" w:styleId="Char">
    <w:name w:val="标题 Char"/>
    <w:basedOn w:val="a0"/>
    <w:link w:val="a3"/>
    <w:uiPriority w:val="10"/>
    <w:rsid w:val="00D1383B"/>
    <w:rPr>
      <w:rFonts w:ascii="Times New Roman" w:eastAsiaTheme="majorEastAsia" w:hAnsi="Times New Roman" w:cstheme="majorBidi"/>
      <w:b/>
      <w:spacing w:val="-10"/>
      <w:kern w:val="28"/>
      <w:sz w:val="32"/>
      <w:szCs w:val="56"/>
    </w:rPr>
  </w:style>
  <w:style w:type="paragraph" w:styleId="a4">
    <w:name w:val="Subtitle"/>
    <w:basedOn w:val="a"/>
    <w:next w:val="a"/>
    <w:link w:val="Char0"/>
    <w:uiPriority w:val="11"/>
    <w:qFormat/>
    <w:rsid w:val="00D1383B"/>
    <w:pPr>
      <w:numPr>
        <w:ilvl w:val="1"/>
      </w:numPr>
    </w:pPr>
    <w:rPr>
      <w:spacing w:val="15"/>
    </w:rPr>
  </w:style>
  <w:style w:type="character" w:customStyle="1" w:styleId="Char0">
    <w:name w:val="副标题 Char"/>
    <w:basedOn w:val="a0"/>
    <w:link w:val="a4"/>
    <w:uiPriority w:val="11"/>
    <w:rsid w:val="00D1383B"/>
    <w:rPr>
      <w:rFonts w:ascii="Times New Roman" w:eastAsiaTheme="minorEastAsia" w:hAnsi="Times New Roman"/>
      <w:spacing w:val="15"/>
      <w:sz w:val="24"/>
    </w:rPr>
  </w:style>
  <w:style w:type="character" w:customStyle="1" w:styleId="2Char">
    <w:name w:val="标题 2 Char"/>
    <w:basedOn w:val="a0"/>
    <w:link w:val="2"/>
    <w:uiPriority w:val="9"/>
    <w:rsid w:val="00D1383B"/>
    <w:rPr>
      <w:rFonts w:ascii="Times New Roman" w:eastAsiaTheme="majorEastAsia" w:hAnsi="Times New Roman" w:cstheme="majorBidi"/>
      <w:sz w:val="24"/>
      <w:szCs w:val="26"/>
    </w:rPr>
  </w:style>
  <w:style w:type="character" w:styleId="a5">
    <w:name w:val="Hyperlink"/>
    <w:basedOn w:val="a0"/>
    <w:uiPriority w:val="99"/>
    <w:unhideWhenUsed/>
    <w:rsid w:val="00FA0C97"/>
    <w:rPr>
      <w:color w:val="0563C1" w:themeColor="hyperlink"/>
      <w:u w:val="single"/>
    </w:rPr>
  </w:style>
  <w:style w:type="character" w:customStyle="1" w:styleId="UnresolvedMention">
    <w:name w:val="Unresolved Mention"/>
    <w:basedOn w:val="a0"/>
    <w:uiPriority w:val="99"/>
    <w:semiHidden/>
    <w:unhideWhenUsed/>
    <w:rsid w:val="00FA0C97"/>
    <w:rPr>
      <w:color w:val="605E5C"/>
      <w:shd w:val="clear" w:color="auto" w:fill="E1DFDD"/>
    </w:rPr>
  </w:style>
  <w:style w:type="paragraph" w:styleId="a6">
    <w:name w:val="Balloon Text"/>
    <w:basedOn w:val="a"/>
    <w:link w:val="Char1"/>
    <w:uiPriority w:val="99"/>
    <w:semiHidden/>
    <w:unhideWhenUsed/>
    <w:rsid w:val="00213A66"/>
    <w:pPr>
      <w:spacing w:after="0" w:line="240" w:lineRule="auto"/>
    </w:pPr>
    <w:rPr>
      <w:sz w:val="18"/>
      <w:szCs w:val="18"/>
    </w:rPr>
  </w:style>
  <w:style w:type="character" w:customStyle="1" w:styleId="Char1">
    <w:name w:val="批注框文本 Char"/>
    <w:basedOn w:val="a0"/>
    <w:link w:val="a6"/>
    <w:uiPriority w:val="99"/>
    <w:semiHidden/>
    <w:rsid w:val="00213A66"/>
    <w:rPr>
      <w:rFonts w:ascii="Times New Roman" w:hAnsi="Times New Roman"/>
      <w:sz w:val="18"/>
      <w:szCs w:val="18"/>
    </w:rPr>
  </w:style>
  <w:style w:type="paragraph" w:styleId="a7">
    <w:name w:val="header"/>
    <w:basedOn w:val="a"/>
    <w:link w:val="Char2"/>
    <w:uiPriority w:val="99"/>
    <w:unhideWhenUsed/>
    <w:rsid w:val="00213A6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213A66"/>
    <w:rPr>
      <w:rFonts w:ascii="Times New Roman" w:hAnsi="Times New Roman"/>
      <w:sz w:val="18"/>
      <w:szCs w:val="18"/>
    </w:rPr>
  </w:style>
  <w:style w:type="paragraph" w:styleId="a8">
    <w:name w:val="footer"/>
    <w:basedOn w:val="a"/>
    <w:link w:val="Char3"/>
    <w:uiPriority w:val="99"/>
    <w:unhideWhenUsed/>
    <w:rsid w:val="00213A66"/>
    <w:pPr>
      <w:tabs>
        <w:tab w:val="center" w:pos="4153"/>
        <w:tab w:val="right" w:pos="8306"/>
      </w:tabs>
      <w:snapToGrid w:val="0"/>
      <w:spacing w:line="240" w:lineRule="auto"/>
      <w:jc w:val="left"/>
    </w:pPr>
    <w:rPr>
      <w:sz w:val="18"/>
      <w:szCs w:val="18"/>
    </w:rPr>
  </w:style>
  <w:style w:type="character" w:customStyle="1" w:styleId="Char3">
    <w:name w:val="页脚 Char"/>
    <w:basedOn w:val="a0"/>
    <w:link w:val="a8"/>
    <w:uiPriority w:val="99"/>
    <w:rsid w:val="00213A66"/>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devdays.eu/community/profi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Nossek@unido.org" TargetMode="External"/><Relationship Id="rId5" Type="http://schemas.openxmlformats.org/officeDocument/2006/relationships/webSettings" Target="webSettings.xml"/><Relationship Id="rId15" Type="http://schemas.openxmlformats.org/officeDocument/2006/relationships/hyperlink" Target="mailto:L.Nossek@unido.org" TargetMode="External"/><Relationship Id="rId10" Type="http://schemas.openxmlformats.org/officeDocument/2006/relationships/hyperlink" Target="https://www.eudevdays.eu/community/sessions/4570/to-solve-water-scarcity-every-drop-of-knowledge-matters" TargetMode="External"/><Relationship Id="rId4" Type="http://schemas.openxmlformats.org/officeDocument/2006/relationships/settings" Target="settings.xml"/><Relationship Id="rId9" Type="http://schemas.openxmlformats.org/officeDocument/2006/relationships/hyperlink" Target="https://eudevdays.eu/community/profile" TargetMode="External"/><Relationship Id="rId14" Type="http://schemas.openxmlformats.org/officeDocument/2006/relationships/hyperlink" Target="https://www.eudevdays.eu/community/sessions/4570/to-solve-water-scarcity-every-drop-of-knowledge-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微软用户</cp:lastModifiedBy>
  <cp:revision>7</cp:revision>
  <dcterms:created xsi:type="dcterms:W3CDTF">2021-06-03T12:48:00Z</dcterms:created>
  <dcterms:modified xsi:type="dcterms:W3CDTF">2021-06-04T10:06:00Z</dcterms:modified>
</cp:coreProperties>
</file>