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61B94" w14:textId="77777777" w:rsidR="0003524D" w:rsidRPr="00CB0F5C" w:rsidRDefault="00CB0F5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lang w:val="es-ES"/>
        </w:rPr>
      </w:pPr>
      <w:r w:rsidRPr="00CB0F5C">
        <w:rPr>
          <w:rFonts w:ascii="Times New Roman" w:hAnsi="Times New Roman" w:cs="Times New Roman"/>
          <w:b/>
          <w:sz w:val="24"/>
          <w:szCs w:val="24"/>
          <w:lang w:val="es-ES"/>
        </w:rPr>
        <w:t>Plan de Acción sobre la Igualdad de Género III — 2021-2025</w:t>
      </w:r>
      <w:r w:rsidRPr="00CB0F5C">
        <w:rPr>
          <w:rFonts w:ascii="Times New Roman" w:hAnsi="Times New Roman" w:cs="Times New Roman"/>
          <w:sz w:val="24"/>
          <w:szCs w:val="24"/>
          <w:lang w:val="es-ES"/>
        </w:rPr>
        <w:t xml:space="preserve"> </w:t>
      </w:r>
    </w:p>
    <w:p w14:paraId="09CE9F65" w14:textId="4ED61CE6" w:rsidR="0003524D" w:rsidRPr="007B3DE5" w:rsidRDefault="00CB0F5C" w:rsidP="007B3DE5">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b/>
          <w:i/>
          <w:sz w:val="24"/>
          <w:szCs w:val="24"/>
          <w:lang w:val="es-ES"/>
        </w:rPr>
      </w:pPr>
      <w:r w:rsidRPr="00CB0F5C">
        <w:rPr>
          <w:rFonts w:ascii="Times New Roman" w:hAnsi="Times New Roman" w:cs="Times New Roman"/>
          <w:b/>
          <w:sz w:val="24"/>
          <w:szCs w:val="24"/>
          <w:lang w:val="es-ES"/>
        </w:rPr>
        <w:t xml:space="preserve">Plan de </w:t>
      </w:r>
      <w:r w:rsidR="00992020" w:rsidRPr="00992020">
        <w:rPr>
          <w:rFonts w:ascii="Times New Roman" w:hAnsi="Times New Roman" w:cs="Times New Roman"/>
          <w:b/>
          <w:sz w:val="24"/>
          <w:szCs w:val="24"/>
          <w:lang w:val="es-ES"/>
        </w:rPr>
        <w:t>implementación</w:t>
      </w:r>
      <w:r w:rsidR="00992020" w:rsidRPr="00CB0F5C">
        <w:rPr>
          <w:rFonts w:ascii="Times New Roman" w:hAnsi="Times New Roman" w:cs="Times New Roman"/>
          <w:b/>
          <w:sz w:val="24"/>
          <w:szCs w:val="24"/>
          <w:lang w:val="es-ES"/>
        </w:rPr>
        <w:t xml:space="preserve"> </w:t>
      </w:r>
      <w:r w:rsidRPr="00CB0F5C">
        <w:rPr>
          <w:rFonts w:ascii="Times New Roman" w:hAnsi="Times New Roman" w:cs="Times New Roman"/>
          <w:b/>
          <w:sz w:val="24"/>
          <w:szCs w:val="24"/>
          <w:lang w:val="es-ES"/>
        </w:rPr>
        <w:t xml:space="preserve">a nivel nacional — CLIP </w:t>
      </w:r>
      <w:r w:rsidR="003646AE">
        <w:rPr>
          <w:rFonts w:ascii="Times New Roman" w:hAnsi="Times New Roman" w:cs="Times New Roman"/>
          <w:b/>
          <w:i/>
          <w:sz w:val="24"/>
          <w:szCs w:val="24"/>
          <w:lang w:val="es-ES"/>
        </w:rPr>
        <w:t>ARGENTINA</w:t>
      </w:r>
    </w:p>
    <w:p w14:paraId="4752C3B2" w14:textId="2252111B" w:rsidR="001D1AAE" w:rsidRPr="00272245" w:rsidRDefault="00CB0F5C" w:rsidP="00272245">
      <w:pPr>
        <w:pStyle w:val="ListParagraph"/>
        <w:numPr>
          <w:ilvl w:val="0"/>
          <w:numId w:val="15"/>
        </w:numPr>
        <w:spacing w:after="120"/>
        <w:ind w:left="425" w:hanging="425"/>
        <w:rPr>
          <w:rFonts w:ascii="Times New Roman" w:hAnsi="Times New Roman" w:cs="Times New Roman"/>
          <w:sz w:val="24"/>
          <w:szCs w:val="24"/>
          <w:lang w:val="es-ES"/>
        </w:rPr>
      </w:pPr>
      <w:r w:rsidRPr="00CB0F5C">
        <w:rPr>
          <w:rFonts w:ascii="Times New Roman" w:hAnsi="Times New Roman" w:cs="Times New Roman"/>
          <w:b/>
          <w:sz w:val="24"/>
          <w:szCs w:val="24"/>
          <w:lang w:val="es-ES"/>
        </w:rPr>
        <w:t>Contexto de la acción de la UE en materia de igualdad de género y empoderamiento de la</w:t>
      </w:r>
      <w:r w:rsidR="009A261B">
        <w:rPr>
          <w:rFonts w:ascii="Times New Roman" w:hAnsi="Times New Roman" w:cs="Times New Roman"/>
          <w:b/>
          <w:sz w:val="24"/>
          <w:szCs w:val="24"/>
          <w:lang w:val="es-ES"/>
        </w:rPr>
        <w:t>s</w:t>
      </w:r>
      <w:r w:rsidRPr="00CB0F5C">
        <w:rPr>
          <w:rFonts w:ascii="Times New Roman" w:hAnsi="Times New Roman" w:cs="Times New Roman"/>
          <w:b/>
          <w:sz w:val="24"/>
          <w:szCs w:val="24"/>
          <w:lang w:val="es-ES"/>
        </w:rPr>
        <w:t xml:space="preserve"> mujer</w:t>
      </w:r>
      <w:r w:rsidR="009A261B">
        <w:rPr>
          <w:rFonts w:ascii="Times New Roman" w:hAnsi="Times New Roman" w:cs="Times New Roman"/>
          <w:b/>
          <w:sz w:val="24"/>
          <w:szCs w:val="24"/>
          <w:lang w:val="es-ES"/>
        </w:rPr>
        <w:t>es</w:t>
      </w:r>
      <w:r w:rsidRPr="00CB0F5C">
        <w:rPr>
          <w:rFonts w:ascii="Times New Roman" w:hAnsi="Times New Roman" w:cs="Times New Roman"/>
          <w:b/>
          <w:sz w:val="24"/>
          <w:szCs w:val="24"/>
          <w:lang w:val="es-ES"/>
        </w:rPr>
        <w:t xml:space="preserve"> en el país</w:t>
      </w:r>
    </w:p>
    <w:p w14:paraId="4F5A7438" w14:textId="0ED97463" w:rsidR="009F214A" w:rsidRDefault="00885905" w:rsidP="002A58B2">
      <w:pPr>
        <w:spacing w:after="0"/>
        <w:ind w:right="-1"/>
        <w:contextualSpacing/>
        <w:jc w:val="both"/>
        <w:rPr>
          <w:rFonts w:ascii="Times New Roman" w:hAnsi="Times New Roman" w:cs="Times New Roman"/>
          <w:sz w:val="24"/>
          <w:szCs w:val="24"/>
          <w:lang w:val="es-AR"/>
        </w:rPr>
      </w:pPr>
      <w:r>
        <w:rPr>
          <w:rFonts w:ascii="Times New Roman" w:hAnsi="Times New Roman" w:cs="Times New Roman"/>
          <w:sz w:val="24"/>
          <w:szCs w:val="24"/>
          <w:lang w:val="es-ES"/>
        </w:rPr>
        <w:t>L</w:t>
      </w:r>
      <w:r w:rsidRPr="00163A43">
        <w:rPr>
          <w:rFonts w:ascii="Times New Roman" w:hAnsi="Times New Roman" w:cs="Times New Roman"/>
          <w:sz w:val="24"/>
          <w:szCs w:val="24"/>
          <w:lang w:val="es-ES"/>
        </w:rPr>
        <w:t xml:space="preserve">a población </w:t>
      </w:r>
      <w:r>
        <w:rPr>
          <w:rFonts w:ascii="Times New Roman" w:hAnsi="Times New Roman" w:cs="Times New Roman"/>
          <w:sz w:val="24"/>
          <w:szCs w:val="24"/>
          <w:lang w:val="es-ES"/>
        </w:rPr>
        <w:t>de la República A</w:t>
      </w:r>
      <w:r w:rsidRPr="00163A43">
        <w:rPr>
          <w:rFonts w:ascii="Times New Roman" w:hAnsi="Times New Roman" w:cs="Times New Roman"/>
          <w:sz w:val="24"/>
          <w:szCs w:val="24"/>
          <w:lang w:val="es-ES"/>
        </w:rPr>
        <w:t xml:space="preserve">rgentina supera los 40 millones de habitantes, </w:t>
      </w:r>
      <w:r w:rsidR="002A44D9">
        <w:rPr>
          <w:rFonts w:ascii="Times New Roman" w:hAnsi="Times New Roman" w:cs="Times New Roman"/>
          <w:sz w:val="24"/>
          <w:szCs w:val="24"/>
          <w:lang w:val="es-ES"/>
        </w:rPr>
        <w:t xml:space="preserve">con un </w:t>
      </w:r>
      <w:r w:rsidRPr="00163A43">
        <w:rPr>
          <w:rFonts w:ascii="Times New Roman" w:hAnsi="Times New Roman" w:cs="Times New Roman"/>
          <w:sz w:val="24"/>
          <w:szCs w:val="24"/>
          <w:lang w:val="es-ES"/>
        </w:rPr>
        <w:t xml:space="preserve">48.6% </w:t>
      </w:r>
      <w:r w:rsidR="002A44D9">
        <w:rPr>
          <w:rFonts w:ascii="Times New Roman" w:hAnsi="Times New Roman" w:cs="Times New Roman"/>
          <w:sz w:val="24"/>
          <w:szCs w:val="24"/>
          <w:lang w:val="es-ES"/>
        </w:rPr>
        <w:t>de</w:t>
      </w:r>
      <w:r w:rsidRPr="00163A43">
        <w:rPr>
          <w:rFonts w:ascii="Times New Roman" w:hAnsi="Times New Roman" w:cs="Times New Roman"/>
          <w:sz w:val="24"/>
          <w:szCs w:val="24"/>
          <w:lang w:val="es-ES"/>
        </w:rPr>
        <w:t xml:space="preserve"> hombres y </w:t>
      </w:r>
      <w:r w:rsidR="002A44D9">
        <w:rPr>
          <w:rFonts w:ascii="Times New Roman" w:hAnsi="Times New Roman" w:cs="Times New Roman"/>
          <w:sz w:val="24"/>
          <w:szCs w:val="24"/>
          <w:lang w:val="es-ES"/>
        </w:rPr>
        <w:t>un</w:t>
      </w:r>
      <w:r w:rsidRPr="00163A43">
        <w:rPr>
          <w:rFonts w:ascii="Times New Roman" w:hAnsi="Times New Roman" w:cs="Times New Roman"/>
          <w:sz w:val="24"/>
          <w:szCs w:val="24"/>
          <w:lang w:val="es-ES"/>
        </w:rPr>
        <w:t xml:space="preserve"> 51.3% </w:t>
      </w:r>
      <w:r w:rsidR="002A44D9">
        <w:rPr>
          <w:rFonts w:ascii="Times New Roman" w:hAnsi="Times New Roman" w:cs="Times New Roman"/>
          <w:sz w:val="24"/>
          <w:szCs w:val="24"/>
          <w:lang w:val="es-ES"/>
        </w:rPr>
        <w:t>de</w:t>
      </w:r>
      <w:r w:rsidRPr="00163A43">
        <w:rPr>
          <w:rFonts w:ascii="Times New Roman" w:hAnsi="Times New Roman" w:cs="Times New Roman"/>
          <w:sz w:val="24"/>
          <w:szCs w:val="24"/>
          <w:lang w:val="es-ES"/>
        </w:rPr>
        <w:t xml:space="preserve"> mujeres.</w:t>
      </w:r>
      <w:r w:rsidRPr="00163A43">
        <w:rPr>
          <w:rStyle w:val="FootnoteReference"/>
          <w:rFonts w:ascii="Times New Roman" w:hAnsi="Times New Roman" w:cs="Times New Roman"/>
          <w:sz w:val="24"/>
          <w:szCs w:val="24"/>
          <w:lang w:val="es-ES"/>
        </w:rPr>
        <w:footnoteReference w:id="1"/>
      </w:r>
      <w:r>
        <w:rPr>
          <w:rFonts w:ascii="Times New Roman" w:hAnsi="Times New Roman" w:cs="Times New Roman"/>
          <w:sz w:val="24"/>
          <w:szCs w:val="24"/>
          <w:lang w:val="es-ES"/>
        </w:rPr>
        <w:t xml:space="preserve"> </w:t>
      </w:r>
      <w:r w:rsidR="00292ED6" w:rsidRPr="00163A43">
        <w:rPr>
          <w:rFonts w:ascii="Times New Roman" w:hAnsi="Times New Roman" w:cs="Times New Roman"/>
          <w:sz w:val="24"/>
          <w:szCs w:val="24"/>
          <w:lang w:val="es-AR"/>
        </w:rPr>
        <w:t>El Índice de Desarrollo Humano de Argentina en 2019 fue de</w:t>
      </w:r>
      <w:r w:rsidR="00747A47">
        <w:rPr>
          <w:rFonts w:ascii="Times New Roman" w:hAnsi="Times New Roman" w:cs="Times New Roman"/>
          <w:sz w:val="24"/>
          <w:szCs w:val="24"/>
          <w:lang w:val="es-AR"/>
        </w:rPr>
        <w:t xml:space="preserve"> 0.845, lo que sitúa al país </w:t>
      </w:r>
      <w:r w:rsidR="00292ED6" w:rsidRPr="00163A43">
        <w:rPr>
          <w:rFonts w:ascii="Times New Roman" w:hAnsi="Times New Roman" w:cs="Times New Roman"/>
          <w:sz w:val="24"/>
          <w:szCs w:val="24"/>
          <w:lang w:val="es-AR"/>
        </w:rPr>
        <w:t>en el 46º lu</w:t>
      </w:r>
      <w:r w:rsidR="00CA3B41" w:rsidRPr="00163A43">
        <w:rPr>
          <w:rFonts w:ascii="Times New Roman" w:hAnsi="Times New Roman" w:cs="Times New Roman"/>
          <w:sz w:val="24"/>
          <w:szCs w:val="24"/>
          <w:lang w:val="es-AR"/>
        </w:rPr>
        <w:t>gar de 189 países y territorios; mientras que el Índice de Desigualdad de Género de Argentina en 2019 fue de 0.328 lo que sitúa al país en el lugar 75º de un total de 162 países.</w:t>
      </w:r>
      <w:r w:rsidR="00CA3B41" w:rsidRPr="00163A43">
        <w:rPr>
          <w:rStyle w:val="FootnoteReference"/>
          <w:rFonts w:ascii="Times New Roman" w:hAnsi="Times New Roman" w:cs="Times New Roman"/>
          <w:sz w:val="24"/>
          <w:szCs w:val="24"/>
          <w:lang w:val="es-AR"/>
        </w:rPr>
        <w:footnoteReference w:id="2"/>
      </w:r>
      <w:r w:rsidR="00CA3B41" w:rsidRPr="00163A43">
        <w:rPr>
          <w:rFonts w:ascii="Times New Roman" w:hAnsi="Times New Roman" w:cs="Times New Roman"/>
          <w:sz w:val="24"/>
          <w:szCs w:val="24"/>
          <w:lang w:val="es-AR"/>
        </w:rPr>
        <w:t xml:space="preserve"> </w:t>
      </w:r>
    </w:p>
    <w:p w14:paraId="4AA074A7" w14:textId="6F0D580D" w:rsidR="00790E17" w:rsidRDefault="002A44D9" w:rsidP="002A58B2">
      <w:pPr>
        <w:spacing w:after="0"/>
        <w:ind w:right="-1"/>
        <w:contextualSpacing/>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Desde el regreso a la democracia en 1983, luego de atravesar </w:t>
      </w:r>
      <w:r w:rsidR="00747A47">
        <w:rPr>
          <w:rFonts w:ascii="Times New Roman" w:hAnsi="Times New Roman" w:cs="Times New Roman"/>
          <w:sz w:val="24"/>
          <w:szCs w:val="24"/>
          <w:lang w:val="es-AR"/>
        </w:rPr>
        <w:t>años de dictadura militar caracterizados por violaciones sistemáticas de los derechos humanos</w:t>
      </w:r>
      <w:r>
        <w:rPr>
          <w:rFonts w:ascii="Times New Roman" w:hAnsi="Times New Roman" w:cs="Times New Roman"/>
          <w:sz w:val="24"/>
          <w:szCs w:val="24"/>
          <w:lang w:val="es-AR"/>
        </w:rPr>
        <w:t xml:space="preserve">, Argentina </w:t>
      </w:r>
      <w:r w:rsidR="00790E17">
        <w:rPr>
          <w:rFonts w:ascii="Times New Roman" w:hAnsi="Times New Roman" w:cs="Times New Roman"/>
          <w:sz w:val="24"/>
          <w:szCs w:val="24"/>
          <w:lang w:val="es-AR"/>
        </w:rPr>
        <w:t>es recon</w:t>
      </w:r>
      <w:r>
        <w:rPr>
          <w:rFonts w:ascii="Times New Roman" w:hAnsi="Times New Roman" w:cs="Times New Roman"/>
          <w:sz w:val="24"/>
          <w:szCs w:val="24"/>
          <w:lang w:val="es-AR"/>
        </w:rPr>
        <w:t>ocida</w:t>
      </w:r>
      <w:r w:rsidR="00790E17">
        <w:rPr>
          <w:rFonts w:ascii="Times New Roman" w:hAnsi="Times New Roman" w:cs="Times New Roman"/>
          <w:sz w:val="24"/>
          <w:szCs w:val="24"/>
          <w:lang w:val="es-AR"/>
        </w:rPr>
        <w:t xml:space="preserve"> </w:t>
      </w:r>
      <w:r w:rsidR="001613B3">
        <w:rPr>
          <w:rFonts w:ascii="Times New Roman" w:hAnsi="Times New Roman" w:cs="Times New Roman"/>
          <w:sz w:val="24"/>
          <w:szCs w:val="24"/>
          <w:lang w:val="es-AR"/>
        </w:rPr>
        <w:t xml:space="preserve">regional e </w:t>
      </w:r>
      <w:r w:rsidR="00790E17">
        <w:rPr>
          <w:rFonts w:ascii="Times New Roman" w:hAnsi="Times New Roman" w:cs="Times New Roman"/>
          <w:sz w:val="24"/>
          <w:szCs w:val="24"/>
          <w:lang w:val="es-AR"/>
        </w:rPr>
        <w:t xml:space="preserve">internacionalmente </w:t>
      </w:r>
      <w:r w:rsidR="001613B3">
        <w:rPr>
          <w:rFonts w:ascii="Times New Roman" w:hAnsi="Times New Roman" w:cs="Times New Roman"/>
          <w:sz w:val="24"/>
          <w:szCs w:val="24"/>
          <w:lang w:val="es-AR"/>
        </w:rPr>
        <w:t xml:space="preserve">por hacer de la promoción y protección de los derechos humanos uno de sus pilares de política interior y exterior. </w:t>
      </w:r>
      <w:r>
        <w:rPr>
          <w:rFonts w:ascii="Times New Roman" w:hAnsi="Times New Roman" w:cs="Times New Roman"/>
          <w:sz w:val="24"/>
          <w:szCs w:val="24"/>
          <w:lang w:val="es-AR"/>
        </w:rPr>
        <w:t>E</w:t>
      </w:r>
      <w:r w:rsidR="001613B3">
        <w:rPr>
          <w:rFonts w:ascii="Times New Roman" w:hAnsi="Times New Roman" w:cs="Times New Roman"/>
          <w:sz w:val="24"/>
          <w:szCs w:val="24"/>
          <w:lang w:val="es-AR"/>
        </w:rPr>
        <w:t xml:space="preserve">l Estado argentino ha contribuido con numerosas iniciativas en el </w:t>
      </w:r>
      <w:r w:rsidR="001613B3" w:rsidRPr="00790E17">
        <w:rPr>
          <w:rFonts w:ascii="Times New Roman" w:hAnsi="Times New Roman" w:cs="Times New Roman"/>
          <w:sz w:val="24"/>
          <w:szCs w:val="24"/>
          <w:lang w:val="es-AR"/>
        </w:rPr>
        <w:t>desarrollo progresivo del derecho internacional de los derechos humanos y del de</w:t>
      </w:r>
      <w:r>
        <w:rPr>
          <w:rFonts w:ascii="Times New Roman" w:hAnsi="Times New Roman" w:cs="Times New Roman"/>
          <w:sz w:val="24"/>
          <w:szCs w:val="24"/>
          <w:lang w:val="es-AR"/>
        </w:rPr>
        <w:t xml:space="preserve">recho internacional humanitario, y mantiene una agenda de política exterior con la misión de </w:t>
      </w:r>
      <w:r w:rsidRPr="00790E17">
        <w:rPr>
          <w:rFonts w:ascii="Times New Roman" w:hAnsi="Times New Roman" w:cs="Times New Roman"/>
          <w:sz w:val="24"/>
          <w:szCs w:val="24"/>
          <w:lang w:val="es-AR"/>
        </w:rPr>
        <w:t>colaborar en la constru</w:t>
      </w:r>
      <w:r>
        <w:rPr>
          <w:rFonts w:ascii="Times New Roman" w:hAnsi="Times New Roman" w:cs="Times New Roman"/>
          <w:sz w:val="24"/>
          <w:szCs w:val="24"/>
          <w:lang w:val="es-AR"/>
        </w:rPr>
        <w:t>cción de sociedades más justas,</w:t>
      </w:r>
      <w:r w:rsidRPr="00790E17">
        <w:rPr>
          <w:rFonts w:ascii="Times New Roman" w:hAnsi="Times New Roman" w:cs="Times New Roman"/>
          <w:sz w:val="24"/>
          <w:szCs w:val="24"/>
          <w:lang w:val="es-AR"/>
        </w:rPr>
        <w:t xml:space="preserve"> igualitarias, inclusivas y diversas</w:t>
      </w:r>
      <w:r>
        <w:rPr>
          <w:rFonts w:ascii="Times New Roman" w:hAnsi="Times New Roman" w:cs="Times New Roman"/>
          <w:sz w:val="24"/>
          <w:szCs w:val="24"/>
          <w:lang w:val="es-AR"/>
        </w:rPr>
        <w:t>.</w:t>
      </w:r>
      <w:r w:rsidR="00EF0544" w:rsidRPr="00EF0544">
        <w:rPr>
          <w:rFonts w:ascii="Times New Roman" w:hAnsi="Times New Roman" w:cs="Times New Roman"/>
          <w:sz w:val="24"/>
          <w:szCs w:val="24"/>
          <w:lang w:val="es-AR"/>
        </w:rPr>
        <w:t xml:space="preserve"> </w:t>
      </w:r>
      <w:r w:rsidR="00EF0544">
        <w:rPr>
          <w:rFonts w:ascii="Times New Roman" w:hAnsi="Times New Roman" w:cs="Times New Roman"/>
          <w:sz w:val="24"/>
          <w:szCs w:val="24"/>
          <w:lang w:val="es-AR"/>
        </w:rPr>
        <w:t xml:space="preserve">Gran parte del marco normativo y legislativo de avanzada que diferencia al país a nivel internacional debe su origen a la incidencia de la sociedad civil argentina, </w:t>
      </w:r>
      <w:r w:rsidR="0014014C">
        <w:rPr>
          <w:rFonts w:ascii="Times New Roman" w:hAnsi="Times New Roman" w:cs="Times New Roman"/>
          <w:sz w:val="24"/>
          <w:szCs w:val="24"/>
          <w:lang w:val="es-AR"/>
        </w:rPr>
        <w:t xml:space="preserve">históricamente </w:t>
      </w:r>
      <w:r>
        <w:rPr>
          <w:rFonts w:ascii="Times New Roman" w:hAnsi="Times New Roman" w:cs="Times New Roman"/>
          <w:sz w:val="24"/>
          <w:szCs w:val="24"/>
          <w:lang w:val="es-AR"/>
        </w:rPr>
        <w:t>din</w:t>
      </w:r>
      <w:r w:rsidR="0014014C">
        <w:rPr>
          <w:rFonts w:ascii="Times New Roman" w:hAnsi="Times New Roman" w:cs="Times New Roman"/>
          <w:sz w:val="24"/>
          <w:szCs w:val="24"/>
          <w:lang w:val="es-AR"/>
        </w:rPr>
        <w:t>ámica y movilizada alrededor de la promoción y protección de los derechos humanos</w:t>
      </w:r>
      <w:r w:rsidR="00EF0544">
        <w:rPr>
          <w:rFonts w:ascii="Times New Roman" w:hAnsi="Times New Roman" w:cs="Times New Roman"/>
          <w:sz w:val="24"/>
          <w:szCs w:val="24"/>
          <w:lang w:val="es-AR"/>
        </w:rPr>
        <w:t xml:space="preserve">. </w:t>
      </w:r>
      <w:r w:rsidR="009710FE">
        <w:rPr>
          <w:rFonts w:ascii="Times New Roman" w:hAnsi="Times New Roman" w:cs="Times New Roman"/>
          <w:sz w:val="24"/>
          <w:szCs w:val="24"/>
          <w:lang w:val="es-AR"/>
        </w:rPr>
        <w:t>Desde inicios de este siglo el Estado y la sociedad civil argentinas han dado importantes pasos en materia de igualdad de género.</w:t>
      </w:r>
    </w:p>
    <w:p w14:paraId="3DECF11D" w14:textId="07BF78A1" w:rsidR="009F214A" w:rsidRPr="00163A43" w:rsidRDefault="004B6156" w:rsidP="002A58B2">
      <w:pPr>
        <w:spacing w:after="0"/>
        <w:contextualSpacing/>
        <w:jc w:val="both"/>
        <w:rPr>
          <w:rFonts w:ascii="Times New Roman" w:hAnsi="Times New Roman" w:cs="Times New Roman"/>
          <w:sz w:val="24"/>
          <w:szCs w:val="24"/>
          <w:lang w:val="es-ES"/>
        </w:rPr>
      </w:pPr>
      <w:r w:rsidRPr="00163A43">
        <w:rPr>
          <w:rFonts w:ascii="Times New Roman" w:hAnsi="Times New Roman" w:cs="Times New Roman"/>
          <w:sz w:val="24"/>
          <w:szCs w:val="24"/>
          <w:lang w:val="es-AR"/>
        </w:rPr>
        <w:t>El 3 de junio de 2015, y ba</w:t>
      </w:r>
      <w:r w:rsidR="00433A87" w:rsidRPr="00163A43">
        <w:rPr>
          <w:rFonts w:ascii="Times New Roman" w:hAnsi="Times New Roman" w:cs="Times New Roman"/>
          <w:sz w:val="24"/>
          <w:szCs w:val="24"/>
          <w:lang w:val="es-AR"/>
        </w:rPr>
        <w:t>jo la consigna “Ni una menos”</w:t>
      </w:r>
      <w:r w:rsidRPr="00163A43">
        <w:rPr>
          <w:rFonts w:ascii="Times New Roman" w:hAnsi="Times New Roman" w:cs="Times New Roman"/>
          <w:sz w:val="24"/>
          <w:szCs w:val="24"/>
          <w:lang w:val="es-AR"/>
        </w:rPr>
        <w:t>,</w:t>
      </w:r>
      <w:r w:rsidR="00433A87" w:rsidRPr="00163A43">
        <w:rPr>
          <w:rFonts w:ascii="Times New Roman" w:hAnsi="Times New Roman" w:cs="Times New Roman"/>
          <w:sz w:val="24"/>
          <w:szCs w:val="24"/>
          <w:lang w:val="es-AR"/>
        </w:rPr>
        <w:t xml:space="preserve"> el movimiento de mujeres y organizaciones de la sociedad civil</w:t>
      </w:r>
      <w:r w:rsidR="00A07C0C" w:rsidRPr="00163A43">
        <w:rPr>
          <w:rFonts w:ascii="Times New Roman" w:hAnsi="Times New Roman" w:cs="Times New Roman"/>
          <w:sz w:val="24"/>
          <w:szCs w:val="24"/>
          <w:lang w:val="es-AR"/>
        </w:rPr>
        <w:t xml:space="preserve"> (OSC)</w:t>
      </w:r>
      <w:r w:rsidR="00433A87" w:rsidRPr="00163A43">
        <w:rPr>
          <w:rFonts w:ascii="Times New Roman" w:hAnsi="Times New Roman" w:cs="Times New Roman"/>
          <w:sz w:val="24"/>
          <w:szCs w:val="24"/>
          <w:lang w:val="es-AR"/>
        </w:rPr>
        <w:t xml:space="preserve"> lograron movilizar a gran parte de la sociedad </w:t>
      </w:r>
      <w:r w:rsidRPr="00163A43">
        <w:rPr>
          <w:rFonts w:ascii="Times New Roman" w:hAnsi="Times New Roman" w:cs="Times New Roman"/>
          <w:sz w:val="24"/>
          <w:szCs w:val="24"/>
          <w:lang w:val="es-AR"/>
        </w:rPr>
        <w:t xml:space="preserve">argentina </w:t>
      </w:r>
      <w:r w:rsidR="00433A87" w:rsidRPr="00163A43">
        <w:rPr>
          <w:rFonts w:ascii="Times New Roman" w:hAnsi="Times New Roman" w:cs="Times New Roman"/>
          <w:sz w:val="24"/>
          <w:szCs w:val="24"/>
          <w:lang w:val="es-AR"/>
        </w:rPr>
        <w:t xml:space="preserve">alrededor de históricas demandas dirigidas al Estado para garantizar la eliminación </w:t>
      </w:r>
      <w:r w:rsidR="00433A87" w:rsidRPr="00163A43">
        <w:rPr>
          <w:rFonts w:ascii="Times New Roman" w:hAnsi="Times New Roman" w:cs="Times New Roman"/>
          <w:sz w:val="24"/>
          <w:szCs w:val="24"/>
          <w:lang w:val="es-ES"/>
        </w:rPr>
        <w:t xml:space="preserve">la violencia de género, y en particular su manifestación más extrema: el </w:t>
      </w:r>
      <w:proofErr w:type="spellStart"/>
      <w:r w:rsidR="00433A87" w:rsidRPr="00163A43">
        <w:rPr>
          <w:rFonts w:ascii="Times New Roman" w:hAnsi="Times New Roman" w:cs="Times New Roman"/>
          <w:sz w:val="24"/>
          <w:szCs w:val="24"/>
          <w:lang w:val="es-ES"/>
        </w:rPr>
        <w:t>femicidio</w:t>
      </w:r>
      <w:proofErr w:type="spellEnd"/>
      <w:r w:rsidR="00433A87" w:rsidRPr="00163A43">
        <w:rPr>
          <w:rFonts w:ascii="Times New Roman" w:hAnsi="Times New Roman" w:cs="Times New Roman"/>
          <w:sz w:val="24"/>
          <w:szCs w:val="24"/>
          <w:lang w:val="es-ES"/>
        </w:rPr>
        <w:t>. D</w:t>
      </w:r>
      <w:r w:rsidRPr="00163A43">
        <w:rPr>
          <w:rFonts w:ascii="Times New Roman" w:hAnsi="Times New Roman" w:cs="Times New Roman"/>
          <w:sz w:val="24"/>
          <w:szCs w:val="24"/>
          <w:lang w:val="es-ES"/>
        </w:rPr>
        <w:t>esde entonces</w:t>
      </w:r>
      <w:r w:rsidR="00A07C0C" w:rsidRPr="00163A43">
        <w:rPr>
          <w:rFonts w:ascii="Times New Roman" w:hAnsi="Times New Roman" w:cs="Times New Roman"/>
          <w:sz w:val="24"/>
          <w:szCs w:val="24"/>
          <w:lang w:val="es-ES"/>
        </w:rPr>
        <w:t xml:space="preserve"> estas demandas </w:t>
      </w:r>
      <w:r w:rsidRPr="00163A43">
        <w:rPr>
          <w:rFonts w:ascii="Times New Roman" w:hAnsi="Times New Roman" w:cs="Times New Roman"/>
          <w:sz w:val="24"/>
          <w:szCs w:val="24"/>
          <w:lang w:val="es-ES"/>
        </w:rPr>
        <w:t xml:space="preserve">y </w:t>
      </w:r>
      <w:r w:rsidR="00A07C0C" w:rsidRPr="00163A43">
        <w:rPr>
          <w:rFonts w:ascii="Times New Roman" w:hAnsi="Times New Roman" w:cs="Times New Roman"/>
          <w:sz w:val="24"/>
          <w:szCs w:val="24"/>
          <w:lang w:val="es-ES"/>
        </w:rPr>
        <w:t xml:space="preserve">la promoción de la igualdad de género </w:t>
      </w:r>
      <w:r w:rsidRPr="00163A43">
        <w:rPr>
          <w:rFonts w:ascii="Times New Roman" w:hAnsi="Times New Roman" w:cs="Times New Roman"/>
          <w:sz w:val="24"/>
          <w:szCs w:val="24"/>
          <w:lang w:val="es-ES"/>
        </w:rPr>
        <w:t xml:space="preserve">se mantienen vigentes </w:t>
      </w:r>
      <w:r w:rsidR="00A07C0C" w:rsidRPr="00163A43">
        <w:rPr>
          <w:rFonts w:ascii="Times New Roman" w:hAnsi="Times New Roman" w:cs="Times New Roman"/>
          <w:sz w:val="24"/>
          <w:szCs w:val="24"/>
          <w:lang w:val="es-ES"/>
        </w:rPr>
        <w:t>en la agenda pública del pa</w:t>
      </w:r>
      <w:r w:rsidRPr="00163A43">
        <w:rPr>
          <w:rFonts w:ascii="Times New Roman" w:hAnsi="Times New Roman" w:cs="Times New Roman"/>
          <w:sz w:val="24"/>
          <w:szCs w:val="24"/>
          <w:lang w:val="es-ES"/>
        </w:rPr>
        <w:t xml:space="preserve">ís, </w:t>
      </w:r>
      <w:r w:rsidR="00A07C0C" w:rsidRPr="00163A43">
        <w:rPr>
          <w:rFonts w:ascii="Times New Roman" w:hAnsi="Times New Roman" w:cs="Times New Roman"/>
          <w:sz w:val="24"/>
          <w:szCs w:val="24"/>
          <w:lang w:val="es-ES"/>
        </w:rPr>
        <w:t>impacta</w:t>
      </w:r>
      <w:r w:rsidRPr="00163A43">
        <w:rPr>
          <w:rFonts w:ascii="Times New Roman" w:hAnsi="Times New Roman" w:cs="Times New Roman"/>
          <w:sz w:val="24"/>
          <w:szCs w:val="24"/>
          <w:lang w:val="es-ES"/>
        </w:rPr>
        <w:t>n</w:t>
      </w:r>
      <w:r w:rsidR="00A07C0C" w:rsidRPr="00163A43">
        <w:rPr>
          <w:rFonts w:ascii="Times New Roman" w:hAnsi="Times New Roman" w:cs="Times New Roman"/>
          <w:sz w:val="24"/>
          <w:szCs w:val="24"/>
          <w:lang w:val="es-ES"/>
        </w:rPr>
        <w:t>do en el desarrollo de un marco legislativo de avanzada (</w:t>
      </w:r>
      <w:proofErr w:type="spellStart"/>
      <w:r w:rsidR="00AB3485" w:rsidRPr="00163A43">
        <w:rPr>
          <w:rFonts w:ascii="Times New Roman" w:hAnsi="Times New Roman" w:cs="Times New Roman"/>
          <w:sz w:val="24"/>
          <w:szCs w:val="24"/>
          <w:lang w:val="es-ES"/>
        </w:rPr>
        <w:t>e.g</w:t>
      </w:r>
      <w:proofErr w:type="spellEnd"/>
      <w:r w:rsidR="00AB3485" w:rsidRPr="00163A43">
        <w:rPr>
          <w:rFonts w:ascii="Times New Roman" w:hAnsi="Times New Roman" w:cs="Times New Roman"/>
          <w:sz w:val="24"/>
          <w:szCs w:val="24"/>
          <w:lang w:val="es-ES"/>
        </w:rPr>
        <w:t>. “Ley Micaela”, “Ley Brisa”, etc.) y en la jerarquización de la instituci</w:t>
      </w:r>
      <w:r w:rsidRPr="00163A43">
        <w:rPr>
          <w:rFonts w:ascii="Times New Roman" w:hAnsi="Times New Roman" w:cs="Times New Roman"/>
          <w:sz w:val="24"/>
          <w:szCs w:val="24"/>
          <w:lang w:val="es-ES"/>
        </w:rPr>
        <w:t xml:space="preserve">onalidad </w:t>
      </w:r>
      <w:r w:rsidR="00AB3485" w:rsidRPr="00163A43">
        <w:rPr>
          <w:rFonts w:ascii="Times New Roman" w:hAnsi="Times New Roman" w:cs="Times New Roman"/>
          <w:sz w:val="24"/>
          <w:szCs w:val="24"/>
          <w:lang w:val="es-ES"/>
        </w:rPr>
        <w:t xml:space="preserve">del </w:t>
      </w:r>
      <w:r w:rsidRPr="00163A43">
        <w:rPr>
          <w:rFonts w:ascii="Times New Roman" w:hAnsi="Times New Roman" w:cs="Times New Roman"/>
          <w:sz w:val="24"/>
          <w:szCs w:val="24"/>
          <w:lang w:val="es-ES"/>
        </w:rPr>
        <w:t xml:space="preserve">histórico </w:t>
      </w:r>
      <w:r w:rsidR="00AB3485" w:rsidRPr="00163A43">
        <w:rPr>
          <w:rFonts w:ascii="Times New Roman" w:hAnsi="Times New Roman" w:cs="Times New Roman"/>
          <w:sz w:val="24"/>
          <w:szCs w:val="24"/>
          <w:lang w:val="es-ES"/>
        </w:rPr>
        <w:t>Consejo Nacional de las Mujeres (1992)</w:t>
      </w:r>
      <w:r w:rsidRPr="00163A43">
        <w:rPr>
          <w:rFonts w:ascii="Times New Roman" w:hAnsi="Times New Roman" w:cs="Times New Roman"/>
          <w:sz w:val="24"/>
          <w:szCs w:val="24"/>
          <w:lang w:val="es-ES"/>
        </w:rPr>
        <w:t xml:space="preserve">, transformado </w:t>
      </w:r>
      <w:r w:rsidR="00AB3485" w:rsidRPr="00163A43">
        <w:rPr>
          <w:rFonts w:ascii="Times New Roman" w:hAnsi="Times New Roman" w:cs="Times New Roman"/>
          <w:sz w:val="24"/>
          <w:szCs w:val="24"/>
          <w:lang w:val="es-ES"/>
        </w:rPr>
        <w:t>en el Instituto Nacional de las Mujeres (2017), y actualmente en el Ministerio Nacional de las Mujeres, Géneros y Diversidad (2019).</w:t>
      </w:r>
      <w:r w:rsidR="00AB3485" w:rsidRPr="00163A43">
        <w:rPr>
          <w:rFonts w:ascii="Times New Roman" w:hAnsi="Times New Roman" w:cs="Times New Roman"/>
          <w:sz w:val="24"/>
          <w:szCs w:val="24"/>
          <w:lang w:val="es-AR"/>
        </w:rPr>
        <w:t xml:space="preserve"> </w:t>
      </w:r>
      <w:r w:rsidR="000C23B8">
        <w:rPr>
          <w:rFonts w:ascii="Times New Roman" w:hAnsi="Times New Roman" w:cs="Times New Roman"/>
          <w:sz w:val="24"/>
          <w:szCs w:val="24"/>
          <w:lang w:val="es-AR"/>
        </w:rPr>
        <w:t>Dicho Ministerio</w:t>
      </w:r>
      <w:r w:rsidR="007F472C">
        <w:rPr>
          <w:rFonts w:ascii="Times New Roman" w:hAnsi="Times New Roman" w:cs="Times New Roman"/>
          <w:sz w:val="24"/>
          <w:szCs w:val="24"/>
          <w:lang w:val="es-AR"/>
        </w:rPr>
        <w:t xml:space="preserve"> </w:t>
      </w:r>
      <w:r w:rsidR="000C23B8">
        <w:rPr>
          <w:rFonts w:ascii="Times New Roman" w:hAnsi="Times New Roman" w:cs="Times New Roman"/>
          <w:sz w:val="24"/>
          <w:szCs w:val="24"/>
          <w:lang w:val="es-AR"/>
        </w:rPr>
        <w:t>tiene por ley competencia sobre</w:t>
      </w:r>
      <w:r w:rsidR="009F214A" w:rsidRPr="00163A43">
        <w:rPr>
          <w:rFonts w:ascii="Times New Roman" w:hAnsi="Times New Roman" w:cs="Times New Roman"/>
          <w:sz w:val="24"/>
          <w:szCs w:val="24"/>
          <w:lang w:val="es-ES"/>
        </w:rPr>
        <w:t xml:space="preserve"> todo lo inherente a las relaciones humanas respecto del diseño, ejecución y evaluación de las políticas públicas nacionales en materia de políticas de género, igualdad y diversidad.</w:t>
      </w:r>
      <w:r w:rsidR="009F214A" w:rsidRPr="00163A43">
        <w:rPr>
          <w:rStyle w:val="FootnoteReference"/>
          <w:rFonts w:ascii="Times New Roman" w:hAnsi="Times New Roman" w:cs="Times New Roman"/>
        </w:rPr>
        <w:footnoteReference w:id="3"/>
      </w:r>
    </w:p>
    <w:p w14:paraId="56BEEB1A" w14:textId="5FF2AAD5" w:rsidR="009341A2" w:rsidRPr="00E171ED" w:rsidRDefault="009341A2" w:rsidP="002A58B2">
      <w:pPr>
        <w:autoSpaceDE w:val="0"/>
        <w:autoSpaceDN w:val="0"/>
        <w:adjustRightInd w:val="0"/>
        <w:spacing w:after="0"/>
        <w:jc w:val="both"/>
        <w:rPr>
          <w:rFonts w:ascii="Times New Roman" w:hAnsi="Times New Roman" w:cs="Times New Roman"/>
          <w:sz w:val="24"/>
          <w:szCs w:val="24"/>
          <w:lang w:val="es-AR"/>
        </w:rPr>
      </w:pPr>
      <w:r w:rsidRPr="009341A2">
        <w:rPr>
          <w:rFonts w:ascii="Times New Roman" w:hAnsi="Times New Roman" w:cs="Times New Roman"/>
          <w:sz w:val="24"/>
          <w:szCs w:val="24"/>
          <w:lang w:val="es-ES"/>
        </w:rPr>
        <w:t xml:space="preserve">A nivel de política interior, </w:t>
      </w:r>
      <w:r>
        <w:rPr>
          <w:rFonts w:ascii="Times New Roman" w:hAnsi="Times New Roman" w:cs="Times New Roman"/>
          <w:sz w:val="24"/>
          <w:szCs w:val="24"/>
          <w:lang w:val="es-ES"/>
        </w:rPr>
        <w:t xml:space="preserve">debe destacarse la creación del </w:t>
      </w:r>
      <w:r w:rsidRPr="009341A2">
        <w:rPr>
          <w:rFonts w:ascii="Times New Roman" w:hAnsi="Times New Roman" w:cs="Times New Roman"/>
          <w:sz w:val="24"/>
          <w:szCs w:val="24"/>
          <w:lang w:val="es-ES"/>
        </w:rPr>
        <w:t xml:space="preserve">Gabinete Nacional para la </w:t>
      </w:r>
      <w:proofErr w:type="spellStart"/>
      <w:r w:rsidRPr="009341A2">
        <w:rPr>
          <w:rFonts w:ascii="Times New Roman" w:hAnsi="Times New Roman" w:cs="Times New Roman"/>
          <w:sz w:val="24"/>
          <w:szCs w:val="24"/>
          <w:lang w:val="es-ES"/>
        </w:rPr>
        <w:t>Transversaliza</w:t>
      </w:r>
      <w:r>
        <w:rPr>
          <w:rFonts w:ascii="Times New Roman" w:hAnsi="Times New Roman" w:cs="Times New Roman"/>
          <w:sz w:val="24"/>
          <w:szCs w:val="24"/>
          <w:lang w:val="es-ES"/>
        </w:rPr>
        <w:t>ción</w:t>
      </w:r>
      <w:proofErr w:type="spellEnd"/>
      <w:r>
        <w:rPr>
          <w:rFonts w:ascii="Times New Roman" w:hAnsi="Times New Roman" w:cs="Times New Roman"/>
          <w:sz w:val="24"/>
          <w:szCs w:val="24"/>
          <w:lang w:val="es-ES"/>
        </w:rPr>
        <w:t xml:space="preserve"> de las Políticas de Género (2020), el desarrollo de sendos planes nacionales para orientar políticas públicas con perspectiva de género (</w:t>
      </w:r>
      <w:proofErr w:type="spellStart"/>
      <w:r>
        <w:rPr>
          <w:rFonts w:ascii="Times New Roman" w:hAnsi="Times New Roman" w:cs="Times New Roman"/>
          <w:sz w:val="24"/>
          <w:szCs w:val="24"/>
          <w:lang w:val="es-ES"/>
        </w:rPr>
        <w:t>e.g</w:t>
      </w:r>
      <w:proofErr w:type="spellEnd"/>
      <w:r>
        <w:rPr>
          <w:rFonts w:ascii="Times New Roman" w:hAnsi="Times New Roman" w:cs="Times New Roman"/>
          <w:sz w:val="24"/>
          <w:szCs w:val="24"/>
          <w:lang w:val="es-ES"/>
        </w:rPr>
        <w:t xml:space="preserve">. Plan Nacional de Acción contra </w:t>
      </w:r>
      <w:r>
        <w:rPr>
          <w:rFonts w:ascii="Times New Roman" w:hAnsi="Times New Roman" w:cs="Times New Roman"/>
          <w:sz w:val="24"/>
          <w:szCs w:val="24"/>
          <w:lang w:val="es-ES"/>
        </w:rPr>
        <w:lastRenderedPageBreak/>
        <w:t xml:space="preserve">las violencias por motivos de género; sistematización de acciones en materia de cuidados, etc.), y las medidas adoptadas </w:t>
      </w:r>
      <w:r w:rsidR="00FF7965">
        <w:rPr>
          <w:rFonts w:ascii="Times New Roman" w:hAnsi="Times New Roman" w:cs="Times New Roman"/>
          <w:sz w:val="24"/>
          <w:szCs w:val="24"/>
          <w:lang w:val="es-ES"/>
        </w:rPr>
        <w:t>para dar respuesta a la pandemia con perspectiva de g</w:t>
      </w:r>
      <w:r w:rsidR="00E171ED">
        <w:rPr>
          <w:rFonts w:ascii="Times New Roman" w:hAnsi="Times New Roman" w:cs="Times New Roman"/>
          <w:sz w:val="24"/>
          <w:szCs w:val="24"/>
          <w:lang w:val="es-ES"/>
        </w:rPr>
        <w:t xml:space="preserve">énero </w:t>
      </w:r>
      <w:r w:rsidR="000C23B8">
        <w:rPr>
          <w:rFonts w:ascii="Times New Roman" w:hAnsi="Times New Roman" w:cs="Times New Roman"/>
          <w:sz w:val="24"/>
          <w:szCs w:val="24"/>
          <w:lang w:val="es-ES"/>
        </w:rPr>
        <w:t>pusieron al país en</w:t>
      </w:r>
      <w:r w:rsidR="00E171ED">
        <w:rPr>
          <w:rFonts w:ascii="Times New Roman" w:hAnsi="Times New Roman" w:cs="Times New Roman"/>
          <w:sz w:val="24"/>
          <w:szCs w:val="24"/>
          <w:lang w:val="es-ES"/>
        </w:rPr>
        <w:t xml:space="preserve"> el primer puesto en el </w:t>
      </w:r>
      <w:r w:rsidR="00E171ED" w:rsidRPr="00E171ED">
        <w:rPr>
          <w:rFonts w:ascii="Times New Roman" w:hAnsi="Times New Roman" w:cs="Times New Roman"/>
          <w:sz w:val="24"/>
          <w:szCs w:val="24"/>
          <w:lang w:val="es-ES"/>
        </w:rPr>
        <w:t>"Rastreador de Respuesta de Género Global Covid-19".</w:t>
      </w:r>
      <w:r w:rsidR="00E171ED">
        <w:rPr>
          <w:rStyle w:val="FootnoteReference"/>
          <w:rFonts w:ascii="Times New Roman" w:hAnsi="Times New Roman" w:cs="Times New Roman"/>
          <w:sz w:val="24"/>
          <w:szCs w:val="24"/>
          <w:lang w:val="es-ES"/>
        </w:rPr>
        <w:footnoteReference w:id="4"/>
      </w:r>
    </w:p>
    <w:p w14:paraId="7DB108AF" w14:textId="15777041" w:rsidR="00BC5F84" w:rsidRPr="00FF15B7" w:rsidRDefault="00FF7965" w:rsidP="002A58B2">
      <w:pPr>
        <w:autoSpaceDE w:val="0"/>
        <w:autoSpaceDN w:val="0"/>
        <w:adjustRightInd w:val="0"/>
        <w:spacing w:after="0"/>
        <w:jc w:val="both"/>
        <w:rPr>
          <w:rFonts w:ascii="Times New Roman" w:hAnsi="Times New Roman" w:cs="Times New Roman"/>
          <w:sz w:val="24"/>
          <w:szCs w:val="24"/>
          <w:lang w:val="es-ES"/>
        </w:rPr>
      </w:pPr>
      <w:r w:rsidRPr="00B851C9">
        <w:rPr>
          <w:rFonts w:ascii="Times New Roman" w:hAnsi="Times New Roman" w:cs="Times New Roman"/>
          <w:sz w:val="24"/>
          <w:szCs w:val="24"/>
          <w:lang w:val="es-ES"/>
        </w:rPr>
        <w:t xml:space="preserve">En </w:t>
      </w:r>
      <w:r w:rsidR="00BC5F84" w:rsidRPr="00B851C9">
        <w:rPr>
          <w:rFonts w:ascii="Times New Roman" w:hAnsi="Times New Roman" w:cs="Times New Roman"/>
          <w:sz w:val="24"/>
          <w:szCs w:val="24"/>
          <w:lang w:val="es-ES"/>
        </w:rPr>
        <w:t>términos de</w:t>
      </w:r>
      <w:r w:rsidRPr="00B851C9">
        <w:rPr>
          <w:rFonts w:ascii="Times New Roman" w:hAnsi="Times New Roman" w:cs="Times New Roman"/>
          <w:sz w:val="24"/>
          <w:szCs w:val="24"/>
          <w:lang w:val="es-ES"/>
        </w:rPr>
        <w:t xml:space="preserve"> </w:t>
      </w:r>
      <w:r w:rsidR="00BC5F84" w:rsidRPr="00B851C9">
        <w:rPr>
          <w:rFonts w:ascii="Times New Roman" w:hAnsi="Times New Roman" w:cs="Times New Roman"/>
          <w:sz w:val="24"/>
          <w:szCs w:val="24"/>
          <w:lang w:val="es-ES"/>
        </w:rPr>
        <w:t xml:space="preserve">política exterior, Argentina ha definido a la igualdad de género como una prioridad y se destaca por su liderazgo y participación </w:t>
      </w:r>
      <w:r w:rsidR="00DB58EF">
        <w:rPr>
          <w:rFonts w:ascii="Times New Roman" w:hAnsi="Times New Roman" w:cs="Times New Roman"/>
          <w:sz w:val="24"/>
          <w:szCs w:val="24"/>
          <w:lang w:val="es-ES"/>
        </w:rPr>
        <w:t>a nivel</w:t>
      </w:r>
      <w:r w:rsidR="00BC5F84" w:rsidRPr="00B851C9">
        <w:rPr>
          <w:rFonts w:ascii="Times New Roman" w:hAnsi="Times New Roman" w:cs="Times New Roman"/>
          <w:sz w:val="24"/>
          <w:szCs w:val="24"/>
          <w:lang w:val="es-ES"/>
        </w:rPr>
        <w:t xml:space="preserve"> regional e internacional. El país ha sido pionero en la construcción de la Red Regional de Mediadoras del Cono Sur</w:t>
      </w:r>
      <w:r w:rsidR="00B851C9" w:rsidRPr="00B851C9">
        <w:rPr>
          <w:rFonts w:ascii="Times New Roman" w:hAnsi="Times New Roman" w:cs="Times New Roman"/>
          <w:sz w:val="24"/>
          <w:szCs w:val="24"/>
          <w:lang w:val="es-ES"/>
        </w:rPr>
        <w:t>,</w:t>
      </w:r>
      <w:r w:rsidR="00BC5F84" w:rsidRPr="00B851C9">
        <w:rPr>
          <w:rStyle w:val="FootnoteReference"/>
          <w:rFonts w:ascii="Times New Roman" w:hAnsi="Times New Roman" w:cs="Times New Roman"/>
          <w:sz w:val="24"/>
          <w:szCs w:val="24"/>
          <w:lang w:val="es-ES"/>
        </w:rPr>
        <w:footnoteReference w:id="5"/>
      </w:r>
      <w:r w:rsidR="00BB07BA">
        <w:rPr>
          <w:rFonts w:ascii="Times New Roman" w:hAnsi="Times New Roman" w:cs="Times New Roman"/>
          <w:sz w:val="24"/>
          <w:szCs w:val="24"/>
          <w:lang w:val="es-ES"/>
        </w:rPr>
        <w:t xml:space="preserve"> sobresale </w:t>
      </w:r>
      <w:r w:rsidR="00B851C9" w:rsidRPr="00B851C9">
        <w:rPr>
          <w:rFonts w:ascii="Times New Roman" w:hAnsi="Times New Roman" w:cs="Times New Roman"/>
          <w:sz w:val="24"/>
          <w:szCs w:val="24"/>
          <w:lang w:val="es-ES"/>
        </w:rPr>
        <w:t xml:space="preserve">por su </w:t>
      </w:r>
      <w:proofErr w:type="spellStart"/>
      <w:r w:rsidR="00B851C9" w:rsidRPr="00B851C9">
        <w:rPr>
          <w:rFonts w:ascii="Times New Roman" w:hAnsi="Times New Roman" w:cs="Times New Roman"/>
          <w:sz w:val="24"/>
          <w:szCs w:val="24"/>
          <w:lang w:val="es-ES"/>
        </w:rPr>
        <w:t>co</w:t>
      </w:r>
      <w:proofErr w:type="spellEnd"/>
      <w:r w:rsidR="00B851C9" w:rsidRPr="00B851C9">
        <w:rPr>
          <w:rFonts w:ascii="Times New Roman" w:hAnsi="Times New Roman" w:cs="Times New Roman"/>
          <w:sz w:val="24"/>
          <w:szCs w:val="24"/>
          <w:lang w:val="es-ES"/>
        </w:rPr>
        <w:t>-presidencia de la Coalición por la Igualdad de Derechos,</w:t>
      </w:r>
      <w:r w:rsidR="00B851C9" w:rsidRPr="00B851C9">
        <w:rPr>
          <w:rStyle w:val="FootnoteReference"/>
          <w:rFonts w:ascii="Times New Roman" w:hAnsi="Times New Roman" w:cs="Times New Roman"/>
          <w:sz w:val="24"/>
          <w:szCs w:val="24"/>
          <w:lang w:val="es-ES"/>
        </w:rPr>
        <w:footnoteReference w:id="6"/>
      </w:r>
      <w:r w:rsidR="00B851C9" w:rsidRPr="00B851C9">
        <w:rPr>
          <w:rFonts w:ascii="Times New Roman" w:hAnsi="Times New Roman" w:cs="Times New Roman"/>
          <w:sz w:val="24"/>
          <w:szCs w:val="24"/>
          <w:lang w:val="es-ES"/>
        </w:rPr>
        <w:t xml:space="preserve"> y más recientemente</w:t>
      </w:r>
      <w:r w:rsidR="00BB07BA">
        <w:rPr>
          <w:rFonts w:ascii="Times New Roman" w:hAnsi="Times New Roman" w:cs="Times New Roman"/>
          <w:sz w:val="24"/>
          <w:szCs w:val="24"/>
          <w:lang w:val="es-ES"/>
        </w:rPr>
        <w:t xml:space="preserve"> por su </w:t>
      </w:r>
      <w:proofErr w:type="spellStart"/>
      <w:r w:rsidR="00BB07BA">
        <w:rPr>
          <w:rFonts w:ascii="Times New Roman" w:hAnsi="Times New Roman" w:cs="Times New Roman"/>
          <w:sz w:val="24"/>
          <w:szCs w:val="24"/>
          <w:lang w:val="es-ES"/>
        </w:rPr>
        <w:t>co</w:t>
      </w:r>
      <w:proofErr w:type="spellEnd"/>
      <w:r w:rsidR="00BB07BA">
        <w:rPr>
          <w:rFonts w:ascii="Times New Roman" w:hAnsi="Times New Roman" w:cs="Times New Roman"/>
          <w:sz w:val="24"/>
          <w:szCs w:val="24"/>
          <w:lang w:val="es-ES"/>
        </w:rPr>
        <w:t>-liderazgo de</w:t>
      </w:r>
      <w:r w:rsidR="00BB07BA" w:rsidRPr="00BB07BA">
        <w:rPr>
          <w:rFonts w:ascii="Times New Roman" w:hAnsi="Times New Roman" w:cs="Times New Roman"/>
          <w:sz w:val="24"/>
          <w:szCs w:val="24"/>
          <w:lang w:val="es-ES"/>
        </w:rPr>
        <w:t>l grupo de autonomía sobre el cuerpo, y salud sexual y reproductiva</w:t>
      </w:r>
      <w:r w:rsidR="00FF15B7">
        <w:rPr>
          <w:rFonts w:ascii="Times New Roman" w:hAnsi="Times New Roman" w:cs="Times New Roman"/>
          <w:sz w:val="24"/>
          <w:szCs w:val="24"/>
          <w:lang w:val="es-ES"/>
        </w:rPr>
        <w:t xml:space="preserve"> en el Foro Generación Igualdad</w:t>
      </w:r>
      <w:r w:rsidR="001803E4">
        <w:rPr>
          <w:rFonts w:ascii="Times New Roman" w:hAnsi="Times New Roman" w:cs="Times New Roman"/>
          <w:sz w:val="24"/>
          <w:szCs w:val="24"/>
          <w:lang w:val="es-ES"/>
        </w:rPr>
        <w:t xml:space="preserve">, </w:t>
      </w:r>
      <w:r w:rsidR="00C51F8A">
        <w:rPr>
          <w:rFonts w:ascii="Times New Roman" w:hAnsi="Times New Roman" w:cs="Times New Roman"/>
          <w:sz w:val="24"/>
          <w:szCs w:val="24"/>
          <w:lang w:val="es-ES"/>
        </w:rPr>
        <w:t xml:space="preserve">así como por </w:t>
      </w:r>
      <w:r w:rsidR="001803E4">
        <w:rPr>
          <w:rFonts w:ascii="Times New Roman" w:hAnsi="Times New Roman" w:cs="Times New Roman"/>
          <w:sz w:val="24"/>
          <w:szCs w:val="24"/>
          <w:lang w:val="es-ES"/>
        </w:rPr>
        <w:t>la presentación de candidaturas a distintos organismos</w:t>
      </w:r>
      <w:r w:rsidR="00C51F8A">
        <w:rPr>
          <w:rFonts w:ascii="Times New Roman" w:hAnsi="Times New Roman" w:cs="Times New Roman"/>
          <w:sz w:val="24"/>
          <w:szCs w:val="24"/>
          <w:lang w:val="es-ES"/>
        </w:rPr>
        <w:t xml:space="preserve"> </w:t>
      </w:r>
      <w:r w:rsidR="00DB58EF">
        <w:rPr>
          <w:rFonts w:ascii="Times New Roman" w:hAnsi="Times New Roman" w:cs="Times New Roman"/>
          <w:sz w:val="24"/>
          <w:szCs w:val="24"/>
          <w:lang w:val="es-ES"/>
        </w:rPr>
        <w:t>internacionales</w:t>
      </w:r>
      <w:r w:rsidR="001803E4">
        <w:rPr>
          <w:rStyle w:val="FootnoteReference"/>
          <w:rFonts w:ascii="Times New Roman" w:hAnsi="Times New Roman" w:cs="Times New Roman"/>
          <w:sz w:val="24"/>
          <w:szCs w:val="24"/>
          <w:lang w:val="es-ES"/>
        </w:rPr>
        <w:footnoteReference w:id="7"/>
      </w:r>
      <w:r w:rsidR="003F72AE">
        <w:rPr>
          <w:rFonts w:ascii="Times New Roman" w:hAnsi="Times New Roman" w:cs="Times New Roman"/>
          <w:sz w:val="24"/>
          <w:szCs w:val="24"/>
          <w:lang w:val="es-ES"/>
        </w:rPr>
        <w:t xml:space="preserve">. Asimismo, </w:t>
      </w:r>
      <w:r w:rsidR="003F72AE" w:rsidRPr="003F72AE">
        <w:rPr>
          <w:rFonts w:ascii="Times New Roman" w:hAnsi="Times New Roman" w:cs="Times New Roman"/>
          <w:sz w:val="24"/>
          <w:szCs w:val="24"/>
          <w:lang w:val="es-ES"/>
        </w:rPr>
        <w:t>Argentina es el país responsable del capítulo genero del plan de acción de la asociación estratégica UE-CELAC.</w:t>
      </w:r>
      <w:r w:rsidR="003F72AE">
        <w:rPr>
          <w:rStyle w:val="FootnoteReference"/>
          <w:rFonts w:ascii="Times New Roman" w:hAnsi="Times New Roman" w:cs="Times New Roman"/>
          <w:sz w:val="24"/>
          <w:szCs w:val="24"/>
          <w:lang w:val="es-ES"/>
        </w:rPr>
        <w:footnoteReference w:id="8"/>
      </w:r>
      <w:r w:rsidR="003F72AE" w:rsidRPr="003F72AE">
        <w:rPr>
          <w:rFonts w:ascii="Times New Roman" w:hAnsi="Times New Roman" w:cs="Times New Roman"/>
          <w:sz w:val="24"/>
          <w:szCs w:val="24"/>
          <w:lang w:val="es-ES"/>
        </w:rPr>
        <w:t xml:space="preserve"> </w:t>
      </w:r>
      <w:r w:rsidR="00FF15B7">
        <w:rPr>
          <w:rFonts w:ascii="Times New Roman" w:hAnsi="Times New Roman" w:cs="Times New Roman"/>
          <w:sz w:val="24"/>
          <w:szCs w:val="24"/>
          <w:lang w:val="es-ES"/>
        </w:rPr>
        <w:t xml:space="preserve">En términos institucionales, </w:t>
      </w:r>
      <w:r w:rsidR="00DB58EF">
        <w:rPr>
          <w:rFonts w:ascii="Times New Roman" w:hAnsi="Times New Roman" w:cs="Times New Roman"/>
          <w:sz w:val="24"/>
          <w:szCs w:val="24"/>
          <w:lang w:val="es-ES"/>
        </w:rPr>
        <w:t>est</w:t>
      </w:r>
      <w:r w:rsidR="00FF15B7">
        <w:rPr>
          <w:rFonts w:ascii="Times New Roman" w:hAnsi="Times New Roman" w:cs="Times New Roman"/>
          <w:sz w:val="24"/>
          <w:szCs w:val="24"/>
          <w:lang w:val="es-ES"/>
        </w:rPr>
        <w:t xml:space="preserve">a priorización en la política exterior del país tiene su correlato en la creación de la </w:t>
      </w:r>
      <w:r w:rsidR="00BC5F84" w:rsidRPr="00FF15B7">
        <w:rPr>
          <w:rFonts w:ascii="Times New Roman" w:hAnsi="Times New Roman" w:cs="Times New Roman"/>
          <w:sz w:val="24"/>
          <w:szCs w:val="24"/>
          <w:lang w:val="es-ES"/>
        </w:rPr>
        <w:t>Dirección d</w:t>
      </w:r>
      <w:r w:rsidR="00FF15B7">
        <w:rPr>
          <w:rFonts w:ascii="Times New Roman" w:hAnsi="Times New Roman" w:cs="Times New Roman"/>
          <w:sz w:val="24"/>
          <w:szCs w:val="24"/>
          <w:lang w:val="es-ES"/>
        </w:rPr>
        <w:t xml:space="preserve">e la Mujer y Asuntos de Género en el Ministerio de Relaciones Internacionales, Comercio Exterior </w:t>
      </w:r>
      <w:r w:rsidR="00BC5F84" w:rsidRPr="00FF15B7">
        <w:rPr>
          <w:rFonts w:ascii="Times New Roman" w:hAnsi="Times New Roman" w:cs="Times New Roman"/>
          <w:sz w:val="24"/>
          <w:szCs w:val="24"/>
          <w:lang w:val="es-ES"/>
        </w:rPr>
        <w:t xml:space="preserve">y </w:t>
      </w:r>
      <w:r w:rsidR="00FF15B7">
        <w:rPr>
          <w:rFonts w:ascii="Times New Roman" w:hAnsi="Times New Roman" w:cs="Times New Roman"/>
          <w:sz w:val="24"/>
          <w:szCs w:val="24"/>
          <w:lang w:val="es-ES"/>
        </w:rPr>
        <w:t xml:space="preserve">Culto. </w:t>
      </w:r>
      <w:r w:rsidR="00BC5F84" w:rsidRPr="00FF15B7">
        <w:rPr>
          <w:rFonts w:ascii="Times New Roman" w:hAnsi="Times New Roman" w:cs="Times New Roman"/>
          <w:sz w:val="24"/>
          <w:szCs w:val="24"/>
          <w:lang w:val="es-ES"/>
        </w:rPr>
        <w:t xml:space="preserve"> </w:t>
      </w:r>
    </w:p>
    <w:p w14:paraId="2A694202" w14:textId="77777777" w:rsidR="00184EFB" w:rsidRDefault="00A96FCF" w:rsidP="002A58B2">
      <w:pPr>
        <w:spacing w:after="0"/>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El presente documento se formula s</w:t>
      </w:r>
      <w:r w:rsidR="000A135F">
        <w:rPr>
          <w:rFonts w:ascii="Times New Roman" w:hAnsi="Times New Roman" w:cs="Times New Roman"/>
          <w:sz w:val="24"/>
          <w:szCs w:val="24"/>
          <w:lang w:val="es-ES"/>
        </w:rPr>
        <w:t>obre la base de</w:t>
      </w:r>
      <w:r w:rsidR="007E03A7">
        <w:rPr>
          <w:rFonts w:ascii="Times New Roman" w:hAnsi="Times New Roman" w:cs="Times New Roman"/>
          <w:sz w:val="24"/>
          <w:szCs w:val="24"/>
          <w:lang w:val="es-ES"/>
        </w:rPr>
        <w:t>:</w:t>
      </w:r>
      <w:r w:rsidR="008A055B">
        <w:rPr>
          <w:rFonts w:ascii="Times New Roman" w:hAnsi="Times New Roman" w:cs="Times New Roman"/>
          <w:sz w:val="24"/>
          <w:szCs w:val="24"/>
          <w:lang w:val="es-ES"/>
        </w:rPr>
        <w:t xml:space="preserve"> </w:t>
      </w:r>
      <w:r w:rsidR="007E03A7">
        <w:rPr>
          <w:rFonts w:ascii="Times New Roman" w:hAnsi="Times New Roman" w:cs="Times New Roman"/>
          <w:sz w:val="24"/>
          <w:szCs w:val="24"/>
          <w:lang w:val="es-ES"/>
        </w:rPr>
        <w:t xml:space="preserve">1) </w:t>
      </w:r>
      <w:r w:rsidR="000A135F">
        <w:rPr>
          <w:rFonts w:ascii="Times New Roman" w:hAnsi="Times New Roman" w:cs="Times New Roman"/>
          <w:sz w:val="24"/>
          <w:szCs w:val="24"/>
          <w:lang w:val="es-ES"/>
        </w:rPr>
        <w:t>l</w:t>
      </w:r>
      <w:r w:rsidR="008A52A6">
        <w:rPr>
          <w:rFonts w:ascii="Times New Roman" w:hAnsi="Times New Roman" w:cs="Times New Roman"/>
          <w:sz w:val="24"/>
          <w:szCs w:val="24"/>
          <w:lang w:val="es-ES"/>
        </w:rPr>
        <w:t xml:space="preserve">a experiencia, </w:t>
      </w:r>
      <w:r w:rsidR="007E03A7">
        <w:rPr>
          <w:rFonts w:ascii="Times New Roman" w:hAnsi="Times New Roman" w:cs="Times New Roman"/>
          <w:sz w:val="24"/>
          <w:szCs w:val="24"/>
          <w:lang w:val="es-ES"/>
        </w:rPr>
        <w:t xml:space="preserve">el </w:t>
      </w:r>
      <w:r w:rsidR="000A135F">
        <w:rPr>
          <w:rFonts w:ascii="Times New Roman" w:hAnsi="Times New Roman" w:cs="Times New Roman"/>
          <w:sz w:val="24"/>
          <w:szCs w:val="24"/>
          <w:lang w:val="es-ES"/>
        </w:rPr>
        <w:t>trabajo</w:t>
      </w:r>
      <w:r w:rsidR="008A52A6">
        <w:rPr>
          <w:rFonts w:ascii="Times New Roman" w:hAnsi="Times New Roman" w:cs="Times New Roman"/>
          <w:sz w:val="24"/>
          <w:szCs w:val="24"/>
          <w:lang w:val="es-ES"/>
        </w:rPr>
        <w:t>, y el consenso</w:t>
      </w:r>
      <w:r w:rsidR="000A135F">
        <w:rPr>
          <w:rFonts w:ascii="Times New Roman" w:hAnsi="Times New Roman" w:cs="Times New Roman"/>
          <w:sz w:val="24"/>
          <w:szCs w:val="24"/>
          <w:lang w:val="es-ES"/>
        </w:rPr>
        <w:t xml:space="preserve"> de l</w:t>
      </w:r>
      <w:r w:rsidR="000A135F" w:rsidRPr="000C23B8">
        <w:rPr>
          <w:rFonts w:ascii="Times New Roman" w:hAnsi="Times New Roman" w:cs="Times New Roman"/>
          <w:sz w:val="24"/>
          <w:szCs w:val="24"/>
          <w:lang w:val="es-ES"/>
        </w:rPr>
        <w:t xml:space="preserve">a </w:t>
      </w:r>
      <w:r>
        <w:rPr>
          <w:rFonts w:ascii="Times New Roman" w:hAnsi="Times New Roman" w:cs="Times New Roman"/>
          <w:sz w:val="24"/>
          <w:szCs w:val="24"/>
          <w:lang w:val="es-ES"/>
        </w:rPr>
        <w:t xml:space="preserve">Delegación de la </w:t>
      </w:r>
      <w:r w:rsidR="000A135F" w:rsidRPr="000C23B8">
        <w:rPr>
          <w:rFonts w:ascii="Times New Roman" w:hAnsi="Times New Roman" w:cs="Times New Roman"/>
          <w:sz w:val="24"/>
          <w:szCs w:val="24"/>
          <w:lang w:val="es-ES"/>
        </w:rPr>
        <w:t>Unión Europea</w:t>
      </w:r>
      <w:r>
        <w:rPr>
          <w:rFonts w:ascii="Times New Roman" w:hAnsi="Times New Roman" w:cs="Times New Roman"/>
          <w:sz w:val="24"/>
          <w:szCs w:val="24"/>
          <w:lang w:val="es-ES"/>
        </w:rPr>
        <w:t xml:space="preserve"> en Argentina (EUDEL)</w:t>
      </w:r>
      <w:r w:rsidR="000A135F" w:rsidRPr="000C23B8">
        <w:rPr>
          <w:rFonts w:ascii="Times New Roman" w:hAnsi="Times New Roman" w:cs="Times New Roman"/>
          <w:sz w:val="24"/>
          <w:szCs w:val="24"/>
          <w:lang w:val="es-ES"/>
        </w:rPr>
        <w:t xml:space="preserve"> y </w:t>
      </w:r>
      <w:r w:rsidR="00747A47">
        <w:rPr>
          <w:rFonts w:ascii="Times New Roman" w:hAnsi="Times New Roman" w:cs="Times New Roman"/>
          <w:sz w:val="24"/>
          <w:szCs w:val="24"/>
          <w:lang w:val="es-ES"/>
        </w:rPr>
        <w:t xml:space="preserve">las 21 Embajadas de </w:t>
      </w:r>
      <w:r w:rsidR="000A135F" w:rsidRPr="000C23B8">
        <w:rPr>
          <w:rFonts w:ascii="Times New Roman" w:hAnsi="Times New Roman" w:cs="Times New Roman"/>
          <w:sz w:val="24"/>
          <w:szCs w:val="24"/>
          <w:lang w:val="es-ES"/>
        </w:rPr>
        <w:t xml:space="preserve">los Estados Miembros (MS), </w:t>
      </w:r>
      <w:r w:rsidR="00747A47">
        <w:rPr>
          <w:rFonts w:ascii="Times New Roman" w:hAnsi="Times New Roman" w:cs="Times New Roman"/>
          <w:sz w:val="24"/>
          <w:szCs w:val="24"/>
          <w:lang w:val="es-ES"/>
        </w:rPr>
        <w:t xml:space="preserve">de la Unión Europea (UE) representados en Argentina, reunidos en el marco del </w:t>
      </w:r>
      <w:r w:rsidR="000A135F" w:rsidRPr="00747A47">
        <w:rPr>
          <w:rFonts w:ascii="Times New Roman" w:hAnsi="Times New Roman" w:cs="Times New Roman"/>
          <w:i/>
          <w:sz w:val="24"/>
          <w:szCs w:val="24"/>
          <w:lang w:val="es-ES"/>
        </w:rPr>
        <w:t>Team Europe</w:t>
      </w:r>
      <w:r w:rsidR="000A135F">
        <w:rPr>
          <w:rFonts w:ascii="Times New Roman" w:hAnsi="Times New Roman" w:cs="Times New Roman"/>
          <w:sz w:val="24"/>
          <w:szCs w:val="24"/>
          <w:lang w:val="es-ES"/>
        </w:rPr>
        <w:t xml:space="preserve"> en Argentina; </w:t>
      </w:r>
      <w:r w:rsidR="007E03A7">
        <w:rPr>
          <w:rFonts w:ascii="Times New Roman" w:hAnsi="Times New Roman" w:cs="Times New Roman"/>
          <w:sz w:val="24"/>
          <w:szCs w:val="24"/>
          <w:lang w:val="es-ES"/>
        </w:rPr>
        <w:t xml:space="preserve">2) </w:t>
      </w:r>
      <w:r w:rsidR="000A135F">
        <w:rPr>
          <w:rFonts w:ascii="Times New Roman" w:hAnsi="Times New Roman" w:cs="Times New Roman"/>
          <w:sz w:val="24"/>
          <w:szCs w:val="24"/>
          <w:lang w:val="es-ES"/>
        </w:rPr>
        <w:t xml:space="preserve">las conclusiones del capítulo de género del Diálogo de Derechos Humanos realizado en octubre 2020; y </w:t>
      </w:r>
      <w:r w:rsidR="007E03A7">
        <w:rPr>
          <w:rFonts w:ascii="Times New Roman" w:hAnsi="Times New Roman" w:cs="Times New Roman"/>
          <w:sz w:val="24"/>
          <w:szCs w:val="24"/>
          <w:lang w:val="es-ES"/>
        </w:rPr>
        <w:t xml:space="preserve">3) </w:t>
      </w:r>
      <w:r w:rsidR="000A135F">
        <w:rPr>
          <w:rFonts w:ascii="Times New Roman" w:hAnsi="Times New Roman" w:cs="Times New Roman"/>
          <w:sz w:val="24"/>
          <w:szCs w:val="24"/>
          <w:lang w:val="es-ES"/>
        </w:rPr>
        <w:t xml:space="preserve">las consultas realizadas </w:t>
      </w:r>
      <w:r w:rsidR="008A52A6">
        <w:rPr>
          <w:rFonts w:ascii="Times New Roman" w:hAnsi="Times New Roman" w:cs="Times New Roman"/>
          <w:sz w:val="24"/>
          <w:szCs w:val="24"/>
          <w:lang w:val="es-ES"/>
        </w:rPr>
        <w:t>a</w:t>
      </w:r>
      <w:r w:rsidR="007E03A7">
        <w:rPr>
          <w:rFonts w:ascii="Times New Roman" w:hAnsi="Times New Roman" w:cs="Times New Roman"/>
          <w:sz w:val="24"/>
          <w:szCs w:val="24"/>
          <w:lang w:val="es-ES"/>
        </w:rPr>
        <w:t xml:space="preserve"> contrapartes del Estado argentino y referentes en derechos humanos y género de la sociedad civil del país </w:t>
      </w:r>
      <w:r w:rsidR="000A135F">
        <w:rPr>
          <w:rFonts w:ascii="Times New Roman" w:hAnsi="Times New Roman" w:cs="Times New Roman"/>
          <w:sz w:val="24"/>
          <w:szCs w:val="24"/>
          <w:lang w:val="es-ES"/>
        </w:rPr>
        <w:t>durante el año 2020 para la elaboración de la Estrategia de Derechos Humanos y la Hoja de Ruta de Sociedad C</w:t>
      </w:r>
      <w:r>
        <w:rPr>
          <w:rFonts w:ascii="Times New Roman" w:hAnsi="Times New Roman" w:cs="Times New Roman"/>
          <w:sz w:val="24"/>
          <w:szCs w:val="24"/>
          <w:lang w:val="es-ES"/>
        </w:rPr>
        <w:t>ivil.</w:t>
      </w:r>
      <w:r w:rsidR="000A135F">
        <w:rPr>
          <w:rFonts w:ascii="Times New Roman" w:hAnsi="Times New Roman" w:cs="Times New Roman"/>
          <w:sz w:val="24"/>
          <w:szCs w:val="24"/>
          <w:lang w:val="es-ES"/>
        </w:rPr>
        <w:t xml:space="preserve"> </w:t>
      </w:r>
    </w:p>
    <w:p w14:paraId="3D320B59" w14:textId="567039E1" w:rsidR="000A135F" w:rsidRDefault="00184EFB" w:rsidP="002A58B2">
      <w:pPr>
        <w:spacing w:after="0"/>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El presente</w:t>
      </w:r>
      <w:r w:rsidR="000A135F">
        <w:rPr>
          <w:rFonts w:ascii="Times New Roman" w:hAnsi="Times New Roman" w:cs="Times New Roman"/>
          <w:sz w:val="24"/>
          <w:szCs w:val="24"/>
          <w:lang w:val="es-ES"/>
        </w:rPr>
        <w:t xml:space="preserve"> CLIP define </w:t>
      </w:r>
      <w:r w:rsidR="000A135F" w:rsidRPr="000C23B8">
        <w:rPr>
          <w:rFonts w:ascii="Times New Roman" w:hAnsi="Times New Roman" w:cs="Times New Roman"/>
          <w:sz w:val="24"/>
          <w:szCs w:val="24"/>
          <w:lang w:val="es-ES"/>
        </w:rPr>
        <w:t xml:space="preserve">los objetivos </w:t>
      </w:r>
      <w:r w:rsidR="000A135F">
        <w:rPr>
          <w:rFonts w:ascii="Times New Roman" w:hAnsi="Times New Roman" w:cs="Times New Roman"/>
          <w:sz w:val="24"/>
          <w:szCs w:val="24"/>
          <w:lang w:val="es-ES"/>
        </w:rPr>
        <w:t>y áreas de trabajo priorizadas por el Team Europe en Argentina</w:t>
      </w:r>
      <w:r w:rsidR="000A135F" w:rsidRPr="000C23B8">
        <w:rPr>
          <w:rFonts w:ascii="Times New Roman" w:hAnsi="Times New Roman" w:cs="Times New Roman"/>
          <w:sz w:val="24"/>
          <w:szCs w:val="24"/>
          <w:lang w:val="es-ES"/>
        </w:rPr>
        <w:t xml:space="preserve"> para </w:t>
      </w:r>
      <w:r w:rsidR="00A96FCF">
        <w:rPr>
          <w:rFonts w:ascii="Times New Roman" w:hAnsi="Times New Roman" w:cs="Times New Roman"/>
          <w:sz w:val="24"/>
          <w:szCs w:val="24"/>
          <w:lang w:val="es-ES"/>
        </w:rPr>
        <w:t xml:space="preserve">continuar </w:t>
      </w:r>
      <w:r w:rsidR="008A055B">
        <w:rPr>
          <w:rFonts w:ascii="Times New Roman" w:hAnsi="Times New Roman" w:cs="Times New Roman"/>
          <w:sz w:val="24"/>
          <w:szCs w:val="24"/>
          <w:lang w:val="es-ES"/>
        </w:rPr>
        <w:t xml:space="preserve">trabajando en la </w:t>
      </w:r>
      <w:r w:rsidR="000A135F" w:rsidRPr="000C23B8">
        <w:rPr>
          <w:rFonts w:ascii="Times New Roman" w:hAnsi="Times New Roman" w:cs="Times New Roman"/>
          <w:sz w:val="24"/>
          <w:szCs w:val="24"/>
          <w:lang w:val="es-ES"/>
        </w:rPr>
        <w:t>promo</w:t>
      </w:r>
      <w:r w:rsidR="008A055B">
        <w:rPr>
          <w:rFonts w:ascii="Times New Roman" w:hAnsi="Times New Roman" w:cs="Times New Roman"/>
          <w:sz w:val="24"/>
          <w:szCs w:val="24"/>
          <w:lang w:val="es-ES"/>
        </w:rPr>
        <w:t>ción de</w:t>
      </w:r>
      <w:r w:rsidR="000A135F" w:rsidRPr="000C23B8">
        <w:rPr>
          <w:rFonts w:ascii="Times New Roman" w:hAnsi="Times New Roman" w:cs="Times New Roman"/>
          <w:sz w:val="24"/>
          <w:szCs w:val="24"/>
          <w:lang w:val="es-ES"/>
        </w:rPr>
        <w:t xml:space="preserve"> l</w:t>
      </w:r>
      <w:r w:rsidR="000A135F">
        <w:rPr>
          <w:rFonts w:ascii="Times New Roman" w:hAnsi="Times New Roman" w:cs="Times New Roman"/>
          <w:sz w:val="24"/>
          <w:szCs w:val="24"/>
          <w:lang w:val="es-ES"/>
        </w:rPr>
        <w:t>a igualdad de género en el</w:t>
      </w:r>
      <w:r w:rsidR="00A96FCF">
        <w:rPr>
          <w:rFonts w:ascii="Times New Roman" w:hAnsi="Times New Roman" w:cs="Times New Roman"/>
          <w:sz w:val="24"/>
          <w:szCs w:val="24"/>
          <w:lang w:val="es-ES"/>
        </w:rPr>
        <w:t xml:space="preserve"> país.</w:t>
      </w:r>
    </w:p>
    <w:p w14:paraId="13468AA1" w14:textId="77777777" w:rsidR="0003524D" w:rsidRPr="00163A43" w:rsidRDefault="0003524D">
      <w:pPr>
        <w:spacing w:after="0" w:line="240" w:lineRule="auto"/>
        <w:jc w:val="both"/>
        <w:rPr>
          <w:i/>
          <w:lang w:val="es-ES"/>
        </w:rPr>
      </w:pPr>
    </w:p>
    <w:p w14:paraId="1DDAB75E" w14:textId="4A3AAB43" w:rsidR="0003524D" w:rsidRPr="00A96FCF" w:rsidRDefault="00CB0F5C" w:rsidP="00272245">
      <w:pPr>
        <w:pStyle w:val="ListParagraph"/>
        <w:numPr>
          <w:ilvl w:val="0"/>
          <w:numId w:val="15"/>
        </w:numPr>
        <w:spacing w:after="120" w:line="240" w:lineRule="auto"/>
        <w:ind w:left="714" w:hanging="357"/>
        <w:jc w:val="both"/>
        <w:rPr>
          <w:rFonts w:ascii="Times New Roman" w:hAnsi="Times New Roman" w:cs="Times New Roman"/>
          <w:b/>
          <w:sz w:val="24"/>
          <w:szCs w:val="24"/>
          <w:lang w:val="es-ES"/>
        </w:rPr>
      </w:pPr>
      <w:r w:rsidRPr="00CB0F5C">
        <w:rPr>
          <w:rFonts w:ascii="Times New Roman" w:hAnsi="Times New Roman" w:cs="Times New Roman"/>
          <w:b/>
          <w:sz w:val="24"/>
          <w:szCs w:val="24"/>
          <w:lang w:val="es-ES"/>
        </w:rPr>
        <w:t>Ámbitos temáticos de intervención y objetivos seleccionados</w:t>
      </w:r>
    </w:p>
    <w:p w14:paraId="39694BB7" w14:textId="449A9ADF" w:rsidR="00650071" w:rsidRDefault="00650071" w:rsidP="00650071">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marco programático para el período 2021-2027, el MIP regional define a la promoción de la igualdad de género como una prioridad horizontal para la República Argentina. La misma será transversal a las dos prioridades temáticas definidas para el país en el MIP regional: 1) </w:t>
      </w:r>
      <w:r w:rsidRPr="00BD3546">
        <w:rPr>
          <w:rFonts w:ascii="Times New Roman" w:hAnsi="Times New Roman" w:cs="Times New Roman"/>
          <w:sz w:val="24"/>
          <w:szCs w:val="24"/>
          <w:lang w:val="es-ES"/>
        </w:rPr>
        <w:t xml:space="preserve">Fomentar la modernización económica hacia modelos de recuperación </w:t>
      </w:r>
      <w:r>
        <w:rPr>
          <w:rFonts w:ascii="Times New Roman" w:hAnsi="Times New Roman" w:cs="Times New Roman"/>
          <w:sz w:val="24"/>
          <w:szCs w:val="24"/>
          <w:lang w:val="es-ES"/>
        </w:rPr>
        <w:t>“verdes”</w:t>
      </w:r>
      <w:r w:rsidRPr="00BD3546">
        <w:rPr>
          <w:rFonts w:ascii="Times New Roman" w:hAnsi="Times New Roman" w:cs="Times New Roman"/>
          <w:sz w:val="24"/>
          <w:szCs w:val="24"/>
          <w:lang w:val="es-ES"/>
        </w:rPr>
        <w:t>, inclusivos y socialmente responsables</w:t>
      </w:r>
      <w:r>
        <w:rPr>
          <w:rFonts w:ascii="Times New Roman" w:hAnsi="Times New Roman" w:cs="Times New Roman"/>
          <w:sz w:val="24"/>
          <w:szCs w:val="24"/>
          <w:lang w:val="es-ES"/>
        </w:rPr>
        <w:t>; y 2) p</w:t>
      </w:r>
      <w:r w:rsidRPr="00BD3546">
        <w:rPr>
          <w:rFonts w:ascii="Times New Roman" w:hAnsi="Times New Roman" w:cs="Times New Roman"/>
          <w:sz w:val="24"/>
          <w:szCs w:val="24"/>
          <w:lang w:val="es-ES"/>
        </w:rPr>
        <w:t>romover el mercado digital del Mercosur</w:t>
      </w:r>
      <w:r>
        <w:rPr>
          <w:rFonts w:ascii="Times New Roman" w:hAnsi="Times New Roman" w:cs="Times New Roman"/>
          <w:sz w:val="24"/>
          <w:szCs w:val="24"/>
          <w:lang w:val="es-ES"/>
        </w:rPr>
        <w:t>.</w:t>
      </w:r>
    </w:p>
    <w:p w14:paraId="14E58351" w14:textId="4280A1E9" w:rsidR="00FD41CD" w:rsidRDefault="00650071" w:rsidP="00650071">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FD41CD" w:rsidRPr="00CC24A6">
        <w:rPr>
          <w:rFonts w:ascii="Times New Roman" w:hAnsi="Times New Roman" w:cs="Times New Roman"/>
          <w:sz w:val="24"/>
          <w:szCs w:val="24"/>
          <w:lang w:val="es-ES"/>
        </w:rPr>
        <w:t xml:space="preserve">ado el compromiso político de la sociedad civil y </w:t>
      </w:r>
      <w:r w:rsidR="00FD41CD">
        <w:rPr>
          <w:rFonts w:ascii="Times New Roman" w:hAnsi="Times New Roman" w:cs="Times New Roman"/>
          <w:sz w:val="24"/>
          <w:szCs w:val="24"/>
          <w:lang w:val="es-ES"/>
        </w:rPr>
        <w:t>d</w:t>
      </w:r>
      <w:r w:rsidR="00FD41CD" w:rsidRPr="00CC24A6">
        <w:rPr>
          <w:rFonts w:ascii="Times New Roman" w:hAnsi="Times New Roman" w:cs="Times New Roman"/>
          <w:sz w:val="24"/>
          <w:szCs w:val="24"/>
          <w:lang w:val="es-ES"/>
        </w:rPr>
        <w:t>el Estado argentino, la trayectoria de trabajo de</w:t>
      </w:r>
      <w:r w:rsidR="00A96FCF">
        <w:rPr>
          <w:rFonts w:ascii="Times New Roman" w:hAnsi="Times New Roman" w:cs="Times New Roman"/>
          <w:sz w:val="24"/>
          <w:szCs w:val="24"/>
          <w:lang w:val="es-ES"/>
        </w:rPr>
        <w:t xml:space="preserve">l Team Europe en </w:t>
      </w:r>
      <w:r w:rsidR="00FD41CD" w:rsidRPr="00CC24A6">
        <w:rPr>
          <w:rFonts w:ascii="Times New Roman" w:hAnsi="Times New Roman" w:cs="Times New Roman"/>
          <w:sz w:val="24"/>
          <w:szCs w:val="24"/>
          <w:lang w:val="es-ES"/>
        </w:rPr>
        <w:t xml:space="preserve">Argentina en </w:t>
      </w:r>
      <w:r w:rsidR="00FD41CD">
        <w:rPr>
          <w:rFonts w:ascii="Times New Roman" w:hAnsi="Times New Roman" w:cs="Times New Roman"/>
          <w:sz w:val="24"/>
          <w:szCs w:val="24"/>
          <w:lang w:val="es-ES"/>
        </w:rPr>
        <w:t>el portfolio</w:t>
      </w:r>
      <w:r w:rsidR="00FD41CD" w:rsidRPr="00CC24A6">
        <w:rPr>
          <w:rFonts w:ascii="Times New Roman" w:hAnsi="Times New Roman" w:cs="Times New Roman"/>
          <w:sz w:val="24"/>
          <w:szCs w:val="24"/>
          <w:lang w:val="es-ES"/>
        </w:rPr>
        <w:t xml:space="preserve"> de género, </w:t>
      </w:r>
      <w:r w:rsidR="00FD41CD">
        <w:rPr>
          <w:rFonts w:ascii="Times New Roman" w:hAnsi="Times New Roman" w:cs="Times New Roman"/>
          <w:sz w:val="24"/>
          <w:szCs w:val="24"/>
          <w:lang w:val="es-ES"/>
        </w:rPr>
        <w:t xml:space="preserve">y los objetivos y prioridades temáticas </w:t>
      </w:r>
      <w:r w:rsidR="00A96FCF">
        <w:rPr>
          <w:rFonts w:ascii="Times New Roman" w:hAnsi="Times New Roman" w:cs="Times New Roman"/>
          <w:sz w:val="24"/>
          <w:szCs w:val="24"/>
          <w:lang w:val="es-ES"/>
        </w:rPr>
        <w:t>inclui</w:t>
      </w:r>
      <w:r w:rsidR="00FD41CD">
        <w:rPr>
          <w:rFonts w:ascii="Times New Roman" w:hAnsi="Times New Roman" w:cs="Times New Roman"/>
          <w:sz w:val="24"/>
          <w:szCs w:val="24"/>
          <w:lang w:val="es-ES"/>
        </w:rPr>
        <w:t>das en el GAP III, el presente CLIP define tres objetivos generales:</w:t>
      </w:r>
    </w:p>
    <w:p w14:paraId="43EB7339" w14:textId="7122D951" w:rsidR="00FD41CD" w:rsidRPr="00E80A17" w:rsidRDefault="00FD41CD" w:rsidP="002A58B2">
      <w:pPr>
        <w:pStyle w:val="ListParagraph"/>
        <w:numPr>
          <w:ilvl w:val="0"/>
          <w:numId w:val="31"/>
        </w:numPr>
        <w:spacing w:after="0"/>
        <w:jc w:val="both"/>
        <w:rPr>
          <w:rFonts w:ascii="Times New Roman" w:hAnsi="Times New Roman" w:cs="Times New Roman"/>
          <w:sz w:val="24"/>
          <w:szCs w:val="24"/>
          <w:lang w:val="es-ES"/>
        </w:rPr>
      </w:pPr>
      <w:r w:rsidRPr="00E80A17">
        <w:rPr>
          <w:rFonts w:ascii="Times New Roman" w:hAnsi="Times New Roman" w:cs="Times New Roman"/>
          <w:sz w:val="24"/>
          <w:szCs w:val="24"/>
          <w:lang w:val="es-ES"/>
        </w:rPr>
        <w:lastRenderedPageBreak/>
        <w:t>OG 1: Aportar al diálogo político y social para im</w:t>
      </w:r>
      <w:r>
        <w:rPr>
          <w:rFonts w:ascii="Times New Roman" w:hAnsi="Times New Roman" w:cs="Times New Roman"/>
          <w:sz w:val="24"/>
          <w:szCs w:val="24"/>
          <w:lang w:val="es-ES"/>
        </w:rPr>
        <w:t>pulsar la igualdad de género</w:t>
      </w:r>
      <w:r w:rsidR="004C7848">
        <w:rPr>
          <w:rFonts w:ascii="Times New Roman" w:hAnsi="Times New Roman" w:cs="Times New Roman"/>
          <w:sz w:val="24"/>
          <w:szCs w:val="24"/>
          <w:lang w:val="es-ES"/>
        </w:rPr>
        <w:t xml:space="preserve"> en Argentina</w:t>
      </w:r>
      <w:r w:rsidRPr="00E80A17">
        <w:rPr>
          <w:rFonts w:ascii="Times New Roman" w:hAnsi="Times New Roman" w:cs="Times New Roman"/>
          <w:sz w:val="24"/>
          <w:szCs w:val="24"/>
          <w:lang w:val="es-ES"/>
        </w:rPr>
        <w:t>.</w:t>
      </w:r>
    </w:p>
    <w:p w14:paraId="3AB01F69" w14:textId="7D662318" w:rsidR="00FD41CD" w:rsidRPr="00E80A17" w:rsidRDefault="00FD41CD" w:rsidP="002A58B2">
      <w:pPr>
        <w:pStyle w:val="ListParagraph"/>
        <w:numPr>
          <w:ilvl w:val="0"/>
          <w:numId w:val="31"/>
        </w:numPr>
        <w:spacing w:after="0"/>
        <w:jc w:val="both"/>
        <w:rPr>
          <w:rFonts w:ascii="Times New Roman" w:hAnsi="Times New Roman" w:cs="Times New Roman"/>
          <w:sz w:val="24"/>
          <w:szCs w:val="24"/>
          <w:lang w:val="es-ES"/>
        </w:rPr>
      </w:pPr>
      <w:r w:rsidRPr="00E80A17">
        <w:rPr>
          <w:rFonts w:ascii="Times New Roman" w:hAnsi="Times New Roman" w:cs="Times New Roman"/>
          <w:sz w:val="24"/>
          <w:szCs w:val="24"/>
          <w:lang w:val="es-ES"/>
        </w:rPr>
        <w:t xml:space="preserve">OG2: Promover la igualdad de género y la </w:t>
      </w:r>
      <w:r w:rsidR="00A4737D">
        <w:rPr>
          <w:rFonts w:ascii="Times New Roman" w:hAnsi="Times New Roman" w:cs="Times New Roman"/>
          <w:sz w:val="24"/>
          <w:szCs w:val="24"/>
          <w:lang w:val="es-ES"/>
        </w:rPr>
        <w:t>elimina</w:t>
      </w:r>
      <w:r w:rsidRPr="00E80A17">
        <w:rPr>
          <w:rFonts w:ascii="Times New Roman" w:hAnsi="Times New Roman" w:cs="Times New Roman"/>
          <w:sz w:val="24"/>
          <w:szCs w:val="24"/>
          <w:lang w:val="es-ES"/>
        </w:rPr>
        <w:t>ción de la</w:t>
      </w:r>
      <w:r w:rsidR="00A4737D">
        <w:rPr>
          <w:rFonts w:ascii="Times New Roman" w:hAnsi="Times New Roman" w:cs="Times New Roman"/>
          <w:sz w:val="24"/>
          <w:szCs w:val="24"/>
          <w:lang w:val="es-ES"/>
        </w:rPr>
        <w:t>s</w:t>
      </w:r>
      <w:r w:rsidRPr="00E80A17">
        <w:rPr>
          <w:rFonts w:ascii="Times New Roman" w:hAnsi="Times New Roman" w:cs="Times New Roman"/>
          <w:sz w:val="24"/>
          <w:szCs w:val="24"/>
          <w:lang w:val="es-ES"/>
        </w:rPr>
        <w:t xml:space="preserve"> violencia</w:t>
      </w:r>
      <w:r w:rsidR="00A4737D">
        <w:rPr>
          <w:rFonts w:ascii="Times New Roman" w:hAnsi="Times New Roman" w:cs="Times New Roman"/>
          <w:sz w:val="24"/>
          <w:szCs w:val="24"/>
          <w:lang w:val="es-ES"/>
        </w:rPr>
        <w:t>s</w:t>
      </w:r>
      <w:r w:rsidRPr="00E80A17">
        <w:rPr>
          <w:rFonts w:ascii="Times New Roman" w:hAnsi="Times New Roman" w:cs="Times New Roman"/>
          <w:sz w:val="24"/>
          <w:szCs w:val="24"/>
          <w:lang w:val="es-ES"/>
        </w:rPr>
        <w:t xml:space="preserve"> </w:t>
      </w:r>
      <w:r w:rsidR="00A4737D">
        <w:rPr>
          <w:rFonts w:ascii="Times New Roman" w:hAnsi="Times New Roman" w:cs="Times New Roman"/>
          <w:sz w:val="24"/>
          <w:szCs w:val="24"/>
          <w:lang w:val="es-ES"/>
        </w:rPr>
        <w:t xml:space="preserve">por motivos </w:t>
      </w:r>
      <w:r w:rsidRPr="00E80A17">
        <w:rPr>
          <w:rFonts w:ascii="Times New Roman" w:hAnsi="Times New Roman" w:cs="Times New Roman"/>
          <w:sz w:val="24"/>
          <w:szCs w:val="24"/>
          <w:lang w:val="es-ES"/>
        </w:rPr>
        <w:t>de género.</w:t>
      </w:r>
    </w:p>
    <w:p w14:paraId="6B321782" w14:textId="71C1DCBD" w:rsidR="00FD41CD" w:rsidRPr="002A58B2" w:rsidRDefault="00FD41CD" w:rsidP="002A58B2">
      <w:pPr>
        <w:pStyle w:val="ListParagraph"/>
        <w:numPr>
          <w:ilvl w:val="0"/>
          <w:numId w:val="31"/>
        </w:numPr>
        <w:spacing w:after="120"/>
        <w:ind w:left="714" w:hanging="357"/>
        <w:jc w:val="both"/>
        <w:rPr>
          <w:rFonts w:ascii="Times New Roman" w:hAnsi="Times New Roman" w:cs="Times New Roman"/>
          <w:sz w:val="24"/>
          <w:szCs w:val="24"/>
          <w:lang w:val="es-ES"/>
        </w:rPr>
      </w:pPr>
      <w:r w:rsidRPr="00E80A17">
        <w:rPr>
          <w:rFonts w:ascii="Times New Roman" w:hAnsi="Times New Roman" w:cs="Times New Roman"/>
          <w:sz w:val="24"/>
          <w:szCs w:val="24"/>
          <w:lang w:val="es-ES"/>
        </w:rPr>
        <w:t xml:space="preserve">OG3: </w:t>
      </w:r>
      <w:r w:rsidRPr="00E80A17">
        <w:rPr>
          <w:rFonts w:ascii="Times New Roman" w:hAnsi="Times New Roman" w:cs="Times New Roman"/>
          <w:sz w:val="24"/>
          <w:szCs w:val="24"/>
          <w:lang w:val="es-AR"/>
        </w:rPr>
        <w:t xml:space="preserve">Abordar la brecha de género en las transiciones verde y digital para garantizar que sean transiciones justas y con </w:t>
      </w:r>
      <w:r w:rsidRPr="00E80A17">
        <w:rPr>
          <w:rFonts w:ascii="Times New Roman" w:hAnsi="Times New Roman" w:cs="Times New Roman"/>
          <w:sz w:val="24"/>
          <w:szCs w:val="24"/>
          <w:lang w:val="es-ES"/>
        </w:rPr>
        <w:t>perspectiva de género.</w:t>
      </w:r>
    </w:p>
    <w:p w14:paraId="71D6489A" w14:textId="3490E8D5" w:rsidR="00FD41CD" w:rsidRDefault="00141301" w:rsidP="002A58B2">
      <w:pPr>
        <w:spacing w:after="0"/>
        <w:jc w:val="both"/>
        <w:rPr>
          <w:rFonts w:ascii="Times New Roman" w:hAnsi="Times New Roman" w:cs="Times New Roman"/>
          <w:sz w:val="24"/>
          <w:szCs w:val="24"/>
          <w:lang w:val="es-AR"/>
        </w:rPr>
      </w:pPr>
      <w:r>
        <w:rPr>
          <w:rFonts w:ascii="Times New Roman" w:hAnsi="Times New Roman" w:cs="Times New Roman"/>
          <w:sz w:val="24"/>
          <w:szCs w:val="24"/>
          <w:lang w:val="es-ES"/>
        </w:rPr>
        <w:t xml:space="preserve">Para el logro de estos objetivos se definen tres modalidades de trabajo: </w:t>
      </w:r>
      <w:r w:rsidR="00FD41CD" w:rsidRPr="006402A6">
        <w:rPr>
          <w:rFonts w:ascii="Times New Roman" w:hAnsi="Times New Roman" w:cs="Times New Roman"/>
          <w:sz w:val="24"/>
          <w:szCs w:val="24"/>
          <w:lang w:val="es-AR"/>
        </w:rPr>
        <w:t>cooperación</w:t>
      </w:r>
      <w:r>
        <w:rPr>
          <w:rFonts w:ascii="Times New Roman" w:hAnsi="Times New Roman" w:cs="Times New Roman"/>
          <w:sz w:val="24"/>
          <w:szCs w:val="24"/>
          <w:lang w:val="es-AR"/>
        </w:rPr>
        <w:t xml:space="preserve"> internacional (programas, </w:t>
      </w:r>
      <w:r w:rsidR="00FD41CD" w:rsidRPr="006402A6">
        <w:rPr>
          <w:rFonts w:ascii="Times New Roman" w:hAnsi="Times New Roman" w:cs="Times New Roman"/>
          <w:sz w:val="24"/>
          <w:szCs w:val="24"/>
          <w:lang w:val="es-AR"/>
        </w:rPr>
        <w:t>proyectos y asistencias técnicas</w:t>
      </w:r>
      <w:r>
        <w:rPr>
          <w:rFonts w:ascii="Times New Roman" w:hAnsi="Times New Roman" w:cs="Times New Roman"/>
          <w:sz w:val="24"/>
          <w:szCs w:val="24"/>
          <w:lang w:val="es-AR"/>
        </w:rPr>
        <w:t xml:space="preserve"> implementadas y/o apoyadas por la EUDEL y los MS en Argentina, de aquí en más denominadas “intervenciones”</w:t>
      </w:r>
      <w:r w:rsidR="00FD41CD" w:rsidRPr="006402A6">
        <w:rPr>
          <w:rFonts w:ascii="Times New Roman" w:hAnsi="Times New Roman" w:cs="Times New Roman"/>
          <w:sz w:val="24"/>
          <w:szCs w:val="24"/>
          <w:lang w:val="es-AR"/>
        </w:rPr>
        <w:t>), diálogo</w:t>
      </w:r>
      <w:r>
        <w:rPr>
          <w:rFonts w:ascii="Times New Roman" w:hAnsi="Times New Roman" w:cs="Times New Roman"/>
          <w:sz w:val="24"/>
          <w:szCs w:val="24"/>
          <w:lang w:val="es-AR"/>
        </w:rPr>
        <w:t>s</w:t>
      </w:r>
      <w:r w:rsidR="00FD41CD" w:rsidRPr="006402A6">
        <w:rPr>
          <w:rFonts w:ascii="Times New Roman" w:hAnsi="Times New Roman" w:cs="Times New Roman"/>
          <w:sz w:val="24"/>
          <w:szCs w:val="24"/>
          <w:lang w:val="es-AR"/>
        </w:rPr>
        <w:t xml:space="preserve"> político</w:t>
      </w:r>
      <w:r>
        <w:rPr>
          <w:rFonts w:ascii="Times New Roman" w:hAnsi="Times New Roman" w:cs="Times New Roman"/>
          <w:sz w:val="24"/>
          <w:szCs w:val="24"/>
          <w:lang w:val="es-AR"/>
        </w:rPr>
        <w:t>s</w:t>
      </w:r>
      <w:r w:rsidR="00A96FCF">
        <w:rPr>
          <w:rFonts w:ascii="Times New Roman" w:hAnsi="Times New Roman" w:cs="Times New Roman"/>
          <w:sz w:val="24"/>
          <w:szCs w:val="24"/>
          <w:lang w:val="es-AR"/>
        </w:rPr>
        <w:t>,</w:t>
      </w:r>
      <w:r w:rsidR="00FD41CD" w:rsidRPr="006402A6">
        <w:rPr>
          <w:rFonts w:ascii="Times New Roman" w:hAnsi="Times New Roman" w:cs="Times New Roman"/>
          <w:sz w:val="24"/>
          <w:szCs w:val="24"/>
          <w:lang w:val="es-AR"/>
        </w:rPr>
        <w:t xml:space="preserve"> y acciones</w:t>
      </w:r>
      <w:r>
        <w:rPr>
          <w:rFonts w:ascii="Times New Roman" w:hAnsi="Times New Roman" w:cs="Times New Roman"/>
          <w:sz w:val="24"/>
          <w:szCs w:val="24"/>
          <w:lang w:val="es-AR"/>
        </w:rPr>
        <w:t xml:space="preserve"> de diplomacia pública. En las tres modalidades la EUDEL y los MS convocarán a trabajar de manera mancomunada a las contrapartes del Estado argentino con responsabilidad temática, a organizaciones de la sociedad civil, y a otros actores internacionales con presencia en el país (</w:t>
      </w:r>
      <w:proofErr w:type="spellStart"/>
      <w:r>
        <w:rPr>
          <w:rFonts w:ascii="Times New Roman" w:hAnsi="Times New Roman" w:cs="Times New Roman"/>
          <w:sz w:val="24"/>
          <w:szCs w:val="24"/>
          <w:lang w:val="es-AR"/>
        </w:rPr>
        <w:t>e.g</w:t>
      </w:r>
      <w:proofErr w:type="spellEnd"/>
      <w:r>
        <w:rPr>
          <w:rFonts w:ascii="Times New Roman" w:hAnsi="Times New Roman" w:cs="Times New Roman"/>
          <w:sz w:val="24"/>
          <w:szCs w:val="24"/>
          <w:lang w:val="es-AR"/>
        </w:rPr>
        <w:t>. Sistema de Naciones Unidas).</w:t>
      </w:r>
    </w:p>
    <w:p w14:paraId="66E67E96" w14:textId="7F5BEAF2" w:rsidR="00FD41CD" w:rsidRDefault="00A96FCF"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M</w:t>
      </w:r>
      <w:r w:rsidR="00A4737D">
        <w:rPr>
          <w:rFonts w:ascii="Times New Roman" w:hAnsi="Times New Roman" w:cs="Times New Roman"/>
          <w:sz w:val="24"/>
          <w:szCs w:val="24"/>
          <w:lang w:val="es-ES"/>
        </w:rPr>
        <w:t xml:space="preserve">ayor información y una </w:t>
      </w:r>
      <w:r w:rsidR="00FD41CD">
        <w:rPr>
          <w:rFonts w:ascii="Times New Roman" w:hAnsi="Times New Roman" w:cs="Times New Roman"/>
          <w:sz w:val="24"/>
          <w:szCs w:val="24"/>
          <w:lang w:val="es-ES"/>
        </w:rPr>
        <w:t xml:space="preserve">selección de </w:t>
      </w:r>
      <w:r w:rsidR="0057332E">
        <w:rPr>
          <w:rFonts w:ascii="Times New Roman" w:hAnsi="Times New Roman" w:cs="Times New Roman"/>
          <w:sz w:val="24"/>
          <w:szCs w:val="24"/>
          <w:lang w:val="es-ES"/>
        </w:rPr>
        <w:t xml:space="preserve">áreas temáticas y </w:t>
      </w:r>
      <w:r w:rsidR="00FD41CD">
        <w:rPr>
          <w:rFonts w:ascii="Times New Roman" w:hAnsi="Times New Roman" w:cs="Times New Roman"/>
          <w:sz w:val="24"/>
          <w:szCs w:val="24"/>
          <w:lang w:val="es-ES"/>
        </w:rPr>
        <w:t>objetivos específicos acorde al contexto local</w:t>
      </w:r>
      <w:r w:rsidR="00A4737D">
        <w:rPr>
          <w:rFonts w:ascii="Times New Roman" w:hAnsi="Times New Roman" w:cs="Times New Roman"/>
          <w:sz w:val="24"/>
          <w:szCs w:val="24"/>
          <w:lang w:val="es-ES"/>
        </w:rPr>
        <w:t xml:space="preserve"> son presentadas en el A</w:t>
      </w:r>
      <w:r w:rsidR="00FD41CD">
        <w:rPr>
          <w:rFonts w:ascii="Times New Roman" w:hAnsi="Times New Roman" w:cs="Times New Roman"/>
          <w:sz w:val="24"/>
          <w:szCs w:val="24"/>
          <w:lang w:val="es-ES"/>
        </w:rPr>
        <w:t>nexo I</w:t>
      </w:r>
      <w:r w:rsidR="00675B1A">
        <w:rPr>
          <w:rFonts w:ascii="Times New Roman" w:hAnsi="Times New Roman" w:cs="Times New Roman"/>
          <w:sz w:val="24"/>
          <w:szCs w:val="24"/>
          <w:lang w:val="es-ES"/>
        </w:rPr>
        <w:t xml:space="preserve"> – Sistematización CLIP Argentina.</w:t>
      </w:r>
    </w:p>
    <w:p w14:paraId="1D7CEB16" w14:textId="77777777" w:rsidR="0003524D" w:rsidRPr="00BD3546" w:rsidRDefault="0003524D">
      <w:pPr>
        <w:spacing w:after="0" w:line="240" w:lineRule="auto"/>
        <w:jc w:val="both"/>
        <w:rPr>
          <w:rFonts w:ascii="Times New Roman" w:hAnsi="Times New Roman" w:cs="Times New Roman"/>
          <w:sz w:val="24"/>
          <w:szCs w:val="24"/>
          <w:lang w:val="es-ES"/>
        </w:rPr>
      </w:pPr>
    </w:p>
    <w:p w14:paraId="3EFDAA16" w14:textId="167EDD41" w:rsidR="004A784C" w:rsidRPr="0092225C" w:rsidRDefault="00CB0F5C" w:rsidP="00272245">
      <w:pPr>
        <w:pStyle w:val="ListParagraph"/>
        <w:numPr>
          <w:ilvl w:val="0"/>
          <w:numId w:val="15"/>
        </w:numPr>
        <w:spacing w:after="120" w:line="240" w:lineRule="auto"/>
        <w:ind w:left="714" w:hanging="357"/>
        <w:jc w:val="both"/>
        <w:rPr>
          <w:rFonts w:ascii="Times New Roman" w:hAnsi="Times New Roman" w:cs="Times New Roman"/>
          <w:b/>
          <w:sz w:val="24"/>
          <w:szCs w:val="24"/>
          <w:lang w:val="es-ES"/>
        </w:rPr>
      </w:pPr>
      <w:r w:rsidRPr="00CB0F5C">
        <w:rPr>
          <w:rFonts w:ascii="Times New Roman" w:hAnsi="Times New Roman" w:cs="Times New Roman"/>
          <w:b/>
          <w:sz w:val="24"/>
          <w:szCs w:val="24"/>
          <w:lang w:val="es-ES"/>
        </w:rPr>
        <w:t>Acciones específicas de apoyo a la igualdad de género y al empoderamiento de la</w:t>
      </w:r>
      <w:r w:rsidR="007D5968">
        <w:rPr>
          <w:rFonts w:ascii="Times New Roman" w:hAnsi="Times New Roman" w:cs="Times New Roman"/>
          <w:b/>
          <w:sz w:val="24"/>
          <w:szCs w:val="24"/>
          <w:lang w:val="es-ES"/>
        </w:rPr>
        <w:t>s</w:t>
      </w:r>
      <w:r w:rsidRPr="00CB0F5C">
        <w:rPr>
          <w:rFonts w:ascii="Times New Roman" w:hAnsi="Times New Roman" w:cs="Times New Roman"/>
          <w:b/>
          <w:sz w:val="24"/>
          <w:szCs w:val="24"/>
          <w:lang w:val="es-ES"/>
        </w:rPr>
        <w:t xml:space="preserve"> mujer</w:t>
      </w:r>
      <w:r w:rsidR="007D5968">
        <w:rPr>
          <w:rFonts w:ascii="Times New Roman" w:hAnsi="Times New Roman" w:cs="Times New Roman"/>
          <w:b/>
          <w:sz w:val="24"/>
          <w:szCs w:val="24"/>
          <w:lang w:val="es-ES"/>
        </w:rPr>
        <w:t>es</w:t>
      </w:r>
    </w:p>
    <w:p w14:paraId="17FC6F54" w14:textId="77777777" w:rsidR="009E1AC4" w:rsidRDefault="004A784C" w:rsidP="004A784C">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A pesar de no ser destinataria de cooperación bilateral tradicional, en la República Argentina se implementan diversas intervenciones con financiamiento de la UE de alcance global y regional que cuentan con marcadores G.1. y G.2.; así mismo EUDEL Argentina establece la promoción de la igualdad de género como un eje de trabajo transversal en las convocatorias organizadas en las líneas temáticas EIDHR-CSO.</w:t>
      </w:r>
    </w:p>
    <w:p w14:paraId="30DED78B" w14:textId="5EB47C38" w:rsidR="0076326A" w:rsidRDefault="009E1AC4" w:rsidP="004A784C">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En el marco de la cooperación 2021-2027 de la UE para América Latina, EUDEL</w:t>
      </w:r>
      <w:r>
        <w:rPr>
          <w:rFonts w:ascii="Times New Roman" w:hAnsi="Times New Roman" w:cs="Times New Roman"/>
          <w:sz w:val="24"/>
          <w:szCs w:val="24"/>
          <w:lang w:val="es-ES"/>
        </w:rPr>
        <w:t xml:space="preserve"> Argentina</w:t>
      </w:r>
      <w:r>
        <w:rPr>
          <w:rFonts w:ascii="Times New Roman" w:hAnsi="Times New Roman" w:cs="Times New Roman"/>
          <w:sz w:val="24"/>
          <w:szCs w:val="24"/>
          <w:lang w:val="es-ES"/>
        </w:rPr>
        <w:t xml:space="preserve"> continuará apoyando iniciativas e intervenciones que permitan desarrollar la cooperación sur-</w:t>
      </w:r>
      <w:r w:rsidRPr="00C97BBF">
        <w:rPr>
          <w:rFonts w:ascii="Times New Roman" w:hAnsi="Times New Roman" w:cs="Times New Roman"/>
          <w:sz w:val="24"/>
          <w:szCs w:val="24"/>
          <w:lang w:val="es-ES"/>
        </w:rPr>
        <w:t xml:space="preserve">sur </w:t>
      </w:r>
      <w:r>
        <w:rPr>
          <w:rFonts w:ascii="Times New Roman" w:hAnsi="Times New Roman" w:cs="Times New Roman"/>
          <w:sz w:val="24"/>
          <w:szCs w:val="24"/>
          <w:lang w:val="es-ES"/>
        </w:rPr>
        <w:t xml:space="preserve">y regional </w:t>
      </w:r>
      <w:r w:rsidRPr="00C97BBF">
        <w:rPr>
          <w:rFonts w:ascii="Times New Roman" w:hAnsi="Times New Roman" w:cs="Times New Roman"/>
          <w:sz w:val="24"/>
          <w:szCs w:val="24"/>
          <w:lang w:val="es-ES"/>
        </w:rPr>
        <w:t>en materia de igualdad de género</w:t>
      </w:r>
      <w:r>
        <w:rPr>
          <w:rFonts w:ascii="Times New Roman" w:hAnsi="Times New Roman" w:cs="Times New Roman"/>
          <w:sz w:val="24"/>
          <w:szCs w:val="24"/>
          <w:lang w:val="es-ES"/>
        </w:rPr>
        <w:t>.</w:t>
      </w:r>
      <w:r w:rsidRPr="00C97BBF">
        <w:rPr>
          <w:rFonts w:ascii="Times New Roman" w:hAnsi="Times New Roman" w:cs="Times New Roman"/>
          <w:sz w:val="24"/>
          <w:szCs w:val="24"/>
          <w:lang w:val="es-ES"/>
        </w:rPr>
        <w:t xml:space="preserve"> </w:t>
      </w:r>
      <w:r w:rsidR="008C7F1F">
        <w:rPr>
          <w:rFonts w:ascii="Times New Roman" w:hAnsi="Times New Roman" w:cs="Times New Roman"/>
          <w:sz w:val="24"/>
          <w:szCs w:val="24"/>
          <w:lang w:val="es-ES"/>
        </w:rPr>
        <w:t>Promover</w:t>
      </w:r>
      <w:r>
        <w:rPr>
          <w:rFonts w:ascii="Times New Roman" w:hAnsi="Times New Roman" w:cs="Times New Roman"/>
          <w:sz w:val="24"/>
          <w:szCs w:val="24"/>
          <w:lang w:val="es-ES"/>
        </w:rPr>
        <w:t xml:space="preserve"> la capacidad de </w:t>
      </w:r>
      <w:proofErr w:type="spellStart"/>
      <w:r>
        <w:rPr>
          <w:rFonts w:ascii="Times New Roman" w:hAnsi="Times New Roman" w:cs="Times New Roman"/>
          <w:sz w:val="24"/>
          <w:szCs w:val="24"/>
          <w:lang w:val="es-ES"/>
        </w:rPr>
        <w:t>replicabilidad</w:t>
      </w:r>
      <w:proofErr w:type="spellEnd"/>
      <w:r>
        <w:rPr>
          <w:rFonts w:ascii="Times New Roman" w:hAnsi="Times New Roman" w:cs="Times New Roman"/>
          <w:sz w:val="24"/>
          <w:szCs w:val="24"/>
          <w:lang w:val="es-ES"/>
        </w:rPr>
        <w:t xml:space="preserve"> y transferencia de buenas prácticas de Argentina a otros países de la región</w:t>
      </w:r>
      <w:r w:rsidR="008C7F1F">
        <w:rPr>
          <w:rFonts w:ascii="Times New Roman" w:hAnsi="Times New Roman" w:cs="Times New Roman"/>
          <w:sz w:val="24"/>
          <w:szCs w:val="24"/>
          <w:lang w:val="es-ES"/>
        </w:rPr>
        <w:t>, continuará siendo un aspecto clave de la cooperación de la UE en el país.</w:t>
      </w:r>
    </w:p>
    <w:p w14:paraId="647B7A26" w14:textId="3AAE70FE" w:rsidR="004641C6" w:rsidRDefault="004641C6" w:rsidP="004A784C">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Referido al futuro de la cooperación de la UE en el país, dos nuevas Team Europe </w:t>
      </w:r>
      <w:proofErr w:type="spellStart"/>
      <w:r>
        <w:rPr>
          <w:rFonts w:ascii="Times New Roman" w:hAnsi="Times New Roman" w:cs="Times New Roman"/>
          <w:sz w:val="24"/>
          <w:szCs w:val="24"/>
          <w:lang w:val="es-ES"/>
        </w:rPr>
        <w:t>Initiatives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TEIs</w:t>
      </w:r>
      <w:proofErr w:type="spellEnd"/>
      <w:r>
        <w:rPr>
          <w:rFonts w:ascii="Times New Roman" w:hAnsi="Times New Roman" w:cs="Times New Roman"/>
          <w:sz w:val="24"/>
          <w:szCs w:val="24"/>
          <w:lang w:val="es-ES"/>
        </w:rPr>
        <w:t xml:space="preserve">) fueron presentadas y </w:t>
      </w:r>
      <w:r w:rsidRPr="004A784C">
        <w:rPr>
          <w:rFonts w:ascii="Times New Roman" w:hAnsi="Times New Roman" w:cs="Times New Roman"/>
          <w:sz w:val="24"/>
          <w:szCs w:val="24"/>
          <w:lang w:val="es-ES"/>
        </w:rPr>
        <w:t>pre-aprobadas</w:t>
      </w:r>
      <w:r>
        <w:rPr>
          <w:rFonts w:ascii="Times New Roman" w:hAnsi="Times New Roman" w:cs="Times New Roman"/>
          <w:sz w:val="24"/>
          <w:szCs w:val="24"/>
          <w:lang w:val="es-ES"/>
        </w:rPr>
        <w:t xml:space="preserve"> para el ciclo 2021-2027, las cuales están enfocadas en el Pacto Verde E</w:t>
      </w:r>
      <w:r w:rsidR="0076326A">
        <w:rPr>
          <w:rFonts w:ascii="Times New Roman" w:hAnsi="Times New Roman" w:cs="Times New Roman"/>
          <w:sz w:val="24"/>
          <w:szCs w:val="24"/>
          <w:lang w:val="es-ES"/>
        </w:rPr>
        <w:t>uropeo y la revolución digital. En ambas se define como eje transversal a la promoción de la igualdad de género, entendiendo que su objetivo general será garantizar que las transiciones verde y digital sean justas y con perspectiva de género.</w:t>
      </w:r>
    </w:p>
    <w:p w14:paraId="441517A6" w14:textId="755D8627" w:rsidR="004641C6" w:rsidRPr="004641C6" w:rsidRDefault="004641C6" w:rsidP="004641C6">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La primera TEI está enfocada en la promoción de I</w:t>
      </w:r>
      <w:r w:rsidRPr="004641C6">
        <w:rPr>
          <w:rFonts w:ascii="Times New Roman" w:hAnsi="Times New Roman" w:cs="Times New Roman"/>
          <w:sz w:val="24"/>
          <w:szCs w:val="24"/>
          <w:lang w:val="es-ES"/>
        </w:rPr>
        <w:t>nversiones Sostenibles</w:t>
      </w:r>
      <w:r>
        <w:rPr>
          <w:rFonts w:ascii="Times New Roman" w:hAnsi="Times New Roman" w:cs="Times New Roman"/>
          <w:sz w:val="24"/>
          <w:szCs w:val="24"/>
          <w:lang w:val="es-ES"/>
        </w:rPr>
        <w:t xml:space="preserve">, y define tres áreas temáticas prioritarias: 1) agricultura </w:t>
      </w:r>
      <w:r w:rsidRPr="004641C6">
        <w:rPr>
          <w:rFonts w:ascii="Times New Roman" w:hAnsi="Times New Roman" w:cs="Times New Roman"/>
          <w:sz w:val="24"/>
          <w:szCs w:val="24"/>
          <w:lang w:val="es-ES"/>
        </w:rPr>
        <w:t xml:space="preserve">sostenible; </w:t>
      </w:r>
      <w:r>
        <w:rPr>
          <w:rFonts w:ascii="Times New Roman" w:hAnsi="Times New Roman" w:cs="Times New Roman"/>
          <w:sz w:val="24"/>
          <w:szCs w:val="24"/>
          <w:lang w:val="es-ES"/>
        </w:rPr>
        <w:t xml:space="preserve">2) </w:t>
      </w:r>
      <w:r w:rsidR="0076326A">
        <w:rPr>
          <w:rFonts w:ascii="Times New Roman" w:hAnsi="Times New Roman" w:cs="Times New Roman"/>
          <w:sz w:val="24"/>
          <w:szCs w:val="24"/>
          <w:lang w:val="es-ES"/>
        </w:rPr>
        <w:t xml:space="preserve">gobernanza y </w:t>
      </w:r>
      <w:r>
        <w:rPr>
          <w:rFonts w:ascii="Times New Roman" w:hAnsi="Times New Roman" w:cs="Times New Roman"/>
          <w:sz w:val="24"/>
          <w:szCs w:val="24"/>
          <w:lang w:val="es-ES"/>
        </w:rPr>
        <w:t>a</w:t>
      </w:r>
      <w:r w:rsidRPr="004641C6">
        <w:rPr>
          <w:rFonts w:ascii="Times New Roman" w:hAnsi="Times New Roman" w:cs="Times New Roman"/>
          <w:sz w:val="24"/>
          <w:szCs w:val="24"/>
          <w:lang w:val="es-ES"/>
        </w:rPr>
        <w:t xml:space="preserve">cción </w:t>
      </w:r>
      <w:r>
        <w:rPr>
          <w:rFonts w:ascii="Times New Roman" w:hAnsi="Times New Roman" w:cs="Times New Roman"/>
          <w:sz w:val="24"/>
          <w:szCs w:val="24"/>
          <w:lang w:val="es-ES"/>
        </w:rPr>
        <w:t xml:space="preserve">contra el cambio climático </w:t>
      </w:r>
      <w:r w:rsidR="0076326A">
        <w:rPr>
          <w:rFonts w:ascii="Times New Roman" w:hAnsi="Times New Roman" w:cs="Times New Roman"/>
          <w:sz w:val="24"/>
          <w:szCs w:val="24"/>
          <w:lang w:val="es-ES"/>
        </w:rPr>
        <w:t xml:space="preserve">a nivel </w:t>
      </w:r>
      <w:proofErr w:type="spellStart"/>
      <w:r>
        <w:rPr>
          <w:rFonts w:ascii="Times New Roman" w:hAnsi="Times New Roman" w:cs="Times New Roman"/>
          <w:sz w:val="24"/>
          <w:szCs w:val="24"/>
          <w:lang w:val="es-ES"/>
        </w:rPr>
        <w:t>subnacional</w:t>
      </w:r>
      <w:proofErr w:type="spellEnd"/>
      <w:r>
        <w:rPr>
          <w:rFonts w:ascii="Times New Roman" w:hAnsi="Times New Roman" w:cs="Times New Roman"/>
          <w:sz w:val="24"/>
          <w:szCs w:val="24"/>
          <w:lang w:val="es-ES"/>
        </w:rPr>
        <w:t xml:space="preserve">; </w:t>
      </w:r>
      <w:r w:rsidR="0076326A">
        <w:rPr>
          <w:rFonts w:ascii="Times New Roman" w:hAnsi="Times New Roman" w:cs="Times New Roman"/>
          <w:sz w:val="24"/>
          <w:szCs w:val="24"/>
          <w:lang w:val="es-ES"/>
        </w:rPr>
        <w:t xml:space="preserve">y </w:t>
      </w:r>
      <w:r>
        <w:rPr>
          <w:rFonts w:ascii="Times New Roman" w:hAnsi="Times New Roman" w:cs="Times New Roman"/>
          <w:sz w:val="24"/>
          <w:szCs w:val="24"/>
          <w:lang w:val="es-ES"/>
        </w:rPr>
        <w:t>3) g</w:t>
      </w:r>
      <w:r w:rsidRPr="004641C6">
        <w:rPr>
          <w:rFonts w:ascii="Times New Roman" w:hAnsi="Times New Roman" w:cs="Times New Roman"/>
          <w:sz w:val="24"/>
          <w:szCs w:val="24"/>
          <w:lang w:val="es-ES"/>
        </w:rPr>
        <w:t>estión de residuos.</w:t>
      </w:r>
      <w:r w:rsidR="0076326A">
        <w:rPr>
          <w:rFonts w:ascii="Times New Roman" w:hAnsi="Times New Roman" w:cs="Times New Roman"/>
          <w:sz w:val="24"/>
          <w:szCs w:val="24"/>
          <w:lang w:val="es-ES"/>
        </w:rPr>
        <w:t xml:space="preserve"> En las tres dimensiones se brindará especial protagonismo a poblaciones vulnerables, con foco en mujeres y niñas atravesadas por múltiples discriminaciones y garantiza</w:t>
      </w:r>
      <w:r w:rsidR="000B638A">
        <w:rPr>
          <w:rFonts w:ascii="Times New Roman" w:hAnsi="Times New Roman" w:cs="Times New Roman"/>
          <w:sz w:val="24"/>
          <w:szCs w:val="24"/>
          <w:lang w:val="es-ES"/>
        </w:rPr>
        <w:t>ndo</w:t>
      </w:r>
      <w:r w:rsidR="0076326A">
        <w:rPr>
          <w:rFonts w:ascii="Times New Roman" w:hAnsi="Times New Roman" w:cs="Times New Roman"/>
          <w:sz w:val="24"/>
          <w:szCs w:val="24"/>
          <w:lang w:val="es-ES"/>
        </w:rPr>
        <w:t xml:space="preserve"> un abordaje </w:t>
      </w:r>
      <w:proofErr w:type="spellStart"/>
      <w:r w:rsidR="0076326A">
        <w:rPr>
          <w:rFonts w:ascii="Times New Roman" w:hAnsi="Times New Roman" w:cs="Times New Roman"/>
          <w:sz w:val="24"/>
          <w:szCs w:val="24"/>
          <w:lang w:val="es-ES"/>
        </w:rPr>
        <w:t>interseccional</w:t>
      </w:r>
      <w:proofErr w:type="spellEnd"/>
      <w:r w:rsidR="0076326A">
        <w:rPr>
          <w:rFonts w:ascii="Times New Roman" w:hAnsi="Times New Roman" w:cs="Times New Roman"/>
          <w:sz w:val="24"/>
          <w:szCs w:val="24"/>
          <w:lang w:val="es-ES"/>
        </w:rPr>
        <w:t xml:space="preserve"> (</w:t>
      </w:r>
      <w:proofErr w:type="spellStart"/>
      <w:r w:rsidR="0076326A">
        <w:rPr>
          <w:rFonts w:ascii="Times New Roman" w:hAnsi="Times New Roman" w:cs="Times New Roman"/>
          <w:sz w:val="24"/>
          <w:szCs w:val="24"/>
          <w:lang w:val="es-ES"/>
        </w:rPr>
        <w:t>e.g</w:t>
      </w:r>
      <w:proofErr w:type="spellEnd"/>
      <w:r w:rsidR="0076326A">
        <w:rPr>
          <w:rFonts w:ascii="Times New Roman" w:hAnsi="Times New Roman" w:cs="Times New Roman"/>
          <w:sz w:val="24"/>
          <w:szCs w:val="24"/>
          <w:lang w:val="es-ES"/>
        </w:rPr>
        <w:t>. mujeres indígenas, campesinas y de entornos rurales,</w:t>
      </w:r>
      <w:r w:rsidR="000B638A">
        <w:rPr>
          <w:rFonts w:ascii="Times New Roman" w:hAnsi="Times New Roman" w:cs="Times New Roman"/>
          <w:sz w:val="24"/>
          <w:szCs w:val="24"/>
          <w:lang w:val="es-ES"/>
        </w:rPr>
        <w:t xml:space="preserve"> etc.). Para ello la EUDEL Argentina fortalecerá las redes de trabajo construidas por las intervenciones de las líneas temáticas EIDHR-CSO en el marco de las cuales ya se está trabajando con muchas de estas poblaciones en este mismo sentido, así </w:t>
      </w:r>
      <w:r w:rsidR="000B638A">
        <w:rPr>
          <w:rFonts w:ascii="Times New Roman" w:hAnsi="Times New Roman" w:cs="Times New Roman"/>
          <w:sz w:val="24"/>
          <w:szCs w:val="24"/>
          <w:lang w:val="es-ES"/>
        </w:rPr>
        <w:lastRenderedPageBreak/>
        <w:t>como se intensificará la colaboración en el marco de las mesas de diálogo que estas intervenciones proponen y sostienen en el territorio con colaboración de contrapartes del Estado, sector privado y sociedad civil.</w:t>
      </w:r>
    </w:p>
    <w:p w14:paraId="377229DD" w14:textId="485582AA" w:rsidR="004A784C" w:rsidRDefault="004641C6" w:rsidP="004D6DF8">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La segunda TEI está enfocada en la Digitalización, e incluye tres áreas temáticas prioritarias: 1) brecha d</w:t>
      </w:r>
      <w:r w:rsidRPr="004641C6">
        <w:rPr>
          <w:rFonts w:ascii="Times New Roman" w:hAnsi="Times New Roman" w:cs="Times New Roman"/>
          <w:sz w:val="24"/>
          <w:szCs w:val="24"/>
          <w:lang w:val="es-ES"/>
        </w:rPr>
        <w:t xml:space="preserve">igital; </w:t>
      </w:r>
      <w:r>
        <w:rPr>
          <w:rFonts w:ascii="Times New Roman" w:hAnsi="Times New Roman" w:cs="Times New Roman"/>
          <w:sz w:val="24"/>
          <w:szCs w:val="24"/>
          <w:lang w:val="es-ES"/>
        </w:rPr>
        <w:t>2) servicios públicos d</w:t>
      </w:r>
      <w:r w:rsidRPr="004641C6">
        <w:rPr>
          <w:rFonts w:ascii="Times New Roman" w:hAnsi="Times New Roman" w:cs="Times New Roman"/>
          <w:sz w:val="24"/>
          <w:szCs w:val="24"/>
          <w:lang w:val="es-ES"/>
        </w:rPr>
        <w:t xml:space="preserve">igitales; </w:t>
      </w:r>
      <w:r>
        <w:rPr>
          <w:rFonts w:ascii="Times New Roman" w:hAnsi="Times New Roman" w:cs="Times New Roman"/>
          <w:sz w:val="24"/>
          <w:szCs w:val="24"/>
          <w:lang w:val="es-ES"/>
        </w:rPr>
        <w:t>3) comercio d</w:t>
      </w:r>
      <w:r w:rsidRPr="004641C6">
        <w:rPr>
          <w:rFonts w:ascii="Times New Roman" w:hAnsi="Times New Roman" w:cs="Times New Roman"/>
          <w:sz w:val="24"/>
          <w:szCs w:val="24"/>
          <w:lang w:val="es-ES"/>
        </w:rPr>
        <w:t>igital.</w:t>
      </w:r>
      <w:r>
        <w:rPr>
          <w:rFonts w:ascii="Times New Roman" w:hAnsi="Times New Roman" w:cs="Times New Roman"/>
          <w:sz w:val="24"/>
          <w:szCs w:val="24"/>
          <w:lang w:val="es-ES"/>
        </w:rPr>
        <w:t xml:space="preserve"> </w:t>
      </w:r>
      <w:r w:rsidR="000B638A">
        <w:rPr>
          <w:rFonts w:ascii="Times New Roman" w:hAnsi="Times New Roman" w:cs="Times New Roman"/>
          <w:sz w:val="24"/>
          <w:szCs w:val="24"/>
          <w:lang w:val="es-ES"/>
        </w:rPr>
        <w:t xml:space="preserve">En este caso el foco estará puesto en abordar la brecha digital con perspectiva de género, </w:t>
      </w:r>
      <w:r w:rsidR="004D6DF8">
        <w:rPr>
          <w:rFonts w:ascii="Times New Roman" w:hAnsi="Times New Roman" w:cs="Times New Roman"/>
          <w:sz w:val="24"/>
          <w:szCs w:val="24"/>
          <w:lang w:val="es-ES"/>
        </w:rPr>
        <w:t>y uno de los elementos</w:t>
      </w:r>
      <w:r w:rsidR="004A784C" w:rsidRPr="004641C6">
        <w:rPr>
          <w:rFonts w:ascii="Times New Roman" w:hAnsi="Times New Roman" w:cs="Times New Roman"/>
          <w:sz w:val="24"/>
          <w:szCs w:val="24"/>
          <w:lang w:val="es-ES"/>
        </w:rPr>
        <w:t xml:space="preserve"> central</w:t>
      </w:r>
      <w:r w:rsidR="004D6DF8">
        <w:rPr>
          <w:rFonts w:ascii="Times New Roman" w:hAnsi="Times New Roman" w:cs="Times New Roman"/>
          <w:sz w:val="24"/>
          <w:szCs w:val="24"/>
          <w:lang w:val="es-ES"/>
        </w:rPr>
        <w:t>es será la activa participación del sector</w:t>
      </w:r>
      <w:r w:rsidR="004A784C" w:rsidRPr="004641C6">
        <w:rPr>
          <w:rFonts w:ascii="Times New Roman" w:hAnsi="Times New Roman" w:cs="Times New Roman"/>
          <w:sz w:val="24"/>
          <w:szCs w:val="24"/>
          <w:lang w:val="es-ES"/>
        </w:rPr>
        <w:t xml:space="preserve"> privado</w:t>
      </w:r>
      <w:r w:rsidR="004D6DF8">
        <w:rPr>
          <w:rFonts w:ascii="Times New Roman" w:hAnsi="Times New Roman" w:cs="Times New Roman"/>
          <w:sz w:val="24"/>
          <w:szCs w:val="24"/>
          <w:lang w:val="es-ES"/>
        </w:rPr>
        <w:t xml:space="preserve"> y la promoción de la autonomía económica de las mujeres. Otra dimensión de vital importancia en esta TEI será la investigación y el desarrollo, para lo cual se promoverán sinergias con los programas de la UE pertinentes (</w:t>
      </w:r>
      <w:proofErr w:type="spellStart"/>
      <w:r w:rsidR="004D6DF8">
        <w:rPr>
          <w:rFonts w:ascii="Times New Roman" w:hAnsi="Times New Roman" w:cs="Times New Roman"/>
          <w:sz w:val="24"/>
          <w:szCs w:val="24"/>
          <w:lang w:val="es-ES"/>
        </w:rPr>
        <w:t>e.g</w:t>
      </w:r>
      <w:proofErr w:type="spellEnd"/>
      <w:r w:rsidR="004D6DF8">
        <w:rPr>
          <w:rFonts w:ascii="Times New Roman" w:hAnsi="Times New Roman" w:cs="Times New Roman"/>
          <w:sz w:val="24"/>
          <w:szCs w:val="24"/>
          <w:lang w:val="es-ES"/>
        </w:rPr>
        <w:t xml:space="preserve">. Horizonte Europa) en el marco de los cuales </w:t>
      </w:r>
      <w:r w:rsidR="004A784C" w:rsidRPr="004641C6">
        <w:rPr>
          <w:rFonts w:ascii="Times New Roman" w:hAnsi="Times New Roman" w:cs="Times New Roman"/>
          <w:sz w:val="24"/>
          <w:szCs w:val="24"/>
          <w:lang w:val="es-ES"/>
        </w:rPr>
        <w:t>la UE</w:t>
      </w:r>
      <w:r w:rsidR="004D6DF8">
        <w:rPr>
          <w:rFonts w:ascii="Times New Roman" w:hAnsi="Times New Roman" w:cs="Times New Roman"/>
          <w:sz w:val="24"/>
          <w:szCs w:val="24"/>
          <w:lang w:val="es-ES"/>
        </w:rPr>
        <w:t>, sus Estados Miembros,</w:t>
      </w:r>
      <w:r w:rsidR="004A784C" w:rsidRPr="004641C6">
        <w:rPr>
          <w:rFonts w:ascii="Times New Roman" w:hAnsi="Times New Roman" w:cs="Times New Roman"/>
          <w:sz w:val="24"/>
          <w:szCs w:val="24"/>
          <w:lang w:val="es-ES"/>
        </w:rPr>
        <w:t xml:space="preserve"> y la Argentina han desarrollado una profunda cooperac</w:t>
      </w:r>
      <w:r w:rsidR="004D6DF8">
        <w:rPr>
          <w:rFonts w:ascii="Times New Roman" w:hAnsi="Times New Roman" w:cs="Times New Roman"/>
          <w:sz w:val="24"/>
          <w:szCs w:val="24"/>
          <w:lang w:val="es-ES"/>
        </w:rPr>
        <w:t>ión académica y científica</w:t>
      </w:r>
      <w:r w:rsidR="004A784C" w:rsidRPr="004641C6">
        <w:rPr>
          <w:rFonts w:ascii="Times New Roman" w:hAnsi="Times New Roman" w:cs="Times New Roman"/>
          <w:sz w:val="24"/>
          <w:szCs w:val="24"/>
          <w:lang w:val="es-ES"/>
        </w:rPr>
        <w:t xml:space="preserve">. </w:t>
      </w:r>
    </w:p>
    <w:p w14:paraId="1DECFFF3" w14:textId="2DDBAF15" w:rsidR="00CC24A6" w:rsidRDefault="008B5F99" w:rsidP="008B5F99">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Mayor información al respecto se encuentra disponible en el Anexo I – Sistematización CLIP Argentina.</w:t>
      </w:r>
    </w:p>
    <w:p w14:paraId="371176F4" w14:textId="77777777" w:rsidR="008B5F99" w:rsidRPr="008B5F99" w:rsidRDefault="008B5F99" w:rsidP="008B5F99">
      <w:pPr>
        <w:spacing w:after="0" w:line="240" w:lineRule="auto"/>
        <w:jc w:val="both"/>
        <w:rPr>
          <w:rFonts w:ascii="Times New Roman" w:hAnsi="Times New Roman" w:cs="Times New Roman"/>
          <w:sz w:val="24"/>
          <w:szCs w:val="24"/>
          <w:lang w:val="es-ES"/>
        </w:rPr>
      </w:pPr>
    </w:p>
    <w:p w14:paraId="7A4A6DD7" w14:textId="77777777" w:rsidR="0003524D" w:rsidRPr="00CB0F5C" w:rsidRDefault="00CB0F5C" w:rsidP="00A375E7">
      <w:pPr>
        <w:pStyle w:val="ListParagraph"/>
        <w:numPr>
          <w:ilvl w:val="0"/>
          <w:numId w:val="22"/>
        </w:numPr>
        <w:spacing w:after="120"/>
        <w:ind w:left="714" w:hanging="357"/>
        <w:rPr>
          <w:rFonts w:ascii="Times New Roman" w:hAnsi="Times New Roman" w:cs="Times New Roman"/>
          <w:b/>
          <w:sz w:val="24"/>
          <w:szCs w:val="24"/>
          <w:lang w:val="es-ES"/>
        </w:rPr>
      </w:pPr>
      <w:r w:rsidRPr="00CB0F5C">
        <w:rPr>
          <w:rFonts w:ascii="Times New Roman" w:hAnsi="Times New Roman" w:cs="Times New Roman"/>
          <w:b/>
          <w:sz w:val="24"/>
          <w:szCs w:val="24"/>
          <w:lang w:val="es-ES"/>
        </w:rPr>
        <w:t>Entablar un diálogo para la igualdad de género y el empoderamiento de la</w:t>
      </w:r>
      <w:r w:rsidR="009A261B">
        <w:rPr>
          <w:rFonts w:ascii="Times New Roman" w:hAnsi="Times New Roman" w:cs="Times New Roman"/>
          <w:b/>
          <w:sz w:val="24"/>
          <w:szCs w:val="24"/>
          <w:lang w:val="es-ES"/>
        </w:rPr>
        <w:t>s</w:t>
      </w:r>
      <w:r w:rsidRPr="00CB0F5C">
        <w:rPr>
          <w:rFonts w:ascii="Times New Roman" w:hAnsi="Times New Roman" w:cs="Times New Roman"/>
          <w:b/>
          <w:sz w:val="24"/>
          <w:szCs w:val="24"/>
          <w:lang w:val="es-ES"/>
        </w:rPr>
        <w:t xml:space="preserve"> mujer</w:t>
      </w:r>
      <w:r w:rsidR="009A261B">
        <w:rPr>
          <w:rFonts w:ascii="Times New Roman" w:hAnsi="Times New Roman" w:cs="Times New Roman"/>
          <w:b/>
          <w:sz w:val="24"/>
          <w:szCs w:val="24"/>
          <w:lang w:val="es-ES"/>
        </w:rPr>
        <w:t>es</w:t>
      </w:r>
    </w:p>
    <w:p w14:paraId="0C832419" w14:textId="078FABD5" w:rsidR="00E47581" w:rsidRDefault="00E47581"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Dada la gran relevancia que la temática adquirió en la política interior y exterior </w:t>
      </w:r>
      <w:r w:rsidR="00EA0577">
        <w:rPr>
          <w:rFonts w:ascii="Times New Roman" w:hAnsi="Times New Roman" w:cs="Times New Roman"/>
          <w:sz w:val="24"/>
          <w:szCs w:val="24"/>
          <w:lang w:val="es-ES"/>
        </w:rPr>
        <w:t>de la República Argentina</w:t>
      </w:r>
      <w:r>
        <w:rPr>
          <w:rFonts w:ascii="Times New Roman" w:hAnsi="Times New Roman" w:cs="Times New Roman"/>
          <w:sz w:val="24"/>
          <w:szCs w:val="24"/>
          <w:lang w:val="es-ES"/>
        </w:rPr>
        <w:t xml:space="preserve">, </w:t>
      </w:r>
      <w:r w:rsidR="009E6294">
        <w:rPr>
          <w:rFonts w:ascii="Times New Roman" w:hAnsi="Times New Roman" w:cs="Times New Roman"/>
          <w:sz w:val="24"/>
          <w:szCs w:val="24"/>
          <w:lang w:val="es-ES"/>
        </w:rPr>
        <w:t>en</w:t>
      </w:r>
      <w:r w:rsidR="00EA0577">
        <w:rPr>
          <w:rFonts w:ascii="Times New Roman" w:hAnsi="Times New Roman" w:cs="Times New Roman"/>
          <w:sz w:val="24"/>
          <w:szCs w:val="24"/>
          <w:lang w:val="es-ES"/>
        </w:rPr>
        <w:t xml:space="preserve"> </w:t>
      </w:r>
      <w:r w:rsidR="00914FFD">
        <w:rPr>
          <w:rFonts w:ascii="Times New Roman" w:hAnsi="Times New Roman" w:cs="Times New Roman"/>
          <w:sz w:val="24"/>
          <w:szCs w:val="24"/>
          <w:lang w:val="es-ES"/>
        </w:rPr>
        <w:t xml:space="preserve">octubre de </w:t>
      </w:r>
      <w:r w:rsidR="00EA0577">
        <w:rPr>
          <w:rFonts w:ascii="Times New Roman" w:hAnsi="Times New Roman" w:cs="Times New Roman"/>
          <w:sz w:val="24"/>
          <w:szCs w:val="24"/>
          <w:lang w:val="es-ES"/>
        </w:rPr>
        <w:t xml:space="preserve">2020 </w:t>
      </w:r>
      <w:r>
        <w:rPr>
          <w:rFonts w:ascii="Times New Roman" w:hAnsi="Times New Roman" w:cs="Times New Roman"/>
          <w:sz w:val="24"/>
          <w:szCs w:val="24"/>
          <w:lang w:val="es-ES"/>
        </w:rPr>
        <w:t xml:space="preserve">la </w:t>
      </w:r>
      <w:r w:rsidRPr="00E47581">
        <w:rPr>
          <w:rFonts w:ascii="Times New Roman" w:hAnsi="Times New Roman" w:cs="Times New Roman"/>
          <w:sz w:val="24"/>
          <w:szCs w:val="24"/>
          <w:lang w:val="es-ES"/>
        </w:rPr>
        <w:t xml:space="preserve">EUDEL y la Dirección de </w:t>
      </w:r>
      <w:r w:rsidR="00C9182E">
        <w:rPr>
          <w:rFonts w:ascii="Times New Roman" w:hAnsi="Times New Roman" w:cs="Times New Roman"/>
          <w:sz w:val="24"/>
          <w:szCs w:val="24"/>
          <w:lang w:val="es-ES"/>
        </w:rPr>
        <w:t xml:space="preserve">la Mujeres y Asuntos de </w:t>
      </w:r>
      <w:r w:rsidRPr="00E47581">
        <w:rPr>
          <w:rFonts w:ascii="Times New Roman" w:hAnsi="Times New Roman" w:cs="Times New Roman"/>
          <w:sz w:val="24"/>
          <w:szCs w:val="24"/>
          <w:lang w:val="es-ES"/>
        </w:rPr>
        <w:t>Género de</w:t>
      </w:r>
      <w:r w:rsidR="00EA0577">
        <w:rPr>
          <w:rFonts w:ascii="Times New Roman" w:hAnsi="Times New Roman" w:cs="Times New Roman"/>
          <w:sz w:val="24"/>
          <w:szCs w:val="24"/>
          <w:lang w:val="es-ES"/>
        </w:rPr>
        <w:t>l Ministerio de Relaciones Exteriores,</w:t>
      </w:r>
      <w:r w:rsidR="009E6294">
        <w:rPr>
          <w:rFonts w:ascii="Times New Roman" w:hAnsi="Times New Roman" w:cs="Times New Roman"/>
          <w:sz w:val="24"/>
          <w:szCs w:val="24"/>
          <w:lang w:val="es-ES"/>
        </w:rPr>
        <w:t xml:space="preserve"> Comercio Exterior</w:t>
      </w:r>
      <w:r w:rsidR="00EA0577">
        <w:rPr>
          <w:rFonts w:ascii="Times New Roman" w:hAnsi="Times New Roman" w:cs="Times New Roman"/>
          <w:sz w:val="24"/>
          <w:szCs w:val="24"/>
          <w:lang w:val="es-ES"/>
        </w:rPr>
        <w:t xml:space="preserve"> </w:t>
      </w:r>
      <w:r w:rsidR="009E6294">
        <w:rPr>
          <w:rFonts w:ascii="Times New Roman" w:hAnsi="Times New Roman" w:cs="Times New Roman"/>
          <w:sz w:val="24"/>
          <w:szCs w:val="24"/>
          <w:lang w:val="es-ES"/>
        </w:rPr>
        <w:t xml:space="preserve">y </w:t>
      </w:r>
      <w:r w:rsidR="00EA0577">
        <w:rPr>
          <w:rFonts w:ascii="Times New Roman" w:hAnsi="Times New Roman" w:cs="Times New Roman"/>
          <w:sz w:val="24"/>
          <w:szCs w:val="24"/>
          <w:lang w:val="es-ES"/>
        </w:rPr>
        <w:t>C</w:t>
      </w:r>
      <w:r w:rsidR="009E6294">
        <w:rPr>
          <w:rFonts w:ascii="Times New Roman" w:hAnsi="Times New Roman" w:cs="Times New Roman"/>
          <w:sz w:val="24"/>
          <w:szCs w:val="24"/>
          <w:lang w:val="es-ES"/>
        </w:rPr>
        <w:t>ulto</w:t>
      </w:r>
      <w:r w:rsidR="00EA0577">
        <w:rPr>
          <w:rFonts w:ascii="Times New Roman" w:hAnsi="Times New Roman" w:cs="Times New Roman"/>
          <w:sz w:val="24"/>
          <w:szCs w:val="24"/>
          <w:lang w:val="es-ES"/>
        </w:rPr>
        <w:t xml:space="preserve"> argentino crearon</w:t>
      </w:r>
      <w:r>
        <w:rPr>
          <w:rFonts w:ascii="Times New Roman" w:hAnsi="Times New Roman" w:cs="Times New Roman"/>
          <w:sz w:val="24"/>
          <w:szCs w:val="24"/>
          <w:lang w:val="es-ES"/>
        </w:rPr>
        <w:t xml:space="preserve"> un </w:t>
      </w:r>
      <w:r w:rsidRPr="00C9182E">
        <w:rPr>
          <w:rFonts w:ascii="Times New Roman" w:hAnsi="Times New Roman" w:cs="Times New Roman"/>
          <w:b/>
          <w:sz w:val="24"/>
          <w:szCs w:val="24"/>
          <w:lang w:val="es-ES"/>
        </w:rPr>
        <w:t xml:space="preserve">capítulo específico </w:t>
      </w:r>
      <w:r w:rsidR="00EA0577" w:rsidRPr="00C9182E">
        <w:rPr>
          <w:rFonts w:ascii="Times New Roman" w:hAnsi="Times New Roman" w:cs="Times New Roman"/>
          <w:b/>
          <w:sz w:val="24"/>
          <w:szCs w:val="24"/>
          <w:lang w:val="es-ES"/>
        </w:rPr>
        <w:t xml:space="preserve">de </w:t>
      </w:r>
      <w:r w:rsidR="00C9182E">
        <w:rPr>
          <w:rFonts w:ascii="Times New Roman" w:hAnsi="Times New Roman" w:cs="Times New Roman"/>
          <w:b/>
          <w:sz w:val="24"/>
          <w:szCs w:val="24"/>
          <w:lang w:val="es-ES"/>
        </w:rPr>
        <w:t>G</w:t>
      </w:r>
      <w:r w:rsidR="00EA0577" w:rsidRPr="00C9182E">
        <w:rPr>
          <w:rFonts w:ascii="Times New Roman" w:hAnsi="Times New Roman" w:cs="Times New Roman"/>
          <w:b/>
          <w:sz w:val="24"/>
          <w:szCs w:val="24"/>
          <w:lang w:val="es-ES"/>
        </w:rPr>
        <w:t xml:space="preserve">énero </w:t>
      </w:r>
      <w:r w:rsidRPr="00C9182E">
        <w:rPr>
          <w:rFonts w:ascii="Times New Roman" w:hAnsi="Times New Roman" w:cs="Times New Roman"/>
          <w:b/>
          <w:sz w:val="24"/>
          <w:szCs w:val="24"/>
          <w:lang w:val="es-ES"/>
        </w:rPr>
        <w:t>en el marco</w:t>
      </w:r>
      <w:r w:rsidR="00C9182E">
        <w:rPr>
          <w:rFonts w:ascii="Times New Roman" w:hAnsi="Times New Roman" w:cs="Times New Roman"/>
          <w:b/>
          <w:sz w:val="24"/>
          <w:szCs w:val="24"/>
          <w:lang w:val="es-ES"/>
        </w:rPr>
        <w:t xml:space="preserve"> del D</w:t>
      </w:r>
      <w:r w:rsidRPr="00C9182E">
        <w:rPr>
          <w:rFonts w:ascii="Times New Roman" w:hAnsi="Times New Roman" w:cs="Times New Roman"/>
          <w:b/>
          <w:sz w:val="24"/>
          <w:szCs w:val="24"/>
          <w:lang w:val="es-ES"/>
        </w:rPr>
        <w:t>iálogo de Derechos Humanos</w:t>
      </w:r>
      <w:r w:rsidR="00EA0577">
        <w:rPr>
          <w:rFonts w:ascii="Times New Roman" w:hAnsi="Times New Roman" w:cs="Times New Roman"/>
          <w:sz w:val="24"/>
          <w:szCs w:val="24"/>
          <w:lang w:val="es-ES"/>
        </w:rPr>
        <w:t xml:space="preserve">. </w:t>
      </w:r>
      <w:r w:rsidR="00DD30D1">
        <w:rPr>
          <w:rFonts w:ascii="Times New Roman" w:hAnsi="Times New Roman" w:cs="Times New Roman"/>
          <w:sz w:val="24"/>
          <w:szCs w:val="24"/>
          <w:lang w:val="es-ES"/>
        </w:rPr>
        <w:t>Es en dicha instancia que</w:t>
      </w:r>
      <w:r w:rsidR="00EA0577">
        <w:rPr>
          <w:rFonts w:ascii="Times New Roman" w:hAnsi="Times New Roman" w:cs="Times New Roman"/>
          <w:sz w:val="24"/>
          <w:szCs w:val="24"/>
          <w:lang w:val="es-ES"/>
        </w:rPr>
        <w:t xml:space="preserve"> la EUDEL, </w:t>
      </w:r>
      <w:r w:rsidRPr="00E47581">
        <w:rPr>
          <w:rFonts w:ascii="Times New Roman" w:hAnsi="Times New Roman" w:cs="Times New Roman"/>
          <w:sz w:val="24"/>
          <w:szCs w:val="24"/>
          <w:lang w:val="es-ES"/>
        </w:rPr>
        <w:t xml:space="preserve">los MS y diversas contrapartes del Estado argentino </w:t>
      </w:r>
      <w:r w:rsidR="00914FFD">
        <w:rPr>
          <w:rFonts w:ascii="Times New Roman" w:hAnsi="Times New Roman" w:cs="Times New Roman"/>
          <w:sz w:val="24"/>
          <w:szCs w:val="24"/>
          <w:lang w:val="es-ES"/>
        </w:rPr>
        <w:t xml:space="preserve">continuarán </w:t>
      </w:r>
      <w:r w:rsidR="00DD30D1">
        <w:rPr>
          <w:rFonts w:ascii="Times New Roman" w:hAnsi="Times New Roman" w:cs="Times New Roman"/>
          <w:sz w:val="24"/>
          <w:szCs w:val="24"/>
          <w:lang w:val="es-ES"/>
        </w:rPr>
        <w:t>d</w:t>
      </w:r>
      <w:r w:rsidR="00EA0577">
        <w:rPr>
          <w:rFonts w:ascii="Times New Roman" w:hAnsi="Times New Roman" w:cs="Times New Roman"/>
          <w:sz w:val="24"/>
          <w:szCs w:val="24"/>
          <w:lang w:val="es-ES"/>
        </w:rPr>
        <w:t>efini</w:t>
      </w:r>
      <w:r w:rsidR="00914FFD">
        <w:rPr>
          <w:rFonts w:ascii="Times New Roman" w:hAnsi="Times New Roman" w:cs="Times New Roman"/>
          <w:sz w:val="24"/>
          <w:szCs w:val="24"/>
          <w:lang w:val="es-ES"/>
        </w:rPr>
        <w:t>endo</w:t>
      </w:r>
      <w:r w:rsidR="00EA0577">
        <w:rPr>
          <w:rFonts w:ascii="Times New Roman" w:hAnsi="Times New Roman" w:cs="Times New Roman"/>
          <w:sz w:val="24"/>
          <w:szCs w:val="24"/>
          <w:lang w:val="es-ES"/>
        </w:rPr>
        <w:t xml:space="preserve"> prioridades estratégicas </w:t>
      </w:r>
      <w:r w:rsidR="0023005B">
        <w:rPr>
          <w:rFonts w:ascii="Times New Roman" w:hAnsi="Times New Roman" w:cs="Times New Roman"/>
          <w:sz w:val="24"/>
          <w:szCs w:val="24"/>
          <w:lang w:val="es-ES"/>
        </w:rPr>
        <w:t xml:space="preserve">conjuntas </w:t>
      </w:r>
      <w:r w:rsidR="00EA0577">
        <w:rPr>
          <w:rFonts w:ascii="Times New Roman" w:hAnsi="Times New Roman" w:cs="Times New Roman"/>
          <w:sz w:val="24"/>
          <w:szCs w:val="24"/>
          <w:lang w:val="es-ES"/>
        </w:rPr>
        <w:t>y potenci</w:t>
      </w:r>
      <w:r w:rsidR="0023005B">
        <w:rPr>
          <w:rFonts w:ascii="Times New Roman" w:hAnsi="Times New Roman" w:cs="Times New Roman"/>
          <w:sz w:val="24"/>
          <w:szCs w:val="24"/>
          <w:lang w:val="es-ES"/>
        </w:rPr>
        <w:t>a</w:t>
      </w:r>
      <w:r w:rsidR="00914FFD">
        <w:rPr>
          <w:rFonts w:ascii="Times New Roman" w:hAnsi="Times New Roman" w:cs="Times New Roman"/>
          <w:sz w:val="24"/>
          <w:szCs w:val="24"/>
          <w:lang w:val="es-ES"/>
        </w:rPr>
        <w:t xml:space="preserve">ndo </w:t>
      </w:r>
      <w:r w:rsidR="0023005B">
        <w:rPr>
          <w:rFonts w:ascii="Times New Roman" w:hAnsi="Times New Roman" w:cs="Times New Roman"/>
          <w:sz w:val="24"/>
          <w:szCs w:val="24"/>
          <w:lang w:val="es-ES"/>
        </w:rPr>
        <w:t xml:space="preserve">sinergias </w:t>
      </w:r>
      <w:r w:rsidR="00C9182E">
        <w:rPr>
          <w:rFonts w:ascii="Times New Roman" w:hAnsi="Times New Roman" w:cs="Times New Roman"/>
          <w:sz w:val="24"/>
          <w:szCs w:val="24"/>
          <w:lang w:val="es-ES"/>
        </w:rPr>
        <w:t xml:space="preserve">e intercambios </w:t>
      </w:r>
      <w:r w:rsidR="00914FFD">
        <w:rPr>
          <w:rFonts w:ascii="Times New Roman" w:hAnsi="Times New Roman" w:cs="Times New Roman"/>
          <w:sz w:val="24"/>
          <w:szCs w:val="24"/>
          <w:lang w:val="es-ES"/>
        </w:rPr>
        <w:t xml:space="preserve">en </w:t>
      </w:r>
      <w:r w:rsidR="00431FE4">
        <w:rPr>
          <w:rFonts w:ascii="Times New Roman" w:hAnsi="Times New Roman" w:cs="Times New Roman"/>
          <w:sz w:val="24"/>
          <w:szCs w:val="24"/>
          <w:lang w:val="es-ES"/>
        </w:rPr>
        <w:t xml:space="preserve">las </w:t>
      </w:r>
      <w:r w:rsidR="00914FFD">
        <w:rPr>
          <w:rFonts w:ascii="Times New Roman" w:hAnsi="Times New Roman" w:cs="Times New Roman"/>
          <w:sz w:val="24"/>
          <w:szCs w:val="24"/>
          <w:lang w:val="es-ES"/>
        </w:rPr>
        <w:t>diversas</w:t>
      </w:r>
      <w:r w:rsidR="00C9182E">
        <w:rPr>
          <w:rFonts w:ascii="Times New Roman" w:hAnsi="Times New Roman" w:cs="Times New Roman"/>
          <w:sz w:val="24"/>
          <w:szCs w:val="24"/>
          <w:lang w:val="es-ES"/>
        </w:rPr>
        <w:t xml:space="preserve"> </w:t>
      </w:r>
      <w:r w:rsidR="00431FE4">
        <w:rPr>
          <w:rFonts w:ascii="Times New Roman" w:hAnsi="Times New Roman" w:cs="Times New Roman"/>
          <w:sz w:val="24"/>
          <w:szCs w:val="24"/>
          <w:lang w:val="es-ES"/>
        </w:rPr>
        <w:t>áreas temáticas que sean priorizadas por el Team Europe en Argentina y el Estado nacional</w:t>
      </w:r>
      <w:r w:rsidR="00C9182E">
        <w:rPr>
          <w:rFonts w:ascii="Times New Roman" w:hAnsi="Times New Roman" w:cs="Times New Roman"/>
          <w:sz w:val="24"/>
          <w:szCs w:val="24"/>
          <w:lang w:val="es-ES"/>
        </w:rPr>
        <w:t xml:space="preserve"> (autonomías físicas, económica, social, paridad, políticas de cuidados, agenda </w:t>
      </w:r>
      <w:r w:rsidR="00914FFD">
        <w:rPr>
          <w:rFonts w:ascii="Times New Roman" w:hAnsi="Times New Roman" w:cs="Times New Roman"/>
          <w:sz w:val="24"/>
          <w:szCs w:val="24"/>
          <w:lang w:val="es-ES"/>
        </w:rPr>
        <w:t>Mujer, Paz y Seguridad, etc.).</w:t>
      </w:r>
    </w:p>
    <w:p w14:paraId="7E6D99F6" w14:textId="5B2973E3" w:rsidR="0023005B" w:rsidRDefault="00DD30D1"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El encuentro y consultas</w:t>
      </w:r>
      <w:r w:rsidR="009E6294">
        <w:rPr>
          <w:rFonts w:ascii="Times New Roman" w:hAnsi="Times New Roman" w:cs="Times New Roman"/>
          <w:sz w:val="24"/>
          <w:szCs w:val="24"/>
          <w:lang w:val="es-ES"/>
        </w:rPr>
        <w:t xml:space="preserve"> con organizaciones de la sociedad civil continuarán teniendo lugar </w:t>
      </w:r>
      <w:r>
        <w:rPr>
          <w:rFonts w:ascii="Times New Roman" w:hAnsi="Times New Roman" w:cs="Times New Roman"/>
          <w:sz w:val="24"/>
          <w:szCs w:val="24"/>
          <w:lang w:val="es-ES"/>
        </w:rPr>
        <w:t xml:space="preserve">en el marco de lo previsto por la Estrategia de Derechos Humanos y la Hoja de Ruta de Sociedad Civil </w:t>
      </w:r>
      <w:r w:rsidR="00914FFD">
        <w:rPr>
          <w:rFonts w:ascii="Times New Roman" w:hAnsi="Times New Roman" w:cs="Times New Roman"/>
          <w:sz w:val="24"/>
          <w:szCs w:val="24"/>
          <w:lang w:val="es-ES"/>
        </w:rPr>
        <w:t>a</w:t>
      </w:r>
      <w:r>
        <w:rPr>
          <w:rFonts w:ascii="Times New Roman" w:hAnsi="Times New Roman" w:cs="Times New Roman"/>
          <w:sz w:val="24"/>
          <w:szCs w:val="24"/>
          <w:lang w:val="es-ES"/>
        </w:rPr>
        <w:t>d</w:t>
      </w:r>
      <w:r w:rsidR="00914FFD">
        <w:rPr>
          <w:rFonts w:ascii="Times New Roman" w:hAnsi="Times New Roman" w:cs="Times New Roman"/>
          <w:sz w:val="24"/>
          <w:szCs w:val="24"/>
          <w:lang w:val="es-ES"/>
        </w:rPr>
        <w:t>optadas por</w:t>
      </w:r>
      <w:r>
        <w:rPr>
          <w:rFonts w:ascii="Times New Roman" w:hAnsi="Times New Roman" w:cs="Times New Roman"/>
          <w:sz w:val="24"/>
          <w:szCs w:val="24"/>
          <w:lang w:val="es-ES"/>
        </w:rPr>
        <w:t xml:space="preserve"> la EUDEL en acuerdo con los MS.</w:t>
      </w:r>
    </w:p>
    <w:p w14:paraId="4334718D" w14:textId="5D3BDFBF" w:rsidR="00E47581" w:rsidRDefault="00914FFD"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Otras instancias de diálogo específicas serán las desarrolladas en el marco de las diversas intervenciones apoyadas </w:t>
      </w:r>
      <w:r w:rsidR="00ED6884">
        <w:rPr>
          <w:rFonts w:ascii="Times New Roman" w:hAnsi="Times New Roman" w:cs="Times New Roman"/>
          <w:sz w:val="24"/>
          <w:szCs w:val="24"/>
          <w:lang w:val="es-ES"/>
        </w:rPr>
        <w:t xml:space="preserve">por la EUDEL y los MS </w:t>
      </w:r>
      <w:r>
        <w:rPr>
          <w:rFonts w:ascii="Times New Roman" w:hAnsi="Times New Roman" w:cs="Times New Roman"/>
          <w:sz w:val="24"/>
          <w:szCs w:val="24"/>
          <w:lang w:val="es-ES"/>
        </w:rPr>
        <w:t>en el país (</w:t>
      </w:r>
      <w:proofErr w:type="spellStart"/>
      <w:r>
        <w:rPr>
          <w:rFonts w:ascii="Times New Roman" w:hAnsi="Times New Roman" w:cs="Times New Roman"/>
          <w:sz w:val="24"/>
          <w:szCs w:val="24"/>
          <w:lang w:val="es-ES"/>
        </w:rPr>
        <w:t>e.g</w:t>
      </w:r>
      <w:proofErr w:type="spellEnd"/>
      <w:r>
        <w:rPr>
          <w:rFonts w:ascii="Times New Roman" w:hAnsi="Times New Roman" w:cs="Times New Roman"/>
          <w:sz w:val="24"/>
          <w:szCs w:val="24"/>
          <w:lang w:val="es-ES"/>
        </w:rPr>
        <w:t xml:space="preserve">. Comité Directivo y Grupo Nacional de Referencia de Sociedad Civil </w:t>
      </w:r>
      <w:r w:rsidR="001C2378">
        <w:rPr>
          <w:rFonts w:ascii="Times New Roman" w:hAnsi="Times New Roman" w:cs="Times New Roman"/>
          <w:sz w:val="24"/>
          <w:szCs w:val="24"/>
          <w:lang w:val="es-ES"/>
        </w:rPr>
        <w:t xml:space="preserve">de la Iniciativa </w:t>
      </w:r>
      <w:proofErr w:type="spellStart"/>
      <w:r w:rsidR="001C2378">
        <w:rPr>
          <w:rFonts w:ascii="Times New Roman" w:hAnsi="Times New Roman" w:cs="Times New Roman"/>
          <w:sz w:val="24"/>
          <w:szCs w:val="24"/>
          <w:lang w:val="es-ES"/>
        </w:rPr>
        <w:t>Spotlight</w:t>
      </w:r>
      <w:proofErr w:type="spellEnd"/>
      <w:r w:rsidR="001C2378">
        <w:rPr>
          <w:rFonts w:ascii="Times New Roman" w:hAnsi="Times New Roman" w:cs="Times New Roman"/>
          <w:sz w:val="24"/>
          <w:szCs w:val="24"/>
          <w:lang w:val="es-ES"/>
        </w:rPr>
        <w:t xml:space="preserve"> en Argentina)</w:t>
      </w:r>
      <w:r w:rsidR="00ED6884">
        <w:rPr>
          <w:rFonts w:ascii="Times New Roman" w:hAnsi="Times New Roman" w:cs="Times New Roman"/>
          <w:sz w:val="24"/>
          <w:szCs w:val="24"/>
          <w:lang w:val="es-ES"/>
        </w:rPr>
        <w:t>.</w:t>
      </w:r>
    </w:p>
    <w:p w14:paraId="5D03781A" w14:textId="0CB777A2" w:rsidR="00A23460" w:rsidRDefault="00A23460"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se destaca que </w:t>
      </w:r>
      <w:r w:rsidRPr="00A23460">
        <w:rPr>
          <w:rFonts w:ascii="Times New Roman" w:hAnsi="Times New Roman" w:cs="Times New Roman"/>
          <w:sz w:val="24"/>
          <w:szCs w:val="24"/>
          <w:lang w:val="es-ES"/>
        </w:rPr>
        <w:t xml:space="preserve">la </w:t>
      </w:r>
      <w:r>
        <w:rPr>
          <w:rFonts w:ascii="Times New Roman" w:hAnsi="Times New Roman" w:cs="Times New Roman"/>
          <w:sz w:val="24"/>
          <w:szCs w:val="24"/>
          <w:lang w:val="es-ES"/>
        </w:rPr>
        <w:t>re-activación del capítulo de género de la Asociación E</w:t>
      </w:r>
      <w:r w:rsidRPr="00A23460">
        <w:rPr>
          <w:rFonts w:ascii="Times New Roman" w:hAnsi="Times New Roman" w:cs="Times New Roman"/>
          <w:sz w:val="24"/>
          <w:szCs w:val="24"/>
          <w:lang w:val="es-ES"/>
        </w:rPr>
        <w:t xml:space="preserve">stratégica UE-CELAC </w:t>
      </w:r>
      <w:r>
        <w:rPr>
          <w:rFonts w:ascii="Times New Roman" w:hAnsi="Times New Roman" w:cs="Times New Roman"/>
          <w:sz w:val="24"/>
          <w:szCs w:val="24"/>
          <w:lang w:val="es-ES"/>
        </w:rPr>
        <w:t>constituiría una plataforma de diálogo político birregional de gran relevancia.</w:t>
      </w:r>
    </w:p>
    <w:p w14:paraId="51189AEA" w14:textId="77777777" w:rsidR="001C2378" w:rsidRPr="00CB0F5C" w:rsidRDefault="001C2378">
      <w:pPr>
        <w:spacing w:after="0" w:line="240" w:lineRule="auto"/>
        <w:jc w:val="both"/>
        <w:rPr>
          <w:rFonts w:ascii="Times New Roman" w:hAnsi="Times New Roman" w:cs="Times New Roman"/>
          <w:sz w:val="24"/>
          <w:szCs w:val="24"/>
          <w:lang w:val="es-ES"/>
        </w:rPr>
      </w:pPr>
    </w:p>
    <w:p w14:paraId="07BAFFBC" w14:textId="77777777" w:rsidR="0003524D" w:rsidRPr="00CB0F5C" w:rsidRDefault="00CB0F5C" w:rsidP="00A375E7">
      <w:pPr>
        <w:spacing w:after="120" w:line="240" w:lineRule="auto"/>
        <w:jc w:val="both"/>
        <w:rPr>
          <w:rFonts w:ascii="Times New Roman" w:hAnsi="Times New Roman" w:cs="Times New Roman"/>
          <w:sz w:val="24"/>
          <w:szCs w:val="24"/>
          <w:lang w:val="es-ES"/>
        </w:rPr>
      </w:pPr>
      <w:r w:rsidRPr="00CB0F5C">
        <w:rPr>
          <w:rFonts w:ascii="Times New Roman" w:hAnsi="Times New Roman" w:cs="Times New Roman"/>
          <w:b/>
          <w:sz w:val="24"/>
          <w:szCs w:val="24"/>
          <w:lang w:val="es-ES"/>
        </w:rPr>
        <w:t>5. Actividades de divulgación y otras actividades de comunicación/diplomacia pública</w:t>
      </w:r>
    </w:p>
    <w:p w14:paraId="7A65CC0E" w14:textId="5384ECE6" w:rsidR="00F81811" w:rsidRDefault="00617B56"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Est</w:t>
      </w:r>
      <w:r w:rsidR="00431FE4">
        <w:rPr>
          <w:rFonts w:ascii="Times New Roman" w:hAnsi="Times New Roman" w:cs="Times New Roman"/>
          <w:sz w:val="24"/>
          <w:szCs w:val="24"/>
          <w:lang w:val="es-ES"/>
        </w:rPr>
        <w:t>e tipo de</w:t>
      </w:r>
      <w:r w:rsidR="00F81811">
        <w:rPr>
          <w:rFonts w:ascii="Times New Roman" w:hAnsi="Times New Roman" w:cs="Times New Roman"/>
          <w:sz w:val="24"/>
          <w:szCs w:val="24"/>
          <w:lang w:val="es-ES"/>
        </w:rPr>
        <w:t xml:space="preserve"> actividades continuarán desarrollándose en el marco de la implementación de </w:t>
      </w:r>
      <w:r w:rsidR="00874E28">
        <w:rPr>
          <w:rFonts w:ascii="Times New Roman" w:hAnsi="Times New Roman" w:cs="Times New Roman"/>
          <w:sz w:val="24"/>
          <w:szCs w:val="24"/>
          <w:lang w:val="es-ES"/>
        </w:rPr>
        <w:t>intervenciones</w:t>
      </w:r>
      <w:r w:rsidR="00F81811">
        <w:rPr>
          <w:rFonts w:ascii="Times New Roman" w:hAnsi="Times New Roman" w:cs="Times New Roman"/>
          <w:sz w:val="24"/>
          <w:szCs w:val="24"/>
          <w:lang w:val="es-ES"/>
        </w:rPr>
        <w:t xml:space="preserve"> </w:t>
      </w:r>
      <w:r w:rsidR="00874E28">
        <w:rPr>
          <w:rFonts w:ascii="Times New Roman" w:hAnsi="Times New Roman" w:cs="Times New Roman"/>
          <w:sz w:val="24"/>
          <w:szCs w:val="24"/>
          <w:lang w:val="es-ES"/>
        </w:rPr>
        <w:t xml:space="preserve">con marcadores G1 y G2 </w:t>
      </w:r>
      <w:r w:rsidR="00F81811">
        <w:rPr>
          <w:rFonts w:ascii="Times New Roman" w:hAnsi="Times New Roman" w:cs="Times New Roman"/>
          <w:sz w:val="24"/>
          <w:szCs w:val="24"/>
          <w:lang w:val="es-ES"/>
        </w:rPr>
        <w:t xml:space="preserve">que la EUDEL y los MS </w:t>
      </w:r>
      <w:r>
        <w:rPr>
          <w:rFonts w:ascii="Times New Roman" w:hAnsi="Times New Roman" w:cs="Times New Roman"/>
          <w:sz w:val="24"/>
          <w:szCs w:val="24"/>
          <w:lang w:val="es-ES"/>
        </w:rPr>
        <w:t>apoyan</w:t>
      </w:r>
      <w:r w:rsidR="00F81811">
        <w:rPr>
          <w:rFonts w:ascii="Times New Roman" w:hAnsi="Times New Roman" w:cs="Times New Roman"/>
          <w:sz w:val="24"/>
          <w:szCs w:val="24"/>
          <w:lang w:val="es-ES"/>
        </w:rPr>
        <w:t xml:space="preserve"> en Argentina</w:t>
      </w:r>
      <w:r w:rsidR="00431FE4">
        <w:rPr>
          <w:rFonts w:ascii="Times New Roman" w:hAnsi="Times New Roman" w:cs="Times New Roman"/>
          <w:sz w:val="24"/>
          <w:szCs w:val="24"/>
          <w:lang w:val="es-ES"/>
        </w:rPr>
        <w:t xml:space="preserve"> (</w:t>
      </w:r>
      <w:proofErr w:type="spellStart"/>
      <w:r w:rsidR="00431FE4">
        <w:rPr>
          <w:rFonts w:ascii="Times New Roman" w:hAnsi="Times New Roman" w:cs="Times New Roman"/>
          <w:sz w:val="24"/>
          <w:szCs w:val="24"/>
          <w:lang w:val="es-ES"/>
        </w:rPr>
        <w:t>e.g</w:t>
      </w:r>
      <w:proofErr w:type="spellEnd"/>
      <w:r w:rsidR="00431FE4">
        <w:rPr>
          <w:rFonts w:ascii="Times New Roman" w:hAnsi="Times New Roman" w:cs="Times New Roman"/>
          <w:sz w:val="24"/>
          <w:szCs w:val="24"/>
          <w:lang w:val="es-ES"/>
        </w:rPr>
        <w:t xml:space="preserve">. Iniciativa </w:t>
      </w:r>
      <w:proofErr w:type="spellStart"/>
      <w:r w:rsidR="00431FE4">
        <w:rPr>
          <w:rFonts w:ascii="Times New Roman" w:hAnsi="Times New Roman" w:cs="Times New Roman"/>
          <w:sz w:val="24"/>
          <w:szCs w:val="24"/>
          <w:lang w:val="es-ES"/>
        </w:rPr>
        <w:t>Spotlight</w:t>
      </w:r>
      <w:proofErr w:type="spellEnd"/>
      <w:r w:rsidR="00431FE4">
        <w:rPr>
          <w:rFonts w:ascii="Times New Roman" w:hAnsi="Times New Roman" w:cs="Times New Roman"/>
          <w:sz w:val="24"/>
          <w:szCs w:val="24"/>
          <w:lang w:val="es-ES"/>
        </w:rPr>
        <w:t xml:space="preserve">, Programa EUROsociAL, </w:t>
      </w:r>
      <w:proofErr w:type="spellStart"/>
      <w:r w:rsidR="00431FE4">
        <w:rPr>
          <w:rFonts w:ascii="Times New Roman" w:hAnsi="Times New Roman" w:cs="Times New Roman"/>
          <w:sz w:val="24"/>
          <w:szCs w:val="24"/>
          <w:lang w:val="es-ES"/>
        </w:rPr>
        <w:t>etc</w:t>
      </w:r>
      <w:proofErr w:type="spellEnd"/>
      <w:r w:rsidR="00431FE4">
        <w:rPr>
          <w:rFonts w:ascii="Times New Roman" w:hAnsi="Times New Roman" w:cs="Times New Roman"/>
          <w:sz w:val="24"/>
          <w:szCs w:val="24"/>
          <w:lang w:val="es-ES"/>
        </w:rPr>
        <w:t>)</w:t>
      </w:r>
      <w:r w:rsidR="00F81811">
        <w:rPr>
          <w:rFonts w:ascii="Times New Roman" w:hAnsi="Times New Roman" w:cs="Times New Roman"/>
          <w:sz w:val="24"/>
          <w:szCs w:val="24"/>
          <w:lang w:val="es-ES"/>
        </w:rPr>
        <w:t xml:space="preserve">. Existen tres instancias </w:t>
      </w:r>
      <w:r>
        <w:rPr>
          <w:rFonts w:ascii="Times New Roman" w:hAnsi="Times New Roman" w:cs="Times New Roman"/>
          <w:sz w:val="24"/>
          <w:szCs w:val="24"/>
          <w:lang w:val="es-ES"/>
        </w:rPr>
        <w:t>anuales</w:t>
      </w:r>
      <w:r w:rsidR="001C2378">
        <w:rPr>
          <w:rFonts w:ascii="Times New Roman" w:hAnsi="Times New Roman" w:cs="Times New Roman"/>
          <w:sz w:val="24"/>
          <w:szCs w:val="24"/>
          <w:lang w:val="es-ES"/>
        </w:rPr>
        <w:t xml:space="preserve"> para las que </w:t>
      </w:r>
      <w:r>
        <w:rPr>
          <w:rFonts w:ascii="Times New Roman" w:hAnsi="Times New Roman" w:cs="Times New Roman"/>
          <w:sz w:val="24"/>
          <w:szCs w:val="24"/>
          <w:lang w:val="es-ES"/>
        </w:rPr>
        <w:t xml:space="preserve">continuarán </w:t>
      </w:r>
      <w:r w:rsidR="001C2378">
        <w:rPr>
          <w:rFonts w:ascii="Times New Roman" w:hAnsi="Times New Roman" w:cs="Times New Roman"/>
          <w:sz w:val="24"/>
          <w:szCs w:val="24"/>
          <w:lang w:val="es-ES"/>
        </w:rPr>
        <w:t>desarrollá</w:t>
      </w:r>
      <w:r w:rsidR="00F81811">
        <w:rPr>
          <w:rFonts w:ascii="Times New Roman" w:hAnsi="Times New Roman" w:cs="Times New Roman"/>
          <w:sz w:val="24"/>
          <w:szCs w:val="24"/>
          <w:lang w:val="es-ES"/>
        </w:rPr>
        <w:t>n</w:t>
      </w:r>
      <w:r>
        <w:rPr>
          <w:rFonts w:ascii="Times New Roman" w:hAnsi="Times New Roman" w:cs="Times New Roman"/>
          <w:sz w:val="24"/>
          <w:szCs w:val="24"/>
          <w:lang w:val="es-ES"/>
        </w:rPr>
        <w:t>do</w:t>
      </w:r>
      <w:r w:rsidR="001C2378">
        <w:rPr>
          <w:rFonts w:ascii="Times New Roman" w:hAnsi="Times New Roman" w:cs="Times New Roman"/>
          <w:sz w:val="24"/>
          <w:szCs w:val="24"/>
          <w:lang w:val="es-ES"/>
        </w:rPr>
        <w:t>se</w:t>
      </w:r>
      <w:r w:rsidR="00F81811">
        <w:rPr>
          <w:rFonts w:ascii="Times New Roman" w:hAnsi="Times New Roman" w:cs="Times New Roman"/>
          <w:sz w:val="24"/>
          <w:szCs w:val="24"/>
          <w:lang w:val="es-ES"/>
        </w:rPr>
        <w:t xml:space="preserve"> actividades específicas</w:t>
      </w:r>
      <w:r w:rsidR="00874E28">
        <w:rPr>
          <w:rFonts w:ascii="Times New Roman" w:hAnsi="Times New Roman" w:cs="Times New Roman"/>
          <w:sz w:val="24"/>
          <w:szCs w:val="24"/>
          <w:lang w:val="es-ES"/>
        </w:rPr>
        <w:t xml:space="preserve"> en colaboración con el Sistema de Naciones Unidas, contrapartes de la sociedad civil, el Estado nacional y Estados sub-nacionales</w:t>
      </w:r>
      <w:r w:rsidR="00F81811">
        <w:rPr>
          <w:rFonts w:ascii="Times New Roman" w:hAnsi="Times New Roman" w:cs="Times New Roman"/>
          <w:sz w:val="24"/>
          <w:szCs w:val="24"/>
          <w:lang w:val="es-ES"/>
        </w:rPr>
        <w:t>: el Día Internacional de la Mujer (8/3), el aniversario del movimiento “Ni Una Menos” (3/6), y los 16 días de activismo contra la violencia de género (25/11 al 10/12).</w:t>
      </w:r>
    </w:p>
    <w:p w14:paraId="5EC3F706" w14:textId="35C2F7C0" w:rsidR="00874E28" w:rsidRDefault="00874E28" w:rsidP="002A58B2">
      <w:pPr>
        <w:spacing w:after="0"/>
        <w:jc w:val="both"/>
        <w:rPr>
          <w:rFonts w:ascii="Times New Roman" w:hAnsi="Times New Roman" w:cs="Times New Roman"/>
          <w:sz w:val="24"/>
          <w:szCs w:val="24"/>
          <w:lang w:val="es-ES"/>
        </w:rPr>
      </w:pPr>
      <w:r w:rsidRPr="00874E28">
        <w:rPr>
          <w:rFonts w:ascii="Times New Roman" w:hAnsi="Times New Roman" w:cs="Times New Roman"/>
          <w:sz w:val="24"/>
          <w:szCs w:val="24"/>
          <w:lang w:val="es-ES"/>
        </w:rPr>
        <w:lastRenderedPageBreak/>
        <w:t>Instancias específicas de comunicación estratégica s</w:t>
      </w:r>
      <w:r w:rsidR="00617B56">
        <w:rPr>
          <w:rFonts w:ascii="Times New Roman" w:hAnsi="Times New Roman" w:cs="Times New Roman"/>
          <w:sz w:val="24"/>
          <w:szCs w:val="24"/>
          <w:lang w:val="es-ES"/>
        </w:rPr>
        <w:t>erán desarrolladas para vi</w:t>
      </w:r>
      <w:r w:rsidR="000E0281">
        <w:rPr>
          <w:rFonts w:ascii="Times New Roman" w:hAnsi="Times New Roman" w:cs="Times New Roman"/>
          <w:sz w:val="24"/>
          <w:szCs w:val="24"/>
          <w:lang w:val="es-ES"/>
        </w:rPr>
        <w:t>sibilizar hitos y resultados de la</w:t>
      </w:r>
      <w:r w:rsidR="00431FE4">
        <w:rPr>
          <w:rFonts w:ascii="Times New Roman" w:hAnsi="Times New Roman" w:cs="Times New Roman"/>
          <w:sz w:val="24"/>
          <w:szCs w:val="24"/>
          <w:lang w:val="es-ES"/>
        </w:rPr>
        <w:t>s</w:t>
      </w:r>
      <w:r w:rsidR="000E0281">
        <w:rPr>
          <w:rFonts w:ascii="Times New Roman" w:hAnsi="Times New Roman" w:cs="Times New Roman"/>
          <w:sz w:val="24"/>
          <w:szCs w:val="24"/>
          <w:lang w:val="es-ES"/>
        </w:rPr>
        <w:t xml:space="preserve"> </w:t>
      </w:r>
      <w:r w:rsidR="00431FE4">
        <w:rPr>
          <w:rFonts w:ascii="Times New Roman" w:hAnsi="Times New Roman" w:cs="Times New Roman"/>
          <w:sz w:val="24"/>
          <w:szCs w:val="24"/>
          <w:lang w:val="es-ES"/>
        </w:rPr>
        <w:t>diversas</w:t>
      </w:r>
      <w:r w:rsidR="000E0281">
        <w:rPr>
          <w:rFonts w:ascii="Times New Roman" w:hAnsi="Times New Roman" w:cs="Times New Roman"/>
          <w:sz w:val="24"/>
          <w:szCs w:val="24"/>
          <w:lang w:val="es-ES"/>
        </w:rPr>
        <w:t xml:space="preserve"> intervenciones </w:t>
      </w:r>
      <w:r w:rsidR="00431FE4">
        <w:rPr>
          <w:rFonts w:ascii="Times New Roman" w:hAnsi="Times New Roman" w:cs="Times New Roman"/>
          <w:sz w:val="24"/>
          <w:szCs w:val="24"/>
          <w:lang w:val="es-ES"/>
        </w:rPr>
        <w:t xml:space="preserve">implementadas </w:t>
      </w:r>
      <w:r w:rsidR="00617B56">
        <w:rPr>
          <w:rFonts w:ascii="Times New Roman" w:hAnsi="Times New Roman" w:cs="Times New Roman"/>
          <w:sz w:val="24"/>
          <w:szCs w:val="24"/>
          <w:lang w:val="es-ES"/>
        </w:rPr>
        <w:t xml:space="preserve">en Argentina. Campañas de comunicación, </w:t>
      </w:r>
      <w:r w:rsidR="00617B56" w:rsidRPr="00874E28">
        <w:rPr>
          <w:rFonts w:ascii="Times New Roman" w:hAnsi="Times New Roman" w:cs="Times New Roman"/>
          <w:sz w:val="24"/>
          <w:szCs w:val="24"/>
          <w:lang w:val="es-ES"/>
        </w:rPr>
        <w:t xml:space="preserve">seminarios, </w:t>
      </w:r>
      <w:r w:rsidR="00617B56">
        <w:rPr>
          <w:rFonts w:ascii="Times New Roman" w:hAnsi="Times New Roman" w:cs="Times New Roman"/>
          <w:sz w:val="24"/>
          <w:szCs w:val="24"/>
          <w:lang w:val="es-ES"/>
        </w:rPr>
        <w:t>divulgación de estudios, capacitaciones, premiaciones</w:t>
      </w:r>
      <w:r w:rsidR="00617B56" w:rsidRPr="00874E28">
        <w:rPr>
          <w:rFonts w:ascii="Times New Roman" w:hAnsi="Times New Roman" w:cs="Times New Roman"/>
          <w:sz w:val="24"/>
          <w:szCs w:val="24"/>
          <w:lang w:val="es-ES"/>
        </w:rPr>
        <w:t>, etc.</w:t>
      </w:r>
      <w:r w:rsidR="00617B56">
        <w:rPr>
          <w:rFonts w:ascii="Times New Roman" w:hAnsi="Times New Roman" w:cs="Times New Roman"/>
          <w:sz w:val="24"/>
          <w:szCs w:val="24"/>
          <w:lang w:val="es-ES"/>
        </w:rPr>
        <w:t>,</w:t>
      </w:r>
      <w:r w:rsidR="00617B56" w:rsidRPr="00874E28">
        <w:rPr>
          <w:rFonts w:ascii="Times New Roman" w:hAnsi="Times New Roman" w:cs="Times New Roman"/>
          <w:sz w:val="24"/>
          <w:szCs w:val="24"/>
          <w:lang w:val="es-ES"/>
        </w:rPr>
        <w:t xml:space="preserve"> son instancias claves para la proyección de los valores y posicionamiento de</w:t>
      </w:r>
      <w:r w:rsidR="00970D26">
        <w:rPr>
          <w:rFonts w:ascii="Times New Roman" w:hAnsi="Times New Roman" w:cs="Times New Roman"/>
          <w:sz w:val="24"/>
          <w:szCs w:val="24"/>
          <w:lang w:val="es-ES"/>
        </w:rPr>
        <w:t>l Team Europe</w:t>
      </w:r>
      <w:r w:rsidR="00617B56" w:rsidRPr="00874E28">
        <w:rPr>
          <w:rFonts w:ascii="Times New Roman" w:hAnsi="Times New Roman" w:cs="Times New Roman"/>
          <w:sz w:val="24"/>
          <w:szCs w:val="24"/>
          <w:lang w:val="es-ES"/>
        </w:rPr>
        <w:t xml:space="preserve"> en las diversas temáticas trabajadas en Argentina</w:t>
      </w:r>
      <w:r w:rsidR="00617B56">
        <w:rPr>
          <w:rFonts w:ascii="Times New Roman" w:hAnsi="Times New Roman" w:cs="Times New Roman"/>
          <w:sz w:val="24"/>
          <w:szCs w:val="24"/>
          <w:lang w:val="es-ES"/>
        </w:rPr>
        <w:t xml:space="preserve"> en e</w:t>
      </w:r>
      <w:r w:rsidR="00970D26">
        <w:rPr>
          <w:rFonts w:ascii="Times New Roman" w:hAnsi="Times New Roman" w:cs="Times New Roman"/>
          <w:sz w:val="24"/>
          <w:szCs w:val="24"/>
          <w:lang w:val="es-ES"/>
        </w:rPr>
        <w:t>l</w:t>
      </w:r>
      <w:r w:rsidR="000E0281">
        <w:rPr>
          <w:rFonts w:ascii="Times New Roman" w:hAnsi="Times New Roman" w:cs="Times New Roman"/>
          <w:sz w:val="24"/>
          <w:szCs w:val="24"/>
          <w:lang w:val="es-ES"/>
        </w:rPr>
        <w:t xml:space="preserve"> portfolio</w:t>
      </w:r>
      <w:r w:rsidR="00970D26">
        <w:rPr>
          <w:rFonts w:ascii="Times New Roman" w:hAnsi="Times New Roman" w:cs="Times New Roman"/>
          <w:sz w:val="24"/>
          <w:szCs w:val="24"/>
          <w:lang w:val="es-ES"/>
        </w:rPr>
        <w:t xml:space="preserve"> de género</w:t>
      </w:r>
      <w:r w:rsidR="000E0281">
        <w:rPr>
          <w:rFonts w:ascii="Times New Roman" w:hAnsi="Times New Roman" w:cs="Times New Roman"/>
          <w:sz w:val="24"/>
          <w:szCs w:val="24"/>
          <w:lang w:val="es-ES"/>
        </w:rPr>
        <w:t xml:space="preserve">. </w:t>
      </w:r>
    </w:p>
    <w:p w14:paraId="6D2902B6" w14:textId="015E6528" w:rsidR="000E0281" w:rsidRPr="00874E28" w:rsidRDefault="000E0281"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w:t>
      </w:r>
      <w:r w:rsidR="00970D26">
        <w:rPr>
          <w:rFonts w:ascii="Times New Roman" w:hAnsi="Times New Roman" w:cs="Times New Roman"/>
          <w:sz w:val="24"/>
          <w:szCs w:val="24"/>
          <w:lang w:val="es-ES"/>
        </w:rPr>
        <w:t>la EUDEL y los MS</w:t>
      </w:r>
      <w:r>
        <w:rPr>
          <w:rFonts w:ascii="Times New Roman" w:hAnsi="Times New Roman" w:cs="Times New Roman"/>
          <w:sz w:val="24"/>
          <w:szCs w:val="24"/>
          <w:lang w:val="es-ES"/>
        </w:rPr>
        <w:t xml:space="preserve"> continuarán participando activamente de la gran diversidad de a</w:t>
      </w:r>
      <w:r w:rsidR="00970D26">
        <w:rPr>
          <w:rFonts w:ascii="Times New Roman" w:hAnsi="Times New Roman" w:cs="Times New Roman"/>
          <w:sz w:val="24"/>
          <w:szCs w:val="24"/>
          <w:lang w:val="es-ES"/>
        </w:rPr>
        <w:t>ctividades y foros a los que regularmente</w:t>
      </w:r>
      <w:r>
        <w:rPr>
          <w:rFonts w:ascii="Times New Roman" w:hAnsi="Times New Roman" w:cs="Times New Roman"/>
          <w:sz w:val="24"/>
          <w:szCs w:val="24"/>
          <w:lang w:val="es-ES"/>
        </w:rPr>
        <w:t xml:space="preserve"> son convocados por contrapartes argentinas para continuar profundizando nuestro compromiso con la igualdad de género.</w:t>
      </w:r>
    </w:p>
    <w:p w14:paraId="50C0F522" w14:textId="77777777" w:rsidR="0003524D" w:rsidRPr="00CB0F5C" w:rsidRDefault="0003524D">
      <w:pPr>
        <w:spacing w:after="0" w:line="240" w:lineRule="auto"/>
        <w:jc w:val="both"/>
        <w:rPr>
          <w:rFonts w:ascii="Times New Roman" w:hAnsi="Times New Roman" w:cs="Times New Roman"/>
          <w:sz w:val="24"/>
          <w:szCs w:val="24"/>
          <w:lang w:val="es-ES"/>
        </w:rPr>
      </w:pPr>
    </w:p>
    <w:p w14:paraId="1588EBB3" w14:textId="77777777" w:rsidR="0003524D" w:rsidRPr="00CB0F5C" w:rsidRDefault="00CB0F5C" w:rsidP="00A375E7">
      <w:pPr>
        <w:spacing w:after="120" w:line="240" w:lineRule="auto"/>
        <w:jc w:val="both"/>
        <w:rPr>
          <w:rFonts w:ascii="Times New Roman" w:hAnsi="Times New Roman" w:cs="Times New Roman"/>
          <w:b/>
          <w:sz w:val="24"/>
          <w:szCs w:val="24"/>
          <w:lang w:val="es-ES"/>
        </w:rPr>
      </w:pPr>
      <w:r w:rsidRPr="00CB0F5C">
        <w:rPr>
          <w:rFonts w:ascii="Times New Roman" w:hAnsi="Times New Roman" w:cs="Times New Roman"/>
          <w:b/>
          <w:sz w:val="24"/>
          <w:szCs w:val="24"/>
          <w:lang w:val="es-ES"/>
        </w:rPr>
        <w:t>6. Instrumento técnico o recursos financieros asignados para apoyar la ejecución del Plan de Acción</w:t>
      </w:r>
      <w:r w:rsidR="009A261B">
        <w:rPr>
          <w:rFonts w:ascii="Times New Roman" w:hAnsi="Times New Roman" w:cs="Times New Roman"/>
          <w:b/>
          <w:sz w:val="24"/>
          <w:szCs w:val="24"/>
          <w:lang w:val="es-ES"/>
        </w:rPr>
        <w:t xml:space="preserve"> en materia de Género</w:t>
      </w:r>
      <w:r w:rsidRPr="00CB0F5C">
        <w:rPr>
          <w:rFonts w:ascii="Times New Roman" w:hAnsi="Times New Roman" w:cs="Times New Roman"/>
          <w:b/>
          <w:sz w:val="24"/>
          <w:szCs w:val="24"/>
          <w:lang w:val="es-ES"/>
        </w:rPr>
        <w:t xml:space="preserve"> III </w:t>
      </w:r>
    </w:p>
    <w:p w14:paraId="2F00A328" w14:textId="77777777" w:rsidR="00B65A59" w:rsidRDefault="000E0281" w:rsidP="002A58B2">
      <w:pPr>
        <w:spacing w:after="0"/>
        <w:jc w:val="both"/>
        <w:rPr>
          <w:rFonts w:ascii="Times New Roman" w:hAnsi="Times New Roman" w:cs="Times New Roman"/>
          <w:sz w:val="24"/>
          <w:szCs w:val="24"/>
          <w:lang w:val="es-ES"/>
        </w:rPr>
      </w:pPr>
      <w:r w:rsidRPr="0006731E">
        <w:rPr>
          <w:rFonts w:ascii="Times New Roman" w:hAnsi="Times New Roman" w:cs="Times New Roman"/>
          <w:sz w:val="24"/>
          <w:szCs w:val="24"/>
          <w:lang w:val="es-ES"/>
        </w:rPr>
        <w:t xml:space="preserve">La aplicación del CLIP Argentina </w:t>
      </w:r>
      <w:r w:rsidR="00B65A59">
        <w:rPr>
          <w:rFonts w:ascii="Times New Roman" w:hAnsi="Times New Roman" w:cs="Times New Roman"/>
          <w:sz w:val="24"/>
          <w:szCs w:val="24"/>
          <w:lang w:val="es-ES"/>
        </w:rPr>
        <w:t>no contará con recursos financieros específicos.</w:t>
      </w:r>
    </w:p>
    <w:p w14:paraId="14626447" w14:textId="1D74D073" w:rsidR="00EE44AB" w:rsidRDefault="00B65A59" w:rsidP="002A58B2">
      <w:pPr>
        <w:spacing w:after="0"/>
        <w:jc w:val="both"/>
        <w:rPr>
          <w:rFonts w:ascii="Times New Roman" w:hAnsi="Times New Roman" w:cs="Times New Roman"/>
          <w:sz w:val="24"/>
          <w:szCs w:val="24"/>
          <w:lang w:val="es-ES"/>
        </w:rPr>
      </w:pPr>
      <w:r w:rsidRPr="0006731E">
        <w:rPr>
          <w:rFonts w:ascii="Times New Roman" w:hAnsi="Times New Roman" w:cs="Times New Roman"/>
          <w:sz w:val="24"/>
          <w:szCs w:val="24"/>
          <w:lang w:val="es-ES"/>
        </w:rPr>
        <w:t>La mayor parte de las actividades será desarrollada en el marco de intervenciones financiadas por la U</w:t>
      </w:r>
      <w:r w:rsidR="002A58B2">
        <w:rPr>
          <w:rFonts w:ascii="Times New Roman" w:hAnsi="Times New Roman" w:cs="Times New Roman"/>
          <w:sz w:val="24"/>
          <w:szCs w:val="24"/>
          <w:lang w:val="es-ES"/>
        </w:rPr>
        <w:t xml:space="preserve">nión </w:t>
      </w:r>
      <w:r w:rsidRPr="0006731E">
        <w:rPr>
          <w:rFonts w:ascii="Times New Roman" w:hAnsi="Times New Roman" w:cs="Times New Roman"/>
          <w:sz w:val="24"/>
          <w:szCs w:val="24"/>
          <w:lang w:val="es-ES"/>
        </w:rPr>
        <w:t>E</w:t>
      </w:r>
      <w:r w:rsidR="002A58B2">
        <w:rPr>
          <w:rFonts w:ascii="Times New Roman" w:hAnsi="Times New Roman" w:cs="Times New Roman"/>
          <w:sz w:val="24"/>
          <w:szCs w:val="24"/>
          <w:lang w:val="es-ES"/>
        </w:rPr>
        <w:t>uropea</w:t>
      </w:r>
      <w:r w:rsidRPr="0006731E">
        <w:rPr>
          <w:rFonts w:ascii="Times New Roman" w:hAnsi="Times New Roman" w:cs="Times New Roman"/>
          <w:sz w:val="24"/>
          <w:szCs w:val="24"/>
          <w:lang w:val="es-ES"/>
        </w:rPr>
        <w:t xml:space="preserve"> a nivel global/regional (</w:t>
      </w:r>
      <w:proofErr w:type="spellStart"/>
      <w:r w:rsidRPr="0006731E">
        <w:rPr>
          <w:rFonts w:ascii="Times New Roman" w:hAnsi="Times New Roman" w:cs="Times New Roman"/>
          <w:sz w:val="24"/>
          <w:szCs w:val="24"/>
          <w:lang w:val="es-ES"/>
        </w:rPr>
        <w:t>e.g</w:t>
      </w:r>
      <w:proofErr w:type="spellEnd"/>
      <w:r w:rsidRPr="0006731E">
        <w:rPr>
          <w:rFonts w:ascii="Times New Roman" w:hAnsi="Times New Roman" w:cs="Times New Roman"/>
          <w:sz w:val="24"/>
          <w:szCs w:val="24"/>
          <w:lang w:val="es-ES"/>
        </w:rPr>
        <w:t xml:space="preserve"> Iniciativa </w:t>
      </w:r>
      <w:proofErr w:type="spellStart"/>
      <w:r w:rsidRPr="0006731E">
        <w:rPr>
          <w:rFonts w:ascii="Times New Roman" w:hAnsi="Times New Roman" w:cs="Times New Roman"/>
          <w:sz w:val="24"/>
          <w:szCs w:val="24"/>
          <w:lang w:val="es-ES"/>
        </w:rPr>
        <w:t>Spotlight</w:t>
      </w:r>
      <w:proofErr w:type="spellEnd"/>
      <w:r w:rsidRPr="0006731E">
        <w:rPr>
          <w:rFonts w:ascii="Times New Roman" w:hAnsi="Times New Roman" w:cs="Times New Roman"/>
          <w:sz w:val="24"/>
          <w:szCs w:val="24"/>
          <w:lang w:val="es-ES"/>
        </w:rPr>
        <w:t xml:space="preserve">, Programa EUROsociAL), y/o </w:t>
      </w:r>
      <w:r>
        <w:rPr>
          <w:rFonts w:ascii="Times New Roman" w:hAnsi="Times New Roman" w:cs="Times New Roman"/>
          <w:sz w:val="24"/>
          <w:szCs w:val="24"/>
          <w:lang w:val="es-ES"/>
        </w:rPr>
        <w:t>a nivel nacional (</w:t>
      </w:r>
      <w:r w:rsidR="00EE44AB" w:rsidRPr="00EE44AB">
        <w:rPr>
          <w:rFonts w:ascii="Times New Roman" w:hAnsi="Times New Roman" w:cs="Times New Roman"/>
          <w:i/>
          <w:sz w:val="24"/>
          <w:szCs w:val="24"/>
          <w:lang w:val="es-ES"/>
        </w:rPr>
        <w:t xml:space="preserve">Team Europe </w:t>
      </w:r>
      <w:proofErr w:type="spellStart"/>
      <w:r w:rsidR="00EE44AB" w:rsidRPr="00EE44AB">
        <w:rPr>
          <w:rFonts w:ascii="Times New Roman" w:hAnsi="Times New Roman" w:cs="Times New Roman"/>
          <w:i/>
          <w:sz w:val="24"/>
          <w:szCs w:val="24"/>
          <w:lang w:val="es-ES"/>
        </w:rPr>
        <w:t>Initiatives</w:t>
      </w:r>
      <w:proofErr w:type="spellEnd"/>
      <w:r w:rsidR="00EE44AB">
        <w:rPr>
          <w:rFonts w:ascii="Times New Roman" w:hAnsi="Times New Roman" w:cs="Times New Roman"/>
          <w:i/>
          <w:sz w:val="24"/>
          <w:szCs w:val="24"/>
          <w:lang w:val="es-ES"/>
        </w:rPr>
        <w:t xml:space="preserve"> </w:t>
      </w:r>
      <w:proofErr w:type="spellStart"/>
      <w:r w:rsidR="00EE44AB" w:rsidRPr="00EE44AB">
        <w:rPr>
          <w:rFonts w:ascii="Times New Roman" w:hAnsi="Times New Roman" w:cs="Times New Roman"/>
          <w:sz w:val="24"/>
          <w:szCs w:val="24"/>
          <w:lang w:val="es-ES"/>
        </w:rPr>
        <w:t>ó</w:t>
      </w:r>
      <w:proofErr w:type="spellEnd"/>
      <w:r w:rsidR="00EE44AB" w:rsidRPr="00EE44AB">
        <w:rPr>
          <w:rFonts w:ascii="Times New Roman" w:hAnsi="Times New Roman" w:cs="Times New Roman"/>
          <w:sz w:val="24"/>
          <w:szCs w:val="24"/>
          <w:lang w:val="es-ES"/>
        </w:rPr>
        <w:t xml:space="preserve"> </w:t>
      </w:r>
      <w:proofErr w:type="spellStart"/>
      <w:r w:rsidR="00EE44AB" w:rsidRPr="00EE44AB">
        <w:rPr>
          <w:rFonts w:ascii="Times New Roman" w:hAnsi="Times New Roman" w:cs="Times New Roman"/>
          <w:sz w:val="24"/>
          <w:szCs w:val="24"/>
          <w:lang w:val="es-ES"/>
        </w:rPr>
        <w:t>TEIs</w:t>
      </w:r>
      <w:proofErr w:type="spellEnd"/>
      <w:r w:rsidR="00EE44A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líneas temáticas EIDHR-CSO, </w:t>
      </w:r>
      <w:r w:rsidR="00970D26">
        <w:rPr>
          <w:rFonts w:ascii="Times New Roman" w:hAnsi="Times New Roman" w:cs="Times New Roman"/>
          <w:sz w:val="24"/>
          <w:szCs w:val="24"/>
          <w:lang w:val="es-ES"/>
        </w:rPr>
        <w:t>intervencione</w:t>
      </w:r>
      <w:r>
        <w:rPr>
          <w:rFonts w:ascii="Times New Roman" w:hAnsi="Times New Roman" w:cs="Times New Roman"/>
          <w:sz w:val="24"/>
          <w:szCs w:val="24"/>
          <w:lang w:val="es-ES"/>
        </w:rPr>
        <w:t xml:space="preserve">s específicas de los MS presentes en Argentina). </w:t>
      </w:r>
      <w:r w:rsidR="00EE44AB">
        <w:rPr>
          <w:rFonts w:ascii="Times New Roman" w:hAnsi="Times New Roman" w:cs="Times New Roman"/>
          <w:sz w:val="24"/>
          <w:szCs w:val="24"/>
          <w:lang w:val="es-ES"/>
        </w:rPr>
        <w:t xml:space="preserve">En particular se destacan las actividades que podrían desarrollarse en el marco de las dos TEI que fueron presentadas y </w:t>
      </w:r>
      <w:r w:rsidR="00EE44AB" w:rsidRPr="004A784C">
        <w:rPr>
          <w:rFonts w:ascii="Times New Roman" w:hAnsi="Times New Roman" w:cs="Times New Roman"/>
          <w:sz w:val="24"/>
          <w:szCs w:val="24"/>
          <w:lang w:val="es-ES"/>
        </w:rPr>
        <w:t>pre-aprobadas</w:t>
      </w:r>
      <w:r w:rsidR="00EE44AB">
        <w:rPr>
          <w:rFonts w:ascii="Times New Roman" w:hAnsi="Times New Roman" w:cs="Times New Roman"/>
          <w:sz w:val="24"/>
          <w:szCs w:val="24"/>
          <w:lang w:val="es-ES"/>
        </w:rPr>
        <w:t xml:space="preserve"> para el ciclo 2021-2027 enfocadas sobre el pacto verde europeo y la revolución digital. </w:t>
      </w:r>
    </w:p>
    <w:p w14:paraId="5C248895" w14:textId="2C214BB7" w:rsidR="0003524D" w:rsidRDefault="00B65A59" w:rsidP="002A58B2">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promoción de sinergias y el monitoreo de la implementación </w:t>
      </w:r>
      <w:r w:rsidR="00970D26">
        <w:rPr>
          <w:rFonts w:ascii="Times New Roman" w:hAnsi="Times New Roman" w:cs="Times New Roman"/>
          <w:sz w:val="24"/>
          <w:szCs w:val="24"/>
          <w:lang w:val="es-ES"/>
        </w:rPr>
        <w:t>de</w:t>
      </w:r>
      <w:r w:rsidR="002A58B2">
        <w:rPr>
          <w:rFonts w:ascii="Times New Roman" w:hAnsi="Times New Roman" w:cs="Times New Roman"/>
          <w:sz w:val="24"/>
          <w:szCs w:val="24"/>
          <w:lang w:val="es-ES"/>
        </w:rPr>
        <w:t>l presente CLIP</w:t>
      </w:r>
      <w:r w:rsidR="00970D26">
        <w:rPr>
          <w:rFonts w:ascii="Times New Roman" w:hAnsi="Times New Roman" w:cs="Times New Roman"/>
          <w:sz w:val="24"/>
          <w:szCs w:val="24"/>
          <w:lang w:val="es-ES"/>
        </w:rPr>
        <w:t xml:space="preserve"> </w:t>
      </w:r>
      <w:r w:rsidR="002A58B2">
        <w:rPr>
          <w:rFonts w:ascii="Times New Roman" w:hAnsi="Times New Roman" w:cs="Times New Roman"/>
          <w:sz w:val="24"/>
          <w:szCs w:val="24"/>
          <w:lang w:val="es-ES"/>
        </w:rPr>
        <w:t>estará primariamente a cargo</w:t>
      </w:r>
      <w:r>
        <w:rPr>
          <w:rFonts w:ascii="Times New Roman" w:hAnsi="Times New Roman" w:cs="Times New Roman"/>
          <w:sz w:val="24"/>
          <w:szCs w:val="24"/>
          <w:lang w:val="es-ES"/>
        </w:rPr>
        <w:t xml:space="preserve"> de </w:t>
      </w:r>
      <w:r w:rsidR="0006731E" w:rsidRPr="0006731E">
        <w:rPr>
          <w:rFonts w:ascii="Times New Roman" w:hAnsi="Times New Roman" w:cs="Times New Roman"/>
          <w:sz w:val="24"/>
          <w:szCs w:val="24"/>
          <w:lang w:val="es-ES"/>
        </w:rPr>
        <w:t>la red</w:t>
      </w:r>
      <w:r w:rsidR="000E0281" w:rsidRPr="0006731E">
        <w:rPr>
          <w:rFonts w:ascii="Times New Roman" w:hAnsi="Times New Roman" w:cs="Times New Roman"/>
          <w:sz w:val="24"/>
          <w:szCs w:val="24"/>
          <w:lang w:val="es-ES"/>
        </w:rPr>
        <w:t xml:space="preserve"> de puntos focales de g</w:t>
      </w:r>
      <w:r w:rsidR="0006731E" w:rsidRPr="0006731E">
        <w:rPr>
          <w:rFonts w:ascii="Times New Roman" w:hAnsi="Times New Roman" w:cs="Times New Roman"/>
          <w:sz w:val="24"/>
          <w:szCs w:val="24"/>
          <w:lang w:val="es-ES"/>
        </w:rPr>
        <w:t xml:space="preserve">énero </w:t>
      </w:r>
      <w:r w:rsidR="000E0281" w:rsidRPr="0006731E">
        <w:rPr>
          <w:rFonts w:ascii="Times New Roman" w:hAnsi="Times New Roman" w:cs="Times New Roman"/>
          <w:sz w:val="24"/>
          <w:szCs w:val="24"/>
          <w:lang w:val="es-ES"/>
        </w:rPr>
        <w:t>de la EUDEL y los MS</w:t>
      </w:r>
      <w:r w:rsidR="002A58B2">
        <w:rPr>
          <w:rFonts w:ascii="Times New Roman" w:hAnsi="Times New Roman" w:cs="Times New Roman"/>
          <w:sz w:val="24"/>
          <w:szCs w:val="24"/>
          <w:lang w:val="es-ES"/>
        </w:rPr>
        <w:t xml:space="preserve"> en Argentina</w:t>
      </w:r>
      <w:r w:rsidR="0006731E" w:rsidRPr="0006731E">
        <w:rPr>
          <w:rFonts w:ascii="Times New Roman" w:hAnsi="Times New Roman" w:cs="Times New Roman"/>
          <w:sz w:val="24"/>
          <w:szCs w:val="24"/>
          <w:lang w:val="es-ES"/>
        </w:rPr>
        <w:t xml:space="preserve">. </w:t>
      </w:r>
    </w:p>
    <w:p w14:paraId="7CEFB73B" w14:textId="77777777" w:rsidR="00EE44AB" w:rsidRPr="0006731E" w:rsidRDefault="00EE44AB" w:rsidP="002A58B2">
      <w:pPr>
        <w:spacing w:after="0"/>
        <w:jc w:val="both"/>
        <w:rPr>
          <w:rFonts w:ascii="Times New Roman" w:hAnsi="Times New Roman" w:cs="Times New Roman"/>
          <w:sz w:val="24"/>
          <w:szCs w:val="24"/>
          <w:lang w:val="es-ES"/>
        </w:rPr>
      </w:pPr>
    </w:p>
    <w:p w14:paraId="0098B31F" w14:textId="77777777" w:rsidR="0003524D" w:rsidRPr="00CB0F5C" w:rsidRDefault="0003524D">
      <w:pPr>
        <w:spacing w:after="0" w:line="240" w:lineRule="auto"/>
        <w:jc w:val="both"/>
        <w:rPr>
          <w:rFonts w:ascii="Times New Roman" w:hAnsi="Times New Roman" w:cs="Times New Roman"/>
          <w:sz w:val="24"/>
          <w:szCs w:val="24"/>
          <w:lang w:val="es-ES"/>
        </w:rPr>
      </w:pPr>
    </w:p>
    <w:p w14:paraId="7D1C4A74" w14:textId="73C7E5C7" w:rsidR="0003524D" w:rsidRPr="008C7F1F" w:rsidRDefault="00CB0F5C">
      <w:pPr>
        <w:spacing w:after="0" w:line="240" w:lineRule="auto"/>
        <w:jc w:val="both"/>
        <w:rPr>
          <w:rFonts w:ascii="Times New Roman" w:hAnsi="Times New Roman" w:cs="Times New Roman"/>
          <w:b/>
          <w:sz w:val="24"/>
          <w:szCs w:val="24"/>
          <w:lang w:val="es-ES"/>
        </w:rPr>
      </w:pPr>
      <w:r w:rsidRPr="00CB0F5C">
        <w:rPr>
          <w:rFonts w:ascii="Times New Roman" w:hAnsi="Times New Roman" w:cs="Times New Roman"/>
          <w:i/>
          <w:sz w:val="24"/>
          <w:szCs w:val="24"/>
          <w:lang w:val="es-ES"/>
        </w:rPr>
        <w:t xml:space="preserve">Fecha: </w:t>
      </w:r>
      <w:r w:rsidR="00A375E7" w:rsidRPr="008C7F1F">
        <w:rPr>
          <w:rFonts w:ascii="Times New Roman" w:hAnsi="Times New Roman" w:cs="Times New Roman"/>
          <w:b/>
          <w:sz w:val="24"/>
          <w:szCs w:val="24"/>
          <w:lang w:val="es-ES"/>
        </w:rPr>
        <w:t>3 de agosto de 2021</w:t>
      </w:r>
    </w:p>
    <w:p w14:paraId="41614C10" w14:textId="77777777" w:rsidR="0003524D" w:rsidRPr="00CB0F5C" w:rsidRDefault="0003524D">
      <w:pPr>
        <w:spacing w:after="0" w:line="240" w:lineRule="auto"/>
        <w:jc w:val="both"/>
        <w:rPr>
          <w:rFonts w:ascii="Times New Roman" w:hAnsi="Times New Roman" w:cs="Times New Roman"/>
          <w:i/>
          <w:sz w:val="24"/>
          <w:szCs w:val="24"/>
          <w:lang w:val="es-ES"/>
        </w:rPr>
      </w:pPr>
    </w:p>
    <w:p w14:paraId="4CAFD3DC" w14:textId="77777777" w:rsidR="0003524D" w:rsidRPr="00CB0F5C" w:rsidRDefault="0003524D">
      <w:pPr>
        <w:spacing w:after="0" w:line="240" w:lineRule="auto"/>
        <w:jc w:val="both"/>
        <w:rPr>
          <w:rFonts w:ascii="Times New Roman" w:hAnsi="Times New Roman" w:cs="Times New Roman"/>
          <w:i/>
          <w:sz w:val="24"/>
          <w:szCs w:val="24"/>
          <w:lang w:val="es-ES"/>
        </w:rPr>
      </w:pPr>
    </w:p>
    <w:p w14:paraId="1CD9E862" w14:textId="1B0CD838" w:rsidR="0003524D" w:rsidRPr="008C7F1F" w:rsidRDefault="00CB0F5C" w:rsidP="004D6DF8">
      <w:pPr>
        <w:spacing w:after="0" w:line="240" w:lineRule="auto"/>
        <w:jc w:val="both"/>
        <w:rPr>
          <w:rFonts w:ascii="Times New Roman" w:hAnsi="Times New Roman" w:cs="Times New Roman"/>
          <w:sz w:val="24"/>
          <w:szCs w:val="24"/>
          <w:lang w:val="es-ES"/>
        </w:rPr>
      </w:pPr>
      <w:r w:rsidRPr="00CB0F5C">
        <w:rPr>
          <w:rFonts w:ascii="Times New Roman" w:hAnsi="Times New Roman" w:cs="Times New Roman"/>
          <w:i/>
          <w:sz w:val="24"/>
          <w:szCs w:val="24"/>
          <w:lang w:val="es-ES"/>
        </w:rPr>
        <w:t xml:space="preserve">Firma del Jefe de Delegación: </w:t>
      </w:r>
      <w:bookmarkStart w:id="0" w:name="_GoBack"/>
      <w:r w:rsidR="00A375E7" w:rsidRPr="008C7F1F">
        <w:rPr>
          <w:rFonts w:ascii="Times New Roman" w:hAnsi="Times New Roman" w:cs="Times New Roman"/>
          <w:b/>
          <w:sz w:val="24"/>
          <w:szCs w:val="24"/>
          <w:lang w:val="es-ES"/>
        </w:rPr>
        <w:t>E-</w:t>
      </w:r>
      <w:proofErr w:type="spellStart"/>
      <w:r w:rsidR="00A375E7" w:rsidRPr="008C7F1F">
        <w:rPr>
          <w:rFonts w:ascii="Times New Roman" w:hAnsi="Times New Roman" w:cs="Times New Roman"/>
          <w:b/>
          <w:sz w:val="24"/>
          <w:szCs w:val="24"/>
          <w:lang w:val="es-ES"/>
        </w:rPr>
        <w:t>signed</w:t>
      </w:r>
      <w:proofErr w:type="spellEnd"/>
      <w:r w:rsidR="00A375E7" w:rsidRPr="008C7F1F">
        <w:rPr>
          <w:rFonts w:ascii="Times New Roman" w:hAnsi="Times New Roman" w:cs="Times New Roman"/>
          <w:b/>
          <w:sz w:val="24"/>
          <w:szCs w:val="24"/>
          <w:lang w:val="es-ES"/>
        </w:rPr>
        <w:t xml:space="preserve"> Aude </w:t>
      </w:r>
      <w:proofErr w:type="spellStart"/>
      <w:r w:rsidR="00A375E7" w:rsidRPr="008C7F1F">
        <w:rPr>
          <w:rFonts w:ascii="Times New Roman" w:hAnsi="Times New Roman" w:cs="Times New Roman"/>
          <w:b/>
          <w:sz w:val="24"/>
          <w:szCs w:val="24"/>
          <w:lang w:val="es-ES"/>
        </w:rPr>
        <w:t>Maio-Coliche</w:t>
      </w:r>
      <w:bookmarkEnd w:id="0"/>
      <w:proofErr w:type="spellEnd"/>
    </w:p>
    <w:sectPr w:rsidR="0003524D" w:rsidRPr="008C7F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17D7" w14:textId="77777777" w:rsidR="00214ECC" w:rsidRDefault="00214ECC">
      <w:pPr>
        <w:spacing w:after="0" w:line="240" w:lineRule="auto"/>
      </w:pPr>
      <w:r>
        <w:separator/>
      </w:r>
    </w:p>
  </w:endnote>
  <w:endnote w:type="continuationSeparator" w:id="0">
    <w:p w14:paraId="3066CAEB" w14:textId="77777777" w:rsidR="00214ECC" w:rsidRDefault="0021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C44F" w14:textId="77777777" w:rsidR="00CA3B41" w:rsidRDefault="00CA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noProof/>
      </w:rPr>
    </w:sdtEndPr>
    <w:sdtContent>
      <w:p w14:paraId="6BD9FCD7" w14:textId="0758D199" w:rsidR="00CA3B41" w:rsidRDefault="00CA3B41">
        <w:pPr>
          <w:pStyle w:val="Footer"/>
          <w:jc w:val="right"/>
        </w:pPr>
        <w:r>
          <w:fldChar w:fldCharType="begin"/>
        </w:r>
        <w:r>
          <w:instrText xml:space="preserve"> PAGE   \* MERGEFORMAT </w:instrText>
        </w:r>
        <w:r>
          <w:fldChar w:fldCharType="separate"/>
        </w:r>
        <w:r w:rsidR="008C7F1F">
          <w:rPr>
            <w:noProof/>
          </w:rPr>
          <w:t>5</w:t>
        </w:r>
        <w:r>
          <w:rPr>
            <w:noProof/>
          </w:rPr>
          <w:fldChar w:fldCharType="end"/>
        </w:r>
      </w:p>
    </w:sdtContent>
  </w:sdt>
  <w:p w14:paraId="24C5AAC2" w14:textId="77777777" w:rsidR="00CA3B41" w:rsidRDefault="00CA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1BC7" w14:textId="77777777" w:rsidR="00CA3B41" w:rsidRDefault="00CA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06A4" w14:textId="77777777" w:rsidR="00214ECC" w:rsidRDefault="00214ECC">
      <w:pPr>
        <w:spacing w:after="0" w:line="240" w:lineRule="auto"/>
      </w:pPr>
      <w:r>
        <w:separator/>
      </w:r>
    </w:p>
  </w:footnote>
  <w:footnote w:type="continuationSeparator" w:id="0">
    <w:p w14:paraId="1CBB426F" w14:textId="77777777" w:rsidR="00214ECC" w:rsidRDefault="00214ECC">
      <w:pPr>
        <w:spacing w:after="0" w:line="240" w:lineRule="auto"/>
      </w:pPr>
      <w:r>
        <w:continuationSeparator/>
      </w:r>
    </w:p>
  </w:footnote>
  <w:footnote w:id="1">
    <w:p w14:paraId="74E06019" w14:textId="610AB0B1" w:rsidR="00885905" w:rsidRPr="002A58B2" w:rsidRDefault="00885905" w:rsidP="0092225C">
      <w:pPr>
        <w:pStyle w:val="FootnoteText"/>
        <w:jc w:val="both"/>
        <w:rPr>
          <w:rFonts w:ascii="Times New Roman" w:hAnsi="Times New Roman" w:cs="Times New Roman"/>
          <w:sz w:val="18"/>
          <w:szCs w:val="18"/>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El último Censo Nacional fue llevado adelante por el Instituto Nacional de Estadísticas y Censos de la República Argentina en el año 2010. Sus hallazgos y datos se encuentran disponibles aquí: </w:t>
      </w:r>
      <w:hyperlink r:id="rId1" w:history="1">
        <w:r w:rsidRPr="002A58B2">
          <w:rPr>
            <w:rStyle w:val="Hyperlink"/>
            <w:rFonts w:ascii="Times New Roman" w:hAnsi="Times New Roman" w:cs="Times New Roman"/>
            <w:sz w:val="18"/>
            <w:szCs w:val="18"/>
            <w:lang w:val="es-AR"/>
          </w:rPr>
          <w:t>https://www.indec.gob.ar/nivel4_default.asp?id_tema_1=2&amp;id_tema_2=41&amp;id_tema_3=135</w:t>
        </w:r>
      </w:hyperlink>
    </w:p>
  </w:footnote>
  <w:footnote w:id="2">
    <w:p w14:paraId="405C1824" w14:textId="45C4C36D" w:rsidR="00CA3B41" w:rsidRPr="005A7DEB" w:rsidRDefault="00CA3B41" w:rsidP="0092225C">
      <w:pPr>
        <w:pStyle w:val="FootnoteText"/>
        <w:jc w:val="both"/>
        <w:rPr>
          <w:rFonts w:ascii="Times New Roman" w:hAnsi="Times New Roman" w:cs="Times New Roman"/>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Mayor información sobre este Índice y el Índice de Desarrollo Humano </w:t>
      </w:r>
      <w:r w:rsidR="00885905" w:rsidRPr="002A58B2">
        <w:rPr>
          <w:rFonts w:ascii="Times New Roman" w:hAnsi="Times New Roman" w:cs="Times New Roman"/>
          <w:sz w:val="18"/>
          <w:szCs w:val="18"/>
          <w:lang w:val="es-AR"/>
        </w:rPr>
        <w:t xml:space="preserve">de la República Argentina desarrollados por el Programa de Naciones Unidas para el Desarrollo </w:t>
      </w:r>
      <w:r w:rsidRPr="002A58B2">
        <w:rPr>
          <w:rFonts w:ascii="Times New Roman" w:hAnsi="Times New Roman" w:cs="Times New Roman"/>
          <w:sz w:val="18"/>
          <w:szCs w:val="18"/>
          <w:lang w:val="es-AR"/>
        </w:rPr>
        <w:t xml:space="preserve">se encuentran disponibles aquí: </w:t>
      </w:r>
      <w:hyperlink r:id="rId2" w:history="1">
        <w:r w:rsidRPr="002A58B2">
          <w:rPr>
            <w:rStyle w:val="Hyperlink"/>
            <w:rFonts w:ascii="Times New Roman" w:hAnsi="Times New Roman" w:cs="Times New Roman"/>
            <w:sz w:val="18"/>
            <w:szCs w:val="18"/>
            <w:lang w:val="es-AR"/>
          </w:rPr>
          <w:t>http://hdr.undp.org/en/countries/profiles/ARG#</w:t>
        </w:r>
      </w:hyperlink>
      <w:r w:rsidRPr="005A7DEB">
        <w:rPr>
          <w:rFonts w:ascii="Times New Roman" w:hAnsi="Times New Roman" w:cs="Times New Roman"/>
          <w:lang w:val="es-AR"/>
        </w:rPr>
        <w:t xml:space="preserve"> </w:t>
      </w:r>
    </w:p>
  </w:footnote>
  <w:footnote w:id="3">
    <w:p w14:paraId="582D0986" w14:textId="46C65A2D" w:rsidR="00CA3B41" w:rsidRPr="002A58B2" w:rsidRDefault="00CA3B41" w:rsidP="00B851C9">
      <w:pPr>
        <w:pStyle w:val="FootnoteText"/>
        <w:jc w:val="both"/>
        <w:rPr>
          <w:rFonts w:ascii="Times New Roman" w:hAnsi="Times New Roman" w:cs="Times New Roman"/>
          <w:sz w:val="18"/>
          <w:szCs w:val="18"/>
          <w:lang w:val="es-ES"/>
        </w:rPr>
      </w:pPr>
      <w:r w:rsidRPr="002A58B2">
        <w:rPr>
          <w:rStyle w:val="FootnoteReference"/>
          <w:rFonts w:ascii="Times New Roman" w:hAnsi="Times New Roman" w:cs="Times New Roman"/>
          <w:sz w:val="18"/>
          <w:szCs w:val="18"/>
        </w:rPr>
        <w:footnoteRef/>
      </w:r>
      <w:r w:rsidR="00C51F8A" w:rsidRPr="002A58B2">
        <w:rPr>
          <w:rFonts w:ascii="Times New Roman" w:hAnsi="Times New Roman" w:cs="Times New Roman"/>
          <w:sz w:val="18"/>
          <w:szCs w:val="18"/>
          <w:lang w:val="es-ES"/>
        </w:rPr>
        <w:t xml:space="preserve"> </w:t>
      </w:r>
      <w:r w:rsidRPr="002A58B2">
        <w:rPr>
          <w:rFonts w:ascii="Times New Roman" w:hAnsi="Times New Roman" w:cs="Times New Roman"/>
          <w:sz w:val="18"/>
          <w:szCs w:val="18"/>
          <w:lang w:val="es-ES"/>
        </w:rPr>
        <w:t>Ley</w:t>
      </w:r>
      <w:r w:rsidR="00C51F8A" w:rsidRPr="002A58B2">
        <w:rPr>
          <w:rFonts w:ascii="Times New Roman" w:hAnsi="Times New Roman" w:cs="Times New Roman"/>
          <w:sz w:val="18"/>
          <w:szCs w:val="18"/>
          <w:lang w:val="es-ES"/>
        </w:rPr>
        <w:t xml:space="preserve"> de Ministerios, Decreto 7/2019, </w:t>
      </w:r>
      <w:hyperlink r:id="rId3" w:history="1">
        <w:r w:rsidR="00C51F8A" w:rsidRPr="00554397">
          <w:rPr>
            <w:rStyle w:val="Hyperlink"/>
            <w:rFonts w:ascii="Times New Roman" w:hAnsi="Times New Roman" w:cs="Times New Roman"/>
            <w:sz w:val="18"/>
            <w:szCs w:val="18"/>
            <w:lang w:val="es-ES"/>
          </w:rPr>
          <w:t>disponible aquí</w:t>
        </w:r>
      </w:hyperlink>
      <w:r w:rsidR="00554397">
        <w:rPr>
          <w:rFonts w:ascii="Times New Roman" w:hAnsi="Times New Roman" w:cs="Times New Roman"/>
          <w:sz w:val="18"/>
          <w:szCs w:val="18"/>
          <w:lang w:val="es-ES"/>
        </w:rPr>
        <w:t>.</w:t>
      </w:r>
    </w:p>
  </w:footnote>
  <w:footnote w:id="4">
    <w:p w14:paraId="6F58C6F5" w14:textId="797AC28A" w:rsidR="00E171ED" w:rsidRPr="002A58B2" w:rsidRDefault="00E171ED" w:rsidP="00B851C9">
      <w:pPr>
        <w:pStyle w:val="FootnoteText"/>
        <w:jc w:val="both"/>
        <w:rPr>
          <w:rFonts w:ascii="Times New Roman" w:hAnsi="Times New Roman" w:cs="Times New Roman"/>
          <w:sz w:val="18"/>
          <w:szCs w:val="18"/>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Co-desarrollado por ONU Mujeres y el PNUD para evaluar más de 2.500 medidas implementadas en 206 países y territorios de todo el mundo, se encuentra disponible aquí: </w:t>
      </w:r>
      <w:hyperlink r:id="rId4" w:history="1">
        <w:r w:rsidRPr="002A58B2">
          <w:rPr>
            <w:rStyle w:val="Hyperlink"/>
            <w:rFonts w:ascii="Times New Roman" w:hAnsi="Times New Roman" w:cs="Times New Roman"/>
            <w:sz w:val="18"/>
            <w:szCs w:val="18"/>
            <w:lang w:val="es-AR"/>
          </w:rPr>
          <w:t>https://data.undp.org/gendertracker/</w:t>
        </w:r>
      </w:hyperlink>
      <w:r w:rsidRPr="002A58B2">
        <w:rPr>
          <w:rFonts w:ascii="Times New Roman" w:hAnsi="Times New Roman" w:cs="Times New Roman"/>
          <w:sz w:val="18"/>
          <w:szCs w:val="18"/>
          <w:lang w:val="es-AR"/>
        </w:rPr>
        <w:t xml:space="preserve"> </w:t>
      </w:r>
    </w:p>
  </w:footnote>
  <w:footnote w:id="5">
    <w:p w14:paraId="5E2FFFA3" w14:textId="1342EE02" w:rsidR="00BC5F84" w:rsidRPr="002A58B2" w:rsidRDefault="00BC5F84" w:rsidP="00B851C9">
      <w:pPr>
        <w:pStyle w:val="FootnoteText"/>
        <w:jc w:val="both"/>
        <w:rPr>
          <w:rFonts w:ascii="Times New Roman" w:hAnsi="Times New Roman" w:cs="Times New Roman"/>
          <w:sz w:val="18"/>
          <w:szCs w:val="18"/>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https://www.cancilleria.gob.ar/es/actualidad/noticias/sola-lanzo-la-red-regional-de-mediadoras-del-cono-sur</w:t>
      </w:r>
    </w:p>
  </w:footnote>
  <w:footnote w:id="6">
    <w:p w14:paraId="44E5321E" w14:textId="3F56278C" w:rsidR="00B851C9" w:rsidRPr="002A58B2" w:rsidRDefault="00B851C9" w:rsidP="00B851C9">
      <w:pPr>
        <w:pStyle w:val="FootnoteText"/>
        <w:jc w:val="both"/>
        <w:rPr>
          <w:rFonts w:ascii="Times New Roman" w:hAnsi="Times New Roman" w:cs="Times New Roman"/>
          <w:sz w:val="18"/>
          <w:szCs w:val="18"/>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La cual ejerce en conjunto con el Reino Unido. Más información sobre la ERC, según sigla en inglés, aquí: </w:t>
      </w:r>
      <w:hyperlink r:id="rId5" w:history="1">
        <w:r w:rsidRPr="002A58B2">
          <w:rPr>
            <w:rStyle w:val="Hyperlink"/>
            <w:rFonts w:ascii="Times New Roman" w:hAnsi="Times New Roman" w:cs="Times New Roman"/>
            <w:sz w:val="18"/>
            <w:szCs w:val="18"/>
            <w:lang w:val="es-AR"/>
          </w:rPr>
          <w:t>https://equalrightscoalition.org/es/</w:t>
        </w:r>
      </w:hyperlink>
      <w:r w:rsidRPr="002A58B2">
        <w:rPr>
          <w:rFonts w:ascii="Times New Roman" w:hAnsi="Times New Roman" w:cs="Times New Roman"/>
          <w:sz w:val="18"/>
          <w:szCs w:val="18"/>
          <w:lang w:val="es-AR"/>
        </w:rPr>
        <w:t xml:space="preserve"> </w:t>
      </w:r>
    </w:p>
  </w:footnote>
  <w:footnote w:id="7">
    <w:p w14:paraId="1A9201EF" w14:textId="2EEC4CBC" w:rsidR="001803E4" w:rsidRPr="001803E4" w:rsidRDefault="001803E4" w:rsidP="001803E4">
      <w:pPr>
        <w:pStyle w:val="FootnoteText"/>
        <w:jc w:val="both"/>
        <w:rPr>
          <w:rFonts w:ascii="Times New Roman" w:hAnsi="Times New Roman" w:cs="Times New Roman"/>
          <w:lang w:val="es-AR"/>
        </w:rPr>
      </w:pPr>
      <w:r w:rsidRPr="002A58B2">
        <w:rPr>
          <w:rStyle w:val="FootnoteReference"/>
          <w:rFonts w:ascii="Times New Roman" w:hAnsi="Times New Roman" w:cs="Times New Roman"/>
          <w:sz w:val="18"/>
          <w:szCs w:val="18"/>
        </w:rPr>
        <w:footnoteRef/>
      </w:r>
      <w:r w:rsidRPr="002A58B2">
        <w:rPr>
          <w:rFonts w:ascii="Times New Roman" w:hAnsi="Times New Roman" w:cs="Times New Roman"/>
          <w:sz w:val="18"/>
          <w:szCs w:val="18"/>
          <w:lang w:val="es-AR"/>
        </w:rPr>
        <w:t xml:space="preserve"> </w:t>
      </w:r>
      <w:r w:rsidR="00FB5C98" w:rsidRPr="002A58B2">
        <w:rPr>
          <w:rFonts w:ascii="Times New Roman" w:hAnsi="Times New Roman" w:cs="Times New Roman"/>
          <w:sz w:val="18"/>
          <w:szCs w:val="18"/>
          <w:lang w:val="es-AR"/>
        </w:rPr>
        <w:t xml:space="preserve">Entre </w:t>
      </w:r>
      <w:proofErr w:type="gramStart"/>
      <w:r w:rsidR="00FB5C98" w:rsidRPr="002A58B2">
        <w:rPr>
          <w:rFonts w:ascii="Times New Roman" w:hAnsi="Times New Roman" w:cs="Times New Roman"/>
          <w:sz w:val="18"/>
          <w:szCs w:val="18"/>
          <w:lang w:val="es-AR"/>
        </w:rPr>
        <w:t>estas vale</w:t>
      </w:r>
      <w:proofErr w:type="gramEnd"/>
      <w:r w:rsidR="00FB5C98" w:rsidRPr="002A58B2">
        <w:rPr>
          <w:rFonts w:ascii="Times New Roman" w:hAnsi="Times New Roman" w:cs="Times New Roman"/>
          <w:sz w:val="18"/>
          <w:szCs w:val="18"/>
          <w:lang w:val="es-AR"/>
        </w:rPr>
        <w:t xml:space="preserve"> destacar la presentación de la candidatura de la República Argentina al Consejo de Derechos Humanos de las Naciones Unidas 2022-2024, y la candidatura</w:t>
      </w:r>
      <w:r w:rsidRPr="002A58B2">
        <w:rPr>
          <w:rFonts w:ascii="Times New Roman" w:hAnsi="Times New Roman" w:cs="Times New Roman"/>
          <w:sz w:val="18"/>
          <w:szCs w:val="18"/>
          <w:lang w:val="es-AR"/>
        </w:rPr>
        <w:t xml:space="preserve"> de Marisa Herrera para integrar como experta el Comité de la Convención sobre la Eliminación de todas las formas de Discriminación contra la Mujer (CEDAW).</w:t>
      </w:r>
    </w:p>
  </w:footnote>
  <w:footnote w:id="8">
    <w:p w14:paraId="0AA89FF1" w14:textId="33909815" w:rsidR="003F72AE" w:rsidRPr="003F72AE" w:rsidRDefault="003F72AE" w:rsidP="003F72AE">
      <w:pPr>
        <w:pStyle w:val="FootnoteText"/>
        <w:jc w:val="both"/>
        <w:rPr>
          <w:rFonts w:ascii="Times New Roman" w:hAnsi="Times New Roman" w:cs="Times New Roman"/>
          <w:sz w:val="18"/>
          <w:szCs w:val="18"/>
          <w:lang w:val="es-AR"/>
        </w:rPr>
      </w:pPr>
      <w:r>
        <w:rPr>
          <w:rStyle w:val="FootnoteReference"/>
        </w:rPr>
        <w:footnoteRef/>
      </w:r>
      <w:r w:rsidRPr="003F72AE">
        <w:rPr>
          <w:lang w:val="es-AR"/>
        </w:rPr>
        <w:t xml:space="preserve"> </w:t>
      </w:r>
      <w:r w:rsidRPr="003F72AE">
        <w:rPr>
          <w:rFonts w:ascii="Times New Roman" w:hAnsi="Times New Roman" w:cs="Times New Roman"/>
          <w:sz w:val="18"/>
          <w:szCs w:val="18"/>
          <w:lang w:val="es-AR"/>
        </w:rPr>
        <w:t xml:space="preserve">El último evento organizado por la Cancillería argentina en esta temática se realizó </w:t>
      </w:r>
      <w:r>
        <w:rPr>
          <w:rFonts w:ascii="Times New Roman" w:hAnsi="Times New Roman" w:cs="Times New Roman"/>
          <w:sz w:val="18"/>
          <w:szCs w:val="18"/>
          <w:lang w:val="es-AR"/>
        </w:rPr>
        <w:t>en 2017. Sería útil retomar la colaboración a nivel de la Asociación Estratégica UE-CELAC</w:t>
      </w:r>
      <w:r w:rsidRPr="003F72AE">
        <w:rPr>
          <w:rFonts w:ascii="Times New Roman" w:hAnsi="Times New Roman" w:cs="Times New Roman"/>
          <w:sz w:val="18"/>
          <w:szCs w:val="18"/>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D296" w14:textId="77777777" w:rsidR="00CA3B41" w:rsidRDefault="00CA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bottomFromText="200" w:vertAnchor="text" w:horzAnchor="margin" w:tblpY="-125"/>
      <w:tblW w:w="76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8"/>
      <w:gridCol w:w="5840"/>
    </w:tblGrid>
    <w:tr w:rsidR="0092225C" w:rsidRPr="00272245" w14:paraId="2C491713" w14:textId="77777777" w:rsidTr="0092225C">
      <w:trPr>
        <w:trHeight w:hRule="exact" w:val="1075"/>
      </w:trPr>
      <w:tc>
        <w:tcPr>
          <w:tcW w:w="1788" w:type="dxa"/>
          <w:tcBorders>
            <w:top w:val="nil"/>
            <w:left w:val="nil"/>
            <w:bottom w:val="nil"/>
            <w:right w:val="nil"/>
          </w:tcBorders>
          <w:shd w:val="clear" w:color="auto" w:fill="auto"/>
          <w:tcMar>
            <w:top w:w="80" w:type="dxa"/>
            <w:left w:w="80" w:type="dxa"/>
            <w:bottom w:w="80" w:type="dxa"/>
            <w:right w:w="80" w:type="dxa"/>
          </w:tcMar>
          <w:hideMark/>
        </w:tcPr>
        <w:p w14:paraId="780BD21E" w14:textId="77777777" w:rsidR="0092225C" w:rsidRDefault="0092225C" w:rsidP="0092225C">
          <w:pPr>
            <w:pStyle w:val="ZCom"/>
            <w:spacing w:line="276" w:lineRule="auto"/>
            <w:jc w:val="left"/>
            <w:rPr>
              <w:rFonts w:ascii="Times New Roman" w:hAnsi="Times New Roman" w:cs="Times New Roman"/>
            </w:rPr>
          </w:pPr>
          <w:r>
            <w:rPr>
              <w:rFonts w:ascii="Times New Roman" w:hAnsi="Times New Roman" w:cs="Times New Roman"/>
              <w:noProof/>
              <w:lang w:val="en-GB" w:eastAsia="en-GB"/>
            </w:rPr>
            <w:drawing>
              <wp:inline distT="0" distB="0" distL="0" distR="0" wp14:anchorId="0B06F578" wp14:editId="2503AD99">
                <wp:extent cx="955040" cy="646430"/>
                <wp:effectExtent l="0" t="0" r="0" b="1270"/>
                <wp:docPr id="5" name="Picture 5"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646430"/>
                        </a:xfrm>
                        <a:prstGeom prst="rect">
                          <a:avLst/>
                        </a:prstGeom>
                        <a:noFill/>
                        <a:ln>
                          <a:noFill/>
                        </a:ln>
                      </pic:spPr>
                    </pic:pic>
                  </a:graphicData>
                </a:graphic>
              </wp:inline>
            </w:drawing>
          </w:r>
        </w:p>
      </w:tc>
      <w:tc>
        <w:tcPr>
          <w:tcW w:w="5840" w:type="dxa"/>
          <w:tcBorders>
            <w:top w:val="nil"/>
            <w:left w:val="nil"/>
            <w:bottom w:val="nil"/>
            <w:right w:val="nil"/>
          </w:tcBorders>
          <w:shd w:val="clear" w:color="auto" w:fill="auto"/>
          <w:tcMar>
            <w:top w:w="80" w:type="dxa"/>
            <w:left w:w="80" w:type="dxa"/>
            <w:bottom w:w="80" w:type="dxa"/>
            <w:right w:w="80" w:type="dxa"/>
          </w:tcMar>
        </w:tcPr>
        <w:p w14:paraId="7888B8EA" w14:textId="77777777" w:rsidR="0092225C" w:rsidRDefault="0092225C" w:rsidP="0092225C">
          <w:pPr>
            <w:pStyle w:val="ZCom"/>
            <w:spacing w:before="20" w:line="276" w:lineRule="auto"/>
            <w:jc w:val="left"/>
            <w:rPr>
              <w:rFonts w:ascii="Times New Roman" w:hAnsi="Times New Roman" w:cs="Times New Roman"/>
              <w:b/>
              <w:lang w:val="es-PE"/>
            </w:rPr>
          </w:pPr>
          <w:r>
            <w:rPr>
              <w:rFonts w:ascii="Times New Roman" w:hAnsi="Times New Roman" w:cs="Times New Roman"/>
              <w:b/>
              <w:lang w:val="es-PE"/>
            </w:rPr>
            <w:t xml:space="preserve">  DELEGACIÓN DE LA UNIÓN EUROPEA</w:t>
          </w:r>
        </w:p>
        <w:p w14:paraId="302AD821" w14:textId="2F110E64" w:rsidR="0092225C" w:rsidRDefault="0092225C" w:rsidP="0092225C">
          <w:pPr>
            <w:pStyle w:val="ZDGName"/>
            <w:spacing w:line="276" w:lineRule="auto"/>
            <w:rPr>
              <w:rFonts w:ascii="Times New Roman" w:hAnsi="Times New Roman" w:cs="Times New Roman"/>
              <w:b/>
              <w:sz w:val="24"/>
              <w:szCs w:val="24"/>
              <w:lang w:val="es-PE"/>
            </w:rPr>
          </w:pPr>
          <w:r>
            <w:rPr>
              <w:rFonts w:ascii="Times New Roman" w:hAnsi="Times New Roman" w:cs="Times New Roman"/>
              <w:b/>
              <w:sz w:val="24"/>
              <w:szCs w:val="24"/>
              <w:lang w:val="es-PE"/>
            </w:rPr>
            <w:t xml:space="preserve">  EN LA REPÚBLICA ARGENTINA</w:t>
          </w:r>
        </w:p>
        <w:p w14:paraId="3C61D1A5" w14:textId="124A8958" w:rsidR="0092225C" w:rsidRDefault="0092225C" w:rsidP="0092225C">
          <w:pPr>
            <w:pStyle w:val="ZDGName"/>
            <w:spacing w:line="276" w:lineRule="auto"/>
            <w:rPr>
              <w:rFonts w:ascii="Times New Roman" w:hAnsi="Times New Roman" w:cs="Times New Roman"/>
              <w:b/>
              <w:sz w:val="24"/>
              <w:szCs w:val="24"/>
              <w:lang w:val="es-PE"/>
            </w:rPr>
          </w:pPr>
        </w:p>
        <w:p w14:paraId="5083A991" w14:textId="65A09CED" w:rsidR="0092225C" w:rsidRDefault="0092225C" w:rsidP="0092225C">
          <w:pPr>
            <w:pStyle w:val="ZDGName"/>
            <w:spacing w:line="276" w:lineRule="auto"/>
            <w:rPr>
              <w:rFonts w:ascii="Times New Roman" w:hAnsi="Times New Roman" w:cs="Times New Roman"/>
              <w:b/>
              <w:sz w:val="24"/>
              <w:szCs w:val="24"/>
              <w:lang w:val="es-PE"/>
            </w:rPr>
          </w:pPr>
        </w:p>
        <w:p w14:paraId="5DB1171F" w14:textId="77777777" w:rsidR="0092225C" w:rsidRDefault="0092225C" w:rsidP="0092225C">
          <w:pPr>
            <w:pStyle w:val="ZDGName"/>
            <w:spacing w:line="276" w:lineRule="auto"/>
            <w:rPr>
              <w:rFonts w:ascii="Times New Roman" w:hAnsi="Times New Roman" w:cs="Times New Roman"/>
              <w:b/>
              <w:sz w:val="24"/>
              <w:szCs w:val="24"/>
              <w:lang w:val="es-PE"/>
            </w:rPr>
          </w:pPr>
        </w:p>
        <w:p w14:paraId="76B22BD9" w14:textId="77777777" w:rsidR="0092225C" w:rsidRDefault="0092225C" w:rsidP="0092225C">
          <w:pPr>
            <w:pStyle w:val="ZDGName"/>
            <w:spacing w:line="276" w:lineRule="auto"/>
            <w:rPr>
              <w:rFonts w:ascii="Times New Roman" w:hAnsi="Times New Roman" w:cs="Times New Roman"/>
              <w:sz w:val="24"/>
              <w:szCs w:val="24"/>
              <w:lang w:val="es-PE"/>
            </w:rPr>
          </w:pPr>
        </w:p>
      </w:tc>
    </w:tr>
  </w:tbl>
  <w:p w14:paraId="51D00758" w14:textId="1EB2E5BC" w:rsidR="00CA3B41" w:rsidRDefault="00CA3B41">
    <w:pPr>
      <w:pStyle w:val="Header"/>
      <w:rPr>
        <w:lang w:val="es-AR"/>
      </w:rPr>
    </w:pPr>
  </w:p>
  <w:p w14:paraId="50242A79" w14:textId="4CCA095E" w:rsidR="0092225C" w:rsidRDefault="0092225C">
    <w:pPr>
      <w:pStyle w:val="Header"/>
      <w:rPr>
        <w:lang w:val="es-AR"/>
      </w:rPr>
    </w:pPr>
  </w:p>
  <w:p w14:paraId="7DD63C54" w14:textId="75E7B535" w:rsidR="0092225C" w:rsidRDefault="0092225C">
    <w:pPr>
      <w:pStyle w:val="Header"/>
      <w:rPr>
        <w:lang w:val="es-AR"/>
      </w:rPr>
    </w:pPr>
  </w:p>
  <w:p w14:paraId="551FAB73" w14:textId="07349734" w:rsidR="0092225C" w:rsidRDefault="0092225C">
    <w:pPr>
      <w:pStyle w:val="Header"/>
      <w:rPr>
        <w:lang w:val="es-AR"/>
      </w:rPr>
    </w:pPr>
  </w:p>
  <w:p w14:paraId="079959AB" w14:textId="77777777" w:rsidR="0092225C" w:rsidRPr="0092225C" w:rsidRDefault="0092225C">
    <w:pPr>
      <w:pStyle w:val="Header"/>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B4ED" w14:textId="77777777" w:rsidR="00CA3B41" w:rsidRDefault="00CA3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5EE"/>
    <w:multiLevelType w:val="hybridMultilevel"/>
    <w:tmpl w:val="0FEC184E"/>
    <w:lvl w:ilvl="0" w:tplc="285819B8">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6883B95"/>
    <w:multiLevelType w:val="hybridMultilevel"/>
    <w:tmpl w:val="170E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924C4"/>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C66C5"/>
    <w:multiLevelType w:val="hybridMultilevel"/>
    <w:tmpl w:val="6420BD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70DB3"/>
    <w:multiLevelType w:val="hybridMultilevel"/>
    <w:tmpl w:val="899A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E13FE"/>
    <w:multiLevelType w:val="hybridMultilevel"/>
    <w:tmpl w:val="FDBCB876"/>
    <w:lvl w:ilvl="0" w:tplc="52EA67C8">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E0C6D"/>
    <w:multiLevelType w:val="hybridMultilevel"/>
    <w:tmpl w:val="E106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2E8"/>
    <w:multiLevelType w:val="hybridMultilevel"/>
    <w:tmpl w:val="5A640A4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D698F"/>
    <w:multiLevelType w:val="hybridMultilevel"/>
    <w:tmpl w:val="2BA25D4C"/>
    <w:lvl w:ilvl="0" w:tplc="B6CE6C8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A0157D"/>
    <w:multiLevelType w:val="hybridMultilevel"/>
    <w:tmpl w:val="3DA432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D7941"/>
    <w:multiLevelType w:val="hybridMultilevel"/>
    <w:tmpl w:val="AA5A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55D7C"/>
    <w:multiLevelType w:val="hybridMultilevel"/>
    <w:tmpl w:val="5D2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6612E"/>
    <w:multiLevelType w:val="hybridMultilevel"/>
    <w:tmpl w:val="6D8AE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F5436"/>
    <w:multiLevelType w:val="hybridMultilevel"/>
    <w:tmpl w:val="A33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32127"/>
    <w:multiLevelType w:val="hybridMultilevel"/>
    <w:tmpl w:val="DBEEF4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648BB"/>
    <w:multiLevelType w:val="hybridMultilevel"/>
    <w:tmpl w:val="50CAB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77D2D"/>
    <w:multiLevelType w:val="hybridMultilevel"/>
    <w:tmpl w:val="F1FA9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D43472"/>
    <w:multiLevelType w:val="hybridMultilevel"/>
    <w:tmpl w:val="EA207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A6C1A"/>
    <w:multiLevelType w:val="hybridMultilevel"/>
    <w:tmpl w:val="D8FE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06F22"/>
    <w:multiLevelType w:val="hybridMultilevel"/>
    <w:tmpl w:val="2646D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EE1956"/>
    <w:multiLevelType w:val="hybridMultilevel"/>
    <w:tmpl w:val="63D670E2"/>
    <w:lvl w:ilvl="0" w:tplc="881E679E">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D403E"/>
    <w:multiLevelType w:val="hybridMultilevel"/>
    <w:tmpl w:val="112E60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6E6848"/>
    <w:multiLevelType w:val="hybridMultilevel"/>
    <w:tmpl w:val="CC7667F2"/>
    <w:lvl w:ilvl="0" w:tplc="285819B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D6CBA"/>
    <w:multiLevelType w:val="hybridMultilevel"/>
    <w:tmpl w:val="BDC82BC8"/>
    <w:lvl w:ilvl="0" w:tplc="285819B8">
      <w:start w:val="3"/>
      <w:numFmt w:val="bullet"/>
      <w:lvlText w:val="-"/>
      <w:lvlJc w:val="left"/>
      <w:pPr>
        <w:ind w:left="360" w:hanging="360"/>
      </w:pPr>
      <w:rPr>
        <w:rFonts w:ascii="Calibri" w:eastAsia="Calibri" w:hAnsi="Calibri" w:cs="Calibr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072CAC"/>
    <w:multiLevelType w:val="hybridMultilevel"/>
    <w:tmpl w:val="38765A3C"/>
    <w:lvl w:ilvl="0" w:tplc="D766EEF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6F2E0FEE"/>
    <w:multiLevelType w:val="hybridMultilevel"/>
    <w:tmpl w:val="9DF2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A224A"/>
    <w:multiLevelType w:val="hybridMultilevel"/>
    <w:tmpl w:val="6BE83D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7C506CA7"/>
    <w:multiLevelType w:val="hybridMultilevel"/>
    <w:tmpl w:val="E88CD3C8"/>
    <w:lvl w:ilvl="0" w:tplc="AB6E4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8"/>
  </w:num>
  <w:num w:numId="4">
    <w:abstractNumId w:val="3"/>
  </w:num>
  <w:num w:numId="5">
    <w:abstractNumId w:val="24"/>
  </w:num>
  <w:num w:numId="6">
    <w:abstractNumId w:val="2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4"/>
  </w:num>
  <w:num w:numId="11">
    <w:abstractNumId w:val="26"/>
  </w:num>
  <w:num w:numId="12">
    <w:abstractNumId w:val="0"/>
  </w:num>
  <w:num w:numId="13">
    <w:abstractNumId w:val="25"/>
  </w:num>
  <w:num w:numId="14">
    <w:abstractNumId w:val="13"/>
  </w:num>
  <w:num w:numId="15">
    <w:abstractNumId w:val="2"/>
  </w:num>
  <w:num w:numId="16">
    <w:abstractNumId w:val="10"/>
  </w:num>
  <w:num w:numId="17">
    <w:abstractNumId w:val="1"/>
  </w:num>
  <w:num w:numId="18">
    <w:abstractNumId w:val="27"/>
  </w:num>
  <w:num w:numId="19">
    <w:abstractNumId w:val="19"/>
  </w:num>
  <w:num w:numId="20">
    <w:abstractNumId w:val="30"/>
  </w:num>
  <w:num w:numId="21">
    <w:abstractNumId w:val="16"/>
  </w:num>
  <w:num w:numId="22">
    <w:abstractNumId w:val="17"/>
  </w:num>
  <w:num w:numId="23">
    <w:abstractNumId w:val="14"/>
  </w:num>
  <w:num w:numId="24">
    <w:abstractNumId w:val="11"/>
  </w:num>
  <w:num w:numId="25">
    <w:abstractNumId w:val="9"/>
  </w:num>
  <w:num w:numId="26">
    <w:abstractNumId w:val="9"/>
  </w:num>
  <w:num w:numId="27">
    <w:abstractNumId w:val="9"/>
  </w:num>
  <w:num w:numId="28">
    <w:abstractNumId w:val="20"/>
  </w:num>
  <w:num w:numId="29">
    <w:abstractNumId w:val="7"/>
  </w:num>
  <w:num w:numId="30">
    <w:abstractNumId w:val="5"/>
  </w:num>
  <w:num w:numId="31">
    <w:abstractNumId w:val="8"/>
  </w:num>
  <w:num w:numId="32">
    <w:abstractNumId w:val="12"/>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s-PE" w:vendorID="64" w:dllVersion="131078" w:nlCheck="1" w:checkStyle="0"/>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2182"/>
    <w:rsid w:val="00005D51"/>
    <w:rsid w:val="000072DD"/>
    <w:rsid w:val="00007343"/>
    <w:rsid w:val="000078A3"/>
    <w:rsid w:val="0001146A"/>
    <w:rsid w:val="00014EA1"/>
    <w:rsid w:val="00016546"/>
    <w:rsid w:val="00017F30"/>
    <w:rsid w:val="00021F07"/>
    <w:rsid w:val="00024D03"/>
    <w:rsid w:val="00025616"/>
    <w:rsid w:val="00025A4F"/>
    <w:rsid w:val="00030E2C"/>
    <w:rsid w:val="00031768"/>
    <w:rsid w:val="00034285"/>
    <w:rsid w:val="0003524D"/>
    <w:rsid w:val="0003758E"/>
    <w:rsid w:val="000442C1"/>
    <w:rsid w:val="00046C77"/>
    <w:rsid w:val="00047A72"/>
    <w:rsid w:val="000559DF"/>
    <w:rsid w:val="000622CE"/>
    <w:rsid w:val="000652B7"/>
    <w:rsid w:val="0006731E"/>
    <w:rsid w:val="0007016B"/>
    <w:rsid w:val="0007283B"/>
    <w:rsid w:val="00075638"/>
    <w:rsid w:val="000776E5"/>
    <w:rsid w:val="000829DE"/>
    <w:rsid w:val="000926B9"/>
    <w:rsid w:val="00092E41"/>
    <w:rsid w:val="00094995"/>
    <w:rsid w:val="00096B2A"/>
    <w:rsid w:val="0009758D"/>
    <w:rsid w:val="000A135F"/>
    <w:rsid w:val="000A1379"/>
    <w:rsid w:val="000A43BF"/>
    <w:rsid w:val="000A4B80"/>
    <w:rsid w:val="000A52A8"/>
    <w:rsid w:val="000A56A7"/>
    <w:rsid w:val="000B10B9"/>
    <w:rsid w:val="000B1308"/>
    <w:rsid w:val="000B59A6"/>
    <w:rsid w:val="000B638A"/>
    <w:rsid w:val="000B7F47"/>
    <w:rsid w:val="000C1F82"/>
    <w:rsid w:val="000C23B8"/>
    <w:rsid w:val="000C448B"/>
    <w:rsid w:val="000C4DFF"/>
    <w:rsid w:val="000C70C6"/>
    <w:rsid w:val="000D22AD"/>
    <w:rsid w:val="000D2834"/>
    <w:rsid w:val="000D7187"/>
    <w:rsid w:val="000D7542"/>
    <w:rsid w:val="000D7B12"/>
    <w:rsid w:val="000E0281"/>
    <w:rsid w:val="000E3002"/>
    <w:rsid w:val="000F1F52"/>
    <w:rsid w:val="000F6021"/>
    <w:rsid w:val="000F6A31"/>
    <w:rsid w:val="00101F9B"/>
    <w:rsid w:val="00105CAC"/>
    <w:rsid w:val="00110BA2"/>
    <w:rsid w:val="00113A2E"/>
    <w:rsid w:val="00113F96"/>
    <w:rsid w:val="00123F98"/>
    <w:rsid w:val="00125EB0"/>
    <w:rsid w:val="001264D7"/>
    <w:rsid w:val="001318B6"/>
    <w:rsid w:val="00132AEC"/>
    <w:rsid w:val="001345A6"/>
    <w:rsid w:val="001356ED"/>
    <w:rsid w:val="0014014C"/>
    <w:rsid w:val="00141301"/>
    <w:rsid w:val="00145C45"/>
    <w:rsid w:val="00145F8E"/>
    <w:rsid w:val="001513E7"/>
    <w:rsid w:val="00153508"/>
    <w:rsid w:val="001538F2"/>
    <w:rsid w:val="001613B3"/>
    <w:rsid w:val="0016246C"/>
    <w:rsid w:val="00163A43"/>
    <w:rsid w:val="001663D7"/>
    <w:rsid w:val="00171813"/>
    <w:rsid w:val="00175CAF"/>
    <w:rsid w:val="001803E4"/>
    <w:rsid w:val="00181DDB"/>
    <w:rsid w:val="00184EFB"/>
    <w:rsid w:val="001A0FB6"/>
    <w:rsid w:val="001A15DF"/>
    <w:rsid w:val="001A2910"/>
    <w:rsid w:val="001A3859"/>
    <w:rsid w:val="001A42CC"/>
    <w:rsid w:val="001A4582"/>
    <w:rsid w:val="001A6E17"/>
    <w:rsid w:val="001B31A8"/>
    <w:rsid w:val="001C1135"/>
    <w:rsid w:val="001C2378"/>
    <w:rsid w:val="001C6966"/>
    <w:rsid w:val="001D00AA"/>
    <w:rsid w:val="001D0CAA"/>
    <w:rsid w:val="001D178D"/>
    <w:rsid w:val="001D1AAE"/>
    <w:rsid w:val="001D1D34"/>
    <w:rsid w:val="001D4950"/>
    <w:rsid w:val="001D7214"/>
    <w:rsid w:val="001E2519"/>
    <w:rsid w:val="001E60FF"/>
    <w:rsid w:val="001E7CD3"/>
    <w:rsid w:val="001F0FA1"/>
    <w:rsid w:val="001F486F"/>
    <w:rsid w:val="001F5292"/>
    <w:rsid w:val="001F7795"/>
    <w:rsid w:val="00200053"/>
    <w:rsid w:val="00201348"/>
    <w:rsid w:val="00205ABC"/>
    <w:rsid w:val="00214ECC"/>
    <w:rsid w:val="002213D9"/>
    <w:rsid w:val="0023005B"/>
    <w:rsid w:val="00233036"/>
    <w:rsid w:val="00234CEF"/>
    <w:rsid w:val="00235987"/>
    <w:rsid w:val="00235E44"/>
    <w:rsid w:val="002459B3"/>
    <w:rsid w:val="00245D6D"/>
    <w:rsid w:val="0025623D"/>
    <w:rsid w:val="00262822"/>
    <w:rsid w:val="00262BD5"/>
    <w:rsid w:val="00267C33"/>
    <w:rsid w:val="00267FAE"/>
    <w:rsid w:val="002705AA"/>
    <w:rsid w:val="00272245"/>
    <w:rsid w:val="0027271F"/>
    <w:rsid w:val="0027575F"/>
    <w:rsid w:val="0027660A"/>
    <w:rsid w:val="00277815"/>
    <w:rsid w:val="00281A3E"/>
    <w:rsid w:val="0028482C"/>
    <w:rsid w:val="00284B21"/>
    <w:rsid w:val="002871E3"/>
    <w:rsid w:val="00290D9C"/>
    <w:rsid w:val="002918BB"/>
    <w:rsid w:val="002919DC"/>
    <w:rsid w:val="00292ED6"/>
    <w:rsid w:val="00297617"/>
    <w:rsid w:val="002A44D9"/>
    <w:rsid w:val="002A58B2"/>
    <w:rsid w:val="002A6308"/>
    <w:rsid w:val="002A779C"/>
    <w:rsid w:val="002B1CAD"/>
    <w:rsid w:val="002B287C"/>
    <w:rsid w:val="002B371F"/>
    <w:rsid w:val="002C0E50"/>
    <w:rsid w:val="002C2D3F"/>
    <w:rsid w:val="002C2F85"/>
    <w:rsid w:val="002C6EBB"/>
    <w:rsid w:val="002D0220"/>
    <w:rsid w:val="002D0759"/>
    <w:rsid w:val="002D254D"/>
    <w:rsid w:val="002D3BC0"/>
    <w:rsid w:val="002E0BD3"/>
    <w:rsid w:val="002E1AA2"/>
    <w:rsid w:val="002E696C"/>
    <w:rsid w:val="002E7D75"/>
    <w:rsid w:val="002F1BF8"/>
    <w:rsid w:val="002F38E7"/>
    <w:rsid w:val="002F7DD7"/>
    <w:rsid w:val="00302474"/>
    <w:rsid w:val="00304AFE"/>
    <w:rsid w:val="00304FF5"/>
    <w:rsid w:val="0031123A"/>
    <w:rsid w:val="00311B68"/>
    <w:rsid w:val="003135E3"/>
    <w:rsid w:val="00320E9F"/>
    <w:rsid w:val="00325242"/>
    <w:rsid w:val="003305A0"/>
    <w:rsid w:val="00331332"/>
    <w:rsid w:val="003342D0"/>
    <w:rsid w:val="0033622E"/>
    <w:rsid w:val="003373C6"/>
    <w:rsid w:val="00340A29"/>
    <w:rsid w:val="003420D8"/>
    <w:rsid w:val="0034474C"/>
    <w:rsid w:val="00347C31"/>
    <w:rsid w:val="00351E5B"/>
    <w:rsid w:val="0035468A"/>
    <w:rsid w:val="0035644F"/>
    <w:rsid w:val="00357424"/>
    <w:rsid w:val="00363987"/>
    <w:rsid w:val="003646AE"/>
    <w:rsid w:val="00371934"/>
    <w:rsid w:val="003732FD"/>
    <w:rsid w:val="003747F3"/>
    <w:rsid w:val="00374C97"/>
    <w:rsid w:val="0037625C"/>
    <w:rsid w:val="00380202"/>
    <w:rsid w:val="0038069C"/>
    <w:rsid w:val="00381992"/>
    <w:rsid w:val="00383D3B"/>
    <w:rsid w:val="00384B70"/>
    <w:rsid w:val="003852AC"/>
    <w:rsid w:val="003878A3"/>
    <w:rsid w:val="0039361F"/>
    <w:rsid w:val="003A055C"/>
    <w:rsid w:val="003A3C64"/>
    <w:rsid w:val="003A48A8"/>
    <w:rsid w:val="003A542E"/>
    <w:rsid w:val="003A62BD"/>
    <w:rsid w:val="003A6348"/>
    <w:rsid w:val="003A7A70"/>
    <w:rsid w:val="003B2B48"/>
    <w:rsid w:val="003B4739"/>
    <w:rsid w:val="003B4B22"/>
    <w:rsid w:val="003B6C1B"/>
    <w:rsid w:val="003C1CEF"/>
    <w:rsid w:val="003C3AD6"/>
    <w:rsid w:val="003C3F8E"/>
    <w:rsid w:val="003C7987"/>
    <w:rsid w:val="003D0703"/>
    <w:rsid w:val="003D2558"/>
    <w:rsid w:val="003D299B"/>
    <w:rsid w:val="003D29C1"/>
    <w:rsid w:val="003E519F"/>
    <w:rsid w:val="003E562A"/>
    <w:rsid w:val="003F60D6"/>
    <w:rsid w:val="003F7098"/>
    <w:rsid w:val="003F72AE"/>
    <w:rsid w:val="004077BB"/>
    <w:rsid w:val="00407B92"/>
    <w:rsid w:val="00414FBF"/>
    <w:rsid w:val="00431FE4"/>
    <w:rsid w:val="00433032"/>
    <w:rsid w:val="00433A87"/>
    <w:rsid w:val="00435A4B"/>
    <w:rsid w:val="00437471"/>
    <w:rsid w:val="00443570"/>
    <w:rsid w:val="004437E8"/>
    <w:rsid w:val="00446FF9"/>
    <w:rsid w:val="004477A2"/>
    <w:rsid w:val="004501AE"/>
    <w:rsid w:val="004535D1"/>
    <w:rsid w:val="0045414D"/>
    <w:rsid w:val="00457DFA"/>
    <w:rsid w:val="00457F04"/>
    <w:rsid w:val="004641C6"/>
    <w:rsid w:val="00466480"/>
    <w:rsid w:val="00472278"/>
    <w:rsid w:val="004749A3"/>
    <w:rsid w:val="004810A9"/>
    <w:rsid w:val="00481699"/>
    <w:rsid w:val="00481701"/>
    <w:rsid w:val="00481CF3"/>
    <w:rsid w:val="00483732"/>
    <w:rsid w:val="00487457"/>
    <w:rsid w:val="00493C86"/>
    <w:rsid w:val="0049696C"/>
    <w:rsid w:val="004A4092"/>
    <w:rsid w:val="004A4BEB"/>
    <w:rsid w:val="004A6CEF"/>
    <w:rsid w:val="004A784C"/>
    <w:rsid w:val="004B2B4D"/>
    <w:rsid w:val="004B2DFE"/>
    <w:rsid w:val="004B50DE"/>
    <w:rsid w:val="004B6156"/>
    <w:rsid w:val="004B63E3"/>
    <w:rsid w:val="004C053B"/>
    <w:rsid w:val="004C0643"/>
    <w:rsid w:val="004C12AA"/>
    <w:rsid w:val="004C7848"/>
    <w:rsid w:val="004C7E2E"/>
    <w:rsid w:val="004D6DF8"/>
    <w:rsid w:val="004F04D6"/>
    <w:rsid w:val="004F3450"/>
    <w:rsid w:val="004F7C62"/>
    <w:rsid w:val="005015CC"/>
    <w:rsid w:val="005026A7"/>
    <w:rsid w:val="00524605"/>
    <w:rsid w:val="0052680B"/>
    <w:rsid w:val="0053054B"/>
    <w:rsid w:val="00535F1B"/>
    <w:rsid w:val="0054537C"/>
    <w:rsid w:val="0054556A"/>
    <w:rsid w:val="00547B44"/>
    <w:rsid w:val="00550CB6"/>
    <w:rsid w:val="00552FA0"/>
    <w:rsid w:val="005532F8"/>
    <w:rsid w:val="00553B07"/>
    <w:rsid w:val="00554397"/>
    <w:rsid w:val="0055497F"/>
    <w:rsid w:val="005554F1"/>
    <w:rsid w:val="00562B64"/>
    <w:rsid w:val="0057332E"/>
    <w:rsid w:val="005739ED"/>
    <w:rsid w:val="00577CBC"/>
    <w:rsid w:val="00583747"/>
    <w:rsid w:val="00586BC6"/>
    <w:rsid w:val="00587993"/>
    <w:rsid w:val="00587EBC"/>
    <w:rsid w:val="00591E4D"/>
    <w:rsid w:val="005927D0"/>
    <w:rsid w:val="0059389F"/>
    <w:rsid w:val="00597C20"/>
    <w:rsid w:val="00597C2A"/>
    <w:rsid w:val="005A2132"/>
    <w:rsid w:val="005A4DEB"/>
    <w:rsid w:val="005A6B43"/>
    <w:rsid w:val="005A7DEB"/>
    <w:rsid w:val="005B2700"/>
    <w:rsid w:val="005C0467"/>
    <w:rsid w:val="005C470A"/>
    <w:rsid w:val="005D161B"/>
    <w:rsid w:val="005D4194"/>
    <w:rsid w:val="005E1F89"/>
    <w:rsid w:val="005E36EA"/>
    <w:rsid w:val="005E3823"/>
    <w:rsid w:val="005E6B12"/>
    <w:rsid w:val="005E6B13"/>
    <w:rsid w:val="005E6FE7"/>
    <w:rsid w:val="005E7458"/>
    <w:rsid w:val="005F3379"/>
    <w:rsid w:val="005F7E00"/>
    <w:rsid w:val="00602487"/>
    <w:rsid w:val="0061465F"/>
    <w:rsid w:val="006152A5"/>
    <w:rsid w:val="00616066"/>
    <w:rsid w:val="00617B56"/>
    <w:rsid w:val="00621544"/>
    <w:rsid w:val="0062221C"/>
    <w:rsid w:val="006228FA"/>
    <w:rsid w:val="00627F60"/>
    <w:rsid w:val="0063479A"/>
    <w:rsid w:val="00637FED"/>
    <w:rsid w:val="006402A6"/>
    <w:rsid w:val="006440EE"/>
    <w:rsid w:val="00650071"/>
    <w:rsid w:val="00651D8C"/>
    <w:rsid w:val="00652D20"/>
    <w:rsid w:val="006535E2"/>
    <w:rsid w:val="0065377D"/>
    <w:rsid w:val="00657C56"/>
    <w:rsid w:val="00661DB2"/>
    <w:rsid w:val="006623E3"/>
    <w:rsid w:val="00665E7D"/>
    <w:rsid w:val="00675B1A"/>
    <w:rsid w:val="006841E0"/>
    <w:rsid w:val="00684418"/>
    <w:rsid w:val="00687767"/>
    <w:rsid w:val="00693D59"/>
    <w:rsid w:val="00694190"/>
    <w:rsid w:val="006962FB"/>
    <w:rsid w:val="006A7A7E"/>
    <w:rsid w:val="006B2237"/>
    <w:rsid w:val="006B2533"/>
    <w:rsid w:val="006B6E57"/>
    <w:rsid w:val="006C0A54"/>
    <w:rsid w:val="006C4C49"/>
    <w:rsid w:val="006D0B62"/>
    <w:rsid w:val="006D126E"/>
    <w:rsid w:val="006D254D"/>
    <w:rsid w:val="006D3B4B"/>
    <w:rsid w:val="006D6693"/>
    <w:rsid w:val="006D7AEA"/>
    <w:rsid w:val="006F10BB"/>
    <w:rsid w:val="006F1BCB"/>
    <w:rsid w:val="006F3494"/>
    <w:rsid w:val="006F7BDE"/>
    <w:rsid w:val="00707218"/>
    <w:rsid w:val="007076ED"/>
    <w:rsid w:val="007113F9"/>
    <w:rsid w:val="00714E0D"/>
    <w:rsid w:val="00716A5E"/>
    <w:rsid w:val="007174A0"/>
    <w:rsid w:val="0072029F"/>
    <w:rsid w:val="00721F82"/>
    <w:rsid w:val="00723238"/>
    <w:rsid w:val="007303D4"/>
    <w:rsid w:val="007378C8"/>
    <w:rsid w:val="007410C3"/>
    <w:rsid w:val="007412F2"/>
    <w:rsid w:val="00743423"/>
    <w:rsid w:val="0074714A"/>
    <w:rsid w:val="00747A47"/>
    <w:rsid w:val="00747D60"/>
    <w:rsid w:val="007555B2"/>
    <w:rsid w:val="00762887"/>
    <w:rsid w:val="0076326A"/>
    <w:rsid w:val="00763FFE"/>
    <w:rsid w:val="007700BA"/>
    <w:rsid w:val="007700C0"/>
    <w:rsid w:val="0077056E"/>
    <w:rsid w:val="00773F15"/>
    <w:rsid w:val="00774696"/>
    <w:rsid w:val="00775863"/>
    <w:rsid w:val="00790E17"/>
    <w:rsid w:val="00791796"/>
    <w:rsid w:val="007933EC"/>
    <w:rsid w:val="00794D38"/>
    <w:rsid w:val="007950DD"/>
    <w:rsid w:val="007957D4"/>
    <w:rsid w:val="00796D05"/>
    <w:rsid w:val="007A10BA"/>
    <w:rsid w:val="007B156F"/>
    <w:rsid w:val="007B29F5"/>
    <w:rsid w:val="007B3DE5"/>
    <w:rsid w:val="007B6336"/>
    <w:rsid w:val="007C1E7A"/>
    <w:rsid w:val="007C4237"/>
    <w:rsid w:val="007D15D1"/>
    <w:rsid w:val="007D426C"/>
    <w:rsid w:val="007D4327"/>
    <w:rsid w:val="007D497A"/>
    <w:rsid w:val="007D5968"/>
    <w:rsid w:val="007E03A7"/>
    <w:rsid w:val="007E237F"/>
    <w:rsid w:val="007E32F9"/>
    <w:rsid w:val="007E6047"/>
    <w:rsid w:val="007F042D"/>
    <w:rsid w:val="007F0FE0"/>
    <w:rsid w:val="007F2BEA"/>
    <w:rsid w:val="007F3C25"/>
    <w:rsid w:val="007F472C"/>
    <w:rsid w:val="00800156"/>
    <w:rsid w:val="008009CC"/>
    <w:rsid w:val="008010E6"/>
    <w:rsid w:val="00804AF1"/>
    <w:rsid w:val="0080717D"/>
    <w:rsid w:val="00811033"/>
    <w:rsid w:val="00812BE0"/>
    <w:rsid w:val="00812C98"/>
    <w:rsid w:val="00813006"/>
    <w:rsid w:val="00815AC4"/>
    <w:rsid w:val="00820E8C"/>
    <w:rsid w:val="00823D94"/>
    <w:rsid w:val="00825D24"/>
    <w:rsid w:val="0082787A"/>
    <w:rsid w:val="00832510"/>
    <w:rsid w:val="0083520B"/>
    <w:rsid w:val="0084179C"/>
    <w:rsid w:val="00842149"/>
    <w:rsid w:val="008446E8"/>
    <w:rsid w:val="008454D9"/>
    <w:rsid w:val="00846A82"/>
    <w:rsid w:val="00846D44"/>
    <w:rsid w:val="008511A1"/>
    <w:rsid w:val="00855CBD"/>
    <w:rsid w:val="00856ED5"/>
    <w:rsid w:val="00860BEB"/>
    <w:rsid w:val="00863D76"/>
    <w:rsid w:val="0086411F"/>
    <w:rsid w:val="008742AD"/>
    <w:rsid w:val="00874E28"/>
    <w:rsid w:val="0088133F"/>
    <w:rsid w:val="00881567"/>
    <w:rsid w:val="00882A44"/>
    <w:rsid w:val="00883455"/>
    <w:rsid w:val="00884DF6"/>
    <w:rsid w:val="00885905"/>
    <w:rsid w:val="00885A08"/>
    <w:rsid w:val="008906E5"/>
    <w:rsid w:val="00890C52"/>
    <w:rsid w:val="00890EE6"/>
    <w:rsid w:val="00891B47"/>
    <w:rsid w:val="008925E3"/>
    <w:rsid w:val="008961AD"/>
    <w:rsid w:val="00896702"/>
    <w:rsid w:val="008A055B"/>
    <w:rsid w:val="008A2036"/>
    <w:rsid w:val="008A52A6"/>
    <w:rsid w:val="008A6099"/>
    <w:rsid w:val="008A741F"/>
    <w:rsid w:val="008B1549"/>
    <w:rsid w:val="008B23BB"/>
    <w:rsid w:val="008B5F99"/>
    <w:rsid w:val="008C0A4F"/>
    <w:rsid w:val="008C0F32"/>
    <w:rsid w:val="008C278D"/>
    <w:rsid w:val="008C3FE3"/>
    <w:rsid w:val="008C5282"/>
    <w:rsid w:val="008C6D14"/>
    <w:rsid w:val="008C7F1F"/>
    <w:rsid w:val="008D01F2"/>
    <w:rsid w:val="008D0394"/>
    <w:rsid w:val="008D08A8"/>
    <w:rsid w:val="008D34CB"/>
    <w:rsid w:val="008D4C7C"/>
    <w:rsid w:val="008E0DA3"/>
    <w:rsid w:val="008E30A3"/>
    <w:rsid w:val="008E4EC6"/>
    <w:rsid w:val="008E7506"/>
    <w:rsid w:val="008E7DF5"/>
    <w:rsid w:val="008F24BE"/>
    <w:rsid w:val="008F26E4"/>
    <w:rsid w:val="00902952"/>
    <w:rsid w:val="00905251"/>
    <w:rsid w:val="00911D34"/>
    <w:rsid w:val="00914091"/>
    <w:rsid w:val="00914FFD"/>
    <w:rsid w:val="00920395"/>
    <w:rsid w:val="0092225C"/>
    <w:rsid w:val="00923E85"/>
    <w:rsid w:val="00925737"/>
    <w:rsid w:val="00930438"/>
    <w:rsid w:val="00931A0B"/>
    <w:rsid w:val="00931BDE"/>
    <w:rsid w:val="00932F7F"/>
    <w:rsid w:val="009341A2"/>
    <w:rsid w:val="00936B97"/>
    <w:rsid w:val="00941145"/>
    <w:rsid w:val="0094167B"/>
    <w:rsid w:val="00942D43"/>
    <w:rsid w:val="00946FCE"/>
    <w:rsid w:val="009505A7"/>
    <w:rsid w:val="00961205"/>
    <w:rsid w:val="00963B73"/>
    <w:rsid w:val="00965444"/>
    <w:rsid w:val="009656C4"/>
    <w:rsid w:val="009662C0"/>
    <w:rsid w:val="009673A3"/>
    <w:rsid w:val="00970D26"/>
    <w:rsid w:val="009710FE"/>
    <w:rsid w:val="00971310"/>
    <w:rsid w:val="00973CC5"/>
    <w:rsid w:val="009820B8"/>
    <w:rsid w:val="00992020"/>
    <w:rsid w:val="00992566"/>
    <w:rsid w:val="0099256E"/>
    <w:rsid w:val="00997B8A"/>
    <w:rsid w:val="009A261B"/>
    <w:rsid w:val="009A32DD"/>
    <w:rsid w:val="009A7263"/>
    <w:rsid w:val="009B0CC7"/>
    <w:rsid w:val="009B1365"/>
    <w:rsid w:val="009B2056"/>
    <w:rsid w:val="009B43E2"/>
    <w:rsid w:val="009B6888"/>
    <w:rsid w:val="009B6E87"/>
    <w:rsid w:val="009B7A3E"/>
    <w:rsid w:val="009C1585"/>
    <w:rsid w:val="009C4177"/>
    <w:rsid w:val="009D037E"/>
    <w:rsid w:val="009D2717"/>
    <w:rsid w:val="009E1AC4"/>
    <w:rsid w:val="009E2447"/>
    <w:rsid w:val="009E6294"/>
    <w:rsid w:val="009E656B"/>
    <w:rsid w:val="009F16DB"/>
    <w:rsid w:val="009F1CE7"/>
    <w:rsid w:val="009F214A"/>
    <w:rsid w:val="009F5853"/>
    <w:rsid w:val="00A00A05"/>
    <w:rsid w:val="00A01395"/>
    <w:rsid w:val="00A03CF2"/>
    <w:rsid w:val="00A0525F"/>
    <w:rsid w:val="00A07C0C"/>
    <w:rsid w:val="00A16778"/>
    <w:rsid w:val="00A17A21"/>
    <w:rsid w:val="00A216EC"/>
    <w:rsid w:val="00A21938"/>
    <w:rsid w:val="00A23460"/>
    <w:rsid w:val="00A236AC"/>
    <w:rsid w:val="00A31FAC"/>
    <w:rsid w:val="00A346AD"/>
    <w:rsid w:val="00A375E7"/>
    <w:rsid w:val="00A40743"/>
    <w:rsid w:val="00A421DB"/>
    <w:rsid w:val="00A42532"/>
    <w:rsid w:val="00A44B83"/>
    <w:rsid w:val="00A4737D"/>
    <w:rsid w:val="00A47AC6"/>
    <w:rsid w:val="00A53BC5"/>
    <w:rsid w:val="00A542DF"/>
    <w:rsid w:val="00A5653B"/>
    <w:rsid w:val="00A63E24"/>
    <w:rsid w:val="00A67B43"/>
    <w:rsid w:val="00A71D03"/>
    <w:rsid w:val="00A72D51"/>
    <w:rsid w:val="00A76698"/>
    <w:rsid w:val="00A87900"/>
    <w:rsid w:val="00A91D81"/>
    <w:rsid w:val="00A920B3"/>
    <w:rsid w:val="00A93657"/>
    <w:rsid w:val="00A96BB8"/>
    <w:rsid w:val="00A96FCF"/>
    <w:rsid w:val="00AB2123"/>
    <w:rsid w:val="00AB32EB"/>
    <w:rsid w:val="00AB3485"/>
    <w:rsid w:val="00AB3D7F"/>
    <w:rsid w:val="00AB46E7"/>
    <w:rsid w:val="00AB7EA2"/>
    <w:rsid w:val="00AC5B1F"/>
    <w:rsid w:val="00AE01BC"/>
    <w:rsid w:val="00AF5A23"/>
    <w:rsid w:val="00AF5E87"/>
    <w:rsid w:val="00B013F1"/>
    <w:rsid w:val="00B117CA"/>
    <w:rsid w:val="00B157D9"/>
    <w:rsid w:val="00B21BD3"/>
    <w:rsid w:val="00B245B5"/>
    <w:rsid w:val="00B300BE"/>
    <w:rsid w:val="00B30B86"/>
    <w:rsid w:val="00B31819"/>
    <w:rsid w:val="00B31DDA"/>
    <w:rsid w:val="00B338C9"/>
    <w:rsid w:val="00B35CFA"/>
    <w:rsid w:val="00B402B3"/>
    <w:rsid w:val="00B4482C"/>
    <w:rsid w:val="00B53FEA"/>
    <w:rsid w:val="00B61AEB"/>
    <w:rsid w:val="00B65A59"/>
    <w:rsid w:val="00B718E1"/>
    <w:rsid w:val="00B71D8D"/>
    <w:rsid w:val="00B77342"/>
    <w:rsid w:val="00B80181"/>
    <w:rsid w:val="00B80341"/>
    <w:rsid w:val="00B816BE"/>
    <w:rsid w:val="00B851C9"/>
    <w:rsid w:val="00B92C1F"/>
    <w:rsid w:val="00B94A77"/>
    <w:rsid w:val="00B97024"/>
    <w:rsid w:val="00BA0B54"/>
    <w:rsid w:val="00BA15B1"/>
    <w:rsid w:val="00BA2EFF"/>
    <w:rsid w:val="00BA4A6A"/>
    <w:rsid w:val="00BA619C"/>
    <w:rsid w:val="00BB07BA"/>
    <w:rsid w:val="00BB0D64"/>
    <w:rsid w:val="00BB23B6"/>
    <w:rsid w:val="00BB64C1"/>
    <w:rsid w:val="00BC0BC2"/>
    <w:rsid w:val="00BC5172"/>
    <w:rsid w:val="00BC537B"/>
    <w:rsid w:val="00BC5F84"/>
    <w:rsid w:val="00BC7743"/>
    <w:rsid w:val="00BD2C1B"/>
    <w:rsid w:val="00BD3546"/>
    <w:rsid w:val="00BD6094"/>
    <w:rsid w:val="00BE0C64"/>
    <w:rsid w:val="00BE2A17"/>
    <w:rsid w:val="00BE31A4"/>
    <w:rsid w:val="00BE5C20"/>
    <w:rsid w:val="00BE6D50"/>
    <w:rsid w:val="00BF04B8"/>
    <w:rsid w:val="00BF11FA"/>
    <w:rsid w:val="00BF73DA"/>
    <w:rsid w:val="00C047BF"/>
    <w:rsid w:val="00C05C48"/>
    <w:rsid w:val="00C1191B"/>
    <w:rsid w:val="00C1447D"/>
    <w:rsid w:val="00C22F04"/>
    <w:rsid w:val="00C232B9"/>
    <w:rsid w:val="00C30BF7"/>
    <w:rsid w:val="00C3147B"/>
    <w:rsid w:val="00C43119"/>
    <w:rsid w:val="00C43D89"/>
    <w:rsid w:val="00C45D64"/>
    <w:rsid w:val="00C51F8A"/>
    <w:rsid w:val="00C53249"/>
    <w:rsid w:val="00C67EE3"/>
    <w:rsid w:val="00C719A2"/>
    <w:rsid w:val="00C7250D"/>
    <w:rsid w:val="00C762DB"/>
    <w:rsid w:val="00C76A6D"/>
    <w:rsid w:val="00C810EE"/>
    <w:rsid w:val="00C83421"/>
    <w:rsid w:val="00C83740"/>
    <w:rsid w:val="00C87A96"/>
    <w:rsid w:val="00C9182E"/>
    <w:rsid w:val="00C9211B"/>
    <w:rsid w:val="00C93B86"/>
    <w:rsid w:val="00C97BBF"/>
    <w:rsid w:val="00CA012E"/>
    <w:rsid w:val="00CA05E0"/>
    <w:rsid w:val="00CA066F"/>
    <w:rsid w:val="00CA3B41"/>
    <w:rsid w:val="00CA6F07"/>
    <w:rsid w:val="00CB0F5C"/>
    <w:rsid w:val="00CB1DA0"/>
    <w:rsid w:val="00CB2E23"/>
    <w:rsid w:val="00CB421C"/>
    <w:rsid w:val="00CB730B"/>
    <w:rsid w:val="00CC0101"/>
    <w:rsid w:val="00CC24A6"/>
    <w:rsid w:val="00CC632E"/>
    <w:rsid w:val="00CD0044"/>
    <w:rsid w:val="00CD3932"/>
    <w:rsid w:val="00CD599E"/>
    <w:rsid w:val="00CD6F4D"/>
    <w:rsid w:val="00CE2FB1"/>
    <w:rsid w:val="00CE4690"/>
    <w:rsid w:val="00CE69AA"/>
    <w:rsid w:val="00CE7064"/>
    <w:rsid w:val="00CF2527"/>
    <w:rsid w:val="00CF390A"/>
    <w:rsid w:val="00CF4F29"/>
    <w:rsid w:val="00CF6B78"/>
    <w:rsid w:val="00D01725"/>
    <w:rsid w:val="00D030CE"/>
    <w:rsid w:val="00D059F8"/>
    <w:rsid w:val="00D07989"/>
    <w:rsid w:val="00D1117E"/>
    <w:rsid w:val="00D12CDE"/>
    <w:rsid w:val="00D1715D"/>
    <w:rsid w:val="00D227F1"/>
    <w:rsid w:val="00D23EC3"/>
    <w:rsid w:val="00D267FF"/>
    <w:rsid w:val="00D273D9"/>
    <w:rsid w:val="00D30BCB"/>
    <w:rsid w:val="00D33508"/>
    <w:rsid w:val="00D3477F"/>
    <w:rsid w:val="00D41B97"/>
    <w:rsid w:val="00D55AA9"/>
    <w:rsid w:val="00D62727"/>
    <w:rsid w:val="00D66842"/>
    <w:rsid w:val="00D66851"/>
    <w:rsid w:val="00D66EBF"/>
    <w:rsid w:val="00D75001"/>
    <w:rsid w:val="00D77346"/>
    <w:rsid w:val="00D77409"/>
    <w:rsid w:val="00D8100F"/>
    <w:rsid w:val="00D835D9"/>
    <w:rsid w:val="00D8394B"/>
    <w:rsid w:val="00D84D23"/>
    <w:rsid w:val="00D9019C"/>
    <w:rsid w:val="00DA27B3"/>
    <w:rsid w:val="00DA2B64"/>
    <w:rsid w:val="00DA6BA6"/>
    <w:rsid w:val="00DA76AE"/>
    <w:rsid w:val="00DB00A4"/>
    <w:rsid w:val="00DB3AF4"/>
    <w:rsid w:val="00DB4072"/>
    <w:rsid w:val="00DB58EF"/>
    <w:rsid w:val="00DB6D1A"/>
    <w:rsid w:val="00DB771D"/>
    <w:rsid w:val="00DC198C"/>
    <w:rsid w:val="00DC4B15"/>
    <w:rsid w:val="00DC53D9"/>
    <w:rsid w:val="00DC6DD5"/>
    <w:rsid w:val="00DD19D8"/>
    <w:rsid w:val="00DD1E81"/>
    <w:rsid w:val="00DD30D1"/>
    <w:rsid w:val="00DD3BC5"/>
    <w:rsid w:val="00DD5BE1"/>
    <w:rsid w:val="00DD66DF"/>
    <w:rsid w:val="00DD6A6F"/>
    <w:rsid w:val="00DD7222"/>
    <w:rsid w:val="00DD7F9F"/>
    <w:rsid w:val="00DE0F48"/>
    <w:rsid w:val="00DE2C88"/>
    <w:rsid w:val="00DE3DE0"/>
    <w:rsid w:val="00DE44B8"/>
    <w:rsid w:val="00DE4EAA"/>
    <w:rsid w:val="00DE66BD"/>
    <w:rsid w:val="00DE66ED"/>
    <w:rsid w:val="00DE787D"/>
    <w:rsid w:val="00DE7FE3"/>
    <w:rsid w:val="00DF1593"/>
    <w:rsid w:val="00DF23E5"/>
    <w:rsid w:val="00DF4DF2"/>
    <w:rsid w:val="00E01CC5"/>
    <w:rsid w:val="00E03819"/>
    <w:rsid w:val="00E03B34"/>
    <w:rsid w:val="00E07A75"/>
    <w:rsid w:val="00E16512"/>
    <w:rsid w:val="00E16E92"/>
    <w:rsid w:val="00E171ED"/>
    <w:rsid w:val="00E239A5"/>
    <w:rsid w:val="00E24CBC"/>
    <w:rsid w:val="00E2573D"/>
    <w:rsid w:val="00E26F02"/>
    <w:rsid w:val="00E31A8D"/>
    <w:rsid w:val="00E31C42"/>
    <w:rsid w:val="00E35431"/>
    <w:rsid w:val="00E36315"/>
    <w:rsid w:val="00E36C6A"/>
    <w:rsid w:val="00E431CA"/>
    <w:rsid w:val="00E43FB3"/>
    <w:rsid w:val="00E46E45"/>
    <w:rsid w:val="00E47581"/>
    <w:rsid w:val="00E4775E"/>
    <w:rsid w:val="00E564D3"/>
    <w:rsid w:val="00E60E94"/>
    <w:rsid w:val="00E64BCE"/>
    <w:rsid w:val="00E65A9E"/>
    <w:rsid w:val="00E73CB4"/>
    <w:rsid w:val="00E75E65"/>
    <w:rsid w:val="00E7782D"/>
    <w:rsid w:val="00E80A17"/>
    <w:rsid w:val="00E81D69"/>
    <w:rsid w:val="00E84A95"/>
    <w:rsid w:val="00E8779E"/>
    <w:rsid w:val="00EA0035"/>
    <w:rsid w:val="00EA0577"/>
    <w:rsid w:val="00EA0FF5"/>
    <w:rsid w:val="00EA198A"/>
    <w:rsid w:val="00EA423A"/>
    <w:rsid w:val="00EB050D"/>
    <w:rsid w:val="00EB1E41"/>
    <w:rsid w:val="00EC08BB"/>
    <w:rsid w:val="00EC20EF"/>
    <w:rsid w:val="00ED0608"/>
    <w:rsid w:val="00ED32AD"/>
    <w:rsid w:val="00ED537A"/>
    <w:rsid w:val="00ED61E1"/>
    <w:rsid w:val="00ED6884"/>
    <w:rsid w:val="00EE18E6"/>
    <w:rsid w:val="00EE44AB"/>
    <w:rsid w:val="00EE51DC"/>
    <w:rsid w:val="00EE5E4A"/>
    <w:rsid w:val="00EE7F4E"/>
    <w:rsid w:val="00EF0156"/>
    <w:rsid w:val="00EF0544"/>
    <w:rsid w:val="00EF75E9"/>
    <w:rsid w:val="00F048C9"/>
    <w:rsid w:val="00F04FAE"/>
    <w:rsid w:val="00F13B8C"/>
    <w:rsid w:val="00F13CCE"/>
    <w:rsid w:val="00F1776A"/>
    <w:rsid w:val="00F3499C"/>
    <w:rsid w:val="00F36E73"/>
    <w:rsid w:val="00F42D05"/>
    <w:rsid w:val="00F478FA"/>
    <w:rsid w:val="00F55D07"/>
    <w:rsid w:val="00F5751F"/>
    <w:rsid w:val="00F60C08"/>
    <w:rsid w:val="00F61AD6"/>
    <w:rsid w:val="00F65321"/>
    <w:rsid w:val="00F70D3E"/>
    <w:rsid w:val="00F7545B"/>
    <w:rsid w:val="00F81811"/>
    <w:rsid w:val="00F82B6E"/>
    <w:rsid w:val="00F83200"/>
    <w:rsid w:val="00F9330E"/>
    <w:rsid w:val="00F960B0"/>
    <w:rsid w:val="00F975B6"/>
    <w:rsid w:val="00FA0D5C"/>
    <w:rsid w:val="00FA3A22"/>
    <w:rsid w:val="00FA5D44"/>
    <w:rsid w:val="00FB5C98"/>
    <w:rsid w:val="00FB67EB"/>
    <w:rsid w:val="00FB7BBC"/>
    <w:rsid w:val="00FC2F5D"/>
    <w:rsid w:val="00FC3380"/>
    <w:rsid w:val="00FC41AA"/>
    <w:rsid w:val="00FC54DD"/>
    <w:rsid w:val="00FC665D"/>
    <w:rsid w:val="00FD14F3"/>
    <w:rsid w:val="00FD1DE6"/>
    <w:rsid w:val="00FD41CD"/>
    <w:rsid w:val="00FD5C57"/>
    <w:rsid w:val="00FE6C7E"/>
    <w:rsid w:val="00FF15B7"/>
    <w:rsid w:val="00FF23EA"/>
    <w:rsid w:val="00FF282F"/>
    <w:rsid w:val="00FF40D8"/>
    <w:rsid w:val="00FF5127"/>
    <w:rsid w:val="00FF5FFA"/>
    <w:rsid w:val="00FF796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233D47AA"/>
  <w15:docId w15:val="{33E27ACB-879A-45EE-8828-86D89A7F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6A82"/>
    <w:pPr>
      <w:ind w:left="720"/>
      <w:contextualSpacing/>
    </w:pPr>
  </w:style>
  <w:style w:type="character" w:styleId="CommentReference">
    <w:name w:val="annotation reference"/>
    <w:basedOn w:val="DefaultParagraphFont"/>
    <w:uiPriority w:val="99"/>
    <w:semiHidden/>
    <w:unhideWhenUsed/>
    <w:rsid w:val="00846A82"/>
    <w:rPr>
      <w:sz w:val="16"/>
      <w:szCs w:val="16"/>
    </w:rPr>
  </w:style>
  <w:style w:type="paragraph" w:styleId="CommentText">
    <w:name w:val="annotation text"/>
    <w:basedOn w:val="Normal"/>
    <w:link w:val="CommentTextChar"/>
    <w:uiPriority w:val="99"/>
    <w:semiHidden/>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semiHidden/>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ft,Footnote Text Char2,Footnote Text Char Char2,Footnote Text Char Char Char Char Char Char Char,Footnote Text Char Char1 Char,Footnote Text Char Char Char Char Char Char,Geneva 9"/>
    <w:basedOn w:val="Normal"/>
    <w:link w:val="FootnoteTextChar"/>
    <w:uiPriority w:val="99"/>
    <w:unhideWhenUsed/>
    <w:qFormat/>
    <w:rsid w:val="00DD19D8"/>
    <w:pPr>
      <w:spacing w:after="0" w:line="240" w:lineRule="auto"/>
    </w:pPr>
    <w:rPr>
      <w:sz w:val="20"/>
      <w:szCs w:val="20"/>
    </w:rPr>
  </w:style>
  <w:style w:type="character" w:customStyle="1" w:styleId="FootnoteTextChar">
    <w:name w:val="Footnote Text Char"/>
    <w:aliases w:val="Footnote Text Char1 Char,Footnote Text Char Char Char,Char Char,ft Char,Footnote Text Char2 Char,Footnote Text Char Char2 Char,Footnote Text Char Char Char Char Char Char Char Char,Footnote Text Char Char1 Char Char,Geneva 9 Char"/>
    <w:basedOn w:val="DefaultParagraphFont"/>
    <w:link w:val="FootnoteText"/>
    <w:uiPriority w:val="99"/>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LegalNumPar">
    <w:name w:val="LegalNumPar"/>
    <w:basedOn w:val="Normal"/>
    <w:rsid w:val="00030E2C"/>
    <w:pPr>
      <w:numPr>
        <w:numId w:val="27"/>
      </w:numPr>
      <w:spacing w:line="360" w:lineRule="auto"/>
    </w:pPr>
    <w:rPr>
      <w:sz w:val="24"/>
    </w:rPr>
  </w:style>
  <w:style w:type="paragraph" w:customStyle="1" w:styleId="LegalNumPar2">
    <w:name w:val="LegalNumPar2"/>
    <w:basedOn w:val="Normal"/>
    <w:rsid w:val="00030E2C"/>
    <w:pPr>
      <w:numPr>
        <w:ilvl w:val="1"/>
        <w:numId w:val="27"/>
      </w:numPr>
      <w:spacing w:line="360" w:lineRule="auto"/>
    </w:pPr>
    <w:rPr>
      <w:sz w:val="24"/>
    </w:rPr>
  </w:style>
  <w:style w:type="paragraph" w:customStyle="1" w:styleId="LegalNumPar3">
    <w:name w:val="LegalNumPar3"/>
    <w:basedOn w:val="Normal"/>
    <w:rsid w:val="00030E2C"/>
    <w:pPr>
      <w:numPr>
        <w:ilvl w:val="2"/>
        <w:numId w:val="27"/>
      </w:numPr>
      <w:spacing w:line="360" w:lineRule="auto"/>
    </w:pPr>
    <w:rPr>
      <w:sz w:val="24"/>
    </w:rPr>
  </w:style>
  <w:style w:type="character" w:customStyle="1" w:styleId="ListParagraphChar">
    <w:name w:val="List Paragraph Char"/>
    <w:basedOn w:val="DefaultParagraphFont"/>
    <w:link w:val="ListParagraph"/>
    <w:uiPriority w:val="34"/>
    <w:rsid w:val="001E7CD3"/>
  </w:style>
  <w:style w:type="paragraph" w:customStyle="1" w:styleId="BVIfnrCharCarCarCarCarCar">
    <w:name w:val="BVI fnr Char Car Car Car Car Car"/>
    <w:aliases w:val=" BVI fnr Car Car Char Car Car Car Car Car,BVI fnr Car Char Car Car Car Car Car, BVI fnr Car Car Car Car Char Char Car Car Car Car1 Car Car"/>
    <w:basedOn w:val="Normal"/>
    <w:uiPriority w:val="99"/>
    <w:rsid w:val="009F214A"/>
    <w:pPr>
      <w:spacing w:after="160" w:line="240" w:lineRule="exact"/>
    </w:pPr>
    <w:rPr>
      <w:snapToGrid w:val="0"/>
      <w:sz w:val="27"/>
      <w:vertAlign w:val="superscript"/>
      <w:lang w:val="en-US"/>
    </w:rPr>
  </w:style>
  <w:style w:type="paragraph" w:styleId="NormalWeb">
    <w:name w:val="Normal (Web)"/>
    <w:basedOn w:val="Normal"/>
    <w:uiPriority w:val="99"/>
    <w:unhideWhenUsed/>
    <w:rsid w:val="00BC5F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ZCom">
    <w:name w:val="Z_Com"/>
    <w:basedOn w:val="Normal"/>
    <w:next w:val="ZDGName"/>
    <w:rsid w:val="0092225C"/>
    <w:pPr>
      <w:widowControl w:val="0"/>
      <w:autoSpaceDE w:val="0"/>
      <w:autoSpaceDN w:val="0"/>
      <w:spacing w:after="0" w:line="240" w:lineRule="auto"/>
      <w:ind w:right="85"/>
      <w:jc w:val="both"/>
    </w:pPr>
    <w:rPr>
      <w:rFonts w:ascii="Arial" w:eastAsia="Times New Roman" w:hAnsi="Arial" w:cs="Arial"/>
      <w:sz w:val="24"/>
      <w:szCs w:val="24"/>
      <w:lang w:val="fr-FR"/>
    </w:rPr>
  </w:style>
  <w:style w:type="paragraph" w:customStyle="1" w:styleId="ZDGName">
    <w:name w:val="Z_DGName"/>
    <w:basedOn w:val="Normal"/>
    <w:rsid w:val="0092225C"/>
    <w:pPr>
      <w:widowControl w:val="0"/>
      <w:autoSpaceDE w:val="0"/>
      <w:autoSpaceDN w:val="0"/>
      <w:spacing w:after="0" w:line="240" w:lineRule="auto"/>
      <w:ind w:right="85"/>
    </w:pPr>
    <w:rPr>
      <w:rFonts w:ascii="Arial" w:eastAsia="Times New Roman"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231351487">
      <w:bodyDiv w:val="1"/>
      <w:marLeft w:val="0"/>
      <w:marRight w:val="0"/>
      <w:marTop w:val="0"/>
      <w:marBottom w:val="0"/>
      <w:divBdr>
        <w:top w:val="none" w:sz="0" w:space="0" w:color="auto"/>
        <w:left w:val="none" w:sz="0" w:space="0" w:color="auto"/>
        <w:bottom w:val="none" w:sz="0" w:space="0" w:color="auto"/>
        <w:right w:val="none" w:sz="0" w:space="0" w:color="auto"/>
      </w:divBdr>
    </w:div>
    <w:div w:id="369958249">
      <w:bodyDiv w:val="1"/>
      <w:marLeft w:val="0"/>
      <w:marRight w:val="0"/>
      <w:marTop w:val="0"/>
      <w:marBottom w:val="0"/>
      <w:divBdr>
        <w:top w:val="none" w:sz="0" w:space="0" w:color="auto"/>
        <w:left w:val="none" w:sz="0" w:space="0" w:color="auto"/>
        <w:bottom w:val="none" w:sz="0" w:space="0" w:color="auto"/>
        <w:right w:val="none" w:sz="0" w:space="0" w:color="auto"/>
      </w:divBdr>
    </w:div>
    <w:div w:id="456486039">
      <w:bodyDiv w:val="1"/>
      <w:marLeft w:val="0"/>
      <w:marRight w:val="0"/>
      <w:marTop w:val="0"/>
      <w:marBottom w:val="0"/>
      <w:divBdr>
        <w:top w:val="none" w:sz="0" w:space="0" w:color="auto"/>
        <w:left w:val="none" w:sz="0" w:space="0" w:color="auto"/>
        <w:bottom w:val="none" w:sz="0" w:space="0" w:color="auto"/>
        <w:right w:val="none" w:sz="0" w:space="0" w:color="auto"/>
      </w:divBdr>
    </w:div>
    <w:div w:id="475806046">
      <w:bodyDiv w:val="1"/>
      <w:marLeft w:val="0"/>
      <w:marRight w:val="0"/>
      <w:marTop w:val="0"/>
      <w:marBottom w:val="0"/>
      <w:divBdr>
        <w:top w:val="none" w:sz="0" w:space="0" w:color="auto"/>
        <w:left w:val="none" w:sz="0" w:space="0" w:color="auto"/>
        <w:bottom w:val="none" w:sz="0" w:space="0" w:color="auto"/>
        <w:right w:val="none" w:sz="0" w:space="0" w:color="auto"/>
      </w:divBdr>
    </w:div>
    <w:div w:id="512182949">
      <w:bodyDiv w:val="1"/>
      <w:marLeft w:val="0"/>
      <w:marRight w:val="0"/>
      <w:marTop w:val="0"/>
      <w:marBottom w:val="0"/>
      <w:divBdr>
        <w:top w:val="none" w:sz="0" w:space="0" w:color="auto"/>
        <w:left w:val="none" w:sz="0" w:space="0" w:color="auto"/>
        <w:bottom w:val="none" w:sz="0" w:space="0" w:color="auto"/>
        <w:right w:val="none" w:sz="0" w:space="0" w:color="auto"/>
      </w:divBdr>
    </w:div>
    <w:div w:id="516046914">
      <w:bodyDiv w:val="1"/>
      <w:marLeft w:val="0"/>
      <w:marRight w:val="0"/>
      <w:marTop w:val="0"/>
      <w:marBottom w:val="0"/>
      <w:divBdr>
        <w:top w:val="none" w:sz="0" w:space="0" w:color="auto"/>
        <w:left w:val="none" w:sz="0" w:space="0" w:color="auto"/>
        <w:bottom w:val="none" w:sz="0" w:space="0" w:color="auto"/>
        <w:right w:val="none" w:sz="0" w:space="0" w:color="auto"/>
      </w:divBdr>
    </w:div>
    <w:div w:id="641539307">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 w:id="765534845">
      <w:bodyDiv w:val="1"/>
      <w:marLeft w:val="0"/>
      <w:marRight w:val="0"/>
      <w:marTop w:val="0"/>
      <w:marBottom w:val="0"/>
      <w:divBdr>
        <w:top w:val="none" w:sz="0" w:space="0" w:color="auto"/>
        <w:left w:val="none" w:sz="0" w:space="0" w:color="auto"/>
        <w:bottom w:val="none" w:sz="0" w:space="0" w:color="auto"/>
        <w:right w:val="none" w:sz="0" w:space="0" w:color="auto"/>
      </w:divBdr>
    </w:div>
    <w:div w:id="1340548572">
      <w:bodyDiv w:val="1"/>
      <w:marLeft w:val="0"/>
      <w:marRight w:val="0"/>
      <w:marTop w:val="0"/>
      <w:marBottom w:val="0"/>
      <w:divBdr>
        <w:top w:val="none" w:sz="0" w:space="0" w:color="auto"/>
        <w:left w:val="none" w:sz="0" w:space="0" w:color="auto"/>
        <w:bottom w:val="none" w:sz="0" w:space="0" w:color="auto"/>
        <w:right w:val="none" w:sz="0" w:space="0" w:color="auto"/>
      </w:divBdr>
    </w:div>
    <w:div w:id="1402560379">
      <w:bodyDiv w:val="1"/>
      <w:marLeft w:val="0"/>
      <w:marRight w:val="0"/>
      <w:marTop w:val="0"/>
      <w:marBottom w:val="0"/>
      <w:divBdr>
        <w:top w:val="none" w:sz="0" w:space="0" w:color="auto"/>
        <w:left w:val="none" w:sz="0" w:space="0" w:color="auto"/>
        <w:bottom w:val="none" w:sz="0" w:space="0" w:color="auto"/>
        <w:right w:val="none" w:sz="0" w:space="0" w:color="auto"/>
      </w:divBdr>
    </w:div>
    <w:div w:id="1609582504">
      <w:bodyDiv w:val="1"/>
      <w:marLeft w:val="0"/>
      <w:marRight w:val="0"/>
      <w:marTop w:val="0"/>
      <w:marBottom w:val="0"/>
      <w:divBdr>
        <w:top w:val="none" w:sz="0" w:space="0" w:color="auto"/>
        <w:left w:val="none" w:sz="0" w:space="0" w:color="auto"/>
        <w:bottom w:val="none" w:sz="0" w:space="0" w:color="auto"/>
        <w:right w:val="none" w:sz="0" w:space="0" w:color="auto"/>
      </w:divBdr>
      <w:divsChild>
        <w:div w:id="1072653848">
          <w:marLeft w:val="0"/>
          <w:marRight w:val="0"/>
          <w:marTop w:val="0"/>
          <w:marBottom w:val="0"/>
          <w:divBdr>
            <w:top w:val="none" w:sz="0" w:space="0" w:color="auto"/>
            <w:left w:val="none" w:sz="0" w:space="0" w:color="auto"/>
            <w:bottom w:val="none" w:sz="0" w:space="0" w:color="auto"/>
            <w:right w:val="none" w:sz="0" w:space="0" w:color="auto"/>
          </w:divBdr>
          <w:divsChild>
            <w:div w:id="1671904542">
              <w:marLeft w:val="0"/>
              <w:marRight w:val="0"/>
              <w:marTop w:val="0"/>
              <w:marBottom w:val="0"/>
              <w:divBdr>
                <w:top w:val="none" w:sz="0" w:space="0" w:color="auto"/>
                <w:left w:val="none" w:sz="0" w:space="0" w:color="auto"/>
                <w:bottom w:val="none" w:sz="0" w:space="0" w:color="auto"/>
                <w:right w:val="none" w:sz="0" w:space="0" w:color="auto"/>
              </w:divBdr>
              <w:divsChild>
                <w:div w:id="21154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4879">
      <w:bodyDiv w:val="1"/>
      <w:marLeft w:val="0"/>
      <w:marRight w:val="0"/>
      <w:marTop w:val="0"/>
      <w:marBottom w:val="0"/>
      <w:divBdr>
        <w:top w:val="none" w:sz="0" w:space="0" w:color="auto"/>
        <w:left w:val="none" w:sz="0" w:space="0" w:color="auto"/>
        <w:bottom w:val="none" w:sz="0" w:space="0" w:color="auto"/>
        <w:right w:val="none" w:sz="0" w:space="0" w:color="auto"/>
      </w:divBdr>
    </w:div>
    <w:div w:id="20453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oletinoficial.gob.ar/detalleAviso/primera/223623/20191211?busqueda=1" TargetMode="External"/><Relationship Id="rId2" Type="http://schemas.openxmlformats.org/officeDocument/2006/relationships/hyperlink" Target="http://hdr.undp.org/en/countries/profiles/ARG" TargetMode="External"/><Relationship Id="rId1" Type="http://schemas.openxmlformats.org/officeDocument/2006/relationships/hyperlink" Target="https://www.indec.gob.ar/nivel4_default.asp?id_tema_1=2&amp;id_tema_2=41&amp;id_tema_3=135" TargetMode="External"/><Relationship Id="rId5" Type="http://schemas.openxmlformats.org/officeDocument/2006/relationships/hyperlink" Target="https://equalrightscoalition.org/es/" TargetMode="External"/><Relationship Id="rId4" Type="http://schemas.openxmlformats.org/officeDocument/2006/relationships/hyperlink" Target="https://data.undp.org/gendertrack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Props1.xml><?xml version="1.0" encoding="utf-8"?>
<ds:datastoreItem xmlns:ds="http://schemas.openxmlformats.org/officeDocument/2006/customXml" ds:itemID="{B796C3F8-2AC7-4775-B68D-6C8EA1862422}"/>
</file>

<file path=customXml/itemProps2.xml><?xml version="1.0" encoding="utf-8"?>
<ds:datastoreItem xmlns:ds="http://schemas.openxmlformats.org/officeDocument/2006/customXml" ds:itemID="{F63C857D-9CAB-4215-8AF4-E749D52FF831}"/>
</file>

<file path=customXml/itemProps3.xml><?xml version="1.0" encoding="utf-8"?>
<ds:datastoreItem xmlns:ds="http://schemas.openxmlformats.org/officeDocument/2006/customXml" ds:itemID="{EFF7752E-1A76-4721-B908-06D850AF938F}"/>
</file>

<file path=customXml/itemProps4.xml><?xml version="1.0" encoding="utf-8"?>
<ds:datastoreItem xmlns:ds="http://schemas.openxmlformats.org/officeDocument/2006/customXml" ds:itemID="{0A562935-055B-47F4-9C39-02D79520F03E}"/>
</file>

<file path=docProps/app.xml><?xml version="1.0" encoding="utf-8"?>
<Properties xmlns="http://schemas.openxmlformats.org/officeDocument/2006/extended-properties" xmlns:vt="http://schemas.openxmlformats.org/officeDocument/2006/docPropsVTypes">
  <Template>Normal</Template>
  <TotalTime>213</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GIUSSANI Victoria (EEAS-BUENOS AIRES)</cp:lastModifiedBy>
  <cp:revision>4</cp:revision>
  <dcterms:created xsi:type="dcterms:W3CDTF">2021-07-21T20:45:00Z</dcterms:created>
  <dcterms:modified xsi:type="dcterms:W3CDTF">2021-08-04T19:54:00Z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