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Pr="00623659" w:rsidRDefault="00623659">
      <w:pPr>
        <w:rPr>
          <w:lang w:val="en-US"/>
        </w:rPr>
      </w:pPr>
      <w:r w:rsidRPr="00623659">
        <w:rPr>
          <w:lang w:val="en-US"/>
        </w:rPr>
        <w:t>Please follow th</w:t>
      </w:r>
      <w:r w:rsidR="00A56B66">
        <w:rPr>
          <w:lang w:val="en-US"/>
        </w:rPr>
        <w:t>e link to download the document</w:t>
      </w:r>
      <w:r w:rsidRPr="00623659">
        <w:rPr>
          <w:lang w:val="en-US"/>
        </w:rPr>
        <w:t>:</w:t>
      </w:r>
      <w:r w:rsidR="00767236" w:rsidRPr="00767236">
        <w:rPr>
          <w:rFonts w:ascii="Calibri" w:hAnsi="Calibri" w:cs="Arial"/>
          <w:bCs/>
          <w:shd w:val="clear" w:color="auto" w:fill="FFFFFF"/>
          <w:lang w:val="en-US"/>
        </w:rPr>
        <w:t xml:space="preserve"> </w:t>
      </w:r>
      <w:hyperlink r:id="rId4" w:history="1">
        <w:r w:rsidR="00C860BF" w:rsidRPr="00C860BF">
          <w:rPr>
            <w:rStyle w:val="Lienhypertexte"/>
            <w:rFonts w:ascii="Calibri" w:hAnsi="Calibri" w:cs="Arial"/>
            <w:bCs/>
            <w:shd w:val="clear" w:color="auto" w:fill="FFFFFF"/>
            <w:lang w:val="en-US"/>
          </w:rPr>
          <w:t>http://www.oecd-ilibrary.org/agriculture-and-food/oecd-fao-agricultural-outlook-2011_agr_outlook-2011-en</w:t>
        </w:r>
      </w:hyperlink>
    </w:p>
    <w:sectPr w:rsidR="000841DC" w:rsidRPr="00623659" w:rsidSect="00CA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659"/>
    <w:rsid w:val="002354F3"/>
    <w:rsid w:val="002F47F8"/>
    <w:rsid w:val="00466B46"/>
    <w:rsid w:val="005073D9"/>
    <w:rsid w:val="00623659"/>
    <w:rsid w:val="006B3F28"/>
    <w:rsid w:val="00767236"/>
    <w:rsid w:val="00A56B66"/>
    <w:rsid w:val="00BD315E"/>
    <w:rsid w:val="00BE4F76"/>
    <w:rsid w:val="00C652C0"/>
    <w:rsid w:val="00C860BF"/>
    <w:rsid w:val="00CA16D0"/>
    <w:rsid w:val="00D4749E"/>
    <w:rsid w:val="00DE01B5"/>
    <w:rsid w:val="00E66C20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ecd-ilibrary.org/agriculture-and-food/oecd-fao-agricultural-outlook-2011_agr_outlook-2011-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42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13</cp:revision>
  <dcterms:created xsi:type="dcterms:W3CDTF">2013-03-04T08:39:00Z</dcterms:created>
  <dcterms:modified xsi:type="dcterms:W3CDTF">2013-03-04T11:33:00Z</dcterms:modified>
</cp:coreProperties>
</file>