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1DC" w:rsidRDefault="00BC624A">
      <w:r>
        <w:t>Cliquez sur le lien suivant pour obtenir le document :</w:t>
      </w:r>
    </w:p>
    <w:p w:rsidR="00BC624A" w:rsidRDefault="00BC624A">
      <w:hyperlink r:id="rId4" w:history="1">
        <w:r w:rsidRPr="000B5DD6">
          <w:rPr>
            <w:rStyle w:val="Lienhypertexte"/>
          </w:rPr>
          <w:t>http://www.oxfam.org/sites/www.oxfam.org/files/bp168-learning-the-lessons-sahel-food-crisis-160413-fr.pdf</w:t>
        </w:r>
      </w:hyperlink>
    </w:p>
    <w:p w:rsidR="00BC624A" w:rsidRDefault="00BC624A">
      <w:r>
        <w:t>Cliquez sur le lien suivant pour obtenir le résumé :</w:t>
      </w:r>
    </w:p>
    <w:p w:rsidR="00BC624A" w:rsidRDefault="00BC624A">
      <w:hyperlink r:id="rId5" w:history="1">
        <w:r w:rsidRPr="000B5DD6">
          <w:rPr>
            <w:rStyle w:val="Lienhypertexte"/>
          </w:rPr>
          <w:t>http://www.oxfam.org/sites/www.oxfam.org/files/bp168-learning-the-lessons-sahel-food-crisis-160413-summ-fr.pdf</w:t>
        </w:r>
      </w:hyperlink>
      <w:r>
        <w:t xml:space="preserve"> </w:t>
      </w:r>
    </w:p>
    <w:sectPr w:rsidR="00BC624A" w:rsidSect="004C6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C624A"/>
    <w:rsid w:val="004C6F3C"/>
    <w:rsid w:val="00BC624A"/>
    <w:rsid w:val="00BE4F76"/>
    <w:rsid w:val="00F16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F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C62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xfam.org/sites/www.oxfam.org/files/bp168-learning-the-lessons-sahel-food-crisis-160413-summ-fr.pdf" TargetMode="External"/><Relationship Id="rId4" Type="http://schemas.openxmlformats.org/officeDocument/2006/relationships/hyperlink" Target="http://www.oxfam.org/sites/www.oxfam.org/files/bp168-learning-the-lessons-sahel-food-crisis-160413-fr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487</Characters>
  <Application>Microsoft Office Word</Application>
  <DocSecurity>0</DocSecurity>
  <Lines>4</Lines>
  <Paragraphs>1</Paragraphs>
  <ScaleCrop>false</ScaleCrop>
  <Company>Microsoft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stagiaire1</dc:creator>
  <cp:keywords/>
  <dc:description/>
  <cp:lastModifiedBy>stagiaire1</cp:lastModifiedBy>
  <cp:revision>1</cp:revision>
  <dcterms:created xsi:type="dcterms:W3CDTF">2013-06-19T10:31:00Z</dcterms:created>
  <dcterms:modified xsi:type="dcterms:W3CDTF">2013-06-19T10:35:00Z</dcterms:modified>
</cp:coreProperties>
</file>