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0C1" w:rsidRPr="00974B7C" w:rsidRDefault="007200C1" w:rsidP="008268EC">
      <w:pPr>
        <w:jc w:val="both"/>
        <w:rPr>
          <w:sz w:val="32"/>
          <w:lang w:val="es-ES_tradnl"/>
        </w:rPr>
      </w:pPr>
      <w:r w:rsidRPr="00974B7C">
        <w:rPr>
          <w:sz w:val="32"/>
          <w:lang w:val="es-ES_tradnl"/>
        </w:rPr>
        <w:t xml:space="preserve">Bueno, yo creo, en principio, que son dos cosas muy diferentes. No solamente son de matiz, sino que son muy diferentes. Es decir, una </w:t>
      </w:r>
      <w:r w:rsidR="008268EC">
        <w:rPr>
          <w:sz w:val="32"/>
          <w:lang w:val="es-ES_tradnl"/>
        </w:rPr>
        <w:t xml:space="preserve">vez </w:t>
      </w:r>
      <w:r w:rsidRPr="00974B7C">
        <w:rPr>
          <w:sz w:val="32"/>
          <w:lang w:val="es-ES_tradnl"/>
        </w:rPr>
        <w:t>que estamos situados en un marco democrático, por tanto, con una constitución democrática, que hace un ordenamiento jurídico de las relaciones entre el Estado y la sociedad, y también de la organización y funcionamiento del Estado, es decir, fundamentalmente define los gobiernos que hay en ese Estado, el gobierno nacional y los gobiernos o el gobierno territorial</w:t>
      </w:r>
      <w:r w:rsidR="008268EC">
        <w:rPr>
          <w:sz w:val="32"/>
          <w:lang w:val="es-ES_tradnl"/>
        </w:rPr>
        <w:t xml:space="preserve">, o sea, gobiernos municipales, </w:t>
      </w:r>
      <w:r w:rsidRPr="00974B7C">
        <w:rPr>
          <w:sz w:val="32"/>
          <w:lang w:val="es-ES_tradnl"/>
        </w:rPr>
        <w:t xml:space="preserve">más otros gobiernos intermedios, si estamos hablando de Estados federales o unitarios complejos. Bueno, eso, ¿qué significa? Significa que ese Estado tiene un nivel de centralización y descentralización, es decir, es centralizado y descentralizado al mismo tiempo. Tiene un nivel centralizado y otro descentralizado. ¿Cuánto es eso? ¿En qué proporción? Pues va a variar. Y eso desde el punto de vista político, lo que fija y lo que reconoce es que hay un nivel centralizado en ese Estado y otro no centralizado, que le podemos denominar descentralizado. Por tanto, ahí hay una serie de instituciones, de entidades de gobierno y administración que han de ser fortalecidas conforme a lo que prevé el ordenamiento jurídico y que fija, por ejemplo, que las entidades locales serán autónomas. Esto quiere decir que ha de desarrollarse el marco jurídico para que efectivamente se dé contenido y se desarrolle esa previsión constitucional respecto a la democracia local, respecto a la autonomía y respecto a la eficacia del funcionamiento de todas las instituciones y de las relaciones entre ellas. Eso fija no solamente el marco de relaciones entre instituciones, sino lo que es más importante, las relaciones entre el Estado y la sociedad, es decir, cuáles son los gobiernos competentes en según qué materias o qué gobiernos tienen jurisdicción en según qué espacios territoriales. Y esto es lo </w:t>
      </w:r>
      <w:r w:rsidRPr="00974B7C">
        <w:rPr>
          <w:sz w:val="32"/>
          <w:highlight w:val="yellow"/>
          <w:lang w:val="es-ES_tradnl"/>
        </w:rPr>
        <w:t>importante</w:t>
      </w:r>
      <w:r w:rsidR="00147ABD" w:rsidRPr="00147ABD">
        <w:rPr>
          <w:sz w:val="32"/>
          <w:highlight w:val="yellow"/>
          <w:lang w:val="es-ES_tradnl"/>
        </w:rPr>
        <w:t>/primero</w:t>
      </w:r>
      <w:r w:rsidRPr="00974B7C">
        <w:rPr>
          <w:sz w:val="32"/>
          <w:lang w:val="es-ES_tradnl"/>
        </w:rPr>
        <w:t xml:space="preserve">. Por tanto, la descentralización va a ser una herramienta que eventualmente se va a utilizar para dar contenido a esa previsión de desarrollo institucional y democrático. Yo creo que eso es un tema importante porque incluso se llega a decir que la descentralización es un instrumento del desarrollo democrático, de la democratización...Y </w:t>
      </w:r>
      <w:r w:rsidRPr="00974B7C">
        <w:rPr>
          <w:sz w:val="32"/>
          <w:lang w:val="es-ES_tradnl"/>
        </w:rPr>
        <w:lastRenderedPageBreak/>
        <w:t xml:space="preserve">puede ser, pero uno tendría que decir primero que la democratización, sobre todo cuando venimos de regímenes </w:t>
      </w:r>
      <w:r w:rsidRPr="00974B7C">
        <w:rPr>
          <w:i/>
          <w:iCs/>
          <w:sz w:val="32"/>
          <w:lang w:val="es-ES_tradnl"/>
        </w:rPr>
        <w:t>de facto</w:t>
      </w:r>
      <w:r w:rsidRPr="00974B7C">
        <w:rPr>
          <w:sz w:val="32"/>
          <w:lang w:val="es-ES_tradnl"/>
        </w:rPr>
        <w:t xml:space="preserve"> autoritarios o dictatoriales, por tanto, más o menos autoritarios, centralizados al máximo, donde no hay democracia, la democratización sería el primer ejercicio de descentralización política, que es una distribución del poder, una distribución ordenada, etc. En ese sentido nos da una pista de cómo la democratización o la institucionalización son elementos fundamentales del desarrollo del Estado, de su consolidación institucional y de consolidación democrática que no tiene que ver en principio con la descentralización como herramienta que ha de mejorar o desarrollar más el peso y el protagonismo de las entidades locales respecto al gobierno central y, por lo tanto, la redefinición de relaciones. </w:t>
      </w:r>
    </w:p>
    <w:p w:rsidR="007200C1" w:rsidRPr="00974B7C" w:rsidRDefault="007200C1" w:rsidP="00281AD3">
      <w:pPr>
        <w:jc w:val="both"/>
        <w:rPr>
          <w:sz w:val="32"/>
          <w:lang w:val="es-ES_tradnl"/>
        </w:rPr>
      </w:pPr>
    </w:p>
    <w:p w:rsidR="007200C1" w:rsidRPr="00974B7C" w:rsidRDefault="007200C1" w:rsidP="00281AD3">
      <w:pPr>
        <w:jc w:val="both"/>
        <w:rPr>
          <w:sz w:val="32"/>
          <w:lang w:val="es-ES_tradnl"/>
        </w:rPr>
      </w:pPr>
    </w:p>
    <w:sectPr w:rsidR="007200C1" w:rsidRPr="00974B7C" w:rsidSect="005B556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docVars>
    <w:docVar w:name="LW_DocType" w:val="NORMAL"/>
  </w:docVars>
  <w:rsids>
    <w:rsidRoot w:val="00F40BBD"/>
    <w:rsid w:val="000C7BCC"/>
    <w:rsid w:val="001171FB"/>
    <w:rsid w:val="00147ABD"/>
    <w:rsid w:val="00181A46"/>
    <w:rsid w:val="00265FCF"/>
    <w:rsid w:val="00281AD3"/>
    <w:rsid w:val="0030615B"/>
    <w:rsid w:val="003459F3"/>
    <w:rsid w:val="003A4517"/>
    <w:rsid w:val="004740DD"/>
    <w:rsid w:val="004E7A4D"/>
    <w:rsid w:val="004F1370"/>
    <w:rsid w:val="00593F49"/>
    <w:rsid w:val="005B5563"/>
    <w:rsid w:val="0065092D"/>
    <w:rsid w:val="00697E74"/>
    <w:rsid w:val="007200C1"/>
    <w:rsid w:val="008268EC"/>
    <w:rsid w:val="0085493B"/>
    <w:rsid w:val="008F633A"/>
    <w:rsid w:val="00974B7C"/>
    <w:rsid w:val="00AC1F4B"/>
    <w:rsid w:val="00BB0C99"/>
    <w:rsid w:val="00D6028B"/>
    <w:rsid w:val="00DA6EE1"/>
    <w:rsid w:val="00F40BBD"/>
    <w:rsid w:val="00FA3E10"/>
    <w:rsid w:val="00FB481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563"/>
    <w:pPr>
      <w:spacing w:after="0" w:line="240" w:lineRule="auto"/>
    </w:pPr>
    <w:rPr>
      <w:rFonts w:cs="Times New Roman"/>
      <w:lang w:val="nl-NL"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2645</Characters>
  <Application>Microsoft Office Word</Application>
  <DocSecurity>0</DocSecurity>
  <Lines>22</Lines>
  <Paragraphs>6</Paragraphs>
  <ScaleCrop>false</ScaleCrop>
  <Company>MonteLingua</Company>
  <LinksUpToDate>false</LinksUpToDate>
  <CharactersWithSpaces>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Bueno, yo creo, en principio, que son dos cosas muy diferentes</dc:title>
  <dc:creator>Mercedes</dc:creator>
  <cp:lastModifiedBy>Gloria C. Jaconelli</cp:lastModifiedBy>
  <cp:revision>2</cp:revision>
  <dcterms:created xsi:type="dcterms:W3CDTF">2013-12-12T08:59:00Z</dcterms:created>
  <dcterms:modified xsi:type="dcterms:W3CDTF">2013-12-12T08:59:00Z</dcterms:modified>
</cp:coreProperties>
</file>