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21" w:rsidRDefault="00BB0221" w:rsidP="00BB0221"/>
    <w:p w:rsidR="00BB0221" w:rsidRPr="00D64F63" w:rsidRDefault="00BB0221" w:rsidP="00BB0221">
      <w:pPr>
        <w:jc w:val="center"/>
        <w:rPr>
          <w:rFonts w:ascii="Verdana" w:hAnsi="Verdana"/>
          <w:b/>
        </w:rPr>
      </w:pPr>
      <w:bookmarkStart w:id="0" w:name="_GoBack"/>
      <w:r w:rsidRPr="00D64F63">
        <w:rPr>
          <w:rFonts w:ascii="Verdana" w:hAnsi="Verdana"/>
          <w:b/>
        </w:rPr>
        <w:t>Se acerca el tiempo del encuentro</w:t>
      </w:r>
    </w:p>
    <w:bookmarkEnd w:id="0"/>
    <w:p w:rsidR="00BB0221" w:rsidRPr="00D64F63" w:rsidRDefault="00BB0221" w:rsidP="00BB0221">
      <w:pPr>
        <w:rPr>
          <w:rFonts w:ascii="Verdana" w:hAnsi="Verdana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276"/>
      </w:tblGrid>
      <w:tr w:rsidR="00BB0221" w:rsidRPr="00D64F63" w:rsidTr="00C80783">
        <w:tc>
          <w:tcPr>
            <w:tcW w:w="5778" w:type="dxa"/>
          </w:tcPr>
          <w:p w:rsidR="00BB0221" w:rsidRPr="00D64F63" w:rsidRDefault="00BB0221" w:rsidP="00C80783">
            <w:pPr>
              <w:rPr>
                <w:rFonts w:ascii="Verdana" w:hAnsi="Verdana"/>
                <w:sz w:val="22"/>
                <w:szCs w:val="22"/>
              </w:rPr>
            </w:pPr>
            <w:r w:rsidRPr="00D64F63">
              <w:rPr>
                <w:rFonts w:ascii="Verdana" w:hAnsi="Verdana"/>
                <w:noProof/>
                <w:sz w:val="22"/>
                <w:szCs w:val="22"/>
                <w:lang w:val="es-CO" w:eastAsia="es-CO"/>
              </w:rPr>
              <w:drawing>
                <wp:inline distT="0" distB="0" distL="0" distR="0" wp14:anchorId="31E32264" wp14:editId="71AB2107">
                  <wp:extent cx="3335284" cy="5167207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iche cieves (1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716" cy="5167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BB0221" w:rsidRPr="00D64F63" w:rsidRDefault="00BB0221" w:rsidP="00C80783">
            <w:pPr>
              <w:rPr>
                <w:rFonts w:ascii="Verdana" w:eastAsia="Times New Roman" w:hAnsi="Verdana" w:cs="Arial"/>
                <w:color w:val="222222"/>
                <w:sz w:val="22"/>
                <w:szCs w:val="22"/>
              </w:rPr>
            </w:pPr>
            <w:r w:rsidRPr="00D64F63">
              <w:rPr>
                <w:rFonts w:ascii="Verdana" w:hAnsi="Verdana"/>
                <w:sz w:val="22"/>
                <w:szCs w:val="22"/>
              </w:rPr>
              <w:t xml:space="preserve">Dos lenguas (inglés y español) y cinco países (Reino Unido, Colombia, España, Ecuador y Costa Rica), se harán presentes en el </w:t>
            </w:r>
            <w:r w:rsidRPr="00D64F63">
              <w:rPr>
                <w:rFonts w:ascii="Verdana" w:eastAsia="Times New Roman" w:hAnsi="Verdana" w:cs="Arial"/>
                <w:color w:val="222222"/>
                <w:sz w:val="22"/>
                <w:szCs w:val="22"/>
              </w:rPr>
              <w:t>Congreso Internacional Evaluación en Educación Superior –CIEVES 2014.</w:t>
            </w:r>
            <w:r>
              <w:rPr>
                <w:rFonts w:ascii="Verdana" w:eastAsia="Times New Roman" w:hAnsi="Verdana" w:cs="Arial"/>
                <w:color w:val="222222"/>
                <w:sz w:val="22"/>
                <w:szCs w:val="22"/>
              </w:rPr>
              <w:t xml:space="preserve"> </w:t>
            </w:r>
            <w:r w:rsidRPr="00D64F63">
              <w:rPr>
                <w:rFonts w:ascii="Verdana" w:hAnsi="Verdana"/>
                <w:sz w:val="22"/>
                <w:szCs w:val="22"/>
              </w:rPr>
              <w:t xml:space="preserve">El proyecto </w:t>
            </w:r>
            <w:proofErr w:type="spellStart"/>
            <w:r w:rsidRPr="00D64F63">
              <w:rPr>
                <w:rFonts w:ascii="Verdana" w:hAnsi="Verdana"/>
                <w:sz w:val="22"/>
                <w:szCs w:val="22"/>
              </w:rPr>
              <w:t>DevalSimWeb</w:t>
            </w:r>
            <w:proofErr w:type="spellEnd"/>
            <w:r w:rsidRPr="00D64F63">
              <w:rPr>
                <w:rFonts w:ascii="Verdana" w:hAnsi="Verdana"/>
                <w:sz w:val="22"/>
                <w:szCs w:val="22"/>
              </w:rPr>
              <w:t xml:space="preserve"> se reúne, con otros expertos en evaluación, para conversar sobre principios, conceptos, acuerdos, perspectivas y prácticas de la evaluación para el aprendizaje. Recuerde que la cita es en Medellín, Colombia, los días 5, 6 y 7 de noviembre. </w:t>
            </w:r>
          </w:p>
          <w:p w:rsidR="00BB0221" w:rsidRPr="00D64F63" w:rsidRDefault="00BB0221" w:rsidP="00C80783">
            <w:pPr>
              <w:rPr>
                <w:rFonts w:ascii="Verdana" w:hAnsi="Verdana"/>
                <w:sz w:val="22"/>
                <w:szCs w:val="22"/>
              </w:rPr>
            </w:pPr>
          </w:p>
          <w:p w:rsidR="00BB0221" w:rsidRPr="00D64F63" w:rsidRDefault="00BB0221" w:rsidP="00C80783">
            <w:pPr>
              <w:rPr>
                <w:rFonts w:ascii="Verdana" w:hAnsi="Verdana"/>
                <w:sz w:val="22"/>
                <w:szCs w:val="22"/>
              </w:rPr>
            </w:pPr>
            <w:r w:rsidRPr="00D64F63">
              <w:rPr>
                <w:rFonts w:ascii="Verdana" w:hAnsi="Verdana"/>
                <w:sz w:val="22"/>
                <w:szCs w:val="22"/>
              </w:rPr>
              <w:t xml:space="preserve">Denisse </w:t>
            </w:r>
            <w:proofErr w:type="spellStart"/>
            <w:r w:rsidRPr="00D64F63">
              <w:rPr>
                <w:rFonts w:ascii="Verdana" w:hAnsi="Verdana"/>
                <w:sz w:val="22"/>
                <w:szCs w:val="22"/>
              </w:rPr>
              <w:t>Withelock</w:t>
            </w:r>
            <w:proofErr w:type="spellEnd"/>
            <w:r w:rsidRPr="00D64F63">
              <w:rPr>
                <w:rFonts w:ascii="Verdana" w:hAnsi="Verdana"/>
                <w:sz w:val="22"/>
                <w:szCs w:val="22"/>
              </w:rPr>
              <w:t xml:space="preserve">, de Open </w:t>
            </w:r>
            <w:proofErr w:type="spellStart"/>
            <w:r w:rsidRPr="00D64F63">
              <w:rPr>
                <w:rFonts w:ascii="Verdana" w:hAnsi="Verdana"/>
                <w:sz w:val="22"/>
                <w:szCs w:val="22"/>
              </w:rPr>
              <w:t>University</w:t>
            </w:r>
            <w:proofErr w:type="spellEnd"/>
            <w:r w:rsidRPr="00D64F63">
              <w:rPr>
                <w:rFonts w:ascii="Verdana" w:hAnsi="Verdana"/>
                <w:sz w:val="22"/>
                <w:szCs w:val="22"/>
              </w:rPr>
              <w:t xml:space="preserve">, será  la invitada principal a CIEVES 2014. Ella es una reconocida investigadora sobre la retroalimentación en los sistemas de evaluación electrónica. </w:t>
            </w:r>
          </w:p>
        </w:tc>
      </w:tr>
    </w:tbl>
    <w:p w:rsidR="00BB0221" w:rsidRPr="00D64F63" w:rsidRDefault="00BB0221" w:rsidP="00BB0221">
      <w:pPr>
        <w:rPr>
          <w:rFonts w:ascii="Verdana" w:hAnsi="Verdana"/>
          <w:sz w:val="22"/>
          <w:szCs w:val="22"/>
        </w:rPr>
      </w:pPr>
    </w:p>
    <w:p w:rsidR="00BB0221" w:rsidRPr="00D64F63" w:rsidRDefault="00BB0221" w:rsidP="00BB0221">
      <w:pPr>
        <w:jc w:val="both"/>
        <w:rPr>
          <w:rFonts w:ascii="Verdana" w:hAnsi="Verdana"/>
          <w:sz w:val="22"/>
          <w:szCs w:val="22"/>
        </w:rPr>
      </w:pPr>
    </w:p>
    <w:p w:rsidR="00BB0221" w:rsidRPr="00D64F63" w:rsidRDefault="00BB0221" w:rsidP="00BB0221">
      <w:pPr>
        <w:jc w:val="both"/>
        <w:rPr>
          <w:rFonts w:ascii="Verdana" w:hAnsi="Verdana"/>
          <w:sz w:val="22"/>
          <w:szCs w:val="22"/>
        </w:rPr>
      </w:pPr>
      <w:r w:rsidRPr="00D64F63">
        <w:rPr>
          <w:rFonts w:ascii="Verdana" w:hAnsi="Verdana"/>
          <w:sz w:val="22"/>
          <w:szCs w:val="22"/>
        </w:rPr>
        <w:t>Su palabra abrirá el evento para dar cabida al conocimiento de otras prácticas evaluativas en educación superior y los efectos que estas tienen en el desarrollo de competencias, la permanencia en la universidad y la inserción laboral.</w:t>
      </w:r>
    </w:p>
    <w:p w:rsidR="00BB0221" w:rsidRPr="00D64F63" w:rsidRDefault="00BB0221" w:rsidP="00BB0221">
      <w:pPr>
        <w:jc w:val="both"/>
        <w:rPr>
          <w:rFonts w:ascii="Verdana" w:hAnsi="Verdana"/>
          <w:sz w:val="22"/>
          <w:szCs w:val="22"/>
        </w:rPr>
      </w:pPr>
    </w:p>
    <w:p w:rsidR="00BB0221" w:rsidRPr="00D64F63" w:rsidRDefault="00BB0221" w:rsidP="00BB0221">
      <w:pPr>
        <w:jc w:val="both"/>
        <w:rPr>
          <w:rFonts w:ascii="Verdana" w:hAnsi="Verdana" w:cs="Times New Roman"/>
          <w:sz w:val="22"/>
          <w:szCs w:val="22"/>
          <w:lang w:val="es-CO"/>
        </w:rPr>
      </w:pPr>
      <w:r w:rsidRPr="00D64F63">
        <w:rPr>
          <w:rFonts w:ascii="Verdana" w:hAnsi="Verdana" w:cs="Times New Roman"/>
          <w:b/>
          <w:bCs/>
          <w:color w:val="000000"/>
          <w:sz w:val="22"/>
          <w:szCs w:val="22"/>
          <w:lang w:val="es-CO"/>
        </w:rPr>
        <w:t>Metodología</w:t>
      </w:r>
    </w:p>
    <w:p w:rsidR="00BB0221" w:rsidRPr="00D64F63" w:rsidRDefault="00BB0221" w:rsidP="00BB0221">
      <w:pPr>
        <w:jc w:val="both"/>
        <w:rPr>
          <w:rFonts w:ascii="Verdana" w:hAnsi="Verdana" w:cs="Times New Roman"/>
          <w:sz w:val="22"/>
          <w:szCs w:val="22"/>
          <w:lang w:val="es-CO"/>
        </w:rPr>
      </w:pPr>
      <w:r w:rsidRPr="00D64F63">
        <w:rPr>
          <w:rFonts w:ascii="Verdana" w:hAnsi="Verdana" w:cs="Times New Roman"/>
          <w:color w:val="000000"/>
          <w:sz w:val="22"/>
          <w:szCs w:val="22"/>
          <w:lang w:val="es-CO"/>
        </w:rPr>
        <w:t xml:space="preserve">Hablar, pensar, interpelar, confrontar, revisar. Son verbos que describen las acciones propias de nuestro Congreso. Para dar lugar a estas diversas formas de la palabra, disponemos de varios espacios de encuentro: </w:t>
      </w:r>
    </w:p>
    <w:p w:rsidR="00BB0221" w:rsidRPr="00D64F63" w:rsidRDefault="00BB0221" w:rsidP="00BB0221">
      <w:pPr>
        <w:jc w:val="both"/>
        <w:rPr>
          <w:rFonts w:ascii="Verdana" w:eastAsia="Times New Roman" w:hAnsi="Verdana" w:cs="Times New Roman"/>
          <w:sz w:val="22"/>
          <w:szCs w:val="22"/>
          <w:lang w:val="es-CO"/>
        </w:rPr>
      </w:pPr>
    </w:p>
    <w:p w:rsidR="00BB0221" w:rsidRPr="00D64F63" w:rsidRDefault="00BB0221" w:rsidP="00BB0221">
      <w:pPr>
        <w:numPr>
          <w:ilvl w:val="0"/>
          <w:numId w:val="1"/>
        </w:numPr>
        <w:jc w:val="both"/>
        <w:textAlignment w:val="baseline"/>
        <w:rPr>
          <w:rFonts w:ascii="Verdana" w:hAnsi="Verdana" w:cs="Times New Roman"/>
          <w:color w:val="000000"/>
          <w:sz w:val="22"/>
          <w:szCs w:val="22"/>
          <w:lang w:val="es-CO"/>
        </w:rPr>
      </w:pPr>
      <w:r w:rsidRPr="00D64F63">
        <w:rPr>
          <w:rFonts w:ascii="Verdana" w:hAnsi="Verdana" w:cs="Times New Roman"/>
          <w:color w:val="000000"/>
          <w:sz w:val="22"/>
          <w:szCs w:val="22"/>
          <w:lang w:val="es-CO"/>
        </w:rPr>
        <w:t>Conferencias. Expertos nacionales e internacionales que sitúan y problematizan el tema de la evaluación para el aprendizaje.</w:t>
      </w:r>
    </w:p>
    <w:p w:rsidR="00BB0221" w:rsidRPr="00D64F63" w:rsidRDefault="00BB0221" w:rsidP="00BB0221">
      <w:pPr>
        <w:numPr>
          <w:ilvl w:val="0"/>
          <w:numId w:val="1"/>
        </w:numPr>
        <w:jc w:val="both"/>
        <w:textAlignment w:val="baseline"/>
        <w:rPr>
          <w:rFonts w:ascii="Verdana" w:hAnsi="Verdana" w:cs="Times New Roman"/>
          <w:color w:val="000000"/>
          <w:sz w:val="22"/>
          <w:szCs w:val="22"/>
          <w:lang w:val="es-CO"/>
        </w:rPr>
      </w:pPr>
      <w:r w:rsidRPr="00D64F63">
        <w:rPr>
          <w:rFonts w:ascii="Verdana" w:hAnsi="Verdana" w:cs="Times New Roman"/>
          <w:color w:val="000000"/>
          <w:sz w:val="22"/>
          <w:szCs w:val="22"/>
          <w:lang w:val="es-CO"/>
        </w:rPr>
        <w:lastRenderedPageBreak/>
        <w:t>Paneles. Espacios para la discusión temática entre las universidades, y las empresas y el sector gubernamental, para abordar las relaciones entre: a) las competencias profesionales y la inserción laboral (Relaciones universidad-empresa); b) políticas de evaluación en educación superior; y c) los efectos de la formación en evaluación en la práctica pedagógica</w:t>
      </w:r>
    </w:p>
    <w:p w:rsidR="00BB0221" w:rsidRPr="00D64F63" w:rsidRDefault="00BB0221" w:rsidP="00BB0221">
      <w:pPr>
        <w:numPr>
          <w:ilvl w:val="0"/>
          <w:numId w:val="1"/>
        </w:numPr>
        <w:jc w:val="both"/>
        <w:textAlignment w:val="baseline"/>
        <w:rPr>
          <w:rFonts w:ascii="Verdana" w:hAnsi="Verdana" w:cs="Times New Roman"/>
          <w:color w:val="000000"/>
          <w:sz w:val="22"/>
          <w:szCs w:val="22"/>
          <w:lang w:val="es-CO"/>
        </w:rPr>
      </w:pPr>
      <w:r w:rsidRPr="00D64F63">
        <w:rPr>
          <w:rFonts w:ascii="Verdana" w:hAnsi="Verdana" w:cs="Times New Roman"/>
          <w:color w:val="000000"/>
          <w:sz w:val="22"/>
          <w:szCs w:val="22"/>
          <w:lang w:val="es-CO"/>
        </w:rPr>
        <w:t>Póster. Para la presentación de las experiencias.</w:t>
      </w:r>
    </w:p>
    <w:p w:rsidR="00BB0221" w:rsidRPr="00D64F63" w:rsidRDefault="00BB0221" w:rsidP="00BB0221">
      <w:pPr>
        <w:numPr>
          <w:ilvl w:val="0"/>
          <w:numId w:val="1"/>
        </w:numPr>
        <w:jc w:val="both"/>
        <w:textAlignment w:val="baseline"/>
        <w:rPr>
          <w:rFonts w:ascii="Verdana" w:hAnsi="Verdana" w:cs="Times New Roman"/>
          <w:color w:val="000000"/>
          <w:sz w:val="22"/>
          <w:szCs w:val="22"/>
          <w:lang w:val="es-CO"/>
        </w:rPr>
      </w:pPr>
      <w:r w:rsidRPr="00D64F63">
        <w:rPr>
          <w:rFonts w:ascii="Verdana" w:hAnsi="Verdana" w:cs="Times New Roman"/>
          <w:color w:val="000000"/>
          <w:sz w:val="22"/>
          <w:szCs w:val="22"/>
          <w:lang w:val="es-CO"/>
        </w:rPr>
        <w:t xml:space="preserve">Mesas de trabajo temáticas. Espacios para la revisión, en profundidad, de temas relativos a la evaluación. </w:t>
      </w:r>
    </w:p>
    <w:p w:rsidR="00BB0221" w:rsidRPr="00D64F63" w:rsidRDefault="00BB0221" w:rsidP="00BB0221">
      <w:pPr>
        <w:rPr>
          <w:rFonts w:ascii="Verdana" w:hAnsi="Verdana"/>
          <w:sz w:val="22"/>
          <w:szCs w:val="22"/>
        </w:rPr>
      </w:pPr>
    </w:p>
    <w:p w:rsidR="00BB0221" w:rsidRPr="00D64F63" w:rsidRDefault="00BB0221" w:rsidP="00BB0221">
      <w:pPr>
        <w:jc w:val="both"/>
        <w:rPr>
          <w:rFonts w:ascii="Verdana" w:hAnsi="Verdana"/>
          <w:sz w:val="22"/>
          <w:szCs w:val="22"/>
        </w:rPr>
      </w:pPr>
      <w:r w:rsidRPr="00D64F63">
        <w:rPr>
          <w:rFonts w:ascii="Verdana" w:hAnsi="Verdana"/>
          <w:sz w:val="22"/>
          <w:szCs w:val="22"/>
        </w:rPr>
        <w:t>Ya está próximo el evento, por ello les invitamos a visitar nuestra página y realizar la inscripción, esta es una buena oportunidad de conocer otras perspectivas sobre la evaluación: cieves2014.udea.edu.co</w:t>
      </w:r>
    </w:p>
    <w:p w:rsidR="00BB0221" w:rsidRPr="00D64F63" w:rsidRDefault="00BB0221" w:rsidP="00BB0221">
      <w:pPr>
        <w:rPr>
          <w:rFonts w:ascii="Verdana" w:hAnsi="Verdana"/>
          <w:sz w:val="22"/>
          <w:szCs w:val="22"/>
        </w:rPr>
      </w:pPr>
    </w:p>
    <w:p w:rsidR="00510E39" w:rsidRDefault="00510E39"/>
    <w:sectPr w:rsidR="00510E39" w:rsidSect="00144B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75A9F"/>
    <w:multiLevelType w:val="multilevel"/>
    <w:tmpl w:val="B02A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21"/>
    <w:rsid w:val="00015420"/>
    <w:rsid w:val="00144BC3"/>
    <w:rsid w:val="00510E39"/>
    <w:rsid w:val="00BB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B0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022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22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B0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022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22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Lorena</dc:creator>
  <cp:lastModifiedBy>Ángela</cp:lastModifiedBy>
  <cp:revision>2</cp:revision>
  <dcterms:created xsi:type="dcterms:W3CDTF">2014-10-03T19:42:00Z</dcterms:created>
  <dcterms:modified xsi:type="dcterms:W3CDTF">2014-10-03T19:42:00Z</dcterms:modified>
</cp:coreProperties>
</file>