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849B3" w14:textId="77777777" w:rsidR="00FF53A3" w:rsidRDefault="009661A4" w:rsidP="009661A4">
      <w:pPr>
        <w:jc w:val="center"/>
        <w:rPr>
          <w:rFonts w:ascii="Arial" w:hAnsi="Arial" w:cs="Arial"/>
          <w:b/>
          <w:sz w:val="32"/>
          <w:szCs w:val="32"/>
        </w:rPr>
      </w:pPr>
      <w:r w:rsidRPr="009661A4">
        <w:rPr>
          <w:rFonts w:ascii="Arial" w:hAnsi="Arial" w:cs="Arial"/>
          <w:b/>
          <w:sz w:val="32"/>
          <w:szCs w:val="32"/>
        </w:rPr>
        <w:t>Introduction to the Guidance Pack</w:t>
      </w:r>
      <w:r w:rsidR="00FF53A3">
        <w:rPr>
          <w:rFonts w:ascii="Arial" w:hAnsi="Arial" w:cs="Arial"/>
          <w:b/>
          <w:sz w:val="32"/>
          <w:szCs w:val="32"/>
        </w:rPr>
        <w:t xml:space="preserve"> </w:t>
      </w:r>
    </w:p>
    <w:p w14:paraId="4613AE19" w14:textId="6A802534" w:rsidR="00007793" w:rsidRPr="009661A4" w:rsidRDefault="00FF53A3" w:rsidP="009661A4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on EU Joint Programming</w:t>
      </w:r>
    </w:p>
    <w:p w14:paraId="7C0AD4C3" w14:textId="77777777" w:rsidR="009661A4" w:rsidRPr="009661A4" w:rsidRDefault="009661A4" w:rsidP="009661A4">
      <w:pPr>
        <w:jc w:val="center"/>
        <w:rPr>
          <w:rFonts w:ascii="Arial" w:hAnsi="Arial" w:cs="Arial"/>
          <w:sz w:val="22"/>
          <w:szCs w:val="22"/>
        </w:rPr>
      </w:pPr>
    </w:p>
    <w:p w14:paraId="46913B52" w14:textId="77777777" w:rsidR="009661A4" w:rsidRPr="009661A4" w:rsidRDefault="009661A4" w:rsidP="009661A4">
      <w:pPr>
        <w:jc w:val="center"/>
        <w:rPr>
          <w:rFonts w:ascii="Arial" w:hAnsi="Arial" w:cs="Arial"/>
          <w:sz w:val="22"/>
          <w:szCs w:val="22"/>
        </w:rPr>
      </w:pPr>
    </w:p>
    <w:p w14:paraId="4C9D83A4" w14:textId="35B3FDA7" w:rsidR="009661A4" w:rsidRDefault="009661A4" w:rsidP="00EF09DB">
      <w:pPr>
        <w:jc w:val="both"/>
        <w:rPr>
          <w:rFonts w:ascii="Arial" w:hAnsi="Arial" w:cs="Arial"/>
          <w:sz w:val="22"/>
          <w:szCs w:val="22"/>
        </w:rPr>
      </w:pPr>
      <w:r w:rsidRPr="009661A4">
        <w:rPr>
          <w:rFonts w:ascii="Arial" w:hAnsi="Arial" w:cs="Arial"/>
          <w:sz w:val="22"/>
          <w:szCs w:val="22"/>
        </w:rPr>
        <w:t>This Guidance Pack is for the in-house use of EU Member States, the European Commission, and the European</w:t>
      </w:r>
      <w:r w:rsidR="00EF09DB">
        <w:rPr>
          <w:rFonts w:ascii="Arial" w:hAnsi="Arial" w:cs="Arial"/>
          <w:sz w:val="22"/>
          <w:szCs w:val="22"/>
        </w:rPr>
        <w:t xml:space="preserve"> External Action Service</w:t>
      </w:r>
      <w:r w:rsidRPr="009661A4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It</w:t>
      </w:r>
      <w:r w:rsidR="00AD1CAF">
        <w:rPr>
          <w:rFonts w:ascii="Arial" w:hAnsi="Arial" w:cs="Arial"/>
          <w:sz w:val="22"/>
          <w:szCs w:val="22"/>
        </w:rPr>
        <w:t xml:space="preserve">s aim is </w:t>
      </w:r>
      <w:r>
        <w:rPr>
          <w:rFonts w:ascii="Arial" w:hAnsi="Arial" w:cs="Arial"/>
          <w:sz w:val="22"/>
          <w:szCs w:val="22"/>
        </w:rPr>
        <w:t xml:space="preserve">to </w:t>
      </w:r>
      <w:r w:rsidR="00EF09DB">
        <w:rPr>
          <w:rFonts w:ascii="Arial" w:hAnsi="Arial" w:cs="Arial"/>
          <w:sz w:val="22"/>
          <w:szCs w:val="22"/>
        </w:rPr>
        <w:t xml:space="preserve">explain the concept </w:t>
      </w:r>
      <w:r w:rsidR="00EC6869">
        <w:rPr>
          <w:rFonts w:ascii="Arial" w:hAnsi="Arial" w:cs="Arial"/>
          <w:sz w:val="22"/>
          <w:szCs w:val="22"/>
        </w:rPr>
        <w:t>and benefit</w:t>
      </w:r>
      <w:r w:rsidR="00630C0D">
        <w:rPr>
          <w:rFonts w:ascii="Arial" w:hAnsi="Arial" w:cs="Arial"/>
          <w:sz w:val="22"/>
          <w:szCs w:val="22"/>
        </w:rPr>
        <w:t>s</w:t>
      </w:r>
      <w:r w:rsidR="00EC6869">
        <w:rPr>
          <w:rFonts w:ascii="Arial" w:hAnsi="Arial" w:cs="Arial"/>
          <w:sz w:val="22"/>
          <w:szCs w:val="22"/>
        </w:rPr>
        <w:t xml:space="preserve"> </w:t>
      </w:r>
      <w:r w:rsidR="00EF09DB">
        <w:rPr>
          <w:rFonts w:ascii="Arial" w:hAnsi="Arial" w:cs="Arial"/>
          <w:sz w:val="22"/>
          <w:szCs w:val="22"/>
        </w:rPr>
        <w:t xml:space="preserve">of joint programming and </w:t>
      </w:r>
      <w:r>
        <w:rPr>
          <w:rFonts w:ascii="Arial" w:hAnsi="Arial" w:cs="Arial"/>
          <w:sz w:val="22"/>
          <w:szCs w:val="22"/>
        </w:rPr>
        <w:t xml:space="preserve">provide practical guidance on how to take </w:t>
      </w:r>
      <w:r w:rsidR="00EF09DB">
        <w:rPr>
          <w:rFonts w:ascii="Arial" w:hAnsi="Arial" w:cs="Arial"/>
          <w:sz w:val="22"/>
          <w:szCs w:val="22"/>
        </w:rPr>
        <w:t>it forward</w:t>
      </w:r>
      <w:r>
        <w:rPr>
          <w:rFonts w:ascii="Arial" w:hAnsi="Arial" w:cs="Arial"/>
          <w:sz w:val="22"/>
          <w:szCs w:val="22"/>
        </w:rPr>
        <w:t>. The Pack consists of:</w:t>
      </w:r>
    </w:p>
    <w:p w14:paraId="51D01606" w14:textId="77777777" w:rsidR="009661A4" w:rsidRDefault="009661A4" w:rsidP="00EF09DB">
      <w:pPr>
        <w:jc w:val="both"/>
        <w:rPr>
          <w:rFonts w:ascii="Arial" w:hAnsi="Arial" w:cs="Arial"/>
          <w:sz w:val="22"/>
          <w:szCs w:val="22"/>
        </w:rPr>
      </w:pPr>
    </w:p>
    <w:p w14:paraId="061B336B" w14:textId="5C9051BB" w:rsidR="00FF53A3" w:rsidRDefault="00FF53A3" w:rsidP="00EF09D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Quick guide on Joint Programming</w:t>
      </w:r>
    </w:p>
    <w:p w14:paraId="36E9D027" w14:textId="30BA1250" w:rsidR="009661A4" w:rsidRDefault="009661A4" w:rsidP="00EF09D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Frequently Asked Questions </w:t>
      </w:r>
    </w:p>
    <w:p w14:paraId="42E33831" w14:textId="3364AD6B" w:rsidR="009661A4" w:rsidRDefault="009661A4" w:rsidP="00EF09D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Joint Programming Roadmaps </w:t>
      </w:r>
      <w:r w:rsidR="00630C0D">
        <w:rPr>
          <w:rFonts w:ascii="Arial" w:hAnsi="Arial" w:cs="Arial"/>
          <w:sz w:val="22"/>
          <w:szCs w:val="22"/>
        </w:rPr>
        <w:t>Menu</w:t>
      </w:r>
    </w:p>
    <w:p w14:paraId="31A1E83C" w14:textId="385DADED" w:rsidR="00705859" w:rsidRPr="00D46310" w:rsidRDefault="009661A4" w:rsidP="0070585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fr-FR"/>
        </w:rPr>
      </w:pPr>
      <w:r w:rsidRPr="00AD1CAF">
        <w:rPr>
          <w:rFonts w:ascii="Arial" w:hAnsi="Arial" w:cs="Arial"/>
          <w:sz w:val="22"/>
          <w:szCs w:val="22"/>
        </w:rPr>
        <w:t xml:space="preserve">Joint </w:t>
      </w:r>
      <w:r w:rsidR="00EC6869" w:rsidRPr="00AD1CAF">
        <w:rPr>
          <w:rFonts w:ascii="Arial" w:hAnsi="Arial" w:cs="Arial"/>
          <w:sz w:val="22"/>
          <w:szCs w:val="22"/>
        </w:rPr>
        <w:t>Analysis</w:t>
      </w:r>
      <w:r w:rsidR="00630C0D">
        <w:rPr>
          <w:rFonts w:ascii="Arial" w:hAnsi="Arial" w:cs="Arial"/>
          <w:sz w:val="22"/>
          <w:szCs w:val="22"/>
        </w:rPr>
        <w:t xml:space="preserve"> Menu</w:t>
      </w:r>
    </w:p>
    <w:p w14:paraId="304CE7EA" w14:textId="1169CC8F" w:rsidR="00D46310" w:rsidRPr="007A0DDC" w:rsidRDefault="00D46310" w:rsidP="0070585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</w:rPr>
        <w:t>Joint Response Menu</w:t>
      </w:r>
      <w:bookmarkStart w:id="0" w:name="_GoBack"/>
      <w:bookmarkEnd w:id="0"/>
    </w:p>
    <w:p w14:paraId="7D74AAC4" w14:textId="0C976F30" w:rsidR="009661A4" w:rsidRPr="00E5232F" w:rsidRDefault="009661A4" w:rsidP="00EF09D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5232F">
        <w:rPr>
          <w:rFonts w:ascii="Arial" w:hAnsi="Arial" w:cs="Arial"/>
          <w:sz w:val="22"/>
          <w:szCs w:val="22"/>
        </w:rPr>
        <w:t>Good Practices</w:t>
      </w:r>
      <w:r w:rsidR="00D86CA3" w:rsidRPr="00E5232F">
        <w:rPr>
          <w:rFonts w:ascii="Arial" w:hAnsi="Arial" w:cs="Arial"/>
          <w:sz w:val="22"/>
          <w:szCs w:val="22"/>
        </w:rPr>
        <w:t xml:space="preserve"> </w:t>
      </w:r>
      <w:r w:rsidR="00D86CA3" w:rsidRPr="00E5232F">
        <w:rPr>
          <w:rFonts w:ascii="Arial" w:hAnsi="Arial" w:cs="Arial"/>
          <w:i/>
          <w:sz w:val="22"/>
          <w:szCs w:val="22"/>
        </w:rPr>
        <w:t>[to be added after the Technical Seminar]</w:t>
      </w:r>
    </w:p>
    <w:p w14:paraId="7FC80B13" w14:textId="77777777" w:rsidR="009661A4" w:rsidRDefault="009661A4" w:rsidP="00EF09DB">
      <w:pPr>
        <w:jc w:val="both"/>
        <w:rPr>
          <w:rFonts w:ascii="Arial" w:hAnsi="Arial" w:cs="Arial"/>
          <w:sz w:val="22"/>
          <w:szCs w:val="22"/>
        </w:rPr>
      </w:pPr>
    </w:p>
    <w:p w14:paraId="385DCB11" w14:textId="77777777" w:rsidR="00616054" w:rsidRDefault="009661A4" w:rsidP="00EF09D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addition</w:t>
      </w:r>
      <w:r w:rsidR="00616054">
        <w:rPr>
          <w:rFonts w:ascii="Arial" w:hAnsi="Arial" w:cs="Arial"/>
          <w:sz w:val="22"/>
          <w:szCs w:val="22"/>
        </w:rPr>
        <w:t xml:space="preserve"> to this Pack, the following resources are also available: </w:t>
      </w:r>
    </w:p>
    <w:p w14:paraId="01442C10" w14:textId="77777777" w:rsidR="00616054" w:rsidRDefault="00616054" w:rsidP="00EF09DB">
      <w:pPr>
        <w:jc w:val="both"/>
        <w:rPr>
          <w:rFonts w:ascii="Arial" w:hAnsi="Arial" w:cs="Arial"/>
          <w:sz w:val="22"/>
          <w:szCs w:val="22"/>
        </w:rPr>
      </w:pPr>
    </w:p>
    <w:p w14:paraId="2F5B0FF8" w14:textId="569216D1" w:rsidR="00DB141A" w:rsidRDefault="00616054" w:rsidP="00EF09D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616054">
        <w:rPr>
          <w:rFonts w:ascii="Arial" w:hAnsi="Arial" w:cs="Arial"/>
          <w:sz w:val="22"/>
          <w:szCs w:val="22"/>
        </w:rPr>
        <w:t xml:space="preserve">Joint Programming </w:t>
      </w:r>
      <w:r w:rsidR="00D86CA3">
        <w:rPr>
          <w:rFonts w:ascii="Arial" w:hAnsi="Arial" w:cs="Arial"/>
          <w:sz w:val="22"/>
          <w:szCs w:val="22"/>
        </w:rPr>
        <w:t xml:space="preserve">Group </w:t>
      </w:r>
      <w:r w:rsidRPr="00616054">
        <w:rPr>
          <w:rFonts w:ascii="Arial" w:hAnsi="Arial" w:cs="Arial"/>
          <w:sz w:val="22"/>
          <w:szCs w:val="22"/>
        </w:rPr>
        <w:t xml:space="preserve">on the Capacity4Development </w:t>
      </w:r>
      <w:r w:rsidR="002F7B00">
        <w:rPr>
          <w:rFonts w:ascii="Arial" w:hAnsi="Arial" w:cs="Arial"/>
          <w:sz w:val="22"/>
          <w:szCs w:val="22"/>
        </w:rPr>
        <w:t>platform</w:t>
      </w:r>
      <w:r w:rsidR="00DB141A">
        <w:rPr>
          <w:rFonts w:ascii="Arial" w:hAnsi="Arial" w:cs="Arial"/>
          <w:sz w:val="22"/>
          <w:szCs w:val="22"/>
        </w:rPr>
        <w:t xml:space="preserve">: </w:t>
      </w:r>
      <w:hyperlink r:id="rId7" w:history="1">
        <w:r w:rsidR="00630C0D" w:rsidRPr="00630C0D">
          <w:rPr>
            <w:rStyle w:val="Hyperlink"/>
            <w:rFonts w:ascii="Arial" w:hAnsi="Arial" w:cs="Arial"/>
            <w:sz w:val="22"/>
            <w:szCs w:val="22"/>
          </w:rPr>
          <w:t>http://capacity4dev.ec.europa.eu/joint-programming</w:t>
        </w:r>
      </w:hyperlink>
      <w:r w:rsidR="00DB141A">
        <w:rPr>
          <w:rFonts w:ascii="Arial" w:hAnsi="Arial" w:cs="Arial"/>
          <w:sz w:val="22"/>
          <w:szCs w:val="22"/>
        </w:rPr>
        <w:t xml:space="preserve"> </w:t>
      </w:r>
    </w:p>
    <w:p w14:paraId="54D3D3A0" w14:textId="29F2EC59" w:rsidR="002F7B00" w:rsidRDefault="00630C0D" w:rsidP="00E5232F">
      <w:pPr>
        <w:pStyle w:val="ListParagraph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630C0D">
        <w:rPr>
          <w:rFonts w:ascii="Arial" w:hAnsi="Arial" w:cs="Arial"/>
          <w:sz w:val="22"/>
          <w:szCs w:val="22"/>
        </w:rPr>
        <w:t xml:space="preserve">he group features an overview of the process, </w:t>
      </w:r>
      <w:r w:rsidR="00FB2B33">
        <w:rPr>
          <w:rFonts w:ascii="Arial" w:hAnsi="Arial" w:cs="Arial"/>
          <w:sz w:val="22"/>
          <w:szCs w:val="22"/>
        </w:rPr>
        <w:t xml:space="preserve">basic guidance and </w:t>
      </w:r>
      <w:r w:rsidRPr="00630C0D">
        <w:rPr>
          <w:rFonts w:ascii="Arial" w:hAnsi="Arial" w:cs="Arial"/>
          <w:sz w:val="22"/>
          <w:szCs w:val="22"/>
        </w:rPr>
        <w:t xml:space="preserve">state of play </w:t>
      </w:r>
      <w:r w:rsidR="00FB2B33">
        <w:rPr>
          <w:rFonts w:ascii="Arial" w:hAnsi="Arial" w:cs="Arial"/>
          <w:sz w:val="22"/>
          <w:szCs w:val="22"/>
        </w:rPr>
        <w:t xml:space="preserve">with a searchable database of </w:t>
      </w:r>
      <w:r w:rsidRPr="00630C0D">
        <w:rPr>
          <w:rFonts w:ascii="Arial" w:hAnsi="Arial" w:cs="Arial"/>
          <w:sz w:val="22"/>
          <w:szCs w:val="22"/>
        </w:rPr>
        <w:t xml:space="preserve">joint programming </w:t>
      </w:r>
      <w:r w:rsidR="00E5232F">
        <w:rPr>
          <w:rFonts w:ascii="Arial" w:hAnsi="Arial" w:cs="Arial"/>
          <w:sz w:val="22"/>
          <w:szCs w:val="22"/>
        </w:rPr>
        <w:t>analyse</w:t>
      </w:r>
      <w:r w:rsidR="00B1689B">
        <w:rPr>
          <w:rFonts w:ascii="Arial" w:hAnsi="Arial" w:cs="Arial"/>
          <w:sz w:val="22"/>
          <w:szCs w:val="22"/>
        </w:rPr>
        <w:t>s/</w:t>
      </w:r>
      <w:r w:rsidRPr="00630C0D">
        <w:rPr>
          <w:rFonts w:ascii="Arial" w:hAnsi="Arial" w:cs="Arial"/>
          <w:sz w:val="22"/>
          <w:szCs w:val="22"/>
        </w:rPr>
        <w:t xml:space="preserve">strategies/roadmaps </w:t>
      </w:r>
      <w:r w:rsidR="00FB2B33">
        <w:rPr>
          <w:rFonts w:ascii="Arial" w:hAnsi="Arial" w:cs="Arial"/>
          <w:sz w:val="22"/>
          <w:szCs w:val="22"/>
        </w:rPr>
        <w:t xml:space="preserve">organised </w:t>
      </w:r>
      <w:r w:rsidRPr="00630C0D">
        <w:rPr>
          <w:rFonts w:ascii="Arial" w:hAnsi="Arial" w:cs="Arial"/>
          <w:sz w:val="22"/>
          <w:szCs w:val="22"/>
        </w:rPr>
        <w:t>by partner country</w:t>
      </w:r>
      <w:r w:rsidR="00FB2B33">
        <w:rPr>
          <w:rFonts w:ascii="Arial" w:hAnsi="Arial" w:cs="Arial"/>
          <w:sz w:val="22"/>
          <w:szCs w:val="22"/>
        </w:rPr>
        <w:t xml:space="preserve"> and type of docum</w:t>
      </w:r>
      <w:r w:rsidR="00D86CA3">
        <w:rPr>
          <w:rFonts w:ascii="Arial" w:hAnsi="Arial" w:cs="Arial"/>
          <w:sz w:val="22"/>
          <w:szCs w:val="22"/>
        </w:rPr>
        <w:t>e</w:t>
      </w:r>
      <w:r w:rsidR="00FB2B33">
        <w:rPr>
          <w:rFonts w:ascii="Arial" w:hAnsi="Arial" w:cs="Arial"/>
          <w:sz w:val="22"/>
          <w:szCs w:val="22"/>
        </w:rPr>
        <w:t>nt</w:t>
      </w:r>
      <w:r w:rsidRPr="00630C0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FB2B33">
        <w:rPr>
          <w:rFonts w:ascii="Arial" w:hAnsi="Arial" w:cs="Arial"/>
          <w:sz w:val="22"/>
          <w:szCs w:val="22"/>
        </w:rPr>
        <w:t xml:space="preserve">The group </w:t>
      </w:r>
      <w:r>
        <w:rPr>
          <w:rFonts w:ascii="Arial" w:hAnsi="Arial" w:cs="Arial"/>
          <w:sz w:val="22"/>
          <w:szCs w:val="22"/>
        </w:rPr>
        <w:t>ha</w:t>
      </w:r>
      <w:r w:rsidR="00FB2B33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a restricted access </w:t>
      </w:r>
      <w:r w:rsidR="00FB2B33">
        <w:rPr>
          <w:rFonts w:ascii="Arial" w:hAnsi="Arial" w:cs="Arial"/>
          <w:sz w:val="22"/>
          <w:szCs w:val="22"/>
        </w:rPr>
        <w:t xml:space="preserve">– </w:t>
      </w:r>
      <w:r w:rsidRPr="00630C0D">
        <w:rPr>
          <w:rFonts w:ascii="Arial" w:hAnsi="Arial" w:cs="Arial"/>
          <w:sz w:val="22"/>
          <w:szCs w:val="22"/>
        </w:rPr>
        <w:t xml:space="preserve">only </w:t>
      </w:r>
      <w:r>
        <w:rPr>
          <w:rFonts w:ascii="Arial" w:hAnsi="Arial" w:cs="Arial"/>
          <w:sz w:val="22"/>
          <w:szCs w:val="22"/>
        </w:rPr>
        <w:t xml:space="preserve">open </w:t>
      </w:r>
      <w:r w:rsidR="00FB2B33">
        <w:rPr>
          <w:rFonts w:ascii="Arial" w:hAnsi="Arial" w:cs="Arial"/>
          <w:sz w:val="22"/>
          <w:szCs w:val="22"/>
        </w:rPr>
        <w:t xml:space="preserve">to </w:t>
      </w:r>
      <w:r w:rsidRPr="00630C0D">
        <w:rPr>
          <w:rFonts w:ascii="Arial" w:hAnsi="Arial" w:cs="Arial"/>
          <w:sz w:val="22"/>
          <w:szCs w:val="22"/>
        </w:rPr>
        <w:t>EU institutions and Member States' staff</w:t>
      </w:r>
      <w:r>
        <w:rPr>
          <w:rFonts w:ascii="Arial" w:hAnsi="Arial" w:cs="Arial"/>
          <w:sz w:val="22"/>
          <w:szCs w:val="22"/>
        </w:rPr>
        <w:t xml:space="preserve"> who </w:t>
      </w:r>
      <w:r w:rsidRPr="00630C0D">
        <w:rPr>
          <w:rFonts w:ascii="Arial" w:hAnsi="Arial" w:cs="Arial"/>
          <w:sz w:val="22"/>
          <w:szCs w:val="22"/>
        </w:rPr>
        <w:t xml:space="preserve">register with </w:t>
      </w:r>
      <w:r w:rsidR="00FB2B33">
        <w:rPr>
          <w:rFonts w:ascii="Arial" w:hAnsi="Arial" w:cs="Arial"/>
          <w:sz w:val="22"/>
          <w:szCs w:val="22"/>
        </w:rPr>
        <w:t xml:space="preserve">their </w:t>
      </w:r>
      <w:r w:rsidRPr="00630C0D">
        <w:rPr>
          <w:rFonts w:ascii="Arial" w:hAnsi="Arial" w:cs="Arial"/>
          <w:sz w:val="22"/>
          <w:szCs w:val="22"/>
        </w:rPr>
        <w:t>work email</w:t>
      </w:r>
      <w:r w:rsidR="00D86CA3">
        <w:rPr>
          <w:rFonts w:ascii="Arial" w:hAnsi="Arial" w:cs="Arial"/>
          <w:sz w:val="22"/>
          <w:szCs w:val="22"/>
        </w:rPr>
        <w:t xml:space="preserve"> </w:t>
      </w:r>
      <w:r w:rsidR="00FB2B33">
        <w:rPr>
          <w:rFonts w:ascii="Arial" w:hAnsi="Arial" w:cs="Arial"/>
          <w:sz w:val="22"/>
          <w:szCs w:val="22"/>
        </w:rPr>
        <w:t>– to facilitate exchange of good practices</w:t>
      </w:r>
      <w:r w:rsidRPr="00630C0D">
        <w:rPr>
          <w:rFonts w:ascii="Arial" w:hAnsi="Arial" w:cs="Arial"/>
          <w:sz w:val="22"/>
          <w:szCs w:val="22"/>
        </w:rPr>
        <w:t>.</w:t>
      </w:r>
      <w:r w:rsidR="00E20E91">
        <w:rPr>
          <w:rFonts w:ascii="Arial" w:hAnsi="Arial" w:cs="Arial"/>
          <w:sz w:val="22"/>
          <w:szCs w:val="22"/>
        </w:rPr>
        <w:t xml:space="preserve"> </w:t>
      </w:r>
    </w:p>
    <w:p w14:paraId="677D7DA5" w14:textId="7ECF20E4" w:rsidR="00630C0D" w:rsidRDefault="002F7B00" w:rsidP="00E5232F">
      <w:pPr>
        <w:pStyle w:val="ListParagraph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this Group, </w:t>
      </w:r>
      <w:r w:rsidR="00E20E91">
        <w:rPr>
          <w:rFonts w:ascii="Arial" w:hAnsi="Arial" w:cs="Arial"/>
          <w:sz w:val="22"/>
          <w:szCs w:val="22"/>
        </w:rPr>
        <w:t xml:space="preserve">the JP “tracker” </w:t>
      </w:r>
      <w:r>
        <w:rPr>
          <w:rFonts w:ascii="Arial" w:hAnsi="Arial" w:cs="Arial"/>
          <w:sz w:val="22"/>
          <w:szCs w:val="22"/>
        </w:rPr>
        <w:t xml:space="preserve">offers </w:t>
      </w:r>
      <w:r w:rsidR="00E20E91">
        <w:rPr>
          <w:rFonts w:ascii="Arial" w:hAnsi="Arial" w:cs="Arial"/>
          <w:sz w:val="22"/>
          <w:szCs w:val="22"/>
        </w:rPr>
        <w:t xml:space="preserve">a one page </w:t>
      </w:r>
      <w:r>
        <w:rPr>
          <w:rFonts w:ascii="Arial" w:hAnsi="Arial" w:cs="Arial"/>
          <w:sz w:val="22"/>
          <w:szCs w:val="22"/>
        </w:rPr>
        <w:t xml:space="preserve">detailed </w:t>
      </w:r>
      <w:r w:rsidR="00E20E91">
        <w:rPr>
          <w:rFonts w:ascii="Arial" w:hAnsi="Arial" w:cs="Arial"/>
          <w:sz w:val="22"/>
          <w:szCs w:val="22"/>
        </w:rPr>
        <w:t>overview of the progress by country</w:t>
      </w:r>
      <w:r>
        <w:rPr>
          <w:rFonts w:ascii="Arial" w:hAnsi="Arial" w:cs="Arial"/>
          <w:sz w:val="22"/>
          <w:szCs w:val="22"/>
        </w:rPr>
        <w:t>/region/</w:t>
      </w:r>
      <w:r w:rsidR="00606648">
        <w:rPr>
          <w:rFonts w:ascii="Arial" w:hAnsi="Arial" w:cs="Arial"/>
          <w:sz w:val="22"/>
          <w:szCs w:val="22"/>
        </w:rPr>
        <w:t>profile</w:t>
      </w:r>
      <w:r w:rsidR="00E20E91">
        <w:rPr>
          <w:rFonts w:ascii="Arial" w:hAnsi="Arial" w:cs="Arial"/>
          <w:sz w:val="22"/>
          <w:szCs w:val="22"/>
        </w:rPr>
        <w:t xml:space="preserve">, </w:t>
      </w:r>
      <w:r w:rsidR="00606648">
        <w:rPr>
          <w:rFonts w:ascii="Arial" w:hAnsi="Arial" w:cs="Arial"/>
          <w:sz w:val="22"/>
          <w:szCs w:val="22"/>
        </w:rPr>
        <w:t xml:space="preserve">participating </w:t>
      </w:r>
      <w:r w:rsidR="00E20E91">
        <w:rPr>
          <w:rFonts w:ascii="Arial" w:hAnsi="Arial" w:cs="Arial"/>
          <w:sz w:val="22"/>
          <w:szCs w:val="22"/>
        </w:rPr>
        <w:t xml:space="preserve">development partners, </w:t>
      </w:r>
      <w:r>
        <w:rPr>
          <w:rFonts w:ascii="Arial" w:hAnsi="Arial" w:cs="Arial"/>
          <w:sz w:val="22"/>
          <w:szCs w:val="22"/>
        </w:rPr>
        <w:t xml:space="preserve">and consultant </w:t>
      </w:r>
      <w:r w:rsidR="00E20E91">
        <w:rPr>
          <w:rFonts w:ascii="Arial" w:hAnsi="Arial" w:cs="Arial"/>
          <w:sz w:val="22"/>
          <w:szCs w:val="22"/>
        </w:rPr>
        <w:t>mission schedule</w:t>
      </w:r>
      <w:r>
        <w:rPr>
          <w:rFonts w:ascii="Arial" w:hAnsi="Arial" w:cs="Arial"/>
          <w:sz w:val="22"/>
          <w:szCs w:val="22"/>
        </w:rPr>
        <w:t>.</w:t>
      </w:r>
    </w:p>
    <w:p w14:paraId="538072BD" w14:textId="3D823E85" w:rsidR="00616054" w:rsidRPr="00616054" w:rsidRDefault="00616054" w:rsidP="00EF09DB">
      <w:pPr>
        <w:pStyle w:val="ListParagraph"/>
        <w:jc w:val="both"/>
        <w:rPr>
          <w:rFonts w:ascii="Arial" w:hAnsi="Arial" w:cs="Arial"/>
          <w:sz w:val="22"/>
          <w:szCs w:val="22"/>
        </w:rPr>
      </w:pPr>
    </w:p>
    <w:p w14:paraId="714895E3" w14:textId="77777777" w:rsidR="00E5232F" w:rsidRPr="00E5232F" w:rsidRDefault="00616054" w:rsidP="00EF09D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E5232F">
        <w:rPr>
          <w:rFonts w:ascii="Arial" w:hAnsi="Arial" w:cs="Arial"/>
          <w:sz w:val="22"/>
          <w:szCs w:val="22"/>
        </w:rPr>
        <w:t xml:space="preserve">Joint Programming Helpdesk, which can be contacted at </w:t>
      </w:r>
      <w:r w:rsidRPr="00E5232F">
        <w:rPr>
          <w:rFonts w:ascii="Arial" w:hAnsi="Arial" w:cs="Arial"/>
          <w:i/>
          <w:sz w:val="22"/>
          <w:szCs w:val="22"/>
        </w:rPr>
        <w:t>[</w:t>
      </w:r>
      <w:r w:rsidR="007A0DDC" w:rsidRPr="00E5232F">
        <w:rPr>
          <w:rFonts w:ascii="Arial" w:hAnsi="Arial" w:cs="Arial"/>
          <w:i/>
          <w:sz w:val="22"/>
          <w:szCs w:val="22"/>
        </w:rPr>
        <w:t xml:space="preserve">contacts to be included at </w:t>
      </w:r>
      <w:r w:rsidR="00B1689B" w:rsidRPr="00E5232F">
        <w:rPr>
          <w:rFonts w:ascii="Arial" w:hAnsi="Arial" w:cs="Arial"/>
          <w:i/>
          <w:sz w:val="22"/>
          <w:szCs w:val="22"/>
        </w:rPr>
        <w:t xml:space="preserve">a </w:t>
      </w:r>
      <w:r w:rsidR="007A0DDC" w:rsidRPr="00E5232F">
        <w:rPr>
          <w:rFonts w:ascii="Arial" w:hAnsi="Arial" w:cs="Arial"/>
          <w:i/>
          <w:sz w:val="22"/>
          <w:szCs w:val="22"/>
        </w:rPr>
        <w:t>later stage</w:t>
      </w:r>
      <w:r w:rsidR="00D86CA3" w:rsidRPr="00E5232F">
        <w:rPr>
          <w:rFonts w:ascii="Arial" w:hAnsi="Arial" w:cs="Arial"/>
          <w:i/>
          <w:sz w:val="22"/>
          <w:szCs w:val="22"/>
        </w:rPr>
        <w:t xml:space="preserve"> together with a full description of t</w:t>
      </w:r>
      <w:r w:rsidR="00B1689B" w:rsidRPr="00E5232F">
        <w:rPr>
          <w:rFonts w:ascii="Arial" w:hAnsi="Arial" w:cs="Arial"/>
          <w:i/>
          <w:sz w:val="22"/>
          <w:szCs w:val="22"/>
        </w:rPr>
        <w:t xml:space="preserve">he Helpdesk </w:t>
      </w:r>
      <w:r w:rsidR="00D86CA3" w:rsidRPr="00E5232F">
        <w:rPr>
          <w:rFonts w:ascii="Arial" w:hAnsi="Arial" w:cs="Arial"/>
          <w:i/>
          <w:sz w:val="22"/>
          <w:szCs w:val="22"/>
        </w:rPr>
        <w:t>functions/tasks]</w:t>
      </w:r>
    </w:p>
    <w:p w14:paraId="2707D75C" w14:textId="77777777" w:rsidR="00E5232F" w:rsidRPr="00E5232F" w:rsidRDefault="00E5232F" w:rsidP="00E5232F">
      <w:pPr>
        <w:pStyle w:val="ListParagraph"/>
        <w:jc w:val="both"/>
        <w:rPr>
          <w:rFonts w:ascii="Arial" w:hAnsi="Arial" w:cs="Arial"/>
          <w:sz w:val="22"/>
          <w:szCs w:val="22"/>
        </w:rPr>
      </w:pPr>
    </w:p>
    <w:p w14:paraId="761CC932" w14:textId="233D8789" w:rsidR="009661A4" w:rsidRPr="00E5232F" w:rsidRDefault="00616054" w:rsidP="00EF09D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E5232F">
        <w:rPr>
          <w:rFonts w:ascii="Arial" w:hAnsi="Arial" w:cs="Arial"/>
          <w:sz w:val="22"/>
          <w:szCs w:val="22"/>
        </w:rPr>
        <w:t xml:space="preserve">A flyer on joint programming </w:t>
      </w:r>
      <w:r w:rsidR="00302130">
        <w:rPr>
          <w:rFonts w:ascii="Arial" w:hAnsi="Arial" w:cs="Arial"/>
          <w:sz w:val="22"/>
          <w:szCs w:val="22"/>
        </w:rPr>
        <w:t>to</w:t>
      </w:r>
      <w:r w:rsidR="00EF09DB" w:rsidRPr="00E5232F">
        <w:rPr>
          <w:rFonts w:ascii="Arial" w:hAnsi="Arial" w:cs="Arial"/>
          <w:sz w:val="22"/>
          <w:szCs w:val="22"/>
        </w:rPr>
        <w:t xml:space="preserve"> be distributed as required </w:t>
      </w:r>
      <w:r w:rsidRPr="00E5232F">
        <w:rPr>
          <w:rFonts w:ascii="Arial" w:hAnsi="Arial" w:cs="Arial"/>
          <w:sz w:val="22"/>
          <w:szCs w:val="22"/>
        </w:rPr>
        <w:t xml:space="preserve">to other stakeholders – such as non-EU </w:t>
      </w:r>
      <w:r w:rsidR="00625E5A" w:rsidRPr="00E5232F">
        <w:rPr>
          <w:rFonts w:ascii="Arial" w:hAnsi="Arial" w:cs="Arial"/>
          <w:sz w:val="22"/>
          <w:szCs w:val="22"/>
        </w:rPr>
        <w:t>development partners</w:t>
      </w:r>
      <w:r w:rsidRPr="00E5232F">
        <w:rPr>
          <w:rFonts w:ascii="Arial" w:hAnsi="Arial" w:cs="Arial"/>
          <w:sz w:val="22"/>
          <w:szCs w:val="22"/>
        </w:rPr>
        <w:t>, governments, and civil society</w:t>
      </w:r>
      <w:r w:rsidR="00302130">
        <w:rPr>
          <w:rFonts w:ascii="Arial" w:hAnsi="Arial" w:cs="Arial"/>
          <w:sz w:val="22"/>
          <w:szCs w:val="22"/>
        </w:rPr>
        <w:t xml:space="preserve"> </w:t>
      </w:r>
      <w:r w:rsidR="00302130" w:rsidRPr="00302130">
        <w:rPr>
          <w:rFonts w:ascii="Arial" w:hAnsi="Arial" w:cs="Arial"/>
          <w:i/>
          <w:sz w:val="22"/>
          <w:szCs w:val="22"/>
        </w:rPr>
        <w:t>[in preparation]</w:t>
      </w:r>
      <w:r w:rsidR="00D86CA3" w:rsidRPr="00E5232F">
        <w:rPr>
          <w:rFonts w:ascii="Arial" w:hAnsi="Arial" w:cs="Arial"/>
          <w:sz w:val="22"/>
          <w:szCs w:val="22"/>
        </w:rPr>
        <w:t>.</w:t>
      </w:r>
      <w:r w:rsidRPr="00E5232F">
        <w:rPr>
          <w:rFonts w:ascii="Arial" w:hAnsi="Arial" w:cs="Arial"/>
          <w:sz w:val="22"/>
          <w:szCs w:val="22"/>
        </w:rPr>
        <w:t xml:space="preserve"> </w:t>
      </w:r>
    </w:p>
    <w:p w14:paraId="495F6D54" w14:textId="77777777" w:rsidR="009661A4" w:rsidRPr="009661A4" w:rsidRDefault="009661A4" w:rsidP="009661A4">
      <w:pPr>
        <w:rPr>
          <w:rFonts w:ascii="Arial" w:hAnsi="Arial" w:cs="Arial"/>
          <w:sz w:val="22"/>
          <w:szCs w:val="22"/>
        </w:rPr>
      </w:pPr>
    </w:p>
    <w:sectPr w:rsidR="009661A4" w:rsidRPr="009661A4" w:rsidSect="0000779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62DFF"/>
    <w:multiLevelType w:val="hybridMultilevel"/>
    <w:tmpl w:val="F520678E"/>
    <w:lvl w:ilvl="0" w:tplc="DC6EE1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956442"/>
    <w:multiLevelType w:val="hybridMultilevel"/>
    <w:tmpl w:val="6082B3B4"/>
    <w:lvl w:ilvl="0" w:tplc="A5309D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9661A4"/>
    <w:rsid w:val="000000F0"/>
    <w:rsid w:val="00007793"/>
    <w:rsid w:val="00094717"/>
    <w:rsid w:val="000D5A94"/>
    <w:rsid w:val="00126DD3"/>
    <w:rsid w:val="002F7B00"/>
    <w:rsid w:val="00302130"/>
    <w:rsid w:val="003F78C8"/>
    <w:rsid w:val="00426DC2"/>
    <w:rsid w:val="00493EBB"/>
    <w:rsid w:val="00606648"/>
    <w:rsid w:val="00616054"/>
    <w:rsid w:val="00625E5A"/>
    <w:rsid w:val="00630C0D"/>
    <w:rsid w:val="00705859"/>
    <w:rsid w:val="007A0DDC"/>
    <w:rsid w:val="00843453"/>
    <w:rsid w:val="009173E9"/>
    <w:rsid w:val="009371FB"/>
    <w:rsid w:val="009661A4"/>
    <w:rsid w:val="00AD1CAF"/>
    <w:rsid w:val="00B1689B"/>
    <w:rsid w:val="00BA60F9"/>
    <w:rsid w:val="00C006D9"/>
    <w:rsid w:val="00D46310"/>
    <w:rsid w:val="00D86CA3"/>
    <w:rsid w:val="00DB141A"/>
    <w:rsid w:val="00E20E91"/>
    <w:rsid w:val="00E5232F"/>
    <w:rsid w:val="00E9325E"/>
    <w:rsid w:val="00EC6869"/>
    <w:rsid w:val="00EF09DB"/>
    <w:rsid w:val="00F5562F"/>
    <w:rsid w:val="00F67091"/>
    <w:rsid w:val="00FB2B33"/>
    <w:rsid w:val="00FF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4C7A8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61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141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53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3A3"/>
    <w:rPr>
      <w:rFonts w:ascii="Tahoma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30C0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61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141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53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3A3"/>
    <w:rPr>
      <w:rFonts w:ascii="Tahoma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30C0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capacity4dev.ec.europa.eu/joint-programmi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09047-7979-46BF-9760-7434D7335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Benfield</dc:creator>
  <cp:lastModifiedBy>GERBRANDIJ Alex (EEAS)</cp:lastModifiedBy>
  <cp:revision>3</cp:revision>
  <cp:lastPrinted>2014-10-08T05:52:00Z</cp:lastPrinted>
  <dcterms:created xsi:type="dcterms:W3CDTF">2014-10-30T12:20:00Z</dcterms:created>
  <dcterms:modified xsi:type="dcterms:W3CDTF">2014-10-30T12:24:00Z</dcterms:modified>
</cp:coreProperties>
</file>