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F315B" w14:textId="77777777" w:rsidR="0030684B" w:rsidRDefault="0030684B" w:rsidP="0030684B">
      <w:pPr>
        <w:jc w:val="center"/>
        <w:rPr>
          <w:rFonts w:ascii="Arial" w:hAnsi="Arial" w:cs="Arial"/>
          <w:b/>
          <w:sz w:val="28"/>
          <w:szCs w:val="28"/>
        </w:rPr>
      </w:pPr>
      <w:r>
        <w:rPr>
          <w:rFonts w:ascii="Arial" w:hAnsi="Arial" w:cs="Arial"/>
          <w:b/>
          <w:sz w:val="28"/>
          <w:szCs w:val="28"/>
        </w:rPr>
        <w:t>Annex 3</w:t>
      </w:r>
      <w:r w:rsidRPr="00B22B88">
        <w:rPr>
          <w:rFonts w:ascii="Arial" w:hAnsi="Arial" w:cs="Arial"/>
          <w:b/>
          <w:sz w:val="28"/>
          <w:szCs w:val="28"/>
        </w:rPr>
        <w:t xml:space="preserve">: </w:t>
      </w:r>
      <w:r>
        <w:rPr>
          <w:rFonts w:ascii="Arial" w:hAnsi="Arial" w:cs="Arial"/>
          <w:b/>
          <w:sz w:val="28"/>
          <w:szCs w:val="28"/>
        </w:rPr>
        <w:t>Drafting Calendar</w:t>
      </w:r>
      <w:r w:rsidRPr="00B22B88">
        <w:rPr>
          <w:rFonts w:ascii="Arial" w:hAnsi="Arial" w:cs="Arial"/>
          <w:b/>
          <w:sz w:val="28"/>
          <w:szCs w:val="28"/>
        </w:rPr>
        <w:t xml:space="preserve"> </w:t>
      </w:r>
    </w:p>
    <w:p w14:paraId="23318007" w14:textId="77777777" w:rsidR="00790CD6" w:rsidRDefault="00790CD6"/>
    <w:p w14:paraId="086C695D" w14:textId="6DA14530" w:rsidR="00EF5955" w:rsidRDefault="00EF5955"/>
    <w:p w14:paraId="0A7DB138" w14:textId="1D8B911F" w:rsidR="006E30DC" w:rsidRDefault="00212318" w:rsidP="006E30DC">
      <w:pPr>
        <w:pStyle w:val="ListParagraph"/>
        <w:numPr>
          <w:ilvl w:val="0"/>
          <w:numId w:val="1"/>
        </w:numPr>
        <w:ind w:left="284" w:hanging="284"/>
        <w:jc w:val="both"/>
        <w:rPr>
          <w:rFonts w:ascii="Arial" w:hAnsi="Arial" w:cs="Arial"/>
          <w:bCs/>
          <w:sz w:val="22"/>
          <w:szCs w:val="22"/>
        </w:rPr>
      </w:pPr>
      <w:r>
        <w:rPr>
          <w:rFonts w:ascii="Arial" w:hAnsi="Arial" w:cs="Arial"/>
          <w:b/>
          <w:bCs/>
          <w:sz w:val="22"/>
          <w:szCs w:val="22"/>
        </w:rPr>
        <w:t xml:space="preserve">November </w:t>
      </w:r>
      <w:proofErr w:type="gramStart"/>
      <w:r>
        <w:rPr>
          <w:rFonts w:ascii="Arial" w:hAnsi="Arial" w:cs="Arial"/>
          <w:b/>
          <w:bCs/>
          <w:sz w:val="22"/>
          <w:szCs w:val="22"/>
        </w:rPr>
        <w:t>10</w:t>
      </w:r>
      <w:r w:rsidRPr="00212318">
        <w:rPr>
          <w:rFonts w:ascii="Arial" w:hAnsi="Arial" w:cs="Arial"/>
          <w:b/>
          <w:bCs/>
          <w:sz w:val="22"/>
          <w:szCs w:val="22"/>
          <w:vertAlign w:val="superscript"/>
        </w:rPr>
        <w:t>th</w:t>
      </w:r>
      <w:r>
        <w:rPr>
          <w:rFonts w:ascii="Arial" w:hAnsi="Arial" w:cs="Arial"/>
          <w:b/>
          <w:bCs/>
          <w:sz w:val="22"/>
          <w:szCs w:val="22"/>
        </w:rPr>
        <w:t xml:space="preserve"> </w:t>
      </w:r>
      <w:r w:rsidR="006E30DC" w:rsidRPr="006E30DC">
        <w:rPr>
          <w:rFonts w:ascii="Arial" w:hAnsi="Arial" w:cs="Arial"/>
          <w:b/>
          <w:bCs/>
          <w:sz w:val="22"/>
          <w:szCs w:val="22"/>
        </w:rPr>
        <w:t>:</w:t>
      </w:r>
      <w:proofErr w:type="gramEnd"/>
      <w:r w:rsidR="006E30DC" w:rsidRPr="006E30DC">
        <w:rPr>
          <w:rFonts w:ascii="Arial" w:hAnsi="Arial" w:cs="Arial"/>
          <w:bCs/>
          <w:sz w:val="22"/>
          <w:szCs w:val="22"/>
        </w:rPr>
        <w:t xml:space="preserve"> circulation of draft joint strategy structure to Heads of Cooperation for comments and request for volunteers to draft each section. Deadline for comments: November 7th. </w:t>
      </w:r>
    </w:p>
    <w:p w14:paraId="68D2C8AE" w14:textId="77777777" w:rsidR="006E30DC" w:rsidRPr="006E30DC" w:rsidRDefault="006E30DC" w:rsidP="006E30DC">
      <w:pPr>
        <w:pStyle w:val="ListParagraph"/>
        <w:ind w:left="284"/>
        <w:jc w:val="both"/>
        <w:rPr>
          <w:rFonts w:ascii="Arial" w:hAnsi="Arial" w:cs="Arial"/>
          <w:bCs/>
          <w:sz w:val="22"/>
          <w:szCs w:val="22"/>
        </w:rPr>
      </w:pPr>
    </w:p>
    <w:p w14:paraId="64BAE054" w14:textId="0E4B16D3" w:rsidR="006E30DC" w:rsidRPr="006E30DC" w:rsidRDefault="006E30DC" w:rsidP="006E30DC">
      <w:pPr>
        <w:pStyle w:val="ListParagraph"/>
        <w:numPr>
          <w:ilvl w:val="0"/>
          <w:numId w:val="1"/>
        </w:numPr>
        <w:ind w:left="284" w:hanging="284"/>
        <w:jc w:val="both"/>
        <w:rPr>
          <w:rFonts w:ascii="Arial" w:hAnsi="Arial" w:cs="Arial"/>
          <w:bCs/>
          <w:sz w:val="22"/>
          <w:szCs w:val="22"/>
        </w:rPr>
      </w:pPr>
      <w:r w:rsidRPr="006E30DC">
        <w:rPr>
          <w:rFonts w:ascii="Arial" w:hAnsi="Arial" w:cs="Arial"/>
          <w:b/>
          <w:bCs/>
          <w:sz w:val="22"/>
          <w:szCs w:val="22"/>
        </w:rPr>
        <w:t xml:space="preserve">November </w:t>
      </w:r>
      <w:proofErr w:type="gramStart"/>
      <w:r w:rsidRPr="006E30DC">
        <w:rPr>
          <w:rFonts w:ascii="Arial" w:hAnsi="Arial" w:cs="Arial"/>
          <w:b/>
          <w:bCs/>
          <w:sz w:val="22"/>
          <w:szCs w:val="22"/>
        </w:rPr>
        <w:t>1</w:t>
      </w:r>
      <w:r w:rsidR="00212318">
        <w:rPr>
          <w:rFonts w:ascii="Arial" w:hAnsi="Arial" w:cs="Arial"/>
          <w:b/>
          <w:bCs/>
          <w:sz w:val="22"/>
          <w:szCs w:val="22"/>
        </w:rPr>
        <w:t>7</w:t>
      </w:r>
      <w:r w:rsidRPr="00212318">
        <w:rPr>
          <w:rFonts w:ascii="Arial" w:hAnsi="Arial" w:cs="Arial"/>
          <w:b/>
          <w:bCs/>
          <w:sz w:val="22"/>
          <w:szCs w:val="22"/>
          <w:vertAlign w:val="superscript"/>
        </w:rPr>
        <w:t>th</w:t>
      </w:r>
      <w:r w:rsidR="00212318">
        <w:rPr>
          <w:rFonts w:ascii="Arial" w:hAnsi="Arial" w:cs="Arial"/>
          <w:b/>
          <w:bCs/>
          <w:sz w:val="22"/>
          <w:szCs w:val="22"/>
        </w:rPr>
        <w:t xml:space="preserve"> </w:t>
      </w:r>
      <w:bookmarkStart w:id="0" w:name="_GoBack"/>
      <w:bookmarkEnd w:id="0"/>
      <w:r w:rsidRPr="006E30DC">
        <w:rPr>
          <w:rFonts w:ascii="Arial" w:hAnsi="Arial" w:cs="Arial"/>
          <w:b/>
          <w:bCs/>
          <w:sz w:val="22"/>
          <w:szCs w:val="22"/>
        </w:rPr>
        <w:t>:</w:t>
      </w:r>
      <w:proofErr w:type="gramEnd"/>
      <w:r w:rsidRPr="006E30DC">
        <w:rPr>
          <w:rFonts w:ascii="Arial" w:hAnsi="Arial" w:cs="Arial"/>
          <w:bCs/>
          <w:sz w:val="22"/>
          <w:szCs w:val="22"/>
        </w:rPr>
        <w:t xml:space="preserve"> finalisation of joint strategy structure and lead authors for each section. NB Sections on sectors will instead be drafted by the respective donors that will be working in them, once the division of labour process has established who these will be. </w:t>
      </w:r>
    </w:p>
    <w:p w14:paraId="7969A8AE" w14:textId="77777777" w:rsidR="006E30DC" w:rsidRPr="006E30DC" w:rsidRDefault="006E30DC" w:rsidP="006E30DC">
      <w:pPr>
        <w:pStyle w:val="ListParagraph"/>
        <w:ind w:left="284"/>
        <w:jc w:val="both"/>
        <w:rPr>
          <w:rFonts w:ascii="Arial" w:hAnsi="Arial" w:cs="Arial"/>
          <w:bCs/>
          <w:sz w:val="22"/>
          <w:szCs w:val="22"/>
        </w:rPr>
      </w:pPr>
    </w:p>
    <w:p w14:paraId="1F7E824C" w14:textId="17ADA97E" w:rsidR="006E30DC" w:rsidRPr="006E30DC" w:rsidRDefault="006E30DC" w:rsidP="006E30DC">
      <w:pPr>
        <w:pStyle w:val="ListParagraph"/>
        <w:numPr>
          <w:ilvl w:val="0"/>
          <w:numId w:val="1"/>
        </w:numPr>
        <w:ind w:left="284" w:hanging="284"/>
        <w:jc w:val="both"/>
        <w:rPr>
          <w:rFonts w:ascii="Arial" w:hAnsi="Arial" w:cs="Arial"/>
          <w:bCs/>
          <w:sz w:val="22"/>
          <w:szCs w:val="22"/>
        </w:rPr>
      </w:pPr>
      <w:r w:rsidRPr="006E30DC">
        <w:rPr>
          <w:rFonts w:ascii="Arial" w:hAnsi="Arial" w:cs="Arial"/>
          <w:b/>
          <w:bCs/>
          <w:sz w:val="22"/>
          <w:szCs w:val="22"/>
        </w:rPr>
        <w:t>November 2</w:t>
      </w:r>
      <w:r w:rsidR="00212318">
        <w:rPr>
          <w:rFonts w:ascii="Arial" w:hAnsi="Arial" w:cs="Arial"/>
          <w:b/>
          <w:bCs/>
          <w:sz w:val="22"/>
          <w:szCs w:val="22"/>
        </w:rPr>
        <w:t>6</w:t>
      </w:r>
      <w:r w:rsidR="00212318" w:rsidRPr="00212318">
        <w:rPr>
          <w:rFonts w:ascii="Arial" w:hAnsi="Arial" w:cs="Arial"/>
          <w:b/>
          <w:bCs/>
          <w:sz w:val="22"/>
          <w:szCs w:val="22"/>
          <w:vertAlign w:val="superscript"/>
        </w:rPr>
        <w:t>th</w:t>
      </w:r>
      <w:r w:rsidRPr="006E30DC">
        <w:rPr>
          <w:rFonts w:ascii="Arial" w:hAnsi="Arial" w:cs="Arial"/>
          <w:b/>
          <w:bCs/>
          <w:sz w:val="22"/>
          <w:szCs w:val="22"/>
        </w:rPr>
        <w:t>:</w:t>
      </w:r>
      <w:r w:rsidRPr="006E30DC">
        <w:rPr>
          <w:rFonts w:ascii="Arial" w:hAnsi="Arial" w:cs="Arial"/>
          <w:bCs/>
          <w:sz w:val="22"/>
          <w:szCs w:val="22"/>
        </w:rPr>
        <w:t xml:space="preserve"> meeting of European Heads of Cooperation with Government to update them on the process, timeline, sectors to be focused on and draft joint strategy structure and to seek their inputs.</w:t>
      </w:r>
      <w:r w:rsidR="000C4326">
        <w:rPr>
          <w:rFonts w:ascii="Arial" w:hAnsi="Arial" w:cs="Arial"/>
          <w:bCs/>
          <w:sz w:val="22"/>
          <w:szCs w:val="22"/>
        </w:rPr>
        <w:t xml:space="preserve"> </w:t>
      </w:r>
      <w:r w:rsidR="000C4326">
        <w:rPr>
          <w:rFonts w:ascii="Arial" w:hAnsi="Arial" w:cs="Arial"/>
          <w:bCs/>
          <w:sz w:val="22"/>
          <w:szCs w:val="22"/>
          <w:highlight w:val="yellow"/>
        </w:rPr>
        <w:t>It will also be made clear t</w:t>
      </w:r>
      <w:r w:rsidR="000C4326" w:rsidRPr="009D7004">
        <w:rPr>
          <w:rFonts w:ascii="Arial" w:hAnsi="Arial" w:cs="Arial"/>
          <w:bCs/>
          <w:sz w:val="22"/>
          <w:szCs w:val="22"/>
          <w:highlight w:val="yellow"/>
        </w:rPr>
        <w:t>hat not all donors will be able to give firm financial commitments per sector for the whole strategy period and therefore indicative figures will be provided and then updated on an annual basis.</w:t>
      </w:r>
      <w:r w:rsidR="000C4326">
        <w:rPr>
          <w:rFonts w:ascii="Arial" w:hAnsi="Arial" w:cs="Arial"/>
          <w:bCs/>
          <w:sz w:val="22"/>
          <w:szCs w:val="22"/>
        </w:rPr>
        <w:t xml:space="preserve"> </w:t>
      </w:r>
      <w:r w:rsidR="000C4326" w:rsidRPr="000C4326">
        <w:rPr>
          <w:rFonts w:ascii="Arial" w:hAnsi="Arial" w:cs="Arial"/>
          <w:bCs/>
          <w:sz w:val="22"/>
          <w:szCs w:val="22"/>
          <w:highlight w:val="yellow"/>
        </w:rPr>
        <w:t>This meeting will establish at which points in the future further consultations will be held with Government.</w:t>
      </w:r>
      <w:r w:rsidR="000C4326">
        <w:rPr>
          <w:rFonts w:ascii="Arial" w:hAnsi="Arial" w:cs="Arial"/>
          <w:bCs/>
          <w:sz w:val="22"/>
          <w:szCs w:val="22"/>
        </w:rPr>
        <w:t xml:space="preserve">  </w:t>
      </w:r>
    </w:p>
    <w:p w14:paraId="0D8E7ED9" w14:textId="77777777" w:rsidR="006E30DC" w:rsidRPr="006E30DC" w:rsidRDefault="006E30DC" w:rsidP="006E30DC">
      <w:pPr>
        <w:jc w:val="both"/>
        <w:rPr>
          <w:rFonts w:ascii="Arial" w:hAnsi="Arial" w:cs="Arial"/>
          <w:bCs/>
          <w:sz w:val="22"/>
          <w:szCs w:val="22"/>
        </w:rPr>
      </w:pPr>
    </w:p>
    <w:p w14:paraId="1E53C12F" w14:textId="77777777" w:rsidR="000C4326" w:rsidRDefault="00232BE0" w:rsidP="000C4326">
      <w:pPr>
        <w:pStyle w:val="ListParagraph"/>
        <w:numPr>
          <w:ilvl w:val="0"/>
          <w:numId w:val="1"/>
        </w:numPr>
        <w:ind w:left="284" w:hanging="284"/>
        <w:jc w:val="both"/>
        <w:rPr>
          <w:rFonts w:ascii="Arial" w:hAnsi="Arial" w:cs="Arial"/>
          <w:bCs/>
          <w:sz w:val="22"/>
          <w:szCs w:val="22"/>
        </w:rPr>
      </w:pPr>
      <w:r w:rsidRPr="008A0D2A">
        <w:rPr>
          <w:rFonts w:ascii="Arial" w:hAnsi="Arial" w:cs="Arial"/>
          <w:b/>
          <w:bCs/>
          <w:sz w:val="22"/>
          <w:szCs w:val="22"/>
        </w:rPr>
        <w:t>December</w:t>
      </w:r>
      <w:r w:rsidR="00CA003C" w:rsidRPr="008A0D2A">
        <w:rPr>
          <w:rFonts w:ascii="Arial" w:hAnsi="Arial" w:cs="Arial"/>
          <w:b/>
          <w:bCs/>
          <w:sz w:val="22"/>
          <w:szCs w:val="22"/>
        </w:rPr>
        <w:t xml:space="preserve"> 1</w:t>
      </w:r>
      <w:r w:rsidR="00CA003C" w:rsidRPr="008A0D2A">
        <w:rPr>
          <w:rFonts w:ascii="Arial" w:hAnsi="Arial" w:cs="Arial"/>
          <w:b/>
          <w:bCs/>
          <w:sz w:val="22"/>
          <w:szCs w:val="22"/>
          <w:vertAlign w:val="superscript"/>
        </w:rPr>
        <w:t>st</w:t>
      </w:r>
      <w:r w:rsidR="008A0D2A">
        <w:rPr>
          <w:rFonts w:ascii="Arial" w:hAnsi="Arial" w:cs="Arial"/>
          <w:b/>
          <w:bCs/>
          <w:sz w:val="22"/>
          <w:szCs w:val="22"/>
        </w:rPr>
        <w:t xml:space="preserve"> </w:t>
      </w:r>
      <w:r w:rsidR="008A0D2A" w:rsidRPr="008A0D2A">
        <w:rPr>
          <w:rFonts w:ascii="Arial" w:hAnsi="Arial" w:cs="Arial"/>
          <w:bCs/>
          <w:sz w:val="22"/>
          <w:szCs w:val="22"/>
        </w:rPr>
        <w:t>-</w:t>
      </w:r>
      <w:r w:rsidRPr="008A0D2A">
        <w:rPr>
          <w:rFonts w:ascii="Arial" w:hAnsi="Arial" w:cs="Arial"/>
          <w:b/>
          <w:bCs/>
          <w:sz w:val="22"/>
          <w:szCs w:val="22"/>
        </w:rPr>
        <w:t xml:space="preserve"> </w:t>
      </w:r>
      <w:r w:rsidR="00844AE6" w:rsidRPr="008A0D2A">
        <w:rPr>
          <w:rFonts w:ascii="Arial" w:hAnsi="Arial" w:cs="Arial"/>
          <w:bCs/>
          <w:sz w:val="22"/>
          <w:szCs w:val="22"/>
        </w:rPr>
        <w:t xml:space="preserve">designated lead drafters commence work on their respective sections of the strategy (NB. This excludes the sections of the strategy dealing with sectors given that the division of labour first needs to be finalised in order to know who should draft these). </w:t>
      </w:r>
    </w:p>
    <w:p w14:paraId="08001103" w14:textId="77777777" w:rsidR="000C4326" w:rsidRPr="000C4326" w:rsidRDefault="000C4326" w:rsidP="000C4326">
      <w:pPr>
        <w:jc w:val="both"/>
        <w:rPr>
          <w:rFonts w:ascii="Arial" w:hAnsi="Arial" w:cs="Arial"/>
          <w:b/>
          <w:bCs/>
          <w:sz w:val="22"/>
          <w:szCs w:val="22"/>
        </w:rPr>
      </w:pPr>
    </w:p>
    <w:p w14:paraId="57A31C06" w14:textId="07290A36" w:rsidR="00B1271E" w:rsidRPr="000C4326" w:rsidRDefault="006A1901" w:rsidP="000C4326">
      <w:pPr>
        <w:pStyle w:val="ListParagraph"/>
        <w:numPr>
          <w:ilvl w:val="0"/>
          <w:numId w:val="1"/>
        </w:numPr>
        <w:ind w:left="284" w:hanging="284"/>
        <w:jc w:val="both"/>
        <w:rPr>
          <w:rFonts w:ascii="Arial" w:hAnsi="Arial" w:cs="Arial"/>
          <w:bCs/>
          <w:sz w:val="22"/>
          <w:szCs w:val="22"/>
        </w:rPr>
      </w:pPr>
      <w:r w:rsidRPr="000C4326">
        <w:rPr>
          <w:rFonts w:ascii="Arial" w:hAnsi="Arial" w:cs="Arial"/>
          <w:b/>
          <w:bCs/>
          <w:sz w:val="22"/>
          <w:szCs w:val="22"/>
        </w:rPr>
        <w:t>January -</w:t>
      </w:r>
      <w:r w:rsidR="00B1271E" w:rsidRPr="000C4326">
        <w:rPr>
          <w:rFonts w:ascii="Arial" w:hAnsi="Arial" w:cs="Arial"/>
          <w:b/>
          <w:bCs/>
          <w:sz w:val="22"/>
          <w:szCs w:val="22"/>
        </w:rPr>
        <w:t xml:space="preserve"> </w:t>
      </w:r>
      <w:r w:rsidR="00B1271E" w:rsidRPr="000C4326">
        <w:rPr>
          <w:rFonts w:ascii="Arial" w:hAnsi="Arial" w:cs="Arial"/>
          <w:bCs/>
          <w:sz w:val="22"/>
          <w:szCs w:val="22"/>
        </w:rPr>
        <w:t>convening of capitals’ meeting in Europe to disc</w:t>
      </w:r>
      <w:r w:rsidR="000C4326" w:rsidRPr="000C4326">
        <w:rPr>
          <w:rFonts w:ascii="Arial" w:hAnsi="Arial" w:cs="Arial"/>
          <w:bCs/>
          <w:sz w:val="22"/>
          <w:szCs w:val="22"/>
        </w:rPr>
        <w:t xml:space="preserve">uss progress and support needs. </w:t>
      </w:r>
      <w:r w:rsidR="000C4326" w:rsidRPr="000C4326">
        <w:rPr>
          <w:rFonts w:ascii="Arial" w:hAnsi="Arial" w:cs="Arial"/>
          <w:bCs/>
          <w:sz w:val="22"/>
          <w:szCs w:val="22"/>
          <w:highlight w:val="yellow"/>
        </w:rPr>
        <w:t>NB this should include both Bolivia country desks and dedicated joint programming personnel. Coordinated capitals support should continue from this point on to help ensure a smooth drafting and approval process.</w:t>
      </w:r>
      <w:r w:rsidR="000C4326" w:rsidRPr="000C4326">
        <w:rPr>
          <w:rFonts w:ascii="Arial" w:hAnsi="Arial" w:cs="Arial"/>
          <w:bCs/>
          <w:sz w:val="22"/>
          <w:szCs w:val="22"/>
        </w:rPr>
        <w:t xml:space="preserve">  </w:t>
      </w:r>
    </w:p>
    <w:p w14:paraId="5F35CABE" w14:textId="77777777" w:rsidR="00B1271E" w:rsidRPr="00B1271E" w:rsidRDefault="00B1271E" w:rsidP="00B1271E">
      <w:pPr>
        <w:jc w:val="both"/>
        <w:rPr>
          <w:rFonts w:ascii="Arial" w:hAnsi="Arial" w:cs="Arial"/>
          <w:b/>
          <w:bCs/>
          <w:sz w:val="22"/>
          <w:szCs w:val="22"/>
        </w:rPr>
      </w:pPr>
    </w:p>
    <w:p w14:paraId="19B36A18" w14:textId="08D43C6A" w:rsidR="008A0D2A" w:rsidRDefault="008A0D2A" w:rsidP="008A0D2A">
      <w:pPr>
        <w:pStyle w:val="ListParagraph"/>
        <w:numPr>
          <w:ilvl w:val="0"/>
          <w:numId w:val="1"/>
        </w:numPr>
        <w:ind w:left="284" w:hanging="284"/>
        <w:jc w:val="both"/>
        <w:rPr>
          <w:rFonts w:ascii="Arial" w:hAnsi="Arial" w:cs="Arial"/>
          <w:b/>
          <w:bCs/>
          <w:sz w:val="22"/>
          <w:szCs w:val="22"/>
        </w:rPr>
      </w:pPr>
      <w:r>
        <w:rPr>
          <w:rFonts w:ascii="Arial" w:hAnsi="Arial" w:cs="Arial"/>
          <w:b/>
          <w:bCs/>
          <w:sz w:val="22"/>
          <w:szCs w:val="22"/>
        </w:rPr>
        <w:t xml:space="preserve">January </w:t>
      </w:r>
      <w:r w:rsidRPr="006E30DC">
        <w:rPr>
          <w:rFonts w:ascii="Arial" w:hAnsi="Arial" w:cs="Arial"/>
          <w:b/>
          <w:bCs/>
          <w:sz w:val="22"/>
          <w:szCs w:val="22"/>
        </w:rPr>
        <w:t>-</w:t>
      </w:r>
      <w:r>
        <w:rPr>
          <w:rFonts w:ascii="Arial" w:hAnsi="Arial" w:cs="Arial"/>
          <w:b/>
          <w:bCs/>
          <w:sz w:val="22"/>
          <w:szCs w:val="22"/>
        </w:rPr>
        <w:t xml:space="preserve"> </w:t>
      </w:r>
      <w:r w:rsidRPr="008A0D2A">
        <w:rPr>
          <w:rFonts w:ascii="Arial" w:hAnsi="Arial" w:cs="Arial"/>
          <w:bCs/>
          <w:sz w:val="22"/>
          <w:szCs w:val="22"/>
        </w:rPr>
        <w:t>consultation with civil society on the concept of joint programming, the sectors to be targeted and possibly also the EU Civ</w:t>
      </w:r>
      <w:r>
        <w:rPr>
          <w:rFonts w:ascii="Arial" w:hAnsi="Arial" w:cs="Arial"/>
          <w:bCs/>
          <w:sz w:val="22"/>
          <w:szCs w:val="22"/>
        </w:rPr>
        <w:t>i</w:t>
      </w:r>
      <w:r w:rsidRPr="008A0D2A">
        <w:rPr>
          <w:rFonts w:ascii="Arial" w:hAnsi="Arial" w:cs="Arial"/>
          <w:bCs/>
          <w:sz w:val="22"/>
          <w:szCs w:val="22"/>
        </w:rPr>
        <w:t xml:space="preserve">l Society Roadmap process. </w:t>
      </w:r>
    </w:p>
    <w:p w14:paraId="12F9DF95" w14:textId="77777777" w:rsidR="008A0D2A" w:rsidRPr="008A0D2A" w:rsidRDefault="008A0D2A" w:rsidP="008A0D2A">
      <w:pPr>
        <w:jc w:val="both"/>
        <w:rPr>
          <w:rFonts w:ascii="Arial" w:hAnsi="Arial" w:cs="Arial"/>
          <w:b/>
          <w:bCs/>
          <w:sz w:val="22"/>
          <w:szCs w:val="22"/>
        </w:rPr>
      </w:pPr>
    </w:p>
    <w:p w14:paraId="6CCFB29B" w14:textId="64CFD36B" w:rsidR="00844AE6" w:rsidRPr="008A0D2A" w:rsidRDefault="00844AE6" w:rsidP="008A0D2A">
      <w:pPr>
        <w:pStyle w:val="ListParagraph"/>
        <w:numPr>
          <w:ilvl w:val="0"/>
          <w:numId w:val="1"/>
        </w:numPr>
        <w:ind w:left="284" w:hanging="284"/>
        <w:jc w:val="both"/>
        <w:rPr>
          <w:rFonts w:ascii="Arial" w:hAnsi="Arial" w:cs="Arial"/>
          <w:b/>
          <w:bCs/>
          <w:sz w:val="22"/>
          <w:szCs w:val="22"/>
        </w:rPr>
      </w:pPr>
      <w:r w:rsidRPr="008A0D2A">
        <w:rPr>
          <w:rFonts w:ascii="Arial" w:hAnsi="Arial" w:cs="Arial"/>
          <w:b/>
          <w:bCs/>
          <w:sz w:val="22"/>
          <w:szCs w:val="22"/>
        </w:rPr>
        <w:t xml:space="preserve">February </w:t>
      </w:r>
      <w:r w:rsidR="00CA003C" w:rsidRPr="008A0D2A">
        <w:rPr>
          <w:rFonts w:ascii="Arial" w:hAnsi="Arial" w:cs="Arial"/>
          <w:b/>
          <w:bCs/>
          <w:sz w:val="22"/>
          <w:szCs w:val="22"/>
        </w:rPr>
        <w:t>2</w:t>
      </w:r>
      <w:r w:rsidR="00CA003C" w:rsidRPr="008A0D2A">
        <w:rPr>
          <w:rFonts w:ascii="Arial" w:hAnsi="Arial" w:cs="Arial"/>
          <w:b/>
          <w:bCs/>
          <w:sz w:val="22"/>
          <w:szCs w:val="22"/>
          <w:vertAlign w:val="superscript"/>
        </w:rPr>
        <w:t>nd</w:t>
      </w:r>
      <w:r w:rsidR="008A0D2A">
        <w:rPr>
          <w:rFonts w:ascii="Arial" w:hAnsi="Arial" w:cs="Arial"/>
          <w:b/>
          <w:bCs/>
          <w:sz w:val="22"/>
          <w:szCs w:val="22"/>
        </w:rPr>
        <w:t xml:space="preserve"> </w:t>
      </w:r>
      <w:r w:rsidR="008A0D2A" w:rsidRPr="008A0D2A">
        <w:rPr>
          <w:rFonts w:ascii="Arial" w:hAnsi="Arial" w:cs="Arial"/>
          <w:bCs/>
          <w:sz w:val="22"/>
          <w:szCs w:val="22"/>
        </w:rPr>
        <w:t>-</w:t>
      </w:r>
      <w:r w:rsidR="008A0D2A">
        <w:rPr>
          <w:rFonts w:ascii="Arial" w:hAnsi="Arial" w:cs="Arial"/>
          <w:b/>
          <w:bCs/>
          <w:sz w:val="22"/>
          <w:szCs w:val="22"/>
        </w:rPr>
        <w:t xml:space="preserve"> </w:t>
      </w:r>
      <w:r w:rsidR="00CA003C" w:rsidRPr="008A0D2A">
        <w:rPr>
          <w:rFonts w:ascii="Arial" w:hAnsi="Arial" w:cs="Arial"/>
          <w:bCs/>
          <w:sz w:val="22"/>
          <w:szCs w:val="22"/>
        </w:rPr>
        <w:t xml:space="preserve">first drafts of </w:t>
      </w:r>
      <w:r w:rsidR="008A0D2A">
        <w:rPr>
          <w:rFonts w:ascii="Arial" w:hAnsi="Arial" w:cs="Arial"/>
          <w:bCs/>
          <w:sz w:val="22"/>
          <w:szCs w:val="22"/>
        </w:rPr>
        <w:t xml:space="preserve">non-sector </w:t>
      </w:r>
      <w:r w:rsidR="00CA003C" w:rsidRPr="008A0D2A">
        <w:rPr>
          <w:rFonts w:ascii="Arial" w:hAnsi="Arial" w:cs="Arial"/>
          <w:bCs/>
          <w:sz w:val="22"/>
          <w:szCs w:val="22"/>
        </w:rPr>
        <w:t xml:space="preserve">sections completed and circulated </w:t>
      </w:r>
      <w:r w:rsidR="00F0672D">
        <w:rPr>
          <w:rFonts w:ascii="Arial" w:hAnsi="Arial" w:cs="Arial"/>
          <w:bCs/>
          <w:sz w:val="22"/>
          <w:szCs w:val="22"/>
        </w:rPr>
        <w:t xml:space="preserve">to HoCs </w:t>
      </w:r>
      <w:r w:rsidR="00CA003C" w:rsidRPr="008A0D2A">
        <w:rPr>
          <w:rFonts w:ascii="Arial" w:hAnsi="Arial" w:cs="Arial"/>
          <w:bCs/>
          <w:sz w:val="22"/>
          <w:szCs w:val="22"/>
        </w:rPr>
        <w:t>for comments with a deadline of February 13</w:t>
      </w:r>
      <w:r w:rsidR="00CA003C" w:rsidRPr="008A0D2A">
        <w:rPr>
          <w:rFonts w:ascii="Arial" w:hAnsi="Arial" w:cs="Arial"/>
          <w:bCs/>
          <w:sz w:val="22"/>
          <w:szCs w:val="22"/>
          <w:vertAlign w:val="superscript"/>
        </w:rPr>
        <w:t>th</w:t>
      </w:r>
      <w:r w:rsidR="00CA003C" w:rsidRPr="008A0D2A">
        <w:rPr>
          <w:rFonts w:ascii="Arial" w:hAnsi="Arial" w:cs="Arial"/>
          <w:bCs/>
          <w:sz w:val="22"/>
          <w:szCs w:val="22"/>
        </w:rPr>
        <w:t>.</w:t>
      </w:r>
      <w:r w:rsidR="00CA003C" w:rsidRPr="008A0D2A">
        <w:rPr>
          <w:rFonts w:ascii="Arial" w:hAnsi="Arial" w:cs="Arial"/>
          <w:b/>
          <w:bCs/>
          <w:sz w:val="22"/>
          <w:szCs w:val="22"/>
        </w:rPr>
        <w:t xml:space="preserve"> </w:t>
      </w:r>
    </w:p>
    <w:p w14:paraId="1CD85D29" w14:textId="77777777" w:rsidR="00CA003C" w:rsidRDefault="00CA003C" w:rsidP="008A0D2A">
      <w:pPr>
        <w:ind w:left="284" w:hanging="284"/>
        <w:jc w:val="both"/>
        <w:rPr>
          <w:rFonts w:ascii="Arial" w:hAnsi="Arial" w:cs="Arial"/>
          <w:b/>
          <w:bCs/>
          <w:sz w:val="22"/>
          <w:szCs w:val="22"/>
        </w:rPr>
      </w:pPr>
    </w:p>
    <w:p w14:paraId="1059E3A9" w14:textId="0FCF6C30" w:rsidR="00CA003C" w:rsidRPr="008A0D2A" w:rsidRDefault="00CA003C" w:rsidP="008A0D2A">
      <w:pPr>
        <w:pStyle w:val="ListParagraph"/>
        <w:numPr>
          <w:ilvl w:val="0"/>
          <w:numId w:val="1"/>
        </w:numPr>
        <w:ind w:left="284" w:hanging="284"/>
        <w:jc w:val="both"/>
        <w:rPr>
          <w:rFonts w:ascii="Arial" w:hAnsi="Arial" w:cs="Arial"/>
          <w:bCs/>
          <w:sz w:val="22"/>
          <w:szCs w:val="22"/>
        </w:rPr>
      </w:pPr>
      <w:r w:rsidRPr="008A0D2A">
        <w:rPr>
          <w:rFonts w:ascii="Arial" w:hAnsi="Arial" w:cs="Arial"/>
          <w:b/>
          <w:bCs/>
          <w:sz w:val="22"/>
          <w:szCs w:val="22"/>
        </w:rPr>
        <w:t>February 27</w:t>
      </w:r>
      <w:r w:rsidRPr="008A0D2A">
        <w:rPr>
          <w:rFonts w:ascii="Arial" w:hAnsi="Arial" w:cs="Arial"/>
          <w:b/>
          <w:bCs/>
          <w:sz w:val="22"/>
          <w:szCs w:val="22"/>
          <w:vertAlign w:val="superscript"/>
        </w:rPr>
        <w:t>th</w:t>
      </w:r>
      <w:r w:rsidR="008A0D2A">
        <w:rPr>
          <w:rFonts w:ascii="Arial" w:hAnsi="Arial" w:cs="Arial"/>
          <w:b/>
          <w:bCs/>
          <w:sz w:val="22"/>
          <w:szCs w:val="22"/>
        </w:rPr>
        <w:t xml:space="preserve"> </w:t>
      </w:r>
      <w:r w:rsidR="008A0D2A" w:rsidRPr="008A0D2A">
        <w:rPr>
          <w:rFonts w:ascii="Arial" w:hAnsi="Arial" w:cs="Arial"/>
          <w:bCs/>
          <w:sz w:val="22"/>
          <w:szCs w:val="22"/>
        </w:rPr>
        <w:t>-</w:t>
      </w:r>
      <w:r w:rsidR="008A0D2A">
        <w:rPr>
          <w:rFonts w:ascii="Arial" w:hAnsi="Arial" w:cs="Arial"/>
          <w:bCs/>
          <w:sz w:val="22"/>
          <w:szCs w:val="22"/>
        </w:rPr>
        <w:t xml:space="preserve"> </w:t>
      </w:r>
      <w:r w:rsidRPr="008A0D2A">
        <w:rPr>
          <w:rFonts w:ascii="Arial" w:hAnsi="Arial" w:cs="Arial"/>
          <w:bCs/>
          <w:sz w:val="22"/>
          <w:szCs w:val="22"/>
        </w:rPr>
        <w:t>division of labour agreement finalised</w:t>
      </w:r>
      <w:r w:rsidR="008A0D2A">
        <w:rPr>
          <w:rFonts w:ascii="Arial" w:hAnsi="Arial" w:cs="Arial"/>
          <w:bCs/>
          <w:sz w:val="22"/>
          <w:szCs w:val="22"/>
        </w:rPr>
        <w:t xml:space="preserve"> and drafters commence work on sector approach papers. </w:t>
      </w:r>
    </w:p>
    <w:p w14:paraId="637F79E6" w14:textId="77777777" w:rsidR="00CA003C" w:rsidRDefault="00CA003C" w:rsidP="008A0D2A">
      <w:pPr>
        <w:ind w:left="284" w:hanging="284"/>
        <w:jc w:val="both"/>
        <w:rPr>
          <w:rFonts w:ascii="Arial" w:hAnsi="Arial" w:cs="Arial"/>
          <w:bCs/>
          <w:sz w:val="22"/>
          <w:szCs w:val="22"/>
        </w:rPr>
      </w:pPr>
    </w:p>
    <w:p w14:paraId="337AAFAF" w14:textId="2F674872" w:rsidR="00CA003C" w:rsidRPr="008A0D2A" w:rsidRDefault="00CA003C" w:rsidP="008A0D2A">
      <w:pPr>
        <w:pStyle w:val="ListParagraph"/>
        <w:numPr>
          <w:ilvl w:val="0"/>
          <w:numId w:val="1"/>
        </w:numPr>
        <w:ind w:left="284" w:hanging="284"/>
        <w:jc w:val="both"/>
        <w:rPr>
          <w:rFonts w:ascii="Arial" w:hAnsi="Arial" w:cs="Arial"/>
          <w:bCs/>
          <w:sz w:val="22"/>
          <w:szCs w:val="22"/>
        </w:rPr>
      </w:pPr>
      <w:r w:rsidRPr="008A0D2A">
        <w:rPr>
          <w:rFonts w:ascii="Arial" w:hAnsi="Arial" w:cs="Arial"/>
          <w:b/>
          <w:bCs/>
          <w:sz w:val="22"/>
          <w:szCs w:val="22"/>
        </w:rPr>
        <w:t>March 2</w:t>
      </w:r>
      <w:r w:rsidRPr="008A0D2A">
        <w:rPr>
          <w:rFonts w:ascii="Arial" w:hAnsi="Arial" w:cs="Arial"/>
          <w:b/>
          <w:bCs/>
          <w:sz w:val="22"/>
          <w:szCs w:val="22"/>
          <w:vertAlign w:val="superscript"/>
        </w:rPr>
        <w:t>nd</w:t>
      </w:r>
      <w:r w:rsidR="008A0D2A">
        <w:rPr>
          <w:rFonts w:ascii="Arial" w:hAnsi="Arial" w:cs="Arial"/>
          <w:b/>
          <w:bCs/>
          <w:sz w:val="22"/>
          <w:szCs w:val="22"/>
        </w:rPr>
        <w:t xml:space="preserve"> </w:t>
      </w:r>
      <w:r w:rsidR="008A0D2A" w:rsidRPr="008A0D2A">
        <w:rPr>
          <w:rFonts w:ascii="Arial" w:hAnsi="Arial" w:cs="Arial"/>
          <w:bCs/>
          <w:sz w:val="22"/>
          <w:szCs w:val="22"/>
        </w:rPr>
        <w:t>-</w:t>
      </w:r>
      <w:r w:rsidR="008A0D2A">
        <w:rPr>
          <w:rFonts w:ascii="Arial" w:hAnsi="Arial" w:cs="Arial"/>
          <w:b/>
          <w:bCs/>
          <w:sz w:val="22"/>
          <w:szCs w:val="22"/>
        </w:rPr>
        <w:t xml:space="preserve"> </w:t>
      </w:r>
      <w:r w:rsidRPr="008A0D2A">
        <w:rPr>
          <w:rFonts w:ascii="Arial" w:hAnsi="Arial" w:cs="Arial"/>
          <w:bCs/>
          <w:sz w:val="22"/>
          <w:szCs w:val="22"/>
        </w:rPr>
        <w:t xml:space="preserve">second drafts of </w:t>
      </w:r>
      <w:r w:rsidR="008A0D2A">
        <w:rPr>
          <w:rFonts w:ascii="Arial" w:hAnsi="Arial" w:cs="Arial"/>
          <w:bCs/>
          <w:sz w:val="22"/>
          <w:szCs w:val="22"/>
        </w:rPr>
        <w:t xml:space="preserve">non-sector </w:t>
      </w:r>
      <w:r w:rsidRPr="008A0D2A">
        <w:rPr>
          <w:rFonts w:ascii="Arial" w:hAnsi="Arial" w:cs="Arial"/>
          <w:bCs/>
          <w:sz w:val="22"/>
          <w:szCs w:val="22"/>
        </w:rPr>
        <w:t xml:space="preserve">sections completed and circulated </w:t>
      </w:r>
      <w:r w:rsidR="00F0672D">
        <w:rPr>
          <w:rFonts w:ascii="Arial" w:hAnsi="Arial" w:cs="Arial"/>
          <w:bCs/>
          <w:sz w:val="22"/>
          <w:szCs w:val="22"/>
        </w:rPr>
        <w:t xml:space="preserve">to HoCs </w:t>
      </w:r>
      <w:r w:rsidRPr="008A0D2A">
        <w:rPr>
          <w:rFonts w:ascii="Arial" w:hAnsi="Arial" w:cs="Arial"/>
          <w:bCs/>
          <w:sz w:val="22"/>
          <w:szCs w:val="22"/>
        </w:rPr>
        <w:t>for comments with a deadline of March 13</w:t>
      </w:r>
      <w:r w:rsidRPr="008A0D2A">
        <w:rPr>
          <w:rFonts w:ascii="Arial" w:hAnsi="Arial" w:cs="Arial"/>
          <w:bCs/>
          <w:sz w:val="22"/>
          <w:szCs w:val="22"/>
          <w:vertAlign w:val="superscript"/>
        </w:rPr>
        <w:t>th</w:t>
      </w:r>
      <w:r w:rsidRPr="008A0D2A">
        <w:rPr>
          <w:rFonts w:ascii="Arial" w:hAnsi="Arial" w:cs="Arial"/>
          <w:bCs/>
          <w:sz w:val="22"/>
          <w:szCs w:val="22"/>
        </w:rPr>
        <w:t xml:space="preserve">. </w:t>
      </w:r>
    </w:p>
    <w:p w14:paraId="72B55E5A" w14:textId="77777777" w:rsidR="00CA003C" w:rsidRDefault="00CA003C" w:rsidP="008A0D2A">
      <w:pPr>
        <w:ind w:left="284" w:hanging="284"/>
        <w:jc w:val="both"/>
        <w:rPr>
          <w:rFonts w:ascii="Arial" w:hAnsi="Arial" w:cs="Arial"/>
          <w:bCs/>
          <w:sz w:val="22"/>
          <w:szCs w:val="22"/>
        </w:rPr>
      </w:pPr>
    </w:p>
    <w:p w14:paraId="4BB88263" w14:textId="1A3F2B3D" w:rsidR="00CA003C" w:rsidRPr="008A0D2A" w:rsidRDefault="00CA003C" w:rsidP="008A0D2A">
      <w:pPr>
        <w:pStyle w:val="ListParagraph"/>
        <w:numPr>
          <w:ilvl w:val="0"/>
          <w:numId w:val="1"/>
        </w:numPr>
        <w:ind w:left="284" w:hanging="284"/>
        <w:jc w:val="both"/>
        <w:rPr>
          <w:rFonts w:ascii="Arial" w:hAnsi="Arial" w:cs="Arial"/>
          <w:bCs/>
          <w:sz w:val="22"/>
          <w:szCs w:val="22"/>
        </w:rPr>
      </w:pPr>
      <w:r w:rsidRPr="008A0D2A">
        <w:rPr>
          <w:rFonts w:ascii="Arial" w:hAnsi="Arial" w:cs="Arial"/>
          <w:b/>
          <w:bCs/>
          <w:sz w:val="22"/>
          <w:szCs w:val="22"/>
        </w:rPr>
        <w:t>March</w:t>
      </w:r>
      <w:r w:rsidR="008A0D2A">
        <w:rPr>
          <w:rFonts w:ascii="Arial" w:hAnsi="Arial" w:cs="Arial"/>
          <w:b/>
          <w:bCs/>
          <w:sz w:val="22"/>
          <w:szCs w:val="22"/>
        </w:rPr>
        <w:t xml:space="preserve"> </w:t>
      </w:r>
      <w:r w:rsidR="008A0D2A">
        <w:rPr>
          <w:rFonts w:ascii="Arial" w:hAnsi="Arial" w:cs="Arial"/>
          <w:bCs/>
          <w:sz w:val="22"/>
          <w:szCs w:val="22"/>
        </w:rPr>
        <w:t xml:space="preserve">- </w:t>
      </w:r>
      <w:r w:rsidRPr="008A0D2A">
        <w:rPr>
          <w:rFonts w:ascii="Arial" w:hAnsi="Arial" w:cs="Arial"/>
          <w:bCs/>
          <w:sz w:val="22"/>
          <w:szCs w:val="22"/>
        </w:rPr>
        <w:t xml:space="preserve">consultation on sector approach papers with Government, civil society and other donors. </w:t>
      </w:r>
    </w:p>
    <w:p w14:paraId="21E8558F" w14:textId="77777777" w:rsidR="008A0D2A" w:rsidRDefault="008A0D2A" w:rsidP="008A0D2A">
      <w:pPr>
        <w:ind w:left="284" w:hanging="284"/>
        <w:jc w:val="both"/>
        <w:rPr>
          <w:rFonts w:ascii="Arial" w:hAnsi="Arial" w:cs="Arial"/>
          <w:bCs/>
          <w:sz w:val="22"/>
          <w:szCs w:val="22"/>
        </w:rPr>
      </w:pPr>
    </w:p>
    <w:p w14:paraId="006EDD85" w14:textId="0C868DFA" w:rsidR="00CA003C" w:rsidRPr="008A0D2A" w:rsidRDefault="008A0D2A" w:rsidP="008A0D2A">
      <w:pPr>
        <w:pStyle w:val="ListParagraph"/>
        <w:numPr>
          <w:ilvl w:val="0"/>
          <w:numId w:val="1"/>
        </w:numPr>
        <w:ind w:left="284" w:hanging="284"/>
        <w:jc w:val="both"/>
        <w:rPr>
          <w:rFonts w:ascii="Arial" w:hAnsi="Arial" w:cs="Arial"/>
          <w:bCs/>
          <w:sz w:val="22"/>
          <w:szCs w:val="22"/>
        </w:rPr>
      </w:pPr>
      <w:r w:rsidRPr="008A0D2A">
        <w:rPr>
          <w:rFonts w:ascii="Arial" w:hAnsi="Arial" w:cs="Arial"/>
          <w:b/>
          <w:bCs/>
          <w:sz w:val="22"/>
          <w:szCs w:val="22"/>
        </w:rPr>
        <w:t>Marc</w:t>
      </w:r>
      <w:r>
        <w:rPr>
          <w:rFonts w:ascii="Arial" w:hAnsi="Arial" w:cs="Arial"/>
          <w:b/>
          <w:bCs/>
          <w:sz w:val="22"/>
          <w:szCs w:val="22"/>
        </w:rPr>
        <w:t xml:space="preserve">h </w:t>
      </w:r>
      <w:r w:rsidRPr="008A0D2A">
        <w:rPr>
          <w:rFonts w:ascii="Arial" w:hAnsi="Arial" w:cs="Arial"/>
          <w:bCs/>
          <w:sz w:val="22"/>
          <w:szCs w:val="22"/>
        </w:rPr>
        <w:t>- update of the joint analysis section of the European Coordinated Response</w:t>
      </w:r>
      <w:r w:rsidR="00B1271E">
        <w:rPr>
          <w:rFonts w:ascii="Arial" w:hAnsi="Arial" w:cs="Arial"/>
          <w:bCs/>
          <w:sz w:val="22"/>
          <w:szCs w:val="22"/>
        </w:rPr>
        <w:t>, if needed</w:t>
      </w:r>
      <w:r w:rsidRPr="008A0D2A">
        <w:rPr>
          <w:rFonts w:ascii="Arial" w:hAnsi="Arial" w:cs="Arial"/>
          <w:bCs/>
          <w:sz w:val="22"/>
          <w:szCs w:val="22"/>
        </w:rPr>
        <w:t xml:space="preserve">. </w:t>
      </w:r>
    </w:p>
    <w:p w14:paraId="692709EA" w14:textId="77777777" w:rsidR="008A0D2A" w:rsidRDefault="008A0D2A" w:rsidP="008A0D2A">
      <w:pPr>
        <w:ind w:left="284" w:hanging="284"/>
        <w:jc w:val="both"/>
        <w:rPr>
          <w:rFonts w:ascii="Arial" w:hAnsi="Arial" w:cs="Arial"/>
          <w:bCs/>
          <w:sz w:val="22"/>
          <w:szCs w:val="22"/>
        </w:rPr>
      </w:pPr>
    </w:p>
    <w:p w14:paraId="32F19FE7" w14:textId="00CDFE67" w:rsidR="00CA003C" w:rsidRPr="008A0D2A" w:rsidRDefault="00CA003C" w:rsidP="008A0D2A">
      <w:pPr>
        <w:pStyle w:val="ListParagraph"/>
        <w:numPr>
          <w:ilvl w:val="0"/>
          <w:numId w:val="1"/>
        </w:numPr>
        <w:ind w:left="284" w:hanging="284"/>
        <w:jc w:val="both"/>
        <w:rPr>
          <w:rFonts w:ascii="Arial" w:hAnsi="Arial" w:cs="Arial"/>
          <w:bCs/>
          <w:sz w:val="22"/>
          <w:szCs w:val="22"/>
        </w:rPr>
      </w:pPr>
      <w:r w:rsidRPr="008A0D2A">
        <w:rPr>
          <w:rFonts w:ascii="Arial" w:hAnsi="Arial" w:cs="Arial"/>
          <w:b/>
          <w:bCs/>
          <w:sz w:val="22"/>
          <w:szCs w:val="22"/>
        </w:rPr>
        <w:t>April 1</w:t>
      </w:r>
      <w:r w:rsidRPr="008A0D2A">
        <w:rPr>
          <w:rFonts w:ascii="Arial" w:hAnsi="Arial" w:cs="Arial"/>
          <w:b/>
          <w:bCs/>
          <w:sz w:val="22"/>
          <w:szCs w:val="22"/>
          <w:vertAlign w:val="superscript"/>
        </w:rPr>
        <w:t>st</w:t>
      </w:r>
      <w:r w:rsidR="008A0D2A">
        <w:rPr>
          <w:rFonts w:ascii="Arial" w:hAnsi="Arial" w:cs="Arial"/>
          <w:b/>
          <w:bCs/>
          <w:sz w:val="22"/>
          <w:szCs w:val="22"/>
        </w:rPr>
        <w:t xml:space="preserve"> </w:t>
      </w:r>
      <w:r w:rsidR="008A0D2A" w:rsidRPr="008A0D2A">
        <w:rPr>
          <w:rFonts w:ascii="Arial" w:hAnsi="Arial" w:cs="Arial"/>
          <w:bCs/>
          <w:sz w:val="22"/>
          <w:szCs w:val="22"/>
        </w:rPr>
        <w:t>-</w:t>
      </w:r>
      <w:r w:rsidRPr="008A0D2A">
        <w:rPr>
          <w:rFonts w:ascii="Arial" w:hAnsi="Arial" w:cs="Arial"/>
          <w:bCs/>
          <w:sz w:val="22"/>
          <w:szCs w:val="22"/>
        </w:rPr>
        <w:t xml:space="preserve"> final drafts of </w:t>
      </w:r>
      <w:r w:rsidR="008A0D2A">
        <w:rPr>
          <w:rFonts w:ascii="Arial" w:hAnsi="Arial" w:cs="Arial"/>
          <w:bCs/>
          <w:sz w:val="22"/>
          <w:szCs w:val="22"/>
        </w:rPr>
        <w:t xml:space="preserve">non-sector </w:t>
      </w:r>
      <w:r w:rsidRPr="008A0D2A">
        <w:rPr>
          <w:rFonts w:ascii="Arial" w:hAnsi="Arial" w:cs="Arial"/>
          <w:bCs/>
          <w:sz w:val="22"/>
          <w:szCs w:val="22"/>
        </w:rPr>
        <w:t xml:space="preserve">sections completed. </w:t>
      </w:r>
    </w:p>
    <w:p w14:paraId="4E60E593" w14:textId="77777777" w:rsidR="00CA003C" w:rsidRDefault="00CA003C" w:rsidP="008A0D2A">
      <w:pPr>
        <w:ind w:left="284" w:hanging="284"/>
        <w:jc w:val="both"/>
        <w:rPr>
          <w:rFonts w:ascii="Arial" w:hAnsi="Arial" w:cs="Arial"/>
          <w:bCs/>
          <w:sz w:val="22"/>
          <w:szCs w:val="22"/>
        </w:rPr>
      </w:pPr>
    </w:p>
    <w:p w14:paraId="68235112" w14:textId="2739E338" w:rsidR="00CA003C" w:rsidRPr="008A0D2A" w:rsidRDefault="00CA003C" w:rsidP="008A0D2A">
      <w:pPr>
        <w:pStyle w:val="ListParagraph"/>
        <w:numPr>
          <w:ilvl w:val="0"/>
          <w:numId w:val="1"/>
        </w:numPr>
        <w:ind w:left="284" w:hanging="284"/>
        <w:jc w:val="both"/>
        <w:rPr>
          <w:rFonts w:ascii="Arial" w:hAnsi="Arial" w:cs="Arial"/>
          <w:bCs/>
          <w:sz w:val="22"/>
          <w:szCs w:val="22"/>
        </w:rPr>
      </w:pPr>
      <w:r w:rsidRPr="008A0D2A">
        <w:rPr>
          <w:rFonts w:ascii="Arial" w:hAnsi="Arial" w:cs="Arial"/>
          <w:b/>
          <w:bCs/>
          <w:sz w:val="22"/>
          <w:szCs w:val="22"/>
        </w:rPr>
        <w:t>April 13</w:t>
      </w:r>
      <w:r w:rsidRPr="008A0D2A">
        <w:rPr>
          <w:rFonts w:ascii="Arial" w:hAnsi="Arial" w:cs="Arial"/>
          <w:b/>
          <w:bCs/>
          <w:sz w:val="22"/>
          <w:szCs w:val="22"/>
          <w:vertAlign w:val="superscript"/>
        </w:rPr>
        <w:t>th</w:t>
      </w:r>
      <w:r w:rsidR="008A0D2A">
        <w:rPr>
          <w:rFonts w:ascii="Arial" w:hAnsi="Arial" w:cs="Arial"/>
          <w:b/>
          <w:bCs/>
          <w:sz w:val="22"/>
          <w:szCs w:val="22"/>
        </w:rPr>
        <w:t xml:space="preserve"> </w:t>
      </w:r>
      <w:r w:rsidR="008A0D2A" w:rsidRPr="008A0D2A">
        <w:rPr>
          <w:rFonts w:ascii="Arial" w:hAnsi="Arial" w:cs="Arial"/>
          <w:bCs/>
          <w:sz w:val="22"/>
          <w:szCs w:val="22"/>
        </w:rPr>
        <w:t>-</w:t>
      </w:r>
      <w:r w:rsidRPr="008A0D2A">
        <w:rPr>
          <w:rFonts w:ascii="Arial" w:hAnsi="Arial" w:cs="Arial"/>
          <w:bCs/>
          <w:sz w:val="22"/>
          <w:szCs w:val="22"/>
        </w:rPr>
        <w:t xml:space="preserve"> first draft of sector approach papers completed and circulated</w:t>
      </w:r>
      <w:r w:rsidR="00F0672D">
        <w:rPr>
          <w:rFonts w:ascii="Arial" w:hAnsi="Arial" w:cs="Arial"/>
          <w:bCs/>
          <w:sz w:val="22"/>
          <w:szCs w:val="22"/>
        </w:rPr>
        <w:t xml:space="preserve"> to HoCs</w:t>
      </w:r>
      <w:r w:rsidRPr="008A0D2A">
        <w:rPr>
          <w:rFonts w:ascii="Arial" w:hAnsi="Arial" w:cs="Arial"/>
          <w:bCs/>
          <w:sz w:val="22"/>
          <w:szCs w:val="22"/>
        </w:rPr>
        <w:t xml:space="preserve"> for comments with a deadline of April 27</w:t>
      </w:r>
      <w:r w:rsidRPr="008A0D2A">
        <w:rPr>
          <w:rFonts w:ascii="Arial" w:hAnsi="Arial" w:cs="Arial"/>
          <w:bCs/>
          <w:sz w:val="22"/>
          <w:szCs w:val="22"/>
          <w:vertAlign w:val="superscript"/>
        </w:rPr>
        <w:t>th</w:t>
      </w:r>
      <w:r w:rsidRPr="008A0D2A">
        <w:rPr>
          <w:rFonts w:ascii="Arial" w:hAnsi="Arial" w:cs="Arial"/>
          <w:bCs/>
          <w:sz w:val="22"/>
          <w:szCs w:val="22"/>
        </w:rPr>
        <w:t>.</w:t>
      </w:r>
    </w:p>
    <w:p w14:paraId="7D07057F" w14:textId="73113BA3" w:rsidR="00CA003C" w:rsidRDefault="00CA003C" w:rsidP="008A0D2A">
      <w:pPr>
        <w:ind w:left="284" w:hanging="284"/>
        <w:jc w:val="both"/>
        <w:rPr>
          <w:rFonts w:ascii="Arial" w:hAnsi="Arial" w:cs="Arial"/>
          <w:bCs/>
          <w:sz w:val="22"/>
          <w:szCs w:val="22"/>
        </w:rPr>
      </w:pPr>
    </w:p>
    <w:p w14:paraId="49912241" w14:textId="72CE9B7B" w:rsidR="00CA003C" w:rsidRPr="008A0D2A" w:rsidRDefault="008A0D2A" w:rsidP="008A0D2A">
      <w:pPr>
        <w:pStyle w:val="ListParagraph"/>
        <w:numPr>
          <w:ilvl w:val="0"/>
          <w:numId w:val="1"/>
        </w:numPr>
        <w:ind w:left="284" w:hanging="284"/>
        <w:jc w:val="both"/>
        <w:rPr>
          <w:rFonts w:ascii="Arial" w:hAnsi="Arial" w:cs="Arial"/>
          <w:bCs/>
          <w:sz w:val="22"/>
          <w:szCs w:val="22"/>
        </w:rPr>
      </w:pPr>
      <w:r w:rsidRPr="008A0D2A">
        <w:rPr>
          <w:rFonts w:ascii="Arial" w:hAnsi="Arial" w:cs="Arial"/>
          <w:b/>
          <w:bCs/>
          <w:sz w:val="22"/>
          <w:szCs w:val="22"/>
        </w:rPr>
        <w:lastRenderedPageBreak/>
        <w:t>May 11</w:t>
      </w:r>
      <w:r w:rsidRPr="008A0D2A">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bCs/>
          <w:sz w:val="22"/>
          <w:szCs w:val="22"/>
        </w:rPr>
        <w:t xml:space="preserve">- </w:t>
      </w:r>
      <w:r w:rsidR="00CA003C" w:rsidRPr="008A0D2A">
        <w:rPr>
          <w:rFonts w:ascii="Arial" w:hAnsi="Arial" w:cs="Arial"/>
          <w:bCs/>
          <w:sz w:val="22"/>
          <w:szCs w:val="22"/>
        </w:rPr>
        <w:t xml:space="preserve">second draft of sector approach papers completed and circulated </w:t>
      </w:r>
      <w:r w:rsidR="00F0672D">
        <w:rPr>
          <w:rFonts w:ascii="Arial" w:hAnsi="Arial" w:cs="Arial"/>
          <w:bCs/>
          <w:sz w:val="22"/>
          <w:szCs w:val="22"/>
        </w:rPr>
        <w:t xml:space="preserve">to HoCs </w:t>
      </w:r>
      <w:r w:rsidR="00CA003C" w:rsidRPr="008A0D2A">
        <w:rPr>
          <w:rFonts w:ascii="Arial" w:hAnsi="Arial" w:cs="Arial"/>
          <w:bCs/>
          <w:sz w:val="22"/>
          <w:szCs w:val="22"/>
        </w:rPr>
        <w:t xml:space="preserve">for comments with a deadline of </w:t>
      </w:r>
      <w:r w:rsidRPr="008A0D2A">
        <w:rPr>
          <w:rFonts w:ascii="Arial" w:hAnsi="Arial" w:cs="Arial"/>
          <w:bCs/>
          <w:sz w:val="22"/>
          <w:szCs w:val="22"/>
        </w:rPr>
        <w:t>May 25</w:t>
      </w:r>
      <w:r w:rsidRPr="008A0D2A">
        <w:rPr>
          <w:rFonts w:ascii="Arial" w:hAnsi="Arial" w:cs="Arial"/>
          <w:bCs/>
          <w:sz w:val="22"/>
          <w:szCs w:val="22"/>
          <w:vertAlign w:val="superscript"/>
        </w:rPr>
        <w:t>th</w:t>
      </w:r>
      <w:r w:rsidR="00CA003C" w:rsidRPr="008A0D2A">
        <w:rPr>
          <w:rFonts w:ascii="Arial" w:hAnsi="Arial" w:cs="Arial"/>
          <w:bCs/>
          <w:sz w:val="22"/>
          <w:szCs w:val="22"/>
        </w:rPr>
        <w:t xml:space="preserve">. </w:t>
      </w:r>
    </w:p>
    <w:p w14:paraId="5E21F39C" w14:textId="77777777" w:rsidR="008A0D2A" w:rsidRDefault="008A0D2A" w:rsidP="008A0D2A">
      <w:pPr>
        <w:ind w:left="284" w:hanging="284"/>
        <w:jc w:val="both"/>
        <w:rPr>
          <w:rFonts w:ascii="Arial" w:hAnsi="Arial" w:cs="Arial"/>
          <w:bCs/>
          <w:sz w:val="22"/>
          <w:szCs w:val="22"/>
        </w:rPr>
      </w:pPr>
    </w:p>
    <w:p w14:paraId="39F7BB9D" w14:textId="228E3412" w:rsidR="00844AE6" w:rsidRPr="008A0D2A" w:rsidRDefault="008A0D2A" w:rsidP="008A0D2A">
      <w:pPr>
        <w:pStyle w:val="ListParagraph"/>
        <w:numPr>
          <w:ilvl w:val="0"/>
          <w:numId w:val="1"/>
        </w:numPr>
        <w:ind w:left="284" w:hanging="284"/>
        <w:jc w:val="both"/>
        <w:rPr>
          <w:rFonts w:ascii="Arial" w:hAnsi="Arial" w:cs="Arial"/>
          <w:b/>
          <w:bCs/>
          <w:sz w:val="22"/>
          <w:szCs w:val="22"/>
        </w:rPr>
      </w:pPr>
      <w:r w:rsidRPr="008A0D2A">
        <w:rPr>
          <w:rFonts w:ascii="Arial" w:hAnsi="Arial" w:cs="Arial"/>
          <w:b/>
          <w:bCs/>
          <w:sz w:val="22"/>
          <w:szCs w:val="22"/>
        </w:rPr>
        <w:t>June 8</w:t>
      </w:r>
      <w:r w:rsidRPr="008A0D2A">
        <w:rPr>
          <w:rFonts w:ascii="Arial" w:hAnsi="Arial" w:cs="Arial"/>
          <w:b/>
          <w:bCs/>
          <w:sz w:val="22"/>
          <w:szCs w:val="22"/>
          <w:vertAlign w:val="superscript"/>
        </w:rPr>
        <w:t>th</w:t>
      </w:r>
      <w:r>
        <w:rPr>
          <w:rFonts w:ascii="Arial" w:hAnsi="Arial" w:cs="Arial"/>
          <w:bCs/>
          <w:sz w:val="22"/>
          <w:szCs w:val="22"/>
        </w:rPr>
        <w:t xml:space="preserve"> -</w:t>
      </w:r>
      <w:r w:rsidRPr="008A0D2A">
        <w:rPr>
          <w:rFonts w:ascii="Arial" w:hAnsi="Arial" w:cs="Arial"/>
          <w:bCs/>
          <w:sz w:val="22"/>
          <w:szCs w:val="22"/>
        </w:rPr>
        <w:t xml:space="preserve"> final drafts of sector approach papers completed as well as summaries of them for inclusion in the joint strategy document. </w:t>
      </w:r>
    </w:p>
    <w:p w14:paraId="3481A625" w14:textId="77777777" w:rsidR="00844AE6" w:rsidRDefault="00844AE6" w:rsidP="008A0D2A">
      <w:pPr>
        <w:jc w:val="both"/>
        <w:rPr>
          <w:rFonts w:ascii="Arial" w:hAnsi="Arial" w:cs="Arial"/>
          <w:bCs/>
          <w:sz w:val="22"/>
          <w:szCs w:val="22"/>
        </w:rPr>
      </w:pPr>
    </w:p>
    <w:p w14:paraId="2376300D" w14:textId="7B2FAA1A" w:rsidR="008A0D2A" w:rsidRPr="008A0D2A" w:rsidRDefault="008A0D2A" w:rsidP="008A0D2A">
      <w:pPr>
        <w:pStyle w:val="ListParagraph"/>
        <w:numPr>
          <w:ilvl w:val="0"/>
          <w:numId w:val="1"/>
        </w:numPr>
        <w:ind w:left="284" w:hanging="284"/>
        <w:jc w:val="both"/>
        <w:rPr>
          <w:rFonts w:ascii="Arial" w:hAnsi="Arial"/>
          <w:sz w:val="22"/>
          <w:szCs w:val="22"/>
        </w:rPr>
      </w:pPr>
      <w:r w:rsidRPr="008A0D2A">
        <w:rPr>
          <w:rFonts w:ascii="Arial" w:hAnsi="Arial"/>
          <w:b/>
          <w:sz w:val="22"/>
          <w:szCs w:val="22"/>
        </w:rPr>
        <w:t>June 15</w:t>
      </w:r>
      <w:r w:rsidRPr="008A0D2A">
        <w:rPr>
          <w:rFonts w:ascii="Arial" w:hAnsi="Arial"/>
          <w:b/>
          <w:sz w:val="22"/>
          <w:szCs w:val="22"/>
          <w:vertAlign w:val="superscript"/>
        </w:rPr>
        <w:t>th</w:t>
      </w:r>
      <w:r>
        <w:rPr>
          <w:rFonts w:ascii="Arial" w:hAnsi="Arial"/>
          <w:sz w:val="22"/>
          <w:szCs w:val="22"/>
        </w:rPr>
        <w:t xml:space="preserve"> – final draft of joint strategy completed and circulated </w:t>
      </w:r>
      <w:r w:rsidR="00F0672D">
        <w:rPr>
          <w:rFonts w:ascii="Arial" w:hAnsi="Arial" w:cs="Arial"/>
          <w:bCs/>
          <w:sz w:val="22"/>
          <w:szCs w:val="22"/>
        </w:rPr>
        <w:t xml:space="preserve">to HoCs </w:t>
      </w:r>
      <w:r>
        <w:rPr>
          <w:rFonts w:ascii="Arial" w:hAnsi="Arial"/>
          <w:sz w:val="22"/>
          <w:szCs w:val="22"/>
        </w:rPr>
        <w:t xml:space="preserve">for last comments. </w:t>
      </w:r>
    </w:p>
    <w:p w14:paraId="081E288F" w14:textId="77777777" w:rsidR="008A0D2A" w:rsidRPr="008A0D2A" w:rsidRDefault="008A0D2A" w:rsidP="008A0D2A">
      <w:pPr>
        <w:jc w:val="both"/>
        <w:rPr>
          <w:rFonts w:ascii="Arial" w:hAnsi="Arial"/>
          <w:b/>
          <w:sz w:val="22"/>
          <w:szCs w:val="22"/>
        </w:rPr>
      </w:pPr>
    </w:p>
    <w:p w14:paraId="60EE6144" w14:textId="284F9A10" w:rsidR="00CA003C" w:rsidRPr="008A0D2A" w:rsidRDefault="00CA003C" w:rsidP="008A0D2A">
      <w:pPr>
        <w:pStyle w:val="ListParagraph"/>
        <w:numPr>
          <w:ilvl w:val="0"/>
          <w:numId w:val="1"/>
        </w:numPr>
        <w:ind w:left="284" w:hanging="284"/>
        <w:jc w:val="both"/>
        <w:rPr>
          <w:rFonts w:ascii="Arial" w:hAnsi="Arial"/>
          <w:sz w:val="22"/>
          <w:szCs w:val="22"/>
        </w:rPr>
      </w:pPr>
      <w:r w:rsidRPr="008A0D2A">
        <w:rPr>
          <w:rFonts w:ascii="Arial" w:hAnsi="Arial"/>
          <w:b/>
          <w:sz w:val="22"/>
          <w:szCs w:val="22"/>
        </w:rPr>
        <w:t xml:space="preserve">July </w:t>
      </w:r>
      <w:r w:rsidR="008A0D2A">
        <w:rPr>
          <w:rFonts w:ascii="Arial" w:hAnsi="Arial"/>
          <w:b/>
          <w:sz w:val="22"/>
          <w:szCs w:val="22"/>
        </w:rPr>
        <w:t>1</w:t>
      </w:r>
      <w:r w:rsidR="008A0D2A" w:rsidRPr="008A0D2A">
        <w:rPr>
          <w:rFonts w:ascii="Arial" w:hAnsi="Arial"/>
          <w:b/>
          <w:sz w:val="22"/>
          <w:szCs w:val="22"/>
          <w:vertAlign w:val="superscript"/>
        </w:rPr>
        <w:t>st</w:t>
      </w:r>
      <w:r w:rsidR="008A0D2A">
        <w:rPr>
          <w:rFonts w:ascii="Arial" w:hAnsi="Arial"/>
          <w:b/>
          <w:sz w:val="22"/>
          <w:szCs w:val="22"/>
        </w:rPr>
        <w:t xml:space="preserve"> </w:t>
      </w:r>
      <w:r w:rsidR="008A0D2A" w:rsidRPr="008A0D2A">
        <w:rPr>
          <w:rFonts w:ascii="Arial" w:hAnsi="Arial"/>
          <w:sz w:val="22"/>
          <w:szCs w:val="22"/>
        </w:rPr>
        <w:t>-</w:t>
      </w:r>
      <w:r w:rsidRPr="008A0D2A">
        <w:rPr>
          <w:rFonts w:ascii="Arial" w:hAnsi="Arial"/>
          <w:sz w:val="22"/>
          <w:szCs w:val="22"/>
        </w:rPr>
        <w:t xml:space="preserve"> joint strategy approved by HoMs in La Paz and then sent to capitals for approval. </w:t>
      </w:r>
    </w:p>
    <w:p w14:paraId="34165A80" w14:textId="77777777" w:rsidR="00CA003C" w:rsidRDefault="00CA003C" w:rsidP="008A0D2A">
      <w:pPr>
        <w:ind w:left="284" w:hanging="284"/>
        <w:jc w:val="both"/>
        <w:rPr>
          <w:rFonts w:ascii="Arial" w:hAnsi="Arial"/>
          <w:sz w:val="22"/>
          <w:szCs w:val="22"/>
        </w:rPr>
      </w:pPr>
    </w:p>
    <w:p w14:paraId="44D36234" w14:textId="77777777" w:rsidR="00B1271E" w:rsidRDefault="008A0D2A" w:rsidP="00B1271E">
      <w:pPr>
        <w:pStyle w:val="ListParagraph"/>
        <w:numPr>
          <w:ilvl w:val="0"/>
          <w:numId w:val="1"/>
        </w:numPr>
        <w:ind w:left="284" w:hanging="284"/>
        <w:jc w:val="both"/>
        <w:rPr>
          <w:rFonts w:ascii="Arial" w:hAnsi="Arial"/>
          <w:sz w:val="22"/>
          <w:szCs w:val="22"/>
        </w:rPr>
      </w:pPr>
      <w:r>
        <w:rPr>
          <w:rFonts w:ascii="Arial" w:hAnsi="Arial"/>
          <w:b/>
          <w:sz w:val="22"/>
          <w:szCs w:val="22"/>
        </w:rPr>
        <w:t xml:space="preserve">December </w:t>
      </w:r>
      <w:r w:rsidRPr="008A0D2A">
        <w:rPr>
          <w:rFonts w:ascii="Arial" w:hAnsi="Arial"/>
          <w:sz w:val="22"/>
          <w:szCs w:val="22"/>
        </w:rPr>
        <w:t>-</w:t>
      </w:r>
      <w:r>
        <w:rPr>
          <w:rFonts w:ascii="Arial" w:hAnsi="Arial"/>
          <w:sz w:val="22"/>
          <w:szCs w:val="22"/>
        </w:rPr>
        <w:t xml:space="preserve"> </w:t>
      </w:r>
      <w:r w:rsidR="00CA003C" w:rsidRPr="008A0D2A">
        <w:rPr>
          <w:rFonts w:ascii="Arial" w:hAnsi="Arial"/>
          <w:sz w:val="22"/>
          <w:szCs w:val="22"/>
        </w:rPr>
        <w:t xml:space="preserve">signing ceremony with Government. </w:t>
      </w:r>
    </w:p>
    <w:p w14:paraId="39CB182D" w14:textId="77777777" w:rsidR="00B1271E" w:rsidRPr="00B1271E" w:rsidRDefault="00B1271E" w:rsidP="00B1271E">
      <w:pPr>
        <w:jc w:val="both"/>
        <w:rPr>
          <w:rFonts w:ascii="Arial" w:hAnsi="Arial" w:cs="Arial"/>
          <w:b/>
          <w:bCs/>
          <w:sz w:val="22"/>
          <w:szCs w:val="22"/>
        </w:rPr>
      </w:pPr>
    </w:p>
    <w:p w14:paraId="463FB7B7" w14:textId="1DABB38A" w:rsidR="00B1271E" w:rsidRPr="00447D9B" w:rsidRDefault="00B1271E" w:rsidP="00B1271E">
      <w:pPr>
        <w:pStyle w:val="ListParagraph"/>
        <w:numPr>
          <w:ilvl w:val="0"/>
          <w:numId w:val="1"/>
        </w:numPr>
        <w:ind w:left="284" w:hanging="284"/>
        <w:jc w:val="both"/>
        <w:rPr>
          <w:rFonts w:ascii="Arial" w:hAnsi="Arial"/>
          <w:sz w:val="22"/>
          <w:szCs w:val="22"/>
        </w:rPr>
      </w:pPr>
      <w:r w:rsidRPr="00B1271E">
        <w:rPr>
          <w:rFonts w:ascii="Arial" w:hAnsi="Arial" w:cs="Arial"/>
          <w:b/>
          <w:bCs/>
          <w:sz w:val="22"/>
          <w:szCs w:val="22"/>
        </w:rPr>
        <w:t xml:space="preserve">2016: </w:t>
      </w:r>
      <w:r>
        <w:rPr>
          <w:rFonts w:ascii="Arial" w:hAnsi="Arial" w:cs="Arial"/>
          <w:bCs/>
          <w:sz w:val="22"/>
          <w:szCs w:val="22"/>
        </w:rPr>
        <w:t>D</w:t>
      </w:r>
      <w:r w:rsidRPr="00B1271E">
        <w:rPr>
          <w:rFonts w:ascii="Arial" w:hAnsi="Arial" w:cs="Arial"/>
          <w:bCs/>
          <w:sz w:val="22"/>
          <w:szCs w:val="22"/>
        </w:rPr>
        <w:t xml:space="preserve">rafting of each European donor’s bilateral implementation plan. </w:t>
      </w:r>
    </w:p>
    <w:p w14:paraId="5230BB45" w14:textId="77777777" w:rsidR="00447D9B" w:rsidRPr="00447D9B" w:rsidRDefault="00447D9B" w:rsidP="00447D9B">
      <w:pPr>
        <w:jc w:val="both"/>
        <w:rPr>
          <w:rFonts w:ascii="Arial" w:hAnsi="Arial"/>
          <w:sz w:val="22"/>
          <w:szCs w:val="22"/>
        </w:rPr>
      </w:pPr>
    </w:p>
    <w:p w14:paraId="5F267FF9" w14:textId="77777777" w:rsidR="00447D9B" w:rsidRDefault="00447D9B"/>
    <w:p w14:paraId="33928FA8" w14:textId="04CA4786" w:rsidR="00790CD6" w:rsidRDefault="00447D9B">
      <w:r>
        <w:t xml:space="preserve"> </w:t>
      </w:r>
    </w:p>
    <w:sectPr w:rsidR="00790CD6" w:rsidSect="0000779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60188"/>
    <w:multiLevelType w:val="hybridMultilevel"/>
    <w:tmpl w:val="CAB8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CD6"/>
    <w:rsid w:val="00007793"/>
    <w:rsid w:val="000C4326"/>
    <w:rsid w:val="00212318"/>
    <w:rsid w:val="00232BE0"/>
    <w:rsid w:val="0024794B"/>
    <w:rsid w:val="0030684B"/>
    <w:rsid w:val="00447D9B"/>
    <w:rsid w:val="00473988"/>
    <w:rsid w:val="006A1901"/>
    <w:rsid w:val="006E30DC"/>
    <w:rsid w:val="00790CD6"/>
    <w:rsid w:val="00844AE6"/>
    <w:rsid w:val="008A0D2A"/>
    <w:rsid w:val="00B1271E"/>
    <w:rsid w:val="00CA003C"/>
    <w:rsid w:val="00EF5955"/>
    <w:rsid w:val="00F0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057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D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Benfield</dc:creator>
  <cp:keywords/>
  <dc:description/>
  <cp:lastModifiedBy>GARCIA GARCIA Francisco (EEAS-LA PAZ)</cp:lastModifiedBy>
  <cp:revision>11</cp:revision>
  <dcterms:created xsi:type="dcterms:W3CDTF">2014-10-16T16:14:00Z</dcterms:created>
  <dcterms:modified xsi:type="dcterms:W3CDTF">2014-10-29T21:30:00Z</dcterms:modified>
</cp:coreProperties>
</file>