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F5" w:rsidRPr="00B9674C" w:rsidRDefault="00FD3008" w:rsidP="00581C62">
      <w:pPr>
        <w:pStyle w:val="Title"/>
        <w:spacing w:line="233" w:lineRule="auto"/>
        <w:rPr>
          <w:rFonts w:ascii="Calibri" w:hAnsi="Calibri" w:cs="Arial"/>
          <w:b w:val="0"/>
          <w:bCs/>
          <w:spacing w:val="20"/>
          <w:sz w:val="28"/>
          <w:szCs w:val="28"/>
          <w:lang w:val="ru-RU"/>
        </w:rPr>
      </w:pPr>
      <w:r>
        <w:rPr>
          <w:rFonts w:ascii="Calibri" w:hAnsi="Calibri" w:cs="Arial"/>
          <w:spacing w:val="20"/>
          <w:sz w:val="28"/>
          <w:szCs w:val="28"/>
          <w:lang w:val="ru-RU"/>
        </w:rPr>
        <w:t>П</w:t>
      </w:r>
      <w:r w:rsidR="00D05C23">
        <w:rPr>
          <w:rFonts w:ascii="Calibri" w:hAnsi="Calibri" w:cs="Arial"/>
          <w:spacing w:val="20"/>
          <w:sz w:val="28"/>
          <w:szCs w:val="28"/>
          <w:lang w:val="ru-RU"/>
        </w:rPr>
        <w:t>РОГРАММА</w:t>
      </w:r>
    </w:p>
    <w:p w:rsidR="00854EF5" w:rsidRPr="00D05C23" w:rsidRDefault="00D05C23" w:rsidP="00581C62">
      <w:pPr>
        <w:pStyle w:val="Title"/>
        <w:spacing w:line="233" w:lineRule="auto"/>
        <w:rPr>
          <w:rFonts w:ascii="Calibri" w:hAnsi="Calibri" w:cs="Arial"/>
          <w:color w:val="0033CC"/>
          <w:spacing w:val="20"/>
          <w:sz w:val="28"/>
          <w:szCs w:val="28"/>
          <w:lang w:val="ru-RU"/>
        </w:rPr>
      </w:pPr>
      <w:r>
        <w:rPr>
          <w:rFonts w:ascii="Calibri" w:hAnsi="Calibri" w:cs="Arial"/>
          <w:color w:val="0033CC"/>
          <w:spacing w:val="20"/>
          <w:sz w:val="28"/>
          <w:szCs w:val="28"/>
          <w:lang w:val="ru-RU"/>
        </w:rPr>
        <w:t>Тренинг по вопросам инвентаризации выбросов</w:t>
      </w:r>
    </w:p>
    <w:p w:rsidR="009D61C1" w:rsidRPr="00D05C23" w:rsidRDefault="009D61C1" w:rsidP="00581C62">
      <w:pPr>
        <w:pStyle w:val="Title"/>
        <w:spacing w:line="233" w:lineRule="auto"/>
        <w:rPr>
          <w:rFonts w:ascii="Calibri" w:hAnsi="Calibri" w:cs="Arial"/>
          <w:b w:val="0"/>
          <w:bCs/>
          <w:color w:val="0033CC"/>
          <w:spacing w:val="20"/>
          <w:sz w:val="28"/>
          <w:szCs w:val="28"/>
          <w:lang w:val="ru-RU"/>
        </w:rPr>
      </w:pPr>
      <w:r>
        <w:rPr>
          <w:rFonts w:ascii="Calibri" w:hAnsi="Calibri" w:cs="Arial"/>
          <w:color w:val="0033CC"/>
          <w:spacing w:val="20"/>
          <w:sz w:val="28"/>
          <w:szCs w:val="28"/>
          <w:lang w:val="en-US"/>
        </w:rPr>
        <w:t>11 – 12</w:t>
      </w:r>
      <w:r w:rsidR="00D05C23">
        <w:rPr>
          <w:rFonts w:ascii="Calibri" w:hAnsi="Calibri" w:cs="Arial"/>
          <w:color w:val="0033CC"/>
          <w:spacing w:val="20"/>
          <w:sz w:val="28"/>
          <w:szCs w:val="28"/>
          <w:lang w:val="ru-RU"/>
        </w:rPr>
        <w:t xml:space="preserve"> декабря</w:t>
      </w:r>
      <w:r>
        <w:rPr>
          <w:rFonts w:ascii="Calibri" w:hAnsi="Calibri" w:cs="Arial"/>
          <w:color w:val="0033CC"/>
          <w:spacing w:val="20"/>
          <w:sz w:val="28"/>
          <w:szCs w:val="28"/>
          <w:lang w:val="en-US"/>
        </w:rPr>
        <w:t xml:space="preserve"> 2013</w:t>
      </w:r>
      <w:r w:rsidR="00D05C23">
        <w:rPr>
          <w:rFonts w:ascii="Calibri" w:hAnsi="Calibri" w:cs="Arial"/>
          <w:color w:val="0033CC"/>
          <w:spacing w:val="20"/>
          <w:sz w:val="28"/>
          <w:szCs w:val="28"/>
          <w:lang w:val="ru-RU"/>
        </w:rPr>
        <w:t xml:space="preserve"> г.</w:t>
      </w:r>
    </w:p>
    <w:p w:rsidR="00854EF5" w:rsidRPr="00D05C23" w:rsidRDefault="00D05C23" w:rsidP="00581C62">
      <w:pPr>
        <w:pStyle w:val="Title"/>
        <w:spacing w:after="120" w:line="233" w:lineRule="auto"/>
        <w:rPr>
          <w:rFonts w:ascii="Calibri" w:hAnsi="Calibri" w:cs="Arial"/>
          <w:b w:val="0"/>
          <w:bCs/>
          <w:i/>
          <w:sz w:val="24"/>
          <w:szCs w:val="24"/>
          <w:lang w:val="ru-RU"/>
        </w:rPr>
      </w:pPr>
      <w:r>
        <w:rPr>
          <w:rFonts w:ascii="Calibri" w:hAnsi="Calibri" w:cs="Arial"/>
          <w:sz w:val="24"/>
          <w:szCs w:val="24"/>
          <w:lang w:val="ru-RU"/>
        </w:rPr>
        <w:t>Тбилиси</w:t>
      </w:r>
      <w:r w:rsidR="00D837F2">
        <w:rPr>
          <w:rFonts w:ascii="Calibri" w:hAnsi="Calibri" w:cs="Arial"/>
          <w:sz w:val="24"/>
          <w:szCs w:val="24"/>
          <w:lang w:val="en-US"/>
        </w:rPr>
        <w:t xml:space="preserve">, </w:t>
      </w:r>
      <w:r>
        <w:rPr>
          <w:rFonts w:ascii="Calibri" w:hAnsi="Calibri" w:cs="Arial"/>
          <w:sz w:val="24"/>
          <w:szCs w:val="24"/>
          <w:lang w:val="ru-RU"/>
        </w:rPr>
        <w:t>Грузия</w:t>
      </w:r>
    </w:p>
    <w:tbl>
      <w:tblPr>
        <w:tblW w:w="5059"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firstRow="0" w:lastRow="0" w:firstColumn="0" w:lastColumn="0" w:noHBand="0" w:noVBand="0"/>
      </w:tblPr>
      <w:tblGrid>
        <w:gridCol w:w="1436"/>
        <w:gridCol w:w="3574"/>
        <w:gridCol w:w="16"/>
        <w:gridCol w:w="5025"/>
        <w:gridCol w:w="44"/>
      </w:tblGrid>
      <w:tr w:rsidR="00190E0E" w:rsidRPr="002635EE" w:rsidTr="00A532E2">
        <w:trPr>
          <w:trHeight w:val="454"/>
        </w:trPr>
        <w:tc>
          <w:tcPr>
            <w:tcW w:w="711" w:type="pct"/>
            <w:shd w:val="clear" w:color="auto" w:fill="548DD4"/>
            <w:vAlign w:val="center"/>
          </w:tcPr>
          <w:p w:rsidR="00190E0E" w:rsidRPr="00D05C23" w:rsidRDefault="00D05C23" w:rsidP="00581C62">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Время</w:t>
            </w:r>
          </w:p>
        </w:tc>
        <w:tc>
          <w:tcPr>
            <w:tcW w:w="1770" w:type="pct"/>
            <w:shd w:val="clear" w:color="auto" w:fill="548DD4"/>
            <w:vAlign w:val="center"/>
          </w:tcPr>
          <w:p w:rsidR="00190E0E" w:rsidRPr="00D05C23" w:rsidRDefault="008F67C7" w:rsidP="00581C62">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Докладчики</w:t>
            </w:r>
          </w:p>
        </w:tc>
        <w:tc>
          <w:tcPr>
            <w:tcW w:w="2519" w:type="pct"/>
            <w:gridSpan w:val="3"/>
            <w:shd w:val="clear" w:color="auto" w:fill="548DD4"/>
            <w:vAlign w:val="center"/>
          </w:tcPr>
          <w:p w:rsidR="00190E0E" w:rsidRPr="00D05C23" w:rsidRDefault="00D05C23" w:rsidP="00D05C23">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Цель</w:t>
            </w:r>
            <w:r w:rsidR="00190E0E" w:rsidRPr="002635EE">
              <w:rPr>
                <w:rFonts w:cs="Arial"/>
                <w:b/>
                <w:color w:val="FFFFFF"/>
                <w:sz w:val="22"/>
                <w:szCs w:val="22"/>
              </w:rPr>
              <w:t xml:space="preserve"> / </w:t>
            </w:r>
            <w:r>
              <w:rPr>
                <w:rFonts w:cs="Arial"/>
                <w:b/>
                <w:color w:val="FFFFFF"/>
                <w:sz w:val="22"/>
                <w:szCs w:val="22"/>
                <w:lang w:val="ru-RU"/>
              </w:rPr>
              <w:t>Содержание</w:t>
            </w:r>
          </w:p>
        </w:tc>
      </w:tr>
      <w:tr w:rsidR="004346A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Height w:val="343"/>
        </w:trPr>
        <w:tc>
          <w:tcPr>
            <w:tcW w:w="4978" w:type="pct"/>
            <w:gridSpan w:val="4"/>
            <w:vAlign w:val="center"/>
          </w:tcPr>
          <w:p w:rsidR="004346AA" w:rsidRPr="00B9674C" w:rsidRDefault="00C00B41" w:rsidP="00581C62">
            <w:pPr>
              <w:pStyle w:val="TableHeading"/>
              <w:spacing w:before="60" w:after="60" w:line="233" w:lineRule="auto"/>
              <w:rPr>
                <w:rFonts w:cs="Arial"/>
                <w:b/>
                <w:sz w:val="22"/>
                <w:szCs w:val="22"/>
                <w:lang w:val="ru-RU"/>
              </w:rPr>
            </w:pPr>
            <w:r w:rsidRPr="00B9674C">
              <w:rPr>
                <w:rFonts w:cs="Arial"/>
                <w:b/>
                <w:sz w:val="22"/>
                <w:szCs w:val="22"/>
                <w:lang w:val="ru-RU"/>
              </w:rPr>
              <w:t>1</w:t>
            </w:r>
            <w:r w:rsidR="00D837F2" w:rsidRPr="00B9674C">
              <w:rPr>
                <w:rFonts w:cs="Arial"/>
                <w:b/>
                <w:sz w:val="22"/>
                <w:szCs w:val="22"/>
                <w:lang w:val="ru-RU"/>
              </w:rPr>
              <w:t>1</w:t>
            </w:r>
            <w:r w:rsidR="00243EEF" w:rsidRPr="00B9674C">
              <w:rPr>
                <w:rFonts w:cs="Arial"/>
                <w:b/>
                <w:sz w:val="22"/>
                <w:szCs w:val="22"/>
                <w:lang w:val="ru-RU"/>
              </w:rPr>
              <w:t xml:space="preserve"> </w:t>
            </w:r>
            <w:r w:rsidR="000C68DD">
              <w:rPr>
                <w:rFonts w:cs="Arial"/>
                <w:b/>
                <w:sz w:val="22"/>
                <w:szCs w:val="22"/>
                <w:lang w:val="ru-RU"/>
              </w:rPr>
              <w:t>декабря</w:t>
            </w:r>
            <w:r w:rsidRPr="00B9674C">
              <w:rPr>
                <w:rFonts w:cs="Arial"/>
                <w:b/>
                <w:sz w:val="22"/>
                <w:szCs w:val="22"/>
                <w:lang w:val="ru-RU"/>
              </w:rPr>
              <w:t xml:space="preserve">, </w:t>
            </w:r>
            <w:r w:rsidR="00B9674C">
              <w:rPr>
                <w:rFonts w:cs="Arial"/>
                <w:b/>
                <w:sz w:val="22"/>
                <w:szCs w:val="22"/>
                <w:lang w:val="ru-RU"/>
              </w:rPr>
              <w:t>среда</w:t>
            </w:r>
          </w:p>
          <w:p w:rsidR="00DB5427" w:rsidRPr="002E4F53" w:rsidRDefault="002E4F53" w:rsidP="00D454AB">
            <w:pPr>
              <w:pStyle w:val="TableHeading"/>
              <w:spacing w:before="60" w:after="60" w:line="233" w:lineRule="auto"/>
              <w:jc w:val="left"/>
              <w:rPr>
                <w:rFonts w:cs="Arial"/>
                <w:b/>
                <w:sz w:val="22"/>
                <w:szCs w:val="22"/>
                <w:lang w:val="ru-RU"/>
              </w:rPr>
            </w:pPr>
            <w:r>
              <w:rPr>
                <w:rFonts w:cs="Arial"/>
                <w:bCs/>
                <w:sz w:val="22"/>
                <w:szCs w:val="22"/>
                <w:lang w:val="ru-RU"/>
              </w:rPr>
              <w:t>День</w:t>
            </w:r>
            <w:r w:rsidRPr="002E4F53">
              <w:rPr>
                <w:rFonts w:cs="Arial"/>
                <w:bCs/>
                <w:sz w:val="22"/>
                <w:szCs w:val="22"/>
                <w:lang w:val="ru-RU"/>
              </w:rPr>
              <w:t xml:space="preserve"> </w:t>
            </w:r>
            <w:r w:rsidR="00DB5427" w:rsidRPr="002E4F53">
              <w:rPr>
                <w:rFonts w:cs="Arial"/>
                <w:bCs/>
                <w:sz w:val="22"/>
                <w:szCs w:val="22"/>
                <w:lang w:val="ru-RU"/>
              </w:rPr>
              <w:t xml:space="preserve">1- </w:t>
            </w:r>
            <w:r>
              <w:rPr>
                <w:rFonts w:cs="Arial"/>
                <w:bCs/>
                <w:sz w:val="22"/>
                <w:szCs w:val="22"/>
                <w:lang w:val="ru-RU"/>
              </w:rPr>
              <w:t>Занятие</w:t>
            </w:r>
            <w:r w:rsidR="00DB5427" w:rsidRPr="002E4F53">
              <w:rPr>
                <w:rFonts w:cs="Arial"/>
                <w:bCs/>
                <w:sz w:val="22"/>
                <w:szCs w:val="22"/>
                <w:lang w:val="ru-RU"/>
              </w:rPr>
              <w:t xml:space="preserve"> 1</w:t>
            </w:r>
            <w:r w:rsidR="00DB5427" w:rsidRPr="002E4F53">
              <w:rPr>
                <w:rFonts w:asciiTheme="minorBidi" w:hAnsiTheme="minorBidi" w:cstheme="minorBidi"/>
                <w:bCs/>
                <w:color w:val="002060"/>
                <w:sz w:val="22"/>
                <w:szCs w:val="22"/>
                <w:lang w:val="ru-RU"/>
              </w:rPr>
              <w:t xml:space="preserve">: </w:t>
            </w:r>
            <w:r>
              <w:rPr>
                <w:rFonts w:asciiTheme="minorBidi" w:hAnsiTheme="minorBidi" w:cstheme="minorBidi"/>
                <w:bCs/>
                <w:color w:val="002060"/>
                <w:sz w:val="22"/>
                <w:szCs w:val="22"/>
                <w:lang w:val="ru-RU"/>
              </w:rPr>
              <w:t>Основные</w:t>
            </w:r>
            <w:r w:rsidRPr="002E4F53">
              <w:rPr>
                <w:rFonts w:asciiTheme="minorBidi" w:hAnsiTheme="minorBidi" w:cstheme="minorBidi"/>
                <w:bCs/>
                <w:color w:val="002060"/>
                <w:sz w:val="22"/>
                <w:szCs w:val="22"/>
                <w:lang w:val="ru-RU"/>
              </w:rPr>
              <w:t xml:space="preserve"> </w:t>
            </w:r>
            <w:r>
              <w:rPr>
                <w:rFonts w:asciiTheme="minorBidi" w:hAnsiTheme="minorBidi" w:cstheme="minorBidi"/>
                <w:bCs/>
                <w:color w:val="002060"/>
                <w:sz w:val="22"/>
                <w:szCs w:val="22"/>
                <w:lang w:val="ru-RU"/>
              </w:rPr>
              <w:t>правовые</w:t>
            </w:r>
            <w:r w:rsidRPr="002E4F53">
              <w:rPr>
                <w:rFonts w:asciiTheme="minorBidi" w:hAnsiTheme="minorBidi" w:cstheme="minorBidi"/>
                <w:bCs/>
                <w:color w:val="002060"/>
                <w:sz w:val="22"/>
                <w:szCs w:val="22"/>
                <w:lang w:val="ru-RU"/>
              </w:rPr>
              <w:t xml:space="preserve"> </w:t>
            </w:r>
            <w:r>
              <w:rPr>
                <w:rFonts w:asciiTheme="minorBidi" w:hAnsiTheme="minorBidi" w:cstheme="minorBidi"/>
                <w:bCs/>
                <w:color w:val="002060"/>
                <w:sz w:val="22"/>
                <w:szCs w:val="22"/>
                <w:lang w:val="ru-RU"/>
              </w:rPr>
              <w:t>нормы</w:t>
            </w:r>
            <w:r w:rsidR="00D454AB">
              <w:rPr>
                <w:rFonts w:asciiTheme="minorBidi" w:hAnsiTheme="minorBidi" w:cstheme="minorBidi"/>
                <w:bCs/>
                <w:color w:val="002060"/>
                <w:sz w:val="22"/>
                <w:szCs w:val="22"/>
                <w:lang w:val="ru-RU"/>
              </w:rPr>
              <w:t xml:space="preserve">, необходимые </w:t>
            </w:r>
            <w:r>
              <w:rPr>
                <w:rFonts w:asciiTheme="minorBidi" w:hAnsiTheme="minorBidi" w:cstheme="minorBidi"/>
                <w:bCs/>
                <w:color w:val="002060"/>
                <w:sz w:val="22"/>
                <w:szCs w:val="22"/>
                <w:lang w:val="ru-RU"/>
              </w:rPr>
              <w:t>для осуществления КПКЗ</w:t>
            </w:r>
          </w:p>
        </w:tc>
      </w:tr>
      <w:tr w:rsidR="006F2EBE"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6F2EBE" w:rsidRPr="002635EE" w:rsidRDefault="008F2B1A" w:rsidP="008F2B1A">
            <w:pPr>
              <w:spacing w:before="60" w:after="60" w:line="233" w:lineRule="auto"/>
              <w:jc w:val="center"/>
              <w:rPr>
                <w:rFonts w:ascii="Arial Narrow" w:hAnsi="Arial Narrow"/>
                <w:sz w:val="22"/>
                <w:szCs w:val="22"/>
              </w:rPr>
            </w:pPr>
            <w:r>
              <w:rPr>
                <w:rFonts w:ascii="Arial Narrow" w:hAnsi="Arial Narrow" w:cs="Arial"/>
                <w:sz w:val="22"/>
                <w:szCs w:val="22"/>
              </w:rPr>
              <w:t>10</w:t>
            </w:r>
            <w:r w:rsidR="00C7580E" w:rsidRPr="002635EE">
              <w:rPr>
                <w:rFonts w:ascii="Arial Narrow" w:hAnsi="Arial Narrow" w:cs="Arial"/>
                <w:sz w:val="22"/>
                <w:szCs w:val="22"/>
              </w:rPr>
              <w:t>.</w:t>
            </w:r>
            <w:r w:rsidR="006F2EBE" w:rsidRPr="002635EE">
              <w:rPr>
                <w:rFonts w:ascii="Arial Narrow" w:hAnsi="Arial Narrow" w:cs="Arial"/>
                <w:sz w:val="22"/>
                <w:szCs w:val="22"/>
              </w:rPr>
              <w:t>00</w:t>
            </w:r>
            <w:r w:rsidR="0039230C" w:rsidRPr="002635EE">
              <w:rPr>
                <w:rFonts w:ascii="Arial Narrow" w:hAnsi="Arial Narrow" w:cs="Arial"/>
                <w:sz w:val="22"/>
                <w:szCs w:val="22"/>
              </w:rPr>
              <w:t xml:space="preserve"> </w:t>
            </w:r>
            <w:r w:rsidR="006F2EBE" w:rsidRPr="002635EE">
              <w:rPr>
                <w:rFonts w:ascii="Arial Narrow" w:hAnsi="Arial Narrow" w:cs="Arial"/>
                <w:sz w:val="22"/>
                <w:szCs w:val="22"/>
              </w:rPr>
              <w:t>-</w:t>
            </w:r>
            <w:r w:rsidR="0039230C" w:rsidRPr="002635EE">
              <w:rPr>
                <w:rFonts w:ascii="Arial Narrow" w:hAnsi="Arial Narrow" w:cs="Arial"/>
                <w:sz w:val="22"/>
                <w:szCs w:val="22"/>
              </w:rPr>
              <w:t xml:space="preserve"> </w:t>
            </w:r>
            <w:r>
              <w:rPr>
                <w:rFonts w:ascii="Arial Narrow" w:hAnsi="Arial Narrow" w:cs="Arial"/>
                <w:sz w:val="22"/>
                <w:szCs w:val="22"/>
              </w:rPr>
              <w:t>10</w:t>
            </w:r>
            <w:r w:rsidR="00C7580E" w:rsidRPr="002635EE">
              <w:rPr>
                <w:rFonts w:ascii="Arial Narrow" w:hAnsi="Arial Narrow" w:cs="Arial"/>
                <w:sz w:val="22"/>
                <w:szCs w:val="22"/>
              </w:rPr>
              <w:t>.</w:t>
            </w:r>
            <w:r w:rsidR="00393BDE">
              <w:rPr>
                <w:rFonts w:ascii="Arial Narrow" w:hAnsi="Arial Narrow" w:cs="Arial"/>
                <w:sz w:val="22"/>
                <w:szCs w:val="22"/>
              </w:rPr>
              <w:t>15</w:t>
            </w:r>
          </w:p>
        </w:tc>
        <w:tc>
          <w:tcPr>
            <w:tcW w:w="1778" w:type="pct"/>
            <w:gridSpan w:val="2"/>
            <w:shd w:val="clear" w:color="auto" w:fill="auto"/>
          </w:tcPr>
          <w:p w:rsidR="00A22279" w:rsidRPr="00D454AB" w:rsidRDefault="00D454AB" w:rsidP="00581C62">
            <w:pPr>
              <w:spacing w:before="60" w:after="60" w:line="233" w:lineRule="auto"/>
              <w:jc w:val="left"/>
              <w:rPr>
                <w:rFonts w:ascii="Arial Narrow" w:hAnsi="Arial Narrow"/>
                <w:sz w:val="22"/>
                <w:szCs w:val="22"/>
                <w:lang w:val="ru-RU"/>
              </w:rPr>
            </w:pPr>
            <w:r>
              <w:rPr>
                <w:rFonts w:ascii="Arial Narrow" w:hAnsi="Arial Narrow"/>
                <w:sz w:val="22"/>
                <w:szCs w:val="22"/>
                <w:lang w:val="ru-RU"/>
              </w:rPr>
              <w:t>Приветственное</w:t>
            </w:r>
            <w:r w:rsidRPr="00D454AB">
              <w:rPr>
                <w:rFonts w:ascii="Arial Narrow" w:hAnsi="Arial Narrow"/>
                <w:sz w:val="22"/>
                <w:szCs w:val="22"/>
                <w:lang w:val="ru-RU"/>
              </w:rPr>
              <w:t xml:space="preserve"> </w:t>
            </w:r>
            <w:r>
              <w:rPr>
                <w:rFonts w:ascii="Arial Narrow" w:hAnsi="Arial Narrow"/>
                <w:sz w:val="22"/>
                <w:szCs w:val="22"/>
                <w:lang w:val="ru-RU"/>
              </w:rPr>
              <w:t>слово</w:t>
            </w:r>
            <w:r w:rsidRPr="00D454AB">
              <w:rPr>
                <w:rFonts w:ascii="Arial Narrow" w:hAnsi="Arial Narrow"/>
                <w:sz w:val="22"/>
                <w:szCs w:val="22"/>
                <w:lang w:val="ru-RU"/>
              </w:rPr>
              <w:t xml:space="preserve"> </w:t>
            </w:r>
            <w:r>
              <w:rPr>
                <w:rFonts w:ascii="Arial Narrow" w:hAnsi="Arial Narrow"/>
                <w:sz w:val="22"/>
                <w:szCs w:val="22"/>
                <w:lang w:val="ru-RU"/>
              </w:rPr>
              <w:t>команды</w:t>
            </w:r>
            <w:r w:rsidRPr="00D454AB">
              <w:rPr>
                <w:rFonts w:ascii="Arial Narrow" w:hAnsi="Arial Narrow"/>
                <w:sz w:val="22"/>
                <w:szCs w:val="22"/>
                <w:lang w:val="ru-RU"/>
              </w:rPr>
              <w:t xml:space="preserve"> </w:t>
            </w:r>
            <w:r>
              <w:rPr>
                <w:rFonts w:ascii="Arial Narrow" w:hAnsi="Arial Narrow"/>
                <w:sz w:val="22"/>
                <w:szCs w:val="22"/>
                <w:lang w:val="ru-RU"/>
              </w:rPr>
              <w:t>проекта</w:t>
            </w:r>
            <w:r w:rsidRPr="00D454AB">
              <w:rPr>
                <w:rFonts w:ascii="Arial Narrow" w:hAnsi="Arial Narrow"/>
                <w:sz w:val="22"/>
                <w:szCs w:val="22"/>
                <w:lang w:val="ru-RU"/>
              </w:rPr>
              <w:t xml:space="preserve"> </w:t>
            </w:r>
            <w:r w:rsidR="00042FB8" w:rsidRPr="00D454AB">
              <w:rPr>
                <w:rFonts w:ascii="Arial Narrow" w:hAnsi="Arial Narrow"/>
                <w:sz w:val="22"/>
                <w:szCs w:val="22"/>
                <w:lang w:val="ru-RU"/>
              </w:rPr>
              <w:t xml:space="preserve"> </w:t>
            </w:r>
            <w:r w:rsidR="00042FB8" w:rsidRPr="002635EE">
              <w:rPr>
                <w:rFonts w:ascii="Arial Narrow" w:hAnsi="Arial Narrow"/>
                <w:sz w:val="22"/>
                <w:szCs w:val="22"/>
              </w:rPr>
              <w:t>Air</w:t>
            </w:r>
            <w:r w:rsidR="00042FB8" w:rsidRPr="00D454AB">
              <w:rPr>
                <w:rFonts w:ascii="Arial Narrow" w:hAnsi="Arial Narrow"/>
                <w:sz w:val="22"/>
                <w:szCs w:val="22"/>
                <w:lang w:val="ru-RU"/>
              </w:rPr>
              <w:t>-</w:t>
            </w:r>
            <w:r w:rsidR="00042FB8" w:rsidRPr="002635EE">
              <w:rPr>
                <w:rFonts w:ascii="Arial Narrow" w:hAnsi="Arial Narrow"/>
                <w:sz w:val="22"/>
                <w:szCs w:val="22"/>
              </w:rPr>
              <w:t>Q</w:t>
            </w:r>
            <w:r w:rsidR="00042FB8" w:rsidRPr="00D454AB">
              <w:rPr>
                <w:rFonts w:ascii="Arial Narrow" w:hAnsi="Arial Narrow"/>
                <w:sz w:val="22"/>
                <w:szCs w:val="22"/>
                <w:lang w:val="ru-RU"/>
              </w:rPr>
              <w:t>-</w:t>
            </w:r>
            <w:proofErr w:type="spellStart"/>
            <w:r w:rsidR="00042FB8" w:rsidRPr="002635EE">
              <w:rPr>
                <w:rFonts w:ascii="Arial Narrow" w:hAnsi="Arial Narrow"/>
                <w:sz w:val="22"/>
                <w:szCs w:val="22"/>
              </w:rPr>
              <w:t>Gov</w:t>
            </w:r>
            <w:proofErr w:type="spellEnd"/>
            <w:r w:rsidRPr="00D454AB">
              <w:rPr>
                <w:rFonts w:ascii="Arial Narrow" w:hAnsi="Arial Narrow"/>
                <w:sz w:val="22"/>
                <w:szCs w:val="22"/>
                <w:lang w:val="ru-RU"/>
              </w:rPr>
              <w:t>,</w:t>
            </w:r>
            <w:r w:rsidR="00042FB8" w:rsidRPr="00D454AB">
              <w:rPr>
                <w:rFonts w:ascii="Arial Narrow" w:hAnsi="Arial Narrow"/>
                <w:sz w:val="22"/>
                <w:szCs w:val="22"/>
                <w:lang w:val="ru-RU"/>
              </w:rPr>
              <w:t xml:space="preserve"> </w:t>
            </w:r>
            <w:proofErr w:type="spellStart"/>
            <w:r w:rsidR="00876576">
              <w:rPr>
                <w:rFonts w:ascii="Arial Narrow" w:hAnsi="Arial Narrow"/>
                <w:sz w:val="22"/>
                <w:szCs w:val="22"/>
              </w:rPr>
              <w:t>Aiga</w:t>
            </w:r>
            <w:proofErr w:type="spellEnd"/>
            <w:r w:rsidR="00876576" w:rsidRPr="00D454AB">
              <w:rPr>
                <w:rFonts w:ascii="Arial Narrow" w:hAnsi="Arial Narrow"/>
                <w:sz w:val="22"/>
                <w:szCs w:val="22"/>
                <w:lang w:val="ru-RU"/>
              </w:rPr>
              <w:t xml:space="preserve"> </w:t>
            </w:r>
            <w:r w:rsidR="00876576">
              <w:rPr>
                <w:rFonts w:ascii="Arial Narrow" w:hAnsi="Arial Narrow"/>
                <w:sz w:val="22"/>
                <w:szCs w:val="22"/>
              </w:rPr>
              <w:t>Kala</w:t>
            </w:r>
            <w:r w:rsidR="00876576" w:rsidRPr="00D454AB">
              <w:rPr>
                <w:rFonts w:ascii="Arial Narrow" w:hAnsi="Arial Narrow"/>
                <w:sz w:val="22"/>
                <w:szCs w:val="22"/>
                <w:lang w:val="ru-RU"/>
              </w:rPr>
              <w:t xml:space="preserve"> </w:t>
            </w:r>
            <w:r>
              <w:rPr>
                <w:rFonts w:ascii="Arial Narrow" w:hAnsi="Arial Narrow"/>
                <w:sz w:val="22"/>
                <w:szCs w:val="22"/>
                <w:lang w:val="ru-RU"/>
              </w:rPr>
              <w:t>и</w:t>
            </w:r>
            <w:r w:rsidR="00876576" w:rsidRPr="00D454AB">
              <w:rPr>
                <w:rFonts w:ascii="Arial Narrow" w:hAnsi="Arial Narrow"/>
                <w:sz w:val="22"/>
                <w:szCs w:val="22"/>
                <w:lang w:val="ru-RU"/>
              </w:rPr>
              <w:t xml:space="preserve"> </w:t>
            </w:r>
            <w:proofErr w:type="spellStart"/>
            <w:r w:rsidR="00876576">
              <w:rPr>
                <w:rFonts w:ascii="Arial Narrow" w:hAnsi="Arial Narrow"/>
                <w:sz w:val="22"/>
                <w:szCs w:val="22"/>
              </w:rPr>
              <w:t>Nataliia</w:t>
            </w:r>
            <w:proofErr w:type="spellEnd"/>
            <w:r w:rsidR="00876576" w:rsidRPr="00D454AB">
              <w:rPr>
                <w:rFonts w:ascii="Arial Narrow" w:hAnsi="Arial Narrow"/>
                <w:sz w:val="22"/>
                <w:szCs w:val="22"/>
                <w:lang w:val="ru-RU"/>
              </w:rPr>
              <w:t xml:space="preserve"> </w:t>
            </w:r>
            <w:proofErr w:type="spellStart"/>
            <w:r w:rsidR="00876576">
              <w:rPr>
                <w:rFonts w:ascii="Arial Narrow" w:hAnsi="Arial Narrow"/>
                <w:sz w:val="22"/>
                <w:szCs w:val="22"/>
              </w:rPr>
              <w:t>Ivanenko</w:t>
            </w:r>
            <w:proofErr w:type="spellEnd"/>
          </w:p>
          <w:p w:rsidR="00E750BF" w:rsidRPr="00D454AB" w:rsidRDefault="00D454AB" w:rsidP="00D454AB">
            <w:pPr>
              <w:spacing w:before="60" w:after="60" w:line="233" w:lineRule="auto"/>
              <w:jc w:val="left"/>
              <w:rPr>
                <w:rFonts w:ascii="Arial Narrow" w:hAnsi="Arial Narrow"/>
                <w:sz w:val="22"/>
                <w:szCs w:val="22"/>
                <w:lang w:val="ru-RU"/>
              </w:rPr>
            </w:pPr>
            <w:r>
              <w:rPr>
                <w:rFonts w:ascii="Arial Narrow" w:hAnsi="Arial Narrow" w:cs="Arial"/>
                <w:sz w:val="22"/>
                <w:szCs w:val="22"/>
                <w:lang w:val="ru-RU" w:eastAsia="ru-RU"/>
              </w:rPr>
              <w:t>Ознакомление</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с</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программой</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тренинга</w:t>
            </w:r>
            <w:r w:rsidRPr="00D454AB">
              <w:rPr>
                <w:rFonts w:ascii="Arial Narrow" w:hAnsi="Arial Narrow" w:cs="Arial"/>
                <w:sz w:val="22"/>
                <w:szCs w:val="22"/>
                <w:lang w:val="ru-RU" w:eastAsia="ru-RU"/>
              </w:rPr>
              <w:t>,</w:t>
            </w:r>
            <w:r w:rsidR="00A74BC8">
              <w:rPr>
                <w:rFonts w:ascii="Arial Narrow" w:hAnsi="Arial Narrow" w:cs="Arial"/>
                <w:sz w:val="22"/>
                <w:szCs w:val="22"/>
                <w:lang w:eastAsia="ru-RU"/>
              </w:rPr>
              <w:t> </w:t>
            </w:r>
            <w:proofErr w:type="spellStart"/>
            <w:r w:rsidR="00393BDE">
              <w:rPr>
                <w:rFonts w:ascii="Arial Narrow" w:hAnsi="Arial Narrow" w:cs="Arial"/>
                <w:sz w:val="22"/>
                <w:szCs w:val="22"/>
                <w:lang w:eastAsia="ru-RU"/>
              </w:rPr>
              <w:t>Aiga</w:t>
            </w:r>
            <w:proofErr w:type="spellEnd"/>
            <w:r w:rsidR="00393BDE" w:rsidRPr="00D454AB">
              <w:rPr>
                <w:rFonts w:ascii="Arial Narrow" w:hAnsi="Arial Narrow" w:cs="Arial"/>
                <w:sz w:val="22"/>
                <w:szCs w:val="22"/>
                <w:lang w:val="ru-RU" w:eastAsia="ru-RU"/>
              </w:rPr>
              <w:t xml:space="preserve"> </w:t>
            </w:r>
            <w:r w:rsidR="00393BDE">
              <w:rPr>
                <w:rFonts w:ascii="Arial Narrow" w:hAnsi="Arial Narrow" w:cs="Arial"/>
                <w:sz w:val="22"/>
                <w:szCs w:val="22"/>
                <w:lang w:eastAsia="ru-RU"/>
              </w:rPr>
              <w:t>Kala</w:t>
            </w:r>
            <w:r w:rsidR="00393BDE"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00393BDE" w:rsidRPr="00D454AB">
              <w:rPr>
                <w:rFonts w:ascii="Arial Narrow" w:hAnsi="Arial Narrow" w:cs="Arial"/>
                <w:sz w:val="22"/>
                <w:szCs w:val="22"/>
                <w:lang w:val="ru-RU" w:eastAsia="ru-RU"/>
              </w:rPr>
              <w:t xml:space="preserve"> </w:t>
            </w:r>
            <w:r w:rsidR="00393BDE" w:rsidRPr="00393BDE">
              <w:rPr>
                <w:rFonts w:ascii="Arial Narrow" w:hAnsi="Arial Narrow" w:cs="Arial"/>
                <w:sz w:val="22"/>
                <w:szCs w:val="22"/>
                <w:lang w:eastAsia="ru-RU"/>
              </w:rPr>
              <w:t>Ole</w:t>
            </w:r>
            <w:r w:rsidR="00393BDE" w:rsidRPr="00D454AB">
              <w:rPr>
                <w:rFonts w:ascii="Arial Narrow" w:hAnsi="Arial Narrow" w:cs="Arial"/>
                <w:sz w:val="22"/>
                <w:szCs w:val="22"/>
                <w:lang w:val="ru-RU" w:eastAsia="ru-RU"/>
              </w:rPr>
              <w:t>-</w:t>
            </w:r>
            <w:r w:rsidR="00393BDE" w:rsidRPr="00393BDE">
              <w:rPr>
                <w:rFonts w:ascii="Arial Narrow" w:hAnsi="Arial Narrow" w:cs="Arial"/>
                <w:sz w:val="22"/>
                <w:szCs w:val="22"/>
                <w:lang w:eastAsia="ru-RU"/>
              </w:rPr>
              <w:t>Kenneth</w:t>
            </w:r>
            <w:r w:rsidR="00393BDE" w:rsidRPr="00D454AB">
              <w:rPr>
                <w:rFonts w:ascii="Arial Narrow" w:hAnsi="Arial Narrow" w:cs="Arial"/>
                <w:sz w:val="22"/>
                <w:szCs w:val="22"/>
                <w:lang w:val="ru-RU" w:eastAsia="ru-RU"/>
              </w:rPr>
              <w:t xml:space="preserve"> </w:t>
            </w:r>
            <w:r w:rsidR="00393BDE" w:rsidRPr="00393BDE">
              <w:rPr>
                <w:rFonts w:ascii="Arial Narrow" w:hAnsi="Arial Narrow" w:cs="Arial"/>
                <w:sz w:val="22"/>
                <w:szCs w:val="22"/>
                <w:lang w:eastAsia="ru-RU"/>
              </w:rPr>
              <w:t>Nielsen</w:t>
            </w:r>
          </w:p>
        </w:tc>
        <w:tc>
          <w:tcPr>
            <w:tcW w:w="2489" w:type="pct"/>
          </w:tcPr>
          <w:p w:rsidR="006F2EBE" w:rsidRPr="00D454AB" w:rsidRDefault="00D454AB"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Вступительное слово</w:t>
            </w:r>
            <w:r w:rsidR="00042FB8"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представление выступающих и участников</w:t>
            </w:r>
          </w:p>
          <w:p w:rsidR="00042FB8" w:rsidRPr="00D454AB" w:rsidRDefault="00D454AB"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Ознакомление</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с</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программой</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D454AB">
              <w:rPr>
                <w:rFonts w:ascii="Arial Narrow" w:hAnsi="Arial Narrow" w:cs="Arial"/>
                <w:sz w:val="22"/>
                <w:szCs w:val="22"/>
                <w:lang w:val="ru-RU" w:eastAsia="ru-RU"/>
              </w:rPr>
              <w:t xml:space="preserve"> </w:t>
            </w:r>
            <w:r>
              <w:rPr>
                <w:rFonts w:ascii="Arial Narrow" w:hAnsi="Arial Narrow" w:cs="Arial"/>
                <w:sz w:val="22"/>
                <w:szCs w:val="22"/>
                <w:lang w:val="ru-RU" w:eastAsia="ru-RU"/>
              </w:rPr>
              <w:t>раздаточными материалами</w:t>
            </w:r>
          </w:p>
          <w:p w:rsidR="00042FB8" w:rsidRPr="00B9674C" w:rsidRDefault="00D454AB" w:rsidP="00D454AB">
            <w:pPr>
              <w:pStyle w:val="tablebullets"/>
              <w:tabs>
                <w:tab w:val="clear" w:pos="113"/>
                <w:tab w:val="clear" w:pos="254"/>
              </w:tabs>
              <w:spacing w:before="60" w:after="60" w:line="233"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Задачи и ожидания от тренинга</w:t>
            </w:r>
          </w:p>
        </w:tc>
      </w:tr>
      <w:tr w:rsidR="00850DA8"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50DA8" w:rsidRPr="002635EE" w:rsidRDefault="008F2B1A" w:rsidP="008F2B1A">
            <w:pPr>
              <w:spacing w:before="60" w:after="60" w:line="233" w:lineRule="auto"/>
              <w:jc w:val="center"/>
              <w:rPr>
                <w:rFonts w:ascii="Arial Narrow" w:hAnsi="Arial Narrow" w:cs="Arial"/>
                <w:sz w:val="22"/>
                <w:szCs w:val="22"/>
              </w:rPr>
            </w:pPr>
            <w:r>
              <w:rPr>
                <w:rFonts w:ascii="Arial Narrow" w:hAnsi="Arial Narrow" w:cs="Arial"/>
                <w:sz w:val="22"/>
                <w:szCs w:val="22"/>
              </w:rPr>
              <w:t>10</w:t>
            </w:r>
            <w:r w:rsidR="00C7580E" w:rsidRPr="002635EE">
              <w:rPr>
                <w:rFonts w:ascii="Arial Narrow" w:hAnsi="Arial Narrow" w:cs="Arial"/>
                <w:sz w:val="22"/>
                <w:szCs w:val="22"/>
              </w:rPr>
              <w:t>.</w:t>
            </w:r>
            <w:r w:rsidR="00393BDE">
              <w:rPr>
                <w:rFonts w:ascii="Arial Narrow" w:hAnsi="Arial Narrow" w:cs="Arial"/>
                <w:sz w:val="22"/>
                <w:szCs w:val="22"/>
              </w:rPr>
              <w:t>15</w:t>
            </w:r>
            <w:r w:rsidR="0039230C" w:rsidRPr="002635EE">
              <w:rPr>
                <w:rFonts w:ascii="Arial Narrow" w:hAnsi="Arial Narrow" w:cs="Arial"/>
                <w:sz w:val="22"/>
                <w:szCs w:val="22"/>
              </w:rPr>
              <w:t xml:space="preserve"> </w:t>
            </w:r>
            <w:r w:rsidR="00850DA8" w:rsidRPr="002635EE">
              <w:rPr>
                <w:rFonts w:ascii="Arial Narrow" w:hAnsi="Arial Narrow" w:cs="Arial"/>
                <w:sz w:val="22"/>
                <w:szCs w:val="22"/>
              </w:rPr>
              <w:t>-</w:t>
            </w:r>
            <w:r w:rsidR="0039230C" w:rsidRPr="002635EE">
              <w:rPr>
                <w:rFonts w:ascii="Arial Narrow" w:hAnsi="Arial Narrow" w:cs="Arial"/>
                <w:sz w:val="22"/>
                <w:szCs w:val="22"/>
              </w:rPr>
              <w:t xml:space="preserve"> </w:t>
            </w:r>
            <w:r w:rsidR="004B157D" w:rsidRPr="002635EE">
              <w:rPr>
                <w:rFonts w:ascii="Arial Narrow" w:hAnsi="Arial Narrow" w:cs="Arial"/>
                <w:sz w:val="22"/>
                <w:szCs w:val="22"/>
              </w:rPr>
              <w:t>1</w:t>
            </w:r>
            <w:r>
              <w:rPr>
                <w:rFonts w:ascii="Arial Narrow" w:hAnsi="Arial Narrow" w:cs="Arial"/>
                <w:sz w:val="22"/>
                <w:szCs w:val="22"/>
              </w:rPr>
              <w:t>1</w:t>
            </w:r>
            <w:r w:rsidR="00C7580E" w:rsidRPr="002635EE">
              <w:rPr>
                <w:rFonts w:ascii="Arial Narrow" w:hAnsi="Arial Narrow" w:cs="Arial"/>
                <w:sz w:val="22"/>
                <w:szCs w:val="22"/>
              </w:rPr>
              <w:t>.</w:t>
            </w:r>
            <w:r>
              <w:rPr>
                <w:rFonts w:ascii="Arial Narrow" w:hAnsi="Arial Narrow" w:cs="Arial"/>
                <w:sz w:val="22"/>
                <w:szCs w:val="22"/>
              </w:rPr>
              <w:t>15</w:t>
            </w:r>
          </w:p>
        </w:tc>
        <w:tc>
          <w:tcPr>
            <w:tcW w:w="1778" w:type="pct"/>
            <w:gridSpan w:val="2"/>
            <w:shd w:val="clear" w:color="auto" w:fill="auto"/>
          </w:tcPr>
          <w:p w:rsidR="00393BDE" w:rsidRDefault="00393BDE"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850DA8" w:rsidRPr="002635EE" w:rsidRDefault="00393BDE" w:rsidP="00581C62">
            <w:pPr>
              <w:spacing w:before="60" w:after="60" w:line="233"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r w:rsidRPr="00393BDE">
              <w:rPr>
                <w:rFonts w:ascii="Arial Narrow" w:hAnsi="Arial Narrow"/>
                <w:sz w:val="22"/>
                <w:szCs w:val="22"/>
              </w:rPr>
              <w:t xml:space="preserve"> </w:t>
            </w:r>
          </w:p>
        </w:tc>
        <w:tc>
          <w:tcPr>
            <w:tcW w:w="2489" w:type="pct"/>
          </w:tcPr>
          <w:p w:rsidR="00850DA8" w:rsidRPr="00600245" w:rsidRDefault="00D454AB"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val="ru-RU" w:eastAsia="ru-RU"/>
              </w:rPr>
            </w:pPr>
            <w:r>
              <w:rPr>
                <w:rFonts w:ascii="Arial Narrow" w:hAnsi="Arial Narrow" w:cs="Arial"/>
                <w:sz w:val="22"/>
                <w:szCs w:val="22"/>
                <w:lang w:val="ru-RU" w:eastAsia="ru-RU"/>
              </w:rPr>
              <w:t>Изменения</w:t>
            </w:r>
            <w:r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600245">
              <w:rPr>
                <w:rFonts w:ascii="Arial Narrow" w:hAnsi="Arial Narrow" w:cs="Arial"/>
                <w:sz w:val="22"/>
                <w:szCs w:val="22"/>
                <w:lang w:val="ru-RU" w:eastAsia="ru-RU"/>
              </w:rPr>
              <w:t xml:space="preserve"> </w:t>
            </w:r>
            <w:r w:rsidR="00600245">
              <w:rPr>
                <w:rFonts w:ascii="Arial Narrow" w:hAnsi="Arial Narrow" w:cs="Arial"/>
                <w:sz w:val="22"/>
                <w:szCs w:val="22"/>
                <w:lang w:val="ru-RU" w:eastAsia="ru-RU"/>
              </w:rPr>
              <w:t>рекомендациях</w:t>
            </w:r>
            <w:r w:rsidR="00600245" w:rsidRPr="00600245">
              <w:rPr>
                <w:rFonts w:ascii="Arial Narrow" w:hAnsi="Arial Narrow" w:cs="Arial"/>
                <w:sz w:val="22"/>
                <w:szCs w:val="22"/>
                <w:lang w:val="ru-RU" w:eastAsia="ru-RU"/>
              </w:rPr>
              <w:t xml:space="preserve"> </w:t>
            </w:r>
            <w:r w:rsidR="00600245">
              <w:rPr>
                <w:rFonts w:ascii="Arial Narrow" w:hAnsi="Arial Narrow" w:cs="Arial"/>
                <w:sz w:val="22"/>
                <w:szCs w:val="22"/>
                <w:lang w:val="ru-RU" w:eastAsia="ru-RU"/>
              </w:rPr>
              <w:t>по отчетности Европейской</w:t>
            </w:r>
            <w:r w:rsidR="00600245" w:rsidRPr="00600245">
              <w:rPr>
                <w:rFonts w:ascii="Arial Narrow" w:hAnsi="Arial Narrow" w:cs="Arial"/>
                <w:sz w:val="22"/>
                <w:szCs w:val="22"/>
                <w:lang w:val="ru-RU" w:eastAsia="ru-RU"/>
              </w:rPr>
              <w:t xml:space="preserve"> </w:t>
            </w:r>
            <w:r w:rsidR="00600245">
              <w:rPr>
                <w:rFonts w:ascii="Arial Narrow" w:hAnsi="Arial Narrow" w:cs="Arial"/>
                <w:sz w:val="22"/>
                <w:szCs w:val="22"/>
                <w:lang w:val="ru-RU" w:eastAsia="ru-RU"/>
              </w:rPr>
              <w:t>экономической</w:t>
            </w:r>
            <w:r w:rsidR="00600245" w:rsidRPr="00600245">
              <w:rPr>
                <w:rFonts w:ascii="Arial Narrow" w:hAnsi="Arial Narrow" w:cs="Arial"/>
                <w:sz w:val="22"/>
                <w:szCs w:val="22"/>
                <w:lang w:val="ru-RU" w:eastAsia="ru-RU"/>
              </w:rPr>
              <w:t xml:space="preserve"> </w:t>
            </w:r>
            <w:r w:rsidR="00600245">
              <w:rPr>
                <w:rFonts w:ascii="Arial Narrow" w:hAnsi="Arial Narrow" w:cs="Arial"/>
                <w:sz w:val="22"/>
                <w:szCs w:val="22"/>
                <w:lang w:val="ru-RU" w:eastAsia="ru-RU"/>
              </w:rPr>
              <w:t>комиссии</w:t>
            </w:r>
            <w:r w:rsidR="00600245" w:rsidRPr="00600245">
              <w:rPr>
                <w:rFonts w:ascii="Arial Narrow" w:hAnsi="Arial Narrow" w:cs="Arial"/>
                <w:sz w:val="22"/>
                <w:szCs w:val="22"/>
                <w:lang w:val="ru-RU" w:eastAsia="ru-RU"/>
              </w:rPr>
              <w:t xml:space="preserve"> </w:t>
            </w:r>
            <w:r w:rsidR="00600245">
              <w:rPr>
                <w:rFonts w:ascii="Arial Narrow" w:hAnsi="Arial Narrow" w:cs="Arial"/>
                <w:sz w:val="22"/>
                <w:szCs w:val="22"/>
                <w:lang w:val="ru-RU" w:eastAsia="ru-RU"/>
              </w:rPr>
              <w:t>ООН (</w:t>
            </w:r>
            <w:r w:rsidR="00393BDE" w:rsidRPr="00393BDE">
              <w:rPr>
                <w:rFonts w:ascii="Arial Narrow" w:hAnsi="Arial Narrow" w:cs="Arial"/>
                <w:sz w:val="22"/>
                <w:szCs w:val="22"/>
                <w:lang w:eastAsia="ru-RU"/>
              </w:rPr>
              <w:t>UNECE</w:t>
            </w:r>
            <w:r w:rsidR="00600245">
              <w:rPr>
                <w:rFonts w:ascii="Arial Narrow" w:hAnsi="Arial Narrow" w:cs="Arial"/>
                <w:sz w:val="22"/>
                <w:szCs w:val="22"/>
                <w:lang w:val="ru-RU" w:eastAsia="ru-RU"/>
              </w:rPr>
              <w:t>)</w:t>
            </w:r>
            <w:r w:rsidR="00393BDE" w:rsidRPr="00600245">
              <w:rPr>
                <w:rFonts w:ascii="Arial Narrow" w:hAnsi="Arial Narrow" w:cs="Arial"/>
                <w:sz w:val="22"/>
                <w:szCs w:val="22"/>
                <w:lang w:val="ru-RU" w:eastAsia="ru-RU"/>
              </w:rPr>
              <w:t xml:space="preserve"> – </w:t>
            </w:r>
            <w:r w:rsidR="00600245">
              <w:rPr>
                <w:rFonts w:ascii="Arial Narrow" w:hAnsi="Arial Narrow" w:cs="Arial"/>
                <w:sz w:val="22"/>
                <w:szCs w:val="22"/>
                <w:lang w:val="ru-RU" w:eastAsia="ru-RU"/>
              </w:rPr>
              <w:t>объем м методы</w:t>
            </w:r>
          </w:p>
          <w:p w:rsidR="00393BDE" w:rsidRPr="00600245" w:rsidRDefault="00600245" w:rsidP="00600245">
            <w:pPr>
              <w:pStyle w:val="tablebullets"/>
              <w:tabs>
                <w:tab w:val="clear" w:pos="113"/>
                <w:tab w:val="clear" w:pos="254"/>
              </w:tabs>
              <w:spacing w:before="60" w:after="60" w:line="233" w:lineRule="auto"/>
              <w:ind w:left="363" w:hanging="284"/>
              <w:jc w:val="left"/>
              <w:rPr>
                <w:rFonts w:ascii="Arial Narrow" w:hAnsi="Arial Narrow" w:cs="Arial"/>
                <w:sz w:val="22"/>
                <w:szCs w:val="22"/>
                <w:lang w:val="ru-RU" w:eastAsia="ru-RU"/>
              </w:rPr>
            </w:pPr>
            <w:r>
              <w:rPr>
                <w:rFonts w:ascii="Arial Narrow" w:hAnsi="Arial Narrow" w:cs="Arial"/>
                <w:sz w:val="22"/>
                <w:szCs w:val="22"/>
                <w:lang w:val="ru-RU" w:eastAsia="ru-RU"/>
              </w:rPr>
              <w:t>Изменения</w:t>
            </w:r>
            <w:r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шаблоне</w:t>
            </w:r>
            <w:r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отчетности</w:t>
            </w:r>
            <w:r w:rsidR="00393BDE" w:rsidRPr="00600245">
              <w:rPr>
                <w:rFonts w:ascii="Arial Narrow" w:hAnsi="Arial Narrow" w:cs="Arial"/>
                <w:sz w:val="22"/>
                <w:szCs w:val="22"/>
                <w:lang w:val="ru-RU" w:eastAsia="ru-RU"/>
              </w:rPr>
              <w:t xml:space="preserve"> (</w:t>
            </w:r>
            <w:r w:rsidR="00393BDE" w:rsidRPr="00393BDE">
              <w:rPr>
                <w:rFonts w:ascii="Arial Narrow" w:hAnsi="Arial Narrow" w:cs="Arial"/>
                <w:sz w:val="22"/>
                <w:szCs w:val="22"/>
                <w:lang w:eastAsia="ru-RU"/>
              </w:rPr>
              <w:t>NFR</w:t>
            </w:r>
            <w:r w:rsidR="00393BDE" w:rsidRPr="00600245">
              <w:rPr>
                <w:rFonts w:ascii="Arial Narrow" w:hAnsi="Arial Narrow" w:cs="Arial"/>
                <w:sz w:val="22"/>
                <w:szCs w:val="22"/>
                <w:lang w:val="ru-RU" w:eastAsia="ru-RU"/>
              </w:rPr>
              <w:t xml:space="preserve">) </w:t>
            </w:r>
            <w:r w:rsidRPr="00600245">
              <w:rPr>
                <w:rFonts w:ascii="Arial Narrow" w:hAnsi="Arial Narrow" w:cs="Arial"/>
                <w:sz w:val="22"/>
                <w:szCs w:val="22"/>
                <w:lang w:val="ru-RU" w:eastAsia="ru-RU"/>
              </w:rPr>
              <w:t>–</w:t>
            </w:r>
            <w:r w:rsidR="00393BDE"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новые</w:t>
            </w:r>
            <w:r w:rsidRPr="00600245">
              <w:rPr>
                <w:rFonts w:ascii="Arial Narrow" w:hAnsi="Arial Narrow" w:cs="Arial"/>
                <w:sz w:val="22"/>
                <w:szCs w:val="22"/>
                <w:lang w:val="ru-RU" w:eastAsia="ru-RU"/>
              </w:rPr>
              <w:t xml:space="preserve"> </w:t>
            </w:r>
            <w:r>
              <w:rPr>
                <w:rFonts w:ascii="Arial Narrow" w:hAnsi="Arial Narrow" w:cs="Arial"/>
                <w:sz w:val="22"/>
                <w:szCs w:val="22"/>
                <w:lang w:val="ru-RU" w:eastAsia="ru-RU"/>
              </w:rPr>
              <w:t>и измененные/модифицированные категории</w:t>
            </w:r>
          </w:p>
        </w:tc>
      </w:tr>
      <w:tr w:rsidR="004346AA" w:rsidRPr="002635EE" w:rsidTr="00A532E2">
        <w:trPr>
          <w:gridAfter w:val="1"/>
          <w:wAfter w:w="22" w:type="pct"/>
          <w:trHeight w:hRule="exact" w:val="397"/>
        </w:trPr>
        <w:tc>
          <w:tcPr>
            <w:tcW w:w="711" w:type="pct"/>
            <w:shd w:val="clear" w:color="auto" w:fill="DBE5F1"/>
            <w:vAlign w:val="center"/>
          </w:tcPr>
          <w:p w:rsidR="004346AA" w:rsidRPr="002635EE" w:rsidRDefault="003274F7" w:rsidP="008F2B1A">
            <w:pPr>
              <w:pStyle w:val="Tabletextsmall"/>
              <w:spacing w:before="60" w:after="60" w:line="233" w:lineRule="auto"/>
              <w:jc w:val="center"/>
              <w:rPr>
                <w:rFonts w:ascii="Arial Narrow" w:hAnsi="Arial Narrow" w:cs="Arial"/>
                <w:sz w:val="22"/>
                <w:szCs w:val="22"/>
              </w:rPr>
            </w:pPr>
            <w:r>
              <w:rPr>
                <w:rFonts w:ascii="Arial Narrow" w:hAnsi="Arial Narrow" w:cs="Arial"/>
                <w:sz w:val="22"/>
                <w:szCs w:val="22"/>
              </w:rPr>
              <w:t>1</w:t>
            </w:r>
            <w:r w:rsidR="008F2B1A">
              <w:rPr>
                <w:rFonts w:ascii="Arial Narrow" w:hAnsi="Arial Narrow" w:cs="Arial"/>
                <w:sz w:val="22"/>
                <w:szCs w:val="22"/>
              </w:rPr>
              <w:t>1</w:t>
            </w:r>
            <w:r>
              <w:rPr>
                <w:rFonts w:ascii="Arial Narrow" w:hAnsi="Arial Narrow" w:cs="Arial"/>
                <w:sz w:val="22"/>
                <w:szCs w:val="22"/>
              </w:rPr>
              <w:t>.</w:t>
            </w:r>
            <w:r w:rsidR="008F2B1A">
              <w:rPr>
                <w:rFonts w:ascii="Arial Narrow" w:hAnsi="Arial Narrow" w:cs="Arial"/>
                <w:sz w:val="22"/>
                <w:szCs w:val="22"/>
              </w:rPr>
              <w:t>15</w:t>
            </w:r>
            <w:r>
              <w:rPr>
                <w:rFonts w:ascii="Arial Narrow" w:hAnsi="Arial Narrow" w:cs="Arial"/>
                <w:sz w:val="22"/>
                <w:szCs w:val="22"/>
              </w:rPr>
              <w:t xml:space="preserve"> –</w:t>
            </w:r>
            <w:r w:rsidR="0039230C" w:rsidRPr="002635EE">
              <w:rPr>
                <w:rFonts w:ascii="Arial Narrow" w:hAnsi="Arial Narrow" w:cs="Arial"/>
                <w:sz w:val="22"/>
                <w:szCs w:val="22"/>
              </w:rPr>
              <w:t xml:space="preserve"> </w:t>
            </w:r>
            <w:r>
              <w:rPr>
                <w:rFonts w:ascii="Arial Narrow" w:hAnsi="Arial Narrow" w:cs="Arial"/>
                <w:sz w:val="22"/>
                <w:szCs w:val="22"/>
              </w:rPr>
              <w:t>1</w:t>
            </w:r>
            <w:r w:rsidR="008F2B1A">
              <w:rPr>
                <w:rFonts w:ascii="Arial Narrow" w:hAnsi="Arial Narrow" w:cs="Arial"/>
                <w:sz w:val="22"/>
                <w:szCs w:val="22"/>
              </w:rPr>
              <w:t>1</w:t>
            </w:r>
            <w:r>
              <w:rPr>
                <w:rFonts w:ascii="Arial Narrow" w:hAnsi="Arial Narrow" w:cs="Arial"/>
                <w:sz w:val="22"/>
                <w:szCs w:val="22"/>
              </w:rPr>
              <w:t>.</w:t>
            </w:r>
            <w:r w:rsidR="008F2B1A">
              <w:rPr>
                <w:rFonts w:ascii="Arial Narrow" w:hAnsi="Arial Narrow" w:cs="Arial"/>
                <w:sz w:val="22"/>
                <w:szCs w:val="22"/>
              </w:rPr>
              <w:t>4</w:t>
            </w:r>
            <w:r w:rsidR="004346AA" w:rsidRPr="002635EE">
              <w:rPr>
                <w:rFonts w:ascii="Arial Narrow" w:hAnsi="Arial Narrow" w:cs="Arial"/>
                <w:sz w:val="22"/>
                <w:szCs w:val="22"/>
              </w:rPr>
              <w:t>0</w:t>
            </w:r>
          </w:p>
        </w:tc>
        <w:tc>
          <w:tcPr>
            <w:tcW w:w="4267" w:type="pct"/>
            <w:gridSpan w:val="3"/>
            <w:shd w:val="clear" w:color="auto" w:fill="DBE5F1"/>
            <w:vAlign w:val="center"/>
          </w:tcPr>
          <w:p w:rsidR="004346AA" w:rsidRPr="00600245" w:rsidRDefault="000C68DD" w:rsidP="00581C62">
            <w:pPr>
              <w:pStyle w:val="TableHeading"/>
              <w:spacing w:before="60" w:after="60" w:line="233" w:lineRule="auto"/>
              <w:jc w:val="left"/>
              <w:rPr>
                <w:rFonts w:cs="Arial"/>
                <w:sz w:val="22"/>
                <w:szCs w:val="22"/>
                <w:lang w:val="ru-RU"/>
              </w:rPr>
            </w:pPr>
            <w:r>
              <w:rPr>
                <w:rFonts w:cs="Arial"/>
                <w:b/>
                <w:sz w:val="22"/>
                <w:szCs w:val="22"/>
                <w:lang w:val="ru-RU"/>
              </w:rPr>
              <w:t>Кофе-брейк</w:t>
            </w:r>
          </w:p>
        </w:tc>
      </w:tr>
      <w:tr w:rsidR="003274F7" w:rsidRPr="008314F1" w:rsidTr="0083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shd w:val="clear" w:color="auto" w:fill="B6DDE8" w:themeFill="accent5" w:themeFillTint="66"/>
          </w:tcPr>
          <w:p w:rsidR="003274F7" w:rsidRPr="002635EE" w:rsidRDefault="003274F7" w:rsidP="008F2B1A">
            <w:pPr>
              <w:spacing w:before="60" w:after="60" w:line="233" w:lineRule="auto"/>
              <w:jc w:val="center"/>
              <w:rPr>
                <w:rFonts w:ascii="Arial Narrow" w:hAnsi="Arial Narrow" w:cs="Arial"/>
                <w:sz w:val="22"/>
                <w:szCs w:val="22"/>
              </w:rPr>
            </w:pPr>
            <w:r>
              <w:rPr>
                <w:rFonts w:ascii="Arial Narrow" w:hAnsi="Arial Narrow" w:cs="Arial"/>
                <w:sz w:val="22"/>
                <w:szCs w:val="22"/>
              </w:rPr>
              <w:t>1</w:t>
            </w:r>
            <w:r w:rsidR="008F2B1A">
              <w:rPr>
                <w:rFonts w:ascii="Arial Narrow" w:hAnsi="Arial Narrow" w:cs="Arial"/>
                <w:sz w:val="22"/>
                <w:szCs w:val="22"/>
              </w:rPr>
              <w:t>1</w:t>
            </w:r>
            <w:r>
              <w:rPr>
                <w:rFonts w:ascii="Arial Narrow" w:hAnsi="Arial Narrow" w:cs="Arial"/>
                <w:sz w:val="22"/>
                <w:szCs w:val="22"/>
              </w:rPr>
              <w:t>.</w:t>
            </w:r>
            <w:r w:rsidR="008F2B1A">
              <w:rPr>
                <w:rFonts w:ascii="Arial Narrow" w:hAnsi="Arial Narrow" w:cs="Arial"/>
                <w:sz w:val="22"/>
                <w:szCs w:val="22"/>
              </w:rPr>
              <w:t>4</w:t>
            </w:r>
            <w:r>
              <w:rPr>
                <w:rFonts w:ascii="Arial Narrow" w:hAnsi="Arial Narrow" w:cs="Arial"/>
                <w:sz w:val="22"/>
                <w:szCs w:val="22"/>
              </w:rPr>
              <w:t>0 – 1</w:t>
            </w:r>
            <w:r w:rsidR="008F2B1A">
              <w:rPr>
                <w:rFonts w:ascii="Arial Narrow" w:hAnsi="Arial Narrow" w:cs="Arial"/>
                <w:sz w:val="22"/>
                <w:szCs w:val="22"/>
              </w:rPr>
              <w:t>2</w:t>
            </w:r>
            <w:r>
              <w:rPr>
                <w:rFonts w:ascii="Arial Narrow" w:hAnsi="Arial Narrow" w:cs="Arial"/>
                <w:sz w:val="22"/>
                <w:szCs w:val="22"/>
              </w:rPr>
              <w:t>.</w:t>
            </w:r>
            <w:r w:rsidR="008F2B1A">
              <w:rPr>
                <w:rFonts w:ascii="Arial Narrow" w:hAnsi="Arial Narrow" w:cs="Arial"/>
                <w:sz w:val="22"/>
                <w:szCs w:val="22"/>
              </w:rPr>
              <w:t>3</w:t>
            </w:r>
            <w:r>
              <w:rPr>
                <w:rFonts w:ascii="Arial Narrow" w:hAnsi="Arial Narrow" w:cs="Arial"/>
                <w:sz w:val="22"/>
                <w:szCs w:val="22"/>
              </w:rPr>
              <w:t>0</w:t>
            </w:r>
          </w:p>
        </w:tc>
        <w:tc>
          <w:tcPr>
            <w:tcW w:w="1778" w:type="pct"/>
            <w:gridSpan w:val="2"/>
            <w:shd w:val="clear" w:color="auto" w:fill="B6DDE8" w:themeFill="accent5" w:themeFillTint="66"/>
          </w:tcPr>
          <w:p w:rsidR="003274F7" w:rsidRPr="002D2080" w:rsidRDefault="002D2080" w:rsidP="002D2080">
            <w:pPr>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Представители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стран</w:t>
            </w:r>
            <w:r w:rsidR="003274F7" w:rsidRPr="002D2080">
              <w:rPr>
                <w:rFonts w:ascii="Arial Narrow" w:hAnsi="Arial Narrow" w:cs="Arial"/>
                <w:sz w:val="22"/>
                <w:szCs w:val="22"/>
                <w:lang w:val="ru-RU" w:eastAsia="ru-RU"/>
              </w:rPr>
              <w:t xml:space="preserve"> – </w:t>
            </w:r>
            <w:r>
              <w:rPr>
                <w:rFonts w:ascii="Arial Narrow" w:hAnsi="Arial Narrow" w:cs="Arial"/>
                <w:sz w:val="22"/>
                <w:szCs w:val="22"/>
                <w:lang w:val="ru-RU" w:eastAsia="ru-RU"/>
              </w:rPr>
              <w:t>будет подтверждено дополнительно</w:t>
            </w:r>
            <w:r w:rsidR="003274F7" w:rsidRPr="002D2080">
              <w:rPr>
                <w:rFonts w:ascii="Arial Narrow" w:hAnsi="Arial Narrow" w:cs="Arial"/>
                <w:sz w:val="22"/>
                <w:szCs w:val="22"/>
                <w:lang w:val="ru-RU" w:eastAsia="ru-RU"/>
              </w:rPr>
              <w:t xml:space="preserve"> (15 </w:t>
            </w:r>
            <w:r>
              <w:rPr>
                <w:rFonts w:ascii="Arial Narrow" w:hAnsi="Arial Narrow" w:cs="Arial"/>
                <w:sz w:val="22"/>
                <w:szCs w:val="22"/>
                <w:lang w:val="ru-RU" w:eastAsia="ru-RU"/>
              </w:rPr>
              <w:t>минут на страну</w:t>
            </w:r>
            <w:r w:rsidR="003274F7" w:rsidRPr="002D2080">
              <w:rPr>
                <w:rFonts w:ascii="Arial Narrow" w:hAnsi="Arial Narrow" w:cs="Arial"/>
                <w:sz w:val="22"/>
                <w:szCs w:val="22"/>
                <w:lang w:val="ru-RU" w:eastAsia="ru-RU"/>
              </w:rPr>
              <w:t>)</w:t>
            </w:r>
          </w:p>
        </w:tc>
        <w:tc>
          <w:tcPr>
            <w:tcW w:w="2489" w:type="pct"/>
            <w:shd w:val="clear" w:color="auto" w:fill="B6DDE8" w:themeFill="accent5" w:themeFillTint="66"/>
          </w:tcPr>
          <w:p w:rsidR="003274F7" w:rsidRPr="008314F1" w:rsidRDefault="002D2080" w:rsidP="002D2080">
            <w:pPr>
              <w:pStyle w:val="tablebullets"/>
              <w:tabs>
                <w:tab w:val="clear" w:pos="113"/>
                <w:tab w:val="clear" w:pos="254"/>
              </w:tabs>
              <w:spacing w:before="60" w:after="60" w:line="233"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Текущее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состояние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инвентаризации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соответствующей</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отчетности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 странах-партнерах</w:t>
            </w:r>
          </w:p>
          <w:p w:rsidR="008314F1" w:rsidRPr="008314F1" w:rsidRDefault="008314F1" w:rsidP="008314F1">
            <w:pPr>
              <w:pStyle w:val="tablebullets"/>
              <w:numPr>
                <w:ilvl w:val="0"/>
                <w:numId w:val="0"/>
              </w:numPr>
              <w:tabs>
                <w:tab w:val="clear" w:pos="113"/>
              </w:tabs>
              <w:spacing w:before="60" w:after="60" w:line="233" w:lineRule="auto"/>
              <w:ind w:left="361"/>
              <w:jc w:val="left"/>
              <w:rPr>
                <w:rFonts w:ascii="Arial Narrow" w:hAnsi="Arial Narrow" w:cs="Arial"/>
                <w:sz w:val="22"/>
                <w:szCs w:val="22"/>
                <w:lang w:val="ru-RU" w:eastAsia="ru-RU"/>
              </w:rPr>
            </w:pPr>
            <w:r w:rsidRPr="000A22E1">
              <w:rPr>
                <w:rFonts w:ascii="Arial Narrow" w:hAnsi="Arial Narrow" w:cs="Arial"/>
                <w:sz w:val="22"/>
                <w:szCs w:val="22"/>
                <w:lang w:val="en-US" w:eastAsia="ru-RU"/>
              </w:rPr>
              <w:t>(c</w:t>
            </w:r>
            <w:r w:rsidRPr="000A22E1">
              <w:rPr>
                <w:rFonts w:ascii="Arial Narrow" w:hAnsi="Arial Narrow" w:cs="Arial"/>
                <w:sz w:val="22"/>
                <w:szCs w:val="22"/>
                <w:lang w:val="ru-RU" w:eastAsia="ru-RU"/>
              </w:rPr>
              <w:t>мотрите на последней странице)</w:t>
            </w:r>
          </w:p>
        </w:tc>
      </w:tr>
      <w:tr w:rsidR="004346A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4346AA" w:rsidRPr="002635EE" w:rsidRDefault="002D6F93" w:rsidP="008F2B1A">
            <w:pPr>
              <w:spacing w:before="60" w:after="60" w:line="233" w:lineRule="auto"/>
              <w:jc w:val="center"/>
              <w:rPr>
                <w:rFonts w:ascii="Arial Narrow" w:hAnsi="Arial Narrow"/>
                <w:sz w:val="22"/>
                <w:szCs w:val="22"/>
              </w:rPr>
            </w:pPr>
            <w:r w:rsidRPr="002635EE">
              <w:rPr>
                <w:rFonts w:ascii="Arial Narrow" w:hAnsi="Arial Narrow" w:cs="Arial"/>
                <w:sz w:val="22"/>
                <w:szCs w:val="22"/>
              </w:rPr>
              <w:t>1</w:t>
            </w:r>
            <w:r w:rsidR="008F2B1A">
              <w:rPr>
                <w:rFonts w:ascii="Arial Narrow" w:hAnsi="Arial Narrow" w:cs="Arial"/>
                <w:sz w:val="22"/>
                <w:szCs w:val="22"/>
              </w:rPr>
              <w:t>2</w:t>
            </w:r>
            <w:r w:rsidR="00C7580E" w:rsidRPr="002635EE">
              <w:rPr>
                <w:rFonts w:ascii="Arial Narrow" w:hAnsi="Arial Narrow" w:cs="Arial"/>
                <w:sz w:val="22"/>
                <w:szCs w:val="22"/>
              </w:rPr>
              <w:t>.</w:t>
            </w:r>
            <w:r w:rsidR="008F2B1A">
              <w:rPr>
                <w:rFonts w:ascii="Arial Narrow" w:hAnsi="Arial Narrow" w:cs="Arial"/>
                <w:sz w:val="22"/>
                <w:szCs w:val="22"/>
              </w:rPr>
              <w:t>3</w:t>
            </w:r>
            <w:r w:rsidRPr="002635EE">
              <w:rPr>
                <w:rFonts w:ascii="Arial Narrow" w:hAnsi="Arial Narrow" w:cs="Arial"/>
                <w:sz w:val="22"/>
                <w:szCs w:val="22"/>
              </w:rPr>
              <w:t>0</w:t>
            </w:r>
            <w:r w:rsidR="0039230C" w:rsidRPr="002635EE">
              <w:rPr>
                <w:rFonts w:ascii="Arial Narrow" w:hAnsi="Arial Narrow" w:cs="Arial"/>
                <w:sz w:val="22"/>
                <w:szCs w:val="22"/>
              </w:rPr>
              <w:t xml:space="preserve"> </w:t>
            </w:r>
            <w:r w:rsidRPr="002635EE">
              <w:rPr>
                <w:rFonts w:ascii="Arial Narrow" w:hAnsi="Arial Narrow" w:cs="Arial"/>
                <w:sz w:val="22"/>
                <w:szCs w:val="22"/>
              </w:rPr>
              <w:t>-</w:t>
            </w:r>
            <w:r w:rsidR="0039230C" w:rsidRPr="002635EE">
              <w:rPr>
                <w:rFonts w:ascii="Arial Narrow" w:hAnsi="Arial Narrow" w:cs="Arial"/>
                <w:sz w:val="22"/>
                <w:szCs w:val="22"/>
              </w:rPr>
              <w:t xml:space="preserve"> </w:t>
            </w:r>
            <w:r w:rsidRPr="002635EE">
              <w:rPr>
                <w:rFonts w:ascii="Arial Narrow" w:hAnsi="Arial Narrow" w:cs="Arial"/>
                <w:sz w:val="22"/>
                <w:szCs w:val="22"/>
              </w:rPr>
              <w:t>1</w:t>
            </w:r>
            <w:r w:rsidR="008F2B1A">
              <w:rPr>
                <w:rFonts w:ascii="Arial Narrow" w:hAnsi="Arial Narrow" w:cs="Arial"/>
                <w:sz w:val="22"/>
                <w:szCs w:val="22"/>
              </w:rPr>
              <w:t>3</w:t>
            </w:r>
            <w:r w:rsidR="00C7580E" w:rsidRPr="002635EE">
              <w:rPr>
                <w:rFonts w:ascii="Arial Narrow" w:hAnsi="Arial Narrow" w:cs="Arial"/>
                <w:sz w:val="22"/>
                <w:szCs w:val="22"/>
              </w:rPr>
              <w:t>.</w:t>
            </w:r>
            <w:r w:rsidR="008F2B1A">
              <w:rPr>
                <w:rFonts w:ascii="Arial Narrow" w:hAnsi="Arial Narrow" w:cs="Arial"/>
                <w:sz w:val="22"/>
                <w:szCs w:val="22"/>
              </w:rPr>
              <w:t>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274F7" w:rsidRDefault="003274F7"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4346AA" w:rsidRPr="002635EE" w:rsidRDefault="003274F7" w:rsidP="00581C62">
            <w:pPr>
              <w:spacing w:before="60" w:after="60" w:line="233"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274F7" w:rsidRPr="002D2080" w:rsidRDefault="002D2080"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val="ru-RU" w:eastAsia="ru-RU"/>
              </w:rPr>
            </w:pPr>
            <w:r>
              <w:rPr>
                <w:rFonts w:ascii="Arial Narrow" w:hAnsi="Arial Narrow" w:cs="Arial"/>
                <w:sz w:val="22"/>
                <w:szCs w:val="22"/>
                <w:lang w:val="ru-RU" w:eastAsia="ru-RU"/>
              </w:rPr>
              <w:t>Руководство</w:t>
            </w:r>
            <w:r w:rsidR="003274F7" w:rsidRPr="003274F7">
              <w:rPr>
                <w:rFonts w:ascii="Arial Narrow" w:hAnsi="Arial Narrow" w:cs="Arial"/>
                <w:sz w:val="22"/>
                <w:szCs w:val="22"/>
                <w:lang w:eastAsia="ru-RU"/>
              </w:rPr>
              <w:t xml:space="preserve"> EMEP/EEA</w:t>
            </w:r>
            <w:r w:rsidR="001070F8">
              <w:rPr>
                <w:rFonts w:ascii="Arial Narrow" w:hAnsi="Arial Narrow" w:cs="Arial"/>
                <w:sz w:val="22"/>
                <w:szCs w:val="22"/>
                <w:lang w:val="ru-RU" w:eastAsia="ru-RU"/>
              </w:rPr>
              <w:t>:</w:t>
            </w:r>
            <w:r>
              <w:rPr>
                <w:rFonts w:ascii="Arial Narrow" w:hAnsi="Arial Narrow" w:cs="Arial"/>
                <w:sz w:val="22"/>
                <w:szCs w:val="22"/>
                <w:lang w:eastAsia="ru-RU"/>
              </w:rPr>
              <w:t xml:space="preserve"> </w:t>
            </w:r>
          </w:p>
          <w:p w:rsidR="003274F7" w:rsidRPr="003274F7" w:rsidRDefault="002D2080"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Pr>
                <w:rFonts w:ascii="Arial Narrow" w:hAnsi="Arial Narrow" w:cs="Arial"/>
                <w:sz w:val="22"/>
                <w:szCs w:val="22"/>
                <w:lang w:val="ru-RU" w:eastAsia="ru-RU"/>
              </w:rPr>
              <w:t>Энергетика</w:t>
            </w:r>
          </w:p>
          <w:p w:rsidR="00876576" w:rsidRPr="002D2080" w:rsidRDefault="002D2080" w:rsidP="00876576">
            <w:pPr>
              <w:pStyle w:val="ListParagraph"/>
              <w:numPr>
                <w:ilvl w:val="1"/>
                <w:numId w:val="6"/>
              </w:numPr>
              <w:rPr>
                <w:rFonts w:ascii="Arial Narrow" w:eastAsia="Times New Roman" w:hAnsi="Arial Narrow" w:cs="Arial"/>
                <w:color w:val="000000"/>
                <w:lang w:val="ru-RU" w:eastAsia="ru-RU"/>
              </w:rPr>
            </w:pPr>
            <w:r>
              <w:rPr>
                <w:rFonts w:ascii="Arial Narrow" w:eastAsia="Times New Roman" w:hAnsi="Arial Narrow" w:cs="Arial"/>
                <w:color w:val="000000"/>
                <w:lang w:val="ru-RU" w:eastAsia="ru-RU"/>
              </w:rPr>
              <w:t>Ознакомление с разделами, посвященными энергетике</w:t>
            </w:r>
          </w:p>
          <w:p w:rsidR="003274F7" w:rsidRPr="003274F7" w:rsidRDefault="002D2080" w:rsidP="00371FE7">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Pr>
                <w:rFonts w:ascii="Arial Narrow" w:hAnsi="Arial Narrow" w:cs="Arial"/>
                <w:sz w:val="22"/>
                <w:szCs w:val="22"/>
                <w:lang w:val="ru-RU" w:eastAsia="ru-RU"/>
              </w:rPr>
              <w:t>Руководство по новым источникам выбросов</w:t>
            </w:r>
          </w:p>
          <w:p w:rsidR="00BF382A" w:rsidRPr="002D2080" w:rsidRDefault="002D2080" w:rsidP="002D2080">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Обновление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существующих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методологий</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стандартных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коэффициентов</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p>
        </w:tc>
      </w:tr>
      <w:tr w:rsidR="008F2B1A" w:rsidRPr="008F2B1A" w:rsidTr="008F2B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8F2B1A" w:rsidRPr="002635EE" w:rsidRDefault="008F2B1A" w:rsidP="008F2B1A">
            <w:pPr>
              <w:spacing w:before="60" w:after="60" w:line="233" w:lineRule="auto"/>
              <w:jc w:val="center"/>
              <w:rPr>
                <w:rFonts w:ascii="Arial Narrow" w:hAnsi="Arial Narrow" w:cs="Arial"/>
                <w:sz w:val="22"/>
                <w:szCs w:val="22"/>
              </w:rPr>
            </w:pPr>
            <w:r>
              <w:rPr>
                <w:rFonts w:ascii="Arial Narrow" w:hAnsi="Arial Narrow" w:cs="Arial"/>
                <w:sz w:val="22"/>
                <w:szCs w:val="22"/>
              </w:rPr>
              <w:t>13.15-14.15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8F2B1A" w:rsidRPr="00393BDE" w:rsidRDefault="008F2B1A" w:rsidP="00581C62">
            <w:pPr>
              <w:spacing w:before="60" w:after="60" w:line="233" w:lineRule="auto"/>
              <w:jc w:val="left"/>
              <w:rPr>
                <w:rFonts w:ascii="Arial Narrow" w:hAnsi="Arial Narrow" w:cs="Arial"/>
                <w:sz w:val="22"/>
                <w:szCs w:val="22"/>
                <w:lang w:eastAsia="ru-RU"/>
              </w:rPr>
            </w:pPr>
            <w:r w:rsidRPr="008F2B1A">
              <w:rPr>
                <w:rFonts w:cs="Arial"/>
                <w:b/>
                <w:color w:val="1F497D" w:themeColor="text2"/>
                <w:sz w:val="22"/>
                <w:szCs w:val="22"/>
                <w:lang w:val="ru-RU"/>
              </w:rPr>
              <w:t>Обед</w:t>
            </w:r>
          </w:p>
        </w:tc>
        <w:tc>
          <w:tcPr>
            <w:tcW w:w="24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8F2B1A" w:rsidRDefault="008F2B1A"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val="ru-RU" w:eastAsia="ru-RU"/>
              </w:rPr>
            </w:pPr>
          </w:p>
        </w:tc>
      </w:tr>
      <w:tr w:rsidR="00290D76"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290D76" w:rsidRPr="008F2B1A" w:rsidRDefault="008F2B1A" w:rsidP="008F2B1A">
            <w:pPr>
              <w:spacing w:before="60" w:after="60" w:line="233" w:lineRule="auto"/>
              <w:jc w:val="center"/>
              <w:rPr>
                <w:rFonts w:ascii="Arial Narrow" w:hAnsi="Arial Narrow"/>
                <w:sz w:val="22"/>
                <w:szCs w:val="22"/>
                <w:lang w:val="ru-RU"/>
              </w:rPr>
            </w:pPr>
            <w:r w:rsidRPr="008F2B1A">
              <w:rPr>
                <w:rFonts w:ascii="Arial Narrow" w:hAnsi="Arial Narrow"/>
                <w:sz w:val="22"/>
                <w:szCs w:val="22"/>
                <w:lang w:val="ru-RU"/>
              </w:rPr>
              <w:t>14.15-15.</w:t>
            </w:r>
            <w:r>
              <w:rPr>
                <w:rFonts w:ascii="Arial Narrow" w:hAnsi="Arial Narrow"/>
                <w:sz w:val="22"/>
                <w:szCs w:val="22"/>
                <w:lang w:val="en-US"/>
              </w:rPr>
              <w:t>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274F7" w:rsidRPr="00D425E7" w:rsidRDefault="003274F7" w:rsidP="00581C62">
            <w:pPr>
              <w:spacing w:before="60" w:after="60" w:line="233" w:lineRule="auto"/>
              <w:jc w:val="left"/>
              <w:rPr>
                <w:rFonts w:ascii="Arial Narrow" w:hAnsi="Arial Narrow"/>
                <w:sz w:val="22"/>
                <w:szCs w:val="22"/>
                <w:lang w:val="en-US"/>
              </w:rPr>
            </w:pPr>
            <w:r w:rsidRPr="00393BDE">
              <w:rPr>
                <w:rFonts w:ascii="Arial Narrow" w:hAnsi="Arial Narrow" w:cs="Arial"/>
                <w:sz w:val="22"/>
                <w:szCs w:val="22"/>
                <w:lang w:eastAsia="ru-RU"/>
              </w:rPr>
              <w:t>Ole</w:t>
            </w:r>
            <w:r w:rsidRPr="00D425E7">
              <w:rPr>
                <w:rFonts w:ascii="Arial Narrow" w:hAnsi="Arial Narrow" w:cs="Arial"/>
                <w:sz w:val="22"/>
                <w:szCs w:val="22"/>
                <w:lang w:val="en-US" w:eastAsia="ru-RU"/>
              </w:rPr>
              <w:t>-</w:t>
            </w:r>
            <w:r w:rsidRPr="00393BDE">
              <w:rPr>
                <w:rFonts w:ascii="Arial Narrow" w:hAnsi="Arial Narrow" w:cs="Arial"/>
                <w:sz w:val="22"/>
                <w:szCs w:val="22"/>
                <w:lang w:eastAsia="ru-RU"/>
              </w:rPr>
              <w:t>Kenneth</w:t>
            </w:r>
            <w:r w:rsidRPr="00D425E7">
              <w:rPr>
                <w:rFonts w:ascii="Arial Narrow" w:hAnsi="Arial Narrow" w:cs="Arial"/>
                <w:sz w:val="22"/>
                <w:szCs w:val="22"/>
                <w:lang w:val="en-US" w:eastAsia="ru-RU"/>
              </w:rPr>
              <w:t xml:space="preserve"> </w:t>
            </w:r>
            <w:r w:rsidRPr="00393BDE">
              <w:rPr>
                <w:rFonts w:ascii="Arial Narrow" w:hAnsi="Arial Narrow" w:cs="Arial"/>
                <w:sz w:val="22"/>
                <w:szCs w:val="22"/>
                <w:lang w:eastAsia="ru-RU"/>
              </w:rPr>
              <w:t>Nielsen</w:t>
            </w:r>
            <w:r w:rsidRPr="00D425E7">
              <w:rPr>
                <w:rFonts w:ascii="Arial Narrow" w:hAnsi="Arial Narrow"/>
                <w:sz w:val="22"/>
                <w:szCs w:val="22"/>
                <w:lang w:val="en-US"/>
              </w:rPr>
              <w:t xml:space="preserve"> </w:t>
            </w:r>
          </w:p>
          <w:p w:rsidR="00AD4FA6" w:rsidRPr="00D425E7" w:rsidRDefault="003274F7" w:rsidP="00581C62">
            <w:pPr>
              <w:spacing w:before="60" w:after="60" w:line="233" w:lineRule="auto"/>
              <w:jc w:val="left"/>
              <w:rPr>
                <w:rFonts w:ascii="Arial Narrow" w:hAnsi="Arial Narrow"/>
                <w:sz w:val="22"/>
                <w:szCs w:val="22"/>
                <w:lang w:val="en-US"/>
              </w:rPr>
            </w:pPr>
            <w:r w:rsidRPr="00393BDE">
              <w:rPr>
                <w:rFonts w:ascii="Arial Narrow" w:hAnsi="Arial Narrow"/>
                <w:sz w:val="22"/>
                <w:szCs w:val="22"/>
              </w:rPr>
              <w:t>Marlene</w:t>
            </w:r>
            <w:r w:rsidRPr="00D425E7">
              <w:rPr>
                <w:rFonts w:ascii="Arial Narrow" w:hAnsi="Arial Narrow"/>
                <w:sz w:val="22"/>
                <w:szCs w:val="22"/>
                <w:lang w:val="en-US"/>
              </w:rPr>
              <w:t xml:space="preserve"> </w:t>
            </w:r>
            <w:r w:rsidRPr="00393BDE">
              <w:rPr>
                <w:rFonts w:ascii="Arial Narrow" w:hAnsi="Arial Narrow"/>
                <w:sz w:val="22"/>
                <w:szCs w:val="22"/>
              </w:rPr>
              <w:t>Schmidt</w:t>
            </w:r>
            <w:r w:rsidRPr="00D425E7">
              <w:rPr>
                <w:rFonts w:ascii="Arial Narrow" w:hAnsi="Arial Narrow"/>
                <w:sz w:val="22"/>
                <w:szCs w:val="22"/>
                <w:lang w:val="en-US"/>
              </w:rPr>
              <w:t xml:space="preserve"> </w:t>
            </w:r>
            <w:proofErr w:type="spellStart"/>
            <w:r w:rsidRPr="00393BDE">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274F7" w:rsidRPr="008F2B1A" w:rsidRDefault="001070F8"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val="ru-RU" w:eastAsia="ru-RU"/>
              </w:rPr>
            </w:pPr>
            <w:r>
              <w:rPr>
                <w:rFonts w:ascii="Arial Narrow" w:hAnsi="Arial Narrow" w:cs="Arial"/>
                <w:sz w:val="22"/>
                <w:szCs w:val="22"/>
                <w:lang w:val="ru-RU" w:eastAsia="ru-RU"/>
              </w:rPr>
              <w:t>Руководство</w:t>
            </w:r>
            <w:r w:rsidRPr="008F2B1A">
              <w:rPr>
                <w:rFonts w:ascii="Arial Narrow" w:hAnsi="Arial Narrow" w:cs="Arial"/>
                <w:sz w:val="22"/>
                <w:szCs w:val="22"/>
                <w:lang w:val="ru-RU" w:eastAsia="ru-RU"/>
              </w:rPr>
              <w:t xml:space="preserve"> </w:t>
            </w:r>
            <w:r w:rsidRPr="003274F7">
              <w:rPr>
                <w:rFonts w:ascii="Arial Narrow" w:hAnsi="Arial Narrow" w:cs="Arial"/>
                <w:sz w:val="22"/>
                <w:szCs w:val="22"/>
                <w:lang w:eastAsia="ru-RU"/>
              </w:rPr>
              <w:t>EMEP</w:t>
            </w:r>
            <w:r w:rsidRPr="008F2B1A">
              <w:rPr>
                <w:rFonts w:ascii="Arial Narrow" w:hAnsi="Arial Narrow" w:cs="Arial"/>
                <w:sz w:val="22"/>
                <w:szCs w:val="22"/>
                <w:lang w:val="ru-RU" w:eastAsia="ru-RU"/>
              </w:rPr>
              <w:t>/</w:t>
            </w:r>
            <w:r w:rsidRPr="003274F7">
              <w:rPr>
                <w:rFonts w:ascii="Arial Narrow" w:hAnsi="Arial Narrow" w:cs="Arial"/>
                <w:sz w:val="22"/>
                <w:szCs w:val="22"/>
                <w:lang w:eastAsia="ru-RU"/>
              </w:rPr>
              <w:t>EEA</w:t>
            </w:r>
            <w:r w:rsidR="003274F7" w:rsidRPr="008F2B1A">
              <w:rPr>
                <w:rFonts w:ascii="Arial Narrow" w:hAnsi="Arial Narrow" w:cs="Arial"/>
                <w:sz w:val="22"/>
                <w:szCs w:val="22"/>
                <w:lang w:val="ru-RU" w:eastAsia="ru-RU"/>
              </w:rPr>
              <w:t>:</w:t>
            </w:r>
          </w:p>
          <w:p w:rsidR="003274F7" w:rsidRPr="008F2B1A" w:rsidRDefault="00694CA2" w:rsidP="001070F8">
            <w:pPr>
              <w:pStyle w:val="tablebullets"/>
              <w:numPr>
                <w:ilvl w:val="0"/>
                <w:numId w:val="7"/>
              </w:numPr>
              <w:tabs>
                <w:tab w:val="clear" w:pos="113"/>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 xml:space="preserve">   </w:t>
            </w:r>
            <w:r w:rsidR="001070F8">
              <w:rPr>
                <w:rFonts w:ascii="Arial Narrow" w:hAnsi="Arial Narrow" w:cs="Arial"/>
                <w:sz w:val="22"/>
                <w:szCs w:val="22"/>
                <w:lang w:val="ru-RU" w:eastAsia="ru-RU"/>
              </w:rPr>
              <w:t>Промышленные процессы</w:t>
            </w:r>
          </w:p>
          <w:p w:rsidR="00876576" w:rsidRPr="001070F8" w:rsidRDefault="001070F8" w:rsidP="001070F8">
            <w:pPr>
              <w:pStyle w:val="ListParagraph"/>
              <w:numPr>
                <w:ilvl w:val="1"/>
                <w:numId w:val="7"/>
              </w:numPr>
              <w:rPr>
                <w:rFonts w:ascii="Arial Narrow" w:eastAsia="Times New Roman" w:hAnsi="Arial Narrow" w:cs="Arial"/>
                <w:color w:val="000000"/>
                <w:lang w:val="ru-RU" w:eastAsia="ru-RU"/>
              </w:rPr>
            </w:pPr>
            <w:r>
              <w:rPr>
                <w:rFonts w:ascii="Arial Narrow" w:eastAsia="Times New Roman" w:hAnsi="Arial Narrow" w:cs="Arial"/>
                <w:color w:val="000000"/>
                <w:lang w:val="ru-RU" w:eastAsia="ru-RU"/>
              </w:rPr>
              <w:t>Ознакомление с разделами, посвященными промышленным процессам</w:t>
            </w:r>
          </w:p>
          <w:p w:rsidR="001070F8" w:rsidRPr="003274F7" w:rsidRDefault="001070F8" w:rsidP="001070F8">
            <w:pPr>
              <w:pStyle w:val="tablebullets"/>
              <w:numPr>
                <w:ilvl w:val="1"/>
                <w:numId w:val="7"/>
              </w:numPr>
              <w:tabs>
                <w:tab w:val="clear" w:pos="113"/>
              </w:tabs>
              <w:spacing w:before="60" w:after="60" w:line="233" w:lineRule="auto"/>
              <w:jc w:val="left"/>
              <w:rPr>
                <w:rFonts w:ascii="Arial Narrow" w:hAnsi="Arial Narrow" w:cs="Arial"/>
                <w:sz w:val="22"/>
                <w:szCs w:val="22"/>
                <w:lang w:eastAsia="ru-RU"/>
              </w:rPr>
            </w:pPr>
            <w:r>
              <w:rPr>
                <w:rFonts w:ascii="Arial Narrow" w:hAnsi="Arial Narrow" w:cs="Arial"/>
                <w:sz w:val="22"/>
                <w:szCs w:val="22"/>
                <w:lang w:val="ru-RU" w:eastAsia="ru-RU"/>
              </w:rPr>
              <w:t>Руководство по новым источникам выбросов</w:t>
            </w:r>
          </w:p>
          <w:p w:rsidR="00290D76" w:rsidRPr="001070F8" w:rsidRDefault="001070F8" w:rsidP="001070F8">
            <w:pPr>
              <w:pStyle w:val="tablebullets"/>
              <w:numPr>
                <w:ilvl w:val="1"/>
                <w:numId w:val="7"/>
              </w:numPr>
              <w:tabs>
                <w:tab w:val="clear" w:pos="113"/>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Обновление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существующих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методологий</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стандартных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коэффициентов</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p>
        </w:tc>
      </w:tr>
      <w:tr w:rsidR="00D33F79"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D33F79" w:rsidRPr="002635EE" w:rsidRDefault="00D33F79" w:rsidP="008F2B1A">
            <w:pPr>
              <w:spacing w:before="60" w:after="60" w:line="233" w:lineRule="auto"/>
              <w:jc w:val="center"/>
              <w:rPr>
                <w:rFonts w:ascii="Arial Narrow" w:hAnsi="Arial Narrow"/>
                <w:sz w:val="22"/>
                <w:szCs w:val="22"/>
              </w:rPr>
            </w:pPr>
            <w:r w:rsidRPr="002635EE">
              <w:rPr>
                <w:rFonts w:ascii="Arial Narrow" w:hAnsi="Arial Narrow" w:cs="Arial"/>
                <w:sz w:val="22"/>
                <w:szCs w:val="22"/>
              </w:rPr>
              <w:t>1</w:t>
            </w:r>
            <w:r w:rsidR="008F2B1A">
              <w:rPr>
                <w:rFonts w:ascii="Arial Narrow" w:hAnsi="Arial Narrow" w:cs="Arial"/>
                <w:sz w:val="22"/>
                <w:szCs w:val="22"/>
              </w:rPr>
              <w:t>5</w:t>
            </w:r>
            <w:r w:rsidR="00C7580E" w:rsidRPr="002635EE">
              <w:rPr>
                <w:rFonts w:ascii="Arial Narrow" w:hAnsi="Arial Narrow" w:cs="Arial"/>
                <w:sz w:val="22"/>
                <w:szCs w:val="22"/>
              </w:rPr>
              <w:t>.</w:t>
            </w:r>
            <w:r w:rsidR="008F2B1A">
              <w:rPr>
                <w:rFonts w:ascii="Arial Narrow" w:hAnsi="Arial Narrow" w:cs="Arial"/>
                <w:sz w:val="22"/>
                <w:szCs w:val="22"/>
              </w:rPr>
              <w:t>15</w:t>
            </w:r>
            <w:r w:rsidR="0039230C" w:rsidRPr="002635EE">
              <w:rPr>
                <w:rFonts w:ascii="Arial Narrow" w:hAnsi="Arial Narrow" w:cs="Arial"/>
                <w:sz w:val="22"/>
                <w:szCs w:val="22"/>
              </w:rPr>
              <w:t xml:space="preserve"> </w:t>
            </w:r>
            <w:r w:rsidRPr="002635EE">
              <w:rPr>
                <w:rFonts w:ascii="Arial Narrow" w:hAnsi="Arial Narrow" w:cs="Arial"/>
                <w:sz w:val="22"/>
                <w:szCs w:val="22"/>
              </w:rPr>
              <w:t>-</w:t>
            </w:r>
            <w:r w:rsidR="0039230C" w:rsidRPr="002635EE">
              <w:rPr>
                <w:rFonts w:ascii="Arial Narrow" w:hAnsi="Arial Narrow" w:cs="Arial"/>
                <w:sz w:val="22"/>
                <w:szCs w:val="22"/>
              </w:rPr>
              <w:t xml:space="preserve"> </w:t>
            </w:r>
            <w:r w:rsidRPr="002635EE">
              <w:rPr>
                <w:rFonts w:ascii="Arial Narrow" w:hAnsi="Arial Narrow" w:cs="Arial"/>
                <w:sz w:val="22"/>
                <w:szCs w:val="22"/>
              </w:rPr>
              <w:t>1</w:t>
            </w:r>
            <w:r w:rsidR="008F2B1A">
              <w:rPr>
                <w:rFonts w:ascii="Arial Narrow" w:hAnsi="Arial Narrow" w:cs="Arial"/>
                <w:sz w:val="22"/>
                <w:szCs w:val="22"/>
              </w:rPr>
              <w:t>5</w:t>
            </w:r>
            <w:r w:rsidR="00C7580E" w:rsidRPr="002635EE">
              <w:rPr>
                <w:rFonts w:ascii="Arial Narrow" w:hAnsi="Arial Narrow" w:cs="Arial"/>
                <w:sz w:val="22"/>
                <w:szCs w:val="22"/>
              </w:rPr>
              <w:t>.</w:t>
            </w:r>
            <w:r w:rsidR="00001FE2">
              <w:rPr>
                <w:rFonts w:ascii="Arial Narrow" w:hAnsi="Arial Narrow" w:cs="Arial"/>
                <w:sz w:val="22"/>
                <w:szCs w:val="22"/>
              </w:rPr>
              <w:t>4</w:t>
            </w:r>
            <w:r w:rsidRPr="002635EE">
              <w:rPr>
                <w:rFonts w:ascii="Arial Narrow" w:hAnsi="Arial Narrow" w:cs="Arial"/>
                <w:sz w:val="22"/>
                <w:szCs w:val="22"/>
              </w:rPr>
              <w:t>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9669E" w:rsidRDefault="0039669E"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D33F79" w:rsidRPr="002635EE" w:rsidRDefault="0039669E" w:rsidP="00581C62">
            <w:pPr>
              <w:spacing w:before="60" w:after="60" w:line="233"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9669E" w:rsidRPr="0039669E" w:rsidRDefault="001070F8"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Pr>
                <w:rFonts w:ascii="Arial Narrow" w:hAnsi="Arial Narrow" w:cs="Arial"/>
                <w:sz w:val="22"/>
                <w:szCs w:val="22"/>
                <w:lang w:val="ru-RU" w:eastAsia="ru-RU"/>
              </w:rPr>
              <w:t>Руководство</w:t>
            </w:r>
            <w:r w:rsidRPr="003274F7">
              <w:rPr>
                <w:rFonts w:ascii="Arial Narrow" w:hAnsi="Arial Narrow" w:cs="Arial"/>
                <w:sz w:val="22"/>
                <w:szCs w:val="22"/>
                <w:lang w:eastAsia="ru-RU"/>
              </w:rPr>
              <w:t xml:space="preserve"> EMEP/EEA</w:t>
            </w:r>
            <w:r w:rsidR="0039669E" w:rsidRPr="0039669E">
              <w:rPr>
                <w:rFonts w:ascii="Arial Narrow" w:hAnsi="Arial Narrow" w:cs="Arial"/>
                <w:sz w:val="22"/>
                <w:szCs w:val="22"/>
                <w:lang w:eastAsia="ru-RU"/>
              </w:rPr>
              <w:t>:</w:t>
            </w:r>
          </w:p>
          <w:p w:rsidR="0039669E" w:rsidRPr="0039669E" w:rsidRDefault="00694CA2" w:rsidP="001070F8">
            <w:pPr>
              <w:pStyle w:val="tablebullets"/>
              <w:numPr>
                <w:ilvl w:val="0"/>
                <w:numId w:val="8"/>
              </w:numPr>
              <w:tabs>
                <w:tab w:val="clear" w:pos="113"/>
              </w:tabs>
              <w:spacing w:before="60" w:after="60" w:line="233" w:lineRule="auto"/>
              <w:jc w:val="left"/>
              <w:rPr>
                <w:rFonts w:ascii="Arial Narrow" w:hAnsi="Arial Narrow" w:cs="Arial"/>
                <w:sz w:val="22"/>
                <w:szCs w:val="22"/>
                <w:lang w:eastAsia="ru-RU"/>
              </w:rPr>
            </w:pPr>
            <w:r>
              <w:rPr>
                <w:rFonts w:ascii="Arial Narrow" w:hAnsi="Arial Narrow" w:cs="Arial"/>
                <w:sz w:val="22"/>
                <w:szCs w:val="22"/>
                <w:lang w:val="ru-RU" w:eastAsia="ru-RU"/>
              </w:rPr>
              <w:t xml:space="preserve">   </w:t>
            </w:r>
            <w:r w:rsidR="001070F8">
              <w:rPr>
                <w:rFonts w:ascii="Arial Narrow" w:hAnsi="Arial Narrow" w:cs="Arial"/>
                <w:sz w:val="22"/>
                <w:szCs w:val="22"/>
                <w:lang w:val="ru-RU" w:eastAsia="ru-RU"/>
              </w:rPr>
              <w:t>Сельское хозяйство</w:t>
            </w:r>
          </w:p>
          <w:p w:rsidR="001070F8" w:rsidRPr="001070F8" w:rsidRDefault="001070F8" w:rsidP="001070F8">
            <w:pPr>
              <w:pStyle w:val="tablebullets"/>
              <w:numPr>
                <w:ilvl w:val="1"/>
                <w:numId w:val="8"/>
              </w:numPr>
              <w:tabs>
                <w:tab w:val="clear" w:pos="113"/>
              </w:tabs>
              <w:spacing w:before="60" w:after="60" w:line="233" w:lineRule="auto"/>
              <w:jc w:val="left"/>
              <w:rPr>
                <w:rFonts w:ascii="Arial Narrow" w:hAnsi="Arial Narrow" w:cs="Arial"/>
                <w:sz w:val="22"/>
                <w:szCs w:val="22"/>
                <w:lang w:val="ru-RU" w:eastAsia="ru-RU"/>
              </w:rPr>
            </w:pPr>
            <w:r w:rsidRPr="001070F8">
              <w:rPr>
                <w:rFonts w:ascii="Arial Narrow" w:hAnsi="Arial Narrow" w:cs="Arial"/>
                <w:sz w:val="22"/>
                <w:szCs w:val="22"/>
                <w:lang w:val="ru-RU" w:eastAsia="ru-RU"/>
              </w:rPr>
              <w:t>Ознакомление с разделами, посвященными</w:t>
            </w:r>
            <w:r>
              <w:rPr>
                <w:rFonts w:ascii="Arial Narrow" w:hAnsi="Arial Narrow" w:cs="Arial"/>
                <w:sz w:val="22"/>
                <w:szCs w:val="22"/>
                <w:lang w:val="ru-RU" w:eastAsia="ru-RU"/>
              </w:rPr>
              <w:t xml:space="preserve"> </w:t>
            </w:r>
            <w:r>
              <w:rPr>
                <w:rFonts w:ascii="Arial Narrow" w:hAnsi="Arial Narrow" w:cs="Arial"/>
                <w:sz w:val="22"/>
                <w:szCs w:val="22"/>
                <w:lang w:val="ru-RU" w:eastAsia="ru-RU"/>
              </w:rPr>
              <w:lastRenderedPageBreak/>
              <w:t>сельскому хозяйству</w:t>
            </w:r>
          </w:p>
          <w:p w:rsidR="001070F8" w:rsidRPr="003274F7" w:rsidRDefault="001070F8" w:rsidP="001070F8">
            <w:pPr>
              <w:pStyle w:val="tablebullets"/>
              <w:numPr>
                <w:ilvl w:val="1"/>
                <w:numId w:val="8"/>
              </w:numPr>
              <w:tabs>
                <w:tab w:val="clear" w:pos="113"/>
              </w:tabs>
              <w:spacing w:before="60" w:after="60" w:line="233" w:lineRule="auto"/>
              <w:jc w:val="left"/>
              <w:rPr>
                <w:rFonts w:ascii="Arial Narrow" w:hAnsi="Arial Narrow" w:cs="Arial"/>
                <w:sz w:val="22"/>
                <w:szCs w:val="22"/>
                <w:lang w:eastAsia="ru-RU"/>
              </w:rPr>
            </w:pPr>
            <w:r>
              <w:rPr>
                <w:rFonts w:ascii="Arial Narrow" w:hAnsi="Arial Narrow" w:cs="Arial"/>
                <w:sz w:val="22"/>
                <w:szCs w:val="22"/>
                <w:lang w:val="ru-RU" w:eastAsia="ru-RU"/>
              </w:rPr>
              <w:t>Руководство по новым источникам выбросов</w:t>
            </w:r>
          </w:p>
          <w:p w:rsidR="00D33F79" w:rsidRPr="001070F8" w:rsidRDefault="001070F8" w:rsidP="001070F8">
            <w:pPr>
              <w:pStyle w:val="tablebullets"/>
              <w:numPr>
                <w:ilvl w:val="1"/>
                <w:numId w:val="8"/>
              </w:numPr>
              <w:tabs>
                <w:tab w:val="clear" w:pos="113"/>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Обновление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существующих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методологий</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стандартных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коэффициентов</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p>
        </w:tc>
      </w:tr>
      <w:tr w:rsidR="00001FE2"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001FE2" w:rsidRPr="002635EE" w:rsidRDefault="00001FE2" w:rsidP="008F2B1A">
            <w:pPr>
              <w:spacing w:before="60" w:after="60" w:line="233" w:lineRule="auto"/>
              <w:jc w:val="center"/>
              <w:rPr>
                <w:rFonts w:ascii="Arial Narrow" w:hAnsi="Arial Narrow"/>
                <w:sz w:val="22"/>
                <w:szCs w:val="22"/>
              </w:rPr>
            </w:pPr>
            <w:r w:rsidRPr="002635EE">
              <w:rPr>
                <w:rFonts w:ascii="Arial Narrow" w:hAnsi="Arial Narrow" w:cs="Arial"/>
                <w:sz w:val="22"/>
                <w:szCs w:val="22"/>
              </w:rPr>
              <w:lastRenderedPageBreak/>
              <w:t>1</w:t>
            </w:r>
            <w:r w:rsidR="008F2B1A">
              <w:rPr>
                <w:rFonts w:ascii="Arial Narrow" w:hAnsi="Arial Narrow" w:cs="Arial"/>
                <w:sz w:val="22"/>
                <w:szCs w:val="22"/>
              </w:rPr>
              <w:t>5</w:t>
            </w:r>
            <w:r w:rsidRPr="002635EE">
              <w:rPr>
                <w:rFonts w:ascii="Arial Narrow" w:hAnsi="Arial Narrow" w:cs="Arial"/>
                <w:sz w:val="22"/>
                <w:szCs w:val="22"/>
              </w:rPr>
              <w:t>.</w:t>
            </w:r>
            <w:r>
              <w:rPr>
                <w:rFonts w:ascii="Arial Narrow" w:hAnsi="Arial Narrow" w:cs="Arial"/>
                <w:sz w:val="22"/>
                <w:szCs w:val="22"/>
              </w:rPr>
              <w:t>4</w:t>
            </w:r>
            <w:r w:rsidRPr="002635EE">
              <w:rPr>
                <w:rFonts w:ascii="Arial Narrow" w:hAnsi="Arial Narrow" w:cs="Arial"/>
                <w:sz w:val="22"/>
                <w:szCs w:val="22"/>
              </w:rPr>
              <w:t>0 - 1</w:t>
            </w:r>
            <w:r w:rsidR="008F2B1A">
              <w:rPr>
                <w:rFonts w:ascii="Arial Narrow" w:hAnsi="Arial Narrow" w:cs="Arial"/>
                <w:sz w:val="22"/>
                <w:szCs w:val="22"/>
              </w:rPr>
              <w:t>6</w:t>
            </w:r>
            <w:r w:rsidRPr="002635EE">
              <w:rPr>
                <w:rFonts w:ascii="Arial Narrow" w:hAnsi="Arial Narrow" w:cs="Arial"/>
                <w:sz w:val="22"/>
                <w:szCs w:val="22"/>
              </w:rPr>
              <w:t>.</w:t>
            </w:r>
            <w:r w:rsidR="008F2B1A">
              <w:rPr>
                <w:rFonts w:ascii="Arial Narrow" w:hAnsi="Arial Narrow" w:cs="Arial"/>
                <w:sz w:val="22"/>
                <w:szCs w:val="22"/>
              </w:rPr>
              <w:t>0</w:t>
            </w:r>
            <w:r w:rsidRPr="002635EE">
              <w:rPr>
                <w:rFonts w:ascii="Arial Narrow" w:hAnsi="Arial Narrow" w:cs="Arial"/>
                <w:sz w:val="22"/>
                <w:szCs w:val="22"/>
              </w:rPr>
              <w:t>0</w:t>
            </w:r>
          </w:p>
        </w:tc>
        <w:tc>
          <w:tcPr>
            <w:tcW w:w="1778" w:type="pct"/>
            <w:gridSpan w:val="2"/>
            <w:shd w:val="clear" w:color="auto" w:fill="auto"/>
          </w:tcPr>
          <w:p w:rsidR="0039669E" w:rsidRDefault="0039669E"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001FE2" w:rsidRPr="002635EE" w:rsidRDefault="0039669E" w:rsidP="00581C62">
            <w:pPr>
              <w:spacing w:before="40" w:after="60" w:line="233"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Pr>
          <w:p w:rsidR="0039669E" w:rsidRPr="0039669E" w:rsidRDefault="001070F8"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Pr>
                <w:rFonts w:ascii="Arial Narrow" w:hAnsi="Arial Narrow" w:cs="Arial"/>
                <w:sz w:val="22"/>
                <w:szCs w:val="22"/>
                <w:lang w:val="ru-RU" w:eastAsia="ru-RU"/>
              </w:rPr>
              <w:t>Руководство</w:t>
            </w:r>
            <w:r w:rsidRPr="003274F7">
              <w:rPr>
                <w:rFonts w:ascii="Arial Narrow" w:hAnsi="Arial Narrow" w:cs="Arial"/>
                <w:sz w:val="22"/>
                <w:szCs w:val="22"/>
                <w:lang w:eastAsia="ru-RU"/>
              </w:rPr>
              <w:t xml:space="preserve"> EMEP/EEA</w:t>
            </w:r>
            <w:r w:rsidR="0039669E" w:rsidRPr="0039669E">
              <w:rPr>
                <w:rFonts w:ascii="Arial Narrow" w:hAnsi="Arial Narrow" w:cs="Arial"/>
                <w:sz w:val="22"/>
                <w:szCs w:val="22"/>
                <w:lang w:eastAsia="ru-RU"/>
              </w:rPr>
              <w:t>:</w:t>
            </w:r>
          </w:p>
          <w:p w:rsidR="0039669E" w:rsidRPr="0039669E" w:rsidRDefault="00694CA2" w:rsidP="001070F8">
            <w:pPr>
              <w:pStyle w:val="tablebullets"/>
              <w:numPr>
                <w:ilvl w:val="0"/>
                <w:numId w:val="9"/>
              </w:numPr>
              <w:tabs>
                <w:tab w:val="clear" w:pos="113"/>
              </w:tabs>
              <w:spacing w:before="60" w:after="60" w:line="233" w:lineRule="auto"/>
              <w:jc w:val="left"/>
              <w:rPr>
                <w:rFonts w:ascii="Arial Narrow" w:hAnsi="Arial Narrow" w:cs="Arial"/>
                <w:sz w:val="22"/>
                <w:szCs w:val="22"/>
                <w:lang w:eastAsia="ru-RU"/>
              </w:rPr>
            </w:pPr>
            <w:r>
              <w:rPr>
                <w:rFonts w:ascii="Arial Narrow" w:hAnsi="Arial Narrow" w:cs="Arial"/>
                <w:sz w:val="22"/>
                <w:szCs w:val="22"/>
                <w:lang w:val="ru-RU" w:eastAsia="ru-RU"/>
              </w:rPr>
              <w:t xml:space="preserve">   </w:t>
            </w:r>
            <w:r w:rsidR="001070F8">
              <w:rPr>
                <w:rFonts w:ascii="Arial Narrow" w:hAnsi="Arial Narrow" w:cs="Arial"/>
                <w:sz w:val="22"/>
                <w:szCs w:val="22"/>
                <w:lang w:val="ru-RU" w:eastAsia="ru-RU"/>
              </w:rPr>
              <w:t>Отходы</w:t>
            </w:r>
          </w:p>
          <w:p w:rsidR="00876576" w:rsidRPr="001070F8" w:rsidRDefault="001070F8" w:rsidP="001070F8">
            <w:pPr>
              <w:pStyle w:val="ListParagraph"/>
              <w:numPr>
                <w:ilvl w:val="1"/>
                <w:numId w:val="9"/>
              </w:numPr>
              <w:rPr>
                <w:rFonts w:ascii="Arial Narrow" w:eastAsia="Times New Roman" w:hAnsi="Arial Narrow" w:cs="Arial"/>
                <w:color w:val="000000"/>
                <w:lang w:val="ru-RU" w:eastAsia="ru-RU"/>
              </w:rPr>
            </w:pPr>
            <w:r w:rsidRPr="001070F8">
              <w:rPr>
                <w:rFonts w:ascii="Arial Narrow" w:hAnsi="Arial Narrow" w:cs="Arial"/>
                <w:lang w:val="ru-RU" w:eastAsia="ru-RU"/>
              </w:rPr>
              <w:t xml:space="preserve"> Ознакомление с разделами, посвященными</w:t>
            </w:r>
            <w:r>
              <w:rPr>
                <w:rFonts w:ascii="Arial Narrow" w:hAnsi="Arial Narrow" w:cs="Arial"/>
                <w:lang w:val="ru-RU" w:eastAsia="ru-RU"/>
              </w:rPr>
              <w:t xml:space="preserve"> отходам</w:t>
            </w:r>
          </w:p>
          <w:p w:rsidR="001070F8" w:rsidRPr="001070F8" w:rsidRDefault="001070F8" w:rsidP="001070F8">
            <w:pPr>
              <w:pStyle w:val="tablebullets"/>
              <w:numPr>
                <w:ilvl w:val="1"/>
                <w:numId w:val="9"/>
              </w:numPr>
              <w:tabs>
                <w:tab w:val="clear" w:pos="113"/>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Руководство по новым источникам выбросов</w:t>
            </w:r>
          </w:p>
          <w:p w:rsidR="00001FE2" w:rsidRPr="001070F8" w:rsidRDefault="001070F8" w:rsidP="001070F8">
            <w:pPr>
              <w:pStyle w:val="tablebullets"/>
              <w:numPr>
                <w:ilvl w:val="1"/>
                <w:numId w:val="9"/>
              </w:numPr>
              <w:tabs>
                <w:tab w:val="clear" w:pos="113"/>
              </w:tabs>
              <w:spacing w:before="60" w:after="60" w:line="233" w:lineRule="auto"/>
              <w:jc w:val="left"/>
              <w:rPr>
                <w:rFonts w:ascii="Arial Narrow" w:hAnsi="Arial Narrow" w:cs="Arial"/>
                <w:sz w:val="22"/>
                <w:szCs w:val="22"/>
                <w:lang w:val="ru-RU" w:eastAsia="ru-RU"/>
              </w:rPr>
            </w:pPr>
            <w:r>
              <w:rPr>
                <w:rFonts w:ascii="Arial Narrow" w:hAnsi="Arial Narrow" w:cs="Arial"/>
                <w:sz w:val="22"/>
                <w:szCs w:val="22"/>
                <w:lang w:val="ru-RU" w:eastAsia="ru-RU"/>
              </w:rPr>
              <w:t>Обновление</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существующих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методологий</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стандартных</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коэффициентов</w:t>
            </w:r>
            <w:r w:rsidRPr="002D2080">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p>
        </w:tc>
      </w:tr>
      <w:tr w:rsidR="00190E0E" w:rsidRPr="002635EE" w:rsidTr="00A532E2">
        <w:trPr>
          <w:gridAfter w:val="1"/>
          <w:wAfter w:w="22" w:type="pct"/>
          <w:trHeight w:hRule="exact" w:val="401"/>
        </w:trPr>
        <w:tc>
          <w:tcPr>
            <w:tcW w:w="711" w:type="pct"/>
            <w:shd w:val="clear" w:color="auto" w:fill="DBE5F1"/>
            <w:vAlign w:val="center"/>
          </w:tcPr>
          <w:p w:rsidR="00190E0E" w:rsidRPr="002635EE" w:rsidRDefault="0039669E" w:rsidP="008F2B1A">
            <w:pPr>
              <w:pStyle w:val="Tabletextsmall"/>
              <w:spacing w:before="60" w:after="60" w:line="233" w:lineRule="auto"/>
              <w:jc w:val="center"/>
              <w:rPr>
                <w:rFonts w:ascii="Arial Narrow" w:hAnsi="Arial Narrow" w:cs="Arial"/>
                <w:sz w:val="22"/>
                <w:szCs w:val="22"/>
              </w:rPr>
            </w:pPr>
            <w:r>
              <w:rPr>
                <w:rFonts w:ascii="Arial Narrow" w:hAnsi="Arial Narrow" w:cs="Arial"/>
                <w:sz w:val="22"/>
                <w:szCs w:val="22"/>
              </w:rPr>
              <w:t>1</w:t>
            </w:r>
            <w:r w:rsidR="008F2B1A">
              <w:rPr>
                <w:rFonts w:ascii="Arial Narrow" w:hAnsi="Arial Narrow" w:cs="Arial"/>
                <w:sz w:val="22"/>
                <w:szCs w:val="22"/>
              </w:rPr>
              <w:t>6</w:t>
            </w:r>
            <w:r w:rsidR="00C7580E" w:rsidRPr="002635EE">
              <w:rPr>
                <w:rFonts w:ascii="Arial Narrow" w:hAnsi="Arial Narrow" w:cs="Arial"/>
                <w:sz w:val="22"/>
                <w:szCs w:val="22"/>
              </w:rPr>
              <w:t>.</w:t>
            </w:r>
            <w:r w:rsidR="008F2B1A">
              <w:rPr>
                <w:rFonts w:ascii="Arial Narrow" w:hAnsi="Arial Narrow" w:cs="Arial"/>
                <w:sz w:val="22"/>
                <w:szCs w:val="22"/>
              </w:rPr>
              <w:t>0</w:t>
            </w:r>
            <w:r w:rsidR="00190E0E" w:rsidRPr="002635EE">
              <w:rPr>
                <w:rFonts w:ascii="Arial Narrow" w:hAnsi="Arial Narrow" w:cs="Arial"/>
                <w:sz w:val="22"/>
                <w:szCs w:val="22"/>
              </w:rPr>
              <w:t>0</w:t>
            </w:r>
            <w:r w:rsidR="0039230C" w:rsidRPr="002635EE">
              <w:rPr>
                <w:rFonts w:ascii="Arial Narrow" w:hAnsi="Arial Narrow" w:cs="Arial"/>
                <w:sz w:val="22"/>
                <w:szCs w:val="22"/>
              </w:rPr>
              <w:t xml:space="preserve"> </w:t>
            </w:r>
            <w:r w:rsidR="00190E0E" w:rsidRPr="002635EE">
              <w:rPr>
                <w:rFonts w:ascii="Arial Narrow" w:hAnsi="Arial Narrow" w:cs="Arial"/>
                <w:sz w:val="22"/>
                <w:szCs w:val="22"/>
              </w:rPr>
              <w:t>-</w:t>
            </w:r>
            <w:r w:rsidR="0039230C" w:rsidRPr="002635EE">
              <w:rPr>
                <w:rFonts w:ascii="Arial Narrow" w:hAnsi="Arial Narrow" w:cs="Arial"/>
                <w:sz w:val="22"/>
                <w:szCs w:val="22"/>
              </w:rPr>
              <w:t xml:space="preserve"> </w:t>
            </w:r>
            <w:r w:rsidR="00190E0E" w:rsidRPr="002635EE">
              <w:rPr>
                <w:rFonts w:ascii="Arial Narrow" w:hAnsi="Arial Narrow" w:cs="Arial"/>
                <w:sz w:val="22"/>
                <w:szCs w:val="22"/>
              </w:rPr>
              <w:t>1</w:t>
            </w:r>
            <w:r w:rsidR="008F2B1A">
              <w:rPr>
                <w:rFonts w:ascii="Arial Narrow" w:hAnsi="Arial Narrow" w:cs="Arial"/>
                <w:sz w:val="22"/>
                <w:szCs w:val="22"/>
              </w:rPr>
              <w:t>6</w:t>
            </w:r>
            <w:r w:rsidR="00C7580E" w:rsidRPr="002635EE">
              <w:rPr>
                <w:rFonts w:ascii="Arial Narrow" w:hAnsi="Arial Narrow" w:cs="Arial"/>
                <w:sz w:val="22"/>
                <w:szCs w:val="22"/>
              </w:rPr>
              <w:t>.</w:t>
            </w:r>
            <w:r w:rsidR="008F2B1A">
              <w:rPr>
                <w:rFonts w:ascii="Arial Narrow" w:hAnsi="Arial Narrow" w:cs="Arial"/>
                <w:sz w:val="22"/>
                <w:szCs w:val="22"/>
              </w:rPr>
              <w:t>2</w:t>
            </w:r>
            <w:r w:rsidR="00190E0E" w:rsidRPr="002635EE">
              <w:rPr>
                <w:rFonts w:ascii="Arial Narrow" w:hAnsi="Arial Narrow" w:cs="Arial"/>
                <w:sz w:val="22"/>
                <w:szCs w:val="22"/>
              </w:rPr>
              <w:t>0</w:t>
            </w:r>
          </w:p>
        </w:tc>
        <w:tc>
          <w:tcPr>
            <w:tcW w:w="4267" w:type="pct"/>
            <w:gridSpan w:val="3"/>
            <w:shd w:val="clear" w:color="auto" w:fill="DBE5F1"/>
            <w:vAlign w:val="center"/>
          </w:tcPr>
          <w:p w:rsidR="00190E0E" w:rsidRPr="002635EE" w:rsidRDefault="000C68DD" w:rsidP="00581C62">
            <w:pPr>
              <w:pStyle w:val="TableHeading"/>
              <w:spacing w:before="60" w:after="60" w:line="233" w:lineRule="auto"/>
              <w:jc w:val="left"/>
              <w:rPr>
                <w:rFonts w:cs="Arial"/>
                <w:sz w:val="22"/>
                <w:szCs w:val="22"/>
              </w:rPr>
            </w:pPr>
            <w:r>
              <w:rPr>
                <w:rFonts w:cs="Arial"/>
                <w:b/>
                <w:sz w:val="22"/>
                <w:szCs w:val="22"/>
                <w:lang w:val="ru-RU"/>
              </w:rPr>
              <w:t>Кофе-брейк</w:t>
            </w:r>
          </w:p>
        </w:tc>
      </w:tr>
      <w:tr w:rsidR="002635EE"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2635EE" w:rsidRPr="002635EE" w:rsidRDefault="0039669E" w:rsidP="008F2B1A">
            <w:pPr>
              <w:spacing w:before="60" w:after="60" w:line="233" w:lineRule="auto"/>
              <w:jc w:val="center"/>
              <w:rPr>
                <w:rFonts w:ascii="Arial Narrow" w:hAnsi="Arial Narrow"/>
                <w:sz w:val="22"/>
                <w:szCs w:val="22"/>
              </w:rPr>
            </w:pPr>
            <w:r>
              <w:rPr>
                <w:rFonts w:ascii="Arial Narrow" w:hAnsi="Arial Narrow" w:cs="Arial"/>
                <w:sz w:val="22"/>
                <w:szCs w:val="22"/>
              </w:rPr>
              <w:t>1</w:t>
            </w:r>
            <w:r w:rsidR="008F2B1A">
              <w:rPr>
                <w:rFonts w:ascii="Arial Narrow" w:hAnsi="Arial Narrow" w:cs="Arial"/>
                <w:sz w:val="22"/>
                <w:szCs w:val="22"/>
              </w:rPr>
              <w:t>6</w:t>
            </w:r>
            <w:r>
              <w:rPr>
                <w:rFonts w:ascii="Arial Narrow" w:hAnsi="Arial Narrow" w:cs="Arial"/>
                <w:sz w:val="22"/>
                <w:szCs w:val="22"/>
              </w:rPr>
              <w:t>.</w:t>
            </w:r>
            <w:r w:rsidR="008F2B1A">
              <w:rPr>
                <w:rFonts w:ascii="Arial Narrow" w:hAnsi="Arial Narrow" w:cs="Arial"/>
                <w:sz w:val="22"/>
                <w:szCs w:val="22"/>
              </w:rPr>
              <w:t>2</w:t>
            </w:r>
            <w:r>
              <w:rPr>
                <w:rFonts w:ascii="Arial Narrow" w:hAnsi="Arial Narrow" w:cs="Arial"/>
                <w:sz w:val="22"/>
                <w:szCs w:val="22"/>
              </w:rPr>
              <w:t>0 - 1</w:t>
            </w:r>
            <w:r w:rsidR="008F2B1A">
              <w:rPr>
                <w:rFonts w:ascii="Arial Narrow" w:hAnsi="Arial Narrow" w:cs="Arial"/>
                <w:sz w:val="22"/>
                <w:szCs w:val="22"/>
              </w:rPr>
              <w:t>7</w:t>
            </w:r>
            <w:r w:rsidR="002635EE" w:rsidRPr="002635EE">
              <w:rPr>
                <w:rFonts w:ascii="Arial Narrow" w:hAnsi="Arial Narrow" w:cs="Arial"/>
                <w:sz w:val="22"/>
                <w:szCs w:val="22"/>
              </w:rPr>
              <w:t>.</w:t>
            </w:r>
            <w:r w:rsidR="008F2B1A">
              <w:rPr>
                <w:rFonts w:ascii="Arial Narrow" w:hAnsi="Arial Narrow" w:cs="Arial"/>
                <w:sz w:val="22"/>
                <w:szCs w:val="22"/>
              </w:rPr>
              <w:t>0</w:t>
            </w:r>
            <w:r w:rsidR="002635EE" w:rsidRPr="002635EE">
              <w:rPr>
                <w:rFonts w:ascii="Arial Narrow" w:hAnsi="Arial Narrow" w:cs="Arial"/>
                <w:sz w:val="22"/>
                <w:szCs w:val="22"/>
              </w:rPr>
              <w:t>0</w:t>
            </w:r>
          </w:p>
        </w:tc>
        <w:tc>
          <w:tcPr>
            <w:tcW w:w="1778" w:type="pct"/>
            <w:gridSpan w:val="2"/>
            <w:shd w:val="clear" w:color="auto" w:fill="auto"/>
          </w:tcPr>
          <w:p w:rsidR="0039669E" w:rsidRDefault="0039669E"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2635EE" w:rsidRPr="002635EE" w:rsidRDefault="0039669E" w:rsidP="00581C62">
            <w:pPr>
              <w:spacing w:before="60" w:after="60" w:line="233"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Pr>
          <w:p w:rsidR="0039669E" w:rsidRPr="0039669E" w:rsidRDefault="001070F8"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Pr>
                <w:rFonts w:ascii="Arial Narrow" w:hAnsi="Arial Narrow" w:cs="Arial"/>
                <w:sz w:val="22"/>
                <w:szCs w:val="22"/>
                <w:lang w:val="ru-RU" w:eastAsia="ru-RU"/>
              </w:rPr>
              <w:t>Пространственное распределение выбросов</w:t>
            </w:r>
            <w:r w:rsidR="0039669E" w:rsidRPr="0039669E">
              <w:rPr>
                <w:rFonts w:ascii="Arial Narrow" w:hAnsi="Arial Narrow" w:cs="Arial"/>
                <w:sz w:val="22"/>
                <w:szCs w:val="22"/>
                <w:lang w:eastAsia="ru-RU"/>
              </w:rPr>
              <w:t>:</w:t>
            </w:r>
          </w:p>
          <w:p w:rsidR="0039669E" w:rsidRDefault="001070F8"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Pr>
                <w:rFonts w:ascii="Arial Narrow" w:hAnsi="Arial Narrow" w:cs="Arial"/>
                <w:sz w:val="22"/>
                <w:szCs w:val="22"/>
                <w:lang w:val="ru-RU" w:eastAsia="ru-RU"/>
              </w:rPr>
              <w:t>Передовая практика</w:t>
            </w:r>
          </w:p>
          <w:p w:rsidR="00581C62" w:rsidRPr="001070F8" w:rsidRDefault="001070F8" w:rsidP="00B729EA">
            <w:pPr>
              <w:pStyle w:val="tablebullets"/>
              <w:tabs>
                <w:tab w:val="clear" w:pos="113"/>
                <w:tab w:val="clear" w:pos="254"/>
              </w:tabs>
              <w:spacing w:before="60" w:after="60" w:line="233" w:lineRule="auto"/>
              <w:ind w:left="363" w:hanging="284"/>
              <w:jc w:val="left"/>
              <w:rPr>
                <w:rFonts w:ascii="Arial Narrow" w:hAnsi="Arial Narrow" w:cs="Arial"/>
                <w:sz w:val="22"/>
                <w:szCs w:val="22"/>
                <w:lang w:val="ru-RU" w:eastAsia="ru-RU"/>
              </w:rPr>
            </w:pPr>
            <w:r>
              <w:rPr>
                <w:rFonts w:ascii="Arial Narrow" w:hAnsi="Arial Narrow" w:cs="Arial"/>
                <w:sz w:val="22"/>
                <w:szCs w:val="22"/>
                <w:lang w:val="ru-RU" w:eastAsia="ru-RU"/>
              </w:rPr>
              <w:t>Примеры</w:t>
            </w:r>
            <w:r w:rsidRPr="001070F8">
              <w:rPr>
                <w:rFonts w:ascii="Arial Narrow" w:hAnsi="Arial Narrow" w:cs="Arial"/>
                <w:sz w:val="22"/>
                <w:szCs w:val="22"/>
                <w:lang w:val="ru-RU" w:eastAsia="ru-RU"/>
              </w:rPr>
              <w:t xml:space="preserve"> </w:t>
            </w:r>
            <w:r>
              <w:rPr>
                <w:rFonts w:ascii="Arial Narrow" w:hAnsi="Arial Narrow" w:cs="Arial"/>
                <w:sz w:val="22"/>
                <w:szCs w:val="22"/>
                <w:lang w:val="ru-RU" w:eastAsia="ru-RU"/>
              </w:rPr>
              <w:t>простого</w:t>
            </w:r>
            <w:r w:rsidRPr="001070F8">
              <w:rPr>
                <w:rFonts w:ascii="Arial Narrow" w:hAnsi="Arial Narrow" w:cs="Arial"/>
                <w:sz w:val="22"/>
                <w:szCs w:val="22"/>
                <w:lang w:val="ru-RU" w:eastAsia="ru-RU"/>
              </w:rPr>
              <w:t xml:space="preserve"> </w:t>
            </w:r>
            <w:r>
              <w:rPr>
                <w:rFonts w:ascii="Arial Narrow" w:hAnsi="Arial Narrow" w:cs="Arial"/>
                <w:sz w:val="22"/>
                <w:szCs w:val="22"/>
                <w:lang w:val="ru-RU" w:eastAsia="ru-RU"/>
              </w:rPr>
              <w:t>подхода</w:t>
            </w:r>
            <w:r w:rsidRPr="001070F8">
              <w:rPr>
                <w:rFonts w:ascii="Arial Narrow" w:hAnsi="Arial Narrow" w:cs="Arial"/>
                <w:sz w:val="22"/>
                <w:szCs w:val="22"/>
                <w:lang w:val="ru-RU" w:eastAsia="ru-RU"/>
              </w:rPr>
              <w:t xml:space="preserve"> </w:t>
            </w:r>
            <w:r>
              <w:rPr>
                <w:rFonts w:ascii="Arial Narrow" w:hAnsi="Arial Narrow" w:cs="Arial"/>
                <w:sz w:val="22"/>
                <w:szCs w:val="22"/>
                <w:lang w:val="ru-RU" w:eastAsia="ru-RU"/>
              </w:rPr>
              <w:t>к</w:t>
            </w:r>
            <w:r w:rsidRPr="001070F8">
              <w:rPr>
                <w:rFonts w:ascii="Arial Narrow" w:hAnsi="Arial Narrow" w:cs="Arial"/>
                <w:sz w:val="22"/>
                <w:szCs w:val="22"/>
                <w:lang w:val="ru-RU" w:eastAsia="ru-RU"/>
              </w:rPr>
              <w:t xml:space="preserve"> </w:t>
            </w:r>
            <w:r>
              <w:rPr>
                <w:rFonts w:ascii="Arial Narrow" w:hAnsi="Arial Narrow" w:cs="Arial"/>
                <w:sz w:val="22"/>
                <w:szCs w:val="22"/>
                <w:lang w:val="ru-RU" w:eastAsia="ru-RU"/>
              </w:rPr>
              <w:t>разработке</w:t>
            </w:r>
            <w:r w:rsidR="00B729EA">
              <w:rPr>
                <w:rFonts w:ascii="Arial Narrow" w:hAnsi="Arial Narrow" w:cs="Arial"/>
                <w:sz w:val="22"/>
                <w:szCs w:val="22"/>
                <w:lang w:val="ru-RU" w:eastAsia="ru-RU"/>
              </w:rPr>
              <w:t xml:space="preserve"> кода распределения</w:t>
            </w:r>
          </w:p>
        </w:tc>
      </w:tr>
      <w:tr w:rsidR="0039669E" w:rsidRPr="002635EE"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39669E" w:rsidRDefault="00581C62" w:rsidP="00581C62">
            <w:pPr>
              <w:spacing w:before="60" w:after="60" w:line="233" w:lineRule="auto"/>
              <w:jc w:val="center"/>
              <w:rPr>
                <w:rFonts w:ascii="Arial Narrow" w:hAnsi="Arial Narrow" w:cs="Arial"/>
                <w:sz w:val="22"/>
                <w:szCs w:val="22"/>
              </w:rPr>
            </w:pPr>
            <w:r>
              <w:rPr>
                <w:rFonts w:ascii="Arial Narrow" w:hAnsi="Arial Narrow" w:cs="Arial"/>
                <w:sz w:val="22"/>
                <w:szCs w:val="22"/>
              </w:rPr>
              <w:t>17.00 – 17.</w:t>
            </w:r>
            <w:r w:rsidR="00847484">
              <w:rPr>
                <w:rFonts w:ascii="Arial Narrow" w:hAnsi="Arial Narrow" w:cs="Arial"/>
                <w:sz w:val="22"/>
                <w:szCs w:val="22"/>
              </w:rPr>
              <w:t>30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9669E" w:rsidRPr="00B729EA" w:rsidRDefault="00B729EA" w:rsidP="00581C62">
            <w:pPr>
              <w:spacing w:before="60" w:after="60" w:line="233" w:lineRule="auto"/>
              <w:jc w:val="left"/>
              <w:rPr>
                <w:rFonts w:ascii="Arial Narrow" w:hAnsi="Arial Narrow"/>
                <w:sz w:val="22"/>
                <w:szCs w:val="22"/>
                <w:lang w:val="ru-RU"/>
              </w:rPr>
            </w:pPr>
            <w:r>
              <w:rPr>
                <w:rFonts w:ascii="Arial Narrow" w:hAnsi="Arial Narrow"/>
                <w:sz w:val="22"/>
                <w:szCs w:val="22"/>
                <w:lang w:val="ru-RU"/>
              </w:rPr>
              <w:t>Все участники</w:t>
            </w:r>
          </w:p>
        </w:tc>
        <w:tc>
          <w:tcPr>
            <w:tcW w:w="2489" w:type="pct"/>
            <w:tcBorders>
              <w:top w:val="single" w:sz="4" w:space="0" w:color="auto"/>
              <w:left w:val="single" w:sz="4" w:space="0" w:color="auto"/>
              <w:bottom w:val="single" w:sz="4" w:space="0" w:color="auto"/>
              <w:right w:val="single" w:sz="4" w:space="0" w:color="auto"/>
            </w:tcBorders>
          </w:tcPr>
          <w:p w:rsidR="0039669E" w:rsidRPr="002635EE" w:rsidRDefault="008F67C7" w:rsidP="008F67C7">
            <w:pPr>
              <w:pStyle w:val="tablebullets"/>
              <w:numPr>
                <w:ilvl w:val="0"/>
                <w:numId w:val="11"/>
              </w:numPr>
              <w:tabs>
                <w:tab w:val="clear" w:pos="113"/>
                <w:tab w:val="clear" w:pos="254"/>
              </w:tabs>
              <w:ind w:left="361" w:hanging="284"/>
              <w:rPr>
                <w:rFonts w:ascii="Arial Narrow" w:hAnsi="Arial Narrow"/>
                <w:sz w:val="22"/>
                <w:szCs w:val="22"/>
              </w:rPr>
            </w:pPr>
            <w:r>
              <w:rPr>
                <w:rFonts w:ascii="Arial Narrow" w:hAnsi="Arial Narrow" w:cs="Arial"/>
                <w:sz w:val="22"/>
                <w:szCs w:val="22"/>
                <w:lang w:val="ru-RU" w:eastAsia="ru-RU"/>
              </w:rPr>
              <w:t>Заключительные замечания первого дня</w:t>
            </w:r>
          </w:p>
        </w:tc>
      </w:tr>
      <w:tr w:rsidR="002635EE" w:rsidRPr="002635EE" w:rsidTr="0059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Height w:val="343"/>
        </w:trPr>
        <w:tc>
          <w:tcPr>
            <w:tcW w:w="4978" w:type="pct"/>
            <w:gridSpan w:val="4"/>
            <w:tcBorders>
              <w:top w:val="single" w:sz="4" w:space="0" w:color="auto"/>
            </w:tcBorders>
            <w:vAlign w:val="center"/>
          </w:tcPr>
          <w:p w:rsidR="00DB5427" w:rsidRPr="000C68DD" w:rsidRDefault="00581C62" w:rsidP="000C68DD">
            <w:pPr>
              <w:pStyle w:val="TableHeading"/>
              <w:spacing w:before="60" w:after="60" w:line="235" w:lineRule="auto"/>
              <w:rPr>
                <w:rFonts w:cs="Arial"/>
                <w:b/>
                <w:sz w:val="22"/>
                <w:szCs w:val="22"/>
                <w:lang w:val="ru-RU"/>
              </w:rPr>
            </w:pPr>
            <w:r>
              <w:rPr>
                <w:rFonts w:cs="Arial"/>
                <w:b/>
                <w:sz w:val="22"/>
                <w:szCs w:val="22"/>
              </w:rPr>
              <w:t>1</w:t>
            </w:r>
            <w:r w:rsidR="00243EEF" w:rsidRPr="001A7938">
              <w:rPr>
                <w:rFonts w:cs="Arial"/>
                <w:b/>
                <w:sz w:val="22"/>
                <w:szCs w:val="22"/>
              </w:rPr>
              <w:t>2</w:t>
            </w:r>
            <w:r w:rsidR="002635EE" w:rsidRPr="001A7938">
              <w:rPr>
                <w:rFonts w:cs="Arial"/>
                <w:b/>
                <w:sz w:val="22"/>
                <w:szCs w:val="22"/>
              </w:rPr>
              <w:t xml:space="preserve"> </w:t>
            </w:r>
            <w:r w:rsidR="000C68DD">
              <w:rPr>
                <w:rFonts w:cs="Arial"/>
                <w:b/>
                <w:sz w:val="22"/>
                <w:szCs w:val="22"/>
                <w:lang w:val="ru-RU"/>
              </w:rPr>
              <w:t>декабря</w:t>
            </w:r>
            <w:r w:rsidR="002635EE" w:rsidRPr="001A7938">
              <w:rPr>
                <w:rFonts w:cs="Arial"/>
                <w:b/>
                <w:sz w:val="22"/>
                <w:szCs w:val="22"/>
              </w:rPr>
              <w:t xml:space="preserve">, </w:t>
            </w:r>
            <w:r w:rsidR="000C68DD">
              <w:rPr>
                <w:rFonts w:cs="Arial"/>
                <w:b/>
                <w:sz w:val="22"/>
                <w:szCs w:val="22"/>
                <w:lang w:val="ru-RU"/>
              </w:rPr>
              <w:t>четверг</w:t>
            </w:r>
          </w:p>
        </w:tc>
      </w:tr>
      <w:tr w:rsidR="008F67C7" w:rsidRPr="002635EE" w:rsidTr="007B5252">
        <w:trPr>
          <w:trHeight w:val="454"/>
        </w:trPr>
        <w:tc>
          <w:tcPr>
            <w:tcW w:w="711" w:type="pct"/>
            <w:shd w:val="clear" w:color="auto" w:fill="548DD4"/>
            <w:vAlign w:val="center"/>
          </w:tcPr>
          <w:p w:rsidR="008F67C7" w:rsidRPr="00D05C23" w:rsidRDefault="008F67C7" w:rsidP="000734DE">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Время</w:t>
            </w:r>
          </w:p>
        </w:tc>
        <w:tc>
          <w:tcPr>
            <w:tcW w:w="1770" w:type="pct"/>
            <w:shd w:val="clear" w:color="auto" w:fill="548DD4"/>
            <w:vAlign w:val="center"/>
          </w:tcPr>
          <w:p w:rsidR="008F67C7" w:rsidRPr="00D05C23" w:rsidRDefault="008F67C7" w:rsidP="000734DE">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Докладчики</w:t>
            </w:r>
          </w:p>
        </w:tc>
        <w:tc>
          <w:tcPr>
            <w:tcW w:w="2519" w:type="pct"/>
            <w:gridSpan w:val="3"/>
            <w:shd w:val="clear" w:color="auto" w:fill="548DD4"/>
            <w:vAlign w:val="center"/>
          </w:tcPr>
          <w:p w:rsidR="008F67C7" w:rsidRPr="00D05C23" w:rsidRDefault="008F67C7" w:rsidP="000734DE">
            <w:pPr>
              <w:pStyle w:val="TableHeading"/>
              <w:spacing w:before="60" w:after="60" w:line="233" w:lineRule="auto"/>
              <w:ind w:left="-28" w:right="-114"/>
              <w:rPr>
                <w:rFonts w:cs="Arial"/>
                <w:b/>
                <w:color w:val="FFFFFF"/>
                <w:sz w:val="22"/>
                <w:szCs w:val="22"/>
                <w:lang w:val="ru-RU"/>
              </w:rPr>
            </w:pPr>
            <w:r>
              <w:rPr>
                <w:rFonts w:cs="Arial"/>
                <w:b/>
                <w:color w:val="FFFFFF"/>
                <w:sz w:val="22"/>
                <w:szCs w:val="22"/>
                <w:lang w:val="ru-RU"/>
              </w:rPr>
              <w:t>Цель</w:t>
            </w:r>
            <w:r w:rsidRPr="002635EE">
              <w:rPr>
                <w:rFonts w:cs="Arial"/>
                <w:b/>
                <w:color w:val="FFFFFF"/>
                <w:sz w:val="22"/>
                <w:szCs w:val="22"/>
              </w:rPr>
              <w:t xml:space="preserve"> / </w:t>
            </w:r>
            <w:r>
              <w:rPr>
                <w:rFonts w:cs="Arial"/>
                <w:b/>
                <w:color w:val="FFFFFF"/>
                <w:sz w:val="22"/>
                <w:szCs w:val="22"/>
                <w:lang w:val="ru-RU"/>
              </w:rPr>
              <w:t>Содержание</w:t>
            </w:r>
          </w:p>
        </w:tc>
      </w:tr>
      <w:tr w:rsidR="008F67C7"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8F67C7" w:rsidRPr="002635EE" w:rsidRDefault="008F2B1A" w:rsidP="008F2B1A">
            <w:pPr>
              <w:spacing w:before="60" w:after="60" w:line="235" w:lineRule="auto"/>
              <w:jc w:val="center"/>
              <w:rPr>
                <w:rFonts w:ascii="Arial Narrow" w:hAnsi="Arial Narrow"/>
                <w:sz w:val="22"/>
                <w:szCs w:val="22"/>
              </w:rPr>
            </w:pPr>
            <w:r>
              <w:rPr>
                <w:rFonts w:ascii="Arial Narrow" w:hAnsi="Arial Narrow" w:cs="Arial"/>
                <w:sz w:val="22"/>
                <w:szCs w:val="22"/>
              </w:rPr>
              <w:t>10</w:t>
            </w:r>
            <w:r w:rsidR="008F67C7" w:rsidRPr="002635EE">
              <w:rPr>
                <w:rFonts w:ascii="Arial Narrow" w:hAnsi="Arial Narrow" w:cs="Arial"/>
                <w:sz w:val="22"/>
                <w:szCs w:val="22"/>
              </w:rPr>
              <w:t xml:space="preserve">.00 - </w:t>
            </w:r>
            <w:r>
              <w:rPr>
                <w:rFonts w:ascii="Arial Narrow" w:hAnsi="Arial Narrow" w:cs="Arial"/>
                <w:sz w:val="22"/>
                <w:szCs w:val="22"/>
              </w:rPr>
              <w:t>10</w:t>
            </w:r>
            <w:r w:rsidR="008F67C7" w:rsidRPr="002635EE">
              <w:rPr>
                <w:rFonts w:ascii="Arial Narrow" w:hAnsi="Arial Narrow" w:cs="Arial"/>
                <w:sz w:val="22"/>
                <w:szCs w:val="22"/>
              </w:rPr>
              <w:t>.</w:t>
            </w:r>
            <w:r>
              <w:rPr>
                <w:rFonts w:ascii="Arial Narrow" w:hAnsi="Arial Narrow" w:cs="Arial"/>
                <w:sz w:val="22"/>
                <w:szCs w:val="22"/>
              </w:rPr>
              <w:t>1</w:t>
            </w:r>
            <w:r w:rsidR="008F67C7" w:rsidRPr="002635EE">
              <w:rPr>
                <w:rFonts w:ascii="Arial Narrow" w:hAnsi="Arial Narrow" w:cs="Arial"/>
                <w:sz w:val="22"/>
                <w:szCs w:val="22"/>
              </w:rPr>
              <w:t>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8F67C7" w:rsidRDefault="008F67C7" w:rsidP="00581C62">
            <w:pPr>
              <w:spacing w:before="60" w:after="60" w:line="235" w:lineRule="auto"/>
              <w:jc w:val="left"/>
              <w:rPr>
                <w:rFonts w:ascii="Arial Narrow" w:hAnsi="Arial Narrow"/>
                <w:sz w:val="22"/>
                <w:szCs w:val="22"/>
              </w:rPr>
            </w:pPr>
            <w:proofErr w:type="spellStart"/>
            <w:r>
              <w:rPr>
                <w:rFonts w:ascii="Arial Narrow" w:hAnsi="Arial Narrow"/>
                <w:sz w:val="22"/>
                <w:szCs w:val="22"/>
              </w:rPr>
              <w:t>Aiga</w:t>
            </w:r>
            <w:proofErr w:type="spellEnd"/>
            <w:r>
              <w:rPr>
                <w:rFonts w:ascii="Arial Narrow" w:hAnsi="Arial Narrow"/>
                <w:sz w:val="22"/>
                <w:szCs w:val="22"/>
              </w:rPr>
              <w:t xml:space="preserve"> </w:t>
            </w:r>
            <w:proofErr w:type="spellStart"/>
            <w:r>
              <w:rPr>
                <w:rFonts w:ascii="Arial Narrow" w:hAnsi="Arial Narrow"/>
                <w:sz w:val="22"/>
                <w:szCs w:val="22"/>
              </w:rPr>
              <w:t>Kāla</w:t>
            </w:r>
            <w:proofErr w:type="spellEnd"/>
          </w:p>
          <w:p w:rsidR="008F67C7" w:rsidRPr="002635EE" w:rsidRDefault="008F67C7"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tc>
        <w:tc>
          <w:tcPr>
            <w:tcW w:w="2489" w:type="pct"/>
            <w:tcBorders>
              <w:top w:val="single" w:sz="4" w:space="0" w:color="auto"/>
              <w:left w:val="single" w:sz="4" w:space="0" w:color="auto"/>
              <w:bottom w:val="single" w:sz="4" w:space="0" w:color="auto"/>
              <w:right w:val="single" w:sz="4" w:space="0" w:color="auto"/>
            </w:tcBorders>
          </w:tcPr>
          <w:p w:rsidR="008F67C7" w:rsidRDefault="008F67C7"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Pr>
                <w:rFonts w:ascii="Arial Narrow" w:hAnsi="Arial Narrow" w:cs="Arial"/>
                <w:sz w:val="22"/>
                <w:szCs w:val="22"/>
                <w:lang w:val="ru-RU" w:eastAsia="ru-RU"/>
              </w:rPr>
              <w:t xml:space="preserve">Предварительные </w:t>
            </w:r>
            <w:r w:rsidR="00694CA2">
              <w:rPr>
                <w:rFonts w:ascii="Arial Narrow" w:hAnsi="Arial Narrow" w:cs="Arial"/>
                <w:sz w:val="22"/>
                <w:szCs w:val="22"/>
                <w:lang w:val="ru-RU" w:eastAsia="ru-RU"/>
              </w:rPr>
              <w:t>выводы</w:t>
            </w:r>
          </w:p>
          <w:p w:rsidR="008F67C7" w:rsidRPr="00B9674C" w:rsidRDefault="008F67C7" w:rsidP="008F67C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Ознакомление с программой второго дня</w:t>
            </w:r>
          </w:p>
        </w:tc>
      </w:tr>
      <w:tr w:rsidR="008F67C7"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67C7" w:rsidRPr="002635EE" w:rsidRDefault="008F2B1A" w:rsidP="008F2B1A">
            <w:pPr>
              <w:spacing w:before="60" w:after="60" w:line="235" w:lineRule="auto"/>
              <w:jc w:val="center"/>
              <w:rPr>
                <w:rFonts w:ascii="Arial Narrow" w:hAnsi="Arial Narrow" w:cs="Arial"/>
                <w:sz w:val="22"/>
                <w:szCs w:val="22"/>
              </w:rPr>
            </w:pPr>
            <w:r>
              <w:rPr>
                <w:rFonts w:ascii="Arial Narrow" w:hAnsi="Arial Narrow" w:cs="Arial"/>
                <w:sz w:val="22"/>
                <w:szCs w:val="22"/>
              </w:rPr>
              <w:t>10</w:t>
            </w:r>
            <w:r w:rsidR="008F67C7" w:rsidRPr="002635EE">
              <w:rPr>
                <w:rFonts w:ascii="Arial Narrow" w:hAnsi="Arial Narrow" w:cs="Arial"/>
                <w:sz w:val="22"/>
                <w:szCs w:val="22"/>
              </w:rPr>
              <w:t>.</w:t>
            </w:r>
            <w:r>
              <w:rPr>
                <w:rFonts w:ascii="Arial Narrow" w:hAnsi="Arial Narrow" w:cs="Arial"/>
                <w:sz w:val="22"/>
                <w:szCs w:val="22"/>
              </w:rPr>
              <w:t>1</w:t>
            </w:r>
            <w:r w:rsidR="008F67C7" w:rsidRPr="002635EE">
              <w:rPr>
                <w:rFonts w:ascii="Arial Narrow" w:hAnsi="Arial Narrow" w:cs="Arial"/>
                <w:sz w:val="22"/>
                <w:szCs w:val="22"/>
              </w:rPr>
              <w:t>0 - 10.</w:t>
            </w:r>
            <w:r>
              <w:rPr>
                <w:rFonts w:ascii="Arial Narrow" w:hAnsi="Arial Narrow" w:cs="Arial"/>
                <w:sz w:val="22"/>
                <w:szCs w:val="22"/>
              </w:rPr>
              <w:t>5</w:t>
            </w:r>
            <w:r w:rsidR="008F67C7" w:rsidRPr="002635EE">
              <w:rPr>
                <w:rFonts w:ascii="Arial Narrow" w:hAnsi="Arial Narrow" w:cs="Arial"/>
                <w:sz w:val="22"/>
                <w:szCs w:val="22"/>
              </w:rPr>
              <w:t>0</w:t>
            </w:r>
          </w:p>
        </w:tc>
        <w:tc>
          <w:tcPr>
            <w:tcW w:w="1778" w:type="pct"/>
            <w:gridSpan w:val="2"/>
            <w:shd w:val="clear" w:color="auto" w:fill="auto"/>
          </w:tcPr>
          <w:p w:rsidR="008F67C7" w:rsidRDefault="008F67C7"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8F67C7" w:rsidRPr="002635EE" w:rsidRDefault="008F67C7" w:rsidP="00581C62">
            <w:pPr>
              <w:spacing w:before="60" w:after="60" w:line="235"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Pr>
          <w:p w:rsidR="008F67C7" w:rsidRPr="00581C62" w:rsidRDefault="008F67C7" w:rsidP="00581C62">
            <w:pPr>
              <w:pStyle w:val="tablebullets"/>
              <w:numPr>
                <w:ilvl w:val="0"/>
                <w:numId w:val="0"/>
              </w:numPr>
              <w:tabs>
                <w:tab w:val="clear" w:pos="113"/>
              </w:tabs>
              <w:spacing w:before="60" w:line="235" w:lineRule="auto"/>
              <w:ind w:left="77"/>
              <w:jc w:val="left"/>
              <w:rPr>
                <w:rFonts w:ascii="Arial Narrow" w:hAnsi="Arial Narrow" w:cs="Arial"/>
                <w:sz w:val="22"/>
                <w:szCs w:val="22"/>
                <w:lang w:eastAsia="ru-RU"/>
              </w:rPr>
            </w:pPr>
            <w:r>
              <w:rPr>
                <w:rFonts w:ascii="Arial Narrow" w:hAnsi="Arial Narrow" w:cs="Arial"/>
                <w:sz w:val="22"/>
                <w:szCs w:val="22"/>
                <w:lang w:val="ru-RU" w:eastAsia="ru-RU"/>
              </w:rPr>
              <w:t>Системы</w:t>
            </w:r>
            <w:r w:rsidRPr="008F67C7">
              <w:rPr>
                <w:rFonts w:ascii="Arial Narrow" w:hAnsi="Arial Narrow" w:cs="Arial"/>
                <w:sz w:val="22"/>
                <w:szCs w:val="22"/>
                <w:lang w:val="en-US" w:eastAsia="ru-RU"/>
              </w:rPr>
              <w:t xml:space="preserve"> </w:t>
            </w:r>
            <w:r>
              <w:rPr>
                <w:rFonts w:ascii="Arial Narrow" w:hAnsi="Arial Narrow" w:cs="Arial"/>
                <w:sz w:val="22"/>
                <w:szCs w:val="22"/>
                <w:lang w:val="ru-RU" w:eastAsia="ru-RU"/>
              </w:rPr>
              <w:t>для</w:t>
            </w:r>
            <w:r w:rsidRPr="008F67C7">
              <w:rPr>
                <w:rFonts w:ascii="Arial Narrow" w:hAnsi="Arial Narrow" w:cs="Arial"/>
                <w:sz w:val="22"/>
                <w:szCs w:val="22"/>
                <w:lang w:val="en-US" w:eastAsia="ru-RU"/>
              </w:rPr>
              <w:t xml:space="preserve"> </w:t>
            </w:r>
            <w:r>
              <w:rPr>
                <w:rFonts w:ascii="Arial Narrow" w:hAnsi="Arial Narrow" w:cs="Arial"/>
                <w:sz w:val="22"/>
                <w:szCs w:val="22"/>
                <w:lang w:val="ru-RU" w:eastAsia="ru-RU"/>
              </w:rPr>
              <w:t>расчета</w:t>
            </w:r>
            <w:r w:rsidRPr="008F67C7">
              <w:rPr>
                <w:rFonts w:ascii="Arial Narrow" w:hAnsi="Arial Narrow" w:cs="Arial"/>
                <w:sz w:val="22"/>
                <w:szCs w:val="22"/>
                <w:lang w:val="en-US" w:eastAsia="ru-RU"/>
              </w:rPr>
              <w:t xml:space="preserve"> </w:t>
            </w:r>
            <w:r>
              <w:rPr>
                <w:rFonts w:ascii="Arial Narrow" w:hAnsi="Arial Narrow" w:cs="Arial"/>
                <w:sz w:val="22"/>
                <w:szCs w:val="22"/>
                <w:lang w:val="ru-RU" w:eastAsia="ru-RU"/>
              </w:rPr>
              <w:t>выбросов</w:t>
            </w:r>
            <w:r w:rsidRPr="00581C62">
              <w:rPr>
                <w:rFonts w:ascii="Arial Narrow" w:hAnsi="Arial Narrow" w:cs="Arial"/>
                <w:sz w:val="22"/>
                <w:szCs w:val="22"/>
                <w:lang w:eastAsia="ru-RU"/>
              </w:rPr>
              <w:t>:</w:t>
            </w:r>
          </w:p>
          <w:p w:rsidR="008F67C7" w:rsidRPr="00B57ADF" w:rsidRDefault="00B57ADF"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Имеющиеся международные инструменты</w:t>
            </w:r>
            <w:r w:rsidR="008F67C7" w:rsidRPr="00B57ADF">
              <w:rPr>
                <w:rFonts w:ascii="Arial Narrow" w:hAnsi="Arial Narrow" w:cs="Arial"/>
                <w:sz w:val="22"/>
                <w:szCs w:val="22"/>
                <w:lang w:val="ru-RU" w:eastAsia="ru-RU"/>
              </w:rPr>
              <w:t xml:space="preserve"> </w:t>
            </w:r>
          </w:p>
          <w:p w:rsidR="008F67C7" w:rsidRPr="00B57ADF" w:rsidRDefault="00B57ADF" w:rsidP="00B57AD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Электронные таблицы в сравнении с базами данных</w:t>
            </w:r>
          </w:p>
        </w:tc>
      </w:tr>
      <w:tr w:rsidR="008F2B1A" w:rsidRPr="008F2B1A" w:rsidTr="008F2B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shd w:val="clear" w:color="auto" w:fill="C6D9F1" w:themeFill="text2" w:themeFillTint="33"/>
            <w:vAlign w:val="center"/>
          </w:tcPr>
          <w:p w:rsidR="008F2B1A" w:rsidRPr="002635EE" w:rsidRDefault="008F2B1A" w:rsidP="008F2B1A">
            <w:pPr>
              <w:pStyle w:val="Tabletextsmall"/>
              <w:spacing w:before="60" w:after="60" w:line="235" w:lineRule="auto"/>
              <w:jc w:val="center"/>
              <w:rPr>
                <w:rFonts w:ascii="Arial Narrow" w:hAnsi="Arial Narrow" w:cs="Arial"/>
                <w:sz w:val="22"/>
                <w:szCs w:val="22"/>
              </w:rPr>
            </w:pPr>
            <w:r w:rsidRPr="002635EE">
              <w:rPr>
                <w:rFonts w:ascii="Arial Narrow" w:hAnsi="Arial Narrow" w:cs="Arial"/>
                <w:sz w:val="22"/>
                <w:szCs w:val="22"/>
              </w:rPr>
              <w:t>10.</w:t>
            </w:r>
            <w:r>
              <w:rPr>
                <w:rFonts w:ascii="Arial Narrow" w:hAnsi="Arial Narrow" w:cs="Arial"/>
                <w:sz w:val="22"/>
                <w:szCs w:val="22"/>
              </w:rPr>
              <w:t>5</w:t>
            </w:r>
            <w:r w:rsidRPr="002635EE">
              <w:rPr>
                <w:rFonts w:ascii="Arial Narrow" w:hAnsi="Arial Narrow" w:cs="Arial"/>
                <w:sz w:val="22"/>
                <w:szCs w:val="22"/>
              </w:rPr>
              <w:t>0 - 11.</w:t>
            </w:r>
            <w:r>
              <w:rPr>
                <w:rFonts w:ascii="Arial Narrow" w:hAnsi="Arial Narrow" w:cs="Arial"/>
                <w:sz w:val="22"/>
                <w:szCs w:val="22"/>
              </w:rPr>
              <w:t>1</w:t>
            </w:r>
            <w:r w:rsidRPr="002635EE">
              <w:rPr>
                <w:rFonts w:ascii="Arial Narrow" w:hAnsi="Arial Narrow" w:cs="Arial"/>
                <w:sz w:val="22"/>
                <w:szCs w:val="22"/>
              </w:rPr>
              <w:t>0</w:t>
            </w:r>
          </w:p>
        </w:tc>
        <w:tc>
          <w:tcPr>
            <w:tcW w:w="1778" w:type="pct"/>
            <w:gridSpan w:val="2"/>
            <w:shd w:val="clear" w:color="auto" w:fill="C6D9F1" w:themeFill="text2" w:themeFillTint="33"/>
            <w:vAlign w:val="center"/>
          </w:tcPr>
          <w:p w:rsidR="008F2B1A" w:rsidRPr="002635EE" w:rsidRDefault="008F2B1A" w:rsidP="0048504D">
            <w:pPr>
              <w:pStyle w:val="TableHeading"/>
              <w:spacing w:before="60" w:after="60" w:line="235" w:lineRule="auto"/>
              <w:jc w:val="left"/>
              <w:rPr>
                <w:rFonts w:cs="Arial"/>
                <w:sz w:val="22"/>
                <w:szCs w:val="22"/>
              </w:rPr>
            </w:pPr>
            <w:r>
              <w:rPr>
                <w:rFonts w:cs="Arial"/>
                <w:b/>
                <w:sz w:val="22"/>
                <w:szCs w:val="22"/>
                <w:lang w:val="ru-RU"/>
              </w:rPr>
              <w:t>Кофе-брейк</w:t>
            </w:r>
          </w:p>
        </w:tc>
        <w:tc>
          <w:tcPr>
            <w:tcW w:w="2489" w:type="pct"/>
            <w:shd w:val="clear" w:color="auto" w:fill="C6D9F1" w:themeFill="text2" w:themeFillTint="33"/>
          </w:tcPr>
          <w:p w:rsidR="008F2B1A" w:rsidRDefault="008F2B1A" w:rsidP="00581C62">
            <w:pPr>
              <w:pStyle w:val="tablebullets"/>
              <w:numPr>
                <w:ilvl w:val="0"/>
                <w:numId w:val="0"/>
              </w:numPr>
              <w:tabs>
                <w:tab w:val="clear" w:pos="113"/>
              </w:tabs>
              <w:spacing w:before="60" w:line="235" w:lineRule="auto"/>
              <w:ind w:left="77"/>
              <w:jc w:val="left"/>
              <w:rPr>
                <w:rFonts w:ascii="Arial Narrow" w:hAnsi="Arial Narrow" w:cs="Arial"/>
                <w:sz w:val="22"/>
                <w:szCs w:val="22"/>
                <w:lang w:val="ru-RU" w:eastAsia="ru-RU"/>
              </w:rPr>
            </w:pPr>
          </w:p>
        </w:tc>
      </w:tr>
      <w:tr w:rsidR="008F2B1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2B1A" w:rsidRPr="002635EE" w:rsidRDefault="008F2B1A" w:rsidP="008F2B1A">
            <w:pPr>
              <w:spacing w:before="60" w:after="60" w:line="235" w:lineRule="auto"/>
              <w:jc w:val="center"/>
              <w:rPr>
                <w:rFonts w:ascii="Arial Narrow" w:hAnsi="Arial Narrow" w:cs="Arial"/>
                <w:sz w:val="22"/>
                <w:szCs w:val="22"/>
              </w:rPr>
            </w:pPr>
            <w:r>
              <w:rPr>
                <w:rFonts w:ascii="Arial Narrow" w:hAnsi="Arial Narrow" w:cs="Arial"/>
                <w:sz w:val="22"/>
                <w:szCs w:val="22"/>
              </w:rPr>
              <w:t>11</w:t>
            </w:r>
            <w:r w:rsidRPr="002635EE">
              <w:rPr>
                <w:rFonts w:ascii="Arial Narrow" w:hAnsi="Arial Narrow" w:cs="Arial"/>
                <w:sz w:val="22"/>
                <w:szCs w:val="22"/>
              </w:rPr>
              <w:t>.</w:t>
            </w:r>
            <w:r>
              <w:rPr>
                <w:rFonts w:ascii="Arial Narrow" w:hAnsi="Arial Narrow" w:cs="Arial"/>
                <w:sz w:val="22"/>
                <w:szCs w:val="22"/>
              </w:rPr>
              <w:t>1</w:t>
            </w:r>
            <w:r w:rsidRPr="002635EE">
              <w:rPr>
                <w:rFonts w:ascii="Arial Narrow" w:hAnsi="Arial Narrow" w:cs="Arial"/>
                <w:sz w:val="22"/>
                <w:szCs w:val="22"/>
              </w:rPr>
              <w:t>0 - 1</w:t>
            </w:r>
            <w:r>
              <w:rPr>
                <w:rFonts w:ascii="Arial Narrow" w:hAnsi="Arial Narrow" w:cs="Arial"/>
                <w:sz w:val="22"/>
                <w:szCs w:val="22"/>
              </w:rPr>
              <w:t>1</w:t>
            </w:r>
            <w:r w:rsidRPr="002635EE">
              <w:rPr>
                <w:rFonts w:ascii="Arial Narrow" w:hAnsi="Arial Narrow" w:cs="Arial"/>
                <w:sz w:val="22"/>
                <w:szCs w:val="22"/>
              </w:rPr>
              <w:t>.</w:t>
            </w:r>
            <w:r>
              <w:rPr>
                <w:rFonts w:ascii="Arial Narrow" w:hAnsi="Arial Narrow" w:cs="Arial"/>
                <w:sz w:val="22"/>
                <w:szCs w:val="22"/>
              </w:rPr>
              <w:t>4</w:t>
            </w:r>
            <w:r w:rsidRPr="002635EE">
              <w:rPr>
                <w:rFonts w:ascii="Arial Narrow" w:hAnsi="Arial Narrow" w:cs="Arial"/>
                <w:sz w:val="22"/>
                <w:szCs w:val="22"/>
              </w:rPr>
              <w:t>0</w:t>
            </w:r>
          </w:p>
        </w:tc>
        <w:tc>
          <w:tcPr>
            <w:tcW w:w="1778" w:type="pct"/>
            <w:gridSpan w:val="2"/>
            <w:shd w:val="clear" w:color="auto" w:fill="auto"/>
          </w:tcPr>
          <w:p w:rsidR="008F2B1A" w:rsidRDefault="008F2B1A" w:rsidP="00581C62">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8F2B1A" w:rsidRPr="002635EE" w:rsidRDefault="008F2B1A" w:rsidP="00581C62">
            <w:pPr>
              <w:spacing w:before="60" w:after="60" w:line="235"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Pr>
          <w:p w:rsidR="008F2B1A" w:rsidRPr="00581C62" w:rsidRDefault="008F2B1A" w:rsidP="00581C62">
            <w:pPr>
              <w:pStyle w:val="tablebullets"/>
              <w:numPr>
                <w:ilvl w:val="0"/>
                <w:numId w:val="0"/>
              </w:numPr>
              <w:tabs>
                <w:tab w:val="clear" w:pos="113"/>
              </w:tabs>
              <w:spacing w:before="60" w:line="235" w:lineRule="auto"/>
              <w:ind w:left="254" w:hanging="177"/>
              <w:jc w:val="left"/>
              <w:rPr>
                <w:rFonts w:ascii="Arial Narrow" w:hAnsi="Arial Narrow" w:cs="Arial"/>
                <w:sz w:val="22"/>
                <w:szCs w:val="22"/>
                <w:lang w:eastAsia="ru-RU"/>
              </w:rPr>
            </w:pPr>
            <w:r>
              <w:rPr>
                <w:rFonts w:ascii="Arial Narrow" w:hAnsi="Arial Narrow" w:cs="Arial"/>
                <w:sz w:val="22"/>
                <w:szCs w:val="22"/>
                <w:lang w:val="ru-RU" w:eastAsia="ru-RU"/>
              </w:rPr>
              <w:t>Пример Дании</w:t>
            </w:r>
            <w:r w:rsidRPr="00581C62">
              <w:rPr>
                <w:rFonts w:ascii="Arial Narrow" w:hAnsi="Arial Narrow" w:cs="Arial"/>
                <w:sz w:val="22"/>
                <w:szCs w:val="22"/>
                <w:lang w:eastAsia="ru-RU"/>
              </w:rPr>
              <w:t>:</w:t>
            </w:r>
          </w:p>
          <w:p w:rsidR="008F2B1A" w:rsidRPr="00581C62"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Pr>
                <w:rFonts w:ascii="Arial Narrow" w:hAnsi="Arial Narrow" w:cs="Arial"/>
                <w:sz w:val="22"/>
                <w:szCs w:val="22"/>
                <w:lang w:val="ru-RU" w:eastAsia="ru-RU"/>
              </w:rPr>
              <w:t>Датская система инвентаризации</w:t>
            </w:r>
          </w:p>
          <w:p w:rsidR="008F2B1A" w:rsidRPr="00B9674C" w:rsidRDefault="008F2B1A" w:rsidP="006A026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Уроки</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вынесенные</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ходе</w:t>
            </w:r>
            <w:r w:rsidRPr="00B9674C">
              <w:rPr>
                <w:rFonts w:ascii="Arial Narrow" w:hAnsi="Arial Narrow" w:cs="Arial"/>
                <w:sz w:val="22"/>
                <w:szCs w:val="22"/>
                <w:lang w:val="ru-RU" w:eastAsia="ru-RU"/>
              </w:rPr>
              <w:t xml:space="preserve"> 20-</w:t>
            </w:r>
            <w:r>
              <w:rPr>
                <w:rFonts w:ascii="Arial Narrow" w:hAnsi="Arial Narrow" w:cs="Arial"/>
                <w:sz w:val="22"/>
                <w:szCs w:val="22"/>
                <w:lang w:val="ru-RU" w:eastAsia="ru-RU"/>
              </w:rPr>
              <w:t>летней</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инвентаризации</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p>
        </w:tc>
      </w:tr>
      <w:tr w:rsidR="008F2B1A" w:rsidRPr="002635EE"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2B1A" w:rsidRPr="002635EE" w:rsidRDefault="008F2B1A" w:rsidP="008F2B1A">
            <w:pPr>
              <w:spacing w:before="60" w:after="60" w:line="235" w:lineRule="auto"/>
              <w:jc w:val="center"/>
              <w:rPr>
                <w:rFonts w:ascii="Arial Narrow" w:hAnsi="Arial Narrow"/>
                <w:sz w:val="22"/>
                <w:szCs w:val="22"/>
              </w:rPr>
            </w:pPr>
            <w:r>
              <w:rPr>
                <w:rFonts w:ascii="Arial Narrow" w:hAnsi="Arial Narrow"/>
                <w:sz w:val="22"/>
                <w:szCs w:val="22"/>
              </w:rPr>
              <w:t>11.40 – 12</w:t>
            </w:r>
            <w:r w:rsidRPr="002635EE">
              <w:rPr>
                <w:rFonts w:ascii="Arial Narrow" w:hAnsi="Arial Narrow"/>
                <w:sz w:val="22"/>
                <w:szCs w:val="22"/>
              </w:rPr>
              <w:t>.</w:t>
            </w:r>
            <w:r>
              <w:rPr>
                <w:rFonts w:ascii="Arial Narrow" w:hAnsi="Arial Narrow"/>
                <w:sz w:val="22"/>
                <w:szCs w:val="22"/>
              </w:rPr>
              <w:t>4</w:t>
            </w:r>
            <w:r w:rsidRPr="002635EE">
              <w:rPr>
                <w:rFonts w:ascii="Arial Narrow" w:hAnsi="Arial Narrow"/>
                <w:sz w:val="22"/>
                <w:szCs w:val="22"/>
              </w:rPr>
              <w:t>0</w:t>
            </w:r>
          </w:p>
        </w:tc>
        <w:tc>
          <w:tcPr>
            <w:tcW w:w="1778" w:type="pct"/>
            <w:gridSpan w:val="2"/>
            <w:shd w:val="clear" w:color="auto" w:fill="auto"/>
          </w:tcPr>
          <w:p w:rsidR="008F2B1A" w:rsidRDefault="008F2B1A" w:rsidP="00457AA8">
            <w:pPr>
              <w:spacing w:before="60" w:after="60" w:line="233" w:lineRule="auto"/>
              <w:jc w:val="left"/>
              <w:rPr>
                <w:rFonts w:ascii="Arial Narrow" w:hAnsi="Arial Narrow"/>
                <w:sz w:val="22"/>
                <w:szCs w:val="22"/>
              </w:rPr>
            </w:pPr>
            <w:r w:rsidRPr="00393BDE">
              <w:rPr>
                <w:rFonts w:ascii="Arial Narrow" w:hAnsi="Arial Narrow" w:cs="Arial"/>
                <w:sz w:val="22"/>
                <w:szCs w:val="22"/>
                <w:lang w:eastAsia="ru-RU"/>
              </w:rPr>
              <w:t>Ole-Kenneth Nielsen</w:t>
            </w:r>
            <w:r>
              <w:rPr>
                <w:rFonts w:ascii="Arial Narrow" w:hAnsi="Arial Narrow"/>
                <w:sz w:val="22"/>
                <w:szCs w:val="22"/>
              </w:rPr>
              <w:t xml:space="preserve"> </w:t>
            </w:r>
          </w:p>
          <w:p w:rsidR="008F2B1A" w:rsidRPr="002635EE" w:rsidRDefault="008F2B1A" w:rsidP="00457AA8">
            <w:pPr>
              <w:spacing w:before="60" w:after="60" w:line="235" w:lineRule="auto"/>
              <w:jc w:val="left"/>
              <w:rPr>
                <w:rFonts w:ascii="Arial Narrow" w:hAnsi="Arial Narrow"/>
                <w:sz w:val="22"/>
                <w:szCs w:val="22"/>
              </w:rPr>
            </w:pPr>
            <w:r w:rsidRPr="00393BDE">
              <w:rPr>
                <w:rFonts w:ascii="Arial Narrow" w:hAnsi="Arial Narrow"/>
                <w:sz w:val="22"/>
                <w:szCs w:val="22"/>
              </w:rPr>
              <w:t xml:space="preserve">Marlene Schmidt </w:t>
            </w:r>
            <w:proofErr w:type="spellStart"/>
            <w:r w:rsidRPr="00393BDE">
              <w:rPr>
                <w:rFonts w:ascii="Arial Narrow" w:hAnsi="Arial Narrow"/>
                <w:sz w:val="22"/>
                <w:szCs w:val="22"/>
              </w:rPr>
              <w:t>Plejdrup</w:t>
            </w:r>
            <w:proofErr w:type="spellEnd"/>
          </w:p>
        </w:tc>
        <w:tc>
          <w:tcPr>
            <w:tcW w:w="2489" w:type="pct"/>
          </w:tcPr>
          <w:p w:rsidR="008F2B1A" w:rsidRPr="006A0267" w:rsidRDefault="008F2B1A" w:rsidP="00457AA8">
            <w:pPr>
              <w:pStyle w:val="tablebullets"/>
              <w:numPr>
                <w:ilvl w:val="0"/>
                <w:numId w:val="0"/>
              </w:numPr>
              <w:tabs>
                <w:tab w:val="clear" w:pos="113"/>
              </w:tabs>
              <w:spacing w:before="60" w:line="235" w:lineRule="auto"/>
              <w:ind w:left="77"/>
              <w:jc w:val="left"/>
              <w:rPr>
                <w:rFonts w:ascii="Arial Narrow" w:hAnsi="Arial Narrow" w:cs="Arial"/>
                <w:sz w:val="22"/>
                <w:szCs w:val="22"/>
                <w:lang w:val="ru-RU" w:eastAsia="ru-RU"/>
              </w:rPr>
            </w:pPr>
            <w:r>
              <w:rPr>
                <w:rFonts w:ascii="Arial Narrow" w:hAnsi="Arial Narrow" w:cs="Arial"/>
                <w:sz w:val="22"/>
                <w:szCs w:val="22"/>
                <w:lang w:val="ru-RU" w:eastAsia="ru-RU"/>
              </w:rPr>
              <w:t>Примеры</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использования</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инструментов</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оценки</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6A0267">
              <w:rPr>
                <w:rFonts w:ascii="Arial Narrow" w:hAnsi="Arial Narrow" w:cs="Arial"/>
                <w:sz w:val="22"/>
                <w:szCs w:val="22"/>
                <w:lang w:val="ru-RU" w:eastAsia="ru-RU"/>
              </w:rPr>
              <w:t xml:space="preserve"> </w:t>
            </w:r>
            <w:r>
              <w:rPr>
                <w:rFonts w:ascii="Arial Narrow" w:hAnsi="Arial Narrow" w:cs="Arial"/>
                <w:sz w:val="22"/>
                <w:szCs w:val="22"/>
                <w:lang w:val="ru-RU" w:eastAsia="ru-RU"/>
              </w:rPr>
              <w:t>отраслях</w:t>
            </w:r>
            <w:r w:rsidRPr="006A0267">
              <w:rPr>
                <w:rFonts w:ascii="Arial Narrow" w:hAnsi="Arial Narrow" w:cs="Arial"/>
                <w:sz w:val="22"/>
                <w:szCs w:val="22"/>
                <w:lang w:val="ru-RU" w:eastAsia="ru-RU"/>
              </w:rPr>
              <w:t>:</w:t>
            </w:r>
          </w:p>
          <w:p w:rsidR="008F2B1A" w:rsidRPr="00457AA8"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Pr>
                <w:rFonts w:ascii="Arial Narrow" w:hAnsi="Arial Narrow" w:cs="Arial"/>
                <w:sz w:val="22"/>
                <w:szCs w:val="22"/>
                <w:lang w:val="ru-RU" w:eastAsia="ru-RU"/>
              </w:rPr>
              <w:t>Стационарное сжигание</w:t>
            </w:r>
          </w:p>
          <w:p w:rsidR="008F2B1A" w:rsidRPr="00457AA8"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Pr>
                <w:rFonts w:ascii="Arial Narrow" w:hAnsi="Arial Narrow" w:cs="Arial"/>
                <w:sz w:val="22"/>
                <w:szCs w:val="22"/>
                <w:lang w:val="ru-RU" w:eastAsia="ru-RU"/>
              </w:rPr>
              <w:t>Автотранспорт</w:t>
            </w:r>
          </w:p>
          <w:p w:rsidR="008F2B1A" w:rsidRPr="006A0267"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Животноводство, а также уборка, хранение и использование навоза</w:t>
            </w:r>
          </w:p>
          <w:p w:rsidR="008F2B1A" w:rsidRPr="002635EE"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sz w:val="22"/>
                <w:szCs w:val="22"/>
                <w:lang w:eastAsia="ru-RU"/>
              </w:rPr>
            </w:pPr>
            <w:r>
              <w:rPr>
                <w:rFonts w:ascii="Arial Narrow" w:hAnsi="Arial Narrow" w:cs="Arial"/>
                <w:sz w:val="22"/>
                <w:szCs w:val="22"/>
                <w:lang w:val="ru-RU" w:eastAsia="ru-RU"/>
              </w:rPr>
              <w:t>Отходы</w:t>
            </w:r>
          </w:p>
        </w:tc>
      </w:tr>
      <w:tr w:rsidR="008F2B1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2B1A" w:rsidRPr="002635EE" w:rsidRDefault="008F2B1A" w:rsidP="008F2B1A">
            <w:pPr>
              <w:spacing w:before="60" w:after="60" w:line="235" w:lineRule="auto"/>
              <w:jc w:val="center"/>
              <w:rPr>
                <w:rFonts w:ascii="Arial Narrow" w:hAnsi="Arial Narrow"/>
                <w:sz w:val="22"/>
                <w:szCs w:val="22"/>
              </w:rPr>
            </w:pPr>
            <w:r w:rsidRPr="002635EE">
              <w:rPr>
                <w:rFonts w:ascii="Arial Narrow" w:hAnsi="Arial Narrow"/>
                <w:sz w:val="22"/>
                <w:szCs w:val="22"/>
              </w:rPr>
              <w:t>1</w:t>
            </w:r>
            <w:r>
              <w:rPr>
                <w:rFonts w:ascii="Arial Narrow" w:hAnsi="Arial Narrow"/>
                <w:sz w:val="22"/>
                <w:szCs w:val="22"/>
              </w:rPr>
              <w:t>2</w:t>
            </w:r>
            <w:r w:rsidRPr="002635EE">
              <w:rPr>
                <w:rFonts w:ascii="Arial Narrow" w:hAnsi="Arial Narrow"/>
                <w:sz w:val="22"/>
                <w:szCs w:val="22"/>
              </w:rPr>
              <w:t>.</w:t>
            </w:r>
            <w:r>
              <w:rPr>
                <w:rFonts w:ascii="Arial Narrow" w:hAnsi="Arial Narrow"/>
                <w:sz w:val="22"/>
                <w:szCs w:val="22"/>
              </w:rPr>
              <w:t>4</w:t>
            </w:r>
            <w:r w:rsidRPr="002635EE">
              <w:rPr>
                <w:rFonts w:ascii="Arial Narrow" w:hAnsi="Arial Narrow"/>
                <w:sz w:val="22"/>
                <w:szCs w:val="22"/>
              </w:rPr>
              <w:t>0 – 1</w:t>
            </w:r>
            <w:r>
              <w:rPr>
                <w:rFonts w:ascii="Arial Narrow" w:hAnsi="Arial Narrow"/>
                <w:sz w:val="22"/>
                <w:szCs w:val="22"/>
              </w:rPr>
              <w:t>3</w:t>
            </w:r>
            <w:r w:rsidRPr="002635EE">
              <w:rPr>
                <w:rFonts w:ascii="Arial Narrow" w:hAnsi="Arial Narrow"/>
                <w:sz w:val="22"/>
                <w:szCs w:val="22"/>
              </w:rPr>
              <w:t>.</w:t>
            </w:r>
            <w:r>
              <w:rPr>
                <w:rFonts w:ascii="Arial Narrow" w:hAnsi="Arial Narrow"/>
                <w:sz w:val="22"/>
                <w:szCs w:val="22"/>
              </w:rPr>
              <w:t>0</w:t>
            </w:r>
            <w:r w:rsidRPr="002635EE">
              <w:rPr>
                <w:rFonts w:ascii="Arial Narrow" w:hAnsi="Arial Narrow"/>
                <w:sz w:val="22"/>
                <w:szCs w:val="22"/>
              </w:rPr>
              <w:t>0</w:t>
            </w:r>
          </w:p>
        </w:tc>
        <w:tc>
          <w:tcPr>
            <w:tcW w:w="1778" w:type="pct"/>
            <w:gridSpan w:val="2"/>
            <w:shd w:val="clear" w:color="auto" w:fill="auto"/>
          </w:tcPr>
          <w:p w:rsidR="008F2B1A" w:rsidRPr="006A0267" w:rsidRDefault="008F2B1A" w:rsidP="006A0267">
            <w:pPr>
              <w:spacing w:before="60" w:after="60" w:line="235" w:lineRule="auto"/>
              <w:jc w:val="left"/>
              <w:rPr>
                <w:rFonts w:ascii="Arial Narrow" w:hAnsi="Arial Narrow"/>
                <w:sz w:val="22"/>
                <w:szCs w:val="22"/>
                <w:lang w:val="ru-RU"/>
              </w:rPr>
            </w:pPr>
            <w:r>
              <w:rPr>
                <w:rFonts w:ascii="Arial Narrow" w:hAnsi="Arial Narrow"/>
                <w:sz w:val="22"/>
                <w:szCs w:val="22"/>
                <w:lang w:val="ru-RU"/>
              </w:rPr>
              <w:t>Все участники</w:t>
            </w:r>
            <w:r w:rsidRPr="006A0267">
              <w:rPr>
                <w:rFonts w:ascii="Arial Narrow" w:hAnsi="Arial Narrow"/>
                <w:sz w:val="22"/>
                <w:szCs w:val="22"/>
                <w:lang w:val="ru-RU"/>
              </w:rPr>
              <w:t xml:space="preserve"> (</w:t>
            </w:r>
            <w:r>
              <w:rPr>
                <w:rFonts w:ascii="Arial Narrow" w:hAnsi="Arial Narrow"/>
                <w:sz w:val="22"/>
                <w:szCs w:val="22"/>
                <w:lang w:val="ru-RU"/>
              </w:rPr>
              <w:t>модерация проектной командой</w:t>
            </w:r>
            <w:r w:rsidRPr="006A0267">
              <w:rPr>
                <w:rFonts w:ascii="Arial Narrow" w:hAnsi="Arial Narrow"/>
                <w:sz w:val="22"/>
                <w:szCs w:val="22"/>
                <w:lang w:val="ru-RU"/>
              </w:rPr>
              <w:t>)</w:t>
            </w:r>
          </w:p>
        </w:tc>
        <w:tc>
          <w:tcPr>
            <w:tcW w:w="2489" w:type="pct"/>
          </w:tcPr>
          <w:p w:rsidR="008F2B1A" w:rsidRPr="00B9674C" w:rsidRDefault="008F2B1A" w:rsidP="006A0267">
            <w:pPr>
              <w:pStyle w:val="tablebullets"/>
              <w:numPr>
                <w:ilvl w:val="0"/>
                <w:numId w:val="0"/>
              </w:numPr>
              <w:tabs>
                <w:tab w:val="clear" w:pos="113"/>
              </w:tabs>
              <w:ind w:left="141"/>
              <w:rPr>
                <w:rFonts w:ascii="Arial Narrow" w:hAnsi="Arial Narrow" w:cs="Arial"/>
                <w:sz w:val="22"/>
                <w:szCs w:val="22"/>
                <w:lang w:val="ru-RU" w:eastAsia="ru-RU"/>
              </w:rPr>
            </w:pPr>
            <w:r>
              <w:rPr>
                <w:rFonts w:ascii="Arial Narrow" w:hAnsi="Arial Narrow" w:cs="Arial"/>
                <w:sz w:val="22"/>
                <w:szCs w:val="22"/>
                <w:lang w:val="ru-RU" w:eastAsia="ru-RU"/>
              </w:rPr>
              <w:t>Обсуждение</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практических</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аспектов</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инвентаризации</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и</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отчетности</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B9674C">
              <w:rPr>
                <w:rFonts w:ascii="Arial Narrow" w:hAnsi="Arial Narrow" w:cs="Arial"/>
                <w:sz w:val="22"/>
                <w:szCs w:val="22"/>
                <w:lang w:val="ru-RU" w:eastAsia="ru-RU"/>
              </w:rPr>
              <w:t xml:space="preserve"> </w:t>
            </w:r>
            <w:r>
              <w:rPr>
                <w:rFonts w:ascii="Arial Narrow" w:hAnsi="Arial Narrow" w:cs="Arial"/>
                <w:sz w:val="22"/>
                <w:szCs w:val="22"/>
                <w:lang w:val="ru-RU" w:eastAsia="ru-RU"/>
              </w:rPr>
              <w:t>странах</w:t>
            </w:r>
            <w:r w:rsidRPr="00B9674C">
              <w:rPr>
                <w:rFonts w:ascii="Arial Narrow" w:hAnsi="Arial Narrow" w:cs="Arial"/>
                <w:sz w:val="22"/>
                <w:szCs w:val="22"/>
                <w:lang w:val="ru-RU" w:eastAsia="ru-RU"/>
              </w:rPr>
              <w:t>-</w:t>
            </w:r>
            <w:r>
              <w:rPr>
                <w:rFonts w:ascii="Arial Narrow" w:hAnsi="Arial Narrow" w:cs="Arial"/>
                <w:sz w:val="22"/>
                <w:szCs w:val="22"/>
                <w:lang w:val="ru-RU" w:eastAsia="ru-RU"/>
              </w:rPr>
              <w:t>партнерах</w:t>
            </w:r>
          </w:p>
        </w:tc>
      </w:tr>
      <w:tr w:rsidR="008F2B1A" w:rsidRPr="002635EE" w:rsidTr="00A532E2">
        <w:trPr>
          <w:gridAfter w:val="1"/>
          <w:wAfter w:w="22" w:type="pct"/>
          <w:trHeight w:hRule="exact" w:val="567"/>
        </w:trPr>
        <w:tc>
          <w:tcPr>
            <w:tcW w:w="711" w:type="pct"/>
            <w:shd w:val="clear" w:color="auto" w:fill="DBE5F1"/>
            <w:vAlign w:val="center"/>
          </w:tcPr>
          <w:p w:rsidR="008F2B1A" w:rsidRPr="002635EE" w:rsidRDefault="008F2B1A" w:rsidP="00581C62">
            <w:pPr>
              <w:pStyle w:val="Tabletextsmall"/>
              <w:spacing w:before="60" w:after="60" w:line="235" w:lineRule="auto"/>
              <w:jc w:val="center"/>
              <w:rPr>
                <w:rFonts w:ascii="Arial Narrow" w:hAnsi="Arial Narrow" w:cs="Arial"/>
                <w:sz w:val="22"/>
                <w:szCs w:val="22"/>
              </w:rPr>
            </w:pPr>
            <w:r w:rsidRPr="002635EE">
              <w:rPr>
                <w:rFonts w:ascii="Arial Narrow" w:hAnsi="Arial Narrow" w:cs="Arial"/>
                <w:sz w:val="22"/>
                <w:szCs w:val="22"/>
              </w:rPr>
              <w:t>13.00 - 14.00</w:t>
            </w:r>
          </w:p>
        </w:tc>
        <w:tc>
          <w:tcPr>
            <w:tcW w:w="4267" w:type="pct"/>
            <w:gridSpan w:val="3"/>
            <w:shd w:val="clear" w:color="auto" w:fill="DBE5F1"/>
            <w:vAlign w:val="center"/>
          </w:tcPr>
          <w:p w:rsidR="008F2B1A" w:rsidRPr="00457AA8" w:rsidRDefault="008F2B1A" w:rsidP="00457AA8">
            <w:pPr>
              <w:pStyle w:val="TableHeading"/>
              <w:spacing w:before="60" w:after="60" w:line="235" w:lineRule="auto"/>
              <w:jc w:val="left"/>
              <w:rPr>
                <w:rFonts w:cs="Arial"/>
                <w:sz w:val="22"/>
                <w:szCs w:val="22"/>
                <w:lang w:eastAsia="ru-RU"/>
              </w:rPr>
            </w:pPr>
            <w:r>
              <w:rPr>
                <w:rFonts w:cs="Arial"/>
                <w:b/>
                <w:sz w:val="22"/>
                <w:szCs w:val="22"/>
                <w:lang w:val="ru-RU"/>
              </w:rPr>
              <w:t>Обед</w:t>
            </w:r>
          </w:p>
        </w:tc>
      </w:tr>
      <w:tr w:rsidR="008F2B1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2B1A" w:rsidRPr="009D61C1" w:rsidRDefault="008F2B1A" w:rsidP="00457AA8">
            <w:pPr>
              <w:spacing w:before="60" w:after="60" w:line="235" w:lineRule="auto"/>
              <w:jc w:val="center"/>
              <w:rPr>
                <w:rFonts w:ascii="Arial Narrow" w:hAnsi="Arial Narrow"/>
                <w:sz w:val="22"/>
                <w:szCs w:val="22"/>
              </w:rPr>
            </w:pPr>
            <w:r w:rsidRPr="009D61C1">
              <w:rPr>
                <w:rFonts w:ascii="Arial Narrow" w:hAnsi="Arial Narrow"/>
                <w:sz w:val="22"/>
                <w:szCs w:val="22"/>
              </w:rPr>
              <w:t>14.00 – 15.20</w:t>
            </w:r>
          </w:p>
        </w:tc>
        <w:tc>
          <w:tcPr>
            <w:tcW w:w="1778" w:type="pct"/>
            <w:gridSpan w:val="2"/>
            <w:shd w:val="clear" w:color="auto" w:fill="auto"/>
          </w:tcPr>
          <w:p w:rsidR="008F2B1A" w:rsidRPr="00B9674C" w:rsidRDefault="008F2B1A" w:rsidP="00847484">
            <w:pPr>
              <w:pStyle w:val="tablebullets"/>
              <w:numPr>
                <w:ilvl w:val="0"/>
                <w:numId w:val="0"/>
              </w:numPr>
              <w:tabs>
                <w:tab w:val="clear" w:pos="113"/>
              </w:tabs>
              <w:spacing w:before="60" w:line="235" w:lineRule="auto"/>
              <w:jc w:val="left"/>
              <w:rPr>
                <w:rFonts w:ascii="Arial Narrow" w:hAnsi="Arial Narrow" w:cs="Arial"/>
                <w:sz w:val="22"/>
                <w:szCs w:val="22"/>
                <w:lang w:val="ru-RU" w:eastAsia="ru-RU"/>
              </w:rPr>
            </w:pPr>
            <w:r>
              <w:rPr>
                <w:rFonts w:ascii="Arial Narrow" w:hAnsi="Arial Narrow" w:cs="Arial"/>
                <w:sz w:val="22"/>
                <w:szCs w:val="22"/>
                <w:lang w:val="ru-RU" w:eastAsia="ru-RU"/>
              </w:rPr>
              <w:t>Алексей Клименко</w:t>
            </w:r>
          </w:p>
        </w:tc>
        <w:tc>
          <w:tcPr>
            <w:tcW w:w="2489" w:type="pct"/>
          </w:tcPr>
          <w:p w:rsidR="008F2B1A" w:rsidRPr="00C94392"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Выявление</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препятствий</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для</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использования</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программного</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обеспечения</w:t>
            </w:r>
            <w:r w:rsidRPr="00C94392">
              <w:rPr>
                <w:rFonts w:ascii="Arial Narrow" w:hAnsi="Arial Narrow" w:cs="Arial"/>
                <w:sz w:val="22"/>
                <w:szCs w:val="22"/>
                <w:lang w:val="ru-RU" w:eastAsia="ru-RU"/>
              </w:rPr>
              <w:t xml:space="preserve"> </w:t>
            </w:r>
            <w:r w:rsidRPr="009D61C1">
              <w:rPr>
                <w:rFonts w:ascii="Arial Narrow" w:hAnsi="Arial Narrow" w:cs="Arial"/>
                <w:sz w:val="22"/>
                <w:szCs w:val="22"/>
                <w:lang w:eastAsia="ru-RU"/>
              </w:rPr>
              <w:t>COPERT</w:t>
            </w:r>
            <w:r w:rsidRPr="00C94392">
              <w:rPr>
                <w:rFonts w:ascii="Arial Narrow" w:hAnsi="Arial Narrow" w:cs="Arial"/>
                <w:sz w:val="22"/>
                <w:szCs w:val="22"/>
                <w:lang w:val="ru-RU" w:eastAsia="ru-RU"/>
              </w:rPr>
              <w:t xml:space="preserve">4 </w:t>
            </w:r>
            <w:r>
              <w:rPr>
                <w:rFonts w:ascii="Arial Narrow" w:hAnsi="Arial Narrow" w:cs="Arial"/>
                <w:sz w:val="22"/>
                <w:szCs w:val="22"/>
                <w:lang w:val="ru-RU" w:eastAsia="ru-RU"/>
              </w:rPr>
              <w:t>в странах-участницах проекта и рекомендации по их преодолению</w:t>
            </w:r>
            <w:r w:rsidRPr="00C94392">
              <w:rPr>
                <w:rFonts w:ascii="Arial Narrow" w:hAnsi="Arial Narrow" w:cs="Arial"/>
                <w:sz w:val="22"/>
                <w:szCs w:val="22"/>
                <w:lang w:val="ru-RU" w:eastAsia="ru-RU"/>
              </w:rPr>
              <w:t>;</w:t>
            </w:r>
          </w:p>
          <w:p w:rsidR="008F2B1A" w:rsidRPr="00C94392" w:rsidRDefault="008F2B1A" w:rsidP="003F0FC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Рекомендации</w:t>
            </w:r>
            <w:r w:rsidRPr="00C94392">
              <w:rPr>
                <w:rFonts w:ascii="Arial Narrow" w:hAnsi="Arial Narrow" w:cs="Arial"/>
                <w:sz w:val="22"/>
                <w:szCs w:val="22"/>
                <w:lang w:val="ru-RU" w:eastAsia="ru-RU"/>
              </w:rPr>
              <w:t xml:space="preserve"> </w:t>
            </w:r>
            <w:r>
              <w:rPr>
                <w:rFonts w:ascii="Arial Narrow" w:hAnsi="Arial Narrow" w:cs="Arial"/>
                <w:sz w:val="22"/>
                <w:szCs w:val="22"/>
                <w:lang w:val="ru-RU" w:eastAsia="ru-RU"/>
              </w:rPr>
              <w:t>по восполнению недостающих данных</w:t>
            </w:r>
            <w:r w:rsidRPr="00C94392">
              <w:rPr>
                <w:rFonts w:ascii="Arial Narrow" w:hAnsi="Arial Narrow" w:cs="Arial"/>
                <w:sz w:val="22"/>
                <w:szCs w:val="22"/>
                <w:lang w:val="ru-RU" w:eastAsia="ru-RU"/>
              </w:rPr>
              <w:t>.</w:t>
            </w:r>
          </w:p>
          <w:p w:rsidR="008F2B1A" w:rsidRPr="00C94392" w:rsidRDefault="008F2B1A" w:rsidP="00847484">
            <w:pPr>
              <w:pStyle w:val="tablebullets"/>
              <w:numPr>
                <w:ilvl w:val="0"/>
                <w:numId w:val="0"/>
              </w:numPr>
              <w:tabs>
                <w:tab w:val="clear" w:pos="113"/>
              </w:tabs>
              <w:spacing w:before="60" w:line="235" w:lineRule="auto"/>
              <w:ind w:left="254" w:hanging="113"/>
              <w:jc w:val="left"/>
              <w:rPr>
                <w:rFonts w:ascii="Arial Narrow" w:hAnsi="Arial Narrow" w:cs="Arial"/>
                <w:sz w:val="22"/>
                <w:szCs w:val="22"/>
                <w:lang w:val="ru-RU" w:eastAsia="ru-RU"/>
              </w:rPr>
            </w:pPr>
          </w:p>
        </w:tc>
      </w:tr>
      <w:tr w:rsidR="008F2B1A" w:rsidRPr="002635EE" w:rsidTr="00A532E2">
        <w:trPr>
          <w:gridAfter w:val="1"/>
          <w:wAfter w:w="22" w:type="pct"/>
          <w:trHeight w:hRule="exact" w:val="397"/>
        </w:trPr>
        <w:tc>
          <w:tcPr>
            <w:tcW w:w="711" w:type="pct"/>
            <w:shd w:val="clear" w:color="auto" w:fill="DBE5F1"/>
            <w:vAlign w:val="center"/>
          </w:tcPr>
          <w:p w:rsidR="008F2B1A" w:rsidRPr="009D61C1" w:rsidRDefault="008F2B1A" w:rsidP="00581C62">
            <w:pPr>
              <w:pStyle w:val="Tabletextsmall"/>
              <w:spacing w:before="60" w:after="60" w:line="235" w:lineRule="auto"/>
              <w:jc w:val="center"/>
              <w:rPr>
                <w:rFonts w:ascii="Arial Narrow" w:hAnsi="Arial Narrow" w:cs="Arial"/>
                <w:sz w:val="22"/>
                <w:szCs w:val="22"/>
              </w:rPr>
            </w:pPr>
            <w:r w:rsidRPr="009D61C1">
              <w:rPr>
                <w:rFonts w:ascii="Arial Narrow" w:hAnsi="Arial Narrow" w:cs="Arial"/>
                <w:sz w:val="22"/>
                <w:szCs w:val="22"/>
              </w:rPr>
              <w:t>15.20 - 15.40</w:t>
            </w:r>
          </w:p>
        </w:tc>
        <w:tc>
          <w:tcPr>
            <w:tcW w:w="4267" w:type="pct"/>
            <w:gridSpan w:val="3"/>
            <w:shd w:val="clear" w:color="auto" w:fill="DBE5F1"/>
            <w:vAlign w:val="center"/>
          </w:tcPr>
          <w:p w:rsidR="008F2B1A" w:rsidRPr="009D61C1" w:rsidRDefault="008F2B1A" w:rsidP="00847484">
            <w:pPr>
              <w:pStyle w:val="TableHeading"/>
              <w:spacing w:before="60" w:after="60" w:line="235" w:lineRule="auto"/>
              <w:jc w:val="left"/>
              <w:rPr>
                <w:rFonts w:cs="Arial"/>
                <w:sz w:val="22"/>
                <w:szCs w:val="22"/>
                <w:lang w:eastAsia="ru-RU"/>
              </w:rPr>
            </w:pPr>
            <w:r>
              <w:rPr>
                <w:rFonts w:cs="Arial"/>
                <w:b/>
                <w:sz w:val="22"/>
                <w:szCs w:val="22"/>
                <w:lang w:val="ru-RU"/>
              </w:rPr>
              <w:t>Кофе-брейк</w:t>
            </w:r>
          </w:p>
        </w:tc>
      </w:tr>
      <w:tr w:rsidR="008F2B1A" w:rsidRPr="000A22E1"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8F2B1A" w:rsidRPr="009D61C1" w:rsidRDefault="008F2B1A" w:rsidP="00847484">
            <w:pPr>
              <w:spacing w:before="60" w:after="60" w:line="235" w:lineRule="auto"/>
              <w:jc w:val="center"/>
              <w:rPr>
                <w:rFonts w:ascii="Arial Narrow" w:hAnsi="Arial Narrow"/>
                <w:sz w:val="22"/>
                <w:szCs w:val="22"/>
              </w:rPr>
            </w:pPr>
            <w:r w:rsidRPr="009D61C1">
              <w:rPr>
                <w:rFonts w:ascii="Arial Narrow" w:hAnsi="Arial Narrow"/>
                <w:sz w:val="22"/>
                <w:szCs w:val="22"/>
              </w:rPr>
              <w:lastRenderedPageBreak/>
              <w:t>15.40 – 17.00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8F2B1A" w:rsidRPr="00B9674C" w:rsidRDefault="008F2B1A" w:rsidP="00581C62">
            <w:pPr>
              <w:spacing w:before="60" w:after="60" w:line="235" w:lineRule="auto"/>
              <w:jc w:val="left"/>
              <w:rPr>
                <w:rFonts w:ascii="Arial Narrow" w:hAnsi="Arial Narrow"/>
                <w:sz w:val="22"/>
                <w:szCs w:val="22"/>
                <w:lang w:val="ru-RU"/>
              </w:rPr>
            </w:pPr>
            <w:r>
              <w:rPr>
                <w:rFonts w:ascii="Arial Narrow" w:hAnsi="Arial Narrow" w:cs="Arial"/>
                <w:sz w:val="22"/>
                <w:szCs w:val="22"/>
                <w:lang w:val="ru-RU" w:eastAsia="ru-RU"/>
              </w:rPr>
              <w:t>Алексей Клименко</w:t>
            </w:r>
          </w:p>
        </w:tc>
        <w:tc>
          <w:tcPr>
            <w:tcW w:w="2489" w:type="pct"/>
            <w:tcBorders>
              <w:top w:val="single" w:sz="4" w:space="0" w:color="auto"/>
              <w:left w:val="single" w:sz="4" w:space="0" w:color="auto"/>
              <w:bottom w:val="single" w:sz="4" w:space="0" w:color="auto"/>
              <w:right w:val="single" w:sz="4" w:space="0" w:color="auto"/>
            </w:tcBorders>
          </w:tcPr>
          <w:p w:rsidR="008F2B1A" w:rsidRPr="0037684C"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Обмен</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опытом</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перспективной</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оценке</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выбросов</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в</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транспортном</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секторе</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с помощью ПО</w:t>
            </w:r>
            <w:r w:rsidRPr="0037684C">
              <w:rPr>
                <w:rFonts w:ascii="Arial Narrow" w:hAnsi="Arial Narrow" w:cs="Arial"/>
                <w:sz w:val="22"/>
                <w:szCs w:val="22"/>
                <w:lang w:val="ru-RU" w:eastAsia="ru-RU"/>
              </w:rPr>
              <w:t xml:space="preserve"> </w:t>
            </w:r>
            <w:r w:rsidRPr="009D61C1">
              <w:rPr>
                <w:rFonts w:ascii="Arial Narrow" w:hAnsi="Arial Narrow" w:cs="Arial"/>
                <w:sz w:val="22"/>
                <w:szCs w:val="22"/>
                <w:lang w:eastAsia="ru-RU"/>
              </w:rPr>
              <w:t>COPERT</w:t>
            </w:r>
            <w:r w:rsidRPr="0037684C">
              <w:rPr>
                <w:rFonts w:ascii="Arial Narrow" w:hAnsi="Arial Narrow" w:cs="Arial"/>
                <w:sz w:val="22"/>
                <w:szCs w:val="22"/>
                <w:lang w:val="ru-RU" w:eastAsia="ru-RU"/>
              </w:rPr>
              <w:t>4 (</w:t>
            </w:r>
            <w:r>
              <w:rPr>
                <w:rFonts w:ascii="Arial Narrow" w:hAnsi="Arial Narrow" w:cs="Arial"/>
                <w:sz w:val="22"/>
                <w:szCs w:val="22"/>
                <w:lang w:val="ru-RU" w:eastAsia="ru-RU"/>
              </w:rPr>
              <w:t>базовый</w:t>
            </w:r>
            <w:r w:rsidRPr="0037684C">
              <w:rPr>
                <w:rFonts w:ascii="Arial Narrow" w:hAnsi="Arial Narrow" w:cs="Arial"/>
                <w:sz w:val="22"/>
                <w:szCs w:val="22"/>
                <w:lang w:val="ru-RU" w:eastAsia="ru-RU"/>
              </w:rPr>
              <w:t xml:space="preserve"> </w:t>
            </w:r>
            <w:r>
              <w:rPr>
                <w:rFonts w:ascii="Arial Narrow" w:hAnsi="Arial Narrow" w:cs="Arial"/>
                <w:sz w:val="22"/>
                <w:szCs w:val="22"/>
                <w:lang w:val="ru-RU" w:eastAsia="ru-RU"/>
              </w:rPr>
              <w:t>год</w:t>
            </w:r>
            <w:r w:rsidRPr="0037684C">
              <w:rPr>
                <w:rFonts w:ascii="Arial Narrow" w:hAnsi="Arial Narrow" w:cs="Arial"/>
                <w:sz w:val="22"/>
                <w:szCs w:val="22"/>
                <w:lang w:val="ru-RU" w:eastAsia="ru-RU"/>
              </w:rPr>
              <w:t xml:space="preserve"> - 2010) </w:t>
            </w:r>
            <w:r>
              <w:rPr>
                <w:rFonts w:ascii="Arial Narrow" w:hAnsi="Arial Narrow" w:cs="Arial"/>
                <w:sz w:val="22"/>
                <w:szCs w:val="22"/>
                <w:lang w:val="ru-RU" w:eastAsia="ru-RU"/>
              </w:rPr>
              <w:t>при разных сценариях</w:t>
            </w:r>
            <w:r w:rsidRPr="0037684C">
              <w:rPr>
                <w:rFonts w:ascii="Arial Narrow" w:hAnsi="Arial Narrow" w:cs="Arial"/>
                <w:sz w:val="22"/>
                <w:szCs w:val="22"/>
                <w:lang w:val="ru-RU" w:eastAsia="ru-RU"/>
              </w:rPr>
              <w:t>;</w:t>
            </w:r>
          </w:p>
          <w:p w:rsidR="008F2B1A" w:rsidRPr="0037684C" w:rsidRDefault="008F2B1A" w:rsidP="00371FE7">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val="ru-RU" w:eastAsia="ru-RU"/>
              </w:rPr>
            </w:pPr>
            <w:r>
              <w:rPr>
                <w:rFonts w:ascii="Arial Narrow" w:hAnsi="Arial Narrow" w:cs="Arial"/>
                <w:sz w:val="22"/>
                <w:szCs w:val="22"/>
                <w:lang w:val="ru-RU" w:eastAsia="ru-RU"/>
              </w:rPr>
              <w:t>Вопросы и ответы по практическим вопросам использования</w:t>
            </w:r>
            <w:r w:rsidRPr="0037684C">
              <w:rPr>
                <w:rFonts w:ascii="Arial Narrow" w:hAnsi="Arial Narrow" w:cs="Arial"/>
                <w:sz w:val="22"/>
                <w:szCs w:val="22"/>
                <w:lang w:val="ru-RU" w:eastAsia="ru-RU"/>
              </w:rPr>
              <w:t xml:space="preserve"> </w:t>
            </w:r>
            <w:r w:rsidRPr="009D61C1">
              <w:rPr>
                <w:rFonts w:ascii="Arial Narrow" w:hAnsi="Arial Narrow" w:cs="Arial"/>
                <w:sz w:val="22"/>
                <w:szCs w:val="22"/>
                <w:lang w:eastAsia="ru-RU"/>
              </w:rPr>
              <w:t>COPERT</w:t>
            </w:r>
            <w:r w:rsidRPr="0037684C">
              <w:rPr>
                <w:rFonts w:ascii="Arial Narrow" w:hAnsi="Arial Narrow" w:cs="Arial"/>
                <w:sz w:val="22"/>
                <w:szCs w:val="22"/>
                <w:lang w:val="ru-RU" w:eastAsia="ru-RU"/>
              </w:rPr>
              <w:t>4.</w:t>
            </w:r>
          </w:p>
          <w:p w:rsidR="008F2B1A" w:rsidRPr="0037684C" w:rsidRDefault="008F2B1A" w:rsidP="00847484">
            <w:pPr>
              <w:pStyle w:val="tablebullets"/>
              <w:numPr>
                <w:ilvl w:val="0"/>
                <w:numId w:val="0"/>
              </w:numPr>
              <w:tabs>
                <w:tab w:val="clear" w:pos="113"/>
              </w:tabs>
              <w:spacing w:before="60" w:after="60" w:line="235" w:lineRule="auto"/>
              <w:ind w:left="254" w:hanging="113"/>
              <w:jc w:val="left"/>
              <w:rPr>
                <w:rFonts w:ascii="Arial Narrow" w:hAnsi="Arial Narrow" w:cs="Arial"/>
                <w:sz w:val="22"/>
                <w:szCs w:val="22"/>
                <w:lang w:val="ru-RU" w:eastAsia="ru-RU"/>
              </w:rPr>
            </w:pPr>
          </w:p>
        </w:tc>
      </w:tr>
      <w:tr w:rsidR="008F2B1A" w:rsidRPr="002635EE"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F2B1A" w:rsidRPr="002635EE" w:rsidRDefault="008F2B1A" w:rsidP="00581C62">
            <w:pPr>
              <w:spacing w:before="60" w:after="60" w:line="235" w:lineRule="auto"/>
              <w:jc w:val="center"/>
              <w:rPr>
                <w:rFonts w:ascii="Arial Narrow" w:hAnsi="Arial Narrow"/>
                <w:sz w:val="22"/>
                <w:szCs w:val="22"/>
              </w:rPr>
            </w:pPr>
            <w:r w:rsidRPr="002635EE">
              <w:rPr>
                <w:rFonts w:ascii="Arial Narrow" w:hAnsi="Arial Narrow"/>
                <w:sz w:val="22"/>
                <w:szCs w:val="22"/>
              </w:rPr>
              <w:t>1</w:t>
            </w:r>
            <w:r>
              <w:rPr>
                <w:rFonts w:ascii="Arial Narrow" w:hAnsi="Arial Narrow"/>
                <w:sz w:val="22"/>
                <w:szCs w:val="22"/>
              </w:rPr>
              <w:t>7</w:t>
            </w:r>
            <w:r w:rsidRPr="002635EE">
              <w:rPr>
                <w:rFonts w:ascii="Arial Narrow" w:hAnsi="Arial Narrow"/>
                <w:sz w:val="22"/>
                <w:szCs w:val="22"/>
              </w:rPr>
              <w:t>.</w:t>
            </w:r>
            <w:r>
              <w:rPr>
                <w:rFonts w:ascii="Arial Narrow" w:hAnsi="Arial Narrow"/>
                <w:sz w:val="22"/>
                <w:szCs w:val="22"/>
              </w:rPr>
              <w:t>0</w:t>
            </w:r>
            <w:r w:rsidRPr="002635EE">
              <w:rPr>
                <w:rFonts w:ascii="Arial Narrow" w:hAnsi="Arial Narrow"/>
                <w:sz w:val="22"/>
                <w:szCs w:val="22"/>
              </w:rPr>
              <w:t>0 – 17.</w:t>
            </w:r>
            <w:r>
              <w:rPr>
                <w:rFonts w:ascii="Arial Narrow" w:hAnsi="Arial Narrow"/>
                <w:sz w:val="22"/>
                <w:szCs w:val="22"/>
              </w:rPr>
              <w:t>3</w:t>
            </w:r>
            <w:r w:rsidRPr="002635EE">
              <w:rPr>
                <w:rFonts w:ascii="Arial Narrow" w:hAnsi="Arial Narrow"/>
                <w:sz w:val="22"/>
                <w:szCs w:val="22"/>
              </w:rPr>
              <w:t>0</w:t>
            </w:r>
          </w:p>
        </w:tc>
        <w:tc>
          <w:tcPr>
            <w:tcW w:w="1778" w:type="pct"/>
            <w:gridSpan w:val="2"/>
            <w:shd w:val="clear" w:color="auto" w:fill="auto"/>
          </w:tcPr>
          <w:p w:rsidR="008F2B1A" w:rsidRPr="0037684C" w:rsidRDefault="008F2B1A" w:rsidP="00581C62">
            <w:pPr>
              <w:spacing w:before="60" w:after="60" w:line="235" w:lineRule="auto"/>
              <w:jc w:val="left"/>
              <w:rPr>
                <w:rFonts w:ascii="Arial Narrow" w:hAnsi="Arial Narrow"/>
                <w:sz w:val="22"/>
                <w:szCs w:val="22"/>
                <w:lang w:val="ru-RU"/>
              </w:rPr>
            </w:pPr>
            <w:r>
              <w:rPr>
                <w:rFonts w:ascii="Arial Narrow" w:hAnsi="Arial Narrow"/>
                <w:sz w:val="22"/>
                <w:szCs w:val="22"/>
                <w:lang w:val="ru-RU"/>
              </w:rPr>
              <w:t>Все участники</w:t>
            </w:r>
            <w:r w:rsidRPr="006A0267">
              <w:rPr>
                <w:rFonts w:ascii="Arial Narrow" w:hAnsi="Arial Narrow"/>
                <w:sz w:val="22"/>
                <w:szCs w:val="22"/>
                <w:lang w:val="ru-RU"/>
              </w:rPr>
              <w:t xml:space="preserve"> (</w:t>
            </w:r>
            <w:r>
              <w:rPr>
                <w:rFonts w:ascii="Arial Narrow" w:hAnsi="Arial Narrow"/>
                <w:sz w:val="22"/>
                <w:szCs w:val="22"/>
                <w:lang w:val="ru-RU"/>
              </w:rPr>
              <w:t>модерация проектной командой</w:t>
            </w:r>
            <w:r w:rsidRPr="006A0267">
              <w:rPr>
                <w:rFonts w:ascii="Arial Narrow" w:hAnsi="Arial Narrow"/>
                <w:sz w:val="22"/>
                <w:szCs w:val="22"/>
                <w:lang w:val="ru-RU"/>
              </w:rPr>
              <w:t>)</w:t>
            </w:r>
          </w:p>
        </w:tc>
        <w:tc>
          <w:tcPr>
            <w:tcW w:w="2489" w:type="pct"/>
          </w:tcPr>
          <w:p w:rsidR="008F2B1A" w:rsidRPr="002635EE" w:rsidRDefault="008F2B1A" w:rsidP="003B0314">
            <w:pPr>
              <w:pStyle w:val="tablebullets"/>
              <w:numPr>
                <w:ilvl w:val="0"/>
                <w:numId w:val="0"/>
              </w:numPr>
              <w:tabs>
                <w:tab w:val="clear" w:pos="113"/>
              </w:tabs>
              <w:spacing w:before="60" w:after="60" w:line="235" w:lineRule="auto"/>
              <w:ind w:left="113"/>
              <w:jc w:val="left"/>
              <w:rPr>
                <w:rFonts w:ascii="Arial Narrow" w:hAnsi="Arial Narrow" w:cs="Arial"/>
                <w:sz w:val="22"/>
                <w:szCs w:val="22"/>
                <w:lang w:eastAsia="ru-RU"/>
              </w:rPr>
            </w:pPr>
            <w:r>
              <w:rPr>
                <w:rFonts w:ascii="Arial Narrow" w:hAnsi="Arial Narrow" w:cs="Arial"/>
                <w:sz w:val="22"/>
                <w:szCs w:val="22"/>
                <w:lang w:val="ru-RU"/>
              </w:rPr>
              <w:t>Выводы</w:t>
            </w:r>
            <w:r w:rsidRPr="0037684C">
              <w:rPr>
                <w:rFonts w:ascii="Arial Narrow" w:hAnsi="Arial Narrow" w:cs="Arial"/>
                <w:sz w:val="22"/>
                <w:szCs w:val="22"/>
                <w:lang w:val="en-US"/>
              </w:rPr>
              <w:t xml:space="preserve"> </w:t>
            </w:r>
            <w:r>
              <w:rPr>
                <w:rFonts w:ascii="Arial Narrow" w:hAnsi="Arial Narrow" w:cs="Arial"/>
                <w:sz w:val="22"/>
                <w:szCs w:val="22"/>
                <w:lang w:val="ru-RU"/>
              </w:rPr>
              <w:t>и</w:t>
            </w:r>
            <w:r w:rsidRPr="0037684C">
              <w:rPr>
                <w:rFonts w:ascii="Arial Narrow" w:hAnsi="Arial Narrow" w:cs="Arial"/>
                <w:sz w:val="22"/>
                <w:szCs w:val="22"/>
                <w:lang w:val="en-US"/>
              </w:rPr>
              <w:t xml:space="preserve"> </w:t>
            </w:r>
            <w:r>
              <w:rPr>
                <w:rFonts w:ascii="Arial Narrow" w:hAnsi="Arial Narrow" w:cs="Arial"/>
                <w:sz w:val="22"/>
                <w:szCs w:val="22"/>
                <w:lang w:val="ru-RU"/>
              </w:rPr>
              <w:t>закрытие</w:t>
            </w:r>
            <w:r w:rsidRPr="0037684C">
              <w:rPr>
                <w:rFonts w:ascii="Arial Narrow" w:hAnsi="Arial Narrow" w:cs="Arial"/>
                <w:sz w:val="22"/>
                <w:szCs w:val="22"/>
                <w:lang w:val="en-US"/>
              </w:rPr>
              <w:t xml:space="preserve"> </w:t>
            </w:r>
            <w:r>
              <w:rPr>
                <w:rFonts w:ascii="Arial Narrow" w:hAnsi="Arial Narrow" w:cs="Arial"/>
                <w:sz w:val="22"/>
                <w:szCs w:val="22"/>
                <w:lang w:val="ru-RU"/>
              </w:rPr>
              <w:t>семинара</w:t>
            </w:r>
          </w:p>
        </w:tc>
      </w:tr>
    </w:tbl>
    <w:p w:rsidR="00A532E2" w:rsidRDefault="00A532E2" w:rsidP="00581C62">
      <w:pPr>
        <w:spacing w:before="0" w:line="235" w:lineRule="auto"/>
        <w:jc w:val="left"/>
        <w:rPr>
          <w:rFonts w:cs="Arial"/>
          <w:color w:val="000080"/>
          <w:sz w:val="14"/>
          <w:szCs w:val="8"/>
        </w:rPr>
      </w:pPr>
    </w:p>
    <w:p w:rsidR="008314F1" w:rsidRDefault="008314F1" w:rsidP="00581C62">
      <w:pPr>
        <w:spacing w:before="0" w:line="235" w:lineRule="auto"/>
        <w:jc w:val="left"/>
        <w:rPr>
          <w:rFonts w:cs="Arial"/>
          <w:color w:val="000080"/>
          <w:sz w:val="14"/>
          <w:szCs w:val="8"/>
        </w:rPr>
      </w:pPr>
    </w:p>
    <w:p w:rsidR="008314F1" w:rsidRPr="008314F1" w:rsidRDefault="008314F1" w:rsidP="008314F1">
      <w:pPr>
        <w:spacing w:line="240" w:lineRule="auto"/>
        <w:rPr>
          <w:rFonts w:ascii="Calibri" w:hAnsi="Calibri"/>
          <w:sz w:val="24"/>
          <w:szCs w:val="24"/>
          <w:lang w:val="ru-RU"/>
        </w:rPr>
      </w:pPr>
      <w:bookmarkStart w:id="0" w:name="_GoBack"/>
      <w:bookmarkEnd w:id="0"/>
      <w:r w:rsidRPr="000A22E1">
        <w:rPr>
          <w:rFonts w:ascii="Calibri" w:hAnsi="Calibri"/>
          <w:sz w:val="24"/>
          <w:szCs w:val="24"/>
          <w:lang w:val="ru-RU"/>
        </w:rPr>
        <w:t>Возможная структура презентации:</w:t>
      </w:r>
      <w:r w:rsidRPr="008314F1">
        <w:rPr>
          <w:rFonts w:ascii="Calibri" w:hAnsi="Calibri"/>
          <w:sz w:val="24"/>
          <w:szCs w:val="24"/>
          <w:lang w:val="ru-RU"/>
        </w:rPr>
        <w:t xml:space="preserve"> </w:t>
      </w:r>
    </w:p>
    <w:p w:rsidR="008314F1" w:rsidRPr="008A7EB9" w:rsidRDefault="008314F1" w:rsidP="008314F1">
      <w:pPr>
        <w:spacing w:line="240" w:lineRule="auto"/>
        <w:rPr>
          <w:rFonts w:ascii="Calibri" w:hAnsi="Calibri"/>
          <w:lang w:val="ru-RU"/>
        </w:rPr>
      </w:pPr>
    </w:p>
    <w:p w:rsidR="008314F1" w:rsidRPr="008314F1" w:rsidRDefault="008314F1" w:rsidP="008314F1">
      <w:pPr>
        <w:numPr>
          <w:ilvl w:val="0"/>
          <w:numId w:val="13"/>
        </w:numPr>
        <w:suppressAutoHyphens w:val="0"/>
        <w:spacing w:before="0" w:line="240" w:lineRule="auto"/>
        <w:jc w:val="left"/>
        <w:rPr>
          <w:rFonts w:ascii="Calibri" w:hAnsi="Calibri"/>
          <w:b/>
          <w:sz w:val="24"/>
          <w:szCs w:val="24"/>
          <w:lang w:val="ru-RU"/>
        </w:rPr>
      </w:pPr>
      <w:r w:rsidRPr="008314F1">
        <w:rPr>
          <w:rFonts w:ascii="Calibri" w:hAnsi="Calibri"/>
          <w:b/>
          <w:sz w:val="24"/>
          <w:szCs w:val="24"/>
          <w:lang w:val="ru-RU"/>
        </w:rPr>
        <w:t>Нынешнее состояние национального кадастра выбросов</w:t>
      </w:r>
    </w:p>
    <w:p w:rsidR="008314F1" w:rsidRPr="008314F1" w:rsidRDefault="008314F1" w:rsidP="008314F1">
      <w:pPr>
        <w:spacing w:line="240" w:lineRule="auto"/>
        <w:ind w:left="720"/>
        <w:rPr>
          <w:rFonts w:ascii="Calibri" w:hAnsi="Calibri"/>
          <w:sz w:val="24"/>
          <w:szCs w:val="24"/>
          <w:lang w:val="ru-RU"/>
        </w:rPr>
      </w:pPr>
    </w:p>
    <w:p w:rsidR="008314F1" w:rsidRPr="008314F1" w:rsidRDefault="008314F1" w:rsidP="008314F1">
      <w:pPr>
        <w:spacing w:line="240" w:lineRule="auto"/>
        <w:rPr>
          <w:rFonts w:ascii="Calibri" w:hAnsi="Calibri"/>
          <w:sz w:val="24"/>
          <w:szCs w:val="24"/>
          <w:lang w:val="ru-RU"/>
        </w:rPr>
      </w:pPr>
      <w:r w:rsidRPr="008314F1">
        <w:rPr>
          <w:rFonts w:ascii="Calibri" w:hAnsi="Calibri"/>
          <w:sz w:val="24"/>
          <w:szCs w:val="24"/>
          <w:lang w:val="ru-RU"/>
        </w:rPr>
        <w:t>В соответствии с требованиями КТЗВБР, Стороны Конвенции приглашаются предоставлять отчеты о ежегодных выбросах и данные о деятельности (исходные данные), а также прогнозы общих выбросов по основным загрязнителям. Пожалуйста, коротко опишите статус отчетности в вашей стране:</w:t>
      </w:r>
    </w:p>
    <w:p w:rsidR="008314F1" w:rsidRPr="008314F1" w:rsidRDefault="008314F1" w:rsidP="008314F1">
      <w:pPr>
        <w:numPr>
          <w:ilvl w:val="0"/>
          <w:numId w:val="14"/>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Когда Секретариату Конвенции были представлены отчеты в последний раз?</w:t>
      </w:r>
    </w:p>
    <w:p w:rsidR="008314F1" w:rsidRPr="008314F1" w:rsidRDefault="008314F1" w:rsidP="008314F1">
      <w:pPr>
        <w:numPr>
          <w:ilvl w:val="0"/>
          <w:numId w:val="14"/>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Подготавливаются ли отчеты ежегодно?</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 xml:space="preserve">Расчеты выбросов от каких секторов проводятся? О каких секторах в данный момент информации нет? </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 xml:space="preserve">Выбросы каких веществ рассчитываются в данным момент? Расчетов по каким веществам в данный момент нет? </w:t>
      </w:r>
    </w:p>
    <w:p w:rsidR="008314F1" w:rsidRPr="008314F1" w:rsidRDefault="008314F1" w:rsidP="008314F1">
      <w:pPr>
        <w:spacing w:line="240" w:lineRule="auto"/>
        <w:ind w:left="1440"/>
        <w:rPr>
          <w:rFonts w:ascii="Calibri" w:hAnsi="Calibri"/>
          <w:sz w:val="24"/>
          <w:szCs w:val="24"/>
          <w:lang w:val="ru-RU"/>
        </w:rPr>
      </w:pPr>
    </w:p>
    <w:p w:rsidR="008314F1" w:rsidRPr="008314F1" w:rsidRDefault="008314F1" w:rsidP="008314F1">
      <w:pPr>
        <w:numPr>
          <w:ilvl w:val="0"/>
          <w:numId w:val="13"/>
        </w:numPr>
        <w:suppressAutoHyphens w:val="0"/>
        <w:spacing w:before="0" w:line="240" w:lineRule="auto"/>
        <w:jc w:val="left"/>
        <w:rPr>
          <w:rFonts w:ascii="Calibri" w:hAnsi="Calibri"/>
          <w:b/>
          <w:sz w:val="24"/>
          <w:szCs w:val="24"/>
          <w:lang w:val="ru-RU"/>
        </w:rPr>
      </w:pPr>
      <w:r w:rsidRPr="008314F1">
        <w:rPr>
          <w:rFonts w:ascii="Calibri" w:hAnsi="Calibri"/>
          <w:b/>
          <w:sz w:val="24"/>
          <w:szCs w:val="24"/>
          <w:lang w:val="ru-RU"/>
        </w:rPr>
        <w:t>Если есть, пожалуйста, расскажите об опыте использования Справочного руководства ЕМЕП/ЕАОС (EMEP/EEA Guidebook)</w:t>
      </w:r>
    </w:p>
    <w:p w:rsidR="008314F1" w:rsidRPr="008314F1" w:rsidRDefault="008314F1" w:rsidP="008314F1">
      <w:pPr>
        <w:spacing w:line="240" w:lineRule="auto"/>
        <w:rPr>
          <w:rFonts w:ascii="Calibri" w:hAnsi="Calibri"/>
          <w:sz w:val="24"/>
          <w:szCs w:val="24"/>
          <w:lang w:val="ru-RU"/>
        </w:rPr>
      </w:pPr>
    </w:p>
    <w:p w:rsidR="008314F1" w:rsidRPr="008314F1" w:rsidRDefault="008314F1" w:rsidP="008314F1">
      <w:pPr>
        <w:spacing w:line="240" w:lineRule="auto"/>
        <w:rPr>
          <w:rFonts w:ascii="Calibri" w:hAnsi="Calibri"/>
          <w:sz w:val="24"/>
          <w:szCs w:val="24"/>
          <w:lang w:val="ru-RU"/>
        </w:rPr>
      </w:pPr>
      <w:r w:rsidRPr="008314F1">
        <w:rPr>
          <w:rFonts w:ascii="Calibri" w:hAnsi="Calibri"/>
          <w:sz w:val="24"/>
          <w:szCs w:val="24"/>
          <w:lang w:val="ru-RU"/>
        </w:rPr>
        <w:t xml:space="preserve">В соответствии с требованиями КТЗВБР, Стороны используют как минимум методологии, изложенные в последнем варианте Справочного руководства ЕМЕП/ЕАОС по кадастру выбросов загрязнителей воздуха - Техническое руководство по подготовке национальных кадастров выбросов для оценки выбросов по каждой категории источников. Стороны могут использовать национальные или международные методологии, которые, по их мнению, позволяют более качественно отражать их национальное положение при условии, что эти методологии позволяют получать более точные оценки, чем стандартные методы, и являются научно обоснованными, совместимыми с положениями Справочного руководства. </w:t>
      </w:r>
    </w:p>
    <w:p w:rsidR="008314F1" w:rsidRPr="008314F1" w:rsidRDefault="008314F1" w:rsidP="008314F1">
      <w:pPr>
        <w:spacing w:line="240" w:lineRule="auto"/>
        <w:rPr>
          <w:rFonts w:ascii="Calibri" w:hAnsi="Calibri"/>
          <w:sz w:val="24"/>
          <w:szCs w:val="24"/>
          <w:lang w:val="ru-RU"/>
        </w:rPr>
      </w:pPr>
    </w:p>
    <w:p w:rsidR="008314F1" w:rsidRPr="008314F1" w:rsidRDefault="008314F1" w:rsidP="008314F1">
      <w:pPr>
        <w:spacing w:line="240" w:lineRule="auto"/>
        <w:rPr>
          <w:rFonts w:ascii="Calibri" w:hAnsi="Calibri"/>
          <w:sz w:val="24"/>
          <w:szCs w:val="24"/>
          <w:lang w:val="ru-RU"/>
        </w:rPr>
      </w:pPr>
      <w:r w:rsidRPr="008314F1">
        <w:rPr>
          <w:rFonts w:ascii="Calibri" w:hAnsi="Calibri"/>
          <w:sz w:val="24"/>
          <w:szCs w:val="24"/>
          <w:lang w:val="ru-RU"/>
        </w:rPr>
        <w:t>Пожалуйста, коротко опишите:</w:t>
      </w:r>
    </w:p>
    <w:p w:rsidR="008314F1" w:rsidRPr="008314F1" w:rsidRDefault="008314F1" w:rsidP="008314F1">
      <w:pPr>
        <w:numPr>
          <w:ilvl w:val="0"/>
          <w:numId w:val="15"/>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Какие методики расчетов выбросов используются в Вашей стране?  </w:t>
      </w:r>
    </w:p>
    <w:p w:rsidR="008314F1" w:rsidRPr="008314F1" w:rsidRDefault="008314F1" w:rsidP="008314F1">
      <w:pPr>
        <w:numPr>
          <w:ilvl w:val="0"/>
          <w:numId w:val="15"/>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 xml:space="preserve">Есть ли у Вашей страны опыт использования Справочного руководства ЕМЕП/ЕАОС  для расчетов выбросов? Если есть, то, пожалуйста, укажите,  для каких секторов и загрязнителей эти методики были использованы? </w:t>
      </w:r>
    </w:p>
    <w:p w:rsidR="008314F1" w:rsidRPr="008314F1" w:rsidRDefault="008314F1" w:rsidP="008314F1">
      <w:pPr>
        <w:numPr>
          <w:ilvl w:val="0"/>
          <w:numId w:val="15"/>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Как можно оценить Ваш практический опыт использования Справочного руководства ЕМЕП/ЕАОС?</w:t>
      </w:r>
    </w:p>
    <w:p w:rsidR="008314F1" w:rsidRPr="008314F1" w:rsidRDefault="008314F1" w:rsidP="008314F1">
      <w:pPr>
        <w:spacing w:line="240" w:lineRule="auto"/>
        <w:rPr>
          <w:rFonts w:ascii="Calibri" w:hAnsi="Calibri"/>
          <w:sz w:val="24"/>
          <w:szCs w:val="24"/>
          <w:lang w:val="ru-RU"/>
        </w:rPr>
      </w:pPr>
    </w:p>
    <w:p w:rsidR="008314F1" w:rsidRPr="008314F1" w:rsidRDefault="008314F1" w:rsidP="008314F1">
      <w:pPr>
        <w:numPr>
          <w:ilvl w:val="0"/>
          <w:numId w:val="16"/>
        </w:numPr>
        <w:suppressAutoHyphens w:val="0"/>
        <w:spacing w:before="0" w:line="240" w:lineRule="auto"/>
        <w:jc w:val="left"/>
        <w:rPr>
          <w:rFonts w:ascii="Calibri" w:hAnsi="Calibri"/>
          <w:b/>
          <w:sz w:val="24"/>
          <w:szCs w:val="24"/>
          <w:lang w:val="ru-RU"/>
        </w:rPr>
      </w:pPr>
      <w:r w:rsidRPr="008314F1">
        <w:rPr>
          <w:rFonts w:ascii="Calibri" w:hAnsi="Calibri"/>
          <w:b/>
          <w:sz w:val="24"/>
          <w:szCs w:val="24"/>
          <w:lang w:val="ru-RU"/>
        </w:rPr>
        <w:t xml:space="preserve">Барьеры, препятствующие улучшению качества кадастров и отчетов </w:t>
      </w:r>
    </w:p>
    <w:p w:rsidR="008314F1" w:rsidRPr="008314F1" w:rsidRDefault="008314F1" w:rsidP="008314F1">
      <w:pPr>
        <w:spacing w:line="240" w:lineRule="auto"/>
        <w:ind w:left="774"/>
        <w:rPr>
          <w:rFonts w:ascii="Calibri" w:hAnsi="Calibri"/>
          <w:sz w:val="24"/>
          <w:szCs w:val="24"/>
          <w:lang w:val="ru-RU"/>
        </w:rPr>
      </w:pPr>
    </w:p>
    <w:p w:rsidR="008314F1" w:rsidRPr="008314F1" w:rsidRDefault="008314F1" w:rsidP="008314F1">
      <w:pPr>
        <w:spacing w:line="240" w:lineRule="auto"/>
        <w:rPr>
          <w:rFonts w:ascii="Calibri" w:hAnsi="Calibri"/>
          <w:sz w:val="24"/>
          <w:szCs w:val="24"/>
          <w:lang w:val="ru-RU"/>
        </w:rPr>
      </w:pPr>
      <w:r w:rsidRPr="008314F1">
        <w:rPr>
          <w:rFonts w:ascii="Calibri" w:hAnsi="Calibri"/>
          <w:sz w:val="24"/>
          <w:szCs w:val="24"/>
          <w:lang w:val="ru-RU"/>
        </w:rPr>
        <w:t xml:space="preserve">Пожалуйста, опишите главные факторы, препятствующие разработке более точных и дательных отчетов и кадастров в Вашей стране, например </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Проблемы связанные с отсутствием или недостаточным качеством исходных данных (информация о деятельности)?</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Проблемы связанные с отсутствием  или соответствием факторов эмиссий?</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Нехватка опыта, знаний или навыков в этой сфере?</w:t>
      </w:r>
    </w:p>
    <w:p w:rsidR="008314F1" w:rsidRPr="008314F1" w:rsidRDefault="008314F1" w:rsidP="008314F1">
      <w:pPr>
        <w:numPr>
          <w:ilvl w:val="1"/>
          <w:numId w:val="13"/>
        </w:numPr>
        <w:suppressAutoHyphens w:val="0"/>
        <w:spacing w:before="0" w:line="240" w:lineRule="auto"/>
        <w:jc w:val="left"/>
        <w:rPr>
          <w:rFonts w:ascii="Calibri" w:hAnsi="Calibri"/>
          <w:sz w:val="24"/>
          <w:szCs w:val="24"/>
          <w:lang w:val="ru-RU"/>
        </w:rPr>
      </w:pPr>
      <w:r w:rsidRPr="008314F1">
        <w:rPr>
          <w:rFonts w:ascii="Calibri" w:hAnsi="Calibri"/>
          <w:sz w:val="24"/>
          <w:szCs w:val="24"/>
          <w:lang w:val="ru-RU"/>
        </w:rPr>
        <w:t>Другие причины?</w:t>
      </w:r>
    </w:p>
    <w:p w:rsidR="008314F1" w:rsidRPr="008314F1" w:rsidRDefault="008314F1" w:rsidP="008314F1">
      <w:pPr>
        <w:spacing w:line="240" w:lineRule="auto"/>
        <w:rPr>
          <w:rFonts w:ascii="Calibri" w:hAnsi="Calibri"/>
          <w:sz w:val="24"/>
          <w:szCs w:val="24"/>
          <w:lang w:val="ru-RU"/>
        </w:rPr>
      </w:pPr>
    </w:p>
    <w:p w:rsidR="008314F1" w:rsidRPr="008314F1" w:rsidRDefault="008314F1" w:rsidP="008314F1">
      <w:pPr>
        <w:pStyle w:val="ListParagraph"/>
        <w:numPr>
          <w:ilvl w:val="0"/>
          <w:numId w:val="17"/>
        </w:numPr>
        <w:rPr>
          <w:b/>
          <w:sz w:val="24"/>
          <w:szCs w:val="24"/>
          <w:lang w:val="ru-RU"/>
        </w:rPr>
      </w:pPr>
      <w:r w:rsidRPr="008314F1">
        <w:rPr>
          <w:b/>
          <w:sz w:val="24"/>
          <w:szCs w:val="24"/>
          <w:lang w:val="ru-RU"/>
        </w:rPr>
        <w:t>Усматриваете ли Вы какие либо препятствия для использования методик, представленных в Справочном руководстве ЕМЕП/ЕАОС?</w:t>
      </w:r>
    </w:p>
    <w:p w:rsidR="008314F1" w:rsidRPr="008314F1" w:rsidRDefault="008314F1" w:rsidP="008314F1">
      <w:pPr>
        <w:rPr>
          <w:sz w:val="24"/>
          <w:szCs w:val="24"/>
          <w:lang w:val="ru-RU"/>
        </w:rPr>
      </w:pPr>
    </w:p>
    <w:p w:rsidR="008314F1" w:rsidRPr="008314F1" w:rsidRDefault="008314F1" w:rsidP="008314F1">
      <w:pPr>
        <w:rPr>
          <w:sz w:val="24"/>
          <w:szCs w:val="24"/>
          <w:lang w:val="ru-RU"/>
        </w:rPr>
      </w:pPr>
    </w:p>
    <w:p w:rsidR="008314F1" w:rsidRPr="008314F1" w:rsidRDefault="008314F1" w:rsidP="00581C62">
      <w:pPr>
        <w:spacing w:before="0" w:line="235" w:lineRule="auto"/>
        <w:jc w:val="left"/>
        <w:rPr>
          <w:rFonts w:cs="Arial"/>
          <w:color w:val="000080"/>
          <w:sz w:val="24"/>
          <w:szCs w:val="24"/>
          <w:lang w:val="ru-RU"/>
        </w:rPr>
      </w:pPr>
    </w:p>
    <w:sectPr w:rsidR="008314F1" w:rsidRPr="008314F1" w:rsidSect="005D1964">
      <w:headerReference w:type="even" r:id="rId9"/>
      <w:headerReference w:type="default" r:id="rId10"/>
      <w:footerReference w:type="even" r:id="rId11"/>
      <w:footerReference w:type="default" r:id="rId12"/>
      <w:headerReference w:type="first" r:id="rId13"/>
      <w:type w:val="continuous"/>
      <w:pgSz w:w="11906" w:h="16838" w:code="9"/>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78" w:rsidRDefault="00D04078">
      <w:r>
        <w:separator/>
      </w:r>
    </w:p>
  </w:endnote>
  <w:endnote w:type="continuationSeparator" w:id="0">
    <w:p w:rsidR="00D04078" w:rsidRDefault="00D0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wis721 Lt BT">
    <w:altName w:val="Microsoft YaHei"/>
    <w:charset w:val="00"/>
    <w:family w:val="swiss"/>
    <w:pitch w:val="variable"/>
    <w:sig w:usb0="00000001" w:usb1="00000000" w:usb2="00000000" w:usb3="00000000" w:csb0="0000001B" w:csb1="00000000"/>
  </w:font>
  <w:font w:name="Swis721 Blk BT">
    <w:altName w:val="Arial Black"/>
    <w:charset w:val="00"/>
    <w:family w:val="swiss"/>
    <w:pitch w:val="variable"/>
    <w:sig w:usb0="00000001" w:usb1="00000000" w:usb2="00000000" w:usb3="00000000" w:csb0="0000001B" w:csb1="00000000"/>
  </w:font>
  <w:font w:name="Swis721 BT">
    <w:altName w:val="Segoe Scrip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BB" w:rsidRPr="00C53288" w:rsidRDefault="00F97077" w:rsidP="00C53288">
    <w:pPr>
      <w:pStyle w:val="Footer"/>
      <w:spacing w:after="0"/>
      <w:jc w:val="left"/>
      <w:rPr>
        <w:lang w:val="en-US"/>
      </w:rPr>
    </w:pPr>
    <w:r>
      <w:fldChar w:fldCharType="begin"/>
    </w:r>
    <w:r>
      <w:instrText xml:space="preserve"> PAGE   \* MERGEFORMAT </w:instrText>
    </w:r>
    <w:r>
      <w:fldChar w:fldCharType="separate"/>
    </w:r>
    <w:r w:rsidR="000A22E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67" w:rsidRDefault="00F97077" w:rsidP="00C53288">
    <w:pPr>
      <w:pStyle w:val="Footer"/>
      <w:pBdr>
        <w:top w:val="single" w:sz="4" w:space="1" w:color="D9D9D9"/>
      </w:pBdr>
      <w:spacing w:after="0"/>
      <w:jc w:val="right"/>
    </w:pPr>
    <w:r>
      <w:fldChar w:fldCharType="begin"/>
    </w:r>
    <w:r>
      <w:instrText xml:space="preserve"> PAGE   \* MERGEFORMAT </w:instrText>
    </w:r>
    <w:r>
      <w:fldChar w:fldCharType="separate"/>
    </w:r>
    <w:r w:rsidR="000A22E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78" w:rsidRDefault="00D04078">
      <w:r>
        <w:separator/>
      </w:r>
    </w:p>
  </w:footnote>
  <w:footnote w:type="continuationSeparator" w:id="0">
    <w:p w:rsidR="00D04078" w:rsidRDefault="00D04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BB" w:rsidRPr="00A111BB" w:rsidRDefault="00A111BB" w:rsidP="00C53288">
    <w:pPr>
      <w:pStyle w:val="Header"/>
      <w:spacing w:before="0" w:line="240" w:lineRule="auto"/>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88" w:rsidRPr="00C53288" w:rsidRDefault="00C53288" w:rsidP="00C53288">
    <w:pPr>
      <w:pStyle w:val="Heade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2554"/>
      <w:gridCol w:w="4358"/>
      <w:gridCol w:w="3261"/>
    </w:tblGrid>
    <w:tr w:rsidR="00854EF5" w:rsidRPr="000A22E1" w:rsidTr="005D1964">
      <w:trPr>
        <w:trHeight w:hRule="exact" w:val="1840"/>
      </w:trPr>
      <w:tc>
        <w:tcPr>
          <w:tcW w:w="2554" w:type="dxa"/>
          <w:vAlign w:val="bottom"/>
        </w:tcPr>
        <w:p w:rsidR="00854EF5" w:rsidRPr="00043986" w:rsidRDefault="00854EF5" w:rsidP="007A7D3B">
          <w:pPr>
            <w:spacing w:after="240" w:line="240" w:lineRule="auto"/>
            <w:jc w:val="left"/>
            <w:rPr>
              <w:rFonts w:ascii="Calibri" w:hAnsi="Calibri"/>
              <w:sz w:val="18"/>
              <w:szCs w:val="18"/>
            </w:rPr>
          </w:pPr>
          <w:r>
            <w:rPr>
              <w:rFonts w:ascii="Calibri" w:hAnsi="Calibri"/>
              <w:noProof/>
              <w:sz w:val="18"/>
              <w:szCs w:val="18"/>
              <w:lang w:val="en-US"/>
            </w:rPr>
            <w:drawing>
              <wp:inline distT="0" distB="0" distL="0" distR="0" wp14:anchorId="1FF18BAF" wp14:editId="10888ED2">
                <wp:extent cx="571500" cy="390525"/>
                <wp:effectExtent l="0" t="0" r="0" b="9525"/>
                <wp:docPr id="3" name="Рисунок 3" descr="europ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e fla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043986">
            <w:rPr>
              <w:rFonts w:ascii="Calibri" w:hAnsi="Calibri"/>
              <w:sz w:val="18"/>
              <w:szCs w:val="18"/>
            </w:rPr>
            <w:t xml:space="preserve"> </w:t>
          </w:r>
        </w:p>
        <w:p w:rsidR="00854EF5" w:rsidRPr="00FD3008" w:rsidRDefault="00FD3008" w:rsidP="00FD3008">
          <w:pPr>
            <w:spacing w:after="240" w:line="240" w:lineRule="auto"/>
            <w:jc w:val="left"/>
            <w:rPr>
              <w:rFonts w:ascii="Calibri" w:hAnsi="Calibri"/>
              <w:sz w:val="18"/>
              <w:szCs w:val="18"/>
              <w:lang w:val="ru-RU"/>
            </w:rPr>
          </w:pPr>
          <w:r>
            <w:rPr>
              <w:rFonts w:ascii="Calibri" w:hAnsi="Calibri" w:cs="Arial"/>
              <w:sz w:val="18"/>
              <w:szCs w:val="18"/>
              <w:lang w:val="ru-RU"/>
            </w:rPr>
            <w:t>Проект</w:t>
          </w:r>
          <w:r w:rsidRPr="00FD3008">
            <w:rPr>
              <w:rFonts w:ascii="Calibri" w:hAnsi="Calibri" w:cs="Arial"/>
              <w:sz w:val="18"/>
              <w:szCs w:val="18"/>
              <w:lang w:val="en-US"/>
            </w:rPr>
            <w:t xml:space="preserve"> </w:t>
          </w:r>
          <w:r>
            <w:rPr>
              <w:rFonts w:ascii="Calibri" w:hAnsi="Calibri" w:cs="Arial"/>
              <w:sz w:val="18"/>
              <w:szCs w:val="18"/>
              <w:lang w:val="ru-RU"/>
            </w:rPr>
            <w:t>финансируется Европейским Союзом</w:t>
          </w:r>
        </w:p>
      </w:tc>
      <w:tc>
        <w:tcPr>
          <w:tcW w:w="4358" w:type="dxa"/>
        </w:tcPr>
        <w:p w:rsidR="00854EF5" w:rsidRPr="00FD3008" w:rsidRDefault="00FD3008" w:rsidP="007A7D3B">
          <w:pPr>
            <w:spacing w:before="240" w:after="120" w:line="240" w:lineRule="auto"/>
            <w:jc w:val="center"/>
            <w:rPr>
              <w:rFonts w:ascii="Calibri" w:hAnsi="Calibri"/>
              <w:b/>
              <w:sz w:val="28"/>
              <w:lang w:val="ru-RU"/>
            </w:rPr>
          </w:pPr>
          <w:r w:rsidRPr="00FD3008">
            <w:rPr>
              <w:rFonts w:ascii="Calibri" w:hAnsi="Calibri"/>
              <w:b/>
              <w:bCs/>
              <w:sz w:val="28"/>
              <w:lang w:val="ru-RU"/>
            </w:rPr>
            <w:t xml:space="preserve">Управление качеством воздуха в странах восточного региона ЕИСП  </w:t>
          </w:r>
        </w:p>
        <w:p w:rsidR="00854EF5" w:rsidRPr="00255F45" w:rsidRDefault="00854EF5" w:rsidP="007A7D3B">
          <w:pPr>
            <w:spacing w:before="120" w:line="240" w:lineRule="auto"/>
            <w:jc w:val="center"/>
            <w:rPr>
              <w:rFonts w:ascii="Calibri" w:hAnsi="Calibri"/>
              <w:b/>
              <w:i/>
              <w:sz w:val="28"/>
              <w:szCs w:val="28"/>
            </w:rPr>
          </w:pPr>
          <w:r w:rsidRPr="00255F45">
            <w:rPr>
              <w:rFonts w:ascii="Calibri" w:hAnsi="Calibri"/>
              <w:b/>
              <w:sz w:val="28"/>
              <w:szCs w:val="28"/>
            </w:rPr>
            <w:t>AIR</w:t>
          </w:r>
          <w:r w:rsidRPr="00255F45">
            <w:rPr>
              <w:rFonts w:ascii="Calibri" w:hAnsi="Calibri"/>
              <w:b/>
              <w:sz w:val="28"/>
              <w:szCs w:val="28"/>
              <w:lang w:val="uk-UA"/>
            </w:rPr>
            <w:t>-</w:t>
          </w:r>
          <w:r w:rsidRPr="00255F45">
            <w:rPr>
              <w:rFonts w:ascii="Calibri" w:hAnsi="Calibri"/>
              <w:b/>
              <w:sz w:val="28"/>
              <w:szCs w:val="28"/>
            </w:rPr>
            <w:t>Q</w:t>
          </w:r>
          <w:r w:rsidRPr="00255F45">
            <w:rPr>
              <w:rFonts w:ascii="Calibri" w:hAnsi="Calibri"/>
              <w:b/>
              <w:sz w:val="28"/>
              <w:szCs w:val="28"/>
              <w:lang w:val="uk-UA"/>
            </w:rPr>
            <w:t>-</w:t>
          </w:r>
          <w:r w:rsidRPr="00255F45">
            <w:rPr>
              <w:rFonts w:ascii="Calibri" w:hAnsi="Calibri"/>
              <w:b/>
              <w:sz w:val="28"/>
              <w:szCs w:val="28"/>
            </w:rPr>
            <w:t>GOV</w:t>
          </w:r>
        </w:p>
        <w:p w:rsidR="00854EF5" w:rsidRPr="00076511" w:rsidRDefault="00854EF5" w:rsidP="007A7D3B">
          <w:pPr>
            <w:spacing w:before="120" w:line="240" w:lineRule="auto"/>
            <w:jc w:val="center"/>
            <w:rPr>
              <w:rFonts w:ascii="Calibri" w:hAnsi="Calibri"/>
              <w:sz w:val="18"/>
              <w:szCs w:val="18"/>
            </w:rPr>
          </w:pPr>
          <w:proofErr w:type="spellStart"/>
          <w:r w:rsidRPr="00076511">
            <w:rPr>
              <w:rFonts w:ascii="Calibri" w:hAnsi="Calibri"/>
              <w:i/>
              <w:sz w:val="16"/>
              <w:szCs w:val="16"/>
            </w:rPr>
            <w:t>EuropeAid</w:t>
          </w:r>
          <w:proofErr w:type="spellEnd"/>
          <w:r w:rsidRPr="00076511">
            <w:rPr>
              <w:rFonts w:ascii="Calibri" w:hAnsi="Calibri"/>
              <w:i/>
              <w:sz w:val="16"/>
              <w:szCs w:val="16"/>
              <w:lang w:val="uk-UA"/>
            </w:rPr>
            <w:t>/129522/</w:t>
          </w:r>
          <w:r w:rsidRPr="00076511">
            <w:rPr>
              <w:rFonts w:ascii="Calibri" w:hAnsi="Calibri"/>
              <w:i/>
              <w:sz w:val="16"/>
              <w:szCs w:val="16"/>
            </w:rPr>
            <w:t>SER</w:t>
          </w:r>
          <w:r w:rsidRPr="00076511">
            <w:rPr>
              <w:rFonts w:ascii="Calibri" w:hAnsi="Calibri"/>
              <w:i/>
              <w:sz w:val="16"/>
              <w:szCs w:val="16"/>
              <w:lang w:val="uk-UA"/>
            </w:rPr>
            <w:t>/</w:t>
          </w:r>
          <w:r w:rsidRPr="00076511">
            <w:rPr>
              <w:rFonts w:ascii="Calibri" w:hAnsi="Calibri"/>
              <w:i/>
              <w:sz w:val="16"/>
              <w:szCs w:val="16"/>
            </w:rPr>
            <w:t>MULTI</w:t>
          </w:r>
        </w:p>
      </w:tc>
      <w:tc>
        <w:tcPr>
          <w:tcW w:w="3261" w:type="dxa"/>
          <w:vAlign w:val="bottom"/>
        </w:tcPr>
        <w:p w:rsidR="00854EF5" w:rsidRPr="00173C40" w:rsidRDefault="00854EF5" w:rsidP="007A7D3B">
          <w:pPr>
            <w:spacing w:after="240" w:line="240" w:lineRule="auto"/>
            <w:ind w:left="318"/>
            <w:jc w:val="left"/>
            <w:rPr>
              <w:rFonts w:ascii="Calibri" w:hAnsi="Calibri" w:cs="Arial"/>
              <w:sz w:val="18"/>
              <w:szCs w:val="18"/>
              <w:lang w:val="ru-RU"/>
            </w:rPr>
          </w:pPr>
          <w:r>
            <w:rPr>
              <w:rFonts w:ascii="Calibri" w:hAnsi="Calibri"/>
              <w:noProof/>
              <w:sz w:val="18"/>
              <w:szCs w:val="18"/>
              <w:lang w:val="en-US"/>
            </w:rPr>
            <w:drawing>
              <wp:inline distT="0" distB="0" distL="0" distR="0" wp14:anchorId="61DBC463" wp14:editId="4709E959">
                <wp:extent cx="1152525" cy="352425"/>
                <wp:effectExtent l="0" t="0" r="9525" b="9525"/>
                <wp:docPr id="4" name="Рисунок 4" descr="MWH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WH with tag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noFill/>
                        <a:ln>
                          <a:noFill/>
                        </a:ln>
                      </pic:spPr>
                    </pic:pic>
                  </a:graphicData>
                </a:graphic>
              </wp:inline>
            </w:drawing>
          </w:r>
          <w:r w:rsidRPr="00173C40">
            <w:rPr>
              <w:rFonts w:ascii="Calibri" w:hAnsi="Calibri" w:cs="Arial"/>
              <w:sz w:val="18"/>
              <w:szCs w:val="18"/>
              <w:lang w:val="ru-RU"/>
            </w:rPr>
            <w:t xml:space="preserve"> </w:t>
          </w:r>
        </w:p>
        <w:p w:rsidR="00854EF5" w:rsidRPr="00FD3008" w:rsidRDefault="00FD3008" w:rsidP="00FD3008">
          <w:pPr>
            <w:spacing w:after="240" w:line="240" w:lineRule="auto"/>
            <w:ind w:left="743"/>
            <w:jc w:val="left"/>
            <w:rPr>
              <w:rFonts w:ascii="Calibri" w:hAnsi="Calibri"/>
              <w:sz w:val="18"/>
              <w:szCs w:val="18"/>
              <w:lang w:val="ru-RU"/>
            </w:rPr>
          </w:pPr>
          <w:r>
            <w:rPr>
              <w:rFonts w:ascii="Calibri" w:hAnsi="Calibri" w:cs="Arial"/>
              <w:sz w:val="18"/>
              <w:szCs w:val="18"/>
              <w:lang w:val="ru-RU"/>
            </w:rPr>
            <w:t>Проект</w:t>
          </w:r>
          <w:r w:rsidRPr="00FD3008">
            <w:rPr>
              <w:rFonts w:ascii="Calibri" w:hAnsi="Calibri" w:cs="Arial"/>
              <w:sz w:val="18"/>
              <w:szCs w:val="18"/>
              <w:lang w:val="ru-RU"/>
            </w:rPr>
            <w:t xml:space="preserve"> </w:t>
          </w:r>
          <w:r>
            <w:rPr>
              <w:rFonts w:ascii="Calibri" w:hAnsi="Calibri" w:cs="Arial"/>
              <w:sz w:val="18"/>
              <w:szCs w:val="18"/>
              <w:lang w:val="ru-RU"/>
            </w:rPr>
            <w:t>выполняется</w:t>
          </w:r>
          <w:r w:rsidRPr="00FD3008">
            <w:rPr>
              <w:rFonts w:ascii="Calibri" w:hAnsi="Calibri" w:cs="Arial"/>
              <w:sz w:val="18"/>
              <w:szCs w:val="18"/>
              <w:lang w:val="ru-RU"/>
            </w:rPr>
            <w:t xml:space="preserve"> </w:t>
          </w:r>
          <w:r>
            <w:rPr>
              <w:rFonts w:ascii="Calibri" w:hAnsi="Calibri" w:cs="Arial"/>
              <w:sz w:val="18"/>
              <w:szCs w:val="18"/>
              <w:lang w:val="ru-RU"/>
            </w:rPr>
            <w:t>консорциумом</w:t>
          </w:r>
          <w:r w:rsidRPr="00FD3008">
            <w:rPr>
              <w:rFonts w:ascii="Calibri" w:hAnsi="Calibri" w:cs="Arial"/>
              <w:sz w:val="18"/>
              <w:szCs w:val="18"/>
              <w:lang w:val="ru-RU"/>
            </w:rPr>
            <w:t xml:space="preserve"> </w:t>
          </w:r>
          <w:r>
            <w:rPr>
              <w:rFonts w:ascii="Calibri" w:hAnsi="Calibri" w:cs="Arial"/>
              <w:sz w:val="18"/>
              <w:szCs w:val="18"/>
              <w:lang w:val="ru-RU"/>
            </w:rPr>
            <w:t>во</w:t>
          </w:r>
          <w:r w:rsidRPr="00FD3008">
            <w:rPr>
              <w:rFonts w:ascii="Calibri" w:hAnsi="Calibri" w:cs="Arial"/>
              <w:sz w:val="18"/>
              <w:szCs w:val="18"/>
              <w:lang w:val="ru-RU"/>
            </w:rPr>
            <w:t xml:space="preserve"> </w:t>
          </w:r>
          <w:r>
            <w:rPr>
              <w:rFonts w:ascii="Calibri" w:hAnsi="Calibri" w:cs="Arial"/>
              <w:sz w:val="18"/>
              <w:szCs w:val="18"/>
              <w:lang w:val="ru-RU"/>
            </w:rPr>
            <w:t>главе с</w:t>
          </w:r>
          <w:r w:rsidRPr="00FD3008">
            <w:rPr>
              <w:rFonts w:ascii="Calibri" w:hAnsi="Calibri" w:cs="Arial"/>
              <w:sz w:val="18"/>
              <w:szCs w:val="18"/>
              <w:lang w:val="ru-RU"/>
            </w:rPr>
            <w:t xml:space="preserve">  </w:t>
          </w:r>
          <w:r w:rsidR="00854EF5" w:rsidRPr="00043986">
            <w:rPr>
              <w:rFonts w:ascii="Calibri" w:hAnsi="Calibri"/>
              <w:sz w:val="18"/>
              <w:szCs w:val="18"/>
            </w:rPr>
            <w:t>MWH</w:t>
          </w:r>
        </w:p>
      </w:tc>
    </w:tr>
  </w:tbl>
  <w:p w:rsidR="00AE4E67" w:rsidRPr="00FD3008" w:rsidRDefault="00AE4E67" w:rsidP="007A7D3B">
    <w:pPr>
      <w:pStyle w:val="Header"/>
      <w:spacing w:before="0" w:line="240" w:lineRule="auto"/>
      <w:rPr>
        <w:lang w:val="ru-RU"/>
      </w:rPr>
    </w:pPr>
  </w:p>
  <w:p w:rsidR="00FD3008" w:rsidRPr="00FD3008" w:rsidRDefault="00FD3008">
    <w:pP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040"/>
    <w:multiLevelType w:val="multilevel"/>
    <w:tmpl w:val="5BE015D2"/>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AEC0A2B"/>
    <w:multiLevelType w:val="multilevel"/>
    <w:tmpl w:val="2694432E"/>
    <w:numStyleLink w:val="Style1"/>
  </w:abstractNum>
  <w:abstractNum w:abstractNumId="2">
    <w:nsid w:val="2A483886"/>
    <w:multiLevelType w:val="hybridMultilevel"/>
    <w:tmpl w:val="72DAB7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nsid w:val="2D073315"/>
    <w:multiLevelType w:val="multilevel"/>
    <w:tmpl w:val="2694432E"/>
    <w:numStyleLink w:val="Style1"/>
  </w:abstractNum>
  <w:abstractNum w:abstractNumId="4">
    <w:nsid w:val="306B3F07"/>
    <w:multiLevelType w:val="hybridMultilevel"/>
    <w:tmpl w:val="455EB70E"/>
    <w:lvl w:ilvl="0" w:tplc="041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3381099F"/>
    <w:multiLevelType w:val="multilevel"/>
    <w:tmpl w:val="2694432E"/>
    <w:numStyleLink w:val="Style1"/>
  </w:abstractNum>
  <w:abstractNum w:abstractNumId="6">
    <w:nsid w:val="3B7E10A6"/>
    <w:multiLevelType w:val="hybridMultilevel"/>
    <w:tmpl w:val="C78CE54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7">
    <w:nsid w:val="3D5352F7"/>
    <w:multiLevelType w:val="multilevel"/>
    <w:tmpl w:val="2694432E"/>
    <w:numStyleLink w:val="Style1"/>
  </w:abstractNum>
  <w:abstractNum w:abstractNumId="8">
    <w:nsid w:val="41E368C1"/>
    <w:multiLevelType w:val="multilevel"/>
    <w:tmpl w:val="2694432E"/>
    <w:numStyleLink w:val="Style1"/>
  </w:abstractNum>
  <w:abstractNum w:abstractNumId="9">
    <w:nsid w:val="420B74A3"/>
    <w:multiLevelType w:val="hybridMultilevel"/>
    <w:tmpl w:val="2694432E"/>
    <w:lvl w:ilvl="0" w:tplc="FD66E604">
      <w:start w:val="1"/>
      <w:numFmt w:val="bullet"/>
      <w:pStyle w:val="tablebullets"/>
      <w:lvlText w:val=""/>
      <w:lvlJc w:val="left"/>
      <w:pPr>
        <w:tabs>
          <w:tab w:val="num" w:pos="254"/>
        </w:tabs>
        <w:ind w:left="254" w:hanging="113"/>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8DB35D8"/>
    <w:multiLevelType w:val="hybridMultilevel"/>
    <w:tmpl w:val="CCC8D210"/>
    <w:lvl w:ilvl="0" w:tplc="041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5D346EBE"/>
    <w:multiLevelType w:val="multilevel"/>
    <w:tmpl w:val="2694432E"/>
    <w:styleLink w:val="Style1"/>
    <w:lvl w:ilvl="0">
      <w:start w:val="1"/>
      <w:numFmt w:val="bullet"/>
      <w:lvlText w:val=""/>
      <w:lvlJc w:val="left"/>
      <w:pPr>
        <w:tabs>
          <w:tab w:val="num" w:pos="254"/>
        </w:tabs>
        <w:ind w:left="254" w:hanging="113"/>
      </w:pPr>
      <w:rPr>
        <w:rFonts w:ascii="Wingdings" w:hAnsi="Wingdings" w:hint="default"/>
        <w:color w:val="auto"/>
      </w:rPr>
    </w:lvl>
    <w:lvl w:ilvl="1">
      <w:start w:val="1"/>
      <w:numFmt w:val="bullet"/>
      <w:lvlText w:val="-"/>
      <w:lvlJc w:val="left"/>
      <w:pPr>
        <w:tabs>
          <w:tab w:val="num" w:pos="1440"/>
        </w:tabs>
        <w:ind w:left="1080" w:hanging="360"/>
      </w:pPr>
      <w:rPr>
        <w:rFonts w:asciiTheme="majorHAnsi" w:hAnsiTheme="majorHAns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F5D3FD4"/>
    <w:multiLevelType w:val="hybridMultilevel"/>
    <w:tmpl w:val="CE041562"/>
    <w:lvl w:ilvl="0" w:tplc="CE820A5A">
      <w:start w:val="1"/>
      <w:numFmt w:val="bullet"/>
      <w:pStyle w:val="Bullets2"/>
      <w:lvlText w:val=""/>
      <w:lvlJc w:val="left"/>
      <w:pPr>
        <w:tabs>
          <w:tab w:val="num" w:pos="283"/>
        </w:tabs>
        <w:ind w:left="283" w:hanging="283"/>
      </w:pPr>
      <w:rPr>
        <w:rFonts w:ascii="Symbol" w:hAnsi="Symbol" w:hint="default"/>
        <w:color w:val="999999"/>
      </w:rPr>
    </w:lvl>
    <w:lvl w:ilvl="1" w:tplc="1DFCAD80">
      <w:start w:val="1"/>
      <w:numFmt w:val="bullet"/>
      <w:lvlText w:val="o"/>
      <w:lvlJc w:val="left"/>
      <w:pPr>
        <w:tabs>
          <w:tab w:val="num" w:pos="1156"/>
        </w:tabs>
        <w:ind w:left="1156" w:hanging="360"/>
      </w:pPr>
      <w:rPr>
        <w:rFonts w:ascii="Courier New" w:hAnsi="Courier New" w:cs="Courier New" w:hint="default"/>
      </w:rPr>
    </w:lvl>
    <w:lvl w:ilvl="2" w:tplc="2346A3C6"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3">
    <w:nsid w:val="62E6621E"/>
    <w:multiLevelType w:val="multilevel"/>
    <w:tmpl w:val="49B2AD0A"/>
    <w:lvl w:ilvl="0">
      <w:start w:val="1"/>
      <w:numFmt w:val="bullet"/>
      <w:pStyle w:val="Bullet1"/>
      <w:lvlText w:val=""/>
      <w:lvlJc w:val="left"/>
      <w:pPr>
        <w:tabs>
          <w:tab w:val="num" w:pos="644"/>
        </w:tabs>
        <w:ind w:left="644" w:hanging="284"/>
      </w:pPr>
      <w:rPr>
        <w:rFonts w:ascii="Symbol" w:hAnsi="Symbol" w:cs="Times New Roman" w:hint="default"/>
        <w:color w:val="00CCFF"/>
      </w:rPr>
    </w:lvl>
    <w:lvl w:ilvl="1">
      <w:start w:val="1"/>
      <w:numFmt w:val="bullet"/>
      <w:pStyle w:val="Bullet2"/>
      <w:lvlText w:val=""/>
      <w:lvlJc w:val="left"/>
      <w:pPr>
        <w:tabs>
          <w:tab w:val="num" w:pos="709"/>
        </w:tabs>
        <w:ind w:left="709" w:hanging="284"/>
      </w:pPr>
      <w:rPr>
        <w:rFonts w:ascii="Symbol" w:hAnsi="Symbol" w:cs="Times New Roman" w:hint="default"/>
        <w:color w:val="99999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7DD4CAC"/>
    <w:multiLevelType w:val="hybridMultilevel"/>
    <w:tmpl w:val="7458BA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32F2590"/>
    <w:multiLevelType w:val="multilevel"/>
    <w:tmpl w:val="2694432E"/>
    <w:numStyleLink w:val="Style1"/>
  </w:abstractNum>
  <w:abstractNum w:abstractNumId="16">
    <w:nsid w:val="7CF060BE"/>
    <w:multiLevelType w:val="multilevel"/>
    <w:tmpl w:val="496078CE"/>
    <w:lvl w:ilvl="0">
      <w:start w:val="1"/>
      <w:numFmt w:val="upperLetter"/>
      <w:pStyle w:val="Heading1"/>
      <w:suff w:val="space"/>
      <w:lvlText w:val="Section %1."/>
      <w:lvlJc w:val="left"/>
      <w:pPr>
        <w:ind w:left="0" w:firstLine="0"/>
      </w:pPr>
      <w:rPr>
        <w:rFonts w:cs="Times New Roman" w:hint="default"/>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tabs>
          <w:tab w:val="num" w:pos="709"/>
        </w:tabs>
        <w:ind w:left="709" w:hanging="709"/>
      </w:pPr>
      <w:rPr>
        <w:rFonts w:hint="default"/>
      </w:rPr>
    </w:lvl>
    <w:lvl w:ilvl="4">
      <w:start w:val="1"/>
      <w:numFmt w:val="decimal"/>
      <w:pStyle w:val="Heading5"/>
      <w:lvlText w:val="%2.%3.%4.%5."/>
      <w:lvlJc w:val="left"/>
      <w:pPr>
        <w:tabs>
          <w:tab w:val="num" w:pos="851"/>
        </w:tabs>
        <w:ind w:left="851" w:hanging="851"/>
      </w:pPr>
      <w:rPr>
        <w:rFonts w:hint="default"/>
      </w:rPr>
    </w:lvl>
    <w:lvl w:ilvl="5">
      <w:start w:val="1"/>
      <w:numFmt w:val="none"/>
      <w:pStyle w:val="Heading6"/>
      <w:lvlText w:val=""/>
      <w:lvlJc w:val="left"/>
      <w:pPr>
        <w:tabs>
          <w:tab w:val="num" w:pos="0"/>
        </w:tabs>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nothing"/>
      <w:lvlText w:val="%1.%2.%3.%4.%5.%6.%7.%8.%9."/>
      <w:lvlJc w:val="left"/>
      <w:pPr>
        <w:ind w:left="1584" w:hanging="1584"/>
      </w:pPr>
      <w:rPr>
        <w:rFonts w:hint="default"/>
      </w:rPr>
    </w:lvl>
  </w:abstractNum>
  <w:num w:numId="1">
    <w:abstractNumId w:val="16"/>
  </w:num>
  <w:num w:numId="2">
    <w:abstractNumId w:val="0"/>
  </w:num>
  <w:num w:numId="3">
    <w:abstractNumId w:val="12"/>
  </w:num>
  <w:num w:numId="4">
    <w:abstractNumId w:val="9"/>
  </w:num>
  <w:num w:numId="5">
    <w:abstractNumId w:val="11"/>
  </w:num>
  <w:num w:numId="6">
    <w:abstractNumId w:val="1"/>
  </w:num>
  <w:num w:numId="7">
    <w:abstractNumId w:val="3"/>
  </w:num>
  <w:num w:numId="8">
    <w:abstractNumId w:val="8"/>
  </w:num>
  <w:num w:numId="9">
    <w:abstractNumId w:val="7"/>
  </w:num>
  <w:num w:numId="10">
    <w:abstractNumId w:val="13"/>
  </w:num>
  <w:num w:numId="11">
    <w:abstractNumId w:val="15"/>
  </w:num>
  <w:num w:numId="12">
    <w:abstractNumId w:val="5"/>
  </w:num>
  <w:num w:numId="13">
    <w:abstractNumId w:val="2"/>
  </w:num>
  <w:num w:numId="14">
    <w:abstractNumId w:val="10"/>
  </w:num>
  <w:num w:numId="15">
    <w:abstractNumId w:val="4"/>
  </w:num>
  <w:num w:numId="16">
    <w:abstractNumId w:val="6"/>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65"/>
    <w:rsid w:val="00001FE2"/>
    <w:rsid w:val="000116E7"/>
    <w:rsid w:val="000420EF"/>
    <w:rsid w:val="00042FB8"/>
    <w:rsid w:val="00052184"/>
    <w:rsid w:val="00052A4D"/>
    <w:rsid w:val="000615C4"/>
    <w:rsid w:val="000832D8"/>
    <w:rsid w:val="00083AFF"/>
    <w:rsid w:val="00086937"/>
    <w:rsid w:val="00090B71"/>
    <w:rsid w:val="00090FDA"/>
    <w:rsid w:val="00092275"/>
    <w:rsid w:val="00094ED6"/>
    <w:rsid w:val="000963DE"/>
    <w:rsid w:val="000A0250"/>
    <w:rsid w:val="000A22E1"/>
    <w:rsid w:val="000B30A1"/>
    <w:rsid w:val="000B5DC6"/>
    <w:rsid w:val="000C68DD"/>
    <w:rsid w:val="000D15D5"/>
    <w:rsid w:val="000D1EEF"/>
    <w:rsid w:val="000F2481"/>
    <w:rsid w:val="00105980"/>
    <w:rsid w:val="001070F8"/>
    <w:rsid w:val="0011086E"/>
    <w:rsid w:val="001114A0"/>
    <w:rsid w:val="001173AD"/>
    <w:rsid w:val="00120B7F"/>
    <w:rsid w:val="001255A2"/>
    <w:rsid w:val="001320C5"/>
    <w:rsid w:val="00136932"/>
    <w:rsid w:val="001458A5"/>
    <w:rsid w:val="00146251"/>
    <w:rsid w:val="00146540"/>
    <w:rsid w:val="00146A19"/>
    <w:rsid w:val="00150FE0"/>
    <w:rsid w:val="0016697B"/>
    <w:rsid w:val="00172D71"/>
    <w:rsid w:val="00173C40"/>
    <w:rsid w:val="00176858"/>
    <w:rsid w:val="00190E0E"/>
    <w:rsid w:val="001A1616"/>
    <w:rsid w:val="001A5715"/>
    <w:rsid w:val="001A6110"/>
    <w:rsid w:val="001A7938"/>
    <w:rsid w:val="001B0321"/>
    <w:rsid w:val="001C036D"/>
    <w:rsid w:val="001E3079"/>
    <w:rsid w:val="001E77F9"/>
    <w:rsid w:val="001E7923"/>
    <w:rsid w:val="001F100D"/>
    <w:rsid w:val="002014A9"/>
    <w:rsid w:val="00207A7C"/>
    <w:rsid w:val="00210978"/>
    <w:rsid w:val="00210CE1"/>
    <w:rsid w:val="002262B0"/>
    <w:rsid w:val="00231044"/>
    <w:rsid w:val="00243EEF"/>
    <w:rsid w:val="002464AB"/>
    <w:rsid w:val="00252ADA"/>
    <w:rsid w:val="00260ED9"/>
    <w:rsid w:val="00262119"/>
    <w:rsid w:val="002635EE"/>
    <w:rsid w:val="00277A0F"/>
    <w:rsid w:val="00290D76"/>
    <w:rsid w:val="002A4E6E"/>
    <w:rsid w:val="002B0D62"/>
    <w:rsid w:val="002B5922"/>
    <w:rsid w:val="002B788C"/>
    <w:rsid w:val="002D2080"/>
    <w:rsid w:val="002D3F1A"/>
    <w:rsid w:val="002D6F93"/>
    <w:rsid w:val="002E42C7"/>
    <w:rsid w:val="002E4F53"/>
    <w:rsid w:val="002F56C6"/>
    <w:rsid w:val="002F60C5"/>
    <w:rsid w:val="00307611"/>
    <w:rsid w:val="0032087D"/>
    <w:rsid w:val="003274F7"/>
    <w:rsid w:val="00346EBF"/>
    <w:rsid w:val="003667C1"/>
    <w:rsid w:val="00371FE7"/>
    <w:rsid w:val="003730B7"/>
    <w:rsid w:val="0037684C"/>
    <w:rsid w:val="0038267F"/>
    <w:rsid w:val="00390192"/>
    <w:rsid w:val="0039230C"/>
    <w:rsid w:val="00393BDE"/>
    <w:rsid w:val="0039669E"/>
    <w:rsid w:val="003B0314"/>
    <w:rsid w:val="003C6F6B"/>
    <w:rsid w:val="003D6AEE"/>
    <w:rsid w:val="003F0FC7"/>
    <w:rsid w:val="003F35C0"/>
    <w:rsid w:val="003F7D1A"/>
    <w:rsid w:val="0040503E"/>
    <w:rsid w:val="004233FF"/>
    <w:rsid w:val="00427C41"/>
    <w:rsid w:val="00431FDC"/>
    <w:rsid w:val="004346AA"/>
    <w:rsid w:val="00442AA6"/>
    <w:rsid w:val="00447B6E"/>
    <w:rsid w:val="00457AA8"/>
    <w:rsid w:val="00460F3D"/>
    <w:rsid w:val="0047459A"/>
    <w:rsid w:val="00476C9B"/>
    <w:rsid w:val="004807B5"/>
    <w:rsid w:val="0048441F"/>
    <w:rsid w:val="004A0AAB"/>
    <w:rsid w:val="004A3EA9"/>
    <w:rsid w:val="004A4326"/>
    <w:rsid w:val="004A5311"/>
    <w:rsid w:val="004A7C46"/>
    <w:rsid w:val="004B157D"/>
    <w:rsid w:val="004B5BCD"/>
    <w:rsid w:val="004C599F"/>
    <w:rsid w:val="004D2627"/>
    <w:rsid w:val="004E053F"/>
    <w:rsid w:val="004E41A7"/>
    <w:rsid w:val="004F4601"/>
    <w:rsid w:val="004F5A87"/>
    <w:rsid w:val="0050631B"/>
    <w:rsid w:val="005524EB"/>
    <w:rsid w:val="00554F19"/>
    <w:rsid w:val="0056456F"/>
    <w:rsid w:val="00572FEA"/>
    <w:rsid w:val="00573580"/>
    <w:rsid w:val="00577094"/>
    <w:rsid w:val="00581C62"/>
    <w:rsid w:val="00583F03"/>
    <w:rsid w:val="005849C2"/>
    <w:rsid w:val="00590ACF"/>
    <w:rsid w:val="005927FC"/>
    <w:rsid w:val="0059437F"/>
    <w:rsid w:val="00594E7B"/>
    <w:rsid w:val="005A1A68"/>
    <w:rsid w:val="005B1F2D"/>
    <w:rsid w:val="005C115B"/>
    <w:rsid w:val="005C2796"/>
    <w:rsid w:val="005C47E8"/>
    <w:rsid w:val="005D1964"/>
    <w:rsid w:val="005D3F53"/>
    <w:rsid w:val="005D6698"/>
    <w:rsid w:val="005F087F"/>
    <w:rsid w:val="005F25CA"/>
    <w:rsid w:val="005F6497"/>
    <w:rsid w:val="00600245"/>
    <w:rsid w:val="00601802"/>
    <w:rsid w:val="00602BEB"/>
    <w:rsid w:val="006146A3"/>
    <w:rsid w:val="00614848"/>
    <w:rsid w:val="00632001"/>
    <w:rsid w:val="00632315"/>
    <w:rsid w:val="006415F5"/>
    <w:rsid w:val="006427A2"/>
    <w:rsid w:val="00642B1D"/>
    <w:rsid w:val="00643192"/>
    <w:rsid w:val="00651AE5"/>
    <w:rsid w:val="00653D73"/>
    <w:rsid w:val="00670601"/>
    <w:rsid w:val="00676A71"/>
    <w:rsid w:val="0068276E"/>
    <w:rsid w:val="00684911"/>
    <w:rsid w:val="00687960"/>
    <w:rsid w:val="00694CA2"/>
    <w:rsid w:val="006A0267"/>
    <w:rsid w:val="006A06BB"/>
    <w:rsid w:val="006C013F"/>
    <w:rsid w:val="006D143E"/>
    <w:rsid w:val="006D4EDA"/>
    <w:rsid w:val="006F1BD7"/>
    <w:rsid w:val="006F2EBE"/>
    <w:rsid w:val="006F6A4D"/>
    <w:rsid w:val="00701E03"/>
    <w:rsid w:val="0070422F"/>
    <w:rsid w:val="00705A80"/>
    <w:rsid w:val="00706106"/>
    <w:rsid w:val="007117BA"/>
    <w:rsid w:val="007155DC"/>
    <w:rsid w:val="007214CE"/>
    <w:rsid w:val="00724562"/>
    <w:rsid w:val="0072572A"/>
    <w:rsid w:val="00730E40"/>
    <w:rsid w:val="00732BD3"/>
    <w:rsid w:val="007335C1"/>
    <w:rsid w:val="0073680C"/>
    <w:rsid w:val="00746707"/>
    <w:rsid w:val="0075552E"/>
    <w:rsid w:val="0077031B"/>
    <w:rsid w:val="00773A67"/>
    <w:rsid w:val="00782A26"/>
    <w:rsid w:val="00794F29"/>
    <w:rsid w:val="007A7D3B"/>
    <w:rsid w:val="007B3E71"/>
    <w:rsid w:val="007C6B16"/>
    <w:rsid w:val="007C71F8"/>
    <w:rsid w:val="007D2A67"/>
    <w:rsid w:val="007D6409"/>
    <w:rsid w:val="007E05E2"/>
    <w:rsid w:val="007E65A8"/>
    <w:rsid w:val="007F4C89"/>
    <w:rsid w:val="00813A3B"/>
    <w:rsid w:val="00814AED"/>
    <w:rsid w:val="00816B23"/>
    <w:rsid w:val="008314F1"/>
    <w:rsid w:val="0083499B"/>
    <w:rsid w:val="00837A2E"/>
    <w:rsid w:val="00841A89"/>
    <w:rsid w:val="00842CB9"/>
    <w:rsid w:val="00845623"/>
    <w:rsid w:val="00846554"/>
    <w:rsid w:val="00847484"/>
    <w:rsid w:val="00850DA8"/>
    <w:rsid w:val="00853ACD"/>
    <w:rsid w:val="00854EF5"/>
    <w:rsid w:val="00860122"/>
    <w:rsid w:val="00860ACD"/>
    <w:rsid w:val="008616C6"/>
    <w:rsid w:val="00871E23"/>
    <w:rsid w:val="00875531"/>
    <w:rsid w:val="00876576"/>
    <w:rsid w:val="008875FD"/>
    <w:rsid w:val="00892977"/>
    <w:rsid w:val="008B2AC3"/>
    <w:rsid w:val="008C2E2A"/>
    <w:rsid w:val="008E592E"/>
    <w:rsid w:val="008E6AEB"/>
    <w:rsid w:val="008F2B1A"/>
    <w:rsid w:val="008F67C7"/>
    <w:rsid w:val="0090306F"/>
    <w:rsid w:val="00903FC2"/>
    <w:rsid w:val="00905506"/>
    <w:rsid w:val="00905A97"/>
    <w:rsid w:val="00910FA6"/>
    <w:rsid w:val="0091523C"/>
    <w:rsid w:val="009161DA"/>
    <w:rsid w:val="00916C70"/>
    <w:rsid w:val="00924D65"/>
    <w:rsid w:val="00926E37"/>
    <w:rsid w:val="0094135D"/>
    <w:rsid w:val="009421C0"/>
    <w:rsid w:val="009473F8"/>
    <w:rsid w:val="00947BBB"/>
    <w:rsid w:val="00955172"/>
    <w:rsid w:val="00960882"/>
    <w:rsid w:val="00967491"/>
    <w:rsid w:val="00973D97"/>
    <w:rsid w:val="00980462"/>
    <w:rsid w:val="00981E69"/>
    <w:rsid w:val="009D61C1"/>
    <w:rsid w:val="00A03171"/>
    <w:rsid w:val="00A047A0"/>
    <w:rsid w:val="00A10D69"/>
    <w:rsid w:val="00A111BB"/>
    <w:rsid w:val="00A13680"/>
    <w:rsid w:val="00A138E5"/>
    <w:rsid w:val="00A22279"/>
    <w:rsid w:val="00A31322"/>
    <w:rsid w:val="00A33351"/>
    <w:rsid w:val="00A33D49"/>
    <w:rsid w:val="00A532E2"/>
    <w:rsid w:val="00A55C23"/>
    <w:rsid w:val="00A63A83"/>
    <w:rsid w:val="00A63F40"/>
    <w:rsid w:val="00A7038F"/>
    <w:rsid w:val="00A74BC8"/>
    <w:rsid w:val="00A76A1B"/>
    <w:rsid w:val="00AA244E"/>
    <w:rsid w:val="00AB1CE9"/>
    <w:rsid w:val="00AC2B89"/>
    <w:rsid w:val="00AC317E"/>
    <w:rsid w:val="00AC5E82"/>
    <w:rsid w:val="00AD3ACF"/>
    <w:rsid w:val="00AD4FA6"/>
    <w:rsid w:val="00AD6A63"/>
    <w:rsid w:val="00AE01D7"/>
    <w:rsid w:val="00AE4049"/>
    <w:rsid w:val="00AE4E67"/>
    <w:rsid w:val="00AE7EA2"/>
    <w:rsid w:val="00AF1BA5"/>
    <w:rsid w:val="00B02723"/>
    <w:rsid w:val="00B21AD2"/>
    <w:rsid w:val="00B22279"/>
    <w:rsid w:val="00B41738"/>
    <w:rsid w:val="00B418CE"/>
    <w:rsid w:val="00B46FC7"/>
    <w:rsid w:val="00B57461"/>
    <w:rsid w:val="00B57ADF"/>
    <w:rsid w:val="00B63BF7"/>
    <w:rsid w:val="00B729EA"/>
    <w:rsid w:val="00B8118F"/>
    <w:rsid w:val="00B84005"/>
    <w:rsid w:val="00B86938"/>
    <w:rsid w:val="00B9231F"/>
    <w:rsid w:val="00B923EC"/>
    <w:rsid w:val="00B9537B"/>
    <w:rsid w:val="00B9674C"/>
    <w:rsid w:val="00BB0F60"/>
    <w:rsid w:val="00BC2F4A"/>
    <w:rsid w:val="00BC4AEF"/>
    <w:rsid w:val="00BC656A"/>
    <w:rsid w:val="00BD369A"/>
    <w:rsid w:val="00BD7ADA"/>
    <w:rsid w:val="00BE29DC"/>
    <w:rsid w:val="00BF382A"/>
    <w:rsid w:val="00C00B41"/>
    <w:rsid w:val="00C02692"/>
    <w:rsid w:val="00C060B4"/>
    <w:rsid w:val="00C10721"/>
    <w:rsid w:val="00C164ED"/>
    <w:rsid w:val="00C26D97"/>
    <w:rsid w:val="00C404CB"/>
    <w:rsid w:val="00C43457"/>
    <w:rsid w:val="00C531F9"/>
    <w:rsid w:val="00C53288"/>
    <w:rsid w:val="00C5677D"/>
    <w:rsid w:val="00C63665"/>
    <w:rsid w:val="00C70CFE"/>
    <w:rsid w:val="00C71881"/>
    <w:rsid w:val="00C72DF5"/>
    <w:rsid w:val="00C742F5"/>
    <w:rsid w:val="00C7580E"/>
    <w:rsid w:val="00C863C3"/>
    <w:rsid w:val="00C904E4"/>
    <w:rsid w:val="00C94392"/>
    <w:rsid w:val="00CA6F97"/>
    <w:rsid w:val="00CB7CE6"/>
    <w:rsid w:val="00CC6E7A"/>
    <w:rsid w:val="00CD39F8"/>
    <w:rsid w:val="00CD6AE2"/>
    <w:rsid w:val="00CF16BA"/>
    <w:rsid w:val="00CF7B2C"/>
    <w:rsid w:val="00D04078"/>
    <w:rsid w:val="00D05C23"/>
    <w:rsid w:val="00D321E0"/>
    <w:rsid w:val="00D33F79"/>
    <w:rsid w:val="00D35B21"/>
    <w:rsid w:val="00D40181"/>
    <w:rsid w:val="00D42307"/>
    <w:rsid w:val="00D425E7"/>
    <w:rsid w:val="00D42D05"/>
    <w:rsid w:val="00D454AB"/>
    <w:rsid w:val="00D47DAE"/>
    <w:rsid w:val="00D5312E"/>
    <w:rsid w:val="00D61A3A"/>
    <w:rsid w:val="00D66AED"/>
    <w:rsid w:val="00D77ABA"/>
    <w:rsid w:val="00D77B65"/>
    <w:rsid w:val="00D837F2"/>
    <w:rsid w:val="00D84DA0"/>
    <w:rsid w:val="00D92F1F"/>
    <w:rsid w:val="00D96C26"/>
    <w:rsid w:val="00DB5427"/>
    <w:rsid w:val="00DC48F7"/>
    <w:rsid w:val="00DD0CD2"/>
    <w:rsid w:val="00DD46C2"/>
    <w:rsid w:val="00DE67F2"/>
    <w:rsid w:val="00DE699B"/>
    <w:rsid w:val="00DE6A78"/>
    <w:rsid w:val="00DF02A7"/>
    <w:rsid w:val="00DF5FC7"/>
    <w:rsid w:val="00E01D18"/>
    <w:rsid w:val="00E100BE"/>
    <w:rsid w:val="00E139A9"/>
    <w:rsid w:val="00E217B9"/>
    <w:rsid w:val="00E47A86"/>
    <w:rsid w:val="00E56429"/>
    <w:rsid w:val="00E5697A"/>
    <w:rsid w:val="00E600E3"/>
    <w:rsid w:val="00E67A2E"/>
    <w:rsid w:val="00E750BF"/>
    <w:rsid w:val="00EA4E9B"/>
    <w:rsid w:val="00EB4D60"/>
    <w:rsid w:val="00EB6349"/>
    <w:rsid w:val="00EC15B1"/>
    <w:rsid w:val="00EC700E"/>
    <w:rsid w:val="00ED0A17"/>
    <w:rsid w:val="00ED4541"/>
    <w:rsid w:val="00EE69EA"/>
    <w:rsid w:val="00EF4A5B"/>
    <w:rsid w:val="00EF73C4"/>
    <w:rsid w:val="00F013BA"/>
    <w:rsid w:val="00F079C5"/>
    <w:rsid w:val="00F15EBE"/>
    <w:rsid w:val="00F20173"/>
    <w:rsid w:val="00F2226C"/>
    <w:rsid w:val="00F373AC"/>
    <w:rsid w:val="00F649A7"/>
    <w:rsid w:val="00F64C17"/>
    <w:rsid w:val="00F700BE"/>
    <w:rsid w:val="00F82AC5"/>
    <w:rsid w:val="00F84BED"/>
    <w:rsid w:val="00F86486"/>
    <w:rsid w:val="00F90117"/>
    <w:rsid w:val="00F90A03"/>
    <w:rsid w:val="00F97077"/>
    <w:rsid w:val="00FA1969"/>
    <w:rsid w:val="00FC1985"/>
    <w:rsid w:val="00FD3008"/>
    <w:rsid w:val="00FD4EE8"/>
    <w:rsid w:val="00FD5188"/>
    <w:rsid w:val="00FD7E21"/>
    <w:rsid w:val="00FE372E"/>
    <w:rsid w:val="00FE782D"/>
    <w:rsid w:val="00FF0637"/>
    <w:rsid w:val="00FF0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65"/>
    <w:pPr>
      <w:suppressAutoHyphens/>
      <w:spacing w:before="200" w:line="312" w:lineRule="auto"/>
      <w:jc w:val="both"/>
    </w:pPr>
    <w:rPr>
      <w:rFonts w:ascii="Swis721 Lt BT" w:hAnsi="Swis721 Lt BT"/>
      <w:lang w:val="en-GB"/>
    </w:rPr>
  </w:style>
  <w:style w:type="paragraph" w:styleId="Heading1">
    <w:name w:val="heading 1"/>
    <w:basedOn w:val="Normal"/>
    <w:next w:val="Normal"/>
    <w:qFormat/>
    <w:rsid w:val="00C63665"/>
    <w:pPr>
      <w:keepNext/>
      <w:pageBreakBefore/>
      <w:numPr>
        <w:numId w:val="1"/>
      </w:numPr>
      <w:pBdr>
        <w:top w:val="single" w:sz="4" w:space="6" w:color="C0C0C0"/>
        <w:bottom w:val="single" w:sz="4" w:space="1" w:color="C0C0C0"/>
      </w:pBdr>
      <w:shd w:val="pct12" w:color="00FFFF" w:fill="auto"/>
      <w:spacing w:before="0" w:after="480"/>
      <w:jc w:val="center"/>
      <w:outlineLvl w:val="0"/>
    </w:pPr>
    <w:rPr>
      <w:rFonts w:ascii="Swis721 Blk BT" w:hAnsi="Swis721 Blk BT" w:cs="Arial"/>
      <w:caps/>
      <w:color w:val="00CCFF"/>
      <w:sz w:val="36"/>
      <w:szCs w:val="36"/>
      <w:lang w:eastAsia="de-DE"/>
    </w:rPr>
  </w:style>
  <w:style w:type="paragraph" w:styleId="Heading2">
    <w:name w:val="heading 2"/>
    <w:aliases w:val="h2"/>
    <w:basedOn w:val="Normal"/>
    <w:next w:val="Normal"/>
    <w:qFormat/>
    <w:rsid w:val="00C63665"/>
    <w:pPr>
      <w:numPr>
        <w:ilvl w:val="1"/>
        <w:numId w:val="1"/>
      </w:numPr>
      <w:pBdr>
        <w:bottom w:val="single" w:sz="6" w:space="1" w:color="C0C0C0"/>
      </w:pBdr>
      <w:spacing w:before="0" w:after="240"/>
      <w:jc w:val="center"/>
      <w:outlineLvl w:val="1"/>
    </w:pPr>
    <w:rPr>
      <w:rFonts w:ascii="Swis721 Blk BT" w:hAnsi="Swis721 Blk BT"/>
      <w:caps/>
      <w:color w:val="00CCFF"/>
      <w:sz w:val="32"/>
      <w:szCs w:val="32"/>
    </w:rPr>
  </w:style>
  <w:style w:type="paragraph" w:styleId="Heading3">
    <w:name w:val="heading 3"/>
    <w:basedOn w:val="Normal"/>
    <w:next w:val="Normal"/>
    <w:qFormat/>
    <w:rsid w:val="00C63665"/>
    <w:pPr>
      <w:keepNext/>
      <w:numPr>
        <w:ilvl w:val="2"/>
        <w:numId w:val="1"/>
      </w:numPr>
      <w:spacing w:before="480" w:after="120"/>
      <w:outlineLvl w:val="2"/>
    </w:pPr>
    <w:rPr>
      <w:rFonts w:ascii="Swis721 BT" w:hAnsi="Swis721 BT"/>
      <w:b/>
      <w:bCs/>
      <w:smallCaps/>
      <w:color w:val="00CCFF"/>
      <w:sz w:val="28"/>
      <w:szCs w:val="28"/>
    </w:rPr>
  </w:style>
  <w:style w:type="paragraph" w:styleId="Heading4">
    <w:name w:val="heading 4"/>
    <w:basedOn w:val="Heading3"/>
    <w:qFormat/>
    <w:rsid w:val="00C63665"/>
    <w:pPr>
      <w:numPr>
        <w:ilvl w:val="3"/>
      </w:numPr>
      <w:spacing w:after="0"/>
      <w:jc w:val="left"/>
      <w:outlineLvl w:val="3"/>
    </w:pPr>
    <w:rPr>
      <w:smallCaps w:val="0"/>
      <w:sz w:val="26"/>
      <w:szCs w:val="26"/>
    </w:rPr>
  </w:style>
  <w:style w:type="paragraph" w:styleId="Heading5">
    <w:name w:val="heading 5"/>
    <w:basedOn w:val="Heading4"/>
    <w:next w:val="Normal"/>
    <w:qFormat/>
    <w:rsid w:val="00C63665"/>
    <w:pPr>
      <w:numPr>
        <w:ilvl w:val="4"/>
      </w:numPr>
      <w:spacing w:before="360"/>
      <w:outlineLvl w:val="4"/>
    </w:pPr>
    <w:rPr>
      <w:b w:val="0"/>
      <w:bCs w:val="0"/>
      <w:i/>
      <w:iCs/>
      <w:sz w:val="24"/>
      <w:szCs w:val="24"/>
    </w:rPr>
  </w:style>
  <w:style w:type="paragraph" w:styleId="Heading6">
    <w:name w:val="heading 6"/>
    <w:basedOn w:val="Heading5"/>
    <w:next w:val="Normal"/>
    <w:qFormat/>
    <w:rsid w:val="00C63665"/>
    <w:pPr>
      <w:numPr>
        <w:ilvl w:val="5"/>
      </w:numPr>
      <w:outlineLvl w:val="5"/>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1969"/>
    <w:pPr>
      <w:tabs>
        <w:tab w:val="center" w:pos="4536"/>
        <w:tab w:val="right" w:pos="9072"/>
      </w:tabs>
      <w:jc w:val="right"/>
    </w:pPr>
    <w:rPr>
      <w:sz w:val="16"/>
      <w:szCs w:val="16"/>
    </w:rPr>
  </w:style>
  <w:style w:type="paragraph" w:styleId="Footer">
    <w:name w:val="footer"/>
    <w:basedOn w:val="Normal"/>
    <w:link w:val="FooterChar"/>
    <w:uiPriority w:val="99"/>
    <w:rsid w:val="00FA1969"/>
    <w:pPr>
      <w:spacing w:before="0" w:after="240" w:line="240" w:lineRule="auto"/>
      <w:jc w:val="center"/>
    </w:pPr>
    <w:rPr>
      <w:sz w:val="18"/>
      <w:szCs w:val="18"/>
    </w:rPr>
  </w:style>
  <w:style w:type="paragraph" w:customStyle="1" w:styleId="Bullet1">
    <w:name w:val="Bullet 1"/>
    <w:basedOn w:val="Normal"/>
    <w:rsid w:val="00C63665"/>
    <w:pPr>
      <w:numPr>
        <w:numId w:val="10"/>
      </w:numPr>
      <w:spacing w:before="80"/>
    </w:pPr>
    <w:rPr>
      <w:snapToGrid w:val="0"/>
      <w:lang w:eastAsia="fr-BE"/>
    </w:rPr>
  </w:style>
  <w:style w:type="paragraph" w:customStyle="1" w:styleId="Bullet2">
    <w:name w:val="Bullet 2"/>
    <w:basedOn w:val="Bullet1"/>
    <w:rsid w:val="00C63665"/>
    <w:pPr>
      <w:numPr>
        <w:ilvl w:val="1"/>
      </w:numPr>
      <w:spacing w:before="40"/>
    </w:pPr>
  </w:style>
  <w:style w:type="character" w:styleId="FootnoteReference">
    <w:name w:val="footnote reference"/>
    <w:uiPriority w:val="99"/>
    <w:semiHidden/>
    <w:rsid w:val="00C63665"/>
    <w:rPr>
      <w:vertAlign w:val="superscript"/>
    </w:rPr>
  </w:style>
  <w:style w:type="paragraph" w:styleId="FootnoteText">
    <w:name w:val="footnote text"/>
    <w:basedOn w:val="Normal"/>
    <w:semiHidden/>
    <w:rsid w:val="00C63665"/>
    <w:pPr>
      <w:spacing w:before="0" w:line="264" w:lineRule="auto"/>
      <w:ind w:left="181" w:hanging="181"/>
    </w:pPr>
    <w:rPr>
      <w:sz w:val="18"/>
      <w:szCs w:val="18"/>
    </w:rPr>
  </w:style>
  <w:style w:type="character" w:customStyle="1" w:styleId="Blue">
    <w:name w:val="Blue"/>
    <w:rsid w:val="00C63665"/>
    <w:rPr>
      <w:rFonts w:ascii="Swis721 BT" w:hAnsi="Swis721 BT"/>
      <w:color w:val="00CCFF"/>
    </w:rPr>
  </w:style>
  <w:style w:type="character" w:styleId="PageNumber">
    <w:name w:val="page number"/>
    <w:basedOn w:val="DefaultParagraphFont"/>
    <w:rsid w:val="006F6A4D"/>
  </w:style>
  <w:style w:type="table" w:styleId="TableGrid">
    <w:name w:val="Table Grid"/>
    <w:basedOn w:val="TableNormal"/>
    <w:uiPriority w:val="59"/>
    <w:rsid w:val="004D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D2627"/>
    <w:rPr>
      <w:color w:val="0000FF"/>
      <w:u w:val="single"/>
    </w:rPr>
  </w:style>
  <w:style w:type="paragraph" w:customStyle="1" w:styleId="Bullets2">
    <w:name w:val="Bullets 2"/>
    <w:basedOn w:val="Normal"/>
    <w:rsid w:val="004D2627"/>
    <w:pPr>
      <w:numPr>
        <w:numId w:val="3"/>
      </w:numPr>
      <w:suppressAutoHyphens w:val="0"/>
      <w:spacing w:before="0" w:line="288" w:lineRule="auto"/>
    </w:pPr>
    <w:rPr>
      <w:rFonts w:ascii="Arial" w:hAnsi="Arial"/>
      <w:sz w:val="21"/>
    </w:rPr>
  </w:style>
  <w:style w:type="paragraph" w:customStyle="1" w:styleId="AppH1">
    <w:name w:val="App H1"/>
    <w:next w:val="Normal"/>
    <w:rsid w:val="004D2627"/>
    <w:pPr>
      <w:pageBreakBefore/>
      <w:numPr>
        <w:numId w:val="2"/>
      </w:numPr>
      <w:pBdr>
        <w:bottom w:val="single" w:sz="2" w:space="3" w:color="C0C0C0"/>
      </w:pBdr>
      <w:tabs>
        <w:tab w:val="left" w:pos="1276"/>
      </w:tabs>
      <w:spacing w:after="240"/>
      <w:jc w:val="center"/>
    </w:pPr>
    <w:rPr>
      <w:rFonts w:ascii="Arial" w:hAnsi="Arial"/>
      <w:b/>
      <w:smallCaps/>
      <w:noProof/>
      <w:color w:val="000080"/>
      <w:sz w:val="24"/>
      <w:szCs w:val="24"/>
    </w:rPr>
  </w:style>
  <w:style w:type="paragraph" w:customStyle="1" w:styleId="AppH2">
    <w:name w:val="App H2"/>
    <w:basedOn w:val="Heading2"/>
    <w:rsid w:val="004D2627"/>
    <w:pPr>
      <w:keepNext/>
      <w:numPr>
        <w:numId w:val="2"/>
      </w:numPr>
      <w:pBdr>
        <w:bottom w:val="none" w:sz="0" w:space="0" w:color="auto"/>
      </w:pBdr>
      <w:tabs>
        <w:tab w:val="left" w:pos="284"/>
      </w:tabs>
      <w:spacing w:before="360" w:after="120" w:line="264" w:lineRule="auto"/>
      <w:jc w:val="left"/>
    </w:pPr>
    <w:rPr>
      <w:rFonts w:ascii="Arial" w:hAnsi="Arial"/>
      <w:b/>
      <w:caps w:val="0"/>
      <w:smallCaps/>
      <w:color w:val="000080"/>
      <w:sz w:val="22"/>
      <w:szCs w:val="22"/>
    </w:rPr>
  </w:style>
  <w:style w:type="paragraph" w:customStyle="1" w:styleId="AppH3">
    <w:name w:val="App H3"/>
    <w:basedOn w:val="Heading3"/>
    <w:rsid w:val="004D2627"/>
    <w:pPr>
      <w:numPr>
        <w:numId w:val="2"/>
      </w:numPr>
      <w:tabs>
        <w:tab w:val="left" w:pos="709"/>
      </w:tabs>
      <w:suppressAutoHyphens w:val="0"/>
      <w:spacing w:before="360" w:line="240" w:lineRule="exact"/>
      <w:jc w:val="left"/>
    </w:pPr>
    <w:rPr>
      <w:rFonts w:ascii="Arial" w:hAnsi="Arial"/>
      <w:iCs/>
      <w:smallCaps w:val="0"/>
      <w:color w:val="000080"/>
      <w:sz w:val="21"/>
      <w:szCs w:val="20"/>
    </w:rPr>
  </w:style>
  <w:style w:type="paragraph" w:customStyle="1" w:styleId="AppH4">
    <w:name w:val="App H4"/>
    <w:basedOn w:val="Heading4"/>
    <w:rsid w:val="004D2627"/>
    <w:pPr>
      <w:keepLines/>
      <w:numPr>
        <w:numId w:val="2"/>
      </w:numPr>
      <w:suppressAutoHyphens w:val="0"/>
      <w:spacing w:before="240" w:line="288" w:lineRule="auto"/>
    </w:pPr>
    <w:rPr>
      <w:rFonts w:ascii="Arial" w:hAnsi="Arial"/>
      <w:bCs w:val="0"/>
      <w:i/>
      <w:color w:val="000080"/>
      <w:sz w:val="21"/>
      <w:szCs w:val="20"/>
    </w:rPr>
  </w:style>
  <w:style w:type="paragraph" w:styleId="Title">
    <w:name w:val="Title"/>
    <w:basedOn w:val="Normal"/>
    <w:link w:val="TitleChar"/>
    <w:qFormat/>
    <w:rsid w:val="00ED0A17"/>
    <w:pPr>
      <w:suppressAutoHyphens w:val="0"/>
      <w:spacing w:before="0" w:line="240" w:lineRule="auto"/>
      <w:jc w:val="center"/>
    </w:pPr>
    <w:rPr>
      <w:rFonts w:ascii="Times New Roman" w:hAnsi="Times New Roman"/>
      <w:b/>
      <w:lang w:eastAsia="ru-RU"/>
    </w:rPr>
  </w:style>
  <w:style w:type="character" w:customStyle="1" w:styleId="TitleChar">
    <w:name w:val="Title Char"/>
    <w:link w:val="Title"/>
    <w:rsid w:val="00ED0A17"/>
    <w:rPr>
      <w:b/>
      <w:lang w:eastAsia="ru-RU"/>
    </w:rPr>
  </w:style>
  <w:style w:type="paragraph" w:styleId="BodyText2">
    <w:name w:val="Body Text 2"/>
    <w:basedOn w:val="Normal"/>
    <w:link w:val="BodyText2Char"/>
    <w:rsid w:val="00ED0A17"/>
    <w:pPr>
      <w:suppressAutoHyphens w:val="0"/>
      <w:spacing w:before="0" w:line="240" w:lineRule="auto"/>
    </w:pPr>
    <w:rPr>
      <w:rFonts w:ascii="Arial" w:hAnsi="Arial"/>
      <w:b/>
      <w:sz w:val="22"/>
      <w:lang w:eastAsia="ru-RU"/>
    </w:rPr>
  </w:style>
  <w:style w:type="character" w:customStyle="1" w:styleId="BodyText2Char">
    <w:name w:val="Body Text 2 Char"/>
    <w:link w:val="BodyText2"/>
    <w:rsid w:val="00ED0A17"/>
    <w:rPr>
      <w:rFonts w:ascii="Arial" w:hAnsi="Arial"/>
      <w:b/>
      <w:sz w:val="22"/>
      <w:lang w:eastAsia="ru-RU"/>
    </w:rPr>
  </w:style>
  <w:style w:type="paragraph" w:customStyle="1" w:styleId="TableHeading">
    <w:name w:val="Table Heading"/>
    <w:basedOn w:val="Normal"/>
    <w:uiPriority w:val="99"/>
    <w:rsid w:val="00090FDA"/>
    <w:pPr>
      <w:keepNext/>
      <w:suppressAutoHyphens w:val="0"/>
      <w:spacing w:before="40" w:after="40" w:line="240" w:lineRule="auto"/>
      <w:jc w:val="center"/>
    </w:pPr>
    <w:rPr>
      <w:rFonts w:ascii="Arial Narrow" w:hAnsi="Arial Narrow"/>
      <w:smallCaps/>
      <w:color w:val="000080"/>
    </w:rPr>
  </w:style>
  <w:style w:type="paragraph" w:customStyle="1" w:styleId="tablebullets">
    <w:name w:val="table bullets"/>
    <w:basedOn w:val="Normal"/>
    <w:link w:val="tablebulletsChar1"/>
    <w:uiPriority w:val="99"/>
    <w:rsid w:val="00090FDA"/>
    <w:pPr>
      <w:numPr>
        <w:numId w:val="4"/>
      </w:numPr>
      <w:tabs>
        <w:tab w:val="left" w:pos="113"/>
      </w:tabs>
      <w:suppressAutoHyphens w:val="0"/>
      <w:autoSpaceDE w:val="0"/>
      <w:autoSpaceDN w:val="0"/>
      <w:adjustRightInd w:val="0"/>
      <w:spacing w:before="160" w:after="20" w:line="288" w:lineRule="auto"/>
    </w:pPr>
    <w:rPr>
      <w:rFonts w:ascii="Arial" w:hAnsi="Arial"/>
      <w:color w:val="000000"/>
      <w:sz w:val="16"/>
      <w:szCs w:val="16"/>
    </w:rPr>
  </w:style>
  <w:style w:type="paragraph" w:customStyle="1" w:styleId="Tabletextsmall">
    <w:name w:val="Table text small"/>
    <w:basedOn w:val="Normal"/>
    <w:uiPriority w:val="99"/>
    <w:rsid w:val="00090FDA"/>
    <w:pPr>
      <w:suppressAutoHyphens w:val="0"/>
      <w:spacing w:before="40" w:after="40" w:line="240" w:lineRule="auto"/>
      <w:jc w:val="left"/>
    </w:pPr>
    <w:rPr>
      <w:rFonts w:ascii="Arial" w:hAnsi="Arial"/>
      <w:sz w:val="16"/>
      <w:szCs w:val="16"/>
    </w:rPr>
  </w:style>
  <w:style w:type="paragraph" w:customStyle="1" w:styleId="Ann5tablesubtitle">
    <w:name w:val="Ann5 table subtitle"/>
    <w:basedOn w:val="Tabletextsmall"/>
    <w:uiPriority w:val="99"/>
    <w:rsid w:val="00090FDA"/>
    <w:pPr>
      <w:keepNext/>
      <w:spacing w:before="80"/>
    </w:pPr>
    <w:rPr>
      <w:b/>
    </w:rPr>
  </w:style>
  <w:style w:type="character" w:customStyle="1" w:styleId="Ann5tablesubtitleChar">
    <w:name w:val="Ann5 table subtitle Char"/>
    <w:uiPriority w:val="99"/>
    <w:rsid w:val="00090FDA"/>
    <w:rPr>
      <w:rFonts w:ascii="Arial" w:hAnsi="Arial" w:cs="Times New Roman"/>
      <w:b/>
      <w:sz w:val="16"/>
      <w:szCs w:val="16"/>
      <w:lang w:val="en-GB" w:eastAsia="en-US" w:bidi="ar-SA"/>
    </w:rPr>
  </w:style>
  <w:style w:type="paragraph" w:customStyle="1" w:styleId="Ann5italics">
    <w:name w:val="Ann5 italics"/>
    <w:basedOn w:val="Tabletextsmall"/>
    <w:uiPriority w:val="99"/>
    <w:rsid w:val="00090FDA"/>
    <w:pPr>
      <w:spacing w:before="80" w:after="0"/>
    </w:pPr>
    <w:rPr>
      <w:i/>
    </w:rPr>
  </w:style>
  <w:style w:type="character" w:customStyle="1" w:styleId="tablebulletsChar1">
    <w:name w:val="table bullets Char1"/>
    <w:link w:val="tablebullets"/>
    <w:uiPriority w:val="99"/>
    <w:locked/>
    <w:rsid w:val="00090FDA"/>
    <w:rPr>
      <w:rFonts w:ascii="Arial" w:hAnsi="Arial"/>
      <w:color w:val="000000"/>
      <w:sz w:val="16"/>
      <w:szCs w:val="16"/>
      <w:lang w:val="en-GB"/>
    </w:rPr>
  </w:style>
  <w:style w:type="paragraph" w:styleId="ListParagraph">
    <w:name w:val="List Paragraph"/>
    <w:basedOn w:val="Normal"/>
    <w:uiPriority w:val="34"/>
    <w:qFormat/>
    <w:rsid w:val="00B63BF7"/>
    <w:pPr>
      <w:suppressAutoHyphens w:val="0"/>
      <w:spacing w:before="0" w:line="240" w:lineRule="auto"/>
      <w:ind w:left="720"/>
      <w:jc w:val="left"/>
    </w:pPr>
    <w:rPr>
      <w:rFonts w:ascii="Calibri" w:eastAsia="Calibri" w:hAnsi="Calibri" w:cs="Calibri"/>
      <w:sz w:val="22"/>
      <w:szCs w:val="22"/>
      <w:lang w:val="en-US"/>
    </w:rPr>
  </w:style>
  <w:style w:type="character" w:customStyle="1" w:styleId="shorttext">
    <w:name w:val="short_text"/>
    <w:rsid w:val="00D47DAE"/>
  </w:style>
  <w:style w:type="character" w:customStyle="1" w:styleId="hps">
    <w:name w:val="hps"/>
    <w:rsid w:val="00D47DAE"/>
  </w:style>
  <w:style w:type="paragraph" w:styleId="BalloonText">
    <w:name w:val="Balloon Text"/>
    <w:basedOn w:val="Normal"/>
    <w:link w:val="BalloonTextChar"/>
    <w:rsid w:val="00B9537B"/>
    <w:pPr>
      <w:spacing w:before="0" w:line="240" w:lineRule="auto"/>
    </w:pPr>
    <w:rPr>
      <w:rFonts w:ascii="Tahoma" w:hAnsi="Tahoma"/>
      <w:sz w:val="16"/>
      <w:szCs w:val="16"/>
    </w:rPr>
  </w:style>
  <w:style w:type="character" w:customStyle="1" w:styleId="BalloonTextChar">
    <w:name w:val="Balloon Text Char"/>
    <w:link w:val="BalloonText"/>
    <w:rsid w:val="00B9537B"/>
    <w:rPr>
      <w:rFonts w:ascii="Tahoma" w:hAnsi="Tahoma" w:cs="Tahoma"/>
      <w:sz w:val="16"/>
      <w:szCs w:val="16"/>
      <w:lang w:val="en-GB"/>
    </w:rPr>
  </w:style>
  <w:style w:type="character" w:customStyle="1" w:styleId="FooterChar">
    <w:name w:val="Footer Char"/>
    <w:link w:val="Footer"/>
    <w:uiPriority w:val="99"/>
    <w:rsid w:val="004A0AAB"/>
    <w:rPr>
      <w:rFonts w:ascii="Swis721 Lt BT" w:hAnsi="Swis721 Lt BT"/>
      <w:sz w:val="18"/>
      <w:szCs w:val="18"/>
      <w:lang w:val="en-GB"/>
    </w:rPr>
  </w:style>
  <w:style w:type="character" w:customStyle="1" w:styleId="apple-converted-space">
    <w:name w:val="apple-converted-space"/>
    <w:basedOn w:val="DefaultParagraphFont"/>
    <w:rsid w:val="00F2226C"/>
  </w:style>
  <w:style w:type="paragraph" w:customStyle="1" w:styleId="Default">
    <w:name w:val="Default"/>
    <w:rsid w:val="008B2AC3"/>
    <w:pPr>
      <w:autoSpaceDE w:val="0"/>
      <w:autoSpaceDN w:val="0"/>
      <w:adjustRightInd w:val="0"/>
    </w:pPr>
    <w:rPr>
      <w:rFonts w:ascii="EUAlbertina" w:hAnsi="EUAlbertina" w:cs="EUAlbertina"/>
      <w:color w:val="000000"/>
      <w:sz w:val="24"/>
      <w:szCs w:val="24"/>
    </w:rPr>
  </w:style>
  <w:style w:type="character" w:styleId="Strong">
    <w:name w:val="Strong"/>
    <w:uiPriority w:val="22"/>
    <w:qFormat/>
    <w:rsid w:val="00146251"/>
    <w:rPr>
      <w:b/>
      <w:bCs/>
    </w:rPr>
  </w:style>
  <w:style w:type="character" w:styleId="Emphasis">
    <w:name w:val="Emphasis"/>
    <w:uiPriority w:val="20"/>
    <w:qFormat/>
    <w:rsid w:val="009421C0"/>
    <w:rPr>
      <w:i/>
      <w:iCs/>
    </w:rPr>
  </w:style>
  <w:style w:type="character" w:customStyle="1" w:styleId="HeaderChar">
    <w:name w:val="Header Char"/>
    <w:basedOn w:val="DefaultParagraphFont"/>
    <w:link w:val="Header"/>
    <w:rsid w:val="00854EF5"/>
    <w:rPr>
      <w:rFonts w:ascii="Swis721 Lt BT" w:hAnsi="Swis721 Lt BT"/>
      <w:sz w:val="16"/>
      <w:szCs w:val="16"/>
      <w:lang w:val="en-GB"/>
    </w:rPr>
  </w:style>
  <w:style w:type="numbering" w:customStyle="1" w:styleId="Style1">
    <w:name w:val="Style1"/>
    <w:uiPriority w:val="99"/>
    <w:rsid w:val="003274F7"/>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65"/>
    <w:pPr>
      <w:suppressAutoHyphens/>
      <w:spacing w:before="200" w:line="312" w:lineRule="auto"/>
      <w:jc w:val="both"/>
    </w:pPr>
    <w:rPr>
      <w:rFonts w:ascii="Swis721 Lt BT" w:hAnsi="Swis721 Lt BT"/>
      <w:lang w:val="en-GB"/>
    </w:rPr>
  </w:style>
  <w:style w:type="paragraph" w:styleId="Heading1">
    <w:name w:val="heading 1"/>
    <w:basedOn w:val="Normal"/>
    <w:next w:val="Normal"/>
    <w:qFormat/>
    <w:rsid w:val="00C63665"/>
    <w:pPr>
      <w:keepNext/>
      <w:pageBreakBefore/>
      <w:numPr>
        <w:numId w:val="1"/>
      </w:numPr>
      <w:pBdr>
        <w:top w:val="single" w:sz="4" w:space="6" w:color="C0C0C0"/>
        <w:bottom w:val="single" w:sz="4" w:space="1" w:color="C0C0C0"/>
      </w:pBdr>
      <w:shd w:val="pct12" w:color="00FFFF" w:fill="auto"/>
      <w:spacing w:before="0" w:after="480"/>
      <w:jc w:val="center"/>
      <w:outlineLvl w:val="0"/>
    </w:pPr>
    <w:rPr>
      <w:rFonts w:ascii="Swis721 Blk BT" w:hAnsi="Swis721 Blk BT" w:cs="Arial"/>
      <w:caps/>
      <w:color w:val="00CCFF"/>
      <w:sz w:val="36"/>
      <w:szCs w:val="36"/>
      <w:lang w:eastAsia="de-DE"/>
    </w:rPr>
  </w:style>
  <w:style w:type="paragraph" w:styleId="Heading2">
    <w:name w:val="heading 2"/>
    <w:aliases w:val="h2"/>
    <w:basedOn w:val="Normal"/>
    <w:next w:val="Normal"/>
    <w:qFormat/>
    <w:rsid w:val="00C63665"/>
    <w:pPr>
      <w:numPr>
        <w:ilvl w:val="1"/>
        <w:numId w:val="1"/>
      </w:numPr>
      <w:pBdr>
        <w:bottom w:val="single" w:sz="6" w:space="1" w:color="C0C0C0"/>
      </w:pBdr>
      <w:spacing w:before="0" w:after="240"/>
      <w:jc w:val="center"/>
      <w:outlineLvl w:val="1"/>
    </w:pPr>
    <w:rPr>
      <w:rFonts w:ascii="Swis721 Blk BT" w:hAnsi="Swis721 Blk BT"/>
      <w:caps/>
      <w:color w:val="00CCFF"/>
      <w:sz w:val="32"/>
      <w:szCs w:val="32"/>
    </w:rPr>
  </w:style>
  <w:style w:type="paragraph" w:styleId="Heading3">
    <w:name w:val="heading 3"/>
    <w:basedOn w:val="Normal"/>
    <w:next w:val="Normal"/>
    <w:qFormat/>
    <w:rsid w:val="00C63665"/>
    <w:pPr>
      <w:keepNext/>
      <w:numPr>
        <w:ilvl w:val="2"/>
        <w:numId w:val="1"/>
      </w:numPr>
      <w:spacing w:before="480" w:after="120"/>
      <w:outlineLvl w:val="2"/>
    </w:pPr>
    <w:rPr>
      <w:rFonts w:ascii="Swis721 BT" w:hAnsi="Swis721 BT"/>
      <w:b/>
      <w:bCs/>
      <w:smallCaps/>
      <w:color w:val="00CCFF"/>
      <w:sz w:val="28"/>
      <w:szCs w:val="28"/>
    </w:rPr>
  </w:style>
  <w:style w:type="paragraph" w:styleId="Heading4">
    <w:name w:val="heading 4"/>
    <w:basedOn w:val="Heading3"/>
    <w:qFormat/>
    <w:rsid w:val="00C63665"/>
    <w:pPr>
      <w:numPr>
        <w:ilvl w:val="3"/>
      </w:numPr>
      <w:spacing w:after="0"/>
      <w:jc w:val="left"/>
      <w:outlineLvl w:val="3"/>
    </w:pPr>
    <w:rPr>
      <w:smallCaps w:val="0"/>
      <w:sz w:val="26"/>
      <w:szCs w:val="26"/>
    </w:rPr>
  </w:style>
  <w:style w:type="paragraph" w:styleId="Heading5">
    <w:name w:val="heading 5"/>
    <w:basedOn w:val="Heading4"/>
    <w:next w:val="Normal"/>
    <w:qFormat/>
    <w:rsid w:val="00C63665"/>
    <w:pPr>
      <w:numPr>
        <w:ilvl w:val="4"/>
      </w:numPr>
      <w:spacing w:before="360"/>
      <w:outlineLvl w:val="4"/>
    </w:pPr>
    <w:rPr>
      <w:b w:val="0"/>
      <w:bCs w:val="0"/>
      <w:i/>
      <w:iCs/>
      <w:sz w:val="24"/>
      <w:szCs w:val="24"/>
    </w:rPr>
  </w:style>
  <w:style w:type="paragraph" w:styleId="Heading6">
    <w:name w:val="heading 6"/>
    <w:basedOn w:val="Heading5"/>
    <w:next w:val="Normal"/>
    <w:qFormat/>
    <w:rsid w:val="00C63665"/>
    <w:pPr>
      <w:numPr>
        <w:ilvl w:val="5"/>
      </w:numPr>
      <w:outlineLvl w:val="5"/>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1969"/>
    <w:pPr>
      <w:tabs>
        <w:tab w:val="center" w:pos="4536"/>
        <w:tab w:val="right" w:pos="9072"/>
      </w:tabs>
      <w:jc w:val="right"/>
    </w:pPr>
    <w:rPr>
      <w:sz w:val="16"/>
      <w:szCs w:val="16"/>
    </w:rPr>
  </w:style>
  <w:style w:type="paragraph" w:styleId="Footer">
    <w:name w:val="footer"/>
    <w:basedOn w:val="Normal"/>
    <w:link w:val="FooterChar"/>
    <w:uiPriority w:val="99"/>
    <w:rsid w:val="00FA1969"/>
    <w:pPr>
      <w:spacing w:before="0" w:after="240" w:line="240" w:lineRule="auto"/>
      <w:jc w:val="center"/>
    </w:pPr>
    <w:rPr>
      <w:sz w:val="18"/>
      <w:szCs w:val="18"/>
    </w:rPr>
  </w:style>
  <w:style w:type="paragraph" w:customStyle="1" w:styleId="Bullet1">
    <w:name w:val="Bullet 1"/>
    <w:basedOn w:val="Normal"/>
    <w:rsid w:val="00C63665"/>
    <w:pPr>
      <w:numPr>
        <w:numId w:val="10"/>
      </w:numPr>
      <w:spacing w:before="80"/>
    </w:pPr>
    <w:rPr>
      <w:snapToGrid w:val="0"/>
      <w:lang w:eastAsia="fr-BE"/>
    </w:rPr>
  </w:style>
  <w:style w:type="paragraph" w:customStyle="1" w:styleId="Bullet2">
    <w:name w:val="Bullet 2"/>
    <w:basedOn w:val="Bullet1"/>
    <w:rsid w:val="00C63665"/>
    <w:pPr>
      <w:numPr>
        <w:ilvl w:val="1"/>
      </w:numPr>
      <w:spacing w:before="40"/>
    </w:pPr>
  </w:style>
  <w:style w:type="character" w:styleId="FootnoteReference">
    <w:name w:val="footnote reference"/>
    <w:uiPriority w:val="99"/>
    <w:semiHidden/>
    <w:rsid w:val="00C63665"/>
    <w:rPr>
      <w:vertAlign w:val="superscript"/>
    </w:rPr>
  </w:style>
  <w:style w:type="paragraph" w:styleId="FootnoteText">
    <w:name w:val="footnote text"/>
    <w:basedOn w:val="Normal"/>
    <w:semiHidden/>
    <w:rsid w:val="00C63665"/>
    <w:pPr>
      <w:spacing w:before="0" w:line="264" w:lineRule="auto"/>
      <w:ind w:left="181" w:hanging="181"/>
    </w:pPr>
    <w:rPr>
      <w:sz w:val="18"/>
      <w:szCs w:val="18"/>
    </w:rPr>
  </w:style>
  <w:style w:type="character" w:customStyle="1" w:styleId="Blue">
    <w:name w:val="Blue"/>
    <w:rsid w:val="00C63665"/>
    <w:rPr>
      <w:rFonts w:ascii="Swis721 BT" w:hAnsi="Swis721 BT"/>
      <w:color w:val="00CCFF"/>
    </w:rPr>
  </w:style>
  <w:style w:type="character" w:styleId="PageNumber">
    <w:name w:val="page number"/>
    <w:basedOn w:val="DefaultParagraphFont"/>
    <w:rsid w:val="006F6A4D"/>
  </w:style>
  <w:style w:type="table" w:styleId="TableGrid">
    <w:name w:val="Table Grid"/>
    <w:basedOn w:val="TableNormal"/>
    <w:uiPriority w:val="59"/>
    <w:rsid w:val="004D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D2627"/>
    <w:rPr>
      <w:color w:val="0000FF"/>
      <w:u w:val="single"/>
    </w:rPr>
  </w:style>
  <w:style w:type="paragraph" w:customStyle="1" w:styleId="Bullets2">
    <w:name w:val="Bullets 2"/>
    <w:basedOn w:val="Normal"/>
    <w:rsid w:val="004D2627"/>
    <w:pPr>
      <w:numPr>
        <w:numId w:val="3"/>
      </w:numPr>
      <w:suppressAutoHyphens w:val="0"/>
      <w:spacing w:before="0" w:line="288" w:lineRule="auto"/>
    </w:pPr>
    <w:rPr>
      <w:rFonts w:ascii="Arial" w:hAnsi="Arial"/>
      <w:sz w:val="21"/>
    </w:rPr>
  </w:style>
  <w:style w:type="paragraph" w:customStyle="1" w:styleId="AppH1">
    <w:name w:val="App H1"/>
    <w:next w:val="Normal"/>
    <w:rsid w:val="004D2627"/>
    <w:pPr>
      <w:pageBreakBefore/>
      <w:numPr>
        <w:numId w:val="2"/>
      </w:numPr>
      <w:pBdr>
        <w:bottom w:val="single" w:sz="2" w:space="3" w:color="C0C0C0"/>
      </w:pBdr>
      <w:tabs>
        <w:tab w:val="left" w:pos="1276"/>
      </w:tabs>
      <w:spacing w:after="240"/>
      <w:jc w:val="center"/>
    </w:pPr>
    <w:rPr>
      <w:rFonts w:ascii="Arial" w:hAnsi="Arial"/>
      <w:b/>
      <w:smallCaps/>
      <w:noProof/>
      <w:color w:val="000080"/>
      <w:sz w:val="24"/>
      <w:szCs w:val="24"/>
    </w:rPr>
  </w:style>
  <w:style w:type="paragraph" w:customStyle="1" w:styleId="AppH2">
    <w:name w:val="App H2"/>
    <w:basedOn w:val="Heading2"/>
    <w:rsid w:val="004D2627"/>
    <w:pPr>
      <w:keepNext/>
      <w:numPr>
        <w:numId w:val="2"/>
      </w:numPr>
      <w:pBdr>
        <w:bottom w:val="none" w:sz="0" w:space="0" w:color="auto"/>
      </w:pBdr>
      <w:tabs>
        <w:tab w:val="left" w:pos="284"/>
      </w:tabs>
      <w:spacing w:before="360" w:after="120" w:line="264" w:lineRule="auto"/>
      <w:jc w:val="left"/>
    </w:pPr>
    <w:rPr>
      <w:rFonts w:ascii="Arial" w:hAnsi="Arial"/>
      <w:b/>
      <w:caps w:val="0"/>
      <w:smallCaps/>
      <w:color w:val="000080"/>
      <w:sz w:val="22"/>
      <w:szCs w:val="22"/>
    </w:rPr>
  </w:style>
  <w:style w:type="paragraph" w:customStyle="1" w:styleId="AppH3">
    <w:name w:val="App H3"/>
    <w:basedOn w:val="Heading3"/>
    <w:rsid w:val="004D2627"/>
    <w:pPr>
      <w:numPr>
        <w:numId w:val="2"/>
      </w:numPr>
      <w:tabs>
        <w:tab w:val="left" w:pos="709"/>
      </w:tabs>
      <w:suppressAutoHyphens w:val="0"/>
      <w:spacing w:before="360" w:line="240" w:lineRule="exact"/>
      <w:jc w:val="left"/>
    </w:pPr>
    <w:rPr>
      <w:rFonts w:ascii="Arial" w:hAnsi="Arial"/>
      <w:iCs/>
      <w:smallCaps w:val="0"/>
      <w:color w:val="000080"/>
      <w:sz w:val="21"/>
      <w:szCs w:val="20"/>
    </w:rPr>
  </w:style>
  <w:style w:type="paragraph" w:customStyle="1" w:styleId="AppH4">
    <w:name w:val="App H4"/>
    <w:basedOn w:val="Heading4"/>
    <w:rsid w:val="004D2627"/>
    <w:pPr>
      <w:keepLines/>
      <w:numPr>
        <w:numId w:val="2"/>
      </w:numPr>
      <w:suppressAutoHyphens w:val="0"/>
      <w:spacing w:before="240" w:line="288" w:lineRule="auto"/>
    </w:pPr>
    <w:rPr>
      <w:rFonts w:ascii="Arial" w:hAnsi="Arial"/>
      <w:bCs w:val="0"/>
      <w:i/>
      <w:color w:val="000080"/>
      <w:sz w:val="21"/>
      <w:szCs w:val="20"/>
    </w:rPr>
  </w:style>
  <w:style w:type="paragraph" w:styleId="Title">
    <w:name w:val="Title"/>
    <w:basedOn w:val="Normal"/>
    <w:link w:val="TitleChar"/>
    <w:qFormat/>
    <w:rsid w:val="00ED0A17"/>
    <w:pPr>
      <w:suppressAutoHyphens w:val="0"/>
      <w:spacing w:before="0" w:line="240" w:lineRule="auto"/>
      <w:jc w:val="center"/>
    </w:pPr>
    <w:rPr>
      <w:rFonts w:ascii="Times New Roman" w:hAnsi="Times New Roman"/>
      <w:b/>
      <w:lang w:eastAsia="ru-RU"/>
    </w:rPr>
  </w:style>
  <w:style w:type="character" w:customStyle="1" w:styleId="TitleChar">
    <w:name w:val="Title Char"/>
    <w:link w:val="Title"/>
    <w:rsid w:val="00ED0A17"/>
    <w:rPr>
      <w:b/>
      <w:lang w:eastAsia="ru-RU"/>
    </w:rPr>
  </w:style>
  <w:style w:type="paragraph" w:styleId="BodyText2">
    <w:name w:val="Body Text 2"/>
    <w:basedOn w:val="Normal"/>
    <w:link w:val="BodyText2Char"/>
    <w:rsid w:val="00ED0A17"/>
    <w:pPr>
      <w:suppressAutoHyphens w:val="0"/>
      <w:spacing w:before="0" w:line="240" w:lineRule="auto"/>
    </w:pPr>
    <w:rPr>
      <w:rFonts w:ascii="Arial" w:hAnsi="Arial"/>
      <w:b/>
      <w:sz w:val="22"/>
      <w:lang w:eastAsia="ru-RU"/>
    </w:rPr>
  </w:style>
  <w:style w:type="character" w:customStyle="1" w:styleId="BodyText2Char">
    <w:name w:val="Body Text 2 Char"/>
    <w:link w:val="BodyText2"/>
    <w:rsid w:val="00ED0A17"/>
    <w:rPr>
      <w:rFonts w:ascii="Arial" w:hAnsi="Arial"/>
      <w:b/>
      <w:sz w:val="22"/>
      <w:lang w:eastAsia="ru-RU"/>
    </w:rPr>
  </w:style>
  <w:style w:type="paragraph" w:customStyle="1" w:styleId="TableHeading">
    <w:name w:val="Table Heading"/>
    <w:basedOn w:val="Normal"/>
    <w:uiPriority w:val="99"/>
    <w:rsid w:val="00090FDA"/>
    <w:pPr>
      <w:keepNext/>
      <w:suppressAutoHyphens w:val="0"/>
      <w:spacing w:before="40" w:after="40" w:line="240" w:lineRule="auto"/>
      <w:jc w:val="center"/>
    </w:pPr>
    <w:rPr>
      <w:rFonts w:ascii="Arial Narrow" w:hAnsi="Arial Narrow"/>
      <w:smallCaps/>
      <w:color w:val="000080"/>
    </w:rPr>
  </w:style>
  <w:style w:type="paragraph" w:customStyle="1" w:styleId="tablebullets">
    <w:name w:val="table bullets"/>
    <w:basedOn w:val="Normal"/>
    <w:link w:val="tablebulletsChar1"/>
    <w:uiPriority w:val="99"/>
    <w:rsid w:val="00090FDA"/>
    <w:pPr>
      <w:numPr>
        <w:numId w:val="4"/>
      </w:numPr>
      <w:tabs>
        <w:tab w:val="left" w:pos="113"/>
      </w:tabs>
      <w:suppressAutoHyphens w:val="0"/>
      <w:autoSpaceDE w:val="0"/>
      <w:autoSpaceDN w:val="0"/>
      <w:adjustRightInd w:val="0"/>
      <w:spacing w:before="160" w:after="20" w:line="288" w:lineRule="auto"/>
    </w:pPr>
    <w:rPr>
      <w:rFonts w:ascii="Arial" w:hAnsi="Arial"/>
      <w:color w:val="000000"/>
      <w:sz w:val="16"/>
      <w:szCs w:val="16"/>
    </w:rPr>
  </w:style>
  <w:style w:type="paragraph" w:customStyle="1" w:styleId="Tabletextsmall">
    <w:name w:val="Table text small"/>
    <w:basedOn w:val="Normal"/>
    <w:uiPriority w:val="99"/>
    <w:rsid w:val="00090FDA"/>
    <w:pPr>
      <w:suppressAutoHyphens w:val="0"/>
      <w:spacing w:before="40" w:after="40" w:line="240" w:lineRule="auto"/>
      <w:jc w:val="left"/>
    </w:pPr>
    <w:rPr>
      <w:rFonts w:ascii="Arial" w:hAnsi="Arial"/>
      <w:sz w:val="16"/>
      <w:szCs w:val="16"/>
    </w:rPr>
  </w:style>
  <w:style w:type="paragraph" w:customStyle="1" w:styleId="Ann5tablesubtitle">
    <w:name w:val="Ann5 table subtitle"/>
    <w:basedOn w:val="Tabletextsmall"/>
    <w:uiPriority w:val="99"/>
    <w:rsid w:val="00090FDA"/>
    <w:pPr>
      <w:keepNext/>
      <w:spacing w:before="80"/>
    </w:pPr>
    <w:rPr>
      <w:b/>
    </w:rPr>
  </w:style>
  <w:style w:type="character" w:customStyle="1" w:styleId="Ann5tablesubtitleChar">
    <w:name w:val="Ann5 table subtitle Char"/>
    <w:uiPriority w:val="99"/>
    <w:rsid w:val="00090FDA"/>
    <w:rPr>
      <w:rFonts w:ascii="Arial" w:hAnsi="Arial" w:cs="Times New Roman"/>
      <w:b/>
      <w:sz w:val="16"/>
      <w:szCs w:val="16"/>
      <w:lang w:val="en-GB" w:eastAsia="en-US" w:bidi="ar-SA"/>
    </w:rPr>
  </w:style>
  <w:style w:type="paragraph" w:customStyle="1" w:styleId="Ann5italics">
    <w:name w:val="Ann5 italics"/>
    <w:basedOn w:val="Tabletextsmall"/>
    <w:uiPriority w:val="99"/>
    <w:rsid w:val="00090FDA"/>
    <w:pPr>
      <w:spacing w:before="80" w:after="0"/>
    </w:pPr>
    <w:rPr>
      <w:i/>
    </w:rPr>
  </w:style>
  <w:style w:type="character" w:customStyle="1" w:styleId="tablebulletsChar1">
    <w:name w:val="table bullets Char1"/>
    <w:link w:val="tablebullets"/>
    <w:uiPriority w:val="99"/>
    <w:locked/>
    <w:rsid w:val="00090FDA"/>
    <w:rPr>
      <w:rFonts w:ascii="Arial" w:hAnsi="Arial"/>
      <w:color w:val="000000"/>
      <w:sz w:val="16"/>
      <w:szCs w:val="16"/>
      <w:lang w:val="en-GB"/>
    </w:rPr>
  </w:style>
  <w:style w:type="paragraph" w:styleId="ListParagraph">
    <w:name w:val="List Paragraph"/>
    <w:basedOn w:val="Normal"/>
    <w:uiPriority w:val="34"/>
    <w:qFormat/>
    <w:rsid w:val="00B63BF7"/>
    <w:pPr>
      <w:suppressAutoHyphens w:val="0"/>
      <w:spacing w:before="0" w:line="240" w:lineRule="auto"/>
      <w:ind w:left="720"/>
      <w:jc w:val="left"/>
    </w:pPr>
    <w:rPr>
      <w:rFonts w:ascii="Calibri" w:eastAsia="Calibri" w:hAnsi="Calibri" w:cs="Calibri"/>
      <w:sz w:val="22"/>
      <w:szCs w:val="22"/>
      <w:lang w:val="en-US"/>
    </w:rPr>
  </w:style>
  <w:style w:type="character" w:customStyle="1" w:styleId="shorttext">
    <w:name w:val="short_text"/>
    <w:rsid w:val="00D47DAE"/>
  </w:style>
  <w:style w:type="character" w:customStyle="1" w:styleId="hps">
    <w:name w:val="hps"/>
    <w:rsid w:val="00D47DAE"/>
  </w:style>
  <w:style w:type="paragraph" w:styleId="BalloonText">
    <w:name w:val="Balloon Text"/>
    <w:basedOn w:val="Normal"/>
    <w:link w:val="BalloonTextChar"/>
    <w:rsid w:val="00B9537B"/>
    <w:pPr>
      <w:spacing w:before="0" w:line="240" w:lineRule="auto"/>
    </w:pPr>
    <w:rPr>
      <w:rFonts w:ascii="Tahoma" w:hAnsi="Tahoma"/>
      <w:sz w:val="16"/>
      <w:szCs w:val="16"/>
    </w:rPr>
  </w:style>
  <w:style w:type="character" w:customStyle="1" w:styleId="BalloonTextChar">
    <w:name w:val="Balloon Text Char"/>
    <w:link w:val="BalloonText"/>
    <w:rsid w:val="00B9537B"/>
    <w:rPr>
      <w:rFonts w:ascii="Tahoma" w:hAnsi="Tahoma" w:cs="Tahoma"/>
      <w:sz w:val="16"/>
      <w:szCs w:val="16"/>
      <w:lang w:val="en-GB"/>
    </w:rPr>
  </w:style>
  <w:style w:type="character" w:customStyle="1" w:styleId="FooterChar">
    <w:name w:val="Footer Char"/>
    <w:link w:val="Footer"/>
    <w:uiPriority w:val="99"/>
    <w:rsid w:val="004A0AAB"/>
    <w:rPr>
      <w:rFonts w:ascii="Swis721 Lt BT" w:hAnsi="Swis721 Lt BT"/>
      <w:sz w:val="18"/>
      <w:szCs w:val="18"/>
      <w:lang w:val="en-GB"/>
    </w:rPr>
  </w:style>
  <w:style w:type="character" w:customStyle="1" w:styleId="apple-converted-space">
    <w:name w:val="apple-converted-space"/>
    <w:basedOn w:val="DefaultParagraphFont"/>
    <w:rsid w:val="00F2226C"/>
  </w:style>
  <w:style w:type="paragraph" w:customStyle="1" w:styleId="Default">
    <w:name w:val="Default"/>
    <w:rsid w:val="008B2AC3"/>
    <w:pPr>
      <w:autoSpaceDE w:val="0"/>
      <w:autoSpaceDN w:val="0"/>
      <w:adjustRightInd w:val="0"/>
    </w:pPr>
    <w:rPr>
      <w:rFonts w:ascii="EUAlbertina" w:hAnsi="EUAlbertina" w:cs="EUAlbertina"/>
      <w:color w:val="000000"/>
      <w:sz w:val="24"/>
      <w:szCs w:val="24"/>
    </w:rPr>
  </w:style>
  <w:style w:type="character" w:styleId="Strong">
    <w:name w:val="Strong"/>
    <w:uiPriority w:val="22"/>
    <w:qFormat/>
    <w:rsid w:val="00146251"/>
    <w:rPr>
      <w:b/>
      <w:bCs/>
    </w:rPr>
  </w:style>
  <w:style w:type="character" w:styleId="Emphasis">
    <w:name w:val="Emphasis"/>
    <w:uiPriority w:val="20"/>
    <w:qFormat/>
    <w:rsid w:val="009421C0"/>
    <w:rPr>
      <w:i/>
      <w:iCs/>
    </w:rPr>
  </w:style>
  <w:style w:type="character" w:customStyle="1" w:styleId="HeaderChar">
    <w:name w:val="Header Char"/>
    <w:basedOn w:val="DefaultParagraphFont"/>
    <w:link w:val="Header"/>
    <w:rsid w:val="00854EF5"/>
    <w:rPr>
      <w:rFonts w:ascii="Swis721 Lt BT" w:hAnsi="Swis721 Lt BT"/>
      <w:sz w:val="16"/>
      <w:szCs w:val="16"/>
      <w:lang w:val="en-GB"/>
    </w:rPr>
  </w:style>
  <w:style w:type="numbering" w:customStyle="1" w:styleId="Style1">
    <w:name w:val="Style1"/>
    <w:uiPriority w:val="99"/>
    <w:rsid w:val="003274F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11239">
      <w:bodyDiv w:val="1"/>
      <w:marLeft w:val="0"/>
      <w:marRight w:val="0"/>
      <w:marTop w:val="0"/>
      <w:marBottom w:val="0"/>
      <w:divBdr>
        <w:top w:val="none" w:sz="0" w:space="0" w:color="auto"/>
        <w:left w:val="none" w:sz="0" w:space="0" w:color="auto"/>
        <w:bottom w:val="none" w:sz="0" w:space="0" w:color="auto"/>
        <w:right w:val="none" w:sz="0" w:space="0" w:color="auto"/>
      </w:divBdr>
    </w:div>
    <w:div w:id="773868219">
      <w:bodyDiv w:val="1"/>
      <w:marLeft w:val="0"/>
      <w:marRight w:val="0"/>
      <w:marTop w:val="0"/>
      <w:marBottom w:val="0"/>
      <w:divBdr>
        <w:top w:val="none" w:sz="0" w:space="0" w:color="auto"/>
        <w:left w:val="none" w:sz="0" w:space="0" w:color="auto"/>
        <w:bottom w:val="none" w:sz="0" w:space="0" w:color="auto"/>
        <w:right w:val="none" w:sz="0" w:space="0" w:color="auto"/>
      </w:divBdr>
    </w:div>
    <w:div w:id="889419054">
      <w:bodyDiv w:val="1"/>
      <w:marLeft w:val="0"/>
      <w:marRight w:val="0"/>
      <w:marTop w:val="0"/>
      <w:marBottom w:val="0"/>
      <w:divBdr>
        <w:top w:val="none" w:sz="0" w:space="0" w:color="auto"/>
        <w:left w:val="none" w:sz="0" w:space="0" w:color="auto"/>
        <w:bottom w:val="none" w:sz="0" w:space="0" w:color="auto"/>
        <w:right w:val="none" w:sz="0" w:space="0" w:color="auto"/>
      </w:divBdr>
    </w:div>
    <w:div w:id="1124226200">
      <w:bodyDiv w:val="1"/>
      <w:marLeft w:val="0"/>
      <w:marRight w:val="0"/>
      <w:marTop w:val="0"/>
      <w:marBottom w:val="0"/>
      <w:divBdr>
        <w:top w:val="none" w:sz="0" w:space="0" w:color="auto"/>
        <w:left w:val="none" w:sz="0" w:space="0" w:color="auto"/>
        <w:bottom w:val="none" w:sz="0" w:space="0" w:color="auto"/>
        <w:right w:val="none" w:sz="0" w:space="0" w:color="auto"/>
      </w:divBdr>
    </w:div>
    <w:div w:id="1148009185">
      <w:bodyDiv w:val="1"/>
      <w:marLeft w:val="0"/>
      <w:marRight w:val="0"/>
      <w:marTop w:val="0"/>
      <w:marBottom w:val="0"/>
      <w:divBdr>
        <w:top w:val="none" w:sz="0" w:space="0" w:color="auto"/>
        <w:left w:val="none" w:sz="0" w:space="0" w:color="auto"/>
        <w:bottom w:val="none" w:sz="0" w:space="0" w:color="auto"/>
        <w:right w:val="none" w:sz="0" w:space="0" w:color="auto"/>
      </w:divBdr>
    </w:div>
    <w:div w:id="17203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8E86-CD99-4529-98EE-2E4F11B5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Odessa IPPC WS - May 2013</vt:lpstr>
      <vt:lpstr>Odessa IPPC WS - May 2013</vt:lpstr>
    </vt:vector>
  </TitlesOfParts>
  <Company>MWH</Company>
  <LinksUpToDate>false</LinksUpToDate>
  <CharactersWithSpaces>6264</CharactersWithSpaces>
  <SharedDoc>false</SharedDoc>
  <HLinks>
    <vt:vector size="30" baseType="variant">
      <vt:variant>
        <vt:i4>2097245</vt:i4>
      </vt:variant>
      <vt:variant>
        <vt:i4>12</vt:i4>
      </vt:variant>
      <vt:variant>
        <vt:i4>0</vt:i4>
      </vt:variant>
      <vt:variant>
        <vt:i4>5</vt:i4>
      </vt:variant>
      <vt:variant>
        <vt:lpwstr>mailto:vladimir.morozov@airgovernance.org</vt:lpwstr>
      </vt:variant>
      <vt:variant>
        <vt:lpwstr/>
      </vt:variant>
      <vt:variant>
        <vt:i4>4194402</vt:i4>
      </vt:variant>
      <vt:variant>
        <vt:i4>9</vt:i4>
      </vt:variant>
      <vt:variant>
        <vt:i4>0</vt:i4>
      </vt:variant>
      <vt:variant>
        <vt:i4>5</vt:i4>
      </vt:variant>
      <vt:variant>
        <vt:lpwstr>mailto:MPribylova@seznam.cz</vt:lpwstr>
      </vt:variant>
      <vt:variant>
        <vt:lpwstr/>
      </vt:variant>
      <vt:variant>
        <vt:i4>4063313</vt:i4>
      </vt:variant>
      <vt:variant>
        <vt:i4>6</vt:i4>
      </vt:variant>
      <vt:variant>
        <vt:i4>0</vt:i4>
      </vt:variant>
      <vt:variant>
        <vt:i4>5</vt:i4>
      </vt:variant>
      <vt:variant>
        <vt:lpwstr>mailto:aiga.kala@airgovernance.org</vt:lpwstr>
      </vt:variant>
      <vt:variant>
        <vt:lpwstr/>
      </vt:variant>
      <vt:variant>
        <vt:i4>6881351</vt:i4>
      </vt:variant>
      <vt:variant>
        <vt:i4>3</vt:i4>
      </vt:variant>
      <vt:variant>
        <vt:i4>0</vt:i4>
      </vt:variant>
      <vt:variant>
        <vt:i4>5</vt:i4>
      </vt:variant>
      <vt:variant>
        <vt:lpwstr>mailto:tguseva@muctr.ru</vt:lpwstr>
      </vt:variant>
      <vt:variant>
        <vt:lpwstr/>
      </vt:variant>
      <vt:variant>
        <vt:i4>917549</vt:i4>
      </vt:variant>
      <vt:variant>
        <vt:i4>0</vt:i4>
      </vt:variant>
      <vt:variant>
        <vt:i4>0</vt:i4>
      </vt:variant>
      <vt:variant>
        <vt:i4>5</vt:i4>
      </vt:variant>
      <vt:variant>
        <vt:lpwstr>mailto:mbegak@gmail.com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Odessa IPPC WS - May 2013</dc:title>
  <dc:creator>VM</dc:creator>
  <cp:lastModifiedBy>Iliyana Arnaudova</cp:lastModifiedBy>
  <cp:revision>3</cp:revision>
  <cp:lastPrinted>2013-11-14T07:43:00Z</cp:lastPrinted>
  <dcterms:created xsi:type="dcterms:W3CDTF">2013-12-06T09:38:00Z</dcterms:created>
  <dcterms:modified xsi:type="dcterms:W3CDTF">2014-12-16T04:21:00Z</dcterms:modified>
</cp:coreProperties>
</file>