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B9E" w:rsidRPr="00615529" w:rsidRDefault="007C5B9E" w:rsidP="00F13F3F">
      <w:pPr>
        <w:spacing w:line="276" w:lineRule="auto"/>
        <w:jc w:val="center"/>
        <w:rPr>
          <w:rFonts w:ascii="Verdana" w:hAnsi="Verdana"/>
          <w:b/>
          <w:color w:val="000000"/>
          <w:sz w:val="28"/>
          <w:szCs w:val="28"/>
          <w:lang w:val="es-ES"/>
        </w:rPr>
      </w:pPr>
      <w:bookmarkStart w:id="0" w:name="_GoBack"/>
      <w:r w:rsidRPr="00615529">
        <w:rPr>
          <w:rFonts w:ascii="Verdana" w:hAnsi="Verdana"/>
          <w:b/>
          <w:color w:val="000000"/>
          <w:sz w:val="28"/>
          <w:szCs w:val="28"/>
          <w:lang w:val="es-ES"/>
        </w:rPr>
        <w:t xml:space="preserve">SOCIEUX apoya al Departamento colombiano de Cundinamarca en la formulación de una política de discapacidad </w:t>
      </w:r>
    </w:p>
    <w:bookmarkEnd w:id="0"/>
    <w:p w:rsidR="007C5B9E" w:rsidRDefault="007C5B9E" w:rsidP="00F13F3F">
      <w:pPr>
        <w:spacing w:line="276" w:lineRule="auto"/>
        <w:rPr>
          <w:rFonts w:ascii="Verdana" w:hAnsi="Verdana"/>
          <w:b/>
          <w:color w:val="000000"/>
          <w:sz w:val="22"/>
          <w:szCs w:val="22"/>
          <w:lang w:val="es-ES"/>
        </w:rPr>
      </w:pPr>
      <w:r>
        <w:rPr>
          <w:rFonts w:ascii="Verdana" w:hAnsi="Verdana"/>
          <w:b/>
          <w:color w:val="000000"/>
          <w:sz w:val="22"/>
          <w:szCs w:val="22"/>
          <w:lang w:val="es-ES"/>
        </w:rPr>
        <w:t>Bogotá, Colombia, diciembre</w:t>
      </w:r>
      <w:r w:rsidR="00F169C7">
        <w:rPr>
          <w:rFonts w:ascii="Verdana" w:hAnsi="Verdana"/>
          <w:b/>
          <w:color w:val="000000"/>
          <w:sz w:val="22"/>
          <w:szCs w:val="22"/>
          <w:lang w:val="es-ES"/>
        </w:rPr>
        <w:t xml:space="preserve"> 2014</w:t>
      </w:r>
      <w:r>
        <w:rPr>
          <w:rFonts w:ascii="Verdana" w:hAnsi="Verdana"/>
          <w:b/>
          <w:color w:val="000000"/>
          <w:sz w:val="22"/>
          <w:szCs w:val="22"/>
          <w:lang w:val="es-ES"/>
        </w:rPr>
        <w:t xml:space="preserve">.- </w:t>
      </w:r>
      <w:r w:rsidRPr="009F7BE8">
        <w:rPr>
          <w:rFonts w:ascii="Verdana" w:hAnsi="Verdana"/>
          <w:b/>
          <w:color w:val="000000"/>
          <w:sz w:val="22"/>
          <w:szCs w:val="22"/>
          <w:lang w:val="es-ES"/>
        </w:rPr>
        <w:t xml:space="preserve">SOCIEUX, </w:t>
      </w:r>
      <w:r>
        <w:rPr>
          <w:rFonts w:ascii="Verdana" w:hAnsi="Verdana"/>
          <w:b/>
          <w:color w:val="000000"/>
          <w:sz w:val="22"/>
          <w:szCs w:val="22"/>
          <w:lang w:val="es-ES"/>
        </w:rPr>
        <w:t>la</w:t>
      </w:r>
      <w:r w:rsidRPr="009F7BE8">
        <w:rPr>
          <w:rFonts w:ascii="Verdana" w:hAnsi="Verdana"/>
          <w:b/>
          <w:color w:val="000000"/>
          <w:sz w:val="22"/>
          <w:szCs w:val="22"/>
          <w:lang w:val="es-ES"/>
        </w:rPr>
        <w:t xml:space="preserve"> </w:t>
      </w:r>
      <w:r w:rsidRPr="00F169C7">
        <w:rPr>
          <w:rFonts w:ascii="Verdana" w:hAnsi="Verdana"/>
          <w:b/>
          <w:color w:val="000000"/>
          <w:sz w:val="22"/>
          <w:szCs w:val="22"/>
          <w:lang w:val="es-ES"/>
        </w:rPr>
        <w:t>Iniciativa</w:t>
      </w:r>
      <w:r w:rsidR="008A525B" w:rsidRPr="00F169C7">
        <w:rPr>
          <w:rFonts w:ascii="Verdana" w:hAnsi="Verdana"/>
          <w:b/>
          <w:color w:val="000000"/>
          <w:sz w:val="22"/>
          <w:szCs w:val="22"/>
          <w:lang w:val="es-ES"/>
        </w:rPr>
        <w:t xml:space="preserve"> </w:t>
      </w:r>
      <w:r w:rsidRPr="009F7BE8">
        <w:rPr>
          <w:rFonts w:ascii="Verdana" w:hAnsi="Verdana"/>
          <w:b/>
          <w:color w:val="000000"/>
          <w:sz w:val="22"/>
          <w:szCs w:val="22"/>
          <w:lang w:val="es-ES"/>
        </w:rPr>
        <w:t xml:space="preserve">de la </w:t>
      </w:r>
      <w:r>
        <w:rPr>
          <w:rFonts w:ascii="Verdana" w:hAnsi="Verdana"/>
          <w:b/>
          <w:color w:val="000000"/>
          <w:sz w:val="22"/>
          <w:szCs w:val="22"/>
          <w:lang w:val="es-ES"/>
        </w:rPr>
        <w:t>UE</w:t>
      </w:r>
      <w:r w:rsidRPr="009F7BE8">
        <w:rPr>
          <w:rFonts w:ascii="Verdana" w:hAnsi="Verdana"/>
          <w:b/>
          <w:color w:val="000000"/>
          <w:sz w:val="22"/>
          <w:szCs w:val="22"/>
          <w:lang w:val="es-ES"/>
        </w:rPr>
        <w:t xml:space="preserve"> para la protección social en Cooperación al Desarrollo, </w:t>
      </w:r>
      <w:r>
        <w:rPr>
          <w:rFonts w:ascii="Verdana" w:hAnsi="Verdana"/>
          <w:b/>
          <w:color w:val="000000"/>
          <w:sz w:val="22"/>
          <w:szCs w:val="22"/>
          <w:lang w:val="es-ES"/>
        </w:rPr>
        <w:t xml:space="preserve">ha comenzado una colaboración técnica de varios meses de duración para la formulación de una política de discapacidad en el Departamento de Cundinamarca, en Colombia.  Tras una primera misión de evaluación, que ha tenido lugar entre los días 1 y 5 de diciembre en Bogotá, ya está disponible un plan de trabajo para los próximos meses. </w:t>
      </w:r>
    </w:p>
    <w:p w:rsidR="007C5B9E" w:rsidRDefault="007C5B9E" w:rsidP="00E4364D">
      <w:pPr>
        <w:spacing w:line="276" w:lineRule="auto"/>
        <w:rPr>
          <w:rFonts w:ascii="Verdana" w:hAnsi="Verdana"/>
          <w:color w:val="000000"/>
          <w:sz w:val="22"/>
          <w:szCs w:val="22"/>
          <w:lang w:val="es-ES"/>
        </w:rPr>
      </w:pPr>
      <w:r w:rsidRPr="00636F4D">
        <w:rPr>
          <w:rFonts w:ascii="Verdana" w:hAnsi="Verdana"/>
          <w:color w:val="000000"/>
          <w:sz w:val="22"/>
          <w:szCs w:val="22"/>
          <w:lang w:val="es-ES"/>
        </w:rPr>
        <w:t>La Gobernación del Departamento de Cundinamarca, a través de su Secretar</w:t>
      </w:r>
      <w:r>
        <w:rPr>
          <w:rFonts w:ascii="Verdana" w:hAnsi="Verdana"/>
          <w:color w:val="000000"/>
          <w:sz w:val="22"/>
          <w:szCs w:val="22"/>
          <w:lang w:val="es-ES"/>
        </w:rPr>
        <w:t>í</w:t>
      </w:r>
      <w:r w:rsidRPr="00636F4D">
        <w:rPr>
          <w:rFonts w:ascii="Verdana" w:hAnsi="Verdana"/>
          <w:color w:val="000000"/>
          <w:sz w:val="22"/>
          <w:szCs w:val="22"/>
          <w:lang w:val="es-ES"/>
        </w:rPr>
        <w:t>a de Salud</w:t>
      </w:r>
      <w:r>
        <w:rPr>
          <w:rFonts w:ascii="Verdana" w:hAnsi="Verdana"/>
          <w:color w:val="000000"/>
          <w:sz w:val="22"/>
          <w:szCs w:val="22"/>
          <w:lang w:val="es-ES"/>
        </w:rPr>
        <w:t>,</w:t>
      </w:r>
      <w:r w:rsidRPr="00636F4D">
        <w:rPr>
          <w:rFonts w:ascii="Verdana" w:hAnsi="Verdana"/>
          <w:color w:val="000000"/>
          <w:sz w:val="22"/>
          <w:szCs w:val="22"/>
          <w:lang w:val="es-ES"/>
        </w:rPr>
        <w:t xml:space="preserve"> se encuentra inmersa en el desarrollo de una política </w:t>
      </w:r>
      <w:r>
        <w:rPr>
          <w:rFonts w:ascii="Verdana" w:hAnsi="Verdana"/>
          <w:color w:val="000000"/>
          <w:sz w:val="22"/>
          <w:szCs w:val="22"/>
          <w:lang w:val="es-ES"/>
        </w:rPr>
        <w:t>que garantice la inclusión social de las personas con discapacidad, aproximadamente un</w:t>
      </w:r>
      <w:r w:rsidRPr="00636F4D">
        <w:rPr>
          <w:rFonts w:ascii="Verdana" w:hAnsi="Verdana"/>
          <w:color w:val="000000"/>
          <w:sz w:val="22"/>
          <w:szCs w:val="22"/>
          <w:lang w:val="es-ES"/>
        </w:rPr>
        <w:t xml:space="preserve"> 6% de la población total de la región. </w:t>
      </w:r>
      <w:r>
        <w:rPr>
          <w:rFonts w:ascii="Verdana" w:hAnsi="Verdana"/>
          <w:color w:val="000000"/>
          <w:sz w:val="22"/>
          <w:szCs w:val="22"/>
          <w:lang w:val="es-ES"/>
        </w:rPr>
        <w:t xml:space="preserve">Al comenzar el proceso, la Secretaría detectó una serie de áreas de mejora en el desarrollo de sus </w:t>
      </w:r>
      <w:r w:rsidR="00D06532">
        <w:rPr>
          <w:rFonts w:ascii="Verdana" w:hAnsi="Verdana"/>
          <w:color w:val="000000"/>
          <w:sz w:val="22"/>
          <w:szCs w:val="22"/>
          <w:lang w:val="es-ES"/>
        </w:rPr>
        <w:t xml:space="preserve">actuaciones </w:t>
      </w:r>
      <w:r>
        <w:rPr>
          <w:rFonts w:ascii="Verdana" w:hAnsi="Verdana"/>
          <w:color w:val="000000"/>
          <w:sz w:val="22"/>
          <w:szCs w:val="22"/>
          <w:lang w:val="es-ES"/>
        </w:rPr>
        <w:t xml:space="preserve">relacionadas con la efectiva implantación de la transversalidad </w:t>
      </w:r>
      <w:r w:rsidR="00D06532">
        <w:rPr>
          <w:rFonts w:ascii="Verdana" w:hAnsi="Verdana"/>
          <w:color w:val="000000"/>
          <w:sz w:val="22"/>
          <w:szCs w:val="22"/>
          <w:lang w:val="es-ES"/>
        </w:rPr>
        <w:t>en la norma</w:t>
      </w:r>
      <w:r>
        <w:rPr>
          <w:rFonts w:ascii="Verdana" w:hAnsi="Verdana"/>
          <w:color w:val="000000"/>
          <w:sz w:val="22"/>
          <w:szCs w:val="22"/>
          <w:lang w:val="es-ES"/>
        </w:rPr>
        <w:t>, de</w:t>
      </w:r>
      <w:r w:rsidR="00D06532">
        <w:rPr>
          <w:rFonts w:ascii="Verdana" w:hAnsi="Verdana"/>
          <w:color w:val="000000"/>
          <w:sz w:val="22"/>
          <w:szCs w:val="22"/>
          <w:lang w:val="es-ES"/>
        </w:rPr>
        <w:t xml:space="preserve"> la confección de</w:t>
      </w:r>
      <w:r>
        <w:rPr>
          <w:rFonts w:ascii="Verdana" w:hAnsi="Verdana"/>
          <w:color w:val="000000"/>
          <w:sz w:val="22"/>
          <w:szCs w:val="22"/>
          <w:lang w:val="es-ES"/>
        </w:rPr>
        <w:t xml:space="preserve"> una hoja de ruta para la posterior implementación de la política y la elaboración de un plan de trabajo. Es en este sentido en el que se ha planteado la asistencia técnica del programa SOCIEUX que finalizará con la presentación oficial del texto, previsiblemente en el mes de junio de 2015.</w:t>
      </w:r>
    </w:p>
    <w:p w:rsidR="00615529" w:rsidRDefault="00BC0ECD" w:rsidP="00E4364D">
      <w:pPr>
        <w:spacing w:line="276" w:lineRule="auto"/>
        <w:rPr>
          <w:rFonts w:ascii="Verdana" w:hAnsi="Verdana"/>
          <w:color w:val="000000"/>
          <w:sz w:val="22"/>
          <w:szCs w:val="22"/>
          <w:lang w:val="es-ES"/>
        </w:rPr>
      </w:pPr>
      <w:r>
        <w:rPr>
          <w:noProof/>
          <w:lang w:val="en-GB" w:eastAsia="en-GB"/>
        </w:rPr>
        <w:drawing>
          <wp:anchor distT="0" distB="0" distL="114300" distR="114300" simplePos="0" relativeHeight="251657728" behindDoc="0" locked="0" layoutInCell="1" allowOverlap="0" wp14:anchorId="0CCB1D2D" wp14:editId="672B089C">
            <wp:simplePos x="0" y="0"/>
            <wp:positionH relativeFrom="column">
              <wp:posOffset>14605</wp:posOffset>
            </wp:positionH>
            <wp:positionV relativeFrom="paragraph">
              <wp:posOffset>88265</wp:posOffset>
            </wp:positionV>
            <wp:extent cx="3785870" cy="2677160"/>
            <wp:effectExtent l="0" t="0" r="5080" b="8890"/>
            <wp:wrapSquare wrapText="bothSides"/>
            <wp:docPr id="2" name="Picture 2" descr="SOCIEUX 2014-16 Colombia Actv 2 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IEUX 2014-16 Colombia Actv 2 6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5870" cy="2677160"/>
                    </a:xfrm>
                    <a:prstGeom prst="rect">
                      <a:avLst/>
                    </a:prstGeom>
                    <a:noFill/>
                  </pic:spPr>
                </pic:pic>
              </a:graphicData>
            </a:graphic>
            <wp14:sizeRelH relativeFrom="page">
              <wp14:pctWidth>0</wp14:pctWidth>
            </wp14:sizeRelH>
            <wp14:sizeRelV relativeFrom="page">
              <wp14:pctHeight>0</wp14:pctHeight>
            </wp14:sizeRelV>
          </wp:anchor>
        </w:drawing>
      </w:r>
    </w:p>
    <w:p w:rsidR="00615529" w:rsidRDefault="00615529" w:rsidP="00E4364D">
      <w:pPr>
        <w:spacing w:line="276" w:lineRule="auto"/>
        <w:rPr>
          <w:rFonts w:ascii="Verdana" w:hAnsi="Verdana"/>
          <w:color w:val="000000"/>
          <w:sz w:val="22"/>
          <w:szCs w:val="22"/>
          <w:lang w:val="es-ES"/>
        </w:rPr>
      </w:pPr>
    </w:p>
    <w:p w:rsidR="00615529" w:rsidRPr="00C35EDE" w:rsidRDefault="00615529" w:rsidP="00E4364D">
      <w:pPr>
        <w:spacing w:line="276" w:lineRule="auto"/>
        <w:jc w:val="left"/>
        <w:rPr>
          <w:rFonts w:ascii="Verdana" w:hAnsi="Verdana"/>
          <w:b/>
          <w:color w:val="548DD4"/>
          <w:sz w:val="16"/>
          <w:szCs w:val="16"/>
          <w:lang w:val="es-ES"/>
        </w:rPr>
      </w:pPr>
      <w:r w:rsidRPr="00C35EDE">
        <w:rPr>
          <w:rFonts w:ascii="Verdana" w:hAnsi="Verdana"/>
          <w:b/>
          <w:color w:val="548DD4"/>
          <w:sz w:val="16"/>
          <w:szCs w:val="16"/>
          <w:lang w:val="es-ES"/>
        </w:rPr>
        <w:t xml:space="preserve">Marcela Machado, Asesora de la Secretaría de Cooperación y Enlace Institucional de la Gobernación de Cundinamarca recibe a la experta Mercedes </w:t>
      </w:r>
      <w:proofErr w:type="spellStart"/>
      <w:r w:rsidRPr="00C35EDE">
        <w:rPr>
          <w:rFonts w:ascii="Verdana" w:hAnsi="Verdana"/>
          <w:b/>
          <w:color w:val="548DD4"/>
          <w:sz w:val="16"/>
          <w:szCs w:val="16"/>
          <w:lang w:val="es-ES"/>
        </w:rPr>
        <w:t>Jaraba</w:t>
      </w:r>
      <w:proofErr w:type="spellEnd"/>
      <w:r w:rsidRPr="00C35EDE">
        <w:rPr>
          <w:rFonts w:ascii="Verdana" w:hAnsi="Verdana"/>
          <w:b/>
          <w:color w:val="548DD4"/>
          <w:sz w:val="16"/>
          <w:szCs w:val="16"/>
          <w:lang w:val="es-ES"/>
        </w:rPr>
        <w:t xml:space="preserve"> al inicio de la misión </w:t>
      </w:r>
    </w:p>
    <w:p w:rsidR="00615529" w:rsidRDefault="00615529" w:rsidP="00E4364D">
      <w:pPr>
        <w:spacing w:line="276" w:lineRule="auto"/>
        <w:rPr>
          <w:rFonts w:ascii="Verdana" w:hAnsi="Verdana"/>
          <w:color w:val="000000"/>
          <w:sz w:val="22"/>
          <w:szCs w:val="22"/>
          <w:lang w:val="es-ES"/>
        </w:rPr>
      </w:pPr>
    </w:p>
    <w:p w:rsidR="00615529" w:rsidRDefault="00615529" w:rsidP="00E4364D">
      <w:pPr>
        <w:spacing w:line="276" w:lineRule="auto"/>
        <w:rPr>
          <w:rFonts w:ascii="Verdana" w:hAnsi="Verdana"/>
          <w:color w:val="000000"/>
          <w:sz w:val="22"/>
          <w:szCs w:val="22"/>
          <w:lang w:val="es-ES"/>
        </w:rPr>
      </w:pPr>
    </w:p>
    <w:p w:rsidR="00615529" w:rsidRDefault="00615529" w:rsidP="00E4364D">
      <w:pPr>
        <w:spacing w:line="276" w:lineRule="auto"/>
        <w:rPr>
          <w:rFonts w:ascii="Verdana" w:hAnsi="Verdana"/>
          <w:color w:val="000000"/>
          <w:sz w:val="22"/>
          <w:szCs w:val="22"/>
          <w:lang w:val="es-ES"/>
        </w:rPr>
      </w:pPr>
    </w:p>
    <w:p w:rsidR="008A525B" w:rsidRDefault="008A525B" w:rsidP="00E4364D">
      <w:pPr>
        <w:spacing w:line="276" w:lineRule="auto"/>
        <w:rPr>
          <w:rFonts w:ascii="Verdana" w:hAnsi="Verdana"/>
          <w:color w:val="000000"/>
          <w:sz w:val="22"/>
          <w:szCs w:val="22"/>
          <w:lang w:val="es-ES"/>
        </w:rPr>
      </w:pPr>
    </w:p>
    <w:p w:rsidR="0049069C" w:rsidRDefault="007C5B9E" w:rsidP="00E4364D">
      <w:pPr>
        <w:tabs>
          <w:tab w:val="left" w:pos="851"/>
        </w:tabs>
        <w:suppressAutoHyphens w:val="0"/>
        <w:autoSpaceDN/>
        <w:spacing w:after="60" w:line="276" w:lineRule="auto"/>
        <w:rPr>
          <w:rFonts w:ascii="Verdana" w:hAnsi="Verdana"/>
          <w:color w:val="000000"/>
          <w:sz w:val="22"/>
          <w:szCs w:val="22"/>
          <w:lang w:val="es-ES"/>
        </w:rPr>
      </w:pPr>
      <w:r>
        <w:rPr>
          <w:rFonts w:ascii="Verdana" w:hAnsi="Verdana"/>
          <w:color w:val="000000"/>
          <w:sz w:val="22"/>
          <w:szCs w:val="22"/>
          <w:lang w:val="es-ES"/>
        </w:rPr>
        <w:t xml:space="preserve">La reciente misión ha tenido el objetivo de </w:t>
      </w:r>
      <w:r w:rsidR="00350019">
        <w:rPr>
          <w:rFonts w:ascii="Verdana" w:hAnsi="Verdana"/>
          <w:color w:val="000000"/>
          <w:sz w:val="22"/>
          <w:szCs w:val="22"/>
          <w:lang w:val="es-ES"/>
        </w:rPr>
        <w:t>verificar, de una parte,</w:t>
      </w:r>
      <w:r>
        <w:rPr>
          <w:rFonts w:ascii="Verdana" w:hAnsi="Verdana"/>
          <w:color w:val="000000"/>
          <w:sz w:val="22"/>
          <w:szCs w:val="22"/>
          <w:lang w:val="es-ES"/>
        </w:rPr>
        <w:t xml:space="preserve"> </w:t>
      </w:r>
      <w:r w:rsidR="0049069C">
        <w:rPr>
          <w:rFonts w:ascii="Verdana" w:hAnsi="Verdana"/>
          <w:color w:val="000000"/>
          <w:sz w:val="22"/>
          <w:szCs w:val="22"/>
          <w:lang w:val="es-ES"/>
        </w:rPr>
        <w:t>los datos facilitados en cuant</w:t>
      </w:r>
      <w:r w:rsidR="002D100F">
        <w:rPr>
          <w:rFonts w:ascii="Verdana" w:hAnsi="Verdana"/>
          <w:color w:val="000000"/>
          <w:sz w:val="22"/>
          <w:szCs w:val="22"/>
          <w:lang w:val="es-ES"/>
        </w:rPr>
        <w:t>o</w:t>
      </w:r>
      <w:r w:rsidR="0049069C">
        <w:rPr>
          <w:rFonts w:ascii="Verdana" w:hAnsi="Verdana"/>
          <w:color w:val="000000"/>
          <w:sz w:val="22"/>
          <w:szCs w:val="22"/>
          <w:lang w:val="es-ES"/>
        </w:rPr>
        <w:t xml:space="preserve"> a la </w:t>
      </w:r>
      <w:r>
        <w:rPr>
          <w:rFonts w:ascii="Verdana" w:hAnsi="Verdana"/>
          <w:color w:val="000000"/>
          <w:sz w:val="22"/>
          <w:szCs w:val="22"/>
          <w:lang w:val="es-ES"/>
        </w:rPr>
        <w:t>situación</w:t>
      </w:r>
      <w:r w:rsidR="00350019">
        <w:rPr>
          <w:rFonts w:ascii="Verdana" w:hAnsi="Verdana"/>
          <w:color w:val="000000"/>
          <w:sz w:val="22"/>
          <w:szCs w:val="22"/>
          <w:lang w:val="es-ES"/>
        </w:rPr>
        <w:t xml:space="preserve"> </w:t>
      </w:r>
      <w:r>
        <w:rPr>
          <w:rFonts w:ascii="Verdana" w:hAnsi="Verdana"/>
          <w:color w:val="000000"/>
          <w:sz w:val="22"/>
          <w:szCs w:val="22"/>
          <w:lang w:val="es-ES"/>
        </w:rPr>
        <w:t>de las personas con discapacidad en el departamento</w:t>
      </w:r>
      <w:r w:rsidR="00350019">
        <w:rPr>
          <w:rFonts w:ascii="Verdana" w:hAnsi="Verdana"/>
          <w:color w:val="000000"/>
          <w:sz w:val="22"/>
          <w:szCs w:val="22"/>
          <w:lang w:val="es-ES"/>
        </w:rPr>
        <w:t xml:space="preserve"> y los programas asistenciales en vigor. </w:t>
      </w:r>
      <w:r w:rsidR="0049069C">
        <w:rPr>
          <w:rFonts w:ascii="Verdana" w:hAnsi="Verdana"/>
          <w:color w:val="000000"/>
          <w:sz w:val="22"/>
          <w:szCs w:val="22"/>
          <w:lang w:val="es-ES"/>
        </w:rPr>
        <w:t xml:space="preserve">De otra, el entramado </w:t>
      </w:r>
      <w:r w:rsidR="0049069C">
        <w:rPr>
          <w:rFonts w:ascii="Verdana" w:hAnsi="Verdana"/>
          <w:color w:val="000000"/>
          <w:sz w:val="22"/>
          <w:szCs w:val="22"/>
          <w:lang w:val="es-ES"/>
        </w:rPr>
        <w:lastRenderedPageBreak/>
        <w:t xml:space="preserve">institucional que participará en la formulación de la política. A tal fin, se </w:t>
      </w:r>
      <w:proofErr w:type="gramStart"/>
      <w:r w:rsidR="0049069C">
        <w:rPr>
          <w:rFonts w:ascii="Verdana" w:hAnsi="Verdana"/>
          <w:color w:val="000000"/>
          <w:sz w:val="22"/>
          <w:szCs w:val="22"/>
          <w:lang w:val="es-ES"/>
        </w:rPr>
        <w:t>organizaron</w:t>
      </w:r>
      <w:proofErr w:type="gramEnd"/>
      <w:r w:rsidR="0049069C">
        <w:rPr>
          <w:rFonts w:ascii="Verdana" w:hAnsi="Verdana"/>
          <w:color w:val="000000"/>
          <w:sz w:val="22"/>
          <w:szCs w:val="22"/>
          <w:lang w:val="es-ES"/>
        </w:rPr>
        <w:t xml:space="preserve"> reuniones a nivel nacional, con el Ministerio de Salud y Protección Social y el Consejo Nacional de Discapacidad; y también a nivel departamental y municipal, con el liderazgo el Comité Departamental de Discapacidad, de reciente creación en el seno de la Secretaría de Salud.</w:t>
      </w:r>
    </w:p>
    <w:p w:rsidR="0049069C" w:rsidRDefault="007C5B9E" w:rsidP="00E4364D">
      <w:pPr>
        <w:tabs>
          <w:tab w:val="left" w:pos="851"/>
        </w:tabs>
        <w:suppressAutoHyphens w:val="0"/>
        <w:autoSpaceDN/>
        <w:spacing w:after="60" w:line="276" w:lineRule="auto"/>
        <w:rPr>
          <w:rFonts w:ascii="Verdana" w:hAnsi="Verdana"/>
          <w:color w:val="000000"/>
          <w:sz w:val="22"/>
          <w:szCs w:val="22"/>
          <w:lang w:val="es-ES"/>
        </w:rPr>
      </w:pPr>
      <w:r>
        <w:rPr>
          <w:rFonts w:ascii="Verdana" w:hAnsi="Verdana"/>
          <w:color w:val="000000"/>
          <w:sz w:val="22"/>
          <w:szCs w:val="22"/>
          <w:lang w:val="es-ES"/>
        </w:rPr>
        <w:t xml:space="preserve">Según los expertos, </w:t>
      </w:r>
      <w:r w:rsidRPr="006C0348">
        <w:rPr>
          <w:rFonts w:ascii="Verdana" w:hAnsi="Verdana"/>
          <w:color w:val="000000"/>
          <w:sz w:val="22"/>
          <w:szCs w:val="22"/>
          <w:lang w:val="es-ES"/>
        </w:rPr>
        <w:t xml:space="preserve">Mercedes </w:t>
      </w:r>
      <w:proofErr w:type="spellStart"/>
      <w:r w:rsidRPr="006C0348">
        <w:rPr>
          <w:rFonts w:ascii="Verdana" w:hAnsi="Verdana"/>
          <w:color w:val="000000"/>
          <w:sz w:val="22"/>
          <w:szCs w:val="22"/>
          <w:lang w:val="es-ES"/>
        </w:rPr>
        <w:t>Jaraba</w:t>
      </w:r>
      <w:proofErr w:type="spellEnd"/>
      <w:r w:rsidRPr="006C0348">
        <w:rPr>
          <w:rFonts w:ascii="Verdana" w:hAnsi="Verdana"/>
          <w:color w:val="000000"/>
          <w:sz w:val="22"/>
          <w:szCs w:val="22"/>
          <w:lang w:val="es-ES"/>
        </w:rPr>
        <w:t xml:space="preserve">, de Dirección General de Políticas de Apoyo a la Discapacidad del Ministerio de Sanidad, Servicios Sociales e Igualdad de España e Ignacio Velo, ‎Director Programas y Proyectos Internacionales de la Fundación ONCE, la actividad SOCIEUX ha servido para conocer </w:t>
      </w:r>
      <w:r w:rsidR="0049069C" w:rsidRPr="006C0348">
        <w:rPr>
          <w:rFonts w:ascii="Verdana" w:hAnsi="Verdana"/>
          <w:color w:val="000000"/>
          <w:sz w:val="22"/>
          <w:szCs w:val="22"/>
          <w:lang w:val="es-ES"/>
        </w:rPr>
        <w:t>estas cuestiones de primera mano, ya</w:t>
      </w:r>
      <w:r w:rsidRPr="006C0348">
        <w:rPr>
          <w:rFonts w:ascii="Verdana" w:hAnsi="Verdana"/>
          <w:color w:val="000000"/>
          <w:sz w:val="22"/>
          <w:szCs w:val="22"/>
          <w:lang w:val="es-ES"/>
        </w:rPr>
        <w:t xml:space="preserve"> que no </w:t>
      </w:r>
      <w:r w:rsidR="0049069C" w:rsidRPr="006C0348">
        <w:rPr>
          <w:rFonts w:ascii="Verdana" w:hAnsi="Verdana"/>
          <w:color w:val="000000"/>
          <w:sz w:val="22"/>
          <w:szCs w:val="22"/>
          <w:lang w:val="es-ES"/>
        </w:rPr>
        <w:t>todo qu</w:t>
      </w:r>
      <w:r w:rsidRPr="006C0348">
        <w:rPr>
          <w:rFonts w:ascii="Verdana" w:hAnsi="Verdana"/>
          <w:color w:val="000000"/>
          <w:sz w:val="22"/>
          <w:szCs w:val="22"/>
          <w:lang w:val="es-ES"/>
        </w:rPr>
        <w:t>eda bien reflejad</w:t>
      </w:r>
      <w:r w:rsidR="0049069C" w:rsidRPr="006C0348">
        <w:rPr>
          <w:rFonts w:ascii="Verdana" w:hAnsi="Verdana"/>
          <w:color w:val="000000"/>
          <w:sz w:val="22"/>
          <w:szCs w:val="22"/>
          <w:lang w:val="es-ES"/>
        </w:rPr>
        <w:t>o</w:t>
      </w:r>
      <w:r w:rsidRPr="006C0348">
        <w:rPr>
          <w:rFonts w:ascii="Verdana" w:hAnsi="Verdana"/>
          <w:color w:val="000000"/>
          <w:sz w:val="22"/>
          <w:szCs w:val="22"/>
          <w:lang w:val="es-ES"/>
        </w:rPr>
        <w:t xml:space="preserve"> en la legislación y la documentación manejada. </w:t>
      </w:r>
      <w:r w:rsidR="0049069C" w:rsidRPr="006C0348">
        <w:rPr>
          <w:rFonts w:ascii="Verdana" w:hAnsi="Verdana"/>
          <w:color w:val="000000"/>
          <w:sz w:val="22"/>
          <w:szCs w:val="22"/>
          <w:lang w:val="es-ES"/>
        </w:rPr>
        <w:t>Asi constatar</w:t>
      </w:r>
      <w:r w:rsidR="0019436F">
        <w:rPr>
          <w:rFonts w:ascii="Verdana" w:hAnsi="Verdana"/>
          <w:color w:val="000000"/>
          <w:sz w:val="22"/>
          <w:szCs w:val="22"/>
          <w:lang w:val="es-ES"/>
        </w:rPr>
        <w:t>on</w:t>
      </w:r>
      <w:r w:rsidR="0049069C" w:rsidRPr="006C0348">
        <w:rPr>
          <w:rFonts w:ascii="Verdana" w:hAnsi="Verdana"/>
          <w:color w:val="000000"/>
          <w:sz w:val="22"/>
          <w:szCs w:val="22"/>
          <w:lang w:val="es-ES"/>
        </w:rPr>
        <w:t xml:space="preserve"> que </w:t>
      </w:r>
      <w:r w:rsidR="006C0348" w:rsidRPr="006C0348">
        <w:rPr>
          <w:rFonts w:ascii="Verdana" w:hAnsi="Verdana"/>
          <w:color w:val="000000"/>
          <w:sz w:val="22"/>
          <w:szCs w:val="22"/>
          <w:lang w:val="es-ES"/>
        </w:rPr>
        <w:t>las dificul</w:t>
      </w:r>
      <w:r w:rsidR="0019436F">
        <w:rPr>
          <w:rFonts w:ascii="Verdana" w:hAnsi="Verdana"/>
          <w:color w:val="000000"/>
          <w:sz w:val="22"/>
          <w:szCs w:val="22"/>
          <w:lang w:val="es-ES"/>
        </w:rPr>
        <w:t>tades</w:t>
      </w:r>
      <w:r w:rsidR="006C0348" w:rsidRPr="006C0348">
        <w:rPr>
          <w:rFonts w:ascii="Verdana" w:hAnsi="Verdana"/>
          <w:color w:val="000000"/>
          <w:sz w:val="22"/>
          <w:szCs w:val="22"/>
          <w:lang w:val="es-ES"/>
        </w:rPr>
        <w:t xml:space="preserve"> a </w:t>
      </w:r>
      <w:r w:rsidR="0049069C" w:rsidRPr="006C0348">
        <w:rPr>
          <w:rFonts w:ascii="Verdana" w:hAnsi="Verdana"/>
          <w:color w:val="000000"/>
          <w:sz w:val="22"/>
          <w:szCs w:val="22"/>
          <w:lang w:val="es-ES"/>
        </w:rPr>
        <w:t>la</w:t>
      </w:r>
      <w:r w:rsidR="006C0348" w:rsidRPr="006C0348">
        <w:rPr>
          <w:rFonts w:ascii="Verdana" w:hAnsi="Verdana"/>
          <w:color w:val="000000"/>
          <w:sz w:val="22"/>
          <w:szCs w:val="22"/>
          <w:lang w:val="es-ES"/>
        </w:rPr>
        <w:t>s</w:t>
      </w:r>
      <w:r w:rsidR="0049069C" w:rsidRPr="006C0348">
        <w:rPr>
          <w:rFonts w:ascii="Verdana" w:hAnsi="Verdana"/>
          <w:color w:val="000000"/>
          <w:sz w:val="22"/>
          <w:szCs w:val="22"/>
          <w:lang w:val="es-ES"/>
        </w:rPr>
        <w:t xml:space="preserve"> que se enfrentan las</w:t>
      </w:r>
      <w:r w:rsidR="0049069C">
        <w:rPr>
          <w:rFonts w:ascii="Verdana" w:hAnsi="Verdana"/>
          <w:color w:val="000000"/>
          <w:sz w:val="22"/>
          <w:szCs w:val="22"/>
          <w:lang w:val="es-ES"/>
        </w:rPr>
        <w:t xml:space="preserve"> personas con discapacidad en este departamento gira</w:t>
      </w:r>
      <w:r w:rsidR="006C0348">
        <w:rPr>
          <w:rFonts w:ascii="Verdana" w:hAnsi="Verdana"/>
          <w:color w:val="000000"/>
          <w:sz w:val="22"/>
          <w:szCs w:val="22"/>
          <w:lang w:val="es-ES"/>
        </w:rPr>
        <w:t>n</w:t>
      </w:r>
      <w:r w:rsidR="0049069C">
        <w:rPr>
          <w:rFonts w:ascii="Verdana" w:hAnsi="Verdana"/>
          <w:color w:val="000000"/>
          <w:sz w:val="22"/>
          <w:szCs w:val="22"/>
          <w:lang w:val="es-ES"/>
        </w:rPr>
        <w:t xml:space="preserve"> en torno a</w:t>
      </w:r>
      <w:r w:rsidR="006C0348">
        <w:rPr>
          <w:rFonts w:ascii="Verdana" w:hAnsi="Verdana"/>
          <w:color w:val="000000"/>
          <w:sz w:val="22"/>
          <w:szCs w:val="22"/>
          <w:lang w:val="es-ES"/>
        </w:rPr>
        <w:t xml:space="preserve"> </w:t>
      </w:r>
      <w:r w:rsidR="0049069C">
        <w:rPr>
          <w:rFonts w:ascii="Verdana" w:hAnsi="Verdana"/>
          <w:color w:val="000000"/>
          <w:sz w:val="22"/>
          <w:szCs w:val="22"/>
          <w:lang w:val="es-ES"/>
        </w:rPr>
        <w:t>l</w:t>
      </w:r>
      <w:r w:rsidR="006C0348">
        <w:rPr>
          <w:rFonts w:ascii="Verdana" w:hAnsi="Verdana"/>
          <w:color w:val="000000"/>
          <w:sz w:val="22"/>
          <w:szCs w:val="22"/>
          <w:lang w:val="es-ES"/>
        </w:rPr>
        <w:t>a discriminación,</w:t>
      </w:r>
      <w:r w:rsidR="0049069C" w:rsidRPr="006C0348">
        <w:rPr>
          <w:rFonts w:ascii="Verdana" w:hAnsi="Verdana"/>
          <w:color w:val="000000"/>
          <w:sz w:val="22"/>
          <w:szCs w:val="22"/>
          <w:lang w:val="es-ES"/>
        </w:rPr>
        <w:t xml:space="preserve"> la inadecuada atención sanitaria y barreras para la inclusión educativa, laboral y física. </w:t>
      </w:r>
      <w:r w:rsidR="002D100F" w:rsidRPr="006C0348">
        <w:rPr>
          <w:rFonts w:ascii="Verdana" w:hAnsi="Verdana"/>
          <w:color w:val="000000"/>
          <w:sz w:val="22"/>
          <w:szCs w:val="22"/>
          <w:lang w:val="es-ES"/>
        </w:rPr>
        <w:t>La ausencia de una sociedad civil organizada y fuerte también es notable, porque ni dinamiza la actividad administrativa ni mantiene una postura común que beneficie a todos los tipos de discapacidades.</w:t>
      </w:r>
    </w:p>
    <w:p w:rsidR="007C5B9E" w:rsidRPr="00EE3CD9" w:rsidRDefault="0019436F" w:rsidP="0010287E">
      <w:pPr>
        <w:tabs>
          <w:tab w:val="left" w:pos="851"/>
        </w:tabs>
        <w:suppressAutoHyphens w:val="0"/>
        <w:autoSpaceDN/>
        <w:spacing w:after="60" w:line="276" w:lineRule="auto"/>
        <w:rPr>
          <w:rFonts w:ascii="Verdana" w:hAnsi="Verdana" w:cs="Arial"/>
          <w:bCs/>
          <w:sz w:val="22"/>
          <w:szCs w:val="22"/>
          <w:lang w:val="es-ES_tradnl"/>
        </w:rPr>
      </w:pPr>
      <w:r>
        <w:rPr>
          <w:rFonts w:ascii="Verdana" w:hAnsi="Verdana" w:cs="Corbel"/>
          <w:sz w:val="22"/>
          <w:szCs w:val="22"/>
          <w:lang w:val="es-ES_tradnl"/>
        </w:rPr>
        <w:t>En cuanto al desarrollo de la política, s</w:t>
      </w:r>
      <w:r w:rsidR="007C5B9E">
        <w:rPr>
          <w:rFonts w:ascii="Verdana" w:hAnsi="Verdana" w:cs="Corbel"/>
          <w:sz w:val="22"/>
          <w:szCs w:val="22"/>
          <w:lang w:val="es-ES_tradnl"/>
        </w:rPr>
        <w:t xml:space="preserve">us </w:t>
      </w:r>
      <w:r w:rsidR="007C5B9E" w:rsidRPr="00EE3CD9">
        <w:rPr>
          <w:rFonts w:ascii="Verdana" w:hAnsi="Verdana" w:cs="Corbel"/>
          <w:sz w:val="22"/>
          <w:szCs w:val="22"/>
          <w:lang w:val="es-ES_tradnl"/>
        </w:rPr>
        <w:t xml:space="preserve">primeras recomendaciones giran en torno a </w:t>
      </w:r>
      <w:r w:rsidR="007C5B9E" w:rsidRPr="00EE3CD9">
        <w:rPr>
          <w:rFonts w:ascii="Verdana" w:hAnsi="Verdana" w:cs="Arial"/>
          <w:bCs/>
          <w:sz w:val="22"/>
          <w:szCs w:val="22"/>
          <w:lang w:val="es-ES_tradnl"/>
        </w:rPr>
        <w:t>trabajar en la forma de implementación de la norma de forma paralela al diseño de la misma, y construir una base presupuestaria para su ejecución.</w:t>
      </w:r>
      <w:r w:rsidR="007C5B9E">
        <w:rPr>
          <w:rFonts w:ascii="Verdana" w:hAnsi="Verdana" w:cs="Arial"/>
          <w:bCs/>
          <w:sz w:val="22"/>
          <w:szCs w:val="22"/>
          <w:lang w:val="es-ES_tradnl"/>
        </w:rPr>
        <w:t xml:space="preserve"> “Igualmente, declararon, es necesario trasladar </w:t>
      </w:r>
      <w:r w:rsidR="007C5B9E" w:rsidRPr="00EE3CD9">
        <w:rPr>
          <w:rFonts w:ascii="Verdana" w:hAnsi="Verdana" w:cs="Arial"/>
          <w:bCs/>
          <w:sz w:val="22"/>
          <w:szCs w:val="22"/>
          <w:lang w:val="es-ES_tradnl"/>
        </w:rPr>
        <w:t>el hecho de la transversalidad a todos los sectores administrativos, para que se asimile por todos que las acciones en materia de discapacidad no son acciones aisladas e individualizadas en sí mismas, sino que tienen que estar presentes en el día a día de cualquier Administración</w:t>
      </w:r>
      <w:r w:rsidR="007C5B9E">
        <w:rPr>
          <w:rFonts w:ascii="Verdana" w:hAnsi="Verdana" w:cs="Arial"/>
          <w:bCs/>
          <w:sz w:val="22"/>
          <w:szCs w:val="22"/>
          <w:lang w:val="es-ES_tradnl"/>
        </w:rPr>
        <w:t>”</w:t>
      </w:r>
      <w:r w:rsidR="007C5B9E" w:rsidRPr="00EE3CD9">
        <w:rPr>
          <w:rFonts w:ascii="Verdana" w:hAnsi="Verdana" w:cs="Arial"/>
          <w:bCs/>
          <w:sz w:val="22"/>
          <w:szCs w:val="22"/>
          <w:lang w:val="es-ES_tradnl"/>
        </w:rPr>
        <w:t xml:space="preserve">. </w:t>
      </w:r>
    </w:p>
    <w:p w:rsidR="0019436F" w:rsidRDefault="007C5B9E" w:rsidP="00E4364D">
      <w:pPr>
        <w:suppressAutoHyphens w:val="0"/>
        <w:autoSpaceDN/>
        <w:spacing w:before="2" w:after="2" w:line="276" w:lineRule="auto"/>
        <w:rPr>
          <w:rFonts w:ascii="Verdana" w:hAnsi="Verdana" w:cs="Arial"/>
          <w:bCs/>
          <w:sz w:val="22"/>
          <w:szCs w:val="22"/>
          <w:lang w:val="es-ES_tradnl"/>
        </w:rPr>
      </w:pPr>
      <w:r w:rsidRPr="002D100F">
        <w:rPr>
          <w:rFonts w:ascii="Verdana" w:hAnsi="Verdana"/>
          <w:color w:val="000000"/>
          <w:sz w:val="22"/>
          <w:szCs w:val="22"/>
          <w:lang w:val="es-ES"/>
        </w:rPr>
        <w:t xml:space="preserve">Los expertos también pudieron discutir sobre las mejores prácticas llevadas a cabo tanto en la región como en los países de la UE. </w:t>
      </w:r>
      <w:r w:rsidRPr="002D100F">
        <w:rPr>
          <w:rFonts w:ascii="Verdana" w:hAnsi="Verdana" w:cs="Arial"/>
          <w:bCs/>
          <w:sz w:val="22"/>
          <w:szCs w:val="22"/>
          <w:lang w:val="es-ES_tradnl"/>
        </w:rPr>
        <w:t>Sin lugar a dudas esta experiencia, junto con la plena implicación en el proyecto de la Gobernación de Cundinamarca,</w:t>
      </w:r>
      <w:r w:rsidRPr="002D100F">
        <w:rPr>
          <w:rFonts w:ascii="Verdana" w:hAnsi="Verdana" w:cs="Corbel"/>
          <w:sz w:val="22"/>
          <w:szCs w:val="22"/>
          <w:lang w:val="es-ES_tradnl"/>
        </w:rPr>
        <w:t xml:space="preserve"> </w:t>
      </w:r>
      <w:r w:rsidRPr="002D100F">
        <w:rPr>
          <w:rFonts w:ascii="Verdana" w:hAnsi="Verdana" w:cs="Arial"/>
          <w:bCs/>
          <w:sz w:val="22"/>
          <w:szCs w:val="22"/>
          <w:lang w:val="es-ES_tradnl"/>
        </w:rPr>
        <w:t xml:space="preserve"> puede coadyuvar al desarrollo de una normativa departamental significativamente más novedosa y generadora de derechos para las personas con discapacidad colombianas y que podría servir como ejemplo de desarrollo en otras regiones y países del entorno.</w:t>
      </w:r>
      <w:r w:rsidR="00F169C7" w:rsidRPr="002D100F">
        <w:rPr>
          <w:rFonts w:ascii="Verdana" w:hAnsi="Verdana" w:cs="Arial"/>
          <w:bCs/>
          <w:sz w:val="22"/>
          <w:szCs w:val="22"/>
          <w:lang w:val="es-ES_tradnl"/>
        </w:rPr>
        <w:t xml:space="preserve"> </w:t>
      </w:r>
    </w:p>
    <w:p w:rsidR="0019436F" w:rsidRDefault="0019436F" w:rsidP="00E4364D">
      <w:pPr>
        <w:suppressAutoHyphens w:val="0"/>
        <w:autoSpaceDN/>
        <w:spacing w:before="2" w:after="2" w:line="276" w:lineRule="auto"/>
        <w:ind w:left="360"/>
        <w:rPr>
          <w:rFonts w:ascii="Verdana" w:hAnsi="Verdana" w:cs="Arial"/>
          <w:bCs/>
          <w:sz w:val="22"/>
          <w:szCs w:val="22"/>
          <w:lang w:val="es-ES_tradnl"/>
        </w:rPr>
      </w:pPr>
    </w:p>
    <w:p w:rsidR="00C85411" w:rsidRPr="00C85411" w:rsidRDefault="00E4364D" w:rsidP="00E4364D">
      <w:pPr>
        <w:spacing w:after="0" w:line="276" w:lineRule="auto"/>
        <w:rPr>
          <w:rFonts w:ascii="Verdana" w:hAnsi="Verdana"/>
          <w:b/>
          <w:sz w:val="20"/>
          <w:lang w:val="es-ES"/>
        </w:rPr>
      </w:pPr>
      <w:r>
        <w:rPr>
          <w:rFonts w:ascii="Verdana" w:hAnsi="Verdana"/>
          <w:b/>
          <w:sz w:val="20"/>
          <w:lang w:val="es-ES"/>
        </w:rPr>
        <w:t>I</w:t>
      </w:r>
      <w:r w:rsidR="00C85411" w:rsidRPr="00C85411">
        <w:rPr>
          <w:rFonts w:ascii="Verdana" w:hAnsi="Verdana"/>
          <w:b/>
          <w:sz w:val="20"/>
          <w:lang w:val="es-ES"/>
        </w:rPr>
        <w:t>nformación adicional</w:t>
      </w:r>
    </w:p>
    <w:p w:rsidR="00C85411" w:rsidRPr="00C85411" w:rsidRDefault="00F169C7" w:rsidP="00E4364D">
      <w:pPr>
        <w:suppressAutoHyphens w:val="0"/>
        <w:autoSpaceDN/>
        <w:spacing w:before="2" w:after="2" w:line="276" w:lineRule="auto"/>
        <w:rPr>
          <w:rFonts w:ascii="Verdana" w:hAnsi="Verdana"/>
          <w:color w:val="000000"/>
          <w:sz w:val="22"/>
          <w:szCs w:val="22"/>
          <w:lang w:val="es-ES"/>
        </w:rPr>
      </w:pPr>
      <w:r w:rsidRPr="00C85411">
        <w:rPr>
          <w:rFonts w:ascii="Verdana" w:hAnsi="Verdana"/>
          <w:color w:val="000000"/>
          <w:sz w:val="22"/>
          <w:szCs w:val="22"/>
          <w:lang w:val="es-ES"/>
        </w:rPr>
        <w:t>Colombia</w:t>
      </w:r>
      <w:r w:rsidR="0019436F" w:rsidRPr="00C85411">
        <w:rPr>
          <w:rFonts w:ascii="Verdana" w:hAnsi="Verdana"/>
          <w:color w:val="000000"/>
          <w:sz w:val="22"/>
          <w:szCs w:val="22"/>
          <w:lang w:val="es-ES"/>
        </w:rPr>
        <w:t>, que</w:t>
      </w:r>
      <w:r w:rsidRPr="00C85411">
        <w:rPr>
          <w:rFonts w:ascii="Verdana" w:hAnsi="Verdana"/>
          <w:color w:val="000000"/>
          <w:sz w:val="22"/>
          <w:szCs w:val="22"/>
          <w:lang w:val="es-ES"/>
        </w:rPr>
        <w:t xml:space="preserve"> ratifico la convención de Naciones Unidas sobre los Derechos de las Personas con Discapacidad (Ley 1346 de 2009)</w:t>
      </w:r>
      <w:r w:rsidR="0019436F" w:rsidRPr="00C85411">
        <w:rPr>
          <w:rFonts w:ascii="Verdana" w:hAnsi="Verdana"/>
          <w:color w:val="000000"/>
          <w:sz w:val="22"/>
          <w:szCs w:val="22"/>
          <w:lang w:val="es-ES"/>
        </w:rPr>
        <w:t xml:space="preserve">, publicó en 2013 una Política Publica Nacional de Discapacidad e Inclusión Social </w:t>
      </w:r>
      <w:r w:rsidR="00E4364D">
        <w:rPr>
          <w:rFonts w:ascii="Verdana" w:hAnsi="Verdana"/>
          <w:color w:val="000000"/>
          <w:sz w:val="22"/>
          <w:szCs w:val="22"/>
          <w:lang w:val="es-ES"/>
        </w:rPr>
        <w:t>(CONPES 166). D</w:t>
      </w:r>
      <w:r w:rsidR="0019436F" w:rsidRPr="00C85411">
        <w:rPr>
          <w:rFonts w:ascii="Verdana" w:hAnsi="Verdana"/>
          <w:color w:val="000000"/>
          <w:sz w:val="22"/>
          <w:szCs w:val="22"/>
          <w:lang w:val="es-ES"/>
        </w:rPr>
        <w:t>efine los lineamientos, estrategias y recomendaciones que</w:t>
      </w:r>
      <w:r w:rsidR="00E4364D">
        <w:rPr>
          <w:rFonts w:ascii="Verdana" w:hAnsi="Verdana"/>
          <w:color w:val="000000"/>
          <w:sz w:val="22"/>
          <w:szCs w:val="22"/>
          <w:lang w:val="es-ES"/>
        </w:rPr>
        <w:t>,</w:t>
      </w:r>
      <w:r w:rsidR="0019436F" w:rsidRPr="00C85411">
        <w:rPr>
          <w:rFonts w:ascii="Verdana" w:hAnsi="Verdana"/>
          <w:color w:val="000000"/>
          <w:sz w:val="22"/>
          <w:szCs w:val="22"/>
          <w:lang w:val="es-ES"/>
        </w:rPr>
        <w:t xml:space="preserve"> con la participación de las instituciones del Estado, </w:t>
      </w:r>
      <w:r w:rsidR="00E4364D">
        <w:rPr>
          <w:rFonts w:ascii="Verdana" w:hAnsi="Verdana"/>
          <w:color w:val="000000"/>
          <w:sz w:val="22"/>
          <w:szCs w:val="22"/>
          <w:lang w:val="es-ES"/>
        </w:rPr>
        <w:t>una</w:t>
      </w:r>
      <w:r w:rsidR="0019436F" w:rsidRPr="00C85411">
        <w:rPr>
          <w:rFonts w:ascii="Verdana" w:hAnsi="Verdana"/>
          <w:color w:val="000000"/>
          <w:sz w:val="22"/>
          <w:szCs w:val="22"/>
          <w:lang w:val="es-ES"/>
        </w:rPr>
        <w:t xml:space="preserve"> sociedad civil organizada y la ciudadanía, permitan avanzar en la garantía del goce pleno </w:t>
      </w:r>
      <w:r w:rsidR="00E4364D" w:rsidRPr="00C85411">
        <w:rPr>
          <w:rFonts w:ascii="Verdana" w:hAnsi="Verdana"/>
          <w:color w:val="000000"/>
          <w:sz w:val="22"/>
          <w:szCs w:val="22"/>
          <w:lang w:val="es-ES"/>
        </w:rPr>
        <w:t xml:space="preserve">de todos los derechos humanos y libertades fundamentales </w:t>
      </w:r>
      <w:r w:rsidR="0019436F" w:rsidRPr="00C85411">
        <w:rPr>
          <w:rFonts w:ascii="Verdana" w:hAnsi="Verdana"/>
          <w:color w:val="000000"/>
          <w:sz w:val="22"/>
          <w:szCs w:val="22"/>
          <w:lang w:val="es-ES"/>
        </w:rPr>
        <w:t>por todas las personas con discapacidad</w:t>
      </w:r>
      <w:r w:rsidR="00E4364D">
        <w:rPr>
          <w:rFonts w:ascii="Verdana" w:hAnsi="Verdana"/>
          <w:color w:val="000000"/>
          <w:sz w:val="22"/>
          <w:szCs w:val="22"/>
          <w:lang w:val="es-ES"/>
        </w:rPr>
        <w:t>,</w:t>
      </w:r>
      <w:r w:rsidR="00E4364D" w:rsidRPr="00E4364D">
        <w:rPr>
          <w:rFonts w:ascii="Verdana" w:hAnsi="Verdana"/>
          <w:color w:val="000000"/>
          <w:sz w:val="22"/>
          <w:szCs w:val="22"/>
          <w:lang w:val="es-ES"/>
        </w:rPr>
        <w:t xml:space="preserve"> </w:t>
      </w:r>
      <w:r w:rsidR="00E4364D" w:rsidRPr="00C85411">
        <w:rPr>
          <w:rFonts w:ascii="Verdana" w:hAnsi="Verdana"/>
          <w:color w:val="000000"/>
          <w:sz w:val="22"/>
          <w:szCs w:val="22"/>
          <w:lang w:val="es-ES"/>
        </w:rPr>
        <w:t>en condiciones de igualdad</w:t>
      </w:r>
      <w:r w:rsidR="0019436F" w:rsidRPr="00C85411">
        <w:rPr>
          <w:rFonts w:ascii="Verdana" w:hAnsi="Verdana"/>
          <w:color w:val="000000"/>
          <w:sz w:val="22"/>
          <w:szCs w:val="22"/>
          <w:lang w:val="es-ES"/>
        </w:rPr>
        <w:t xml:space="preserve">. </w:t>
      </w:r>
      <w:r w:rsidR="00C85411" w:rsidRPr="00C85411">
        <w:rPr>
          <w:rFonts w:ascii="Verdana" w:hAnsi="Verdana"/>
          <w:color w:val="000000"/>
          <w:sz w:val="22"/>
          <w:szCs w:val="22"/>
          <w:lang w:val="es-ES"/>
        </w:rPr>
        <w:t xml:space="preserve">La Política de Discapacidad del Departamento de Cundinamarca supone la primera del país en recoger </w:t>
      </w:r>
      <w:r w:rsidR="00E4364D">
        <w:rPr>
          <w:rFonts w:ascii="Verdana" w:hAnsi="Verdana"/>
          <w:color w:val="000000"/>
          <w:sz w:val="22"/>
          <w:szCs w:val="22"/>
          <w:lang w:val="es-ES"/>
        </w:rPr>
        <w:t>este</w:t>
      </w:r>
      <w:r w:rsidR="00C85411" w:rsidRPr="00C85411">
        <w:rPr>
          <w:rFonts w:ascii="Verdana" w:hAnsi="Verdana"/>
          <w:color w:val="000000"/>
          <w:sz w:val="22"/>
          <w:szCs w:val="22"/>
          <w:lang w:val="es-ES"/>
        </w:rPr>
        <w:t xml:space="preserve"> compromiso. </w:t>
      </w:r>
    </w:p>
    <w:p w:rsidR="00D06532" w:rsidRPr="009F7BE8" w:rsidRDefault="00D06532" w:rsidP="0010287E">
      <w:pPr>
        <w:spacing w:after="0" w:line="276" w:lineRule="auto"/>
        <w:rPr>
          <w:rFonts w:ascii="Verdana" w:hAnsi="Verdana"/>
          <w:b/>
          <w:sz w:val="20"/>
          <w:lang w:val="es-ES"/>
        </w:rPr>
      </w:pPr>
      <w:r w:rsidRPr="009F7BE8">
        <w:rPr>
          <w:rFonts w:ascii="Verdana" w:hAnsi="Verdana"/>
          <w:b/>
          <w:sz w:val="20"/>
          <w:lang w:val="es-ES"/>
        </w:rPr>
        <w:lastRenderedPageBreak/>
        <w:t>Sobre SOCIEUX</w:t>
      </w:r>
    </w:p>
    <w:p w:rsidR="00D06532" w:rsidRPr="0010287E" w:rsidRDefault="00D06532" w:rsidP="00D06532">
      <w:pPr>
        <w:spacing w:line="276" w:lineRule="auto"/>
        <w:rPr>
          <w:rFonts w:ascii="Verdana" w:hAnsi="Verdana"/>
          <w:color w:val="000000"/>
          <w:sz w:val="22"/>
          <w:szCs w:val="22"/>
          <w:lang w:val="es-ES"/>
        </w:rPr>
      </w:pPr>
      <w:r w:rsidRPr="0010287E">
        <w:rPr>
          <w:rFonts w:ascii="Verdana" w:hAnsi="Verdana"/>
          <w:color w:val="000000"/>
          <w:sz w:val="22"/>
          <w:szCs w:val="22"/>
          <w:lang w:val="es-ES"/>
        </w:rPr>
        <w:t xml:space="preserve">El programa SOCIEUX (Iniciativa de la Unión Europea para la protección social en Cooperación al Desarrollo) es un servicio de asistencia técnica financiado por </w:t>
      </w:r>
      <w:proofErr w:type="spellStart"/>
      <w:r w:rsidRPr="0010287E">
        <w:rPr>
          <w:rFonts w:ascii="Verdana" w:hAnsi="Verdana"/>
          <w:color w:val="000000"/>
          <w:sz w:val="22"/>
          <w:szCs w:val="22"/>
          <w:lang w:val="es-ES"/>
        </w:rPr>
        <w:t>EuropeAid</w:t>
      </w:r>
      <w:proofErr w:type="spellEnd"/>
      <w:r w:rsidRPr="0010287E">
        <w:rPr>
          <w:rFonts w:ascii="Verdana" w:hAnsi="Verdana"/>
          <w:color w:val="000000"/>
          <w:sz w:val="22"/>
          <w:szCs w:val="22"/>
          <w:lang w:val="es-ES"/>
        </w:rPr>
        <w:t xml:space="preserve"> cuyo objetivo es apoyar a los países socios en el diseño y gestión de sus sistemas de protección social. El apoyo  se presta a través de actividades de asistencia técnica de corta duración ofrecidas por expertos procedentes, principalmente, de la administración pública y organismos delegados de los Estados miembros de la Unión Europea. SOCIEUX también permite movilizar profesionales de las administraciones de los países socios, confiriendo un valor añadido en un esquema de cooperación Sur-Sur y triangular. SOCIEUX contribuye en la implementación de la Comunicación sobre protección social en cooperación al desarrollo de la UE (agosto de 2012) y las conclusiones posteriores del Consejo.</w:t>
      </w:r>
    </w:p>
    <w:p w:rsidR="007C5B9E" w:rsidRDefault="007C5B9E" w:rsidP="00D06532">
      <w:pPr>
        <w:spacing w:after="0" w:line="276" w:lineRule="auto"/>
        <w:rPr>
          <w:rFonts w:ascii="Verdana" w:hAnsi="Verdana"/>
          <w:b/>
          <w:sz w:val="20"/>
          <w:lang w:val="es-ES"/>
        </w:rPr>
      </w:pPr>
    </w:p>
    <w:p w:rsidR="007C5B9E" w:rsidRPr="008A525B" w:rsidRDefault="007C5B9E" w:rsidP="00F760E8">
      <w:pPr>
        <w:spacing w:after="0"/>
        <w:outlineLvl w:val="0"/>
        <w:rPr>
          <w:rFonts w:ascii="Verdana" w:hAnsi="Verdana"/>
          <w:b/>
          <w:sz w:val="16"/>
          <w:szCs w:val="16"/>
          <w:lang w:val="es-ES"/>
        </w:rPr>
      </w:pPr>
      <w:r w:rsidRPr="008A525B">
        <w:rPr>
          <w:rFonts w:ascii="Verdana" w:hAnsi="Verdana"/>
          <w:b/>
          <w:sz w:val="16"/>
          <w:szCs w:val="16"/>
          <w:lang w:val="es-ES"/>
        </w:rPr>
        <w:t>Para más información</w:t>
      </w:r>
    </w:p>
    <w:p w:rsidR="007C5B9E" w:rsidRPr="008A525B" w:rsidRDefault="007C5B9E" w:rsidP="008A525B">
      <w:pPr>
        <w:spacing w:after="0"/>
        <w:outlineLvl w:val="0"/>
        <w:rPr>
          <w:rFonts w:ascii="Verdana" w:hAnsi="Verdana"/>
          <w:iCs/>
          <w:sz w:val="16"/>
          <w:szCs w:val="16"/>
          <w:lang w:val="es-ES"/>
        </w:rPr>
      </w:pPr>
      <w:r w:rsidRPr="008A525B">
        <w:rPr>
          <w:rFonts w:ascii="Verdana" w:hAnsi="Verdana"/>
          <w:iCs/>
          <w:sz w:val="16"/>
          <w:szCs w:val="16"/>
          <w:lang w:val="es-ES"/>
        </w:rPr>
        <w:t>Beatriz Juanes</w:t>
      </w:r>
      <w:r w:rsidR="008A525B" w:rsidRPr="008A525B">
        <w:rPr>
          <w:rFonts w:ascii="Verdana" w:hAnsi="Verdana"/>
          <w:iCs/>
          <w:sz w:val="16"/>
          <w:szCs w:val="16"/>
          <w:lang w:val="es-ES"/>
        </w:rPr>
        <w:t xml:space="preserve">. </w:t>
      </w:r>
      <w:r w:rsidRPr="008A525B">
        <w:rPr>
          <w:rFonts w:ascii="Verdana" w:hAnsi="Verdana"/>
          <w:iCs/>
          <w:sz w:val="16"/>
          <w:szCs w:val="16"/>
          <w:lang w:val="es-ES"/>
        </w:rPr>
        <w:t>Responsable de Comunicación</w:t>
      </w:r>
    </w:p>
    <w:p w:rsidR="007C5B9E" w:rsidRPr="008A525B" w:rsidRDefault="007C5B9E" w:rsidP="00F13F3F">
      <w:pPr>
        <w:spacing w:after="0"/>
        <w:rPr>
          <w:rFonts w:ascii="Verdana" w:hAnsi="Verdana"/>
          <w:iCs/>
          <w:sz w:val="16"/>
          <w:szCs w:val="16"/>
          <w:lang w:val="es-ES"/>
        </w:rPr>
      </w:pPr>
      <w:r w:rsidRPr="008A525B">
        <w:rPr>
          <w:rFonts w:ascii="Verdana" w:hAnsi="Verdana"/>
          <w:iCs/>
          <w:sz w:val="16"/>
          <w:szCs w:val="16"/>
          <w:lang w:val="es-ES"/>
        </w:rPr>
        <w:t>SOCIEUX –</w:t>
      </w:r>
      <w:r w:rsidRPr="00B5139E">
        <w:rPr>
          <w:rFonts w:ascii="Verdana" w:hAnsi="Verdana"/>
          <w:iCs/>
          <w:sz w:val="16"/>
          <w:szCs w:val="16"/>
          <w:lang w:val="es-ES"/>
        </w:rPr>
        <w:t xml:space="preserve">Iniciativa </w:t>
      </w:r>
      <w:r w:rsidRPr="008A525B">
        <w:rPr>
          <w:rFonts w:ascii="Verdana" w:hAnsi="Verdana"/>
          <w:iCs/>
          <w:sz w:val="16"/>
          <w:szCs w:val="16"/>
          <w:lang w:val="es-ES"/>
        </w:rPr>
        <w:t>de la UE para la protección social en Cooperación al Desarrollo</w:t>
      </w:r>
    </w:p>
    <w:p w:rsidR="007C5B9E" w:rsidRPr="008A525B" w:rsidRDefault="007C5B9E" w:rsidP="00F13F3F">
      <w:pPr>
        <w:pStyle w:val="Default"/>
        <w:rPr>
          <w:rFonts w:cs="Times New Roman"/>
          <w:iCs/>
          <w:sz w:val="16"/>
          <w:szCs w:val="16"/>
          <w:lang w:val="fr-FR"/>
        </w:rPr>
      </w:pPr>
      <w:r w:rsidRPr="002D100F">
        <w:rPr>
          <w:rFonts w:cs="Times New Roman"/>
          <w:iCs/>
          <w:sz w:val="16"/>
          <w:szCs w:val="16"/>
          <w:lang w:val="fr-FR"/>
        </w:rPr>
        <w:t>A</w:t>
      </w:r>
      <w:r w:rsidRPr="008A525B">
        <w:rPr>
          <w:rFonts w:cs="Times New Roman"/>
          <w:iCs/>
          <w:sz w:val="16"/>
          <w:szCs w:val="16"/>
          <w:lang w:val="fr-FR"/>
        </w:rPr>
        <w:t xml:space="preserve">venue Paul Deschanel 62, 1030 </w:t>
      </w:r>
      <w:proofErr w:type="spellStart"/>
      <w:r w:rsidRPr="008A525B">
        <w:rPr>
          <w:rFonts w:cs="Times New Roman"/>
          <w:iCs/>
          <w:sz w:val="16"/>
          <w:szCs w:val="16"/>
          <w:lang w:val="fr-FR"/>
        </w:rPr>
        <w:t>Bruselas</w:t>
      </w:r>
      <w:proofErr w:type="spellEnd"/>
      <w:r w:rsidRPr="008A525B">
        <w:rPr>
          <w:rFonts w:cs="Times New Roman"/>
          <w:iCs/>
          <w:sz w:val="16"/>
          <w:szCs w:val="16"/>
          <w:lang w:val="fr-FR"/>
        </w:rPr>
        <w:t xml:space="preserve"> (</w:t>
      </w:r>
      <w:proofErr w:type="spellStart"/>
      <w:r w:rsidRPr="008A525B">
        <w:rPr>
          <w:rFonts w:cs="Times New Roman"/>
          <w:iCs/>
          <w:sz w:val="16"/>
          <w:szCs w:val="16"/>
          <w:lang w:val="fr-FR"/>
        </w:rPr>
        <w:t>Bélgica</w:t>
      </w:r>
      <w:proofErr w:type="spellEnd"/>
      <w:r w:rsidRPr="008A525B">
        <w:rPr>
          <w:rFonts w:cs="Times New Roman"/>
          <w:iCs/>
          <w:sz w:val="16"/>
          <w:szCs w:val="16"/>
          <w:lang w:val="fr-FR"/>
        </w:rPr>
        <w:t>)</w:t>
      </w:r>
    </w:p>
    <w:p w:rsidR="007C5B9E" w:rsidRPr="009F7BE8" w:rsidRDefault="007C5B9E" w:rsidP="008A525B">
      <w:pPr>
        <w:pStyle w:val="Default"/>
        <w:outlineLvl w:val="0"/>
        <w:rPr>
          <w:rFonts w:ascii="Calibri" w:hAnsi="Calibri"/>
          <w:sz w:val="22"/>
          <w:lang w:val="es-ES"/>
        </w:rPr>
      </w:pPr>
      <w:r w:rsidRPr="008A525B">
        <w:rPr>
          <w:iCs/>
          <w:sz w:val="16"/>
          <w:szCs w:val="16"/>
          <w:lang w:val="es-ES"/>
        </w:rPr>
        <w:t xml:space="preserve">Tel.: +32 2 5884883 / email: </w:t>
      </w:r>
      <w:hyperlink r:id="rId10" w:history="1">
        <w:r w:rsidRPr="008A525B">
          <w:rPr>
            <w:rStyle w:val="Hyperlink"/>
            <w:rFonts w:cs="Verdana"/>
            <w:iCs/>
            <w:sz w:val="16"/>
            <w:szCs w:val="16"/>
            <w:lang w:val="es-ES"/>
          </w:rPr>
          <w:t>bjuanes@socieux.eu</w:t>
        </w:r>
      </w:hyperlink>
    </w:p>
    <w:sectPr w:rsidR="007C5B9E" w:rsidRPr="009F7BE8" w:rsidSect="00F13F3F">
      <w:headerReference w:type="default" r:id="rId11"/>
      <w:footerReference w:type="default" r:id="rId12"/>
      <w:type w:val="continuous"/>
      <w:pgSz w:w="11900" w:h="16840"/>
      <w:pgMar w:top="2410" w:right="1268" w:bottom="1440"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36E" w:rsidRDefault="0060636E">
      <w:r>
        <w:separator/>
      </w:r>
    </w:p>
  </w:endnote>
  <w:endnote w:type="continuationSeparator" w:id="0">
    <w:p w:rsidR="0060636E" w:rsidRDefault="0060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9E" w:rsidRPr="00BD0A2B" w:rsidRDefault="007C5B9E">
    <w:pPr>
      <w:pStyle w:val="Footer"/>
      <w:rPr>
        <w:rFonts w:ascii="Verdana" w:hAnsi="Verdana"/>
        <w:i/>
        <w:sz w:val="16"/>
        <w:szCs w:val="16"/>
        <w:lang w:val="es-ES_tradnl"/>
      </w:rPr>
    </w:pPr>
    <w:r w:rsidRPr="00EE3CD9">
      <w:rPr>
        <w:rFonts w:ascii="Verdana" w:hAnsi="Verdana"/>
        <w:i/>
        <w:sz w:val="16"/>
        <w:szCs w:val="16"/>
        <w:lang w:val="es-ES_tradnl"/>
      </w:rPr>
      <w:t>SOCIEUX - Acción 2014-</w:t>
    </w:r>
    <w:r>
      <w:rPr>
        <w:rFonts w:ascii="Verdana" w:hAnsi="Verdana"/>
        <w:i/>
        <w:sz w:val="16"/>
        <w:szCs w:val="16"/>
        <w:lang w:val="es-ES_tradnl"/>
      </w:rPr>
      <w:t xml:space="preserve">16 Colombia, </w:t>
    </w:r>
    <w:proofErr w:type="spellStart"/>
    <w:r>
      <w:rPr>
        <w:rFonts w:ascii="Verdana" w:hAnsi="Verdana"/>
        <w:i/>
        <w:sz w:val="16"/>
        <w:szCs w:val="16"/>
        <w:lang w:val="es-ES_tradnl"/>
      </w:rPr>
      <w:t>Actv</w:t>
    </w:r>
    <w:proofErr w:type="spellEnd"/>
    <w:r>
      <w:rPr>
        <w:rFonts w:ascii="Verdana" w:hAnsi="Verdana"/>
        <w:i/>
        <w:sz w:val="16"/>
        <w:szCs w:val="16"/>
        <w:lang w:val="es-ES_tradnl"/>
      </w:rPr>
      <w:t>. 2</w:t>
    </w:r>
    <w:r w:rsidRPr="00EE3CD9">
      <w:rPr>
        <w:rFonts w:ascii="Verdana" w:hAnsi="Verdana"/>
        <w:i/>
        <w:sz w:val="16"/>
        <w:szCs w:val="16"/>
        <w:lang w:val="es-ES_tradnl"/>
      </w:rPr>
      <w:tab/>
    </w:r>
    <w:r w:rsidRPr="00EE3CD9">
      <w:rPr>
        <w:rFonts w:ascii="Verdana" w:hAnsi="Verdana"/>
        <w:i/>
        <w:sz w:val="16"/>
        <w:szCs w:val="16"/>
        <w:lang w:val="es-ES_tradnl"/>
      </w:rPr>
      <w:tab/>
      <w:t xml:space="preserve">Nota informativa, pág. </w:t>
    </w:r>
    <w:r w:rsidR="00E4364D" w:rsidRPr="00E4364D">
      <w:rPr>
        <w:rFonts w:ascii="Verdana" w:hAnsi="Verdana"/>
        <w:i/>
        <w:sz w:val="16"/>
        <w:szCs w:val="16"/>
        <w:lang w:val="es-ES_tradnl"/>
      </w:rPr>
      <w:fldChar w:fldCharType="begin"/>
    </w:r>
    <w:r w:rsidR="00E4364D" w:rsidRPr="00E4364D">
      <w:rPr>
        <w:rFonts w:ascii="Verdana" w:hAnsi="Verdana"/>
        <w:i/>
        <w:sz w:val="16"/>
        <w:szCs w:val="16"/>
        <w:lang w:val="es-ES_tradnl"/>
      </w:rPr>
      <w:instrText xml:space="preserve"> PAGE   \* MERGEFORMAT </w:instrText>
    </w:r>
    <w:r w:rsidR="00E4364D" w:rsidRPr="00E4364D">
      <w:rPr>
        <w:rFonts w:ascii="Verdana" w:hAnsi="Verdana"/>
        <w:i/>
        <w:sz w:val="16"/>
        <w:szCs w:val="16"/>
        <w:lang w:val="es-ES_tradnl"/>
      </w:rPr>
      <w:fldChar w:fldCharType="separate"/>
    </w:r>
    <w:r w:rsidR="001B56C3">
      <w:rPr>
        <w:rFonts w:ascii="Verdana" w:hAnsi="Verdana"/>
        <w:i/>
        <w:noProof/>
        <w:sz w:val="16"/>
        <w:szCs w:val="16"/>
        <w:lang w:val="es-ES_tradnl"/>
      </w:rPr>
      <w:t>1</w:t>
    </w:r>
    <w:r w:rsidR="00E4364D" w:rsidRPr="00E4364D">
      <w:rPr>
        <w:rFonts w:ascii="Verdana" w:hAnsi="Verdana"/>
        <w:i/>
        <w:noProof/>
        <w:sz w:val="16"/>
        <w:szCs w:val="16"/>
        <w:lang w:val="es-ES_tradnl"/>
      </w:rPr>
      <w:fldChar w:fldCharType="end"/>
    </w:r>
    <w:r w:rsidR="00E4364D">
      <w:rPr>
        <w:rFonts w:ascii="Verdana" w:hAnsi="Verdana"/>
        <w:i/>
        <w:noProof/>
        <w:sz w:val="16"/>
        <w:szCs w:val="16"/>
        <w:lang w:val="es-ES_tradnl"/>
      </w:rPr>
      <w:t xml:space="preserve"> </w:t>
    </w:r>
    <w:r w:rsidR="00E4364D">
      <w:rPr>
        <w:rFonts w:ascii="Verdana" w:hAnsi="Verdana"/>
        <w:i/>
        <w:sz w:val="16"/>
        <w:szCs w:val="16"/>
        <w:lang w:val="es-ES_tradnl"/>
      </w:rPr>
      <w:t>de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36E" w:rsidRDefault="0060636E">
      <w:r>
        <w:separator/>
      </w:r>
    </w:p>
  </w:footnote>
  <w:footnote w:type="continuationSeparator" w:id="0">
    <w:p w:rsidR="0060636E" w:rsidRDefault="00606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9E" w:rsidRDefault="00BC0ECD">
    <w:pPr>
      <w:pStyle w:val="Header"/>
    </w:pPr>
    <w:r>
      <w:rPr>
        <w:noProof/>
        <w:lang w:val="en-GB" w:eastAsia="en-GB"/>
      </w:rPr>
      <w:drawing>
        <wp:anchor distT="0" distB="0" distL="114300" distR="114300" simplePos="0" relativeHeight="251657728" behindDoc="0" locked="0" layoutInCell="1" allowOverlap="1" wp14:anchorId="353ED519" wp14:editId="4681FFC4">
          <wp:simplePos x="0" y="0"/>
          <wp:positionH relativeFrom="column">
            <wp:posOffset>1028700</wp:posOffset>
          </wp:positionH>
          <wp:positionV relativeFrom="paragraph">
            <wp:posOffset>394970</wp:posOffset>
          </wp:positionV>
          <wp:extent cx="4229100" cy="495300"/>
          <wp:effectExtent l="0" t="0" r="0" b="0"/>
          <wp:wrapSquare wrapText="bothSides"/>
          <wp:docPr id="1" name="Picture 18" descr="SOCIEU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OCIEUX-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0" cy="495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418B1"/>
    <w:multiLevelType w:val="hybridMultilevel"/>
    <w:tmpl w:val="13DC60FA"/>
    <w:lvl w:ilvl="0" w:tplc="28DE30CA">
      <w:start w:val="1"/>
      <w:numFmt w:val="decimal"/>
      <w:lvlText w:val="%1."/>
      <w:lvlJc w:val="left"/>
      <w:pPr>
        <w:ind w:left="1077" w:hanging="360"/>
      </w:pPr>
      <w:rPr>
        <w:rFonts w:cs="Times New Roman" w:hint="default"/>
      </w:rPr>
    </w:lvl>
    <w:lvl w:ilvl="1" w:tplc="08282A3E" w:tentative="1">
      <w:start w:val="1"/>
      <w:numFmt w:val="lowerLetter"/>
      <w:lvlText w:val="%2."/>
      <w:lvlJc w:val="left"/>
      <w:pPr>
        <w:ind w:left="1797" w:hanging="360"/>
      </w:pPr>
      <w:rPr>
        <w:rFonts w:cs="Times New Roman"/>
      </w:rPr>
    </w:lvl>
    <w:lvl w:ilvl="2" w:tplc="118EC9A2" w:tentative="1">
      <w:start w:val="1"/>
      <w:numFmt w:val="lowerRoman"/>
      <w:lvlText w:val="%3."/>
      <w:lvlJc w:val="right"/>
      <w:pPr>
        <w:ind w:left="2517" w:hanging="180"/>
      </w:pPr>
      <w:rPr>
        <w:rFonts w:cs="Times New Roman"/>
      </w:rPr>
    </w:lvl>
    <w:lvl w:ilvl="3" w:tplc="D3586290" w:tentative="1">
      <w:start w:val="1"/>
      <w:numFmt w:val="decimal"/>
      <w:lvlText w:val="%4."/>
      <w:lvlJc w:val="left"/>
      <w:pPr>
        <w:ind w:left="3237" w:hanging="360"/>
      </w:pPr>
      <w:rPr>
        <w:rFonts w:cs="Times New Roman"/>
      </w:rPr>
    </w:lvl>
    <w:lvl w:ilvl="4" w:tplc="A91AE082" w:tentative="1">
      <w:start w:val="1"/>
      <w:numFmt w:val="lowerLetter"/>
      <w:lvlText w:val="%5."/>
      <w:lvlJc w:val="left"/>
      <w:pPr>
        <w:ind w:left="3957" w:hanging="360"/>
      </w:pPr>
      <w:rPr>
        <w:rFonts w:cs="Times New Roman"/>
      </w:rPr>
    </w:lvl>
    <w:lvl w:ilvl="5" w:tplc="54B40F4C" w:tentative="1">
      <w:start w:val="1"/>
      <w:numFmt w:val="lowerRoman"/>
      <w:lvlText w:val="%6."/>
      <w:lvlJc w:val="right"/>
      <w:pPr>
        <w:ind w:left="4677" w:hanging="180"/>
      </w:pPr>
      <w:rPr>
        <w:rFonts w:cs="Times New Roman"/>
      </w:rPr>
    </w:lvl>
    <w:lvl w:ilvl="6" w:tplc="419C93CE" w:tentative="1">
      <w:start w:val="1"/>
      <w:numFmt w:val="decimal"/>
      <w:lvlText w:val="%7."/>
      <w:lvlJc w:val="left"/>
      <w:pPr>
        <w:ind w:left="5397" w:hanging="360"/>
      </w:pPr>
      <w:rPr>
        <w:rFonts w:cs="Times New Roman"/>
      </w:rPr>
    </w:lvl>
    <w:lvl w:ilvl="7" w:tplc="E4842496" w:tentative="1">
      <w:start w:val="1"/>
      <w:numFmt w:val="lowerLetter"/>
      <w:lvlText w:val="%8."/>
      <w:lvlJc w:val="left"/>
      <w:pPr>
        <w:ind w:left="6117" w:hanging="360"/>
      </w:pPr>
      <w:rPr>
        <w:rFonts w:cs="Times New Roman"/>
      </w:rPr>
    </w:lvl>
    <w:lvl w:ilvl="8" w:tplc="0E149B92" w:tentative="1">
      <w:start w:val="1"/>
      <w:numFmt w:val="lowerRoman"/>
      <w:lvlText w:val="%9."/>
      <w:lvlJc w:val="right"/>
      <w:pPr>
        <w:ind w:left="6837" w:hanging="180"/>
      </w:pPr>
      <w:rPr>
        <w:rFonts w:cs="Times New Roman"/>
      </w:rPr>
    </w:lvl>
  </w:abstractNum>
  <w:abstractNum w:abstractNumId="1">
    <w:nsid w:val="265B27CA"/>
    <w:multiLevelType w:val="hybridMultilevel"/>
    <w:tmpl w:val="6DB40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4791DDF"/>
    <w:multiLevelType w:val="hybridMultilevel"/>
    <w:tmpl w:val="36E8B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OCIEUX WORD TEMPLATE 1 PAGE ES"/>
  </w:docVars>
  <w:rsids>
    <w:rsidRoot w:val="00B869D3"/>
    <w:rsid w:val="00005A8E"/>
    <w:rsid w:val="0001303C"/>
    <w:rsid w:val="000572A5"/>
    <w:rsid w:val="0007383C"/>
    <w:rsid w:val="00086295"/>
    <w:rsid w:val="000C2420"/>
    <w:rsid w:val="000E43C0"/>
    <w:rsid w:val="000F1C32"/>
    <w:rsid w:val="0010287E"/>
    <w:rsid w:val="00165496"/>
    <w:rsid w:val="001713A1"/>
    <w:rsid w:val="00176AB2"/>
    <w:rsid w:val="0019436F"/>
    <w:rsid w:val="001B56C3"/>
    <w:rsid w:val="00230556"/>
    <w:rsid w:val="002D100F"/>
    <w:rsid w:val="003138E4"/>
    <w:rsid w:val="00350019"/>
    <w:rsid w:val="00362E5F"/>
    <w:rsid w:val="00375979"/>
    <w:rsid w:val="003A0A22"/>
    <w:rsid w:val="00404DC1"/>
    <w:rsid w:val="00460E65"/>
    <w:rsid w:val="0047213E"/>
    <w:rsid w:val="0049069C"/>
    <w:rsid w:val="004E6732"/>
    <w:rsid w:val="004F7615"/>
    <w:rsid w:val="004F773F"/>
    <w:rsid w:val="0059767B"/>
    <w:rsid w:val="005C723C"/>
    <w:rsid w:val="0060636E"/>
    <w:rsid w:val="00611FDD"/>
    <w:rsid w:val="00615529"/>
    <w:rsid w:val="006278C7"/>
    <w:rsid w:val="00636F4D"/>
    <w:rsid w:val="006762DB"/>
    <w:rsid w:val="006B0193"/>
    <w:rsid w:val="006C0348"/>
    <w:rsid w:val="00752D7D"/>
    <w:rsid w:val="00762EA0"/>
    <w:rsid w:val="007C38FC"/>
    <w:rsid w:val="007C5B9E"/>
    <w:rsid w:val="007F24EB"/>
    <w:rsid w:val="00830E05"/>
    <w:rsid w:val="00871AD8"/>
    <w:rsid w:val="008A525B"/>
    <w:rsid w:val="00900B69"/>
    <w:rsid w:val="009067FD"/>
    <w:rsid w:val="00947A9D"/>
    <w:rsid w:val="00990794"/>
    <w:rsid w:val="00990918"/>
    <w:rsid w:val="009C4E3B"/>
    <w:rsid w:val="009F7BE8"/>
    <w:rsid w:val="00A14FE1"/>
    <w:rsid w:val="00A944B6"/>
    <w:rsid w:val="00A97304"/>
    <w:rsid w:val="00AA43CD"/>
    <w:rsid w:val="00AF2BD9"/>
    <w:rsid w:val="00AF4AD2"/>
    <w:rsid w:val="00B5139E"/>
    <w:rsid w:val="00B52D18"/>
    <w:rsid w:val="00B550DA"/>
    <w:rsid w:val="00B619C7"/>
    <w:rsid w:val="00B6491C"/>
    <w:rsid w:val="00B869D3"/>
    <w:rsid w:val="00B9372A"/>
    <w:rsid w:val="00BC0ECD"/>
    <w:rsid w:val="00BD0A2B"/>
    <w:rsid w:val="00C076A6"/>
    <w:rsid w:val="00C22AE9"/>
    <w:rsid w:val="00C25A3C"/>
    <w:rsid w:val="00C35EDE"/>
    <w:rsid w:val="00C5356A"/>
    <w:rsid w:val="00C5638D"/>
    <w:rsid w:val="00C6342A"/>
    <w:rsid w:val="00C64A04"/>
    <w:rsid w:val="00C84B2A"/>
    <w:rsid w:val="00C85411"/>
    <w:rsid w:val="00CB602C"/>
    <w:rsid w:val="00D06532"/>
    <w:rsid w:val="00D136D9"/>
    <w:rsid w:val="00D271CC"/>
    <w:rsid w:val="00D41389"/>
    <w:rsid w:val="00E36B5D"/>
    <w:rsid w:val="00E4364D"/>
    <w:rsid w:val="00EE3CD9"/>
    <w:rsid w:val="00EE459C"/>
    <w:rsid w:val="00F13F3F"/>
    <w:rsid w:val="00F169C7"/>
    <w:rsid w:val="00F313CA"/>
    <w:rsid w:val="00F74BBB"/>
    <w:rsid w:val="00F760E8"/>
    <w:rsid w:val="00FC06F3"/>
    <w:rsid w:val="00FF22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D3"/>
    <w:pPr>
      <w:suppressAutoHyphens/>
      <w:autoSpaceDN w:val="0"/>
      <w:spacing w:after="240"/>
      <w:jc w:val="both"/>
    </w:pPr>
    <w:rPr>
      <w:rFonts w:ascii="Times New Roman" w:eastAsia="Times New Roman" w:hAnsi="Times New Roman"/>
      <w:sz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rPr>
  </w:style>
  <w:style w:type="paragraph" w:styleId="NormalWeb">
    <w:name w:val="Normal (Web)"/>
    <w:basedOn w:val="Normal"/>
    <w:uiPriority w:val="99"/>
    <w:pPr>
      <w:spacing w:beforeLines="1" w:afterLines="1"/>
    </w:pPr>
    <w:rPr>
      <w:rFonts w:ascii="Times" w:hAnsi="Times"/>
      <w:sz w:val="20"/>
    </w:rPr>
  </w:style>
  <w:style w:type="paragraph" w:styleId="DocumentMap">
    <w:name w:val="Document Map"/>
    <w:basedOn w:val="Normal"/>
    <w:link w:val="DocumentMapChar"/>
    <w:uiPriority w:val="99"/>
    <w:semiHidden/>
    <w:rPr>
      <w:rFonts w:ascii="Lucida Grande" w:eastAsia="Cambria" w:hAnsi="Lucida Grande"/>
      <w:szCs w:val="24"/>
      <w:lang w:val="es-ES" w:eastAsia="ja-JP"/>
    </w:rPr>
  </w:style>
  <w:style w:type="character" w:customStyle="1" w:styleId="DocumentMapChar">
    <w:name w:val="Document Map Char"/>
    <w:link w:val="DocumentMap"/>
    <w:uiPriority w:val="99"/>
    <w:semiHidden/>
    <w:locked/>
    <w:rPr>
      <w:rFonts w:ascii="Lucida Grande" w:hAnsi="Lucida Grande"/>
      <w:sz w:val="24"/>
    </w:rPr>
  </w:style>
  <w:style w:type="character" w:styleId="Hyperlink">
    <w:name w:val="Hyperlink"/>
    <w:uiPriority w:val="99"/>
    <w:rsid w:val="00B869D3"/>
    <w:rPr>
      <w:rFonts w:cs="Times New Roman"/>
      <w:color w:val="0000FF"/>
      <w:u w:val="single"/>
    </w:rPr>
  </w:style>
  <w:style w:type="paragraph" w:styleId="ListParagraph">
    <w:name w:val="List Paragraph"/>
    <w:basedOn w:val="Normal"/>
    <w:uiPriority w:val="34"/>
    <w:qFormat/>
    <w:rsid w:val="00B869D3"/>
    <w:pPr>
      <w:ind w:left="720"/>
      <w:contextualSpacing/>
    </w:pPr>
  </w:style>
  <w:style w:type="paragraph" w:customStyle="1" w:styleId="Default">
    <w:name w:val="Default"/>
    <w:uiPriority w:val="99"/>
    <w:rsid w:val="00B869D3"/>
    <w:pPr>
      <w:autoSpaceDE w:val="0"/>
      <w:autoSpaceDN w:val="0"/>
      <w:adjustRightInd w:val="0"/>
    </w:pPr>
    <w:rPr>
      <w:rFonts w:ascii="Verdana" w:hAnsi="Verdana" w:cs="Verdana"/>
      <w:color w:val="000000"/>
      <w:sz w:val="24"/>
      <w:szCs w:val="24"/>
    </w:rPr>
  </w:style>
  <w:style w:type="character" w:styleId="CommentReference">
    <w:name w:val="annotation reference"/>
    <w:uiPriority w:val="99"/>
    <w:semiHidden/>
    <w:rsid w:val="00D271CC"/>
    <w:rPr>
      <w:rFonts w:cs="Times New Roman"/>
      <w:sz w:val="16"/>
      <w:szCs w:val="16"/>
    </w:rPr>
  </w:style>
  <w:style w:type="paragraph" w:styleId="CommentText">
    <w:name w:val="annotation text"/>
    <w:basedOn w:val="Normal"/>
    <w:link w:val="CommentTextChar"/>
    <w:uiPriority w:val="99"/>
    <w:semiHidden/>
    <w:rsid w:val="00D271CC"/>
    <w:rPr>
      <w:sz w:val="20"/>
    </w:rPr>
  </w:style>
  <w:style w:type="character" w:customStyle="1" w:styleId="CommentTextChar">
    <w:name w:val="Comment Text Char"/>
    <w:link w:val="CommentText"/>
    <w:uiPriority w:val="99"/>
    <w:semiHidden/>
    <w:locked/>
    <w:rsid w:val="00D271CC"/>
    <w:rPr>
      <w:rFonts w:ascii="Times New Roman" w:hAnsi="Times New Roman" w:cs="Times New Roman"/>
      <w:lang w:val="fr-FR" w:eastAsia="en-US"/>
    </w:rPr>
  </w:style>
  <w:style w:type="paragraph" w:styleId="CommentSubject">
    <w:name w:val="annotation subject"/>
    <w:basedOn w:val="CommentText"/>
    <w:next w:val="CommentText"/>
    <w:link w:val="CommentSubjectChar"/>
    <w:uiPriority w:val="99"/>
    <w:semiHidden/>
    <w:rsid w:val="00D271CC"/>
    <w:rPr>
      <w:b/>
      <w:bCs/>
    </w:rPr>
  </w:style>
  <w:style w:type="character" w:customStyle="1" w:styleId="CommentSubjectChar">
    <w:name w:val="Comment Subject Char"/>
    <w:link w:val="CommentSubject"/>
    <w:uiPriority w:val="99"/>
    <w:semiHidden/>
    <w:locked/>
    <w:rsid w:val="00D271CC"/>
    <w:rPr>
      <w:rFonts w:ascii="Times New Roman" w:hAnsi="Times New Roman" w:cs="Times New Roman"/>
      <w:b/>
      <w:bCs/>
      <w:lang w:val="fr-FR" w:eastAsia="en-US"/>
    </w:rPr>
  </w:style>
  <w:style w:type="paragraph" w:styleId="BalloonText">
    <w:name w:val="Balloon Text"/>
    <w:basedOn w:val="Normal"/>
    <w:link w:val="BalloonTextChar"/>
    <w:uiPriority w:val="99"/>
    <w:semiHidden/>
    <w:rsid w:val="00D271CC"/>
    <w:pPr>
      <w:spacing w:after="0"/>
    </w:pPr>
    <w:rPr>
      <w:rFonts w:ascii="Tahoma" w:hAnsi="Tahoma" w:cs="Tahoma"/>
      <w:sz w:val="16"/>
      <w:szCs w:val="16"/>
    </w:rPr>
  </w:style>
  <w:style w:type="character" w:customStyle="1" w:styleId="BalloonTextChar">
    <w:name w:val="Balloon Text Char"/>
    <w:link w:val="BalloonText"/>
    <w:uiPriority w:val="99"/>
    <w:semiHidden/>
    <w:locked/>
    <w:rsid w:val="00D271CC"/>
    <w:rPr>
      <w:rFonts w:ascii="Tahoma" w:hAnsi="Tahoma" w:cs="Tahoma"/>
      <w:sz w:val="16"/>
      <w:szCs w:val="16"/>
      <w:lang w:val="fr-FR" w:eastAsia="en-US"/>
    </w:rPr>
  </w:style>
  <w:style w:type="character" w:styleId="Strong">
    <w:name w:val="Strong"/>
    <w:uiPriority w:val="99"/>
    <w:qFormat/>
    <w:rsid w:val="00B619C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D3"/>
    <w:pPr>
      <w:suppressAutoHyphens/>
      <w:autoSpaceDN w:val="0"/>
      <w:spacing w:after="240"/>
      <w:jc w:val="both"/>
    </w:pPr>
    <w:rPr>
      <w:rFonts w:ascii="Times New Roman" w:eastAsia="Times New Roman" w:hAnsi="Times New Roman"/>
      <w:sz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rPr>
  </w:style>
  <w:style w:type="paragraph" w:styleId="NormalWeb">
    <w:name w:val="Normal (Web)"/>
    <w:basedOn w:val="Normal"/>
    <w:uiPriority w:val="99"/>
    <w:pPr>
      <w:spacing w:beforeLines="1" w:afterLines="1"/>
    </w:pPr>
    <w:rPr>
      <w:rFonts w:ascii="Times" w:hAnsi="Times"/>
      <w:sz w:val="20"/>
    </w:rPr>
  </w:style>
  <w:style w:type="paragraph" w:styleId="DocumentMap">
    <w:name w:val="Document Map"/>
    <w:basedOn w:val="Normal"/>
    <w:link w:val="DocumentMapChar"/>
    <w:uiPriority w:val="99"/>
    <w:semiHidden/>
    <w:rPr>
      <w:rFonts w:ascii="Lucida Grande" w:eastAsia="Cambria" w:hAnsi="Lucida Grande"/>
      <w:szCs w:val="24"/>
      <w:lang w:val="es-ES" w:eastAsia="ja-JP"/>
    </w:rPr>
  </w:style>
  <w:style w:type="character" w:customStyle="1" w:styleId="DocumentMapChar">
    <w:name w:val="Document Map Char"/>
    <w:link w:val="DocumentMap"/>
    <w:uiPriority w:val="99"/>
    <w:semiHidden/>
    <w:locked/>
    <w:rPr>
      <w:rFonts w:ascii="Lucida Grande" w:hAnsi="Lucida Grande"/>
      <w:sz w:val="24"/>
    </w:rPr>
  </w:style>
  <w:style w:type="character" w:styleId="Hyperlink">
    <w:name w:val="Hyperlink"/>
    <w:uiPriority w:val="99"/>
    <w:rsid w:val="00B869D3"/>
    <w:rPr>
      <w:rFonts w:cs="Times New Roman"/>
      <w:color w:val="0000FF"/>
      <w:u w:val="single"/>
    </w:rPr>
  </w:style>
  <w:style w:type="paragraph" w:styleId="ListParagraph">
    <w:name w:val="List Paragraph"/>
    <w:basedOn w:val="Normal"/>
    <w:uiPriority w:val="34"/>
    <w:qFormat/>
    <w:rsid w:val="00B869D3"/>
    <w:pPr>
      <w:ind w:left="720"/>
      <w:contextualSpacing/>
    </w:pPr>
  </w:style>
  <w:style w:type="paragraph" w:customStyle="1" w:styleId="Default">
    <w:name w:val="Default"/>
    <w:uiPriority w:val="99"/>
    <w:rsid w:val="00B869D3"/>
    <w:pPr>
      <w:autoSpaceDE w:val="0"/>
      <w:autoSpaceDN w:val="0"/>
      <w:adjustRightInd w:val="0"/>
    </w:pPr>
    <w:rPr>
      <w:rFonts w:ascii="Verdana" w:hAnsi="Verdana" w:cs="Verdana"/>
      <w:color w:val="000000"/>
      <w:sz w:val="24"/>
      <w:szCs w:val="24"/>
    </w:rPr>
  </w:style>
  <w:style w:type="character" w:styleId="CommentReference">
    <w:name w:val="annotation reference"/>
    <w:uiPriority w:val="99"/>
    <w:semiHidden/>
    <w:rsid w:val="00D271CC"/>
    <w:rPr>
      <w:rFonts w:cs="Times New Roman"/>
      <w:sz w:val="16"/>
      <w:szCs w:val="16"/>
    </w:rPr>
  </w:style>
  <w:style w:type="paragraph" w:styleId="CommentText">
    <w:name w:val="annotation text"/>
    <w:basedOn w:val="Normal"/>
    <w:link w:val="CommentTextChar"/>
    <w:uiPriority w:val="99"/>
    <w:semiHidden/>
    <w:rsid w:val="00D271CC"/>
    <w:rPr>
      <w:sz w:val="20"/>
    </w:rPr>
  </w:style>
  <w:style w:type="character" w:customStyle="1" w:styleId="CommentTextChar">
    <w:name w:val="Comment Text Char"/>
    <w:link w:val="CommentText"/>
    <w:uiPriority w:val="99"/>
    <w:semiHidden/>
    <w:locked/>
    <w:rsid w:val="00D271CC"/>
    <w:rPr>
      <w:rFonts w:ascii="Times New Roman" w:hAnsi="Times New Roman" w:cs="Times New Roman"/>
      <w:lang w:val="fr-FR" w:eastAsia="en-US"/>
    </w:rPr>
  </w:style>
  <w:style w:type="paragraph" w:styleId="CommentSubject">
    <w:name w:val="annotation subject"/>
    <w:basedOn w:val="CommentText"/>
    <w:next w:val="CommentText"/>
    <w:link w:val="CommentSubjectChar"/>
    <w:uiPriority w:val="99"/>
    <w:semiHidden/>
    <w:rsid w:val="00D271CC"/>
    <w:rPr>
      <w:b/>
      <w:bCs/>
    </w:rPr>
  </w:style>
  <w:style w:type="character" w:customStyle="1" w:styleId="CommentSubjectChar">
    <w:name w:val="Comment Subject Char"/>
    <w:link w:val="CommentSubject"/>
    <w:uiPriority w:val="99"/>
    <w:semiHidden/>
    <w:locked/>
    <w:rsid w:val="00D271CC"/>
    <w:rPr>
      <w:rFonts w:ascii="Times New Roman" w:hAnsi="Times New Roman" w:cs="Times New Roman"/>
      <w:b/>
      <w:bCs/>
      <w:lang w:val="fr-FR" w:eastAsia="en-US"/>
    </w:rPr>
  </w:style>
  <w:style w:type="paragraph" w:styleId="BalloonText">
    <w:name w:val="Balloon Text"/>
    <w:basedOn w:val="Normal"/>
    <w:link w:val="BalloonTextChar"/>
    <w:uiPriority w:val="99"/>
    <w:semiHidden/>
    <w:rsid w:val="00D271CC"/>
    <w:pPr>
      <w:spacing w:after="0"/>
    </w:pPr>
    <w:rPr>
      <w:rFonts w:ascii="Tahoma" w:hAnsi="Tahoma" w:cs="Tahoma"/>
      <w:sz w:val="16"/>
      <w:szCs w:val="16"/>
    </w:rPr>
  </w:style>
  <w:style w:type="character" w:customStyle="1" w:styleId="BalloonTextChar">
    <w:name w:val="Balloon Text Char"/>
    <w:link w:val="BalloonText"/>
    <w:uiPriority w:val="99"/>
    <w:semiHidden/>
    <w:locked/>
    <w:rsid w:val="00D271CC"/>
    <w:rPr>
      <w:rFonts w:ascii="Tahoma" w:hAnsi="Tahoma" w:cs="Tahoma"/>
      <w:sz w:val="16"/>
      <w:szCs w:val="16"/>
      <w:lang w:val="fr-FR" w:eastAsia="en-US"/>
    </w:rPr>
  </w:style>
  <w:style w:type="character" w:styleId="Strong">
    <w:name w:val="Strong"/>
    <w:uiPriority w:val="99"/>
    <w:qFormat/>
    <w:rsid w:val="00B619C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91849">
      <w:bodyDiv w:val="1"/>
      <w:marLeft w:val="0"/>
      <w:marRight w:val="0"/>
      <w:marTop w:val="0"/>
      <w:marBottom w:val="0"/>
      <w:divBdr>
        <w:top w:val="none" w:sz="0" w:space="0" w:color="auto"/>
        <w:left w:val="none" w:sz="0" w:space="0" w:color="auto"/>
        <w:bottom w:val="none" w:sz="0" w:space="0" w:color="auto"/>
        <w:right w:val="none" w:sz="0" w:space="0" w:color="auto"/>
      </w:divBdr>
    </w:div>
    <w:div w:id="1168905608">
      <w:marLeft w:val="0"/>
      <w:marRight w:val="0"/>
      <w:marTop w:val="0"/>
      <w:marBottom w:val="0"/>
      <w:divBdr>
        <w:top w:val="none" w:sz="0" w:space="0" w:color="auto"/>
        <w:left w:val="none" w:sz="0" w:space="0" w:color="auto"/>
        <w:bottom w:val="none" w:sz="0" w:space="0" w:color="auto"/>
        <w:right w:val="none" w:sz="0" w:space="0" w:color="auto"/>
      </w:divBdr>
      <w:divsChild>
        <w:div w:id="1168905609">
          <w:marLeft w:val="0"/>
          <w:marRight w:val="0"/>
          <w:marTop w:val="0"/>
          <w:marBottom w:val="0"/>
          <w:divBdr>
            <w:top w:val="none" w:sz="0" w:space="0" w:color="auto"/>
            <w:left w:val="none" w:sz="0" w:space="0" w:color="auto"/>
            <w:bottom w:val="none" w:sz="0" w:space="0" w:color="auto"/>
            <w:right w:val="none" w:sz="0" w:space="0" w:color="auto"/>
          </w:divBdr>
          <w:divsChild>
            <w:div w:id="1168905613">
              <w:marLeft w:val="-5085"/>
              <w:marRight w:val="0"/>
              <w:marTop w:val="0"/>
              <w:marBottom w:val="0"/>
              <w:divBdr>
                <w:top w:val="none" w:sz="0" w:space="0" w:color="auto"/>
                <w:left w:val="none" w:sz="0" w:space="0" w:color="auto"/>
                <w:bottom w:val="none" w:sz="0" w:space="0" w:color="auto"/>
                <w:right w:val="none" w:sz="0" w:space="0" w:color="auto"/>
              </w:divBdr>
              <w:divsChild>
                <w:div w:id="1168905610">
                  <w:marLeft w:val="0"/>
                  <w:marRight w:val="0"/>
                  <w:marTop w:val="0"/>
                  <w:marBottom w:val="0"/>
                  <w:divBdr>
                    <w:top w:val="none" w:sz="0" w:space="0" w:color="auto"/>
                    <w:left w:val="none" w:sz="0" w:space="0" w:color="auto"/>
                    <w:bottom w:val="none" w:sz="0" w:space="0" w:color="auto"/>
                    <w:right w:val="none" w:sz="0" w:space="0" w:color="auto"/>
                  </w:divBdr>
                  <w:divsChild>
                    <w:div w:id="1168905611">
                      <w:marLeft w:val="0"/>
                      <w:marRight w:val="0"/>
                      <w:marTop w:val="15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juanes@socieux.e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facility3\Documents\SOCIEUX\Communication%20&amp;%20Visibility\Stationery\SOCIEUX%20Word%20template%201%20page%20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A32D2-34CA-4942-B02D-7C3CB5FC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SOCIEUX Word template 1 page ES.dot</Template>
  <TotalTime>1</TotalTime>
  <Pages>3</Pages>
  <Words>904</Words>
  <Characters>4989</Characters>
  <Application>Microsoft Office Word</Application>
  <DocSecurity>4</DocSecurity>
  <Lines>356</Lines>
  <Paragraphs>155</Paragraphs>
  <ScaleCrop>false</ScaleCrop>
  <HeadingPairs>
    <vt:vector size="2" baseType="variant">
      <vt:variant>
        <vt:lpstr>Title</vt:lpstr>
      </vt:variant>
      <vt:variant>
        <vt:i4>1</vt:i4>
      </vt:variant>
    </vt:vector>
  </HeadingPairs>
  <TitlesOfParts>
    <vt:vector size="1" baseType="lpstr">
      <vt:lpstr/>
    </vt:vector>
  </TitlesOfParts>
  <Company>Crossmark</Company>
  <LinksUpToDate>false</LinksUpToDate>
  <CharactersWithSpaces>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spfacility3</dc:creator>
  <cp:lastModifiedBy>MARTIN DIAZ Alicia (DEVCO)</cp:lastModifiedBy>
  <cp:revision>2</cp:revision>
  <cp:lastPrinted>2015-01-09T13:47:00Z</cp:lastPrinted>
  <dcterms:created xsi:type="dcterms:W3CDTF">2015-01-13T15:57:00Z</dcterms:created>
  <dcterms:modified xsi:type="dcterms:W3CDTF">2015-01-13T15:57:00Z</dcterms:modified>
</cp:coreProperties>
</file>