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3D4" w:rsidRPr="005769D4" w:rsidRDefault="009D63D4" w:rsidP="007C134B">
      <w:pPr>
        <w:pStyle w:val="ListParagraph"/>
        <w:rPr>
          <w:rFonts w:ascii="Times New Roman" w:hAnsi="Times New Roman"/>
          <w:kern w:val="28"/>
          <w:szCs w:val="20"/>
          <w:lang w:val="en-GB"/>
        </w:rPr>
      </w:pPr>
    </w:p>
    <w:p w:rsidR="00395AFD" w:rsidRPr="00E13CA3" w:rsidRDefault="00395AFD" w:rsidP="00E13CA3">
      <w:pPr>
        <w:spacing w:after="200" w:line="276" w:lineRule="auto"/>
        <w:jc w:val="center"/>
        <w:rPr>
          <w:rFonts w:asciiTheme="minorHAnsi" w:eastAsiaTheme="minorHAnsi" w:hAnsiTheme="minorHAnsi" w:cstheme="minorBidi"/>
          <w:b/>
          <w:sz w:val="22"/>
          <w:szCs w:val="22"/>
        </w:rPr>
      </w:pPr>
      <w:r w:rsidRPr="00E13CA3">
        <w:rPr>
          <w:rFonts w:asciiTheme="minorHAnsi" w:eastAsiaTheme="minorHAnsi" w:hAnsiTheme="minorHAnsi" w:cstheme="minorBidi"/>
          <w:b/>
          <w:sz w:val="22"/>
          <w:szCs w:val="22"/>
        </w:rPr>
        <w:t>OPSYS – Component 4.1</w:t>
      </w:r>
    </w:p>
    <w:p w:rsidR="00395AFD" w:rsidRPr="00E13CA3" w:rsidRDefault="00395AFD" w:rsidP="00E13CA3">
      <w:pPr>
        <w:spacing w:after="200" w:line="276" w:lineRule="auto"/>
        <w:jc w:val="center"/>
        <w:rPr>
          <w:rFonts w:asciiTheme="minorHAnsi" w:eastAsiaTheme="minorHAnsi" w:hAnsiTheme="minorHAnsi" w:cstheme="minorBidi"/>
          <w:b/>
          <w:sz w:val="22"/>
          <w:szCs w:val="22"/>
        </w:rPr>
      </w:pPr>
      <w:r w:rsidRPr="00E13CA3">
        <w:rPr>
          <w:rFonts w:asciiTheme="minorHAnsi" w:eastAsiaTheme="minorHAnsi" w:hAnsiTheme="minorHAnsi" w:cstheme="minorBidi"/>
          <w:b/>
          <w:sz w:val="22"/>
          <w:szCs w:val="22"/>
        </w:rPr>
        <w:t>Planning of operations/ Time management</w:t>
      </w:r>
    </w:p>
    <w:p w:rsidR="00FB6A2B" w:rsidRPr="00E13CA3" w:rsidRDefault="000B0D83" w:rsidP="00E13CA3">
      <w:pPr>
        <w:spacing w:after="200" w:line="276" w:lineRule="auto"/>
        <w:jc w:val="center"/>
        <w:rPr>
          <w:rFonts w:asciiTheme="minorHAnsi" w:eastAsiaTheme="minorHAnsi" w:hAnsiTheme="minorHAnsi" w:cstheme="minorBidi"/>
          <w:b/>
          <w:sz w:val="22"/>
          <w:szCs w:val="22"/>
        </w:rPr>
      </w:pPr>
      <w:r w:rsidRPr="00E13CA3">
        <w:rPr>
          <w:rFonts w:asciiTheme="minorHAnsi" w:eastAsiaTheme="minorHAnsi" w:hAnsiTheme="minorHAnsi" w:cstheme="minorBidi"/>
          <w:b/>
          <w:sz w:val="22"/>
          <w:szCs w:val="22"/>
        </w:rPr>
        <w:t xml:space="preserve">Business </w:t>
      </w:r>
      <w:r w:rsidR="00485E8A" w:rsidRPr="00E13CA3">
        <w:rPr>
          <w:rFonts w:asciiTheme="minorHAnsi" w:eastAsiaTheme="minorHAnsi" w:hAnsiTheme="minorHAnsi" w:cstheme="minorBidi"/>
          <w:b/>
          <w:sz w:val="22"/>
          <w:szCs w:val="22"/>
        </w:rPr>
        <w:t xml:space="preserve">Needs </w:t>
      </w:r>
      <w:r w:rsidR="00C0538B" w:rsidRPr="00E13CA3">
        <w:rPr>
          <w:rFonts w:asciiTheme="minorHAnsi" w:eastAsiaTheme="minorHAnsi" w:hAnsiTheme="minorHAnsi" w:cstheme="minorBidi"/>
          <w:b/>
          <w:sz w:val="22"/>
          <w:szCs w:val="22"/>
        </w:rPr>
        <w:t>Specification</w:t>
      </w:r>
    </w:p>
    <w:p w:rsidR="0043464F" w:rsidRPr="005769D4" w:rsidRDefault="0043464F" w:rsidP="007C134B">
      <w:pPr>
        <w:jc w:val="both"/>
        <w:rPr>
          <w:rFonts w:ascii="Times New Roman" w:hAnsi="Times New Roman"/>
        </w:rPr>
      </w:pPr>
    </w:p>
    <w:p w:rsidR="00985233" w:rsidRDefault="00985233" w:rsidP="0043464F"/>
    <w:p w:rsidR="00985233" w:rsidRDefault="00985233" w:rsidP="0043464F">
      <w:r>
        <w:t xml:space="preserve">Date: </w:t>
      </w:r>
      <w:r w:rsidR="00A4746B">
        <w:t xml:space="preserve">v1.0 </w:t>
      </w:r>
      <w:bookmarkStart w:id="0" w:name="_GoBack"/>
      <w:bookmarkEnd w:id="0"/>
      <w:r>
        <w:t>31/03/2015</w:t>
      </w:r>
    </w:p>
    <w:p w:rsidR="0043464F" w:rsidRDefault="0043464F" w:rsidP="0043464F">
      <w:r w:rsidRPr="003421FB">
        <w:t xml:space="preserve">Author: </w:t>
      </w:r>
      <w:r>
        <w:t xml:space="preserve">Ana </w:t>
      </w:r>
      <w:proofErr w:type="spellStart"/>
      <w:r>
        <w:t>Neldelcu</w:t>
      </w:r>
      <w:proofErr w:type="spellEnd"/>
      <w:r>
        <w:t>/P</w:t>
      </w:r>
      <w:r w:rsidR="00E13CA3">
        <w:t xml:space="preserve"> </w:t>
      </w:r>
      <w:proofErr w:type="spellStart"/>
      <w:r>
        <w:t>R</w:t>
      </w:r>
      <w:r w:rsidR="00E13CA3">
        <w:t>iembault</w:t>
      </w:r>
      <w:proofErr w:type="spellEnd"/>
    </w:p>
    <w:p w:rsidR="00395AFD" w:rsidRPr="00E13CA3" w:rsidRDefault="00395AFD" w:rsidP="007C134B">
      <w:pPr>
        <w:spacing w:before="240" w:after="120"/>
        <w:jc w:val="both"/>
        <w:rPr>
          <w:rFonts w:cs="Arial"/>
          <w:b/>
          <w:color w:val="000000"/>
          <w:szCs w:val="20"/>
        </w:rPr>
      </w:pPr>
    </w:p>
    <w:bookmarkStart w:id="1" w:name="eltqToC"/>
    <w:bookmarkStart w:id="2" w:name="_Toc180987569"/>
    <w:p w:rsidR="000E7EEC" w:rsidRDefault="00644515">
      <w:pPr>
        <w:pStyle w:val="TOC1"/>
        <w:rPr>
          <w:rFonts w:asciiTheme="minorHAnsi" w:eastAsiaTheme="minorEastAsia" w:hAnsiTheme="minorHAnsi" w:cstheme="minorBidi"/>
          <w:b w:val="0"/>
          <w:noProof/>
          <w:szCs w:val="22"/>
          <w:lang w:val="en-GB" w:eastAsia="en-GB"/>
        </w:rPr>
      </w:pPr>
      <w:r w:rsidRPr="00E13CA3">
        <w:rPr>
          <w:rFonts w:cs="Arial"/>
          <w:noProof/>
          <w:sz w:val="20"/>
          <w:szCs w:val="20"/>
        </w:rPr>
        <w:fldChar w:fldCharType="begin"/>
      </w:r>
      <w:r w:rsidRPr="00E13CA3">
        <w:rPr>
          <w:rFonts w:cs="Arial"/>
          <w:noProof/>
          <w:sz w:val="20"/>
          <w:szCs w:val="20"/>
        </w:rPr>
        <w:instrText xml:space="preserve"> TOC  \* MERGEFORMAT </w:instrText>
      </w:r>
      <w:r w:rsidRPr="00E13CA3">
        <w:rPr>
          <w:rFonts w:cs="Arial"/>
          <w:noProof/>
          <w:sz w:val="20"/>
          <w:szCs w:val="20"/>
        </w:rPr>
        <w:fldChar w:fldCharType="separate"/>
      </w:r>
      <w:r w:rsidR="000E7EEC" w:rsidRPr="00FF742A">
        <w:rPr>
          <w:noProof/>
        </w:rPr>
        <w:t>1</w:t>
      </w:r>
      <w:r w:rsidR="000E7EEC">
        <w:rPr>
          <w:rFonts w:asciiTheme="minorHAnsi" w:eastAsiaTheme="minorEastAsia" w:hAnsiTheme="minorHAnsi" w:cstheme="minorBidi"/>
          <w:b w:val="0"/>
          <w:noProof/>
          <w:szCs w:val="22"/>
          <w:lang w:val="en-GB" w:eastAsia="en-GB"/>
        </w:rPr>
        <w:tab/>
      </w:r>
      <w:r w:rsidR="000E7EEC">
        <w:rPr>
          <w:noProof/>
        </w:rPr>
        <w:t>Planning of operations using OpSYS</w:t>
      </w:r>
      <w:r w:rsidR="000E7EEC">
        <w:rPr>
          <w:noProof/>
        </w:rPr>
        <w:tab/>
      </w:r>
      <w:r w:rsidR="000E7EEC">
        <w:rPr>
          <w:noProof/>
        </w:rPr>
        <w:fldChar w:fldCharType="begin"/>
      </w:r>
      <w:r w:rsidR="000E7EEC">
        <w:rPr>
          <w:noProof/>
        </w:rPr>
        <w:instrText xml:space="preserve"> PAGEREF _Toc415216273 \h </w:instrText>
      </w:r>
      <w:r w:rsidR="000E7EEC">
        <w:rPr>
          <w:noProof/>
        </w:rPr>
      </w:r>
      <w:r w:rsidR="000E7EEC">
        <w:rPr>
          <w:noProof/>
        </w:rPr>
        <w:fldChar w:fldCharType="separate"/>
      </w:r>
      <w:r w:rsidR="00871C71">
        <w:rPr>
          <w:noProof/>
        </w:rPr>
        <w:t>1</w:t>
      </w:r>
      <w:r w:rsidR="000E7EEC">
        <w:rPr>
          <w:noProof/>
        </w:rPr>
        <w:fldChar w:fldCharType="end"/>
      </w:r>
    </w:p>
    <w:p w:rsidR="000E7EEC" w:rsidRDefault="000E7EEC">
      <w:pPr>
        <w:pStyle w:val="TOC2"/>
        <w:rPr>
          <w:rFonts w:asciiTheme="minorHAnsi" w:eastAsiaTheme="minorEastAsia" w:hAnsiTheme="minorHAnsi" w:cstheme="minorBidi"/>
          <w:noProof/>
          <w:sz w:val="22"/>
          <w:szCs w:val="22"/>
          <w:lang w:val="en-GB" w:eastAsia="en-GB"/>
        </w:rPr>
      </w:pPr>
      <w:r w:rsidRPr="00FF742A">
        <w:rPr>
          <w:noProof/>
        </w:rPr>
        <w:t>1.1</w:t>
      </w:r>
      <w:r>
        <w:rPr>
          <w:rFonts w:asciiTheme="minorHAnsi" w:eastAsiaTheme="minorEastAsia" w:hAnsiTheme="minorHAnsi" w:cstheme="minorBidi"/>
          <w:noProof/>
          <w:sz w:val="22"/>
          <w:szCs w:val="22"/>
          <w:lang w:val="en-GB" w:eastAsia="en-GB"/>
        </w:rPr>
        <w:tab/>
      </w:r>
      <w:r>
        <w:rPr>
          <w:noProof/>
        </w:rPr>
        <w:t>AS IS</w:t>
      </w:r>
      <w:r>
        <w:rPr>
          <w:noProof/>
        </w:rPr>
        <w:tab/>
      </w:r>
      <w:r>
        <w:rPr>
          <w:noProof/>
        </w:rPr>
        <w:fldChar w:fldCharType="begin"/>
      </w:r>
      <w:r>
        <w:rPr>
          <w:noProof/>
        </w:rPr>
        <w:instrText xml:space="preserve"> PAGEREF _Toc415216274 \h </w:instrText>
      </w:r>
      <w:r>
        <w:rPr>
          <w:noProof/>
        </w:rPr>
      </w:r>
      <w:r>
        <w:rPr>
          <w:noProof/>
        </w:rPr>
        <w:fldChar w:fldCharType="separate"/>
      </w:r>
      <w:r w:rsidR="00871C71">
        <w:rPr>
          <w:noProof/>
        </w:rPr>
        <w:t>1</w:t>
      </w:r>
      <w:r>
        <w:rPr>
          <w:noProof/>
        </w:rPr>
        <w:fldChar w:fldCharType="end"/>
      </w:r>
    </w:p>
    <w:p w:rsidR="000E7EEC" w:rsidRDefault="000E7EEC">
      <w:pPr>
        <w:pStyle w:val="TOC2"/>
        <w:rPr>
          <w:rFonts w:asciiTheme="minorHAnsi" w:eastAsiaTheme="minorEastAsia" w:hAnsiTheme="minorHAnsi" w:cstheme="minorBidi"/>
          <w:noProof/>
          <w:sz w:val="22"/>
          <w:szCs w:val="22"/>
          <w:lang w:val="en-GB" w:eastAsia="en-GB"/>
        </w:rPr>
      </w:pPr>
      <w:r w:rsidRPr="00FF742A">
        <w:rPr>
          <w:noProof/>
        </w:rPr>
        <w:t>1.2</w:t>
      </w:r>
      <w:r>
        <w:rPr>
          <w:rFonts w:asciiTheme="minorHAnsi" w:eastAsiaTheme="minorEastAsia" w:hAnsiTheme="minorHAnsi" w:cstheme="minorBidi"/>
          <w:noProof/>
          <w:sz w:val="22"/>
          <w:szCs w:val="22"/>
          <w:lang w:val="en-GB" w:eastAsia="en-GB"/>
        </w:rPr>
        <w:tab/>
      </w:r>
      <w:r>
        <w:rPr>
          <w:noProof/>
        </w:rPr>
        <w:t>To BE</w:t>
      </w:r>
      <w:r>
        <w:rPr>
          <w:noProof/>
        </w:rPr>
        <w:tab/>
      </w:r>
      <w:r>
        <w:rPr>
          <w:noProof/>
        </w:rPr>
        <w:fldChar w:fldCharType="begin"/>
      </w:r>
      <w:r>
        <w:rPr>
          <w:noProof/>
        </w:rPr>
        <w:instrText xml:space="preserve"> PAGEREF _Toc415216275 \h </w:instrText>
      </w:r>
      <w:r>
        <w:rPr>
          <w:noProof/>
        </w:rPr>
      </w:r>
      <w:r>
        <w:rPr>
          <w:noProof/>
        </w:rPr>
        <w:fldChar w:fldCharType="separate"/>
      </w:r>
      <w:r w:rsidR="00871C71">
        <w:rPr>
          <w:noProof/>
        </w:rPr>
        <w:t>1</w:t>
      </w:r>
      <w:r>
        <w:rPr>
          <w:noProof/>
        </w:rPr>
        <w:fldChar w:fldCharType="end"/>
      </w:r>
    </w:p>
    <w:p w:rsidR="000E7EEC" w:rsidRDefault="000E7EEC">
      <w:pPr>
        <w:pStyle w:val="TOC2"/>
        <w:rPr>
          <w:rFonts w:asciiTheme="minorHAnsi" w:eastAsiaTheme="minorEastAsia" w:hAnsiTheme="minorHAnsi" w:cstheme="minorBidi"/>
          <w:noProof/>
          <w:sz w:val="22"/>
          <w:szCs w:val="22"/>
          <w:lang w:val="en-GB" w:eastAsia="en-GB"/>
        </w:rPr>
      </w:pPr>
      <w:r w:rsidRPr="00FF742A">
        <w:rPr>
          <w:noProof/>
        </w:rPr>
        <w:t>1.3</w:t>
      </w:r>
      <w:r>
        <w:rPr>
          <w:rFonts w:asciiTheme="minorHAnsi" w:eastAsiaTheme="minorEastAsia" w:hAnsiTheme="minorHAnsi" w:cstheme="minorBidi"/>
          <w:noProof/>
          <w:sz w:val="22"/>
          <w:szCs w:val="22"/>
          <w:lang w:val="en-GB" w:eastAsia="en-GB"/>
        </w:rPr>
        <w:tab/>
      </w:r>
      <w:r>
        <w:rPr>
          <w:noProof/>
        </w:rPr>
        <w:t>Business need: Planning of operations/ Time management</w:t>
      </w:r>
      <w:r>
        <w:rPr>
          <w:noProof/>
        </w:rPr>
        <w:tab/>
      </w:r>
      <w:r>
        <w:rPr>
          <w:noProof/>
        </w:rPr>
        <w:fldChar w:fldCharType="begin"/>
      </w:r>
      <w:r>
        <w:rPr>
          <w:noProof/>
        </w:rPr>
        <w:instrText xml:space="preserve"> PAGEREF _Toc415216276 \h </w:instrText>
      </w:r>
      <w:r>
        <w:rPr>
          <w:noProof/>
        </w:rPr>
      </w:r>
      <w:r>
        <w:rPr>
          <w:noProof/>
        </w:rPr>
        <w:fldChar w:fldCharType="separate"/>
      </w:r>
      <w:r w:rsidR="00871C71">
        <w:rPr>
          <w:noProof/>
        </w:rPr>
        <w:t>2</w:t>
      </w:r>
      <w:r>
        <w:rPr>
          <w:noProof/>
        </w:rPr>
        <w:fldChar w:fldCharType="end"/>
      </w:r>
    </w:p>
    <w:p w:rsidR="000E7EEC" w:rsidRDefault="000E7EEC">
      <w:pPr>
        <w:pStyle w:val="TOC3"/>
        <w:rPr>
          <w:rFonts w:asciiTheme="minorHAnsi" w:eastAsiaTheme="minorEastAsia" w:hAnsiTheme="minorHAnsi" w:cstheme="minorBidi"/>
          <w:noProof/>
          <w:sz w:val="22"/>
          <w:szCs w:val="22"/>
          <w:lang w:val="en-GB" w:eastAsia="en-GB"/>
        </w:rPr>
      </w:pPr>
      <w:r>
        <w:rPr>
          <w:noProof/>
        </w:rPr>
        <w:t>1.3.1</w:t>
      </w:r>
      <w:r>
        <w:rPr>
          <w:rFonts w:asciiTheme="minorHAnsi" w:eastAsiaTheme="minorEastAsia" w:hAnsiTheme="minorHAnsi" w:cstheme="minorBidi"/>
          <w:noProof/>
          <w:sz w:val="22"/>
          <w:szCs w:val="22"/>
          <w:lang w:val="en-GB" w:eastAsia="en-GB"/>
        </w:rPr>
        <w:tab/>
      </w:r>
      <w:r>
        <w:rPr>
          <w:noProof/>
        </w:rPr>
        <w:t>Programming</w:t>
      </w:r>
      <w:r>
        <w:rPr>
          <w:noProof/>
        </w:rPr>
        <w:tab/>
      </w:r>
      <w:r>
        <w:rPr>
          <w:noProof/>
        </w:rPr>
        <w:fldChar w:fldCharType="begin"/>
      </w:r>
      <w:r>
        <w:rPr>
          <w:noProof/>
        </w:rPr>
        <w:instrText xml:space="preserve"> PAGEREF _Toc415216277 \h </w:instrText>
      </w:r>
      <w:r>
        <w:rPr>
          <w:noProof/>
        </w:rPr>
      </w:r>
      <w:r>
        <w:rPr>
          <w:noProof/>
        </w:rPr>
        <w:fldChar w:fldCharType="separate"/>
      </w:r>
      <w:r w:rsidR="00871C71">
        <w:rPr>
          <w:noProof/>
        </w:rPr>
        <w:t>4</w:t>
      </w:r>
      <w:r>
        <w:rPr>
          <w:noProof/>
        </w:rPr>
        <w:fldChar w:fldCharType="end"/>
      </w:r>
    </w:p>
    <w:p w:rsidR="000E7EEC" w:rsidRDefault="000E7EEC">
      <w:pPr>
        <w:pStyle w:val="TOC3"/>
        <w:rPr>
          <w:rFonts w:asciiTheme="minorHAnsi" w:eastAsiaTheme="minorEastAsia" w:hAnsiTheme="minorHAnsi" w:cstheme="minorBidi"/>
          <w:noProof/>
          <w:sz w:val="22"/>
          <w:szCs w:val="22"/>
          <w:lang w:val="en-GB" w:eastAsia="en-GB"/>
        </w:rPr>
      </w:pPr>
      <w:r>
        <w:rPr>
          <w:noProof/>
        </w:rPr>
        <w:t>1.3.2</w:t>
      </w:r>
      <w:r>
        <w:rPr>
          <w:rFonts w:asciiTheme="minorHAnsi" w:eastAsiaTheme="minorEastAsia" w:hAnsiTheme="minorHAnsi" w:cstheme="minorBidi"/>
          <w:noProof/>
          <w:sz w:val="22"/>
          <w:szCs w:val="22"/>
          <w:lang w:val="en-GB" w:eastAsia="en-GB"/>
        </w:rPr>
        <w:tab/>
      </w:r>
      <w:r>
        <w:rPr>
          <w:noProof/>
        </w:rPr>
        <w:t>Identification and Formulation</w:t>
      </w:r>
      <w:r>
        <w:rPr>
          <w:noProof/>
        </w:rPr>
        <w:tab/>
      </w:r>
      <w:r>
        <w:rPr>
          <w:noProof/>
        </w:rPr>
        <w:fldChar w:fldCharType="begin"/>
      </w:r>
      <w:r>
        <w:rPr>
          <w:noProof/>
        </w:rPr>
        <w:instrText xml:space="preserve"> PAGEREF _Toc415216278 \h </w:instrText>
      </w:r>
      <w:r>
        <w:rPr>
          <w:noProof/>
        </w:rPr>
      </w:r>
      <w:r>
        <w:rPr>
          <w:noProof/>
        </w:rPr>
        <w:fldChar w:fldCharType="separate"/>
      </w:r>
      <w:r w:rsidR="00871C71">
        <w:rPr>
          <w:noProof/>
        </w:rPr>
        <w:t>4</w:t>
      </w:r>
      <w:r>
        <w:rPr>
          <w:noProof/>
        </w:rPr>
        <w:fldChar w:fldCharType="end"/>
      </w:r>
    </w:p>
    <w:p w:rsidR="000E7EEC" w:rsidRDefault="000E7EEC">
      <w:pPr>
        <w:pStyle w:val="TOC3"/>
        <w:rPr>
          <w:rFonts w:asciiTheme="minorHAnsi" w:eastAsiaTheme="minorEastAsia" w:hAnsiTheme="minorHAnsi" w:cstheme="minorBidi"/>
          <w:noProof/>
          <w:sz w:val="22"/>
          <w:szCs w:val="22"/>
          <w:lang w:val="en-GB" w:eastAsia="en-GB"/>
        </w:rPr>
      </w:pPr>
      <w:r>
        <w:rPr>
          <w:noProof/>
        </w:rPr>
        <w:t>1.3.3</w:t>
      </w:r>
      <w:r>
        <w:rPr>
          <w:rFonts w:asciiTheme="minorHAnsi" w:eastAsiaTheme="minorEastAsia" w:hAnsiTheme="minorHAnsi" w:cstheme="minorBidi"/>
          <w:noProof/>
          <w:sz w:val="22"/>
          <w:szCs w:val="22"/>
          <w:lang w:val="en-GB" w:eastAsia="en-GB"/>
        </w:rPr>
        <w:tab/>
      </w:r>
      <w:r>
        <w:rPr>
          <w:noProof/>
        </w:rPr>
        <w:t>Implementation</w:t>
      </w:r>
      <w:r>
        <w:rPr>
          <w:noProof/>
        </w:rPr>
        <w:tab/>
      </w:r>
      <w:r>
        <w:rPr>
          <w:noProof/>
        </w:rPr>
        <w:fldChar w:fldCharType="begin"/>
      </w:r>
      <w:r>
        <w:rPr>
          <w:noProof/>
        </w:rPr>
        <w:instrText xml:space="preserve"> PAGEREF _Toc415216279 \h </w:instrText>
      </w:r>
      <w:r>
        <w:rPr>
          <w:noProof/>
        </w:rPr>
      </w:r>
      <w:r>
        <w:rPr>
          <w:noProof/>
        </w:rPr>
        <w:fldChar w:fldCharType="separate"/>
      </w:r>
      <w:r w:rsidR="00871C71">
        <w:rPr>
          <w:noProof/>
        </w:rPr>
        <w:t>5</w:t>
      </w:r>
      <w:r>
        <w:rPr>
          <w:noProof/>
        </w:rPr>
        <w:fldChar w:fldCharType="end"/>
      </w:r>
    </w:p>
    <w:p w:rsidR="000E7EEC" w:rsidRDefault="000E7EEC">
      <w:pPr>
        <w:pStyle w:val="TOC3"/>
        <w:rPr>
          <w:rFonts w:asciiTheme="minorHAnsi" w:eastAsiaTheme="minorEastAsia" w:hAnsiTheme="minorHAnsi" w:cstheme="minorBidi"/>
          <w:noProof/>
          <w:sz w:val="22"/>
          <w:szCs w:val="22"/>
          <w:lang w:val="en-GB" w:eastAsia="en-GB"/>
        </w:rPr>
      </w:pPr>
      <w:r>
        <w:rPr>
          <w:noProof/>
        </w:rPr>
        <w:t>1.3.4</w:t>
      </w:r>
      <w:r>
        <w:rPr>
          <w:rFonts w:asciiTheme="minorHAnsi" w:eastAsiaTheme="minorEastAsia" w:hAnsiTheme="minorHAnsi" w:cstheme="minorBidi"/>
          <w:noProof/>
          <w:sz w:val="22"/>
          <w:szCs w:val="22"/>
          <w:lang w:val="en-GB" w:eastAsia="en-GB"/>
        </w:rPr>
        <w:tab/>
      </w:r>
      <w:r>
        <w:rPr>
          <w:noProof/>
        </w:rPr>
        <w:t>Evaluation</w:t>
      </w:r>
      <w:r>
        <w:rPr>
          <w:noProof/>
        </w:rPr>
        <w:tab/>
      </w:r>
      <w:r>
        <w:rPr>
          <w:noProof/>
        </w:rPr>
        <w:fldChar w:fldCharType="begin"/>
      </w:r>
      <w:r>
        <w:rPr>
          <w:noProof/>
        </w:rPr>
        <w:instrText xml:space="preserve"> PAGEREF _Toc415216280 \h </w:instrText>
      </w:r>
      <w:r>
        <w:rPr>
          <w:noProof/>
        </w:rPr>
      </w:r>
      <w:r>
        <w:rPr>
          <w:noProof/>
        </w:rPr>
        <w:fldChar w:fldCharType="separate"/>
      </w:r>
      <w:r w:rsidR="00871C71">
        <w:rPr>
          <w:noProof/>
        </w:rPr>
        <w:t>5</w:t>
      </w:r>
      <w:r>
        <w:rPr>
          <w:noProof/>
        </w:rPr>
        <w:fldChar w:fldCharType="end"/>
      </w:r>
    </w:p>
    <w:p w:rsidR="000E7EEC" w:rsidRDefault="000E7EEC">
      <w:pPr>
        <w:pStyle w:val="TOC1"/>
        <w:rPr>
          <w:rFonts w:asciiTheme="minorHAnsi" w:eastAsiaTheme="minorEastAsia" w:hAnsiTheme="minorHAnsi" w:cstheme="minorBidi"/>
          <w:b w:val="0"/>
          <w:noProof/>
          <w:szCs w:val="22"/>
          <w:lang w:val="en-GB" w:eastAsia="en-GB"/>
        </w:rPr>
      </w:pPr>
      <w:r w:rsidRPr="00FF742A">
        <w:rPr>
          <w:noProof/>
        </w:rPr>
        <w:t>2</w:t>
      </w:r>
      <w:r>
        <w:rPr>
          <w:rFonts w:asciiTheme="minorHAnsi" w:eastAsiaTheme="minorEastAsia" w:hAnsiTheme="minorHAnsi" w:cstheme="minorBidi"/>
          <w:b w:val="0"/>
          <w:noProof/>
          <w:szCs w:val="22"/>
          <w:lang w:val="en-GB" w:eastAsia="en-GB"/>
        </w:rPr>
        <w:tab/>
      </w:r>
      <w:r>
        <w:rPr>
          <w:noProof/>
        </w:rPr>
        <w:t>User stories list</w:t>
      </w:r>
      <w:r>
        <w:rPr>
          <w:noProof/>
        </w:rPr>
        <w:tab/>
      </w:r>
      <w:r>
        <w:rPr>
          <w:noProof/>
        </w:rPr>
        <w:fldChar w:fldCharType="begin"/>
      </w:r>
      <w:r>
        <w:rPr>
          <w:noProof/>
        </w:rPr>
        <w:instrText xml:space="preserve"> PAGEREF _Toc415216281 \h </w:instrText>
      </w:r>
      <w:r>
        <w:rPr>
          <w:noProof/>
        </w:rPr>
      </w:r>
      <w:r>
        <w:rPr>
          <w:noProof/>
        </w:rPr>
        <w:fldChar w:fldCharType="separate"/>
      </w:r>
      <w:r w:rsidR="00871C71">
        <w:rPr>
          <w:noProof/>
        </w:rPr>
        <w:t>6</w:t>
      </w:r>
      <w:r>
        <w:rPr>
          <w:noProof/>
        </w:rPr>
        <w:fldChar w:fldCharType="end"/>
      </w:r>
    </w:p>
    <w:p w:rsidR="000E7EEC" w:rsidRDefault="000E7EEC">
      <w:pPr>
        <w:pStyle w:val="TOC1"/>
        <w:rPr>
          <w:rFonts w:asciiTheme="minorHAnsi" w:eastAsiaTheme="minorEastAsia" w:hAnsiTheme="minorHAnsi" w:cstheme="minorBidi"/>
          <w:b w:val="0"/>
          <w:noProof/>
          <w:szCs w:val="22"/>
          <w:lang w:val="en-GB" w:eastAsia="en-GB"/>
        </w:rPr>
      </w:pPr>
      <w:r w:rsidRPr="00FF742A">
        <w:rPr>
          <w:noProof/>
        </w:rPr>
        <w:t>3</w:t>
      </w:r>
      <w:r>
        <w:rPr>
          <w:rFonts w:asciiTheme="minorHAnsi" w:eastAsiaTheme="minorEastAsia" w:hAnsiTheme="minorHAnsi" w:cstheme="minorBidi"/>
          <w:b w:val="0"/>
          <w:noProof/>
          <w:szCs w:val="22"/>
          <w:lang w:val="en-GB" w:eastAsia="en-GB"/>
        </w:rPr>
        <w:tab/>
      </w:r>
      <w:r>
        <w:rPr>
          <w:noProof/>
        </w:rPr>
        <w:t>Glossary</w:t>
      </w:r>
      <w:r>
        <w:rPr>
          <w:noProof/>
        </w:rPr>
        <w:tab/>
      </w:r>
      <w:r>
        <w:rPr>
          <w:noProof/>
        </w:rPr>
        <w:fldChar w:fldCharType="begin"/>
      </w:r>
      <w:r>
        <w:rPr>
          <w:noProof/>
        </w:rPr>
        <w:instrText xml:space="preserve"> PAGEREF _Toc415216282 \h </w:instrText>
      </w:r>
      <w:r>
        <w:rPr>
          <w:noProof/>
        </w:rPr>
      </w:r>
      <w:r>
        <w:rPr>
          <w:noProof/>
        </w:rPr>
        <w:fldChar w:fldCharType="separate"/>
      </w:r>
      <w:r w:rsidR="00871C71">
        <w:rPr>
          <w:noProof/>
        </w:rPr>
        <w:t>8</w:t>
      </w:r>
      <w:r>
        <w:rPr>
          <w:noProof/>
        </w:rPr>
        <w:fldChar w:fldCharType="end"/>
      </w:r>
    </w:p>
    <w:p w:rsidR="000A20F1" w:rsidRPr="003B6846" w:rsidRDefault="00644515" w:rsidP="007C134B">
      <w:pPr>
        <w:pStyle w:val="SubTitle2"/>
        <w:jc w:val="both"/>
        <w:rPr>
          <w:sz w:val="22"/>
          <w:szCs w:val="22"/>
        </w:rPr>
      </w:pPr>
      <w:r w:rsidRPr="00E13CA3">
        <w:rPr>
          <w:rFonts w:ascii="Arial" w:eastAsia="PMingLiU" w:hAnsi="Arial" w:cs="Arial"/>
          <w:noProof/>
          <w:sz w:val="20"/>
          <w:lang w:val="en-US"/>
        </w:rPr>
        <w:fldChar w:fldCharType="end"/>
      </w:r>
      <w:bookmarkEnd w:id="1"/>
    </w:p>
    <w:p w:rsidR="00C0538B" w:rsidRPr="00FF68B3" w:rsidRDefault="00C0538B" w:rsidP="00E13CA3">
      <w:pPr>
        <w:jc w:val="both"/>
      </w:pPr>
      <w:bookmarkStart w:id="3" w:name="_Toc297120457"/>
      <w:bookmarkStart w:id="4" w:name="_Toc297120517"/>
      <w:bookmarkStart w:id="5" w:name="_Toc297120576"/>
      <w:bookmarkStart w:id="6" w:name="_Toc297129043"/>
      <w:bookmarkStart w:id="7" w:name="_Toc297543944"/>
      <w:bookmarkStart w:id="8" w:name="_Toc297120462"/>
      <w:bookmarkStart w:id="9" w:name="_Toc297120522"/>
      <w:bookmarkStart w:id="10" w:name="_Toc297120581"/>
      <w:bookmarkStart w:id="11" w:name="_Toc297129048"/>
      <w:bookmarkStart w:id="12" w:name="_Toc297543949"/>
      <w:bookmarkStart w:id="13" w:name="_Toc297120467"/>
      <w:bookmarkStart w:id="14" w:name="_Toc297120527"/>
      <w:bookmarkStart w:id="15" w:name="_Toc297120586"/>
      <w:bookmarkStart w:id="16" w:name="_Toc297129053"/>
      <w:bookmarkStart w:id="17" w:name="_Toc297543954"/>
      <w:bookmarkStart w:id="18" w:name="_Toc297120472"/>
      <w:bookmarkStart w:id="19" w:name="_Toc297120532"/>
      <w:bookmarkStart w:id="20" w:name="_Toc297120591"/>
      <w:bookmarkStart w:id="21" w:name="_Toc297129058"/>
      <w:bookmarkStart w:id="22" w:name="_Toc297543959"/>
      <w:bookmarkStart w:id="23" w:name="_Toc297046712"/>
      <w:bookmarkStart w:id="24" w:name="_Toc436203377"/>
      <w:bookmarkStart w:id="25" w:name="_Toc45281357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E94FC7" w:rsidRPr="00E13CA3" w:rsidRDefault="00E94FC7" w:rsidP="00C227A8">
      <w:pPr>
        <w:pStyle w:val="Heading1"/>
        <w:numPr>
          <w:ilvl w:val="0"/>
          <w:numId w:val="0"/>
        </w:numPr>
        <w:jc w:val="both"/>
        <w:rPr>
          <w:sz w:val="24"/>
          <w:szCs w:val="24"/>
        </w:rPr>
      </w:pPr>
    </w:p>
    <w:p w:rsidR="00C0538B" w:rsidRPr="00E13CA3" w:rsidRDefault="00386F99" w:rsidP="00386F99">
      <w:pPr>
        <w:pStyle w:val="Heading1"/>
        <w:rPr>
          <w:sz w:val="22"/>
          <w:szCs w:val="22"/>
        </w:rPr>
      </w:pPr>
      <w:bookmarkStart w:id="26" w:name="_Toc415216273"/>
      <w:r w:rsidRPr="00E13CA3">
        <w:rPr>
          <w:sz w:val="22"/>
          <w:szCs w:val="22"/>
        </w:rPr>
        <w:t xml:space="preserve">Planning of operations using </w:t>
      </w:r>
      <w:proofErr w:type="spellStart"/>
      <w:r w:rsidRPr="00E13CA3">
        <w:rPr>
          <w:sz w:val="22"/>
          <w:szCs w:val="22"/>
        </w:rPr>
        <w:t>OpSYS</w:t>
      </w:r>
      <w:bookmarkEnd w:id="26"/>
      <w:proofErr w:type="spellEnd"/>
    </w:p>
    <w:p w:rsidR="009764CA" w:rsidRPr="00E13CA3" w:rsidRDefault="009764CA" w:rsidP="00C227A8">
      <w:pPr>
        <w:rPr>
          <w:sz w:val="22"/>
          <w:szCs w:val="22"/>
          <w:lang w:val="en-GB"/>
        </w:rPr>
      </w:pPr>
    </w:p>
    <w:p w:rsidR="00F437A6" w:rsidRPr="00E13CA3" w:rsidRDefault="00F437A6" w:rsidP="007C134B">
      <w:pPr>
        <w:pStyle w:val="Heading2"/>
        <w:jc w:val="both"/>
      </w:pPr>
      <w:bookmarkStart w:id="27" w:name="_Toc415216274"/>
      <w:r w:rsidRPr="00E13CA3">
        <w:t>AS IS</w:t>
      </w:r>
      <w:bookmarkEnd w:id="27"/>
    </w:p>
    <w:p w:rsidR="00CF054F" w:rsidRPr="005C3A8E" w:rsidRDefault="00CF054F" w:rsidP="00CF054F">
      <w:pPr>
        <w:jc w:val="both"/>
        <w:rPr>
          <w:sz w:val="18"/>
          <w:lang w:eastAsia="zh-CN"/>
        </w:rPr>
      </w:pPr>
      <w:r w:rsidRPr="005C3A8E">
        <w:rPr>
          <w:rFonts w:eastAsia="SimSun"/>
          <w:iCs/>
          <w:lang w:eastAsia="zh-CN"/>
        </w:rPr>
        <w:t xml:space="preserve">There is no specific system that supports relevant actors in fulfilling tasks related to this process. </w:t>
      </w:r>
      <w:r w:rsidRPr="005C3A8E">
        <w:rPr>
          <w:rFonts w:eastAsia="SimSun"/>
          <w:iCs/>
          <w:sz w:val="18"/>
          <w:lang w:eastAsia="zh-CN"/>
        </w:rPr>
        <w:t>The tools that support this process are the conventional Microsoft Office tools and paper based ones.</w:t>
      </w:r>
    </w:p>
    <w:p w:rsidR="00F437A6" w:rsidRPr="00E13CA3" w:rsidRDefault="00F437A6" w:rsidP="00F437A6">
      <w:pPr>
        <w:rPr>
          <w:sz w:val="22"/>
          <w:szCs w:val="22"/>
        </w:rPr>
      </w:pPr>
    </w:p>
    <w:p w:rsidR="00F437A6" w:rsidRPr="00E13CA3" w:rsidRDefault="00F437A6" w:rsidP="00DB52C1">
      <w:pPr>
        <w:pStyle w:val="Heading2"/>
        <w:spacing w:after="0"/>
        <w:jc w:val="both"/>
      </w:pPr>
      <w:bookmarkStart w:id="28" w:name="_Toc415216275"/>
      <w:r w:rsidRPr="00E13CA3">
        <w:t>To BE</w:t>
      </w:r>
      <w:bookmarkEnd w:id="28"/>
      <w:r w:rsidRPr="00E13CA3">
        <w:t xml:space="preserve"> </w:t>
      </w:r>
    </w:p>
    <w:p w:rsidR="00F437A6" w:rsidRDefault="00F437A6" w:rsidP="00DB52C1">
      <w:pPr>
        <w:rPr>
          <w:lang w:val="en-GB" w:eastAsia="en-GB"/>
        </w:rPr>
      </w:pPr>
      <w:r>
        <w:rPr>
          <w:lang w:val="en-GB" w:eastAsia="en-GB"/>
        </w:rPr>
        <w:t xml:space="preserve">The system puts </w:t>
      </w:r>
      <w:r w:rsidRPr="00223176">
        <w:rPr>
          <w:lang w:val="en-GB" w:eastAsia="en-GB"/>
        </w:rPr>
        <w:t xml:space="preserve">the daily </w:t>
      </w:r>
      <w:r>
        <w:rPr>
          <w:lang w:val="en-GB" w:eastAsia="en-GB"/>
        </w:rPr>
        <w:t>actors</w:t>
      </w:r>
      <w:r w:rsidRPr="00223176">
        <w:rPr>
          <w:lang w:val="en-GB" w:eastAsia="en-GB"/>
        </w:rPr>
        <w:t xml:space="preserve"> in the centre </w:t>
      </w:r>
      <w:r>
        <w:rPr>
          <w:lang w:val="en-GB" w:eastAsia="en-GB"/>
        </w:rPr>
        <w:t>of a daily work, in order to</w:t>
      </w:r>
      <w:r w:rsidRPr="00223176">
        <w:rPr>
          <w:lang w:val="en-GB" w:eastAsia="en-GB"/>
        </w:rPr>
        <w:t xml:space="preserve"> </w:t>
      </w:r>
      <w:r>
        <w:rPr>
          <w:lang w:val="en-GB" w:eastAsia="en-GB"/>
        </w:rPr>
        <w:t>ensure</w:t>
      </w:r>
      <w:r w:rsidRPr="00223176">
        <w:rPr>
          <w:lang w:val="en-GB" w:eastAsia="en-GB"/>
        </w:rPr>
        <w:t xml:space="preserve"> that the data in the system </w:t>
      </w:r>
      <w:r>
        <w:rPr>
          <w:lang w:val="en-GB" w:eastAsia="en-GB"/>
        </w:rPr>
        <w:t>is</w:t>
      </w:r>
      <w:r w:rsidRPr="00223176">
        <w:rPr>
          <w:lang w:val="en-GB" w:eastAsia="en-GB"/>
        </w:rPr>
        <w:t xml:space="preserve"> complete, updated and of good quality. This new DEVCO operational information system </w:t>
      </w:r>
      <w:r>
        <w:rPr>
          <w:lang w:val="en-GB" w:eastAsia="en-GB"/>
        </w:rPr>
        <w:t>is conceived</w:t>
      </w:r>
      <w:r w:rsidRPr="00223176">
        <w:rPr>
          <w:lang w:val="en-GB" w:eastAsia="en-GB"/>
        </w:rPr>
        <w:t xml:space="preserve"> as the main and, on a daily basis, single entry point for access, encoding and management of all operational information, including for reporting where possible, being also the best approach to ensure data quality.</w:t>
      </w:r>
      <w:r>
        <w:rPr>
          <w:lang w:val="en-GB" w:eastAsia="en-GB"/>
        </w:rPr>
        <w:t xml:space="preserve"> </w:t>
      </w:r>
    </w:p>
    <w:p w:rsidR="00F437A6" w:rsidRPr="00C227A8" w:rsidRDefault="00F437A6" w:rsidP="00F437A6">
      <w:pPr>
        <w:shd w:val="clear" w:color="auto" w:fill="FFFFFF"/>
        <w:spacing w:before="100" w:beforeAutospacing="1" w:after="100" w:afterAutospacing="1" w:line="253" w:lineRule="atLeast"/>
        <w:jc w:val="both"/>
        <w:rPr>
          <w:rFonts w:eastAsia="Times New Roman" w:cs="Arial"/>
          <w:color w:val="000000"/>
          <w:szCs w:val="20"/>
          <w:lang w:val="en-GB" w:eastAsia="en-GB"/>
        </w:rPr>
      </w:pPr>
      <w:r w:rsidRPr="00C227A8">
        <w:rPr>
          <w:rFonts w:eastAsia="Times New Roman" w:cs="Arial"/>
          <w:color w:val="000000"/>
          <w:szCs w:val="20"/>
          <w:lang w:val="en-GB" w:eastAsia="en-GB"/>
        </w:rPr>
        <w:t xml:space="preserve">Planning </w:t>
      </w:r>
      <w:r w:rsidR="00323872" w:rsidRPr="00C227A8">
        <w:rPr>
          <w:rFonts w:eastAsia="Times New Roman" w:cs="Arial"/>
          <w:color w:val="000000"/>
          <w:szCs w:val="20"/>
          <w:lang w:val="en-GB" w:eastAsia="en-GB"/>
        </w:rPr>
        <w:t xml:space="preserve">and time management </w:t>
      </w:r>
      <w:r w:rsidRPr="00C227A8">
        <w:rPr>
          <w:rFonts w:eastAsia="Times New Roman" w:cs="Arial"/>
          <w:color w:val="000000"/>
          <w:szCs w:val="20"/>
          <w:lang w:val="en-GB" w:eastAsia="en-GB"/>
        </w:rPr>
        <w:t xml:space="preserve">is one of the most important components of the new operational system in terms of </w:t>
      </w:r>
      <w:r w:rsidR="00323872" w:rsidRPr="00C227A8">
        <w:rPr>
          <w:rFonts w:eastAsia="Times New Roman" w:cs="Arial"/>
          <w:color w:val="000000"/>
          <w:szCs w:val="20"/>
          <w:lang w:val="en-GB" w:eastAsia="en-GB"/>
        </w:rPr>
        <w:t xml:space="preserve">programme </w:t>
      </w:r>
      <w:r w:rsidRPr="00C227A8">
        <w:rPr>
          <w:rFonts w:eastAsia="Times New Roman" w:cs="Arial"/>
          <w:color w:val="000000"/>
          <w:szCs w:val="20"/>
          <w:lang w:val="en-GB" w:eastAsia="en-GB"/>
        </w:rPr>
        <w:t xml:space="preserve">management. The need to </w:t>
      </w:r>
      <w:r w:rsidR="00323872" w:rsidRPr="00C227A8">
        <w:rPr>
          <w:rFonts w:eastAsia="Times New Roman" w:cs="Arial"/>
          <w:color w:val="000000"/>
          <w:szCs w:val="20"/>
          <w:lang w:val="en-GB" w:eastAsia="en-GB"/>
        </w:rPr>
        <w:t xml:space="preserve">prepare </w:t>
      </w:r>
      <w:r w:rsidRPr="00C227A8">
        <w:rPr>
          <w:rFonts w:eastAsia="Times New Roman" w:cs="Arial"/>
          <w:color w:val="000000"/>
          <w:szCs w:val="20"/>
          <w:lang w:val="en-GB" w:eastAsia="en-GB"/>
        </w:rPr>
        <w:t xml:space="preserve">a sequence of steps to achieve specific goals, to create visibility and increase the level of communication between internal actors is essential in this respect. Moreover, done effectively, it can reduce the necessary time and effort of achieving </w:t>
      </w:r>
      <w:r w:rsidR="00323872" w:rsidRPr="00C227A8">
        <w:rPr>
          <w:rFonts w:eastAsia="Times New Roman" w:cs="Arial"/>
          <w:color w:val="000000"/>
          <w:szCs w:val="20"/>
          <w:lang w:val="en-GB" w:eastAsia="en-GB"/>
        </w:rPr>
        <w:t>a</w:t>
      </w:r>
      <w:r w:rsidRPr="00C227A8">
        <w:rPr>
          <w:rFonts w:eastAsia="Times New Roman" w:cs="Arial"/>
          <w:color w:val="000000"/>
          <w:szCs w:val="20"/>
          <w:lang w:val="en-GB" w:eastAsia="en-GB"/>
        </w:rPr>
        <w:t xml:space="preserve"> particular goal.</w:t>
      </w:r>
    </w:p>
    <w:p w:rsidR="00F437A6" w:rsidRPr="00C227A8" w:rsidRDefault="00F437A6" w:rsidP="00157393">
      <w:pPr>
        <w:shd w:val="clear" w:color="auto" w:fill="FFFFFF"/>
        <w:spacing w:before="100" w:beforeAutospacing="1" w:line="253" w:lineRule="atLeast"/>
        <w:jc w:val="both"/>
        <w:rPr>
          <w:rFonts w:eastAsia="Times New Roman" w:cs="Arial"/>
          <w:color w:val="000000"/>
          <w:szCs w:val="20"/>
          <w:lang w:val="en-GB" w:eastAsia="en-GB"/>
        </w:rPr>
      </w:pPr>
      <w:r w:rsidRPr="00C227A8">
        <w:rPr>
          <w:rFonts w:eastAsia="Times New Roman" w:cs="Arial"/>
          <w:color w:val="000000"/>
          <w:szCs w:val="20"/>
          <w:lang w:val="en-GB" w:eastAsia="en-GB"/>
        </w:rPr>
        <w:t xml:space="preserve">The new component should be seen as a map where clear visibility is given to the progress up to the end of a process. This component should help decision making persons in their process of making good decisions, thus the system </w:t>
      </w:r>
      <w:r w:rsidR="00FE789B">
        <w:rPr>
          <w:rFonts w:eastAsia="Times New Roman" w:cs="Arial"/>
          <w:color w:val="000000"/>
          <w:szCs w:val="20"/>
          <w:lang w:val="en-GB" w:eastAsia="en-GB"/>
        </w:rPr>
        <w:t>must</w:t>
      </w:r>
      <w:r w:rsidRPr="00C227A8">
        <w:rPr>
          <w:rFonts w:eastAsia="Times New Roman" w:cs="Arial"/>
          <w:color w:val="000000"/>
          <w:szCs w:val="20"/>
          <w:lang w:val="en-GB" w:eastAsia="en-GB"/>
        </w:rPr>
        <w:t>:</w:t>
      </w:r>
    </w:p>
    <w:p w:rsidR="00F437A6" w:rsidRPr="00C227A8" w:rsidRDefault="00F437A6" w:rsidP="00157393">
      <w:pPr>
        <w:numPr>
          <w:ilvl w:val="0"/>
          <w:numId w:val="19"/>
        </w:numPr>
        <w:jc w:val="both"/>
        <w:rPr>
          <w:rFonts w:cs="Arial"/>
          <w:iCs/>
          <w:szCs w:val="20"/>
        </w:rPr>
      </w:pPr>
      <w:r w:rsidRPr="00C227A8">
        <w:rPr>
          <w:rFonts w:cs="Arial"/>
          <w:iCs/>
          <w:szCs w:val="20"/>
        </w:rPr>
        <w:t>Create milestones in the context of a given entity (MIP, Action, Contract</w:t>
      </w:r>
      <w:r w:rsidR="00323872" w:rsidRPr="00C227A8">
        <w:rPr>
          <w:rFonts w:cs="Arial"/>
          <w:iCs/>
          <w:szCs w:val="20"/>
        </w:rPr>
        <w:t>..</w:t>
      </w:r>
      <w:r w:rsidRPr="00C227A8">
        <w:rPr>
          <w:rFonts w:cs="Arial"/>
          <w:iCs/>
          <w:szCs w:val="20"/>
        </w:rPr>
        <w:t>)</w:t>
      </w:r>
    </w:p>
    <w:p w:rsidR="00F437A6" w:rsidRPr="00C227A8" w:rsidRDefault="00323872" w:rsidP="00F437A6">
      <w:pPr>
        <w:numPr>
          <w:ilvl w:val="0"/>
          <w:numId w:val="19"/>
        </w:numPr>
        <w:jc w:val="both"/>
        <w:rPr>
          <w:rFonts w:cs="Arial"/>
          <w:iCs/>
          <w:szCs w:val="20"/>
        </w:rPr>
      </w:pPr>
      <w:r w:rsidRPr="00C227A8">
        <w:rPr>
          <w:rFonts w:cs="Arial"/>
          <w:iCs/>
          <w:szCs w:val="20"/>
        </w:rPr>
        <w:t xml:space="preserve">Generate string </w:t>
      </w:r>
      <w:r w:rsidR="00F437A6" w:rsidRPr="00C227A8">
        <w:rPr>
          <w:rFonts w:cs="Arial"/>
          <w:iCs/>
          <w:szCs w:val="20"/>
        </w:rPr>
        <w:t xml:space="preserve">of </w:t>
      </w:r>
      <w:r w:rsidRPr="00C227A8">
        <w:rPr>
          <w:rFonts w:cs="Arial"/>
          <w:iCs/>
          <w:szCs w:val="20"/>
        </w:rPr>
        <w:t xml:space="preserve">standard </w:t>
      </w:r>
      <w:r w:rsidR="00F437A6" w:rsidRPr="00C227A8">
        <w:rPr>
          <w:rFonts w:cs="Arial"/>
          <w:iCs/>
          <w:szCs w:val="20"/>
        </w:rPr>
        <w:t xml:space="preserve">milestones according to history records and procedural rules (e.g. 50 days tendering period for an international service contract..) </w:t>
      </w:r>
    </w:p>
    <w:p w:rsidR="00F437A6" w:rsidRPr="00C227A8" w:rsidRDefault="00F437A6" w:rsidP="00F437A6">
      <w:pPr>
        <w:numPr>
          <w:ilvl w:val="0"/>
          <w:numId w:val="19"/>
        </w:numPr>
        <w:jc w:val="both"/>
        <w:rPr>
          <w:rFonts w:cs="Arial"/>
          <w:iCs/>
          <w:szCs w:val="20"/>
        </w:rPr>
      </w:pPr>
      <w:r w:rsidRPr="00C227A8">
        <w:rPr>
          <w:rFonts w:cs="Arial"/>
          <w:iCs/>
          <w:szCs w:val="20"/>
        </w:rPr>
        <w:t>Monitor milestones (as much as possible by the system itself)</w:t>
      </w:r>
    </w:p>
    <w:p w:rsidR="00F437A6" w:rsidRPr="00C227A8" w:rsidRDefault="00F437A6" w:rsidP="00F437A6">
      <w:pPr>
        <w:numPr>
          <w:ilvl w:val="0"/>
          <w:numId w:val="19"/>
        </w:numPr>
        <w:jc w:val="both"/>
        <w:rPr>
          <w:rFonts w:cs="Arial"/>
          <w:iCs/>
          <w:szCs w:val="20"/>
        </w:rPr>
      </w:pPr>
      <w:r w:rsidRPr="00C227A8">
        <w:rPr>
          <w:rFonts w:cs="Arial"/>
          <w:iCs/>
          <w:szCs w:val="20"/>
        </w:rPr>
        <w:t>Provide calendar views</w:t>
      </w:r>
      <w:r w:rsidR="00323872" w:rsidRPr="00C227A8">
        <w:rPr>
          <w:rFonts w:cs="Arial"/>
          <w:iCs/>
          <w:szCs w:val="20"/>
        </w:rPr>
        <w:t>;</w:t>
      </w:r>
      <w:r w:rsidRPr="00C227A8">
        <w:rPr>
          <w:rFonts w:cs="Arial"/>
          <w:iCs/>
          <w:szCs w:val="20"/>
        </w:rPr>
        <w:t xml:space="preserve"> </w:t>
      </w:r>
      <w:r w:rsidR="00323872" w:rsidRPr="00C227A8">
        <w:rPr>
          <w:rFonts w:cs="Arial"/>
          <w:iCs/>
          <w:szCs w:val="20"/>
        </w:rPr>
        <w:t xml:space="preserve">aggregate them </w:t>
      </w:r>
      <w:r w:rsidRPr="00C227A8">
        <w:rPr>
          <w:rFonts w:cs="Arial"/>
          <w:iCs/>
          <w:szCs w:val="20"/>
        </w:rPr>
        <w:t>per entities and include sub-entities</w:t>
      </w:r>
    </w:p>
    <w:p w:rsidR="00F437A6" w:rsidRDefault="00F437A6" w:rsidP="00F437A6">
      <w:pPr>
        <w:numPr>
          <w:ilvl w:val="0"/>
          <w:numId w:val="19"/>
        </w:numPr>
        <w:jc w:val="both"/>
        <w:rPr>
          <w:rFonts w:cs="Arial"/>
          <w:iCs/>
          <w:szCs w:val="20"/>
        </w:rPr>
      </w:pPr>
      <w:r w:rsidRPr="00C227A8">
        <w:rPr>
          <w:rFonts w:cs="Arial"/>
          <w:iCs/>
          <w:szCs w:val="20"/>
        </w:rPr>
        <w:t xml:space="preserve">Keep track of the initially envisaged  time schedule in order to compare real situation with foreseen scenario and </w:t>
      </w:r>
      <w:r w:rsidR="001F31A4" w:rsidRPr="00C227A8">
        <w:rPr>
          <w:rFonts w:cs="Arial"/>
          <w:iCs/>
          <w:szCs w:val="20"/>
        </w:rPr>
        <w:t xml:space="preserve">to </w:t>
      </w:r>
      <w:r w:rsidRPr="00C227A8">
        <w:rPr>
          <w:rFonts w:cs="Arial"/>
          <w:iCs/>
          <w:szCs w:val="20"/>
        </w:rPr>
        <w:t>improve our forecasting abilities</w:t>
      </w:r>
    </w:p>
    <w:p w:rsidR="00F437A6" w:rsidRPr="00C227A8" w:rsidRDefault="00980639" w:rsidP="00C227A8">
      <w:pPr>
        <w:pStyle w:val="ListParagraph"/>
        <w:numPr>
          <w:ilvl w:val="0"/>
          <w:numId w:val="19"/>
        </w:numPr>
      </w:pPr>
      <w:r w:rsidRPr="00980639">
        <w:rPr>
          <w:rFonts w:cs="Arial"/>
          <w:iCs/>
          <w:szCs w:val="20"/>
        </w:rPr>
        <w:t>Manage tasks: In the context of a given operational entity, it is possible to enter a task, to assign it to a user, and to close it.</w:t>
      </w:r>
    </w:p>
    <w:p w:rsidR="00980639" w:rsidRDefault="00FE789B" w:rsidP="00F437A6">
      <w:pPr>
        <w:rPr>
          <w:szCs w:val="20"/>
        </w:rPr>
      </w:pPr>
      <w:r>
        <w:rPr>
          <w:szCs w:val="20"/>
        </w:rPr>
        <w:lastRenderedPageBreak/>
        <w:t>The system should allow task managers to add intermediary milestones according to their specific needs and for their local use.</w:t>
      </w:r>
    </w:p>
    <w:p w:rsidR="00FE789B" w:rsidRDefault="00FE789B" w:rsidP="00F437A6">
      <w:pPr>
        <w:rPr>
          <w:szCs w:val="20"/>
        </w:rPr>
      </w:pPr>
    </w:p>
    <w:p w:rsidR="00980639" w:rsidRDefault="00980639" w:rsidP="00F437A6">
      <w:pPr>
        <w:rPr>
          <w:szCs w:val="20"/>
        </w:rPr>
      </w:pPr>
      <w:r w:rsidRPr="00980639">
        <w:rPr>
          <w:szCs w:val="20"/>
        </w:rPr>
        <w:t>The dashboard is the main reference-point for the day-to-day activities of relevant actors. It allows quick visibility to relevant milestones. E</w:t>
      </w:r>
      <w:r w:rsidR="000B7B3C">
        <w:rPr>
          <w:szCs w:val="20"/>
        </w:rPr>
        <w:t>.</w:t>
      </w:r>
      <w:r w:rsidRPr="00980639">
        <w:rPr>
          <w:szCs w:val="20"/>
        </w:rPr>
        <w:t>g. quick access to ‘own’ procurements; an overview of recent actions; an overview of overdue procurements (overdue lifecycle steps)</w:t>
      </w:r>
      <w:r w:rsidR="00FE789B">
        <w:rPr>
          <w:szCs w:val="20"/>
        </w:rPr>
        <w:t xml:space="preserve">, a </w:t>
      </w:r>
      <w:proofErr w:type="spellStart"/>
      <w:r w:rsidR="00FE789B">
        <w:rPr>
          <w:szCs w:val="20"/>
        </w:rPr>
        <w:t>metroline</w:t>
      </w:r>
      <w:proofErr w:type="spellEnd"/>
      <w:r w:rsidR="00FE789B">
        <w:rPr>
          <w:szCs w:val="20"/>
        </w:rPr>
        <w:t xml:space="preserve"> view indicating the current stage of the action/file</w:t>
      </w:r>
      <w:r w:rsidRPr="00980639">
        <w:rPr>
          <w:szCs w:val="20"/>
        </w:rPr>
        <w:t>.</w:t>
      </w:r>
    </w:p>
    <w:p w:rsidR="00980639" w:rsidRDefault="00980639" w:rsidP="00F437A6">
      <w:pPr>
        <w:rPr>
          <w:szCs w:val="20"/>
        </w:rPr>
      </w:pPr>
    </w:p>
    <w:p w:rsidR="00F437A6" w:rsidRDefault="00F437A6" w:rsidP="00F437A6">
      <w:pPr>
        <w:rPr>
          <w:szCs w:val="20"/>
        </w:rPr>
      </w:pPr>
      <w:r w:rsidRPr="00C227A8">
        <w:rPr>
          <w:szCs w:val="20"/>
        </w:rPr>
        <w:t xml:space="preserve">The scope of the planning of operations component is by the use of dashboards, notifications and a portfolio view to ease the tasks for operational actors, to get a quick project status overview, particularly when taking over or acting as a backup, to improve transparency between all relevant actors and stakeholders at any moment of the process. </w:t>
      </w:r>
    </w:p>
    <w:p w:rsidR="00FE789B" w:rsidRDefault="00FE789B" w:rsidP="00F437A6">
      <w:pPr>
        <w:rPr>
          <w:szCs w:val="20"/>
        </w:rPr>
      </w:pPr>
    </w:p>
    <w:p w:rsidR="00FE789B" w:rsidRPr="00C227A8" w:rsidRDefault="00FE789B" w:rsidP="00F437A6">
      <w:pPr>
        <w:rPr>
          <w:szCs w:val="20"/>
        </w:rPr>
      </w:pPr>
      <w:r>
        <w:rPr>
          <w:szCs w:val="20"/>
        </w:rPr>
        <w:t>This component is based on the experience of users, as well as on experience of existing IT tools like MIS (DG NEAR), SIGMA (DIGIT/RTD) and DECIDE (SG).</w:t>
      </w:r>
    </w:p>
    <w:p w:rsidR="00F437A6" w:rsidRPr="00E13CA3" w:rsidRDefault="00F437A6" w:rsidP="00F437A6">
      <w:pPr>
        <w:rPr>
          <w:sz w:val="22"/>
          <w:szCs w:val="22"/>
        </w:rPr>
      </w:pPr>
    </w:p>
    <w:p w:rsidR="005D42C6" w:rsidRPr="00E13CA3" w:rsidRDefault="005D42C6" w:rsidP="007C134B">
      <w:pPr>
        <w:pStyle w:val="Heading2"/>
        <w:jc w:val="both"/>
      </w:pPr>
      <w:bookmarkStart w:id="29" w:name="_Toc415216276"/>
      <w:r w:rsidRPr="00E13CA3">
        <w:t>Business need</w:t>
      </w:r>
      <w:r w:rsidR="00D964A9" w:rsidRPr="00E13CA3">
        <w:t>: Planning of operations/ Time management</w:t>
      </w:r>
      <w:bookmarkEnd w:id="29"/>
    </w:p>
    <w:p w:rsidR="00AF4D29" w:rsidRPr="00AF4D29" w:rsidRDefault="00AF4D29" w:rsidP="00F167B8">
      <w:pPr>
        <w:jc w:val="both"/>
        <w:rPr>
          <w:rFonts w:eastAsia="Times New Roman" w:cs="Arial"/>
          <w:color w:val="000000"/>
          <w:szCs w:val="22"/>
          <w:lang w:val="en-GB" w:eastAsia="en-GB"/>
        </w:rPr>
      </w:pPr>
      <w:bookmarkStart w:id="30" w:name="_Toc187988055"/>
      <w:r w:rsidRPr="00AF4D29">
        <w:rPr>
          <w:rFonts w:eastAsia="Times New Roman" w:cs="Arial"/>
          <w:color w:val="000000"/>
          <w:szCs w:val="22"/>
          <w:lang w:val="en-GB" w:eastAsia="en-GB"/>
        </w:rPr>
        <w:t xml:space="preserve">There are </w:t>
      </w:r>
      <w:r w:rsidR="0077254B">
        <w:rPr>
          <w:rFonts w:eastAsia="Times New Roman" w:cs="Arial"/>
          <w:color w:val="000000"/>
          <w:szCs w:val="22"/>
          <w:lang w:val="en-GB" w:eastAsia="en-GB"/>
        </w:rPr>
        <w:t>5</w:t>
      </w:r>
      <w:r w:rsidRPr="00AF4D29">
        <w:rPr>
          <w:rFonts w:eastAsia="Times New Roman" w:cs="Arial"/>
          <w:color w:val="000000"/>
          <w:szCs w:val="22"/>
          <w:lang w:val="en-GB" w:eastAsia="en-GB"/>
        </w:rPr>
        <w:t xml:space="preserve"> main elements included in this component than can be tackles all throughout the main flow of the new system: </w:t>
      </w:r>
    </w:p>
    <w:p w:rsidR="00DC40B9" w:rsidRDefault="00DC40B9" w:rsidP="00F167B8">
      <w:pPr>
        <w:jc w:val="both"/>
        <w:rPr>
          <w:rFonts w:eastAsia="Times New Roman" w:cs="Arial"/>
          <w:b/>
          <w:color w:val="000000"/>
          <w:szCs w:val="22"/>
          <w:lang w:val="en-GB" w:eastAsia="en-GB"/>
        </w:rPr>
      </w:pPr>
    </w:p>
    <w:p w:rsidR="00F167B8" w:rsidRDefault="00DC40B9" w:rsidP="00F167B8">
      <w:pPr>
        <w:jc w:val="both"/>
        <w:rPr>
          <w:rFonts w:eastAsia="Times New Roman" w:cs="Arial"/>
          <w:color w:val="000000"/>
          <w:szCs w:val="22"/>
          <w:lang w:val="en-GB" w:eastAsia="en-GB"/>
        </w:rPr>
      </w:pPr>
      <w:r>
        <w:rPr>
          <w:rFonts w:eastAsia="Times New Roman" w:cs="Arial"/>
          <w:b/>
          <w:color w:val="000000"/>
          <w:szCs w:val="22"/>
          <w:lang w:val="en-GB" w:eastAsia="en-GB"/>
        </w:rPr>
        <w:t>"Time</w:t>
      </w:r>
      <w:r w:rsidR="00B95196">
        <w:rPr>
          <w:rFonts w:eastAsia="Times New Roman" w:cs="Arial"/>
          <w:b/>
          <w:color w:val="000000"/>
          <w:szCs w:val="22"/>
          <w:lang w:val="en-GB" w:eastAsia="en-GB"/>
        </w:rPr>
        <w:t xml:space="preserve"> </w:t>
      </w:r>
      <w:r>
        <w:rPr>
          <w:rFonts w:eastAsia="Times New Roman" w:cs="Arial"/>
          <w:b/>
          <w:color w:val="000000"/>
          <w:szCs w:val="22"/>
          <w:lang w:val="en-GB" w:eastAsia="en-GB"/>
        </w:rPr>
        <w:t>management" page for the main entities</w:t>
      </w:r>
      <w:r w:rsidR="00B8596E">
        <w:rPr>
          <w:rFonts w:eastAsia="Times New Roman" w:cs="Arial"/>
          <w:b/>
          <w:color w:val="000000"/>
          <w:szCs w:val="22"/>
          <w:lang w:val="en-GB" w:eastAsia="en-GB"/>
        </w:rPr>
        <w:t>/processes</w:t>
      </w:r>
      <w:r w:rsidR="00F167B8">
        <w:rPr>
          <w:rFonts w:eastAsia="Times New Roman" w:cs="Arial"/>
          <w:color w:val="000000"/>
          <w:szCs w:val="22"/>
          <w:lang w:val="en-GB" w:eastAsia="en-GB"/>
        </w:rPr>
        <w:t>:</w:t>
      </w:r>
    </w:p>
    <w:p w:rsidR="00AF4D29" w:rsidRDefault="00AF4D29" w:rsidP="00F167B8">
      <w:pPr>
        <w:jc w:val="both"/>
        <w:rPr>
          <w:rFonts w:eastAsia="Times New Roman" w:cs="Arial"/>
          <w:color w:val="000000"/>
          <w:szCs w:val="22"/>
          <w:lang w:val="en-GB" w:eastAsia="en-GB"/>
        </w:rPr>
      </w:pPr>
      <w:r>
        <w:rPr>
          <w:rFonts w:eastAsia="Times New Roman" w:cs="Arial"/>
          <w:color w:val="000000"/>
          <w:szCs w:val="22"/>
          <w:lang w:val="en-GB" w:eastAsia="en-GB"/>
        </w:rPr>
        <w:t xml:space="preserve">The </w:t>
      </w:r>
      <w:r w:rsidR="00DC40B9">
        <w:rPr>
          <w:rFonts w:eastAsia="Times New Roman" w:cs="Arial"/>
          <w:color w:val="000000"/>
          <w:szCs w:val="22"/>
          <w:lang w:val="en-GB" w:eastAsia="en-GB"/>
        </w:rPr>
        <w:t xml:space="preserve">page </w:t>
      </w:r>
      <w:r>
        <w:rPr>
          <w:rFonts w:eastAsia="Times New Roman" w:cs="Arial"/>
          <w:color w:val="000000"/>
          <w:szCs w:val="22"/>
          <w:lang w:val="en-GB" w:eastAsia="en-GB"/>
        </w:rPr>
        <w:t xml:space="preserve">should give a global view which includes timeline, </w:t>
      </w:r>
      <w:r w:rsidR="00DC40B9">
        <w:rPr>
          <w:rFonts w:eastAsia="Times New Roman" w:cs="Arial"/>
          <w:color w:val="000000"/>
          <w:szCs w:val="22"/>
          <w:lang w:val="en-GB" w:eastAsia="en-GB"/>
        </w:rPr>
        <w:t xml:space="preserve">milestones, rapid access </w:t>
      </w:r>
      <w:r>
        <w:rPr>
          <w:rFonts w:eastAsia="Times New Roman" w:cs="Arial"/>
          <w:color w:val="000000"/>
          <w:szCs w:val="22"/>
          <w:lang w:val="en-GB" w:eastAsia="en-GB"/>
        </w:rPr>
        <w:t>documents</w:t>
      </w:r>
      <w:r w:rsidR="00DC40B9">
        <w:rPr>
          <w:rFonts w:eastAsia="Times New Roman" w:cs="Arial"/>
          <w:color w:val="000000"/>
          <w:szCs w:val="22"/>
          <w:lang w:val="en-GB" w:eastAsia="en-GB"/>
        </w:rPr>
        <w:t xml:space="preserve"> related to certain milestones such as</w:t>
      </w:r>
      <w:r w:rsidR="00F47CDC">
        <w:rPr>
          <w:rFonts w:eastAsia="Times New Roman" w:cs="Arial"/>
          <w:color w:val="000000"/>
          <w:szCs w:val="22"/>
          <w:lang w:val="en-GB" w:eastAsia="en-GB"/>
        </w:rPr>
        <w:t xml:space="preserve"> meeting minutes</w:t>
      </w:r>
      <w:r w:rsidR="00DC40B9">
        <w:rPr>
          <w:rFonts w:eastAsia="Times New Roman" w:cs="Arial"/>
          <w:color w:val="000000"/>
          <w:szCs w:val="22"/>
          <w:lang w:val="en-GB" w:eastAsia="en-GB"/>
        </w:rPr>
        <w:t>,</w:t>
      </w:r>
      <w:r>
        <w:rPr>
          <w:rFonts w:eastAsia="Times New Roman" w:cs="Arial"/>
          <w:color w:val="000000"/>
          <w:szCs w:val="22"/>
          <w:lang w:val="en-GB" w:eastAsia="en-GB"/>
        </w:rPr>
        <w:t xml:space="preserve"> </w:t>
      </w:r>
      <w:r w:rsidR="00DC40B9">
        <w:rPr>
          <w:rFonts w:eastAsia="Times New Roman" w:cs="Arial"/>
          <w:color w:val="000000"/>
          <w:szCs w:val="22"/>
          <w:lang w:val="en-GB" w:eastAsia="en-GB"/>
        </w:rPr>
        <w:t xml:space="preserve">overview of open </w:t>
      </w:r>
      <w:r>
        <w:rPr>
          <w:rFonts w:eastAsia="Times New Roman" w:cs="Arial"/>
          <w:color w:val="000000"/>
          <w:szCs w:val="22"/>
          <w:lang w:val="en-GB" w:eastAsia="en-GB"/>
        </w:rPr>
        <w:t>alerts.</w:t>
      </w:r>
    </w:p>
    <w:p w:rsidR="00F167B8" w:rsidRDefault="00F167B8" w:rsidP="00F167B8">
      <w:pPr>
        <w:jc w:val="both"/>
        <w:rPr>
          <w:rFonts w:eastAsia="Times New Roman" w:cs="Arial"/>
          <w:color w:val="000000"/>
          <w:szCs w:val="22"/>
          <w:lang w:val="en-GB" w:eastAsia="en-GB"/>
        </w:rPr>
      </w:pPr>
      <w:r>
        <w:rPr>
          <w:rFonts w:eastAsia="Times New Roman" w:cs="Arial"/>
          <w:color w:val="000000"/>
          <w:szCs w:val="22"/>
          <w:lang w:val="en-GB" w:eastAsia="en-GB"/>
        </w:rPr>
        <w:t xml:space="preserve">The </w:t>
      </w:r>
      <w:r w:rsidR="00B8596E">
        <w:rPr>
          <w:rFonts w:eastAsia="Times New Roman" w:cs="Arial"/>
          <w:color w:val="000000"/>
          <w:szCs w:val="22"/>
          <w:lang w:val="en-GB" w:eastAsia="en-GB"/>
        </w:rPr>
        <w:t xml:space="preserve">page </w:t>
      </w:r>
      <w:r>
        <w:rPr>
          <w:rFonts w:eastAsia="Times New Roman" w:cs="Arial"/>
          <w:color w:val="000000"/>
          <w:szCs w:val="22"/>
          <w:lang w:val="en-GB" w:eastAsia="en-GB"/>
        </w:rPr>
        <w:t xml:space="preserve">should display one or more </w:t>
      </w:r>
      <w:r w:rsidR="00DA68B8">
        <w:rPr>
          <w:rFonts w:eastAsia="Times New Roman" w:cs="Arial"/>
          <w:color w:val="000000"/>
          <w:szCs w:val="22"/>
          <w:lang w:val="en-GB" w:eastAsia="en-GB"/>
        </w:rPr>
        <w:t>user customised</w:t>
      </w:r>
      <w:r w:rsidR="00AF4D29">
        <w:rPr>
          <w:rFonts w:eastAsia="Times New Roman" w:cs="Arial"/>
          <w:color w:val="000000"/>
          <w:szCs w:val="22"/>
          <w:lang w:val="en-GB" w:eastAsia="en-GB"/>
        </w:rPr>
        <w:t xml:space="preserve"> </w:t>
      </w:r>
      <w:r w:rsidR="00B8596E">
        <w:rPr>
          <w:rFonts w:eastAsia="Times New Roman" w:cs="Arial"/>
          <w:color w:val="000000"/>
          <w:szCs w:val="22"/>
          <w:lang w:val="en-GB" w:eastAsia="en-GB"/>
        </w:rPr>
        <w:t>views</w:t>
      </w:r>
      <w:r w:rsidR="00B8596E" w:rsidRPr="00E761E3">
        <w:rPr>
          <w:rFonts w:eastAsia="Times New Roman" w:cs="Arial"/>
          <w:color w:val="000000"/>
          <w:szCs w:val="22"/>
          <w:lang w:val="en-GB" w:eastAsia="en-GB"/>
        </w:rPr>
        <w:t xml:space="preserve"> </w:t>
      </w:r>
      <w:r w:rsidR="00B8596E">
        <w:rPr>
          <w:rFonts w:eastAsia="Times New Roman" w:cs="Arial"/>
          <w:color w:val="000000"/>
          <w:szCs w:val="22"/>
          <w:lang w:val="en-GB" w:eastAsia="en-GB"/>
        </w:rPr>
        <w:t xml:space="preserve">of the </w:t>
      </w:r>
      <w:r>
        <w:rPr>
          <w:rFonts w:eastAsia="Times New Roman" w:cs="Arial"/>
          <w:color w:val="000000"/>
          <w:szCs w:val="22"/>
          <w:lang w:val="en-GB" w:eastAsia="en-GB"/>
        </w:rPr>
        <w:t>timeline of a particular process.</w:t>
      </w:r>
    </w:p>
    <w:p w:rsidR="00AF4D29" w:rsidRDefault="00AF4D29" w:rsidP="00AF4D29">
      <w:pPr>
        <w:jc w:val="both"/>
      </w:pPr>
    </w:p>
    <w:p w:rsidR="00AF4D29" w:rsidRDefault="00AF4D29" w:rsidP="00AF4D29">
      <w:pPr>
        <w:jc w:val="both"/>
      </w:pPr>
      <w:r w:rsidRPr="00AF4D29">
        <w:rPr>
          <w:b/>
        </w:rPr>
        <w:t>Notifications</w:t>
      </w:r>
      <w:r>
        <w:t>:</w:t>
      </w:r>
    </w:p>
    <w:p w:rsidR="002E0325" w:rsidRDefault="002E0325" w:rsidP="00F167B8">
      <w:pPr>
        <w:jc w:val="both"/>
        <w:rPr>
          <w:rFonts w:eastAsia="Times New Roman" w:cs="Arial"/>
          <w:color w:val="000000"/>
          <w:szCs w:val="22"/>
          <w:lang w:val="en-GB" w:eastAsia="en-GB"/>
        </w:rPr>
      </w:pPr>
      <w:r w:rsidRPr="0036608D">
        <w:rPr>
          <w:rFonts w:eastAsia="Times New Roman" w:cs="Arial"/>
          <w:color w:val="000000"/>
          <w:szCs w:val="22"/>
          <w:lang w:val="en-GB" w:eastAsia="en-GB"/>
        </w:rPr>
        <w:t>Notifications are sent by email</w:t>
      </w:r>
      <w:r w:rsidR="00B8596E">
        <w:rPr>
          <w:rFonts w:eastAsia="Times New Roman" w:cs="Arial"/>
          <w:color w:val="000000"/>
          <w:szCs w:val="22"/>
          <w:lang w:val="en-GB" w:eastAsia="en-GB"/>
        </w:rPr>
        <w:t>, and displayed on the system.</w:t>
      </w:r>
    </w:p>
    <w:p w:rsidR="00DA68B8" w:rsidRDefault="00DA68B8" w:rsidP="00F167B8">
      <w:pPr>
        <w:jc w:val="both"/>
        <w:rPr>
          <w:rFonts w:eastAsia="Times New Roman" w:cs="Arial"/>
          <w:color w:val="000000"/>
          <w:szCs w:val="22"/>
          <w:lang w:val="en-GB" w:eastAsia="en-GB"/>
        </w:rPr>
      </w:pPr>
      <w:r>
        <w:rPr>
          <w:rFonts w:eastAsia="Times New Roman" w:cs="Arial"/>
          <w:color w:val="000000"/>
          <w:szCs w:val="22"/>
          <w:lang w:val="en-GB" w:eastAsia="en-GB"/>
        </w:rPr>
        <w:t xml:space="preserve">Notifications follow the </w:t>
      </w:r>
      <w:r w:rsidR="0080134E">
        <w:rPr>
          <w:rFonts w:eastAsia="Times New Roman" w:cs="Arial"/>
          <w:color w:val="000000"/>
          <w:szCs w:val="22"/>
          <w:lang w:val="en-GB" w:eastAsia="en-GB"/>
        </w:rPr>
        <w:t>rule: must</w:t>
      </w:r>
      <w:r>
        <w:rPr>
          <w:rFonts w:eastAsia="Times New Roman" w:cs="Arial"/>
          <w:color w:val="000000"/>
          <w:szCs w:val="22"/>
          <w:lang w:val="en-GB" w:eastAsia="en-GB"/>
        </w:rPr>
        <w:t xml:space="preserve"> </w:t>
      </w:r>
      <w:r w:rsidR="00B8596E">
        <w:rPr>
          <w:rFonts w:eastAsia="Times New Roman" w:cs="Arial"/>
          <w:color w:val="000000"/>
          <w:szCs w:val="22"/>
          <w:lang w:val="en-GB" w:eastAsia="en-GB"/>
        </w:rPr>
        <w:t>or</w:t>
      </w:r>
      <w:r>
        <w:rPr>
          <w:rFonts w:eastAsia="Times New Roman" w:cs="Arial"/>
          <w:color w:val="000000"/>
          <w:szCs w:val="22"/>
          <w:lang w:val="en-GB" w:eastAsia="en-GB"/>
        </w:rPr>
        <w:t xml:space="preserve"> could, meaning that "must" notifications will always be sent to relevant users. The system is flexible and allows relevant </w:t>
      </w:r>
      <w:r w:rsidR="00F437A6">
        <w:rPr>
          <w:rFonts w:eastAsia="Times New Roman" w:cs="Arial"/>
          <w:color w:val="000000"/>
          <w:szCs w:val="22"/>
          <w:lang w:val="en-GB" w:eastAsia="en-GB"/>
        </w:rPr>
        <w:t>actors to decide if</w:t>
      </w:r>
      <w:r>
        <w:rPr>
          <w:rFonts w:eastAsia="Times New Roman" w:cs="Arial"/>
          <w:color w:val="000000"/>
          <w:szCs w:val="22"/>
          <w:lang w:val="en-GB" w:eastAsia="en-GB"/>
        </w:rPr>
        <w:t xml:space="preserve"> "Could" notification</w:t>
      </w:r>
      <w:r w:rsidR="00B8596E">
        <w:rPr>
          <w:rFonts w:eastAsia="Times New Roman" w:cs="Arial"/>
          <w:color w:val="000000"/>
          <w:szCs w:val="22"/>
          <w:lang w:val="en-GB" w:eastAsia="en-GB"/>
        </w:rPr>
        <w:t>s</w:t>
      </w:r>
      <w:r>
        <w:rPr>
          <w:rFonts w:eastAsia="Times New Roman" w:cs="Arial"/>
          <w:color w:val="000000"/>
          <w:szCs w:val="22"/>
          <w:lang w:val="en-GB" w:eastAsia="en-GB"/>
        </w:rPr>
        <w:t xml:space="preserve"> will or not be sent. </w:t>
      </w:r>
    </w:p>
    <w:p w:rsidR="00AF4D29" w:rsidRDefault="00AF4D29" w:rsidP="00F167B8">
      <w:pPr>
        <w:jc w:val="both"/>
        <w:rPr>
          <w:rFonts w:eastAsia="Times New Roman" w:cs="Arial"/>
          <w:color w:val="000000"/>
          <w:szCs w:val="22"/>
          <w:lang w:val="en-GB" w:eastAsia="en-GB"/>
        </w:rPr>
      </w:pPr>
    </w:p>
    <w:p w:rsidR="00DA68B8" w:rsidRDefault="003E4DA3" w:rsidP="00DA68B8">
      <w:pPr>
        <w:jc w:val="both"/>
        <w:rPr>
          <w:rFonts w:eastAsia="Times New Roman" w:cs="Arial"/>
          <w:color w:val="000000"/>
          <w:szCs w:val="22"/>
          <w:lang w:val="en-GB" w:eastAsia="en-GB"/>
        </w:rPr>
      </w:pPr>
      <w:r>
        <w:rPr>
          <w:rFonts w:eastAsia="Times New Roman" w:cs="Arial"/>
          <w:color w:val="000000"/>
          <w:szCs w:val="22"/>
          <w:lang w:val="en-GB" w:eastAsia="en-GB"/>
        </w:rPr>
        <w:t>"Must"</w:t>
      </w:r>
      <w:r w:rsidR="00DA68B8">
        <w:rPr>
          <w:rFonts w:eastAsia="Times New Roman" w:cs="Arial"/>
          <w:color w:val="000000"/>
          <w:szCs w:val="22"/>
          <w:lang w:val="en-GB" w:eastAsia="en-GB"/>
        </w:rPr>
        <w:t xml:space="preserve"> - The system </w:t>
      </w:r>
      <w:r>
        <w:rPr>
          <w:rFonts w:eastAsia="Times New Roman" w:cs="Arial"/>
          <w:color w:val="000000"/>
          <w:szCs w:val="22"/>
          <w:lang w:val="en-GB" w:eastAsia="en-GB"/>
        </w:rPr>
        <w:t xml:space="preserve">must </w:t>
      </w:r>
      <w:r w:rsidR="00DA68B8">
        <w:rPr>
          <w:rFonts w:eastAsia="Times New Roman" w:cs="Arial"/>
          <w:color w:val="000000"/>
          <w:szCs w:val="22"/>
          <w:lang w:val="en-GB" w:eastAsia="en-GB"/>
        </w:rPr>
        <w:t xml:space="preserve">notify the </w:t>
      </w:r>
      <w:r>
        <w:rPr>
          <w:rFonts w:eastAsia="Times New Roman" w:cs="Arial"/>
          <w:color w:val="000000"/>
          <w:szCs w:val="22"/>
          <w:lang w:val="en-GB" w:eastAsia="en-GB"/>
        </w:rPr>
        <w:t xml:space="preserve">actor </w:t>
      </w:r>
      <w:r w:rsidR="00DA68B8">
        <w:rPr>
          <w:rFonts w:eastAsia="Times New Roman" w:cs="Arial"/>
          <w:color w:val="000000"/>
          <w:szCs w:val="22"/>
          <w:lang w:val="en-GB" w:eastAsia="en-GB"/>
        </w:rPr>
        <w:t>when an action is needed on his</w:t>
      </w:r>
      <w:r w:rsidR="00D56C2F">
        <w:rPr>
          <w:rFonts w:eastAsia="Times New Roman" w:cs="Arial"/>
          <w:color w:val="000000"/>
          <w:szCs w:val="22"/>
          <w:lang w:val="en-GB" w:eastAsia="en-GB"/>
        </w:rPr>
        <w:t>/her</w:t>
      </w:r>
      <w:r w:rsidR="00DA68B8">
        <w:rPr>
          <w:rFonts w:eastAsia="Times New Roman" w:cs="Arial"/>
          <w:color w:val="000000"/>
          <w:szCs w:val="22"/>
          <w:lang w:val="en-GB" w:eastAsia="en-GB"/>
        </w:rPr>
        <w:t xml:space="preserve"> side – perform visa, accept meeting, etc</w:t>
      </w:r>
      <w:r w:rsidR="00D56C2F">
        <w:rPr>
          <w:rFonts w:eastAsia="Times New Roman" w:cs="Arial"/>
          <w:color w:val="000000"/>
          <w:szCs w:val="22"/>
          <w:lang w:val="en-GB" w:eastAsia="en-GB"/>
        </w:rPr>
        <w:t>. When accessing the system, the actor is also prompted to perform the respective task on his dashboard..</w:t>
      </w:r>
    </w:p>
    <w:p w:rsidR="00DA68B8" w:rsidRDefault="00DA68B8" w:rsidP="00DA68B8">
      <w:pPr>
        <w:jc w:val="both"/>
        <w:rPr>
          <w:rFonts w:eastAsia="Times New Roman" w:cs="Arial"/>
          <w:color w:val="000000"/>
          <w:szCs w:val="22"/>
          <w:lang w:val="en-GB" w:eastAsia="en-GB"/>
        </w:rPr>
      </w:pPr>
      <w:r>
        <w:rPr>
          <w:rFonts w:eastAsia="Times New Roman" w:cs="Arial"/>
          <w:color w:val="000000"/>
          <w:szCs w:val="22"/>
          <w:lang w:val="en-GB" w:eastAsia="en-GB"/>
        </w:rPr>
        <w:t xml:space="preserve">"Could" - The system </w:t>
      </w:r>
      <w:r w:rsidR="003E4DA3">
        <w:rPr>
          <w:rFonts w:eastAsia="Times New Roman" w:cs="Arial"/>
          <w:color w:val="000000"/>
          <w:szCs w:val="22"/>
          <w:lang w:val="en-GB" w:eastAsia="en-GB"/>
        </w:rPr>
        <w:t xml:space="preserve">may </w:t>
      </w:r>
      <w:r>
        <w:rPr>
          <w:rFonts w:eastAsia="Times New Roman" w:cs="Arial"/>
          <w:color w:val="000000"/>
          <w:szCs w:val="22"/>
          <w:lang w:val="en-GB" w:eastAsia="en-GB"/>
        </w:rPr>
        <w:t xml:space="preserve">notify the actors when </w:t>
      </w:r>
      <w:r w:rsidR="003E4DA3">
        <w:rPr>
          <w:rFonts w:eastAsia="Times New Roman" w:cs="Arial"/>
          <w:color w:val="000000"/>
          <w:szCs w:val="22"/>
          <w:lang w:val="en-GB" w:eastAsia="en-GB"/>
        </w:rPr>
        <w:t xml:space="preserve">(1) the processes is moving from one step to another or (2) when </w:t>
      </w:r>
      <w:r>
        <w:rPr>
          <w:rFonts w:eastAsia="Times New Roman" w:cs="Arial"/>
          <w:color w:val="000000"/>
          <w:szCs w:val="22"/>
          <w:lang w:val="en-GB" w:eastAsia="en-GB"/>
        </w:rPr>
        <w:t xml:space="preserve">modifications are made to relevant documents </w:t>
      </w:r>
      <w:r w:rsidR="00D56C2F">
        <w:rPr>
          <w:rFonts w:eastAsia="Times New Roman" w:cs="Arial"/>
          <w:color w:val="000000"/>
          <w:szCs w:val="22"/>
          <w:lang w:val="en-GB" w:eastAsia="en-GB"/>
        </w:rPr>
        <w:t>of that process ..</w:t>
      </w:r>
    </w:p>
    <w:p w:rsidR="00F47CDC" w:rsidRDefault="00F47CDC" w:rsidP="00F167B8">
      <w:pPr>
        <w:jc w:val="both"/>
        <w:rPr>
          <w:rFonts w:eastAsia="Times New Roman" w:cs="Arial"/>
          <w:b/>
          <w:color w:val="000000"/>
          <w:szCs w:val="22"/>
          <w:lang w:val="en-GB" w:eastAsia="en-GB"/>
        </w:rPr>
      </w:pPr>
    </w:p>
    <w:p w:rsidR="00AF4D29" w:rsidRPr="00AF4D29" w:rsidRDefault="00B95196" w:rsidP="00F167B8">
      <w:pPr>
        <w:jc w:val="both"/>
        <w:rPr>
          <w:rFonts w:eastAsia="Times New Roman" w:cs="Arial"/>
          <w:b/>
          <w:color w:val="000000"/>
          <w:szCs w:val="22"/>
          <w:lang w:val="en-GB" w:eastAsia="en-GB"/>
        </w:rPr>
      </w:pPr>
      <w:r>
        <w:rPr>
          <w:rFonts w:eastAsia="Times New Roman" w:cs="Arial"/>
          <w:b/>
          <w:color w:val="000000"/>
          <w:szCs w:val="22"/>
          <w:lang w:val="en-GB" w:eastAsia="en-GB"/>
        </w:rPr>
        <w:t xml:space="preserve">"Must" </w:t>
      </w:r>
      <w:r w:rsidR="00AF4D29" w:rsidRPr="00AF4D29">
        <w:rPr>
          <w:rFonts w:eastAsia="Times New Roman" w:cs="Arial"/>
          <w:b/>
          <w:color w:val="000000"/>
          <w:szCs w:val="22"/>
          <w:lang w:val="en-GB" w:eastAsia="en-GB"/>
        </w:rPr>
        <w:t>Alerts and prompt actions:</w:t>
      </w:r>
    </w:p>
    <w:p w:rsidR="00F167B8" w:rsidRDefault="00F167B8" w:rsidP="00F167B8">
      <w:pPr>
        <w:jc w:val="both"/>
        <w:rPr>
          <w:rFonts w:eastAsia="Times New Roman" w:cs="Arial"/>
          <w:color w:val="000000"/>
          <w:szCs w:val="22"/>
          <w:lang w:val="en-GB" w:eastAsia="en-GB"/>
        </w:rPr>
      </w:pPr>
      <w:r>
        <w:rPr>
          <w:rFonts w:eastAsia="Times New Roman" w:cs="Arial"/>
          <w:color w:val="000000"/>
          <w:szCs w:val="22"/>
          <w:lang w:val="en-GB" w:eastAsia="en-GB"/>
        </w:rPr>
        <w:t xml:space="preserve">If </w:t>
      </w:r>
      <w:r w:rsidR="00D56C2F">
        <w:rPr>
          <w:rFonts w:eastAsia="Times New Roman" w:cs="Arial"/>
          <w:color w:val="000000"/>
          <w:szCs w:val="22"/>
          <w:lang w:val="en-GB" w:eastAsia="en-GB"/>
        </w:rPr>
        <w:t xml:space="preserve">a </w:t>
      </w:r>
      <w:r>
        <w:rPr>
          <w:rFonts w:eastAsia="Times New Roman" w:cs="Arial"/>
          <w:color w:val="000000"/>
          <w:szCs w:val="22"/>
          <w:lang w:val="en-GB" w:eastAsia="en-GB"/>
        </w:rPr>
        <w:t>particular action is not fulfilled in due time</w:t>
      </w:r>
      <w:r w:rsidR="00D56C2F">
        <w:rPr>
          <w:rFonts w:eastAsia="Times New Roman" w:cs="Arial"/>
          <w:color w:val="000000"/>
          <w:szCs w:val="22"/>
          <w:lang w:val="en-GB" w:eastAsia="en-GB"/>
        </w:rPr>
        <w:t xml:space="preserve"> by the </w:t>
      </w:r>
      <w:r w:rsidR="00F07DB7">
        <w:rPr>
          <w:rFonts w:eastAsia="Times New Roman" w:cs="Arial"/>
          <w:color w:val="000000"/>
          <w:szCs w:val="22"/>
          <w:lang w:val="en-GB" w:eastAsia="en-GB"/>
        </w:rPr>
        <w:t>relevant actor</w:t>
      </w:r>
      <w:r>
        <w:rPr>
          <w:rFonts w:eastAsia="Times New Roman" w:cs="Arial"/>
          <w:color w:val="000000"/>
          <w:szCs w:val="22"/>
          <w:lang w:val="en-GB" w:eastAsia="en-GB"/>
        </w:rPr>
        <w:t xml:space="preserve">, the system sends </w:t>
      </w:r>
      <w:r w:rsidR="00F07DB7">
        <w:rPr>
          <w:rFonts w:eastAsia="Times New Roman" w:cs="Arial"/>
          <w:color w:val="000000"/>
          <w:szCs w:val="22"/>
          <w:lang w:val="en-GB" w:eastAsia="en-GB"/>
        </w:rPr>
        <w:t>a reminder.</w:t>
      </w:r>
    </w:p>
    <w:p w:rsidR="005D42C6" w:rsidRDefault="005D42C6" w:rsidP="00AF4D29">
      <w:pPr>
        <w:jc w:val="both"/>
        <w:rPr>
          <w:lang w:val="en-GB"/>
        </w:rPr>
      </w:pPr>
    </w:p>
    <w:p w:rsidR="00AF4D29" w:rsidRDefault="00AF4D29" w:rsidP="00AF4D29">
      <w:pPr>
        <w:jc w:val="both"/>
        <w:rPr>
          <w:lang w:val="en-GB"/>
        </w:rPr>
      </w:pPr>
      <w:r w:rsidRPr="00AF4D29">
        <w:rPr>
          <w:b/>
          <w:lang w:val="en-GB"/>
        </w:rPr>
        <w:t>Calendar</w:t>
      </w:r>
      <w:r w:rsidR="009166B7">
        <w:rPr>
          <w:b/>
          <w:lang w:val="en-GB"/>
        </w:rPr>
        <w:t xml:space="preserve"> of the actor</w:t>
      </w:r>
      <w:r>
        <w:rPr>
          <w:lang w:val="en-GB"/>
        </w:rPr>
        <w:t>:</w:t>
      </w:r>
    </w:p>
    <w:p w:rsidR="00AF4D29" w:rsidRDefault="00F07DB7" w:rsidP="00AF4D29">
      <w:pPr>
        <w:jc w:val="both"/>
        <w:rPr>
          <w:rFonts w:eastAsia="Times New Roman" w:cs="Arial"/>
          <w:szCs w:val="22"/>
          <w:lang w:val="en-GB" w:eastAsia="en-GB"/>
        </w:rPr>
      </w:pPr>
      <w:r>
        <w:rPr>
          <w:rFonts w:eastAsia="Times New Roman" w:cs="Arial"/>
          <w:szCs w:val="22"/>
          <w:lang w:val="en-GB" w:eastAsia="en-GB"/>
        </w:rPr>
        <w:t>Specific milestones such as meetings are synchronised between the actor system calendar and the actor's own outlook calendar.</w:t>
      </w:r>
      <w:r w:rsidR="002E0325">
        <w:rPr>
          <w:rFonts w:eastAsia="Times New Roman" w:cs="Arial"/>
          <w:szCs w:val="22"/>
          <w:lang w:val="en-GB" w:eastAsia="en-GB"/>
        </w:rPr>
        <w:t>.</w:t>
      </w:r>
    </w:p>
    <w:p w:rsidR="00C47B09" w:rsidRPr="0036608D" w:rsidRDefault="00C47B09" w:rsidP="00C47B09">
      <w:pPr>
        <w:jc w:val="both"/>
        <w:rPr>
          <w:rFonts w:eastAsia="Times New Roman" w:cs="Arial"/>
          <w:color w:val="000000"/>
          <w:szCs w:val="22"/>
          <w:lang w:val="en-GB" w:eastAsia="en-GB"/>
        </w:rPr>
      </w:pPr>
      <w:r>
        <w:rPr>
          <w:rFonts w:eastAsia="Times New Roman" w:cs="Arial"/>
          <w:color w:val="000000"/>
          <w:szCs w:val="22"/>
          <w:lang w:val="en-GB" w:eastAsia="en-GB"/>
        </w:rPr>
        <w:t>Respective</w:t>
      </w:r>
      <w:r w:rsidRPr="0036608D">
        <w:rPr>
          <w:rFonts w:eastAsia="Times New Roman" w:cs="Arial"/>
          <w:color w:val="000000"/>
          <w:szCs w:val="22"/>
          <w:lang w:val="en-GB" w:eastAsia="en-GB"/>
        </w:rPr>
        <w:t xml:space="preserve"> </w:t>
      </w:r>
      <w:r>
        <w:rPr>
          <w:rFonts w:eastAsia="Times New Roman" w:cs="Arial"/>
          <w:color w:val="000000"/>
          <w:szCs w:val="22"/>
          <w:lang w:val="en-GB" w:eastAsia="en-GB"/>
        </w:rPr>
        <w:t xml:space="preserve">actors need to accept invitations so that their calendar </w:t>
      </w:r>
      <w:r w:rsidR="00F07DB7">
        <w:rPr>
          <w:rFonts w:eastAsia="Times New Roman" w:cs="Arial"/>
          <w:color w:val="000000"/>
          <w:szCs w:val="22"/>
          <w:lang w:val="en-GB" w:eastAsia="en-GB"/>
        </w:rPr>
        <w:t xml:space="preserve">is </w:t>
      </w:r>
      <w:r>
        <w:rPr>
          <w:rFonts w:eastAsia="Times New Roman" w:cs="Arial"/>
          <w:color w:val="000000"/>
          <w:szCs w:val="22"/>
          <w:lang w:val="en-GB" w:eastAsia="en-GB"/>
        </w:rPr>
        <w:t>updated.</w:t>
      </w:r>
    </w:p>
    <w:p w:rsidR="00157393" w:rsidRPr="00DF18A3" w:rsidRDefault="00157393" w:rsidP="00AF4D29">
      <w:pPr>
        <w:jc w:val="both"/>
        <w:rPr>
          <w:rFonts w:eastAsia="Times New Roman" w:cs="Arial"/>
          <w:szCs w:val="22"/>
          <w:lang w:eastAsia="en-GB"/>
        </w:rPr>
      </w:pPr>
    </w:p>
    <w:p w:rsidR="0077254B" w:rsidRDefault="0077254B" w:rsidP="00AF4D29">
      <w:pPr>
        <w:jc w:val="both"/>
        <w:rPr>
          <w:rFonts w:eastAsia="Times New Roman" w:cs="Arial"/>
          <w:szCs w:val="22"/>
          <w:lang w:val="en-GB" w:eastAsia="en-GB"/>
        </w:rPr>
      </w:pPr>
      <w:r w:rsidRPr="0077254B">
        <w:rPr>
          <w:rFonts w:eastAsia="Times New Roman" w:cs="Arial"/>
          <w:b/>
          <w:szCs w:val="22"/>
          <w:lang w:val="en-GB" w:eastAsia="en-GB"/>
        </w:rPr>
        <w:t>Timeline</w:t>
      </w:r>
      <w:r w:rsidR="00157393">
        <w:rPr>
          <w:rFonts w:eastAsia="Times New Roman" w:cs="Arial"/>
          <w:b/>
          <w:szCs w:val="22"/>
          <w:lang w:val="en-GB" w:eastAsia="en-GB"/>
        </w:rPr>
        <w:t xml:space="preserve"> of </w:t>
      </w:r>
      <w:r w:rsidR="00F07DB7">
        <w:rPr>
          <w:rFonts w:eastAsia="Times New Roman" w:cs="Arial"/>
          <w:b/>
          <w:szCs w:val="22"/>
          <w:lang w:val="en-GB" w:eastAsia="en-GB"/>
        </w:rPr>
        <w:t>a programme</w:t>
      </w:r>
      <w:r>
        <w:rPr>
          <w:rFonts w:eastAsia="Times New Roman" w:cs="Arial"/>
          <w:szCs w:val="22"/>
          <w:lang w:val="en-GB" w:eastAsia="en-GB"/>
        </w:rPr>
        <w:t>:</w:t>
      </w:r>
    </w:p>
    <w:p w:rsidR="0077254B" w:rsidRPr="00F96862" w:rsidRDefault="00491A41" w:rsidP="0077254B">
      <w:pPr>
        <w:pStyle w:val="ListParagraph"/>
        <w:rPr>
          <w:rFonts w:eastAsia="SimSun"/>
          <w:iCs/>
          <w:lang w:eastAsia="zh-CN"/>
        </w:rPr>
      </w:pPr>
      <w:r w:rsidRPr="00491A41">
        <w:rPr>
          <w:rFonts w:cs="Arial"/>
          <w:color w:val="333333"/>
          <w:szCs w:val="23"/>
          <w:shd w:val="clear" w:color="auto" w:fill="FFFFFF"/>
        </w:rPr>
        <w:t>This requirement</w:t>
      </w:r>
      <w:r w:rsidR="00A93976">
        <w:rPr>
          <w:rFonts w:cs="Arial"/>
          <w:color w:val="333333"/>
          <w:szCs w:val="23"/>
          <w:shd w:val="clear" w:color="auto" w:fill="FFFFFF"/>
        </w:rPr>
        <w:t xml:space="preserve"> </w:t>
      </w:r>
      <w:r w:rsidRPr="00491A41">
        <w:rPr>
          <w:rFonts w:cs="Arial"/>
          <w:color w:val="333333"/>
          <w:szCs w:val="23"/>
          <w:shd w:val="clear" w:color="auto" w:fill="FFFFFF"/>
        </w:rPr>
        <w:t>help</w:t>
      </w:r>
      <w:r w:rsidR="00102135">
        <w:rPr>
          <w:rFonts w:cs="Arial"/>
          <w:color w:val="333333"/>
          <w:szCs w:val="23"/>
          <w:shd w:val="clear" w:color="auto" w:fill="FFFFFF"/>
        </w:rPr>
        <w:t>s</w:t>
      </w:r>
      <w:r w:rsidRPr="00491A41">
        <w:rPr>
          <w:rFonts w:cs="Arial"/>
          <w:color w:val="333333"/>
          <w:szCs w:val="23"/>
          <w:shd w:val="clear" w:color="auto" w:fill="FFFFFF"/>
        </w:rPr>
        <w:t xml:space="preserve"> actors </w:t>
      </w:r>
      <w:r w:rsidR="00102135">
        <w:rPr>
          <w:rFonts w:cs="Arial"/>
          <w:color w:val="333333"/>
          <w:szCs w:val="23"/>
          <w:shd w:val="clear" w:color="auto" w:fill="FFFFFF"/>
        </w:rPr>
        <w:t xml:space="preserve">to </w:t>
      </w:r>
      <w:r w:rsidRPr="00491A41">
        <w:rPr>
          <w:rFonts w:cs="Arial"/>
          <w:color w:val="333333"/>
          <w:szCs w:val="23"/>
          <w:shd w:val="clear" w:color="auto" w:fill="FFFFFF"/>
        </w:rPr>
        <w:t>define and communicate how to handle things tha</w:t>
      </w:r>
      <w:r w:rsidR="001B63EF">
        <w:rPr>
          <w:rFonts w:cs="Arial"/>
          <w:color w:val="333333"/>
          <w:szCs w:val="23"/>
          <w:shd w:val="clear" w:color="auto" w:fill="FFFFFF"/>
        </w:rPr>
        <w:t xml:space="preserve">t affect the </w:t>
      </w:r>
      <w:proofErr w:type="spellStart"/>
      <w:r w:rsidR="00102135">
        <w:rPr>
          <w:rFonts w:cs="Arial"/>
          <w:color w:val="333333"/>
          <w:szCs w:val="23"/>
          <w:shd w:val="clear" w:color="auto" w:fill="FFFFFF"/>
        </w:rPr>
        <w:t>programme's</w:t>
      </w:r>
      <w:proofErr w:type="spellEnd"/>
      <w:r w:rsidR="00102135">
        <w:rPr>
          <w:rFonts w:cs="Arial"/>
          <w:color w:val="333333"/>
          <w:szCs w:val="23"/>
          <w:shd w:val="clear" w:color="auto" w:fill="FFFFFF"/>
        </w:rPr>
        <w:t xml:space="preserve"> </w:t>
      </w:r>
      <w:r w:rsidR="001B63EF">
        <w:rPr>
          <w:rFonts w:cs="Arial"/>
          <w:color w:val="333333"/>
          <w:szCs w:val="23"/>
          <w:shd w:val="clear" w:color="auto" w:fill="FFFFFF"/>
        </w:rPr>
        <w:t>timeline</w:t>
      </w:r>
      <w:r w:rsidRPr="00491A41">
        <w:rPr>
          <w:rFonts w:cs="Arial"/>
          <w:color w:val="333333"/>
          <w:szCs w:val="23"/>
          <w:shd w:val="clear" w:color="auto" w:fill="FFFFFF"/>
        </w:rPr>
        <w:t>. Any changes that may impact areas such as the schedule</w:t>
      </w:r>
      <w:r w:rsidR="003C641F">
        <w:rPr>
          <w:rFonts w:cs="Arial"/>
          <w:color w:val="333333"/>
          <w:szCs w:val="23"/>
          <w:shd w:val="clear" w:color="auto" w:fill="FFFFFF"/>
        </w:rPr>
        <w:t>d</w:t>
      </w:r>
      <w:r w:rsidRPr="00491A41">
        <w:rPr>
          <w:rFonts w:cs="Arial"/>
          <w:color w:val="333333"/>
          <w:szCs w:val="23"/>
          <w:shd w:val="clear" w:color="auto" w:fill="FFFFFF"/>
        </w:rPr>
        <w:t xml:space="preserve"> </w:t>
      </w:r>
      <w:r w:rsidR="00102135">
        <w:rPr>
          <w:rFonts w:cs="Arial"/>
          <w:color w:val="333333"/>
          <w:szCs w:val="23"/>
          <w:shd w:val="clear" w:color="auto" w:fill="FFFFFF"/>
        </w:rPr>
        <w:t>deadlines</w:t>
      </w:r>
      <w:r w:rsidR="00102135" w:rsidRPr="00491A41">
        <w:rPr>
          <w:rFonts w:cs="Arial"/>
          <w:color w:val="333333"/>
          <w:szCs w:val="23"/>
          <w:shd w:val="clear" w:color="auto" w:fill="FFFFFF"/>
        </w:rPr>
        <w:t xml:space="preserve"> </w:t>
      </w:r>
      <w:r w:rsidRPr="00491A41">
        <w:rPr>
          <w:rFonts w:cs="Arial"/>
          <w:color w:val="333333"/>
          <w:szCs w:val="23"/>
          <w:shd w:val="clear" w:color="auto" w:fill="FFFFFF"/>
        </w:rPr>
        <w:t xml:space="preserve">need to be </w:t>
      </w:r>
      <w:r w:rsidR="00A93976">
        <w:rPr>
          <w:rFonts w:cs="Arial"/>
          <w:color w:val="333333"/>
          <w:szCs w:val="23"/>
          <w:shd w:val="clear" w:color="auto" w:fill="FFFFFF"/>
        </w:rPr>
        <w:t>visible</w:t>
      </w:r>
      <w:r w:rsidRPr="00491A41">
        <w:rPr>
          <w:rFonts w:cs="Arial"/>
          <w:color w:val="333333"/>
          <w:szCs w:val="23"/>
          <w:shd w:val="clear" w:color="auto" w:fill="FFFFFF"/>
        </w:rPr>
        <w:t xml:space="preserve"> via this </w:t>
      </w:r>
      <w:r w:rsidR="00A93976">
        <w:rPr>
          <w:rFonts w:cs="Arial"/>
          <w:color w:val="333333"/>
          <w:szCs w:val="23"/>
          <w:shd w:val="clear" w:color="auto" w:fill="FFFFFF"/>
        </w:rPr>
        <w:t>tool</w:t>
      </w:r>
      <w:r w:rsidRPr="00491A41">
        <w:rPr>
          <w:rFonts w:cs="Arial"/>
          <w:color w:val="333333"/>
          <w:szCs w:val="23"/>
          <w:shd w:val="clear" w:color="auto" w:fill="FFFFFF"/>
        </w:rPr>
        <w:t xml:space="preserve"> to ensure the actor can track </w:t>
      </w:r>
      <w:r w:rsidR="003C641F">
        <w:rPr>
          <w:rFonts w:cs="Arial"/>
          <w:color w:val="333333"/>
          <w:szCs w:val="23"/>
          <w:shd w:val="clear" w:color="auto" w:fill="FFFFFF"/>
        </w:rPr>
        <w:t>them</w:t>
      </w:r>
      <w:r w:rsidRPr="00491A41">
        <w:rPr>
          <w:rFonts w:cs="Arial"/>
          <w:color w:val="333333"/>
          <w:szCs w:val="23"/>
          <w:shd w:val="clear" w:color="auto" w:fill="FFFFFF"/>
        </w:rPr>
        <w:t>.</w:t>
      </w:r>
      <w:r w:rsidR="003C641F">
        <w:rPr>
          <w:rFonts w:cs="Arial"/>
          <w:color w:val="333333"/>
          <w:szCs w:val="23"/>
          <w:shd w:val="clear" w:color="auto" w:fill="FFFFFF"/>
        </w:rPr>
        <w:t xml:space="preserve"> </w:t>
      </w:r>
      <w:r w:rsidR="0077254B" w:rsidRPr="00F96862">
        <w:rPr>
          <w:rFonts w:eastAsia="SimSun"/>
          <w:iCs/>
          <w:lang w:eastAsia="zh-CN"/>
        </w:rPr>
        <w:t>The system is able to display different views of a process. Data recorded consists in:</w:t>
      </w:r>
    </w:p>
    <w:p w:rsidR="0077254B" w:rsidRPr="00F96862" w:rsidRDefault="0077254B" w:rsidP="0077254B">
      <w:pPr>
        <w:pStyle w:val="ListParagraph"/>
        <w:rPr>
          <w:rFonts w:eastAsia="SimSun"/>
          <w:iCs/>
          <w:lang w:eastAsia="zh-CN"/>
        </w:rPr>
      </w:pPr>
      <w:r w:rsidRPr="00F96862">
        <w:rPr>
          <w:rFonts w:eastAsia="SimSun"/>
          <w:iCs/>
          <w:lang w:eastAsia="zh-CN"/>
        </w:rPr>
        <w:t>-</w:t>
      </w:r>
      <w:r w:rsidRPr="00F96862">
        <w:rPr>
          <w:rFonts w:eastAsia="SimSun"/>
          <w:iCs/>
          <w:lang w:eastAsia="zh-CN"/>
        </w:rPr>
        <w:tab/>
        <w:t>Original timeline forecast</w:t>
      </w:r>
    </w:p>
    <w:p w:rsidR="0077254B" w:rsidRPr="00F96862" w:rsidRDefault="0077254B" w:rsidP="0077254B">
      <w:pPr>
        <w:pStyle w:val="ListParagraph"/>
        <w:rPr>
          <w:rFonts w:eastAsia="SimSun"/>
          <w:iCs/>
          <w:lang w:eastAsia="zh-CN"/>
        </w:rPr>
      </w:pPr>
      <w:r w:rsidRPr="00F96862">
        <w:rPr>
          <w:rFonts w:eastAsia="SimSun"/>
          <w:iCs/>
          <w:lang w:eastAsia="zh-CN"/>
        </w:rPr>
        <w:t>-</w:t>
      </w:r>
      <w:r w:rsidRPr="00F96862">
        <w:rPr>
          <w:rFonts w:eastAsia="SimSun"/>
          <w:iCs/>
          <w:lang w:eastAsia="zh-CN"/>
        </w:rPr>
        <w:tab/>
        <w:t>Most recently updated timeline forecast</w:t>
      </w:r>
    </w:p>
    <w:p w:rsidR="0077254B" w:rsidRDefault="0077254B" w:rsidP="0077254B">
      <w:pPr>
        <w:pStyle w:val="ListParagraph"/>
        <w:rPr>
          <w:rFonts w:eastAsia="SimSun"/>
          <w:iCs/>
          <w:lang w:eastAsia="zh-CN"/>
        </w:rPr>
      </w:pPr>
      <w:r w:rsidRPr="00F96862">
        <w:rPr>
          <w:rFonts w:eastAsia="SimSun"/>
          <w:iCs/>
          <w:lang w:eastAsia="zh-CN"/>
        </w:rPr>
        <w:t>-</w:t>
      </w:r>
      <w:r w:rsidRPr="00F96862">
        <w:rPr>
          <w:rFonts w:eastAsia="SimSun"/>
          <w:iCs/>
          <w:lang w:eastAsia="zh-CN"/>
        </w:rPr>
        <w:tab/>
        <w:t>Achieved dates</w:t>
      </w:r>
    </w:p>
    <w:p w:rsidR="00DD77BF" w:rsidRDefault="00DD77BF" w:rsidP="0077254B">
      <w:pPr>
        <w:pStyle w:val="ListParagraph"/>
        <w:rPr>
          <w:rFonts w:eastAsia="SimSun"/>
          <w:iCs/>
          <w:lang w:eastAsia="zh-CN"/>
        </w:rPr>
      </w:pPr>
    </w:p>
    <w:p w:rsidR="00DD77BF" w:rsidRDefault="00DD77BF" w:rsidP="0077254B">
      <w:pPr>
        <w:pStyle w:val="ListParagraph"/>
        <w:rPr>
          <w:rFonts w:eastAsia="SimSun"/>
          <w:iCs/>
          <w:lang w:eastAsia="zh-CN"/>
        </w:rPr>
      </w:pPr>
      <w:r>
        <w:rPr>
          <w:noProof/>
          <w:lang w:val="en-GB" w:eastAsia="en-GB"/>
        </w:rPr>
        <w:drawing>
          <wp:inline distT="0" distB="0" distL="0" distR="0" wp14:anchorId="0A607D3F" wp14:editId="32B1905C">
            <wp:extent cx="2901043" cy="1435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902895" cy="1436016"/>
                    </a:xfrm>
                    <a:prstGeom prst="rect">
                      <a:avLst/>
                    </a:prstGeom>
                  </pic:spPr>
                </pic:pic>
              </a:graphicData>
            </a:graphic>
          </wp:inline>
        </w:drawing>
      </w:r>
    </w:p>
    <w:p w:rsidR="00BC5C31" w:rsidRDefault="00BC5C31" w:rsidP="0077254B">
      <w:pPr>
        <w:pStyle w:val="ListParagraph"/>
        <w:rPr>
          <w:rFonts w:eastAsia="SimSun"/>
          <w:iCs/>
          <w:lang w:eastAsia="zh-CN"/>
        </w:rPr>
      </w:pPr>
    </w:p>
    <w:p w:rsidR="00BC5C31" w:rsidRPr="00BC5C31" w:rsidRDefault="002855CD" w:rsidP="0077254B">
      <w:pPr>
        <w:pStyle w:val="ListParagraph"/>
        <w:rPr>
          <w:rFonts w:eastAsia="SimSun"/>
          <w:b/>
          <w:iCs/>
          <w:lang w:eastAsia="zh-CN"/>
        </w:rPr>
      </w:pPr>
      <w:r>
        <w:rPr>
          <w:rFonts w:eastAsia="SimSun"/>
          <w:b/>
          <w:iCs/>
          <w:lang w:eastAsia="zh-CN"/>
        </w:rPr>
        <w:lastRenderedPageBreak/>
        <w:t>Principles of time management and roles of actors:</w:t>
      </w:r>
      <w:r w:rsidR="00BC5C31" w:rsidRPr="00BC5C31">
        <w:rPr>
          <w:rFonts w:eastAsia="SimSun"/>
          <w:b/>
          <w:iCs/>
          <w:lang w:eastAsia="zh-CN"/>
        </w:rPr>
        <w:t xml:space="preserve"> </w:t>
      </w:r>
    </w:p>
    <w:p w:rsidR="002855CD" w:rsidRDefault="002855CD" w:rsidP="00BC5C31"/>
    <w:p w:rsidR="002855CD" w:rsidRDefault="002855CD" w:rsidP="00BC5C31">
      <w:r>
        <w:t>Main concerned roles are:</w:t>
      </w:r>
    </w:p>
    <w:p w:rsidR="002855CD" w:rsidRDefault="002855CD" w:rsidP="00C227A8">
      <w:pPr>
        <w:pStyle w:val="ListParagraph"/>
        <w:numPr>
          <w:ilvl w:val="0"/>
          <w:numId w:val="52"/>
        </w:numPr>
      </w:pPr>
      <w:r>
        <w:t xml:space="preserve">EC HQ process coordinator (such as central units, e.g. unit 06 for Programming process) </w:t>
      </w:r>
    </w:p>
    <w:p w:rsidR="002855CD" w:rsidRDefault="002855CD" w:rsidP="00C227A8">
      <w:pPr>
        <w:pStyle w:val="ListParagraph"/>
        <w:numPr>
          <w:ilvl w:val="0"/>
          <w:numId w:val="52"/>
        </w:numPr>
      </w:pPr>
      <w:r>
        <w:t>EC process manager</w:t>
      </w:r>
    </w:p>
    <w:p w:rsidR="002855CD" w:rsidRDefault="002855CD" w:rsidP="00C227A8">
      <w:pPr>
        <w:pStyle w:val="ListParagraph"/>
        <w:numPr>
          <w:ilvl w:val="0"/>
          <w:numId w:val="52"/>
        </w:numPr>
      </w:pPr>
      <w:r>
        <w:t>implementing entity process manager</w:t>
      </w:r>
    </w:p>
    <w:p w:rsidR="002855CD" w:rsidRDefault="002855CD" w:rsidP="00BC5C31"/>
    <w:p w:rsidR="002855CD" w:rsidRDefault="000F589D" w:rsidP="00BC5C31">
      <w:r>
        <w:t xml:space="preserve">The following are generic steps: </w:t>
      </w:r>
    </w:p>
    <w:p w:rsidR="000F589D" w:rsidRDefault="000F589D" w:rsidP="00BC5C31"/>
    <w:p w:rsidR="002855CD" w:rsidRDefault="002855CD" w:rsidP="00C227A8">
      <w:pPr>
        <w:pStyle w:val="ListParagraph"/>
        <w:numPr>
          <w:ilvl w:val="0"/>
          <w:numId w:val="53"/>
        </w:numPr>
      </w:pPr>
      <w:r>
        <w:t xml:space="preserve">Trigger: EC HQ Process coordinator enters </w:t>
      </w:r>
      <w:r w:rsidR="008F1C2B">
        <w:t>centrally decided key dates of a process (e.g. the submission deadline for the draft programming documents, or the dates of the EU Member States management Committees for the whole year</w:t>
      </w:r>
      <w:r>
        <w:t xml:space="preserve"> </w:t>
      </w:r>
      <w:r w:rsidR="008F1C2B">
        <w:t>..), or key parameters</w:t>
      </w:r>
      <w:r w:rsidR="00F66F85">
        <w:t>/periods</w:t>
      </w:r>
      <w:r w:rsidR="008F1C2B">
        <w:t xml:space="preserve"> (e.g. the minimum tender submission period for a given tender process..). CUD - Must</w:t>
      </w:r>
    </w:p>
    <w:p w:rsidR="002855CD" w:rsidRDefault="002855CD" w:rsidP="00BC5C31"/>
    <w:p w:rsidR="008F1C2B" w:rsidRDefault="008F1C2B" w:rsidP="00C227A8">
      <w:pPr>
        <w:pStyle w:val="ListParagraph"/>
        <w:numPr>
          <w:ilvl w:val="0"/>
          <w:numId w:val="53"/>
        </w:numPr>
      </w:pPr>
      <w:r>
        <w:t xml:space="preserve">Trigger: EC Process manager </w:t>
      </w:r>
      <w:r w:rsidR="00EF0647">
        <w:t>generates</w:t>
      </w:r>
      <w:r>
        <w:t xml:space="preserve"> a timeline </w:t>
      </w:r>
      <w:r w:rsidR="00EF0647">
        <w:t xml:space="preserve">for a given process (example: an Action Document timeline including key milestones such as the </w:t>
      </w:r>
      <w:r w:rsidR="00EC4B15">
        <w:t xml:space="preserve">submission date to HQ for the </w:t>
      </w:r>
      <w:r w:rsidR="00EF0647">
        <w:t>QSG</w:t>
      </w:r>
      <w:r w:rsidR="00EC4B15">
        <w:t xml:space="preserve"> meeting</w:t>
      </w:r>
      <w:r w:rsidR="00EF0647">
        <w:t xml:space="preserve">, the EU MS management committee, the Commission Decision on the Annual Action </w:t>
      </w:r>
      <w:proofErr w:type="spellStart"/>
      <w:r w:rsidR="00EF0647">
        <w:t>Programme</w:t>
      </w:r>
      <w:proofErr w:type="spellEnd"/>
      <w:r w:rsidR="00EF0647">
        <w:t>, and the signature of the Financing Agreement..)</w:t>
      </w:r>
      <w:r w:rsidR="00EC4B15">
        <w:t xml:space="preserve">. By default, the system generates the earliest possible timeline. </w:t>
      </w:r>
      <w:r w:rsidR="00751FE7">
        <w:t>If necessary, t</w:t>
      </w:r>
      <w:r w:rsidR="00EC4B15">
        <w:t xml:space="preserve">he EC process manager adjusts elements of the timeline </w:t>
      </w:r>
      <w:r w:rsidR="00751FE7">
        <w:t>to make it</w:t>
      </w:r>
      <w:r w:rsidR="00EC4B15">
        <w:t xml:space="preserve"> realistic</w:t>
      </w:r>
      <w:r w:rsidR="00751FE7">
        <w:t xml:space="preserve">, and he/she saves the timeline. CUD - Must  </w:t>
      </w:r>
    </w:p>
    <w:p w:rsidR="00384CF5" w:rsidRDefault="00384CF5" w:rsidP="00C227A8">
      <w:pPr>
        <w:pStyle w:val="ListParagraph"/>
        <w:ind w:left="720"/>
      </w:pPr>
    </w:p>
    <w:p w:rsidR="00751FE7" w:rsidRDefault="00751FE7" w:rsidP="00C227A8">
      <w:pPr>
        <w:pStyle w:val="ListParagraph"/>
        <w:numPr>
          <w:ilvl w:val="0"/>
          <w:numId w:val="53"/>
        </w:numPr>
      </w:pPr>
      <w:r>
        <w:t xml:space="preserve">Trigger: EC Process manager should be able to insert intermediary milestones. CUD - Should </w:t>
      </w:r>
    </w:p>
    <w:p w:rsidR="00751FE7" w:rsidRDefault="00751FE7" w:rsidP="008F1C2B"/>
    <w:p w:rsidR="000F589D" w:rsidRDefault="000F589D" w:rsidP="00C227A8">
      <w:pPr>
        <w:pStyle w:val="ListParagraph"/>
        <w:numPr>
          <w:ilvl w:val="0"/>
          <w:numId w:val="53"/>
        </w:numPr>
      </w:pPr>
      <w:r>
        <w:t xml:space="preserve">Trigger: Upon </w:t>
      </w:r>
      <w:r w:rsidR="00050AD3">
        <w:t xml:space="preserve">executing a step corresponding to </w:t>
      </w:r>
      <w:r>
        <w:t xml:space="preserve">one of the standard milestones (e.g. the submission of the Action Document to the QSG), the system automatically updates the timeline. R - Must  </w:t>
      </w:r>
    </w:p>
    <w:p w:rsidR="003B03F9" w:rsidRDefault="003B03F9" w:rsidP="00C227A8">
      <w:pPr>
        <w:pStyle w:val="ListParagraph"/>
        <w:ind w:left="720"/>
      </w:pPr>
    </w:p>
    <w:p w:rsidR="00A25CCD" w:rsidRDefault="00A25CCD" w:rsidP="00A25CCD">
      <w:pPr>
        <w:pStyle w:val="ListParagraph"/>
        <w:numPr>
          <w:ilvl w:val="0"/>
          <w:numId w:val="53"/>
        </w:numPr>
      </w:pPr>
      <w:r>
        <w:t xml:space="preserve">Trigger: For a given entity, the system should generate a commitment-flow and payment-flow on the basis of foreseen amount, envisaged modality, </w:t>
      </w:r>
      <w:r w:rsidR="00E827A4">
        <w:t xml:space="preserve">envisaged implementation period </w:t>
      </w:r>
      <w:r>
        <w:t>and historical data for this modality.</w:t>
      </w:r>
      <w:r w:rsidRPr="00A25CCD">
        <w:t xml:space="preserve"> </w:t>
      </w:r>
      <w:r>
        <w:t>R – Should</w:t>
      </w:r>
      <w:r w:rsidR="00E827A4">
        <w:t xml:space="preserve"> (</w:t>
      </w:r>
      <w:r w:rsidR="007701AA">
        <w:t>This produces a baseline for 4.2 "Financial forecast" where t</w:t>
      </w:r>
      <w:r w:rsidR="00E827A4">
        <w:t xml:space="preserve">he risk levels </w:t>
      </w:r>
      <w:r w:rsidR="007701AA">
        <w:t>are to be</w:t>
      </w:r>
      <w:r w:rsidR="00E827A4">
        <w:t xml:space="preserve"> adjusted</w:t>
      </w:r>
      <w:r w:rsidR="007701AA">
        <w:t>)</w:t>
      </w:r>
      <w:r w:rsidR="00E827A4">
        <w:t xml:space="preserve"> </w:t>
      </w:r>
    </w:p>
    <w:p w:rsidR="00A25CCD" w:rsidRDefault="00A25CCD" w:rsidP="00C227A8">
      <w:pPr>
        <w:pStyle w:val="ListParagraph"/>
        <w:ind w:left="720"/>
      </w:pPr>
    </w:p>
    <w:p w:rsidR="003B03F9" w:rsidRDefault="003B03F9" w:rsidP="00C227A8">
      <w:pPr>
        <w:pStyle w:val="ListParagraph"/>
        <w:numPr>
          <w:ilvl w:val="0"/>
          <w:numId w:val="53"/>
        </w:numPr>
      </w:pPr>
      <w:r>
        <w:t xml:space="preserve">Trigger: Timeline Lay-out: the Process manager should be able to </w:t>
      </w:r>
      <w:r w:rsidRPr="003B03F9">
        <w:t>choos</w:t>
      </w:r>
      <w:r>
        <w:t xml:space="preserve">e </w:t>
      </w:r>
      <w:r w:rsidRPr="003B03F9">
        <w:t xml:space="preserve">one of layouts available: metro line view, </w:t>
      </w:r>
      <w:proofErr w:type="spellStart"/>
      <w:r w:rsidRPr="003B03F9">
        <w:t>gantt</w:t>
      </w:r>
      <w:proofErr w:type="spellEnd"/>
      <w:r w:rsidRPr="003B03F9">
        <w:t xml:space="preserve"> chart</w:t>
      </w:r>
      <w:r>
        <w:t>.</w:t>
      </w:r>
      <w:r w:rsidRPr="003B03F9">
        <w:t xml:space="preserve"> </w:t>
      </w:r>
      <w:r>
        <w:t>CUD - Should</w:t>
      </w:r>
    </w:p>
    <w:p w:rsidR="00F66F85" w:rsidRDefault="00F66F85" w:rsidP="00C227A8">
      <w:pPr>
        <w:pStyle w:val="ListParagraph"/>
        <w:ind w:left="720"/>
      </w:pPr>
    </w:p>
    <w:p w:rsidR="00F66F85" w:rsidRDefault="00F66F85" w:rsidP="00F66F85">
      <w:pPr>
        <w:pStyle w:val="ListParagraph"/>
        <w:numPr>
          <w:ilvl w:val="0"/>
          <w:numId w:val="53"/>
        </w:numPr>
      </w:pPr>
      <w:r>
        <w:t xml:space="preserve">Trigger: When the non-respect of a standard milestone </w:t>
      </w:r>
      <w:r w:rsidR="00823DD7">
        <w:t>causes the impossibility to respect the next upcoming milestone, the system should automatically generate an updated timeline, showing the consequence on the final deadline, if any. This updated timeline remains in provisional status as long as it is no approved by the Process manager</w:t>
      </w:r>
      <w:r>
        <w:t xml:space="preserve">. R - </w:t>
      </w:r>
      <w:r w:rsidR="00823DD7">
        <w:t>Should</w:t>
      </w:r>
      <w:r>
        <w:t xml:space="preserve">  </w:t>
      </w:r>
    </w:p>
    <w:p w:rsidR="00F66F85" w:rsidRDefault="00F66F85" w:rsidP="00C227A8">
      <w:pPr>
        <w:pStyle w:val="ListParagraph"/>
        <w:ind w:left="720"/>
      </w:pPr>
    </w:p>
    <w:p w:rsidR="00823DD7" w:rsidRDefault="00823DD7" w:rsidP="00823DD7">
      <w:pPr>
        <w:pStyle w:val="ListParagraph"/>
        <w:numPr>
          <w:ilvl w:val="0"/>
          <w:numId w:val="53"/>
        </w:numPr>
      </w:pPr>
      <w:r>
        <w:t xml:space="preserve">Trigger: </w:t>
      </w:r>
      <w:r w:rsidR="00425779">
        <w:t xml:space="preserve">Display options for an aggregated timeline: </w:t>
      </w:r>
      <w:r w:rsidR="00432057">
        <w:t>A</w:t>
      </w:r>
      <w:r w:rsidR="00425779">
        <w:t xml:space="preserve"> </w:t>
      </w:r>
      <w:r w:rsidR="00432057">
        <w:t xml:space="preserve">Process manager should be able to aggregate timelines of lower level entities (e.g. a </w:t>
      </w:r>
      <w:proofErr w:type="spellStart"/>
      <w:r w:rsidR="00432057">
        <w:t>Programme</w:t>
      </w:r>
      <w:proofErr w:type="spellEnd"/>
      <w:r w:rsidR="00432057">
        <w:t xml:space="preserve"> Manager should be able to display elements of the timelines of the Contracts depending of that given </w:t>
      </w:r>
      <w:proofErr w:type="spellStart"/>
      <w:r w:rsidR="00432057">
        <w:t>Programme</w:t>
      </w:r>
      <w:proofErr w:type="spellEnd"/>
      <w:r w:rsidR="00432057">
        <w:t xml:space="preserve">). The Process manager should be able to restrict the dates to be aggregated to certain standard milestones. </w:t>
      </w:r>
      <w:r>
        <w:t xml:space="preserve">R - Should  </w:t>
      </w:r>
    </w:p>
    <w:p w:rsidR="000F589D" w:rsidRDefault="000F589D" w:rsidP="000F589D"/>
    <w:p w:rsidR="000F589D" w:rsidRDefault="003E08E9" w:rsidP="000F589D">
      <w:r>
        <w:t>For implementation processes</w:t>
      </w:r>
      <w:r w:rsidR="0039255D">
        <w:t xml:space="preserve"> (Contract management, </w:t>
      </w:r>
      <w:proofErr w:type="spellStart"/>
      <w:r w:rsidR="0039255D">
        <w:t>programme</w:t>
      </w:r>
      <w:proofErr w:type="spellEnd"/>
      <w:r w:rsidR="0039255D">
        <w:t xml:space="preserve"> management)</w:t>
      </w:r>
      <w:r>
        <w:t>, time management need</w:t>
      </w:r>
      <w:r w:rsidR="0039255D">
        <w:t>s</w:t>
      </w:r>
      <w:r>
        <w:t xml:space="preserve"> a greater role from the implementing entity </w:t>
      </w:r>
      <w:r w:rsidR="00FC290B">
        <w:t>process</w:t>
      </w:r>
      <w:r w:rsidR="0039255D">
        <w:t xml:space="preserve"> manager:</w:t>
      </w:r>
    </w:p>
    <w:p w:rsidR="008F1C2B" w:rsidRDefault="008F1C2B" w:rsidP="00BC5C31"/>
    <w:p w:rsidR="0039255D" w:rsidRDefault="0039255D" w:rsidP="0039255D">
      <w:pPr>
        <w:pStyle w:val="ListParagraph"/>
        <w:numPr>
          <w:ilvl w:val="0"/>
          <w:numId w:val="53"/>
        </w:numPr>
      </w:pPr>
      <w:r>
        <w:t xml:space="preserve">Trigger: </w:t>
      </w:r>
      <w:r w:rsidR="00FC290B">
        <w:t>implementing entity process manager</w:t>
      </w:r>
      <w:r>
        <w:t xml:space="preserve"> </w:t>
      </w:r>
      <w:r w:rsidR="00C72F6E">
        <w:t>is</w:t>
      </w:r>
      <w:r>
        <w:t xml:space="preserve"> able to insert intermediary milestones. CUD - </w:t>
      </w:r>
      <w:r w:rsidR="00C72F6E">
        <w:t>C</w:t>
      </w:r>
      <w:r>
        <w:t xml:space="preserve">ould </w:t>
      </w:r>
    </w:p>
    <w:p w:rsidR="00FC290B" w:rsidRDefault="00FC290B" w:rsidP="00C227A8">
      <w:pPr>
        <w:pStyle w:val="ListParagraph"/>
        <w:ind w:left="720"/>
      </w:pPr>
    </w:p>
    <w:p w:rsidR="00FC290B" w:rsidRDefault="00FC290B" w:rsidP="00FC290B">
      <w:pPr>
        <w:pStyle w:val="ListParagraph"/>
        <w:numPr>
          <w:ilvl w:val="0"/>
          <w:numId w:val="53"/>
        </w:numPr>
      </w:pPr>
      <w:r>
        <w:t xml:space="preserve">Trigger: implementing entity process manager </w:t>
      </w:r>
      <w:r w:rsidR="00C72F6E">
        <w:t xml:space="preserve">is </w:t>
      </w:r>
      <w:r>
        <w:t xml:space="preserve">able to modify milestones, which receive a provisory status. CUD - </w:t>
      </w:r>
      <w:r w:rsidR="00C72F6E">
        <w:t>C</w:t>
      </w:r>
      <w:r>
        <w:t xml:space="preserve">ould </w:t>
      </w:r>
    </w:p>
    <w:p w:rsidR="00FC290B" w:rsidRDefault="00FC290B" w:rsidP="00C227A8">
      <w:pPr>
        <w:pStyle w:val="ListParagraph"/>
        <w:ind w:left="720"/>
      </w:pPr>
    </w:p>
    <w:p w:rsidR="00FC290B" w:rsidRDefault="00FC290B" w:rsidP="00FC290B">
      <w:pPr>
        <w:pStyle w:val="ListParagraph"/>
        <w:numPr>
          <w:ilvl w:val="0"/>
          <w:numId w:val="53"/>
        </w:numPr>
      </w:pPr>
      <w:r>
        <w:t xml:space="preserve">Trigger: upon the change of milestones by an </w:t>
      </w:r>
      <w:r w:rsidR="00A46146">
        <w:t>implementing entity process manager</w:t>
      </w:r>
      <w:r>
        <w:t xml:space="preserve">, </w:t>
      </w:r>
      <w:r w:rsidR="00A46146">
        <w:t>the Partner Country Process manager, and the EC process manager reject or accept the changes</w:t>
      </w:r>
      <w:r>
        <w:t xml:space="preserve">. CUD - </w:t>
      </w:r>
      <w:r w:rsidR="00C72F6E">
        <w:t>C</w:t>
      </w:r>
      <w:r>
        <w:t xml:space="preserve">ould </w:t>
      </w:r>
    </w:p>
    <w:p w:rsidR="008F1C2B" w:rsidRDefault="008F1C2B" w:rsidP="00BC5C31"/>
    <w:p w:rsidR="00D745B5" w:rsidRPr="000E7EEC" w:rsidRDefault="00D745B5" w:rsidP="00BC5C31">
      <w:r w:rsidRPr="00E13CA3">
        <w:lastRenderedPageBreak/>
        <w:t xml:space="preserve">The </w:t>
      </w:r>
      <w:r w:rsidRPr="000E7EEC">
        <w:t>functionalities</w:t>
      </w:r>
      <w:r w:rsidRPr="00E13CA3">
        <w:t xml:space="preserve"> described above "</w:t>
      </w:r>
      <w:r w:rsidRPr="000E7EEC">
        <w:t xml:space="preserve">Principles of time management and roles of actors" </w:t>
      </w:r>
      <w:r w:rsidRPr="00E13CA3">
        <w:t xml:space="preserve">apply to the </w:t>
      </w:r>
      <w:r>
        <w:t>phases of the cycle of operations, as follows:</w:t>
      </w:r>
    </w:p>
    <w:p w:rsidR="00BC5C31" w:rsidRPr="00E17766" w:rsidRDefault="00BC5C31" w:rsidP="0077254B">
      <w:pPr>
        <w:pStyle w:val="ListParagraph"/>
        <w:rPr>
          <w:rFonts w:eastAsia="SimSun"/>
          <w:iCs/>
          <w:lang w:eastAsia="zh-CN"/>
        </w:rPr>
      </w:pPr>
    </w:p>
    <w:p w:rsidR="00E16A05" w:rsidRPr="00E13CA3" w:rsidRDefault="00DB717D" w:rsidP="007C134B">
      <w:pPr>
        <w:pStyle w:val="Heading3"/>
        <w:ind w:left="709" w:hanging="709"/>
        <w:jc w:val="both"/>
        <w:rPr>
          <w:noProof/>
          <w:sz w:val="20"/>
          <w:szCs w:val="20"/>
        </w:rPr>
      </w:pPr>
      <w:bookmarkStart w:id="31" w:name="_Toc415216277"/>
      <w:bookmarkEnd w:id="30"/>
      <w:r w:rsidRPr="00E13CA3">
        <w:rPr>
          <w:noProof/>
          <w:sz w:val="20"/>
          <w:szCs w:val="20"/>
        </w:rPr>
        <w:t>Programming</w:t>
      </w:r>
      <w:bookmarkEnd w:id="31"/>
    </w:p>
    <w:p w:rsidR="00F4710F" w:rsidRDefault="00F4710F" w:rsidP="00134B82">
      <w:pPr>
        <w:jc w:val="both"/>
        <w:rPr>
          <w:rFonts w:eastAsia="Times New Roman" w:cs="Arial"/>
          <w:color w:val="000000"/>
          <w:szCs w:val="22"/>
          <w:lang w:val="en-GB" w:eastAsia="en-GB"/>
        </w:rPr>
      </w:pPr>
    </w:p>
    <w:p w:rsidR="00F4710F" w:rsidRDefault="00F4710F" w:rsidP="00134B82">
      <w:pPr>
        <w:jc w:val="both"/>
        <w:rPr>
          <w:rFonts w:eastAsia="Times New Roman" w:cs="Arial"/>
          <w:color w:val="000000"/>
          <w:szCs w:val="22"/>
          <w:lang w:val="en-GB" w:eastAsia="en-GB"/>
        </w:rPr>
      </w:pPr>
      <w:r>
        <w:rPr>
          <w:rFonts w:eastAsia="Times New Roman" w:cs="Arial"/>
          <w:color w:val="000000"/>
          <w:szCs w:val="22"/>
          <w:lang w:val="en-GB" w:eastAsia="en-GB"/>
        </w:rPr>
        <w:t>With respect to the above generic processes, the standard milestones of the Programming processes are the following:</w:t>
      </w:r>
    </w:p>
    <w:p w:rsidR="00F4710F" w:rsidRDefault="00F4710F" w:rsidP="00134B82">
      <w:pPr>
        <w:jc w:val="both"/>
        <w:rPr>
          <w:rFonts w:eastAsia="Times New Roman" w:cs="Arial"/>
          <w:color w:val="000000"/>
          <w:szCs w:val="22"/>
          <w:lang w:val="en-GB" w:eastAsia="en-GB"/>
        </w:rPr>
      </w:pPr>
    </w:p>
    <w:p w:rsidR="00134B82" w:rsidRPr="00806767" w:rsidRDefault="00134B82" w:rsidP="00134B82">
      <w:pPr>
        <w:rPr>
          <w:u w:val="single"/>
        </w:rPr>
      </w:pPr>
      <w:bookmarkStart w:id="32" w:name="_Toc411240580"/>
      <w:bookmarkStart w:id="33" w:name="_Toc411264918"/>
      <w:r w:rsidRPr="00806767">
        <w:rPr>
          <w:u w:val="single"/>
        </w:rPr>
        <w:t>Document 1: National Development Plan Analysis</w:t>
      </w:r>
    </w:p>
    <w:p w:rsidR="00134B82" w:rsidRPr="002B10A6" w:rsidRDefault="000F2CF6" w:rsidP="008A52B0">
      <w:pPr>
        <w:pStyle w:val="ListParagraph"/>
        <w:numPr>
          <w:ilvl w:val="0"/>
          <w:numId w:val="32"/>
        </w:numPr>
        <w:spacing w:after="200" w:line="276" w:lineRule="auto"/>
        <w:jc w:val="left"/>
      </w:pPr>
      <w:r w:rsidRPr="00C227A8">
        <w:t>S</w:t>
      </w:r>
      <w:r w:rsidR="00134B82" w:rsidRPr="002B10A6">
        <w:t>ubmi</w:t>
      </w:r>
      <w:r w:rsidRPr="002B10A6">
        <w:t>ssion</w:t>
      </w:r>
      <w:r w:rsidR="00134B82" w:rsidRPr="002B10A6">
        <w:t xml:space="preserve"> the draft </w:t>
      </w:r>
      <w:r w:rsidR="00134B82" w:rsidRPr="00C227A8">
        <w:t>National Development Plan Analysis</w:t>
      </w:r>
      <w:r w:rsidR="00134B82" w:rsidRPr="002B10A6">
        <w:t xml:space="preserve"> to the </w:t>
      </w:r>
      <w:r w:rsidR="00134B82" w:rsidRPr="00C227A8">
        <w:t>Programming Team Meeting</w:t>
      </w:r>
      <w:r w:rsidR="00134B82" w:rsidRPr="002B10A6">
        <w:t xml:space="preserve"> (It can be a CTM/RTM/TTM: Country TM/Regional TM/ Thematic TM) </w:t>
      </w:r>
    </w:p>
    <w:p w:rsidR="00134B82" w:rsidRPr="00C227A8" w:rsidRDefault="00134B82" w:rsidP="008A52B0">
      <w:pPr>
        <w:pStyle w:val="ListParagraph"/>
        <w:numPr>
          <w:ilvl w:val="0"/>
          <w:numId w:val="32"/>
        </w:numPr>
        <w:spacing w:after="200" w:line="276" w:lineRule="auto"/>
        <w:jc w:val="left"/>
      </w:pPr>
      <w:r w:rsidRPr="00C227A8">
        <w:t>Programming Team Meeting</w:t>
      </w:r>
    </w:p>
    <w:p w:rsidR="00134B82" w:rsidRDefault="00134B82" w:rsidP="00134B82">
      <w:pPr>
        <w:pStyle w:val="ListParagraph"/>
      </w:pPr>
    </w:p>
    <w:p w:rsidR="000F2CF6" w:rsidRPr="00806767" w:rsidRDefault="00322A95" w:rsidP="00C227A8">
      <w:pPr>
        <w:spacing w:after="200" w:line="276" w:lineRule="auto"/>
      </w:pPr>
      <w:r>
        <w:t>At all time, r</w:t>
      </w:r>
      <w:r w:rsidR="000F2CF6">
        <w:t>esults of s</w:t>
      </w:r>
      <w:r w:rsidR="000F2CF6" w:rsidRPr="00806767">
        <w:t xml:space="preserve">pecific Studies, meetings, workshops, coordination exercises </w:t>
      </w:r>
      <w:r w:rsidR="000F2CF6">
        <w:t>may be inserted by EC programming manager in the timeline as intermediary milestones.</w:t>
      </w:r>
    </w:p>
    <w:p w:rsidR="00134B82" w:rsidRPr="00806767" w:rsidRDefault="00134B82" w:rsidP="00134B82">
      <w:pPr>
        <w:rPr>
          <w:u w:val="single"/>
          <w:lang w:val="it-IT"/>
        </w:rPr>
      </w:pPr>
      <w:proofErr w:type="spellStart"/>
      <w:r w:rsidRPr="00806767">
        <w:rPr>
          <w:u w:val="single"/>
          <w:lang w:val="it-IT"/>
        </w:rPr>
        <w:t>Document</w:t>
      </w:r>
      <w:proofErr w:type="spellEnd"/>
      <w:r w:rsidRPr="00806767">
        <w:rPr>
          <w:u w:val="single"/>
          <w:lang w:val="it-IT"/>
        </w:rPr>
        <w:t xml:space="preserve"> 2: Multi-</w:t>
      </w:r>
      <w:proofErr w:type="spellStart"/>
      <w:r w:rsidRPr="00806767">
        <w:rPr>
          <w:u w:val="single"/>
          <w:lang w:val="it-IT"/>
        </w:rPr>
        <w:t>Annual</w:t>
      </w:r>
      <w:proofErr w:type="spellEnd"/>
      <w:r w:rsidRPr="00806767">
        <w:rPr>
          <w:u w:val="single"/>
          <w:lang w:val="it-IT"/>
        </w:rPr>
        <w:t xml:space="preserve"> Indicative </w:t>
      </w:r>
      <w:proofErr w:type="spellStart"/>
      <w:r w:rsidRPr="00806767">
        <w:rPr>
          <w:u w:val="single"/>
          <w:lang w:val="it-IT"/>
        </w:rPr>
        <w:t>Programme</w:t>
      </w:r>
      <w:proofErr w:type="spellEnd"/>
      <w:r w:rsidRPr="00806767">
        <w:rPr>
          <w:u w:val="single"/>
          <w:lang w:val="it-IT"/>
        </w:rPr>
        <w:t xml:space="preserve"> (MIP/NIP/RIP/SSF..)</w:t>
      </w:r>
    </w:p>
    <w:p w:rsidR="00134B82" w:rsidRPr="002B10A6" w:rsidRDefault="000F2CF6" w:rsidP="008A52B0">
      <w:pPr>
        <w:pStyle w:val="ListParagraph"/>
        <w:numPr>
          <w:ilvl w:val="0"/>
          <w:numId w:val="33"/>
        </w:numPr>
        <w:spacing w:after="200" w:line="276" w:lineRule="auto"/>
        <w:jc w:val="left"/>
      </w:pPr>
      <w:r w:rsidRPr="00C227A8">
        <w:t>S</w:t>
      </w:r>
      <w:r w:rsidR="00134B82" w:rsidRPr="002B10A6">
        <w:t>ubmi</w:t>
      </w:r>
      <w:r w:rsidRPr="002B10A6">
        <w:t>s</w:t>
      </w:r>
      <w:r w:rsidR="00134B82" w:rsidRPr="002B10A6">
        <w:t>s</w:t>
      </w:r>
      <w:r w:rsidRPr="002B10A6">
        <w:t>ion of</w:t>
      </w:r>
      <w:r w:rsidR="00134B82" w:rsidRPr="002B10A6">
        <w:t xml:space="preserve"> the draft </w:t>
      </w:r>
      <w:r w:rsidR="00134B82" w:rsidRPr="00C227A8">
        <w:t>MIP</w:t>
      </w:r>
      <w:r w:rsidR="00134B82" w:rsidRPr="002B10A6">
        <w:t xml:space="preserve"> to the </w:t>
      </w:r>
      <w:r w:rsidR="00134B82" w:rsidRPr="00C227A8">
        <w:t>Programming Team Meeting</w:t>
      </w:r>
    </w:p>
    <w:p w:rsidR="00134B82" w:rsidRPr="002B10A6" w:rsidRDefault="00134B82" w:rsidP="008A52B0">
      <w:pPr>
        <w:pStyle w:val="ListParagraph"/>
        <w:numPr>
          <w:ilvl w:val="0"/>
          <w:numId w:val="33"/>
        </w:numPr>
        <w:spacing w:after="200" w:line="276" w:lineRule="auto"/>
        <w:jc w:val="left"/>
      </w:pPr>
      <w:r w:rsidRPr="00C227A8">
        <w:t>Programming Team Meeting</w:t>
      </w:r>
    </w:p>
    <w:p w:rsidR="00134B82" w:rsidRPr="002B10A6" w:rsidRDefault="00B2011A" w:rsidP="008A52B0">
      <w:pPr>
        <w:pStyle w:val="ListParagraph"/>
        <w:numPr>
          <w:ilvl w:val="0"/>
          <w:numId w:val="33"/>
        </w:numPr>
        <w:spacing w:after="200" w:line="276" w:lineRule="auto"/>
        <w:jc w:val="left"/>
      </w:pPr>
      <w:r w:rsidRPr="002B10A6">
        <w:rPr>
          <w:b/>
        </w:rPr>
        <w:t>V</w:t>
      </w:r>
      <w:r w:rsidR="00134B82" w:rsidRPr="002B10A6">
        <w:t>alidat</w:t>
      </w:r>
      <w:r w:rsidRPr="002B10A6">
        <w:t xml:space="preserve">ion of </w:t>
      </w:r>
      <w:r w:rsidR="00134B82" w:rsidRPr="002B10A6">
        <w:t xml:space="preserve">the final </w:t>
      </w:r>
      <w:r w:rsidRPr="002B10A6">
        <w:t xml:space="preserve">("post CTM..") </w:t>
      </w:r>
      <w:r w:rsidR="00134B82" w:rsidRPr="00C227A8">
        <w:t>MIP</w:t>
      </w:r>
      <w:r w:rsidR="00134B82" w:rsidRPr="002B10A6">
        <w:t xml:space="preserve"> version</w:t>
      </w:r>
    </w:p>
    <w:p w:rsidR="00134B82" w:rsidRPr="00806767" w:rsidRDefault="00134B82" w:rsidP="00134B82">
      <w:pPr>
        <w:pStyle w:val="ListParagraph"/>
      </w:pPr>
    </w:p>
    <w:p w:rsidR="00134B82" w:rsidRPr="00806767" w:rsidRDefault="00134B82" w:rsidP="00134B82">
      <w:pPr>
        <w:rPr>
          <w:u w:val="single"/>
          <w:lang w:val="it-IT"/>
        </w:rPr>
      </w:pPr>
      <w:proofErr w:type="spellStart"/>
      <w:r w:rsidRPr="00806767">
        <w:rPr>
          <w:u w:val="single"/>
          <w:lang w:val="it-IT"/>
        </w:rPr>
        <w:t>Document</w:t>
      </w:r>
      <w:proofErr w:type="spellEnd"/>
      <w:r w:rsidRPr="00806767">
        <w:rPr>
          <w:u w:val="single"/>
          <w:lang w:val="it-IT"/>
        </w:rPr>
        <w:t xml:space="preserve"> 2: Multi-</w:t>
      </w:r>
      <w:proofErr w:type="spellStart"/>
      <w:r w:rsidRPr="00806767">
        <w:rPr>
          <w:u w:val="single"/>
          <w:lang w:val="it-IT"/>
        </w:rPr>
        <w:t>Annual</w:t>
      </w:r>
      <w:proofErr w:type="spellEnd"/>
      <w:r w:rsidRPr="00806767">
        <w:rPr>
          <w:u w:val="single"/>
          <w:lang w:val="it-IT"/>
        </w:rPr>
        <w:t xml:space="preserve"> Indicative </w:t>
      </w:r>
      <w:proofErr w:type="spellStart"/>
      <w:r w:rsidRPr="00806767">
        <w:rPr>
          <w:u w:val="single"/>
          <w:lang w:val="it-IT"/>
        </w:rPr>
        <w:t>Programme</w:t>
      </w:r>
      <w:proofErr w:type="spellEnd"/>
      <w:r w:rsidRPr="00806767">
        <w:rPr>
          <w:u w:val="single"/>
          <w:lang w:val="it-IT"/>
        </w:rPr>
        <w:t xml:space="preserve"> (MIP/NIP/RIP/SSF..): </w:t>
      </w:r>
      <w:proofErr w:type="spellStart"/>
      <w:r w:rsidRPr="00806767">
        <w:rPr>
          <w:b/>
          <w:u w:val="single"/>
          <w:lang w:val="it-IT"/>
        </w:rPr>
        <w:t>Decision</w:t>
      </w:r>
      <w:proofErr w:type="spellEnd"/>
      <w:r w:rsidRPr="00806767">
        <w:rPr>
          <w:b/>
          <w:u w:val="single"/>
          <w:lang w:val="it-IT"/>
        </w:rPr>
        <w:t xml:space="preserve"> </w:t>
      </w:r>
      <w:proofErr w:type="spellStart"/>
      <w:r w:rsidRPr="00806767">
        <w:rPr>
          <w:b/>
          <w:u w:val="single"/>
          <w:lang w:val="it-IT"/>
        </w:rPr>
        <w:t>making</w:t>
      </w:r>
      <w:proofErr w:type="spellEnd"/>
      <w:r w:rsidRPr="00806767">
        <w:rPr>
          <w:b/>
          <w:u w:val="single"/>
          <w:lang w:val="it-IT"/>
        </w:rPr>
        <w:t xml:space="preserve"> </w:t>
      </w:r>
      <w:proofErr w:type="spellStart"/>
      <w:r w:rsidRPr="00806767">
        <w:rPr>
          <w:b/>
          <w:u w:val="single"/>
          <w:lang w:val="it-IT"/>
        </w:rPr>
        <w:t>process</w:t>
      </w:r>
      <w:proofErr w:type="spellEnd"/>
    </w:p>
    <w:p w:rsidR="00134B82" w:rsidRPr="00806767" w:rsidRDefault="00134B82" w:rsidP="008A52B0">
      <w:pPr>
        <w:pStyle w:val="ListParagraph"/>
        <w:numPr>
          <w:ilvl w:val="0"/>
          <w:numId w:val="34"/>
        </w:numPr>
        <w:spacing w:after="200" w:line="276" w:lineRule="auto"/>
        <w:jc w:val="left"/>
      </w:pPr>
      <w:r w:rsidRPr="00806767">
        <w:t xml:space="preserve">Management Meeting </w:t>
      </w:r>
    </w:p>
    <w:p w:rsidR="00134B82" w:rsidRPr="00806767" w:rsidRDefault="00134B82" w:rsidP="008A52B0">
      <w:pPr>
        <w:pStyle w:val="ListParagraph"/>
        <w:numPr>
          <w:ilvl w:val="0"/>
          <w:numId w:val="34"/>
        </w:numPr>
        <w:spacing w:after="200" w:line="276" w:lineRule="auto"/>
        <w:jc w:val="left"/>
      </w:pPr>
      <w:r w:rsidRPr="00806767">
        <w:t xml:space="preserve">Cabinet </w:t>
      </w:r>
      <w:r w:rsidR="00B2011A">
        <w:t>consultation</w:t>
      </w:r>
    </w:p>
    <w:p w:rsidR="00134B82" w:rsidRPr="00806767" w:rsidRDefault="00134B82" w:rsidP="008A52B0">
      <w:pPr>
        <w:pStyle w:val="ListParagraph"/>
        <w:numPr>
          <w:ilvl w:val="0"/>
          <w:numId w:val="34"/>
        </w:numPr>
        <w:spacing w:after="200" w:line="276" w:lineRule="auto"/>
        <w:jc w:val="left"/>
      </w:pPr>
      <w:r w:rsidRPr="00806767">
        <w:t xml:space="preserve">Strategic Dialogue of the European Parliament </w:t>
      </w:r>
      <w:r w:rsidR="00B2011A">
        <w:t>(including exchange of letters)</w:t>
      </w:r>
    </w:p>
    <w:p w:rsidR="00134B82" w:rsidRPr="00806767" w:rsidRDefault="00134B82" w:rsidP="008A52B0">
      <w:pPr>
        <w:pStyle w:val="ListParagraph"/>
        <w:numPr>
          <w:ilvl w:val="0"/>
          <w:numId w:val="34"/>
        </w:numPr>
        <w:spacing w:after="200" w:line="276" w:lineRule="auto"/>
        <w:jc w:val="left"/>
      </w:pPr>
      <w:r w:rsidRPr="00806767">
        <w:t xml:space="preserve">Inter-Service Consultation </w:t>
      </w:r>
    </w:p>
    <w:p w:rsidR="00134B82" w:rsidRPr="00806767" w:rsidRDefault="00134B82" w:rsidP="00322A95">
      <w:pPr>
        <w:pStyle w:val="ListParagraph"/>
        <w:numPr>
          <w:ilvl w:val="0"/>
          <w:numId w:val="34"/>
        </w:numPr>
        <w:spacing w:after="200" w:line="276" w:lineRule="auto"/>
        <w:jc w:val="left"/>
      </w:pPr>
      <w:r w:rsidRPr="00806767">
        <w:t xml:space="preserve">EU Member States committee  </w:t>
      </w:r>
    </w:p>
    <w:p w:rsidR="00134B82" w:rsidRPr="002B10A6" w:rsidRDefault="00322A95" w:rsidP="008A52B0">
      <w:pPr>
        <w:pStyle w:val="ListParagraph"/>
        <w:numPr>
          <w:ilvl w:val="0"/>
          <w:numId w:val="34"/>
        </w:numPr>
        <w:spacing w:after="200" w:line="276" w:lineRule="auto"/>
        <w:jc w:val="left"/>
      </w:pPr>
      <w:r w:rsidRPr="00C227A8">
        <w:t>W</w:t>
      </w:r>
      <w:r w:rsidR="00134B82" w:rsidRPr="002B10A6">
        <w:t xml:space="preserve">ritten procedure of approval by the College of the Commission </w:t>
      </w:r>
    </w:p>
    <w:p w:rsidR="00134B82" w:rsidRPr="002B10A6" w:rsidRDefault="00322A95" w:rsidP="008A52B0">
      <w:pPr>
        <w:pStyle w:val="ListParagraph"/>
        <w:numPr>
          <w:ilvl w:val="0"/>
          <w:numId w:val="34"/>
        </w:numPr>
        <w:spacing w:after="200" w:line="276" w:lineRule="auto"/>
        <w:jc w:val="left"/>
      </w:pPr>
      <w:r w:rsidRPr="00C227A8">
        <w:t xml:space="preserve">Signature of </w:t>
      </w:r>
      <w:r w:rsidR="00134B82" w:rsidRPr="002B10A6">
        <w:rPr>
          <w:b/>
        </w:rPr>
        <w:t>EDF</w:t>
      </w:r>
      <w:r w:rsidR="00134B82" w:rsidRPr="002B10A6">
        <w:t xml:space="preserve"> </w:t>
      </w:r>
      <w:r w:rsidR="00134B82" w:rsidRPr="00C227A8">
        <w:t>MIPs</w:t>
      </w:r>
      <w:r w:rsidR="00134B82" w:rsidRPr="002B10A6">
        <w:t xml:space="preserve"> </w:t>
      </w:r>
      <w:r w:rsidRPr="002B10A6">
        <w:t xml:space="preserve">by </w:t>
      </w:r>
      <w:r w:rsidR="00134B82" w:rsidRPr="002B10A6">
        <w:t>Partner Country and Partner Regions authorities</w:t>
      </w:r>
    </w:p>
    <w:p w:rsidR="00134B82" w:rsidRPr="00806767" w:rsidRDefault="00134B82" w:rsidP="00134B82">
      <w:pPr>
        <w:pStyle w:val="ListParagraph"/>
      </w:pPr>
    </w:p>
    <w:p w:rsidR="00E16A05" w:rsidRPr="00E13CA3" w:rsidRDefault="00DB717D" w:rsidP="007C134B">
      <w:pPr>
        <w:pStyle w:val="Heading3"/>
        <w:ind w:left="709" w:hanging="709"/>
        <w:jc w:val="both"/>
        <w:rPr>
          <w:noProof/>
          <w:sz w:val="20"/>
          <w:szCs w:val="20"/>
        </w:rPr>
      </w:pPr>
      <w:bookmarkStart w:id="34" w:name="_Toc414274388"/>
      <w:bookmarkStart w:id="35" w:name="_Toc414275199"/>
      <w:bookmarkStart w:id="36" w:name="_Toc414275493"/>
      <w:bookmarkStart w:id="37" w:name="_Toc414275787"/>
      <w:bookmarkStart w:id="38" w:name="_Toc414274389"/>
      <w:bookmarkStart w:id="39" w:name="_Toc414275200"/>
      <w:bookmarkStart w:id="40" w:name="_Toc414275494"/>
      <w:bookmarkStart w:id="41" w:name="_Toc414275788"/>
      <w:bookmarkStart w:id="42" w:name="_Toc414274391"/>
      <w:bookmarkStart w:id="43" w:name="_Toc414275202"/>
      <w:bookmarkStart w:id="44" w:name="_Toc414275496"/>
      <w:bookmarkStart w:id="45" w:name="_Toc414275790"/>
      <w:bookmarkStart w:id="46" w:name="_Toc414274394"/>
      <w:bookmarkStart w:id="47" w:name="_Toc414275205"/>
      <w:bookmarkStart w:id="48" w:name="_Toc414275499"/>
      <w:bookmarkStart w:id="49" w:name="_Toc414275793"/>
      <w:bookmarkStart w:id="50" w:name="_Toc414274395"/>
      <w:bookmarkStart w:id="51" w:name="_Toc414275206"/>
      <w:bookmarkStart w:id="52" w:name="_Toc414275500"/>
      <w:bookmarkStart w:id="53" w:name="_Toc414275794"/>
      <w:bookmarkStart w:id="54" w:name="_Toc414274398"/>
      <w:bookmarkStart w:id="55" w:name="_Toc414275209"/>
      <w:bookmarkStart w:id="56" w:name="_Toc414275503"/>
      <w:bookmarkStart w:id="57" w:name="_Toc414275797"/>
      <w:bookmarkStart w:id="58" w:name="_Toc414274399"/>
      <w:bookmarkStart w:id="59" w:name="_Toc414275210"/>
      <w:bookmarkStart w:id="60" w:name="_Toc414275504"/>
      <w:bookmarkStart w:id="61" w:name="_Toc414275798"/>
      <w:bookmarkStart w:id="62" w:name="_Toc414274401"/>
      <w:bookmarkStart w:id="63" w:name="_Toc414275212"/>
      <w:bookmarkStart w:id="64" w:name="_Toc414275506"/>
      <w:bookmarkStart w:id="65" w:name="_Toc414275800"/>
      <w:bookmarkStart w:id="66" w:name="_Toc414274402"/>
      <w:bookmarkStart w:id="67" w:name="_Toc414275213"/>
      <w:bookmarkStart w:id="68" w:name="_Toc414275507"/>
      <w:bookmarkStart w:id="69" w:name="_Toc414275801"/>
      <w:bookmarkStart w:id="70" w:name="_Toc414274403"/>
      <w:bookmarkStart w:id="71" w:name="_Toc414275214"/>
      <w:bookmarkStart w:id="72" w:name="_Toc414275508"/>
      <w:bookmarkStart w:id="73" w:name="_Toc414275802"/>
      <w:bookmarkStart w:id="74" w:name="_Toc414274404"/>
      <w:bookmarkStart w:id="75" w:name="_Toc414275215"/>
      <w:bookmarkStart w:id="76" w:name="_Toc414275509"/>
      <w:bookmarkStart w:id="77" w:name="_Toc414275803"/>
      <w:bookmarkStart w:id="78" w:name="_Toc414274405"/>
      <w:bookmarkStart w:id="79" w:name="_Toc414275216"/>
      <w:bookmarkStart w:id="80" w:name="_Toc414275510"/>
      <w:bookmarkStart w:id="81" w:name="_Toc414275804"/>
      <w:bookmarkStart w:id="82" w:name="_Toc414274407"/>
      <w:bookmarkStart w:id="83" w:name="_Toc414275218"/>
      <w:bookmarkStart w:id="84" w:name="_Toc414275512"/>
      <w:bookmarkStart w:id="85" w:name="_Toc414275806"/>
      <w:bookmarkStart w:id="86" w:name="_Toc414274410"/>
      <w:bookmarkStart w:id="87" w:name="_Toc414275221"/>
      <w:bookmarkStart w:id="88" w:name="_Toc414275515"/>
      <w:bookmarkStart w:id="89" w:name="_Toc414275809"/>
      <w:bookmarkStart w:id="90" w:name="_Toc414274418"/>
      <w:bookmarkStart w:id="91" w:name="_Toc414275229"/>
      <w:bookmarkStart w:id="92" w:name="_Toc414275523"/>
      <w:bookmarkStart w:id="93" w:name="_Toc414275817"/>
      <w:bookmarkStart w:id="94" w:name="_Toc414274429"/>
      <w:bookmarkStart w:id="95" w:name="_Toc414275240"/>
      <w:bookmarkStart w:id="96" w:name="_Toc414275534"/>
      <w:bookmarkStart w:id="97" w:name="_Toc414275828"/>
      <w:bookmarkStart w:id="98" w:name="_Toc415216278"/>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E13CA3">
        <w:rPr>
          <w:noProof/>
          <w:sz w:val="20"/>
          <w:szCs w:val="20"/>
        </w:rPr>
        <w:t>Identification and Formulation</w:t>
      </w:r>
      <w:bookmarkEnd w:id="98"/>
    </w:p>
    <w:p w:rsidR="00322A95" w:rsidRDefault="00322A95" w:rsidP="00682138">
      <w:pPr>
        <w:jc w:val="both"/>
      </w:pPr>
    </w:p>
    <w:p w:rsidR="00322A95" w:rsidRDefault="00322A95" w:rsidP="00322A95">
      <w:pPr>
        <w:jc w:val="both"/>
        <w:rPr>
          <w:rFonts w:eastAsia="Times New Roman" w:cs="Arial"/>
          <w:color w:val="000000"/>
          <w:szCs w:val="22"/>
          <w:lang w:val="en-GB" w:eastAsia="en-GB"/>
        </w:rPr>
      </w:pPr>
      <w:r>
        <w:rPr>
          <w:rFonts w:eastAsia="Times New Roman" w:cs="Arial"/>
          <w:color w:val="000000"/>
          <w:szCs w:val="22"/>
          <w:lang w:val="en-GB" w:eastAsia="en-GB"/>
        </w:rPr>
        <w:t xml:space="preserve">The standard milestones of the </w:t>
      </w:r>
      <w:r w:rsidR="00CF204C">
        <w:rPr>
          <w:rFonts w:eastAsia="Times New Roman" w:cs="Arial"/>
          <w:color w:val="000000"/>
          <w:szCs w:val="22"/>
          <w:lang w:val="en-GB" w:eastAsia="en-GB"/>
        </w:rPr>
        <w:t xml:space="preserve">Identification and Formulation </w:t>
      </w:r>
      <w:r>
        <w:rPr>
          <w:rFonts w:eastAsia="Times New Roman" w:cs="Arial"/>
          <w:color w:val="000000"/>
          <w:szCs w:val="22"/>
          <w:lang w:val="en-GB" w:eastAsia="en-GB"/>
        </w:rPr>
        <w:t>processes are the following:</w:t>
      </w:r>
    </w:p>
    <w:p w:rsidR="00322A95" w:rsidRPr="00C227A8" w:rsidRDefault="00322A95" w:rsidP="00682138">
      <w:pPr>
        <w:jc w:val="both"/>
        <w:rPr>
          <w:lang w:val="en-GB"/>
        </w:rPr>
      </w:pPr>
    </w:p>
    <w:p w:rsidR="00495B2A" w:rsidRPr="002B1EAA" w:rsidRDefault="00495B2A" w:rsidP="00495B2A">
      <w:pPr>
        <w:rPr>
          <w:i/>
          <w:u w:val="single"/>
          <w:lang w:val="fr-FR"/>
        </w:rPr>
      </w:pPr>
      <w:r w:rsidRPr="002B1EAA">
        <w:rPr>
          <w:u w:val="single"/>
        </w:rPr>
        <w:t>Action Document (main track)</w:t>
      </w:r>
      <w:r w:rsidR="006D3FD4" w:rsidRPr="002B1EAA">
        <w:rPr>
          <w:u w:val="single"/>
        </w:rPr>
        <w:t>: Identification process</w:t>
      </w:r>
    </w:p>
    <w:p w:rsidR="00322A95" w:rsidRPr="002B1EAA" w:rsidRDefault="00322A95" w:rsidP="00322A95">
      <w:pPr>
        <w:pStyle w:val="ListParagraph"/>
        <w:numPr>
          <w:ilvl w:val="0"/>
          <w:numId w:val="36"/>
        </w:numPr>
        <w:spacing w:after="200" w:line="276" w:lineRule="auto"/>
        <w:jc w:val="left"/>
      </w:pPr>
      <w:r w:rsidRPr="002B1EAA">
        <w:t>S</w:t>
      </w:r>
      <w:r w:rsidR="00495B2A" w:rsidRPr="002B1EAA">
        <w:t>ubmi</w:t>
      </w:r>
      <w:r w:rsidRPr="002B1EAA">
        <w:t>s</w:t>
      </w:r>
      <w:r w:rsidR="00495B2A" w:rsidRPr="002B1EAA">
        <w:t>s</w:t>
      </w:r>
      <w:r w:rsidRPr="002B1EAA">
        <w:t>ion of</w:t>
      </w:r>
      <w:r w:rsidR="00495B2A" w:rsidRPr="002B1EAA">
        <w:t xml:space="preserve"> the draft A.D. to the QSG Meeting </w:t>
      </w:r>
    </w:p>
    <w:p w:rsidR="00495B2A" w:rsidRPr="002B1EAA" w:rsidRDefault="00495B2A" w:rsidP="00322A95">
      <w:pPr>
        <w:pStyle w:val="ListParagraph"/>
        <w:numPr>
          <w:ilvl w:val="0"/>
          <w:numId w:val="36"/>
        </w:numPr>
        <w:spacing w:after="200" w:line="276" w:lineRule="auto"/>
        <w:jc w:val="left"/>
      </w:pPr>
      <w:r w:rsidRPr="002B1EAA">
        <w:t>QSG Meeting</w:t>
      </w:r>
    </w:p>
    <w:p w:rsidR="00495B2A" w:rsidRPr="002B1EAA" w:rsidRDefault="00495B2A" w:rsidP="00495B2A">
      <w:pPr>
        <w:rPr>
          <w:szCs w:val="20"/>
          <w:u w:val="single"/>
        </w:rPr>
      </w:pPr>
      <w:r w:rsidRPr="002B1EAA">
        <w:rPr>
          <w:szCs w:val="20"/>
          <w:u w:val="single"/>
        </w:rPr>
        <w:t xml:space="preserve">Action Document: additional step for Budget Support: </w:t>
      </w:r>
      <w:r w:rsidRPr="002B1EAA">
        <w:rPr>
          <w:szCs w:val="20"/>
        </w:rPr>
        <w:t>Budget Support Steering Committee</w:t>
      </w:r>
    </w:p>
    <w:p w:rsidR="0045159E" w:rsidRPr="002B1EAA" w:rsidRDefault="0045159E" w:rsidP="0045159E">
      <w:pPr>
        <w:pStyle w:val="ListParagraph"/>
        <w:numPr>
          <w:ilvl w:val="0"/>
          <w:numId w:val="40"/>
        </w:numPr>
        <w:spacing w:after="200" w:line="276" w:lineRule="auto"/>
        <w:jc w:val="left"/>
        <w:rPr>
          <w:szCs w:val="20"/>
        </w:rPr>
      </w:pPr>
      <w:r w:rsidRPr="002B1EAA">
        <w:rPr>
          <w:szCs w:val="20"/>
        </w:rPr>
        <w:t xml:space="preserve">Submission of </w:t>
      </w:r>
      <w:r w:rsidR="00495B2A" w:rsidRPr="002B1EAA">
        <w:rPr>
          <w:szCs w:val="20"/>
        </w:rPr>
        <w:t xml:space="preserve">BSSC files to the Budget Support Steering Committee </w:t>
      </w:r>
    </w:p>
    <w:p w:rsidR="00495B2A" w:rsidRPr="002B1EAA" w:rsidRDefault="00495B2A" w:rsidP="00C227A8">
      <w:pPr>
        <w:pStyle w:val="ListParagraph"/>
        <w:numPr>
          <w:ilvl w:val="0"/>
          <w:numId w:val="40"/>
        </w:numPr>
        <w:spacing w:after="200" w:line="276" w:lineRule="auto"/>
        <w:jc w:val="left"/>
        <w:rPr>
          <w:szCs w:val="20"/>
        </w:rPr>
      </w:pPr>
      <w:r w:rsidRPr="002B1EAA">
        <w:rPr>
          <w:szCs w:val="20"/>
        </w:rPr>
        <w:t xml:space="preserve">Budget Support Steering Committee </w:t>
      </w:r>
      <w:r w:rsidR="0045159E" w:rsidRPr="002B1EAA">
        <w:rPr>
          <w:szCs w:val="20"/>
        </w:rPr>
        <w:t xml:space="preserve"> (as meeting or written procedure)</w:t>
      </w:r>
    </w:p>
    <w:p w:rsidR="00495B2A" w:rsidRPr="002B1EAA" w:rsidRDefault="00495B2A" w:rsidP="00495B2A"/>
    <w:p w:rsidR="00495B2A" w:rsidRPr="002B1EAA" w:rsidRDefault="00495B2A" w:rsidP="00495B2A">
      <w:pPr>
        <w:rPr>
          <w:u w:val="single"/>
        </w:rPr>
      </w:pPr>
      <w:r w:rsidRPr="002B1EAA">
        <w:rPr>
          <w:u w:val="single"/>
        </w:rPr>
        <w:t>Action Document (main track): Formulation process</w:t>
      </w:r>
    </w:p>
    <w:p w:rsidR="0045159E" w:rsidRPr="002B1EAA" w:rsidRDefault="0045159E" w:rsidP="0045159E">
      <w:pPr>
        <w:pStyle w:val="ListParagraph"/>
        <w:numPr>
          <w:ilvl w:val="0"/>
          <w:numId w:val="41"/>
        </w:numPr>
        <w:spacing w:after="200" w:line="276" w:lineRule="auto"/>
        <w:jc w:val="left"/>
      </w:pPr>
      <w:r w:rsidRPr="002B1EAA">
        <w:t xml:space="preserve">Submission of the draft A.D. to the QSG Meeting </w:t>
      </w:r>
    </w:p>
    <w:p w:rsidR="0045159E" w:rsidRPr="002B1EAA" w:rsidRDefault="0045159E" w:rsidP="0045159E">
      <w:pPr>
        <w:pStyle w:val="ListParagraph"/>
        <w:numPr>
          <w:ilvl w:val="0"/>
          <w:numId w:val="41"/>
        </w:numPr>
        <w:spacing w:after="200" w:line="276" w:lineRule="auto"/>
        <w:jc w:val="left"/>
      </w:pPr>
      <w:r w:rsidRPr="002B1EAA">
        <w:t>QSG Meeting</w:t>
      </w:r>
    </w:p>
    <w:p w:rsidR="0045159E" w:rsidRPr="002B1EAA" w:rsidRDefault="0045159E" w:rsidP="0045159E">
      <w:pPr>
        <w:pStyle w:val="ListParagraph"/>
        <w:numPr>
          <w:ilvl w:val="0"/>
          <w:numId w:val="41"/>
        </w:numPr>
        <w:spacing w:after="200" w:line="276" w:lineRule="auto"/>
        <w:jc w:val="left"/>
      </w:pPr>
      <w:r w:rsidRPr="002B1EAA">
        <w:t>Validation of the final ("post QSG 2..") A.D. version</w:t>
      </w:r>
    </w:p>
    <w:p w:rsidR="00495B2A" w:rsidRPr="002B1EAA" w:rsidRDefault="00587116" w:rsidP="00495B2A">
      <w:r w:rsidRPr="002B1EAA">
        <w:rPr>
          <w:u w:val="single"/>
        </w:rPr>
        <w:t>Action D</w:t>
      </w:r>
      <w:r w:rsidR="00495B2A" w:rsidRPr="002B1EAA">
        <w:rPr>
          <w:u w:val="single"/>
        </w:rPr>
        <w:t xml:space="preserve">ocument: additional step for Budget Support: </w:t>
      </w:r>
      <w:r w:rsidR="00495B2A" w:rsidRPr="002B1EAA">
        <w:t>Second Budget Support Steering Committee</w:t>
      </w:r>
      <w:r w:rsidRPr="002B1EAA">
        <w:t xml:space="preserve"> (</w:t>
      </w:r>
      <w:r w:rsidR="002B10A6" w:rsidRPr="002B1EAA">
        <w:t>Optional</w:t>
      </w:r>
      <w:r w:rsidRPr="002B1EAA">
        <w:t>)</w:t>
      </w:r>
    </w:p>
    <w:p w:rsidR="00587116" w:rsidRPr="002B1EAA" w:rsidRDefault="00587116" w:rsidP="00587116">
      <w:pPr>
        <w:pStyle w:val="ListParagraph"/>
        <w:numPr>
          <w:ilvl w:val="0"/>
          <w:numId w:val="54"/>
        </w:numPr>
        <w:spacing w:after="200" w:line="276" w:lineRule="auto"/>
        <w:jc w:val="left"/>
        <w:rPr>
          <w:szCs w:val="20"/>
        </w:rPr>
      </w:pPr>
      <w:r w:rsidRPr="002B1EAA">
        <w:rPr>
          <w:szCs w:val="20"/>
        </w:rPr>
        <w:t xml:space="preserve">Submission of BSSC files to the Budget Support Steering Committee </w:t>
      </w:r>
    </w:p>
    <w:p w:rsidR="00587116" w:rsidRPr="002B1EAA" w:rsidRDefault="00587116" w:rsidP="00587116">
      <w:pPr>
        <w:pStyle w:val="ListParagraph"/>
        <w:numPr>
          <w:ilvl w:val="0"/>
          <w:numId w:val="54"/>
        </w:numPr>
        <w:spacing w:after="200" w:line="276" w:lineRule="auto"/>
        <w:jc w:val="left"/>
        <w:rPr>
          <w:szCs w:val="20"/>
        </w:rPr>
      </w:pPr>
      <w:r w:rsidRPr="002B1EAA">
        <w:rPr>
          <w:szCs w:val="20"/>
        </w:rPr>
        <w:t>Budget Support Steering Committee  (as meeting or written procedure)</w:t>
      </w:r>
    </w:p>
    <w:p w:rsidR="005854FB" w:rsidRPr="002B1EAA" w:rsidRDefault="005854FB" w:rsidP="00495B2A">
      <w:pPr>
        <w:rPr>
          <w:szCs w:val="18"/>
          <w:u w:val="single"/>
          <w:lang w:val="en-GB"/>
        </w:rPr>
      </w:pPr>
    </w:p>
    <w:p w:rsidR="00495B2A" w:rsidRPr="002B1EAA" w:rsidRDefault="00495B2A" w:rsidP="00495B2A">
      <w:pPr>
        <w:rPr>
          <w:szCs w:val="18"/>
          <w:u w:val="single"/>
          <w:lang w:val="en-GB"/>
        </w:rPr>
      </w:pPr>
      <w:r w:rsidRPr="002B1EAA">
        <w:rPr>
          <w:szCs w:val="18"/>
          <w:u w:val="single"/>
          <w:lang w:val="en-GB"/>
        </w:rPr>
        <w:t>Action Document: Decision making process</w:t>
      </w:r>
    </w:p>
    <w:p w:rsidR="00495B2A" w:rsidRPr="002B1EAA" w:rsidRDefault="00587116" w:rsidP="00587116">
      <w:pPr>
        <w:pStyle w:val="ListParagraph"/>
        <w:numPr>
          <w:ilvl w:val="0"/>
          <w:numId w:val="37"/>
        </w:numPr>
        <w:spacing w:after="200" w:line="276" w:lineRule="auto"/>
        <w:jc w:val="left"/>
        <w:rPr>
          <w:szCs w:val="18"/>
        </w:rPr>
      </w:pPr>
      <w:r w:rsidRPr="002B1EAA">
        <w:rPr>
          <w:szCs w:val="18"/>
        </w:rPr>
        <w:t>Submission of</w:t>
      </w:r>
      <w:r w:rsidR="00495B2A" w:rsidRPr="002B1EAA">
        <w:rPr>
          <w:szCs w:val="18"/>
        </w:rPr>
        <w:t xml:space="preserve"> Annual Action </w:t>
      </w:r>
      <w:proofErr w:type="spellStart"/>
      <w:r w:rsidR="00495B2A" w:rsidRPr="002B1EAA">
        <w:rPr>
          <w:szCs w:val="18"/>
        </w:rPr>
        <w:t>Programme</w:t>
      </w:r>
      <w:proofErr w:type="spellEnd"/>
      <w:r w:rsidR="00495B2A" w:rsidRPr="002B1EAA">
        <w:rPr>
          <w:szCs w:val="18"/>
        </w:rPr>
        <w:t xml:space="preserve"> or Measure</w:t>
      </w:r>
      <w:r w:rsidRPr="002B1EAA">
        <w:rPr>
          <w:szCs w:val="18"/>
        </w:rPr>
        <w:t xml:space="preserve"> </w:t>
      </w:r>
      <w:r w:rsidR="00495B2A" w:rsidRPr="002B1EAA">
        <w:rPr>
          <w:szCs w:val="18"/>
        </w:rPr>
        <w:t xml:space="preserve">to the Inter-Service Consultation </w:t>
      </w:r>
    </w:p>
    <w:p w:rsidR="00495B2A" w:rsidRPr="002B1EAA" w:rsidRDefault="00587116" w:rsidP="008A52B0">
      <w:pPr>
        <w:pStyle w:val="ListParagraph"/>
        <w:numPr>
          <w:ilvl w:val="0"/>
          <w:numId w:val="37"/>
        </w:numPr>
        <w:spacing w:after="200" w:line="276" w:lineRule="auto"/>
        <w:jc w:val="left"/>
        <w:rPr>
          <w:szCs w:val="18"/>
        </w:rPr>
      </w:pPr>
      <w:r w:rsidRPr="002B1EAA">
        <w:rPr>
          <w:szCs w:val="18"/>
        </w:rPr>
        <w:t>Submission of</w:t>
      </w:r>
      <w:r w:rsidR="00495B2A" w:rsidRPr="002B1EAA">
        <w:rPr>
          <w:szCs w:val="18"/>
        </w:rPr>
        <w:t xml:space="preserve"> AAP-M to the EU Member States committee </w:t>
      </w:r>
    </w:p>
    <w:p w:rsidR="00587116" w:rsidRPr="002B1EAA" w:rsidRDefault="00587116" w:rsidP="00587116">
      <w:pPr>
        <w:pStyle w:val="ListParagraph"/>
        <w:numPr>
          <w:ilvl w:val="0"/>
          <w:numId w:val="37"/>
        </w:numPr>
        <w:spacing w:after="200" w:line="276" w:lineRule="auto"/>
        <w:jc w:val="left"/>
        <w:rPr>
          <w:szCs w:val="18"/>
        </w:rPr>
      </w:pPr>
      <w:r w:rsidRPr="002B1EAA">
        <w:rPr>
          <w:szCs w:val="18"/>
        </w:rPr>
        <w:lastRenderedPageBreak/>
        <w:t xml:space="preserve">Submission of AAP-M </w:t>
      </w:r>
      <w:r w:rsidR="00495B2A" w:rsidRPr="002B1EAA">
        <w:rPr>
          <w:szCs w:val="18"/>
        </w:rPr>
        <w:t>to a written procedure of approval by the College of the Commission</w:t>
      </w:r>
    </w:p>
    <w:p w:rsidR="00495B2A" w:rsidRPr="002B1EAA" w:rsidRDefault="00495B2A" w:rsidP="00587116">
      <w:pPr>
        <w:pStyle w:val="ListParagraph"/>
        <w:numPr>
          <w:ilvl w:val="0"/>
          <w:numId w:val="37"/>
        </w:numPr>
        <w:spacing w:after="200" w:line="276" w:lineRule="auto"/>
        <w:jc w:val="left"/>
        <w:rPr>
          <w:szCs w:val="18"/>
        </w:rPr>
      </w:pPr>
      <w:r w:rsidRPr="002B1EAA">
        <w:rPr>
          <w:szCs w:val="18"/>
        </w:rPr>
        <w:t xml:space="preserve">If required, </w:t>
      </w:r>
      <w:r w:rsidR="00587116" w:rsidRPr="002B1EAA">
        <w:rPr>
          <w:szCs w:val="18"/>
        </w:rPr>
        <w:t>Financing Agreements</w:t>
      </w:r>
      <w:r w:rsidRPr="002B1EAA">
        <w:rPr>
          <w:szCs w:val="18"/>
        </w:rPr>
        <w:t xml:space="preserve"> are signed with Partner Country and Partner Regions authorities</w:t>
      </w:r>
    </w:p>
    <w:p w:rsidR="00495B2A" w:rsidRPr="002B1EAA" w:rsidRDefault="00495B2A" w:rsidP="00495B2A">
      <w:pPr>
        <w:rPr>
          <w:szCs w:val="20"/>
          <w:u w:val="single"/>
        </w:rPr>
      </w:pPr>
      <w:r w:rsidRPr="002B1EAA">
        <w:rPr>
          <w:szCs w:val="20"/>
          <w:u w:val="single"/>
        </w:rPr>
        <w:t>Complementary process for blending projects (stemming from a Blending Action Documents):</w:t>
      </w:r>
    </w:p>
    <w:p w:rsidR="00146C72" w:rsidRDefault="00146C72" w:rsidP="00495B2A">
      <w:pPr>
        <w:rPr>
          <w:szCs w:val="20"/>
        </w:rPr>
      </w:pPr>
      <w:r>
        <w:rPr>
          <w:szCs w:val="20"/>
        </w:rPr>
        <w:t>The standard milestones for blending projects is to be derived from the related process description in component 1 (</w:t>
      </w:r>
      <w:r w:rsidRPr="00C227A8">
        <w:rPr>
          <w:i/>
          <w:szCs w:val="20"/>
        </w:rPr>
        <w:t>currently under revision by the blending unit</w:t>
      </w:r>
      <w:r>
        <w:rPr>
          <w:szCs w:val="20"/>
        </w:rPr>
        <w:t>).</w:t>
      </w:r>
    </w:p>
    <w:p w:rsidR="00E16A05" w:rsidRPr="00E13CA3" w:rsidRDefault="00DB717D" w:rsidP="007C134B">
      <w:pPr>
        <w:pStyle w:val="Heading3"/>
        <w:ind w:left="709" w:hanging="709"/>
        <w:jc w:val="both"/>
        <w:rPr>
          <w:noProof/>
          <w:sz w:val="20"/>
          <w:szCs w:val="20"/>
        </w:rPr>
      </w:pPr>
      <w:bookmarkStart w:id="99" w:name="_Toc414274454"/>
      <w:bookmarkStart w:id="100" w:name="_Toc414275265"/>
      <w:bookmarkStart w:id="101" w:name="_Toc414275559"/>
      <w:bookmarkStart w:id="102" w:name="_Toc414275853"/>
      <w:bookmarkStart w:id="103" w:name="_Toc414274459"/>
      <w:bookmarkStart w:id="104" w:name="_Toc414275270"/>
      <w:bookmarkStart w:id="105" w:name="_Toc414275564"/>
      <w:bookmarkStart w:id="106" w:name="_Toc414275858"/>
      <w:bookmarkStart w:id="107" w:name="_Toc414274460"/>
      <w:bookmarkStart w:id="108" w:name="_Toc414275271"/>
      <w:bookmarkStart w:id="109" w:name="_Toc414275565"/>
      <w:bookmarkStart w:id="110" w:name="_Toc414275859"/>
      <w:bookmarkStart w:id="111" w:name="_Toc414274462"/>
      <w:bookmarkStart w:id="112" w:name="_Toc414275273"/>
      <w:bookmarkStart w:id="113" w:name="_Toc414275567"/>
      <w:bookmarkStart w:id="114" w:name="_Toc414275861"/>
      <w:bookmarkStart w:id="115" w:name="_Toc414274465"/>
      <w:bookmarkStart w:id="116" w:name="_Toc414275276"/>
      <w:bookmarkStart w:id="117" w:name="_Toc414275570"/>
      <w:bookmarkStart w:id="118" w:name="_Toc414275864"/>
      <w:bookmarkStart w:id="119" w:name="_Toc414274470"/>
      <w:bookmarkStart w:id="120" w:name="_Toc414275281"/>
      <w:bookmarkStart w:id="121" w:name="_Toc414275575"/>
      <w:bookmarkStart w:id="122" w:name="_Toc414275869"/>
      <w:bookmarkStart w:id="123" w:name="_Toc414274473"/>
      <w:bookmarkStart w:id="124" w:name="_Toc414275284"/>
      <w:bookmarkStart w:id="125" w:name="_Toc414275578"/>
      <w:bookmarkStart w:id="126" w:name="_Toc414275872"/>
      <w:bookmarkStart w:id="127" w:name="_Toc414274475"/>
      <w:bookmarkStart w:id="128" w:name="_Toc414275286"/>
      <w:bookmarkStart w:id="129" w:name="_Toc414275580"/>
      <w:bookmarkStart w:id="130" w:name="_Toc414275874"/>
      <w:bookmarkStart w:id="131" w:name="_Toc414274476"/>
      <w:bookmarkStart w:id="132" w:name="_Toc414275287"/>
      <w:bookmarkStart w:id="133" w:name="_Toc414275581"/>
      <w:bookmarkStart w:id="134" w:name="_Toc414275875"/>
      <w:bookmarkStart w:id="135" w:name="_Toc414274477"/>
      <w:bookmarkStart w:id="136" w:name="_Toc414275288"/>
      <w:bookmarkStart w:id="137" w:name="_Toc414275582"/>
      <w:bookmarkStart w:id="138" w:name="_Toc414275876"/>
      <w:bookmarkStart w:id="139" w:name="_Toc414274480"/>
      <w:bookmarkStart w:id="140" w:name="_Toc414275291"/>
      <w:bookmarkStart w:id="141" w:name="_Toc414275585"/>
      <w:bookmarkStart w:id="142" w:name="_Toc414275879"/>
      <w:bookmarkStart w:id="143" w:name="_Toc414274481"/>
      <w:bookmarkStart w:id="144" w:name="_Toc414275292"/>
      <w:bookmarkStart w:id="145" w:name="_Toc414275586"/>
      <w:bookmarkStart w:id="146" w:name="_Toc414275880"/>
      <w:bookmarkStart w:id="147" w:name="_Toc414274482"/>
      <w:bookmarkStart w:id="148" w:name="_Toc414275293"/>
      <w:bookmarkStart w:id="149" w:name="_Toc414275587"/>
      <w:bookmarkStart w:id="150" w:name="_Toc414275881"/>
      <w:bookmarkStart w:id="151" w:name="_Toc414274483"/>
      <w:bookmarkStart w:id="152" w:name="_Toc414275294"/>
      <w:bookmarkStart w:id="153" w:name="_Toc414275588"/>
      <w:bookmarkStart w:id="154" w:name="_Toc414275882"/>
      <w:bookmarkStart w:id="155" w:name="_Toc414274484"/>
      <w:bookmarkStart w:id="156" w:name="_Toc414275295"/>
      <w:bookmarkStart w:id="157" w:name="_Toc414275589"/>
      <w:bookmarkStart w:id="158" w:name="_Toc414275883"/>
      <w:bookmarkStart w:id="159" w:name="_Toc414274490"/>
      <w:bookmarkStart w:id="160" w:name="_Toc414275301"/>
      <w:bookmarkStart w:id="161" w:name="_Toc414275595"/>
      <w:bookmarkStart w:id="162" w:name="_Toc414275889"/>
      <w:bookmarkStart w:id="163" w:name="_Toc414274494"/>
      <w:bookmarkStart w:id="164" w:name="_Toc414275305"/>
      <w:bookmarkStart w:id="165" w:name="_Toc414275599"/>
      <w:bookmarkStart w:id="166" w:name="_Toc414275893"/>
      <w:bookmarkStart w:id="167" w:name="_Toc414274496"/>
      <w:bookmarkStart w:id="168" w:name="_Toc414275307"/>
      <w:bookmarkStart w:id="169" w:name="_Toc414275601"/>
      <w:bookmarkStart w:id="170" w:name="_Toc414275895"/>
      <w:bookmarkStart w:id="171" w:name="_Toc414274497"/>
      <w:bookmarkStart w:id="172" w:name="_Toc414275308"/>
      <w:bookmarkStart w:id="173" w:name="_Toc414275602"/>
      <w:bookmarkStart w:id="174" w:name="_Toc414275896"/>
      <w:bookmarkStart w:id="175" w:name="_Toc414274503"/>
      <w:bookmarkStart w:id="176" w:name="_Toc414275314"/>
      <w:bookmarkStart w:id="177" w:name="_Toc414275608"/>
      <w:bookmarkStart w:id="178" w:name="_Toc414275902"/>
      <w:bookmarkStart w:id="179" w:name="_Toc414274505"/>
      <w:bookmarkStart w:id="180" w:name="_Toc414275316"/>
      <w:bookmarkStart w:id="181" w:name="_Toc414275610"/>
      <w:bookmarkStart w:id="182" w:name="_Toc414275904"/>
      <w:bookmarkStart w:id="183" w:name="_Toc414274506"/>
      <w:bookmarkStart w:id="184" w:name="_Toc414275317"/>
      <w:bookmarkStart w:id="185" w:name="_Toc414275611"/>
      <w:bookmarkStart w:id="186" w:name="_Toc414275905"/>
      <w:bookmarkStart w:id="187" w:name="_Toc414274507"/>
      <w:bookmarkStart w:id="188" w:name="_Toc414275318"/>
      <w:bookmarkStart w:id="189" w:name="_Toc414275612"/>
      <w:bookmarkStart w:id="190" w:name="_Toc414275906"/>
      <w:bookmarkStart w:id="191" w:name="_Toc414274510"/>
      <w:bookmarkStart w:id="192" w:name="_Toc414275321"/>
      <w:bookmarkStart w:id="193" w:name="_Toc414275615"/>
      <w:bookmarkStart w:id="194" w:name="_Toc414275909"/>
      <w:bookmarkStart w:id="195" w:name="_Toc414274531"/>
      <w:bookmarkStart w:id="196" w:name="_Toc414275342"/>
      <w:bookmarkStart w:id="197" w:name="_Toc414275636"/>
      <w:bookmarkStart w:id="198" w:name="_Toc414275930"/>
      <w:bookmarkStart w:id="199" w:name="_Toc414274580"/>
      <w:bookmarkStart w:id="200" w:name="_Toc414275391"/>
      <w:bookmarkStart w:id="201" w:name="_Toc414275685"/>
      <w:bookmarkStart w:id="202" w:name="_Toc414275979"/>
      <w:bookmarkStart w:id="203" w:name="_Toc414274592"/>
      <w:bookmarkStart w:id="204" w:name="_Toc414275403"/>
      <w:bookmarkStart w:id="205" w:name="_Toc414275697"/>
      <w:bookmarkStart w:id="206" w:name="_Toc414275991"/>
      <w:bookmarkStart w:id="207" w:name="_Toc414274593"/>
      <w:bookmarkStart w:id="208" w:name="_Toc414275404"/>
      <w:bookmarkStart w:id="209" w:name="_Toc414275698"/>
      <w:bookmarkStart w:id="210" w:name="_Toc414275992"/>
      <w:bookmarkStart w:id="211" w:name="_Toc414274594"/>
      <w:bookmarkStart w:id="212" w:name="_Toc414275405"/>
      <w:bookmarkStart w:id="213" w:name="_Toc414275699"/>
      <w:bookmarkStart w:id="214" w:name="_Toc414275993"/>
      <w:bookmarkStart w:id="215" w:name="_Toc414274595"/>
      <w:bookmarkStart w:id="216" w:name="_Toc414275406"/>
      <w:bookmarkStart w:id="217" w:name="_Toc414275700"/>
      <w:bookmarkStart w:id="218" w:name="_Toc414275994"/>
      <w:bookmarkStart w:id="219" w:name="_Toc414274599"/>
      <w:bookmarkStart w:id="220" w:name="_Toc414275410"/>
      <w:bookmarkStart w:id="221" w:name="_Toc414275704"/>
      <w:bookmarkStart w:id="222" w:name="_Toc414275998"/>
      <w:bookmarkStart w:id="223" w:name="_Toc414274600"/>
      <w:bookmarkStart w:id="224" w:name="_Toc414275411"/>
      <w:bookmarkStart w:id="225" w:name="_Toc414275705"/>
      <w:bookmarkStart w:id="226" w:name="_Toc414275999"/>
      <w:bookmarkStart w:id="227" w:name="_Toc414274601"/>
      <w:bookmarkStart w:id="228" w:name="_Toc414275412"/>
      <w:bookmarkStart w:id="229" w:name="_Toc414275706"/>
      <w:bookmarkStart w:id="230" w:name="_Toc414276000"/>
      <w:bookmarkStart w:id="231" w:name="_Toc414274602"/>
      <w:bookmarkStart w:id="232" w:name="_Toc414275413"/>
      <w:bookmarkStart w:id="233" w:name="_Toc414275707"/>
      <w:bookmarkStart w:id="234" w:name="_Toc414276001"/>
      <w:bookmarkStart w:id="235" w:name="_Toc414274607"/>
      <w:bookmarkStart w:id="236" w:name="_Toc414275418"/>
      <w:bookmarkStart w:id="237" w:name="_Toc414275712"/>
      <w:bookmarkStart w:id="238" w:name="_Toc414276006"/>
      <w:bookmarkStart w:id="239" w:name="_Toc414274608"/>
      <w:bookmarkStart w:id="240" w:name="_Toc414275419"/>
      <w:bookmarkStart w:id="241" w:name="_Toc414275713"/>
      <w:bookmarkStart w:id="242" w:name="_Toc414276007"/>
      <w:bookmarkStart w:id="243" w:name="_Toc414274609"/>
      <w:bookmarkStart w:id="244" w:name="_Toc414275420"/>
      <w:bookmarkStart w:id="245" w:name="_Toc414275714"/>
      <w:bookmarkStart w:id="246" w:name="_Toc414276008"/>
      <w:bookmarkStart w:id="247" w:name="_Toc414274613"/>
      <w:bookmarkStart w:id="248" w:name="_Toc414275424"/>
      <w:bookmarkStart w:id="249" w:name="_Toc414275718"/>
      <w:bookmarkStart w:id="250" w:name="_Toc414276012"/>
      <w:bookmarkStart w:id="251" w:name="_Toc414274614"/>
      <w:bookmarkStart w:id="252" w:name="_Toc414275425"/>
      <w:bookmarkStart w:id="253" w:name="_Toc414275719"/>
      <w:bookmarkStart w:id="254" w:name="_Toc414276013"/>
      <w:bookmarkStart w:id="255" w:name="_Toc414274615"/>
      <w:bookmarkStart w:id="256" w:name="_Toc414275426"/>
      <w:bookmarkStart w:id="257" w:name="_Toc414275720"/>
      <w:bookmarkStart w:id="258" w:name="_Toc414276014"/>
      <w:bookmarkStart w:id="259" w:name="_Toc414274617"/>
      <w:bookmarkStart w:id="260" w:name="_Toc414275428"/>
      <w:bookmarkStart w:id="261" w:name="_Toc414275722"/>
      <w:bookmarkStart w:id="262" w:name="_Toc414276016"/>
      <w:bookmarkStart w:id="263" w:name="_Toc414274618"/>
      <w:bookmarkStart w:id="264" w:name="_Toc414275429"/>
      <w:bookmarkStart w:id="265" w:name="_Toc414275723"/>
      <w:bookmarkStart w:id="266" w:name="_Toc414276017"/>
      <w:bookmarkStart w:id="267" w:name="_Toc414274619"/>
      <w:bookmarkStart w:id="268" w:name="_Toc414275430"/>
      <w:bookmarkStart w:id="269" w:name="_Toc414275724"/>
      <w:bookmarkStart w:id="270" w:name="_Toc414276018"/>
      <w:bookmarkStart w:id="271" w:name="_Toc414274620"/>
      <w:bookmarkStart w:id="272" w:name="_Toc414275431"/>
      <w:bookmarkStart w:id="273" w:name="_Toc414275725"/>
      <w:bookmarkStart w:id="274" w:name="_Toc414276019"/>
      <w:bookmarkStart w:id="275" w:name="_Toc414274621"/>
      <w:bookmarkStart w:id="276" w:name="_Toc414275432"/>
      <w:bookmarkStart w:id="277" w:name="_Toc414275726"/>
      <w:bookmarkStart w:id="278" w:name="_Toc414276020"/>
      <w:bookmarkStart w:id="279" w:name="_Toc414274622"/>
      <w:bookmarkStart w:id="280" w:name="_Toc414275433"/>
      <w:bookmarkStart w:id="281" w:name="_Toc414275727"/>
      <w:bookmarkStart w:id="282" w:name="_Toc414276021"/>
      <w:bookmarkStart w:id="283" w:name="_Toc414274623"/>
      <w:bookmarkStart w:id="284" w:name="_Toc414275434"/>
      <w:bookmarkStart w:id="285" w:name="_Toc414275728"/>
      <w:bookmarkStart w:id="286" w:name="_Toc414276022"/>
      <w:bookmarkStart w:id="287" w:name="_Toc414274624"/>
      <w:bookmarkStart w:id="288" w:name="_Toc414275435"/>
      <w:bookmarkStart w:id="289" w:name="_Toc414275729"/>
      <w:bookmarkStart w:id="290" w:name="_Toc414276023"/>
      <w:bookmarkStart w:id="291" w:name="_Toc415216279"/>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Pr="00E13CA3">
        <w:rPr>
          <w:noProof/>
          <w:sz w:val="20"/>
          <w:szCs w:val="20"/>
        </w:rPr>
        <w:t>Implementation</w:t>
      </w:r>
      <w:bookmarkEnd w:id="291"/>
    </w:p>
    <w:p w:rsidR="002B1EAA" w:rsidRPr="002B1EAA" w:rsidRDefault="002B1EAA" w:rsidP="002B1EAA"/>
    <w:p w:rsidR="00E2155D" w:rsidRDefault="00F46EB5" w:rsidP="007C134B">
      <w:pPr>
        <w:jc w:val="both"/>
      </w:pPr>
      <w:r>
        <w:t>Depending on the possible management mode (direct, indirect, shared) or the entity selected to manage the aid intervention</w:t>
      </w:r>
      <w:r w:rsidR="00AF77B1">
        <w:t xml:space="preserve"> </w:t>
      </w:r>
      <w:r>
        <w:t>(DEVCO, National body of donor country, International Organization, Member States, Partner Country) t</w:t>
      </w:r>
      <w:r w:rsidR="002A10E4" w:rsidRPr="00C80211">
        <w:t xml:space="preserve">here are several types of and the system should be able to differentiate between them. </w:t>
      </w:r>
    </w:p>
    <w:p w:rsidR="008E2F0E" w:rsidRDefault="008E2F0E" w:rsidP="007C134B">
      <w:pPr>
        <w:jc w:val="both"/>
      </w:pPr>
    </w:p>
    <w:p w:rsidR="002F47B9" w:rsidRPr="00C80211" w:rsidRDefault="002B1EAA" w:rsidP="007C134B">
      <w:pPr>
        <w:jc w:val="both"/>
      </w:pPr>
      <w:r>
        <w:t>Main t</w:t>
      </w:r>
      <w:r w:rsidR="00F91FAD" w:rsidRPr="00C80211">
        <w:t>ypes of implementation:</w:t>
      </w:r>
    </w:p>
    <w:p w:rsidR="001A5E73" w:rsidRPr="002B1EAA" w:rsidRDefault="00F91FAD" w:rsidP="007C134B">
      <w:pPr>
        <w:jc w:val="both"/>
      </w:pPr>
      <w:r w:rsidRPr="002B1EAA">
        <w:t>1) Implementation of Budget Support</w:t>
      </w:r>
      <w:r w:rsidR="00993DBB" w:rsidRPr="002B1EAA">
        <w:t xml:space="preserve"> (BS)</w:t>
      </w:r>
      <w:r w:rsidR="00A079EE" w:rsidRPr="002B1EAA">
        <w:t xml:space="preserve"> </w:t>
      </w:r>
    </w:p>
    <w:p w:rsidR="00B14651" w:rsidRPr="002B1EAA" w:rsidRDefault="00B14651" w:rsidP="007C134B">
      <w:pPr>
        <w:jc w:val="both"/>
      </w:pPr>
      <w:r w:rsidRPr="002B1EAA">
        <w:t xml:space="preserve">2) Implementation of </w:t>
      </w:r>
      <w:proofErr w:type="spellStart"/>
      <w:r w:rsidR="002C2BC7" w:rsidRPr="002B1EAA">
        <w:t>Programmes</w:t>
      </w:r>
      <w:proofErr w:type="spellEnd"/>
      <w:r w:rsidR="002C2BC7" w:rsidRPr="002B1EAA">
        <w:t xml:space="preserve"> </w:t>
      </w:r>
      <w:r w:rsidRPr="002B1EAA">
        <w:t xml:space="preserve">through </w:t>
      </w:r>
      <w:proofErr w:type="spellStart"/>
      <w:r w:rsidRPr="002B1EAA">
        <w:t>Programme</w:t>
      </w:r>
      <w:proofErr w:type="spellEnd"/>
      <w:r w:rsidRPr="002B1EAA">
        <w:t xml:space="preserve"> Estimates </w:t>
      </w:r>
    </w:p>
    <w:p w:rsidR="00B14651" w:rsidRPr="002B1EAA" w:rsidRDefault="00B14651" w:rsidP="007C134B">
      <w:pPr>
        <w:jc w:val="both"/>
      </w:pPr>
      <w:r w:rsidRPr="002B1EAA">
        <w:t>3)</w:t>
      </w:r>
      <w:r w:rsidR="00C9336E" w:rsidRPr="002B1EAA">
        <w:t xml:space="preserve"> Implementation of </w:t>
      </w:r>
      <w:proofErr w:type="spellStart"/>
      <w:r w:rsidR="002C2BC7" w:rsidRPr="002B1EAA">
        <w:t>Programmes</w:t>
      </w:r>
      <w:proofErr w:type="spellEnd"/>
      <w:r w:rsidR="002C2BC7" w:rsidRPr="002B1EAA">
        <w:t xml:space="preserve"> through Pillar Assessed Grant or </w:t>
      </w:r>
      <w:r w:rsidR="00C9336E" w:rsidRPr="002B1EAA">
        <w:t xml:space="preserve">Delegation Agreement </w:t>
      </w:r>
    </w:p>
    <w:p w:rsidR="00BD1210" w:rsidRPr="002B1EAA" w:rsidRDefault="00BD1210" w:rsidP="007C134B">
      <w:pPr>
        <w:jc w:val="both"/>
      </w:pPr>
      <w:r w:rsidRPr="002B1EAA">
        <w:t xml:space="preserve">4) Implementation of Grants through Call For Proposals </w:t>
      </w:r>
    </w:p>
    <w:p w:rsidR="00073647" w:rsidRPr="002B1EAA" w:rsidRDefault="00073647" w:rsidP="00073647">
      <w:pPr>
        <w:pStyle w:val="ListParagraph"/>
        <w:numPr>
          <w:ilvl w:val="0"/>
          <w:numId w:val="26"/>
        </w:numPr>
        <w:rPr>
          <w:lang w:eastAsia="zh-CN"/>
        </w:rPr>
      </w:pPr>
      <w:r w:rsidRPr="002B1EAA">
        <w:rPr>
          <w:lang w:eastAsia="zh-CN"/>
        </w:rPr>
        <w:t>Restricted or open Call for proposals</w:t>
      </w:r>
    </w:p>
    <w:p w:rsidR="00073647" w:rsidRPr="002B1EAA" w:rsidRDefault="00073647" w:rsidP="00073647">
      <w:pPr>
        <w:pStyle w:val="ListParagraph"/>
        <w:numPr>
          <w:ilvl w:val="0"/>
          <w:numId w:val="26"/>
        </w:numPr>
        <w:rPr>
          <w:lang w:eastAsia="zh-CN"/>
        </w:rPr>
      </w:pPr>
      <w:r w:rsidRPr="002B1EAA">
        <w:rPr>
          <w:lang w:eastAsia="zh-CN"/>
        </w:rPr>
        <w:t>Direct management / indirect management/ shared management</w:t>
      </w:r>
    </w:p>
    <w:p w:rsidR="00811F53" w:rsidRPr="002B1EAA" w:rsidRDefault="00811F53" w:rsidP="007C134B">
      <w:pPr>
        <w:jc w:val="both"/>
      </w:pPr>
      <w:r w:rsidRPr="002B1EAA">
        <w:t>5)</w:t>
      </w:r>
      <w:r w:rsidR="002A10E4" w:rsidRPr="002B1EAA">
        <w:rPr>
          <w:color w:val="4F81BD" w:themeColor="accent1"/>
        </w:rPr>
        <w:t xml:space="preserve"> </w:t>
      </w:r>
      <w:r w:rsidRPr="002B1EAA">
        <w:t xml:space="preserve">Implementation of </w:t>
      </w:r>
      <w:proofErr w:type="spellStart"/>
      <w:r w:rsidR="002C2BC7" w:rsidRPr="002B1EAA">
        <w:t>Programmes</w:t>
      </w:r>
      <w:proofErr w:type="spellEnd"/>
      <w:r w:rsidR="002C2BC7" w:rsidRPr="002B1EAA">
        <w:t xml:space="preserve"> </w:t>
      </w:r>
      <w:r w:rsidR="008252F1" w:rsidRPr="002B1EAA">
        <w:t>through</w:t>
      </w:r>
      <w:r w:rsidRPr="002B1EAA">
        <w:t xml:space="preserve"> Call For </w:t>
      </w:r>
      <w:r w:rsidR="00426D79" w:rsidRPr="002B1EAA">
        <w:t>Tenders</w:t>
      </w:r>
      <w:r w:rsidRPr="002B1EAA">
        <w:t xml:space="preserve"> </w:t>
      </w:r>
    </w:p>
    <w:p w:rsidR="008E2F0E" w:rsidRPr="002B1EAA" w:rsidRDefault="008E2F0E" w:rsidP="008E2F0E">
      <w:pPr>
        <w:pStyle w:val="ListParagraph"/>
        <w:numPr>
          <w:ilvl w:val="0"/>
          <w:numId w:val="27"/>
        </w:numPr>
        <w:ind w:left="426" w:hanging="426"/>
        <w:rPr>
          <w:lang w:eastAsia="zh-CN"/>
        </w:rPr>
      </w:pPr>
      <w:r w:rsidRPr="002B1EAA">
        <w:rPr>
          <w:lang w:eastAsia="zh-CN"/>
        </w:rPr>
        <w:t>Restricted or open Call for tenders</w:t>
      </w:r>
    </w:p>
    <w:p w:rsidR="008E2F0E" w:rsidRPr="002B1EAA" w:rsidRDefault="008E2F0E" w:rsidP="008E2F0E">
      <w:pPr>
        <w:pStyle w:val="ListParagraph"/>
        <w:numPr>
          <w:ilvl w:val="0"/>
          <w:numId w:val="27"/>
        </w:numPr>
        <w:ind w:left="426" w:hanging="426"/>
        <w:rPr>
          <w:lang w:eastAsia="zh-CN"/>
        </w:rPr>
      </w:pPr>
      <w:r w:rsidRPr="002B1EAA">
        <w:rPr>
          <w:lang w:eastAsia="zh-CN"/>
        </w:rPr>
        <w:t>Tender for Services/ Supply/ Works</w:t>
      </w:r>
    </w:p>
    <w:p w:rsidR="008E2F0E" w:rsidRPr="002B1EAA" w:rsidRDefault="008E2F0E" w:rsidP="008E2F0E">
      <w:pPr>
        <w:pStyle w:val="ListParagraph"/>
        <w:numPr>
          <w:ilvl w:val="0"/>
          <w:numId w:val="27"/>
        </w:numPr>
        <w:ind w:left="426" w:hanging="426"/>
        <w:rPr>
          <w:lang w:eastAsia="zh-CN"/>
        </w:rPr>
      </w:pPr>
      <w:r w:rsidRPr="002B1EAA">
        <w:rPr>
          <w:lang w:eastAsia="zh-CN"/>
        </w:rPr>
        <w:t>Framework contract</w:t>
      </w:r>
    </w:p>
    <w:p w:rsidR="008E2F0E" w:rsidRPr="002B1EAA" w:rsidRDefault="008E2F0E" w:rsidP="008E2F0E">
      <w:pPr>
        <w:pStyle w:val="ListParagraph"/>
        <w:numPr>
          <w:ilvl w:val="0"/>
          <w:numId w:val="27"/>
        </w:numPr>
        <w:ind w:left="426" w:hanging="426"/>
        <w:rPr>
          <w:lang w:eastAsia="zh-CN"/>
        </w:rPr>
      </w:pPr>
      <w:r w:rsidRPr="002B1EAA">
        <w:rPr>
          <w:lang w:eastAsia="zh-CN"/>
        </w:rPr>
        <w:t>Competitive negotiated Procedure</w:t>
      </w:r>
    </w:p>
    <w:p w:rsidR="008E2F0E" w:rsidRDefault="008E2F0E" w:rsidP="008E2F0E">
      <w:pPr>
        <w:pStyle w:val="ListParagraph"/>
        <w:numPr>
          <w:ilvl w:val="0"/>
          <w:numId w:val="27"/>
        </w:numPr>
        <w:ind w:left="426" w:hanging="426"/>
        <w:rPr>
          <w:lang w:eastAsia="zh-CN"/>
        </w:rPr>
      </w:pPr>
      <w:r>
        <w:rPr>
          <w:lang w:eastAsia="zh-CN"/>
        </w:rPr>
        <w:t>Direct management / indirect management/ shared management</w:t>
      </w:r>
    </w:p>
    <w:p w:rsidR="008E2F0E" w:rsidRPr="00E13CA3" w:rsidRDefault="008E2F0E" w:rsidP="00E13CA3">
      <w:pPr>
        <w:jc w:val="both"/>
      </w:pPr>
      <w:r w:rsidRPr="00E13CA3">
        <w:t>6) All type of implementation</w:t>
      </w:r>
    </w:p>
    <w:p w:rsidR="008E2F0E" w:rsidRDefault="008E2F0E" w:rsidP="008E2F0E">
      <w:pPr>
        <w:pStyle w:val="ListParagraph"/>
        <w:rPr>
          <w:lang w:eastAsia="zh-CN"/>
        </w:rPr>
      </w:pPr>
      <w:r w:rsidRPr="008936B1">
        <w:rPr>
          <w:lang w:eastAsia="zh-CN"/>
        </w:rPr>
        <w:t xml:space="preserve">ROM </w:t>
      </w:r>
      <w:r>
        <w:rPr>
          <w:lang w:eastAsia="zh-CN"/>
        </w:rPr>
        <w:t>which is yearly process</w:t>
      </w:r>
      <w:r w:rsidRPr="008936B1">
        <w:rPr>
          <w:lang w:eastAsia="zh-CN"/>
        </w:rPr>
        <w:t xml:space="preserve"> </w:t>
      </w:r>
      <w:r>
        <w:rPr>
          <w:lang w:eastAsia="zh-CN"/>
        </w:rPr>
        <w:t xml:space="preserve">which </w:t>
      </w:r>
      <w:r w:rsidRPr="008936B1">
        <w:rPr>
          <w:lang w:eastAsia="zh-CN"/>
        </w:rPr>
        <w:t xml:space="preserve">provides a wide range of quantitative and qualitative data on the performance of the development projects and </w:t>
      </w:r>
      <w:proofErr w:type="spellStart"/>
      <w:r w:rsidRPr="008936B1">
        <w:rPr>
          <w:lang w:eastAsia="zh-CN"/>
        </w:rPr>
        <w:t>programmes</w:t>
      </w:r>
      <w:proofErr w:type="spellEnd"/>
      <w:r w:rsidRPr="008936B1">
        <w:rPr>
          <w:lang w:eastAsia="zh-CN"/>
        </w:rPr>
        <w:t>.</w:t>
      </w:r>
      <w:r w:rsidR="000E7EEC">
        <w:rPr>
          <w:lang w:eastAsia="zh-CN"/>
        </w:rPr>
        <w:t xml:space="preserve"> See 4.6 for a detailed list of the ROM steps.</w:t>
      </w:r>
      <w:r>
        <w:rPr>
          <w:lang w:eastAsia="zh-CN"/>
        </w:rPr>
        <w:t xml:space="preserve"> </w:t>
      </w:r>
    </w:p>
    <w:p w:rsidR="002E2DEA" w:rsidRDefault="00550DB6" w:rsidP="002E2DEA">
      <w:pPr>
        <w:pStyle w:val="ListParagraph"/>
        <w:rPr>
          <w:rFonts w:eastAsia="SimSun"/>
          <w:iCs/>
          <w:lang w:eastAsia="zh-CN"/>
        </w:rPr>
      </w:pPr>
      <w:r>
        <w:rPr>
          <w:rFonts w:eastAsia="SimSun"/>
          <w:iCs/>
          <w:lang w:eastAsia="zh-CN"/>
        </w:rPr>
        <w:t>The process flow</w:t>
      </w:r>
      <w:r w:rsidR="002E2DEA">
        <w:rPr>
          <w:rFonts w:eastAsia="SimSun"/>
          <w:iCs/>
          <w:lang w:eastAsia="zh-CN"/>
        </w:rPr>
        <w:t xml:space="preserve"> of different implementation </w:t>
      </w:r>
      <w:proofErr w:type="spellStart"/>
      <w:r w:rsidR="008E2F0E">
        <w:rPr>
          <w:rFonts w:eastAsia="SimSun"/>
          <w:iCs/>
          <w:lang w:eastAsia="zh-CN"/>
        </w:rPr>
        <w:t>programmes</w:t>
      </w:r>
      <w:proofErr w:type="spellEnd"/>
      <w:r w:rsidR="008E2F0E">
        <w:rPr>
          <w:rFonts w:eastAsia="SimSun"/>
          <w:iCs/>
          <w:lang w:eastAsia="zh-CN"/>
        </w:rPr>
        <w:t xml:space="preserve"> </w:t>
      </w:r>
      <w:r>
        <w:rPr>
          <w:rFonts w:eastAsia="SimSun"/>
          <w:iCs/>
          <w:lang w:eastAsia="zh-CN"/>
        </w:rPr>
        <w:t xml:space="preserve">is described in </w:t>
      </w:r>
      <w:r w:rsidR="00501F6A">
        <w:rPr>
          <w:rFonts w:eastAsia="SimSun"/>
          <w:iCs/>
          <w:lang w:eastAsia="zh-CN"/>
        </w:rPr>
        <w:t xml:space="preserve">component </w:t>
      </w:r>
      <w:r>
        <w:rPr>
          <w:rFonts w:eastAsia="SimSun"/>
          <w:iCs/>
          <w:lang w:eastAsia="zh-CN"/>
        </w:rPr>
        <w:t>4.3</w:t>
      </w:r>
      <w:r w:rsidR="000E7EEC">
        <w:rPr>
          <w:rFonts w:eastAsia="SimSun"/>
          <w:iCs/>
          <w:lang w:eastAsia="zh-CN"/>
        </w:rPr>
        <w:t xml:space="preserve"> </w:t>
      </w:r>
      <w:r>
        <w:rPr>
          <w:rFonts w:eastAsia="SimSun"/>
          <w:iCs/>
          <w:lang w:eastAsia="zh-CN"/>
        </w:rPr>
        <w:t>– Tenders and calls for proposals</w:t>
      </w:r>
      <w:r w:rsidR="002E2DEA">
        <w:rPr>
          <w:rFonts w:eastAsia="SimSun"/>
          <w:iCs/>
          <w:lang w:eastAsia="zh-CN"/>
        </w:rPr>
        <w:t xml:space="preserve">. </w:t>
      </w:r>
    </w:p>
    <w:p w:rsidR="00F63FB6" w:rsidRPr="008A52B0" w:rsidRDefault="00F63FB6" w:rsidP="00C227A8">
      <w:pPr>
        <w:pStyle w:val="ListParagraph"/>
        <w:ind w:left="360"/>
        <w:rPr>
          <w:szCs w:val="20"/>
          <w:lang w:eastAsia="zh-CN"/>
        </w:rPr>
      </w:pPr>
    </w:p>
    <w:p w:rsidR="00136385" w:rsidRPr="00E13CA3" w:rsidRDefault="00894840" w:rsidP="00E13CA3">
      <w:pPr>
        <w:rPr>
          <w:rFonts w:eastAsia="Times New Roman" w:cs="Arial"/>
          <w:b/>
          <w:color w:val="000000"/>
          <w:szCs w:val="20"/>
          <w:lang w:val="en-GB" w:eastAsia="en-GB"/>
        </w:rPr>
      </w:pPr>
      <w:r w:rsidRPr="00F409B2">
        <w:rPr>
          <w:rFonts w:eastAsia="Times New Roman" w:cs="Arial"/>
          <w:b/>
          <w:color w:val="000000"/>
          <w:szCs w:val="20"/>
          <w:lang w:val="en-GB" w:eastAsia="en-GB"/>
        </w:rPr>
        <w:t xml:space="preserve">Example of standard milestones </w:t>
      </w:r>
      <w:r w:rsidR="00136385" w:rsidRPr="00E13CA3">
        <w:rPr>
          <w:rFonts w:eastAsia="Times New Roman" w:cs="Arial"/>
          <w:b/>
          <w:color w:val="000000"/>
          <w:szCs w:val="20"/>
          <w:lang w:val="en-GB" w:eastAsia="en-GB"/>
        </w:rPr>
        <w:t xml:space="preserve">for a tender in </w:t>
      </w:r>
      <w:r w:rsidR="000B7B3C" w:rsidRPr="00E13CA3">
        <w:rPr>
          <w:rFonts w:eastAsia="Times New Roman" w:cs="Arial"/>
          <w:b/>
          <w:color w:val="000000"/>
          <w:szCs w:val="20"/>
          <w:lang w:val="en-GB" w:eastAsia="en-GB"/>
        </w:rPr>
        <w:t>a given</w:t>
      </w:r>
      <w:r w:rsidR="00136385" w:rsidRPr="00E13CA3">
        <w:rPr>
          <w:rFonts w:eastAsia="Times New Roman" w:cs="Arial"/>
          <w:b/>
          <w:color w:val="000000"/>
          <w:szCs w:val="20"/>
          <w:lang w:val="en-GB" w:eastAsia="en-GB"/>
        </w:rPr>
        <w:t xml:space="preserve"> configuration:</w:t>
      </w:r>
    </w:p>
    <w:p w:rsidR="00136385" w:rsidRPr="00C227A8" w:rsidRDefault="000B7B3C" w:rsidP="00C227A8">
      <w:pPr>
        <w:pStyle w:val="ListParagraph"/>
        <w:numPr>
          <w:ilvl w:val="0"/>
          <w:numId w:val="52"/>
        </w:numPr>
        <w:rPr>
          <w:rFonts w:eastAsia="Times New Roman" w:cs="Arial"/>
          <w:color w:val="000000"/>
          <w:szCs w:val="22"/>
          <w:lang w:val="en-GB" w:eastAsia="en-GB"/>
        </w:rPr>
      </w:pPr>
      <w:r>
        <w:rPr>
          <w:rFonts w:eastAsia="Times New Roman" w:cs="Arial"/>
          <w:color w:val="000000"/>
          <w:szCs w:val="22"/>
          <w:lang w:val="en-GB" w:eastAsia="en-GB"/>
        </w:rPr>
        <w:t>O</w:t>
      </w:r>
      <w:r w:rsidR="00894840" w:rsidRPr="00C227A8">
        <w:rPr>
          <w:rFonts w:eastAsia="Times New Roman" w:cs="Arial"/>
          <w:color w:val="000000"/>
          <w:szCs w:val="22"/>
          <w:lang w:val="en-GB" w:eastAsia="en-GB"/>
        </w:rPr>
        <w:t xml:space="preserve">pen call for tender </w:t>
      </w:r>
      <w:r w:rsidR="00136385" w:rsidRPr="00C227A8">
        <w:rPr>
          <w:rFonts w:eastAsia="Times New Roman" w:cs="Arial"/>
          <w:color w:val="000000"/>
          <w:szCs w:val="22"/>
          <w:lang w:val="en-GB" w:eastAsia="en-GB"/>
        </w:rPr>
        <w:t xml:space="preserve">(1 step tender) </w:t>
      </w:r>
    </w:p>
    <w:p w:rsidR="00136385" w:rsidRPr="00C227A8" w:rsidRDefault="00894840" w:rsidP="00C227A8">
      <w:pPr>
        <w:pStyle w:val="ListParagraph"/>
        <w:numPr>
          <w:ilvl w:val="0"/>
          <w:numId w:val="52"/>
        </w:numPr>
        <w:rPr>
          <w:rFonts w:eastAsia="Times New Roman" w:cs="Arial"/>
          <w:color w:val="000000"/>
          <w:szCs w:val="22"/>
          <w:lang w:val="en-GB" w:eastAsia="en-GB"/>
        </w:rPr>
      </w:pPr>
      <w:r w:rsidRPr="00C227A8">
        <w:rPr>
          <w:rFonts w:eastAsia="Times New Roman" w:cs="Arial"/>
          <w:color w:val="000000"/>
          <w:szCs w:val="22"/>
          <w:lang w:val="en-GB" w:eastAsia="en-GB"/>
        </w:rPr>
        <w:t>Indirect management</w:t>
      </w:r>
      <w:r w:rsidR="00136385" w:rsidRPr="00C227A8">
        <w:rPr>
          <w:rFonts w:eastAsia="Times New Roman" w:cs="Arial"/>
          <w:color w:val="000000"/>
          <w:szCs w:val="22"/>
          <w:lang w:val="en-GB" w:eastAsia="en-GB"/>
        </w:rPr>
        <w:t xml:space="preserve"> (procurement is managed by the Partner country) </w:t>
      </w:r>
    </w:p>
    <w:p w:rsidR="00894840" w:rsidRPr="00C227A8" w:rsidRDefault="00136385" w:rsidP="00C227A8">
      <w:pPr>
        <w:pStyle w:val="ListParagraph"/>
        <w:numPr>
          <w:ilvl w:val="0"/>
          <w:numId w:val="52"/>
        </w:numPr>
        <w:rPr>
          <w:rFonts w:eastAsia="Times New Roman" w:cs="Arial"/>
          <w:color w:val="000000"/>
          <w:szCs w:val="22"/>
          <w:lang w:val="en-GB" w:eastAsia="en-GB"/>
        </w:rPr>
      </w:pPr>
      <w:r w:rsidRPr="00C227A8">
        <w:rPr>
          <w:rFonts w:eastAsia="Times New Roman" w:cs="Arial"/>
          <w:color w:val="000000"/>
          <w:szCs w:val="22"/>
          <w:lang w:val="en-GB" w:eastAsia="en-GB"/>
        </w:rPr>
        <w:t>EDF country (possibly 2 institutions involved in the drafting and approval of the tender dossier: Line ministry and Aid coordination management unit)</w:t>
      </w:r>
    </w:p>
    <w:p w:rsidR="00894840" w:rsidRPr="00C227A8" w:rsidRDefault="00894840" w:rsidP="00C227A8">
      <w:pPr>
        <w:rPr>
          <w:lang w:val="en-GB" w:eastAsia="zh-CN"/>
        </w:rPr>
      </w:pPr>
    </w:p>
    <w:p w:rsidR="00357390" w:rsidRPr="00C227A8" w:rsidRDefault="00894840" w:rsidP="00894840">
      <w:pPr>
        <w:pStyle w:val="ListParagraph"/>
        <w:numPr>
          <w:ilvl w:val="0"/>
          <w:numId w:val="55"/>
        </w:numPr>
        <w:spacing w:after="200" w:line="276" w:lineRule="auto"/>
        <w:jc w:val="left"/>
      </w:pPr>
      <w:r w:rsidRPr="00C227A8">
        <w:t>Partner Country Procurement Manager</w:t>
      </w:r>
      <w:r w:rsidRPr="002D45F6">
        <w:t xml:space="preserve"> submits the draft </w:t>
      </w:r>
      <w:r w:rsidRPr="00C227A8">
        <w:t xml:space="preserve">Tender Dossier </w:t>
      </w:r>
      <w:r w:rsidRPr="002D45F6">
        <w:t xml:space="preserve">to </w:t>
      </w:r>
      <w:r w:rsidR="00357390" w:rsidRPr="002D45F6">
        <w:t xml:space="preserve">the </w:t>
      </w:r>
      <w:r w:rsidRPr="00C227A8">
        <w:t>Partner Country Aid Coordination Manage</w:t>
      </w:r>
      <w:r w:rsidR="00F85D0F" w:rsidRPr="00C227A8">
        <w:t>ment unit</w:t>
      </w:r>
    </w:p>
    <w:p w:rsidR="00357390" w:rsidRPr="00C227A8" w:rsidRDefault="00357390" w:rsidP="00357390">
      <w:pPr>
        <w:pStyle w:val="ListParagraph"/>
        <w:numPr>
          <w:ilvl w:val="0"/>
          <w:numId w:val="55"/>
        </w:numPr>
        <w:spacing w:after="200" w:line="276" w:lineRule="auto"/>
        <w:jc w:val="left"/>
      </w:pPr>
      <w:r w:rsidRPr="00C227A8">
        <w:t xml:space="preserve">Partner Country Aid Coordination </w:t>
      </w:r>
      <w:r w:rsidR="00F85D0F" w:rsidRPr="00C227A8">
        <w:t>Management unit</w:t>
      </w:r>
      <w:r w:rsidRPr="00C227A8">
        <w:t xml:space="preserve"> submit the draft Tender dossier to the </w:t>
      </w:r>
      <w:r w:rsidR="00894840" w:rsidRPr="00C227A8">
        <w:rPr>
          <w:lang w:val="en-GB"/>
        </w:rPr>
        <w:t xml:space="preserve">EU </w:t>
      </w:r>
      <w:r w:rsidRPr="00C227A8">
        <w:rPr>
          <w:lang w:val="en-GB"/>
        </w:rPr>
        <w:t>Delegation</w:t>
      </w:r>
    </w:p>
    <w:p w:rsidR="00357390" w:rsidRPr="00C227A8" w:rsidRDefault="00357390" w:rsidP="00357390">
      <w:pPr>
        <w:pStyle w:val="ListParagraph"/>
        <w:numPr>
          <w:ilvl w:val="0"/>
          <w:numId w:val="55"/>
        </w:numPr>
        <w:spacing w:after="200" w:line="276" w:lineRule="auto"/>
        <w:jc w:val="left"/>
      </w:pPr>
      <w:r w:rsidRPr="002D45F6">
        <w:t>Publication of the</w:t>
      </w:r>
      <w:r w:rsidR="00894840" w:rsidRPr="002D45F6">
        <w:t xml:space="preserve"> </w:t>
      </w:r>
      <w:r w:rsidR="00894840" w:rsidRPr="00C227A8">
        <w:t>Tender Dossier</w:t>
      </w:r>
    </w:p>
    <w:p w:rsidR="00357390" w:rsidRPr="002D45F6" w:rsidRDefault="00357390" w:rsidP="00894840">
      <w:pPr>
        <w:pStyle w:val="ListParagraph"/>
        <w:numPr>
          <w:ilvl w:val="0"/>
          <w:numId w:val="55"/>
        </w:numPr>
        <w:spacing w:after="200" w:line="276" w:lineRule="auto"/>
        <w:jc w:val="left"/>
      </w:pPr>
      <w:r w:rsidRPr="002D45F6">
        <w:t>Deadline for tender submissions</w:t>
      </w:r>
    </w:p>
    <w:p w:rsidR="00357390" w:rsidRPr="002D45F6" w:rsidRDefault="00357390" w:rsidP="00894840">
      <w:pPr>
        <w:pStyle w:val="ListParagraph"/>
        <w:numPr>
          <w:ilvl w:val="0"/>
          <w:numId w:val="55"/>
        </w:numPr>
        <w:spacing w:after="200" w:line="276" w:lineRule="auto"/>
        <w:jc w:val="left"/>
      </w:pPr>
      <w:r w:rsidRPr="00C227A8">
        <w:t>Partner Country Aid Coordination</w:t>
      </w:r>
      <w:r w:rsidR="00F85D0F" w:rsidRPr="00C227A8">
        <w:t xml:space="preserve"> Management unit </w:t>
      </w:r>
      <w:r w:rsidRPr="00C227A8">
        <w:t xml:space="preserve">submit the Tender evaluation report to the </w:t>
      </w:r>
      <w:r w:rsidRPr="00C227A8">
        <w:rPr>
          <w:lang w:val="en-GB"/>
        </w:rPr>
        <w:t>EU Delegation</w:t>
      </w:r>
    </w:p>
    <w:p w:rsidR="00894840" w:rsidRPr="002D45F6" w:rsidRDefault="00F85D0F" w:rsidP="00894840">
      <w:pPr>
        <w:pStyle w:val="ListParagraph"/>
        <w:numPr>
          <w:ilvl w:val="0"/>
          <w:numId w:val="55"/>
        </w:numPr>
        <w:spacing w:after="200" w:line="276" w:lineRule="auto"/>
        <w:jc w:val="left"/>
      </w:pPr>
      <w:r w:rsidRPr="002D45F6">
        <w:t>N</w:t>
      </w:r>
      <w:r w:rsidR="00894840" w:rsidRPr="002D45F6">
        <w:t xml:space="preserve">otification </w:t>
      </w:r>
      <w:r w:rsidRPr="002D45F6">
        <w:t>to successful tenderers</w:t>
      </w:r>
    </w:p>
    <w:p w:rsidR="00F85D0F" w:rsidRPr="002D45F6" w:rsidRDefault="00F85D0F" w:rsidP="00894840">
      <w:pPr>
        <w:pStyle w:val="ListParagraph"/>
        <w:numPr>
          <w:ilvl w:val="0"/>
          <w:numId w:val="55"/>
        </w:numPr>
        <w:spacing w:after="200" w:line="276" w:lineRule="auto"/>
        <w:jc w:val="left"/>
      </w:pPr>
      <w:r w:rsidRPr="002D45F6">
        <w:t>Signature of the Contract</w:t>
      </w:r>
    </w:p>
    <w:p w:rsidR="00D10E10" w:rsidRDefault="00D10E10" w:rsidP="00C227A8">
      <w:pPr>
        <w:pStyle w:val="ListParagraph"/>
        <w:spacing w:after="200" w:line="276" w:lineRule="auto"/>
        <w:ind w:left="720"/>
        <w:jc w:val="left"/>
      </w:pPr>
    </w:p>
    <w:p w:rsidR="00E16A05" w:rsidRPr="00E13CA3" w:rsidRDefault="00DB717D" w:rsidP="007C134B">
      <w:pPr>
        <w:pStyle w:val="Heading3"/>
        <w:ind w:left="709" w:hanging="709"/>
        <w:jc w:val="both"/>
        <w:rPr>
          <w:noProof/>
          <w:sz w:val="20"/>
          <w:szCs w:val="20"/>
        </w:rPr>
      </w:pPr>
      <w:bookmarkStart w:id="292" w:name="_Toc414274627"/>
      <w:bookmarkStart w:id="293" w:name="_Toc414275437"/>
      <w:bookmarkStart w:id="294" w:name="_Toc414275731"/>
      <w:bookmarkStart w:id="295" w:name="_Toc414276025"/>
      <w:bookmarkStart w:id="296" w:name="_Toc414274630"/>
      <w:bookmarkStart w:id="297" w:name="_Toc414275440"/>
      <w:bookmarkStart w:id="298" w:name="_Toc414275734"/>
      <w:bookmarkStart w:id="299" w:name="_Toc414276028"/>
      <w:bookmarkStart w:id="300" w:name="_Toc414274631"/>
      <w:bookmarkStart w:id="301" w:name="_Toc414275441"/>
      <w:bookmarkStart w:id="302" w:name="_Toc414275735"/>
      <w:bookmarkStart w:id="303" w:name="_Toc414276029"/>
      <w:bookmarkStart w:id="304" w:name="_Toc414274632"/>
      <w:bookmarkStart w:id="305" w:name="_Toc414275442"/>
      <w:bookmarkStart w:id="306" w:name="_Toc414275736"/>
      <w:bookmarkStart w:id="307" w:name="_Toc414276030"/>
      <w:bookmarkStart w:id="308" w:name="_Toc414274634"/>
      <w:bookmarkStart w:id="309" w:name="_Toc414275444"/>
      <w:bookmarkStart w:id="310" w:name="_Toc414275738"/>
      <w:bookmarkStart w:id="311" w:name="_Toc414276032"/>
      <w:bookmarkStart w:id="312" w:name="_Toc414274637"/>
      <w:bookmarkStart w:id="313" w:name="_Toc414275447"/>
      <w:bookmarkStart w:id="314" w:name="_Toc414275741"/>
      <w:bookmarkStart w:id="315" w:name="_Toc414276035"/>
      <w:bookmarkStart w:id="316" w:name="_Toc414274638"/>
      <w:bookmarkStart w:id="317" w:name="_Toc414275448"/>
      <w:bookmarkStart w:id="318" w:name="_Toc414275742"/>
      <w:bookmarkStart w:id="319" w:name="_Toc414276036"/>
      <w:bookmarkStart w:id="320" w:name="_Toc414274639"/>
      <w:bookmarkStart w:id="321" w:name="_Toc414275449"/>
      <w:bookmarkStart w:id="322" w:name="_Toc414275743"/>
      <w:bookmarkStart w:id="323" w:name="_Toc414276037"/>
      <w:bookmarkStart w:id="324" w:name="_Toc414274640"/>
      <w:bookmarkStart w:id="325" w:name="_Toc414275450"/>
      <w:bookmarkStart w:id="326" w:name="_Toc414275744"/>
      <w:bookmarkStart w:id="327" w:name="_Toc414276038"/>
      <w:bookmarkStart w:id="328" w:name="_Toc414274644"/>
      <w:bookmarkStart w:id="329" w:name="_Toc414275454"/>
      <w:bookmarkStart w:id="330" w:name="_Toc414275748"/>
      <w:bookmarkStart w:id="331" w:name="_Toc414276042"/>
      <w:bookmarkStart w:id="332" w:name="_Toc414274646"/>
      <w:bookmarkStart w:id="333" w:name="_Toc414275456"/>
      <w:bookmarkStart w:id="334" w:name="_Toc414275750"/>
      <w:bookmarkStart w:id="335" w:name="_Toc414276044"/>
      <w:bookmarkStart w:id="336" w:name="_Toc414274647"/>
      <w:bookmarkStart w:id="337" w:name="_Toc414275457"/>
      <w:bookmarkStart w:id="338" w:name="_Toc414275751"/>
      <w:bookmarkStart w:id="339" w:name="_Toc414276045"/>
      <w:bookmarkStart w:id="340" w:name="_Toc414274648"/>
      <w:bookmarkStart w:id="341" w:name="_Toc414275458"/>
      <w:bookmarkStart w:id="342" w:name="_Toc414275752"/>
      <w:bookmarkStart w:id="343" w:name="_Toc414276046"/>
      <w:bookmarkStart w:id="344" w:name="_Toc414274649"/>
      <w:bookmarkStart w:id="345" w:name="_Toc414275459"/>
      <w:bookmarkStart w:id="346" w:name="_Toc414275753"/>
      <w:bookmarkStart w:id="347" w:name="_Toc414276047"/>
      <w:bookmarkStart w:id="348" w:name="_Toc414274650"/>
      <w:bookmarkStart w:id="349" w:name="_Toc414275460"/>
      <w:bookmarkStart w:id="350" w:name="_Toc414275754"/>
      <w:bookmarkStart w:id="351" w:name="_Toc414276048"/>
      <w:bookmarkStart w:id="352" w:name="_Toc414274651"/>
      <w:bookmarkStart w:id="353" w:name="_Toc414275461"/>
      <w:bookmarkStart w:id="354" w:name="_Toc414275755"/>
      <w:bookmarkStart w:id="355" w:name="_Toc414276049"/>
      <w:bookmarkStart w:id="356" w:name="_Toc414274652"/>
      <w:bookmarkStart w:id="357" w:name="_Toc414275462"/>
      <w:bookmarkStart w:id="358" w:name="_Toc414275756"/>
      <w:bookmarkStart w:id="359" w:name="_Toc414276050"/>
      <w:bookmarkStart w:id="360" w:name="_Toc414274654"/>
      <w:bookmarkStart w:id="361" w:name="_Toc414275464"/>
      <w:bookmarkStart w:id="362" w:name="_Toc414275758"/>
      <w:bookmarkStart w:id="363" w:name="_Toc414276052"/>
      <w:bookmarkStart w:id="364" w:name="_Toc414274657"/>
      <w:bookmarkStart w:id="365" w:name="_Toc414275467"/>
      <w:bookmarkStart w:id="366" w:name="_Toc414275761"/>
      <w:bookmarkStart w:id="367" w:name="_Toc414276055"/>
      <w:bookmarkStart w:id="368" w:name="_Toc414274658"/>
      <w:bookmarkStart w:id="369" w:name="_Toc414275468"/>
      <w:bookmarkStart w:id="370" w:name="_Toc414275762"/>
      <w:bookmarkStart w:id="371" w:name="_Toc414276056"/>
      <w:bookmarkStart w:id="372" w:name="_Toc414274662"/>
      <w:bookmarkStart w:id="373" w:name="_Toc414275472"/>
      <w:bookmarkStart w:id="374" w:name="_Toc414275766"/>
      <w:bookmarkStart w:id="375" w:name="_Toc414276060"/>
      <w:bookmarkStart w:id="376" w:name="_Toc414274664"/>
      <w:bookmarkStart w:id="377" w:name="_Toc414275474"/>
      <w:bookmarkStart w:id="378" w:name="_Toc414275768"/>
      <w:bookmarkStart w:id="379" w:name="_Toc414276062"/>
      <w:bookmarkStart w:id="380" w:name="_Toc414274665"/>
      <w:bookmarkStart w:id="381" w:name="_Toc414275475"/>
      <w:bookmarkStart w:id="382" w:name="_Toc414275769"/>
      <w:bookmarkStart w:id="383" w:name="_Toc414276063"/>
      <w:bookmarkStart w:id="384" w:name="_Toc414274666"/>
      <w:bookmarkStart w:id="385" w:name="_Toc414275476"/>
      <w:bookmarkStart w:id="386" w:name="_Toc414275770"/>
      <w:bookmarkStart w:id="387" w:name="_Toc414276064"/>
      <w:bookmarkStart w:id="388" w:name="_Toc415216280"/>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r w:rsidRPr="00E13CA3">
        <w:rPr>
          <w:noProof/>
          <w:sz w:val="20"/>
          <w:szCs w:val="20"/>
        </w:rPr>
        <w:t>Evaluation</w:t>
      </w:r>
      <w:bookmarkEnd w:id="388"/>
    </w:p>
    <w:p w:rsidR="0053469B" w:rsidRDefault="0053469B" w:rsidP="007C134B">
      <w:pPr>
        <w:jc w:val="both"/>
      </w:pPr>
    </w:p>
    <w:p w:rsidR="0053469B" w:rsidRDefault="0053469B" w:rsidP="0053469B">
      <w:pPr>
        <w:jc w:val="both"/>
      </w:pPr>
      <w:r>
        <w:t>The standard milestones of an evaluation process are the following:</w:t>
      </w:r>
    </w:p>
    <w:p w:rsidR="0053469B" w:rsidRDefault="0053469B" w:rsidP="0053469B">
      <w:pPr>
        <w:jc w:val="both"/>
      </w:pPr>
    </w:p>
    <w:p w:rsidR="0053469B" w:rsidRDefault="0053469B" w:rsidP="0053469B">
      <w:pPr>
        <w:jc w:val="both"/>
      </w:pPr>
      <w:r>
        <w:t>Recruitment of evaluation consultant  (implementing entity in charge of the evaluation)</w:t>
      </w:r>
    </w:p>
    <w:p w:rsidR="0053469B" w:rsidRDefault="0053469B" w:rsidP="0053469B">
      <w:pPr>
        <w:jc w:val="both"/>
      </w:pPr>
      <w:r>
        <w:rPr>
          <w:rFonts w:hint="eastAsia"/>
        </w:rPr>
        <w:t></w:t>
      </w:r>
      <w:r>
        <w:rPr>
          <w:rFonts w:hint="eastAsia"/>
        </w:rPr>
        <w:tab/>
        <w:t>Agreement with Partner country on the terms of reference of the evaluation</w:t>
      </w:r>
    </w:p>
    <w:p w:rsidR="0053469B" w:rsidRDefault="0053469B" w:rsidP="0053469B">
      <w:pPr>
        <w:jc w:val="both"/>
      </w:pPr>
      <w:r>
        <w:rPr>
          <w:rFonts w:hint="eastAsia"/>
        </w:rPr>
        <w:t></w:t>
      </w:r>
      <w:r>
        <w:rPr>
          <w:rFonts w:hint="eastAsia"/>
        </w:rPr>
        <w:tab/>
        <w:t>Submission of the evaluation tender dossier to the approval process</w:t>
      </w:r>
    </w:p>
    <w:p w:rsidR="0053469B" w:rsidRDefault="0053469B" w:rsidP="0053469B">
      <w:pPr>
        <w:jc w:val="both"/>
      </w:pPr>
      <w:r>
        <w:rPr>
          <w:rFonts w:hint="eastAsia"/>
        </w:rPr>
        <w:t></w:t>
      </w:r>
      <w:r>
        <w:rPr>
          <w:rFonts w:hint="eastAsia"/>
        </w:rPr>
        <w:tab/>
        <w:t>Signature of evaluation Contract</w:t>
      </w:r>
    </w:p>
    <w:p w:rsidR="0053469B" w:rsidRDefault="0053469B" w:rsidP="0053469B">
      <w:pPr>
        <w:jc w:val="both"/>
      </w:pPr>
    </w:p>
    <w:p w:rsidR="0053469B" w:rsidRDefault="0053469B" w:rsidP="0053469B">
      <w:pPr>
        <w:jc w:val="both"/>
      </w:pPr>
      <w:r>
        <w:lastRenderedPageBreak/>
        <w:t>Evaluation execution phase:</w:t>
      </w:r>
    </w:p>
    <w:p w:rsidR="0053469B" w:rsidRDefault="0053469B" w:rsidP="0053469B">
      <w:pPr>
        <w:jc w:val="both"/>
      </w:pPr>
      <w:r>
        <w:rPr>
          <w:rFonts w:hint="eastAsia"/>
        </w:rPr>
        <w:t></w:t>
      </w:r>
      <w:r>
        <w:rPr>
          <w:rFonts w:hint="eastAsia"/>
        </w:rPr>
        <w:tab/>
        <w:t>Inception report</w:t>
      </w:r>
    </w:p>
    <w:p w:rsidR="0053469B" w:rsidRDefault="0053469B" w:rsidP="0053469B">
      <w:pPr>
        <w:jc w:val="both"/>
      </w:pPr>
      <w:r>
        <w:rPr>
          <w:rFonts w:hint="eastAsia"/>
        </w:rPr>
        <w:t></w:t>
      </w:r>
      <w:r>
        <w:rPr>
          <w:rFonts w:hint="eastAsia"/>
        </w:rPr>
        <w:tab/>
        <w:t>Draft Final report</w:t>
      </w:r>
    </w:p>
    <w:p w:rsidR="0053469B" w:rsidRDefault="0053469B" w:rsidP="0053469B">
      <w:pPr>
        <w:jc w:val="both"/>
      </w:pPr>
      <w:r>
        <w:rPr>
          <w:rFonts w:hint="eastAsia"/>
        </w:rPr>
        <w:t></w:t>
      </w:r>
      <w:r>
        <w:rPr>
          <w:rFonts w:hint="eastAsia"/>
        </w:rPr>
        <w:tab/>
        <w:t>Approval of the final report (including Evaluation Quality grid)</w:t>
      </w:r>
    </w:p>
    <w:p w:rsidR="0053469B" w:rsidRDefault="0053469B" w:rsidP="0053469B">
      <w:pPr>
        <w:jc w:val="both"/>
      </w:pPr>
      <w:r>
        <w:rPr>
          <w:rFonts w:hint="eastAsia"/>
        </w:rPr>
        <w:t></w:t>
      </w:r>
      <w:r>
        <w:rPr>
          <w:rFonts w:hint="eastAsia"/>
        </w:rPr>
        <w:tab/>
        <w:t xml:space="preserve">Follow </w:t>
      </w:r>
      <w:r>
        <w:rPr>
          <w:rFonts w:hint="eastAsia"/>
        </w:rPr>
        <w:t>–</w:t>
      </w:r>
      <w:r>
        <w:rPr>
          <w:rFonts w:hint="eastAsia"/>
        </w:rPr>
        <w:t xml:space="preserve"> up</w:t>
      </w:r>
    </w:p>
    <w:p w:rsidR="0053469B" w:rsidRDefault="0053469B" w:rsidP="0053469B">
      <w:pPr>
        <w:jc w:val="both"/>
      </w:pPr>
    </w:p>
    <w:p w:rsidR="0053469B" w:rsidRDefault="00C10E0B" w:rsidP="0053469B">
      <w:pPr>
        <w:jc w:val="both"/>
      </w:pPr>
      <w:r>
        <w:t xml:space="preserve">Evaluation plan: </w:t>
      </w:r>
      <w:r w:rsidR="0053469B">
        <w:t xml:space="preserve">For each country, evaluations should be </w:t>
      </w:r>
      <w:proofErr w:type="spellStart"/>
      <w:r w:rsidR="0053469B">
        <w:t>aggregatable</w:t>
      </w:r>
      <w:proofErr w:type="spellEnd"/>
      <w:r w:rsidR="0053469B">
        <w:t xml:space="preserve"> by planned, ongoing and completed or evaluations in a given period, </w:t>
      </w:r>
      <w:r w:rsidR="002B1EAA">
        <w:t xml:space="preserve">(R- Should) </w:t>
      </w:r>
      <w:r w:rsidR="0053469B">
        <w:t xml:space="preserve">and displayed as a </w:t>
      </w:r>
      <w:proofErr w:type="spellStart"/>
      <w:r w:rsidR="0053469B">
        <w:t>gantt</w:t>
      </w:r>
      <w:proofErr w:type="spellEnd"/>
      <w:r w:rsidR="0053469B">
        <w:t xml:space="preserve"> chart</w:t>
      </w:r>
      <w:r w:rsidR="002B1EAA">
        <w:t xml:space="preserve"> (R-Could)</w:t>
      </w:r>
      <w:r w:rsidR="0053469B">
        <w:t>.</w:t>
      </w:r>
    </w:p>
    <w:p w:rsidR="0053469B" w:rsidRDefault="0053469B" w:rsidP="007C134B">
      <w:pPr>
        <w:jc w:val="both"/>
      </w:pPr>
    </w:p>
    <w:p w:rsidR="008311AB" w:rsidRDefault="008311AB" w:rsidP="008311AB">
      <w:pPr>
        <w:jc w:val="both"/>
        <w:rPr>
          <w:rFonts w:eastAsia="SimSun"/>
          <w:iCs/>
          <w:lang w:eastAsia="zh-CN"/>
        </w:rPr>
      </w:pPr>
    </w:p>
    <w:p w:rsidR="00E16A05" w:rsidRPr="00E16A05" w:rsidRDefault="00E16A05" w:rsidP="007C134B">
      <w:pPr>
        <w:ind w:left="709"/>
        <w:jc w:val="both"/>
      </w:pPr>
    </w:p>
    <w:p w:rsidR="00C0538B" w:rsidRPr="00E13CA3" w:rsidRDefault="002125DC" w:rsidP="007C134B">
      <w:pPr>
        <w:pStyle w:val="Heading1"/>
        <w:jc w:val="both"/>
        <w:rPr>
          <w:sz w:val="20"/>
          <w:szCs w:val="20"/>
        </w:rPr>
      </w:pPr>
      <w:bookmarkStart w:id="389" w:name="_Toc415216281"/>
      <w:r w:rsidRPr="00E13CA3">
        <w:rPr>
          <w:sz w:val="20"/>
          <w:szCs w:val="20"/>
        </w:rPr>
        <w:t>User stories list</w:t>
      </w:r>
      <w:bookmarkEnd w:id="389"/>
    </w:p>
    <w:bookmarkEnd w:id="24"/>
    <w:bookmarkEnd w:id="25"/>
    <w:p w:rsidR="00F409B2" w:rsidRPr="00200D07" w:rsidRDefault="00F409B2" w:rsidP="00F409B2">
      <w:pPr>
        <w:spacing w:after="60"/>
        <w:rPr>
          <w:b/>
        </w:rPr>
      </w:pPr>
      <w:r>
        <w:rPr>
          <w:b/>
        </w:rPr>
        <w:t>Further f</w:t>
      </w:r>
      <w:r w:rsidRPr="00200D07">
        <w:rPr>
          <w:b/>
        </w:rPr>
        <w:t>eedback from user</w:t>
      </w:r>
      <w:r>
        <w:rPr>
          <w:b/>
        </w:rPr>
        <w:t>s</w:t>
      </w:r>
      <w:r w:rsidRPr="00200D07">
        <w:rPr>
          <w:b/>
        </w:rPr>
        <w:t>:</w:t>
      </w:r>
    </w:p>
    <w:p w:rsidR="001950EF" w:rsidRPr="00200D07" w:rsidRDefault="001950EF" w:rsidP="008A52B0">
      <w:pPr>
        <w:numPr>
          <w:ilvl w:val="0"/>
          <w:numId w:val="22"/>
        </w:numPr>
        <w:spacing w:after="160" w:line="259" w:lineRule="auto"/>
        <w:ind w:left="426"/>
        <w:contextualSpacing/>
        <w:jc w:val="both"/>
        <w:rPr>
          <w:color w:val="000000"/>
        </w:rPr>
      </w:pPr>
      <w:r w:rsidRPr="00200D07">
        <w:rPr>
          <w:color w:val="000000"/>
        </w:rPr>
        <w:t>Planning and time management: use dashboards</w:t>
      </w:r>
      <w:r w:rsidR="00E17766">
        <w:rPr>
          <w:color w:val="000000"/>
        </w:rPr>
        <w:t xml:space="preserve"> (possible to see which activities are foreseen, on track, late..)</w:t>
      </w:r>
      <w:r w:rsidRPr="00200D07">
        <w:rPr>
          <w:color w:val="000000"/>
        </w:rPr>
        <w:t>, notifications and a portfolio view; useful for operational agents to get a quick project status overview, particularly when taking over or acting as a back</w:t>
      </w:r>
      <w:r>
        <w:rPr>
          <w:color w:val="000000"/>
        </w:rPr>
        <w:t>-</w:t>
      </w:r>
      <w:r w:rsidRPr="00200D07">
        <w:rPr>
          <w:color w:val="000000"/>
        </w:rPr>
        <w:t xml:space="preserve">up. Must be configured in an intuitive way by the user depending on his/her needs. </w:t>
      </w:r>
    </w:p>
    <w:p w:rsidR="001950EF" w:rsidRDefault="001950EF" w:rsidP="008A52B0">
      <w:pPr>
        <w:numPr>
          <w:ilvl w:val="0"/>
          <w:numId w:val="22"/>
        </w:numPr>
        <w:spacing w:after="160" w:line="259" w:lineRule="auto"/>
        <w:ind w:left="426"/>
        <w:contextualSpacing/>
        <w:jc w:val="both"/>
        <w:rPr>
          <w:color w:val="000000"/>
        </w:rPr>
      </w:pPr>
      <w:r w:rsidRPr="00200D07">
        <w:rPr>
          <w:color w:val="000000"/>
        </w:rPr>
        <w:t xml:space="preserve">Examples of data which could be inserted in a dashboard: dates for QSG, evaluation committees (too much?), D+3, </w:t>
      </w:r>
      <w:r w:rsidR="00E17766">
        <w:rPr>
          <w:color w:val="000000"/>
        </w:rPr>
        <w:t>N+1</w:t>
      </w:r>
      <w:r w:rsidR="00E17766" w:rsidRPr="00200D07">
        <w:rPr>
          <w:color w:val="000000"/>
        </w:rPr>
        <w:t xml:space="preserve">, </w:t>
      </w:r>
      <w:r w:rsidRPr="00200D07">
        <w:rPr>
          <w:color w:val="000000"/>
        </w:rPr>
        <w:t>end of implementation, end of contract; two groups of data are needed: dates with an impact on legal of financial aspects, dates linked to the workload (MIS) and workflow</w:t>
      </w:r>
      <w:r w:rsidR="00E17766">
        <w:rPr>
          <w:color w:val="000000"/>
        </w:rPr>
        <w:t>, dates linked with communication (events during the implementation phase).</w:t>
      </w:r>
    </w:p>
    <w:p w:rsidR="00F409B2" w:rsidRPr="007371B6" w:rsidRDefault="00F409B2" w:rsidP="00F409B2">
      <w:pPr>
        <w:numPr>
          <w:ilvl w:val="0"/>
          <w:numId w:val="22"/>
        </w:numPr>
        <w:spacing w:after="160" w:line="259" w:lineRule="auto"/>
        <w:ind w:left="426"/>
        <w:contextualSpacing/>
        <w:jc w:val="both"/>
        <w:rPr>
          <w:color w:val="000000"/>
          <w:lang w:val="en-GB"/>
        </w:rPr>
      </w:pPr>
      <w:r w:rsidRPr="007371B6">
        <w:rPr>
          <w:color w:val="000000"/>
          <w:lang w:val="en-GB"/>
        </w:rPr>
        <w:t xml:space="preserve">Closing and </w:t>
      </w:r>
      <w:proofErr w:type="spellStart"/>
      <w:r w:rsidRPr="007371B6">
        <w:rPr>
          <w:color w:val="000000"/>
          <w:lang w:val="en-GB"/>
        </w:rPr>
        <w:t>decommitment</w:t>
      </w:r>
      <w:proofErr w:type="spellEnd"/>
      <w:r w:rsidRPr="007371B6">
        <w:rPr>
          <w:color w:val="000000"/>
          <w:lang w:val="en-GB"/>
        </w:rPr>
        <w:t xml:space="preserve"> should also be integrated as planned activities in the contract/action  management</w:t>
      </w:r>
      <w:r>
        <w:rPr>
          <w:color w:val="000000"/>
          <w:lang w:val="en-GB"/>
        </w:rPr>
        <w:t>,</w:t>
      </w:r>
      <w:r w:rsidRPr="007371B6">
        <w:rPr>
          <w:color w:val="000000"/>
          <w:lang w:val="en-GB"/>
        </w:rPr>
        <w:t xml:space="preserve"> so that the </w:t>
      </w:r>
      <w:r>
        <w:rPr>
          <w:color w:val="000000"/>
          <w:lang w:val="en-GB"/>
        </w:rPr>
        <w:t>EC P</w:t>
      </w:r>
      <w:r w:rsidRPr="007371B6">
        <w:rPr>
          <w:color w:val="000000"/>
          <w:lang w:val="en-GB"/>
        </w:rPr>
        <w:t>rocess manager is notified (</w:t>
      </w:r>
      <w:r>
        <w:rPr>
          <w:color w:val="000000"/>
          <w:lang w:val="en-GB"/>
        </w:rPr>
        <w:t xml:space="preserve">e.g. final payment date + a number of x months), in order to </w:t>
      </w:r>
      <w:proofErr w:type="spellStart"/>
      <w:r>
        <w:rPr>
          <w:color w:val="000000"/>
          <w:lang w:val="en-GB"/>
        </w:rPr>
        <w:t>decommit</w:t>
      </w:r>
      <w:proofErr w:type="spellEnd"/>
      <w:r>
        <w:rPr>
          <w:color w:val="000000"/>
          <w:lang w:val="en-GB"/>
        </w:rPr>
        <w:t xml:space="preserve"> asap the balance of unspent funds.</w:t>
      </w:r>
      <w:r w:rsidRPr="007371B6">
        <w:rPr>
          <w:color w:val="000000"/>
          <w:lang w:val="en-GB"/>
        </w:rPr>
        <w:t xml:space="preserve"> </w:t>
      </w:r>
    </w:p>
    <w:p w:rsidR="00F409B2" w:rsidRDefault="00F409B2" w:rsidP="00E13CA3">
      <w:pPr>
        <w:spacing w:after="160" w:line="259" w:lineRule="auto"/>
        <w:ind w:left="66"/>
        <w:contextualSpacing/>
        <w:jc w:val="both"/>
        <w:rPr>
          <w:color w:val="000000"/>
        </w:rPr>
      </w:pPr>
    </w:p>
    <w:p w:rsidR="006D5793" w:rsidRDefault="006D5793" w:rsidP="00E13CA3">
      <w:pPr>
        <w:spacing w:after="160" w:line="259" w:lineRule="auto"/>
        <w:contextualSpacing/>
        <w:jc w:val="both"/>
        <w:rPr>
          <w:color w:val="000000"/>
        </w:rPr>
      </w:pPr>
    </w:p>
    <w:p w:rsidR="006D5793" w:rsidRPr="00200D07" w:rsidRDefault="006D5793" w:rsidP="00E13CA3">
      <w:pPr>
        <w:spacing w:after="160" w:line="259" w:lineRule="auto"/>
        <w:contextualSpacing/>
        <w:jc w:val="both"/>
        <w:rPr>
          <w:color w:val="000000"/>
        </w:rPr>
      </w:pPr>
      <w:r>
        <w:rPr>
          <w:color w:val="000000"/>
        </w:rPr>
        <w:t xml:space="preserve">The table </w:t>
      </w:r>
      <w:r w:rsidR="00F409B2">
        <w:rPr>
          <w:color w:val="000000"/>
        </w:rPr>
        <w:t xml:space="preserve">below </w:t>
      </w:r>
      <w:r>
        <w:rPr>
          <w:color w:val="000000"/>
        </w:rPr>
        <w:t>represents the point of view of users from the user group (rating: agree or not, and comments), with respect to the proposed "high level needs":</w:t>
      </w:r>
    </w:p>
    <w:tbl>
      <w:tblPr>
        <w:tblW w:w="5208" w:type="pct"/>
        <w:jc w:val="center"/>
        <w:tblCellMar>
          <w:top w:w="15" w:type="dxa"/>
          <w:left w:w="15" w:type="dxa"/>
          <w:bottom w:w="15" w:type="dxa"/>
          <w:right w:w="15" w:type="dxa"/>
        </w:tblCellMar>
        <w:tblLook w:val="04A0" w:firstRow="1" w:lastRow="0" w:firstColumn="1" w:lastColumn="0" w:noHBand="0" w:noVBand="1"/>
      </w:tblPr>
      <w:tblGrid>
        <w:gridCol w:w="1317"/>
        <w:gridCol w:w="843"/>
        <w:gridCol w:w="703"/>
        <w:gridCol w:w="826"/>
        <w:gridCol w:w="34"/>
        <w:gridCol w:w="6166"/>
        <w:gridCol w:w="34"/>
      </w:tblGrid>
      <w:tr w:rsidR="00C76788" w:rsidRPr="00623E9E" w:rsidTr="00623E9E">
        <w:trPr>
          <w:gridAfter w:val="1"/>
          <w:wAfter w:w="17" w:type="pct"/>
          <w:trHeight w:val="480"/>
          <w:jc w:val="center"/>
        </w:trPr>
        <w:tc>
          <w:tcPr>
            <w:tcW w:w="4983" w:type="pct"/>
            <w:gridSpan w:val="6"/>
            <w:tcBorders>
              <w:top w:val="single" w:sz="6" w:space="0" w:color="000000"/>
              <w:left w:val="single" w:sz="6" w:space="0" w:color="000000"/>
              <w:bottom w:val="single" w:sz="6" w:space="0" w:color="000000"/>
              <w:right w:val="single" w:sz="6" w:space="0" w:color="000000"/>
            </w:tcBorders>
            <w:vAlign w:val="center"/>
          </w:tcPr>
          <w:p w:rsidR="00C76788" w:rsidRPr="00623E9E" w:rsidRDefault="006D5793" w:rsidP="009B7467">
            <w:pPr>
              <w:rPr>
                <w:b/>
              </w:rPr>
            </w:pPr>
            <w:r>
              <w:rPr>
                <w:b/>
              </w:rPr>
              <w:t xml:space="preserve">Proposed HL need: </w:t>
            </w:r>
            <w:r w:rsidR="00C76788" w:rsidRPr="00665F02">
              <w:rPr>
                <w:b/>
              </w:rPr>
              <w:t xml:space="preserve">An operational planning of events and milestones (decision process, studies, etc.) </w:t>
            </w:r>
          </w:p>
        </w:tc>
      </w:tr>
      <w:tr w:rsidR="00C76788" w:rsidRPr="00681A95" w:rsidTr="00C76788">
        <w:trPr>
          <w:gridAfter w:val="1"/>
          <w:wAfter w:w="17" w:type="pct"/>
          <w:trHeight w:val="1227"/>
          <w:jc w:val="center"/>
        </w:trPr>
        <w:tc>
          <w:tcPr>
            <w:tcW w:w="0" w:type="auto"/>
            <w:tcBorders>
              <w:top w:val="single" w:sz="6" w:space="0" w:color="000000"/>
              <w:left w:val="single" w:sz="6" w:space="0" w:color="000000"/>
              <w:bottom w:val="single" w:sz="6" w:space="0" w:color="000000"/>
              <w:right w:val="single" w:sz="6" w:space="0" w:color="000000"/>
            </w:tcBorders>
            <w:shd w:val="clear" w:color="auto" w:fill="9EC3EF"/>
            <w:vAlign w:val="center"/>
          </w:tcPr>
          <w:p w:rsidR="00C76788" w:rsidRPr="00681A95" w:rsidRDefault="00C76788" w:rsidP="00C76788">
            <w:r w:rsidRPr="00681A95">
              <w:t>Needs</w:t>
            </w:r>
          </w:p>
          <w:p w:rsidR="00C76788" w:rsidRPr="00681A95" w:rsidRDefault="00C76788" w:rsidP="00C76788"/>
        </w:tc>
        <w:tc>
          <w:tcPr>
            <w:tcW w:w="425" w:type="pct"/>
            <w:tcBorders>
              <w:top w:val="single" w:sz="6" w:space="0" w:color="000000"/>
              <w:left w:val="single" w:sz="6" w:space="0" w:color="000000"/>
              <w:bottom w:val="single" w:sz="6" w:space="0" w:color="000000"/>
              <w:right w:val="single" w:sz="6" w:space="0" w:color="000000"/>
            </w:tcBorders>
            <w:shd w:val="clear" w:color="auto" w:fill="9EC3EF"/>
            <w:vAlign w:val="center"/>
          </w:tcPr>
          <w:p w:rsidR="00C76788" w:rsidRPr="00681A95" w:rsidRDefault="00C76788" w:rsidP="009B7467">
            <w:pPr>
              <w:jc w:val="center"/>
            </w:pPr>
            <w:r w:rsidRPr="00681A95">
              <w:t>Disagree</w:t>
            </w:r>
          </w:p>
          <w:p w:rsidR="00C76788" w:rsidRPr="00681A95" w:rsidRDefault="00C76788" w:rsidP="009B7467">
            <w:pPr>
              <w:jc w:val="center"/>
            </w:pPr>
          </w:p>
        </w:tc>
        <w:tc>
          <w:tcPr>
            <w:tcW w:w="354" w:type="pct"/>
            <w:tcBorders>
              <w:top w:val="single" w:sz="6" w:space="0" w:color="000000"/>
              <w:left w:val="single" w:sz="6" w:space="0" w:color="000000"/>
              <w:bottom w:val="single" w:sz="6" w:space="0" w:color="000000"/>
              <w:right w:val="single" w:sz="6" w:space="0" w:color="000000"/>
            </w:tcBorders>
            <w:shd w:val="clear" w:color="auto" w:fill="9EC3EF"/>
            <w:vAlign w:val="center"/>
          </w:tcPr>
          <w:p w:rsidR="00C76788" w:rsidRPr="00681A95" w:rsidRDefault="00C76788" w:rsidP="009B7467">
            <w:pPr>
              <w:jc w:val="center"/>
            </w:pPr>
            <w:r w:rsidRPr="00681A95">
              <w:t>No opinion</w:t>
            </w:r>
          </w:p>
          <w:p w:rsidR="00C76788" w:rsidRPr="00681A95" w:rsidRDefault="00C76788" w:rsidP="009B7467">
            <w:pPr>
              <w:jc w:val="center"/>
            </w:pPr>
          </w:p>
        </w:tc>
        <w:tc>
          <w:tcPr>
            <w:tcW w:w="416" w:type="pct"/>
            <w:tcBorders>
              <w:top w:val="single" w:sz="6" w:space="0" w:color="000000"/>
              <w:left w:val="single" w:sz="6" w:space="0" w:color="000000"/>
              <w:bottom w:val="single" w:sz="6" w:space="0" w:color="000000"/>
              <w:right w:val="single" w:sz="6" w:space="0" w:color="000000"/>
            </w:tcBorders>
            <w:shd w:val="clear" w:color="auto" w:fill="9EC3EF"/>
            <w:vAlign w:val="center"/>
          </w:tcPr>
          <w:p w:rsidR="00C76788" w:rsidRPr="00681A95" w:rsidRDefault="00C76788" w:rsidP="00C76788">
            <w:pPr>
              <w:jc w:val="center"/>
            </w:pPr>
            <w:r w:rsidRPr="00681A95">
              <w:t>Agree</w:t>
            </w:r>
          </w:p>
        </w:tc>
        <w:tc>
          <w:tcPr>
            <w:tcW w:w="3124" w:type="pct"/>
            <w:gridSpan w:val="2"/>
            <w:tcBorders>
              <w:top w:val="single" w:sz="6" w:space="0" w:color="000000"/>
              <w:left w:val="single" w:sz="6" w:space="0" w:color="000000"/>
              <w:bottom w:val="single" w:sz="6" w:space="0" w:color="000000"/>
              <w:right w:val="single" w:sz="6" w:space="0" w:color="000000"/>
            </w:tcBorders>
            <w:shd w:val="clear" w:color="auto" w:fill="9EC3EF"/>
            <w:vAlign w:val="center"/>
          </w:tcPr>
          <w:p w:rsidR="00C76788" w:rsidRPr="00681A95" w:rsidRDefault="00C76788" w:rsidP="00C76788">
            <w:r>
              <w:t>C</w:t>
            </w:r>
            <w:r w:rsidRPr="00681A95">
              <w:t>omments</w:t>
            </w:r>
          </w:p>
          <w:p w:rsidR="00C76788" w:rsidRPr="00681A95" w:rsidRDefault="00C76788" w:rsidP="00C76788"/>
        </w:tc>
      </w:tr>
      <w:tr w:rsidR="00C76788" w:rsidRPr="00681A95" w:rsidTr="00C7678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r w:rsidRPr="00681A95">
              <w:t xml:space="preserve">HQ User Group: </w:t>
            </w:r>
          </w:p>
        </w:tc>
        <w:tc>
          <w:tcPr>
            <w:tcW w:w="425" w:type="pct"/>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pPr>
              <w:jc w:val="center"/>
            </w:pPr>
          </w:p>
        </w:tc>
        <w:tc>
          <w:tcPr>
            <w:tcW w:w="354" w:type="pct"/>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pPr>
              <w:jc w:val="center"/>
            </w:pPr>
          </w:p>
        </w:tc>
        <w:tc>
          <w:tcPr>
            <w:tcW w:w="433" w:type="pct"/>
            <w:gridSpan w:val="2"/>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pPr>
              <w:jc w:val="center"/>
            </w:pPr>
            <w:r w:rsidRPr="00681A95">
              <w:t>X</w:t>
            </w:r>
          </w:p>
        </w:tc>
        <w:tc>
          <w:tcPr>
            <w:tcW w:w="3124" w:type="pct"/>
            <w:gridSpan w:val="2"/>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r w:rsidRPr="00681A95">
              <w:t xml:space="preserve">Zoom levels applied to personal pipeline or unit or sector? </w:t>
            </w:r>
          </w:p>
          <w:p w:rsidR="00C76788" w:rsidRPr="00681A95" w:rsidRDefault="00C76788" w:rsidP="009B7467">
            <w:r w:rsidRPr="00681A95">
              <w:t>By instruments also?</w:t>
            </w:r>
          </w:p>
          <w:p w:rsidR="00C76788" w:rsidRPr="00681A95" w:rsidRDefault="00C76788" w:rsidP="009B7467">
            <w:r w:rsidRPr="00681A95">
              <w:t>Useful to visualize where you stand in the PCM process</w:t>
            </w:r>
          </w:p>
          <w:p w:rsidR="00C76788" w:rsidRPr="00681A95" w:rsidRDefault="00C76788" w:rsidP="009B7467">
            <w:r w:rsidRPr="00681A95">
              <w:t>Annual plan</w:t>
            </w:r>
          </w:p>
          <w:p w:rsidR="00C76788" w:rsidRPr="00681A95" w:rsidRDefault="00C76788" w:rsidP="009B7467">
            <w:r w:rsidRPr="00681A95">
              <w:t>Possibility to drill down from one variable to one other depending on the various available links</w:t>
            </w:r>
          </w:p>
          <w:p w:rsidR="00C76788" w:rsidRPr="00681A95" w:rsidRDefault="00C76788" w:rsidP="009B7467">
            <w:r w:rsidRPr="00681A95">
              <w:t>A centralized tool that provides an overall view on the process</w:t>
            </w:r>
          </w:p>
        </w:tc>
      </w:tr>
      <w:tr w:rsidR="00C76788" w:rsidRPr="00681A95" w:rsidTr="00C7678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r w:rsidRPr="00681A95">
              <w:t>Delegation Peru:</w:t>
            </w:r>
          </w:p>
        </w:tc>
        <w:tc>
          <w:tcPr>
            <w:tcW w:w="425" w:type="pct"/>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pPr>
              <w:jc w:val="center"/>
            </w:pPr>
          </w:p>
        </w:tc>
        <w:tc>
          <w:tcPr>
            <w:tcW w:w="354" w:type="pct"/>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pPr>
              <w:jc w:val="center"/>
            </w:pPr>
          </w:p>
        </w:tc>
        <w:tc>
          <w:tcPr>
            <w:tcW w:w="433" w:type="pct"/>
            <w:gridSpan w:val="2"/>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pPr>
              <w:jc w:val="center"/>
            </w:pPr>
            <w:r w:rsidRPr="00681A95">
              <w:t>X</w:t>
            </w:r>
          </w:p>
        </w:tc>
        <w:tc>
          <w:tcPr>
            <w:tcW w:w="3124" w:type="pct"/>
            <w:gridSpan w:val="2"/>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r w:rsidRPr="00681A95">
              <w:t xml:space="preserve">For example a project life’s follow-up table identifying milestones should be an essential tool for project managers but unfortunately it is not used in Delegations (only partial info is recorded in excel tables but most of the time these are not kept updated. Moreover, there is a strong reluctance of colleagues to use specialized application like MS-Project (too difficult). This tool should be developed into the new system and present automatically the updated projects’ status based on the info collected at contracting and payment stages. </w:t>
            </w:r>
          </w:p>
        </w:tc>
      </w:tr>
      <w:tr w:rsidR="00C76788" w:rsidRPr="00A4746B" w:rsidTr="00C7678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r w:rsidRPr="00681A95">
              <w:t>Delegation Morocco:</w:t>
            </w:r>
          </w:p>
        </w:tc>
        <w:tc>
          <w:tcPr>
            <w:tcW w:w="425" w:type="pct"/>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pPr>
              <w:jc w:val="center"/>
            </w:pPr>
          </w:p>
        </w:tc>
        <w:tc>
          <w:tcPr>
            <w:tcW w:w="354" w:type="pct"/>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pPr>
              <w:jc w:val="center"/>
            </w:pPr>
          </w:p>
        </w:tc>
        <w:tc>
          <w:tcPr>
            <w:tcW w:w="433" w:type="pct"/>
            <w:gridSpan w:val="2"/>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pPr>
              <w:jc w:val="center"/>
            </w:pPr>
            <w:r w:rsidRPr="00681A95">
              <w:t>X</w:t>
            </w:r>
          </w:p>
        </w:tc>
        <w:tc>
          <w:tcPr>
            <w:tcW w:w="3124" w:type="pct"/>
            <w:gridSpan w:val="2"/>
            <w:tcBorders>
              <w:top w:val="single" w:sz="6" w:space="0" w:color="000000"/>
              <w:left w:val="single" w:sz="6" w:space="0" w:color="000000"/>
              <w:bottom w:val="single" w:sz="6" w:space="0" w:color="000000"/>
              <w:right w:val="single" w:sz="6" w:space="0" w:color="000000"/>
            </w:tcBorders>
            <w:vAlign w:val="center"/>
            <w:hideMark/>
          </w:tcPr>
          <w:p w:rsidR="00C76788" w:rsidRPr="00760673" w:rsidRDefault="00C76788" w:rsidP="009B7467">
            <w:pPr>
              <w:rPr>
                <w:lang w:val="fr-FR"/>
              </w:rPr>
            </w:pPr>
            <w:r w:rsidRPr="00760673">
              <w:rPr>
                <w:lang w:val="fr-FR"/>
              </w:rPr>
              <w:t xml:space="preserve">Fonction primaire d'un tel dispositif. Ceci devrait être le point de départ de l'architecture de cet outil. Le point d'entrée de l'information et la plateforme qui, via des passerelles permet de se connecter à des modules de gestion financière, administrative, etc. Un tel outil devrait prévoir des chemins critiques pour chaque procédure avec des alertes lorsque les délais deviennent une contrainte pour l'atteinte de l'objectif dans le temps imparti. Du point de vue du manager il devrait être possible d'avoir chaque jour une vue d'ensemble de la progression des processus en cours et pouvoir prévoir si nécessaire des ressources supplémentaires pour une tâche </w:t>
            </w:r>
            <w:r w:rsidRPr="00760673">
              <w:rPr>
                <w:lang w:val="fr-FR"/>
              </w:rPr>
              <w:lastRenderedPageBreak/>
              <w:t>donnée. À l'heure actuelle nous travaillons constamment dans l'urgence pour rentrer dans les délais et nous n'avons aucun moyen d'identifier les processus en cours si ce n'est par la compilation manuelle de tableaux (voir exemple en annexe). Ce qui est une tâche fastidieuse et largement inutile car pour être à jour un tel tableau devrait être mis à jour quotidiennement … À la fin le gestionnaire passe plus de temps à suivre l'évolution qu'à la mettre en œuvre la tâche dont il est responsable.</w:t>
            </w:r>
          </w:p>
        </w:tc>
      </w:tr>
      <w:tr w:rsidR="00C76788" w:rsidRPr="00681A95" w:rsidTr="00C7678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r w:rsidRPr="00681A95">
              <w:lastRenderedPageBreak/>
              <w:t>Delegation Georgia:</w:t>
            </w:r>
          </w:p>
        </w:tc>
        <w:tc>
          <w:tcPr>
            <w:tcW w:w="425" w:type="pct"/>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pPr>
              <w:jc w:val="center"/>
            </w:pPr>
          </w:p>
        </w:tc>
        <w:tc>
          <w:tcPr>
            <w:tcW w:w="354" w:type="pct"/>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pPr>
              <w:jc w:val="center"/>
            </w:pPr>
          </w:p>
        </w:tc>
        <w:tc>
          <w:tcPr>
            <w:tcW w:w="433" w:type="pct"/>
            <w:gridSpan w:val="2"/>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pPr>
              <w:jc w:val="center"/>
            </w:pPr>
            <w:r w:rsidRPr="00681A95">
              <w:t>X</w:t>
            </w:r>
          </w:p>
        </w:tc>
        <w:tc>
          <w:tcPr>
            <w:tcW w:w="3124" w:type="pct"/>
            <w:gridSpan w:val="2"/>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r w:rsidRPr="00681A95">
              <w:t>Tool should also give indicative timelines going forward, as well as provide all the relevant up to date templates and supporting documents. Important with automatic reminder function!</w:t>
            </w:r>
          </w:p>
        </w:tc>
      </w:tr>
      <w:tr w:rsidR="00C76788" w:rsidRPr="00681A95" w:rsidTr="00C7678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r w:rsidRPr="00681A95">
              <w:t>Delegation Ethiopia:</w:t>
            </w:r>
          </w:p>
        </w:tc>
        <w:tc>
          <w:tcPr>
            <w:tcW w:w="425" w:type="pct"/>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pPr>
              <w:jc w:val="center"/>
            </w:pPr>
          </w:p>
        </w:tc>
        <w:tc>
          <w:tcPr>
            <w:tcW w:w="354" w:type="pct"/>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pPr>
              <w:jc w:val="center"/>
            </w:pPr>
          </w:p>
        </w:tc>
        <w:tc>
          <w:tcPr>
            <w:tcW w:w="433" w:type="pct"/>
            <w:gridSpan w:val="2"/>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pPr>
              <w:jc w:val="center"/>
            </w:pPr>
            <w:r w:rsidRPr="00681A95">
              <w:t>X</w:t>
            </w:r>
          </w:p>
        </w:tc>
        <w:tc>
          <w:tcPr>
            <w:tcW w:w="3124" w:type="pct"/>
            <w:gridSpan w:val="2"/>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r w:rsidRPr="00681A95">
              <w:t>Project management is highly time sensitive and one of the most important aspect is managing the project schedule. The new system can be integrated with other calendar and mail functionalities, so that TMs can receive warnings and reminders of important operational and financial dates at various phases of the FA and contracts. It is also useful for communication and scheduling of events jointly with partners.</w:t>
            </w:r>
          </w:p>
        </w:tc>
      </w:tr>
      <w:tr w:rsidR="00C76788" w:rsidRPr="00681A95" w:rsidTr="00C76788">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C76788" w:rsidRPr="00681A95" w:rsidRDefault="00C76788" w:rsidP="009B7467">
            <w:r>
              <w:t>Delegation Cambodia:</w:t>
            </w:r>
          </w:p>
        </w:tc>
        <w:tc>
          <w:tcPr>
            <w:tcW w:w="425" w:type="pct"/>
            <w:tcBorders>
              <w:top w:val="single" w:sz="6" w:space="0" w:color="000000"/>
              <w:left w:val="single" w:sz="6" w:space="0" w:color="000000"/>
              <w:bottom w:val="single" w:sz="6" w:space="0" w:color="000000"/>
              <w:right w:val="single" w:sz="6" w:space="0" w:color="000000"/>
            </w:tcBorders>
            <w:vAlign w:val="center"/>
          </w:tcPr>
          <w:p w:rsidR="00C76788" w:rsidRPr="00681A95" w:rsidRDefault="00C76788" w:rsidP="009B7467">
            <w:pPr>
              <w:jc w:val="center"/>
            </w:pPr>
          </w:p>
        </w:tc>
        <w:tc>
          <w:tcPr>
            <w:tcW w:w="354" w:type="pct"/>
            <w:tcBorders>
              <w:top w:val="single" w:sz="6" w:space="0" w:color="000000"/>
              <w:left w:val="single" w:sz="6" w:space="0" w:color="000000"/>
              <w:bottom w:val="single" w:sz="6" w:space="0" w:color="000000"/>
              <w:right w:val="single" w:sz="6" w:space="0" w:color="000000"/>
            </w:tcBorders>
            <w:vAlign w:val="center"/>
          </w:tcPr>
          <w:p w:rsidR="00C76788" w:rsidRPr="00681A95" w:rsidRDefault="00C76788" w:rsidP="009B7467">
            <w:pPr>
              <w:jc w:val="center"/>
            </w:pPr>
            <w:r>
              <w:t>X</w:t>
            </w:r>
          </w:p>
        </w:tc>
        <w:tc>
          <w:tcPr>
            <w:tcW w:w="433" w:type="pct"/>
            <w:gridSpan w:val="2"/>
            <w:tcBorders>
              <w:top w:val="single" w:sz="6" w:space="0" w:color="000000"/>
              <w:left w:val="single" w:sz="6" w:space="0" w:color="000000"/>
              <w:bottom w:val="single" w:sz="6" w:space="0" w:color="000000"/>
              <w:right w:val="single" w:sz="6" w:space="0" w:color="000000"/>
            </w:tcBorders>
            <w:vAlign w:val="center"/>
          </w:tcPr>
          <w:p w:rsidR="00C76788" w:rsidRPr="00681A95" w:rsidRDefault="00C76788" w:rsidP="009B7467">
            <w:pPr>
              <w:jc w:val="center"/>
            </w:pPr>
          </w:p>
        </w:tc>
        <w:tc>
          <w:tcPr>
            <w:tcW w:w="3124" w:type="pct"/>
            <w:gridSpan w:val="2"/>
            <w:tcBorders>
              <w:top w:val="single" w:sz="6" w:space="0" w:color="000000"/>
              <w:left w:val="single" w:sz="6" w:space="0" w:color="000000"/>
              <w:bottom w:val="single" w:sz="6" w:space="0" w:color="000000"/>
              <w:right w:val="single" w:sz="6" w:space="0" w:color="000000"/>
            </w:tcBorders>
            <w:vAlign w:val="center"/>
          </w:tcPr>
          <w:p w:rsidR="00C76788" w:rsidRPr="00A569BF" w:rsidRDefault="00C76788" w:rsidP="009B7467">
            <w:r w:rsidRPr="00A569BF">
              <w:t>There are different schools of thought here.</w:t>
            </w:r>
          </w:p>
          <w:p w:rsidR="00C76788" w:rsidRPr="00A569BF" w:rsidRDefault="00C76788" w:rsidP="009B7467">
            <w:r w:rsidRPr="00A569BF">
              <w:t xml:space="preserve">Some fear this risks complicating things more… just access to the MIP, and draft IF s as they go through the decision system would be enough. As well as clear links with the relevant decision, </w:t>
            </w:r>
            <w:r w:rsidR="00623E9E" w:rsidRPr="00A569BF">
              <w:t>contracts,</w:t>
            </w:r>
            <w:r w:rsidRPr="00A569BF">
              <w:t xml:space="preserve"> studies… </w:t>
            </w:r>
          </w:p>
          <w:p w:rsidR="00C76788" w:rsidRPr="00681A95" w:rsidRDefault="00C76788" w:rsidP="009B7467">
            <w:r w:rsidRPr="00A569BF">
              <w:t xml:space="preserve">Others would like to see a more complete, </w:t>
            </w:r>
            <w:r w:rsidR="00623E9E" w:rsidRPr="00A569BF">
              <w:t>harmonized</w:t>
            </w:r>
            <w:r w:rsidRPr="00A569BF">
              <w:t xml:space="preserve"> and transparent system, hoping it would ease individual management work.</w:t>
            </w:r>
          </w:p>
        </w:tc>
      </w:tr>
      <w:tr w:rsidR="00C76788" w:rsidRPr="00D17D14" w:rsidTr="00C76788">
        <w:trPr>
          <w:gridAfter w:val="1"/>
          <w:wAfter w:w="17" w:type="pct"/>
          <w:jc w:val="center"/>
        </w:trPr>
        <w:tc>
          <w:tcPr>
            <w:tcW w:w="4983" w:type="pct"/>
            <w:gridSpan w:val="6"/>
            <w:tcBorders>
              <w:top w:val="single" w:sz="6" w:space="0" w:color="000000"/>
              <w:left w:val="single" w:sz="6" w:space="0" w:color="000000"/>
              <w:bottom w:val="single" w:sz="6" w:space="0" w:color="000000"/>
              <w:right w:val="single" w:sz="6" w:space="0" w:color="000000"/>
            </w:tcBorders>
            <w:vAlign w:val="center"/>
            <w:hideMark/>
          </w:tcPr>
          <w:p w:rsidR="006D5793" w:rsidRPr="00665F02" w:rsidRDefault="006D5793" w:rsidP="00E17766">
            <w:pPr>
              <w:rPr>
                <w:b/>
              </w:rPr>
            </w:pPr>
            <w:r>
              <w:rPr>
                <w:b/>
              </w:rPr>
              <w:t xml:space="preserve">Proposed HL need: </w:t>
            </w:r>
            <w:r w:rsidR="00C76788" w:rsidRPr="00665F02">
              <w:rPr>
                <w:b/>
              </w:rPr>
              <w:t xml:space="preserve">Integration of financial forecasts and decision pipelines with the operational planning </w:t>
            </w:r>
          </w:p>
          <w:p w:rsidR="00C76788" w:rsidRPr="00E13CA3" w:rsidRDefault="00C76788" w:rsidP="00E17766">
            <w:pPr>
              <w:rPr>
                <w:lang w:val="en-GB"/>
              </w:rPr>
            </w:pPr>
          </w:p>
        </w:tc>
      </w:tr>
      <w:tr w:rsidR="00C76788" w:rsidRPr="00681A95" w:rsidTr="00C7678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r w:rsidRPr="00681A95">
              <w:t xml:space="preserve">HQ User Group: </w:t>
            </w:r>
          </w:p>
        </w:tc>
        <w:tc>
          <w:tcPr>
            <w:tcW w:w="425" w:type="pct"/>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pPr>
              <w:jc w:val="center"/>
            </w:pPr>
          </w:p>
        </w:tc>
        <w:tc>
          <w:tcPr>
            <w:tcW w:w="354" w:type="pct"/>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pPr>
              <w:jc w:val="center"/>
            </w:pPr>
          </w:p>
        </w:tc>
        <w:tc>
          <w:tcPr>
            <w:tcW w:w="433" w:type="pct"/>
            <w:gridSpan w:val="2"/>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pPr>
              <w:jc w:val="center"/>
            </w:pPr>
            <w:r w:rsidRPr="00681A95">
              <w:t>X</w:t>
            </w:r>
          </w:p>
        </w:tc>
        <w:tc>
          <w:tcPr>
            <w:tcW w:w="3124" w:type="pct"/>
            <w:gridSpan w:val="2"/>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r w:rsidRPr="00681A95">
              <w:t>Notifications if you are late or not</w:t>
            </w:r>
          </w:p>
          <w:p w:rsidR="00C76788" w:rsidRPr="00681A95" w:rsidRDefault="00C76788" w:rsidP="009B7467">
            <w:r w:rsidRPr="00681A95">
              <w:t xml:space="preserve">Helpful to </w:t>
            </w:r>
            <w:r w:rsidR="00623E9E" w:rsidRPr="00681A95">
              <w:t>visualize</w:t>
            </w:r>
            <w:r w:rsidRPr="00681A95">
              <w:t xml:space="preserve"> where you stand in the full workflow</w:t>
            </w:r>
          </w:p>
        </w:tc>
      </w:tr>
      <w:tr w:rsidR="00C76788" w:rsidRPr="00681A95" w:rsidTr="00C7678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r w:rsidRPr="00681A95">
              <w:t>Delegation Peru:</w:t>
            </w:r>
          </w:p>
        </w:tc>
        <w:tc>
          <w:tcPr>
            <w:tcW w:w="425" w:type="pct"/>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pPr>
              <w:jc w:val="center"/>
            </w:pPr>
          </w:p>
        </w:tc>
        <w:tc>
          <w:tcPr>
            <w:tcW w:w="354" w:type="pct"/>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pPr>
              <w:jc w:val="center"/>
            </w:pPr>
          </w:p>
        </w:tc>
        <w:tc>
          <w:tcPr>
            <w:tcW w:w="433" w:type="pct"/>
            <w:gridSpan w:val="2"/>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pPr>
              <w:jc w:val="center"/>
            </w:pPr>
            <w:r w:rsidRPr="00681A95">
              <w:t>X</w:t>
            </w:r>
          </w:p>
        </w:tc>
        <w:tc>
          <w:tcPr>
            <w:tcW w:w="3124" w:type="pct"/>
            <w:gridSpan w:val="2"/>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r w:rsidRPr="00681A95">
              <w:t xml:space="preserve">Warning system to be integrated within the new application connected as well with other modules like SAP BPC (automatic </w:t>
            </w:r>
            <w:r w:rsidR="00623E9E" w:rsidRPr="00681A95">
              <w:t>colored</w:t>
            </w:r>
            <w:r w:rsidRPr="00681A95">
              <w:t xml:space="preserve"> cells or issue of message with deviations’ notification).</w:t>
            </w:r>
          </w:p>
        </w:tc>
      </w:tr>
      <w:tr w:rsidR="00C76788" w:rsidRPr="00A4746B" w:rsidTr="00C7678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r w:rsidRPr="00681A95">
              <w:t>Delegation Côte d'Ivoire:</w:t>
            </w:r>
          </w:p>
        </w:tc>
        <w:tc>
          <w:tcPr>
            <w:tcW w:w="425" w:type="pct"/>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pPr>
              <w:jc w:val="center"/>
            </w:pPr>
          </w:p>
        </w:tc>
        <w:tc>
          <w:tcPr>
            <w:tcW w:w="354" w:type="pct"/>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pPr>
              <w:jc w:val="center"/>
            </w:pPr>
            <w:r w:rsidRPr="00681A95">
              <w:t>X</w:t>
            </w:r>
          </w:p>
        </w:tc>
        <w:tc>
          <w:tcPr>
            <w:tcW w:w="433" w:type="pct"/>
            <w:gridSpan w:val="2"/>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pPr>
              <w:jc w:val="center"/>
            </w:pPr>
          </w:p>
        </w:tc>
        <w:tc>
          <w:tcPr>
            <w:tcW w:w="3124" w:type="pct"/>
            <w:gridSpan w:val="2"/>
            <w:tcBorders>
              <w:top w:val="single" w:sz="6" w:space="0" w:color="000000"/>
              <w:left w:val="single" w:sz="6" w:space="0" w:color="000000"/>
              <w:bottom w:val="single" w:sz="6" w:space="0" w:color="000000"/>
              <w:right w:val="single" w:sz="6" w:space="0" w:color="000000"/>
            </w:tcBorders>
            <w:vAlign w:val="center"/>
            <w:hideMark/>
          </w:tcPr>
          <w:p w:rsidR="00C76788" w:rsidRPr="00760673" w:rsidRDefault="00C76788" w:rsidP="009B7467">
            <w:pPr>
              <w:rPr>
                <w:lang w:val="fr-FR"/>
              </w:rPr>
            </w:pPr>
            <w:r w:rsidRPr="00760673">
              <w:rPr>
                <w:lang w:val="fr-FR"/>
              </w:rPr>
              <w:t>Pas certain de comprendre ce qui se cache derrière cette phrase</w:t>
            </w:r>
          </w:p>
        </w:tc>
      </w:tr>
      <w:tr w:rsidR="00C76788" w:rsidRPr="00A4746B" w:rsidTr="00C7678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r w:rsidRPr="00681A95">
              <w:t>Delegation Morocco:</w:t>
            </w:r>
          </w:p>
        </w:tc>
        <w:tc>
          <w:tcPr>
            <w:tcW w:w="425" w:type="pct"/>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pPr>
              <w:jc w:val="center"/>
            </w:pPr>
          </w:p>
        </w:tc>
        <w:tc>
          <w:tcPr>
            <w:tcW w:w="354" w:type="pct"/>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pPr>
              <w:jc w:val="center"/>
            </w:pPr>
          </w:p>
        </w:tc>
        <w:tc>
          <w:tcPr>
            <w:tcW w:w="433" w:type="pct"/>
            <w:gridSpan w:val="2"/>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pPr>
              <w:jc w:val="center"/>
            </w:pPr>
            <w:r w:rsidRPr="00681A95">
              <w:t>X</w:t>
            </w:r>
          </w:p>
        </w:tc>
        <w:tc>
          <w:tcPr>
            <w:tcW w:w="3124" w:type="pct"/>
            <w:gridSpan w:val="2"/>
            <w:tcBorders>
              <w:top w:val="single" w:sz="6" w:space="0" w:color="000000"/>
              <w:left w:val="single" w:sz="6" w:space="0" w:color="000000"/>
              <w:bottom w:val="single" w:sz="6" w:space="0" w:color="000000"/>
              <w:right w:val="single" w:sz="6" w:space="0" w:color="000000"/>
            </w:tcBorders>
            <w:vAlign w:val="center"/>
            <w:hideMark/>
          </w:tcPr>
          <w:p w:rsidR="00C76788" w:rsidRPr="00760673" w:rsidRDefault="00C76788" w:rsidP="009B7467">
            <w:pPr>
              <w:rPr>
                <w:lang w:val="fr-FR"/>
              </w:rPr>
            </w:pPr>
            <w:r w:rsidRPr="00760673">
              <w:rPr>
                <w:lang w:val="fr-FR"/>
              </w:rPr>
              <w:t xml:space="preserve">Ceci est déjà en partie dans CRIS mais devrait intégrer de façon plus efficace la gestion du risque lié à une non-exécution d'une tâche (payement, engagement) pour l'instant l'introduction du niveau de risque est manuelle et nécessite une manipulation fastidieuse si le gestionnaire de programme doit mettre à jour ce niveau de risque en fonction de l'évolution de la situation réelle. </w:t>
            </w:r>
          </w:p>
        </w:tc>
      </w:tr>
      <w:tr w:rsidR="00C76788" w:rsidRPr="00681A95" w:rsidTr="00C7678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r w:rsidRPr="00681A95">
              <w:t>Delegation Georgia:</w:t>
            </w:r>
          </w:p>
        </w:tc>
        <w:tc>
          <w:tcPr>
            <w:tcW w:w="425" w:type="pct"/>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pPr>
              <w:jc w:val="center"/>
            </w:pPr>
          </w:p>
        </w:tc>
        <w:tc>
          <w:tcPr>
            <w:tcW w:w="354" w:type="pct"/>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pPr>
              <w:jc w:val="center"/>
            </w:pPr>
          </w:p>
        </w:tc>
        <w:tc>
          <w:tcPr>
            <w:tcW w:w="433" w:type="pct"/>
            <w:gridSpan w:val="2"/>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pPr>
              <w:jc w:val="center"/>
            </w:pPr>
            <w:r w:rsidRPr="00681A95">
              <w:t>X</w:t>
            </w:r>
          </w:p>
        </w:tc>
        <w:tc>
          <w:tcPr>
            <w:tcW w:w="3124" w:type="pct"/>
            <w:gridSpan w:val="2"/>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r w:rsidRPr="00681A95">
              <w:t>Yes – it would also be a big help if the system also notified contractors about their obligations automatically : i.e. invoice due on 30 days etc.</w:t>
            </w:r>
          </w:p>
        </w:tc>
      </w:tr>
      <w:tr w:rsidR="00C76788" w:rsidRPr="00681A95" w:rsidTr="00C7678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r w:rsidRPr="00681A95">
              <w:t>Delegation Ethiopia:</w:t>
            </w:r>
          </w:p>
        </w:tc>
        <w:tc>
          <w:tcPr>
            <w:tcW w:w="425" w:type="pct"/>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pPr>
              <w:jc w:val="center"/>
            </w:pPr>
          </w:p>
        </w:tc>
        <w:tc>
          <w:tcPr>
            <w:tcW w:w="354" w:type="pct"/>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pPr>
              <w:jc w:val="center"/>
            </w:pPr>
          </w:p>
        </w:tc>
        <w:tc>
          <w:tcPr>
            <w:tcW w:w="433" w:type="pct"/>
            <w:gridSpan w:val="2"/>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pPr>
              <w:jc w:val="center"/>
            </w:pPr>
            <w:r w:rsidRPr="00681A95">
              <w:t>X</w:t>
            </w:r>
          </w:p>
        </w:tc>
        <w:tc>
          <w:tcPr>
            <w:tcW w:w="3124" w:type="pct"/>
            <w:gridSpan w:val="2"/>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r w:rsidRPr="00681A95">
              <w:t xml:space="preserve">Important to integrate the new system with other operational and financial IT systems. Ensure the adequacy of ABAC to keep the existing CRIS functionality and appropriate access of operational colleagues to ABAC to be consistent with the financial circuit. This should be flexible to accommodate the specific context in Delegations. </w:t>
            </w:r>
          </w:p>
        </w:tc>
      </w:tr>
      <w:tr w:rsidR="00C76788" w:rsidRPr="00681A95" w:rsidTr="00C76788">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C76788" w:rsidRPr="00681A95" w:rsidRDefault="00C76788" w:rsidP="009B7467">
            <w:r>
              <w:t>Delegation Cambodia:</w:t>
            </w:r>
          </w:p>
        </w:tc>
        <w:tc>
          <w:tcPr>
            <w:tcW w:w="425" w:type="pct"/>
            <w:tcBorders>
              <w:top w:val="single" w:sz="6" w:space="0" w:color="000000"/>
              <w:left w:val="single" w:sz="6" w:space="0" w:color="000000"/>
              <w:bottom w:val="single" w:sz="6" w:space="0" w:color="000000"/>
              <w:right w:val="single" w:sz="6" w:space="0" w:color="000000"/>
            </w:tcBorders>
            <w:vAlign w:val="center"/>
          </w:tcPr>
          <w:p w:rsidR="00C76788" w:rsidRPr="00681A95" w:rsidRDefault="00C76788" w:rsidP="009B7467">
            <w:pPr>
              <w:jc w:val="center"/>
            </w:pPr>
            <w:r>
              <w:t>X</w:t>
            </w:r>
          </w:p>
        </w:tc>
        <w:tc>
          <w:tcPr>
            <w:tcW w:w="354" w:type="pct"/>
            <w:tcBorders>
              <w:top w:val="single" w:sz="6" w:space="0" w:color="000000"/>
              <w:left w:val="single" w:sz="6" w:space="0" w:color="000000"/>
              <w:bottom w:val="single" w:sz="6" w:space="0" w:color="000000"/>
              <w:right w:val="single" w:sz="6" w:space="0" w:color="000000"/>
            </w:tcBorders>
            <w:vAlign w:val="center"/>
          </w:tcPr>
          <w:p w:rsidR="00C76788" w:rsidRPr="00681A95" w:rsidRDefault="00C76788" w:rsidP="009B7467">
            <w:pPr>
              <w:jc w:val="center"/>
            </w:pPr>
          </w:p>
        </w:tc>
        <w:tc>
          <w:tcPr>
            <w:tcW w:w="433" w:type="pct"/>
            <w:gridSpan w:val="2"/>
            <w:tcBorders>
              <w:top w:val="single" w:sz="6" w:space="0" w:color="000000"/>
              <w:left w:val="single" w:sz="6" w:space="0" w:color="000000"/>
              <w:bottom w:val="single" w:sz="6" w:space="0" w:color="000000"/>
              <w:right w:val="single" w:sz="6" w:space="0" w:color="000000"/>
            </w:tcBorders>
            <w:vAlign w:val="center"/>
          </w:tcPr>
          <w:p w:rsidR="00C76788" w:rsidRPr="00681A95" w:rsidRDefault="00C76788" w:rsidP="009B7467">
            <w:pPr>
              <w:jc w:val="center"/>
            </w:pPr>
            <w:r>
              <w:t>X</w:t>
            </w:r>
          </w:p>
        </w:tc>
        <w:tc>
          <w:tcPr>
            <w:tcW w:w="3124" w:type="pct"/>
            <w:gridSpan w:val="2"/>
            <w:tcBorders>
              <w:top w:val="single" w:sz="6" w:space="0" w:color="000000"/>
              <w:left w:val="single" w:sz="6" w:space="0" w:color="000000"/>
              <w:bottom w:val="single" w:sz="6" w:space="0" w:color="000000"/>
              <w:right w:val="single" w:sz="6" w:space="0" w:color="000000"/>
            </w:tcBorders>
            <w:vAlign w:val="center"/>
          </w:tcPr>
          <w:p w:rsidR="00C76788" w:rsidRPr="00681A95" w:rsidRDefault="00C76788" w:rsidP="009B7467">
            <w:r w:rsidRPr="00A569BF">
              <w:t>Not everybody agrees with this. One basic question is why aren’t the current and quite detailed CRIS forecasts not used better as a management tool by POs and Management alike?</w:t>
            </w:r>
          </w:p>
        </w:tc>
      </w:tr>
      <w:tr w:rsidR="00C76788" w:rsidRPr="00D17D14" w:rsidTr="00C76788">
        <w:trPr>
          <w:gridAfter w:val="1"/>
          <w:wAfter w:w="17" w:type="pct"/>
          <w:jc w:val="center"/>
        </w:trPr>
        <w:tc>
          <w:tcPr>
            <w:tcW w:w="4983" w:type="pct"/>
            <w:gridSpan w:val="6"/>
            <w:tcBorders>
              <w:top w:val="single" w:sz="6" w:space="0" w:color="000000"/>
              <w:left w:val="single" w:sz="6" w:space="0" w:color="000000"/>
              <w:bottom w:val="single" w:sz="6" w:space="0" w:color="000000"/>
              <w:right w:val="single" w:sz="6" w:space="0" w:color="000000"/>
            </w:tcBorders>
            <w:vAlign w:val="center"/>
            <w:hideMark/>
          </w:tcPr>
          <w:p w:rsidR="00C76788" w:rsidRPr="00665F02" w:rsidRDefault="006D5793" w:rsidP="009B7467">
            <w:pPr>
              <w:rPr>
                <w:b/>
              </w:rPr>
            </w:pPr>
            <w:r>
              <w:rPr>
                <w:b/>
              </w:rPr>
              <w:t xml:space="preserve">Proposed HL need: </w:t>
            </w:r>
            <w:r w:rsidR="00C76788" w:rsidRPr="00665F02">
              <w:rPr>
                <w:b/>
              </w:rPr>
              <w:t>"Metro station" view of the cycle</w:t>
            </w:r>
          </w:p>
          <w:p w:rsidR="00C76788" w:rsidRPr="00E13CA3" w:rsidRDefault="00C76788" w:rsidP="009B7467">
            <w:pPr>
              <w:rPr>
                <w:lang w:val="en-GB"/>
              </w:rPr>
            </w:pPr>
          </w:p>
        </w:tc>
      </w:tr>
      <w:tr w:rsidR="00C76788" w:rsidRPr="00681A95" w:rsidTr="00C7678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r w:rsidRPr="00681A95">
              <w:t xml:space="preserve">HQ User Group: </w:t>
            </w:r>
          </w:p>
        </w:tc>
        <w:tc>
          <w:tcPr>
            <w:tcW w:w="425" w:type="pct"/>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pPr>
              <w:jc w:val="center"/>
            </w:pPr>
          </w:p>
        </w:tc>
        <w:tc>
          <w:tcPr>
            <w:tcW w:w="354" w:type="pct"/>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pPr>
              <w:jc w:val="center"/>
            </w:pPr>
          </w:p>
        </w:tc>
        <w:tc>
          <w:tcPr>
            <w:tcW w:w="433" w:type="pct"/>
            <w:gridSpan w:val="2"/>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pPr>
              <w:jc w:val="center"/>
            </w:pPr>
            <w:r w:rsidRPr="00681A95">
              <w:t>X</w:t>
            </w:r>
          </w:p>
        </w:tc>
        <w:tc>
          <w:tcPr>
            <w:tcW w:w="3124" w:type="pct"/>
            <w:gridSpan w:val="2"/>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r w:rsidRPr="00681A95">
              <w:t>Be able to define our own personal views with different zoom levels</w:t>
            </w:r>
          </w:p>
          <w:p w:rsidR="00C76788" w:rsidRPr="00681A95" w:rsidRDefault="00C76788" w:rsidP="009B7467">
            <w:r w:rsidRPr="00681A95">
              <w:t>Or a step by step view?</w:t>
            </w:r>
          </w:p>
        </w:tc>
      </w:tr>
      <w:tr w:rsidR="00C76788" w:rsidRPr="00681A95" w:rsidTr="00C7678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r w:rsidRPr="00681A95">
              <w:t>Delegation Peru:</w:t>
            </w:r>
          </w:p>
        </w:tc>
        <w:tc>
          <w:tcPr>
            <w:tcW w:w="425" w:type="pct"/>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pPr>
              <w:jc w:val="center"/>
            </w:pPr>
          </w:p>
        </w:tc>
        <w:tc>
          <w:tcPr>
            <w:tcW w:w="354" w:type="pct"/>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pPr>
              <w:jc w:val="center"/>
            </w:pPr>
            <w:r w:rsidRPr="00681A95">
              <w:t>X</w:t>
            </w:r>
          </w:p>
        </w:tc>
        <w:tc>
          <w:tcPr>
            <w:tcW w:w="433" w:type="pct"/>
            <w:gridSpan w:val="2"/>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pPr>
              <w:jc w:val="center"/>
            </w:pPr>
          </w:p>
        </w:tc>
        <w:tc>
          <w:tcPr>
            <w:tcW w:w="3124" w:type="pct"/>
            <w:gridSpan w:val="2"/>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r w:rsidRPr="00681A95">
              <w:t xml:space="preserve">Very difficult to implement and to maintain up to dated. Not sure about the added value to have this in place, normally the user profile should automatically present the level of view corresponding to the </w:t>
            </w:r>
            <w:r w:rsidRPr="00681A95">
              <w:lastRenderedPageBreak/>
              <w:t>level of access / function allowed.</w:t>
            </w:r>
          </w:p>
        </w:tc>
      </w:tr>
      <w:tr w:rsidR="00C76788" w:rsidRPr="00681A95" w:rsidTr="00C7678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r w:rsidRPr="00681A95">
              <w:lastRenderedPageBreak/>
              <w:t>Delegation Georgia:</w:t>
            </w:r>
          </w:p>
        </w:tc>
        <w:tc>
          <w:tcPr>
            <w:tcW w:w="425" w:type="pct"/>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pPr>
              <w:jc w:val="center"/>
            </w:pPr>
          </w:p>
        </w:tc>
        <w:tc>
          <w:tcPr>
            <w:tcW w:w="354" w:type="pct"/>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pPr>
              <w:jc w:val="center"/>
            </w:pPr>
          </w:p>
        </w:tc>
        <w:tc>
          <w:tcPr>
            <w:tcW w:w="433" w:type="pct"/>
            <w:gridSpan w:val="2"/>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pPr>
              <w:jc w:val="center"/>
            </w:pPr>
            <w:r w:rsidRPr="00681A95">
              <w:t>X</w:t>
            </w:r>
          </w:p>
        </w:tc>
        <w:tc>
          <w:tcPr>
            <w:tcW w:w="3124" w:type="pct"/>
            <w:gridSpan w:val="2"/>
            <w:tcBorders>
              <w:top w:val="single" w:sz="6" w:space="0" w:color="000000"/>
              <w:left w:val="single" w:sz="6" w:space="0" w:color="000000"/>
              <w:bottom w:val="single" w:sz="6" w:space="0" w:color="000000"/>
              <w:right w:val="single" w:sz="6" w:space="0" w:color="000000"/>
            </w:tcBorders>
            <w:vAlign w:val="center"/>
            <w:hideMark/>
          </w:tcPr>
          <w:p w:rsidR="00C76788" w:rsidRPr="00681A95" w:rsidRDefault="00C76788" w:rsidP="009B7467">
            <w:r w:rsidRPr="00681A95">
              <w:t xml:space="preserve">The more visual the interface, the better. On a global/delegation view it would be nice to be able to show project pipelines/implementation periods as a bar chart (Y axis projects, X axis time) </w:t>
            </w:r>
          </w:p>
        </w:tc>
      </w:tr>
      <w:tr w:rsidR="00C76788" w:rsidRPr="00681A95" w:rsidTr="00C76788">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C76788" w:rsidRPr="00681A95" w:rsidRDefault="00C76788" w:rsidP="009B7467">
            <w:r>
              <w:t>Delegation Cambodia:</w:t>
            </w:r>
          </w:p>
        </w:tc>
        <w:tc>
          <w:tcPr>
            <w:tcW w:w="425" w:type="pct"/>
            <w:tcBorders>
              <w:top w:val="single" w:sz="6" w:space="0" w:color="000000"/>
              <w:left w:val="single" w:sz="6" w:space="0" w:color="000000"/>
              <w:bottom w:val="single" w:sz="6" w:space="0" w:color="000000"/>
              <w:right w:val="single" w:sz="6" w:space="0" w:color="000000"/>
            </w:tcBorders>
            <w:vAlign w:val="center"/>
          </w:tcPr>
          <w:p w:rsidR="00C76788" w:rsidRPr="00681A95" w:rsidRDefault="00C76788" w:rsidP="009B7467">
            <w:pPr>
              <w:jc w:val="center"/>
            </w:pPr>
          </w:p>
        </w:tc>
        <w:tc>
          <w:tcPr>
            <w:tcW w:w="354" w:type="pct"/>
            <w:tcBorders>
              <w:top w:val="single" w:sz="6" w:space="0" w:color="000000"/>
              <w:left w:val="single" w:sz="6" w:space="0" w:color="000000"/>
              <w:bottom w:val="single" w:sz="6" w:space="0" w:color="000000"/>
              <w:right w:val="single" w:sz="6" w:space="0" w:color="000000"/>
            </w:tcBorders>
            <w:vAlign w:val="center"/>
          </w:tcPr>
          <w:p w:rsidR="00C76788" w:rsidRPr="00681A95" w:rsidRDefault="00C76788" w:rsidP="009B7467">
            <w:pPr>
              <w:jc w:val="center"/>
            </w:pPr>
          </w:p>
        </w:tc>
        <w:tc>
          <w:tcPr>
            <w:tcW w:w="433" w:type="pct"/>
            <w:gridSpan w:val="2"/>
            <w:tcBorders>
              <w:top w:val="single" w:sz="6" w:space="0" w:color="000000"/>
              <w:left w:val="single" w:sz="6" w:space="0" w:color="000000"/>
              <w:bottom w:val="single" w:sz="6" w:space="0" w:color="000000"/>
              <w:right w:val="single" w:sz="6" w:space="0" w:color="000000"/>
            </w:tcBorders>
            <w:vAlign w:val="center"/>
          </w:tcPr>
          <w:p w:rsidR="00C76788" w:rsidRPr="00681A95" w:rsidRDefault="00C76788" w:rsidP="009B7467">
            <w:pPr>
              <w:jc w:val="center"/>
            </w:pPr>
            <w:r>
              <w:t>X</w:t>
            </w:r>
          </w:p>
        </w:tc>
        <w:tc>
          <w:tcPr>
            <w:tcW w:w="3124" w:type="pct"/>
            <w:gridSpan w:val="2"/>
            <w:tcBorders>
              <w:top w:val="single" w:sz="6" w:space="0" w:color="000000"/>
              <w:left w:val="single" w:sz="6" w:space="0" w:color="000000"/>
              <w:bottom w:val="single" w:sz="6" w:space="0" w:color="000000"/>
              <w:right w:val="single" w:sz="6" w:space="0" w:color="000000"/>
            </w:tcBorders>
            <w:vAlign w:val="center"/>
          </w:tcPr>
          <w:p w:rsidR="00C76788" w:rsidRPr="00681A95" w:rsidRDefault="00C76788" w:rsidP="009B7467">
            <w:r w:rsidRPr="00A569BF">
              <w:t>Could it be structured around MIP&gt;Decisions&gt; …</w:t>
            </w:r>
          </w:p>
        </w:tc>
      </w:tr>
    </w:tbl>
    <w:p w:rsidR="000D70EE" w:rsidRDefault="000D70EE" w:rsidP="001950EF">
      <w:pPr>
        <w:spacing w:after="120"/>
        <w:ind w:left="720"/>
        <w:jc w:val="both"/>
        <w:rPr>
          <w:rFonts w:eastAsia="Times New Roman"/>
          <w:color w:val="0000FF"/>
        </w:rPr>
      </w:pPr>
    </w:p>
    <w:p w:rsidR="00386F99" w:rsidRDefault="00386F99">
      <w:pPr>
        <w:rPr>
          <w:rFonts w:eastAsia="Times New Roman"/>
          <w:color w:val="0000FF"/>
        </w:rPr>
      </w:pPr>
    </w:p>
    <w:p w:rsidR="00386F99" w:rsidRPr="00E13CA3" w:rsidRDefault="00386F99" w:rsidP="00386F99">
      <w:pPr>
        <w:pStyle w:val="Heading1"/>
        <w:jc w:val="both"/>
        <w:rPr>
          <w:sz w:val="22"/>
          <w:szCs w:val="22"/>
        </w:rPr>
      </w:pPr>
      <w:bookmarkStart w:id="390" w:name="_Toc415216282"/>
      <w:r w:rsidRPr="00E13CA3">
        <w:rPr>
          <w:sz w:val="22"/>
          <w:szCs w:val="22"/>
        </w:rPr>
        <w:t>Glossary</w:t>
      </w:r>
      <w:bookmarkEnd w:id="390"/>
    </w:p>
    <w:tbl>
      <w:tblPr>
        <w:tblStyle w:val="TableColumns2"/>
        <w:tblW w:w="8993" w:type="dxa"/>
        <w:tblLook w:val="04A0" w:firstRow="1" w:lastRow="0" w:firstColumn="1" w:lastColumn="0" w:noHBand="0" w:noVBand="1"/>
      </w:tblPr>
      <w:tblGrid>
        <w:gridCol w:w="4191"/>
        <w:gridCol w:w="4802"/>
      </w:tblGrid>
      <w:tr w:rsidR="00386F99" w:rsidRPr="00917D87" w:rsidTr="00451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1" w:type="dxa"/>
          </w:tcPr>
          <w:p w:rsidR="00386F99" w:rsidRPr="00917D87" w:rsidRDefault="00386F99" w:rsidP="0045159E">
            <w:pPr>
              <w:spacing w:after="120"/>
              <w:jc w:val="both"/>
              <w:rPr>
                <w:rFonts w:eastAsia="SimSun"/>
                <w:i/>
                <w:iCs/>
                <w:color w:val="FFFFFF" w:themeColor="background1"/>
                <w:sz w:val="22"/>
                <w:lang w:eastAsia="zh-CN"/>
              </w:rPr>
            </w:pPr>
            <w:r w:rsidRPr="00917D87">
              <w:rPr>
                <w:rFonts w:eastAsia="SimSun"/>
                <w:i/>
                <w:iCs/>
                <w:color w:val="FFFFFF" w:themeColor="background1"/>
                <w:sz w:val="22"/>
                <w:lang w:eastAsia="zh-CN"/>
              </w:rPr>
              <w:t>Term</w:t>
            </w:r>
          </w:p>
        </w:tc>
        <w:tc>
          <w:tcPr>
            <w:tcW w:w="4802" w:type="dxa"/>
          </w:tcPr>
          <w:p w:rsidR="00386F99" w:rsidRPr="00917D87" w:rsidRDefault="00386F99" w:rsidP="0045159E">
            <w:pPr>
              <w:spacing w:after="120"/>
              <w:jc w:val="both"/>
              <w:cnfStyle w:val="100000000000" w:firstRow="1" w:lastRow="0" w:firstColumn="0" w:lastColumn="0" w:oddVBand="0" w:evenVBand="0" w:oddHBand="0" w:evenHBand="0" w:firstRowFirstColumn="0" w:firstRowLastColumn="0" w:lastRowFirstColumn="0" w:lastRowLastColumn="0"/>
              <w:rPr>
                <w:rFonts w:eastAsia="SimSun"/>
                <w:i/>
                <w:iCs/>
                <w:color w:val="FFFFFF" w:themeColor="background1"/>
                <w:sz w:val="22"/>
                <w:lang w:eastAsia="zh-CN"/>
              </w:rPr>
            </w:pPr>
            <w:r w:rsidRPr="00917D87">
              <w:rPr>
                <w:rFonts w:eastAsia="SimSun"/>
                <w:i/>
                <w:iCs/>
                <w:color w:val="FFFFFF" w:themeColor="background1"/>
                <w:sz w:val="22"/>
                <w:lang w:eastAsia="zh-CN"/>
              </w:rPr>
              <w:t>Definition</w:t>
            </w:r>
          </w:p>
        </w:tc>
      </w:tr>
      <w:tr w:rsidR="00386F99" w:rsidRPr="00917D87" w:rsidTr="0045159E">
        <w:tc>
          <w:tcPr>
            <w:cnfStyle w:val="001000000000" w:firstRow="0" w:lastRow="0" w:firstColumn="1" w:lastColumn="0" w:oddVBand="0" w:evenVBand="0" w:oddHBand="0" w:evenHBand="0" w:firstRowFirstColumn="0" w:firstRowLastColumn="0" w:lastRowFirstColumn="0" w:lastRowLastColumn="0"/>
            <w:tcW w:w="4191" w:type="dxa"/>
          </w:tcPr>
          <w:p w:rsidR="00386F99" w:rsidRPr="00121921" w:rsidRDefault="00386F99" w:rsidP="0045159E">
            <w:pPr>
              <w:spacing w:after="120"/>
              <w:jc w:val="both"/>
              <w:rPr>
                <w:rFonts w:eastAsia="SimSun"/>
                <w:iCs/>
                <w:color w:val="auto"/>
                <w:sz w:val="18"/>
                <w:szCs w:val="18"/>
                <w:lang w:eastAsia="zh-CN"/>
              </w:rPr>
            </w:pPr>
          </w:p>
        </w:tc>
        <w:tc>
          <w:tcPr>
            <w:tcW w:w="4802" w:type="dxa"/>
          </w:tcPr>
          <w:p w:rsidR="00386F99" w:rsidRPr="00121921" w:rsidRDefault="00386F99" w:rsidP="0045159E">
            <w:pPr>
              <w:spacing w:after="120"/>
              <w:jc w:val="both"/>
              <w:cnfStyle w:val="000000000000" w:firstRow="0" w:lastRow="0" w:firstColumn="0" w:lastColumn="0" w:oddVBand="0" w:evenVBand="0" w:oddHBand="0" w:evenHBand="0" w:firstRowFirstColumn="0" w:firstRowLastColumn="0" w:lastRowFirstColumn="0" w:lastRowLastColumn="0"/>
              <w:rPr>
                <w:rFonts w:eastAsia="SimSun"/>
                <w:b w:val="0"/>
                <w:iCs/>
                <w:sz w:val="18"/>
                <w:szCs w:val="18"/>
                <w:lang w:eastAsia="zh-CN"/>
              </w:rPr>
            </w:pPr>
          </w:p>
        </w:tc>
      </w:tr>
      <w:tr w:rsidR="00386F99" w:rsidRPr="00917D87" w:rsidTr="0045159E">
        <w:tc>
          <w:tcPr>
            <w:cnfStyle w:val="001000000000" w:firstRow="0" w:lastRow="0" w:firstColumn="1" w:lastColumn="0" w:oddVBand="0" w:evenVBand="0" w:oddHBand="0" w:evenHBand="0" w:firstRowFirstColumn="0" w:firstRowLastColumn="0" w:lastRowFirstColumn="0" w:lastRowLastColumn="0"/>
            <w:tcW w:w="4191" w:type="dxa"/>
            <w:vAlign w:val="center"/>
          </w:tcPr>
          <w:p w:rsidR="00386F99" w:rsidRPr="004E5292" w:rsidRDefault="00386F99" w:rsidP="0045159E">
            <w:pPr>
              <w:rPr>
                <w:rFonts w:cs="Arial"/>
                <w:sz w:val="18"/>
                <w:szCs w:val="18"/>
              </w:rPr>
            </w:pPr>
            <w:r w:rsidRPr="004E5292">
              <w:rPr>
                <w:rFonts w:cs="Arial"/>
                <w:sz w:val="18"/>
                <w:szCs w:val="18"/>
              </w:rPr>
              <w:t>BCS</w:t>
            </w:r>
          </w:p>
        </w:tc>
        <w:tc>
          <w:tcPr>
            <w:tcW w:w="4802" w:type="dxa"/>
            <w:vAlign w:val="center"/>
          </w:tcPr>
          <w:p w:rsidR="00386F99" w:rsidRPr="004E5292" w:rsidRDefault="00386F99" w:rsidP="0045159E">
            <w:pPr>
              <w:cnfStyle w:val="000000000000" w:firstRow="0" w:lastRow="0" w:firstColumn="0" w:lastColumn="0" w:oddVBand="0" w:evenVBand="0" w:oddHBand="0" w:evenHBand="0" w:firstRowFirstColumn="0" w:firstRowLastColumn="0" w:lastRowFirstColumn="0" w:lastRowLastColumn="0"/>
              <w:rPr>
                <w:rFonts w:cs="Arial"/>
                <w:b w:val="0"/>
                <w:color w:val="000000"/>
                <w:sz w:val="18"/>
                <w:szCs w:val="18"/>
              </w:rPr>
            </w:pPr>
            <w:r w:rsidRPr="004E5292">
              <w:rPr>
                <w:rFonts w:cs="Arial"/>
                <w:b w:val="0"/>
                <w:bCs w:val="0"/>
                <w:color w:val="000000"/>
                <w:sz w:val="18"/>
                <w:szCs w:val="18"/>
              </w:rPr>
              <w:t>Background Conclusion Sheet</w:t>
            </w:r>
          </w:p>
        </w:tc>
      </w:tr>
      <w:tr w:rsidR="00386F99" w:rsidRPr="00917D87" w:rsidTr="0045159E">
        <w:tc>
          <w:tcPr>
            <w:cnfStyle w:val="001000000000" w:firstRow="0" w:lastRow="0" w:firstColumn="1" w:lastColumn="0" w:oddVBand="0" w:evenVBand="0" w:oddHBand="0" w:evenHBand="0" w:firstRowFirstColumn="0" w:firstRowLastColumn="0" w:lastRowFirstColumn="0" w:lastRowLastColumn="0"/>
            <w:tcW w:w="4191" w:type="dxa"/>
            <w:vAlign w:val="center"/>
          </w:tcPr>
          <w:p w:rsidR="00386F99" w:rsidRPr="004E5292" w:rsidRDefault="00386F99" w:rsidP="0045159E">
            <w:pPr>
              <w:rPr>
                <w:rFonts w:cs="Arial"/>
                <w:sz w:val="18"/>
                <w:szCs w:val="18"/>
              </w:rPr>
            </w:pPr>
            <w:r w:rsidRPr="004E5292">
              <w:rPr>
                <w:rFonts w:cs="Arial"/>
                <w:sz w:val="18"/>
                <w:szCs w:val="18"/>
              </w:rPr>
              <w:t>BSSC</w:t>
            </w:r>
          </w:p>
        </w:tc>
        <w:tc>
          <w:tcPr>
            <w:tcW w:w="4802" w:type="dxa"/>
            <w:vAlign w:val="center"/>
          </w:tcPr>
          <w:p w:rsidR="00386F99" w:rsidRPr="004E5292" w:rsidRDefault="00386F99" w:rsidP="0045159E">
            <w:pPr>
              <w:cnfStyle w:val="000000000000" w:firstRow="0" w:lastRow="0" w:firstColumn="0" w:lastColumn="0" w:oddVBand="0" w:evenVBand="0" w:oddHBand="0" w:evenHBand="0" w:firstRowFirstColumn="0" w:firstRowLastColumn="0" w:lastRowFirstColumn="0" w:lastRowLastColumn="0"/>
              <w:rPr>
                <w:rFonts w:cs="Arial"/>
                <w:b w:val="0"/>
                <w:color w:val="000000"/>
                <w:sz w:val="18"/>
                <w:szCs w:val="18"/>
              </w:rPr>
            </w:pPr>
            <w:r w:rsidRPr="004E5292">
              <w:rPr>
                <w:rFonts w:cs="Arial"/>
                <w:b w:val="0"/>
                <w:bCs w:val="0"/>
                <w:color w:val="000000"/>
                <w:sz w:val="18"/>
                <w:szCs w:val="18"/>
              </w:rPr>
              <w:t xml:space="preserve">Budget Support Steering Committee  </w:t>
            </w:r>
          </w:p>
        </w:tc>
      </w:tr>
      <w:tr w:rsidR="00386F99" w:rsidRPr="00917D87" w:rsidTr="0045159E">
        <w:trPr>
          <w:trHeight w:val="366"/>
        </w:trPr>
        <w:tc>
          <w:tcPr>
            <w:cnfStyle w:val="001000000000" w:firstRow="0" w:lastRow="0" w:firstColumn="1" w:lastColumn="0" w:oddVBand="0" w:evenVBand="0" w:oddHBand="0" w:evenHBand="0" w:firstRowFirstColumn="0" w:firstRowLastColumn="0" w:lastRowFirstColumn="0" w:lastRowLastColumn="0"/>
            <w:tcW w:w="4191" w:type="dxa"/>
            <w:vAlign w:val="center"/>
          </w:tcPr>
          <w:p w:rsidR="00386F99" w:rsidRPr="004E5292" w:rsidRDefault="00386F99" w:rsidP="0045159E">
            <w:pPr>
              <w:rPr>
                <w:rFonts w:cs="Arial"/>
                <w:sz w:val="18"/>
                <w:szCs w:val="18"/>
              </w:rPr>
            </w:pPr>
            <w:r w:rsidRPr="004E5292">
              <w:rPr>
                <w:rFonts w:cs="Arial"/>
                <w:sz w:val="18"/>
                <w:szCs w:val="18"/>
              </w:rPr>
              <w:t>Budget support</w:t>
            </w:r>
          </w:p>
        </w:tc>
        <w:tc>
          <w:tcPr>
            <w:tcW w:w="4802" w:type="dxa"/>
            <w:vAlign w:val="center"/>
          </w:tcPr>
          <w:p w:rsidR="00386F99" w:rsidRPr="004E5292" w:rsidRDefault="00386F99" w:rsidP="0045159E">
            <w:pPr>
              <w:jc w:val="both"/>
              <w:cnfStyle w:val="000000000000" w:firstRow="0" w:lastRow="0" w:firstColumn="0" w:lastColumn="0" w:oddVBand="0" w:evenVBand="0" w:oddHBand="0" w:evenHBand="0" w:firstRowFirstColumn="0" w:firstRowLastColumn="0" w:lastRowFirstColumn="0" w:lastRowLastColumn="0"/>
              <w:rPr>
                <w:rFonts w:cs="Arial"/>
                <w:b w:val="0"/>
                <w:color w:val="000000"/>
                <w:sz w:val="18"/>
                <w:szCs w:val="18"/>
              </w:rPr>
            </w:pPr>
            <w:r w:rsidRPr="004E5292">
              <w:rPr>
                <w:rFonts w:cs="Arial"/>
                <w:b w:val="0"/>
                <w:bCs w:val="0"/>
                <w:color w:val="000000"/>
                <w:sz w:val="18"/>
                <w:szCs w:val="18"/>
              </w:rPr>
              <w:t>Budget support is aid which is transferred directly into the national budget of the partner country.</w:t>
            </w:r>
          </w:p>
        </w:tc>
      </w:tr>
      <w:tr w:rsidR="00386F99" w:rsidRPr="00917D87" w:rsidTr="0045159E">
        <w:trPr>
          <w:trHeight w:val="366"/>
        </w:trPr>
        <w:tc>
          <w:tcPr>
            <w:cnfStyle w:val="001000000000" w:firstRow="0" w:lastRow="0" w:firstColumn="1" w:lastColumn="0" w:oddVBand="0" w:evenVBand="0" w:oddHBand="0" w:evenHBand="0" w:firstRowFirstColumn="0" w:firstRowLastColumn="0" w:lastRowFirstColumn="0" w:lastRowLastColumn="0"/>
            <w:tcW w:w="4191" w:type="dxa"/>
            <w:vAlign w:val="center"/>
          </w:tcPr>
          <w:p w:rsidR="00386F99" w:rsidRPr="004E5292" w:rsidRDefault="00386F99" w:rsidP="0045159E">
            <w:pPr>
              <w:jc w:val="both"/>
              <w:rPr>
                <w:rFonts w:cs="Arial"/>
                <w:sz w:val="18"/>
                <w:szCs w:val="18"/>
              </w:rPr>
            </w:pPr>
            <w:r w:rsidRPr="004E5292">
              <w:rPr>
                <w:rFonts w:cs="Arial"/>
                <w:sz w:val="18"/>
                <w:szCs w:val="18"/>
              </w:rPr>
              <w:t>Budget tree view</w:t>
            </w:r>
          </w:p>
        </w:tc>
        <w:tc>
          <w:tcPr>
            <w:tcW w:w="4802" w:type="dxa"/>
            <w:vAlign w:val="center"/>
          </w:tcPr>
          <w:p w:rsidR="00386F99" w:rsidRPr="004E5292" w:rsidRDefault="00386F99" w:rsidP="0045159E">
            <w:pPr>
              <w:jc w:val="both"/>
              <w:cnfStyle w:val="000000000000" w:firstRow="0" w:lastRow="0" w:firstColumn="0" w:lastColumn="0" w:oddVBand="0" w:evenVBand="0" w:oddHBand="0" w:evenHBand="0" w:firstRowFirstColumn="0" w:firstRowLastColumn="0" w:lastRowFirstColumn="0" w:lastRowLastColumn="0"/>
              <w:rPr>
                <w:rFonts w:cs="Arial"/>
                <w:b w:val="0"/>
                <w:color w:val="000000"/>
                <w:sz w:val="18"/>
                <w:szCs w:val="18"/>
              </w:rPr>
            </w:pPr>
            <w:r w:rsidRPr="004E5292">
              <w:rPr>
                <w:rFonts w:cs="Arial"/>
                <w:b w:val="0"/>
                <w:bCs w:val="0"/>
                <w:color w:val="000000"/>
                <w:sz w:val="18"/>
                <w:szCs w:val="18"/>
              </w:rPr>
              <w:t>The budget tree view is a way of presenting and accessing information, in a hierarchical, Windows-Explorer-like way.</w:t>
            </w:r>
          </w:p>
        </w:tc>
      </w:tr>
      <w:tr w:rsidR="00386F99" w:rsidRPr="00917D87" w:rsidTr="0045159E">
        <w:trPr>
          <w:trHeight w:val="366"/>
        </w:trPr>
        <w:tc>
          <w:tcPr>
            <w:cnfStyle w:val="001000000000" w:firstRow="0" w:lastRow="0" w:firstColumn="1" w:lastColumn="0" w:oddVBand="0" w:evenVBand="0" w:oddHBand="0" w:evenHBand="0" w:firstRowFirstColumn="0" w:firstRowLastColumn="0" w:lastRowFirstColumn="0" w:lastRowLastColumn="0"/>
            <w:tcW w:w="4191" w:type="dxa"/>
            <w:vAlign w:val="center"/>
          </w:tcPr>
          <w:p w:rsidR="00386F99" w:rsidRPr="004E5292" w:rsidRDefault="00386F99" w:rsidP="0045159E">
            <w:pPr>
              <w:jc w:val="both"/>
              <w:rPr>
                <w:rFonts w:cs="Arial"/>
                <w:sz w:val="18"/>
                <w:szCs w:val="18"/>
              </w:rPr>
            </w:pPr>
            <w:r w:rsidRPr="004E5292">
              <w:rPr>
                <w:rFonts w:cs="Arial"/>
                <w:sz w:val="18"/>
                <w:szCs w:val="18"/>
              </w:rPr>
              <w:t>DEVCO</w:t>
            </w:r>
          </w:p>
        </w:tc>
        <w:tc>
          <w:tcPr>
            <w:tcW w:w="4802" w:type="dxa"/>
            <w:vAlign w:val="center"/>
          </w:tcPr>
          <w:p w:rsidR="00386F99" w:rsidRPr="004E5292" w:rsidRDefault="00386F99" w:rsidP="0045159E">
            <w:pPr>
              <w:jc w:val="both"/>
              <w:cnfStyle w:val="000000000000" w:firstRow="0" w:lastRow="0" w:firstColumn="0" w:lastColumn="0" w:oddVBand="0" w:evenVBand="0" w:oddHBand="0" w:evenHBand="0" w:firstRowFirstColumn="0" w:firstRowLastColumn="0" w:lastRowFirstColumn="0" w:lastRowLastColumn="0"/>
              <w:rPr>
                <w:rFonts w:cs="Arial"/>
                <w:b w:val="0"/>
                <w:color w:val="000000"/>
                <w:sz w:val="18"/>
                <w:szCs w:val="18"/>
              </w:rPr>
            </w:pPr>
            <w:proofErr w:type="spellStart"/>
            <w:r w:rsidRPr="004E5292">
              <w:rPr>
                <w:rFonts w:cs="Arial"/>
                <w:b w:val="0"/>
                <w:bCs w:val="0"/>
                <w:color w:val="000000"/>
                <w:sz w:val="18"/>
                <w:szCs w:val="18"/>
              </w:rPr>
              <w:t>EuropeAid</w:t>
            </w:r>
            <w:proofErr w:type="spellEnd"/>
            <w:r w:rsidRPr="004E5292">
              <w:rPr>
                <w:rFonts w:cs="Arial"/>
                <w:b w:val="0"/>
                <w:bCs w:val="0"/>
                <w:color w:val="000000"/>
                <w:sz w:val="18"/>
                <w:szCs w:val="18"/>
              </w:rPr>
              <w:t xml:space="preserve"> Development and Co-operation</w:t>
            </w:r>
          </w:p>
        </w:tc>
      </w:tr>
      <w:tr w:rsidR="00386F99" w:rsidRPr="00917D87" w:rsidTr="0045159E">
        <w:trPr>
          <w:trHeight w:val="366"/>
        </w:trPr>
        <w:tc>
          <w:tcPr>
            <w:cnfStyle w:val="001000000000" w:firstRow="0" w:lastRow="0" w:firstColumn="1" w:lastColumn="0" w:oddVBand="0" w:evenVBand="0" w:oddHBand="0" w:evenHBand="0" w:firstRowFirstColumn="0" w:firstRowLastColumn="0" w:lastRowFirstColumn="0" w:lastRowLastColumn="0"/>
            <w:tcW w:w="4191" w:type="dxa"/>
            <w:vAlign w:val="center"/>
          </w:tcPr>
          <w:p w:rsidR="00386F99" w:rsidRPr="004E5292" w:rsidRDefault="00386F99" w:rsidP="0045159E">
            <w:pPr>
              <w:jc w:val="both"/>
              <w:rPr>
                <w:rFonts w:cs="Arial"/>
                <w:sz w:val="18"/>
                <w:szCs w:val="18"/>
              </w:rPr>
            </w:pPr>
            <w:r w:rsidRPr="004E5292">
              <w:rPr>
                <w:rFonts w:eastAsia="SimSun" w:cs="Arial"/>
                <w:iCs/>
                <w:sz w:val="18"/>
                <w:szCs w:val="18"/>
                <w:lang w:eastAsia="zh-CN"/>
              </w:rPr>
              <w:t>EEAS</w:t>
            </w:r>
          </w:p>
        </w:tc>
        <w:tc>
          <w:tcPr>
            <w:tcW w:w="4802" w:type="dxa"/>
            <w:vAlign w:val="center"/>
          </w:tcPr>
          <w:p w:rsidR="00386F99" w:rsidRPr="004E5292" w:rsidRDefault="00386F99" w:rsidP="0045159E">
            <w:pPr>
              <w:jc w:val="both"/>
              <w:cnfStyle w:val="000000000000" w:firstRow="0" w:lastRow="0" w:firstColumn="0" w:lastColumn="0" w:oddVBand="0" w:evenVBand="0" w:oddHBand="0" w:evenHBand="0" w:firstRowFirstColumn="0" w:firstRowLastColumn="0" w:lastRowFirstColumn="0" w:lastRowLastColumn="0"/>
              <w:rPr>
                <w:rFonts w:cs="Arial"/>
                <w:b w:val="0"/>
                <w:color w:val="000000"/>
                <w:sz w:val="18"/>
                <w:szCs w:val="18"/>
              </w:rPr>
            </w:pPr>
            <w:r w:rsidRPr="004E5292">
              <w:rPr>
                <w:rFonts w:cs="Arial"/>
                <w:b w:val="0"/>
                <w:bCs w:val="0"/>
                <w:color w:val="000000"/>
                <w:sz w:val="18"/>
                <w:szCs w:val="18"/>
              </w:rPr>
              <w:t>European External Action Service</w:t>
            </w:r>
          </w:p>
        </w:tc>
      </w:tr>
      <w:tr w:rsidR="00386F99" w:rsidRPr="00917D87" w:rsidTr="0045159E">
        <w:trPr>
          <w:trHeight w:val="366"/>
        </w:trPr>
        <w:tc>
          <w:tcPr>
            <w:cnfStyle w:val="001000000000" w:firstRow="0" w:lastRow="0" w:firstColumn="1" w:lastColumn="0" w:oddVBand="0" w:evenVBand="0" w:oddHBand="0" w:evenHBand="0" w:firstRowFirstColumn="0" w:firstRowLastColumn="0" w:lastRowFirstColumn="0" w:lastRowLastColumn="0"/>
            <w:tcW w:w="4191" w:type="dxa"/>
            <w:vAlign w:val="center"/>
          </w:tcPr>
          <w:p w:rsidR="00386F99" w:rsidRPr="004E5292" w:rsidRDefault="00386F99" w:rsidP="0045159E">
            <w:pPr>
              <w:jc w:val="both"/>
              <w:rPr>
                <w:rFonts w:cs="Arial"/>
                <w:sz w:val="18"/>
                <w:szCs w:val="18"/>
              </w:rPr>
            </w:pPr>
            <w:r w:rsidRPr="004E5292">
              <w:rPr>
                <w:rFonts w:cs="Arial"/>
                <w:sz w:val="18"/>
                <w:szCs w:val="18"/>
              </w:rPr>
              <w:t>EP</w:t>
            </w:r>
          </w:p>
        </w:tc>
        <w:tc>
          <w:tcPr>
            <w:tcW w:w="4802" w:type="dxa"/>
            <w:vAlign w:val="center"/>
          </w:tcPr>
          <w:p w:rsidR="00386F99" w:rsidRPr="004E5292" w:rsidRDefault="00386F99" w:rsidP="0045159E">
            <w:pPr>
              <w:jc w:val="both"/>
              <w:cnfStyle w:val="000000000000" w:firstRow="0" w:lastRow="0" w:firstColumn="0" w:lastColumn="0" w:oddVBand="0" w:evenVBand="0" w:oddHBand="0" w:evenHBand="0" w:firstRowFirstColumn="0" w:firstRowLastColumn="0" w:lastRowFirstColumn="0" w:lastRowLastColumn="0"/>
              <w:rPr>
                <w:rFonts w:cs="Arial"/>
                <w:b w:val="0"/>
                <w:color w:val="000000"/>
                <w:sz w:val="18"/>
                <w:szCs w:val="18"/>
              </w:rPr>
            </w:pPr>
            <w:r w:rsidRPr="004E5292">
              <w:rPr>
                <w:rFonts w:cs="Arial"/>
                <w:b w:val="0"/>
                <w:color w:val="000000"/>
                <w:sz w:val="18"/>
                <w:szCs w:val="18"/>
              </w:rPr>
              <w:t>European Parliament</w:t>
            </w:r>
          </w:p>
        </w:tc>
      </w:tr>
      <w:tr w:rsidR="00386F99" w:rsidRPr="00917D87" w:rsidTr="0045159E">
        <w:trPr>
          <w:trHeight w:val="366"/>
        </w:trPr>
        <w:tc>
          <w:tcPr>
            <w:cnfStyle w:val="001000000000" w:firstRow="0" w:lastRow="0" w:firstColumn="1" w:lastColumn="0" w:oddVBand="0" w:evenVBand="0" w:oddHBand="0" w:evenHBand="0" w:firstRowFirstColumn="0" w:firstRowLastColumn="0" w:lastRowFirstColumn="0" w:lastRowLastColumn="0"/>
            <w:tcW w:w="4191" w:type="dxa"/>
            <w:vAlign w:val="center"/>
          </w:tcPr>
          <w:p w:rsidR="00386F99" w:rsidRPr="004E5292" w:rsidRDefault="00386F99" w:rsidP="0045159E">
            <w:pPr>
              <w:jc w:val="both"/>
              <w:rPr>
                <w:rFonts w:cs="Arial"/>
                <w:sz w:val="18"/>
                <w:szCs w:val="18"/>
              </w:rPr>
            </w:pPr>
            <w:r w:rsidRPr="004E5292">
              <w:rPr>
                <w:rFonts w:cs="Arial"/>
                <w:sz w:val="18"/>
                <w:szCs w:val="18"/>
              </w:rPr>
              <w:t>FR</w:t>
            </w:r>
          </w:p>
        </w:tc>
        <w:tc>
          <w:tcPr>
            <w:tcW w:w="4802" w:type="dxa"/>
            <w:vAlign w:val="center"/>
          </w:tcPr>
          <w:p w:rsidR="00386F99" w:rsidRPr="004E5292" w:rsidRDefault="00386F99" w:rsidP="0045159E">
            <w:pPr>
              <w:jc w:val="both"/>
              <w:cnfStyle w:val="000000000000" w:firstRow="0" w:lastRow="0" w:firstColumn="0" w:lastColumn="0" w:oddVBand="0" w:evenVBand="0" w:oddHBand="0" w:evenHBand="0" w:firstRowFirstColumn="0" w:firstRowLastColumn="0" w:lastRowFirstColumn="0" w:lastRowLastColumn="0"/>
              <w:rPr>
                <w:rFonts w:cs="Arial"/>
                <w:b w:val="0"/>
                <w:color w:val="000000"/>
                <w:sz w:val="18"/>
                <w:szCs w:val="18"/>
              </w:rPr>
            </w:pPr>
            <w:r w:rsidRPr="004E5292">
              <w:rPr>
                <w:rFonts w:cs="Arial"/>
                <w:b w:val="0"/>
                <w:bCs w:val="0"/>
                <w:color w:val="000000"/>
                <w:sz w:val="18"/>
                <w:szCs w:val="18"/>
              </w:rPr>
              <w:t>Financial regulation</w:t>
            </w:r>
          </w:p>
        </w:tc>
      </w:tr>
      <w:tr w:rsidR="00386F99" w:rsidRPr="00917D87" w:rsidTr="0045159E">
        <w:trPr>
          <w:trHeight w:val="366"/>
        </w:trPr>
        <w:tc>
          <w:tcPr>
            <w:cnfStyle w:val="001000000000" w:firstRow="0" w:lastRow="0" w:firstColumn="1" w:lastColumn="0" w:oddVBand="0" w:evenVBand="0" w:oddHBand="0" w:evenHBand="0" w:firstRowFirstColumn="0" w:firstRowLastColumn="0" w:lastRowFirstColumn="0" w:lastRowLastColumn="0"/>
            <w:tcW w:w="4191" w:type="dxa"/>
            <w:vAlign w:val="center"/>
          </w:tcPr>
          <w:p w:rsidR="00386F99" w:rsidRPr="004E5292" w:rsidRDefault="00386F99" w:rsidP="0045159E">
            <w:pPr>
              <w:jc w:val="both"/>
              <w:rPr>
                <w:rFonts w:cs="Arial"/>
                <w:sz w:val="18"/>
                <w:szCs w:val="18"/>
              </w:rPr>
            </w:pPr>
            <w:r w:rsidRPr="004E5292">
              <w:rPr>
                <w:rFonts w:cs="Arial"/>
                <w:sz w:val="18"/>
                <w:szCs w:val="18"/>
              </w:rPr>
              <w:t>ISC</w:t>
            </w:r>
          </w:p>
        </w:tc>
        <w:tc>
          <w:tcPr>
            <w:tcW w:w="4802" w:type="dxa"/>
            <w:vAlign w:val="center"/>
          </w:tcPr>
          <w:p w:rsidR="00386F99" w:rsidRPr="004E5292" w:rsidRDefault="00386F99" w:rsidP="0045159E">
            <w:pPr>
              <w:jc w:val="both"/>
              <w:cnfStyle w:val="000000000000" w:firstRow="0" w:lastRow="0" w:firstColumn="0" w:lastColumn="0" w:oddVBand="0" w:evenVBand="0" w:oddHBand="0" w:evenHBand="0" w:firstRowFirstColumn="0" w:firstRowLastColumn="0" w:lastRowFirstColumn="0" w:lastRowLastColumn="0"/>
              <w:rPr>
                <w:rFonts w:cs="Arial"/>
                <w:b w:val="0"/>
                <w:color w:val="000000"/>
                <w:sz w:val="18"/>
                <w:szCs w:val="18"/>
              </w:rPr>
            </w:pPr>
            <w:r w:rsidRPr="004E5292">
              <w:rPr>
                <w:rFonts w:cs="Arial"/>
                <w:b w:val="0"/>
                <w:bCs w:val="0"/>
                <w:color w:val="000000"/>
                <w:sz w:val="18"/>
                <w:szCs w:val="18"/>
              </w:rPr>
              <w:t>Inter Service Consultations</w:t>
            </w:r>
          </w:p>
        </w:tc>
      </w:tr>
      <w:tr w:rsidR="00386F99" w:rsidRPr="00917D87" w:rsidTr="0045159E">
        <w:trPr>
          <w:trHeight w:val="366"/>
        </w:trPr>
        <w:tc>
          <w:tcPr>
            <w:cnfStyle w:val="001000000000" w:firstRow="0" w:lastRow="0" w:firstColumn="1" w:lastColumn="0" w:oddVBand="0" w:evenVBand="0" w:oddHBand="0" w:evenHBand="0" w:firstRowFirstColumn="0" w:firstRowLastColumn="0" w:lastRowFirstColumn="0" w:lastRowLastColumn="0"/>
            <w:tcW w:w="4191" w:type="dxa"/>
            <w:vAlign w:val="center"/>
          </w:tcPr>
          <w:p w:rsidR="00386F99" w:rsidRPr="004E5292" w:rsidRDefault="00386F99" w:rsidP="0045159E">
            <w:pPr>
              <w:jc w:val="both"/>
              <w:rPr>
                <w:rFonts w:cs="Arial"/>
                <w:sz w:val="18"/>
                <w:szCs w:val="18"/>
              </w:rPr>
            </w:pPr>
            <w:r w:rsidRPr="004E5292">
              <w:rPr>
                <w:rFonts w:cs="Arial"/>
                <w:sz w:val="18"/>
                <w:szCs w:val="18"/>
              </w:rPr>
              <w:t xml:space="preserve">MS Committee </w:t>
            </w:r>
          </w:p>
        </w:tc>
        <w:tc>
          <w:tcPr>
            <w:tcW w:w="4802" w:type="dxa"/>
            <w:vAlign w:val="center"/>
          </w:tcPr>
          <w:p w:rsidR="00386F99" w:rsidRPr="004E5292" w:rsidRDefault="00386F99" w:rsidP="0045159E">
            <w:pPr>
              <w:jc w:val="both"/>
              <w:cnfStyle w:val="000000000000" w:firstRow="0" w:lastRow="0" w:firstColumn="0" w:lastColumn="0" w:oddVBand="0" w:evenVBand="0" w:oddHBand="0" w:evenHBand="0" w:firstRowFirstColumn="0" w:firstRowLastColumn="0" w:lastRowFirstColumn="0" w:lastRowLastColumn="0"/>
              <w:rPr>
                <w:rFonts w:cs="Arial"/>
                <w:b w:val="0"/>
                <w:sz w:val="18"/>
                <w:szCs w:val="18"/>
              </w:rPr>
            </w:pPr>
            <w:r w:rsidRPr="004E5292">
              <w:rPr>
                <w:rFonts w:cs="Arial"/>
                <w:b w:val="0"/>
                <w:sz w:val="18"/>
                <w:szCs w:val="18"/>
              </w:rPr>
              <w:t>Member states committee</w:t>
            </w:r>
          </w:p>
        </w:tc>
      </w:tr>
      <w:tr w:rsidR="00386F99" w:rsidRPr="00917D87" w:rsidTr="0045159E">
        <w:trPr>
          <w:trHeight w:val="366"/>
        </w:trPr>
        <w:tc>
          <w:tcPr>
            <w:cnfStyle w:val="001000000000" w:firstRow="0" w:lastRow="0" w:firstColumn="1" w:lastColumn="0" w:oddVBand="0" w:evenVBand="0" w:oddHBand="0" w:evenHBand="0" w:firstRowFirstColumn="0" w:firstRowLastColumn="0" w:lastRowFirstColumn="0" w:lastRowLastColumn="0"/>
            <w:tcW w:w="4191" w:type="dxa"/>
            <w:vAlign w:val="center"/>
          </w:tcPr>
          <w:p w:rsidR="00386F99" w:rsidRPr="004E5292" w:rsidRDefault="00386F99" w:rsidP="0045159E">
            <w:pPr>
              <w:rPr>
                <w:rFonts w:cs="Arial"/>
                <w:sz w:val="18"/>
                <w:szCs w:val="18"/>
              </w:rPr>
            </w:pPr>
            <w:r w:rsidRPr="004E5292">
              <w:rPr>
                <w:rFonts w:cs="Arial"/>
                <w:sz w:val="18"/>
                <w:szCs w:val="18"/>
              </w:rPr>
              <w:t>PE</w:t>
            </w:r>
          </w:p>
        </w:tc>
        <w:tc>
          <w:tcPr>
            <w:tcW w:w="4802" w:type="dxa"/>
            <w:vAlign w:val="center"/>
          </w:tcPr>
          <w:p w:rsidR="00386F99" w:rsidRPr="004E5292" w:rsidRDefault="00386F99" w:rsidP="0045159E">
            <w:pPr>
              <w:jc w:val="both"/>
              <w:cnfStyle w:val="000000000000" w:firstRow="0" w:lastRow="0" w:firstColumn="0" w:lastColumn="0" w:oddVBand="0" w:evenVBand="0" w:oddHBand="0" w:evenHBand="0" w:firstRowFirstColumn="0" w:firstRowLastColumn="0" w:lastRowFirstColumn="0" w:lastRowLastColumn="0"/>
              <w:rPr>
                <w:rFonts w:cs="Arial"/>
                <w:b w:val="0"/>
                <w:color w:val="000000"/>
                <w:sz w:val="18"/>
                <w:szCs w:val="18"/>
              </w:rPr>
            </w:pPr>
            <w:proofErr w:type="spellStart"/>
            <w:r w:rsidRPr="004E5292">
              <w:rPr>
                <w:rFonts w:cs="Arial"/>
                <w:b w:val="0"/>
                <w:bCs w:val="0"/>
                <w:color w:val="000000"/>
                <w:sz w:val="18"/>
                <w:szCs w:val="18"/>
              </w:rPr>
              <w:t>Programme</w:t>
            </w:r>
            <w:proofErr w:type="spellEnd"/>
            <w:r w:rsidRPr="004E5292">
              <w:rPr>
                <w:rFonts w:cs="Arial"/>
                <w:b w:val="0"/>
                <w:bCs w:val="0"/>
                <w:color w:val="000000"/>
                <w:sz w:val="18"/>
                <w:szCs w:val="18"/>
              </w:rPr>
              <w:t xml:space="preserve"> Estimates</w:t>
            </w:r>
          </w:p>
        </w:tc>
      </w:tr>
      <w:tr w:rsidR="00386F99" w:rsidRPr="00917D87" w:rsidTr="0045159E">
        <w:trPr>
          <w:trHeight w:val="366"/>
        </w:trPr>
        <w:tc>
          <w:tcPr>
            <w:cnfStyle w:val="001000000000" w:firstRow="0" w:lastRow="0" w:firstColumn="1" w:lastColumn="0" w:oddVBand="0" w:evenVBand="0" w:oddHBand="0" w:evenHBand="0" w:firstRowFirstColumn="0" w:firstRowLastColumn="0" w:lastRowFirstColumn="0" w:lastRowLastColumn="0"/>
            <w:tcW w:w="4191" w:type="dxa"/>
            <w:vAlign w:val="center"/>
          </w:tcPr>
          <w:p w:rsidR="00386F99" w:rsidRPr="004E5292" w:rsidRDefault="00386F99" w:rsidP="0045159E">
            <w:pPr>
              <w:jc w:val="both"/>
              <w:rPr>
                <w:rFonts w:cs="Arial"/>
                <w:sz w:val="18"/>
                <w:szCs w:val="18"/>
              </w:rPr>
            </w:pPr>
            <w:r w:rsidRPr="004E5292">
              <w:rPr>
                <w:rFonts w:cs="Arial"/>
                <w:sz w:val="18"/>
                <w:szCs w:val="18"/>
              </w:rPr>
              <w:t>QSG</w:t>
            </w:r>
          </w:p>
        </w:tc>
        <w:tc>
          <w:tcPr>
            <w:tcW w:w="4802" w:type="dxa"/>
            <w:vAlign w:val="center"/>
          </w:tcPr>
          <w:p w:rsidR="00386F99" w:rsidRPr="004E5292" w:rsidRDefault="00386F99" w:rsidP="0045159E">
            <w:pPr>
              <w:jc w:val="both"/>
              <w:cnfStyle w:val="000000000000" w:firstRow="0" w:lastRow="0" w:firstColumn="0" w:lastColumn="0" w:oddVBand="0" w:evenVBand="0" w:oddHBand="0" w:evenHBand="0" w:firstRowFirstColumn="0" w:firstRowLastColumn="0" w:lastRowFirstColumn="0" w:lastRowLastColumn="0"/>
              <w:rPr>
                <w:rFonts w:cs="Arial"/>
                <w:b w:val="0"/>
                <w:color w:val="000000"/>
                <w:sz w:val="18"/>
                <w:szCs w:val="18"/>
              </w:rPr>
            </w:pPr>
            <w:r w:rsidRPr="004E5292">
              <w:rPr>
                <w:rFonts w:cs="Arial"/>
                <w:b w:val="0"/>
                <w:bCs w:val="0"/>
                <w:color w:val="000000"/>
                <w:sz w:val="18"/>
                <w:szCs w:val="18"/>
              </w:rPr>
              <w:t>Quality Support Groups</w:t>
            </w:r>
          </w:p>
        </w:tc>
      </w:tr>
      <w:tr w:rsidR="00386F99" w:rsidRPr="00917D87" w:rsidTr="0045159E">
        <w:trPr>
          <w:trHeight w:val="366"/>
        </w:trPr>
        <w:tc>
          <w:tcPr>
            <w:cnfStyle w:val="001000000000" w:firstRow="0" w:lastRow="0" w:firstColumn="1" w:lastColumn="0" w:oddVBand="0" w:evenVBand="0" w:oddHBand="0" w:evenHBand="0" w:firstRowFirstColumn="0" w:firstRowLastColumn="0" w:lastRowFirstColumn="0" w:lastRowLastColumn="0"/>
            <w:tcW w:w="4191" w:type="dxa"/>
            <w:vAlign w:val="center"/>
          </w:tcPr>
          <w:p w:rsidR="00386F99" w:rsidRPr="004E5292" w:rsidRDefault="00386F99" w:rsidP="0045159E">
            <w:pPr>
              <w:rPr>
                <w:rFonts w:cs="Arial"/>
                <w:sz w:val="18"/>
                <w:szCs w:val="18"/>
              </w:rPr>
            </w:pPr>
            <w:r w:rsidRPr="004E5292">
              <w:rPr>
                <w:rFonts w:cs="Arial"/>
                <w:sz w:val="18"/>
                <w:szCs w:val="18"/>
              </w:rPr>
              <w:t>ROM</w:t>
            </w:r>
          </w:p>
        </w:tc>
        <w:tc>
          <w:tcPr>
            <w:tcW w:w="4802" w:type="dxa"/>
            <w:vAlign w:val="center"/>
          </w:tcPr>
          <w:p w:rsidR="00386F99" w:rsidRPr="004E5292" w:rsidRDefault="00386F99" w:rsidP="0045159E">
            <w:pPr>
              <w:jc w:val="both"/>
              <w:cnfStyle w:val="000000000000" w:firstRow="0" w:lastRow="0" w:firstColumn="0" w:lastColumn="0" w:oddVBand="0" w:evenVBand="0" w:oddHBand="0" w:evenHBand="0" w:firstRowFirstColumn="0" w:firstRowLastColumn="0" w:lastRowFirstColumn="0" w:lastRowLastColumn="0"/>
              <w:rPr>
                <w:rFonts w:cs="Arial"/>
                <w:b w:val="0"/>
                <w:color w:val="000000"/>
                <w:sz w:val="18"/>
                <w:szCs w:val="18"/>
              </w:rPr>
            </w:pPr>
            <w:r w:rsidRPr="004E5292">
              <w:rPr>
                <w:rFonts w:cs="Arial"/>
                <w:b w:val="0"/>
                <w:bCs w:val="0"/>
                <w:color w:val="000000"/>
                <w:sz w:val="18"/>
                <w:szCs w:val="18"/>
              </w:rPr>
              <w:t>Results-Oriented Monitoring</w:t>
            </w:r>
          </w:p>
        </w:tc>
      </w:tr>
      <w:tr w:rsidR="00386F99" w:rsidRPr="00917D87" w:rsidTr="0045159E">
        <w:trPr>
          <w:trHeight w:val="366"/>
        </w:trPr>
        <w:tc>
          <w:tcPr>
            <w:cnfStyle w:val="001000000000" w:firstRow="0" w:lastRow="0" w:firstColumn="1" w:lastColumn="0" w:oddVBand="0" w:evenVBand="0" w:oddHBand="0" w:evenHBand="0" w:firstRowFirstColumn="0" w:firstRowLastColumn="0" w:lastRowFirstColumn="0" w:lastRowLastColumn="0"/>
            <w:tcW w:w="4191" w:type="dxa"/>
            <w:vAlign w:val="center"/>
          </w:tcPr>
          <w:p w:rsidR="00386F99" w:rsidRPr="004E5292" w:rsidRDefault="00386F99" w:rsidP="0045159E">
            <w:pPr>
              <w:jc w:val="both"/>
              <w:rPr>
                <w:rFonts w:cs="Arial"/>
                <w:sz w:val="18"/>
                <w:szCs w:val="18"/>
              </w:rPr>
            </w:pPr>
            <w:r w:rsidRPr="004E5292">
              <w:rPr>
                <w:rFonts w:cs="Arial"/>
                <w:sz w:val="18"/>
              </w:rPr>
              <w:t>SPSP</w:t>
            </w:r>
          </w:p>
        </w:tc>
        <w:tc>
          <w:tcPr>
            <w:tcW w:w="4802" w:type="dxa"/>
            <w:vAlign w:val="center"/>
          </w:tcPr>
          <w:p w:rsidR="00386F99" w:rsidRPr="004E5292" w:rsidRDefault="00386F99" w:rsidP="0045159E">
            <w:pPr>
              <w:jc w:val="both"/>
              <w:cnfStyle w:val="000000000000" w:firstRow="0" w:lastRow="0" w:firstColumn="0" w:lastColumn="0" w:oddVBand="0" w:evenVBand="0" w:oddHBand="0" w:evenHBand="0" w:firstRowFirstColumn="0" w:firstRowLastColumn="0" w:lastRowFirstColumn="0" w:lastRowLastColumn="0"/>
              <w:rPr>
                <w:rFonts w:cs="Arial"/>
                <w:b w:val="0"/>
                <w:color w:val="000000"/>
                <w:sz w:val="18"/>
                <w:szCs w:val="18"/>
              </w:rPr>
            </w:pPr>
            <w:r w:rsidRPr="004E5292">
              <w:rPr>
                <w:rFonts w:cs="Arial"/>
                <w:b w:val="0"/>
                <w:bCs w:val="0"/>
                <w:color w:val="000000"/>
                <w:sz w:val="18"/>
                <w:szCs w:val="18"/>
              </w:rPr>
              <w:t xml:space="preserve">Sector policy support </w:t>
            </w:r>
            <w:proofErr w:type="spellStart"/>
            <w:r w:rsidRPr="004E5292">
              <w:rPr>
                <w:rFonts w:cs="Arial"/>
                <w:b w:val="0"/>
                <w:bCs w:val="0"/>
                <w:color w:val="000000"/>
                <w:sz w:val="18"/>
                <w:szCs w:val="18"/>
              </w:rPr>
              <w:t>programme</w:t>
            </w:r>
            <w:proofErr w:type="spellEnd"/>
          </w:p>
        </w:tc>
      </w:tr>
    </w:tbl>
    <w:p w:rsidR="00141ED6" w:rsidRDefault="00141ED6" w:rsidP="001950EF">
      <w:pPr>
        <w:spacing w:after="120"/>
        <w:ind w:left="720"/>
        <w:jc w:val="both"/>
        <w:rPr>
          <w:rFonts w:eastAsia="Times New Roman"/>
          <w:color w:val="0000FF"/>
        </w:rPr>
      </w:pPr>
    </w:p>
    <w:p w:rsidR="00386F99" w:rsidRDefault="00386F99" w:rsidP="001950EF">
      <w:pPr>
        <w:spacing w:after="120"/>
        <w:ind w:left="720"/>
        <w:jc w:val="both"/>
        <w:rPr>
          <w:rFonts w:eastAsia="Times New Roman"/>
          <w:color w:val="0000FF"/>
        </w:rPr>
      </w:pPr>
    </w:p>
    <w:p w:rsidR="00386F99" w:rsidRDefault="00386F99" w:rsidP="001950EF">
      <w:pPr>
        <w:spacing w:after="120"/>
        <w:ind w:left="720"/>
        <w:jc w:val="both"/>
        <w:rPr>
          <w:rFonts w:eastAsia="Times New Roman"/>
          <w:color w:val="0000FF"/>
        </w:rPr>
      </w:pPr>
    </w:p>
    <w:sectPr w:rsidR="00386F99" w:rsidSect="005120B3">
      <w:headerReference w:type="even" r:id="rId10"/>
      <w:headerReference w:type="default" r:id="rId11"/>
      <w:footerReference w:type="even" r:id="rId12"/>
      <w:footerReference w:type="default" r:id="rId13"/>
      <w:pgSz w:w="11907" w:h="16840" w:code="9"/>
      <w:pgMar w:top="1247" w:right="992" w:bottom="719" w:left="1418" w:header="397" w:footer="22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915" w:rsidRDefault="00A62915">
      <w:r>
        <w:separator/>
      </w:r>
    </w:p>
    <w:p w:rsidR="00A62915" w:rsidRDefault="00A62915"/>
  </w:endnote>
  <w:endnote w:type="continuationSeparator" w:id="0">
    <w:p w:rsidR="00A62915" w:rsidRDefault="00A62915">
      <w:r>
        <w:continuationSeparator/>
      </w:r>
    </w:p>
    <w:p w:rsidR="00A62915" w:rsidRDefault="00A629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Courier"/>
    <w:charset w:val="00"/>
    <w:family w:val="auto"/>
    <w:pitch w:val="variable"/>
    <w:sig w:usb0="00000003"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HelveticaNeue">
    <w:altName w:val="HelveticaNeue"/>
    <w:panose1 w:val="00000000000000000000"/>
    <w:charset w:val="00"/>
    <w:family w:val="swiss"/>
    <w:notTrueType/>
    <w:pitch w:val="default"/>
    <w:sig w:usb0="00000003" w:usb1="00000000" w:usb2="00000000" w:usb3="00000000" w:csb0="00000001" w:csb1="00000000"/>
  </w:font>
  <w:font w:name="Lucida Grande">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915" w:rsidRPr="00B57DCD" w:rsidRDefault="00A62915" w:rsidP="007A2B40">
    <w:pPr>
      <w:pStyle w:val="Footer"/>
      <w:tabs>
        <w:tab w:val="clear" w:pos="9026"/>
        <w:tab w:val="right" w:pos="8505"/>
      </w:tabs>
    </w:pPr>
    <w:r>
      <w:rPr>
        <w:noProof/>
        <w:lang w:val="en-GB" w:eastAsia="en-GB"/>
      </w:rPr>
      <mc:AlternateContent>
        <mc:Choice Requires="wps">
          <w:drawing>
            <wp:anchor distT="0" distB="0" distL="114300" distR="114300" simplePos="0" relativeHeight="251657216" behindDoc="1" locked="0" layoutInCell="1" allowOverlap="1" wp14:anchorId="57F3E475" wp14:editId="42903465">
              <wp:simplePos x="0" y="0"/>
              <wp:positionH relativeFrom="column">
                <wp:posOffset>-899795</wp:posOffset>
              </wp:positionH>
              <wp:positionV relativeFrom="paragraph">
                <wp:posOffset>-102870</wp:posOffset>
              </wp:positionV>
              <wp:extent cx="7553325" cy="353060"/>
              <wp:effectExtent l="0" t="0" r="28575" b="2794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353060"/>
                      </a:xfrm>
                      <a:prstGeom prst="rect">
                        <a:avLst/>
                      </a:prstGeom>
                      <a:solidFill>
                        <a:srgbClr val="4F81BC"/>
                      </a:solidFill>
                      <a:ln w="9525">
                        <a:solidFill>
                          <a:srgbClr val="4F81BC"/>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70.85pt;margin-top:-8.1pt;width:594.75pt;height:2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" fillcolor="#4f81bc" strokecolor="#4f81bc"/>
          </w:pict>
        </mc:Fallback>
      </mc:AlternateContent>
    </w:r>
    <w:hyperlink r:id="rId1" w:history="1">
      <w:r w:rsidRPr="00B57DCD">
        <w:rPr>
          <w:rStyle w:val="Hyperlink"/>
          <w:sz w:val="18"/>
        </w:rPr>
        <w:t>TAG</w:t>
      </w:r>
    </w:hyperlink>
    <w:r w:rsidRPr="00B57DCD">
      <w:tab/>
    </w:r>
    <w:r w:rsidRPr="00B57DCD">
      <w:tab/>
    </w:r>
    <w:hyperlink r:id="rId2" w:history="1">
      <w:r w:rsidRPr="008B2CD9">
        <w:rPr>
          <w:rStyle w:val="Hyperlink"/>
          <w:sz w:val="20"/>
        </w:rPr>
        <w:t>http://www.mgmtplaza.com/index.php?option=com_content&amp;view=article&amp;id=73&amp;Itemid=73</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915" w:rsidRPr="00D17D14" w:rsidRDefault="00A62915" w:rsidP="00E13CA3">
    <w:pPr>
      <w:pStyle w:val="Footer"/>
      <w:tabs>
        <w:tab w:val="clear" w:pos="4513"/>
        <w:tab w:val="clear" w:pos="9026"/>
        <w:tab w:val="center" w:pos="4253"/>
        <w:tab w:val="right" w:pos="8931"/>
        <w:tab w:val="right" w:pos="9214"/>
      </w:tabs>
      <w:ind w:left="-567"/>
      <w:jc w:val="right"/>
      <w:rPr>
        <w:color w:val="auto"/>
        <w:sz w:val="16"/>
      </w:rPr>
    </w:pPr>
    <w:r w:rsidRPr="00E13CA3">
      <w:rPr>
        <w:rFonts w:cs="Arial"/>
        <w:bCs/>
        <w:color w:val="000000"/>
        <w:sz w:val="16"/>
      </w:rPr>
      <w:fldChar w:fldCharType="begin"/>
    </w:r>
    <w:r w:rsidRPr="00E13CA3">
      <w:rPr>
        <w:rFonts w:cs="Arial"/>
        <w:bCs/>
        <w:color w:val="000000"/>
        <w:sz w:val="16"/>
      </w:rPr>
      <w:instrText xml:space="preserve"> PAGE  \* Arabic  \* MERGEFORMAT </w:instrText>
    </w:r>
    <w:r w:rsidRPr="00E13CA3">
      <w:rPr>
        <w:rFonts w:cs="Arial"/>
        <w:bCs/>
        <w:color w:val="000000"/>
        <w:sz w:val="16"/>
      </w:rPr>
      <w:fldChar w:fldCharType="separate"/>
    </w:r>
    <w:r w:rsidR="00871C71">
      <w:rPr>
        <w:rFonts w:cs="Arial"/>
        <w:bCs/>
        <w:noProof/>
        <w:color w:val="000000"/>
        <w:sz w:val="16"/>
      </w:rPr>
      <w:t>1</w:t>
    </w:r>
    <w:r w:rsidRPr="00E13CA3">
      <w:rPr>
        <w:rFonts w:cs="Arial"/>
        <w:bCs/>
        <w:color w:val="000000"/>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915" w:rsidRDefault="00A62915">
      <w:r>
        <w:separator/>
      </w:r>
    </w:p>
    <w:p w:rsidR="00A62915" w:rsidRDefault="00A62915"/>
  </w:footnote>
  <w:footnote w:type="continuationSeparator" w:id="0">
    <w:p w:rsidR="00A62915" w:rsidRDefault="00A62915">
      <w:r>
        <w:continuationSeparator/>
      </w:r>
    </w:p>
    <w:p w:rsidR="00A62915" w:rsidRDefault="00A629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915" w:rsidRDefault="00A62915" w:rsidP="007A2B40">
    <w:pPr>
      <w:pStyle w:val="Header"/>
      <w:tabs>
        <w:tab w:val="left" w:pos="450"/>
        <w:tab w:val="left" w:pos="570"/>
        <w:tab w:val="left" w:pos="851"/>
      </w:tabs>
      <w:jc w:val="left"/>
    </w:pPr>
    <w:r>
      <w:rPr>
        <w:noProof/>
        <w:lang w:val="en-GB" w:eastAsia="en-GB"/>
      </w:rPr>
      <mc:AlternateContent>
        <mc:Choice Requires="wps">
          <w:drawing>
            <wp:anchor distT="0" distB="0" distL="114300" distR="114300" simplePos="0" relativeHeight="251656192" behindDoc="1" locked="0" layoutInCell="1" allowOverlap="1" wp14:anchorId="51CB2F58" wp14:editId="7AE429EB">
              <wp:simplePos x="0" y="0"/>
              <wp:positionH relativeFrom="column">
                <wp:posOffset>-899795</wp:posOffset>
              </wp:positionH>
              <wp:positionV relativeFrom="paragraph">
                <wp:posOffset>-268605</wp:posOffset>
              </wp:positionV>
              <wp:extent cx="7553325" cy="518160"/>
              <wp:effectExtent l="0" t="0" r="28575" b="152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518160"/>
                      </a:xfrm>
                      <a:prstGeom prst="rect">
                        <a:avLst/>
                      </a:prstGeom>
                      <a:solidFill>
                        <a:srgbClr val="4F81BC"/>
                      </a:solidFill>
                      <a:ln w="9525">
                        <a:solidFill>
                          <a:srgbClr val="4F81BC"/>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70.85pt;margin-top:-21.15pt;width:594.75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" fillcolor="#4f81bc" strokecolor="#4f81bc"/>
          </w:pict>
        </mc:Fallback>
      </mc:AlternateContent>
    </w:r>
    <w:r>
      <w:fldChar w:fldCharType="begin"/>
    </w:r>
    <w:r>
      <w:instrText xml:space="preserve"> PAGE   \* MERGEFORMAT </w:instrText>
    </w:r>
    <w:r>
      <w:fldChar w:fldCharType="separate"/>
    </w:r>
    <w:r>
      <w:rPr>
        <w:noProof/>
      </w:rPr>
      <w:t>7</w:t>
    </w:r>
    <w:r>
      <w:rPr>
        <w:noProof/>
      </w:rPr>
      <w:fldChar w:fldCharType="end"/>
    </w:r>
    <w:r>
      <w:tab/>
    </w:r>
    <w:r>
      <w:tab/>
    </w:r>
    <w:r>
      <w:tab/>
    </w:r>
    <w:r>
      <w:tab/>
    </w:r>
    <w:r>
      <w:tab/>
    </w:r>
    <w:r>
      <w:fldChar w:fldCharType="begin"/>
    </w:r>
    <w:r>
      <w:instrText xml:space="preserve"> TITLE  </w:instrText>
    </w:r>
    <w:r>
      <w:fldChar w:fldCharType="separate"/>
    </w:r>
    <w:r w:rsidR="00871C71">
      <w:t>System-Wide Requirements Specification</w:t>
    </w:r>
    <w:r>
      <w:fldChar w:fldCharType="end"/>
    </w:r>
  </w:p>
  <w:p w:rsidR="00A62915" w:rsidRDefault="00A629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915" w:rsidRDefault="00A6291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99AA0AC"/>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FFFFFF81"/>
    <w:multiLevelType w:val="singleLevel"/>
    <w:tmpl w:val="AD201EBE"/>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FFFFFF82"/>
    <w:multiLevelType w:val="singleLevel"/>
    <w:tmpl w:val="74705622"/>
    <w:lvl w:ilvl="0">
      <w:start w:val="1"/>
      <w:numFmt w:val="bullet"/>
      <w:pStyle w:val="ListBullet3"/>
      <w:lvlText w:val=""/>
      <w:lvlJc w:val="left"/>
      <w:pPr>
        <w:tabs>
          <w:tab w:val="num" w:pos="926"/>
        </w:tabs>
        <w:ind w:left="926" w:hanging="360"/>
      </w:pPr>
      <w:rPr>
        <w:rFonts w:ascii="Symbol" w:hAnsi="Symbol" w:hint="default"/>
      </w:rPr>
    </w:lvl>
  </w:abstractNum>
  <w:abstractNum w:abstractNumId="3">
    <w:nsid w:val="FFFFFF83"/>
    <w:multiLevelType w:val="singleLevel"/>
    <w:tmpl w:val="4AB0BCEE"/>
    <w:lvl w:ilvl="0">
      <w:start w:val="1"/>
      <w:numFmt w:val="bullet"/>
      <w:pStyle w:val="ListBullet2"/>
      <w:lvlText w:val=""/>
      <w:lvlJc w:val="left"/>
      <w:pPr>
        <w:tabs>
          <w:tab w:val="num" w:pos="643"/>
        </w:tabs>
        <w:ind w:left="643" w:hanging="360"/>
      </w:pPr>
      <w:rPr>
        <w:rFonts w:ascii="Symbol" w:hAnsi="Symbol" w:hint="default"/>
      </w:rPr>
    </w:lvl>
  </w:abstractNum>
  <w:abstractNum w:abstractNumId="4">
    <w:nsid w:val="FFFFFF89"/>
    <w:multiLevelType w:val="singleLevel"/>
    <w:tmpl w:val="0E2CFAE2"/>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0000002"/>
    <w:multiLevelType w:val="multilevel"/>
    <w:tmpl w:val="00000002"/>
    <w:lvl w:ilvl="0">
      <w:start w:val="1"/>
      <w:numFmt w:val="decimal"/>
      <w:pStyle w:val="Heading10"/>
      <w:lvlText w:val="%1"/>
      <w:lvlJc w:val="left"/>
      <w:pPr>
        <w:tabs>
          <w:tab w:val="num" w:pos="432"/>
        </w:tabs>
        <w:ind w:left="432" w:hanging="432"/>
      </w:pPr>
      <w:rPr>
        <w:rFonts w:cs="Times New Roman"/>
      </w:rPr>
    </w:lvl>
    <w:lvl w:ilvl="1">
      <w:start w:val="1"/>
      <w:numFmt w:val="decimal"/>
      <w:lvlText w:val="%1.%2"/>
      <w:lvlJc w:val="left"/>
      <w:pPr>
        <w:tabs>
          <w:tab w:val="num" w:pos="3412"/>
        </w:tabs>
        <w:ind w:left="3412" w:hanging="576"/>
      </w:pPr>
      <w:rPr>
        <w:rFonts w:cs="Times New Roman"/>
      </w:rPr>
    </w:lvl>
    <w:lvl w:ilvl="2">
      <w:start w:val="1"/>
      <w:numFmt w:val="decimal"/>
      <w:lvlText w:val="%1.%2.%3"/>
      <w:lvlJc w:val="left"/>
      <w:pPr>
        <w:tabs>
          <w:tab w:val="num" w:pos="900"/>
        </w:tabs>
        <w:ind w:left="90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nsid w:val="0000002E"/>
    <w:multiLevelType w:val="multilevel"/>
    <w:tmpl w:val="0000002E"/>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
    <w:nsid w:val="0000002F"/>
    <w:multiLevelType w:val="multilevel"/>
    <w:tmpl w:val="0000002F"/>
    <w:name w:val="WW8Num3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nsid w:val="00000044"/>
    <w:multiLevelType w:val="multilevel"/>
    <w:tmpl w:val="00000044"/>
    <w:name w:val="WW8Num3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9">
    <w:nsid w:val="00000045"/>
    <w:multiLevelType w:val="multilevel"/>
    <w:tmpl w:val="00000045"/>
    <w:name w:val="WW8Num3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
    <w:nsid w:val="00000046"/>
    <w:multiLevelType w:val="multilevel"/>
    <w:tmpl w:val="00000046"/>
    <w:name w:val="WW8Num4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1">
    <w:nsid w:val="00822712"/>
    <w:multiLevelType w:val="hybridMultilevel"/>
    <w:tmpl w:val="45D464B4"/>
    <w:name w:val="WW8Num49"/>
    <w:lvl w:ilvl="0" w:tplc="036EE2BC">
      <w:start w:val="1"/>
      <w:numFmt w:val="bullet"/>
      <w:lvlText w:val=""/>
      <w:lvlJc w:val="left"/>
      <w:pPr>
        <w:ind w:left="1004" w:hanging="360"/>
      </w:pPr>
      <w:rPr>
        <w:rFonts w:ascii="Symbol" w:hAnsi="Symbol" w:hint="default"/>
      </w:rPr>
    </w:lvl>
    <w:lvl w:ilvl="1" w:tplc="F7787A84" w:tentative="1">
      <w:start w:val="1"/>
      <w:numFmt w:val="bullet"/>
      <w:lvlText w:val="o"/>
      <w:lvlJc w:val="left"/>
      <w:pPr>
        <w:ind w:left="1724" w:hanging="360"/>
      </w:pPr>
      <w:rPr>
        <w:rFonts w:ascii="Courier New" w:hAnsi="Courier New" w:hint="default"/>
      </w:rPr>
    </w:lvl>
    <w:lvl w:ilvl="2" w:tplc="828A901C" w:tentative="1">
      <w:start w:val="1"/>
      <w:numFmt w:val="bullet"/>
      <w:lvlText w:val=""/>
      <w:lvlJc w:val="left"/>
      <w:pPr>
        <w:ind w:left="2444" w:hanging="360"/>
      </w:pPr>
      <w:rPr>
        <w:rFonts w:ascii="Wingdings" w:hAnsi="Wingdings" w:hint="default"/>
      </w:rPr>
    </w:lvl>
    <w:lvl w:ilvl="3" w:tplc="11FC5598" w:tentative="1">
      <w:start w:val="1"/>
      <w:numFmt w:val="bullet"/>
      <w:lvlText w:val=""/>
      <w:lvlJc w:val="left"/>
      <w:pPr>
        <w:ind w:left="3164" w:hanging="360"/>
      </w:pPr>
      <w:rPr>
        <w:rFonts w:ascii="Symbol" w:hAnsi="Symbol" w:hint="default"/>
      </w:rPr>
    </w:lvl>
    <w:lvl w:ilvl="4" w:tplc="3A926EB4" w:tentative="1">
      <w:start w:val="1"/>
      <w:numFmt w:val="bullet"/>
      <w:lvlText w:val="o"/>
      <w:lvlJc w:val="left"/>
      <w:pPr>
        <w:ind w:left="3884" w:hanging="360"/>
      </w:pPr>
      <w:rPr>
        <w:rFonts w:ascii="Courier New" w:hAnsi="Courier New" w:hint="default"/>
      </w:rPr>
    </w:lvl>
    <w:lvl w:ilvl="5" w:tplc="4B7C6022" w:tentative="1">
      <w:start w:val="1"/>
      <w:numFmt w:val="bullet"/>
      <w:lvlText w:val=""/>
      <w:lvlJc w:val="left"/>
      <w:pPr>
        <w:ind w:left="4604" w:hanging="360"/>
      </w:pPr>
      <w:rPr>
        <w:rFonts w:ascii="Wingdings" w:hAnsi="Wingdings" w:hint="default"/>
      </w:rPr>
    </w:lvl>
    <w:lvl w:ilvl="6" w:tplc="74847700" w:tentative="1">
      <w:start w:val="1"/>
      <w:numFmt w:val="bullet"/>
      <w:lvlText w:val=""/>
      <w:lvlJc w:val="left"/>
      <w:pPr>
        <w:ind w:left="5324" w:hanging="360"/>
      </w:pPr>
      <w:rPr>
        <w:rFonts w:ascii="Symbol" w:hAnsi="Symbol" w:hint="default"/>
      </w:rPr>
    </w:lvl>
    <w:lvl w:ilvl="7" w:tplc="959C117E" w:tentative="1">
      <w:start w:val="1"/>
      <w:numFmt w:val="bullet"/>
      <w:lvlText w:val="o"/>
      <w:lvlJc w:val="left"/>
      <w:pPr>
        <w:ind w:left="6044" w:hanging="360"/>
      </w:pPr>
      <w:rPr>
        <w:rFonts w:ascii="Courier New" w:hAnsi="Courier New" w:hint="default"/>
      </w:rPr>
    </w:lvl>
    <w:lvl w:ilvl="8" w:tplc="5978BBF4" w:tentative="1">
      <w:start w:val="1"/>
      <w:numFmt w:val="bullet"/>
      <w:lvlText w:val=""/>
      <w:lvlJc w:val="left"/>
      <w:pPr>
        <w:ind w:left="6764" w:hanging="360"/>
      </w:pPr>
      <w:rPr>
        <w:rFonts w:ascii="Wingdings" w:hAnsi="Wingdings" w:hint="default"/>
      </w:rPr>
    </w:lvl>
  </w:abstractNum>
  <w:abstractNum w:abstractNumId="12">
    <w:nsid w:val="04DA61A2"/>
    <w:multiLevelType w:val="hybridMultilevel"/>
    <w:tmpl w:val="BB5C545E"/>
    <w:name w:val="WW8Num70"/>
    <w:lvl w:ilvl="0" w:tplc="999A35A4">
      <w:numFmt w:val="bullet"/>
      <w:lvlText w:val="-"/>
      <w:lvlJc w:val="left"/>
      <w:pPr>
        <w:tabs>
          <w:tab w:val="num" w:pos="-270"/>
        </w:tabs>
        <w:ind w:left="-270" w:hanging="360"/>
      </w:pPr>
      <w:rPr>
        <w:rFonts w:ascii="Times New Roman" w:eastAsia="Times New Roman" w:hAnsi="Times New Roman" w:cs="Times New Roman" w:hint="default"/>
      </w:rPr>
    </w:lvl>
    <w:lvl w:ilvl="1" w:tplc="41303100" w:tentative="1">
      <w:start w:val="1"/>
      <w:numFmt w:val="bullet"/>
      <w:lvlText w:val="o"/>
      <w:lvlJc w:val="left"/>
      <w:pPr>
        <w:tabs>
          <w:tab w:val="num" w:pos="90"/>
        </w:tabs>
        <w:ind w:left="90" w:hanging="360"/>
      </w:pPr>
      <w:rPr>
        <w:rFonts w:ascii="Courier New" w:hAnsi="Courier New" w:cs="Courier New" w:hint="default"/>
      </w:rPr>
    </w:lvl>
    <w:lvl w:ilvl="2" w:tplc="309E92C0" w:tentative="1">
      <w:start w:val="1"/>
      <w:numFmt w:val="bullet"/>
      <w:lvlText w:val=""/>
      <w:lvlJc w:val="left"/>
      <w:pPr>
        <w:tabs>
          <w:tab w:val="num" w:pos="810"/>
        </w:tabs>
        <w:ind w:left="810" w:hanging="360"/>
      </w:pPr>
      <w:rPr>
        <w:rFonts w:ascii="Wingdings" w:hAnsi="Wingdings" w:hint="default"/>
      </w:rPr>
    </w:lvl>
    <w:lvl w:ilvl="3" w:tplc="7C16D4AA" w:tentative="1">
      <w:start w:val="1"/>
      <w:numFmt w:val="bullet"/>
      <w:lvlText w:val=""/>
      <w:lvlJc w:val="left"/>
      <w:pPr>
        <w:tabs>
          <w:tab w:val="num" w:pos="1530"/>
        </w:tabs>
        <w:ind w:left="1530" w:hanging="360"/>
      </w:pPr>
      <w:rPr>
        <w:rFonts w:ascii="Symbol" w:hAnsi="Symbol" w:hint="default"/>
      </w:rPr>
    </w:lvl>
    <w:lvl w:ilvl="4" w:tplc="2BB4EB58" w:tentative="1">
      <w:start w:val="1"/>
      <w:numFmt w:val="bullet"/>
      <w:lvlText w:val="o"/>
      <w:lvlJc w:val="left"/>
      <w:pPr>
        <w:tabs>
          <w:tab w:val="num" w:pos="2250"/>
        </w:tabs>
        <w:ind w:left="2250" w:hanging="360"/>
      </w:pPr>
      <w:rPr>
        <w:rFonts w:ascii="Courier New" w:hAnsi="Courier New" w:cs="Courier New" w:hint="default"/>
      </w:rPr>
    </w:lvl>
    <w:lvl w:ilvl="5" w:tplc="4726E970" w:tentative="1">
      <w:start w:val="1"/>
      <w:numFmt w:val="bullet"/>
      <w:lvlText w:val=""/>
      <w:lvlJc w:val="left"/>
      <w:pPr>
        <w:tabs>
          <w:tab w:val="num" w:pos="2970"/>
        </w:tabs>
        <w:ind w:left="2970" w:hanging="360"/>
      </w:pPr>
      <w:rPr>
        <w:rFonts w:ascii="Wingdings" w:hAnsi="Wingdings" w:hint="default"/>
      </w:rPr>
    </w:lvl>
    <w:lvl w:ilvl="6" w:tplc="2EFA9F18" w:tentative="1">
      <w:start w:val="1"/>
      <w:numFmt w:val="bullet"/>
      <w:lvlText w:val=""/>
      <w:lvlJc w:val="left"/>
      <w:pPr>
        <w:tabs>
          <w:tab w:val="num" w:pos="3690"/>
        </w:tabs>
        <w:ind w:left="3690" w:hanging="360"/>
      </w:pPr>
      <w:rPr>
        <w:rFonts w:ascii="Symbol" w:hAnsi="Symbol" w:hint="default"/>
      </w:rPr>
    </w:lvl>
    <w:lvl w:ilvl="7" w:tplc="F5AC5D88" w:tentative="1">
      <w:start w:val="1"/>
      <w:numFmt w:val="bullet"/>
      <w:lvlText w:val="o"/>
      <w:lvlJc w:val="left"/>
      <w:pPr>
        <w:tabs>
          <w:tab w:val="num" w:pos="4410"/>
        </w:tabs>
        <w:ind w:left="4410" w:hanging="360"/>
      </w:pPr>
      <w:rPr>
        <w:rFonts w:ascii="Courier New" w:hAnsi="Courier New" w:cs="Courier New" w:hint="default"/>
      </w:rPr>
    </w:lvl>
    <w:lvl w:ilvl="8" w:tplc="9118BADA" w:tentative="1">
      <w:start w:val="1"/>
      <w:numFmt w:val="bullet"/>
      <w:lvlText w:val=""/>
      <w:lvlJc w:val="left"/>
      <w:pPr>
        <w:tabs>
          <w:tab w:val="num" w:pos="5130"/>
        </w:tabs>
        <w:ind w:left="5130" w:hanging="360"/>
      </w:pPr>
      <w:rPr>
        <w:rFonts w:ascii="Wingdings" w:hAnsi="Wingdings" w:hint="default"/>
      </w:rPr>
    </w:lvl>
  </w:abstractNum>
  <w:abstractNum w:abstractNumId="13">
    <w:nsid w:val="08D44E2B"/>
    <w:multiLevelType w:val="hybridMultilevel"/>
    <w:tmpl w:val="27BCA1D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nsid w:val="0CFD0828"/>
    <w:multiLevelType w:val="hybridMultilevel"/>
    <w:tmpl w:val="1F62560A"/>
    <w:lvl w:ilvl="0" w:tplc="2A02FBA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0F1B3176"/>
    <w:multiLevelType w:val="hybridMultilevel"/>
    <w:tmpl w:val="50265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6AE464A"/>
    <w:multiLevelType w:val="hybridMultilevel"/>
    <w:tmpl w:val="9626CEA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179C5FAA"/>
    <w:multiLevelType w:val="hybridMultilevel"/>
    <w:tmpl w:val="D714CCAA"/>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1A2072FA"/>
    <w:multiLevelType w:val="hybridMultilevel"/>
    <w:tmpl w:val="52A84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C023D47"/>
    <w:multiLevelType w:val="hybridMultilevel"/>
    <w:tmpl w:val="D6029976"/>
    <w:lvl w:ilvl="0" w:tplc="08090001">
      <w:start w:val="1"/>
      <w:numFmt w:val="bullet"/>
      <w:lvlText w:val=""/>
      <w:lvlJc w:val="left"/>
      <w:pPr>
        <w:ind w:left="720" w:hanging="360"/>
      </w:pPr>
      <w:rPr>
        <w:rFonts w:ascii="Symbol" w:hAnsi="Symbol" w:hint="default"/>
      </w:rPr>
    </w:lvl>
    <w:lvl w:ilvl="1" w:tplc="B718C85C">
      <w:start w:val="8"/>
      <w:numFmt w:val="bullet"/>
      <w:lvlText w:val="-"/>
      <w:lvlJc w:val="left"/>
      <w:pPr>
        <w:ind w:left="1440" w:hanging="360"/>
      </w:pPr>
      <w:rPr>
        <w:rFonts w:ascii="Calibri" w:eastAsiaTheme="minorHAnsi" w:hAnsi="Calibri" w:cstheme="minorBid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1381368"/>
    <w:multiLevelType w:val="hybridMultilevel"/>
    <w:tmpl w:val="8214A9AC"/>
    <w:lvl w:ilvl="0" w:tplc="A3DCC75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3E83701"/>
    <w:multiLevelType w:val="hybridMultilevel"/>
    <w:tmpl w:val="DE7822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26640FD8"/>
    <w:multiLevelType w:val="hybridMultilevel"/>
    <w:tmpl w:val="1D7200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783020F"/>
    <w:multiLevelType w:val="hybridMultilevel"/>
    <w:tmpl w:val="58FE9E68"/>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2B627796"/>
    <w:multiLevelType w:val="hybridMultilevel"/>
    <w:tmpl w:val="1B248FE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30480976"/>
    <w:multiLevelType w:val="hybridMultilevel"/>
    <w:tmpl w:val="5A9C705C"/>
    <w:name w:val="WW8Num71"/>
    <w:lvl w:ilvl="0" w:tplc="F25EA9D4">
      <w:start w:val="1"/>
      <w:numFmt w:val="decimal"/>
      <w:pStyle w:val="Numbered-FT"/>
      <w:lvlText w:val="%1."/>
      <w:lvlJc w:val="left"/>
      <w:pPr>
        <w:tabs>
          <w:tab w:val="num" w:pos="720"/>
        </w:tabs>
        <w:ind w:left="720" w:hanging="360"/>
      </w:pPr>
      <w:rPr>
        <w:rFonts w:cs="Times New Roman"/>
      </w:rPr>
    </w:lvl>
    <w:lvl w:ilvl="1" w:tplc="C764D6D0" w:tentative="1">
      <w:start w:val="1"/>
      <w:numFmt w:val="lowerLetter"/>
      <w:lvlText w:val="%2."/>
      <w:lvlJc w:val="left"/>
      <w:pPr>
        <w:tabs>
          <w:tab w:val="num" w:pos="1440"/>
        </w:tabs>
        <w:ind w:left="1440" w:hanging="360"/>
      </w:pPr>
      <w:rPr>
        <w:rFonts w:cs="Times New Roman"/>
      </w:rPr>
    </w:lvl>
    <w:lvl w:ilvl="2" w:tplc="8C9846A2" w:tentative="1">
      <w:start w:val="1"/>
      <w:numFmt w:val="lowerRoman"/>
      <w:lvlText w:val="%3."/>
      <w:lvlJc w:val="right"/>
      <w:pPr>
        <w:tabs>
          <w:tab w:val="num" w:pos="2160"/>
        </w:tabs>
        <w:ind w:left="2160" w:hanging="180"/>
      </w:pPr>
      <w:rPr>
        <w:rFonts w:cs="Times New Roman"/>
      </w:rPr>
    </w:lvl>
    <w:lvl w:ilvl="3" w:tplc="3F725B72" w:tentative="1">
      <w:start w:val="1"/>
      <w:numFmt w:val="decimal"/>
      <w:lvlText w:val="%4."/>
      <w:lvlJc w:val="left"/>
      <w:pPr>
        <w:tabs>
          <w:tab w:val="num" w:pos="2880"/>
        </w:tabs>
        <w:ind w:left="2880" w:hanging="360"/>
      </w:pPr>
      <w:rPr>
        <w:rFonts w:cs="Times New Roman"/>
      </w:rPr>
    </w:lvl>
    <w:lvl w:ilvl="4" w:tplc="879AAD3A" w:tentative="1">
      <w:start w:val="1"/>
      <w:numFmt w:val="lowerLetter"/>
      <w:lvlText w:val="%5."/>
      <w:lvlJc w:val="left"/>
      <w:pPr>
        <w:tabs>
          <w:tab w:val="num" w:pos="3600"/>
        </w:tabs>
        <w:ind w:left="3600" w:hanging="360"/>
      </w:pPr>
      <w:rPr>
        <w:rFonts w:cs="Times New Roman"/>
      </w:rPr>
    </w:lvl>
    <w:lvl w:ilvl="5" w:tplc="22C41C3E" w:tentative="1">
      <w:start w:val="1"/>
      <w:numFmt w:val="lowerRoman"/>
      <w:lvlText w:val="%6."/>
      <w:lvlJc w:val="right"/>
      <w:pPr>
        <w:tabs>
          <w:tab w:val="num" w:pos="4320"/>
        </w:tabs>
        <w:ind w:left="4320" w:hanging="180"/>
      </w:pPr>
      <w:rPr>
        <w:rFonts w:cs="Times New Roman"/>
      </w:rPr>
    </w:lvl>
    <w:lvl w:ilvl="6" w:tplc="DFB6086E" w:tentative="1">
      <w:start w:val="1"/>
      <w:numFmt w:val="decimal"/>
      <w:lvlText w:val="%7."/>
      <w:lvlJc w:val="left"/>
      <w:pPr>
        <w:tabs>
          <w:tab w:val="num" w:pos="5040"/>
        </w:tabs>
        <w:ind w:left="5040" w:hanging="360"/>
      </w:pPr>
      <w:rPr>
        <w:rFonts w:cs="Times New Roman"/>
      </w:rPr>
    </w:lvl>
    <w:lvl w:ilvl="7" w:tplc="A31A8C64" w:tentative="1">
      <w:start w:val="1"/>
      <w:numFmt w:val="lowerLetter"/>
      <w:lvlText w:val="%8."/>
      <w:lvlJc w:val="left"/>
      <w:pPr>
        <w:tabs>
          <w:tab w:val="num" w:pos="5760"/>
        </w:tabs>
        <w:ind w:left="5760" w:hanging="360"/>
      </w:pPr>
      <w:rPr>
        <w:rFonts w:cs="Times New Roman"/>
      </w:rPr>
    </w:lvl>
    <w:lvl w:ilvl="8" w:tplc="4E7C6FFA" w:tentative="1">
      <w:start w:val="1"/>
      <w:numFmt w:val="lowerRoman"/>
      <w:lvlText w:val="%9."/>
      <w:lvlJc w:val="right"/>
      <w:pPr>
        <w:tabs>
          <w:tab w:val="num" w:pos="6480"/>
        </w:tabs>
        <w:ind w:left="6480" w:hanging="180"/>
      </w:pPr>
      <w:rPr>
        <w:rFonts w:cs="Times New Roman"/>
      </w:rPr>
    </w:lvl>
  </w:abstractNum>
  <w:abstractNum w:abstractNumId="26">
    <w:nsid w:val="33045963"/>
    <w:multiLevelType w:val="hybridMultilevel"/>
    <w:tmpl w:val="AD922892"/>
    <w:name w:val="WW8Num72"/>
    <w:lvl w:ilvl="0" w:tplc="FFFFFFFF">
      <w:start w:val="1"/>
      <w:numFmt w:val="decimal"/>
      <w:pStyle w:val="Numbered"/>
      <w:lvlText w:val="%1."/>
      <w:lvlJc w:val="left"/>
      <w:pPr>
        <w:ind w:left="1002" w:hanging="435"/>
      </w:pPr>
      <w:rPr>
        <w:rFonts w:cs="Times New Roman" w:hint="default"/>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7">
    <w:nsid w:val="36645A81"/>
    <w:multiLevelType w:val="hybridMultilevel"/>
    <w:tmpl w:val="ADA8A56E"/>
    <w:lvl w:ilvl="0" w:tplc="0809000D">
      <w:start w:val="1"/>
      <w:numFmt w:val="bullet"/>
      <w:lvlText w:val=""/>
      <w:lvlJc w:val="left"/>
      <w:pPr>
        <w:ind w:left="720" w:hanging="72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38FF5BAF"/>
    <w:multiLevelType w:val="hybridMultilevel"/>
    <w:tmpl w:val="14CAC78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30">
    <w:nsid w:val="3D616BFC"/>
    <w:multiLevelType w:val="hybridMultilevel"/>
    <w:tmpl w:val="1F62560A"/>
    <w:lvl w:ilvl="0" w:tplc="2A02FBA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3FE60EB8"/>
    <w:multiLevelType w:val="hybridMultilevel"/>
    <w:tmpl w:val="4EE87DA4"/>
    <w:lvl w:ilvl="0" w:tplc="7080456C">
      <w:start w:val="1"/>
      <w:numFmt w:val="bullet"/>
      <w:lvlText w:val=""/>
      <w:lvlJc w:val="left"/>
      <w:pPr>
        <w:ind w:left="720" w:hanging="360"/>
      </w:pPr>
      <w:rPr>
        <w:rFonts w:ascii="Symbol" w:hAnsi="Symbol" w:hint="default"/>
      </w:rPr>
    </w:lvl>
    <w:lvl w:ilvl="1" w:tplc="9404F93A">
      <w:start w:val="1"/>
      <w:numFmt w:val="bullet"/>
      <w:pStyle w:val="ListPara-secondindent"/>
      <w:lvlText w:val="o"/>
      <w:lvlJc w:val="left"/>
      <w:pPr>
        <w:ind w:left="1440" w:hanging="360"/>
      </w:pPr>
      <w:rPr>
        <w:rFonts w:ascii="Courier New" w:hAnsi="Courier New" w:hint="default"/>
      </w:rPr>
    </w:lvl>
    <w:lvl w:ilvl="2" w:tplc="D0BA2CE8" w:tentative="1">
      <w:start w:val="1"/>
      <w:numFmt w:val="bullet"/>
      <w:lvlText w:val=""/>
      <w:lvlJc w:val="left"/>
      <w:pPr>
        <w:ind w:left="2160" w:hanging="360"/>
      </w:pPr>
      <w:rPr>
        <w:rFonts w:ascii="Wingdings" w:hAnsi="Wingdings" w:hint="default"/>
      </w:rPr>
    </w:lvl>
    <w:lvl w:ilvl="3" w:tplc="18AA83AE" w:tentative="1">
      <w:start w:val="1"/>
      <w:numFmt w:val="bullet"/>
      <w:lvlText w:val=""/>
      <w:lvlJc w:val="left"/>
      <w:pPr>
        <w:ind w:left="2880" w:hanging="360"/>
      </w:pPr>
      <w:rPr>
        <w:rFonts w:ascii="Symbol" w:hAnsi="Symbol" w:hint="default"/>
      </w:rPr>
    </w:lvl>
    <w:lvl w:ilvl="4" w:tplc="4F20092C" w:tentative="1">
      <w:start w:val="1"/>
      <w:numFmt w:val="bullet"/>
      <w:lvlText w:val="o"/>
      <w:lvlJc w:val="left"/>
      <w:pPr>
        <w:ind w:left="3600" w:hanging="360"/>
      </w:pPr>
      <w:rPr>
        <w:rFonts w:ascii="Courier New" w:hAnsi="Courier New" w:hint="default"/>
      </w:rPr>
    </w:lvl>
    <w:lvl w:ilvl="5" w:tplc="1882793E" w:tentative="1">
      <w:start w:val="1"/>
      <w:numFmt w:val="bullet"/>
      <w:lvlText w:val=""/>
      <w:lvlJc w:val="left"/>
      <w:pPr>
        <w:ind w:left="4320" w:hanging="360"/>
      </w:pPr>
      <w:rPr>
        <w:rFonts w:ascii="Wingdings" w:hAnsi="Wingdings" w:hint="default"/>
      </w:rPr>
    </w:lvl>
    <w:lvl w:ilvl="6" w:tplc="C554E15C" w:tentative="1">
      <w:start w:val="1"/>
      <w:numFmt w:val="bullet"/>
      <w:lvlText w:val=""/>
      <w:lvlJc w:val="left"/>
      <w:pPr>
        <w:ind w:left="5040" w:hanging="360"/>
      </w:pPr>
      <w:rPr>
        <w:rFonts w:ascii="Symbol" w:hAnsi="Symbol" w:hint="default"/>
      </w:rPr>
    </w:lvl>
    <w:lvl w:ilvl="7" w:tplc="2976D98E" w:tentative="1">
      <w:start w:val="1"/>
      <w:numFmt w:val="bullet"/>
      <w:lvlText w:val="o"/>
      <w:lvlJc w:val="left"/>
      <w:pPr>
        <w:ind w:left="5760" w:hanging="360"/>
      </w:pPr>
      <w:rPr>
        <w:rFonts w:ascii="Courier New" w:hAnsi="Courier New" w:hint="default"/>
      </w:rPr>
    </w:lvl>
    <w:lvl w:ilvl="8" w:tplc="A7B8EDDE" w:tentative="1">
      <w:start w:val="1"/>
      <w:numFmt w:val="bullet"/>
      <w:lvlText w:val=""/>
      <w:lvlJc w:val="left"/>
      <w:pPr>
        <w:ind w:left="6480" w:hanging="360"/>
      </w:pPr>
      <w:rPr>
        <w:rFonts w:ascii="Wingdings" w:hAnsi="Wingdings" w:hint="default"/>
      </w:rPr>
    </w:lvl>
  </w:abstractNum>
  <w:abstractNum w:abstractNumId="32">
    <w:nsid w:val="4065110B"/>
    <w:multiLevelType w:val="hybridMultilevel"/>
    <w:tmpl w:val="23CEDDB6"/>
    <w:lvl w:ilvl="0" w:tplc="04324810">
      <w:start w:val="1"/>
      <w:numFmt w:val="decimal"/>
      <w:pStyle w:val="NumberedParagraph-Noindent"/>
      <w:lvlText w:val="%1."/>
      <w:lvlJc w:val="left"/>
      <w:pPr>
        <w:ind w:left="1800" w:hanging="360"/>
      </w:pPr>
      <w:rPr>
        <w:rFonts w:cs="Times New Roman"/>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33">
    <w:nsid w:val="45B33287"/>
    <w:multiLevelType w:val="hybridMultilevel"/>
    <w:tmpl w:val="13446344"/>
    <w:lvl w:ilvl="0" w:tplc="0DFAB172">
      <w:numFmt w:val="bullet"/>
      <w:lvlText w:val="-"/>
      <w:lvlJc w:val="left"/>
      <w:pPr>
        <w:ind w:left="720" w:hanging="360"/>
      </w:pPr>
      <w:rPr>
        <w:rFonts w:ascii="Arial" w:eastAsia="PMingLiU"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76F2972"/>
    <w:multiLevelType w:val="hybridMultilevel"/>
    <w:tmpl w:val="774E474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49046D2F"/>
    <w:multiLevelType w:val="hybridMultilevel"/>
    <w:tmpl w:val="0C824FE4"/>
    <w:lvl w:ilvl="0" w:tplc="0809000D">
      <w:start w:val="1"/>
      <w:numFmt w:val="bullet"/>
      <w:lvlText w:val=""/>
      <w:lvlJc w:val="left"/>
      <w:pPr>
        <w:ind w:left="426" w:hanging="360"/>
      </w:pPr>
      <w:rPr>
        <w:rFonts w:ascii="Wingdings" w:hAnsi="Wingdings"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36">
    <w:nsid w:val="4A3A6938"/>
    <w:multiLevelType w:val="hybridMultilevel"/>
    <w:tmpl w:val="9ECEC53A"/>
    <w:lvl w:ilvl="0" w:tplc="04090001">
      <w:start w:val="1"/>
      <w:numFmt w:val="bullet"/>
      <w:pStyle w:val="List-indented"/>
      <w:lvlText w:val="o"/>
      <w:lvlJc w:val="left"/>
      <w:pPr>
        <w:ind w:left="1571" w:hanging="360"/>
      </w:pPr>
      <w:rPr>
        <w:rFonts w:ascii="Courier New" w:hAnsi="Courier New"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nsid w:val="4EF00293"/>
    <w:multiLevelType w:val="hybridMultilevel"/>
    <w:tmpl w:val="FA72B5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nsid w:val="4F7D2D23"/>
    <w:multiLevelType w:val="hybridMultilevel"/>
    <w:tmpl w:val="895624B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53D151BD"/>
    <w:multiLevelType w:val="hybridMultilevel"/>
    <w:tmpl w:val="A9046DBA"/>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53D8426B"/>
    <w:multiLevelType w:val="hybridMultilevel"/>
    <w:tmpl w:val="859AFC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55810D0B"/>
    <w:multiLevelType w:val="hybridMultilevel"/>
    <w:tmpl w:val="4CD2914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2DB6193C">
      <w:start w:val="1"/>
      <w:numFmt w:val="decimal"/>
      <w:lvlText w:val="%4."/>
      <w:lvlJc w:val="left"/>
      <w:pPr>
        <w:ind w:left="2880" w:hanging="360"/>
      </w:pPr>
      <w:rPr>
        <w:rFonts w:hint="default"/>
      </w:rPr>
    </w:lvl>
    <w:lvl w:ilvl="4" w:tplc="619C1C46">
      <w:numFmt w:val="bullet"/>
      <w:lvlText w:val="•"/>
      <w:lvlJc w:val="left"/>
      <w:pPr>
        <w:ind w:left="3600" w:hanging="360"/>
      </w:pPr>
      <w:rPr>
        <w:rFonts w:ascii="Arial" w:eastAsia="PMingLiU" w:hAnsi="Arial" w:cs="Arial"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5A9B2A7E"/>
    <w:multiLevelType w:val="hybridMultilevel"/>
    <w:tmpl w:val="CE32E63E"/>
    <w:lvl w:ilvl="0" w:tplc="0DFAB172">
      <w:numFmt w:val="bullet"/>
      <w:lvlText w:val="-"/>
      <w:lvlJc w:val="left"/>
      <w:pPr>
        <w:ind w:left="1080" w:hanging="360"/>
      </w:pPr>
      <w:rPr>
        <w:rFonts w:ascii="Arial" w:eastAsia="PMingLiU"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nsid w:val="5AD14E04"/>
    <w:multiLevelType w:val="hybridMultilevel"/>
    <w:tmpl w:val="1F62560A"/>
    <w:lvl w:ilvl="0" w:tplc="2A02FBA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5E1750C4"/>
    <w:multiLevelType w:val="hybridMultilevel"/>
    <w:tmpl w:val="5B5C7342"/>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698D1001"/>
    <w:multiLevelType w:val="hybridMultilevel"/>
    <w:tmpl w:val="16FE627A"/>
    <w:lvl w:ilvl="0" w:tplc="96A00242">
      <w:start w:val="1"/>
      <w:numFmt w:val="bullet"/>
      <w:pStyle w:val="InfoBlue"/>
      <w:lvlText w:val=""/>
      <w:lvlJc w:val="left"/>
      <w:pPr>
        <w:tabs>
          <w:tab w:val="num" w:pos="1440"/>
        </w:tabs>
        <w:ind w:left="1440" w:hanging="360"/>
      </w:pPr>
      <w:rPr>
        <w:rFonts w:ascii="Symbol" w:hAnsi="Symbol" w:hint="default"/>
      </w:rPr>
    </w:lvl>
    <w:lvl w:ilvl="1" w:tplc="1FF697B0">
      <w:start w:val="1"/>
      <w:numFmt w:val="decimal"/>
      <w:lvlText w:val="%2."/>
      <w:lvlJc w:val="left"/>
      <w:pPr>
        <w:tabs>
          <w:tab w:val="num" w:pos="2160"/>
        </w:tabs>
        <w:ind w:left="2160" w:hanging="360"/>
      </w:pPr>
      <w:rPr>
        <w:rFonts w:hint="default"/>
      </w:rPr>
    </w:lvl>
    <w:lvl w:ilvl="2" w:tplc="B83EA148" w:tentative="1">
      <w:start w:val="1"/>
      <w:numFmt w:val="bullet"/>
      <w:lvlText w:val=""/>
      <w:lvlJc w:val="left"/>
      <w:pPr>
        <w:tabs>
          <w:tab w:val="num" w:pos="2880"/>
        </w:tabs>
        <w:ind w:left="2880" w:hanging="360"/>
      </w:pPr>
      <w:rPr>
        <w:rFonts w:ascii="Wingdings" w:hAnsi="Wingdings" w:hint="default"/>
      </w:rPr>
    </w:lvl>
    <w:lvl w:ilvl="3" w:tplc="B28C46F2" w:tentative="1">
      <w:start w:val="1"/>
      <w:numFmt w:val="bullet"/>
      <w:lvlText w:val=""/>
      <w:lvlJc w:val="left"/>
      <w:pPr>
        <w:tabs>
          <w:tab w:val="num" w:pos="3600"/>
        </w:tabs>
        <w:ind w:left="3600" w:hanging="360"/>
      </w:pPr>
      <w:rPr>
        <w:rFonts w:ascii="Symbol" w:hAnsi="Symbol" w:hint="default"/>
      </w:rPr>
    </w:lvl>
    <w:lvl w:ilvl="4" w:tplc="11CC18F0" w:tentative="1">
      <w:start w:val="1"/>
      <w:numFmt w:val="bullet"/>
      <w:lvlText w:val="o"/>
      <w:lvlJc w:val="left"/>
      <w:pPr>
        <w:tabs>
          <w:tab w:val="num" w:pos="4320"/>
        </w:tabs>
        <w:ind w:left="4320" w:hanging="360"/>
      </w:pPr>
      <w:rPr>
        <w:rFonts w:ascii="Courier New" w:hAnsi="Courier New" w:cs="Courier New" w:hint="default"/>
      </w:rPr>
    </w:lvl>
    <w:lvl w:ilvl="5" w:tplc="FD288524" w:tentative="1">
      <w:start w:val="1"/>
      <w:numFmt w:val="bullet"/>
      <w:lvlText w:val=""/>
      <w:lvlJc w:val="left"/>
      <w:pPr>
        <w:tabs>
          <w:tab w:val="num" w:pos="5040"/>
        </w:tabs>
        <w:ind w:left="5040" w:hanging="360"/>
      </w:pPr>
      <w:rPr>
        <w:rFonts w:ascii="Wingdings" w:hAnsi="Wingdings" w:hint="default"/>
      </w:rPr>
    </w:lvl>
    <w:lvl w:ilvl="6" w:tplc="4B962982" w:tentative="1">
      <w:start w:val="1"/>
      <w:numFmt w:val="bullet"/>
      <w:lvlText w:val=""/>
      <w:lvlJc w:val="left"/>
      <w:pPr>
        <w:tabs>
          <w:tab w:val="num" w:pos="5760"/>
        </w:tabs>
        <w:ind w:left="5760" w:hanging="360"/>
      </w:pPr>
      <w:rPr>
        <w:rFonts w:ascii="Symbol" w:hAnsi="Symbol" w:hint="default"/>
      </w:rPr>
    </w:lvl>
    <w:lvl w:ilvl="7" w:tplc="DF9AAFB6" w:tentative="1">
      <w:start w:val="1"/>
      <w:numFmt w:val="bullet"/>
      <w:lvlText w:val="o"/>
      <w:lvlJc w:val="left"/>
      <w:pPr>
        <w:tabs>
          <w:tab w:val="num" w:pos="6480"/>
        </w:tabs>
        <w:ind w:left="6480" w:hanging="360"/>
      </w:pPr>
      <w:rPr>
        <w:rFonts w:ascii="Courier New" w:hAnsi="Courier New" w:cs="Courier New" w:hint="default"/>
      </w:rPr>
    </w:lvl>
    <w:lvl w:ilvl="8" w:tplc="84D69B82" w:tentative="1">
      <w:start w:val="1"/>
      <w:numFmt w:val="bullet"/>
      <w:lvlText w:val=""/>
      <w:lvlJc w:val="left"/>
      <w:pPr>
        <w:tabs>
          <w:tab w:val="num" w:pos="7200"/>
        </w:tabs>
        <w:ind w:left="7200" w:hanging="360"/>
      </w:pPr>
      <w:rPr>
        <w:rFonts w:ascii="Wingdings" w:hAnsi="Wingdings" w:hint="default"/>
      </w:rPr>
    </w:lvl>
  </w:abstractNum>
  <w:abstractNum w:abstractNumId="46">
    <w:nsid w:val="6A3B2F7B"/>
    <w:multiLevelType w:val="hybridMultilevel"/>
    <w:tmpl w:val="674AF18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nsid w:val="6AD235A6"/>
    <w:multiLevelType w:val="hybridMultilevel"/>
    <w:tmpl w:val="C65C6330"/>
    <w:lvl w:ilvl="0" w:tplc="08090001">
      <w:start w:val="1"/>
      <w:numFmt w:val="lowerLetter"/>
      <w:pStyle w:val="Numbering-alphabets-indented"/>
      <w:lvlText w:val="%1)"/>
      <w:lvlJc w:val="left"/>
      <w:pPr>
        <w:ind w:left="1440" w:hanging="360"/>
      </w:pPr>
      <w:rPr>
        <w:rFonts w:cs="Times New Roman"/>
      </w:rPr>
    </w:lvl>
    <w:lvl w:ilvl="1" w:tplc="08090003" w:tentative="1">
      <w:start w:val="1"/>
      <w:numFmt w:val="lowerLetter"/>
      <w:lvlText w:val="%2."/>
      <w:lvlJc w:val="left"/>
      <w:pPr>
        <w:ind w:left="2160" w:hanging="360"/>
      </w:pPr>
      <w:rPr>
        <w:rFonts w:cs="Times New Roman"/>
      </w:rPr>
    </w:lvl>
    <w:lvl w:ilvl="2" w:tplc="08090005" w:tentative="1">
      <w:start w:val="1"/>
      <w:numFmt w:val="lowerRoman"/>
      <w:lvlText w:val="%3."/>
      <w:lvlJc w:val="right"/>
      <w:pPr>
        <w:ind w:left="2880" w:hanging="180"/>
      </w:pPr>
      <w:rPr>
        <w:rFonts w:cs="Times New Roman"/>
      </w:rPr>
    </w:lvl>
    <w:lvl w:ilvl="3" w:tplc="08090001" w:tentative="1">
      <w:start w:val="1"/>
      <w:numFmt w:val="decimal"/>
      <w:lvlText w:val="%4."/>
      <w:lvlJc w:val="left"/>
      <w:pPr>
        <w:ind w:left="3600" w:hanging="360"/>
      </w:pPr>
      <w:rPr>
        <w:rFonts w:cs="Times New Roman"/>
      </w:rPr>
    </w:lvl>
    <w:lvl w:ilvl="4" w:tplc="08090003" w:tentative="1">
      <w:start w:val="1"/>
      <w:numFmt w:val="lowerLetter"/>
      <w:lvlText w:val="%5."/>
      <w:lvlJc w:val="left"/>
      <w:pPr>
        <w:ind w:left="4320" w:hanging="360"/>
      </w:pPr>
      <w:rPr>
        <w:rFonts w:cs="Times New Roman"/>
      </w:rPr>
    </w:lvl>
    <w:lvl w:ilvl="5" w:tplc="08090005" w:tentative="1">
      <w:start w:val="1"/>
      <w:numFmt w:val="lowerRoman"/>
      <w:lvlText w:val="%6."/>
      <w:lvlJc w:val="right"/>
      <w:pPr>
        <w:ind w:left="5040" w:hanging="180"/>
      </w:pPr>
      <w:rPr>
        <w:rFonts w:cs="Times New Roman"/>
      </w:rPr>
    </w:lvl>
    <w:lvl w:ilvl="6" w:tplc="08090001" w:tentative="1">
      <w:start w:val="1"/>
      <w:numFmt w:val="decimal"/>
      <w:lvlText w:val="%7."/>
      <w:lvlJc w:val="left"/>
      <w:pPr>
        <w:ind w:left="5760" w:hanging="360"/>
      </w:pPr>
      <w:rPr>
        <w:rFonts w:cs="Times New Roman"/>
      </w:rPr>
    </w:lvl>
    <w:lvl w:ilvl="7" w:tplc="08090003" w:tentative="1">
      <w:start w:val="1"/>
      <w:numFmt w:val="lowerLetter"/>
      <w:lvlText w:val="%8."/>
      <w:lvlJc w:val="left"/>
      <w:pPr>
        <w:ind w:left="6480" w:hanging="360"/>
      </w:pPr>
      <w:rPr>
        <w:rFonts w:cs="Times New Roman"/>
      </w:rPr>
    </w:lvl>
    <w:lvl w:ilvl="8" w:tplc="08090005" w:tentative="1">
      <w:start w:val="1"/>
      <w:numFmt w:val="lowerRoman"/>
      <w:lvlText w:val="%9."/>
      <w:lvlJc w:val="right"/>
      <w:pPr>
        <w:ind w:left="7200" w:hanging="180"/>
      </w:pPr>
      <w:rPr>
        <w:rFonts w:cs="Times New Roman"/>
      </w:rPr>
    </w:lvl>
  </w:abstractNum>
  <w:abstractNum w:abstractNumId="48">
    <w:nsid w:val="6DC57A58"/>
    <w:multiLevelType w:val="hybridMultilevel"/>
    <w:tmpl w:val="1F62560A"/>
    <w:lvl w:ilvl="0" w:tplc="2A02FBA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6DCC6BEB"/>
    <w:multiLevelType w:val="hybridMultilevel"/>
    <w:tmpl w:val="B5C2884C"/>
    <w:lvl w:ilvl="0" w:tplc="08090001">
      <w:start w:val="1"/>
      <w:numFmt w:val="bullet"/>
      <w:pStyle w:val="List-3rdInden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0">
    <w:nsid w:val="7239422A"/>
    <w:multiLevelType w:val="hybridMultilevel"/>
    <w:tmpl w:val="8ED28154"/>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1">
    <w:nsid w:val="724C0E28"/>
    <w:multiLevelType w:val="hybridMultilevel"/>
    <w:tmpl w:val="AFDE44E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nsid w:val="73E13F55"/>
    <w:multiLevelType w:val="hybridMultilevel"/>
    <w:tmpl w:val="6DDAC5E8"/>
    <w:lvl w:ilvl="0" w:tplc="46708AC0">
      <w:start w:val="1"/>
      <w:numFmt w:val="bullet"/>
      <w:pStyle w:val="Bullet-Style-FT"/>
      <w:lvlText w:val=""/>
      <w:lvlJc w:val="left"/>
      <w:pPr>
        <w:ind w:left="1003" w:hanging="360"/>
      </w:pPr>
      <w:rPr>
        <w:rFonts w:ascii="Symbol" w:hAnsi="Symbol" w:hint="default"/>
      </w:rPr>
    </w:lvl>
    <w:lvl w:ilvl="1" w:tplc="0409000F">
      <w:start w:val="1"/>
      <w:numFmt w:val="decimal"/>
      <w:lvlText w:val="%2)"/>
      <w:lvlJc w:val="left"/>
      <w:pPr>
        <w:ind w:left="1723" w:hanging="360"/>
      </w:pPr>
      <w:rPr>
        <w:rFonts w:cs="Times New Roman" w:hint="default"/>
      </w:rPr>
    </w:lvl>
    <w:lvl w:ilvl="2" w:tplc="04090005">
      <w:numFmt w:val="bullet"/>
      <w:lvlText w:val="•"/>
      <w:lvlJc w:val="left"/>
      <w:pPr>
        <w:ind w:left="2623" w:hanging="360"/>
      </w:pPr>
      <w:rPr>
        <w:rFonts w:ascii="Arial" w:eastAsia="Times New Roman" w:hAnsi="Arial" w:hint="default"/>
      </w:rPr>
    </w:lvl>
    <w:lvl w:ilvl="3" w:tplc="04090001" w:tentative="1">
      <w:start w:val="1"/>
      <w:numFmt w:val="decimal"/>
      <w:lvlText w:val="%4."/>
      <w:lvlJc w:val="left"/>
      <w:pPr>
        <w:ind w:left="3163" w:hanging="360"/>
      </w:pPr>
      <w:rPr>
        <w:rFonts w:cs="Times New Roman"/>
      </w:rPr>
    </w:lvl>
    <w:lvl w:ilvl="4" w:tplc="04090003" w:tentative="1">
      <w:start w:val="1"/>
      <w:numFmt w:val="lowerLetter"/>
      <w:lvlText w:val="%5."/>
      <w:lvlJc w:val="left"/>
      <w:pPr>
        <w:ind w:left="3883" w:hanging="360"/>
      </w:pPr>
      <w:rPr>
        <w:rFonts w:cs="Times New Roman"/>
      </w:rPr>
    </w:lvl>
    <w:lvl w:ilvl="5" w:tplc="04090005" w:tentative="1">
      <w:start w:val="1"/>
      <w:numFmt w:val="lowerRoman"/>
      <w:lvlText w:val="%6."/>
      <w:lvlJc w:val="right"/>
      <w:pPr>
        <w:ind w:left="4603" w:hanging="180"/>
      </w:pPr>
      <w:rPr>
        <w:rFonts w:cs="Times New Roman"/>
      </w:rPr>
    </w:lvl>
    <w:lvl w:ilvl="6" w:tplc="04090001" w:tentative="1">
      <w:start w:val="1"/>
      <w:numFmt w:val="decimal"/>
      <w:lvlText w:val="%7."/>
      <w:lvlJc w:val="left"/>
      <w:pPr>
        <w:ind w:left="5323" w:hanging="360"/>
      </w:pPr>
      <w:rPr>
        <w:rFonts w:cs="Times New Roman"/>
      </w:rPr>
    </w:lvl>
    <w:lvl w:ilvl="7" w:tplc="04090003" w:tentative="1">
      <w:start w:val="1"/>
      <w:numFmt w:val="lowerLetter"/>
      <w:lvlText w:val="%8."/>
      <w:lvlJc w:val="left"/>
      <w:pPr>
        <w:ind w:left="6043" w:hanging="360"/>
      </w:pPr>
      <w:rPr>
        <w:rFonts w:cs="Times New Roman"/>
      </w:rPr>
    </w:lvl>
    <w:lvl w:ilvl="8" w:tplc="04090005" w:tentative="1">
      <w:start w:val="1"/>
      <w:numFmt w:val="lowerRoman"/>
      <w:lvlText w:val="%9."/>
      <w:lvlJc w:val="right"/>
      <w:pPr>
        <w:ind w:left="6763" w:hanging="180"/>
      </w:pPr>
      <w:rPr>
        <w:rFonts w:cs="Times New Roman"/>
      </w:rPr>
    </w:lvl>
  </w:abstractNum>
  <w:abstractNum w:abstractNumId="53">
    <w:nsid w:val="741A5F35"/>
    <w:multiLevelType w:val="hybridMultilevel"/>
    <w:tmpl w:val="A27AB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81A4DA7"/>
    <w:multiLevelType w:val="hybridMultilevel"/>
    <w:tmpl w:val="7B1EACFA"/>
    <w:lvl w:ilvl="0" w:tplc="0809000D">
      <w:start w:val="1"/>
      <w:numFmt w:val="bullet"/>
      <w:lvlText w:val=""/>
      <w:lvlJc w:val="left"/>
      <w:pPr>
        <w:ind w:left="360" w:hanging="360"/>
      </w:pPr>
      <w:rPr>
        <w:rFonts w:ascii="Wingdings" w:hAnsi="Wingdings" w:hint="default"/>
      </w:rPr>
    </w:lvl>
    <w:lvl w:ilvl="1" w:tplc="0809000D">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nsid w:val="79B2012C"/>
    <w:multiLevelType w:val="hybridMultilevel"/>
    <w:tmpl w:val="62E8EDE6"/>
    <w:lvl w:ilvl="0" w:tplc="42201926">
      <w:start w:val="1"/>
      <w:numFmt w:val="bullet"/>
      <w:lvlText w:val=""/>
      <w:lvlJc w:val="left"/>
      <w:pPr>
        <w:tabs>
          <w:tab w:val="num" w:pos="720"/>
        </w:tabs>
        <w:ind w:left="720" w:hanging="360"/>
      </w:pPr>
      <w:rPr>
        <w:rFonts w:ascii="Symbol" w:hAnsi="Symbol" w:hint="default"/>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56">
    <w:nsid w:val="7AD63E22"/>
    <w:multiLevelType w:val="hybridMultilevel"/>
    <w:tmpl w:val="9C7A8388"/>
    <w:lvl w:ilvl="0" w:tplc="0809000D">
      <w:start w:val="1"/>
      <w:numFmt w:val="bullet"/>
      <w:lvlText w:val=""/>
      <w:lvlJc w:val="left"/>
      <w:pPr>
        <w:ind w:left="360" w:hanging="360"/>
      </w:pPr>
      <w:rPr>
        <w:rFonts w:ascii="Wingdings" w:hAnsi="Wingdings" w:hint="default"/>
      </w:rPr>
    </w:lvl>
    <w:lvl w:ilvl="1" w:tplc="B718C85C">
      <w:start w:val="8"/>
      <w:numFmt w:val="bullet"/>
      <w:lvlText w:val="-"/>
      <w:lvlJc w:val="left"/>
      <w:pPr>
        <w:ind w:left="1080" w:hanging="360"/>
      </w:pPr>
      <w:rPr>
        <w:rFonts w:ascii="Calibri" w:eastAsiaTheme="minorHAnsi" w:hAnsi="Calibri" w:cstheme="minorBidi"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nsid w:val="7ADE7BEC"/>
    <w:multiLevelType w:val="hybridMultilevel"/>
    <w:tmpl w:val="1F62560A"/>
    <w:lvl w:ilvl="0" w:tplc="2A02FBA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7D0D3584"/>
    <w:multiLevelType w:val="hybridMultilevel"/>
    <w:tmpl w:val="859AFC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7D452690"/>
    <w:multiLevelType w:val="hybridMultilevel"/>
    <w:tmpl w:val="8214A9AC"/>
    <w:lvl w:ilvl="0" w:tplc="A3DCC75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7D6F5FC0"/>
    <w:multiLevelType w:val="multilevel"/>
    <w:tmpl w:val="46CA273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860" w:hanging="576"/>
      </w:pPr>
      <w:rPr>
        <w:rFonts w:cs="Times New Roman"/>
        <w:i w:val="0"/>
        <w:iCs w:val="0"/>
      </w:rPr>
    </w:lvl>
    <w:lvl w:ilvl="2">
      <w:start w:val="1"/>
      <w:numFmt w:val="decimal"/>
      <w:pStyle w:val="Heading3"/>
      <w:lvlText w:val="%1.%2.%3"/>
      <w:lvlJc w:val="left"/>
      <w:pPr>
        <w:ind w:left="1004"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num w:numId="1">
    <w:abstractNumId w:val="60"/>
  </w:num>
  <w:num w:numId="2">
    <w:abstractNumId w:val="32"/>
  </w:num>
  <w:num w:numId="3">
    <w:abstractNumId w:val="31"/>
  </w:num>
  <w:num w:numId="4">
    <w:abstractNumId w:val="26"/>
    <w:lvlOverride w:ilvl="0">
      <w:startOverride w:val="1"/>
    </w:lvlOverride>
  </w:num>
  <w:num w:numId="5">
    <w:abstractNumId w:val="5"/>
  </w:num>
  <w:num w:numId="6">
    <w:abstractNumId w:val="36"/>
  </w:num>
  <w:num w:numId="7">
    <w:abstractNumId w:val="47"/>
  </w:num>
  <w:num w:numId="8">
    <w:abstractNumId w:val="49"/>
  </w:num>
  <w:num w:numId="9">
    <w:abstractNumId w:val="52"/>
  </w:num>
  <w:num w:numId="10">
    <w:abstractNumId w:val="25"/>
  </w:num>
  <w:num w:numId="11">
    <w:abstractNumId w:val="0"/>
  </w:num>
  <w:num w:numId="12">
    <w:abstractNumId w:val="55"/>
  </w:num>
  <w:num w:numId="13">
    <w:abstractNumId w:val="45"/>
  </w:num>
  <w:num w:numId="14">
    <w:abstractNumId w:val="4"/>
  </w:num>
  <w:num w:numId="15">
    <w:abstractNumId w:val="3"/>
  </w:num>
  <w:num w:numId="16">
    <w:abstractNumId w:val="2"/>
  </w:num>
  <w:num w:numId="17">
    <w:abstractNumId w:val="1"/>
  </w:num>
  <w:num w:numId="18">
    <w:abstractNumId w:val="29"/>
  </w:num>
  <w:num w:numId="19">
    <w:abstractNumId w:val="41"/>
  </w:num>
  <w:num w:numId="20">
    <w:abstractNumId w:val="50"/>
  </w:num>
  <w:num w:numId="21">
    <w:abstractNumId w:val="13"/>
  </w:num>
  <w:num w:numId="22">
    <w:abstractNumId w:val="37"/>
  </w:num>
  <w:num w:numId="23">
    <w:abstractNumId w:val="17"/>
  </w:num>
  <w:num w:numId="24">
    <w:abstractNumId w:val="21"/>
  </w:num>
  <w:num w:numId="25">
    <w:abstractNumId w:val="16"/>
  </w:num>
  <w:num w:numId="26">
    <w:abstractNumId w:val="24"/>
  </w:num>
  <w:num w:numId="27">
    <w:abstractNumId w:val="27"/>
  </w:num>
  <w:num w:numId="28">
    <w:abstractNumId w:val="51"/>
  </w:num>
  <w:num w:numId="29">
    <w:abstractNumId w:val="44"/>
  </w:num>
  <w:num w:numId="30">
    <w:abstractNumId w:val="39"/>
  </w:num>
  <w:num w:numId="31">
    <w:abstractNumId w:val="22"/>
  </w:num>
  <w:num w:numId="32">
    <w:abstractNumId w:val="40"/>
  </w:num>
  <w:num w:numId="33">
    <w:abstractNumId w:val="58"/>
  </w:num>
  <w:num w:numId="34">
    <w:abstractNumId w:val="59"/>
  </w:num>
  <w:num w:numId="35">
    <w:abstractNumId w:val="19"/>
  </w:num>
  <w:num w:numId="36">
    <w:abstractNumId w:val="14"/>
  </w:num>
  <w:num w:numId="37">
    <w:abstractNumId w:val="20"/>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57"/>
  </w:num>
  <w:num w:numId="42">
    <w:abstractNumId w:val="35"/>
  </w:num>
  <w:num w:numId="43">
    <w:abstractNumId w:val="54"/>
  </w:num>
  <w:num w:numId="44">
    <w:abstractNumId w:val="53"/>
  </w:num>
  <w:num w:numId="45">
    <w:abstractNumId w:val="38"/>
  </w:num>
  <w:num w:numId="46">
    <w:abstractNumId w:val="46"/>
  </w:num>
  <w:num w:numId="47">
    <w:abstractNumId w:val="28"/>
  </w:num>
  <w:num w:numId="48">
    <w:abstractNumId w:val="34"/>
  </w:num>
  <w:num w:numId="49">
    <w:abstractNumId w:val="23"/>
  </w:num>
  <w:num w:numId="50">
    <w:abstractNumId w:val="56"/>
  </w:num>
  <w:num w:numId="51">
    <w:abstractNumId w:val="18"/>
  </w:num>
  <w:num w:numId="52">
    <w:abstractNumId w:val="33"/>
  </w:num>
  <w:num w:numId="53">
    <w:abstractNumId w:val="15"/>
  </w:num>
  <w:num w:numId="54">
    <w:abstractNumId w:val="43"/>
  </w:num>
  <w:num w:numId="55">
    <w:abstractNumId w:val="48"/>
  </w:num>
  <w:num w:numId="56">
    <w:abstractNumId w:val="4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081399"/>
    <w:rsid w:val="00000826"/>
    <w:rsid w:val="0000093C"/>
    <w:rsid w:val="00000A4A"/>
    <w:rsid w:val="00000ABC"/>
    <w:rsid w:val="0000161E"/>
    <w:rsid w:val="0000162A"/>
    <w:rsid w:val="00001720"/>
    <w:rsid w:val="00002BE2"/>
    <w:rsid w:val="000030D5"/>
    <w:rsid w:val="0000407C"/>
    <w:rsid w:val="00004819"/>
    <w:rsid w:val="0000551D"/>
    <w:rsid w:val="00005691"/>
    <w:rsid w:val="00005C99"/>
    <w:rsid w:val="00006D49"/>
    <w:rsid w:val="00007594"/>
    <w:rsid w:val="00007B19"/>
    <w:rsid w:val="0001070F"/>
    <w:rsid w:val="0001103B"/>
    <w:rsid w:val="00011914"/>
    <w:rsid w:val="00011B95"/>
    <w:rsid w:val="00011C98"/>
    <w:rsid w:val="00011E34"/>
    <w:rsid w:val="000121A5"/>
    <w:rsid w:val="000126F3"/>
    <w:rsid w:val="00012D51"/>
    <w:rsid w:val="00012D6E"/>
    <w:rsid w:val="00012DDE"/>
    <w:rsid w:val="00013188"/>
    <w:rsid w:val="000134DD"/>
    <w:rsid w:val="00013BAA"/>
    <w:rsid w:val="00014666"/>
    <w:rsid w:val="00014FEF"/>
    <w:rsid w:val="000150CC"/>
    <w:rsid w:val="00015ED5"/>
    <w:rsid w:val="0001683C"/>
    <w:rsid w:val="000207D5"/>
    <w:rsid w:val="000207D6"/>
    <w:rsid w:val="00020AE8"/>
    <w:rsid w:val="0002151E"/>
    <w:rsid w:val="00021D63"/>
    <w:rsid w:val="00021FB1"/>
    <w:rsid w:val="00022B67"/>
    <w:rsid w:val="00022CC0"/>
    <w:rsid w:val="00023020"/>
    <w:rsid w:val="000237A8"/>
    <w:rsid w:val="00023D58"/>
    <w:rsid w:val="00024887"/>
    <w:rsid w:val="00024DA4"/>
    <w:rsid w:val="000254A3"/>
    <w:rsid w:val="00025907"/>
    <w:rsid w:val="00025B4F"/>
    <w:rsid w:val="000266B2"/>
    <w:rsid w:val="00026FDC"/>
    <w:rsid w:val="0002731A"/>
    <w:rsid w:val="000273B6"/>
    <w:rsid w:val="00030AE7"/>
    <w:rsid w:val="0003142D"/>
    <w:rsid w:val="00031D47"/>
    <w:rsid w:val="00032446"/>
    <w:rsid w:val="000326B6"/>
    <w:rsid w:val="00032A1C"/>
    <w:rsid w:val="000330FE"/>
    <w:rsid w:val="00033676"/>
    <w:rsid w:val="00033DA2"/>
    <w:rsid w:val="00034349"/>
    <w:rsid w:val="000351A9"/>
    <w:rsid w:val="0003636D"/>
    <w:rsid w:val="000363B3"/>
    <w:rsid w:val="00040301"/>
    <w:rsid w:val="00040AD3"/>
    <w:rsid w:val="00041166"/>
    <w:rsid w:val="00041184"/>
    <w:rsid w:val="00043810"/>
    <w:rsid w:val="0004382A"/>
    <w:rsid w:val="00043D89"/>
    <w:rsid w:val="00044158"/>
    <w:rsid w:val="0004480E"/>
    <w:rsid w:val="00044A12"/>
    <w:rsid w:val="00044EBC"/>
    <w:rsid w:val="0004548C"/>
    <w:rsid w:val="00045999"/>
    <w:rsid w:val="00045E20"/>
    <w:rsid w:val="00046023"/>
    <w:rsid w:val="00046062"/>
    <w:rsid w:val="000469E3"/>
    <w:rsid w:val="0004722D"/>
    <w:rsid w:val="00047B68"/>
    <w:rsid w:val="00047EC1"/>
    <w:rsid w:val="00047EDC"/>
    <w:rsid w:val="000500D2"/>
    <w:rsid w:val="000503CC"/>
    <w:rsid w:val="00050A36"/>
    <w:rsid w:val="00050AD3"/>
    <w:rsid w:val="00051C9D"/>
    <w:rsid w:val="00052123"/>
    <w:rsid w:val="000526FC"/>
    <w:rsid w:val="00052E26"/>
    <w:rsid w:val="00052EE9"/>
    <w:rsid w:val="00053072"/>
    <w:rsid w:val="00053363"/>
    <w:rsid w:val="00053E08"/>
    <w:rsid w:val="0005495C"/>
    <w:rsid w:val="00055170"/>
    <w:rsid w:val="00055340"/>
    <w:rsid w:val="000554AE"/>
    <w:rsid w:val="00055510"/>
    <w:rsid w:val="00055647"/>
    <w:rsid w:val="00055D85"/>
    <w:rsid w:val="00055E69"/>
    <w:rsid w:val="00055E9A"/>
    <w:rsid w:val="00056301"/>
    <w:rsid w:val="00056370"/>
    <w:rsid w:val="00056386"/>
    <w:rsid w:val="00056619"/>
    <w:rsid w:val="00056ADE"/>
    <w:rsid w:val="00056D0B"/>
    <w:rsid w:val="000604D4"/>
    <w:rsid w:val="0006087A"/>
    <w:rsid w:val="0006111C"/>
    <w:rsid w:val="00061336"/>
    <w:rsid w:val="000614C9"/>
    <w:rsid w:val="00061A7A"/>
    <w:rsid w:val="000620D7"/>
    <w:rsid w:val="000624AE"/>
    <w:rsid w:val="00062568"/>
    <w:rsid w:val="00062A6E"/>
    <w:rsid w:val="000634FF"/>
    <w:rsid w:val="000635C4"/>
    <w:rsid w:val="000649E8"/>
    <w:rsid w:val="00064F77"/>
    <w:rsid w:val="000652DE"/>
    <w:rsid w:val="00065661"/>
    <w:rsid w:val="00065F03"/>
    <w:rsid w:val="00066415"/>
    <w:rsid w:val="000670E7"/>
    <w:rsid w:val="00067A07"/>
    <w:rsid w:val="0007024F"/>
    <w:rsid w:val="00070387"/>
    <w:rsid w:val="00071EE3"/>
    <w:rsid w:val="00073298"/>
    <w:rsid w:val="0007363E"/>
    <w:rsid w:val="00073647"/>
    <w:rsid w:val="000739AA"/>
    <w:rsid w:val="00074190"/>
    <w:rsid w:val="00074977"/>
    <w:rsid w:val="000760F6"/>
    <w:rsid w:val="000763A8"/>
    <w:rsid w:val="0007695B"/>
    <w:rsid w:val="00076B24"/>
    <w:rsid w:val="00076C84"/>
    <w:rsid w:val="00077053"/>
    <w:rsid w:val="0007748B"/>
    <w:rsid w:val="00077B78"/>
    <w:rsid w:val="0008049D"/>
    <w:rsid w:val="00080698"/>
    <w:rsid w:val="00080ADB"/>
    <w:rsid w:val="00081399"/>
    <w:rsid w:val="000813BD"/>
    <w:rsid w:val="0008140F"/>
    <w:rsid w:val="0008188B"/>
    <w:rsid w:val="0008258F"/>
    <w:rsid w:val="00082696"/>
    <w:rsid w:val="00082BAB"/>
    <w:rsid w:val="00082BD7"/>
    <w:rsid w:val="0008321D"/>
    <w:rsid w:val="0008397F"/>
    <w:rsid w:val="00083995"/>
    <w:rsid w:val="00084072"/>
    <w:rsid w:val="000845EF"/>
    <w:rsid w:val="00084634"/>
    <w:rsid w:val="0008472D"/>
    <w:rsid w:val="000853CE"/>
    <w:rsid w:val="00085853"/>
    <w:rsid w:val="00085A1B"/>
    <w:rsid w:val="00085CAD"/>
    <w:rsid w:val="00085EE0"/>
    <w:rsid w:val="00086514"/>
    <w:rsid w:val="00086FE9"/>
    <w:rsid w:val="0008737E"/>
    <w:rsid w:val="0008758F"/>
    <w:rsid w:val="00087EA1"/>
    <w:rsid w:val="00090D16"/>
    <w:rsid w:val="00091339"/>
    <w:rsid w:val="0009166D"/>
    <w:rsid w:val="00091E89"/>
    <w:rsid w:val="000931CE"/>
    <w:rsid w:val="00093EDA"/>
    <w:rsid w:val="00094612"/>
    <w:rsid w:val="0009474C"/>
    <w:rsid w:val="00094D80"/>
    <w:rsid w:val="000961A6"/>
    <w:rsid w:val="000961C2"/>
    <w:rsid w:val="00096BB0"/>
    <w:rsid w:val="0009773F"/>
    <w:rsid w:val="00097A4F"/>
    <w:rsid w:val="00097DAB"/>
    <w:rsid w:val="000A0B76"/>
    <w:rsid w:val="000A13B0"/>
    <w:rsid w:val="000A1E21"/>
    <w:rsid w:val="000A20F1"/>
    <w:rsid w:val="000A2175"/>
    <w:rsid w:val="000A2B22"/>
    <w:rsid w:val="000A41CC"/>
    <w:rsid w:val="000A47B1"/>
    <w:rsid w:val="000A4A21"/>
    <w:rsid w:val="000A524E"/>
    <w:rsid w:val="000A58DD"/>
    <w:rsid w:val="000A5B98"/>
    <w:rsid w:val="000A5C47"/>
    <w:rsid w:val="000A7589"/>
    <w:rsid w:val="000A7831"/>
    <w:rsid w:val="000B077B"/>
    <w:rsid w:val="000B0D83"/>
    <w:rsid w:val="000B16A5"/>
    <w:rsid w:val="000B184F"/>
    <w:rsid w:val="000B2510"/>
    <w:rsid w:val="000B2555"/>
    <w:rsid w:val="000B2C2E"/>
    <w:rsid w:val="000B2C93"/>
    <w:rsid w:val="000B2FF8"/>
    <w:rsid w:val="000B3053"/>
    <w:rsid w:val="000B36E8"/>
    <w:rsid w:val="000B38EA"/>
    <w:rsid w:val="000B3BEE"/>
    <w:rsid w:val="000B426A"/>
    <w:rsid w:val="000B441C"/>
    <w:rsid w:val="000B4C8A"/>
    <w:rsid w:val="000B4D90"/>
    <w:rsid w:val="000B5402"/>
    <w:rsid w:val="000B5BD2"/>
    <w:rsid w:val="000B5C13"/>
    <w:rsid w:val="000B5D15"/>
    <w:rsid w:val="000B65A8"/>
    <w:rsid w:val="000B68FD"/>
    <w:rsid w:val="000B7A82"/>
    <w:rsid w:val="000B7B3C"/>
    <w:rsid w:val="000B7F2E"/>
    <w:rsid w:val="000C03CB"/>
    <w:rsid w:val="000C094E"/>
    <w:rsid w:val="000C0D7D"/>
    <w:rsid w:val="000C0E83"/>
    <w:rsid w:val="000C107C"/>
    <w:rsid w:val="000C10F9"/>
    <w:rsid w:val="000C1AD3"/>
    <w:rsid w:val="000C28AA"/>
    <w:rsid w:val="000C3ACD"/>
    <w:rsid w:val="000C3E2C"/>
    <w:rsid w:val="000C400F"/>
    <w:rsid w:val="000C4358"/>
    <w:rsid w:val="000C50E3"/>
    <w:rsid w:val="000C57CF"/>
    <w:rsid w:val="000C5AB5"/>
    <w:rsid w:val="000C5F46"/>
    <w:rsid w:val="000C6DF0"/>
    <w:rsid w:val="000C7B42"/>
    <w:rsid w:val="000C7B8D"/>
    <w:rsid w:val="000D00EB"/>
    <w:rsid w:val="000D0531"/>
    <w:rsid w:val="000D062F"/>
    <w:rsid w:val="000D204E"/>
    <w:rsid w:val="000D2068"/>
    <w:rsid w:val="000D2277"/>
    <w:rsid w:val="000D2A0F"/>
    <w:rsid w:val="000D3B62"/>
    <w:rsid w:val="000D3BF4"/>
    <w:rsid w:val="000D3E46"/>
    <w:rsid w:val="000D4B42"/>
    <w:rsid w:val="000D5760"/>
    <w:rsid w:val="000D64B4"/>
    <w:rsid w:val="000D6CF2"/>
    <w:rsid w:val="000D6E7A"/>
    <w:rsid w:val="000D70EE"/>
    <w:rsid w:val="000D7791"/>
    <w:rsid w:val="000D7F40"/>
    <w:rsid w:val="000E0AA7"/>
    <w:rsid w:val="000E0E09"/>
    <w:rsid w:val="000E1C91"/>
    <w:rsid w:val="000E29C1"/>
    <w:rsid w:val="000E2A28"/>
    <w:rsid w:val="000E2E64"/>
    <w:rsid w:val="000E38F3"/>
    <w:rsid w:val="000E3FF8"/>
    <w:rsid w:val="000E42F3"/>
    <w:rsid w:val="000E4305"/>
    <w:rsid w:val="000E46E6"/>
    <w:rsid w:val="000E5E01"/>
    <w:rsid w:val="000E6575"/>
    <w:rsid w:val="000E6712"/>
    <w:rsid w:val="000E6B57"/>
    <w:rsid w:val="000E6BB9"/>
    <w:rsid w:val="000E6C7B"/>
    <w:rsid w:val="000E711B"/>
    <w:rsid w:val="000E7602"/>
    <w:rsid w:val="000E7A33"/>
    <w:rsid w:val="000E7DFA"/>
    <w:rsid w:val="000E7EEC"/>
    <w:rsid w:val="000F00B6"/>
    <w:rsid w:val="000F017A"/>
    <w:rsid w:val="000F032E"/>
    <w:rsid w:val="000F1A59"/>
    <w:rsid w:val="000F2244"/>
    <w:rsid w:val="000F292E"/>
    <w:rsid w:val="000F2CF6"/>
    <w:rsid w:val="000F39D3"/>
    <w:rsid w:val="000F4171"/>
    <w:rsid w:val="000F4E03"/>
    <w:rsid w:val="000F589D"/>
    <w:rsid w:val="000F5A99"/>
    <w:rsid w:val="000F5D62"/>
    <w:rsid w:val="000F74AB"/>
    <w:rsid w:val="000F74FC"/>
    <w:rsid w:val="000F7E9F"/>
    <w:rsid w:val="0010143C"/>
    <w:rsid w:val="00101930"/>
    <w:rsid w:val="00101B83"/>
    <w:rsid w:val="00101C9E"/>
    <w:rsid w:val="00102135"/>
    <w:rsid w:val="001022C3"/>
    <w:rsid w:val="00102425"/>
    <w:rsid w:val="00102CCB"/>
    <w:rsid w:val="00103486"/>
    <w:rsid w:val="00103B82"/>
    <w:rsid w:val="0010475B"/>
    <w:rsid w:val="00104918"/>
    <w:rsid w:val="00105369"/>
    <w:rsid w:val="001055A4"/>
    <w:rsid w:val="001056FA"/>
    <w:rsid w:val="00105977"/>
    <w:rsid w:val="00106741"/>
    <w:rsid w:val="00106A32"/>
    <w:rsid w:val="001074C8"/>
    <w:rsid w:val="00107AAA"/>
    <w:rsid w:val="00107F84"/>
    <w:rsid w:val="00110137"/>
    <w:rsid w:val="0011040A"/>
    <w:rsid w:val="00110C3B"/>
    <w:rsid w:val="0011114B"/>
    <w:rsid w:val="001111E4"/>
    <w:rsid w:val="00111220"/>
    <w:rsid w:val="001116F9"/>
    <w:rsid w:val="00111E50"/>
    <w:rsid w:val="00112120"/>
    <w:rsid w:val="001121CF"/>
    <w:rsid w:val="0011254F"/>
    <w:rsid w:val="0011271F"/>
    <w:rsid w:val="00112AB1"/>
    <w:rsid w:val="00112B1B"/>
    <w:rsid w:val="00113469"/>
    <w:rsid w:val="001139B3"/>
    <w:rsid w:val="00113B23"/>
    <w:rsid w:val="00113DAF"/>
    <w:rsid w:val="00113E25"/>
    <w:rsid w:val="00114E64"/>
    <w:rsid w:val="00115182"/>
    <w:rsid w:val="001151B8"/>
    <w:rsid w:val="00115509"/>
    <w:rsid w:val="001158E1"/>
    <w:rsid w:val="00116702"/>
    <w:rsid w:val="0011678A"/>
    <w:rsid w:val="00116980"/>
    <w:rsid w:val="00117987"/>
    <w:rsid w:val="00117C75"/>
    <w:rsid w:val="00120215"/>
    <w:rsid w:val="0012028A"/>
    <w:rsid w:val="00120A24"/>
    <w:rsid w:val="00121604"/>
    <w:rsid w:val="00121921"/>
    <w:rsid w:val="001219A2"/>
    <w:rsid w:val="00121BFD"/>
    <w:rsid w:val="00121D6B"/>
    <w:rsid w:val="00121EE8"/>
    <w:rsid w:val="00121F48"/>
    <w:rsid w:val="00123F8F"/>
    <w:rsid w:val="0012438E"/>
    <w:rsid w:val="00124439"/>
    <w:rsid w:val="0012489E"/>
    <w:rsid w:val="00125504"/>
    <w:rsid w:val="00125974"/>
    <w:rsid w:val="00125D37"/>
    <w:rsid w:val="00125EBD"/>
    <w:rsid w:val="00126418"/>
    <w:rsid w:val="001269D5"/>
    <w:rsid w:val="001270BC"/>
    <w:rsid w:val="001276A6"/>
    <w:rsid w:val="001276F9"/>
    <w:rsid w:val="00127797"/>
    <w:rsid w:val="0012779E"/>
    <w:rsid w:val="001278F4"/>
    <w:rsid w:val="00130060"/>
    <w:rsid w:val="00130A12"/>
    <w:rsid w:val="00130C5B"/>
    <w:rsid w:val="00130D26"/>
    <w:rsid w:val="001311B1"/>
    <w:rsid w:val="00132431"/>
    <w:rsid w:val="00132CED"/>
    <w:rsid w:val="001337EF"/>
    <w:rsid w:val="001340EA"/>
    <w:rsid w:val="00134429"/>
    <w:rsid w:val="00134976"/>
    <w:rsid w:val="00134B82"/>
    <w:rsid w:val="001351F0"/>
    <w:rsid w:val="001353C0"/>
    <w:rsid w:val="0013547B"/>
    <w:rsid w:val="001356A4"/>
    <w:rsid w:val="0013576F"/>
    <w:rsid w:val="0013584D"/>
    <w:rsid w:val="00135868"/>
    <w:rsid w:val="00135A60"/>
    <w:rsid w:val="00136385"/>
    <w:rsid w:val="00137395"/>
    <w:rsid w:val="00137FBC"/>
    <w:rsid w:val="00140270"/>
    <w:rsid w:val="0014057A"/>
    <w:rsid w:val="00140BA5"/>
    <w:rsid w:val="00141216"/>
    <w:rsid w:val="00141ED6"/>
    <w:rsid w:val="001420CC"/>
    <w:rsid w:val="001426DB"/>
    <w:rsid w:val="00143935"/>
    <w:rsid w:val="00143C58"/>
    <w:rsid w:val="00143CBF"/>
    <w:rsid w:val="00143DFB"/>
    <w:rsid w:val="00143FC1"/>
    <w:rsid w:val="001442E7"/>
    <w:rsid w:val="00144C91"/>
    <w:rsid w:val="00144EBA"/>
    <w:rsid w:val="00145412"/>
    <w:rsid w:val="0014582D"/>
    <w:rsid w:val="00145B6C"/>
    <w:rsid w:val="00145CFF"/>
    <w:rsid w:val="00145FBD"/>
    <w:rsid w:val="00146C72"/>
    <w:rsid w:val="00146CF9"/>
    <w:rsid w:val="00146FA0"/>
    <w:rsid w:val="0014766A"/>
    <w:rsid w:val="0015040F"/>
    <w:rsid w:val="00150422"/>
    <w:rsid w:val="001504C6"/>
    <w:rsid w:val="0015132B"/>
    <w:rsid w:val="00151640"/>
    <w:rsid w:val="00151A54"/>
    <w:rsid w:val="00151D2D"/>
    <w:rsid w:val="00151E74"/>
    <w:rsid w:val="0015209A"/>
    <w:rsid w:val="00152CCB"/>
    <w:rsid w:val="001532D0"/>
    <w:rsid w:val="00153866"/>
    <w:rsid w:val="00154143"/>
    <w:rsid w:val="001541D8"/>
    <w:rsid w:val="00154994"/>
    <w:rsid w:val="00154CE8"/>
    <w:rsid w:val="00155AA3"/>
    <w:rsid w:val="00156890"/>
    <w:rsid w:val="00156A8F"/>
    <w:rsid w:val="00157393"/>
    <w:rsid w:val="001577FF"/>
    <w:rsid w:val="0016023D"/>
    <w:rsid w:val="0016216D"/>
    <w:rsid w:val="00162664"/>
    <w:rsid w:val="001630D8"/>
    <w:rsid w:val="001633BB"/>
    <w:rsid w:val="00163604"/>
    <w:rsid w:val="001641FF"/>
    <w:rsid w:val="00164625"/>
    <w:rsid w:val="00164B01"/>
    <w:rsid w:val="00164BF3"/>
    <w:rsid w:val="00164EFC"/>
    <w:rsid w:val="00165AE9"/>
    <w:rsid w:val="0016666B"/>
    <w:rsid w:val="00166853"/>
    <w:rsid w:val="00166887"/>
    <w:rsid w:val="00167594"/>
    <w:rsid w:val="001702DA"/>
    <w:rsid w:val="0017112B"/>
    <w:rsid w:val="0017132C"/>
    <w:rsid w:val="001722D7"/>
    <w:rsid w:val="00172E98"/>
    <w:rsid w:val="00173002"/>
    <w:rsid w:val="001732FC"/>
    <w:rsid w:val="00173874"/>
    <w:rsid w:val="00173AD6"/>
    <w:rsid w:val="001740F0"/>
    <w:rsid w:val="0017498D"/>
    <w:rsid w:val="00176173"/>
    <w:rsid w:val="001769AF"/>
    <w:rsid w:val="00177B3B"/>
    <w:rsid w:val="00177F77"/>
    <w:rsid w:val="001801F6"/>
    <w:rsid w:val="00180B3E"/>
    <w:rsid w:val="00180F0C"/>
    <w:rsid w:val="001819C4"/>
    <w:rsid w:val="00181BF0"/>
    <w:rsid w:val="001820B5"/>
    <w:rsid w:val="00182A03"/>
    <w:rsid w:val="00182C6C"/>
    <w:rsid w:val="00182CA6"/>
    <w:rsid w:val="0018319B"/>
    <w:rsid w:val="00183328"/>
    <w:rsid w:val="0018361D"/>
    <w:rsid w:val="0018361F"/>
    <w:rsid w:val="001836B8"/>
    <w:rsid w:val="001837A8"/>
    <w:rsid w:val="0018394D"/>
    <w:rsid w:val="00183D7C"/>
    <w:rsid w:val="0018422D"/>
    <w:rsid w:val="00184286"/>
    <w:rsid w:val="0018483B"/>
    <w:rsid w:val="00185A4F"/>
    <w:rsid w:val="00185C90"/>
    <w:rsid w:val="001864B7"/>
    <w:rsid w:val="00186F12"/>
    <w:rsid w:val="0018786D"/>
    <w:rsid w:val="00187F1A"/>
    <w:rsid w:val="0019017D"/>
    <w:rsid w:val="0019059E"/>
    <w:rsid w:val="00190DAC"/>
    <w:rsid w:val="0019142F"/>
    <w:rsid w:val="00191BBD"/>
    <w:rsid w:val="0019206C"/>
    <w:rsid w:val="001924C8"/>
    <w:rsid w:val="001924D1"/>
    <w:rsid w:val="00192723"/>
    <w:rsid w:val="0019452D"/>
    <w:rsid w:val="00194A69"/>
    <w:rsid w:val="001950EF"/>
    <w:rsid w:val="001952F2"/>
    <w:rsid w:val="00195510"/>
    <w:rsid w:val="00195705"/>
    <w:rsid w:val="00195A21"/>
    <w:rsid w:val="00195B9F"/>
    <w:rsid w:val="00195C55"/>
    <w:rsid w:val="00195CCB"/>
    <w:rsid w:val="00196027"/>
    <w:rsid w:val="0019609B"/>
    <w:rsid w:val="001968CB"/>
    <w:rsid w:val="00197DBB"/>
    <w:rsid w:val="001A0A98"/>
    <w:rsid w:val="001A1072"/>
    <w:rsid w:val="001A10DF"/>
    <w:rsid w:val="001A17CD"/>
    <w:rsid w:val="001A1800"/>
    <w:rsid w:val="001A19DB"/>
    <w:rsid w:val="001A2C6B"/>
    <w:rsid w:val="001A3009"/>
    <w:rsid w:val="001A38CA"/>
    <w:rsid w:val="001A4709"/>
    <w:rsid w:val="001A4844"/>
    <w:rsid w:val="001A597F"/>
    <w:rsid w:val="001A5B57"/>
    <w:rsid w:val="001A5E73"/>
    <w:rsid w:val="001A685E"/>
    <w:rsid w:val="001A6966"/>
    <w:rsid w:val="001A74F5"/>
    <w:rsid w:val="001A7973"/>
    <w:rsid w:val="001B026A"/>
    <w:rsid w:val="001B06A7"/>
    <w:rsid w:val="001B0787"/>
    <w:rsid w:val="001B0B48"/>
    <w:rsid w:val="001B0C15"/>
    <w:rsid w:val="001B192C"/>
    <w:rsid w:val="001B199C"/>
    <w:rsid w:val="001B27B9"/>
    <w:rsid w:val="001B354F"/>
    <w:rsid w:val="001B45E5"/>
    <w:rsid w:val="001B4718"/>
    <w:rsid w:val="001B538B"/>
    <w:rsid w:val="001B637C"/>
    <w:rsid w:val="001B63EF"/>
    <w:rsid w:val="001B662A"/>
    <w:rsid w:val="001B6997"/>
    <w:rsid w:val="001B7387"/>
    <w:rsid w:val="001B755C"/>
    <w:rsid w:val="001B79FA"/>
    <w:rsid w:val="001B7D1D"/>
    <w:rsid w:val="001B7E80"/>
    <w:rsid w:val="001C0465"/>
    <w:rsid w:val="001C074A"/>
    <w:rsid w:val="001C0B1A"/>
    <w:rsid w:val="001C0FA6"/>
    <w:rsid w:val="001C1F04"/>
    <w:rsid w:val="001C2B0B"/>
    <w:rsid w:val="001C34F8"/>
    <w:rsid w:val="001C3909"/>
    <w:rsid w:val="001C403E"/>
    <w:rsid w:val="001C513B"/>
    <w:rsid w:val="001C545B"/>
    <w:rsid w:val="001C5792"/>
    <w:rsid w:val="001C6D56"/>
    <w:rsid w:val="001C742B"/>
    <w:rsid w:val="001C7672"/>
    <w:rsid w:val="001C7680"/>
    <w:rsid w:val="001C7B48"/>
    <w:rsid w:val="001D036E"/>
    <w:rsid w:val="001D062E"/>
    <w:rsid w:val="001D1177"/>
    <w:rsid w:val="001D1426"/>
    <w:rsid w:val="001D1510"/>
    <w:rsid w:val="001D164D"/>
    <w:rsid w:val="001D1839"/>
    <w:rsid w:val="001D292F"/>
    <w:rsid w:val="001D2ACC"/>
    <w:rsid w:val="001D35F4"/>
    <w:rsid w:val="001D36CA"/>
    <w:rsid w:val="001D5578"/>
    <w:rsid w:val="001D596B"/>
    <w:rsid w:val="001D5D46"/>
    <w:rsid w:val="001D6984"/>
    <w:rsid w:val="001D6E20"/>
    <w:rsid w:val="001D6E73"/>
    <w:rsid w:val="001D740D"/>
    <w:rsid w:val="001D77E2"/>
    <w:rsid w:val="001D7952"/>
    <w:rsid w:val="001E185C"/>
    <w:rsid w:val="001E3068"/>
    <w:rsid w:val="001E348A"/>
    <w:rsid w:val="001E35B8"/>
    <w:rsid w:val="001E377C"/>
    <w:rsid w:val="001E40CB"/>
    <w:rsid w:val="001E4B9F"/>
    <w:rsid w:val="001E5270"/>
    <w:rsid w:val="001E5D28"/>
    <w:rsid w:val="001E6B39"/>
    <w:rsid w:val="001F0102"/>
    <w:rsid w:val="001F02B5"/>
    <w:rsid w:val="001F0E3C"/>
    <w:rsid w:val="001F1AE1"/>
    <w:rsid w:val="001F1EB4"/>
    <w:rsid w:val="001F2044"/>
    <w:rsid w:val="001F288D"/>
    <w:rsid w:val="001F2E58"/>
    <w:rsid w:val="001F31A4"/>
    <w:rsid w:val="001F35E0"/>
    <w:rsid w:val="001F3A8C"/>
    <w:rsid w:val="001F3B8E"/>
    <w:rsid w:val="001F3F83"/>
    <w:rsid w:val="001F4867"/>
    <w:rsid w:val="001F5ACF"/>
    <w:rsid w:val="001F5F3F"/>
    <w:rsid w:val="001F6301"/>
    <w:rsid w:val="001F6786"/>
    <w:rsid w:val="001F6904"/>
    <w:rsid w:val="001F724D"/>
    <w:rsid w:val="001F7592"/>
    <w:rsid w:val="001F776D"/>
    <w:rsid w:val="0020026F"/>
    <w:rsid w:val="002002F5"/>
    <w:rsid w:val="0020050F"/>
    <w:rsid w:val="0020070A"/>
    <w:rsid w:val="00201CEE"/>
    <w:rsid w:val="002025ED"/>
    <w:rsid w:val="00202A7B"/>
    <w:rsid w:val="0020335E"/>
    <w:rsid w:val="0020339B"/>
    <w:rsid w:val="002036AA"/>
    <w:rsid w:val="00203935"/>
    <w:rsid w:val="00203D5B"/>
    <w:rsid w:val="002049F2"/>
    <w:rsid w:val="00204CC1"/>
    <w:rsid w:val="0020506E"/>
    <w:rsid w:val="002050A3"/>
    <w:rsid w:val="00206240"/>
    <w:rsid w:val="0020675E"/>
    <w:rsid w:val="00206BCC"/>
    <w:rsid w:val="00206FBE"/>
    <w:rsid w:val="00207044"/>
    <w:rsid w:val="0020705D"/>
    <w:rsid w:val="00207C41"/>
    <w:rsid w:val="00207EE1"/>
    <w:rsid w:val="00210328"/>
    <w:rsid w:val="0021060D"/>
    <w:rsid w:val="00211A16"/>
    <w:rsid w:val="00211C11"/>
    <w:rsid w:val="00211D36"/>
    <w:rsid w:val="00211F5A"/>
    <w:rsid w:val="002125DC"/>
    <w:rsid w:val="00212AFB"/>
    <w:rsid w:val="00213CA9"/>
    <w:rsid w:val="00213EA6"/>
    <w:rsid w:val="00213EE8"/>
    <w:rsid w:val="002151F7"/>
    <w:rsid w:val="002155EB"/>
    <w:rsid w:val="00215772"/>
    <w:rsid w:val="00215AA0"/>
    <w:rsid w:val="00217060"/>
    <w:rsid w:val="0021768B"/>
    <w:rsid w:val="00217774"/>
    <w:rsid w:val="0021777C"/>
    <w:rsid w:val="002177E8"/>
    <w:rsid w:val="0021780B"/>
    <w:rsid w:val="002178B6"/>
    <w:rsid w:val="00220F2E"/>
    <w:rsid w:val="00221488"/>
    <w:rsid w:val="00221718"/>
    <w:rsid w:val="002217B9"/>
    <w:rsid w:val="00221817"/>
    <w:rsid w:val="002229A9"/>
    <w:rsid w:val="00222BDD"/>
    <w:rsid w:val="00222CE4"/>
    <w:rsid w:val="00223176"/>
    <w:rsid w:val="002236AD"/>
    <w:rsid w:val="00224049"/>
    <w:rsid w:val="00224D2C"/>
    <w:rsid w:val="00225104"/>
    <w:rsid w:val="0022510B"/>
    <w:rsid w:val="002253E0"/>
    <w:rsid w:val="0022593E"/>
    <w:rsid w:val="00226332"/>
    <w:rsid w:val="0022680F"/>
    <w:rsid w:val="00227754"/>
    <w:rsid w:val="00230560"/>
    <w:rsid w:val="002305E4"/>
    <w:rsid w:val="00231000"/>
    <w:rsid w:val="00231180"/>
    <w:rsid w:val="00232FF3"/>
    <w:rsid w:val="002339A5"/>
    <w:rsid w:val="00234154"/>
    <w:rsid w:val="00234EC3"/>
    <w:rsid w:val="00234FF4"/>
    <w:rsid w:val="0023549A"/>
    <w:rsid w:val="00236450"/>
    <w:rsid w:val="002369CF"/>
    <w:rsid w:val="002374CA"/>
    <w:rsid w:val="00237628"/>
    <w:rsid w:val="00237C05"/>
    <w:rsid w:val="00237C91"/>
    <w:rsid w:val="00237DFF"/>
    <w:rsid w:val="0024045B"/>
    <w:rsid w:val="00241B46"/>
    <w:rsid w:val="00242132"/>
    <w:rsid w:val="0024267C"/>
    <w:rsid w:val="00243403"/>
    <w:rsid w:val="0024373D"/>
    <w:rsid w:val="00243F21"/>
    <w:rsid w:val="002441B5"/>
    <w:rsid w:val="0024426A"/>
    <w:rsid w:val="00245182"/>
    <w:rsid w:val="00246058"/>
    <w:rsid w:val="0024642D"/>
    <w:rsid w:val="00246D17"/>
    <w:rsid w:val="0024700A"/>
    <w:rsid w:val="002478C2"/>
    <w:rsid w:val="00247B70"/>
    <w:rsid w:val="00250044"/>
    <w:rsid w:val="002500C1"/>
    <w:rsid w:val="002502E8"/>
    <w:rsid w:val="002508B4"/>
    <w:rsid w:val="002508CE"/>
    <w:rsid w:val="00250E48"/>
    <w:rsid w:val="002515B6"/>
    <w:rsid w:val="002516A9"/>
    <w:rsid w:val="00251EBB"/>
    <w:rsid w:val="00251F1C"/>
    <w:rsid w:val="0025272A"/>
    <w:rsid w:val="00252A84"/>
    <w:rsid w:val="00252E6E"/>
    <w:rsid w:val="00254302"/>
    <w:rsid w:val="00254610"/>
    <w:rsid w:val="00254A25"/>
    <w:rsid w:val="00254B44"/>
    <w:rsid w:val="00255055"/>
    <w:rsid w:val="0025554E"/>
    <w:rsid w:val="002555E6"/>
    <w:rsid w:val="00255775"/>
    <w:rsid w:val="002558D8"/>
    <w:rsid w:val="00255CC8"/>
    <w:rsid w:val="00255D0D"/>
    <w:rsid w:val="00256C61"/>
    <w:rsid w:val="00256C8A"/>
    <w:rsid w:val="00257816"/>
    <w:rsid w:val="002579F2"/>
    <w:rsid w:val="00260725"/>
    <w:rsid w:val="002608D4"/>
    <w:rsid w:val="00260E94"/>
    <w:rsid w:val="002611EB"/>
    <w:rsid w:val="002618E5"/>
    <w:rsid w:val="00261C9A"/>
    <w:rsid w:val="00262047"/>
    <w:rsid w:val="002625F5"/>
    <w:rsid w:val="00263528"/>
    <w:rsid w:val="002635A5"/>
    <w:rsid w:val="00263647"/>
    <w:rsid w:val="00264F5B"/>
    <w:rsid w:val="00265C53"/>
    <w:rsid w:val="00265CF2"/>
    <w:rsid w:val="002662A2"/>
    <w:rsid w:val="0026641E"/>
    <w:rsid w:val="00266510"/>
    <w:rsid w:val="00266F6F"/>
    <w:rsid w:val="00266FD5"/>
    <w:rsid w:val="00266FEB"/>
    <w:rsid w:val="00267DBF"/>
    <w:rsid w:val="00270184"/>
    <w:rsid w:val="00270343"/>
    <w:rsid w:val="002717B1"/>
    <w:rsid w:val="00271A6C"/>
    <w:rsid w:val="00271D3B"/>
    <w:rsid w:val="0027246E"/>
    <w:rsid w:val="002726CC"/>
    <w:rsid w:val="002726E2"/>
    <w:rsid w:val="002728A7"/>
    <w:rsid w:val="00272C37"/>
    <w:rsid w:val="00273A85"/>
    <w:rsid w:val="00273FB8"/>
    <w:rsid w:val="00274246"/>
    <w:rsid w:val="002744C1"/>
    <w:rsid w:val="00274D82"/>
    <w:rsid w:val="00274E48"/>
    <w:rsid w:val="00274F99"/>
    <w:rsid w:val="00275667"/>
    <w:rsid w:val="00275C21"/>
    <w:rsid w:val="00275D42"/>
    <w:rsid w:val="00276642"/>
    <w:rsid w:val="00276E4D"/>
    <w:rsid w:val="00277111"/>
    <w:rsid w:val="00280D98"/>
    <w:rsid w:val="00280DC7"/>
    <w:rsid w:val="0028172B"/>
    <w:rsid w:val="002829DA"/>
    <w:rsid w:val="00283525"/>
    <w:rsid w:val="00283B7F"/>
    <w:rsid w:val="00283F6B"/>
    <w:rsid w:val="002842F0"/>
    <w:rsid w:val="002853DE"/>
    <w:rsid w:val="002855CD"/>
    <w:rsid w:val="00285D55"/>
    <w:rsid w:val="0028613E"/>
    <w:rsid w:val="0028653D"/>
    <w:rsid w:val="002902C4"/>
    <w:rsid w:val="002907B8"/>
    <w:rsid w:val="00290B37"/>
    <w:rsid w:val="002912A2"/>
    <w:rsid w:val="002917C6"/>
    <w:rsid w:val="00291B48"/>
    <w:rsid w:val="00292DF0"/>
    <w:rsid w:val="00292F74"/>
    <w:rsid w:val="00293098"/>
    <w:rsid w:val="002933B7"/>
    <w:rsid w:val="00293758"/>
    <w:rsid w:val="00293B85"/>
    <w:rsid w:val="00293D03"/>
    <w:rsid w:val="00294172"/>
    <w:rsid w:val="00295385"/>
    <w:rsid w:val="00295703"/>
    <w:rsid w:val="00296213"/>
    <w:rsid w:val="00296404"/>
    <w:rsid w:val="00296E04"/>
    <w:rsid w:val="00297587"/>
    <w:rsid w:val="00297C1D"/>
    <w:rsid w:val="002A0578"/>
    <w:rsid w:val="002A0914"/>
    <w:rsid w:val="002A0A32"/>
    <w:rsid w:val="002A10E4"/>
    <w:rsid w:val="002A1A27"/>
    <w:rsid w:val="002A23C8"/>
    <w:rsid w:val="002A2BE6"/>
    <w:rsid w:val="002A3507"/>
    <w:rsid w:val="002A36E8"/>
    <w:rsid w:val="002A3CDF"/>
    <w:rsid w:val="002A4BB1"/>
    <w:rsid w:val="002A5687"/>
    <w:rsid w:val="002A59CC"/>
    <w:rsid w:val="002A5BA6"/>
    <w:rsid w:val="002A60F5"/>
    <w:rsid w:val="002A639C"/>
    <w:rsid w:val="002A63E8"/>
    <w:rsid w:val="002A654C"/>
    <w:rsid w:val="002A6FAE"/>
    <w:rsid w:val="002A71A0"/>
    <w:rsid w:val="002A7637"/>
    <w:rsid w:val="002B01FB"/>
    <w:rsid w:val="002B049E"/>
    <w:rsid w:val="002B10A6"/>
    <w:rsid w:val="002B1496"/>
    <w:rsid w:val="002B1507"/>
    <w:rsid w:val="002B151C"/>
    <w:rsid w:val="002B1554"/>
    <w:rsid w:val="002B1999"/>
    <w:rsid w:val="002B1EAA"/>
    <w:rsid w:val="002B325A"/>
    <w:rsid w:val="002B377D"/>
    <w:rsid w:val="002B422D"/>
    <w:rsid w:val="002B4A1D"/>
    <w:rsid w:val="002B4C5E"/>
    <w:rsid w:val="002B50FD"/>
    <w:rsid w:val="002B538D"/>
    <w:rsid w:val="002B5596"/>
    <w:rsid w:val="002B562E"/>
    <w:rsid w:val="002B5E2E"/>
    <w:rsid w:val="002B62D4"/>
    <w:rsid w:val="002B7632"/>
    <w:rsid w:val="002C09BA"/>
    <w:rsid w:val="002C19E3"/>
    <w:rsid w:val="002C1EB1"/>
    <w:rsid w:val="002C2504"/>
    <w:rsid w:val="002C25EA"/>
    <w:rsid w:val="002C25F4"/>
    <w:rsid w:val="002C2A8F"/>
    <w:rsid w:val="002C2B64"/>
    <w:rsid w:val="002C2BC7"/>
    <w:rsid w:val="002C3571"/>
    <w:rsid w:val="002C4516"/>
    <w:rsid w:val="002C5582"/>
    <w:rsid w:val="002C561E"/>
    <w:rsid w:val="002C5830"/>
    <w:rsid w:val="002C5982"/>
    <w:rsid w:val="002C6210"/>
    <w:rsid w:val="002C627F"/>
    <w:rsid w:val="002C6C9F"/>
    <w:rsid w:val="002C6ED1"/>
    <w:rsid w:val="002C7220"/>
    <w:rsid w:val="002D0160"/>
    <w:rsid w:val="002D0502"/>
    <w:rsid w:val="002D0BB1"/>
    <w:rsid w:val="002D0D85"/>
    <w:rsid w:val="002D17B0"/>
    <w:rsid w:val="002D192E"/>
    <w:rsid w:val="002D22BB"/>
    <w:rsid w:val="002D39F9"/>
    <w:rsid w:val="002D3A1F"/>
    <w:rsid w:val="002D42EF"/>
    <w:rsid w:val="002D45F6"/>
    <w:rsid w:val="002D5339"/>
    <w:rsid w:val="002D53D6"/>
    <w:rsid w:val="002D58DB"/>
    <w:rsid w:val="002D59AC"/>
    <w:rsid w:val="002D65CA"/>
    <w:rsid w:val="002D70C4"/>
    <w:rsid w:val="002D70CF"/>
    <w:rsid w:val="002D77C1"/>
    <w:rsid w:val="002D7919"/>
    <w:rsid w:val="002D79AD"/>
    <w:rsid w:val="002E0325"/>
    <w:rsid w:val="002E033C"/>
    <w:rsid w:val="002E03F0"/>
    <w:rsid w:val="002E04A9"/>
    <w:rsid w:val="002E1C32"/>
    <w:rsid w:val="002E29A1"/>
    <w:rsid w:val="002E29BD"/>
    <w:rsid w:val="002E2BD9"/>
    <w:rsid w:val="002E2DEA"/>
    <w:rsid w:val="002E2F6D"/>
    <w:rsid w:val="002E3258"/>
    <w:rsid w:val="002E3AE6"/>
    <w:rsid w:val="002E4213"/>
    <w:rsid w:val="002E55A9"/>
    <w:rsid w:val="002E59EA"/>
    <w:rsid w:val="002E5AA7"/>
    <w:rsid w:val="002E676E"/>
    <w:rsid w:val="002E747F"/>
    <w:rsid w:val="002F0346"/>
    <w:rsid w:val="002F03C8"/>
    <w:rsid w:val="002F054F"/>
    <w:rsid w:val="002F0B71"/>
    <w:rsid w:val="002F133C"/>
    <w:rsid w:val="002F1437"/>
    <w:rsid w:val="002F19D6"/>
    <w:rsid w:val="002F1BB7"/>
    <w:rsid w:val="002F2E47"/>
    <w:rsid w:val="002F35FF"/>
    <w:rsid w:val="002F41A3"/>
    <w:rsid w:val="002F43F9"/>
    <w:rsid w:val="002F47B9"/>
    <w:rsid w:val="002F4B2C"/>
    <w:rsid w:val="002F4D67"/>
    <w:rsid w:val="002F4D7C"/>
    <w:rsid w:val="002F55E7"/>
    <w:rsid w:val="002F5636"/>
    <w:rsid w:val="002F56E9"/>
    <w:rsid w:val="002F6E66"/>
    <w:rsid w:val="002F7154"/>
    <w:rsid w:val="002F7B55"/>
    <w:rsid w:val="002F7D0A"/>
    <w:rsid w:val="002F7DF1"/>
    <w:rsid w:val="0030073C"/>
    <w:rsid w:val="00300C11"/>
    <w:rsid w:val="003010D4"/>
    <w:rsid w:val="00301706"/>
    <w:rsid w:val="00301861"/>
    <w:rsid w:val="00301D22"/>
    <w:rsid w:val="00302338"/>
    <w:rsid w:val="003024A8"/>
    <w:rsid w:val="003039E2"/>
    <w:rsid w:val="00303A8E"/>
    <w:rsid w:val="0030461F"/>
    <w:rsid w:val="00304814"/>
    <w:rsid w:val="00304DF9"/>
    <w:rsid w:val="003055B8"/>
    <w:rsid w:val="00305771"/>
    <w:rsid w:val="00305AB0"/>
    <w:rsid w:val="003063E7"/>
    <w:rsid w:val="00307A39"/>
    <w:rsid w:val="00307EBD"/>
    <w:rsid w:val="003100FD"/>
    <w:rsid w:val="0031061C"/>
    <w:rsid w:val="003114EC"/>
    <w:rsid w:val="003115F7"/>
    <w:rsid w:val="00311A32"/>
    <w:rsid w:val="00313830"/>
    <w:rsid w:val="0031387A"/>
    <w:rsid w:val="00314178"/>
    <w:rsid w:val="003141CF"/>
    <w:rsid w:val="003145D7"/>
    <w:rsid w:val="0031477B"/>
    <w:rsid w:val="00314794"/>
    <w:rsid w:val="0031497B"/>
    <w:rsid w:val="003151F9"/>
    <w:rsid w:val="00315610"/>
    <w:rsid w:val="00315C59"/>
    <w:rsid w:val="00315D6B"/>
    <w:rsid w:val="0031667B"/>
    <w:rsid w:val="00317664"/>
    <w:rsid w:val="00317949"/>
    <w:rsid w:val="0032059B"/>
    <w:rsid w:val="00320C56"/>
    <w:rsid w:val="00320C61"/>
    <w:rsid w:val="003212C5"/>
    <w:rsid w:val="003213F8"/>
    <w:rsid w:val="00321F4E"/>
    <w:rsid w:val="00322A22"/>
    <w:rsid w:val="00322A95"/>
    <w:rsid w:val="003231C6"/>
    <w:rsid w:val="00323872"/>
    <w:rsid w:val="00323A22"/>
    <w:rsid w:val="00324429"/>
    <w:rsid w:val="00324845"/>
    <w:rsid w:val="00324BE7"/>
    <w:rsid w:val="003251C2"/>
    <w:rsid w:val="00325CFF"/>
    <w:rsid w:val="00326285"/>
    <w:rsid w:val="00326A7D"/>
    <w:rsid w:val="00326C28"/>
    <w:rsid w:val="00327131"/>
    <w:rsid w:val="003273BE"/>
    <w:rsid w:val="00327C2F"/>
    <w:rsid w:val="00327E10"/>
    <w:rsid w:val="0033013C"/>
    <w:rsid w:val="003301D0"/>
    <w:rsid w:val="00330333"/>
    <w:rsid w:val="00330452"/>
    <w:rsid w:val="00331227"/>
    <w:rsid w:val="003317B2"/>
    <w:rsid w:val="00331D80"/>
    <w:rsid w:val="00331E87"/>
    <w:rsid w:val="00332828"/>
    <w:rsid w:val="0033307F"/>
    <w:rsid w:val="0033346F"/>
    <w:rsid w:val="003340D1"/>
    <w:rsid w:val="00334B15"/>
    <w:rsid w:val="003358C3"/>
    <w:rsid w:val="00335EBD"/>
    <w:rsid w:val="00336384"/>
    <w:rsid w:val="0034005E"/>
    <w:rsid w:val="0034035A"/>
    <w:rsid w:val="00340E27"/>
    <w:rsid w:val="003412E4"/>
    <w:rsid w:val="0034156E"/>
    <w:rsid w:val="00341670"/>
    <w:rsid w:val="00342218"/>
    <w:rsid w:val="00342F10"/>
    <w:rsid w:val="00343298"/>
    <w:rsid w:val="003440E9"/>
    <w:rsid w:val="0034425C"/>
    <w:rsid w:val="00344CA8"/>
    <w:rsid w:val="00345382"/>
    <w:rsid w:val="0034555B"/>
    <w:rsid w:val="00345623"/>
    <w:rsid w:val="00345640"/>
    <w:rsid w:val="00346A1F"/>
    <w:rsid w:val="00346EA6"/>
    <w:rsid w:val="0034706D"/>
    <w:rsid w:val="00347361"/>
    <w:rsid w:val="0034763C"/>
    <w:rsid w:val="00347FB5"/>
    <w:rsid w:val="00350911"/>
    <w:rsid w:val="00351680"/>
    <w:rsid w:val="003518E7"/>
    <w:rsid w:val="00351F5C"/>
    <w:rsid w:val="00351FFB"/>
    <w:rsid w:val="003521A1"/>
    <w:rsid w:val="00352261"/>
    <w:rsid w:val="0035326F"/>
    <w:rsid w:val="0035469C"/>
    <w:rsid w:val="00354911"/>
    <w:rsid w:val="00355059"/>
    <w:rsid w:val="003550D2"/>
    <w:rsid w:val="0035580A"/>
    <w:rsid w:val="00355870"/>
    <w:rsid w:val="00355D81"/>
    <w:rsid w:val="00356395"/>
    <w:rsid w:val="00356495"/>
    <w:rsid w:val="003564B0"/>
    <w:rsid w:val="00357390"/>
    <w:rsid w:val="0035749D"/>
    <w:rsid w:val="003575AA"/>
    <w:rsid w:val="00360BD8"/>
    <w:rsid w:val="003612E5"/>
    <w:rsid w:val="0036155B"/>
    <w:rsid w:val="0036225A"/>
    <w:rsid w:val="003625AE"/>
    <w:rsid w:val="0036285C"/>
    <w:rsid w:val="0036293C"/>
    <w:rsid w:val="00362B4B"/>
    <w:rsid w:val="00362C9B"/>
    <w:rsid w:val="00363124"/>
    <w:rsid w:val="003631C9"/>
    <w:rsid w:val="003637D7"/>
    <w:rsid w:val="003639C8"/>
    <w:rsid w:val="00363CB2"/>
    <w:rsid w:val="003651E6"/>
    <w:rsid w:val="0036600F"/>
    <w:rsid w:val="0036608D"/>
    <w:rsid w:val="00366B4F"/>
    <w:rsid w:val="00370105"/>
    <w:rsid w:val="0037042D"/>
    <w:rsid w:val="0037047A"/>
    <w:rsid w:val="00370807"/>
    <w:rsid w:val="00370C94"/>
    <w:rsid w:val="00370EAC"/>
    <w:rsid w:val="00371091"/>
    <w:rsid w:val="00371105"/>
    <w:rsid w:val="00371DF0"/>
    <w:rsid w:val="00372A9A"/>
    <w:rsid w:val="00372CA8"/>
    <w:rsid w:val="00373199"/>
    <w:rsid w:val="00373D04"/>
    <w:rsid w:val="00374407"/>
    <w:rsid w:val="00375405"/>
    <w:rsid w:val="00375AA5"/>
    <w:rsid w:val="00377AD6"/>
    <w:rsid w:val="00377C80"/>
    <w:rsid w:val="00377C88"/>
    <w:rsid w:val="0038062F"/>
    <w:rsid w:val="0038063C"/>
    <w:rsid w:val="00381479"/>
    <w:rsid w:val="00383654"/>
    <w:rsid w:val="0038374A"/>
    <w:rsid w:val="0038455E"/>
    <w:rsid w:val="00384B26"/>
    <w:rsid w:val="00384CF5"/>
    <w:rsid w:val="00384F60"/>
    <w:rsid w:val="00386F99"/>
    <w:rsid w:val="00387D9F"/>
    <w:rsid w:val="00390A1D"/>
    <w:rsid w:val="00390CCB"/>
    <w:rsid w:val="0039141C"/>
    <w:rsid w:val="0039255D"/>
    <w:rsid w:val="00392692"/>
    <w:rsid w:val="00392754"/>
    <w:rsid w:val="003931B7"/>
    <w:rsid w:val="0039357E"/>
    <w:rsid w:val="00394748"/>
    <w:rsid w:val="00395AFD"/>
    <w:rsid w:val="00395C56"/>
    <w:rsid w:val="00395D08"/>
    <w:rsid w:val="00396393"/>
    <w:rsid w:val="003965C5"/>
    <w:rsid w:val="00396E4A"/>
    <w:rsid w:val="003977DA"/>
    <w:rsid w:val="003A1377"/>
    <w:rsid w:val="003A1AA2"/>
    <w:rsid w:val="003A35CC"/>
    <w:rsid w:val="003A3CCE"/>
    <w:rsid w:val="003A43CE"/>
    <w:rsid w:val="003A4AA6"/>
    <w:rsid w:val="003A4BD1"/>
    <w:rsid w:val="003A4F9E"/>
    <w:rsid w:val="003A5B08"/>
    <w:rsid w:val="003A601A"/>
    <w:rsid w:val="003A7950"/>
    <w:rsid w:val="003B03F9"/>
    <w:rsid w:val="003B08B6"/>
    <w:rsid w:val="003B097F"/>
    <w:rsid w:val="003B0DDE"/>
    <w:rsid w:val="003B1178"/>
    <w:rsid w:val="003B18B1"/>
    <w:rsid w:val="003B1E3E"/>
    <w:rsid w:val="003B2C53"/>
    <w:rsid w:val="003B2CFB"/>
    <w:rsid w:val="003B40D8"/>
    <w:rsid w:val="003B4604"/>
    <w:rsid w:val="003B4A91"/>
    <w:rsid w:val="003B4E34"/>
    <w:rsid w:val="003B524A"/>
    <w:rsid w:val="003B58CE"/>
    <w:rsid w:val="003B5ED7"/>
    <w:rsid w:val="003B6129"/>
    <w:rsid w:val="003B63CC"/>
    <w:rsid w:val="003B6440"/>
    <w:rsid w:val="003B64AE"/>
    <w:rsid w:val="003B6626"/>
    <w:rsid w:val="003B6767"/>
    <w:rsid w:val="003B7101"/>
    <w:rsid w:val="003B779E"/>
    <w:rsid w:val="003B77BB"/>
    <w:rsid w:val="003B7A31"/>
    <w:rsid w:val="003B7A77"/>
    <w:rsid w:val="003C0AB8"/>
    <w:rsid w:val="003C0CDF"/>
    <w:rsid w:val="003C175D"/>
    <w:rsid w:val="003C2B3B"/>
    <w:rsid w:val="003C30AD"/>
    <w:rsid w:val="003C3488"/>
    <w:rsid w:val="003C3FA5"/>
    <w:rsid w:val="003C44E3"/>
    <w:rsid w:val="003C4BAC"/>
    <w:rsid w:val="003C54D7"/>
    <w:rsid w:val="003C5D17"/>
    <w:rsid w:val="003C641F"/>
    <w:rsid w:val="003C69A6"/>
    <w:rsid w:val="003C6DFB"/>
    <w:rsid w:val="003C74D3"/>
    <w:rsid w:val="003C7521"/>
    <w:rsid w:val="003D0411"/>
    <w:rsid w:val="003D104F"/>
    <w:rsid w:val="003D118E"/>
    <w:rsid w:val="003D1252"/>
    <w:rsid w:val="003D1409"/>
    <w:rsid w:val="003D1603"/>
    <w:rsid w:val="003D26FA"/>
    <w:rsid w:val="003D31CD"/>
    <w:rsid w:val="003D3ADA"/>
    <w:rsid w:val="003D3B7B"/>
    <w:rsid w:val="003D3BD1"/>
    <w:rsid w:val="003D4292"/>
    <w:rsid w:val="003D4A90"/>
    <w:rsid w:val="003D4BE5"/>
    <w:rsid w:val="003D4DCA"/>
    <w:rsid w:val="003D6336"/>
    <w:rsid w:val="003D6E39"/>
    <w:rsid w:val="003D7057"/>
    <w:rsid w:val="003D736D"/>
    <w:rsid w:val="003D7C2B"/>
    <w:rsid w:val="003E02C8"/>
    <w:rsid w:val="003E053D"/>
    <w:rsid w:val="003E077A"/>
    <w:rsid w:val="003E08E9"/>
    <w:rsid w:val="003E148A"/>
    <w:rsid w:val="003E1493"/>
    <w:rsid w:val="003E1E9F"/>
    <w:rsid w:val="003E3707"/>
    <w:rsid w:val="003E38DF"/>
    <w:rsid w:val="003E47D2"/>
    <w:rsid w:val="003E4DA3"/>
    <w:rsid w:val="003E4DD6"/>
    <w:rsid w:val="003E4F10"/>
    <w:rsid w:val="003E5D60"/>
    <w:rsid w:val="003E6B71"/>
    <w:rsid w:val="003E6F4F"/>
    <w:rsid w:val="003E7456"/>
    <w:rsid w:val="003E78A9"/>
    <w:rsid w:val="003E7BF5"/>
    <w:rsid w:val="003F0664"/>
    <w:rsid w:val="003F111A"/>
    <w:rsid w:val="003F1B22"/>
    <w:rsid w:val="003F1C4B"/>
    <w:rsid w:val="003F1E18"/>
    <w:rsid w:val="003F2911"/>
    <w:rsid w:val="003F2AFA"/>
    <w:rsid w:val="003F2DF4"/>
    <w:rsid w:val="003F2E7B"/>
    <w:rsid w:val="003F3D95"/>
    <w:rsid w:val="003F4499"/>
    <w:rsid w:val="003F49F5"/>
    <w:rsid w:val="003F4E8E"/>
    <w:rsid w:val="003F5145"/>
    <w:rsid w:val="003F565F"/>
    <w:rsid w:val="003F5BFD"/>
    <w:rsid w:val="003F6088"/>
    <w:rsid w:val="003F68E9"/>
    <w:rsid w:val="003F773D"/>
    <w:rsid w:val="003F799F"/>
    <w:rsid w:val="003F7ED9"/>
    <w:rsid w:val="0040002C"/>
    <w:rsid w:val="004004A5"/>
    <w:rsid w:val="004004AB"/>
    <w:rsid w:val="00400731"/>
    <w:rsid w:val="0040170D"/>
    <w:rsid w:val="004023E7"/>
    <w:rsid w:val="00403359"/>
    <w:rsid w:val="00403F68"/>
    <w:rsid w:val="00404A85"/>
    <w:rsid w:val="0040520D"/>
    <w:rsid w:val="0040568B"/>
    <w:rsid w:val="00405828"/>
    <w:rsid w:val="00406643"/>
    <w:rsid w:val="0040676D"/>
    <w:rsid w:val="004074DF"/>
    <w:rsid w:val="0040761C"/>
    <w:rsid w:val="00411308"/>
    <w:rsid w:val="00411A91"/>
    <w:rsid w:val="00411C6D"/>
    <w:rsid w:val="0041294D"/>
    <w:rsid w:val="00412B93"/>
    <w:rsid w:val="004138F8"/>
    <w:rsid w:val="00413DDF"/>
    <w:rsid w:val="004143E8"/>
    <w:rsid w:val="0041551F"/>
    <w:rsid w:val="00416846"/>
    <w:rsid w:val="00416A80"/>
    <w:rsid w:val="004179B5"/>
    <w:rsid w:val="00417B16"/>
    <w:rsid w:val="004205AA"/>
    <w:rsid w:val="0042088A"/>
    <w:rsid w:val="004208DC"/>
    <w:rsid w:val="00420E94"/>
    <w:rsid w:val="00421DA7"/>
    <w:rsid w:val="004223DF"/>
    <w:rsid w:val="004234D0"/>
    <w:rsid w:val="004238AD"/>
    <w:rsid w:val="00425413"/>
    <w:rsid w:val="00425779"/>
    <w:rsid w:val="004259A7"/>
    <w:rsid w:val="0042608A"/>
    <w:rsid w:val="0042624D"/>
    <w:rsid w:val="004266F6"/>
    <w:rsid w:val="00426932"/>
    <w:rsid w:val="00426D79"/>
    <w:rsid w:val="00427032"/>
    <w:rsid w:val="0042708F"/>
    <w:rsid w:val="004302C8"/>
    <w:rsid w:val="00430666"/>
    <w:rsid w:val="00430B32"/>
    <w:rsid w:val="00430CB3"/>
    <w:rsid w:val="00430DFA"/>
    <w:rsid w:val="00431155"/>
    <w:rsid w:val="00431727"/>
    <w:rsid w:val="00431ADB"/>
    <w:rsid w:val="00432057"/>
    <w:rsid w:val="004323C7"/>
    <w:rsid w:val="004324AE"/>
    <w:rsid w:val="00432577"/>
    <w:rsid w:val="004328D4"/>
    <w:rsid w:val="00432C37"/>
    <w:rsid w:val="00432DFC"/>
    <w:rsid w:val="00432E6E"/>
    <w:rsid w:val="004336B2"/>
    <w:rsid w:val="004336C9"/>
    <w:rsid w:val="0043371A"/>
    <w:rsid w:val="004340F2"/>
    <w:rsid w:val="0043464F"/>
    <w:rsid w:val="0043561A"/>
    <w:rsid w:val="00435A3C"/>
    <w:rsid w:val="004365EA"/>
    <w:rsid w:val="004366C0"/>
    <w:rsid w:val="00436E82"/>
    <w:rsid w:val="0043712E"/>
    <w:rsid w:val="004371BE"/>
    <w:rsid w:val="00440494"/>
    <w:rsid w:val="00440B18"/>
    <w:rsid w:val="00440C83"/>
    <w:rsid w:val="00440F9F"/>
    <w:rsid w:val="004412F8"/>
    <w:rsid w:val="00441924"/>
    <w:rsid w:val="00441981"/>
    <w:rsid w:val="00442732"/>
    <w:rsid w:val="004432AF"/>
    <w:rsid w:val="0044351F"/>
    <w:rsid w:val="0044394E"/>
    <w:rsid w:val="004441CC"/>
    <w:rsid w:val="00444221"/>
    <w:rsid w:val="00444C3A"/>
    <w:rsid w:val="004455C9"/>
    <w:rsid w:val="00445B7B"/>
    <w:rsid w:val="00445C5E"/>
    <w:rsid w:val="00445EEB"/>
    <w:rsid w:val="00445F9F"/>
    <w:rsid w:val="0044635B"/>
    <w:rsid w:val="00446392"/>
    <w:rsid w:val="00446D5B"/>
    <w:rsid w:val="0044735D"/>
    <w:rsid w:val="004479B6"/>
    <w:rsid w:val="00447BA2"/>
    <w:rsid w:val="0045042E"/>
    <w:rsid w:val="00450E66"/>
    <w:rsid w:val="004511F6"/>
    <w:rsid w:val="004512AF"/>
    <w:rsid w:val="0045159E"/>
    <w:rsid w:val="00453432"/>
    <w:rsid w:val="00454950"/>
    <w:rsid w:val="00455938"/>
    <w:rsid w:val="004560E5"/>
    <w:rsid w:val="00456108"/>
    <w:rsid w:val="00456ED1"/>
    <w:rsid w:val="00457D16"/>
    <w:rsid w:val="0046031E"/>
    <w:rsid w:val="0046062D"/>
    <w:rsid w:val="004609E8"/>
    <w:rsid w:val="0046143E"/>
    <w:rsid w:val="004615D9"/>
    <w:rsid w:val="00461869"/>
    <w:rsid w:val="00463A07"/>
    <w:rsid w:val="004640D7"/>
    <w:rsid w:val="00465163"/>
    <w:rsid w:val="00465452"/>
    <w:rsid w:val="0046594B"/>
    <w:rsid w:val="00465B13"/>
    <w:rsid w:val="00466266"/>
    <w:rsid w:val="00466466"/>
    <w:rsid w:val="00466F66"/>
    <w:rsid w:val="0046724F"/>
    <w:rsid w:val="00467473"/>
    <w:rsid w:val="00467B91"/>
    <w:rsid w:val="00467E8D"/>
    <w:rsid w:val="00467F3E"/>
    <w:rsid w:val="004703F9"/>
    <w:rsid w:val="004706B4"/>
    <w:rsid w:val="00470B4C"/>
    <w:rsid w:val="00471798"/>
    <w:rsid w:val="0047208D"/>
    <w:rsid w:val="00473C83"/>
    <w:rsid w:val="00473F6F"/>
    <w:rsid w:val="004747F0"/>
    <w:rsid w:val="004757BA"/>
    <w:rsid w:val="00476E80"/>
    <w:rsid w:val="00477CCE"/>
    <w:rsid w:val="00477E52"/>
    <w:rsid w:val="004803A6"/>
    <w:rsid w:val="00480A81"/>
    <w:rsid w:val="00480E79"/>
    <w:rsid w:val="00481E14"/>
    <w:rsid w:val="00482624"/>
    <w:rsid w:val="00483DAB"/>
    <w:rsid w:val="00483E3E"/>
    <w:rsid w:val="00483F8A"/>
    <w:rsid w:val="0048413C"/>
    <w:rsid w:val="00484987"/>
    <w:rsid w:val="00484CA2"/>
    <w:rsid w:val="00485E8A"/>
    <w:rsid w:val="00487146"/>
    <w:rsid w:val="00487750"/>
    <w:rsid w:val="0049027C"/>
    <w:rsid w:val="0049045F"/>
    <w:rsid w:val="004915C7"/>
    <w:rsid w:val="004916FF"/>
    <w:rsid w:val="00491A41"/>
    <w:rsid w:val="00491AA9"/>
    <w:rsid w:val="00491C08"/>
    <w:rsid w:val="0049225C"/>
    <w:rsid w:val="004932DD"/>
    <w:rsid w:val="00493DED"/>
    <w:rsid w:val="00493F4A"/>
    <w:rsid w:val="00494738"/>
    <w:rsid w:val="00495A24"/>
    <w:rsid w:val="00495B2A"/>
    <w:rsid w:val="00495C87"/>
    <w:rsid w:val="00497420"/>
    <w:rsid w:val="00497F95"/>
    <w:rsid w:val="004A09A5"/>
    <w:rsid w:val="004A1673"/>
    <w:rsid w:val="004A16E2"/>
    <w:rsid w:val="004A1961"/>
    <w:rsid w:val="004A19F6"/>
    <w:rsid w:val="004A1C89"/>
    <w:rsid w:val="004A2140"/>
    <w:rsid w:val="004A214C"/>
    <w:rsid w:val="004A2288"/>
    <w:rsid w:val="004A2296"/>
    <w:rsid w:val="004A2451"/>
    <w:rsid w:val="004A2819"/>
    <w:rsid w:val="004A3012"/>
    <w:rsid w:val="004A35F4"/>
    <w:rsid w:val="004A3A2E"/>
    <w:rsid w:val="004A3A5E"/>
    <w:rsid w:val="004A3E20"/>
    <w:rsid w:val="004A3E5C"/>
    <w:rsid w:val="004A3F86"/>
    <w:rsid w:val="004A43F4"/>
    <w:rsid w:val="004A4E27"/>
    <w:rsid w:val="004A4E3D"/>
    <w:rsid w:val="004A519E"/>
    <w:rsid w:val="004A523F"/>
    <w:rsid w:val="004A5836"/>
    <w:rsid w:val="004A5A0B"/>
    <w:rsid w:val="004A5E7F"/>
    <w:rsid w:val="004A7125"/>
    <w:rsid w:val="004A71AC"/>
    <w:rsid w:val="004A76F9"/>
    <w:rsid w:val="004A779A"/>
    <w:rsid w:val="004B1134"/>
    <w:rsid w:val="004B145B"/>
    <w:rsid w:val="004B17C7"/>
    <w:rsid w:val="004B2007"/>
    <w:rsid w:val="004B35D9"/>
    <w:rsid w:val="004B37E8"/>
    <w:rsid w:val="004B3EEE"/>
    <w:rsid w:val="004B4C9D"/>
    <w:rsid w:val="004B5B0D"/>
    <w:rsid w:val="004B63D5"/>
    <w:rsid w:val="004B654B"/>
    <w:rsid w:val="004B6D15"/>
    <w:rsid w:val="004B70B2"/>
    <w:rsid w:val="004B747C"/>
    <w:rsid w:val="004B7DDF"/>
    <w:rsid w:val="004B7FD6"/>
    <w:rsid w:val="004C0067"/>
    <w:rsid w:val="004C0B90"/>
    <w:rsid w:val="004C0E93"/>
    <w:rsid w:val="004C1780"/>
    <w:rsid w:val="004C1828"/>
    <w:rsid w:val="004C2037"/>
    <w:rsid w:val="004C2F5A"/>
    <w:rsid w:val="004C3679"/>
    <w:rsid w:val="004C3C41"/>
    <w:rsid w:val="004C4404"/>
    <w:rsid w:val="004C485F"/>
    <w:rsid w:val="004C4CC6"/>
    <w:rsid w:val="004C577C"/>
    <w:rsid w:val="004C5C03"/>
    <w:rsid w:val="004C6626"/>
    <w:rsid w:val="004C6D7D"/>
    <w:rsid w:val="004C6E18"/>
    <w:rsid w:val="004C772F"/>
    <w:rsid w:val="004C78FA"/>
    <w:rsid w:val="004D03E5"/>
    <w:rsid w:val="004D0452"/>
    <w:rsid w:val="004D0EB5"/>
    <w:rsid w:val="004D0FAB"/>
    <w:rsid w:val="004D1704"/>
    <w:rsid w:val="004D21B1"/>
    <w:rsid w:val="004D25D4"/>
    <w:rsid w:val="004D2DD0"/>
    <w:rsid w:val="004D2DE4"/>
    <w:rsid w:val="004D33AB"/>
    <w:rsid w:val="004D39B3"/>
    <w:rsid w:val="004D4336"/>
    <w:rsid w:val="004D4E67"/>
    <w:rsid w:val="004D5974"/>
    <w:rsid w:val="004D64C5"/>
    <w:rsid w:val="004D6666"/>
    <w:rsid w:val="004D6A44"/>
    <w:rsid w:val="004D6ED4"/>
    <w:rsid w:val="004D71F8"/>
    <w:rsid w:val="004D72BF"/>
    <w:rsid w:val="004D7306"/>
    <w:rsid w:val="004D735B"/>
    <w:rsid w:val="004D7473"/>
    <w:rsid w:val="004D7CD0"/>
    <w:rsid w:val="004D7CFB"/>
    <w:rsid w:val="004D7D3A"/>
    <w:rsid w:val="004D7FFC"/>
    <w:rsid w:val="004E0310"/>
    <w:rsid w:val="004E0811"/>
    <w:rsid w:val="004E0B1E"/>
    <w:rsid w:val="004E0DE9"/>
    <w:rsid w:val="004E2FF1"/>
    <w:rsid w:val="004E4796"/>
    <w:rsid w:val="004E47E3"/>
    <w:rsid w:val="004E4AA7"/>
    <w:rsid w:val="004E4C50"/>
    <w:rsid w:val="004E5292"/>
    <w:rsid w:val="004E537E"/>
    <w:rsid w:val="004E551C"/>
    <w:rsid w:val="004E6CC4"/>
    <w:rsid w:val="004E7AA5"/>
    <w:rsid w:val="004F083A"/>
    <w:rsid w:val="004F0E7E"/>
    <w:rsid w:val="004F0FEE"/>
    <w:rsid w:val="004F10D7"/>
    <w:rsid w:val="004F184C"/>
    <w:rsid w:val="004F1B50"/>
    <w:rsid w:val="004F229A"/>
    <w:rsid w:val="004F29B9"/>
    <w:rsid w:val="004F2C28"/>
    <w:rsid w:val="004F5369"/>
    <w:rsid w:val="004F60C7"/>
    <w:rsid w:val="004F75EB"/>
    <w:rsid w:val="004F77D4"/>
    <w:rsid w:val="004F7888"/>
    <w:rsid w:val="004F7E74"/>
    <w:rsid w:val="00501CD4"/>
    <w:rsid w:val="00501F32"/>
    <w:rsid w:val="00501F6A"/>
    <w:rsid w:val="00502A73"/>
    <w:rsid w:val="00502C92"/>
    <w:rsid w:val="00502EB9"/>
    <w:rsid w:val="00502F9D"/>
    <w:rsid w:val="00503117"/>
    <w:rsid w:val="00503B9A"/>
    <w:rsid w:val="00503DAA"/>
    <w:rsid w:val="00503EB1"/>
    <w:rsid w:val="005049E3"/>
    <w:rsid w:val="00504DB8"/>
    <w:rsid w:val="005051B4"/>
    <w:rsid w:val="005053A7"/>
    <w:rsid w:val="005058C9"/>
    <w:rsid w:val="0050594B"/>
    <w:rsid w:val="00505A0A"/>
    <w:rsid w:val="00505D55"/>
    <w:rsid w:val="00506267"/>
    <w:rsid w:val="005063CC"/>
    <w:rsid w:val="00506676"/>
    <w:rsid w:val="0050671B"/>
    <w:rsid w:val="00506DC4"/>
    <w:rsid w:val="00506DDB"/>
    <w:rsid w:val="005077F2"/>
    <w:rsid w:val="00507F43"/>
    <w:rsid w:val="005106A7"/>
    <w:rsid w:val="00510B3A"/>
    <w:rsid w:val="00511121"/>
    <w:rsid w:val="00511325"/>
    <w:rsid w:val="00511E51"/>
    <w:rsid w:val="00512095"/>
    <w:rsid w:val="005120B3"/>
    <w:rsid w:val="00512BE4"/>
    <w:rsid w:val="00513A11"/>
    <w:rsid w:val="0051438F"/>
    <w:rsid w:val="00514B94"/>
    <w:rsid w:val="00514E93"/>
    <w:rsid w:val="00515F12"/>
    <w:rsid w:val="00517057"/>
    <w:rsid w:val="005172AE"/>
    <w:rsid w:val="00517F12"/>
    <w:rsid w:val="00521118"/>
    <w:rsid w:val="005217A7"/>
    <w:rsid w:val="005221DC"/>
    <w:rsid w:val="0052335B"/>
    <w:rsid w:val="005238FC"/>
    <w:rsid w:val="00523FE2"/>
    <w:rsid w:val="00524208"/>
    <w:rsid w:val="00524835"/>
    <w:rsid w:val="00524F60"/>
    <w:rsid w:val="005250C0"/>
    <w:rsid w:val="00525686"/>
    <w:rsid w:val="005256BF"/>
    <w:rsid w:val="005259BD"/>
    <w:rsid w:val="00525A46"/>
    <w:rsid w:val="00526152"/>
    <w:rsid w:val="005262BC"/>
    <w:rsid w:val="00530019"/>
    <w:rsid w:val="005301E3"/>
    <w:rsid w:val="00530E55"/>
    <w:rsid w:val="0053127D"/>
    <w:rsid w:val="005312E6"/>
    <w:rsid w:val="0053176B"/>
    <w:rsid w:val="005317CF"/>
    <w:rsid w:val="005322AA"/>
    <w:rsid w:val="005325B6"/>
    <w:rsid w:val="0053261C"/>
    <w:rsid w:val="0053277C"/>
    <w:rsid w:val="005329DB"/>
    <w:rsid w:val="00532E91"/>
    <w:rsid w:val="00533217"/>
    <w:rsid w:val="00533709"/>
    <w:rsid w:val="005339E9"/>
    <w:rsid w:val="00533B0D"/>
    <w:rsid w:val="0053469B"/>
    <w:rsid w:val="00535ED6"/>
    <w:rsid w:val="00536A2C"/>
    <w:rsid w:val="00537123"/>
    <w:rsid w:val="005378A7"/>
    <w:rsid w:val="00540124"/>
    <w:rsid w:val="00540700"/>
    <w:rsid w:val="00540846"/>
    <w:rsid w:val="00540BFB"/>
    <w:rsid w:val="00541CFD"/>
    <w:rsid w:val="00541D1E"/>
    <w:rsid w:val="00542A64"/>
    <w:rsid w:val="00542BB8"/>
    <w:rsid w:val="00542C4F"/>
    <w:rsid w:val="00542E13"/>
    <w:rsid w:val="005434E4"/>
    <w:rsid w:val="0054367C"/>
    <w:rsid w:val="005439AF"/>
    <w:rsid w:val="00544168"/>
    <w:rsid w:val="00544A7D"/>
    <w:rsid w:val="005464A0"/>
    <w:rsid w:val="00546D0E"/>
    <w:rsid w:val="00547431"/>
    <w:rsid w:val="00547702"/>
    <w:rsid w:val="00547A62"/>
    <w:rsid w:val="00550AE4"/>
    <w:rsid w:val="00550DB6"/>
    <w:rsid w:val="00550F6B"/>
    <w:rsid w:val="00551644"/>
    <w:rsid w:val="00552996"/>
    <w:rsid w:val="00553255"/>
    <w:rsid w:val="00554226"/>
    <w:rsid w:val="005546E9"/>
    <w:rsid w:val="00554E3A"/>
    <w:rsid w:val="00554E42"/>
    <w:rsid w:val="00555337"/>
    <w:rsid w:val="005555AB"/>
    <w:rsid w:val="00555C6A"/>
    <w:rsid w:val="00555F96"/>
    <w:rsid w:val="005568EE"/>
    <w:rsid w:val="005606C9"/>
    <w:rsid w:val="00560CA4"/>
    <w:rsid w:val="00560E80"/>
    <w:rsid w:val="005614E0"/>
    <w:rsid w:val="005615C7"/>
    <w:rsid w:val="00561E9C"/>
    <w:rsid w:val="00562315"/>
    <w:rsid w:val="00562B8B"/>
    <w:rsid w:val="005631DA"/>
    <w:rsid w:val="0056393C"/>
    <w:rsid w:val="00563946"/>
    <w:rsid w:val="00564ABD"/>
    <w:rsid w:val="00564AF0"/>
    <w:rsid w:val="00564D79"/>
    <w:rsid w:val="00565E8D"/>
    <w:rsid w:val="00566210"/>
    <w:rsid w:val="00566E6C"/>
    <w:rsid w:val="0056763A"/>
    <w:rsid w:val="00567F1A"/>
    <w:rsid w:val="0057042B"/>
    <w:rsid w:val="00570772"/>
    <w:rsid w:val="005711A3"/>
    <w:rsid w:val="005712F8"/>
    <w:rsid w:val="00571842"/>
    <w:rsid w:val="005720A8"/>
    <w:rsid w:val="005727A3"/>
    <w:rsid w:val="00572A7D"/>
    <w:rsid w:val="00572DA3"/>
    <w:rsid w:val="00572E5F"/>
    <w:rsid w:val="00573724"/>
    <w:rsid w:val="0057411F"/>
    <w:rsid w:val="005741DB"/>
    <w:rsid w:val="005746BF"/>
    <w:rsid w:val="00574982"/>
    <w:rsid w:val="00574AD9"/>
    <w:rsid w:val="0057512A"/>
    <w:rsid w:val="005751F7"/>
    <w:rsid w:val="005752E0"/>
    <w:rsid w:val="00575D12"/>
    <w:rsid w:val="005769D4"/>
    <w:rsid w:val="005777C8"/>
    <w:rsid w:val="00581187"/>
    <w:rsid w:val="00581ED0"/>
    <w:rsid w:val="00582026"/>
    <w:rsid w:val="00582495"/>
    <w:rsid w:val="00582D51"/>
    <w:rsid w:val="00583F3E"/>
    <w:rsid w:val="005841F7"/>
    <w:rsid w:val="005843D5"/>
    <w:rsid w:val="005854FB"/>
    <w:rsid w:val="005861C8"/>
    <w:rsid w:val="00586321"/>
    <w:rsid w:val="005867F1"/>
    <w:rsid w:val="00586801"/>
    <w:rsid w:val="00586ABD"/>
    <w:rsid w:val="00587048"/>
    <w:rsid w:val="00587116"/>
    <w:rsid w:val="00587339"/>
    <w:rsid w:val="005874FD"/>
    <w:rsid w:val="00587689"/>
    <w:rsid w:val="00587F5D"/>
    <w:rsid w:val="00590305"/>
    <w:rsid w:val="0059046B"/>
    <w:rsid w:val="00590A9A"/>
    <w:rsid w:val="00591383"/>
    <w:rsid w:val="00591C9E"/>
    <w:rsid w:val="00593F6B"/>
    <w:rsid w:val="00594360"/>
    <w:rsid w:val="00594731"/>
    <w:rsid w:val="00594AD6"/>
    <w:rsid w:val="00594E46"/>
    <w:rsid w:val="00594EF0"/>
    <w:rsid w:val="00595121"/>
    <w:rsid w:val="0059539B"/>
    <w:rsid w:val="00596732"/>
    <w:rsid w:val="00596DCF"/>
    <w:rsid w:val="005970BF"/>
    <w:rsid w:val="00597654"/>
    <w:rsid w:val="005977F4"/>
    <w:rsid w:val="00597B2F"/>
    <w:rsid w:val="005A0021"/>
    <w:rsid w:val="005A09F3"/>
    <w:rsid w:val="005A0ABC"/>
    <w:rsid w:val="005A119A"/>
    <w:rsid w:val="005A145F"/>
    <w:rsid w:val="005A2B1D"/>
    <w:rsid w:val="005A2C49"/>
    <w:rsid w:val="005A32CC"/>
    <w:rsid w:val="005A3501"/>
    <w:rsid w:val="005A4A4E"/>
    <w:rsid w:val="005A4D2A"/>
    <w:rsid w:val="005A5170"/>
    <w:rsid w:val="005A5D29"/>
    <w:rsid w:val="005A5E36"/>
    <w:rsid w:val="005A60D1"/>
    <w:rsid w:val="005A69D6"/>
    <w:rsid w:val="005A7FE3"/>
    <w:rsid w:val="005B0355"/>
    <w:rsid w:val="005B0570"/>
    <w:rsid w:val="005B0CF4"/>
    <w:rsid w:val="005B12B7"/>
    <w:rsid w:val="005B134E"/>
    <w:rsid w:val="005B1741"/>
    <w:rsid w:val="005B1D20"/>
    <w:rsid w:val="005B28C4"/>
    <w:rsid w:val="005B2936"/>
    <w:rsid w:val="005B29EC"/>
    <w:rsid w:val="005B300F"/>
    <w:rsid w:val="005B30BD"/>
    <w:rsid w:val="005B3CE9"/>
    <w:rsid w:val="005B41DE"/>
    <w:rsid w:val="005B663E"/>
    <w:rsid w:val="005B678B"/>
    <w:rsid w:val="005B7A66"/>
    <w:rsid w:val="005B7E13"/>
    <w:rsid w:val="005B7F52"/>
    <w:rsid w:val="005B7FD6"/>
    <w:rsid w:val="005C0ED0"/>
    <w:rsid w:val="005C0F34"/>
    <w:rsid w:val="005C1502"/>
    <w:rsid w:val="005C1A22"/>
    <w:rsid w:val="005C291F"/>
    <w:rsid w:val="005C2B91"/>
    <w:rsid w:val="005C2FF8"/>
    <w:rsid w:val="005C3A8E"/>
    <w:rsid w:val="005C3D33"/>
    <w:rsid w:val="005C4128"/>
    <w:rsid w:val="005C498C"/>
    <w:rsid w:val="005C4C19"/>
    <w:rsid w:val="005C4CED"/>
    <w:rsid w:val="005C4EBA"/>
    <w:rsid w:val="005C554D"/>
    <w:rsid w:val="005C5556"/>
    <w:rsid w:val="005C6F74"/>
    <w:rsid w:val="005C6FFF"/>
    <w:rsid w:val="005D0081"/>
    <w:rsid w:val="005D036D"/>
    <w:rsid w:val="005D0785"/>
    <w:rsid w:val="005D13E1"/>
    <w:rsid w:val="005D1919"/>
    <w:rsid w:val="005D26D3"/>
    <w:rsid w:val="005D276D"/>
    <w:rsid w:val="005D2DD0"/>
    <w:rsid w:val="005D3C04"/>
    <w:rsid w:val="005D42C6"/>
    <w:rsid w:val="005D4429"/>
    <w:rsid w:val="005D480D"/>
    <w:rsid w:val="005D5FDD"/>
    <w:rsid w:val="005D621C"/>
    <w:rsid w:val="005D6230"/>
    <w:rsid w:val="005D6761"/>
    <w:rsid w:val="005D6C2F"/>
    <w:rsid w:val="005D6C82"/>
    <w:rsid w:val="005D6E21"/>
    <w:rsid w:val="005D7352"/>
    <w:rsid w:val="005D76BB"/>
    <w:rsid w:val="005E0D90"/>
    <w:rsid w:val="005E1529"/>
    <w:rsid w:val="005E1557"/>
    <w:rsid w:val="005E1B89"/>
    <w:rsid w:val="005E1C0C"/>
    <w:rsid w:val="005E1D8D"/>
    <w:rsid w:val="005E248A"/>
    <w:rsid w:val="005E278B"/>
    <w:rsid w:val="005E2957"/>
    <w:rsid w:val="005E2A52"/>
    <w:rsid w:val="005E2BEE"/>
    <w:rsid w:val="005E2E80"/>
    <w:rsid w:val="005E3166"/>
    <w:rsid w:val="005E3429"/>
    <w:rsid w:val="005E3521"/>
    <w:rsid w:val="005E3983"/>
    <w:rsid w:val="005E3C19"/>
    <w:rsid w:val="005E46E7"/>
    <w:rsid w:val="005E48B8"/>
    <w:rsid w:val="005E4DD5"/>
    <w:rsid w:val="005E5C78"/>
    <w:rsid w:val="005E6192"/>
    <w:rsid w:val="005E6462"/>
    <w:rsid w:val="005E65A7"/>
    <w:rsid w:val="005E6637"/>
    <w:rsid w:val="005E76B5"/>
    <w:rsid w:val="005F0503"/>
    <w:rsid w:val="005F0690"/>
    <w:rsid w:val="005F1620"/>
    <w:rsid w:val="005F27C4"/>
    <w:rsid w:val="005F2F11"/>
    <w:rsid w:val="005F30C6"/>
    <w:rsid w:val="005F3DCD"/>
    <w:rsid w:val="005F3E45"/>
    <w:rsid w:val="005F507C"/>
    <w:rsid w:val="005F6133"/>
    <w:rsid w:val="005F655C"/>
    <w:rsid w:val="005F6DEC"/>
    <w:rsid w:val="005F7AE6"/>
    <w:rsid w:val="005F7B4E"/>
    <w:rsid w:val="005F7B81"/>
    <w:rsid w:val="00600015"/>
    <w:rsid w:val="006003C3"/>
    <w:rsid w:val="00600706"/>
    <w:rsid w:val="00601380"/>
    <w:rsid w:val="006019B4"/>
    <w:rsid w:val="00601AB6"/>
    <w:rsid w:val="00602C88"/>
    <w:rsid w:val="00602CBF"/>
    <w:rsid w:val="00602CD7"/>
    <w:rsid w:val="00602DD4"/>
    <w:rsid w:val="00603593"/>
    <w:rsid w:val="00603776"/>
    <w:rsid w:val="00603E25"/>
    <w:rsid w:val="00603F5E"/>
    <w:rsid w:val="00603F93"/>
    <w:rsid w:val="0060459D"/>
    <w:rsid w:val="006045DC"/>
    <w:rsid w:val="00605DFF"/>
    <w:rsid w:val="00606269"/>
    <w:rsid w:val="00606369"/>
    <w:rsid w:val="00607964"/>
    <w:rsid w:val="006108A9"/>
    <w:rsid w:val="00610F6E"/>
    <w:rsid w:val="00611557"/>
    <w:rsid w:val="00611576"/>
    <w:rsid w:val="00611A22"/>
    <w:rsid w:val="00611B30"/>
    <w:rsid w:val="00611CDB"/>
    <w:rsid w:val="00611F89"/>
    <w:rsid w:val="006124FE"/>
    <w:rsid w:val="00612591"/>
    <w:rsid w:val="0061268B"/>
    <w:rsid w:val="00612F1F"/>
    <w:rsid w:val="006133DE"/>
    <w:rsid w:val="0061403D"/>
    <w:rsid w:val="00614974"/>
    <w:rsid w:val="00614CAE"/>
    <w:rsid w:val="00614EE9"/>
    <w:rsid w:val="00616658"/>
    <w:rsid w:val="0061740D"/>
    <w:rsid w:val="0062022E"/>
    <w:rsid w:val="00620658"/>
    <w:rsid w:val="006206A9"/>
    <w:rsid w:val="006208AA"/>
    <w:rsid w:val="00620CB3"/>
    <w:rsid w:val="00621DB1"/>
    <w:rsid w:val="00622904"/>
    <w:rsid w:val="00622BCF"/>
    <w:rsid w:val="00622EAA"/>
    <w:rsid w:val="006231A7"/>
    <w:rsid w:val="00623233"/>
    <w:rsid w:val="00623E9E"/>
    <w:rsid w:val="0062564C"/>
    <w:rsid w:val="00625857"/>
    <w:rsid w:val="00625960"/>
    <w:rsid w:val="00625E24"/>
    <w:rsid w:val="00625E62"/>
    <w:rsid w:val="00625E66"/>
    <w:rsid w:val="0062790B"/>
    <w:rsid w:val="00627A33"/>
    <w:rsid w:val="00627AA3"/>
    <w:rsid w:val="0063164E"/>
    <w:rsid w:val="00631F2F"/>
    <w:rsid w:val="006320F6"/>
    <w:rsid w:val="006327FC"/>
    <w:rsid w:val="00632805"/>
    <w:rsid w:val="006328D9"/>
    <w:rsid w:val="00632E00"/>
    <w:rsid w:val="00633683"/>
    <w:rsid w:val="006351AB"/>
    <w:rsid w:val="0063547A"/>
    <w:rsid w:val="00635582"/>
    <w:rsid w:val="00635C19"/>
    <w:rsid w:val="00635F58"/>
    <w:rsid w:val="00636404"/>
    <w:rsid w:val="00636B8F"/>
    <w:rsid w:val="00636D5C"/>
    <w:rsid w:val="006377B3"/>
    <w:rsid w:val="006400ED"/>
    <w:rsid w:val="00641443"/>
    <w:rsid w:val="006419B9"/>
    <w:rsid w:val="0064237A"/>
    <w:rsid w:val="00643231"/>
    <w:rsid w:val="00643EFD"/>
    <w:rsid w:val="006444BC"/>
    <w:rsid w:val="00644515"/>
    <w:rsid w:val="0064459A"/>
    <w:rsid w:val="00644C18"/>
    <w:rsid w:val="00644FE5"/>
    <w:rsid w:val="006454C8"/>
    <w:rsid w:val="00645705"/>
    <w:rsid w:val="00646064"/>
    <w:rsid w:val="006460B2"/>
    <w:rsid w:val="00646229"/>
    <w:rsid w:val="00647404"/>
    <w:rsid w:val="00647C3A"/>
    <w:rsid w:val="00647D3B"/>
    <w:rsid w:val="00647F69"/>
    <w:rsid w:val="00647FDE"/>
    <w:rsid w:val="006513BC"/>
    <w:rsid w:val="006515A4"/>
    <w:rsid w:val="006516A8"/>
    <w:rsid w:val="00651ACE"/>
    <w:rsid w:val="00651C6D"/>
    <w:rsid w:val="0065264C"/>
    <w:rsid w:val="00652D62"/>
    <w:rsid w:val="00653620"/>
    <w:rsid w:val="0065364F"/>
    <w:rsid w:val="00653CB0"/>
    <w:rsid w:val="00653CC6"/>
    <w:rsid w:val="00653DC1"/>
    <w:rsid w:val="006545AD"/>
    <w:rsid w:val="0065480D"/>
    <w:rsid w:val="006550FE"/>
    <w:rsid w:val="00655217"/>
    <w:rsid w:val="00655C97"/>
    <w:rsid w:val="0065601D"/>
    <w:rsid w:val="00656110"/>
    <w:rsid w:val="00656283"/>
    <w:rsid w:val="00656B64"/>
    <w:rsid w:val="00656F1C"/>
    <w:rsid w:val="00657156"/>
    <w:rsid w:val="00657677"/>
    <w:rsid w:val="00657A46"/>
    <w:rsid w:val="00657CC8"/>
    <w:rsid w:val="00657E9E"/>
    <w:rsid w:val="00660539"/>
    <w:rsid w:val="00660A9E"/>
    <w:rsid w:val="00660B05"/>
    <w:rsid w:val="00660EE9"/>
    <w:rsid w:val="00661B87"/>
    <w:rsid w:val="0066217E"/>
    <w:rsid w:val="00662D5F"/>
    <w:rsid w:val="00662E5A"/>
    <w:rsid w:val="0066319A"/>
    <w:rsid w:val="00664254"/>
    <w:rsid w:val="00664347"/>
    <w:rsid w:val="00664811"/>
    <w:rsid w:val="00664B9D"/>
    <w:rsid w:val="00665B26"/>
    <w:rsid w:val="00666072"/>
    <w:rsid w:val="0066658E"/>
    <w:rsid w:val="0066659B"/>
    <w:rsid w:val="00666A0E"/>
    <w:rsid w:val="00666C21"/>
    <w:rsid w:val="00666CB9"/>
    <w:rsid w:val="00667849"/>
    <w:rsid w:val="006678CE"/>
    <w:rsid w:val="00667A04"/>
    <w:rsid w:val="00667A77"/>
    <w:rsid w:val="006704B8"/>
    <w:rsid w:val="00670558"/>
    <w:rsid w:val="0067070A"/>
    <w:rsid w:val="00670A6E"/>
    <w:rsid w:val="00670B23"/>
    <w:rsid w:val="00670D35"/>
    <w:rsid w:val="00671403"/>
    <w:rsid w:val="006714E6"/>
    <w:rsid w:val="00671EA9"/>
    <w:rsid w:val="00672395"/>
    <w:rsid w:val="006726D7"/>
    <w:rsid w:val="00674A33"/>
    <w:rsid w:val="00674EC2"/>
    <w:rsid w:val="00675028"/>
    <w:rsid w:val="00675CC7"/>
    <w:rsid w:val="00675EAD"/>
    <w:rsid w:val="00676734"/>
    <w:rsid w:val="00677222"/>
    <w:rsid w:val="00677A85"/>
    <w:rsid w:val="00677BDB"/>
    <w:rsid w:val="00680441"/>
    <w:rsid w:val="006806F1"/>
    <w:rsid w:val="00681109"/>
    <w:rsid w:val="00681D9C"/>
    <w:rsid w:val="00681FCD"/>
    <w:rsid w:val="00682138"/>
    <w:rsid w:val="00682594"/>
    <w:rsid w:val="00682805"/>
    <w:rsid w:val="00682C00"/>
    <w:rsid w:val="00682C53"/>
    <w:rsid w:val="006834B7"/>
    <w:rsid w:val="00685313"/>
    <w:rsid w:val="00685373"/>
    <w:rsid w:val="0068566D"/>
    <w:rsid w:val="00685A4E"/>
    <w:rsid w:val="00685AE0"/>
    <w:rsid w:val="0068625C"/>
    <w:rsid w:val="00686370"/>
    <w:rsid w:val="006864CB"/>
    <w:rsid w:val="00687BDB"/>
    <w:rsid w:val="00687D57"/>
    <w:rsid w:val="00687DEB"/>
    <w:rsid w:val="00690A5A"/>
    <w:rsid w:val="00690BD0"/>
    <w:rsid w:val="00691836"/>
    <w:rsid w:val="00691E60"/>
    <w:rsid w:val="00692065"/>
    <w:rsid w:val="006920DA"/>
    <w:rsid w:val="00692616"/>
    <w:rsid w:val="00692B69"/>
    <w:rsid w:val="006939D6"/>
    <w:rsid w:val="00694107"/>
    <w:rsid w:val="00694460"/>
    <w:rsid w:val="0069590D"/>
    <w:rsid w:val="00696503"/>
    <w:rsid w:val="0069650F"/>
    <w:rsid w:val="006968F2"/>
    <w:rsid w:val="00696CCE"/>
    <w:rsid w:val="00697280"/>
    <w:rsid w:val="006A0018"/>
    <w:rsid w:val="006A0AD9"/>
    <w:rsid w:val="006A0F81"/>
    <w:rsid w:val="006A13DE"/>
    <w:rsid w:val="006A16FB"/>
    <w:rsid w:val="006A1E06"/>
    <w:rsid w:val="006A1EB8"/>
    <w:rsid w:val="006A251F"/>
    <w:rsid w:val="006A293F"/>
    <w:rsid w:val="006A3812"/>
    <w:rsid w:val="006A3E05"/>
    <w:rsid w:val="006A42A9"/>
    <w:rsid w:val="006A43E1"/>
    <w:rsid w:val="006A4934"/>
    <w:rsid w:val="006A4B8A"/>
    <w:rsid w:val="006A4C92"/>
    <w:rsid w:val="006A4CA8"/>
    <w:rsid w:val="006A5101"/>
    <w:rsid w:val="006A5EEC"/>
    <w:rsid w:val="006A64FF"/>
    <w:rsid w:val="006A6E4E"/>
    <w:rsid w:val="006A6FC0"/>
    <w:rsid w:val="006A77B8"/>
    <w:rsid w:val="006A7822"/>
    <w:rsid w:val="006A7DDF"/>
    <w:rsid w:val="006B0FC8"/>
    <w:rsid w:val="006B13DE"/>
    <w:rsid w:val="006B1A18"/>
    <w:rsid w:val="006B1A60"/>
    <w:rsid w:val="006B1FB9"/>
    <w:rsid w:val="006B2607"/>
    <w:rsid w:val="006B2AC7"/>
    <w:rsid w:val="006B2E9B"/>
    <w:rsid w:val="006B2F89"/>
    <w:rsid w:val="006B357D"/>
    <w:rsid w:val="006B404D"/>
    <w:rsid w:val="006B4213"/>
    <w:rsid w:val="006B46D2"/>
    <w:rsid w:val="006B4C76"/>
    <w:rsid w:val="006B4D38"/>
    <w:rsid w:val="006B50FB"/>
    <w:rsid w:val="006B56EA"/>
    <w:rsid w:val="006B63D0"/>
    <w:rsid w:val="006B6A3B"/>
    <w:rsid w:val="006B6E9A"/>
    <w:rsid w:val="006B79FF"/>
    <w:rsid w:val="006C019E"/>
    <w:rsid w:val="006C03A9"/>
    <w:rsid w:val="006C0FF8"/>
    <w:rsid w:val="006C116A"/>
    <w:rsid w:val="006C15A1"/>
    <w:rsid w:val="006C218A"/>
    <w:rsid w:val="006C2BDF"/>
    <w:rsid w:val="006C326A"/>
    <w:rsid w:val="006C37CC"/>
    <w:rsid w:val="006C4045"/>
    <w:rsid w:val="006C45B0"/>
    <w:rsid w:val="006C50CA"/>
    <w:rsid w:val="006C5786"/>
    <w:rsid w:val="006C5EE2"/>
    <w:rsid w:val="006C5EF4"/>
    <w:rsid w:val="006C5F2F"/>
    <w:rsid w:val="006C68B8"/>
    <w:rsid w:val="006C6ACA"/>
    <w:rsid w:val="006C6ADB"/>
    <w:rsid w:val="006C6E99"/>
    <w:rsid w:val="006C6F7B"/>
    <w:rsid w:val="006C77AB"/>
    <w:rsid w:val="006C7B96"/>
    <w:rsid w:val="006D01FA"/>
    <w:rsid w:val="006D0CB7"/>
    <w:rsid w:val="006D0E4D"/>
    <w:rsid w:val="006D10D5"/>
    <w:rsid w:val="006D26B2"/>
    <w:rsid w:val="006D2E3E"/>
    <w:rsid w:val="006D3D1D"/>
    <w:rsid w:val="006D3E7C"/>
    <w:rsid w:val="006D3FD4"/>
    <w:rsid w:val="006D4160"/>
    <w:rsid w:val="006D4229"/>
    <w:rsid w:val="006D4283"/>
    <w:rsid w:val="006D4B5A"/>
    <w:rsid w:val="006D4C22"/>
    <w:rsid w:val="006D4CBC"/>
    <w:rsid w:val="006D4DEB"/>
    <w:rsid w:val="006D5793"/>
    <w:rsid w:val="006D58B0"/>
    <w:rsid w:val="006D6118"/>
    <w:rsid w:val="006D6202"/>
    <w:rsid w:val="006D6E7E"/>
    <w:rsid w:val="006D7120"/>
    <w:rsid w:val="006D7A0F"/>
    <w:rsid w:val="006D7E3F"/>
    <w:rsid w:val="006E03ED"/>
    <w:rsid w:val="006E0538"/>
    <w:rsid w:val="006E0730"/>
    <w:rsid w:val="006E09D3"/>
    <w:rsid w:val="006E0E1B"/>
    <w:rsid w:val="006E1C7F"/>
    <w:rsid w:val="006E1FBB"/>
    <w:rsid w:val="006E20F4"/>
    <w:rsid w:val="006E2B59"/>
    <w:rsid w:val="006E3567"/>
    <w:rsid w:val="006E35D5"/>
    <w:rsid w:val="006E3C22"/>
    <w:rsid w:val="006E3F0E"/>
    <w:rsid w:val="006E4411"/>
    <w:rsid w:val="006E500F"/>
    <w:rsid w:val="006E51D9"/>
    <w:rsid w:val="006E5224"/>
    <w:rsid w:val="006E55B9"/>
    <w:rsid w:val="006E5FD9"/>
    <w:rsid w:val="006E6132"/>
    <w:rsid w:val="006E6C57"/>
    <w:rsid w:val="006E6F43"/>
    <w:rsid w:val="006E6F82"/>
    <w:rsid w:val="006E75F3"/>
    <w:rsid w:val="006F0690"/>
    <w:rsid w:val="006F06EC"/>
    <w:rsid w:val="006F076D"/>
    <w:rsid w:val="006F0A5B"/>
    <w:rsid w:val="006F0D40"/>
    <w:rsid w:val="006F1DEF"/>
    <w:rsid w:val="006F2495"/>
    <w:rsid w:val="006F2895"/>
    <w:rsid w:val="006F2F31"/>
    <w:rsid w:val="006F3548"/>
    <w:rsid w:val="006F3649"/>
    <w:rsid w:val="006F3AA7"/>
    <w:rsid w:val="006F3DF9"/>
    <w:rsid w:val="006F4689"/>
    <w:rsid w:val="006F5153"/>
    <w:rsid w:val="006F557A"/>
    <w:rsid w:val="006F599B"/>
    <w:rsid w:val="006F599C"/>
    <w:rsid w:val="006F5B86"/>
    <w:rsid w:val="006F5BF3"/>
    <w:rsid w:val="006F5EA6"/>
    <w:rsid w:val="006F5F03"/>
    <w:rsid w:val="006F6971"/>
    <w:rsid w:val="006F6A18"/>
    <w:rsid w:val="006F70AD"/>
    <w:rsid w:val="006F7587"/>
    <w:rsid w:val="006F76D1"/>
    <w:rsid w:val="00701E18"/>
    <w:rsid w:val="007028C7"/>
    <w:rsid w:val="00703931"/>
    <w:rsid w:val="00703A5B"/>
    <w:rsid w:val="007048BB"/>
    <w:rsid w:val="00704F1D"/>
    <w:rsid w:val="0070539D"/>
    <w:rsid w:val="007057E9"/>
    <w:rsid w:val="00705A5E"/>
    <w:rsid w:val="00705D0C"/>
    <w:rsid w:val="007072A9"/>
    <w:rsid w:val="00710901"/>
    <w:rsid w:val="00710ACA"/>
    <w:rsid w:val="00710E4E"/>
    <w:rsid w:val="00711475"/>
    <w:rsid w:val="00711C80"/>
    <w:rsid w:val="007122DD"/>
    <w:rsid w:val="0071235E"/>
    <w:rsid w:val="007126DD"/>
    <w:rsid w:val="007128F5"/>
    <w:rsid w:val="007133FF"/>
    <w:rsid w:val="00713660"/>
    <w:rsid w:val="0071407E"/>
    <w:rsid w:val="00714270"/>
    <w:rsid w:val="00714621"/>
    <w:rsid w:val="007153BD"/>
    <w:rsid w:val="0071541C"/>
    <w:rsid w:val="007155D4"/>
    <w:rsid w:val="007159AC"/>
    <w:rsid w:val="00715F09"/>
    <w:rsid w:val="00716021"/>
    <w:rsid w:val="00716112"/>
    <w:rsid w:val="007174AD"/>
    <w:rsid w:val="00717935"/>
    <w:rsid w:val="00717A57"/>
    <w:rsid w:val="00717A9F"/>
    <w:rsid w:val="00717B94"/>
    <w:rsid w:val="00720411"/>
    <w:rsid w:val="00720E33"/>
    <w:rsid w:val="00723026"/>
    <w:rsid w:val="0072361E"/>
    <w:rsid w:val="00723DE1"/>
    <w:rsid w:val="007240EA"/>
    <w:rsid w:val="00724774"/>
    <w:rsid w:val="00724939"/>
    <w:rsid w:val="00724B76"/>
    <w:rsid w:val="00724CB5"/>
    <w:rsid w:val="00724E51"/>
    <w:rsid w:val="00726348"/>
    <w:rsid w:val="00726BBB"/>
    <w:rsid w:val="007272BF"/>
    <w:rsid w:val="00727ABC"/>
    <w:rsid w:val="00727BAB"/>
    <w:rsid w:val="00730A2A"/>
    <w:rsid w:val="00730A2D"/>
    <w:rsid w:val="007310C4"/>
    <w:rsid w:val="007310D7"/>
    <w:rsid w:val="0073123F"/>
    <w:rsid w:val="007313E8"/>
    <w:rsid w:val="00731BC7"/>
    <w:rsid w:val="00731C0E"/>
    <w:rsid w:val="00731F96"/>
    <w:rsid w:val="00732343"/>
    <w:rsid w:val="00732DDC"/>
    <w:rsid w:val="0073363E"/>
    <w:rsid w:val="00733CB4"/>
    <w:rsid w:val="007344A5"/>
    <w:rsid w:val="00734663"/>
    <w:rsid w:val="007347FD"/>
    <w:rsid w:val="00735A7F"/>
    <w:rsid w:val="007361B3"/>
    <w:rsid w:val="007361E6"/>
    <w:rsid w:val="00736D89"/>
    <w:rsid w:val="007377CF"/>
    <w:rsid w:val="00737A2B"/>
    <w:rsid w:val="00737D80"/>
    <w:rsid w:val="00740C89"/>
    <w:rsid w:val="00741654"/>
    <w:rsid w:val="00741B22"/>
    <w:rsid w:val="00743AE3"/>
    <w:rsid w:val="00743BF4"/>
    <w:rsid w:val="00744BFC"/>
    <w:rsid w:val="007452EC"/>
    <w:rsid w:val="00745CDD"/>
    <w:rsid w:val="00746842"/>
    <w:rsid w:val="00746CA1"/>
    <w:rsid w:val="0074728F"/>
    <w:rsid w:val="0074738D"/>
    <w:rsid w:val="00747605"/>
    <w:rsid w:val="00747736"/>
    <w:rsid w:val="00747A04"/>
    <w:rsid w:val="0075001E"/>
    <w:rsid w:val="00750F43"/>
    <w:rsid w:val="00751507"/>
    <w:rsid w:val="00751BCA"/>
    <w:rsid w:val="00751FE7"/>
    <w:rsid w:val="007522BF"/>
    <w:rsid w:val="007528A0"/>
    <w:rsid w:val="00752BCE"/>
    <w:rsid w:val="00753055"/>
    <w:rsid w:val="00754535"/>
    <w:rsid w:val="00754BB6"/>
    <w:rsid w:val="007559BB"/>
    <w:rsid w:val="0075684D"/>
    <w:rsid w:val="007577EA"/>
    <w:rsid w:val="00757C9F"/>
    <w:rsid w:val="007605BF"/>
    <w:rsid w:val="007609DF"/>
    <w:rsid w:val="00760BB1"/>
    <w:rsid w:val="00760BF2"/>
    <w:rsid w:val="00762452"/>
    <w:rsid w:val="00762BC3"/>
    <w:rsid w:val="00762D94"/>
    <w:rsid w:val="00763727"/>
    <w:rsid w:val="00763F0A"/>
    <w:rsid w:val="00764001"/>
    <w:rsid w:val="00764757"/>
    <w:rsid w:val="00766278"/>
    <w:rsid w:val="00766A24"/>
    <w:rsid w:val="00766B15"/>
    <w:rsid w:val="00766D42"/>
    <w:rsid w:val="007701AA"/>
    <w:rsid w:val="00770873"/>
    <w:rsid w:val="007714D6"/>
    <w:rsid w:val="0077254B"/>
    <w:rsid w:val="00772DE4"/>
    <w:rsid w:val="00773054"/>
    <w:rsid w:val="0077379B"/>
    <w:rsid w:val="007751D6"/>
    <w:rsid w:val="007754EE"/>
    <w:rsid w:val="0077581A"/>
    <w:rsid w:val="00775A47"/>
    <w:rsid w:val="00776666"/>
    <w:rsid w:val="00776689"/>
    <w:rsid w:val="00776E63"/>
    <w:rsid w:val="007776FB"/>
    <w:rsid w:val="00780405"/>
    <w:rsid w:val="00780587"/>
    <w:rsid w:val="007807AC"/>
    <w:rsid w:val="007809B1"/>
    <w:rsid w:val="0078118D"/>
    <w:rsid w:val="00781C6C"/>
    <w:rsid w:val="00781E90"/>
    <w:rsid w:val="0078249B"/>
    <w:rsid w:val="00782EC9"/>
    <w:rsid w:val="0078305B"/>
    <w:rsid w:val="00783B21"/>
    <w:rsid w:val="00783B46"/>
    <w:rsid w:val="0078478B"/>
    <w:rsid w:val="00785BB3"/>
    <w:rsid w:val="00785D39"/>
    <w:rsid w:val="00786002"/>
    <w:rsid w:val="00786876"/>
    <w:rsid w:val="00786A3E"/>
    <w:rsid w:val="00790578"/>
    <w:rsid w:val="00790627"/>
    <w:rsid w:val="00791442"/>
    <w:rsid w:val="00791D0C"/>
    <w:rsid w:val="00792AD5"/>
    <w:rsid w:val="0079345F"/>
    <w:rsid w:val="0079369A"/>
    <w:rsid w:val="00793D4B"/>
    <w:rsid w:val="00793E92"/>
    <w:rsid w:val="0079488F"/>
    <w:rsid w:val="00794C11"/>
    <w:rsid w:val="007953A0"/>
    <w:rsid w:val="00795583"/>
    <w:rsid w:val="00795D2E"/>
    <w:rsid w:val="00796F97"/>
    <w:rsid w:val="0079796E"/>
    <w:rsid w:val="00797DEA"/>
    <w:rsid w:val="007A185D"/>
    <w:rsid w:val="007A194D"/>
    <w:rsid w:val="007A1A17"/>
    <w:rsid w:val="007A21FA"/>
    <w:rsid w:val="007A2B40"/>
    <w:rsid w:val="007A346C"/>
    <w:rsid w:val="007A3728"/>
    <w:rsid w:val="007A448F"/>
    <w:rsid w:val="007A4ABA"/>
    <w:rsid w:val="007A508F"/>
    <w:rsid w:val="007A6EA8"/>
    <w:rsid w:val="007A725B"/>
    <w:rsid w:val="007A7C3C"/>
    <w:rsid w:val="007A7C4E"/>
    <w:rsid w:val="007B1172"/>
    <w:rsid w:val="007B1191"/>
    <w:rsid w:val="007B15A4"/>
    <w:rsid w:val="007B2125"/>
    <w:rsid w:val="007B27B0"/>
    <w:rsid w:val="007B2B42"/>
    <w:rsid w:val="007B32F9"/>
    <w:rsid w:val="007B3BE4"/>
    <w:rsid w:val="007B41A8"/>
    <w:rsid w:val="007B42AA"/>
    <w:rsid w:val="007B435B"/>
    <w:rsid w:val="007B4DBD"/>
    <w:rsid w:val="007B5159"/>
    <w:rsid w:val="007B579D"/>
    <w:rsid w:val="007B60D8"/>
    <w:rsid w:val="007B6C8C"/>
    <w:rsid w:val="007B6F44"/>
    <w:rsid w:val="007B7880"/>
    <w:rsid w:val="007B7D2F"/>
    <w:rsid w:val="007C00DC"/>
    <w:rsid w:val="007C0921"/>
    <w:rsid w:val="007C134B"/>
    <w:rsid w:val="007C1464"/>
    <w:rsid w:val="007C151B"/>
    <w:rsid w:val="007C18CE"/>
    <w:rsid w:val="007C1B7A"/>
    <w:rsid w:val="007C2021"/>
    <w:rsid w:val="007C2390"/>
    <w:rsid w:val="007C3137"/>
    <w:rsid w:val="007C585B"/>
    <w:rsid w:val="007C7480"/>
    <w:rsid w:val="007C7708"/>
    <w:rsid w:val="007D006D"/>
    <w:rsid w:val="007D0A2E"/>
    <w:rsid w:val="007D0D62"/>
    <w:rsid w:val="007D143D"/>
    <w:rsid w:val="007D14AD"/>
    <w:rsid w:val="007D1D27"/>
    <w:rsid w:val="007D1DA6"/>
    <w:rsid w:val="007D2228"/>
    <w:rsid w:val="007D2507"/>
    <w:rsid w:val="007D2682"/>
    <w:rsid w:val="007D4B87"/>
    <w:rsid w:val="007D4E71"/>
    <w:rsid w:val="007D534B"/>
    <w:rsid w:val="007D54F7"/>
    <w:rsid w:val="007D58AF"/>
    <w:rsid w:val="007D6863"/>
    <w:rsid w:val="007D6883"/>
    <w:rsid w:val="007D71AC"/>
    <w:rsid w:val="007D7277"/>
    <w:rsid w:val="007D7377"/>
    <w:rsid w:val="007D7854"/>
    <w:rsid w:val="007E03B9"/>
    <w:rsid w:val="007E05F0"/>
    <w:rsid w:val="007E06A4"/>
    <w:rsid w:val="007E096E"/>
    <w:rsid w:val="007E129A"/>
    <w:rsid w:val="007E1400"/>
    <w:rsid w:val="007E1F13"/>
    <w:rsid w:val="007E2776"/>
    <w:rsid w:val="007E3006"/>
    <w:rsid w:val="007E30B5"/>
    <w:rsid w:val="007E347F"/>
    <w:rsid w:val="007E425A"/>
    <w:rsid w:val="007E4A73"/>
    <w:rsid w:val="007E4F6F"/>
    <w:rsid w:val="007E5284"/>
    <w:rsid w:val="007E5AA7"/>
    <w:rsid w:val="007E5D1E"/>
    <w:rsid w:val="007E63EF"/>
    <w:rsid w:val="007E70CF"/>
    <w:rsid w:val="007E7C16"/>
    <w:rsid w:val="007F0311"/>
    <w:rsid w:val="007F0561"/>
    <w:rsid w:val="007F0C95"/>
    <w:rsid w:val="007F1AE8"/>
    <w:rsid w:val="007F218A"/>
    <w:rsid w:val="007F35BE"/>
    <w:rsid w:val="007F4720"/>
    <w:rsid w:val="007F52B4"/>
    <w:rsid w:val="007F5993"/>
    <w:rsid w:val="007F61F9"/>
    <w:rsid w:val="007F6508"/>
    <w:rsid w:val="007F6527"/>
    <w:rsid w:val="007F65ED"/>
    <w:rsid w:val="007F73CF"/>
    <w:rsid w:val="007F75B8"/>
    <w:rsid w:val="007F7D3B"/>
    <w:rsid w:val="0080013E"/>
    <w:rsid w:val="0080030B"/>
    <w:rsid w:val="00800504"/>
    <w:rsid w:val="0080134E"/>
    <w:rsid w:val="0080170D"/>
    <w:rsid w:val="00802404"/>
    <w:rsid w:val="008036C4"/>
    <w:rsid w:val="008044DB"/>
    <w:rsid w:val="00804807"/>
    <w:rsid w:val="008056E8"/>
    <w:rsid w:val="00806228"/>
    <w:rsid w:val="00806540"/>
    <w:rsid w:val="00806CE5"/>
    <w:rsid w:val="0080719F"/>
    <w:rsid w:val="00807212"/>
    <w:rsid w:val="008078B2"/>
    <w:rsid w:val="0081014B"/>
    <w:rsid w:val="00810362"/>
    <w:rsid w:val="0081189A"/>
    <w:rsid w:val="00811F53"/>
    <w:rsid w:val="00812364"/>
    <w:rsid w:val="00812828"/>
    <w:rsid w:val="008129AA"/>
    <w:rsid w:val="008131C6"/>
    <w:rsid w:val="008145C8"/>
    <w:rsid w:val="00815DFA"/>
    <w:rsid w:val="00816491"/>
    <w:rsid w:val="00817CFA"/>
    <w:rsid w:val="008201F1"/>
    <w:rsid w:val="00820988"/>
    <w:rsid w:val="0082238B"/>
    <w:rsid w:val="00822CF5"/>
    <w:rsid w:val="00822EB8"/>
    <w:rsid w:val="008233D9"/>
    <w:rsid w:val="00823DD7"/>
    <w:rsid w:val="0082413C"/>
    <w:rsid w:val="0082463C"/>
    <w:rsid w:val="008247DF"/>
    <w:rsid w:val="008252F1"/>
    <w:rsid w:val="00825381"/>
    <w:rsid w:val="00826266"/>
    <w:rsid w:val="0082627D"/>
    <w:rsid w:val="00826EE5"/>
    <w:rsid w:val="00826FBC"/>
    <w:rsid w:val="0082792F"/>
    <w:rsid w:val="00827FF7"/>
    <w:rsid w:val="00830305"/>
    <w:rsid w:val="0083104B"/>
    <w:rsid w:val="008311AB"/>
    <w:rsid w:val="00832C33"/>
    <w:rsid w:val="00832EF4"/>
    <w:rsid w:val="00834036"/>
    <w:rsid w:val="00834286"/>
    <w:rsid w:val="008343B5"/>
    <w:rsid w:val="008355BF"/>
    <w:rsid w:val="0083570B"/>
    <w:rsid w:val="008359E0"/>
    <w:rsid w:val="00835A51"/>
    <w:rsid w:val="00835ABE"/>
    <w:rsid w:val="008363B7"/>
    <w:rsid w:val="00836C8A"/>
    <w:rsid w:val="00836FE0"/>
    <w:rsid w:val="008371BD"/>
    <w:rsid w:val="008371C4"/>
    <w:rsid w:val="00837256"/>
    <w:rsid w:val="00837293"/>
    <w:rsid w:val="00837466"/>
    <w:rsid w:val="00837AD6"/>
    <w:rsid w:val="00837C72"/>
    <w:rsid w:val="00837D6C"/>
    <w:rsid w:val="008401CD"/>
    <w:rsid w:val="00840B6A"/>
    <w:rsid w:val="0084110F"/>
    <w:rsid w:val="00841CE7"/>
    <w:rsid w:val="0084214D"/>
    <w:rsid w:val="00842FD7"/>
    <w:rsid w:val="008435ED"/>
    <w:rsid w:val="008439CA"/>
    <w:rsid w:val="00843ADB"/>
    <w:rsid w:val="008448AF"/>
    <w:rsid w:val="00844936"/>
    <w:rsid w:val="00845CB0"/>
    <w:rsid w:val="00845D54"/>
    <w:rsid w:val="00846165"/>
    <w:rsid w:val="00846169"/>
    <w:rsid w:val="008467FD"/>
    <w:rsid w:val="00846E2D"/>
    <w:rsid w:val="00846FC9"/>
    <w:rsid w:val="00847204"/>
    <w:rsid w:val="008476D7"/>
    <w:rsid w:val="00850519"/>
    <w:rsid w:val="008506BD"/>
    <w:rsid w:val="00850A34"/>
    <w:rsid w:val="00850B11"/>
    <w:rsid w:val="00850B33"/>
    <w:rsid w:val="00851087"/>
    <w:rsid w:val="0085125E"/>
    <w:rsid w:val="00852ED4"/>
    <w:rsid w:val="00853E4B"/>
    <w:rsid w:val="00853FF4"/>
    <w:rsid w:val="008543E5"/>
    <w:rsid w:val="00854D71"/>
    <w:rsid w:val="00854EDC"/>
    <w:rsid w:val="008559BB"/>
    <w:rsid w:val="00855BA9"/>
    <w:rsid w:val="008561B5"/>
    <w:rsid w:val="008563D2"/>
    <w:rsid w:val="008565D6"/>
    <w:rsid w:val="00856710"/>
    <w:rsid w:val="00856765"/>
    <w:rsid w:val="00856E74"/>
    <w:rsid w:val="00856FE3"/>
    <w:rsid w:val="00860330"/>
    <w:rsid w:val="008606DA"/>
    <w:rsid w:val="008606DF"/>
    <w:rsid w:val="00860CA8"/>
    <w:rsid w:val="00861B23"/>
    <w:rsid w:val="00861BC4"/>
    <w:rsid w:val="00861F78"/>
    <w:rsid w:val="00862649"/>
    <w:rsid w:val="00863696"/>
    <w:rsid w:val="00863A78"/>
    <w:rsid w:val="00863AF9"/>
    <w:rsid w:val="00864973"/>
    <w:rsid w:val="00865146"/>
    <w:rsid w:val="0086612B"/>
    <w:rsid w:val="008668D8"/>
    <w:rsid w:val="00866F72"/>
    <w:rsid w:val="008673D9"/>
    <w:rsid w:val="0086757E"/>
    <w:rsid w:val="0086758E"/>
    <w:rsid w:val="0087086B"/>
    <w:rsid w:val="00870FD1"/>
    <w:rsid w:val="00871C71"/>
    <w:rsid w:val="0087260C"/>
    <w:rsid w:val="008734E3"/>
    <w:rsid w:val="008736C8"/>
    <w:rsid w:val="0087378A"/>
    <w:rsid w:val="00873A9E"/>
    <w:rsid w:val="00873F29"/>
    <w:rsid w:val="00874782"/>
    <w:rsid w:val="00874EDA"/>
    <w:rsid w:val="00875C01"/>
    <w:rsid w:val="008760BE"/>
    <w:rsid w:val="008762EC"/>
    <w:rsid w:val="00876B8E"/>
    <w:rsid w:val="00877050"/>
    <w:rsid w:val="0087708C"/>
    <w:rsid w:val="00877793"/>
    <w:rsid w:val="008778F5"/>
    <w:rsid w:val="00880BB0"/>
    <w:rsid w:val="00881072"/>
    <w:rsid w:val="008822F0"/>
    <w:rsid w:val="00882417"/>
    <w:rsid w:val="008825CD"/>
    <w:rsid w:val="008836F8"/>
    <w:rsid w:val="00883B74"/>
    <w:rsid w:val="00885C36"/>
    <w:rsid w:val="00885FFC"/>
    <w:rsid w:val="00887640"/>
    <w:rsid w:val="00887A5E"/>
    <w:rsid w:val="00890169"/>
    <w:rsid w:val="008904F0"/>
    <w:rsid w:val="0089086E"/>
    <w:rsid w:val="00890C90"/>
    <w:rsid w:val="008916C9"/>
    <w:rsid w:val="00892739"/>
    <w:rsid w:val="0089283C"/>
    <w:rsid w:val="00892F00"/>
    <w:rsid w:val="008936B1"/>
    <w:rsid w:val="00893FFA"/>
    <w:rsid w:val="00894592"/>
    <w:rsid w:val="00894840"/>
    <w:rsid w:val="008950F5"/>
    <w:rsid w:val="0089548D"/>
    <w:rsid w:val="008956CA"/>
    <w:rsid w:val="0089570A"/>
    <w:rsid w:val="0089580A"/>
    <w:rsid w:val="00895A24"/>
    <w:rsid w:val="00896683"/>
    <w:rsid w:val="0089770A"/>
    <w:rsid w:val="00897A7E"/>
    <w:rsid w:val="00897E0D"/>
    <w:rsid w:val="008A0029"/>
    <w:rsid w:val="008A011A"/>
    <w:rsid w:val="008A02DE"/>
    <w:rsid w:val="008A0DCA"/>
    <w:rsid w:val="008A0F80"/>
    <w:rsid w:val="008A1656"/>
    <w:rsid w:val="008A29FC"/>
    <w:rsid w:val="008A378F"/>
    <w:rsid w:val="008A424B"/>
    <w:rsid w:val="008A508B"/>
    <w:rsid w:val="008A52B0"/>
    <w:rsid w:val="008A52FC"/>
    <w:rsid w:val="008A5329"/>
    <w:rsid w:val="008A55CC"/>
    <w:rsid w:val="008A6C5E"/>
    <w:rsid w:val="008A724C"/>
    <w:rsid w:val="008A77E9"/>
    <w:rsid w:val="008B14A4"/>
    <w:rsid w:val="008B18E6"/>
    <w:rsid w:val="008B1EEC"/>
    <w:rsid w:val="008B22F8"/>
    <w:rsid w:val="008B2CD9"/>
    <w:rsid w:val="008B3301"/>
    <w:rsid w:val="008B344E"/>
    <w:rsid w:val="008B35B2"/>
    <w:rsid w:val="008B3C80"/>
    <w:rsid w:val="008B3FA0"/>
    <w:rsid w:val="008B455A"/>
    <w:rsid w:val="008B4DB1"/>
    <w:rsid w:val="008B596F"/>
    <w:rsid w:val="008B5A31"/>
    <w:rsid w:val="008B5C07"/>
    <w:rsid w:val="008B61CB"/>
    <w:rsid w:val="008B7447"/>
    <w:rsid w:val="008B7A7E"/>
    <w:rsid w:val="008B7EA6"/>
    <w:rsid w:val="008B7EDB"/>
    <w:rsid w:val="008C046C"/>
    <w:rsid w:val="008C04B5"/>
    <w:rsid w:val="008C0F39"/>
    <w:rsid w:val="008C11EF"/>
    <w:rsid w:val="008C2179"/>
    <w:rsid w:val="008C2594"/>
    <w:rsid w:val="008C2B14"/>
    <w:rsid w:val="008C3622"/>
    <w:rsid w:val="008C397E"/>
    <w:rsid w:val="008C3ADE"/>
    <w:rsid w:val="008C3D3C"/>
    <w:rsid w:val="008C5DA5"/>
    <w:rsid w:val="008C6BA7"/>
    <w:rsid w:val="008C708D"/>
    <w:rsid w:val="008C760D"/>
    <w:rsid w:val="008C78FB"/>
    <w:rsid w:val="008D0D55"/>
    <w:rsid w:val="008D0F8B"/>
    <w:rsid w:val="008D1337"/>
    <w:rsid w:val="008D16FD"/>
    <w:rsid w:val="008D1A96"/>
    <w:rsid w:val="008D1D31"/>
    <w:rsid w:val="008D1E0A"/>
    <w:rsid w:val="008D1FA9"/>
    <w:rsid w:val="008D2849"/>
    <w:rsid w:val="008D2AC0"/>
    <w:rsid w:val="008D378D"/>
    <w:rsid w:val="008D3803"/>
    <w:rsid w:val="008D3AAC"/>
    <w:rsid w:val="008D3B16"/>
    <w:rsid w:val="008D4263"/>
    <w:rsid w:val="008D491B"/>
    <w:rsid w:val="008D5100"/>
    <w:rsid w:val="008D5346"/>
    <w:rsid w:val="008D5363"/>
    <w:rsid w:val="008D5778"/>
    <w:rsid w:val="008D5CFE"/>
    <w:rsid w:val="008D6E95"/>
    <w:rsid w:val="008E0499"/>
    <w:rsid w:val="008E0FEC"/>
    <w:rsid w:val="008E11D1"/>
    <w:rsid w:val="008E1439"/>
    <w:rsid w:val="008E17B7"/>
    <w:rsid w:val="008E1A26"/>
    <w:rsid w:val="008E1E29"/>
    <w:rsid w:val="008E21DA"/>
    <w:rsid w:val="008E2768"/>
    <w:rsid w:val="008E2A3D"/>
    <w:rsid w:val="008E2B36"/>
    <w:rsid w:val="008E2C3D"/>
    <w:rsid w:val="008E2F0E"/>
    <w:rsid w:val="008E3024"/>
    <w:rsid w:val="008E3EE2"/>
    <w:rsid w:val="008E4ADC"/>
    <w:rsid w:val="008E507F"/>
    <w:rsid w:val="008E50A3"/>
    <w:rsid w:val="008E6249"/>
    <w:rsid w:val="008E6E72"/>
    <w:rsid w:val="008E7997"/>
    <w:rsid w:val="008E7CBD"/>
    <w:rsid w:val="008F126A"/>
    <w:rsid w:val="008F131E"/>
    <w:rsid w:val="008F1C2B"/>
    <w:rsid w:val="008F2952"/>
    <w:rsid w:val="008F3613"/>
    <w:rsid w:val="008F3645"/>
    <w:rsid w:val="008F3AA0"/>
    <w:rsid w:val="008F4129"/>
    <w:rsid w:val="008F486D"/>
    <w:rsid w:val="008F4D6D"/>
    <w:rsid w:val="008F4D99"/>
    <w:rsid w:val="008F5ECC"/>
    <w:rsid w:val="008F7291"/>
    <w:rsid w:val="008F7DEE"/>
    <w:rsid w:val="00900FE8"/>
    <w:rsid w:val="00901130"/>
    <w:rsid w:val="00901B03"/>
    <w:rsid w:val="00902147"/>
    <w:rsid w:val="009027A3"/>
    <w:rsid w:val="00902891"/>
    <w:rsid w:val="00902AA7"/>
    <w:rsid w:val="00902BB9"/>
    <w:rsid w:val="00903137"/>
    <w:rsid w:val="009031A6"/>
    <w:rsid w:val="009036A2"/>
    <w:rsid w:val="00903B24"/>
    <w:rsid w:val="0090432C"/>
    <w:rsid w:val="00905077"/>
    <w:rsid w:val="009055B8"/>
    <w:rsid w:val="00905A7C"/>
    <w:rsid w:val="00905C91"/>
    <w:rsid w:val="00906788"/>
    <w:rsid w:val="0090690D"/>
    <w:rsid w:val="00910618"/>
    <w:rsid w:val="00910780"/>
    <w:rsid w:val="009111AC"/>
    <w:rsid w:val="009113BF"/>
    <w:rsid w:val="00911A05"/>
    <w:rsid w:val="00911BDB"/>
    <w:rsid w:val="00911E57"/>
    <w:rsid w:val="00911E65"/>
    <w:rsid w:val="0091291B"/>
    <w:rsid w:val="00912E2F"/>
    <w:rsid w:val="00913459"/>
    <w:rsid w:val="0091362F"/>
    <w:rsid w:val="00913737"/>
    <w:rsid w:val="009142D4"/>
    <w:rsid w:val="00914806"/>
    <w:rsid w:val="00914ABA"/>
    <w:rsid w:val="00915053"/>
    <w:rsid w:val="0091539C"/>
    <w:rsid w:val="00915F94"/>
    <w:rsid w:val="00916089"/>
    <w:rsid w:val="00916368"/>
    <w:rsid w:val="00916631"/>
    <w:rsid w:val="009166B7"/>
    <w:rsid w:val="00916A36"/>
    <w:rsid w:val="009175B7"/>
    <w:rsid w:val="0091763A"/>
    <w:rsid w:val="00917AFA"/>
    <w:rsid w:val="00917D87"/>
    <w:rsid w:val="00917F97"/>
    <w:rsid w:val="00920250"/>
    <w:rsid w:val="0092071D"/>
    <w:rsid w:val="0092134F"/>
    <w:rsid w:val="00921903"/>
    <w:rsid w:val="00921F5B"/>
    <w:rsid w:val="00922B0A"/>
    <w:rsid w:val="00922EEB"/>
    <w:rsid w:val="0092320A"/>
    <w:rsid w:val="009235D7"/>
    <w:rsid w:val="00923784"/>
    <w:rsid w:val="00923807"/>
    <w:rsid w:val="009238DC"/>
    <w:rsid w:val="00923B7F"/>
    <w:rsid w:val="00924654"/>
    <w:rsid w:val="00924F3C"/>
    <w:rsid w:val="00924F4B"/>
    <w:rsid w:val="00924FC5"/>
    <w:rsid w:val="0092522C"/>
    <w:rsid w:val="00925344"/>
    <w:rsid w:val="0092537A"/>
    <w:rsid w:val="00925395"/>
    <w:rsid w:val="009260BE"/>
    <w:rsid w:val="0092658C"/>
    <w:rsid w:val="00926A7F"/>
    <w:rsid w:val="00927298"/>
    <w:rsid w:val="009273E2"/>
    <w:rsid w:val="0092746E"/>
    <w:rsid w:val="00927798"/>
    <w:rsid w:val="00930EA5"/>
    <w:rsid w:val="009312F2"/>
    <w:rsid w:val="00931354"/>
    <w:rsid w:val="0093144C"/>
    <w:rsid w:val="0093149F"/>
    <w:rsid w:val="00931992"/>
    <w:rsid w:val="00931EA8"/>
    <w:rsid w:val="009322C0"/>
    <w:rsid w:val="00932ADE"/>
    <w:rsid w:val="00933B71"/>
    <w:rsid w:val="00933C70"/>
    <w:rsid w:val="00935CC3"/>
    <w:rsid w:val="0093709A"/>
    <w:rsid w:val="00937227"/>
    <w:rsid w:val="00937E3F"/>
    <w:rsid w:val="00940416"/>
    <w:rsid w:val="0094051F"/>
    <w:rsid w:val="00940A7F"/>
    <w:rsid w:val="00941598"/>
    <w:rsid w:val="00941A8B"/>
    <w:rsid w:val="00941F10"/>
    <w:rsid w:val="00942063"/>
    <w:rsid w:val="00942F42"/>
    <w:rsid w:val="00943EE8"/>
    <w:rsid w:val="00943F34"/>
    <w:rsid w:val="009443DB"/>
    <w:rsid w:val="00945475"/>
    <w:rsid w:val="00946240"/>
    <w:rsid w:val="009463EF"/>
    <w:rsid w:val="0094674F"/>
    <w:rsid w:val="0094695B"/>
    <w:rsid w:val="00947309"/>
    <w:rsid w:val="0094750A"/>
    <w:rsid w:val="00947C6D"/>
    <w:rsid w:val="00947F67"/>
    <w:rsid w:val="009504C5"/>
    <w:rsid w:val="00950A18"/>
    <w:rsid w:val="00950D33"/>
    <w:rsid w:val="009516CE"/>
    <w:rsid w:val="009527CC"/>
    <w:rsid w:val="00953326"/>
    <w:rsid w:val="00953B2F"/>
    <w:rsid w:val="00953D31"/>
    <w:rsid w:val="00953F23"/>
    <w:rsid w:val="00954C44"/>
    <w:rsid w:val="00956D43"/>
    <w:rsid w:val="00957C3E"/>
    <w:rsid w:val="00957D2C"/>
    <w:rsid w:val="00960612"/>
    <w:rsid w:val="00960CB1"/>
    <w:rsid w:val="00960FC4"/>
    <w:rsid w:val="009616DA"/>
    <w:rsid w:val="00961C71"/>
    <w:rsid w:val="00961D08"/>
    <w:rsid w:val="0096213E"/>
    <w:rsid w:val="00962BA0"/>
    <w:rsid w:val="00963BA4"/>
    <w:rsid w:val="009644D4"/>
    <w:rsid w:val="0096495D"/>
    <w:rsid w:val="00965C28"/>
    <w:rsid w:val="00965D94"/>
    <w:rsid w:val="0096715D"/>
    <w:rsid w:val="0096747B"/>
    <w:rsid w:val="009700D5"/>
    <w:rsid w:val="00970444"/>
    <w:rsid w:val="009709AC"/>
    <w:rsid w:val="00970BFF"/>
    <w:rsid w:val="00970D89"/>
    <w:rsid w:val="00971357"/>
    <w:rsid w:val="0097153E"/>
    <w:rsid w:val="009726E4"/>
    <w:rsid w:val="00973BF0"/>
    <w:rsid w:val="0097462B"/>
    <w:rsid w:val="009746A9"/>
    <w:rsid w:val="00974765"/>
    <w:rsid w:val="00974A90"/>
    <w:rsid w:val="009758CC"/>
    <w:rsid w:val="00975C06"/>
    <w:rsid w:val="0097603C"/>
    <w:rsid w:val="00976090"/>
    <w:rsid w:val="009764CA"/>
    <w:rsid w:val="00976539"/>
    <w:rsid w:val="0097676C"/>
    <w:rsid w:val="00976F90"/>
    <w:rsid w:val="0097765D"/>
    <w:rsid w:val="00977E9C"/>
    <w:rsid w:val="00980639"/>
    <w:rsid w:val="009806F5"/>
    <w:rsid w:val="00980846"/>
    <w:rsid w:val="00980917"/>
    <w:rsid w:val="00980CA7"/>
    <w:rsid w:val="00980F22"/>
    <w:rsid w:val="009812A1"/>
    <w:rsid w:val="00982465"/>
    <w:rsid w:val="00982800"/>
    <w:rsid w:val="00982B88"/>
    <w:rsid w:val="00983768"/>
    <w:rsid w:val="00984530"/>
    <w:rsid w:val="00984C5C"/>
    <w:rsid w:val="00985233"/>
    <w:rsid w:val="00985AA5"/>
    <w:rsid w:val="00985CD3"/>
    <w:rsid w:val="00986A4B"/>
    <w:rsid w:val="00987608"/>
    <w:rsid w:val="00987681"/>
    <w:rsid w:val="0098768D"/>
    <w:rsid w:val="009879E4"/>
    <w:rsid w:val="00987CCC"/>
    <w:rsid w:val="0099031C"/>
    <w:rsid w:val="00990891"/>
    <w:rsid w:val="0099096F"/>
    <w:rsid w:val="00991636"/>
    <w:rsid w:val="009933C7"/>
    <w:rsid w:val="00993D71"/>
    <w:rsid w:val="00993DBB"/>
    <w:rsid w:val="0099420B"/>
    <w:rsid w:val="00994AA8"/>
    <w:rsid w:val="00994B89"/>
    <w:rsid w:val="00994E4D"/>
    <w:rsid w:val="009950C1"/>
    <w:rsid w:val="00995653"/>
    <w:rsid w:val="00995D82"/>
    <w:rsid w:val="00995DDB"/>
    <w:rsid w:val="00995E85"/>
    <w:rsid w:val="00996F5D"/>
    <w:rsid w:val="009A03AE"/>
    <w:rsid w:val="009A0820"/>
    <w:rsid w:val="009A101C"/>
    <w:rsid w:val="009A1223"/>
    <w:rsid w:val="009A1276"/>
    <w:rsid w:val="009A1783"/>
    <w:rsid w:val="009A1C68"/>
    <w:rsid w:val="009A203B"/>
    <w:rsid w:val="009A2055"/>
    <w:rsid w:val="009A2CCB"/>
    <w:rsid w:val="009A2D23"/>
    <w:rsid w:val="009A333F"/>
    <w:rsid w:val="009A3557"/>
    <w:rsid w:val="009A396A"/>
    <w:rsid w:val="009A3D75"/>
    <w:rsid w:val="009A40E4"/>
    <w:rsid w:val="009A4954"/>
    <w:rsid w:val="009A49EB"/>
    <w:rsid w:val="009A5E75"/>
    <w:rsid w:val="009A63AA"/>
    <w:rsid w:val="009A6725"/>
    <w:rsid w:val="009A67F8"/>
    <w:rsid w:val="009A74A0"/>
    <w:rsid w:val="009A7504"/>
    <w:rsid w:val="009A778E"/>
    <w:rsid w:val="009A7CCF"/>
    <w:rsid w:val="009B0126"/>
    <w:rsid w:val="009B082A"/>
    <w:rsid w:val="009B0AEA"/>
    <w:rsid w:val="009B2426"/>
    <w:rsid w:val="009B273E"/>
    <w:rsid w:val="009B2FB7"/>
    <w:rsid w:val="009B3A55"/>
    <w:rsid w:val="009B40FF"/>
    <w:rsid w:val="009B415A"/>
    <w:rsid w:val="009B41A9"/>
    <w:rsid w:val="009B44C9"/>
    <w:rsid w:val="009B484E"/>
    <w:rsid w:val="009B5507"/>
    <w:rsid w:val="009B5A5B"/>
    <w:rsid w:val="009B7412"/>
    <w:rsid w:val="009B7467"/>
    <w:rsid w:val="009B7610"/>
    <w:rsid w:val="009B7B9F"/>
    <w:rsid w:val="009C036D"/>
    <w:rsid w:val="009C0A28"/>
    <w:rsid w:val="009C0E7E"/>
    <w:rsid w:val="009C1443"/>
    <w:rsid w:val="009C16AF"/>
    <w:rsid w:val="009C278D"/>
    <w:rsid w:val="009C32E2"/>
    <w:rsid w:val="009C3449"/>
    <w:rsid w:val="009C346E"/>
    <w:rsid w:val="009C34AA"/>
    <w:rsid w:val="009C3569"/>
    <w:rsid w:val="009C36BD"/>
    <w:rsid w:val="009C3DEC"/>
    <w:rsid w:val="009C41B8"/>
    <w:rsid w:val="009C436B"/>
    <w:rsid w:val="009C531F"/>
    <w:rsid w:val="009C5ED5"/>
    <w:rsid w:val="009C69ED"/>
    <w:rsid w:val="009C6B4E"/>
    <w:rsid w:val="009C6BA9"/>
    <w:rsid w:val="009C71A1"/>
    <w:rsid w:val="009C758D"/>
    <w:rsid w:val="009C79C4"/>
    <w:rsid w:val="009D0B1C"/>
    <w:rsid w:val="009D160B"/>
    <w:rsid w:val="009D2766"/>
    <w:rsid w:val="009D3D8F"/>
    <w:rsid w:val="009D3FC9"/>
    <w:rsid w:val="009D47B2"/>
    <w:rsid w:val="009D5CE8"/>
    <w:rsid w:val="009D5F6A"/>
    <w:rsid w:val="009D5FB4"/>
    <w:rsid w:val="009D63D4"/>
    <w:rsid w:val="009D6EA2"/>
    <w:rsid w:val="009D7742"/>
    <w:rsid w:val="009D7BD5"/>
    <w:rsid w:val="009D7BFC"/>
    <w:rsid w:val="009E00F9"/>
    <w:rsid w:val="009E11F7"/>
    <w:rsid w:val="009E1259"/>
    <w:rsid w:val="009E1F94"/>
    <w:rsid w:val="009E2F65"/>
    <w:rsid w:val="009E3024"/>
    <w:rsid w:val="009E3FEA"/>
    <w:rsid w:val="009E40AB"/>
    <w:rsid w:val="009E4409"/>
    <w:rsid w:val="009E44AA"/>
    <w:rsid w:val="009E4F65"/>
    <w:rsid w:val="009E5118"/>
    <w:rsid w:val="009E52AD"/>
    <w:rsid w:val="009E5AF5"/>
    <w:rsid w:val="009E5BAE"/>
    <w:rsid w:val="009E646C"/>
    <w:rsid w:val="009E66BE"/>
    <w:rsid w:val="009E6ADD"/>
    <w:rsid w:val="009E7D89"/>
    <w:rsid w:val="009F04F4"/>
    <w:rsid w:val="009F0A02"/>
    <w:rsid w:val="009F0AA5"/>
    <w:rsid w:val="009F0B54"/>
    <w:rsid w:val="009F0F9A"/>
    <w:rsid w:val="009F12F1"/>
    <w:rsid w:val="009F1438"/>
    <w:rsid w:val="009F18CB"/>
    <w:rsid w:val="009F287F"/>
    <w:rsid w:val="009F36C9"/>
    <w:rsid w:val="009F3D73"/>
    <w:rsid w:val="009F4020"/>
    <w:rsid w:val="009F4175"/>
    <w:rsid w:val="009F4F16"/>
    <w:rsid w:val="009F4FFF"/>
    <w:rsid w:val="009F53E6"/>
    <w:rsid w:val="009F5973"/>
    <w:rsid w:val="009F65D6"/>
    <w:rsid w:val="009F6604"/>
    <w:rsid w:val="009F6865"/>
    <w:rsid w:val="009F68EB"/>
    <w:rsid w:val="009F6D1F"/>
    <w:rsid w:val="009F6FA3"/>
    <w:rsid w:val="009F72C4"/>
    <w:rsid w:val="009F747A"/>
    <w:rsid w:val="00A00031"/>
    <w:rsid w:val="00A0025C"/>
    <w:rsid w:val="00A0080A"/>
    <w:rsid w:val="00A0133C"/>
    <w:rsid w:val="00A015E2"/>
    <w:rsid w:val="00A02503"/>
    <w:rsid w:val="00A02E12"/>
    <w:rsid w:val="00A02E66"/>
    <w:rsid w:val="00A03506"/>
    <w:rsid w:val="00A039FF"/>
    <w:rsid w:val="00A03ADE"/>
    <w:rsid w:val="00A04594"/>
    <w:rsid w:val="00A04F8E"/>
    <w:rsid w:val="00A051EB"/>
    <w:rsid w:val="00A05880"/>
    <w:rsid w:val="00A05D3E"/>
    <w:rsid w:val="00A05EAC"/>
    <w:rsid w:val="00A06A77"/>
    <w:rsid w:val="00A07428"/>
    <w:rsid w:val="00A074F6"/>
    <w:rsid w:val="00A079EE"/>
    <w:rsid w:val="00A07E7E"/>
    <w:rsid w:val="00A11767"/>
    <w:rsid w:val="00A11C00"/>
    <w:rsid w:val="00A11CF9"/>
    <w:rsid w:val="00A12764"/>
    <w:rsid w:val="00A12962"/>
    <w:rsid w:val="00A133DF"/>
    <w:rsid w:val="00A1393C"/>
    <w:rsid w:val="00A1430C"/>
    <w:rsid w:val="00A148B8"/>
    <w:rsid w:val="00A14B47"/>
    <w:rsid w:val="00A1608E"/>
    <w:rsid w:val="00A16718"/>
    <w:rsid w:val="00A16858"/>
    <w:rsid w:val="00A17AB7"/>
    <w:rsid w:val="00A20259"/>
    <w:rsid w:val="00A20361"/>
    <w:rsid w:val="00A20784"/>
    <w:rsid w:val="00A207EC"/>
    <w:rsid w:val="00A207F4"/>
    <w:rsid w:val="00A20802"/>
    <w:rsid w:val="00A21006"/>
    <w:rsid w:val="00A225B7"/>
    <w:rsid w:val="00A23495"/>
    <w:rsid w:val="00A235D5"/>
    <w:rsid w:val="00A2367A"/>
    <w:rsid w:val="00A23E7C"/>
    <w:rsid w:val="00A24D7E"/>
    <w:rsid w:val="00A251FA"/>
    <w:rsid w:val="00A25A3D"/>
    <w:rsid w:val="00A25AC5"/>
    <w:rsid w:val="00A25B44"/>
    <w:rsid w:val="00A25B9D"/>
    <w:rsid w:val="00A25CCD"/>
    <w:rsid w:val="00A2653C"/>
    <w:rsid w:val="00A2674D"/>
    <w:rsid w:val="00A27998"/>
    <w:rsid w:val="00A30255"/>
    <w:rsid w:val="00A31A33"/>
    <w:rsid w:val="00A32158"/>
    <w:rsid w:val="00A32882"/>
    <w:rsid w:val="00A32CFD"/>
    <w:rsid w:val="00A32EB8"/>
    <w:rsid w:val="00A333E3"/>
    <w:rsid w:val="00A338D6"/>
    <w:rsid w:val="00A357B5"/>
    <w:rsid w:val="00A35AFE"/>
    <w:rsid w:val="00A36377"/>
    <w:rsid w:val="00A363C6"/>
    <w:rsid w:val="00A368C7"/>
    <w:rsid w:val="00A36E84"/>
    <w:rsid w:val="00A36FE3"/>
    <w:rsid w:val="00A377D8"/>
    <w:rsid w:val="00A37B93"/>
    <w:rsid w:val="00A402F8"/>
    <w:rsid w:val="00A40657"/>
    <w:rsid w:val="00A40B26"/>
    <w:rsid w:val="00A40C0F"/>
    <w:rsid w:val="00A418B6"/>
    <w:rsid w:val="00A41B85"/>
    <w:rsid w:val="00A41D34"/>
    <w:rsid w:val="00A420D3"/>
    <w:rsid w:val="00A420FD"/>
    <w:rsid w:val="00A441E2"/>
    <w:rsid w:val="00A444EF"/>
    <w:rsid w:val="00A44513"/>
    <w:rsid w:val="00A4461C"/>
    <w:rsid w:val="00A449B9"/>
    <w:rsid w:val="00A457B1"/>
    <w:rsid w:val="00A45D24"/>
    <w:rsid w:val="00A45FFE"/>
    <w:rsid w:val="00A46146"/>
    <w:rsid w:val="00A46468"/>
    <w:rsid w:val="00A47045"/>
    <w:rsid w:val="00A472A7"/>
    <w:rsid w:val="00A4746B"/>
    <w:rsid w:val="00A47BFD"/>
    <w:rsid w:val="00A50629"/>
    <w:rsid w:val="00A5139D"/>
    <w:rsid w:val="00A51431"/>
    <w:rsid w:val="00A5146E"/>
    <w:rsid w:val="00A516ED"/>
    <w:rsid w:val="00A51A70"/>
    <w:rsid w:val="00A51AE7"/>
    <w:rsid w:val="00A51EBA"/>
    <w:rsid w:val="00A522DA"/>
    <w:rsid w:val="00A523C9"/>
    <w:rsid w:val="00A5270E"/>
    <w:rsid w:val="00A52F64"/>
    <w:rsid w:val="00A53352"/>
    <w:rsid w:val="00A54011"/>
    <w:rsid w:val="00A540D5"/>
    <w:rsid w:val="00A54218"/>
    <w:rsid w:val="00A544CC"/>
    <w:rsid w:val="00A572EF"/>
    <w:rsid w:val="00A5763E"/>
    <w:rsid w:val="00A57BF2"/>
    <w:rsid w:val="00A57FF3"/>
    <w:rsid w:val="00A6056A"/>
    <w:rsid w:val="00A607E6"/>
    <w:rsid w:val="00A608B6"/>
    <w:rsid w:val="00A61121"/>
    <w:rsid w:val="00A61329"/>
    <w:rsid w:val="00A6132B"/>
    <w:rsid w:val="00A61454"/>
    <w:rsid w:val="00A6188A"/>
    <w:rsid w:val="00A62915"/>
    <w:rsid w:val="00A629E1"/>
    <w:rsid w:val="00A62B31"/>
    <w:rsid w:val="00A62C60"/>
    <w:rsid w:val="00A63EAA"/>
    <w:rsid w:val="00A6506A"/>
    <w:rsid w:val="00A65739"/>
    <w:rsid w:val="00A66D50"/>
    <w:rsid w:val="00A66D5B"/>
    <w:rsid w:val="00A66EFA"/>
    <w:rsid w:val="00A6769D"/>
    <w:rsid w:val="00A70207"/>
    <w:rsid w:val="00A70630"/>
    <w:rsid w:val="00A70AB1"/>
    <w:rsid w:val="00A710A8"/>
    <w:rsid w:val="00A71593"/>
    <w:rsid w:val="00A71687"/>
    <w:rsid w:val="00A71AAE"/>
    <w:rsid w:val="00A71D85"/>
    <w:rsid w:val="00A71FE9"/>
    <w:rsid w:val="00A72122"/>
    <w:rsid w:val="00A728FE"/>
    <w:rsid w:val="00A72DFB"/>
    <w:rsid w:val="00A73284"/>
    <w:rsid w:val="00A73697"/>
    <w:rsid w:val="00A73B54"/>
    <w:rsid w:val="00A74712"/>
    <w:rsid w:val="00A7487A"/>
    <w:rsid w:val="00A74C0F"/>
    <w:rsid w:val="00A7538E"/>
    <w:rsid w:val="00A756D4"/>
    <w:rsid w:val="00A75847"/>
    <w:rsid w:val="00A767CD"/>
    <w:rsid w:val="00A76AD8"/>
    <w:rsid w:val="00A77472"/>
    <w:rsid w:val="00A77510"/>
    <w:rsid w:val="00A77E99"/>
    <w:rsid w:val="00A77F29"/>
    <w:rsid w:val="00A80ABB"/>
    <w:rsid w:val="00A81517"/>
    <w:rsid w:val="00A818A0"/>
    <w:rsid w:val="00A81F69"/>
    <w:rsid w:val="00A82027"/>
    <w:rsid w:val="00A8298E"/>
    <w:rsid w:val="00A82F92"/>
    <w:rsid w:val="00A83B9C"/>
    <w:rsid w:val="00A8428F"/>
    <w:rsid w:val="00A84319"/>
    <w:rsid w:val="00A8467D"/>
    <w:rsid w:val="00A84F39"/>
    <w:rsid w:val="00A853FF"/>
    <w:rsid w:val="00A85527"/>
    <w:rsid w:val="00A86A04"/>
    <w:rsid w:val="00A86F82"/>
    <w:rsid w:val="00A870AC"/>
    <w:rsid w:val="00A87397"/>
    <w:rsid w:val="00A915E4"/>
    <w:rsid w:val="00A9207E"/>
    <w:rsid w:val="00A920DE"/>
    <w:rsid w:val="00A92A33"/>
    <w:rsid w:val="00A935BA"/>
    <w:rsid w:val="00A93976"/>
    <w:rsid w:val="00A954CF"/>
    <w:rsid w:val="00A957CE"/>
    <w:rsid w:val="00A965FC"/>
    <w:rsid w:val="00A9674C"/>
    <w:rsid w:val="00A97459"/>
    <w:rsid w:val="00AA058B"/>
    <w:rsid w:val="00AA0E21"/>
    <w:rsid w:val="00AA2EE1"/>
    <w:rsid w:val="00AA377E"/>
    <w:rsid w:val="00AA4240"/>
    <w:rsid w:val="00AA4391"/>
    <w:rsid w:val="00AA491B"/>
    <w:rsid w:val="00AA5DD5"/>
    <w:rsid w:val="00AA6B32"/>
    <w:rsid w:val="00AA6D4E"/>
    <w:rsid w:val="00AA7A6F"/>
    <w:rsid w:val="00AA7C4A"/>
    <w:rsid w:val="00AB0FCC"/>
    <w:rsid w:val="00AB132C"/>
    <w:rsid w:val="00AB1BB8"/>
    <w:rsid w:val="00AB208E"/>
    <w:rsid w:val="00AB2C1D"/>
    <w:rsid w:val="00AB2F8E"/>
    <w:rsid w:val="00AB2FCD"/>
    <w:rsid w:val="00AB3FE5"/>
    <w:rsid w:val="00AB4762"/>
    <w:rsid w:val="00AB4BCA"/>
    <w:rsid w:val="00AB50E2"/>
    <w:rsid w:val="00AB53B2"/>
    <w:rsid w:val="00AB5B02"/>
    <w:rsid w:val="00AB637D"/>
    <w:rsid w:val="00AB64FE"/>
    <w:rsid w:val="00AB6AB0"/>
    <w:rsid w:val="00AB6DAE"/>
    <w:rsid w:val="00AB78DC"/>
    <w:rsid w:val="00AC0259"/>
    <w:rsid w:val="00AC02B0"/>
    <w:rsid w:val="00AC036A"/>
    <w:rsid w:val="00AC0DE5"/>
    <w:rsid w:val="00AC0F66"/>
    <w:rsid w:val="00AC0F71"/>
    <w:rsid w:val="00AC1220"/>
    <w:rsid w:val="00AC1324"/>
    <w:rsid w:val="00AC16DD"/>
    <w:rsid w:val="00AC1C0D"/>
    <w:rsid w:val="00AC1C35"/>
    <w:rsid w:val="00AC2B64"/>
    <w:rsid w:val="00AC2E37"/>
    <w:rsid w:val="00AC304E"/>
    <w:rsid w:val="00AC37ED"/>
    <w:rsid w:val="00AC3A21"/>
    <w:rsid w:val="00AC3E95"/>
    <w:rsid w:val="00AC4179"/>
    <w:rsid w:val="00AC45CF"/>
    <w:rsid w:val="00AC4ABC"/>
    <w:rsid w:val="00AC5EA1"/>
    <w:rsid w:val="00AC600E"/>
    <w:rsid w:val="00AC60D4"/>
    <w:rsid w:val="00AC702C"/>
    <w:rsid w:val="00AC7ED3"/>
    <w:rsid w:val="00AD0077"/>
    <w:rsid w:val="00AD02EC"/>
    <w:rsid w:val="00AD0A6B"/>
    <w:rsid w:val="00AD107A"/>
    <w:rsid w:val="00AD1387"/>
    <w:rsid w:val="00AD17A7"/>
    <w:rsid w:val="00AD2095"/>
    <w:rsid w:val="00AD23F8"/>
    <w:rsid w:val="00AD47F4"/>
    <w:rsid w:val="00AD55DC"/>
    <w:rsid w:val="00AD66F3"/>
    <w:rsid w:val="00AD6BAA"/>
    <w:rsid w:val="00AD7526"/>
    <w:rsid w:val="00AD7BD2"/>
    <w:rsid w:val="00AD7FF4"/>
    <w:rsid w:val="00AE01D3"/>
    <w:rsid w:val="00AE0934"/>
    <w:rsid w:val="00AE0943"/>
    <w:rsid w:val="00AE0CCE"/>
    <w:rsid w:val="00AE1093"/>
    <w:rsid w:val="00AE1CAC"/>
    <w:rsid w:val="00AE23E9"/>
    <w:rsid w:val="00AE2889"/>
    <w:rsid w:val="00AE2B01"/>
    <w:rsid w:val="00AE2C24"/>
    <w:rsid w:val="00AE34F1"/>
    <w:rsid w:val="00AE3BA1"/>
    <w:rsid w:val="00AE3CC4"/>
    <w:rsid w:val="00AE3E31"/>
    <w:rsid w:val="00AE4826"/>
    <w:rsid w:val="00AE59B8"/>
    <w:rsid w:val="00AE5A3F"/>
    <w:rsid w:val="00AE5BAA"/>
    <w:rsid w:val="00AE6707"/>
    <w:rsid w:val="00AE6C18"/>
    <w:rsid w:val="00AE76D1"/>
    <w:rsid w:val="00AE789F"/>
    <w:rsid w:val="00AF015F"/>
    <w:rsid w:val="00AF05A3"/>
    <w:rsid w:val="00AF069E"/>
    <w:rsid w:val="00AF1122"/>
    <w:rsid w:val="00AF18F0"/>
    <w:rsid w:val="00AF1AF5"/>
    <w:rsid w:val="00AF3469"/>
    <w:rsid w:val="00AF3981"/>
    <w:rsid w:val="00AF39F4"/>
    <w:rsid w:val="00AF48A8"/>
    <w:rsid w:val="00AF4B6A"/>
    <w:rsid w:val="00AF4C95"/>
    <w:rsid w:val="00AF4D29"/>
    <w:rsid w:val="00AF5309"/>
    <w:rsid w:val="00AF5DE8"/>
    <w:rsid w:val="00AF5F39"/>
    <w:rsid w:val="00AF6022"/>
    <w:rsid w:val="00AF61C3"/>
    <w:rsid w:val="00AF633E"/>
    <w:rsid w:val="00AF66AB"/>
    <w:rsid w:val="00AF6DD8"/>
    <w:rsid w:val="00AF71FA"/>
    <w:rsid w:val="00AF732D"/>
    <w:rsid w:val="00AF77B1"/>
    <w:rsid w:val="00AF7978"/>
    <w:rsid w:val="00AF7D5A"/>
    <w:rsid w:val="00B00543"/>
    <w:rsid w:val="00B005E1"/>
    <w:rsid w:val="00B011A8"/>
    <w:rsid w:val="00B012F5"/>
    <w:rsid w:val="00B01564"/>
    <w:rsid w:val="00B025A3"/>
    <w:rsid w:val="00B02685"/>
    <w:rsid w:val="00B031D0"/>
    <w:rsid w:val="00B03F2C"/>
    <w:rsid w:val="00B045C8"/>
    <w:rsid w:val="00B04D5E"/>
    <w:rsid w:val="00B052E6"/>
    <w:rsid w:val="00B0533D"/>
    <w:rsid w:val="00B0535B"/>
    <w:rsid w:val="00B054B3"/>
    <w:rsid w:val="00B068FB"/>
    <w:rsid w:val="00B069A6"/>
    <w:rsid w:val="00B07EFD"/>
    <w:rsid w:val="00B10175"/>
    <w:rsid w:val="00B103D8"/>
    <w:rsid w:val="00B106C6"/>
    <w:rsid w:val="00B10D13"/>
    <w:rsid w:val="00B10F97"/>
    <w:rsid w:val="00B1184F"/>
    <w:rsid w:val="00B1255D"/>
    <w:rsid w:val="00B12592"/>
    <w:rsid w:val="00B130FC"/>
    <w:rsid w:val="00B132BD"/>
    <w:rsid w:val="00B13576"/>
    <w:rsid w:val="00B141FF"/>
    <w:rsid w:val="00B14651"/>
    <w:rsid w:val="00B14DB9"/>
    <w:rsid w:val="00B14EAD"/>
    <w:rsid w:val="00B151B4"/>
    <w:rsid w:val="00B151F9"/>
    <w:rsid w:val="00B15285"/>
    <w:rsid w:val="00B16112"/>
    <w:rsid w:val="00B171E0"/>
    <w:rsid w:val="00B172CC"/>
    <w:rsid w:val="00B176E7"/>
    <w:rsid w:val="00B2011A"/>
    <w:rsid w:val="00B20426"/>
    <w:rsid w:val="00B207AE"/>
    <w:rsid w:val="00B209DB"/>
    <w:rsid w:val="00B20DE7"/>
    <w:rsid w:val="00B20EDA"/>
    <w:rsid w:val="00B210A5"/>
    <w:rsid w:val="00B212F0"/>
    <w:rsid w:val="00B218AA"/>
    <w:rsid w:val="00B21930"/>
    <w:rsid w:val="00B21D49"/>
    <w:rsid w:val="00B22656"/>
    <w:rsid w:val="00B2265A"/>
    <w:rsid w:val="00B22E0B"/>
    <w:rsid w:val="00B235AA"/>
    <w:rsid w:val="00B24BC1"/>
    <w:rsid w:val="00B2533A"/>
    <w:rsid w:val="00B25DAE"/>
    <w:rsid w:val="00B266E1"/>
    <w:rsid w:val="00B273A6"/>
    <w:rsid w:val="00B27618"/>
    <w:rsid w:val="00B277F6"/>
    <w:rsid w:val="00B27825"/>
    <w:rsid w:val="00B27BD6"/>
    <w:rsid w:val="00B31527"/>
    <w:rsid w:val="00B31C6E"/>
    <w:rsid w:val="00B32688"/>
    <w:rsid w:val="00B32D6F"/>
    <w:rsid w:val="00B340CA"/>
    <w:rsid w:val="00B3410A"/>
    <w:rsid w:val="00B347EA"/>
    <w:rsid w:val="00B34E61"/>
    <w:rsid w:val="00B35045"/>
    <w:rsid w:val="00B359A1"/>
    <w:rsid w:val="00B35F20"/>
    <w:rsid w:val="00B367BA"/>
    <w:rsid w:val="00B36CC4"/>
    <w:rsid w:val="00B37341"/>
    <w:rsid w:val="00B40055"/>
    <w:rsid w:val="00B403DB"/>
    <w:rsid w:val="00B40BDF"/>
    <w:rsid w:val="00B41CAE"/>
    <w:rsid w:val="00B422A8"/>
    <w:rsid w:val="00B42414"/>
    <w:rsid w:val="00B42781"/>
    <w:rsid w:val="00B42795"/>
    <w:rsid w:val="00B4296A"/>
    <w:rsid w:val="00B429AD"/>
    <w:rsid w:val="00B429BB"/>
    <w:rsid w:val="00B436BF"/>
    <w:rsid w:val="00B43769"/>
    <w:rsid w:val="00B43A9B"/>
    <w:rsid w:val="00B4434A"/>
    <w:rsid w:val="00B448E5"/>
    <w:rsid w:val="00B44D3F"/>
    <w:rsid w:val="00B454B0"/>
    <w:rsid w:val="00B45A3F"/>
    <w:rsid w:val="00B470A1"/>
    <w:rsid w:val="00B47136"/>
    <w:rsid w:val="00B471F8"/>
    <w:rsid w:val="00B474BE"/>
    <w:rsid w:val="00B478EA"/>
    <w:rsid w:val="00B47C31"/>
    <w:rsid w:val="00B502A2"/>
    <w:rsid w:val="00B50AD6"/>
    <w:rsid w:val="00B50DE7"/>
    <w:rsid w:val="00B51B4C"/>
    <w:rsid w:val="00B520D3"/>
    <w:rsid w:val="00B527E2"/>
    <w:rsid w:val="00B54313"/>
    <w:rsid w:val="00B54C5C"/>
    <w:rsid w:val="00B55503"/>
    <w:rsid w:val="00B5554C"/>
    <w:rsid w:val="00B55D0D"/>
    <w:rsid w:val="00B560A5"/>
    <w:rsid w:val="00B5695F"/>
    <w:rsid w:val="00B56B56"/>
    <w:rsid w:val="00B56E2C"/>
    <w:rsid w:val="00B57547"/>
    <w:rsid w:val="00B57A63"/>
    <w:rsid w:val="00B57DCD"/>
    <w:rsid w:val="00B60087"/>
    <w:rsid w:val="00B60184"/>
    <w:rsid w:val="00B60DDA"/>
    <w:rsid w:val="00B6129D"/>
    <w:rsid w:val="00B61727"/>
    <w:rsid w:val="00B61877"/>
    <w:rsid w:val="00B61B24"/>
    <w:rsid w:val="00B621A0"/>
    <w:rsid w:val="00B62C91"/>
    <w:rsid w:val="00B6338E"/>
    <w:rsid w:val="00B64A48"/>
    <w:rsid w:val="00B64EE5"/>
    <w:rsid w:val="00B65113"/>
    <w:rsid w:val="00B65FAC"/>
    <w:rsid w:val="00B672BA"/>
    <w:rsid w:val="00B6751D"/>
    <w:rsid w:val="00B677CC"/>
    <w:rsid w:val="00B67AB3"/>
    <w:rsid w:val="00B67D34"/>
    <w:rsid w:val="00B67E5A"/>
    <w:rsid w:val="00B67FE1"/>
    <w:rsid w:val="00B701BA"/>
    <w:rsid w:val="00B7054A"/>
    <w:rsid w:val="00B709EA"/>
    <w:rsid w:val="00B710C3"/>
    <w:rsid w:val="00B71605"/>
    <w:rsid w:val="00B71AD6"/>
    <w:rsid w:val="00B7203C"/>
    <w:rsid w:val="00B722B7"/>
    <w:rsid w:val="00B722EF"/>
    <w:rsid w:val="00B722F3"/>
    <w:rsid w:val="00B725E0"/>
    <w:rsid w:val="00B73D8F"/>
    <w:rsid w:val="00B73F29"/>
    <w:rsid w:val="00B748F6"/>
    <w:rsid w:val="00B7513A"/>
    <w:rsid w:val="00B75E0F"/>
    <w:rsid w:val="00B75E5C"/>
    <w:rsid w:val="00B7654A"/>
    <w:rsid w:val="00B76A26"/>
    <w:rsid w:val="00B76D32"/>
    <w:rsid w:val="00B7702D"/>
    <w:rsid w:val="00B773DD"/>
    <w:rsid w:val="00B7764B"/>
    <w:rsid w:val="00B77AF8"/>
    <w:rsid w:val="00B77DD8"/>
    <w:rsid w:val="00B80952"/>
    <w:rsid w:val="00B80E3E"/>
    <w:rsid w:val="00B815EB"/>
    <w:rsid w:val="00B818DE"/>
    <w:rsid w:val="00B827EE"/>
    <w:rsid w:val="00B82C79"/>
    <w:rsid w:val="00B8358E"/>
    <w:rsid w:val="00B83D96"/>
    <w:rsid w:val="00B84CCA"/>
    <w:rsid w:val="00B84D9C"/>
    <w:rsid w:val="00B8596E"/>
    <w:rsid w:val="00B85EAB"/>
    <w:rsid w:val="00B863C5"/>
    <w:rsid w:val="00B876D2"/>
    <w:rsid w:val="00B909B3"/>
    <w:rsid w:val="00B91226"/>
    <w:rsid w:val="00B91734"/>
    <w:rsid w:val="00B91889"/>
    <w:rsid w:val="00B93412"/>
    <w:rsid w:val="00B93763"/>
    <w:rsid w:val="00B95196"/>
    <w:rsid w:val="00B956CD"/>
    <w:rsid w:val="00B95826"/>
    <w:rsid w:val="00B96127"/>
    <w:rsid w:val="00B975CC"/>
    <w:rsid w:val="00B97C40"/>
    <w:rsid w:val="00BA00B4"/>
    <w:rsid w:val="00BA09C5"/>
    <w:rsid w:val="00BA11BE"/>
    <w:rsid w:val="00BA24A3"/>
    <w:rsid w:val="00BA28E4"/>
    <w:rsid w:val="00BA38B7"/>
    <w:rsid w:val="00BA427F"/>
    <w:rsid w:val="00BA4E80"/>
    <w:rsid w:val="00BA56BE"/>
    <w:rsid w:val="00BA5D11"/>
    <w:rsid w:val="00BA67B8"/>
    <w:rsid w:val="00BA6913"/>
    <w:rsid w:val="00BA6A12"/>
    <w:rsid w:val="00BA7B85"/>
    <w:rsid w:val="00BB00B1"/>
    <w:rsid w:val="00BB07B1"/>
    <w:rsid w:val="00BB0812"/>
    <w:rsid w:val="00BB0C11"/>
    <w:rsid w:val="00BB1390"/>
    <w:rsid w:val="00BB1726"/>
    <w:rsid w:val="00BB1FAE"/>
    <w:rsid w:val="00BB22A3"/>
    <w:rsid w:val="00BB243D"/>
    <w:rsid w:val="00BB2719"/>
    <w:rsid w:val="00BB2BA2"/>
    <w:rsid w:val="00BB30B5"/>
    <w:rsid w:val="00BB3BD3"/>
    <w:rsid w:val="00BB46EC"/>
    <w:rsid w:val="00BB4C07"/>
    <w:rsid w:val="00BB4FAD"/>
    <w:rsid w:val="00BB5300"/>
    <w:rsid w:val="00BB5DFC"/>
    <w:rsid w:val="00BB611D"/>
    <w:rsid w:val="00BB6F64"/>
    <w:rsid w:val="00BB74CA"/>
    <w:rsid w:val="00BB7699"/>
    <w:rsid w:val="00BB7E71"/>
    <w:rsid w:val="00BC004A"/>
    <w:rsid w:val="00BC03C4"/>
    <w:rsid w:val="00BC0969"/>
    <w:rsid w:val="00BC0AF5"/>
    <w:rsid w:val="00BC0C80"/>
    <w:rsid w:val="00BC144A"/>
    <w:rsid w:val="00BC3302"/>
    <w:rsid w:val="00BC3A7A"/>
    <w:rsid w:val="00BC451E"/>
    <w:rsid w:val="00BC4822"/>
    <w:rsid w:val="00BC4C50"/>
    <w:rsid w:val="00BC4E0C"/>
    <w:rsid w:val="00BC5C31"/>
    <w:rsid w:val="00BC5CEF"/>
    <w:rsid w:val="00BC5DB2"/>
    <w:rsid w:val="00BC60E5"/>
    <w:rsid w:val="00BC637C"/>
    <w:rsid w:val="00BC6A37"/>
    <w:rsid w:val="00BC6E6D"/>
    <w:rsid w:val="00BC6F65"/>
    <w:rsid w:val="00BC7D52"/>
    <w:rsid w:val="00BD0CC2"/>
    <w:rsid w:val="00BD1210"/>
    <w:rsid w:val="00BD1252"/>
    <w:rsid w:val="00BD1C4C"/>
    <w:rsid w:val="00BD2123"/>
    <w:rsid w:val="00BD2DCE"/>
    <w:rsid w:val="00BD311D"/>
    <w:rsid w:val="00BD371D"/>
    <w:rsid w:val="00BD438F"/>
    <w:rsid w:val="00BD47E5"/>
    <w:rsid w:val="00BD503A"/>
    <w:rsid w:val="00BD5211"/>
    <w:rsid w:val="00BD5261"/>
    <w:rsid w:val="00BD52A6"/>
    <w:rsid w:val="00BD5E74"/>
    <w:rsid w:val="00BD5F4D"/>
    <w:rsid w:val="00BD69FF"/>
    <w:rsid w:val="00BD6DC0"/>
    <w:rsid w:val="00BD6F4E"/>
    <w:rsid w:val="00BD7428"/>
    <w:rsid w:val="00BD778A"/>
    <w:rsid w:val="00BE06F0"/>
    <w:rsid w:val="00BE130D"/>
    <w:rsid w:val="00BE1464"/>
    <w:rsid w:val="00BE1FE3"/>
    <w:rsid w:val="00BE3855"/>
    <w:rsid w:val="00BE39CF"/>
    <w:rsid w:val="00BE3A7D"/>
    <w:rsid w:val="00BE5DD3"/>
    <w:rsid w:val="00BE5F09"/>
    <w:rsid w:val="00BE66CC"/>
    <w:rsid w:val="00BE6CB6"/>
    <w:rsid w:val="00BE7983"/>
    <w:rsid w:val="00BF063E"/>
    <w:rsid w:val="00BF1388"/>
    <w:rsid w:val="00BF1553"/>
    <w:rsid w:val="00BF2025"/>
    <w:rsid w:val="00BF2095"/>
    <w:rsid w:val="00BF209B"/>
    <w:rsid w:val="00BF2502"/>
    <w:rsid w:val="00BF2631"/>
    <w:rsid w:val="00BF2F41"/>
    <w:rsid w:val="00BF38ED"/>
    <w:rsid w:val="00BF40BE"/>
    <w:rsid w:val="00BF4DE8"/>
    <w:rsid w:val="00BF53E2"/>
    <w:rsid w:val="00BF552E"/>
    <w:rsid w:val="00BF57D7"/>
    <w:rsid w:val="00BF733B"/>
    <w:rsid w:val="00C0093D"/>
    <w:rsid w:val="00C00AFF"/>
    <w:rsid w:val="00C00D09"/>
    <w:rsid w:val="00C0137D"/>
    <w:rsid w:val="00C01A06"/>
    <w:rsid w:val="00C04531"/>
    <w:rsid w:val="00C047B8"/>
    <w:rsid w:val="00C04B37"/>
    <w:rsid w:val="00C04EE1"/>
    <w:rsid w:val="00C05037"/>
    <w:rsid w:val="00C051C6"/>
    <w:rsid w:val="00C052EB"/>
    <w:rsid w:val="00C0538B"/>
    <w:rsid w:val="00C05A05"/>
    <w:rsid w:val="00C05A66"/>
    <w:rsid w:val="00C05ADF"/>
    <w:rsid w:val="00C05FE7"/>
    <w:rsid w:val="00C065B3"/>
    <w:rsid w:val="00C07735"/>
    <w:rsid w:val="00C10B09"/>
    <w:rsid w:val="00C10E0B"/>
    <w:rsid w:val="00C112BF"/>
    <w:rsid w:val="00C1164E"/>
    <w:rsid w:val="00C11A53"/>
    <w:rsid w:val="00C122CB"/>
    <w:rsid w:val="00C12891"/>
    <w:rsid w:val="00C13637"/>
    <w:rsid w:val="00C13FE4"/>
    <w:rsid w:val="00C14116"/>
    <w:rsid w:val="00C148EB"/>
    <w:rsid w:val="00C14AA1"/>
    <w:rsid w:val="00C14CD4"/>
    <w:rsid w:val="00C154C1"/>
    <w:rsid w:val="00C15CCE"/>
    <w:rsid w:val="00C15FE3"/>
    <w:rsid w:val="00C166E0"/>
    <w:rsid w:val="00C17951"/>
    <w:rsid w:val="00C17AF9"/>
    <w:rsid w:val="00C17DC6"/>
    <w:rsid w:val="00C210A1"/>
    <w:rsid w:val="00C2161E"/>
    <w:rsid w:val="00C21A31"/>
    <w:rsid w:val="00C22008"/>
    <w:rsid w:val="00C2246D"/>
    <w:rsid w:val="00C2266A"/>
    <w:rsid w:val="00C226BF"/>
    <w:rsid w:val="00C227A8"/>
    <w:rsid w:val="00C23222"/>
    <w:rsid w:val="00C236AB"/>
    <w:rsid w:val="00C23907"/>
    <w:rsid w:val="00C246BC"/>
    <w:rsid w:val="00C24C65"/>
    <w:rsid w:val="00C26B6E"/>
    <w:rsid w:val="00C26DDD"/>
    <w:rsid w:val="00C27558"/>
    <w:rsid w:val="00C27BDE"/>
    <w:rsid w:val="00C27FDA"/>
    <w:rsid w:val="00C3103E"/>
    <w:rsid w:val="00C31263"/>
    <w:rsid w:val="00C31A05"/>
    <w:rsid w:val="00C325C7"/>
    <w:rsid w:val="00C33CD2"/>
    <w:rsid w:val="00C33E5F"/>
    <w:rsid w:val="00C34339"/>
    <w:rsid w:val="00C3499D"/>
    <w:rsid w:val="00C35583"/>
    <w:rsid w:val="00C35887"/>
    <w:rsid w:val="00C35909"/>
    <w:rsid w:val="00C35F41"/>
    <w:rsid w:val="00C364C6"/>
    <w:rsid w:val="00C3663D"/>
    <w:rsid w:val="00C37960"/>
    <w:rsid w:val="00C4057E"/>
    <w:rsid w:val="00C40C50"/>
    <w:rsid w:val="00C40CE3"/>
    <w:rsid w:val="00C41C4E"/>
    <w:rsid w:val="00C4291B"/>
    <w:rsid w:val="00C440C3"/>
    <w:rsid w:val="00C443B7"/>
    <w:rsid w:val="00C44C1F"/>
    <w:rsid w:val="00C44DE4"/>
    <w:rsid w:val="00C4501C"/>
    <w:rsid w:val="00C45404"/>
    <w:rsid w:val="00C46162"/>
    <w:rsid w:val="00C466C0"/>
    <w:rsid w:val="00C47733"/>
    <w:rsid w:val="00C47B09"/>
    <w:rsid w:val="00C47D7A"/>
    <w:rsid w:val="00C50902"/>
    <w:rsid w:val="00C515F9"/>
    <w:rsid w:val="00C51907"/>
    <w:rsid w:val="00C51D2A"/>
    <w:rsid w:val="00C522E3"/>
    <w:rsid w:val="00C5321F"/>
    <w:rsid w:val="00C53580"/>
    <w:rsid w:val="00C545B0"/>
    <w:rsid w:val="00C545F4"/>
    <w:rsid w:val="00C550D5"/>
    <w:rsid w:val="00C555A8"/>
    <w:rsid w:val="00C55754"/>
    <w:rsid w:val="00C55AA4"/>
    <w:rsid w:val="00C55EC5"/>
    <w:rsid w:val="00C565CA"/>
    <w:rsid w:val="00C56B92"/>
    <w:rsid w:val="00C56EC8"/>
    <w:rsid w:val="00C57136"/>
    <w:rsid w:val="00C57251"/>
    <w:rsid w:val="00C57300"/>
    <w:rsid w:val="00C57BB2"/>
    <w:rsid w:val="00C603AD"/>
    <w:rsid w:val="00C606C3"/>
    <w:rsid w:val="00C60949"/>
    <w:rsid w:val="00C60D6E"/>
    <w:rsid w:val="00C615A9"/>
    <w:rsid w:val="00C61934"/>
    <w:rsid w:val="00C61ECF"/>
    <w:rsid w:val="00C62179"/>
    <w:rsid w:val="00C62A6B"/>
    <w:rsid w:val="00C6305B"/>
    <w:rsid w:val="00C63127"/>
    <w:rsid w:val="00C6372A"/>
    <w:rsid w:val="00C6453B"/>
    <w:rsid w:val="00C6483B"/>
    <w:rsid w:val="00C64D1A"/>
    <w:rsid w:val="00C64E76"/>
    <w:rsid w:val="00C65507"/>
    <w:rsid w:val="00C65EA8"/>
    <w:rsid w:val="00C66BA1"/>
    <w:rsid w:val="00C66D22"/>
    <w:rsid w:val="00C67153"/>
    <w:rsid w:val="00C6793A"/>
    <w:rsid w:val="00C70883"/>
    <w:rsid w:val="00C70CCC"/>
    <w:rsid w:val="00C71028"/>
    <w:rsid w:val="00C718BE"/>
    <w:rsid w:val="00C7248D"/>
    <w:rsid w:val="00C72817"/>
    <w:rsid w:val="00C72C0F"/>
    <w:rsid w:val="00C72F6E"/>
    <w:rsid w:val="00C7383A"/>
    <w:rsid w:val="00C73B6C"/>
    <w:rsid w:val="00C750E1"/>
    <w:rsid w:val="00C75478"/>
    <w:rsid w:val="00C75835"/>
    <w:rsid w:val="00C76330"/>
    <w:rsid w:val="00C76788"/>
    <w:rsid w:val="00C76B7F"/>
    <w:rsid w:val="00C77636"/>
    <w:rsid w:val="00C778A8"/>
    <w:rsid w:val="00C80211"/>
    <w:rsid w:val="00C80FBA"/>
    <w:rsid w:val="00C814CA"/>
    <w:rsid w:val="00C81CCB"/>
    <w:rsid w:val="00C820B7"/>
    <w:rsid w:val="00C82137"/>
    <w:rsid w:val="00C83036"/>
    <w:rsid w:val="00C832A5"/>
    <w:rsid w:val="00C83557"/>
    <w:rsid w:val="00C835AC"/>
    <w:rsid w:val="00C83747"/>
    <w:rsid w:val="00C83BE4"/>
    <w:rsid w:val="00C83E3C"/>
    <w:rsid w:val="00C84E8E"/>
    <w:rsid w:val="00C84F3C"/>
    <w:rsid w:val="00C85541"/>
    <w:rsid w:val="00C85DBA"/>
    <w:rsid w:val="00C8652E"/>
    <w:rsid w:val="00C86661"/>
    <w:rsid w:val="00C86725"/>
    <w:rsid w:val="00C86D48"/>
    <w:rsid w:val="00C8733D"/>
    <w:rsid w:val="00C874D0"/>
    <w:rsid w:val="00C87B79"/>
    <w:rsid w:val="00C90372"/>
    <w:rsid w:val="00C9079A"/>
    <w:rsid w:val="00C90ABA"/>
    <w:rsid w:val="00C90AFF"/>
    <w:rsid w:val="00C90B1C"/>
    <w:rsid w:val="00C90F38"/>
    <w:rsid w:val="00C91280"/>
    <w:rsid w:val="00C9255D"/>
    <w:rsid w:val="00C92584"/>
    <w:rsid w:val="00C92BDA"/>
    <w:rsid w:val="00C92DC8"/>
    <w:rsid w:val="00C932F4"/>
    <w:rsid w:val="00C9336E"/>
    <w:rsid w:val="00C94955"/>
    <w:rsid w:val="00C9586A"/>
    <w:rsid w:val="00C95E10"/>
    <w:rsid w:val="00C95FB2"/>
    <w:rsid w:val="00C9620E"/>
    <w:rsid w:val="00C964EA"/>
    <w:rsid w:val="00C96566"/>
    <w:rsid w:val="00C96C6A"/>
    <w:rsid w:val="00C975CC"/>
    <w:rsid w:val="00C97957"/>
    <w:rsid w:val="00CA0351"/>
    <w:rsid w:val="00CA0724"/>
    <w:rsid w:val="00CA0F6A"/>
    <w:rsid w:val="00CA1BC5"/>
    <w:rsid w:val="00CA2B16"/>
    <w:rsid w:val="00CA3A2C"/>
    <w:rsid w:val="00CA3AE9"/>
    <w:rsid w:val="00CA3CD0"/>
    <w:rsid w:val="00CA42AB"/>
    <w:rsid w:val="00CA4D19"/>
    <w:rsid w:val="00CA5B58"/>
    <w:rsid w:val="00CA6123"/>
    <w:rsid w:val="00CA685B"/>
    <w:rsid w:val="00CA6B7A"/>
    <w:rsid w:val="00CA7A1F"/>
    <w:rsid w:val="00CA7AFB"/>
    <w:rsid w:val="00CA7BD8"/>
    <w:rsid w:val="00CB0781"/>
    <w:rsid w:val="00CB0A22"/>
    <w:rsid w:val="00CB1B66"/>
    <w:rsid w:val="00CB2C94"/>
    <w:rsid w:val="00CB3258"/>
    <w:rsid w:val="00CB329A"/>
    <w:rsid w:val="00CB468E"/>
    <w:rsid w:val="00CB483A"/>
    <w:rsid w:val="00CB5C63"/>
    <w:rsid w:val="00CB62F0"/>
    <w:rsid w:val="00CB6CC7"/>
    <w:rsid w:val="00CB7053"/>
    <w:rsid w:val="00CB71B6"/>
    <w:rsid w:val="00CB7A63"/>
    <w:rsid w:val="00CB7AD9"/>
    <w:rsid w:val="00CB7D01"/>
    <w:rsid w:val="00CC0749"/>
    <w:rsid w:val="00CC0D86"/>
    <w:rsid w:val="00CC0E27"/>
    <w:rsid w:val="00CC1A23"/>
    <w:rsid w:val="00CC2229"/>
    <w:rsid w:val="00CC2323"/>
    <w:rsid w:val="00CC2519"/>
    <w:rsid w:val="00CC260F"/>
    <w:rsid w:val="00CC266D"/>
    <w:rsid w:val="00CC3C40"/>
    <w:rsid w:val="00CC3EF0"/>
    <w:rsid w:val="00CC40EF"/>
    <w:rsid w:val="00CC4833"/>
    <w:rsid w:val="00CC48D4"/>
    <w:rsid w:val="00CC59B4"/>
    <w:rsid w:val="00CC59C1"/>
    <w:rsid w:val="00CC62CE"/>
    <w:rsid w:val="00CC6366"/>
    <w:rsid w:val="00CC6989"/>
    <w:rsid w:val="00CC6CF3"/>
    <w:rsid w:val="00CC6DA1"/>
    <w:rsid w:val="00CC7962"/>
    <w:rsid w:val="00CD06CE"/>
    <w:rsid w:val="00CD09E3"/>
    <w:rsid w:val="00CD0DB7"/>
    <w:rsid w:val="00CD0EA5"/>
    <w:rsid w:val="00CD1331"/>
    <w:rsid w:val="00CD1436"/>
    <w:rsid w:val="00CD1557"/>
    <w:rsid w:val="00CD2166"/>
    <w:rsid w:val="00CD2A77"/>
    <w:rsid w:val="00CD3591"/>
    <w:rsid w:val="00CD3817"/>
    <w:rsid w:val="00CD3844"/>
    <w:rsid w:val="00CD3D9B"/>
    <w:rsid w:val="00CD3E39"/>
    <w:rsid w:val="00CD40BC"/>
    <w:rsid w:val="00CD452E"/>
    <w:rsid w:val="00CD46DB"/>
    <w:rsid w:val="00CD50A1"/>
    <w:rsid w:val="00CD56E0"/>
    <w:rsid w:val="00CD681D"/>
    <w:rsid w:val="00CD6B61"/>
    <w:rsid w:val="00CD7393"/>
    <w:rsid w:val="00CD74D2"/>
    <w:rsid w:val="00CD7A48"/>
    <w:rsid w:val="00CE00E0"/>
    <w:rsid w:val="00CE03BB"/>
    <w:rsid w:val="00CE04F9"/>
    <w:rsid w:val="00CE05E8"/>
    <w:rsid w:val="00CE0F4E"/>
    <w:rsid w:val="00CE0FB2"/>
    <w:rsid w:val="00CE149C"/>
    <w:rsid w:val="00CE1566"/>
    <w:rsid w:val="00CE2616"/>
    <w:rsid w:val="00CE2C2C"/>
    <w:rsid w:val="00CE3847"/>
    <w:rsid w:val="00CE4037"/>
    <w:rsid w:val="00CE504D"/>
    <w:rsid w:val="00CE53E9"/>
    <w:rsid w:val="00CE5EDF"/>
    <w:rsid w:val="00CE618F"/>
    <w:rsid w:val="00CE66DB"/>
    <w:rsid w:val="00CE6BCE"/>
    <w:rsid w:val="00CE7375"/>
    <w:rsid w:val="00CE74B7"/>
    <w:rsid w:val="00CE766D"/>
    <w:rsid w:val="00CE7FFA"/>
    <w:rsid w:val="00CF0189"/>
    <w:rsid w:val="00CF04F0"/>
    <w:rsid w:val="00CF054F"/>
    <w:rsid w:val="00CF0657"/>
    <w:rsid w:val="00CF0AF3"/>
    <w:rsid w:val="00CF122C"/>
    <w:rsid w:val="00CF1443"/>
    <w:rsid w:val="00CF1B61"/>
    <w:rsid w:val="00CF1F64"/>
    <w:rsid w:val="00CF204C"/>
    <w:rsid w:val="00CF2130"/>
    <w:rsid w:val="00CF2272"/>
    <w:rsid w:val="00CF2436"/>
    <w:rsid w:val="00CF2BF3"/>
    <w:rsid w:val="00CF2F0F"/>
    <w:rsid w:val="00CF3D6C"/>
    <w:rsid w:val="00CF4680"/>
    <w:rsid w:val="00CF4BC1"/>
    <w:rsid w:val="00CF5857"/>
    <w:rsid w:val="00CF5B96"/>
    <w:rsid w:val="00CF665A"/>
    <w:rsid w:val="00CF70D4"/>
    <w:rsid w:val="00CF7CB5"/>
    <w:rsid w:val="00CF7EA0"/>
    <w:rsid w:val="00D015B3"/>
    <w:rsid w:val="00D0199B"/>
    <w:rsid w:val="00D01E96"/>
    <w:rsid w:val="00D01EE6"/>
    <w:rsid w:val="00D022E7"/>
    <w:rsid w:val="00D0262A"/>
    <w:rsid w:val="00D02677"/>
    <w:rsid w:val="00D02BA6"/>
    <w:rsid w:val="00D03B6A"/>
    <w:rsid w:val="00D04CEB"/>
    <w:rsid w:val="00D052EA"/>
    <w:rsid w:val="00D0541B"/>
    <w:rsid w:val="00D05DBE"/>
    <w:rsid w:val="00D06B64"/>
    <w:rsid w:val="00D07C3C"/>
    <w:rsid w:val="00D10269"/>
    <w:rsid w:val="00D103CA"/>
    <w:rsid w:val="00D10E10"/>
    <w:rsid w:val="00D11A97"/>
    <w:rsid w:val="00D12020"/>
    <w:rsid w:val="00D131D6"/>
    <w:rsid w:val="00D1367C"/>
    <w:rsid w:val="00D136FD"/>
    <w:rsid w:val="00D14029"/>
    <w:rsid w:val="00D146AC"/>
    <w:rsid w:val="00D14949"/>
    <w:rsid w:val="00D14A07"/>
    <w:rsid w:val="00D14D11"/>
    <w:rsid w:val="00D1561B"/>
    <w:rsid w:val="00D166DD"/>
    <w:rsid w:val="00D16707"/>
    <w:rsid w:val="00D17CD4"/>
    <w:rsid w:val="00D17D14"/>
    <w:rsid w:val="00D2088B"/>
    <w:rsid w:val="00D208F3"/>
    <w:rsid w:val="00D217FC"/>
    <w:rsid w:val="00D21ACF"/>
    <w:rsid w:val="00D21BA4"/>
    <w:rsid w:val="00D21D97"/>
    <w:rsid w:val="00D2241B"/>
    <w:rsid w:val="00D2280B"/>
    <w:rsid w:val="00D232E3"/>
    <w:rsid w:val="00D23801"/>
    <w:rsid w:val="00D238D6"/>
    <w:rsid w:val="00D24085"/>
    <w:rsid w:val="00D241D7"/>
    <w:rsid w:val="00D2470A"/>
    <w:rsid w:val="00D24AB5"/>
    <w:rsid w:val="00D24FC0"/>
    <w:rsid w:val="00D25173"/>
    <w:rsid w:val="00D25BE9"/>
    <w:rsid w:val="00D25DC6"/>
    <w:rsid w:val="00D25ED3"/>
    <w:rsid w:val="00D26709"/>
    <w:rsid w:val="00D2730C"/>
    <w:rsid w:val="00D27347"/>
    <w:rsid w:val="00D275BF"/>
    <w:rsid w:val="00D2776A"/>
    <w:rsid w:val="00D27E35"/>
    <w:rsid w:val="00D30511"/>
    <w:rsid w:val="00D31880"/>
    <w:rsid w:val="00D31BA9"/>
    <w:rsid w:val="00D31E9F"/>
    <w:rsid w:val="00D31F0A"/>
    <w:rsid w:val="00D32302"/>
    <w:rsid w:val="00D3258F"/>
    <w:rsid w:val="00D32A10"/>
    <w:rsid w:val="00D32CF5"/>
    <w:rsid w:val="00D33634"/>
    <w:rsid w:val="00D33972"/>
    <w:rsid w:val="00D33994"/>
    <w:rsid w:val="00D34247"/>
    <w:rsid w:val="00D359B2"/>
    <w:rsid w:val="00D367F0"/>
    <w:rsid w:val="00D36F60"/>
    <w:rsid w:val="00D37126"/>
    <w:rsid w:val="00D3716D"/>
    <w:rsid w:val="00D41342"/>
    <w:rsid w:val="00D413E1"/>
    <w:rsid w:val="00D413EC"/>
    <w:rsid w:val="00D41BC1"/>
    <w:rsid w:val="00D41D29"/>
    <w:rsid w:val="00D42223"/>
    <w:rsid w:val="00D42450"/>
    <w:rsid w:val="00D43361"/>
    <w:rsid w:val="00D43388"/>
    <w:rsid w:val="00D4356E"/>
    <w:rsid w:val="00D4458B"/>
    <w:rsid w:val="00D4484E"/>
    <w:rsid w:val="00D45B56"/>
    <w:rsid w:val="00D460CA"/>
    <w:rsid w:val="00D469CF"/>
    <w:rsid w:val="00D513EB"/>
    <w:rsid w:val="00D52017"/>
    <w:rsid w:val="00D521B5"/>
    <w:rsid w:val="00D52432"/>
    <w:rsid w:val="00D52B3A"/>
    <w:rsid w:val="00D52E68"/>
    <w:rsid w:val="00D53765"/>
    <w:rsid w:val="00D53805"/>
    <w:rsid w:val="00D53D70"/>
    <w:rsid w:val="00D55D0A"/>
    <w:rsid w:val="00D56063"/>
    <w:rsid w:val="00D56622"/>
    <w:rsid w:val="00D56C2F"/>
    <w:rsid w:val="00D56DD3"/>
    <w:rsid w:val="00D5773F"/>
    <w:rsid w:val="00D57743"/>
    <w:rsid w:val="00D60805"/>
    <w:rsid w:val="00D6126B"/>
    <w:rsid w:val="00D618F7"/>
    <w:rsid w:val="00D61AB8"/>
    <w:rsid w:val="00D61B7E"/>
    <w:rsid w:val="00D620E6"/>
    <w:rsid w:val="00D62D4A"/>
    <w:rsid w:val="00D639E7"/>
    <w:rsid w:val="00D63E38"/>
    <w:rsid w:val="00D63FC6"/>
    <w:rsid w:val="00D64C3D"/>
    <w:rsid w:val="00D6531A"/>
    <w:rsid w:val="00D65BF3"/>
    <w:rsid w:val="00D66077"/>
    <w:rsid w:val="00D6645C"/>
    <w:rsid w:val="00D665EF"/>
    <w:rsid w:val="00D66D60"/>
    <w:rsid w:val="00D67093"/>
    <w:rsid w:val="00D67124"/>
    <w:rsid w:val="00D671D9"/>
    <w:rsid w:val="00D70407"/>
    <w:rsid w:val="00D70A5D"/>
    <w:rsid w:val="00D71040"/>
    <w:rsid w:val="00D71513"/>
    <w:rsid w:val="00D716C0"/>
    <w:rsid w:val="00D72214"/>
    <w:rsid w:val="00D72344"/>
    <w:rsid w:val="00D72577"/>
    <w:rsid w:val="00D725A0"/>
    <w:rsid w:val="00D728BB"/>
    <w:rsid w:val="00D72B5E"/>
    <w:rsid w:val="00D72F54"/>
    <w:rsid w:val="00D73E70"/>
    <w:rsid w:val="00D73F9A"/>
    <w:rsid w:val="00D7436D"/>
    <w:rsid w:val="00D745B5"/>
    <w:rsid w:val="00D74869"/>
    <w:rsid w:val="00D74C2B"/>
    <w:rsid w:val="00D76339"/>
    <w:rsid w:val="00D76514"/>
    <w:rsid w:val="00D773D4"/>
    <w:rsid w:val="00D8015F"/>
    <w:rsid w:val="00D80C90"/>
    <w:rsid w:val="00D812D9"/>
    <w:rsid w:val="00D8145D"/>
    <w:rsid w:val="00D818C9"/>
    <w:rsid w:val="00D818E1"/>
    <w:rsid w:val="00D82766"/>
    <w:rsid w:val="00D82C07"/>
    <w:rsid w:val="00D82CDE"/>
    <w:rsid w:val="00D834A8"/>
    <w:rsid w:val="00D83B88"/>
    <w:rsid w:val="00D84C5A"/>
    <w:rsid w:val="00D84FF5"/>
    <w:rsid w:val="00D8551E"/>
    <w:rsid w:val="00D856B1"/>
    <w:rsid w:val="00D86215"/>
    <w:rsid w:val="00D86A54"/>
    <w:rsid w:val="00D86DC8"/>
    <w:rsid w:val="00D86E96"/>
    <w:rsid w:val="00D87602"/>
    <w:rsid w:val="00D87BBA"/>
    <w:rsid w:val="00D90B62"/>
    <w:rsid w:val="00D91317"/>
    <w:rsid w:val="00D914F2"/>
    <w:rsid w:val="00D91B6E"/>
    <w:rsid w:val="00D92789"/>
    <w:rsid w:val="00D93782"/>
    <w:rsid w:val="00D93BA0"/>
    <w:rsid w:val="00D93E5C"/>
    <w:rsid w:val="00D946EF"/>
    <w:rsid w:val="00D958EA"/>
    <w:rsid w:val="00D95BEA"/>
    <w:rsid w:val="00D964A9"/>
    <w:rsid w:val="00D96B9B"/>
    <w:rsid w:val="00D972B6"/>
    <w:rsid w:val="00D978E8"/>
    <w:rsid w:val="00DA05BA"/>
    <w:rsid w:val="00DA09AC"/>
    <w:rsid w:val="00DA1449"/>
    <w:rsid w:val="00DA1FEF"/>
    <w:rsid w:val="00DA2456"/>
    <w:rsid w:val="00DA2892"/>
    <w:rsid w:val="00DA2AA3"/>
    <w:rsid w:val="00DA2D6B"/>
    <w:rsid w:val="00DA2DE4"/>
    <w:rsid w:val="00DA31EB"/>
    <w:rsid w:val="00DA3DD5"/>
    <w:rsid w:val="00DA3DE6"/>
    <w:rsid w:val="00DA4961"/>
    <w:rsid w:val="00DA4DC1"/>
    <w:rsid w:val="00DA5A1B"/>
    <w:rsid w:val="00DA66A3"/>
    <w:rsid w:val="00DA68B8"/>
    <w:rsid w:val="00DA73A1"/>
    <w:rsid w:val="00DA73BE"/>
    <w:rsid w:val="00DA740C"/>
    <w:rsid w:val="00DA7DB6"/>
    <w:rsid w:val="00DA7F1B"/>
    <w:rsid w:val="00DB020D"/>
    <w:rsid w:val="00DB0BB9"/>
    <w:rsid w:val="00DB1208"/>
    <w:rsid w:val="00DB1984"/>
    <w:rsid w:val="00DB1A5D"/>
    <w:rsid w:val="00DB1F86"/>
    <w:rsid w:val="00DB2514"/>
    <w:rsid w:val="00DB29CF"/>
    <w:rsid w:val="00DB2E1E"/>
    <w:rsid w:val="00DB3A4D"/>
    <w:rsid w:val="00DB3C47"/>
    <w:rsid w:val="00DB3E97"/>
    <w:rsid w:val="00DB4295"/>
    <w:rsid w:val="00DB4C4C"/>
    <w:rsid w:val="00DB52C1"/>
    <w:rsid w:val="00DB5683"/>
    <w:rsid w:val="00DB5DBF"/>
    <w:rsid w:val="00DB5F01"/>
    <w:rsid w:val="00DB6343"/>
    <w:rsid w:val="00DB645B"/>
    <w:rsid w:val="00DB717D"/>
    <w:rsid w:val="00DB7344"/>
    <w:rsid w:val="00DB7941"/>
    <w:rsid w:val="00DB7A63"/>
    <w:rsid w:val="00DB7ABD"/>
    <w:rsid w:val="00DC016F"/>
    <w:rsid w:val="00DC09B7"/>
    <w:rsid w:val="00DC1703"/>
    <w:rsid w:val="00DC1B66"/>
    <w:rsid w:val="00DC22AF"/>
    <w:rsid w:val="00DC25FF"/>
    <w:rsid w:val="00DC2720"/>
    <w:rsid w:val="00DC3561"/>
    <w:rsid w:val="00DC405D"/>
    <w:rsid w:val="00DC40B9"/>
    <w:rsid w:val="00DC450D"/>
    <w:rsid w:val="00DC4F72"/>
    <w:rsid w:val="00DC51F4"/>
    <w:rsid w:val="00DC51FD"/>
    <w:rsid w:val="00DC52AF"/>
    <w:rsid w:val="00DC57B5"/>
    <w:rsid w:val="00DC76B3"/>
    <w:rsid w:val="00DD0605"/>
    <w:rsid w:val="00DD06B8"/>
    <w:rsid w:val="00DD0974"/>
    <w:rsid w:val="00DD09D9"/>
    <w:rsid w:val="00DD0B1E"/>
    <w:rsid w:val="00DD10D7"/>
    <w:rsid w:val="00DD1698"/>
    <w:rsid w:val="00DD1809"/>
    <w:rsid w:val="00DD1811"/>
    <w:rsid w:val="00DD1A0F"/>
    <w:rsid w:val="00DD29C2"/>
    <w:rsid w:val="00DD2A1C"/>
    <w:rsid w:val="00DD2F16"/>
    <w:rsid w:val="00DD31C3"/>
    <w:rsid w:val="00DD3FF6"/>
    <w:rsid w:val="00DD4195"/>
    <w:rsid w:val="00DD44A3"/>
    <w:rsid w:val="00DD48B5"/>
    <w:rsid w:val="00DD48BD"/>
    <w:rsid w:val="00DD4A31"/>
    <w:rsid w:val="00DD520C"/>
    <w:rsid w:val="00DD5307"/>
    <w:rsid w:val="00DD74EE"/>
    <w:rsid w:val="00DD77BF"/>
    <w:rsid w:val="00DE06DD"/>
    <w:rsid w:val="00DE0C3C"/>
    <w:rsid w:val="00DE10DC"/>
    <w:rsid w:val="00DE1B13"/>
    <w:rsid w:val="00DE1DAE"/>
    <w:rsid w:val="00DE2670"/>
    <w:rsid w:val="00DE3912"/>
    <w:rsid w:val="00DE44E0"/>
    <w:rsid w:val="00DE495F"/>
    <w:rsid w:val="00DE4A96"/>
    <w:rsid w:val="00DE4DD0"/>
    <w:rsid w:val="00DE5C73"/>
    <w:rsid w:val="00DE62C8"/>
    <w:rsid w:val="00DE682D"/>
    <w:rsid w:val="00DE7A05"/>
    <w:rsid w:val="00DF07DD"/>
    <w:rsid w:val="00DF0B9B"/>
    <w:rsid w:val="00DF153E"/>
    <w:rsid w:val="00DF1724"/>
    <w:rsid w:val="00DF18A3"/>
    <w:rsid w:val="00DF1D72"/>
    <w:rsid w:val="00DF21E5"/>
    <w:rsid w:val="00DF23E7"/>
    <w:rsid w:val="00DF2ACD"/>
    <w:rsid w:val="00DF3C8C"/>
    <w:rsid w:val="00DF425C"/>
    <w:rsid w:val="00DF4823"/>
    <w:rsid w:val="00DF4D9F"/>
    <w:rsid w:val="00DF4DE2"/>
    <w:rsid w:val="00DF54F5"/>
    <w:rsid w:val="00DF59F8"/>
    <w:rsid w:val="00DF6718"/>
    <w:rsid w:val="00DF7DDA"/>
    <w:rsid w:val="00E00566"/>
    <w:rsid w:val="00E00DAA"/>
    <w:rsid w:val="00E00E28"/>
    <w:rsid w:val="00E030BD"/>
    <w:rsid w:val="00E031B5"/>
    <w:rsid w:val="00E032AA"/>
    <w:rsid w:val="00E03648"/>
    <w:rsid w:val="00E03967"/>
    <w:rsid w:val="00E04FC7"/>
    <w:rsid w:val="00E05096"/>
    <w:rsid w:val="00E064AB"/>
    <w:rsid w:val="00E06799"/>
    <w:rsid w:val="00E068B2"/>
    <w:rsid w:val="00E06C2B"/>
    <w:rsid w:val="00E0704D"/>
    <w:rsid w:val="00E0768C"/>
    <w:rsid w:val="00E07C88"/>
    <w:rsid w:val="00E105D3"/>
    <w:rsid w:val="00E110C0"/>
    <w:rsid w:val="00E117B6"/>
    <w:rsid w:val="00E11F04"/>
    <w:rsid w:val="00E127FD"/>
    <w:rsid w:val="00E12BD2"/>
    <w:rsid w:val="00E132E8"/>
    <w:rsid w:val="00E137C2"/>
    <w:rsid w:val="00E13A25"/>
    <w:rsid w:val="00E13CA3"/>
    <w:rsid w:val="00E13D7F"/>
    <w:rsid w:val="00E13F7C"/>
    <w:rsid w:val="00E14822"/>
    <w:rsid w:val="00E149D4"/>
    <w:rsid w:val="00E14BC3"/>
    <w:rsid w:val="00E150E7"/>
    <w:rsid w:val="00E15261"/>
    <w:rsid w:val="00E15B9F"/>
    <w:rsid w:val="00E15DDE"/>
    <w:rsid w:val="00E1614B"/>
    <w:rsid w:val="00E16540"/>
    <w:rsid w:val="00E16A05"/>
    <w:rsid w:val="00E16B76"/>
    <w:rsid w:val="00E17766"/>
    <w:rsid w:val="00E17FA3"/>
    <w:rsid w:val="00E20DB6"/>
    <w:rsid w:val="00E20EAF"/>
    <w:rsid w:val="00E20FC4"/>
    <w:rsid w:val="00E2155D"/>
    <w:rsid w:val="00E2181C"/>
    <w:rsid w:val="00E22EAE"/>
    <w:rsid w:val="00E235E5"/>
    <w:rsid w:val="00E23EF3"/>
    <w:rsid w:val="00E24638"/>
    <w:rsid w:val="00E24661"/>
    <w:rsid w:val="00E246C7"/>
    <w:rsid w:val="00E25281"/>
    <w:rsid w:val="00E256E7"/>
    <w:rsid w:val="00E2583A"/>
    <w:rsid w:val="00E26E55"/>
    <w:rsid w:val="00E26FE9"/>
    <w:rsid w:val="00E2789E"/>
    <w:rsid w:val="00E31083"/>
    <w:rsid w:val="00E31400"/>
    <w:rsid w:val="00E3173C"/>
    <w:rsid w:val="00E31BC6"/>
    <w:rsid w:val="00E31DD5"/>
    <w:rsid w:val="00E320FB"/>
    <w:rsid w:val="00E3266D"/>
    <w:rsid w:val="00E32CC6"/>
    <w:rsid w:val="00E33212"/>
    <w:rsid w:val="00E3339D"/>
    <w:rsid w:val="00E341FE"/>
    <w:rsid w:val="00E34476"/>
    <w:rsid w:val="00E344FC"/>
    <w:rsid w:val="00E34C24"/>
    <w:rsid w:val="00E34F12"/>
    <w:rsid w:val="00E34F61"/>
    <w:rsid w:val="00E35875"/>
    <w:rsid w:val="00E36C77"/>
    <w:rsid w:val="00E371ED"/>
    <w:rsid w:val="00E40229"/>
    <w:rsid w:val="00E40753"/>
    <w:rsid w:val="00E407EE"/>
    <w:rsid w:val="00E41423"/>
    <w:rsid w:val="00E41655"/>
    <w:rsid w:val="00E416A1"/>
    <w:rsid w:val="00E4183C"/>
    <w:rsid w:val="00E41CC1"/>
    <w:rsid w:val="00E424DB"/>
    <w:rsid w:val="00E437CF"/>
    <w:rsid w:val="00E43822"/>
    <w:rsid w:val="00E4389E"/>
    <w:rsid w:val="00E44089"/>
    <w:rsid w:val="00E45B43"/>
    <w:rsid w:val="00E45F82"/>
    <w:rsid w:val="00E46F4E"/>
    <w:rsid w:val="00E47209"/>
    <w:rsid w:val="00E473EB"/>
    <w:rsid w:val="00E4753F"/>
    <w:rsid w:val="00E478E7"/>
    <w:rsid w:val="00E50787"/>
    <w:rsid w:val="00E51C71"/>
    <w:rsid w:val="00E52979"/>
    <w:rsid w:val="00E52A5B"/>
    <w:rsid w:val="00E52FFD"/>
    <w:rsid w:val="00E53514"/>
    <w:rsid w:val="00E539F3"/>
    <w:rsid w:val="00E53AD9"/>
    <w:rsid w:val="00E53E7C"/>
    <w:rsid w:val="00E5405E"/>
    <w:rsid w:val="00E54455"/>
    <w:rsid w:val="00E5476C"/>
    <w:rsid w:val="00E547D3"/>
    <w:rsid w:val="00E5482E"/>
    <w:rsid w:val="00E55203"/>
    <w:rsid w:val="00E5546B"/>
    <w:rsid w:val="00E558E3"/>
    <w:rsid w:val="00E55C9B"/>
    <w:rsid w:val="00E55D0E"/>
    <w:rsid w:val="00E55EA7"/>
    <w:rsid w:val="00E570ED"/>
    <w:rsid w:val="00E57E18"/>
    <w:rsid w:val="00E60117"/>
    <w:rsid w:val="00E60349"/>
    <w:rsid w:val="00E60481"/>
    <w:rsid w:val="00E6066F"/>
    <w:rsid w:val="00E60FC2"/>
    <w:rsid w:val="00E61276"/>
    <w:rsid w:val="00E612F2"/>
    <w:rsid w:val="00E61DB7"/>
    <w:rsid w:val="00E62655"/>
    <w:rsid w:val="00E6285B"/>
    <w:rsid w:val="00E62B9E"/>
    <w:rsid w:val="00E631C6"/>
    <w:rsid w:val="00E633FC"/>
    <w:rsid w:val="00E6531F"/>
    <w:rsid w:val="00E65422"/>
    <w:rsid w:val="00E657C6"/>
    <w:rsid w:val="00E66317"/>
    <w:rsid w:val="00E66825"/>
    <w:rsid w:val="00E702E1"/>
    <w:rsid w:val="00E70E38"/>
    <w:rsid w:val="00E7283C"/>
    <w:rsid w:val="00E732B1"/>
    <w:rsid w:val="00E73FEB"/>
    <w:rsid w:val="00E74988"/>
    <w:rsid w:val="00E74B44"/>
    <w:rsid w:val="00E754CC"/>
    <w:rsid w:val="00E759BB"/>
    <w:rsid w:val="00E75C4E"/>
    <w:rsid w:val="00E75F02"/>
    <w:rsid w:val="00E75F72"/>
    <w:rsid w:val="00E761E3"/>
    <w:rsid w:val="00E7681F"/>
    <w:rsid w:val="00E768AD"/>
    <w:rsid w:val="00E76DC6"/>
    <w:rsid w:val="00E7771C"/>
    <w:rsid w:val="00E77E0E"/>
    <w:rsid w:val="00E80569"/>
    <w:rsid w:val="00E8071C"/>
    <w:rsid w:val="00E80826"/>
    <w:rsid w:val="00E809B9"/>
    <w:rsid w:val="00E80E98"/>
    <w:rsid w:val="00E81161"/>
    <w:rsid w:val="00E81693"/>
    <w:rsid w:val="00E81D12"/>
    <w:rsid w:val="00E82639"/>
    <w:rsid w:val="00E827A4"/>
    <w:rsid w:val="00E850DB"/>
    <w:rsid w:val="00E85402"/>
    <w:rsid w:val="00E8545A"/>
    <w:rsid w:val="00E855E5"/>
    <w:rsid w:val="00E86925"/>
    <w:rsid w:val="00E86B72"/>
    <w:rsid w:val="00E87914"/>
    <w:rsid w:val="00E87AF4"/>
    <w:rsid w:val="00E90B18"/>
    <w:rsid w:val="00E91166"/>
    <w:rsid w:val="00E91332"/>
    <w:rsid w:val="00E91B08"/>
    <w:rsid w:val="00E91B39"/>
    <w:rsid w:val="00E92278"/>
    <w:rsid w:val="00E9274A"/>
    <w:rsid w:val="00E927DC"/>
    <w:rsid w:val="00E92B6C"/>
    <w:rsid w:val="00E92FE5"/>
    <w:rsid w:val="00E93298"/>
    <w:rsid w:val="00E93FDF"/>
    <w:rsid w:val="00E94255"/>
    <w:rsid w:val="00E946B6"/>
    <w:rsid w:val="00E94FC7"/>
    <w:rsid w:val="00E95C5A"/>
    <w:rsid w:val="00E963C9"/>
    <w:rsid w:val="00E96AF8"/>
    <w:rsid w:val="00E96ECB"/>
    <w:rsid w:val="00E970F6"/>
    <w:rsid w:val="00E97231"/>
    <w:rsid w:val="00E979F8"/>
    <w:rsid w:val="00E97A39"/>
    <w:rsid w:val="00E97BB2"/>
    <w:rsid w:val="00E97CFB"/>
    <w:rsid w:val="00EA0B93"/>
    <w:rsid w:val="00EA220D"/>
    <w:rsid w:val="00EA325D"/>
    <w:rsid w:val="00EA40AF"/>
    <w:rsid w:val="00EA4D79"/>
    <w:rsid w:val="00EA4E37"/>
    <w:rsid w:val="00EA64B1"/>
    <w:rsid w:val="00EA6991"/>
    <w:rsid w:val="00EA6BE6"/>
    <w:rsid w:val="00EA6DF7"/>
    <w:rsid w:val="00EA6E63"/>
    <w:rsid w:val="00EA7388"/>
    <w:rsid w:val="00EA75F9"/>
    <w:rsid w:val="00EA7736"/>
    <w:rsid w:val="00EA7CB5"/>
    <w:rsid w:val="00EA7F05"/>
    <w:rsid w:val="00EB0422"/>
    <w:rsid w:val="00EB0489"/>
    <w:rsid w:val="00EB08B7"/>
    <w:rsid w:val="00EB1AEE"/>
    <w:rsid w:val="00EB1C72"/>
    <w:rsid w:val="00EB21C4"/>
    <w:rsid w:val="00EB25DB"/>
    <w:rsid w:val="00EB2F50"/>
    <w:rsid w:val="00EB3545"/>
    <w:rsid w:val="00EB367F"/>
    <w:rsid w:val="00EB40A6"/>
    <w:rsid w:val="00EB414E"/>
    <w:rsid w:val="00EB4311"/>
    <w:rsid w:val="00EB4C73"/>
    <w:rsid w:val="00EB4F3D"/>
    <w:rsid w:val="00EB6313"/>
    <w:rsid w:val="00EB6BC2"/>
    <w:rsid w:val="00EB6CDE"/>
    <w:rsid w:val="00EB7084"/>
    <w:rsid w:val="00EC023C"/>
    <w:rsid w:val="00EC0369"/>
    <w:rsid w:val="00EC1BFA"/>
    <w:rsid w:val="00EC2697"/>
    <w:rsid w:val="00EC2E57"/>
    <w:rsid w:val="00EC311E"/>
    <w:rsid w:val="00EC3E7A"/>
    <w:rsid w:val="00EC4365"/>
    <w:rsid w:val="00EC4564"/>
    <w:rsid w:val="00EC493C"/>
    <w:rsid w:val="00EC4B15"/>
    <w:rsid w:val="00EC57B2"/>
    <w:rsid w:val="00EC64EA"/>
    <w:rsid w:val="00EC6851"/>
    <w:rsid w:val="00EC7985"/>
    <w:rsid w:val="00EC7C08"/>
    <w:rsid w:val="00ED0AE1"/>
    <w:rsid w:val="00ED150E"/>
    <w:rsid w:val="00ED1D4A"/>
    <w:rsid w:val="00ED2101"/>
    <w:rsid w:val="00ED26D1"/>
    <w:rsid w:val="00ED2EA0"/>
    <w:rsid w:val="00ED2EB4"/>
    <w:rsid w:val="00ED36CE"/>
    <w:rsid w:val="00ED3F0F"/>
    <w:rsid w:val="00ED418D"/>
    <w:rsid w:val="00ED462E"/>
    <w:rsid w:val="00ED5F05"/>
    <w:rsid w:val="00ED6218"/>
    <w:rsid w:val="00ED6BA4"/>
    <w:rsid w:val="00ED7BC0"/>
    <w:rsid w:val="00EE1776"/>
    <w:rsid w:val="00EE1CA3"/>
    <w:rsid w:val="00EE362B"/>
    <w:rsid w:val="00EE3BB4"/>
    <w:rsid w:val="00EE3F68"/>
    <w:rsid w:val="00EE4580"/>
    <w:rsid w:val="00EE4B3E"/>
    <w:rsid w:val="00EE565A"/>
    <w:rsid w:val="00EE5960"/>
    <w:rsid w:val="00EE5A0B"/>
    <w:rsid w:val="00EE5D31"/>
    <w:rsid w:val="00EE5DBA"/>
    <w:rsid w:val="00EE6061"/>
    <w:rsid w:val="00EF03B0"/>
    <w:rsid w:val="00EF0647"/>
    <w:rsid w:val="00EF0E4F"/>
    <w:rsid w:val="00EF125E"/>
    <w:rsid w:val="00EF13AA"/>
    <w:rsid w:val="00EF1AFB"/>
    <w:rsid w:val="00EF2C66"/>
    <w:rsid w:val="00EF2D86"/>
    <w:rsid w:val="00EF3542"/>
    <w:rsid w:val="00EF3DED"/>
    <w:rsid w:val="00EF415B"/>
    <w:rsid w:val="00EF432E"/>
    <w:rsid w:val="00EF4B80"/>
    <w:rsid w:val="00EF58B0"/>
    <w:rsid w:val="00EF623A"/>
    <w:rsid w:val="00EF7312"/>
    <w:rsid w:val="00EF7C73"/>
    <w:rsid w:val="00EF7DED"/>
    <w:rsid w:val="00F00226"/>
    <w:rsid w:val="00F03F49"/>
    <w:rsid w:val="00F04568"/>
    <w:rsid w:val="00F05C80"/>
    <w:rsid w:val="00F065CD"/>
    <w:rsid w:val="00F069D8"/>
    <w:rsid w:val="00F06AD3"/>
    <w:rsid w:val="00F07ACB"/>
    <w:rsid w:val="00F07DB7"/>
    <w:rsid w:val="00F07F49"/>
    <w:rsid w:val="00F07FF1"/>
    <w:rsid w:val="00F100D3"/>
    <w:rsid w:val="00F1023D"/>
    <w:rsid w:val="00F105CC"/>
    <w:rsid w:val="00F1195A"/>
    <w:rsid w:val="00F11EAC"/>
    <w:rsid w:val="00F11F74"/>
    <w:rsid w:val="00F12160"/>
    <w:rsid w:val="00F126D8"/>
    <w:rsid w:val="00F13908"/>
    <w:rsid w:val="00F139B0"/>
    <w:rsid w:val="00F13A98"/>
    <w:rsid w:val="00F142F0"/>
    <w:rsid w:val="00F143F4"/>
    <w:rsid w:val="00F145E4"/>
    <w:rsid w:val="00F15472"/>
    <w:rsid w:val="00F15541"/>
    <w:rsid w:val="00F15DC4"/>
    <w:rsid w:val="00F16399"/>
    <w:rsid w:val="00F167B8"/>
    <w:rsid w:val="00F16F64"/>
    <w:rsid w:val="00F1735C"/>
    <w:rsid w:val="00F174DD"/>
    <w:rsid w:val="00F205E6"/>
    <w:rsid w:val="00F20761"/>
    <w:rsid w:val="00F211E1"/>
    <w:rsid w:val="00F2167A"/>
    <w:rsid w:val="00F21A64"/>
    <w:rsid w:val="00F22404"/>
    <w:rsid w:val="00F226E5"/>
    <w:rsid w:val="00F22837"/>
    <w:rsid w:val="00F2294F"/>
    <w:rsid w:val="00F22D08"/>
    <w:rsid w:val="00F233FE"/>
    <w:rsid w:val="00F237A2"/>
    <w:rsid w:val="00F23927"/>
    <w:rsid w:val="00F23A43"/>
    <w:rsid w:val="00F2451C"/>
    <w:rsid w:val="00F24BA3"/>
    <w:rsid w:val="00F255C9"/>
    <w:rsid w:val="00F25AE9"/>
    <w:rsid w:val="00F25F43"/>
    <w:rsid w:val="00F262D6"/>
    <w:rsid w:val="00F264F3"/>
    <w:rsid w:val="00F26CEB"/>
    <w:rsid w:val="00F27338"/>
    <w:rsid w:val="00F27AFC"/>
    <w:rsid w:val="00F27DF4"/>
    <w:rsid w:val="00F303E6"/>
    <w:rsid w:val="00F30A9E"/>
    <w:rsid w:val="00F3151C"/>
    <w:rsid w:val="00F33D88"/>
    <w:rsid w:val="00F34256"/>
    <w:rsid w:val="00F34327"/>
    <w:rsid w:val="00F3477B"/>
    <w:rsid w:val="00F34B19"/>
    <w:rsid w:val="00F35023"/>
    <w:rsid w:val="00F36C26"/>
    <w:rsid w:val="00F371B9"/>
    <w:rsid w:val="00F37201"/>
    <w:rsid w:val="00F379A7"/>
    <w:rsid w:val="00F40760"/>
    <w:rsid w:val="00F409B2"/>
    <w:rsid w:val="00F412D4"/>
    <w:rsid w:val="00F41549"/>
    <w:rsid w:val="00F41DEE"/>
    <w:rsid w:val="00F41DFD"/>
    <w:rsid w:val="00F426B8"/>
    <w:rsid w:val="00F42E18"/>
    <w:rsid w:val="00F437A6"/>
    <w:rsid w:val="00F45A46"/>
    <w:rsid w:val="00F46BFE"/>
    <w:rsid w:val="00F46EB5"/>
    <w:rsid w:val="00F4710F"/>
    <w:rsid w:val="00F4714F"/>
    <w:rsid w:val="00F47225"/>
    <w:rsid w:val="00F4730C"/>
    <w:rsid w:val="00F4744D"/>
    <w:rsid w:val="00F47B7F"/>
    <w:rsid w:val="00F47C5E"/>
    <w:rsid w:val="00F47CDC"/>
    <w:rsid w:val="00F513A4"/>
    <w:rsid w:val="00F5194D"/>
    <w:rsid w:val="00F5207C"/>
    <w:rsid w:val="00F53238"/>
    <w:rsid w:val="00F53DD1"/>
    <w:rsid w:val="00F54E05"/>
    <w:rsid w:val="00F55329"/>
    <w:rsid w:val="00F5544E"/>
    <w:rsid w:val="00F558AB"/>
    <w:rsid w:val="00F562B6"/>
    <w:rsid w:val="00F572AA"/>
    <w:rsid w:val="00F574FB"/>
    <w:rsid w:val="00F57EBB"/>
    <w:rsid w:val="00F60151"/>
    <w:rsid w:val="00F60A29"/>
    <w:rsid w:val="00F61272"/>
    <w:rsid w:val="00F6143D"/>
    <w:rsid w:val="00F61B5D"/>
    <w:rsid w:val="00F61F9A"/>
    <w:rsid w:val="00F63356"/>
    <w:rsid w:val="00F63551"/>
    <w:rsid w:val="00F63CF3"/>
    <w:rsid w:val="00F63FB6"/>
    <w:rsid w:val="00F64DB9"/>
    <w:rsid w:val="00F6501F"/>
    <w:rsid w:val="00F6568D"/>
    <w:rsid w:val="00F65C4B"/>
    <w:rsid w:val="00F6605D"/>
    <w:rsid w:val="00F66C46"/>
    <w:rsid w:val="00F66F85"/>
    <w:rsid w:val="00F7039E"/>
    <w:rsid w:val="00F705DC"/>
    <w:rsid w:val="00F709CE"/>
    <w:rsid w:val="00F7102E"/>
    <w:rsid w:val="00F71051"/>
    <w:rsid w:val="00F71448"/>
    <w:rsid w:val="00F71FEF"/>
    <w:rsid w:val="00F7239A"/>
    <w:rsid w:val="00F727B5"/>
    <w:rsid w:val="00F732C4"/>
    <w:rsid w:val="00F7357B"/>
    <w:rsid w:val="00F73AFD"/>
    <w:rsid w:val="00F73C91"/>
    <w:rsid w:val="00F73DC4"/>
    <w:rsid w:val="00F745F1"/>
    <w:rsid w:val="00F749EF"/>
    <w:rsid w:val="00F75B08"/>
    <w:rsid w:val="00F76A3F"/>
    <w:rsid w:val="00F76CFC"/>
    <w:rsid w:val="00F76F0F"/>
    <w:rsid w:val="00F77747"/>
    <w:rsid w:val="00F77CA7"/>
    <w:rsid w:val="00F805E5"/>
    <w:rsid w:val="00F810CA"/>
    <w:rsid w:val="00F81249"/>
    <w:rsid w:val="00F81926"/>
    <w:rsid w:val="00F8237D"/>
    <w:rsid w:val="00F825D7"/>
    <w:rsid w:val="00F82B27"/>
    <w:rsid w:val="00F83042"/>
    <w:rsid w:val="00F840FC"/>
    <w:rsid w:val="00F85407"/>
    <w:rsid w:val="00F85463"/>
    <w:rsid w:val="00F85668"/>
    <w:rsid w:val="00F85726"/>
    <w:rsid w:val="00F85BDC"/>
    <w:rsid w:val="00F85C6E"/>
    <w:rsid w:val="00F85D0F"/>
    <w:rsid w:val="00F85D69"/>
    <w:rsid w:val="00F86558"/>
    <w:rsid w:val="00F8661D"/>
    <w:rsid w:val="00F86FAA"/>
    <w:rsid w:val="00F874F0"/>
    <w:rsid w:val="00F87F91"/>
    <w:rsid w:val="00F90310"/>
    <w:rsid w:val="00F90338"/>
    <w:rsid w:val="00F90958"/>
    <w:rsid w:val="00F90A91"/>
    <w:rsid w:val="00F90DB0"/>
    <w:rsid w:val="00F91372"/>
    <w:rsid w:val="00F91B54"/>
    <w:rsid w:val="00F91FAD"/>
    <w:rsid w:val="00F929F0"/>
    <w:rsid w:val="00F92B5D"/>
    <w:rsid w:val="00F92F09"/>
    <w:rsid w:val="00F92FFE"/>
    <w:rsid w:val="00F93723"/>
    <w:rsid w:val="00F94256"/>
    <w:rsid w:val="00F942AA"/>
    <w:rsid w:val="00F945B3"/>
    <w:rsid w:val="00F9621B"/>
    <w:rsid w:val="00F96862"/>
    <w:rsid w:val="00F96B09"/>
    <w:rsid w:val="00F96BE7"/>
    <w:rsid w:val="00F96E48"/>
    <w:rsid w:val="00F9711F"/>
    <w:rsid w:val="00FA07DE"/>
    <w:rsid w:val="00FA115C"/>
    <w:rsid w:val="00FA13DD"/>
    <w:rsid w:val="00FA2F58"/>
    <w:rsid w:val="00FA3265"/>
    <w:rsid w:val="00FA3CEB"/>
    <w:rsid w:val="00FA478F"/>
    <w:rsid w:val="00FA49A4"/>
    <w:rsid w:val="00FA4A75"/>
    <w:rsid w:val="00FA4A99"/>
    <w:rsid w:val="00FA591C"/>
    <w:rsid w:val="00FA5AA9"/>
    <w:rsid w:val="00FA64C1"/>
    <w:rsid w:val="00FA6D42"/>
    <w:rsid w:val="00FA6DC5"/>
    <w:rsid w:val="00FA7C01"/>
    <w:rsid w:val="00FA7FF9"/>
    <w:rsid w:val="00FB0086"/>
    <w:rsid w:val="00FB0F85"/>
    <w:rsid w:val="00FB118A"/>
    <w:rsid w:val="00FB2807"/>
    <w:rsid w:val="00FB2941"/>
    <w:rsid w:val="00FB32A9"/>
    <w:rsid w:val="00FB371F"/>
    <w:rsid w:val="00FB396B"/>
    <w:rsid w:val="00FB3AF4"/>
    <w:rsid w:val="00FB3CFA"/>
    <w:rsid w:val="00FB4D6E"/>
    <w:rsid w:val="00FB4E98"/>
    <w:rsid w:val="00FB6428"/>
    <w:rsid w:val="00FB66BF"/>
    <w:rsid w:val="00FB6A2B"/>
    <w:rsid w:val="00FB6E3B"/>
    <w:rsid w:val="00FC0203"/>
    <w:rsid w:val="00FC0491"/>
    <w:rsid w:val="00FC19EA"/>
    <w:rsid w:val="00FC1C20"/>
    <w:rsid w:val="00FC24B9"/>
    <w:rsid w:val="00FC290B"/>
    <w:rsid w:val="00FC29E2"/>
    <w:rsid w:val="00FC2B92"/>
    <w:rsid w:val="00FC2CE5"/>
    <w:rsid w:val="00FC349A"/>
    <w:rsid w:val="00FC390C"/>
    <w:rsid w:val="00FC4C2B"/>
    <w:rsid w:val="00FC505A"/>
    <w:rsid w:val="00FC55D4"/>
    <w:rsid w:val="00FC5F96"/>
    <w:rsid w:val="00FC66E9"/>
    <w:rsid w:val="00FC6A32"/>
    <w:rsid w:val="00FC7934"/>
    <w:rsid w:val="00FC7FEB"/>
    <w:rsid w:val="00FD00CE"/>
    <w:rsid w:val="00FD05F6"/>
    <w:rsid w:val="00FD0670"/>
    <w:rsid w:val="00FD0901"/>
    <w:rsid w:val="00FD0916"/>
    <w:rsid w:val="00FD1127"/>
    <w:rsid w:val="00FD176A"/>
    <w:rsid w:val="00FD1B4E"/>
    <w:rsid w:val="00FD277E"/>
    <w:rsid w:val="00FD2C9F"/>
    <w:rsid w:val="00FD344B"/>
    <w:rsid w:val="00FD36B6"/>
    <w:rsid w:val="00FD3F4E"/>
    <w:rsid w:val="00FD46EB"/>
    <w:rsid w:val="00FD4C77"/>
    <w:rsid w:val="00FD4F09"/>
    <w:rsid w:val="00FD5BBD"/>
    <w:rsid w:val="00FD73AA"/>
    <w:rsid w:val="00FD76C3"/>
    <w:rsid w:val="00FE049C"/>
    <w:rsid w:val="00FE0782"/>
    <w:rsid w:val="00FE0F61"/>
    <w:rsid w:val="00FE1A62"/>
    <w:rsid w:val="00FE2DBC"/>
    <w:rsid w:val="00FE36FC"/>
    <w:rsid w:val="00FE3A78"/>
    <w:rsid w:val="00FE3F28"/>
    <w:rsid w:val="00FE401F"/>
    <w:rsid w:val="00FE4227"/>
    <w:rsid w:val="00FE4780"/>
    <w:rsid w:val="00FE4DB6"/>
    <w:rsid w:val="00FE57A4"/>
    <w:rsid w:val="00FE714D"/>
    <w:rsid w:val="00FE7207"/>
    <w:rsid w:val="00FE752E"/>
    <w:rsid w:val="00FE789B"/>
    <w:rsid w:val="00FE78FE"/>
    <w:rsid w:val="00FE79C1"/>
    <w:rsid w:val="00FE7D7D"/>
    <w:rsid w:val="00FF00F8"/>
    <w:rsid w:val="00FF0179"/>
    <w:rsid w:val="00FF13D3"/>
    <w:rsid w:val="00FF16E0"/>
    <w:rsid w:val="00FF269E"/>
    <w:rsid w:val="00FF3042"/>
    <w:rsid w:val="00FF3697"/>
    <w:rsid w:val="00FF429B"/>
    <w:rsid w:val="00FF4507"/>
    <w:rsid w:val="00FF4E67"/>
    <w:rsid w:val="00FF5299"/>
    <w:rsid w:val="00FF54BD"/>
    <w:rsid w:val="00FF5F68"/>
    <w:rsid w:val="00FF68B3"/>
    <w:rsid w:val="00FF6C65"/>
    <w:rsid w:val="00FF6DC1"/>
    <w:rsid w:val="00FF7945"/>
    <w:rsid w:val="00FF7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155D4"/>
    <w:rPr>
      <w:rFonts w:ascii="Arial" w:eastAsia="PMingLiU" w:hAnsi="Arial"/>
      <w:szCs w:val="24"/>
      <w:lang w:val="en-US" w:eastAsia="en-US"/>
    </w:rPr>
  </w:style>
  <w:style w:type="paragraph" w:styleId="Heading1">
    <w:name w:val="heading 1"/>
    <w:aliases w:val="chapitre,Titre 11,t1.T1.Titre 1,t1,TITRE 1 SL"/>
    <w:basedOn w:val="Normal"/>
    <w:next w:val="Normal"/>
    <w:link w:val="Heading1Char"/>
    <w:uiPriority w:val="99"/>
    <w:qFormat/>
    <w:rsid w:val="00473C83"/>
    <w:pPr>
      <w:keepNext/>
      <w:numPr>
        <w:numId w:val="1"/>
      </w:numPr>
      <w:spacing w:after="60"/>
      <w:outlineLvl w:val="0"/>
    </w:pPr>
    <w:rPr>
      <w:rFonts w:cs="Arial"/>
      <w:b/>
      <w:bCs/>
      <w:kern w:val="32"/>
      <w:sz w:val="32"/>
      <w:szCs w:val="32"/>
      <w:lang w:val="en-GB"/>
    </w:rPr>
  </w:style>
  <w:style w:type="paragraph" w:styleId="Heading2">
    <w:name w:val="heading 2"/>
    <w:aliases w:val="Niveau 2,H2,paragraphe,t2,h2"/>
    <w:basedOn w:val="Normal"/>
    <w:next w:val="Normal"/>
    <w:link w:val="Heading2Char"/>
    <w:uiPriority w:val="99"/>
    <w:qFormat/>
    <w:rsid w:val="00033676"/>
    <w:pPr>
      <w:keepNext/>
      <w:numPr>
        <w:ilvl w:val="1"/>
        <w:numId w:val="1"/>
      </w:numPr>
      <w:spacing w:after="60"/>
      <w:outlineLvl w:val="1"/>
    </w:pPr>
    <w:rPr>
      <w:rFonts w:cs="Arial"/>
      <w:b/>
      <w:bCs/>
      <w:szCs w:val="20"/>
      <w:lang w:val="en-GB"/>
    </w:rPr>
  </w:style>
  <w:style w:type="paragraph" w:styleId="Heading3">
    <w:name w:val="heading 3"/>
    <w:basedOn w:val="Normal"/>
    <w:next w:val="Normal"/>
    <w:link w:val="Heading3Char"/>
    <w:uiPriority w:val="99"/>
    <w:qFormat/>
    <w:rsid w:val="007A2B40"/>
    <w:pPr>
      <w:keepNext/>
      <w:numPr>
        <w:ilvl w:val="2"/>
        <w:numId w:val="1"/>
      </w:numPr>
      <w:spacing w:before="240" w:after="60"/>
      <w:outlineLvl w:val="2"/>
    </w:pPr>
    <w:rPr>
      <w:b/>
      <w:bCs/>
      <w:sz w:val="24"/>
      <w:szCs w:val="26"/>
    </w:rPr>
  </w:style>
  <w:style w:type="paragraph" w:styleId="Heading4">
    <w:name w:val="heading 4"/>
    <w:basedOn w:val="Normal"/>
    <w:next w:val="Normal"/>
    <w:link w:val="Heading4Char"/>
    <w:uiPriority w:val="99"/>
    <w:qFormat/>
    <w:rsid w:val="007A2B40"/>
    <w:pPr>
      <w:keepNext/>
      <w:numPr>
        <w:ilvl w:val="3"/>
        <w:numId w:val="1"/>
      </w:numPr>
      <w:spacing w:before="240" w:after="60"/>
      <w:outlineLvl w:val="3"/>
    </w:pPr>
    <w:rPr>
      <w:b/>
      <w:bCs/>
      <w:i/>
      <w:szCs w:val="28"/>
    </w:rPr>
  </w:style>
  <w:style w:type="paragraph" w:styleId="Heading5">
    <w:name w:val="heading 5"/>
    <w:basedOn w:val="Normal"/>
    <w:next w:val="Normal"/>
    <w:link w:val="Heading5Char"/>
    <w:uiPriority w:val="99"/>
    <w:qFormat/>
    <w:rsid w:val="007A2B40"/>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7A2B4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7A2B40"/>
    <w:pPr>
      <w:numPr>
        <w:ilvl w:val="6"/>
        <w:numId w:val="1"/>
      </w:numPr>
      <w:spacing w:before="240" w:after="60"/>
      <w:outlineLvl w:val="6"/>
    </w:pPr>
  </w:style>
  <w:style w:type="paragraph" w:styleId="Heading8">
    <w:name w:val="heading 8"/>
    <w:basedOn w:val="Normal"/>
    <w:next w:val="Normal"/>
    <w:link w:val="Heading8Char"/>
    <w:uiPriority w:val="99"/>
    <w:qFormat/>
    <w:rsid w:val="007A2B40"/>
    <w:pPr>
      <w:numPr>
        <w:ilvl w:val="7"/>
        <w:numId w:val="1"/>
      </w:numPr>
      <w:spacing w:before="240" w:after="60"/>
      <w:outlineLvl w:val="7"/>
    </w:pPr>
    <w:rPr>
      <w:i/>
      <w:iCs/>
    </w:rPr>
  </w:style>
  <w:style w:type="paragraph" w:styleId="Heading9">
    <w:name w:val="heading 9"/>
    <w:aliases w:val="App Heading"/>
    <w:basedOn w:val="Normal"/>
    <w:next w:val="Normal"/>
    <w:link w:val="Heading9Char"/>
    <w:uiPriority w:val="99"/>
    <w:qFormat/>
    <w:rsid w:val="007A2B40"/>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link w:val="Heading1"/>
    <w:uiPriority w:val="99"/>
    <w:locked/>
    <w:rsid w:val="00473C83"/>
    <w:rPr>
      <w:rFonts w:ascii="Arial" w:eastAsia="PMingLiU" w:hAnsi="Arial" w:cs="Arial"/>
      <w:b/>
      <w:bCs/>
      <w:kern w:val="32"/>
      <w:sz w:val="32"/>
      <w:szCs w:val="32"/>
      <w:lang w:eastAsia="en-US"/>
    </w:rPr>
  </w:style>
  <w:style w:type="character" w:customStyle="1" w:styleId="Heading2Char">
    <w:name w:val="Heading 2 Char"/>
    <w:aliases w:val="Niveau 2 Char,H2 Char,paragraphe Char,t2 Char,h2 Char"/>
    <w:link w:val="Heading2"/>
    <w:uiPriority w:val="99"/>
    <w:locked/>
    <w:rsid w:val="00033676"/>
    <w:rPr>
      <w:rFonts w:ascii="Arial" w:eastAsia="PMingLiU" w:hAnsi="Arial" w:cs="Arial"/>
      <w:b/>
      <w:bCs/>
      <w:lang w:eastAsia="en-US"/>
    </w:rPr>
  </w:style>
  <w:style w:type="character" w:customStyle="1" w:styleId="Heading3Char">
    <w:name w:val="Heading 3 Char"/>
    <w:link w:val="Heading3"/>
    <w:uiPriority w:val="99"/>
    <w:locked/>
    <w:rsid w:val="007A2B40"/>
    <w:rPr>
      <w:rFonts w:ascii="Arial" w:eastAsia="PMingLiU" w:hAnsi="Arial"/>
      <w:b/>
      <w:bCs/>
      <w:sz w:val="24"/>
      <w:szCs w:val="26"/>
      <w:lang w:val="en-US" w:eastAsia="en-US"/>
    </w:rPr>
  </w:style>
  <w:style w:type="character" w:customStyle="1" w:styleId="Heading4Char">
    <w:name w:val="Heading 4 Char"/>
    <w:link w:val="Heading4"/>
    <w:uiPriority w:val="99"/>
    <w:locked/>
    <w:rsid w:val="007A2B40"/>
    <w:rPr>
      <w:rFonts w:ascii="Arial" w:eastAsia="PMingLiU" w:hAnsi="Arial"/>
      <w:b/>
      <w:bCs/>
      <w:i/>
      <w:szCs w:val="28"/>
      <w:lang w:val="en-US" w:eastAsia="en-US"/>
    </w:rPr>
  </w:style>
  <w:style w:type="character" w:customStyle="1" w:styleId="Heading5Char">
    <w:name w:val="Heading 5 Char"/>
    <w:link w:val="Heading5"/>
    <w:uiPriority w:val="99"/>
    <w:locked/>
    <w:rsid w:val="007A2B40"/>
    <w:rPr>
      <w:rFonts w:ascii="Arial" w:eastAsia="PMingLiU" w:hAnsi="Arial"/>
      <w:b/>
      <w:bCs/>
      <w:i/>
      <w:iCs/>
      <w:sz w:val="26"/>
      <w:szCs w:val="26"/>
      <w:lang w:val="en-US" w:eastAsia="en-US"/>
    </w:rPr>
  </w:style>
  <w:style w:type="character" w:customStyle="1" w:styleId="Heading6Char">
    <w:name w:val="Heading 6 Char"/>
    <w:link w:val="Heading6"/>
    <w:uiPriority w:val="99"/>
    <w:locked/>
    <w:rsid w:val="007A2B40"/>
    <w:rPr>
      <w:rFonts w:ascii="Arial" w:eastAsia="PMingLiU" w:hAnsi="Arial"/>
      <w:b/>
      <w:bCs/>
      <w:sz w:val="22"/>
      <w:szCs w:val="22"/>
      <w:lang w:val="en-US" w:eastAsia="en-US"/>
    </w:rPr>
  </w:style>
  <w:style w:type="character" w:customStyle="1" w:styleId="Heading7Char">
    <w:name w:val="Heading 7 Char"/>
    <w:link w:val="Heading7"/>
    <w:uiPriority w:val="99"/>
    <w:locked/>
    <w:rsid w:val="007A2B40"/>
    <w:rPr>
      <w:rFonts w:ascii="Arial" w:eastAsia="PMingLiU" w:hAnsi="Arial"/>
      <w:szCs w:val="24"/>
      <w:lang w:val="en-US" w:eastAsia="en-US"/>
    </w:rPr>
  </w:style>
  <w:style w:type="character" w:customStyle="1" w:styleId="Heading8Char">
    <w:name w:val="Heading 8 Char"/>
    <w:link w:val="Heading8"/>
    <w:uiPriority w:val="99"/>
    <w:locked/>
    <w:rsid w:val="007A2B40"/>
    <w:rPr>
      <w:rFonts w:ascii="Arial" w:eastAsia="PMingLiU" w:hAnsi="Arial"/>
      <w:i/>
      <w:iCs/>
      <w:szCs w:val="24"/>
      <w:lang w:val="en-US" w:eastAsia="en-US"/>
    </w:rPr>
  </w:style>
  <w:style w:type="character" w:customStyle="1" w:styleId="Heading9Char">
    <w:name w:val="Heading 9 Char"/>
    <w:aliases w:val="App Heading Char"/>
    <w:link w:val="Heading9"/>
    <w:uiPriority w:val="99"/>
    <w:locked/>
    <w:rsid w:val="007A2B40"/>
    <w:rPr>
      <w:rFonts w:ascii="Arial" w:eastAsia="PMingLiU" w:hAnsi="Arial"/>
      <w:sz w:val="22"/>
      <w:szCs w:val="22"/>
      <w:lang w:val="en-US" w:eastAsia="en-US"/>
    </w:rPr>
  </w:style>
  <w:style w:type="paragraph" w:styleId="Title">
    <w:name w:val="Title"/>
    <w:basedOn w:val="Normal"/>
    <w:next w:val="Normal"/>
    <w:link w:val="TitleChar"/>
    <w:uiPriority w:val="99"/>
    <w:qFormat/>
    <w:rsid w:val="007A2B40"/>
    <w:pPr>
      <w:spacing w:before="240" w:after="60"/>
      <w:jc w:val="center"/>
      <w:outlineLvl w:val="0"/>
    </w:pPr>
    <w:rPr>
      <w:b/>
      <w:bCs/>
      <w:kern w:val="28"/>
      <w:sz w:val="32"/>
      <w:szCs w:val="32"/>
    </w:rPr>
  </w:style>
  <w:style w:type="character" w:customStyle="1" w:styleId="TitleChar">
    <w:name w:val="Title Char"/>
    <w:link w:val="Title"/>
    <w:uiPriority w:val="99"/>
    <w:locked/>
    <w:rsid w:val="007A2B40"/>
    <w:rPr>
      <w:rFonts w:ascii="Arial" w:eastAsia="PMingLiU" w:hAnsi="Arial" w:cs="Times New Roman"/>
      <w:b/>
      <w:bCs/>
      <w:kern w:val="28"/>
      <w:sz w:val="32"/>
      <w:szCs w:val="32"/>
      <w:lang w:val="en-US" w:eastAsia="en-US"/>
    </w:rPr>
  </w:style>
  <w:style w:type="paragraph" w:styleId="Subtitle">
    <w:name w:val="Subtitle"/>
    <w:basedOn w:val="Normal"/>
    <w:next w:val="Normal"/>
    <w:link w:val="SubtitleChar"/>
    <w:uiPriority w:val="99"/>
    <w:qFormat/>
    <w:rsid w:val="007A2B40"/>
    <w:pPr>
      <w:spacing w:after="60"/>
      <w:jc w:val="center"/>
      <w:outlineLvl w:val="1"/>
    </w:pPr>
    <w:rPr>
      <w:b/>
      <w:sz w:val="22"/>
    </w:rPr>
  </w:style>
  <w:style w:type="character" w:customStyle="1" w:styleId="SubtitleChar">
    <w:name w:val="Subtitle Char"/>
    <w:link w:val="Subtitle"/>
    <w:uiPriority w:val="99"/>
    <w:locked/>
    <w:rsid w:val="007A2B40"/>
    <w:rPr>
      <w:rFonts w:ascii="Arial" w:eastAsia="PMingLiU" w:hAnsi="Arial" w:cs="Times New Roman"/>
      <w:b/>
      <w:sz w:val="24"/>
      <w:szCs w:val="24"/>
      <w:lang w:val="en-US" w:eastAsia="en-US"/>
    </w:rPr>
  </w:style>
  <w:style w:type="character" w:styleId="Strong">
    <w:name w:val="Strong"/>
    <w:uiPriority w:val="99"/>
    <w:qFormat/>
    <w:rsid w:val="007A2B40"/>
    <w:rPr>
      <w:rFonts w:ascii="Arial" w:hAnsi="Arial" w:cs="Times New Roman"/>
      <w:b/>
      <w:bCs/>
    </w:rPr>
  </w:style>
  <w:style w:type="character" w:styleId="Emphasis">
    <w:name w:val="Emphasis"/>
    <w:uiPriority w:val="99"/>
    <w:qFormat/>
    <w:rsid w:val="007A2B40"/>
    <w:rPr>
      <w:rFonts w:ascii="Arial" w:hAnsi="Arial" w:cs="Times New Roman"/>
      <w:b/>
      <w:i/>
      <w:iCs/>
    </w:rPr>
  </w:style>
  <w:style w:type="paragraph" w:styleId="NoSpacing">
    <w:name w:val="No Spacing"/>
    <w:basedOn w:val="Normal"/>
    <w:link w:val="NoSpacingChar"/>
    <w:uiPriority w:val="99"/>
    <w:qFormat/>
    <w:rsid w:val="007A2B40"/>
    <w:rPr>
      <w:rFonts w:ascii="Calibri" w:hAnsi="Calibri"/>
      <w:szCs w:val="32"/>
    </w:rPr>
  </w:style>
  <w:style w:type="character" w:customStyle="1" w:styleId="NoSpacingChar">
    <w:name w:val="No Spacing Char"/>
    <w:link w:val="NoSpacing"/>
    <w:uiPriority w:val="99"/>
    <w:locked/>
    <w:rsid w:val="007A2B40"/>
    <w:rPr>
      <w:rFonts w:ascii="Calibri" w:eastAsia="PMingLiU" w:hAnsi="Calibri" w:cs="Times New Roman"/>
      <w:sz w:val="32"/>
      <w:szCs w:val="32"/>
      <w:lang w:val="en-US" w:eastAsia="en-US"/>
    </w:rPr>
  </w:style>
  <w:style w:type="paragraph" w:styleId="ListParagraph">
    <w:name w:val="List Paragraph"/>
    <w:basedOn w:val="Normal"/>
    <w:link w:val="ListParagraphChar"/>
    <w:uiPriority w:val="34"/>
    <w:qFormat/>
    <w:rsid w:val="007A2B40"/>
    <w:pPr>
      <w:spacing w:after="120"/>
      <w:contextualSpacing/>
      <w:jc w:val="both"/>
    </w:pPr>
  </w:style>
  <w:style w:type="paragraph" w:styleId="Quote">
    <w:name w:val="Quote"/>
    <w:basedOn w:val="Normal"/>
    <w:next w:val="Normal"/>
    <w:link w:val="QuoteChar"/>
    <w:uiPriority w:val="99"/>
    <w:qFormat/>
    <w:rsid w:val="007A2B40"/>
    <w:pPr>
      <w:ind w:left="567"/>
      <w:jc w:val="both"/>
    </w:pPr>
    <w:rPr>
      <w:i/>
    </w:rPr>
  </w:style>
  <w:style w:type="character" w:customStyle="1" w:styleId="QuoteChar">
    <w:name w:val="Quote Char"/>
    <w:link w:val="Quote"/>
    <w:uiPriority w:val="99"/>
    <w:locked/>
    <w:rsid w:val="007A2B40"/>
    <w:rPr>
      <w:rFonts w:ascii="Arial" w:eastAsia="PMingLiU" w:hAnsi="Arial" w:cs="Times New Roman"/>
      <w:i/>
      <w:sz w:val="24"/>
      <w:szCs w:val="24"/>
      <w:lang w:val="en-US" w:eastAsia="en-US"/>
    </w:rPr>
  </w:style>
  <w:style w:type="paragraph" w:styleId="IntenseQuote">
    <w:name w:val="Intense Quote"/>
    <w:basedOn w:val="Normal"/>
    <w:next w:val="Normal"/>
    <w:link w:val="IntenseQuoteChar"/>
    <w:uiPriority w:val="99"/>
    <w:qFormat/>
    <w:rsid w:val="007A2B40"/>
    <w:pPr>
      <w:ind w:left="720" w:right="720"/>
    </w:pPr>
    <w:rPr>
      <w:rFonts w:ascii="Calibri" w:hAnsi="Calibri"/>
      <w:b/>
      <w:i/>
      <w:szCs w:val="22"/>
    </w:rPr>
  </w:style>
  <w:style w:type="character" w:customStyle="1" w:styleId="IntenseQuoteChar">
    <w:name w:val="Intense Quote Char"/>
    <w:link w:val="IntenseQuote"/>
    <w:uiPriority w:val="99"/>
    <w:locked/>
    <w:rsid w:val="007A2B40"/>
    <w:rPr>
      <w:rFonts w:ascii="Calibri" w:eastAsia="PMingLiU" w:hAnsi="Calibri" w:cs="Times New Roman"/>
      <w:b/>
      <w:i/>
      <w:sz w:val="22"/>
      <w:szCs w:val="22"/>
      <w:lang w:val="en-US" w:eastAsia="en-US"/>
    </w:rPr>
  </w:style>
  <w:style w:type="character" w:styleId="SubtleEmphasis">
    <w:name w:val="Subtle Emphasis"/>
    <w:uiPriority w:val="99"/>
    <w:qFormat/>
    <w:rsid w:val="007A2B40"/>
    <w:rPr>
      <w:rFonts w:ascii="Arial" w:hAnsi="Arial" w:cs="Times New Roman"/>
      <w:i/>
      <w:color w:val="5A5A5A"/>
    </w:rPr>
  </w:style>
  <w:style w:type="character" w:styleId="IntenseEmphasis">
    <w:name w:val="Intense Emphasis"/>
    <w:uiPriority w:val="99"/>
    <w:qFormat/>
    <w:rsid w:val="007A2B40"/>
    <w:rPr>
      <w:rFonts w:ascii="Arial" w:hAnsi="Arial" w:cs="Times New Roman"/>
      <w:b/>
      <w:i/>
      <w:sz w:val="24"/>
      <w:szCs w:val="24"/>
      <w:u w:val="single"/>
    </w:rPr>
  </w:style>
  <w:style w:type="character" w:styleId="SubtleReference">
    <w:name w:val="Subtle Reference"/>
    <w:uiPriority w:val="99"/>
    <w:qFormat/>
    <w:rsid w:val="007A2B40"/>
    <w:rPr>
      <w:rFonts w:ascii="Arial" w:hAnsi="Arial" w:cs="Times New Roman"/>
      <w:sz w:val="24"/>
      <w:szCs w:val="24"/>
      <w:u w:val="single"/>
    </w:rPr>
  </w:style>
  <w:style w:type="character" w:styleId="IntenseReference">
    <w:name w:val="Intense Reference"/>
    <w:uiPriority w:val="99"/>
    <w:qFormat/>
    <w:rsid w:val="007A2B40"/>
    <w:rPr>
      <w:rFonts w:ascii="Arial" w:hAnsi="Arial" w:cs="Times New Roman"/>
      <w:b/>
      <w:sz w:val="24"/>
      <w:u w:val="single"/>
    </w:rPr>
  </w:style>
  <w:style w:type="character" w:styleId="BookTitle">
    <w:name w:val="Book Title"/>
    <w:uiPriority w:val="99"/>
    <w:qFormat/>
    <w:rsid w:val="007A2B40"/>
    <w:rPr>
      <w:rFonts w:ascii="Arial" w:eastAsia="PMingLiU" w:hAnsi="Arial" w:cs="Times New Roman"/>
      <w:b/>
      <w:i/>
      <w:sz w:val="24"/>
      <w:szCs w:val="24"/>
    </w:rPr>
  </w:style>
  <w:style w:type="paragraph" w:styleId="TOCHeading">
    <w:name w:val="TOC Heading"/>
    <w:basedOn w:val="Heading1"/>
    <w:next w:val="Normal"/>
    <w:uiPriority w:val="99"/>
    <w:qFormat/>
    <w:rsid w:val="007A2B40"/>
    <w:pPr>
      <w:outlineLvl w:val="9"/>
    </w:pPr>
  </w:style>
  <w:style w:type="paragraph" w:styleId="Header">
    <w:name w:val="header"/>
    <w:basedOn w:val="Normal"/>
    <w:link w:val="HeaderChar"/>
    <w:uiPriority w:val="99"/>
    <w:rsid w:val="007A2B40"/>
    <w:pPr>
      <w:tabs>
        <w:tab w:val="center" w:pos="4513"/>
        <w:tab w:val="right" w:pos="9026"/>
      </w:tabs>
      <w:jc w:val="right"/>
    </w:pPr>
    <w:rPr>
      <w:b/>
      <w:color w:val="FFFFFF"/>
    </w:rPr>
  </w:style>
  <w:style w:type="character" w:customStyle="1" w:styleId="HeaderChar">
    <w:name w:val="Header Char"/>
    <w:link w:val="Header"/>
    <w:uiPriority w:val="99"/>
    <w:locked/>
    <w:rsid w:val="007A2B40"/>
    <w:rPr>
      <w:rFonts w:ascii="Arial" w:eastAsia="PMingLiU" w:hAnsi="Arial" w:cs="Times New Roman"/>
      <w:b/>
      <w:color w:val="FFFFFF"/>
      <w:sz w:val="24"/>
      <w:szCs w:val="24"/>
      <w:lang w:val="en-US" w:eastAsia="en-US"/>
    </w:rPr>
  </w:style>
  <w:style w:type="paragraph" w:styleId="Footer">
    <w:name w:val="footer"/>
    <w:basedOn w:val="Normal"/>
    <w:link w:val="FooterChar"/>
    <w:uiPriority w:val="99"/>
    <w:rsid w:val="007A2B40"/>
    <w:pPr>
      <w:tabs>
        <w:tab w:val="center" w:pos="4513"/>
        <w:tab w:val="right" w:pos="9026"/>
      </w:tabs>
    </w:pPr>
    <w:rPr>
      <w:color w:val="DBE5F1"/>
      <w:sz w:val="18"/>
    </w:rPr>
  </w:style>
  <w:style w:type="character" w:customStyle="1" w:styleId="FooterChar">
    <w:name w:val="Footer Char"/>
    <w:link w:val="Footer"/>
    <w:uiPriority w:val="99"/>
    <w:locked/>
    <w:rsid w:val="007A2B40"/>
    <w:rPr>
      <w:rFonts w:ascii="Arial" w:eastAsia="PMingLiU" w:hAnsi="Arial" w:cs="Times New Roman"/>
      <w:color w:val="DBE5F1"/>
      <w:sz w:val="24"/>
      <w:szCs w:val="24"/>
      <w:lang w:val="en-US" w:eastAsia="en-US"/>
    </w:rPr>
  </w:style>
  <w:style w:type="paragraph" w:styleId="BalloonText">
    <w:name w:val="Balloon Text"/>
    <w:basedOn w:val="Normal"/>
    <w:link w:val="BalloonTextChar"/>
    <w:uiPriority w:val="99"/>
    <w:rsid w:val="007A2B40"/>
    <w:rPr>
      <w:rFonts w:ascii="Tahoma" w:hAnsi="Tahoma" w:cs="Tahoma"/>
      <w:sz w:val="16"/>
      <w:szCs w:val="16"/>
    </w:rPr>
  </w:style>
  <w:style w:type="character" w:customStyle="1" w:styleId="BalloonTextChar">
    <w:name w:val="Balloon Text Char"/>
    <w:link w:val="BalloonText"/>
    <w:uiPriority w:val="99"/>
    <w:locked/>
    <w:rsid w:val="007A2B40"/>
    <w:rPr>
      <w:rFonts w:ascii="Tahoma" w:eastAsia="PMingLiU" w:hAnsi="Tahoma" w:cs="Tahoma"/>
      <w:sz w:val="16"/>
      <w:szCs w:val="16"/>
      <w:lang w:val="en-US" w:eastAsia="en-US"/>
    </w:rPr>
  </w:style>
  <w:style w:type="character" w:styleId="Hyperlink">
    <w:name w:val="Hyperlink"/>
    <w:aliases w:val="Hyperlink - Header"/>
    <w:uiPriority w:val="99"/>
    <w:rsid w:val="007A2B40"/>
    <w:rPr>
      <w:rFonts w:ascii="Arial" w:hAnsi="Arial" w:cs="Times New Roman"/>
      <w:b/>
      <w:color w:val="DBE5F1"/>
      <w:sz w:val="24"/>
      <w:u w:val="single"/>
    </w:rPr>
  </w:style>
  <w:style w:type="paragraph" w:customStyle="1" w:styleId="Heading1-withoutnumbering">
    <w:name w:val="Heading 1 - without numbering"/>
    <w:basedOn w:val="Title"/>
    <w:uiPriority w:val="99"/>
    <w:rsid w:val="007A2B40"/>
    <w:pPr>
      <w:jc w:val="left"/>
    </w:pPr>
  </w:style>
  <w:style w:type="paragraph" w:styleId="TOC1">
    <w:name w:val="toc 1"/>
    <w:basedOn w:val="Normal"/>
    <w:next w:val="Normal"/>
    <w:autoRedefine/>
    <w:uiPriority w:val="39"/>
    <w:rsid w:val="00C96566"/>
    <w:pPr>
      <w:tabs>
        <w:tab w:val="left" w:pos="362"/>
        <w:tab w:val="left" w:pos="482"/>
        <w:tab w:val="right" w:leader="dot" w:pos="8494"/>
      </w:tabs>
      <w:spacing w:before="120" w:after="60"/>
    </w:pPr>
    <w:rPr>
      <w:b/>
      <w:sz w:val="22"/>
    </w:rPr>
  </w:style>
  <w:style w:type="paragraph" w:styleId="TOC2">
    <w:name w:val="toc 2"/>
    <w:basedOn w:val="Normal"/>
    <w:next w:val="Normal"/>
    <w:autoRedefine/>
    <w:uiPriority w:val="39"/>
    <w:rsid w:val="002A6FAE"/>
    <w:pPr>
      <w:tabs>
        <w:tab w:val="left" w:pos="1134"/>
        <w:tab w:val="right" w:leader="dot" w:pos="8493"/>
      </w:tabs>
      <w:spacing w:before="80" w:after="40"/>
      <w:ind w:left="238"/>
    </w:pPr>
  </w:style>
  <w:style w:type="paragraph" w:styleId="TOC3">
    <w:name w:val="toc 3"/>
    <w:basedOn w:val="Normal"/>
    <w:next w:val="Normal"/>
    <w:autoRedefine/>
    <w:uiPriority w:val="39"/>
    <w:rsid w:val="00D964A9"/>
    <w:pPr>
      <w:tabs>
        <w:tab w:val="left" w:pos="1415"/>
        <w:tab w:val="right" w:leader="dot" w:pos="8789"/>
      </w:tabs>
      <w:spacing w:before="40"/>
      <w:ind w:left="482"/>
    </w:pPr>
    <w:rPr>
      <w:sz w:val="18"/>
    </w:rPr>
  </w:style>
  <w:style w:type="paragraph" w:styleId="BodyTextIndent">
    <w:name w:val="Body Text Indent"/>
    <w:basedOn w:val="Normal"/>
    <w:link w:val="BodyTextIndentChar"/>
    <w:uiPriority w:val="99"/>
    <w:rsid w:val="007A2B40"/>
    <w:pPr>
      <w:suppressAutoHyphens/>
      <w:spacing w:after="120"/>
      <w:ind w:left="284"/>
      <w:jc w:val="both"/>
    </w:pPr>
    <w:rPr>
      <w:rFonts w:eastAsia="Times New Roman"/>
      <w:lang w:eastAsia="ar-SA"/>
    </w:rPr>
  </w:style>
  <w:style w:type="character" w:customStyle="1" w:styleId="BodyTextIndentChar">
    <w:name w:val="Body Text Indent Char"/>
    <w:link w:val="BodyTextIndent"/>
    <w:uiPriority w:val="99"/>
    <w:locked/>
    <w:rsid w:val="007A2B40"/>
    <w:rPr>
      <w:rFonts w:ascii="Arial" w:hAnsi="Arial" w:cs="Times New Roman"/>
      <w:sz w:val="24"/>
      <w:szCs w:val="24"/>
      <w:lang w:val="en-US" w:eastAsia="ar-SA" w:bidi="ar-SA"/>
    </w:rPr>
  </w:style>
  <w:style w:type="paragraph" w:customStyle="1" w:styleId="NumberedParagraph-Noindent">
    <w:name w:val="Numbered Paragraph - No indent"/>
    <w:basedOn w:val="ListParagraph"/>
    <w:uiPriority w:val="99"/>
    <w:rsid w:val="007A2B40"/>
    <w:pPr>
      <w:numPr>
        <w:numId w:val="2"/>
      </w:numPr>
      <w:ind w:left="924" w:hanging="357"/>
    </w:pPr>
  </w:style>
  <w:style w:type="paragraph" w:customStyle="1" w:styleId="FigureNames-CenteredText">
    <w:name w:val="Figure Names - Centered Text"/>
    <w:basedOn w:val="Normal"/>
    <w:uiPriority w:val="99"/>
    <w:rsid w:val="007A2B40"/>
    <w:pPr>
      <w:jc w:val="center"/>
    </w:pPr>
    <w:rPr>
      <w:rFonts w:eastAsia="Times New Roman" w:cs="Arial"/>
      <w:b/>
      <w:color w:val="000000"/>
      <w:szCs w:val="20"/>
    </w:rPr>
  </w:style>
  <w:style w:type="paragraph" w:customStyle="1" w:styleId="FigureCentered">
    <w:name w:val="Figure Centered"/>
    <w:basedOn w:val="Normal"/>
    <w:uiPriority w:val="99"/>
    <w:rsid w:val="007A2B40"/>
    <w:pPr>
      <w:jc w:val="center"/>
    </w:pPr>
    <w:rPr>
      <w:rFonts w:eastAsia="Times New Roman"/>
    </w:rPr>
  </w:style>
  <w:style w:type="character" w:customStyle="1" w:styleId="WW-Absatz-Standardschriftart1111">
    <w:name w:val="WW-Absatz-Standardschriftart1111"/>
    <w:uiPriority w:val="99"/>
    <w:rsid w:val="007A2B40"/>
  </w:style>
  <w:style w:type="paragraph" w:customStyle="1" w:styleId="ArialBlack-Blue">
    <w:name w:val="Arial Black - Blue"/>
    <w:basedOn w:val="Normal"/>
    <w:uiPriority w:val="99"/>
    <w:rsid w:val="007A2B40"/>
    <w:rPr>
      <w:rFonts w:ascii="Arial Black" w:hAnsi="Arial Black"/>
      <w:color w:val="0000FF"/>
    </w:rPr>
  </w:style>
  <w:style w:type="paragraph" w:customStyle="1" w:styleId="ArialBlack-Green">
    <w:name w:val="Arial Black - Green"/>
    <w:basedOn w:val="Normal"/>
    <w:uiPriority w:val="99"/>
    <w:rsid w:val="007A2B40"/>
    <w:rPr>
      <w:rFonts w:ascii="Arial Black" w:hAnsi="Arial Black"/>
      <w:color w:val="355E00"/>
    </w:rPr>
  </w:style>
  <w:style w:type="paragraph" w:customStyle="1" w:styleId="ArialBlack-Orange">
    <w:name w:val="Arial Black - Orange"/>
    <w:basedOn w:val="Normal"/>
    <w:uiPriority w:val="99"/>
    <w:rsid w:val="007A2B40"/>
    <w:rPr>
      <w:rFonts w:ascii="Arial Black" w:hAnsi="Arial Black"/>
      <w:color w:val="FF950E"/>
    </w:rPr>
  </w:style>
  <w:style w:type="paragraph" w:customStyle="1" w:styleId="ArialBlack-Red">
    <w:name w:val="Arial Black - Red"/>
    <w:basedOn w:val="Normal"/>
    <w:uiPriority w:val="99"/>
    <w:rsid w:val="007A2B40"/>
    <w:rPr>
      <w:rFonts w:ascii="Arial Black" w:hAnsi="Arial Black"/>
      <w:color w:val="800000"/>
    </w:rPr>
  </w:style>
  <w:style w:type="paragraph" w:customStyle="1" w:styleId="ListPara-secondindent">
    <w:name w:val="List Para - second indent"/>
    <w:basedOn w:val="Normal"/>
    <w:link w:val="ListPara-secondindentChar"/>
    <w:uiPriority w:val="99"/>
    <w:rsid w:val="007A2B40"/>
    <w:pPr>
      <w:widowControl w:val="0"/>
      <w:numPr>
        <w:ilvl w:val="1"/>
        <w:numId w:val="3"/>
      </w:numPr>
      <w:autoSpaceDE w:val="0"/>
      <w:autoSpaceDN w:val="0"/>
      <w:adjustRightInd w:val="0"/>
      <w:spacing w:after="60"/>
      <w:ind w:left="1434" w:hanging="357"/>
      <w:jc w:val="both"/>
    </w:pPr>
    <w:rPr>
      <w:rFonts w:cs="Arial"/>
      <w:color w:val="000000"/>
      <w:szCs w:val="20"/>
    </w:rPr>
  </w:style>
  <w:style w:type="character" w:customStyle="1" w:styleId="ListPara-secondindentChar">
    <w:name w:val="List Para - second indent Char"/>
    <w:link w:val="ListPara-secondindent"/>
    <w:uiPriority w:val="99"/>
    <w:locked/>
    <w:rsid w:val="007A2B40"/>
    <w:rPr>
      <w:rFonts w:ascii="Arial" w:eastAsia="PMingLiU" w:hAnsi="Arial" w:cs="Arial"/>
      <w:color w:val="000000"/>
      <w:lang w:val="en-US" w:eastAsia="en-US"/>
    </w:rPr>
  </w:style>
  <w:style w:type="paragraph" w:customStyle="1" w:styleId="Numbered">
    <w:name w:val="Numbered"/>
    <w:basedOn w:val="BodyTextIndent"/>
    <w:link w:val="NumberedChar"/>
    <w:uiPriority w:val="99"/>
    <w:rsid w:val="007A2B40"/>
    <w:pPr>
      <w:numPr>
        <w:numId w:val="4"/>
      </w:numPr>
      <w:ind w:left="1004" w:hanging="437"/>
    </w:pPr>
  </w:style>
  <w:style w:type="character" w:customStyle="1" w:styleId="NumberedChar">
    <w:name w:val="Numbered Char"/>
    <w:link w:val="Numbered"/>
    <w:uiPriority w:val="99"/>
    <w:locked/>
    <w:rsid w:val="007A2B40"/>
    <w:rPr>
      <w:rFonts w:ascii="Arial" w:hAnsi="Arial"/>
      <w:szCs w:val="24"/>
      <w:lang w:val="en-US" w:eastAsia="ar-SA"/>
    </w:rPr>
  </w:style>
  <w:style w:type="paragraph" w:styleId="BodyText">
    <w:name w:val="Body Text"/>
    <w:basedOn w:val="Normal"/>
    <w:link w:val="BodyTextChar"/>
    <w:uiPriority w:val="99"/>
    <w:rsid w:val="007A2B40"/>
    <w:pPr>
      <w:suppressAutoHyphens/>
      <w:spacing w:after="120"/>
      <w:jc w:val="both"/>
    </w:pPr>
    <w:rPr>
      <w:rFonts w:eastAsia="Times New Roman"/>
      <w:lang w:eastAsia="ar-SA"/>
    </w:rPr>
  </w:style>
  <w:style w:type="character" w:customStyle="1" w:styleId="BodyTextChar">
    <w:name w:val="Body Text Char"/>
    <w:link w:val="BodyText"/>
    <w:locked/>
    <w:rsid w:val="007A2B40"/>
    <w:rPr>
      <w:rFonts w:ascii="Arial" w:hAnsi="Arial" w:cs="Times New Roman"/>
      <w:sz w:val="24"/>
      <w:szCs w:val="24"/>
      <w:lang w:val="en-US" w:eastAsia="ar-SA" w:bidi="ar-SA"/>
    </w:rPr>
  </w:style>
  <w:style w:type="paragraph" w:customStyle="1" w:styleId="StyleListPara-secondindentLatinBold">
    <w:name w:val="Style List Para - second indent + (Latin) Bold"/>
    <w:basedOn w:val="ListPara-secondindent"/>
    <w:uiPriority w:val="99"/>
    <w:rsid w:val="007A2B40"/>
    <w:pPr>
      <w:ind w:left="2058"/>
    </w:pPr>
    <w:rPr>
      <w:b/>
    </w:rPr>
  </w:style>
  <w:style w:type="character" w:customStyle="1" w:styleId="Internetlink">
    <w:name w:val="Internet link"/>
    <w:uiPriority w:val="99"/>
    <w:rsid w:val="007A2B40"/>
    <w:rPr>
      <w:rFonts w:eastAsia="Times New Roman" w:cs="Tahoma"/>
      <w:color w:val="0000FF"/>
      <w:u w:val="single"/>
      <w:lang w:val="ga-IE"/>
    </w:rPr>
  </w:style>
  <w:style w:type="paragraph" w:customStyle="1" w:styleId="2BodyIndent">
    <w:name w:val="2 Body Indent"/>
    <w:basedOn w:val="BodyTextIndent"/>
    <w:uiPriority w:val="99"/>
    <w:rsid w:val="007A2B40"/>
    <w:pPr>
      <w:ind w:left="567"/>
    </w:pPr>
  </w:style>
  <w:style w:type="paragraph" w:customStyle="1" w:styleId="Hyperlink-Body">
    <w:name w:val="Hyperlink - Body"/>
    <w:basedOn w:val="BodyTextIndent"/>
    <w:link w:val="Hyperlink-BodyChar"/>
    <w:uiPriority w:val="99"/>
    <w:rsid w:val="007A2B40"/>
    <w:rPr>
      <w:b/>
      <w:color w:val="4F81BD"/>
      <w:u w:val="single"/>
    </w:rPr>
  </w:style>
  <w:style w:type="character" w:customStyle="1" w:styleId="Hyperlink-BodyChar">
    <w:name w:val="Hyperlink - Body Char"/>
    <w:link w:val="Hyperlink-Body"/>
    <w:uiPriority w:val="99"/>
    <w:locked/>
    <w:rsid w:val="007A2B40"/>
    <w:rPr>
      <w:rFonts w:ascii="Arial" w:hAnsi="Arial" w:cs="Times New Roman"/>
      <w:b/>
      <w:color w:val="4F81BD"/>
      <w:sz w:val="24"/>
      <w:szCs w:val="24"/>
      <w:u w:val="single"/>
      <w:lang w:val="en-US" w:eastAsia="ar-SA" w:bidi="ar-SA"/>
    </w:rPr>
  </w:style>
  <w:style w:type="paragraph" w:styleId="NormalWeb">
    <w:name w:val="Normal (Web)"/>
    <w:basedOn w:val="Normal"/>
    <w:uiPriority w:val="99"/>
    <w:rsid w:val="007A2B40"/>
    <w:pPr>
      <w:suppressAutoHyphens/>
      <w:spacing w:before="280" w:after="280"/>
    </w:pPr>
    <w:rPr>
      <w:rFonts w:ascii="Times New Roman" w:eastAsia="Times New Roman" w:hAnsi="Times New Roman"/>
      <w:sz w:val="24"/>
      <w:lang w:eastAsia="ar-SA"/>
    </w:rPr>
  </w:style>
  <w:style w:type="table" w:styleId="TableGrid">
    <w:name w:val="Table Grid"/>
    <w:basedOn w:val="TableNormal"/>
    <w:rsid w:val="00941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2F6E66"/>
    <w:rPr>
      <w:rFonts w:cs="Times New Roman"/>
      <w:color w:val="800080"/>
      <w:u w:val="single"/>
    </w:rPr>
  </w:style>
  <w:style w:type="character" w:customStyle="1" w:styleId="WW8Num3z0">
    <w:name w:val="WW8Num3z0"/>
    <w:uiPriority w:val="99"/>
    <w:rsid w:val="00331227"/>
    <w:rPr>
      <w:rFonts w:ascii="Symbol" w:hAnsi="Symbol"/>
    </w:rPr>
  </w:style>
  <w:style w:type="character" w:customStyle="1" w:styleId="WW8Num4z0">
    <w:name w:val="WW8Num4z0"/>
    <w:uiPriority w:val="99"/>
    <w:rsid w:val="00331227"/>
    <w:rPr>
      <w:rFonts w:ascii="Symbol" w:hAnsi="Symbol"/>
    </w:rPr>
  </w:style>
  <w:style w:type="character" w:customStyle="1" w:styleId="WW8Num5z0">
    <w:name w:val="WW8Num5z0"/>
    <w:uiPriority w:val="99"/>
    <w:rsid w:val="00331227"/>
    <w:rPr>
      <w:rFonts w:ascii="Symbol" w:hAnsi="Symbol"/>
    </w:rPr>
  </w:style>
  <w:style w:type="paragraph" w:customStyle="1" w:styleId="Indent-quote">
    <w:name w:val="Indent- quote"/>
    <w:basedOn w:val="BodyTextIndent"/>
    <w:uiPriority w:val="99"/>
    <w:rsid w:val="00331227"/>
    <w:pPr>
      <w:ind w:left="567"/>
    </w:pPr>
  </w:style>
  <w:style w:type="paragraph" w:customStyle="1" w:styleId="Bold">
    <w:name w:val="Bold"/>
    <w:basedOn w:val="BodyTextIndent"/>
    <w:uiPriority w:val="99"/>
    <w:rsid w:val="00331227"/>
    <w:pPr>
      <w:ind w:left="283"/>
    </w:pPr>
    <w:rPr>
      <w:b/>
    </w:rPr>
  </w:style>
  <w:style w:type="character" w:customStyle="1" w:styleId="WW8Num20z0">
    <w:name w:val="WW8Num20z0"/>
    <w:uiPriority w:val="99"/>
    <w:rsid w:val="00331227"/>
    <w:rPr>
      <w:rFonts w:ascii="Symbol" w:hAnsi="Symbol"/>
    </w:rPr>
  </w:style>
  <w:style w:type="character" w:customStyle="1" w:styleId="WW8Num21z1">
    <w:name w:val="WW8Num21z1"/>
    <w:uiPriority w:val="99"/>
    <w:rsid w:val="00331227"/>
    <w:rPr>
      <w:rFonts w:ascii="Courier New" w:hAnsi="Courier New"/>
    </w:rPr>
  </w:style>
  <w:style w:type="character" w:customStyle="1" w:styleId="WW8Num24z0">
    <w:name w:val="WW8Num24z0"/>
    <w:uiPriority w:val="99"/>
    <w:rsid w:val="00331227"/>
    <w:rPr>
      <w:rFonts w:ascii="Symbol" w:hAnsi="Symbol"/>
    </w:rPr>
  </w:style>
  <w:style w:type="character" w:customStyle="1" w:styleId="WW8Num25z0">
    <w:name w:val="WW8Num25z0"/>
    <w:uiPriority w:val="99"/>
    <w:rsid w:val="00331227"/>
    <w:rPr>
      <w:rFonts w:ascii="Symbol" w:hAnsi="Symbol"/>
    </w:rPr>
  </w:style>
  <w:style w:type="character" w:customStyle="1" w:styleId="WW8Num26z0">
    <w:name w:val="WW8Num26z0"/>
    <w:uiPriority w:val="99"/>
    <w:rsid w:val="00331227"/>
    <w:rPr>
      <w:rFonts w:ascii="Symbol" w:hAnsi="Symbol"/>
    </w:rPr>
  </w:style>
  <w:style w:type="character" w:customStyle="1" w:styleId="WW8Num27z0">
    <w:name w:val="WW8Num27z0"/>
    <w:uiPriority w:val="99"/>
    <w:rsid w:val="00331227"/>
    <w:rPr>
      <w:rFonts w:ascii="Symbol" w:hAnsi="Symbol"/>
    </w:rPr>
  </w:style>
  <w:style w:type="character" w:customStyle="1" w:styleId="WW8Num30z0">
    <w:name w:val="WW8Num30z0"/>
    <w:uiPriority w:val="99"/>
    <w:rsid w:val="00331227"/>
    <w:rPr>
      <w:rFonts w:ascii="Symbol" w:hAnsi="Symbol"/>
    </w:rPr>
  </w:style>
  <w:style w:type="character" w:customStyle="1" w:styleId="WW8Num31z0">
    <w:name w:val="WW8Num31z0"/>
    <w:uiPriority w:val="99"/>
    <w:rsid w:val="00331227"/>
    <w:rPr>
      <w:rFonts w:ascii="Symbol" w:hAnsi="Symbol"/>
    </w:rPr>
  </w:style>
  <w:style w:type="character" w:customStyle="1" w:styleId="WW8Num32z0">
    <w:name w:val="WW8Num32z0"/>
    <w:uiPriority w:val="99"/>
    <w:rsid w:val="00331227"/>
    <w:rPr>
      <w:rFonts w:ascii="Symbol" w:hAnsi="Symbol"/>
    </w:rPr>
  </w:style>
  <w:style w:type="character" w:customStyle="1" w:styleId="WW8Num32z1">
    <w:name w:val="WW8Num32z1"/>
    <w:uiPriority w:val="99"/>
    <w:rsid w:val="00331227"/>
    <w:rPr>
      <w:rFonts w:ascii="Courier New" w:hAnsi="Courier New"/>
    </w:rPr>
  </w:style>
  <w:style w:type="character" w:customStyle="1" w:styleId="WW8Num32z4">
    <w:name w:val="WW8Num32z4"/>
    <w:uiPriority w:val="99"/>
    <w:rsid w:val="00331227"/>
    <w:rPr>
      <w:rFonts w:ascii="Courier New" w:hAnsi="Courier New"/>
    </w:rPr>
  </w:style>
  <w:style w:type="character" w:customStyle="1" w:styleId="WW8Num33z0">
    <w:name w:val="WW8Num33z0"/>
    <w:uiPriority w:val="99"/>
    <w:rsid w:val="00331227"/>
    <w:rPr>
      <w:rFonts w:ascii="Symbol" w:hAnsi="Symbol"/>
    </w:rPr>
  </w:style>
  <w:style w:type="character" w:customStyle="1" w:styleId="WW8Num33z2">
    <w:name w:val="WW8Num33z2"/>
    <w:uiPriority w:val="99"/>
    <w:rsid w:val="00331227"/>
    <w:rPr>
      <w:rFonts w:ascii="Wingdings" w:hAnsi="Wingdings"/>
    </w:rPr>
  </w:style>
  <w:style w:type="character" w:customStyle="1" w:styleId="WW8Num33z3">
    <w:name w:val="WW8Num33z3"/>
    <w:uiPriority w:val="99"/>
    <w:rsid w:val="00331227"/>
    <w:rPr>
      <w:rFonts w:ascii="Symbol" w:hAnsi="Symbol"/>
    </w:rPr>
  </w:style>
  <w:style w:type="character" w:customStyle="1" w:styleId="WW8Num34z0">
    <w:name w:val="WW8Num34z0"/>
    <w:uiPriority w:val="99"/>
    <w:rsid w:val="00331227"/>
    <w:rPr>
      <w:rFonts w:ascii="Symbol" w:hAnsi="Symbol"/>
    </w:rPr>
  </w:style>
  <w:style w:type="character" w:customStyle="1" w:styleId="WW8Num34z1">
    <w:name w:val="WW8Num34z1"/>
    <w:uiPriority w:val="99"/>
    <w:rsid w:val="00331227"/>
    <w:rPr>
      <w:rFonts w:ascii="Courier New" w:hAnsi="Courier New"/>
    </w:rPr>
  </w:style>
  <w:style w:type="character" w:customStyle="1" w:styleId="WW8Num35z0">
    <w:name w:val="WW8Num35z0"/>
    <w:uiPriority w:val="99"/>
    <w:rsid w:val="00331227"/>
    <w:rPr>
      <w:rFonts w:ascii="Symbol" w:hAnsi="Symbol"/>
    </w:rPr>
  </w:style>
  <w:style w:type="character" w:customStyle="1" w:styleId="WW8Num35z1">
    <w:name w:val="WW8Num35z1"/>
    <w:uiPriority w:val="99"/>
    <w:rsid w:val="00331227"/>
    <w:rPr>
      <w:rFonts w:ascii="Courier New" w:hAnsi="Courier New"/>
    </w:rPr>
  </w:style>
  <w:style w:type="character" w:customStyle="1" w:styleId="WW8Num36z0">
    <w:name w:val="WW8Num36z0"/>
    <w:uiPriority w:val="99"/>
    <w:rsid w:val="00331227"/>
    <w:rPr>
      <w:rFonts w:ascii="Symbol" w:hAnsi="Symbol"/>
    </w:rPr>
  </w:style>
  <w:style w:type="character" w:customStyle="1" w:styleId="WW8Num36z1">
    <w:name w:val="WW8Num36z1"/>
    <w:uiPriority w:val="99"/>
    <w:rsid w:val="00331227"/>
    <w:rPr>
      <w:rFonts w:ascii="Courier New" w:hAnsi="Courier New"/>
    </w:rPr>
  </w:style>
  <w:style w:type="character" w:customStyle="1" w:styleId="WW8Num37z0">
    <w:name w:val="WW8Num37z0"/>
    <w:uiPriority w:val="99"/>
    <w:rsid w:val="00331227"/>
    <w:rPr>
      <w:rFonts w:ascii="Symbol" w:hAnsi="Symbol"/>
    </w:rPr>
  </w:style>
  <w:style w:type="character" w:customStyle="1" w:styleId="WW8Num37z1">
    <w:name w:val="WW8Num37z1"/>
    <w:uiPriority w:val="99"/>
    <w:rsid w:val="00331227"/>
    <w:rPr>
      <w:rFonts w:ascii="Courier New" w:hAnsi="Courier New"/>
    </w:rPr>
  </w:style>
  <w:style w:type="character" w:customStyle="1" w:styleId="WW8Num41z0">
    <w:name w:val="WW8Num41z0"/>
    <w:uiPriority w:val="99"/>
    <w:rsid w:val="00331227"/>
    <w:rPr>
      <w:rFonts w:ascii="Symbol" w:hAnsi="Symbol"/>
    </w:rPr>
  </w:style>
  <w:style w:type="character" w:customStyle="1" w:styleId="WW8Num41z1">
    <w:name w:val="WW8Num41z1"/>
    <w:uiPriority w:val="99"/>
    <w:rsid w:val="00331227"/>
    <w:rPr>
      <w:rFonts w:ascii="Courier New" w:hAnsi="Courier New"/>
    </w:rPr>
  </w:style>
  <w:style w:type="character" w:customStyle="1" w:styleId="WW8Num42z0">
    <w:name w:val="WW8Num42z0"/>
    <w:uiPriority w:val="99"/>
    <w:rsid w:val="00331227"/>
    <w:rPr>
      <w:rFonts w:ascii="Symbol" w:hAnsi="Symbol"/>
    </w:rPr>
  </w:style>
  <w:style w:type="character" w:customStyle="1" w:styleId="WW8Num42z1">
    <w:name w:val="WW8Num42z1"/>
    <w:uiPriority w:val="99"/>
    <w:rsid w:val="00331227"/>
    <w:rPr>
      <w:rFonts w:ascii="Courier New" w:hAnsi="Courier New"/>
    </w:rPr>
  </w:style>
  <w:style w:type="character" w:customStyle="1" w:styleId="WW8Num43z0">
    <w:name w:val="WW8Num43z0"/>
    <w:uiPriority w:val="99"/>
    <w:rsid w:val="00331227"/>
    <w:rPr>
      <w:rFonts w:ascii="Symbol" w:hAnsi="Symbol"/>
    </w:rPr>
  </w:style>
  <w:style w:type="character" w:customStyle="1" w:styleId="WW8Num43z1">
    <w:name w:val="WW8Num43z1"/>
    <w:uiPriority w:val="99"/>
    <w:rsid w:val="00331227"/>
    <w:rPr>
      <w:rFonts w:ascii="Courier New" w:hAnsi="Courier New"/>
    </w:rPr>
  </w:style>
  <w:style w:type="character" w:customStyle="1" w:styleId="WW8Num45z0">
    <w:name w:val="WW8Num45z0"/>
    <w:uiPriority w:val="99"/>
    <w:rsid w:val="00331227"/>
    <w:rPr>
      <w:rFonts w:ascii="Symbol" w:hAnsi="Symbol"/>
    </w:rPr>
  </w:style>
  <w:style w:type="character" w:customStyle="1" w:styleId="WW8Num45z1">
    <w:name w:val="WW8Num45z1"/>
    <w:uiPriority w:val="99"/>
    <w:rsid w:val="00331227"/>
    <w:rPr>
      <w:rFonts w:ascii="Courier New" w:hAnsi="Courier New"/>
    </w:rPr>
  </w:style>
  <w:style w:type="character" w:customStyle="1" w:styleId="WW8Num46z0">
    <w:name w:val="WW8Num46z0"/>
    <w:uiPriority w:val="99"/>
    <w:rsid w:val="00331227"/>
    <w:rPr>
      <w:rFonts w:ascii="Symbol" w:hAnsi="Symbol"/>
    </w:rPr>
  </w:style>
  <w:style w:type="character" w:customStyle="1" w:styleId="WW8Num46z1">
    <w:name w:val="WW8Num46z1"/>
    <w:uiPriority w:val="99"/>
    <w:rsid w:val="00331227"/>
    <w:rPr>
      <w:rFonts w:ascii="Courier New" w:hAnsi="Courier New"/>
    </w:rPr>
  </w:style>
  <w:style w:type="character" w:customStyle="1" w:styleId="WW8Num48z0">
    <w:name w:val="WW8Num48z0"/>
    <w:uiPriority w:val="99"/>
    <w:rsid w:val="00331227"/>
    <w:rPr>
      <w:rFonts w:ascii="Symbol" w:hAnsi="Symbol"/>
    </w:rPr>
  </w:style>
  <w:style w:type="character" w:customStyle="1" w:styleId="WW8Num48z1">
    <w:name w:val="WW8Num48z1"/>
    <w:uiPriority w:val="99"/>
    <w:rsid w:val="00331227"/>
    <w:rPr>
      <w:rFonts w:ascii="Courier New" w:hAnsi="Courier New"/>
    </w:rPr>
  </w:style>
  <w:style w:type="character" w:customStyle="1" w:styleId="WW8Num49z0">
    <w:name w:val="WW8Num49z0"/>
    <w:uiPriority w:val="99"/>
    <w:rsid w:val="00331227"/>
    <w:rPr>
      <w:rFonts w:ascii="Symbol" w:hAnsi="Symbol"/>
    </w:rPr>
  </w:style>
  <w:style w:type="character" w:customStyle="1" w:styleId="WW8Num49z1">
    <w:name w:val="WW8Num49z1"/>
    <w:uiPriority w:val="99"/>
    <w:rsid w:val="00331227"/>
    <w:rPr>
      <w:rFonts w:ascii="Courier New" w:hAnsi="Courier New"/>
    </w:rPr>
  </w:style>
  <w:style w:type="character" w:customStyle="1" w:styleId="WW8Num50z0">
    <w:name w:val="WW8Num50z0"/>
    <w:uiPriority w:val="99"/>
    <w:rsid w:val="00331227"/>
    <w:rPr>
      <w:rFonts w:ascii="Wingdings" w:hAnsi="Wingdings"/>
    </w:rPr>
  </w:style>
  <w:style w:type="character" w:customStyle="1" w:styleId="WW8Num50z1">
    <w:name w:val="WW8Num50z1"/>
    <w:uiPriority w:val="99"/>
    <w:rsid w:val="00331227"/>
    <w:rPr>
      <w:rFonts w:ascii="Symbol" w:hAnsi="Symbol"/>
    </w:rPr>
  </w:style>
  <w:style w:type="character" w:customStyle="1" w:styleId="WW8Num51z0">
    <w:name w:val="WW8Num51z0"/>
    <w:uiPriority w:val="99"/>
    <w:rsid w:val="00331227"/>
    <w:rPr>
      <w:rFonts w:ascii="Courier New" w:hAnsi="Courier New"/>
    </w:rPr>
  </w:style>
  <w:style w:type="character" w:customStyle="1" w:styleId="WW8Num51z1">
    <w:name w:val="WW8Num51z1"/>
    <w:uiPriority w:val="99"/>
    <w:rsid w:val="00331227"/>
    <w:rPr>
      <w:rFonts w:ascii="OpenSymbol" w:hAnsi="OpenSymbol"/>
    </w:rPr>
  </w:style>
  <w:style w:type="character" w:customStyle="1" w:styleId="WW8Num52z0">
    <w:name w:val="WW8Num52z0"/>
    <w:uiPriority w:val="99"/>
    <w:rsid w:val="00331227"/>
    <w:rPr>
      <w:rFonts w:ascii="Symbol" w:hAnsi="Symbol"/>
    </w:rPr>
  </w:style>
  <w:style w:type="character" w:customStyle="1" w:styleId="WW8Num52z1">
    <w:name w:val="WW8Num52z1"/>
    <w:uiPriority w:val="99"/>
    <w:rsid w:val="00331227"/>
    <w:rPr>
      <w:rFonts w:ascii="OpenSymbol" w:hAnsi="OpenSymbol"/>
    </w:rPr>
  </w:style>
  <w:style w:type="character" w:customStyle="1" w:styleId="WW8Num53z0">
    <w:name w:val="WW8Num53z0"/>
    <w:uiPriority w:val="99"/>
    <w:rsid w:val="00331227"/>
    <w:rPr>
      <w:rFonts w:ascii="Symbol" w:hAnsi="Symbol"/>
    </w:rPr>
  </w:style>
  <w:style w:type="character" w:customStyle="1" w:styleId="WW8Num53z1">
    <w:name w:val="WW8Num53z1"/>
    <w:uiPriority w:val="99"/>
    <w:rsid w:val="00331227"/>
    <w:rPr>
      <w:rFonts w:ascii="OpenSymbol" w:hAnsi="OpenSymbol"/>
    </w:rPr>
  </w:style>
  <w:style w:type="character" w:customStyle="1" w:styleId="WW8Num54z0">
    <w:name w:val="WW8Num54z0"/>
    <w:uiPriority w:val="99"/>
    <w:rsid w:val="00331227"/>
    <w:rPr>
      <w:rFonts w:ascii="Symbol" w:hAnsi="Symbol"/>
    </w:rPr>
  </w:style>
  <w:style w:type="character" w:customStyle="1" w:styleId="WW8Num54z1">
    <w:name w:val="WW8Num54z1"/>
    <w:uiPriority w:val="99"/>
    <w:rsid w:val="00331227"/>
    <w:rPr>
      <w:rFonts w:ascii="OpenSymbol" w:hAnsi="OpenSymbol"/>
    </w:rPr>
  </w:style>
  <w:style w:type="character" w:customStyle="1" w:styleId="WW8Num55z0">
    <w:name w:val="WW8Num55z0"/>
    <w:uiPriority w:val="99"/>
    <w:rsid w:val="00331227"/>
    <w:rPr>
      <w:rFonts w:ascii="Symbol" w:hAnsi="Symbol"/>
    </w:rPr>
  </w:style>
  <w:style w:type="character" w:customStyle="1" w:styleId="WW8Num55z1">
    <w:name w:val="WW8Num55z1"/>
    <w:uiPriority w:val="99"/>
    <w:rsid w:val="00331227"/>
    <w:rPr>
      <w:rFonts w:ascii="OpenSymbol" w:hAnsi="OpenSymbol"/>
    </w:rPr>
  </w:style>
  <w:style w:type="character" w:customStyle="1" w:styleId="WW8Num56z0">
    <w:name w:val="WW8Num56z0"/>
    <w:uiPriority w:val="99"/>
    <w:rsid w:val="00331227"/>
    <w:rPr>
      <w:rFonts w:ascii="Symbol" w:hAnsi="Symbol"/>
    </w:rPr>
  </w:style>
  <w:style w:type="character" w:customStyle="1" w:styleId="WW8Num56z1">
    <w:name w:val="WW8Num56z1"/>
    <w:uiPriority w:val="99"/>
    <w:rsid w:val="00331227"/>
    <w:rPr>
      <w:rFonts w:ascii="OpenSymbol" w:hAnsi="OpenSymbol"/>
    </w:rPr>
  </w:style>
  <w:style w:type="character" w:customStyle="1" w:styleId="WW8Num58z0">
    <w:name w:val="WW8Num58z0"/>
    <w:uiPriority w:val="99"/>
    <w:rsid w:val="00331227"/>
    <w:rPr>
      <w:rFonts w:ascii="Symbol" w:hAnsi="Symbol"/>
    </w:rPr>
  </w:style>
  <w:style w:type="character" w:customStyle="1" w:styleId="WW8Num58z1">
    <w:name w:val="WW8Num58z1"/>
    <w:uiPriority w:val="99"/>
    <w:rsid w:val="00331227"/>
    <w:rPr>
      <w:rFonts w:ascii="OpenSymbol" w:hAnsi="OpenSymbol"/>
    </w:rPr>
  </w:style>
  <w:style w:type="character" w:customStyle="1" w:styleId="WW8Num59z0">
    <w:name w:val="WW8Num59z0"/>
    <w:uiPriority w:val="99"/>
    <w:rsid w:val="00331227"/>
    <w:rPr>
      <w:rFonts w:ascii="Symbol" w:hAnsi="Symbol"/>
    </w:rPr>
  </w:style>
  <w:style w:type="character" w:customStyle="1" w:styleId="WW8Num59z1">
    <w:name w:val="WW8Num59z1"/>
    <w:uiPriority w:val="99"/>
    <w:rsid w:val="00331227"/>
    <w:rPr>
      <w:rFonts w:ascii="OpenSymbol" w:hAnsi="OpenSymbol"/>
    </w:rPr>
  </w:style>
  <w:style w:type="character" w:customStyle="1" w:styleId="WW8Num60z0">
    <w:name w:val="WW8Num60z0"/>
    <w:uiPriority w:val="99"/>
    <w:rsid w:val="00331227"/>
    <w:rPr>
      <w:rFonts w:ascii="Symbol" w:hAnsi="Symbol"/>
    </w:rPr>
  </w:style>
  <w:style w:type="character" w:customStyle="1" w:styleId="WW8Num60z1">
    <w:name w:val="WW8Num60z1"/>
    <w:uiPriority w:val="99"/>
    <w:rsid w:val="00331227"/>
    <w:rPr>
      <w:rFonts w:ascii="OpenSymbol" w:hAnsi="OpenSymbol"/>
    </w:rPr>
  </w:style>
  <w:style w:type="character" w:customStyle="1" w:styleId="WW8Num62z0">
    <w:name w:val="WW8Num62z0"/>
    <w:uiPriority w:val="99"/>
    <w:rsid w:val="00331227"/>
    <w:rPr>
      <w:rFonts w:ascii="Symbol" w:hAnsi="Symbol"/>
    </w:rPr>
  </w:style>
  <w:style w:type="character" w:customStyle="1" w:styleId="WW8Num62z1">
    <w:name w:val="WW8Num62z1"/>
    <w:uiPriority w:val="99"/>
    <w:rsid w:val="00331227"/>
    <w:rPr>
      <w:rFonts w:ascii="OpenSymbol" w:hAnsi="OpenSymbol"/>
    </w:rPr>
  </w:style>
  <w:style w:type="character" w:customStyle="1" w:styleId="WW8Num63z0">
    <w:name w:val="WW8Num63z0"/>
    <w:uiPriority w:val="99"/>
    <w:rsid w:val="00331227"/>
    <w:rPr>
      <w:rFonts w:ascii="Symbol" w:hAnsi="Symbol"/>
    </w:rPr>
  </w:style>
  <w:style w:type="character" w:customStyle="1" w:styleId="WW8Num63z1">
    <w:name w:val="WW8Num63z1"/>
    <w:uiPriority w:val="99"/>
    <w:rsid w:val="00331227"/>
    <w:rPr>
      <w:rFonts w:ascii="OpenSymbol" w:hAnsi="OpenSymbol"/>
    </w:rPr>
  </w:style>
  <w:style w:type="character" w:customStyle="1" w:styleId="WW8Num64z0">
    <w:name w:val="WW8Num64z0"/>
    <w:uiPriority w:val="99"/>
    <w:rsid w:val="00331227"/>
    <w:rPr>
      <w:rFonts w:ascii="Symbol" w:hAnsi="Symbol"/>
    </w:rPr>
  </w:style>
  <w:style w:type="character" w:customStyle="1" w:styleId="WW8Num64z1">
    <w:name w:val="WW8Num64z1"/>
    <w:uiPriority w:val="99"/>
    <w:rsid w:val="00331227"/>
    <w:rPr>
      <w:rFonts w:ascii="OpenSymbol" w:hAnsi="OpenSymbol"/>
    </w:rPr>
  </w:style>
  <w:style w:type="character" w:customStyle="1" w:styleId="WW8Num65z0">
    <w:name w:val="WW8Num65z0"/>
    <w:uiPriority w:val="99"/>
    <w:rsid w:val="00331227"/>
    <w:rPr>
      <w:rFonts w:ascii="Symbol" w:hAnsi="Symbol"/>
    </w:rPr>
  </w:style>
  <w:style w:type="character" w:customStyle="1" w:styleId="WW8Num65z1">
    <w:name w:val="WW8Num65z1"/>
    <w:uiPriority w:val="99"/>
    <w:rsid w:val="00331227"/>
    <w:rPr>
      <w:rFonts w:ascii="OpenSymbol" w:hAnsi="OpenSymbol"/>
    </w:rPr>
  </w:style>
  <w:style w:type="character" w:customStyle="1" w:styleId="WW8Num66z0">
    <w:name w:val="WW8Num66z0"/>
    <w:uiPriority w:val="99"/>
    <w:rsid w:val="00331227"/>
    <w:rPr>
      <w:rFonts w:ascii="Symbol" w:hAnsi="Symbol"/>
    </w:rPr>
  </w:style>
  <w:style w:type="character" w:customStyle="1" w:styleId="WW8Num66z1">
    <w:name w:val="WW8Num66z1"/>
    <w:uiPriority w:val="99"/>
    <w:rsid w:val="00331227"/>
    <w:rPr>
      <w:rFonts w:ascii="OpenSymbol" w:hAnsi="OpenSymbol"/>
    </w:rPr>
  </w:style>
  <w:style w:type="character" w:customStyle="1" w:styleId="WW8Num67z0">
    <w:name w:val="WW8Num67z0"/>
    <w:uiPriority w:val="99"/>
    <w:rsid w:val="00331227"/>
    <w:rPr>
      <w:rFonts w:ascii="Symbol" w:hAnsi="Symbol"/>
    </w:rPr>
  </w:style>
  <w:style w:type="character" w:customStyle="1" w:styleId="WW8Num67z1">
    <w:name w:val="WW8Num67z1"/>
    <w:uiPriority w:val="99"/>
    <w:rsid w:val="00331227"/>
    <w:rPr>
      <w:rFonts w:ascii="OpenSymbol" w:hAnsi="OpenSymbol"/>
    </w:rPr>
  </w:style>
  <w:style w:type="character" w:customStyle="1" w:styleId="WW8Num68z0">
    <w:name w:val="WW8Num68z0"/>
    <w:uiPriority w:val="99"/>
    <w:rsid w:val="00331227"/>
    <w:rPr>
      <w:rFonts w:ascii="Symbol" w:hAnsi="Symbol"/>
    </w:rPr>
  </w:style>
  <w:style w:type="character" w:customStyle="1" w:styleId="WW8Num68z1">
    <w:name w:val="WW8Num68z1"/>
    <w:uiPriority w:val="99"/>
    <w:rsid w:val="00331227"/>
    <w:rPr>
      <w:rFonts w:ascii="OpenSymbol" w:hAnsi="OpenSymbol"/>
    </w:rPr>
  </w:style>
  <w:style w:type="character" w:customStyle="1" w:styleId="WW8Num69z0">
    <w:name w:val="WW8Num69z0"/>
    <w:uiPriority w:val="99"/>
    <w:rsid w:val="00331227"/>
    <w:rPr>
      <w:rFonts w:ascii="Symbol" w:hAnsi="Symbol"/>
    </w:rPr>
  </w:style>
  <w:style w:type="paragraph" w:customStyle="1" w:styleId="Numbering">
    <w:name w:val="Numbering"/>
    <w:basedOn w:val="BodyTextIndent"/>
    <w:link w:val="NumberingChar"/>
    <w:uiPriority w:val="99"/>
    <w:rsid w:val="00331227"/>
    <w:pPr>
      <w:ind w:left="0"/>
    </w:pPr>
  </w:style>
  <w:style w:type="character" w:customStyle="1" w:styleId="WW8Num2z0">
    <w:name w:val="WW8Num2z0"/>
    <w:uiPriority w:val="99"/>
    <w:rsid w:val="00331227"/>
    <w:rPr>
      <w:rFonts w:ascii="Symbol" w:hAnsi="Symbol"/>
    </w:rPr>
  </w:style>
  <w:style w:type="character" w:customStyle="1" w:styleId="WW8Num2z1">
    <w:name w:val="WW8Num2z1"/>
    <w:uiPriority w:val="99"/>
    <w:rsid w:val="00331227"/>
    <w:rPr>
      <w:rFonts w:ascii="Courier New" w:hAnsi="Courier New"/>
    </w:rPr>
  </w:style>
  <w:style w:type="character" w:customStyle="1" w:styleId="WW8Num2z2">
    <w:name w:val="WW8Num2z2"/>
    <w:uiPriority w:val="99"/>
    <w:rsid w:val="00331227"/>
    <w:rPr>
      <w:rFonts w:ascii="Wingdings" w:hAnsi="Wingdings"/>
    </w:rPr>
  </w:style>
  <w:style w:type="character" w:customStyle="1" w:styleId="WW8Num3z1">
    <w:name w:val="WW8Num3z1"/>
    <w:uiPriority w:val="99"/>
    <w:rsid w:val="00331227"/>
    <w:rPr>
      <w:rFonts w:ascii="Courier New" w:hAnsi="Courier New"/>
    </w:rPr>
  </w:style>
  <w:style w:type="character" w:customStyle="1" w:styleId="WW8Num3z2">
    <w:name w:val="WW8Num3z2"/>
    <w:uiPriority w:val="99"/>
    <w:rsid w:val="00331227"/>
    <w:rPr>
      <w:rFonts w:ascii="Wingdings" w:hAnsi="Wingdings"/>
    </w:rPr>
  </w:style>
  <w:style w:type="character" w:customStyle="1" w:styleId="WW8Num4z1">
    <w:name w:val="WW8Num4z1"/>
    <w:uiPriority w:val="99"/>
    <w:rsid w:val="00331227"/>
    <w:rPr>
      <w:rFonts w:ascii="Courier New" w:hAnsi="Courier New"/>
    </w:rPr>
  </w:style>
  <w:style w:type="character" w:customStyle="1" w:styleId="WW8Num4z2">
    <w:name w:val="WW8Num4z2"/>
    <w:uiPriority w:val="99"/>
    <w:rsid w:val="00331227"/>
    <w:rPr>
      <w:rFonts w:ascii="Wingdings" w:hAnsi="Wingdings"/>
    </w:rPr>
  </w:style>
  <w:style w:type="character" w:customStyle="1" w:styleId="WW8Num5z1">
    <w:name w:val="WW8Num5z1"/>
    <w:uiPriority w:val="99"/>
    <w:rsid w:val="00331227"/>
    <w:rPr>
      <w:rFonts w:ascii="Courier New" w:hAnsi="Courier New"/>
    </w:rPr>
  </w:style>
  <w:style w:type="character" w:customStyle="1" w:styleId="WW8Num5z2">
    <w:name w:val="WW8Num5z2"/>
    <w:uiPriority w:val="99"/>
    <w:rsid w:val="00331227"/>
    <w:rPr>
      <w:rFonts w:ascii="Wingdings" w:hAnsi="Wingdings"/>
    </w:rPr>
  </w:style>
  <w:style w:type="character" w:customStyle="1" w:styleId="WW8Num6z1">
    <w:name w:val="WW8Num6z1"/>
    <w:uiPriority w:val="99"/>
    <w:rsid w:val="00331227"/>
    <w:rPr>
      <w:rFonts w:ascii="Courier New" w:hAnsi="Courier New"/>
    </w:rPr>
  </w:style>
  <w:style w:type="character" w:customStyle="1" w:styleId="WW8Num19z1">
    <w:name w:val="WW8Num19z1"/>
    <w:uiPriority w:val="99"/>
    <w:rsid w:val="00331227"/>
    <w:rPr>
      <w:rFonts w:ascii="Courier New" w:hAnsi="Courier New"/>
    </w:rPr>
  </w:style>
  <w:style w:type="character" w:customStyle="1" w:styleId="WW8Num24z1">
    <w:name w:val="WW8Num24z1"/>
    <w:uiPriority w:val="99"/>
    <w:rsid w:val="00331227"/>
    <w:rPr>
      <w:rFonts w:ascii="Courier New" w:hAnsi="Courier New"/>
    </w:rPr>
  </w:style>
  <w:style w:type="character" w:customStyle="1" w:styleId="WW8Num26z1">
    <w:name w:val="WW8Num26z1"/>
    <w:uiPriority w:val="99"/>
    <w:rsid w:val="00331227"/>
    <w:rPr>
      <w:rFonts w:ascii="Courier New" w:hAnsi="Courier New"/>
    </w:rPr>
  </w:style>
  <w:style w:type="character" w:customStyle="1" w:styleId="WW8Num26z2">
    <w:name w:val="WW8Num26z2"/>
    <w:uiPriority w:val="99"/>
    <w:rsid w:val="00331227"/>
    <w:rPr>
      <w:rFonts w:ascii="Wingdings" w:hAnsi="Wingdings"/>
    </w:rPr>
  </w:style>
  <w:style w:type="character" w:customStyle="1" w:styleId="WW8Num28z4">
    <w:name w:val="WW8Num28z4"/>
    <w:uiPriority w:val="99"/>
    <w:rsid w:val="00331227"/>
    <w:rPr>
      <w:rFonts w:ascii="Courier New" w:hAnsi="Courier New"/>
    </w:rPr>
  </w:style>
  <w:style w:type="character" w:customStyle="1" w:styleId="WW8Num29z1">
    <w:name w:val="WW8Num29z1"/>
    <w:uiPriority w:val="99"/>
    <w:rsid w:val="00331227"/>
    <w:rPr>
      <w:rFonts w:ascii="Courier New" w:hAnsi="Courier New"/>
    </w:rPr>
  </w:style>
  <w:style w:type="character" w:customStyle="1" w:styleId="WW8Num30z1">
    <w:name w:val="WW8Num30z1"/>
    <w:uiPriority w:val="99"/>
    <w:rsid w:val="00331227"/>
    <w:rPr>
      <w:rFonts w:ascii="Courier New" w:hAnsi="Courier New"/>
    </w:rPr>
  </w:style>
  <w:style w:type="character" w:customStyle="1" w:styleId="WW8Num30z2">
    <w:name w:val="WW8Num30z2"/>
    <w:uiPriority w:val="99"/>
    <w:rsid w:val="00331227"/>
    <w:rPr>
      <w:rFonts w:ascii="Wingdings" w:hAnsi="Wingdings"/>
    </w:rPr>
  </w:style>
  <w:style w:type="character" w:customStyle="1" w:styleId="WW8Num31z1">
    <w:name w:val="WW8Num31z1"/>
    <w:uiPriority w:val="99"/>
    <w:rsid w:val="00331227"/>
    <w:rPr>
      <w:rFonts w:ascii="Courier New" w:hAnsi="Courier New"/>
    </w:rPr>
  </w:style>
  <w:style w:type="character" w:customStyle="1" w:styleId="WW8Num31z2">
    <w:name w:val="WW8Num31z2"/>
    <w:uiPriority w:val="99"/>
    <w:rsid w:val="00331227"/>
    <w:rPr>
      <w:rFonts w:ascii="Wingdings" w:hAnsi="Wingdings"/>
    </w:rPr>
  </w:style>
  <w:style w:type="character" w:customStyle="1" w:styleId="WW8Num32z2">
    <w:name w:val="WW8Num32z2"/>
    <w:uiPriority w:val="99"/>
    <w:rsid w:val="00331227"/>
    <w:rPr>
      <w:rFonts w:ascii="Wingdings" w:hAnsi="Wingdings"/>
    </w:rPr>
  </w:style>
  <w:style w:type="character" w:customStyle="1" w:styleId="WW8Num33z1">
    <w:name w:val="WW8Num33z1"/>
    <w:uiPriority w:val="99"/>
    <w:rsid w:val="00331227"/>
    <w:rPr>
      <w:rFonts w:ascii="Courier New" w:hAnsi="Courier New"/>
    </w:rPr>
  </w:style>
  <w:style w:type="character" w:customStyle="1" w:styleId="WW8Num34z2">
    <w:name w:val="WW8Num34z2"/>
    <w:uiPriority w:val="99"/>
    <w:rsid w:val="00331227"/>
    <w:rPr>
      <w:rFonts w:ascii="Wingdings" w:hAnsi="Wingdings"/>
    </w:rPr>
  </w:style>
  <w:style w:type="character" w:customStyle="1" w:styleId="WW8Num35z2">
    <w:name w:val="WW8Num35z2"/>
    <w:uiPriority w:val="99"/>
    <w:rsid w:val="00331227"/>
    <w:rPr>
      <w:rFonts w:ascii="Wingdings" w:hAnsi="Wingdings"/>
    </w:rPr>
  </w:style>
  <w:style w:type="character" w:customStyle="1" w:styleId="WW8Num36z2">
    <w:name w:val="WW8Num36z2"/>
    <w:uiPriority w:val="99"/>
    <w:rsid w:val="00331227"/>
    <w:rPr>
      <w:rFonts w:ascii="Wingdings" w:hAnsi="Wingdings"/>
    </w:rPr>
  </w:style>
  <w:style w:type="character" w:customStyle="1" w:styleId="WW8Num37z2">
    <w:name w:val="WW8Num37z2"/>
    <w:uiPriority w:val="99"/>
    <w:rsid w:val="00331227"/>
    <w:rPr>
      <w:rFonts w:ascii="Wingdings" w:hAnsi="Wingdings"/>
    </w:rPr>
  </w:style>
  <w:style w:type="character" w:customStyle="1" w:styleId="WW8Num38z0">
    <w:name w:val="WW8Num38z0"/>
    <w:uiPriority w:val="99"/>
    <w:rsid w:val="00331227"/>
    <w:rPr>
      <w:rFonts w:ascii="Symbol" w:hAnsi="Symbol"/>
    </w:rPr>
  </w:style>
  <w:style w:type="character" w:customStyle="1" w:styleId="WW8Num38z1">
    <w:name w:val="WW8Num38z1"/>
    <w:uiPriority w:val="99"/>
    <w:rsid w:val="00331227"/>
    <w:rPr>
      <w:rFonts w:ascii="Courier New" w:hAnsi="Courier New"/>
    </w:rPr>
  </w:style>
  <w:style w:type="character" w:customStyle="1" w:styleId="WW8Num38z2">
    <w:name w:val="WW8Num38z2"/>
    <w:uiPriority w:val="99"/>
    <w:rsid w:val="00331227"/>
    <w:rPr>
      <w:rFonts w:ascii="Wingdings" w:hAnsi="Wingdings"/>
    </w:rPr>
  </w:style>
  <w:style w:type="character" w:customStyle="1" w:styleId="WW8Num39z0">
    <w:name w:val="WW8Num39z0"/>
    <w:uiPriority w:val="99"/>
    <w:rsid w:val="00331227"/>
    <w:rPr>
      <w:rFonts w:ascii="Symbol" w:hAnsi="Symbol"/>
    </w:rPr>
  </w:style>
  <w:style w:type="character" w:customStyle="1" w:styleId="WW8Num39z1">
    <w:name w:val="WW8Num39z1"/>
    <w:uiPriority w:val="99"/>
    <w:rsid w:val="00331227"/>
    <w:rPr>
      <w:rFonts w:ascii="Courier New" w:hAnsi="Courier New"/>
    </w:rPr>
  </w:style>
  <w:style w:type="character" w:customStyle="1" w:styleId="WW8Num39z2">
    <w:name w:val="WW8Num39z2"/>
    <w:uiPriority w:val="99"/>
    <w:rsid w:val="00331227"/>
    <w:rPr>
      <w:rFonts w:ascii="Wingdings" w:hAnsi="Wingdings"/>
    </w:rPr>
  </w:style>
  <w:style w:type="character" w:customStyle="1" w:styleId="WW8Num40z0">
    <w:name w:val="WW8Num40z0"/>
    <w:uiPriority w:val="99"/>
    <w:rsid w:val="00331227"/>
    <w:rPr>
      <w:rFonts w:ascii="Symbol" w:hAnsi="Symbol"/>
    </w:rPr>
  </w:style>
  <w:style w:type="character" w:customStyle="1" w:styleId="WW8Num40z1">
    <w:name w:val="WW8Num40z1"/>
    <w:uiPriority w:val="99"/>
    <w:rsid w:val="00331227"/>
    <w:rPr>
      <w:rFonts w:ascii="Courier New" w:hAnsi="Courier New"/>
    </w:rPr>
  </w:style>
  <w:style w:type="character" w:customStyle="1" w:styleId="WW8Num40z2">
    <w:name w:val="WW8Num40z2"/>
    <w:uiPriority w:val="99"/>
    <w:rsid w:val="00331227"/>
    <w:rPr>
      <w:rFonts w:ascii="Wingdings" w:hAnsi="Wingdings"/>
    </w:rPr>
  </w:style>
  <w:style w:type="character" w:customStyle="1" w:styleId="WW8Num41z2">
    <w:name w:val="WW8Num41z2"/>
    <w:uiPriority w:val="99"/>
    <w:rsid w:val="00331227"/>
    <w:rPr>
      <w:rFonts w:ascii="Wingdings" w:hAnsi="Wingdings"/>
    </w:rPr>
  </w:style>
  <w:style w:type="character" w:customStyle="1" w:styleId="WW8Num42z2">
    <w:name w:val="WW8Num42z2"/>
    <w:uiPriority w:val="99"/>
    <w:rsid w:val="00331227"/>
    <w:rPr>
      <w:rFonts w:ascii="Wingdings" w:hAnsi="Wingdings"/>
    </w:rPr>
  </w:style>
  <w:style w:type="character" w:customStyle="1" w:styleId="WW8Num43z2">
    <w:name w:val="WW8Num43z2"/>
    <w:uiPriority w:val="99"/>
    <w:rsid w:val="00331227"/>
    <w:rPr>
      <w:rFonts w:ascii="Wingdings" w:hAnsi="Wingdings"/>
    </w:rPr>
  </w:style>
  <w:style w:type="character" w:customStyle="1" w:styleId="WW8Num44z0">
    <w:name w:val="WW8Num44z0"/>
    <w:uiPriority w:val="99"/>
    <w:rsid w:val="00331227"/>
    <w:rPr>
      <w:rFonts w:ascii="Symbol" w:hAnsi="Symbol"/>
    </w:rPr>
  </w:style>
  <w:style w:type="character" w:customStyle="1" w:styleId="WW8Num44z1">
    <w:name w:val="WW8Num44z1"/>
    <w:uiPriority w:val="99"/>
    <w:rsid w:val="00331227"/>
    <w:rPr>
      <w:rFonts w:ascii="Courier New" w:hAnsi="Courier New"/>
    </w:rPr>
  </w:style>
  <w:style w:type="character" w:customStyle="1" w:styleId="WW8Num44z2">
    <w:name w:val="WW8Num44z2"/>
    <w:uiPriority w:val="99"/>
    <w:rsid w:val="00331227"/>
    <w:rPr>
      <w:rFonts w:ascii="Wingdings" w:hAnsi="Wingdings"/>
    </w:rPr>
  </w:style>
  <w:style w:type="character" w:customStyle="1" w:styleId="WW8Num45z2">
    <w:name w:val="WW8Num45z2"/>
    <w:uiPriority w:val="99"/>
    <w:rsid w:val="00331227"/>
    <w:rPr>
      <w:rFonts w:ascii="Wingdings" w:hAnsi="Wingdings"/>
    </w:rPr>
  </w:style>
  <w:style w:type="character" w:customStyle="1" w:styleId="WW8Num46z2">
    <w:name w:val="WW8Num46z2"/>
    <w:uiPriority w:val="99"/>
    <w:rsid w:val="00331227"/>
    <w:rPr>
      <w:rFonts w:ascii="Wingdings" w:hAnsi="Wingdings"/>
    </w:rPr>
  </w:style>
  <w:style w:type="character" w:customStyle="1" w:styleId="WW8Num47z0">
    <w:name w:val="WW8Num47z0"/>
    <w:uiPriority w:val="99"/>
    <w:rsid w:val="00331227"/>
    <w:rPr>
      <w:rFonts w:ascii="Symbol" w:hAnsi="Symbol"/>
    </w:rPr>
  </w:style>
  <w:style w:type="character" w:customStyle="1" w:styleId="WW8Num47z1">
    <w:name w:val="WW8Num47z1"/>
    <w:uiPriority w:val="99"/>
    <w:rsid w:val="00331227"/>
    <w:rPr>
      <w:rFonts w:ascii="Courier New" w:hAnsi="Courier New"/>
    </w:rPr>
  </w:style>
  <w:style w:type="character" w:customStyle="1" w:styleId="WW8Num47z2">
    <w:name w:val="WW8Num47z2"/>
    <w:uiPriority w:val="99"/>
    <w:rsid w:val="00331227"/>
    <w:rPr>
      <w:rFonts w:ascii="Wingdings" w:hAnsi="Wingdings"/>
    </w:rPr>
  </w:style>
  <w:style w:type="character" w:customStyle="1" w:styleId="WW8Num48z2">
    <w:name w:val="WW8Num48z2"/>
    <w:uiPriority w:val="99"/>
    <w:rsid w:val="00331227"/>
    <w:rPr>
      <w:rFonts w:ascii="Wingdings" w:hAnsi="Wingdings"/>
    </w:rPr>
  </w:style>
  <w:style w:type="character" w:customStyle="1" w:styleId="WW8Num49z2">
    <w:name w:val="WW8Num49z2"/>
    <w:uiPriority w:val="99"/>
    <w:rsid w:val="00331227"/>
    <w:rPr>
      <w:rFonts w:ascii="Wingdings" w:hAnsi="Wingdings"/>
    </w:rPr>
  </w:style>
  <w:style w:type="character" w:customStyle="1" w:styleId="WW8Num50z4">
    <w:name w:val="WW8Num50z4"/>
    <w:uiPriority w:val="99"/>
    <w:rsid w:val="00331227"/>
    <w:rPr>
      <w:rFonts w:ascii="Courier New" w:hAnsi="Courier New"/>
    </w:rPr>
  </w:style>
  <w:style w:type="character" w:customStyle="1" w:styleId="WW8Num51z2">
    <w:name w:val="WW8Num51z2"/>
    <w:uiPriority w:val="99"/>
    <w:rsid w:val="00331227"/>
    <w:rPr>
      <w:rFonts w:ascii="Wingdings" w:hAnsi="Wingdings"/>
    </w:rPr>
  </w:style>
  <w:style w:type="character" w:customStyle="1" w:styleId="WW8Num51z3">
    <w:name w:val="WW8Num51z3"/>
    <w:uiPriority w:val="99"/>
    <w:rsid w:val="00331227"/>
    <w:rPr>
      <w:rFonts w:ascii="Symbol" w:hAnsi="Symbol"/>
    </w:rPr>
  </w:style>
  <w:style w:type="paragraph" w:customStyle="1" w:styleId="Indent-quote-Bold">
    <w:name w:val="Indent - quote - Bold"/>
    <w:basedOn w:val="Indent-quote"/>
    <w:uiPriority w:val="99"/>
    <w:rsid w:val="00331227"/>
    <w:rPr>
      <w:b/>
    </w:rPr>
  </w:style>
  <w:style w:type="character" w:customStyle="1" w:styleId="comment">
    <w:name w:val="comment"/>
    <w:uiPriority w:val="99"/>
    <w:rsid w:val="00331227"/>
    <w:rPr>
      <w:rFonts w:cs="Times New Roman"/>
    </w:rPr>
  </w:style>
  <w:style w:type="character" w:styleId="HTMLCode">
    <w:name w:val="HTML Code"/>
    <w:uiPriority w:val="99"/>
    <w:rsid w:val="00331227"/>
    <w:rPr>
      <w:rFonts w:ascii="Courier New" w:hAnsi="Courier New" w:cs="Courier New"/>
      <w:sz w:val="20"/>
      <w:szCs w:val="20"/>
    </w:rPr>
  </w:style>
  <w:style w:type="character" w:customStyle="1" w:styleId="Bullets">
    <w:name w:val="Bullets"/>
    <w:uiPriority w:val="99"/>
    <w:rsid w:val="00331227"/>
    <w:rPr>
      <w:rFonts w:ascii="OpenSymbol" w:hAnsi="OpenSymbol"/>
    </w:rPr>
  </w:style>
  <w:style w:type="character" w:customStyle="1" w:styleId="NumberingSymbols">
    <w:name w:val="Numbering Symbols"/>
    <w:uiPriority w:val="99"/>
    <w:rsid w:val="00331227"/>
  </w:style>
  <w:style w:type="paragraph" w:customStyle="1" w:styleId="Heading">
    <w:name w:val="Heading"/>
    <w:basedOn w:val="Normal"/>
    <w:next w:val="BodyText"/>
    <w:uiPriority w:val="99"/>
    <w:rsid w:val="00331227"/>
    <w:pPr>
      <w:keepNext/>
      <w:suppressAutoHyphens/>
      <w:spacing w:before="240" w:after="120"/>
    </w:pPr>
    <w:rPr>
      <w:rFonts w:eastAsia="MS Mincho" w:cs="Tahoma"/>
      <w:sz w:val="28"/>
      <w:szCs w:val="28"/>
      <w:lang w:eastAsia="ar-SA"/>
    </w:rPr>
  </w:style>
  <w:style w:type="paragraph" w:styleId="List">
    <w:name w:val="List"/>
    <w:basedOn w:val="BodyText"/>
    <w:uiPriority w:val="99"/>
    <w:rsid w:val="00331227"/>
    <w:pPr>
      <w:jc w:val="left"/>
    </w:pPr>
    <w:rPr>
      <w:rFonts w:cs="Tahoma"/>
    </w:rPr>
  </w:style>
  <w:style w:type="paragraph" w:styleId="Caption">
    <w:name w:val="caption"/>
    <w:basedOn w:val="Normal"/>
    <w:uiPriority w:val="99"/>
    <w:qFormat/>
    <w:rsid w:val="00331227"/>
    <w:pPr>
      <w:suppressLineNumbers/>
      <w:suppressAutoHyphens/>
      <w:spacing w:before="120" w:after="120"/>
    </w:pPr>
    <w:rPr>
      <w:rFonts w:eastAsia="Times New Roman" w:cs="Tahoma"/>
      <w:i/>
      <w:iCs/>
      <w:sz w:val="24"/>
      <w:lang w:eastAsia="ar-SA"/>
    </w:rPr>
  </w:style>
  <w:style w:type="paragraph" w:customStyle="1" w:styleId="Index">
    <w:name w:val="Index"/>
    <w:basedOn w:val="Normal"/>
    <w:uiPriority w:val="99"/>
    <w:rsid w:val="00331227"/>
    <w:pPr>
      <w:suppressLineNumbers/>
      <w:suppressAutoHyphens/>
    </w:pPr>
    <w:rPr>
      <w:rFonts w:eastAsia="Times New Roman" w:cs="Tahoma"/>
      <w:lang w:eastAsia="ar-SA"/>
    </w:rPr>
  </w:style>
  <w:style w:type="paragraph" w:styleId="HTMLPreformatted">
    <w:name w:val="HTML Preformatted"/>
    <w:basedOn w:val="Normal"/>
    <w:link w:val="HTMLPreformattedChar"/>
    <w:uiPriority w:val="99"/>
    <w:rsid w:val="00331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Cs w:val="20"/>
      <w:lang w:eastAsia="ar-SA"/>
    </w:rPr>
  </w:style>
  <w:style w:type="character" w:customStyle="1" w:styleId="HTMLPreformattedChar">
    <w:name w:val="HTML Preformatted Char"/>
    <w:link w:val="HTMLPreformatted"/>
    <w:uiPriority w:val="99"/>
    <w:locked/>
    <w:rsid w:val="00331227"/>
    <w:rPr>
      <w:rFonts w:ascii="Courier New" w:hAnsi="Courier New" w:cs="Courier New"/>
      <w:lang w:val="en-US" w:eastAsia="ar-SA" w:bidi="ar-SA"/>
    </w:rPr>
  </w:style>
  <w:style w:type="paragraph" w:styleId="TOC4">
    <w:name w:val="toc 4"/>
    <w:basedOn w:val="Index"/>
    <w:uiPriority w:val="39"/>
    <w:rsid w:val="00331227"/>
    <w:pPr>
      <w:tabs>
        <w:tab w:val="right" w:leader="dot" w:pos="8788"/>
      </w:tabs>
      <w:ind w:left="849"/>
    </w:pPr>
  </w:style>
  <w:style w:type="paragraph" w:styleId="TOC5">
    <w:name w:val="toc 5"/>
    <w:basedOn w:val="Index"/>
    <w:uiPriority w:val="39"/>
    <w:rsid w:val="00331227"/>
    <w:pPr>
      <w:tabs>
        <w:tab w:val="right" w:leader="dot" w:pos="8505"/>
      </w:tabs>
      <w:ind w:left="1132"/>
    </w:pPr>
  </w:style>
  <w:style w:type="paragraph" w:styleId="TOC6">
    <w:name w:val="toc 6"/>
    <w:basedOn w:val="Index"/>
    <w:uiPriority w:val="39"/>
    <w:rsid w:val="00331227"/>
    <w:pPr>
      <w:tabs>
        <w:tab w:val="right" w:leader="dot" w:pos="8222"/>
      </w:tabs>
      <w:ind w:left="1415"/>
    </w:pPr>
  </w:style>
  <w:style w:type="paragraph" w:styleId="TOC7">
    <w:name w:val="toc 7"/>
    <w:basedOn w:val="Index"/>
    <w:uiPriority w:val="39"/>
    <w:rsid w:val="00331227"/>
    <w:pPr>
      <w:tabs>
        <w:tab w:val="right" w:leader="dot" w:pos="7939"/>
      </w:tabs>
      <w:ind w:left="1698"/>
    </w:pPr>
  </w:style>
  <w:style w:type="paragraph" w:styleId="TOC8">
    <w:name w:val="toc 8"/>
    <w:basedOn w:val="Index"/>
    <w:uiPriority w:val="39"/>
    <w:rsid w:val="00331227"/>
    <w:pPr>
      <w:tabs>
        <w:tab w:val="right" w:leader="dot" w:pos="7656"/>
      </w:tabs>
      <w:ind w:left="1981"/>
    </w:pPr>
  </w:style>
  <w:style w:type="paragraph" w:styleId="TOC9">
    <w:name w:val="toc 9"/>
    <w:basedOn w:val="Index"/>
    <w:uiPriority w:val="39"/>
    <w:rsid w:val="00331227"/>
    <w:pPr>
      <w:tabs>
        <w:tab w:val="right" w:leader="dot" w:pos="7373"/>
      </w:tabs>
      <w:ind w:left="2264"/>
    </w:pPr>
  </w:style>
  <w:style w:type="paragraph" w:customStyle="1" w:styleId="Contents10">
    <w:name w:val="Contents 10"/>
    <w:basedOn w:val="Index"/>
    <w:uiPriority w:val="99"/>
    <w:rsid w:val="00331227"/>
    <w:pPr>
      <w:tabs>
        <w:tab w:val="right" w:leader="dot" w:pos="7090"/>
      </w:tabs>
      <w:ind w:left="2547"/>
    </w:pPr>
  </w:style>
  <w:style w:type="paragraph" w:customStyle="1" w:styleId="Normal2">
    <w:name w:val="Normal2"/>
    <w:basedOn w:val="BodyText"/>
    <w:link w:val="Normal2Char"/>
    <w:uiPriority w:val="99"/>
    <w:rsid w:val="00331227"/>
    <w:pPr>
      <w:spacing w:after="0"/>
      <w:jc w:val="left"/>
    </w:pPr>
    <w:rPr>
      <w:rFonts w:cs="Arial"/>
      <w:color w:val="000000"/>
      <w:szCs w:val="20"/>
      <w:lang w:val="en-GB"/>
    </w:rPr>
  </w:style>
  <w:style w:type="character" w:customStyle="1" w:styleId="Normal2Char">
    <w:name w:val="Normal2 Char"/>
    <w:link w:val="Normal2"/>
    <w:uiPriority w:val="99"/>
    <w:locked/>
    <w:rsid w:val="00331227"/>
    <w:rPr>
      <w:rFonts w:ascii="Arial" w:hAnsi="Arial" w:cs="Arial"/>
      <w:color w:val="000000"/>
      <w:sz w:val="24"/>
      <w:szCs w:val="24"/>
      <w:lang w:val="en-GB" w:eastAsia="ar-SA" w:bidi="ar-SA"/>
    </w:rPr>
  </w:style>
  <w:style w:type="character" w:customStyle="1" w:styleId="WW8Num28z1">
    <w:name w:val="WW8Num28z1"/>
    <w:uiPriority w:val="99"/>
    <w:rsid w:val="00331227"/>
    <w:rPr>
      <w:rFonts w:ascii="Courier New" w:hAnsi="Courier New"/>
    </w:rPr>
  </w:style>
  <w:style w:type="character" w:customStyle="1" w:styleId="WW8Num28z2">
    <w:name w:val="WW8Num28z2"/>
    <w:uiPriority w:val="99"/>
    <w:rsid w:val="00331227"/>
    <w:rPr>
      <w:rFonts w:ascii="Wingdings" w:hAnsi="Wingdings"/>
    </w:rPr>
  </w:style>
  <w:style w:type="character" w:customStyle="1" w:styleId="WW8Num29z4">
    <w:name w:val="WW8Num29z4"/>
    <w:uiPriority w:val="99"/>
    <w:rsid w:val="00331227"/>
    <w:rPr>
      <w:rFonts w:ascii="Courier New" w:hAnsi="Courier New"/>
    </w:rPr>
  </w:style>
  <w:style w:type="character" w:customStyle="1" w:styleId="WW8Num35z4">
    <w:name w:val="WW8Num35z4"/>
    <w:uiPriority w:val="99"/>
    <w:rsid w:val="00331227"/>
    <w:rPr>
      <w:rFonts w:ascii="Courier New" w:hAnsi="Courier New"/>
    </w:rPr>
  </w:style>
  <w:style w:type="character" w:customStyle="1" w:styleId="WW8Num39z4">
    <w:name w:val="WW8Num39z4"/>
    <w:uiPriority w:val="99"/>
    <w:rsid w:val="00331227"/>
    <w:rPr>
      <w:rFonts w:ascii="Courier New" w:hAnsi="Courier New"/>
    </w:rPr>
  </w:style>
  <w:style w:type="character" w:customStyle="1" w:styleId="WW8Num39z5">
    <w:name w:val="WW8Num39z5"/>
    <w:uiPriority w:val="99"/>
    <w:rsid w:val="00331227"/>
    <w:rPr>
      <w:rFonts w:ascii="Wingdings" w:hAnsi="Wingdings"/>
    </w:rPr>
  </w:style>
  <w:style w:type="character" w:customStyle="1" w:styleId="WW8Num40z5">
    <w:name w:val="WW8Num40z5"/>
    <w:uiPriority w:val="99"/>
    <w:rsid w:val="00331227"/>
    <w:rPr>
      <w:rFonts w:ascii="Wingdings" w:hAnsi="Wingdings"/>
    </w:rPr>
  </w:style>
  <w:style w:type="character" w:customStyle="1" w:styleId="WW8Num47z4">
    <w:name w:val="WW8Num47z4"/>
    <w:uiPriority w:val="99"/>
    <w:rsid w:val="00331227"/>
    <w:rPr>
      <w:rFonts w:ascii="Courier New" w:hAnsi="Courier New"/>
    </w:rPr>
  </w:style>
  <w:style w:type="character" w:customStyle="1" w:styleId="WW8Num47z5">
    <w:name w:val="WW8Num47z5"/>
    <w:uiPriority w:val="99"/>
    <w:rsid w:val="00331227"/>
    <w:rPr>
      <w:rFonts w:ascii="Wingdings" w:hAnsi="Wingdings"/>
    </w:rPr>
  </w:style>
  <w:style w:type="character" w:customStyle="1" w:styleId="WW8Num50z2">
    <w:name w:val="WW8Num50z2"/>
    <w:uiPriority w:val="99"/>
    <w:rsid w:val="00331227"/>
    <w:rPr>
      <w:rFonts w:ascii="Wingdings" w:hAnsi="Wingdings"/>
    </w:rPr>
  </w:style>
  <w:style w:type="character" w:customStyle="1" w:styleId="WW8Num51z5">
    <w:name w:val="WW8Num51z5"/>
    <w:uiPriority w:val="99"/>
    <w:rsid w:val="00331227"/>
    <w:rPr>
      <w:rFonts w:ascii="Wingdings" w:hAnsi="Wingdings"/>
    </w:rPr>
  </w:style>
  <w:style w:type="character" w:customStyle="1" w:styleId="WW8Num52z2">
    <w:name w:val="WW8Num52z2"/>
    <w:uiPriority w:val="99"/>
    <w:rsid w:val="00331227"/>
    <w:rPr>
      <w:rFonts w:ascii="Wingdings" w:hAnsi="Wingdings"/>
    </w:rPr>
  </w:style>
  <w:style w:type="character" w:customStyle="1" w:styleId="WW8Num53z2">
    <w:name w:val="WW8Num53z2"/>
    <w:uiPriority w:val="99"/>
    <w:rsid w:val="00331227"/>
    <w:rPr>
      <w:rFonts w:ascii="Wingdings" w:hAnsi="Wingdings"/>
    </w:rPr>
  </w:style>
  <w:style w:type="character" w:customStyle="1" w:styleId="WW8Num54z2">
    <w:name w:val="WW8Num54z2"/>
    <w:uiPriority w:val="99"/>
    <w:rsid w:val="00331227"/>
    <w:rPr>
      <w:rFonts w:ascii="Wingdings" w:hAnsi="Wingdings"/>
    </w:rPr>
  </w:style>
  <w:style w:type="character" w:customStyle="1" w:styleId="WW8Num54z3">
    <w:name w:val="WW8Num54z3"/>
    <w:uiPriority w:val="99"/>
    <w:rsid w:val="00331227"/>
    <w:rPr>
      <w:rFonts w:ascii="Symbol" w:hAnsi="Symbol"/>
    </w:rPr>
  </w:style>
  <w:style w:type="paragraph" w:customStyle="1" w:styleId="TableContents">
    <w:name w:val="Table Contents"/>
    <w:basedOn w:val="Normal"/>
    <w:uiPriority w:val="99"/>
    <w:rsid w:val="00331227"/>
    <w:pPr>
      <w:suppressLineNumbers/>
      <w:suppressAutoHyphens/>
    </w:pPr>
    <w:rPr>
      <w:rFonts w:eastAsia="Times New Roman"/>
      <w:lang w:eastAsia="ar-SA"/>
    </w:rPr>
  </w:style>
  <w:style w:type="paragraph" w:customStyle="1" w:styleId="TableHeading">
    <w:name w:val="Table Heading"/>
    <w:basedOn w:val="TableContents"/>
    <w:uiPriority w:val="99"/>
    <w:rsid w:val="00331227"/>
    <w:pPr>
      <w:jc w:val="center"/>
    </w:pPr>
    <w:rPr>
      <w:b/>
      <w:bCs/>
    </w:rPr>
  </w:style>
  <w:style w:type="paragraph" w:customStyle="1" w:styleId="Heading10">
    <w:name w:val="Heading 10"/>
    <w:basedOn w:val="Heading"/>
    <w:next w:val="BodyText"/>
    <w:uiPriority w:val="99"/>
    <w:rsid w:val="00331227"/>
    <w:pPr>
      <w:numPr>
        <w:numId w:val="5"/>
      </w:numPr>
    </w:pPr>
    <w:rPr>
      <w:b/>
      <w:bCs/>
      <w:sz w:val="21"/>
      <w:szCs w:val="21"/>
    </w:rPr>
  </w:style>
  <w:style w:type="character" w:styleId="PageNumber">
    <w:name w:val="page number"/>
    <w:uiPriority w:val="99"/>
    <w:rsid w:val="00331227"/>
    <w:rPr>
      <w:rFonts w:cs="Times New Roman"/>
    </w:rPr>
  </w:style>
  <w:style w:type="paragraph" w:customStyle="1" w:styleId="Tabletext">
    <w:name w:val="Tabletext"/>
    <w:basedOn w:val="Normal"/>
    <w:uiPriority w:val="99"/>
    <w:rsid w:val="00331227"/>
    <w:pPr>
      <w:keepLines/>
      <w:widowControl w:val="0"/>
      <w:spacing w:after="120" w:line="240" w:lineRule="atLeast"/>
    </w:pPr>
    <w:rPr>
      <w:rFonts w:eastAsia="Times New Roman"/>
      <w:szCs w:val="20"/>
    </w:rPr>
  </w:style>
  <w:style w:type="character" w:customStyle="1" w:styleId="desc1">
    <w:name w:val="desc1"/>
    <w:uiPriority w:val="99"/>
    <w:rsid w:val="00331227"/>
    <w:rPr>
      <w:rFonts w:ascii="Verdana" w:hAnsi="Verdana" w:cs="Times New Roman"/>
      <w:color w:val="000000"/>
      <w:sz w:val="20"/>
      <w:szCs w:val="20"/>
    </w:rPr>
  </w:style>
  <w:style w:type="paragraph" w:customStyle="1" w:styleId="NormalWeb1">
    <w:name w:val="Normal (Web)1"/>
    <w:basedOn w:val="Normal"/>
    <w:uiPriority w:val="99"/>
    <w:rsid w:val="00331227"/>
    <w:pPr>
      <w:spacing w:before="161" w:after="161"/>
      <w:ind w:left="105" w:right="105"/>
    </w:pPr>
    <w:rPr>
      <w:rFonts w:eastAsia="SimSun"/>
      <w:lang w:eastAsia="zh-CN"/>
    </w:rPr>
  </w:style>
  <w:style w:type="character" w:customStyle="1" w:styleId="NormalChar">
    <w:name w:val="Normal Char"/>
    <w:uiPriority w:val="99"/>
    <w:rsid w:val="00331227"/>
    <w:rPr>
      <w:rFonts w:ascii="Arial" w:eastAsia="PMingLiU" w:hAnsi="Arial" w:cs="Arial"/>
      <w:b/>
      <w:bCs/>
      <w:kern w:val="32"/>
      <w:sz w:val="32"/>
      <w:szCs w:val="32"/>
      <w:lang w:val="en-GB" w:eastAsia="ar-SA" w:bidi="ar-SA"/>
    </w:rPr>
  </w:style>
  <w:style w:type="character" w:styleId="CommentReference">
    <w:name w:val="annotation reference"/>
    <w:uiPriority w:val="99"/>
    <w:rsid w:val="00331227"/>
    <w:rPr>
      <w:rFonts w:cs="Times New Roman"/>
      <w:sz w:val="16"/>
      <w:szCs w:val="16"/>
    </w:rPr>
  </w:style>
  <w:style w:type="paragraph" w:styleId="CommentText">
    <w:name w:val="annotation text"/>
    <w:basedOn w:val="Normal"/>
    <w:link w:val="CommentTextChar"/>
    <w:uiPriority w:val="99"/>
    <w:rsid w:val="00331227"/>
    <w:pPr>
      <w:suppressAutoHyphens/>
    </w:pPr>
    <w:rPr>
      <w:rFonts w:eastAsia="Times New Roman"/>
      <w:szCs w:val="20"/>
      <w:lang w:eastAsia="ar-SA"/>
    </w:rPr>
  </w:style>
  <w:style w:type="character" w:customStyle="1" w:styleId="CommentTextChar">
    <w:name w:val="Comment Text Char"/>
    <w:link w:val="CommentText"/>
    <w:uiPriority w:val="99"/>
    <w:locked/>
    <w:rsid w:val="00331227"/>
    <w:rPr>
      <w:rFonts w:ascii="Arial" w:hAnsi="Arial" w:cs="Times New Roman"/>
      <w:lang w:val="en-US" w:eastAsia="ar-SA" w:bidi="ar-SA"/>
    </w:rPr>
  </w:style>
  <w:style w:type="paragraph" w:styleId="CommentSubject">
    <w:name w:val="annotation subject"/>
    <w:basedOn w:val="CommentText"/>
    <w:next w:val="CommentText"/>
    <w:link w:val="CommentSubjectChar"/>
    <w:uiPriority w:val="99"/>
    <w:rsid w:val="00331227"/>
    <w:rPr>
      <w:b/>
      <w:bCs/>
    </w:rPr>
  </w:style>
  <w:style w:type="character" w:customStyle="1" w:styleId="CommentSubjectChar">
    <w:name w:val="Comment Subject Char"/>
    <w:link w:val="CommentSubject"/>
    <w:uiPriority w:val="99"/>
    <w:locked/>
    <w:rsid w:val="00331227"/>
    <w:rPr>
      <w:rFonts w:ascii="Arial" w:hAnsi="Arial" w:cs="Times New Roman"/>
      <w:b/>
      <w:bCs/>
      <w:lang w:val="en-US" w:eastAsia="ar-SA" w:bidi="ar-SA"/>
    </w:rPr>
  </w:style>
  <w:style w:type="paragraph" w:customStyle="1" w:styleId="List-indented">
    <w:name w:val="List - indented"/>
    <w:basedOn w:val="ListParagraph"/>
    <w:uiPriority w:val="99"/>
    <w:rsid w:val="00331227"/>
    <w:pPr>
      <w:numPr>
        <w:numId w:val="6"/>
      </w:numPr>
      <w:ind w:left="1213"/>
      <w:contextualSpacing w:val="0"/>
    </w:pPr>
    <w:rPr>
      <w:rFonts w:eastAsia="Times New Roman"/>
      <w:szCs w:val="20"/>
      <w:lang w:val="en-GB"/>
    </w:rPr>
  </w:style>
  <w:style w:type="paragraph" w:customStyle="1" w:styleId="Numbering-alphabets-indented">
    <w:name w:val="Numbering - alphabets - indented"/>
    <w:basedOn w:val="List-indented"/>
    <w:uiPriority w:val="99"/>
    <w:rsid w:val="00331227"/>
    <w:pPr>
      <w:numPr>
        <w:numId w:val="7"/>
      </w:numPr>
    </w:pPr>
  </w:style>
  <w:style w:type="paragraph" w:customStyle="1" w:styleId="Italics">
    <w:name w:val="Italics"/>
    <w:basedOn w:val="BodyTextIndent"/>
    <w:uiPriority w:val="99"/>
    <w:rsid w:val="00331227"/>
    <w:pPr>
      <w:spacing w:after="0"/>
      <w:ind w:left="283"/>
    </w:pPr>
    <w:rPr>
      <w:rFonts w:cs="Arial"/>
      <w:i/>
      <w:szCs w:val="20"/>
      <w:lang w:val="en-GB"/>
    </w:rPr>
  </w:style>
  <w:style w:type="paragraph" w:customStyle="1" w:styleId="Figure">
    <w:name w:val="Figure"/>
    <w:basedOn w:val="BodyTextIndent"/>
    <w:uiPriority w:val="99"/>
    <w:rsid w:val="00331227"/>
    <w:pPr>
      <w:ind w:left="283"/>
      <w:jc w:val="center"/>
    </w:pPr>
    <w:rPr>
      <w:noProof/>
      <w:lang w:eastAsia="en-US"/>
    </w:rPr>
  </w:style>
  <w:style w:type="paragraph" w:customStyle="1" w:styleId="Figure-title">
    <w:name w:val="Figure - title"/>
    <w:basedOn w:val="Bold"/>
    <w:uiPriority w:val="99"/>
    <w:rsid w:val="00331227"/>
    <w:pPr>
      <w:jc w:val="center"/>
    </w:pPr>
  </w:style>
  <w:style w:type="paragraph" w:customStyle="1" w:styleId="List-3rdIndent">
    <w:name w:val="List - 3rd Indent"/>
    <w:basedOn w:val="List-indented"/>
    <w:uiPriority w:val="99"/>
    <w:rsid w:val="00331227"/>
    <w:pPr>
      <w:numPr>
        <w:numId w:val="8"/>
      </w:numPr>
    </w:pPr>
  </w:style>
  <w:style w:type="paragraph" w:customStyle="1" w:styleId="BodySpacer">
    <w:name w:val="Body Spacer"/>
    <w:basedOn w:val="BodyTextIndent"/>
    <w:uiPriority w:val="99"/>
    <w:rsid w:val="00331227"/>
    <w:pPr>
      <w:ind w:left="283"/>
    </w:pPr>
    <w:rPr>
      <w:sz w:val="4"/>
      <w:szCs w:val="8"/>
    </w:rPr>
  </w:style>
  <w:style w:type="paragraph" w:customStyle="1" w:styleId="Numbering-indented">
    <w:name w:val="Numbering - indented"/>
    <w:basedOn w:val="Numbering"/>
    <w:uiPriority w:val="99"/>
    <w:rsid w:val="00331227"/>
  </w:style>
  <w:style w:type="character" w:styleId="LineNumber">
    <w:name w:val="line number"/>
    <w:uiPriority w:val="99"/>
    <w:rsid w:val="00331227"/>
    <w:rPr>
      <w:rFonts w:cs="Times New Roman"/>
    </w:rPr>
  </w:style>
  <w:style w:type="paragraph" w:customStyle="1" w:styleId="Bullet-Style-FT">
    <w:name w:val="Bullet-Style-FT"/>
    <w:basedOn w:val="Numbering"/>
    <w:link w:val="Bullet-Style-FTChar"/>
    <w:uiPriority w:val="99"/>
    <w:rsid w:val="00C9079A"/>
    <w:pPr>
      <w:numPr>
        <w:numId w:val="9"/>
      </w:numPr>
      <w:spacing w:after="20"/>
    </w:pPr>
    <w:rPr>
      <w:lang w:val="en-GB"/>
    </w:rPr>
  </w:style>
  <w:style w:type="character" w:customStyle="1" w:styleId="NumberingChar">
    <w:name w:val="Numbering Char"/>
    <w:link w:val="Numbering"/>
    <w:uiPriority w:val="99"/>
    <w:locked/>
    <w:rsid w:val="00331227"/>
    <w:rPr>
      <w:rFonts w:ascii="Arial" w:hAnsi="Arial" w:cs="Times New Roman"/>
      <w:sz w:val="24"/>
      <w:szCs w:val="24"/>
      <w:lang w:val="en-US" w:eastAsia="ar-SA" w:bidi="ar-SA"/>
    </w:rPr>
  </w:style>
  <w:style w:type="character" w:customStyle="1" w:styleId="Bullet-Style-FTChar">
    <w:name w:val="Bullet-Style-FT Char"/>
    <w:link w:val="Bullet-Style-FT"/>
    <w:uiPriority w:val="99"/>
    <w:locked/>
    <w:rsid w:val="00C9079A"/>
    <w:rPr>
      <w:rFonts w:ascii="Arial" w:hAnsi="Arial"/>
      <w:szCs w:val="24"/>
      <w:lang w:eastAsia="ar-SA"/>
    </w:rPr>
  </w:style>
  <w:style w:type="paragraph" w:styleId="Revision">
    <w:name w:val="Revision"/>
    <w:hidden/>
    <w:uiPriority w:val="99"/>
    <w:semiHidden/>
    <w:rsid w:val="00211F5A"/>
    <w:rPr>
      <w:rFonts w:ascii="Arial" w:eastAsia="PMingLiU" w:hAnsi="Arial"/>
      <w:szCs w:val="24"/>
      <w:lang w:val="en-US" w:eastAsia="en-US"/>
    </w:rPr>
  </w:style>
  <w:style w:type="paragraph" w:styleId="PlainText">
    <w:name w:val="Plain Text"/>
    <w:basedOn w:val="Normal"/>
    <w:link w:val="PlainTextChar"/>
    <w:uiPriority w:val="99"/>
    <w:locked/>
    <w:rsid w:val="00D052EA"/>
    <w:rPr>
      <w:rFonts w:ascii="Courier New" w:eastAsia="MS Mincho" w:hAnsi="Courier New" w:cs="Courier New"/>
      <w:szCs w:val="20"/>
      <w:lang w:val="en-GB" w:eastAsia="ja-JP"/>
    </w:rPr>
  </w:style>
  <w:style w:type="character" w:customStyle="1" w:styleId="PlainTextChar">
    <w:name w:val="Plain Text Char"/>
    <w:link w:val="PlainText"/>
    <w:uiPriority w:val="99"/>
    <w:semiHidden/>
    <w:locked/>
    <w:rsid w:val="00B40BDF"/>
    <w:rPr>
      <w:rFonts w:ascii="Courier New" w:eastAsia="PMingLiU" w:hAnsi="Courier New" w:cs="Courier New"/>
      <w:sz w:val="20"/>
      <w:szCs w:val="20"/>
    </w:rPr>
  </w:style>
  <w:style w:type="paragraph" w:customStyle="1" w:styleId="Default">
    <w:name w:val="Default"/>
    <w:rsid w:val="00181BF0"/>
    <w:pPr>
      <w:autoSpaceDE w:val="0"/>
      <w:autoSpaceDN w:val="0"/>
      <w:adjustRightInd w:val="0"/>
    </w:pPr>
    <w:rPr>
      <w:rFonts w:ascii="HelveticaNeue" w:eastAsia="MS Mincho" w:hAnsi="HelveticaNeue" w:cs="HelveticaNeue"/>
      <w:color w:val="000000"/>
      <w:sz w:val="24"/>
      <w:szCs w:val="24"/>
      <w:lang w:eastAsia="ja-JP"/>
    </w:rPr>
  </w:style>
  <w:style w:type="paragraph" w:customStyle="1" w:styleId="Pa1">
    <w:name w:val="Pa1"/>
    <w:basedOn w:val="Default"/>
    <w:next w:val="Default"/>
    <w:uiPriority w:val="99"/>
    <w:rsid w:val="00181BF0"/>
    <w:pPr>
      <w:spacing w:line="241" w:lineRule="atLeast"/>
    </w:pPr>
    <w:rPr>
      <w:rFonts w:cs="Times New Roman"/>
      <w:color w:val="auto"/>
    </w:rPr>
  </w:style>
  <w:style w:type="character" w:customStyle="1" w:styleId="A2">
    <w:name w:val="A2"/>
    <w:uiPriority w:val="99"/>
    <w:rsid w:val="00181BF0"/>
    <w:rPr>
      <w:color w:val="000000"/>
      <w:sz w:val="20"/>
    </w:rPr>
  </w:style>
  <w:style w:type="paragraph" w:customStyle="1" w:styleId="StyleTOCHeadingCenteredLeft0cmHanging076cm">
    <w:name w:val="Style TOC Heading + Centered Left:  0 cm Hanging:  076 cm"/>
    <w:basedOn w:val="TOCHeading"/>
    <w:uiPriority w:val="99"/>
    <w:rsid w:val="002A6FAE"/>
    <w:pPr>
      <w:jc w:val="center"/>
    </w:pPr>
    <w:rPr>
      <w:rFonts w:eastAsia="Times New Roman"/>
      <w:szCs w:val="20"/>
    </w:rPr>
  </w:style>
  <w:style w:type="paragraph" w:customStyle="1" w:styleId="StyleHeading212pt">
    <w:name w:val="Style Heading 2 + 12 pt"/>
    <w:basedOn w:val="Heading2"/>
    <w:uiPriority w:val="99"/>
    <w:rsid w:val="00562B8B"/>
    <w:pPr>
      <w:spacing w:before="120"/>
    </w:pPr>
    <w:rPr>
      <w:sz w:val="24"/>
    </w:rPr>
  </w:style>
  <w:style w:type="paragraph" w:customStyle="1" w:styleId="Bullet-FT">
    <w:name w:val="Bullet-FT"/>
    <w:basedOn w:val="Normal"/>
    <w:uiPriority w:val="99"/>
    <w:rsid w:val="003100FD"/>
    <w:pPr>
      <w:spacing w:before="10"/>
    </w:pPr>
    <w:rPr>
      <w:rFonts w:cs="Arial"/>
      <w:szCs w:val="20"/>
      <w:lang w:val="en-GB"/>
    </w:rPr>
  </w:style>
  <w:style w:type="paragraph" w:customStyle="1" w:styleId="Heading-Artefact">
    <w:name w:val="Heading-Artefact"/>
    <w:basedOn w:val="ListParagraph"/>
    <w:link w:val="Heading-ArtefactChar"/>
    <w:uiPriority w:val="99"/>
    <w:rsid w:val="00D64C3D"/>
    <w:pPr>
      <w:spacing w:after="20"/>
      <w:ind w:left="357"/>
    </w:pPr>
    <w:rPr>
      <w:b/>
      <w:lang w:val="en-GB"/>
    </w:rPr>
  </w:style>
  <w:style w:type="character" w:customStyle="1" w:styleId="ListParagraphChar">
    <w:name w:val="List Paragraph Char"/>
    <w:link w:val="ListParagraph"/>
    <w:uiPriority w:val="34"/>
    <w:locked/>
    <w:rsid w:val="00A402F8"/>
    <w:rPr>
      <w:rFonts w:ascii="Arial" w:eastAsia="PMingLiU" w:hAnsi="Arial" w:cs="Times New Roman"/>
      <w:sz w:val="24"/>
      <w:szCs w:val="24"/>
      <w:lang w:val="en-US" w:eastAsia="en-US" w:bidi="ar-SA"/>
    </w:rPr>
  </w:style>
  <w:style w:type="character" w:customStyle="1" w:styleId="Heading-ArtefactChar">
    <w:name w:val="Heading-Artefact Char"/>
    <w:link w:val="Heading-Artefact"/>
    <w:uiPriority w:val="99"/>
    <w:locked/>
    <w:rsid w:val="00A402F8"/>
    <w:rPr>
      <w:rFonts w:ascii="Arial" w:eastAsia="PMingLiU" w:hAnsi="Arial" w:cs="Times New Roman"/>
      <w:b/>
      <w:sz w:val="24"/>
      <w:szCs w:val="24"/>
      <w:lang w:val="en-GB" w:eastAsia="en-US" w:bidi="ar-SA"/>
    </w:rPr>
  </w:style>
  <w:style w:type="paragraph" w:customStyle="1" w:styleId="Heading-Artefact-Left">
    <w:name w:val="Heading-Artefact-Left"/>
    <w:basedOn w:val="Normal"/>
    <w:link w:val="Heading-Artefact-LeftChar"/>
    <w:uiPriority w:val="99"/>
    <w:rsid w:val="00A402F8"/>
    <w:pPr>
      <w:spacing w:after="20"/>
    </w:pPr>
    <w:rPr>
      <w:b/>
      <w:szCs w:val="20"/>
      <w:lang w:val="en-GB"/>
    </w:rPr>
  </w:style>
  <w:style w:type="character" w:customStyle="1" w:styleId="Heading-Artefact-LeftChar">
    <w:name w:val="Heading-Artefact-Left Char"/>
    <w:link w:val="Heading-Artefact-Left"/>
    <w:uiPriority w:val="99"/>
    <w:locked/>
    <w:rsid w:val="00A402F8"/>
    <w:rPr>
      <w:rFonts w:ascii="Arial" w:eastAsia="PMingLiU" w:hAnsi="Arial" w:cs="Times New Roman"/>
      <w:b/>
      <w:lang w:val="en-GB" w:eastAsia="en-US" w:bidi="ar-SA"/>
    </w:rPr>
  </w:style>
  <w:style w:type="paragraph" w:customStyle="1" w:styleId="Numbered-FT">
    <w:name w:val="Numbered-FT"/>
    <w:basedOn w:val="Normal"/>
    <w:uiPriority w:val="99"/>
    <w:rsid w:val="00F22D08"/>
    <w:pPr>
      <w:numPr>
        <w:numId w:val="10"/>
      </w:numPr>
    </w:pPr>
    <w:rPr>
      <w:rFonts w:cs="Arial"/>
      <w:szCs w:val="20"/>
      <w:lang w:val="en-GB"/>
    </w:rPr>
  </w:style>
  <w:style w:type="paragraph" w:customStyle="1" w:styleId="StyleBullet-FTJustified">
    <w:name w:val="Style Bullet-FT + Justified"/>
    <w:basedOn w:val="Bullet-FT"/>
    <w:uiPriority w:val="99"/>
    <w:rsid w:val="00D30511"/>
    <w:pPr>
      <w:jc w:val="both"/>
    </w:pPr>
    <w:rPr>
      <w:rFonts w:cs="Times New Roman"/>
    </w:rPr>
  </w:style>
  <w:style w:type="paragraph" w:styleId="DocumentMap">
    <w:name w:val="Document Map"/>
    <w:basedOn w:val="Normal"/>
    <w:link w:val="DocumentMapChar"/>
    <w:uiPriority w:val="99"/>
    <w:semiHidden/>
    <w:locked/>
    <w:rsid w:val="006C6ACA"/>
    <w:rPr>
      <w:rFonts w:ascii="Lucida Grande" w:hAnsi="Lucida Grande" w:cs="Lucida Grande"/>
      <w:sz w:val="24"/>
    </w:rPr>
  </w:style>
  <w:style w:type="character" w:customStyle="1" w:styleId="DocumentMapChar">
    <w:name w:val="Document Map Char"/>
    <w:link w:val="DocumentMap"/>
    <w:uiPriority w:val="99"/>
    <w:semiHidden/>
    <w:locked/>
    <w:rsid w:val="006C6ACA"/>
    <w:rPr>
      <w:rFonts w:ascii="Lucida Grande" w:eastAsia="PMingLiU" w:hAnsi="Lucida Grande" w:cs="Lucida Grande"/>
      <w:sz w:val="24"/>
      <w:szCs w:val="24"/>
    </w:rPr>
  </w:style>
  <w:style w:type="paragraph" w:customStyle="1" w:styleId="StyleStyleHeading212ptJustified">
    <w:name w:val="Style Style Heading 2 + 12 pt + Justified"/>
    <w:basedOn w:val="StyleHeading212pt"/>
    <w:uiPriority w:val="99"/>
    <w:rsid w:val="00473C83"/>
    <w:pPr>
      <w:spacing w:before="240"/>
      <w:jc w:val="both"/>
    </w:pPr>
  </w:style>
  <w:style w:type="paragraph" w:customStyle="1" w:styleId="StyleHeading1JustifiedLinespacingAtleast12pt">
    <w:name w:val="Style Heading 1 + Justified Line spacing:  At least 12 pt"/>
    <w:basedOn w:val="Heading1"/>
    <w:uiPriority w:val="99"/>
    <w:rsid w:val="00A72122"/>
    <w:pPr>
      <w:spacing w:line="240" w:lineRule="atLeast"/>
      <w:jc w:val="both"/>
    </w:pPr>
    <w:rPr>
      <w:szCs w:val="20"/>
    </w:rPr>
  </w:style>
  <w:style w:type="paragraph" w:customStyle="1" w:styleId="StyleHeading310ptJustifiedBefore6pt">
    <w:name w:val="Style Heading 3 + 10 pt Justified Before:  6 pt"/>
    <w:basedOn w:val="Heading3"/>
    <w:uiPriority w:val="99"/>
    <w:rsid w:val="00B909B3"/>
    <w:pPr>
      <w:jc w:val="both"/>
    </w:pPr>
    <w:rPr>
      <w:sz w:val="20"/>
      <w:szCs w:val="20"/>
    </w:rPr>
  </w:style>
  <w:style w:type="paragraph" w:customStyle="1" w:styleId="Heading2Aboveis0pt">
    <w:name w:val="Heading 2: Above is 0pt"/>
    <w:basedOn w:val="StyleStyleHeading212ptJustified"/>
    <w:uiPriority w:val="99"/>
    <w:rsid w:val="002E04A9"/>
    <w:pPr>
      <w:spacing w:before="0"/>
    </w:pPr>
  </w:style>
  <w:style w:type="paragraph" w:customStyle="1" w:styleId="StyleinfoblueLeft0cm">
    <w:name w:val="Style infoblue + Left:  0 cm"/>
    <w:basedOn w:val="Normal"/>
    <w:uiPriority w:val="99"/>
    <w:rsid w:val="00222BDD"/>
    <w:pPr>
      <w:spacing w:after="120" w:line="240" w:lineRule="atLeast"/>
    </w:pPr>
    <w:rPr>
      <w:rFonts w:ascii="Times New Roman" w:eastAsia="Times New Roman" w:hAnsi="Times New Roman"/>
      <w:i/>
      <w:iCs/>
      <w:color w:val="0000FF"/>
      <w:sz w:val="24"/>
      <w:szCs w:val="20"/>
      <w:lang w:val="fr-BE" w:eastAsia="zh-CN"/>
    </w:rPr>
  </w:style>
  <w:style w:type="character" w:customStyle="1" w:styleId="apple-style-span">
    <w:name w:val="apple-style-span"/>
    <w:basedOn w:val="DefaultParagraphFont"/>
    <w:rsid w:val="0017498D"/>
  </w:style>
  <w:style w:type="character" w:customStyle="1" w:styleId="apple-converted-space">
    <w:name w:val="apple-converted-space"/>
    <w:basedOn w:val="DefaultParagraphFont"/>
    <w:rsid w:val="0017498D"/>
  </w:style>
  <w:style w:type="paragraph" w:customStyle="1" w:styleId="Text2">
    <w:name w:val="Text 2"/>
    <w:basedOn w:val="Normal"/>
    <w:rsid w:val="00473C83"/>
    <w:pPr>
      <w:spacing w:after="120"/>
      <w:jc w:val="both"/>
    </w:pPr>
    <w:rPr>
      <w:rFonts w:ascii="Times New Roman" w:eastAsia="Times New Roman" w:hAnsi="Times New Roman"/>
      <w:sz w:val="22"/>
      <w:szCs w:val="20"/>
      <w:lang w:val="en-GB"/>
    </w:rPr>
  </w:style>
  <w:style w:type="paragraph" w:styleId="FootnoteText">
    <w:name w:val="footnote text"/>
    <w:basedOn w:val="Normal"/>
    <w:link w:val="FootnoteTextChar"/>
    <w:semiHidden/>
    <w:locked/>
    <w:rsid w:val="00473C83"/>
    <w:pPr>
      <w:spacing w:after="120"/>
      <w:ind w:left="357" w:hanging="357"/>
      <w:jc w:val="both"/>
    </w:pPr>
    <w:rPr>
      <w:rFonts w:ascii="Times New Roman" w:eastAsia="Times New Roman" w:hAnsi="Times New Roman"/>
      <w:szCs w:val="20"/>
      <w:lang w:val="en-GB"/>
    </w:rPr>
  </w:style>
  <w:style w:type="character" w:customStyle="1" w:styleId="FootnoteTextChar">
    <w:name w:val="Footnote Text Char"/>
    <w:link w:val="FootnoteText"/>
    <w:semiHidden/>
    <w:rsid w:val="00473C83"/>
    <w:rPr>
      <w:sz w:val="20"/>
      <w:szCs w:val="20"/>
      <w:lang w:val="en-GB"/>
    </w:rPr>
  </w:style>
  <w:style w:type="character" w:styleId="FootnoteReference">
    <w:name w:val="footnote reference"/>
    <w:semiHidden/>
    <w:locked/>
    <w:rsid w:val="00473C83"/>
    <w:rPr>
      <w:vertAlign w:val="superscript"/>
    </w:rPr>
  </w:style>
  <w:style w:type="paragraph" w:styleId="ListBullet5">
    <w:name w:val="List Bullet 5"/>
    <w:basedOn w:val="Normal"/>
    <w:locked/>
    <w:rsid w:val="00473C83"/>
    <w:pPr>
      <w:numPr>
        <w:numId w:val="11"/>
      </w:numPr>
      <w:tabs>
        <w:tab w:val="clear" w:pos="1492"/>
        <w:tab w:val="left" w:pos="1701"/>
      </w:tabs>
      <w:spacing w:after="120"/>
      <w:ind w:left="1702" w:hanging="284"/>
      <w:jc w:val="both"/>
    </w:pPr>
    <w:rPr>
      <w:rFonts w:ascii="Times New Roman" w:eastAsia="Times New Roman" w:hAnsi="Times New Roman"/>
      <w:sz w:val="22"/>
      <w:szCs w:val="20"/>
      <w:lang w:val="en-GB"/>
    </w:rPr>
  </w:style>
  <w:style w:type="paragraph" w:customStyle="1" w:styleId="infoblue0">
    <w:name w:val="infoblue"/>
    <w:basedOn w:val="Normal"/>
    <w:link w:val="infoblueChar"/>
    <w:rsid w:val="00473C83"/>
    <w:pPr>
      <w:spacing w:after="120" w:line="240" w:lineRule="atLeast"/>
      <w:ind w:left="720"/>
    </w:pPr>
    <w:rPr>
      <w:rFonts w:ascii="Times New Roman" w:eastAsia="SimSun" w:hAnsi="Times New Roman"/>
      <w:i/>
      <w:iCs/>
      <w:color w:val="0000FF"/>
      <w:sz w:val="24"/>
      <w:szCs w:val="20"/>
      <w:lang w:val="fr-BE" w:eastAsia="zh-CN"/>
    </w:rPr>
  </w:style>
  <w:style w:type="character" w:customStyle="1" w:styleId="infoblueChar">
    <w:name w:val="infoblue Char"/>
    <w:link w:val="infoblue0"/>
    <w:rsid w:val="00473C83"/>
    <w:rPr>
      <w:rFonts w:eastAsia="SimSun"/>
      <w:i/>
      <w:iCs/>
      <w:color w:val="0000FF"/>
      <w:sz w:val="24"/>
      <w:szCs w:val="20"/>
      <w:lang w:val="fr-BE" w:eastAsia="zh-CN"/>
    </w:rPr>
  </w:style>
  <w:style w:type="paragraph" w:customStyle="1" w:styleId="Guidelinesintext">
    <w:name w:val="Guidelines in text"/>
    <w:basedOn w:val="Normal"/>
    <w:rsid w:val="00473C83"/>
    <w:pPr>
      <w:spacing w:after="240"/>
      <w:ind w:left="718"/>
      <w:jc w:val="both"/>
    </w:pPr>
    <w:rPr>
      <w:rFonts w:ascii="Times New Roman" w:eastAsia="Times New Roman" w:hAnsi="Times New Roman"/>
      <w:i/>
      <w:color w:val="0000FF"/>
      <w:sz w:val="24"/>
      <w:szCs w:val="20"/>
      <w:lang w:val="en-GB"/>
    </w:rPr>
  </w:style>
  <w:style w:type="paragraph" w:customStyle="1" w:styleId="Guidance">
    <w:name w:val="Guidance"/>
    <w:basedOn w:val="infoblue0"/>
    <w:link w:val="GuidanceChar"/>
    <w:qFormat/>
    <w:rsid w:val="00473C83"/>
    <w:rPr>
      <w:rFonts w:ascii="Arial" w:hAnsi="Arial" w:cs="Arial"/>
      <w:color w:val="7F7F7F"/>
      <w:sz w:val="20"/>
      <w:lang w:val="en-GB"/>
    </w:rPr>
  </w:style>
  <w:style w:type="paragraph" w:customStyle="1" w:styleId="SubTitle1">
    <w:name w:val="SubTitle 1"/>
    <w:basedOn w:val="Normal"/>
    <w:next w:val="Normal"/>
    <w:rsid w:val="00AB6AB0"/>
    <w:pPr>
      <w:spacing w:after="120"/>
      <w:jc w:val="center"/>
    </w:pPr>
    <w:rPr>
      <w:rFonts w:ascii="Times New Roman" w:eastAsia="Times New Roman" w:hAnsi="Times New Roman"/>
      <w:b/>
      <w:sz w:val="40"/>
      <w:szCs w:val="20"/>
      <w:lang w:val="en-GB"/>
    </w:rPr>
  </w:style>
  <w:style w:type="character" w:customStyle="1" w:styleId="GuidanceChar">
    <w:name w:val="Guidance Char"/>
    <w:link w:val="Guidance"/>
    <w:rsid w:val="00473C83"/>
    <w:rPr>
      <w:rFonts w:ascii="Arial" w:eastAsia="SimSun" w:hAnsi="Arial" w:cs="Arial"/>
      <w:i/>
      <w:iCs/>
      <w:color w:val="7F7F7F"/>
      <w:sz w:val="20"/>
      <w:szCs w:val="20"/>
      <w:lang w:val="en-GB" w:eastAsia="zh-CN"/>
    </w:rPr>
  </w:style>
  <w:style w:type="paragraph" w:customStyle="1" w:styleId="FITTable">
    <w:name w:val="FIT Table"/>
    <w:basedOn w:val="Normal"/>
    <w:rsid w:val="00AB6AB0"/>
    <w:pPr>
      <w:spacing w:before="60" w:after="60"/>
      <w:jc w:val="both"/>
    </w:pPr>
    <w:rPr>
      <w:rFonts w:ascii="Times New Roman" w:eastAsia="Times New Roman" w:hAnsi="Times New Roman"/>
      <w:sz w:val="22"/>
      <w:szCs w:val="20"/>
      <w:lang w:val="en-GB"/>
    </w:rPr>
  </w:style>
  <w:style w:type="character" w:styleId="PlaceholderText">
    <w:name w:val="Placeholder Text"/>
    <w:uiPriority w:val="99"/>
    <w:semiHidden/>
    <w:rsid w:val="006F2F31"/>
    <w:rPr>
      <w:color w:val="808080"/>
    </w:rPr>
  </w:style>
  <w:style w:type="paragraph" w:customStyle="1" w:styleId="InfoBlue1">
    <w:name w:val="InfoBlue"/>
    <w:basedOn w:val="Normal"/>
    <w:next w:val="BodyText"/>
    <w:link w:val="InfoBlueChar0"/>
    <w:autoRedefine/>
    <w:rsid w:val="00D022E7"/>
    <w:pPr>
      <w:widowControl w:val="0"/>
      <w:spacing w:line="200" w:lineRule="atLeast"/>
    </w:pPr>
    <w:rPr>
      <w:rFonts w:ascii="Times New Roman" w:eastAsia="Times New Roman" w:hAnsi="Times New Roman"/>
      <w:color w:val="0000FF"/>
      <w:szCs w:val="20"/>
    </w:rPr>
  </w:style>
  <w:style w:type="paragraph" w:customStyle="1" w:styleId="InfoBlue">
    <w:name w:val="Info Blue"/>
    <w:basedOn w:val="Normal"/>
    <w:rsid w:val="00B56B56"/>
    <w:pPr>
      <w:widowControl w:val="0"/>
      <w:numPr>
        <w:numId w:val="13"/>
      </w:numPr>
      <w:spacing w:line="240" w:lineRule="atLeast"/>
    </w:pPr>
    <w:rPr>
      <w:rFonts w:ascii="Times New Roman" w:eastAsia="Times New Roman" w:hAnsi="Times New Roman"/>
      <w:i/>
      <w:color w:val="0000FF"/>
      <w:szCs w:val="20"/>
    </w:rPr>
  </w:style>
  <w:style w:type="paragraph" w:customStyle="1" w:styleId="SubTitle2">
    <w:name w:val="SubTitle 2"/>
    <w:basedOn w:val="Normal"/>
    <w:rsid w:val="000A20F1"/>
    <w:pPr>
      <w:spacing w:after="120"/>
      <w:jc w:val="center"/>
    </w:pPr>
    <w:rPr>
      <w:rFonts w:ascii="Times New Roman" w:eastAsia="Times New Roman" w:hAnsi="Times New Roman"/>
      <w:b/>
      <w:sz w:val="32"/>
      <w:szCs w:val="20"/>
      <w:lang w:val="en-GB"/>
    </w:rPr>
  </w:style>
  <w:style w:type="paragraph" w:styleId="ListBullet">
    <w:name w:val="List Bullet"/>
    <w:basedOn w:val="Normal"/>
    <w:locked/>
    <w:rsid w:val="00C91280"/>
    <w:pPr>
      <w:widowControl w:val="0"/>
      <w:numPr>
        <w:numId w:val="14"/>
      </w:numPr>
      <w:spacing w:line="240" w:lineRule="atLeast"/>
      <w:contextualSpacing/>
    </w:pPr>
    <w:rPr>
      <w:rFonts w:ascii="Times New Roman" w:eastAsia="Times New Roman" w:hAnsi="Times New Roman"/>
      <w:szCs w:val="20"/>
    </w:rPr>
  </w:style>
  <w:style w:type="paragraph" w:styleId="ListBullet2">
    <w:name w:val="List Bullet 2"/>
    <w:basedOn w:val="Normal"/>
    <w:locked/>
    <w:rsid w:val="00C91280"/>
    <w:pPr>
      <w:widowControl w:val="0"/>
      <w:numPr>
        <w:numId w:val="15"/>
      </w:numPr>
      <w:spacing w:line="240" w:lineRule="atLeast"/>
      <w:contextualSpacing/>
    </w:pPr>
    <w:rPr>
      <w:rFonts w:ascii="Times New Roman" w:eastAsia="Times New Roman" w:hAnsi="Times New Roman"/>
      <w:szCs w:val="20"/>
    </w:rPr>
  </w:style>
  <w:style w:type="paragraph" w:styleId="ListBullet3">
    <w:name w:val="List Bullet 3"/>
    <w:basedOn w:val="Normal"/>
    <w:locked/>
    <w:rsid w:val="00C91280"/>
    <w:pPr>
      <w:widowControl w:val="0"/>
      <w:numPr>
        <w:numId w:val="16"/>
      </w:numPr>
      <w:spacing w:line="240" w:lineRule="atLeast"/>
      <w:contextualSpacing/>
    </w:pPr>
    <w:rPr>
      <w:rFonts w:ascii="Times New Roman" w:eastAsia="Times New Roman" w:hAnsi="Times New Roman"/>
      <w:szCs w:val="20"/>
    </w:rPr>
  </w:style>
  <w:style w:type="paragraph" w:styleId="ListBullet4">
    <w:name w:val="List Bullet 4"/>
    <w:basedOn w:val="Normal"/>
    <w:locked/>
    <w:rsid w:val="00C91280"/>
    <w:pPr>
      <w:widowControl w:val="0"/>
      <w:numPr>
        <w:numId w:val="17"/>
      </w:numPr>
      <w:spacing w:line="240" w:lineRule="atLeast"/>
      <w:contextualSpacing/>
    </w:pPr>
    <w:rPr>
      <w:rFonts w:ascii="Times New Roman" w:eastAsia="Times New Roman" w:hAnsi="Times New Roman"/>
      <w:szCs w:val="20"/>
    </w:rPr>
  </w:style>
  <w:style w:type="paragraph" w:customStyle="1" w:styleId="Text1">
    <w:name w:val="Text 1"/>
    <w:basedOn w:val="Normal"/>
    <w:rsid w:val="00C91280"/>
    <w:pPr>
      <w:spacing w:after="120"/>
      <w:jc w:val="both"/>
    </w:pPr>
    <w:rPr>
      <w:rFonts w:ascii="Times New Roman" w:eastAsia="Times New Roman" w:hAnsi="Times New Roman"/>
      <w:sz w:val="22"/>
      <w:szCs w:val="20"/>
      <w:lang w:val="en-GB"/>
    </w:rPr>
  </w:style>
  <w:style w:type="paragraph" w:customStyle="1" w:styleId="Text3">
    <w:name w:val="Text 3"/>
    <w:basedOn w:val="Normal"/>
    <w:rsid w:val="00C91280"/>
    <w:pPr>
      <w:spacing w:after="120"/>
      <w:jc w:val="both"/>
    </w:pPr>
    <w:rPr>
      <w:rFonts w:ascii="Times New Roman" w:eastAsia="Times New Roman" w:hAnsi="Times New Roman"/>
      <w:sz w:val="22"/>
      <w:szCs w:val="20"/>
      <w:lang w:val="en-GB"/>
    </w:rPr>
  </w:style>
  <w:style w:type="paragraph" w:customStyle="1" w:styleId="Text4">
    <w:name w:val="Text 4"/>
    <w:basedOn w:val="Normal"/>
    <w:rsid w:val="00C91280"/>
    <w:pPr>
      <w:spacing w:after="120"/>
      <w:jc w:val="both"/>
    </w:pPr>
    <w:rPr>
      <w:rFonts w:ascii="Times New Roman" w:eastAsia="Times New Roman" w:hAnsi="Times New Roman"/>
      <w:sz w:val="22"/>
      <w:szCs w:val="20"/>
      <w:lang w:val="en-GB"/>
    </w:rPr>
  </w:style>
  <w:style w:type="paragraph" w:customStyle="1" w:styleId="ListBullet1">
    <w:name w:val="List Bullet 1"/>
    <w:basedOn w:val="Text1"/>
    <w:rsid w:val="00C91280"/>
    <w:pPr>
      <w:numPr>
        <w:numId w:val="18"/>
      </w:numPr>
      <w:tabs>
        <w:tab w:val="clear" w:pos="765"/>
        <w:tab w:val="left" w:pos="567"/>
      </w:tabs>
      <w:ind w:left="567" w:hanging="284"/>
    </w:pPr>
  </w:style>
  <w:style w:type="character" w:customStyle="1" w:styleId="InfoBlueChar0">
    <w:name w:val="InfoBlue Char"/>
    <w:link w:val="InfoBlue1"/>
    <w:rsid w:val="00C0538B"/>
    <w:rPr>
      <w:color w:val="0000FF"/>
      <w:lang w:val="en-US" w:eastAsia="en-US" w:bidi="ar-SA"/>
    </w:rPr>
  </w:style>
  <w:style w:type="table" w:styleId="TableColorful2">
    <w:name w:val="Table Colorful 2"/>
    <w:basedOn w:val="TableNormal"/>
    <w:rsid w:val="00917D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umns2">
    <w:name w:val="Table Columns 2"/>
    <w:basedOn w:val="TableNormal"/>
    <w:rsid w:val="00917D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155D4"/>
    <w:rPr>
      <w:rFonts w:ascii="Arial" w:eastAsia="PMingLiU" w:hAnsi="Arial"/>
      <w:szCs w:val="24"/>
      <w:lang w:val="en-US" w:eastAsia="en-US"/>
    </w:rPr>
  </w:style>
  <w:style w:type="paragraph" w:styleId="Heading1">
    <w:name w:val="heading 1"/>
    <w:aliases w:val="chapitre,Titre 11,t1.T1.Titre 1,t1,TITRE 1 SL"/>
    <w:basedOn w:val="Normal"/>
    <w:next w:val="Normal"/>
    <w:link w:val="Heading1Char"/>
    <w:uiPriority w:val="99"/>
    <w:qFormat/>
    <w:rsid w:val="00473C83"/>
    <w:pPr>
      <w:keepNext/>
      <w:numPr>
        <w:numId w:val="1"/>
      </w:numPr>
      <w:spacing w:after="60"/>
      <w:outlineLvl w:val="0"/>
    </w:pPr>
    <w:rPr>
      <w:rFonts w:cs="Arial"/>
      <w:b/>
      <w:bCs/>
      <w:kern w:val="32"/>
      <w:sz w:val="32"/>
      <w:szCs w:val="32"/>
      <w:lang w:val="en-GB"/>
    </w:rPr>
  </w:style>
  <w:style w:type="paragraph" w:styleId="Heading2">
    <w:name w:val="heading 2"/>
    <w:aliases w:val="Niveau 2,H2,paragraphe,t2,h2"/>
    <w:basedOn w:val="Normal"/>
    <w:next w:val="Normal"/>
    <w:link w:val="Heading2Char"/>
    <w:uiPriority w:val="99"/>
    <w:qFormat/>
    <w:rsid w:val="00033676"/>
    <w:pPr>
      <w:keepNext/>
      <w:numPr>
        <w:ilvl w:val="1"/>
        <w:numId w:val="1"/>
      </w:numPr>
      <w:spacing w:after="60"/>
      <w:outlineLvl w:val="1"/>
    </w:pPr>
    <w:rPr>
      <w:rFonts w:cs="Arial"/>
      <w:b/>
      <w:bCs/>
      <w:szCs w:val="20"/>
      <w:lang w:val="en-GB"/>
    </w:rPr>
  </w:style>
  <w:style w:type="paragraph" w:styleId="Heading3">
    <w:name w:val="heading 3"/>
    <w:basedOn w:val="Normal"/>
    <w:next w:val="Normal"/>
    <w:link w:val="Heading3Char"/>
    <w:uiPriority w:val="99"/>
    <w:qFormat/>
    <w:rsid w:val="007A2B40"/>
    <w:pPr>
      <w:keepNext/>
      <w:numPr>
        <w:ilvl w:val="2"/>
        <w:numId w:val="1"/>
      </w:numPr>
      <w:spacing w:before="240" w:after="60"/>
      <w:outlineLvl w:val="2"/>
    </w:pPr>
    <w:rPr>
      <w:b/>
      <w:bCs/>
      <w:sz w:val="24"/>
      <w:szCs w:val="26"/>
    </w:rPr>
  </w:style>
  <w:style w:type="paragraph" w:styleId="Heading4">
    <w:name w:val="heading 4"/>
    <w:basedOn w:val="Normal"/>
    <w:next w:val="Normal"/>
    <w:link w:val="Heading4Char"/>
    <w:uiPriority w:val="99"/>
    <w:qFormat/>
    <w:rsid w:val="007A2B40"/>
    <w:pPr>
      <w:keepNext/>
      <w:numPr>
        <w:ilvl w:val="3"/>
        <w:numId w:val="1"/>
      </w:numPr>
      <w:spacing w:before="240" w:after="60"/>
      <w:outlineLvl w:val="3"/>
    </w:pPr>
    <w:rPr>
      <w:b/>
      <w:bCs/>
      <w:i/>
      <w:szCs w:val="28"/>
    </w:rPr>
  </w:style>
  <w:style w:type="paragraph" w:styleId="Heading5">
    <w:name w:val="heading 5"/>
    <w:basedOn w:val="Normal"/>
    <w:next w:val="Normal"/>
    <w:link w:val="Heading5Char"/>
    <w:uiPriority w:val="99"/>
    <w:qFormat/>
    <w:rsid w:val="007A2B40"/>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7A2B4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7A2B40"/>
    <w:pPr>
      <w:numPr>
        <w:ilvl w:val="6"/>
        <w:numId w:val="1"/>
      </w:numPr>
      <w:spacing w:before="240" w:after="60"/>
      <w:outlineLvl w:val="6"/>
    </w:pPr>
  </w:style>
  <w:style w:type="paragraph" w:styleId="Heading8">
    <w:name w:val="heading 8"/>
    <w:basedOn w:val="Normal"/>
    <w:next w:val="Normal"/>
    <w:link w:val="Heading8Char"/>
    <w:uiPriority w:val="99"/>
    <w:qFormat/>
    <w:rsid w:val="007A2B40"/>
    <w:pPr>
      <w:numPr>
        <w:ilvl w:val="7"/>
        <w:numId w:val="1"/>
      </w:numPr>
      <w:spacing w:before="240" w:after="60"/>
      <w:outlineLvl w:val="7"/>
    </w:pPr>
    <w:rPr>
      <w:i/>
      <w:iCs/>
    </w:rPr>
  </w:style>
  <w:style w:type="paragraph" w:styleId="Heading9">
    <w:name w:val="heading 9"/>
    <w:aliases w:val="App Heading"/>
    <w:basedOn w:val="Normal"/>
    <w:next w:val="Normal"/>
    <w:link w:val="Heading9Char"/>
    <w:uiPriority w:val="99"/>
    <w:qFormat/>
    <w:rsid w:val="007A2B40"/>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link w:val="Heading1"/>
    <w:uiPriority w:val="99"/>
    <w:locked/>
    <w:rsid w:val="00473C83"/>
    <w:rPr>
      <w:rFonts w:ascii="Arial" w:eastAsia="PMingLiU" w:hAnsi="Arial" w:cs="Arial"/>
      <w:b/>
      <w:bCs/>
      <w:kern w:val="32"/>
      <w:sz w:val="32"/>
      <w:szCs w:val="32"/>
      <w:lang w:eastAsia="en-US"/>
    </w:rPr>
  </w:style>
  <w:style w:type="character" w:customStyle="1" w:styleId="Heading2Char">
    <w:name w:val="Heading 2 Char"/>
    <w:aliases w:val="Niveau 2 Char,H2 Char,paragraphe Char,t2 Char,h2 Char"/>
    <w:link w:val="Heading2"/>
    <w:uiPriority w:val="99"/>
    <w:locked/>
    <w:rsid w:val="00033676"/>
    <w:rPr>
      <w:rFonts w:ascii="Arial" w:eastAsia="PMingLiU" w:hAnsi="Arial" w:cs="Arial"/>
      <w:b/>
      <w:bCs/>
      <w:lang w:eastAsia="en-US"/>
    </w:rPr>
  </w:style>
  <w:style w:type="character" w:customStyle="1" w:styleId="Heading3Char">
    <w:name w:val="Heading 3 Char"/>
    <w:link w:val="Heading3"/>
    <w:uiPriority w:val="99"/>
    <w:locked/>
    <w:rsid w:val="007A2B40"/>
    <w:rPr>
      <w:rFonts w:ascii="Arial" w:eastAsia="PMingLiU" w:hAnsi="Arial"/>
      <w:b/>
      <w:bCs/>
      <w:sz w:val="24"/>
      <w:szCs w:val="26"/>
      <w:lang w:val="en-US" w:eastAsia="en-US"/>
    </w:rPr>
  </w:style>
  <w:style w:type="character" w:customStyle="1" w:styleId="Heading4Char">
    <w:name w:val="Heading 4 Char"/>
    <w:link w:val="Heading4"/>
    <w:uiPriority w:val="99"/>
    <w:locked/>
    <w:rsid w:val="007A2B40"/>
    <w:rPr>
      <w:rFonts w:ascii="Arial" w:eastAsia="PMingLiU" w:hAnsi="Arial"/>
      <w:b/>
      <w:bCs/>
      <w:i/>
      <w:szCs w:val="28"/>
      <w:lang w:val="en-US" w:eastAsia="en-US"/>
    </w:rPr>
  </w:style>
  <w:style w:type="character" w:customStyle="1" w:styleId="Heading5Char">
    <w:name w:val="Heading 5 Char"/>
    <w:link w:val="Heading5"/>
    <w:uiPriority w:val="99"/>
    <w:locked/>
    <w:rsid w:val="007A2B40"/>
    <w:rPr>
      <w:rFonts w:ascii="Arial" w:eastAsia="PMingLiU" w:hAnsi="Arial"/>
      <w:b/>
      <w:bCs/>
      <w:i/>
      <w:iCs/>
      <w:sz w:val="26"/>
      <w:szCs w:val="26"/>
      <w:lang w:val="en-US" w:eastAsia="en-US"/>
    </w:rPr>
  </w:style>
  <w:style w:type="character" w:customStyle="1" w:styleId="Heading6Char">
    <w:name w:val="Heading 6 Char"/>
    <w:link w:val="Heading6"/>
    <w:uiPriority w:val="99"/>
    <w:locked/>
    <w:rsid w:val="007A2B40"/>
    <w:rPr>
      <w:rFonts w:ascii="Arial" w:eastAsia="PMingLiU" w:hAnsi="Arial"/>
      <w:b/>
      <w:bCs/>
      <w:sz w:val="22"/>
      <w:szCs w:val="22"/>
      <w:lang w:val="en-US" w:eastAsia="en-US"/>
    </w:rPr>
  </w:style>
  <w:style w:type="character" w:customStyle="1" w:styleId="Heading7Char">
    <w:name w:val="Heading 7 Char"/>
    <w:link w:val="Heading7"/>
    <w:uiPriority w:val="99"/>
    <w:locked/>
    <w:rsid w:val="007A2B40"/>
    <w:rPr>
      <w:rFonts w:ascii="Arial" w:eastAsia="PMingLiU" w:hAnsi="Arial"/>
      <w:szCs w:val="24"/>
      <w:lang w:val="en-US" w:eastAsia="en-US"/>
    </w:rPr>
  </w:style>
  <w:style w:type="character" w:customStyle="1" w:styleId="Heading8Char">
    <w:name w:val="Heading 8 Char"/>
    <w:link w:val="Heading8"/>
    <w:uiPriority w:val="99"/>
    <w:locked/>
    <w:rsid w:val="007A2B40"/>
    <w:rPr>
      <w:rFonts w:ascii="Arial" w:eastAsia="PMingLiU" w:hAnsi="Arial"/>
      <w:i/>
      <w:iCs/>
      <w:szCs w:val="24"/>
      <w:lang w:val="en-US" w:eastAsia="en-US"/>
    </w:rPr>
  </w:style>
  <w:style w:type="character" w:customStyle="1" w:styleId="Heading9Char">
    <w:name w:val="Heading 9 Char"/>
    <w:aliases w:val="App Heading Char"/>
    <w:link w:val="Heading9"/>
    <w:uiPriority w:val="99"/>
    <w:locked/>
    <w:rsid w:val="007A2B40"/>
    <w:rPr>
      <w:rFonts w:ascii="Arial" w:eastAsia="PMingLiU" w:hAnsi="Arial"/>
      <w:sz w:val="22"/>
      <w:szCs w:val="22"/>
      <w:lang w:val="en-US" w:eastAsia="en-US"/>
    </w:rPr>
  </w:style>
  <w:style w:type="paragraph" w:styleId="Title">
    <w:name w:val="Title"/>
    <w:basedOn w:val="Normal"/>
    <w:next w:val="Normal"/>
    <w:link w:val="TitleChar"/>
    <w:uiPriority w:val="99"/>
    <w:qFormat/>
    <w:rsid w:val="007A2B40"/>
    <w:pPr>
      <w:spacing w:before="240" w:after="60"/>
      <w:jc w:val="center"/>
      <w:outlineLvl w:val="0"/>
    </w:pPr>
    <w:rPr>
      <w:b/>
      <w:bCs/>
      <w:kern w:val="28"/>
      <w:sz w:val="32"/>
      <w:szCs w:val="32"/>
    </w:rPr>
  </w:style>
  <w:style w:type="character" w:customStyle="1" w:styleId="TitleChar">
    <w:name w:val="Title Char"/>
    <w:link w:val="Title"/>
    <w:uiPriority w:val="99"/>
    <w:locked/>
    <w:rsid w:val="007A2B40"/>
    <w:rPr>
      <w:rFonts w:ascii="Arial" w:eastAsia="PMingLiU" w:hAnsi="Arial" w:cs="Times New Roman"/>
      <w:b/>
      <w:bCs/>
      <w:kern w:val="28"/>
      <w:sz w:val="32"/>
      <w:szCs w:val="32"/>
      <w:lang w:val="en-US" w:eastAsia="en-US"/>
    </w:rPr>
  </w:style>
  <w:style w:type="paragraph" w:styleId="Subtitle">
    <w:name w:val="Subtitle"/>
    <w:basedOn w:val="Normal"/>
    <w:next w:val="Normal"/>
    <w:link w:val="SubtitleChar"/>
    <w:uiPriority w:val="99"/>
    <w:qFormat/>
    <w:rsid w:val="007A2B40"/>
    <w:pPr>
      <w:spacing w:after="60"/>
      <w:jc w:val="center"/>
      <w:outlineLvl w:val="1"/>
    </w:pPr>
    <w:rPr>
      <w:b/>
      <w:sz w:val="22"/>
    </w:rPr>
  </w:style>
  <w:style w:type="character" w:customStyle="1" w:styleId="SubtitleChar">
    <w:name w:val="Subtitle Char"/>
    <w:link w:val="Subtitle"/>
    <w:uiPriority w:val="99"/>
    <w:locked/>
    <w:rsid w:val="007A2B40"/>
    <w:rPr>
      <w:rFonts w:ascii="Arial" w:eastAsia="PMingLiU" w:hAnsi="Arial" w:cs="Times New Roman"/>
      <w:b/>
      <w:sz w:val="24"/>
      <w:szCs w:val="24"/>
      <w:lang w:val="en-US" w:eastAsia="en-US"/>
    </w:rPr>
  </w:style>
  <w:style w:type="character" w:styleId="Strong">
    <w:name w:val="Strong"/>
    <w:uiPriority w:val="99"/>
    <w:qFormat/>
    <w:rsid w:val="007A2B40"/>
    <w:rPr>
      <w:rFonts w:ascii="Arial" w:hAnsi="Arial" w:cs="Times New Roman"/>
      <w:b/>
      <w:bCs/>
    </w:rPr>
  </w:style>
  <w:style w:type="character" w:styleId="Emphasis">
    <w:name w:val="Emphasis"/>
    <w:uiPriority w:val="99"/>
    <w:qFormat/>
    <w:rsid w:val="007A2B40"/>
    <w:rPr>
      <w:rFonts w:ascii="Arial" w:hAnsi="Arial" w:cs="Times New Roman"/>
      <w:b/>
      <w:i/>
      <w:iCs/>
    </w:rPr>
  </w:style>
  <w:style w:type="paragraph" w:styleId="NoSpacing">
    <w:name w:val="No Spacing"/>
    <w:basedOn w:val="Normal"/>
    <w:link w:val="NoSpacingChar"/>
    <w:uiPriority w:val="99"/>
    <w:qFormat/>
    <w:rsid w:val="007A2B40"/>
    <w:rPr>
      <w:rFonts w:ascii="Calibri" w:hAnsi="Calibri"/>
      <w:szCs w:val="32"/>
    </w:rPr>
  </w:style>
  <w:style w:type="character" w:customStyle="1" w:styleId="NoSpacingChar">
    <w:name w:val="No Spacing Char"/>
    <w:link w:val="NoSpacing"/>
    <w:uiPriority w:val="99"/>
    <w:locked/>
    <w:rsid w:val="007A2B40"/>
    <w:rPr>
      <w:rFonts w:ascii="Calibri" w:eastAsia="PMingLiU" w:hAnsi="Calibri" w:cs="Times New Roman"/>
      <w:sz w:val="32"/>
      <w:szCs w:val="32"/>
      <w:lang w:val="en-US" w:eastAsia="en-US"/>
    </w:rPr>
  </w:style>
  <w:style w:type="paragraph" w:styleId="ListParagraph">
    <w:name w:val="List Paragraph"/>
    <w:basedOn w:val="Normal"/>
    <w:link w:val="ListParagraphChar"/>
    <w:uiPriority w:val="34"/>
    <w:qFormat/>
    <w:rsid w:val="007A2B40"/>
    <w:pPr>
      <w:spacing w:after="120"/>
      <w:contextualSpacing/>
      <w:jc w:val="both"/>
    </w:pPr>
  </w:style>
  <w:style w:type="paragraph" w:styleId="Quote">
    <w:name w:val="Quote"/>
    <w:basedOn w:val="Normal"/>
    <w:next w:val="Normal"/>
    <w:link w:val="QuoteChar"/>
    <w:uiPriority w:val="99"/>
    <w:qFormat/>
    <w:rsid w:val="007A2B40"/>
    <w:pPr>
      <w:ind w:left="567"/>
      <w:jc w:val="both"/>
    </w:pPr>
    <w:rPr>
      <w:i/>
    </w:rPr>
  </w:style>
  <w:style w:type="character" w:customStyle="1" w:styleId="QuoteChar">
    <w:name w:val="Quote Char"/>
    <w:link w:val="Quote"/>
    <w:uiPriority w:val="99"/>
    <w:locked/>
    <w:rsid w:val="007A2B40"/>
    <w:rPr>
      <w:rFonts w:ascii="Arial" w:eastAsia="PMingLiU" w:hAnsi="Arial" w:cs="Times New Roman"/>
      <w:i/>
      <w:sz w:val="24"/>
      <w:szCs w:val="24"/>
      <w:lang w:val="en-US" w:eastAsia="en-US"/>
    </w:rPr>
  </w:style>
  <w:style w:type="paragraph" w:styleId="IntenseQuote">
    <w:name w:val="Intense Quote"/>
    <w:basedOn w:val="Normal"/>
    <w:next w:val="Normal"/>
    <w:link w:val="IntenseQuoteChar"/>
    <w:uiPriority w:val="99"/>
    <w:qFormat/>
    <w:rsid w:val="007A2B40"/>
    <w:pPr>
      <w:ind w:left="720" w:right="720"/>
    </w:pPr>
    <w:rPr>
      <w:rFonts w:ascii="Calibri" w:hAnsi="Calibri"/>
      <w:b/>
      <w:i/>
      <w:szCs w:val="22"/>
    </w:rPr>
  </w:style>
  <w:style w:type="character" w:customStyle="1" w:styleId="IntenseQuoteChar">
    <w:name w:val="Intense Quote Char"/>
    <w:link w:val="IntenseQuote"/>
    <w:uiPriority w:val="99"/>
    <w:locked/>
    <w:rsid w:val="007A2B40"/>
    <w:rPr>
      <w:rFonts w:ascii="Calibri" w:eastAsia="PMingLiU" w:hAnsi="Calibri" w:cs="Times New Roman"/>
      <w:b/>
      <w:i/>
      <w:sz w:val="22"/>
      <w:szCs w:val="22"/>
      <w:lang w:val="en-US" w:eastAsia="en-US"/>
    </w:rPr>
  </w:style>
  <w:style w:type="character" w:styleId="SubtleEmphasis">
    <w:name w:val="Subtle Emphasis"/>
    <w:uiPriority w:val="99"/>
    <w:qFormat/>
    <w:rsid w:val="007A2B40"/>
    <w:rPr>
      <w:rFonts w:ascii="Arial" w:hAnsi="Arial" w:cs="Times New Roman"/>
      <w:i/>
      <w:color w:val="5A5A5A"/>
    </w:rPr>
  </w:style>
  <w:style w:type="character" w:styleId="IntenseEmphasis">
    <w:name w:val="Intense Emphasis"/>
    <w:uiPriority w:val="99"/>
    <w:qFormat/>
    <w:rsid w:val="007A2B40"/>
    <w:rPr>
      <w:rFonts w:ascii="Arial" w:hAnsi="Arial" w:cs="Times New Roman"/>
      <w:b/>
      <w:i/>
      <w:sz w:val="24"/>
      <w:szCs w:val="24"/>
      <w:u w:val="single"/>
    </w:rPr>
  </w:style>
  <w:style w:type="character" w:styleId="SubtleReference">
    <w:name w:val="Subtle Reference"/>
    <w:uiPriority w:val="99"/>
    <w:qFormat/>
    <w:rsid w:val="007A2B40"/>
    <w:rPr>
      <w:rFonts w:ascii="Arial" w:hAnsi="Arial" w:cs="Times New Roman"/>
      <w:sz w:val="24"/>
      <w:szCs w:val="24"/>
      <w:u w:val="single"/>
    </w:rPr>
  </w:style>
  <w:style w:type="character" w:styleId="IntenseReference">
    <w:name w:val="Intense Reference"/>
    <w:uiPriority w:val="99"/>
    <w:qFormat/>
    <w:rsid w:val="007A2B40"/>
    <w:rPr>
      <w:rFonts w:ascii="Arial" w:hAnsi="Arial" w:cs="Times New Roman"/>
      <w:b/>
      <w:sz w:val="24"/>
      <w:u w:val="single"/>
    </w:rPr>
  </w:style>
  <w:style w:type="character" w:styleId="BookTitle">
    <w:name w:val="Book Title"/>
    <w:uiPriority w:val="99"/>
    <w:qFormat/>
    <w:rsid w:val="007A2B40"/>
    <w:rPr>
      <w:rFonts w:ascii="Arial" w:eastAsia="PMingLiU" w:hAnsi="Arial" w:cs="Times New Roman"/>
      <w:b/>
      <w:i/>
      <w:sz w:val="24"/>
      <w:szCs w:val="24"/>
    </w:rPr>
  </w:style>
  <w:style w:type="paragraph" w:styleId="TOCHeading">
    <w:name w:val="TOC Heading"/>
    <w:basedOn w:val="Heading1"/>
    <w:next w:val="Normal"/>
    <w:uiPriority w:val="99"/>
    <w:qFormat/>
    <w:rsid w:val="007A2B40"/>
    <w:pPr>
      <w:outlineLvl w:val="9"/>
    </w:pPr>
  </w:style>
  <w:style w:type="paragraph" w:styleId="Header">
    <w:name w:val="header"/>
    <w:basedOn w:val="Normal"/>
    <w:link w:val="HeaderChar"/>
    <w:uiPriority w:val="99"/>
    <w:rsid w:val="007A2B40"/>
    <w:pPr>
      <w:tabs>
        <w:tab w:val="center" w:pos="4513"/>
        <w:tab w:val="right" w:pos="9026"/>
      </w:tabs>
      <w:jc w:val="right"/>
    </w:pPr>
    <w:rPr>
      <w:b/>
      <w:color w:val="FFFFFF"/>
    </w:rPr>
  </w:style>
  <w:style w:type="character" w:customStyle="1" w:styleId="HeaderChar">
    <w:name w:val="Header Char"/>
    <w:link w:val="Header"/>
    <w:uiPriority w:val="99"/>
    <w:locked/>
    <w:rsid w:val="007A2B40"/>
    <w:rPr>
      <w:rFonts w:ascii="Arial" w:eastAsia="PMingLiU" w:hAnsi="Arial" w:cs="Times New Roman"/>
      <w:b/>
      <w:color w:val="FFFFFF"/>
      <w:sz w:val="24"/>
      <w:szCs w:val="24"/>
      <w:lang w:val="en-US" w:eastAsia="en-US"/>
    </w:rPr>
  </w:style>
  <w:style w:type="paragraph" w:styleId="Footer">
    <w:name w:val="footer"/>
    <w:basedOn w:val="Normal"/>
    <w:link w:val="FooterChar"/>
    <w:uiPriority w:val="99"/>
    <w:rsid w:val="007A2B40"/>
    <w:pPr>
      <w:tabs>
        <w:tab w:val="center" w:pos="4513"/>
        <w:tab w:val="right" w:pos="9026"/>
      </w:tabs>
    </w:pPr>
    <w:rPr>
      <w:color w:val="DBE5F1"/>
      <w:sz w:val="18"/>
    </w:rPr>
  </w:style>
  <w:style w:type="character" w:customStyle="1" w:styleId="FooterChar">
    <w:name w:val="Footer Char"/>
    <w:link w:val="Footer"/>
    <w:uiPriority w:val="99"/>
    <w:locked/>
    <w:rsid w:val="007A2B40"/>
    <w:rPr>
      <w:rFonts w:ascii="Arial" w:eastAsia="PMingLiU" w:hAnsi="Arial" w:cs="Times New Roman"/>
      <w:color w:val="DBE5F1"/>
      <w:sz w:val="24"/>
      <w:szCs w:val="24"/>
      <w:lang w:val="en-US" w:eastAsia="en-US"/>
    </w:rPr>
  </w:style>
  <w:style w:type="paragraph" w:styleId="BalloonText">
    <w:name w:val="Balloon Text"/>
    <w:basedOn w:val="Normal"/>
    <w:link w:val="BalloonTextChar"/>
    <w:uiPriority w:val="99"/>
    <w:rsid w:val="007A2B40"/>
    <w:rPr>
      <w:rFonts w:ascii="Tahoma" w:hAnsi="Tahoma" w:cs="Tahoma"/>
      <w:sz w:val="16"/>
      <w:szCs w:val="16"/>
    </w:rPr>
  </w:style>
  <w:style w:type="character" w:customStyle="1" w:styleId="BalloonTextChar">
    <w:name w:val="Balloon Text Char"/>
    <w:link w:val="BalloonText"/>
    <w:uiPriority w:val="99"/>
    <w:locked/>
    <w:rsid w:val="007A2B40"/>
    <w:rPr>
      <w:rFonts w:ascii="Tahoma" w:eastAsia="PMingLiU" w:hAnsi="Tahoma" w:cs="Tahoma"/>
      <w:sz w:val="16"/>
      <w:szCs w:val="16"/>
      <w:lang w:val="en-US" w:eastAsia="en-US"/>
    </w:rPr>
  </w:style>
  <w:style w:type="character" w:styleId="Hyperlink">
    <w:name w:val="Hyperlink"/>
    <w:aliases w:val="Hyperlink - Header"/>
    <w:uiPriority w:val="99"/>
    <w:rsid w:val="007A2B40"/>
    <w:rPr>
      <w:rFonts w:ascii="Arial" w:hAnsi="Arial" w:cs="Times New Roman"/>
      <w:b/>
      <w:color w:val="DBE5F1"/>
      <w:sz w:val="24"/>
      <w:u w:val="single"/>
    </w:rPr>
  </w:style>
  <w:style w:type="paragraph" w:customStyle="1" w:styleId="Heading1-withoutnumbering">
    <w:name w:val="Heading 1 - without numbering"/>
    <w:basedOn w:val="Title"/>
    <w:uiPriority w:val="99"/>
    <w:rsid w:val="007A2B40"/>
    <w:pPr>
      <w:jc w:val="left"/>
    </w:pPr>
  </w:style>
  <w:style w:type="paragraph" w:styleId="TOC1">
    <w:name w:val="toc 1"/>
    <w:basedOn w:val="Normal"/>
    <w:next w:val="Normal"/>
    <w:autoRedefine/>
    <w:uiPriority w:val="39"/>
    <w:rsid w:val="00C96566"/>
    <w:pPr>
      <w:tabs>
        <w:tab w:val="left" w:pos="362"/>
        <w:tab w:val="left" w:pos="482"/>
        <w:tab w:val="right" w:leader="dot" w:pos="8494"/>
      </w:tabs>
      <w:spacing w:before="120" w:after="60"/>
    </w:pPr>
    <w:rPr>
      <w:b/>
      <w:sz w:val="22"/>
    </w:rPr>
  </w:style>
  <w:style w:type="paragraph" w:styleId="TOC2">
    <w:name w:val="toc 2"/>
    <w:basedOn w:val="Normal"/>
    <w:next w:val="Normal"/>
    <w:autoRedefine/>
    <w:uiPriority w:val="39"/>
    <w:rsid w:val="002A6FAE"/>
    <w:pPr>
      <w:tabs>
        <w:tab w:val="left" w:pos="1134"/>
        <w:tab w:val="right" w:leader="dot" w:pos="8493"/>
      </w:tabs>
      <w:spacing w:before="80" w:after="40"/>
      <w:ind w:left="238"/>
    </w:pPr>
  </w:style>
  <w:style w:type="paragraph" w:styleId="TOC3">
    <w:name w:val="toc 3"/>
    <w:basedOn w:val="Normal"/>
    <w:next w:val="Normal"/>
    <w:autoRedefine/>
    <w:uiPriority w:val="39"/>
    <w:rsid w:val="00D964A9"/>
    <w:pPr>
      <w:tabs>
        <w:tab w:val="left" w:pos="1415"/>
        <w:tab w:val="right" w:leader="dot" w:pos="8789"/>
      </w:tabs>
      <w:spacing w:before="40"/>
      <w:ind w:left="482"/>
    </w:pPr>
    <w:rPr>
      <w:sz w:val="18"/>
    </w:rPr>
  </w:style>
  <w:style w:type="paragraph" w:styleId="BodyTextIndent">
    <w:name w:val="Body Text Indent"/>
    <w:basedOn w:val="Normal"/>
    <w:link w:val="BodyTextIndentChar"/>
    <w:uiPriority w:val="99"/>
    <w:rsid w:val="007A2B40"/>
    <w:pPr>
      <w:suppressAutoHyphens/>
      <w:spacing w:after="120"/>
      <w:ind w:left="284"/>
      <w:jc w:val="both"/>
    </w:pPr>
    <w:rPr>
      <w:rFonts w:eastAsia="Times New Roman"/>
      <w:lang w:eastAsia="ar-SA"/>
    </w:rPr>
  </w:style>
  <w:style w:type="character" w:customStyle="1" w:styleId="BodyTextIndentChar">
    <w:name w:val="Body Text Indent Char"/>
    <w:link w:val="BodyTextIndent"/>
    <w:uiPriority w:val="99"/>
    <w:locked/>
    <w:rsid w:val="007A2B40"/>
    <w:rPr>
      <w:rFonts w:ascii="Arial" w:hAnsi="Arial" w:cs="Times New Roman"/>
      <w:sz w:val="24"/>
      <w:szCs w:val="24"/>
      <w:lang w:val="en-US" w:eastAsia="ar-SA" w:bidi="ar-SA"/>
    </w:rPr>
  </w:style>
  <w:style w:type="paragraph" w:customStyle="1" w:styleId="NumberedParagraph-Noindent">
    <w:name w:val="Numbered Paragraph - No indent"/>
    <w:basedOn w:val="ListParagraph"/>
    <w:uiPriority w:val="99"/>
    <w:rsid w:val="007A2B40"/>
    <w:pPr>
      <w:numPr>
        <w:numId w:val="2"/>
      </w:numPr>
      <w:ind w:left="924" w:hanging="357"/>
    </w:pPr>
  </w:style>
  <w:style w:type="paragraph" w:customStyle="1" w:styleId="FigureNames-CenteredText">
    <w:name w:val="Figure Names - Centered Text"/>
    <w:basedOn w:val="Normal"/>
    <w:uiPriority w:val="99"/>
    <w:rsid w:val="007A2B40"/>
    <w:pPr>
      <w:jc w:val="center"/>
    </w:pPr>
    <w:rPr>
      <w:rFonts w:eastAsia="Times New Roman" w:cs="Arial"/>
      <w:b/>
      <w:color w:val="000000"/>
      <w:szCs w:val="20"/>
    </w:rPr>
  </w:style>
  <w:style w:type="paragraph" w:customStyle="1" w:styleId="FigureCentered">
    <w:name w:val="Figure Centered"/>
    <w:basedOn w:val="Normal"/>
    <w:uiPriority w:val="99"/>
    <w:rsid w:val="007A2B40"/>
    <w:pPr>
      <w:jc w:val="center"/>
    </w:pPr>
    <w:rPr>
      <w:rFonts w:eastAsia="Times New Roman"/>
    </w:rPr>
  </w:style>
  <w:style w:type="character" w:customStyle="1" w:styleId="WW-Absatz-Standardschriftart1111">
    <w:name w:val="WW-Absatz-Standardschriftart1111"/>
    <w:uiPriority w:val="99"/>
    <w:rsid w:val="007A2B40"/>
  </w:style>
  <w:style w:type="paragraph" w:customStyle="1" w:styleId="ArialBlack-Blue">
    <w:name w:val="Arial Black - Blue"/>
    <w:basedOn w:val="Normal"/>
    <w:uiPriority w:val="99"/>
    <w:rsid w:val="007A2B40"/>
    <w:rPr>
      <w:rFonts w:ascii="Arial Black" w:hAnsi="Arial Black"/>
      <w:color w:val="0000FF"/>
    </w:rPr>
  </w:style>
  <w:style w:type="paragraph" w:customStyle="1" w:styleId="ArialBlack-Green">
    <w:name w:val="Arial Black - Green"/>
    <w:basedOn w:val="Normal"/>
    <w:uiPriority w:val="99"/>
    <w:rsid w:val="007A2B40"/>
    <w:rPr>
      <w:rFonts w:ascii="Arial Black" w:hAnsi="Arial Black"/>
      <w:color w:val="355E00"/>
    </w:rPr>
  </w:style>
  <w:style w:type="paragraph" w:customStyle="1" w:styleId="ArialBlack-Orange">
    <w:name w:val="Arial Black - Orange"/>
    <w:basedOn w:val="Normal"/>
    <w:uiPriority w:val="99"/>
    <w:rsid w:val="007A2B40"/>
    <w:rPr>
      <w:rFonts w:ascii="Arial Black" w:hAnsi="Arial Black"/>
      <w:color w:val="FF950E"/>
    </w:rPr>
  </w:style>
  <w:style w:type="paragraph" w:customStyle="1" w:styleId="ArialBlack-Red">
    <w:name w:val="Arial Black - Red"/>
    <w:basedOn w:val="Normal"/>
    <w:uiPriority w:val="99"/>
    <w:rsid w:val="007A2B40"/>
    <w:rPr>
      <w:rFonts w:ascii="Arial Black" w:hAnsi="Arial Black"/>
      <w:color w:val="800000"/>
    </w:rPr>
  </w:style>
  <w:style w:type="paragraph" w:customStyle="1" w:styleId="ListPara-secondindent">
    <w:name w:val="List Para - second indent"/>
    <w:basedOn w:val="Normal"/>
    <w:link w:val="ListPara-secondindentChar"/>
    <w:uiPriority w:val="99"/>
    <w:rsid w:val="007A2B40"/>
    <w:pPr>
      <w:widowControl w:val="0"/>
      <w:numPr>
        <w:ilvl w:val="1"/>
        <w:numId w:val="3"/>
      </w:numPr>
      <w:autoSpaceDE w:val="0"/>
      <w:autoSpaceDN w:val="0"/>
      <w:adjustRightInd w:val="0"/>
      <w:spacing w:after="60"/>
      <w:ind w:left="1434" w:hanging="357"/>
      <w:jc w:val="both"/>
    </w:pPr>
    <w:rPr>
      <w:rFonts w:cs="Arial"/>
      <w:color w:val="000000"/>
      <w:szCs w:val="20"/>
    </w:rPr>
  </w:style>
  <w:style w:type="character" w:customStyle="1" w:styleId="ListPara-secondindentChar">
    <w:name w:val="List Para - second indent Char"/>
    <w:link w:val="ListPara-secondindent"/>
    <w:uiPriority w:val="99"/>
    <w:locked/>
    <w:rsid w:val="007A2B40"/>
    <w:rPr>
      <w:rFonts w:ascii="Arial" w:eastAsia="PMingLiU" w:hAnsi="Arial" w:cs="Arial"/>
      <w:color w:val="000000"/>
      <w:lang w:val="en-US" w:eastAsia="en-US"/>
    </w:rPr>
  </w:style>
  <w:style w:type="paragraph" w:customStyle="1" w:styleId="Numbered">
    <w:name w:val="Numbered"/>
    <w:basedOn w:val="BodyTextIndent"/>
    <w:link w:val="NumberedChar"/>
    <w:uiPriority w:val="99"/>
    <w:rsid w:val="007A2B40"/>
    <w:pPr>
      <w:numPr>
        <w:numId w:val="4"/>
      </w:numPr>
      <w:ind w:left="1004" w:hanging="437"/>
    </w:pPr>
  </w:style>
  <w:style w:type="character" w:customStyle="1" w:styleId="NumberedChar">
    <w:name w:val="Numbered Char"/>
    <w:link w:val="Numbered"/>
    <w:uiPriority w:val="99"/>
    <w:locked/>
    <w:rsid w:val="007A2B40"/>
    <w:rPr>
      <w:rFonts w:ascii="Arial" w:hAnsi="Arial"/>
      <w:szCs w:val="24"/>
      <w:lang w:val="en-US" w:eastAsia="ar-SA"/>
    </w:rPr>
  </w:style>
  <w:style w:type="paragraph" w:styleId="BodyText">
    <w:name w:val="Body Text"/>
    <w:basedOn w:val="Normal"/>
    <w:link w:val="BodyTextChar"/>
    <w:uiPriority w:val="99"/>
    <w:rsid w:val="007A2B40"/>
    <w:pPr>
      <w:suppressAutoHyphens/>
      <w:spacing w:after="120"/>
      <w:jc w:val="both"/>
    </w:pPr>
    <w:rPr>
      <w:rFonts w:eastAsia="Times New Roman"/>
      <w:lang w:eastAsia="ar-SA"/>
    </w:rPr>
  </w:style>
  <w:style w:type="character" w:customStyle="1" w:styleId="BodyTextChar">
    <w:name w:val="Body Text Char"/>
    <w:link w:val="BodyText"/>
    <w:locked/>
    <w:rsid w:val="007A2B40"/>
    <w:rPr>
      <w:rFonts w:ascii="Arial" w:hAnsi="Arial" w:cs="Times New Roman"/>
      <w:sz w:val="24"/>
      <w:szCs w:val="24"/>
      <w:lang w:val="en-US" w:eastAsia="ar-SA" w:bidi="ar-SA"/>
    </w:rPr>
  </w:style>
  <w:style w:type="paragraph" w:customStyle="1" w:styleId="StyleListPara-secondindentLatinBold">
    <w:name w:val="Style List Para - second indent + (Latin) Bold"/>
    <w:basedOn w:val="ListPara-secondindent"/>
    <w:uiPriority w:val="99"/>
    <w:rsid w:val="007A2B40"/>
    <w:pPr>
      <w:ind w:left="2058"/>
    </w:pPr>
    <w:rPr>
      <w:b/>
    </w:rPr>
  </w:style>
  <w:style w:type="character" w:customStyle="1" w:styleId="Internetlink">
    <w:name w:val="Internet link"/>
    <w:uiPriority w:val="99"/>
    <w:rsid w:val="007A2B40"/>
    <w:rPr>
      <w:rFonts w:eastAsia="Times New Roman" w:cs="Tahoma"/>
      <w:color w:val="0000FF"/>
      <w:u w:val="single"/>
      <w:lang w:val="ga-IE"/>
    </w:rPr>
  </w:style>
  <w:style w:type="paragraph" w:customStyle="1" w:styleId="2BodyIndent">
    <w:name w:val="2 Body Indent"/>
    <w:basedOn w:val="BodyTextIndent"/>
    <w:uiPriority w:val="99"/>
    <w:rsid w:val="007A2B40"/>
    <w:pPr>
      <w:ind w:left="567"/>
    </w:pPr>
  </w:style>
  <w:style w:type="paragraph" w:customStyle="1" w:styleId="Hyperlink-Body">
    <w:name w:val="Hyperlink - Body"/>
    <w:basedOn w:val="BodyTextIndent"/>
    <w:link w:val="Hyperlink-BodyChar"/>
    <w:uiPriority w:val="99"/>
    <w:rsid w:val="007A2B40"/>
    <w:rPr>
      <w:b/>
      <w:color w:val="4F81BD"/>
      <w:u w:val="single"/>
    </w:rPr>
  </w:style>
  <w:style w:type="character" w:customStyle="1" w:styleId="Hyperlink-BodyChar">
    <w:name w:val="Hyperlink - Body Char"/>
    <w:link w:val="Hyperlink-Body"/>
    <w:uiPriority w:val="99"/>
    <w:locked/>
    <w:rsid w:val="007A2B40"/>
    <w:rPr>
      <w:rFonts w:ascii="Arial" w:hAnsi="Arial" w:cs="Times New Roman"/>
      <w:b/>
      <w:color w:val="4F81BD"/>
      <w:sz w:val="24"/>
      <w:szCs w:val="24"/>
      <w:u w:val="single"/>
      <w:lang w:val="en-US" w:eastAsia="ar-SA" w:bidi="ar-SA"/>
    </w:rPr>
  </w:style>
  <w:style w:type="paragraph" w:styleId="NormalWeb">
    <w:name w:val="Normal (Web)"/>
    <w:basedOn w:val="Normal"/>
    <w:uiPriority w:val="99"/>
    <w:rsid w:val="007A2B40"/>
    <w:pPr>
      <w:suppressAutoHyphens/>
      <w:spacing w:before="280" w:after="280"/>
    </w:pPr>
    <w:rPr>
      <w:rFonts w:ascii="Times New Roman" w:eastAsia="Times New Roman" w:hAnsi="Times New Roman"/>
      <w:sz w:val="24"/>
      <w:lang w:eastAsia="ar-SA"/>
    </w:rPr>
  </w:style>
  <w:style w:type="table" w:styleId="TableGrid">
    <w:name w:val="Table Grid"/>
    <w:basedOn w:val="TableNormal"/>
    <w:rsid w:val="00941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2F6E66"/>
    <w:rPr>
      <w:rFonts w:cs="Times New Roman"/>
      <w:color w:val="800080"/>
      <w:u w:val="single"/>
    </w:rPr>
  </w:style>
  <w:style w:type="character" w:customStyle="1" w:styleId="WW8Num3z0">
    <w:name w:val="WW8Num3z0"/>
    <w:uiPriority w:val="99"/>
    <w:rsid w:val="00331227"/>
    <w:rPr>
      <w:rFonts w:ascii="Symbol" w:hAnsi="Symbol"/>
    </w:rPr>
  </w:style>
  <w:style w:type="character" w:customStyle="1" w:styleId="WW8Num4z0">
    <w:name w:val="WW8Num4z0"/>
    <w:uiPriority w:val="99"/>
    <w:rsid w:val="00331227"/>
    <w:rPr>
      <w:rFonts w:ascii="Symbol" w:hAnsi="Symbol"/>
    </w:rPr>
  </w:style>
  <w:style w:type="character" w:customStyle="1" w:styleId="WW8Num5z0">
    <w:name w:val="WW8Num5z0"/>
    <w:uiPriority w:val="99"/>
    <w:rsid w:val="00331227"/>
    <w:rPr>
      <w:rFonts w:ascii="Symbol" w:hAnsi="Symbol"/>
    </w:rPr>
  </w:style>
  <w:style w:type="paragraph" w:customStyle="1" w:styleId="Indent-quote">
    <w:name w:val="Indent- quote"/>
    <w:basedOn w:val="BodyTextIndent"/>
    <w:uiPriority w:val="99"/>
    <w:rsid w:val="00331227"/>
    <w:pPr>
      <w:ind w:left="567"/>
    </w:pPr>
  </w:style>
  <w:style w:type="paragraph" w:customStyle="1" w:styleId="Bold">
    <w:name w:val="Bold"/>
    <w:basedOn w:val="BodyTextIndent"/>
    <w:uiPriority w:val="99"/>
    <w:rsid w:val="00331227"/>
    <w:pPr>
      <w:ind w:left="283"/>
    </w:pPr>
    <w:rPr>
      <w:b/>
    </w:rPr>
  </w:style>
  <w:style w:type="character" w:customStyle="1" w:styleId="WW8Num20z0">
    <w:name w:val="WW8Num20z0"/>
    <w:uiPriority w:val="99"/>
    <w:rsid w:val="00331227"/>
    <w:rPr>
      <w:rFonts w:ascii="Symbol" w:hAnsi="Symbol"/>
    </w:rPr>
  </w:style>
  <w:style w:type="character" w:customStyle="1" w:styleId="WW8Num21z1">
    <w:name w:val="WW8Num21z1"/>
    <w:uiPriority w:val="99"/>
    <w:rsid w:val="00331227"/>
    <w:rPr>
      <w:rFonts w:ascii="Courier New" w:hAnsi="Courier New"/>
    </w:rPr>
  </w:style>
  <w:style w:type="character" w:customStyle="1" w:styleId="WW8Num24z0">
    <w:name w:val="WW8Num24z0"/>
    <w:uiPriority w:val="99"/>
    <w:rsid w:val="00331227"/>
    <w:rPr>
      <w:rFonts w:ascii="Symbol" w:hAnsi="Symbol"/>
    </w:rPr>
  </w:style>
  <w:style w:type="character" w:customStyle="1" w:styleId="WW8Num25z0">
    <w:name w:val="WW8Num25z0"/>
    <w:uiPriority w:val="99"/>
    <w:rsid w:val="00331227"/>
    <w:rPr>
      <w:rFonts w:ascii="Symbol" w:hAnsi="Symbol"/>
    </w:rPr>
  </w:style>
  <w:style w:type="character" w:customStyle="1" w:styleId="WW8Num26z0">
    <w:name w:val="WW8Num26z0"/>
    <w:uiPriority w:val="99"/>
    <w:rsid w:val="00331227"/>
    <w:rPr>
      <w:rFonts w:ascii="Symbol" w:hAnsi="Symbol"/>
    </w:rPr>
  </w:style>
  <w:style w:type="character" w:customStyle="1" w:styleId="WW8Num27z0">
    <w:name w:val="WW8Num27z0"/>
    <w:uiPriority w:val="99"/>
    <w:rsid w:val="00331227"/>
    <w:rPr>
      <w:rFonts w:ascii="Symbol" w:hAnsi="Symbol"/>
    </w:rPr>
  </w:style>
  <w:style w:type="character" w:customStyle="1" w:styleId="WW8Num30z0">
    <w:name w:val="WW8Num30z0"/>
    <w:uiPriority w:val="99"/>
    <w:rsid w:val="00331227"/>
    <w:rPr>
      <w:rFonts w:ascii="Symbol" w:hAnsi="Symbol"/>
    </w:rPr>
  </w:style>
  <w:style w:type="character" w:customStyle="1" w:styleId="WW8Num31z0">
    <w:name w:val="WW8Num31z0"/>
    <w:uiPriority w:val="99"/>
    <w:rsid w:val="00331227"/>
    <w:rPr>
      <w:rFonts w:ascii="Symbol" w:hAnsi="Symbol"/>
    </w:rPr>
  </w:style>
  <w:style w:type="character" w:customStyle="1" w:styleId="WW8Num32z0">
    <w:name w:val="WW8Num32z0"/>
    <w:uiPriority w:val="99"/>
    <w:rsid w:val="00331227"/>
    <w:rPr>
      <w:rFonts w:ascii="Symbol" w:hAnsi="Symbol"/>
    </w:rPr>
  </w:style>
  <w:style w:type="character" w:customStyle="1" w:styleId="WW8Num32z1">
    <w:name w:val="WW8Num32z1"/>
    <w:uiPriority w:val="99"/>
    <w:rsid w:val="00331227"/>
    <w:rPr>
      <w:rFonts w:ascii="Courier New" w:hAnsi="Courier New"/>
    </w:rPr>
  </w:style>
  <w:style w:type="character" w:customStyle="1" w:styleId="WW8Num32z4">
    <w:name w:val="WW8Num32z4"/>
    <w:uiPriority w:val="99"/>
    <w:rsid w:val="00331227"/>
    <w:rPr>
      <w:rFonts w:ascii="Courier New" w:hAnsi="Courier New"/>
    </w:rPr>
  </w:style>
  <w:style w:type="character" w:customStyle="1" w:styleId="WW8Num33z0">
    <w:name w:val="WW8Num33z0"/>
    <w:uiPriority w:val="99"/>
    <w:rsid w:val="00331227"/>
    <w:rPr>
      <w:rFonts w:ascii="Symbol" w:hAnsi="Symbol"/>
    </w:rPr>
  </w:style>
  <w:style w:type="character" w:customStyle="1" w:styleId="WW8Num33z2">
    <w:name w:val="WW8Num33z2"/>
    <w:uiPriority w:val="99"/>
    <w:rsid w:val="00331227"/>
    <w:rPr>
      <w:rFonts w:ascii="Wingdings" w:hAnsi="Wingdings"/>
    </w:rPr>
  </w:style>
  <w:style w:type="character" w:customStyle="1" w:styleId="WW8Num33z3">
    <w:name w:val="WW8Num33z3"/>
    <w:uiPriority w:val="99"/>
    <w:rsid w:val="00331227"/>
    <w:rPr>
      <w:rFonts w:ascii="Symbol" w:hAnsi="Symbol"/>
    </w:rPr>
  </w:style>
  <w:style w:type="character" w:customStyle="1" w:styleId="WW8Num34z0">
    <w:name w:val="WW8Num34z0"/>
    <w:uiPriority w:val="99"/>
    <w:rsid w:val="00331227"/>
    <w:rPr>
      <w:rFonts w:ascii="Symbol" w:hAnsi="Symbol"/>
    </w:rPr>
  </w:style>
  <w:style w:type="character" w:customStyle="1" w:styleId="WW8Num34z1">
    <w:name w:val="WW8Num34z1"/>
    <w:uiPriority w:val="99"/>
    <w:rsid w:val="00331227"/>
    <w:rPr>
      <w:rFonts w:ascii="Courier New" w:hAnsi="Courier New"/>
    </w:rPr>
  </w:style>
  <w:style w:type="character" w:customStyle="1" w:styleId="WW8Num35z0">
    <w:name w:val="WW8Num35z0"/>
    <w:uiPriority w:val="99"/>
    <w:rsid w:val="00331227"/>
    <w:rPr>
      <w:rFonts w:ascii="Symbol" w:hAnsi="Symbol"/>
    </w:rPr>
  </w:style>
  <w:style w:type="character" w:customStyle="1" w:styleId="WW8Num35z1">
    <w:name w:val="WW8Num35z1"/>
    <w:uiPriority w:val="99"/>
    <w:rsid w:val="00331227"/>
    <w:rPr>
      <w:rFonts w:ascii="Courier New" w:hAnsi="Courier New"/>
    </w:rPr>
  </w:style>
  <w:style w:type="character" w:customStyle="1" w:styleId="WW8Num36z0">
    <w:name w:val="WW8Num36z0"/>
    <w:uiPriority w:val="99"/>
    <w:rsid w:val="00331227"/>
    <w:rPr>
      <w:rFonts w:ascii="Symbol" w:hAnsi="Symbol"/>
    </w:rPr>
  </w:style>
  <w:style w:type="character" w:customStyle="1" w:styleId="WW8Num36z1">
    <w:name w:val="WW8Num36z1"/>
    <w:uiPriority w:val="99"/>
    <w:rsid w:val="00331227"/>
    <w:rPr>
      <w:rFonts w:ascii="Courier New" w:hAnsi="Courier New"/>
    </w:rPr>
  </w:style>
  <w:style w:type="character" w:customStyle="1" w:styleId="WW8Num37z0">
    <w:name w:val="WW8Num37z0"/>
    <w:uiPriority w:val="99"/>
    <w:rsid w:val="00331227"/>
    <w:rPr>
      <w:rFonts w:ascii="Symbol" w:hAnsi="Symbol"/>
    </w:rPr>
  </w:style>
  <w:style w:type="character" w:customStyle="1" w:styleId="WW8Num37z1">
    <w:name w:val="WW8Num37z1"/>
    <w:uiPriority w:val="99"/>
    <w:rsid w:val="00331227"/>
    <w:rPr>
      <w:rFonts w:ascii="Courier New" w:hAnsi="Courier New"/>
    </w:rPr>
  </w:style>
  <w:style w:type="character" w:customStyle="1" w:styleId="WW8Num41z0">
    <w:name w:val="WW8Num41z0"/>
    <w:uiPriority w:val="99"/>
    <w:rsid w:val="00331227"/>
    <w:rPr>
      <w:rFonts w:ascii="Symbol" w:hAnsi="Symbol"/>
    </w:rPr>
  </w:style>
  <w:style w:type="character" w:customStyle="1" w:styleId="WW8Num41z1">
    <w:name w:val="WW8Num41z1"/>
    <w:uiPriority w:val="99"/>
    <w:rsid w:val="00331227"/>
    <w:rPr>
      <w:rFonts w:ascii="Courier New" w:hAnsi="Courier New"/>
    </w:rPr>
  </w:style>
  <w:style w:type="character" w:customStyle="1" w:styleId="WW8Num42z0">
    <w:name w:val="WW8Num42z0"/>
    <w:uiPriority w:val="99"/>
    <w:rsid w:val="00331227"/>
    <w:rPr>
      <w:rFonts w:ascii="Symbol" w:hAnsi="Symbol"/>
    </w:rPr>
  </w:style>
  <w:style w:type="character" w:customStyle="1" w:styleId="WW8Num42z1">
    <w:name w:val="WW8Num42z1"/>
    <w:uiPriority w:val="99"/>
    <w:rsid w:val="00331227"/>
    <w:rPr>
      <w:rFonts w:ascii="Courier New" w:hAnsi="Courier New"/>
    </w:rPr>
  </w:style>
  <w:style w:type="character" w:customStyle="1" w:styleId="WW8Num43z0">
    <w:name w:val="WW8Num43z0"/>
    <w:uiPriority w:val="99"/>
    <w:rsid w:val="00331227"/>
    <w:rPr>
      <w:rFonts w:ascii="Symbol" w:hAnsi="Symbol"/>
    </w:rPr>
  </w:style>
  <w:style w:type="character" w:customStyle="1" w:styleId="WW8Num43z1">
    <w:name w:val="WW8Num43z1"/>
    <w:uiPriority w:val="99"/>
    <w:rsid w:val="00331227"/>
    <w:rPr>
      <w:rFonts w:ascii="Courier New" w:hAnsi="Courier New"/>
    </w:rPr>
  </w:style>
  <w:style w:type="character" w:customStyle="1" w:styleId="WW8Num45z0">
    <w:name w:val="WW8Num45z0"/>
    <w:uiPriority w:val="99"/>
    <w:rsid w:val="00331227"/>
    <w:rPr>
      <w:rFonts w:ascii="Symbol" w:hAnsi="Symbol"/>
    </w:rPr>
  </w:style>
  <w:style w:type="character" w:customStyle="1" w:styleId="WW8Num45z1">
    <w:name w:val="WW8Num45z1"/>
    <w:uiPriority w:val="99"/>
    <w:rsid w:val="00331227"/>
    <w:rPr>
      <w:rFonts w:ascii="Courier New" w:hAnsi="Courier New"/>
    </w:rPr>
  </w:style>
  <w:style w:type="character" w:customStyle="1" w:styleId="WW8Num46z0">
    <w:name w:val="WW8Num46z0"/>
    <w:uiPriority w:val="99"/>
    <w:rsid w:val="00331227"/>
    <w:rPr>
      <w:rFonts w:ascii="Symbol" w:hAnsi="Symbol"/>
    </w:rPr>
  </w:style>
  <w:style w:type="character" w:customStyle="1" w:styleId="WW8Num46z1">
    <w:name w:val="WW8Num46z1"/>
    <w:uiPriority w:val="99"/>
    <w:rsid w:val="00331227"/>
    <w:rPr>
      <w:rFonts w:ascii="Courier New" w:hAnsi="Courier New"/>
    </w:rPr>
  </w:style>
  <w:style w:type="character" w:customStyle="1" w:styleId="WW8Num48z0">
    <w:name w:val="WW8Num48z0"/>
    <w:uiPriority w:val="99"/>
    <w:rsid w:val="00331227"/>
    <w:rPr>
      <w:rFonts w:ascii="Symbol" w:hAnsi="Symbol"/>
    </w:rPr>
  </w:style>
  <w:style w:type="character" w:customStyle="1" w:styleId="WW8Num48z1">
    <w:name w:val="WW8Num48z1"/>
    <w:uiPriority w:val="99"/>
    <w:rsid w:val="00331227"/>
    <w:rPr>
      <w:rFonts w:ascii="Courier New" w:hAnsi="Courier New"/>
    </w:rPr>
  </w:style>
  <w:style w:type="character" w:customStyle="1" w:styleId="WW8Num49z0">
    <w:name w:val="WW8Num49z0"/>
    <w:uiPriority w:val="99"/>
    <w:rsid w:val="00331227"/>
    <w:rPr>
      <w:rFonts w:ascii="Symbol" w:hAnsi="Symbol"/>
    </w:rPr>
  </w:style>
  <w:style w:type="character" w:customStyle="1" w:styleId="WW8Num49z1">
    <w:name w:val="WW8Num49z1"/>
    <w:uiPriority w:val="99"/>
    <w:rsid w:val="00331227"/>
    <w:rPr>
      <w:rFonts w:ascii="Courier New" w:hAnsi="Courier New"/>
    </w:rPr>
  </w:style>
  <w:style w:type="character" w:customStyle="1" w:styleId="WW8Num50z0">
    <w:name w:val="WW8Num50z0"/>
    <w:uiPriority w:val="99"/>
    <w:rsid w:val="00331227"/>
    <w:rPr>
      <w:rFonts w:ascii="Wingdings" w:hAnsi="Wingdings"/>
    </w:rPr>
  </w:style>
  <w:style w:type="character" w:customStyle="1" w:styleId="WW8Num50z1">
    <w:name w:val="WW8Num50z1"/>
    <w:uiPriority w:val="99"/>
    <w:rsid w:val="00331227"/>
    <w:rPr>
      <w:rFonts w:ascii="Symbol" w:hAnsi="Symbol"/>
    </w:rPr>
  </w:style>
  <w:style w:type="character" w:customStyle="1" w:styleId="WW8Num51z0">
    <w:name w:val="WW8Num51z0"/>
    <w:uiPriority w:val="99"/>
    <w:rsid w:val="00331227"/>
    <w:rPr>
      <w:rFonts w:ascii="Courier New" w:hAnsi="Courier New"/>
    </w:rPr>
  </w:style>
  <w:style w:type="character" w:customStyle="1" w:styleId="WW8Num51z1">
    <w:name w:val="WW8Num51z1"/>
    <w:uiPriority w:val="99"/>
    <w:rsid w:val="00331227"/>
    <w:rPr>
      <w:rFonts w:ascii="OpenSymbol" w:hAnsi="OpenSymbol"/>
    </w:rPr>
  </w:style>
  <w:style w:type="character" w:customStyle="1" w:styleId="WW8Num52z0">
    <w:name w:val="WW8Num52z0"/>
    <w:uiPriority w:val="99"/>
    <w:rsid w:val="00331227"/>
    <w:rPr>
      <w:rFonts w:ascii="Symbol" w:hAnsi="Symbol"/>
    </w:rPr>
  </w:style>
  <w:style w:type="character" w:customStyle="1" w:styleId="WW8Num52z1">
    <w:name w:val="WW8Num52z1"/>
    <w:uiPriority w:val="99"/>
    <w:rsid w:val="00331227"/>
    <w:rPr>
      <w:rFonts w:ascii="OpenSymbol" w:hAnsi="OpenSymbol"/>
    </w:rPr>
  </w:style>
  <w:style w:type="character" w:customStyle="1" w:styleId="WW8Num53z0">
    <w:name w:val="WW8Num53z0"/>
    <w:uiPriority w:val="99"/>
    <w:rsid w:val="00331227"/>
    <w:rPr>
      <w:rFonts w:ascii="Symbol" w:hAnsi="Symbol"/>
    </w:rPr>
  </w:style>
  <w:style w:type="character" w:customStyle="1" w:styleId="WW8Num53z1">
    <w:name w:val="WW8Num53z1"/>
    <w:uiPriority w:val="99"/>
    <w:rsid w:val="00331227"/>
    <w:rPr>
      <w:rFonts w:ascii="OpenSymbol" w:hAnsi="OpenSymbol"/>
    </w:rPr>
  </w:style>
  <w:style w:type="character" w:customStyle="1" w:styleId="WW8Num54z0">
    <w:name w:val="WW8Num54z0"/>
    <w:uiPriority w:val="99"/>
    <w:rsid w:val="00331227"/>
    <w:rPr>
      <w:rFonts w:ascii="Symbol" w:hAnsi="Symbol"/>
    </w:rPr>
  </w:style>
  <w:style w:type="character" w:customStyle="1" w:styleId="WW8Num54z1">
    <w:name w:val="WW8Num54z1"/>
    <w:uiPriority w:val="99"/>
    <w:rsid w:val="00331227"/>
    <w:rPr>
      <w:rFonts w:ascii="OpenSymbol" w:hAnsi="OpenSymbol"/>
    </w:rPr>
  </w:style>
  <w:style w:type="character" w:customStyle="1" w:styleId="WW8Num55z0">
    <w:name w:val="WW8Num55z0"/>
    <w:uiPriority w:val="99"/>
    <w:rsid w:val="00331227"/>
    <w:rPr>
      <w:rFonts w:ascii="Symbol" w:hAnsi="Symbol"/>
    </w:rPr>
  </w:style>
  <w:style w:type="character" w:customStyle="1" w:styleId="WW8Num55z1">
    <w:name w:val="WW8Num55z1"/>
    <w:uiPriority w:val="99"/>
    <w:rsid w:val="00331227"/>
    <w:rPr>
      <w:rFonts w:ascii="OpenSymbol" w:hAnsi="OpenSymbol"/>
    </w:rPr>
  </w:style>
  <w:style w:type="character" w:customStyle="1" w:styleId="WW8Num56z0">
    <w:name w:val="WW8Num56z0"/>
    <w:uiPriority w:val="99"/>
    <w:rsid w:val="00331227"/>
    <w:rPr>
      <w:rFonts w:ascii="Symbol" w:hAnsi="Symbol"/>
    </w:rPr>
  </w:style>
  <w:style w:type="character" w:customStyle="1" w:styleId="WW8Num56z1">
    <w:name w:val="WW8Num56z1"/>
    <w:uiPriority w:val="99"/>
    <w:rsid w:val="00331227"/>
    <w:rPr>
      <w:rFonts w:ascii="OpenSymbol" w:hAnsi="OpenSymbol"/>
    </w:rPr>
  </w:style>
  <w:style w:type="character" w:customStyle="1" w:styleId="WW8Num58z0">
    <w:name w:val="WW8Num58z0"/>
    <w:uiPriority w:val="99"/>
    <w:rsid w:val="00331227"/>
    <w:rPr>
      <w:rFonts w:ascii="Symbol" w:hAnsi="Symbol"/>
    </w:rPr>
  </w:style>
  <w:style w:type="character" w:customStyle="1" w:styleId="WW8Num58z1">
    <w:name w:val="WW8Num58z1"/>
    <w:uiPriority w:val="99"/>
    <w:rsid w:val="00331227"/>
    <w:rPr>
      <w:rFonts w:ascii="OpenSymbol" w:hAnsi="OpenSymbol"/>
    </w:rPr>
  </w:style>
  <w:style w:type="character" w:customStyle="1" w:styleId="WW8Num59z0">
    <w:name w:val="WW8Num59z0"/>
    <w:uiPriority w:val="99"/>
    <w:rsid w:val="00331227"/>
    <w:rPr>
      <w:rFonts w:ascii="Symbol" w:hAnsi="Symbol"/>
    </w:rPr>
  </w:style>
  <w:style w:type="character" w:customStyle="1" w:styleId="WW8Num59z1">
    <w:name w:val="WW8Num59z1"/>
    <w:uiPriority w:val="99"/>
    <w:rsid w:val="00331227"/>
    <w:rPr>
      <w:rFonts w:ascii="OpenSymbol" w:hAnsi="OpenSymbol"/>
    </w:rPr>
  </w:style>
  <w:style w:type="character" w:customStyle="1" w:styleId="WW8Num60z0">
    <w:name w:val="WW8Num60z0"/>
    <w:uiPriority w:val="99"/>
    <w:rsid w:val="00331227"/>
    <w:rPr>
      <w:rFonts w:ascii="Symbol" w:hAnsi="Symbol"/>
    </w:rPr>
  </w:style>
  <w:style w:type="character" w:customStyle="1" w:styleId="WW8Num60z1">
    <w:name w:val="WW8Num60z1"/>
    <w:uiPriority w:val="99"/>
    <w:rsid w:val="00331227"/>
    <w:rPr>
      <w:rFonts w:ascii="OpenSymbol" w:hAnsi="OpenSymbol"/>
    </w:rPr>
  </w:style>
  <w:style w:type="character" w:customStyle="1" w:styleId="WW8Num62z0">
    <w:name w:val="WW8Num62z0"/>
    <w:uiPriority w:val="99"/>
    <w:rsid w:val="00331227"/>
    <w:rPr>
      <w:rFonts w:ascii="Symbol" w:hAnsi="Symbol"/>
    </w:rPr>
  </w:style>
  <w:style w:type="character" w:customStyle="1" w:styleId="WW8Num62z1">
    <w:name w:val="WW8Num62z1"/>
    <w:uiPriority w:val="99"/>
    <w:rsid w:val="00331227"/>
    <w:rPr>
      <w:rFonts w:ascii="OpenSymbol" w:hAnsi="OpenSymbol"/>
    </w:rPr>
  </w:style>
  <w:style w:type="character" w:customStyle="1" w:styleId="WW8Num63z0">
    <w:name w:val="WW8Num63z0"/>
    <w:uiPriority w:val="99"/>
    <w:rsid w:val="00331227"/>
    <w:rPr>
      <w:rFonts w:ascii="Symbol" w:hAnsi="Symbol"/>
    </w:rPr>
  </w:style>
  <w:style w:type="character" w:customStyle="1" w:styleId="WW8Num63z1">
    <w:name w:val="WW8Num63z1"/>
    <w:uiPriority w:val="99"/>
    <w:rsid w:val="00331227"/>
    <w:rPr>
      <w:rFonts w:ascii="OpenSymbol" w:hAnsi="OpenSymbol"/>
    </w:rPr>
  </w:style>
  <w:style w:type="character" w:customStyle="1" w:styleId="WW8Num64z0">
    <w:name w:val="WW8Num64z0"/>
    <w:uiPriority w:val="99"/>
    <w:rsid w:val="00331227"/>
    <w:rPr>
      <w:rFonts w:ascii="Symbol" w:hAnsi="Symbol"/>
    </w:rPr>
  </w:style>
  <w:style w:type="character" w:customStyle="1" w:styleId="WW8Num64z1">
    <w:name w:val="WW8Num64z1"/>
    <w:uiPriority w:val="99"/>
    <w:rsid w:val="00331227"/>
    <w:rPr>
      <w:rFonts w:ascii="OpenSymbol" w:hAnsi="OpenSymbol"/>
    </w:rPr>
  </w:style>
  <w:style w:type="character" w:customStyle="1" w:styleId="WW8Num65z0">
    <w:name w:val="WW8Num65z0"/>
    <w:uiPriority w:val="99"/>
    <w:rsid w:val="00331227"/>
    <w:rPr>
      <w:rFonts w:ascii="Symbol" w:hAnsi="Symbol"/>
    </w:rPr>
  </w:style>
  <w:style w:type="character" w:customStyle="1" w:styleId="WW8Num65z1">
    <w:name w:val="WW8Num65z1"/>
    <w:uiPriority w:val="99"/>
    <w:rsid w:val="00331227"/>
    <w:rPr>
      <w:rFonts w:ascii="OpenSymbol" w:hAnsi="OpenSymbol"/>
    </w:rPr>
  </w:style>
  <w:style w:type="character" w:customStyle="1" w:styleId="WW8Num66z0">
    <w:name w:val="WW8Num66z0"/>
    <w:uiPriority w:val="99"/>
    <w:rsid w:val="00331227"/>
    <w:rPr>
      <w:rFonts w:ascii="Symbol" w:hAnsi="Symbol"/>
    </w:rPr>
  </w:style>
  <w:style w:type="character" w:customStyle="1" w:styleId="WW8Num66z1">
    <w:name w:val="WW8Num66z1"/>
    <w:uiPriority w:val="99"/>
    <w:rsid w:val="00331227"/>
    <w:rPr>
      <w:rFonts w:ascii="OpenSymbol" w:hAnsi="OpenSymbol"/>
    </w:rPr>
  </w:style>
  <w:style w:type="character" w:customStyle="1" w:styleId="WW8Num67z0">
    <w:name w:val="WW8Num67z0"/>
    <w:uiPriority w:val="99"/>
    <w:rsid w:val="00331227"/>
    <w:rPr>
      <w:rFonts w:ascii="Symbol" w:hAnsi="Symbol"/>
    </w:rPr>
  </w:style>
  <w:style w:type="character" w:customStyle="1" w:styleId="WW8Num67z1">
    <w:name w:val="WW8Num67z1"/>
    <w:uiPriority w:val="99"/>
    <w:rsid w:val="00331227"/>
    <w:rPr>
      <w:rFonts w:ascii="OpenSymbol" w:hAnsi="OpenSymbol"/>
    </w:rPr>
  </w:style>
  <w:style w:type="character" w:customStyle="1" w:styleId="WW8Num68z0">
    <w:name w:val="WW8Num68z0"/>
    <w:uiPriority w:val="99"/>
    <w:rsid w:val="00331227"/>
    <w:rPr>
      <w:rFonts w:ascii="Symbol" w:hAnsi="Symbol"/>
    </w:rPr>
  </w:style>
  <w:style w:type="character" w:customStyle="1" w:styleId="WW8Num68z1">
    <w:name w:val="WW8Num68z1"/>
    <w:uiPriority w:val="99"/>
    <w:rsid w:val="00331227"/>
    <w:rPr>
      <w:rFonts w:ascii="OpenSymbol" w:hAnsi="OpenSymbol"/>
    </w:rPr>
  </w:style>
  <w:style w:type="character" w:customStyle="1" w:styleId="WW8Num69z0">
    <w:name w:val="WW8Num69z0"/>
    <w:uiPriority w:val="99"/>
    <w:rsid w:val="00331227"/>
    <w:rPr>
      <w:rFonts w:ascii="Symbol" w:hAnsi="Symbol"/>
    </w:rPr>
  </w:style>
  <w:style w:type="paragraph" w:customStyle="1" w:styleId="Numbering">
    <w:name w:val="Numbering"/>
    <w:basedOn w:val="BodyTextIndent"/>
    <w:link w:val="NumberingChar"/>
    <w:uiPriority w:val="99"/>
    <w:rsid w:val="00331227"/>
    <w:pPr>
      <w:ind w:left="0"/>
    </w:pPr>
  </w:style>
  <w:style w:type="character" w:customStyle="1" w:styleId="WW8Num2z0">
    <w:name w:val="WW8Num2z0"/>
    <w:uiPriority w:val="99"/>
    <w:rsid w:val="00331227"/>
    <w:rPr>
      <w:rFonts w:ascii="Symbol" w:hAnsi="Symbol"/>
    </w:rPr>
  </w:style>
  <w:style w:type="character" w:customStyle="1" w:styleId="WW8Num2z1">
    <w:name w:val="WW8Num2z1"/>
    <w:uiPriority w:val="99"/>
    <w:rsid w:val="00331227"/>
    <w:rPr>
      <w:rFonts w:ascii="Courier New" w:hAnsi="Courier New"/>
    </w:rPr>
  </w:style>
  <w:style w:type="character" w:customStyle="1" w:styleId="WW8Num2z2">
    <w:name w:val="WW8Num2z2"/>
    <w:uiPriority w:val="99"/>
    <w:rsid w:val="00331227"/>
    <w:rPr>
      <w:rFonts w:ascii="Wingdings" w:hAnsi="Wingdings"/>
    </w:rPr>
  </w:style>
  <w:style w:type="character" w:customStyle="1" w:styleId="WW8Num3z1">
    <w:name w:val="WW8Num3z1"/>
    <w:uiPriority w:val="99"/>
    <w:rsid w:val="00331227"/>
    <w:rPr>
      <w:rFonts w:ascii="Courier New" w:hAnsi="Courier New"/>
    </w:rPr>
  </w:style>
  <w:style w:type="character" w:customStyle="1" w:styleId="WW8Num3z2">
    <w:name w:val="WW8Num3z2"/>
    <w:uiPriority w:val="99"/>
    <w:rsid w:val="00331227"/>
    <w:rPr>
      <w:rFonts w:ascii="Wingdings" w:hAnsi="Wingdings"/>
    </w:rPr>
  </w:style>
  <w:style w:type="character" w:customStyle="1" w:styleId="WW8Num4z1">
    <w:name w:val="WW8Num4z1"/>
    <w:uiPriority w:val="99"/>
    <w:rsid w:val="00331227"/>
    <w:rPr>
      <w:rFonts w:ascii="Courier New" w:hAnsi="Courier New"/>
    </w:rPr>
  </w:style>
  <w:style w:type="character" w:customStyle="1" w:styleId="WW8Num4z2">
    <w:name w:val="WW8Num4z2"/>
    <w:uiPriority w:val="99"/>
    <w:rsid w:val="00331227"/>
    <w:rPr>
      <w:rFonts w:ascii="Wingdings" w:hAnsi="Wingdings"/>
    </w:rPr>
  </w:style>
  <w:style w:type="character" w:customStyle="1" w:styleId="WW8Num5z1">
    <w:name w:val="WW8Num5z1"/>
    <w:uiPriority w:val="99"/>
    <w:rsid w:val="00331227"/>
    <w:rPr>
      <w:rFonts w:ascii="Courier New" w:hAnsi="Courier New"/>
    </w:rPr>
  </w:style>
  <w:style w:type="character" w:customStyle="1" w:styleId="WW8Num5z2">
    <w:name w:val="WW8Num5z2"/>
    <w:uiPriority w:val="99"/>
    <w:rsid w:val="00331227"/>
    <w:rPr>
      <w:rFonts w:ascii="Wingdings" w:hAnsi="Wingdings"/>
    </w:rPr>
  </w:style>
  <w:style w:type="character" w:customStyle="1" w:styleId="WW8Num6z1">
    <w:name w:val="WW8Num6z1"/>
    <w:uiPriority w:val="99"/>
    <w:rsid w:val="00331227"/>
    <w:rPr>
      <w:rFonts w:ascii="Courier New" w:hAnsi="Courier New"/>
    </w:rPr>
  </w:style>
  <w:style w:type="character" w:customStyle="1" w:styleId="WW8Num19z1">
    <w:name w:val="WW8Num19z1"/>
    <w:uiPriority w:val="99"/>
    <w:rsid w:val="00331227"/>
    <w:rPr>
      <w:rFonts w:ascii="Courier New" w:hAnsi="Courier New"/>
    </w:rPr>
  </w:style>
  <w:style w:type="character" w:customStyle="1" w:styleId="WW8Num24z1">
    <w:name w:val="WW8Num24z1"/>
    <w:uiPriority w:val="99"/>
    <w:rsid w:val="00331227"/>
    <w:rPr>
      <w:rFonts w:ascii="Courier New" w:hAnsi="Courier New"/>
    </w:rPr>
  </w:style>
  <w:style w:type="character" w:customStyle="1" w:styleId="WW8Num26z1">
    <w:name w:val="WW8Num26z1"/>
    <w:uiPriority w:val="99"/>
    <w:rsid w:val="00331227"/>
    <w:rPr>
      <w:rFonts w:ascii="Courier New" w:hAnsi="Courier New"/>
    </w:rPr>
  </w:style>
  <w:style w:type="character" w:customStyle="1" w:styleId="WW8Num26z2">
    <w:name w:val="WW8Num26z2"/>
    <w:uiPriority w:val="99"/>
    <w:rsid w:val="00331227"/>
    <w:rPr>
      <w:rFonts w:ascii="Wingdings" w:hAnsi="Wingdings"/>
    </w:rPr>
  </w:style>
  <w:style w:type="character" w:customStyle="1" w:styleId="WW8Num28z4">
    <w:name w:val="WW8Num28z4"/>
    <w:uiPriority w:val="99"/>
    <w:rsid w:val="00331227"/>
    <w:rPr>
      <w:rFonts w:ascii="Courier New" w:hAnsi="Courier New"/>
    </w:rPr>
  </w:style>
  <w:style w:type="character" w:customStyle="1" w:styleId="WW8Num29z1">
    <w:name w:val="WW8Num29z1"/>
    <w:uiPriority w:val="99"/>
    <w:rsid w:val="00331227"/>
    <w:rPr>
      <w:rFonts w:ascii="Courier New" w:hAnsi="Courier New"/>
    </w:rPr>
  </w:style>
  <w:style w:type="character" w:customStyle="1" w:styleId="WW8Num30z1">
    <w:name w:val="WW8Num30z1"/>
    <w:uiPriority w:val="99"/>
    <w:rsid w:val="00331227"/>
    <w:rPr>
      <w:rFonts w:ascii="Courier New" w:hAnsi="Courier New"/>
    </w:rPr>
  </w:style>
  <w:style w:type="character" w:customStyle="1" w:styleId="WW8Num30z2">
    <w:name w:val="WW8Num30z2"/>
    <w:uiPriority w:val="99"/>
    <w:rsid w:val="00331227"/>
    <w:rPr>
      <w:rFonts w:ascii="Wingdings" w:hAnsi="Wingdings"/>
    </w:rPr>
  </w:style>
  <w:style w:type="character" w:customStyle="1" w:styleId="WW8Num31z1">
    <w:name w:val="WW8Num31z1"/>
    <w:uiPriority w:val="99"/>
    <w:rsid w:val="00331227"/>
    <w:rPr>
      <w:rFonts w:ascii="Courier New" w:hAnsi="Courier New"/>
    </w:rPr>
  </w:style>
  <w:style w:type="character" w:customStyle="1" w:styleId="WW8Num31z2">
    <w:name w:val="WW8Num31z2"/>
    <w:uiPriority w:val="99"/>
    <w:rsid w:val="00331227"/>
    <w:rPr>
      <w:rFonts w:ascii="Wingdings" w:hAnsi="Wingdings"/>
    </w:rPr>
  </w:style>
  <w:style w:type="character" w:customStyle="1" w:styleId="WW8Num32z2">
    <w:name w:val="WW8Num32z2"/>
    <w:uiPriority w:val="99"/>
    <w:rsid w:val="00331227"/>
    <w:rPr>
      <w:rFonts w:ascii="Wingdings" w:hAnsi="Wingdings"/>
    </w:rPr>
  </w:style>
  <w:style w:type="character" w:customStyle="1" w:styleId="WW8Num33z1">
    <w:name w:val="WW8Num33z1"/>
    <w:uiPriority w:val="99"/>
    <w:rsid w:val="00331227"/>
    <w:rPr>
      <w:rFonts w:ascii="Courier New" w:hAnsi="Courier New"/>
    </w:rPr>
  </w:style>
  <w:style w:type="character" w:customStyle="1" w:styleId="WW8Num34z2">
    <w:name w:val="WW8Num34z2"/>
    <w:uiPriority w:val="99"/>
    <w:rsid w:val="00331227"/>
    <w:rPr>
      <w:rFonts w:ascii="Wingdings" w:hAnsi="Wingdings"/>
    </w:rPr>
  </w:style>
  <w:style w:type="character" w:customStyle="1" w:styleId="WW8Num35z2">
    <w:name w:val="WW8Num35z2"/>
    <w:uiPriority w:val="99"/>
    <w:rsid w:val="00331227"/>
    <w:rPr>
      <w:rFonts w:ascii="Wingdings" w:hAnsi="Wingdings"/>
    </w:rPr>
  </w:style>
  <w:style w:type="character" w:customStyle="1" w:styleId="WW8Num36z2">
    <w:name w:val="WW8Num36z2"/>
    <w:uiPriority w:val="99"/>
    <w:rsid w:val="00331227"/>
    <w:rPr>
      <w:rFonts w:ascii="Wingdings" w:hAnsi="Wingdings"/>
    </w:rPr>
  </w:style>
  <w:style w:type="character" w:customStyle="1" w:styleId="WW8Num37z2">
    <w:name w:val="WW8Num37z2"/>
    <w:uiPriority w:val="99"/>
    <w:rsid w:val="00331227"/>
    <w:rPr>
      <w:rFonts w:ascii="Wingdings" w:hAnsi="Wingdings"/>
    </w:rPr>
  </w:style>
  <w:style w:type="character" w:customStyle="1" w:styleId="WW8Num38z0">
    <w:name w:val="WW8Num38z0"/>
    <w:uiPriority w:val="99"/>
    <w:rsid w:val="00331227"/>
    <w:rPr>
      <w:rFonts w:ascii="Symbol" w:hAnsi="Symbol"/>
    </w:rPr>
  </w:style>
  <w:style w:type="character" w:customStyle="1" w:styleId="WW8Num38z1">
    <w:name w:val="WW8Num38z1"/>
    <w:uiPriority w:val="99"/>
    <w:rsid w:val="00331227"/>
    <w:rPr>
      <w:rFonts w:ascii="Courier New" w:hAnsi="Courier New"/>
    </w:rPr>
  </w:style>
  <w:style w:type="character" w:customStyle="1" w:styleId="WW8Num38z2">
    <w:name w:val="WW8Num38z2"/>
    <w:uiPriority w:val="99"/>
    <w:rsid w:val="00331227"/>
    <w:rPr>
      <w:rFonts w:ascii="Wingdings" w:hAnsi="Wingdings"/>
    </w:rPr>
  </w:style>
  <w:style w:type="character" w:customStyle="1" w:styleId="WW8Num39z0">
    <w:name w:val="WW8Num39z0"/>
    <w:uiPriority w:val="99"/>
    <w:rsid w:val="00331227"/>
    <w:rPr>
      <w:rFonts w:ascii="Symbol" w:hAnsi="Symbol"/>
    </w:rPr>
  </w:style>
  <w:style w:type="character" w:customStyle="1" w:styleId="WW8Num39z1">
    <w:name w:val="WW8Num39z1"/>
    <w:uiPriority w:val="99"/>
    <w:rsid w:val="00331227"/>
    <w:rPr>
      <w:rFonts w:ascii="Courier New" w:hAnsi="Courier New"/>
    </w:rPr>
  </w:style>
  <w:style w:type="character" w:customStyle="1" w:styleId="WW8Num39z2">
    <w:name w:val="WW8Num39z2"/>
    <w:uiPriority w:val="99"/>
    <w:rsid w:val="00331227"/>
    <w:rPr>
      <w:rFonts w:ascii="Wingdings" w:hAnsi="Wingdings"/>
    </w:rPr>
  </w:style>
  <w:style w:type="character" w:customStyle="1" w:styleId="WW8Num40z0">
    <w:name w:val="WW8Num40z0"/>
    <w:uiPriority w:val="99"/>
    <w:rsid w:val="00331227"/>
    <w:rPr>
      <w:rFonts w:ascii="Symbol" w:hAnsi="Symbol"/>
    </w:rPr>
  </w:style>
  <w:style w:type="character" w:customStyle="1" w:styleId="WW8Num40z1">
    <w:name w:val="WW8Num40z1"/>
    <w:uiPriority w:val="99"/>
    <w:rsid w:val="00331227"/>
    <w:rPr>
      <w:rFonts w:ascii="Courier New" w:hAnsi="Courier New"/>
    </w:rPr>
  </w:style>
  <w:style w:type="character" w:customStyle="1" w:styleId="WW8Num40z2">
    <w:name w:val="WW8Num40z2"/>
    <w:uiPriority w:val="99"/>
    <w:rsid w:val="00331227"/>
    <w:rPr>
      <w:rFonts w:ascii="Wingdings" w:hAnsi="Wingdings"/>
    </w:rPr>
  </w:style>
  <w:style w:type="character" w:customStyle="1" w:styleId="WW8Num41z2">
    <w:name w:val="WW8Num41z2"/>
    <w:uiPriority w:val="99"/>
    <w:rsid w:val="00331227"/>
    <w:rPr>
      <w:rFonts w:ascii="Wingdings" w:hAnsi="Wingdings"/>
    </w:rPr>
  </w:style>
  <w:style w:type="character" w:customStyle="1" w:styleId="WW8Num42z2">
    <w:name w:val="WW8Num42z2"/>
    <w:uiPriority w:val="99"/>
    <w:rsid w:val="00331227"/>
    <w:rPr>
      <w:rFonts w:ascii="Wingdings" w:hAnsi="Wingdings"/>
    </w:rPr>
  </w:style>
  <w:style w:type="character" w:customStyle="1" w:styleId="WW8Num43z2">
    <w:name w:val="WW8Num43z2"/>
    <w:uiPriority w:val="99"/>
    <w:rsid w:val="00331227"/>
    <w:rPr>
      <w:rFonts w:ascii="Wingdings" w:hAnsi="Wingdings"/>
    </w:rPr>
  </w:style>
  <w:style w:type="character" w:customStyle="1" w:styleId="WW8Num44z0">
    <w:name w:val="WW8Num44z0"/>
    <w:uiPriority w:val="99"/>
    <w:rsid w:val="00331227"/>
    <w:rPr>
      <w:rFonts w:ascii="Symbol" w:hAnsi="Symbol"/>
    </w:rPr>
  </w:style>
  <w:style w:type="character" w:customStyle="1" w:styleId="WW8Num44z1">
    <w:name w:val="WW8Num44z1"/>
    <w:uiPriority w:val="99"/>
    <w:rsid w:val="00331227"/>
    <w:rPr>
      <w:rFonts w:ascii="Courier New" w:hAnsi="Courier New"/>
    </w:rPr>
  </w:style>
  <w:style w:type="character" w:customStyle="1" w:styleId="WW8Num44z2">
    <w:name w:val="WW8Num44z2"/>
    <w:uiPriority w:val="99"/>
    <w:rsid w:val="00331227"/>
    <w:rPr>
      <w:rFonts w:ascii="Wingdings" w:hAnsi="Wingdings"/>
    </w:rPr>
  </w:style>
  <w:style w:type="character" w:customStyle="1" w:styleId="WW8Num45z2">
    <w:name w:val="WW8Num45z2"/>
    <w:uiPriority w:val="99"/>
    <w:rsid w:val="00331227"/>
    <w:rPr>
      <w:rFonts w:ascii="Wingdings" w:hAnsi="Wingdings"/>
    </w:rPr>
  </w:style>
  <w:style w:type="character" w:customStyle="1" w:styleId="WW8Num46z2">
    <w:name w:val="WW8Num46z2"/>
    <w:uiPriority w:val="99"/>
    <w:rsid w:val="00331227"/>
    <w:rPr>
      <w:rFonts w:ascii="Wingdings" w:hAnsi="Wingdings"/>
    </w:rPr>
  </w:style>
  <w:style w:type="character" w:customStyle="1" w:styleId="WW8Num47z0">
    <w:name w:val="WW8Num47z0"/>
    <w:uiPriority w:val="99"/>
    <w:rsid w:val="00331227"/>
    <w:rPr>
      <w:rFonts w:ascii="Symbol" w:hAnsi="Symbol"/>
    </w:rPr>
  </w:style>
  <w:style w:type="character" w:customStyle="1" w:styleId="WW8Num47z1">
    <w:name w:val="WW8Num47z1"/>
    <w:uiPriority w:val="99"/>
    <w:rsid w:val="00331227"/>
    <w:rPr>
      <w:rFonts w:ascii="Courier New" w:hAnsi="Courier New"/>
    </w:rPr>
  </w:style>
  <w:style w:type="character" w:customStyle="1" w:styleId="WW8Num47z2">
    <w:name w:val="WW8Num47z2"/>
    <w:uiPriority w:val="99"/>
    <w:rsid w:val="00331227"/>
    <w:rPr>
      <w:rFonts w:ascii="Wingdings" w:hAnsi="Wingdings"/>
    </w:rPr>
  </w:style>
  <w:style w:type="character" w:customStyle="1" w:styleId="WW8Num48z2">
    <w:name w:val="WW8Num48z2"/>
    <w:uiPriority w:val="99"/>
    <w:rsid w:val="00331227"/>
    <w:rPr>
      <w:rFonts w:ascii="Wingdings" w:hAnsi="Wingdings"/>
    </w:rPr>
  </w:style>
  <w:style w:type="character" w:customStyle="1" w:styleId="WW8Num49z2">
    <w:name w:val="WW8Num49z2"/>
    <w:uiPriority w:val="99"/>
    <w:rsid w:val="00331227"/>
    <w:rPr>
      <w:rFonts w:ascii="Wingdings" w:hAnsi="Wingdings"/>
    </w:rPr>
  </w:style>
  <w:style w:type="character" w:customStyle="1" w:styleId="WW8Num50z4">
    <w:name w:val="WW8Num50z4"/>
    <w:uiPriority w:val="99"/>
    <w:rsid w:val="00331227"/>
    <w:rPr>
      <w:rFonts w:ascii="Courier New" w:hAnsi="Courier New"/>
    </w:rPr>
  </w:style>
  <w:style w:type="character" w:customStyle="1" w:styleId="WW8Num51z2">
    <w:name w:val="WW8Num51z2"/>
    <w:uiPriority w:val="99"/>
    <w:rsid w:val="00331227"/>
    <w:rPr>
      <w:rFonts w:ascii="Wingdings" w:hAnsi="Wingdings"/>
    </w:rPr>
  </w:style>
  <w:style w:type="character" w:customStyle="1" w:styleId="WW8Num51z3">
    <w:name w:val="WW8Num51z3"/>
    <w:uiPriority w:val="99"/>
    <w:rsid w:val="00331227"/>
    <w:rPr>
      <w:rFonts w:ascii="Symbol" w:hAnsi="Symbol"/>
    </w:rPr>
  </w:style>
  <w:style w:type="paragraph" w:customStyle="1" w:styleId="Indent-quote-Bold">
    <w:name w:val="Indent - quote - Bold"/>
    <w:basedOn w:val="Indent-quote"/>
    <w:uiPriority w:val="99"/>
    <w:rsid w:val="00331227"/>
    <w:rPr>
      <w:b/>
    </w:rPr>
  </w:style>
  <w:style w:type="character" w:customStyle="1" w:styleId="comment">
    <w:name w:val="comment"/>
    <w:uiPriority w:val="99"/>
    <w:rsid w:val="00331227"/>
    <w:rPr>
      <w:rFonts w:cs="Times New Roman"/>
    </w:rPr>
  </w:style>
  <w:style w:type="character" w:styleId="HTMLCode">
    <w:name w:val="HTML Code"/>
    <w:uiPriority w:val="99"/>
    <w:rsid w:val="00331227"/>
    <w:rPr>
      <w:rFonts w:ascii="Courier New" w:hAnsi="Courier New" w:cs="Courier New"/>
      <w:sz w:val="20"/>
      <w:szCs w:val="20"/>
    </w:rPr>
  </w:style>
  <w:style w:type="character" w:customStyle="1" w:styleId="Bullets">
    <w:name w:val="Bullets"/>
    <w:uiPriority w:val="99"/>
    <w:rsid w:val="00331227"/>
    <w:rPr>
      <w:rFonts w:ascii="OpenSymbol" w:hAnsi="OpenSymbol"/>
    </w:rPr>
  </w:style>
  <w:style w:type="character" w:customStyle="1" w:styleId="NumberingSymbols">
    <w:name w:val="Numbering Symbols"/>
    <w:uiPriority w:val="99"/>
    <w:rsid w:val="00331227"/>
  </w:style>
  <w:style w:type="paragraph" w:customStyle="1" w:styleId="Heading">
    <w:name w:val="Heading"/>
    <w:basedOn w:val="Normal"/>
    <w:next w:val="BodyText"/>
    <w:uiPriority w:val="99"/>
    <w:rsid w:val="00331227"/>
    <w:pPr>
      <w:keepNext/>
      <w:suppressAutoHyphens/>
      <w:spacing w:before="240" w:after="120"/>
    </w:pPr>
    <w:rPr>
      <w:rFonts w:eastAsia="MS Mincho" w:cs="Tahoma"/>
      <w:sz w:val="28"/>
      <w:szCs w:val="28"/>
      <w:lang w:eastAsia="ar-SA"/>
    </w:rPr>
  </w:style>
  <w:style w:type="paragraph" w:styleId="List">
    <w:name w:val="List"/>
    <w:basedOn w:val="BodyText"/>
    <w:uiPriority w:val="99"/>
    <w:rsid w:val="00331227"/>
    <w:pPr>
      <w:jc w:val="left"/>
    </w:pPr>
    <w:rPr>
      <w:rFonts w:cs="Tahoma"/>
    </w:rPr>
  </w:style>
  <w:style w:type="paragraph" w:styleId="Caption">
    <w:name w:val="caption"/>
    <w:basedOn w:val="Normal"/>
    <w:uiPriority w:val="99"/>
    <w:qFormat/>
    <w:rsid w:val="00331227"/>
    <w:pPr>
      <w:suppressLineNumbers/>
      <w:suppressAutoHyphens/>
      <w:spacing w:before="120" w:after="120"/>
    </w:pPr>
    <w:rPr>
      <w:rFonts w:eastAsia="Times New Roman" w:cs="Tahoma"/>
      <w:i/>
      <w:iCs/>
      <w:sz w:val="24"/>
      <w:lang w:eastAsia="ar-SA"/>
    </w:rPr>
  </w:style>
  <w:style w:type="paragraph" w:customStyle="1" w:styleId="Index">
    <w:name w:val="Index"/>
    <w:basedOn w:val="Normal"/>
    <w:uiPriority w:val="99"/>
    <w:rsid w:val="00331227"/>
    <w:pPr>
      <w:suppressLineNumbers/>
      <w:suppressAutoHyphens/>
    </w:pPr>
    <w:rPr>
      <w:rFonts w:eastAsia="Times New Roman" w:cs="Tahoma"/>
      <w:lang w:eastAsia="ar-SA"/>
    </w:rPr>
  </w:style>
  <w:style w:type="paragraph" w:styleId="HTMLPreformatted">
    <w:name w:val="HTML Preformatted"/>
    <w:basedOn w:val="Normal"/>
    <w:link w:val="HTMLPreformattedChar"/>
    <w:uiPriority w:val="99"/>
    <w:rsid w:val="00331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Cs w:val="20"/>
      <w:lang w:eastAsia="ar-SA"/>
    </w:rPr>
  </w:style>
  <w:style w:type="character" w:customStyle="1" w:styleId="HTMLPreformattedChar">
    <w:name w:val="HTML Preformatted Char"/>
    <w:link w:val="HTMLPreformatted"/>
    <w:uiPriority w:val="99"/>
    <w:locked/>
    <w:rsid w:val="00331227"/>
    <w:rPr>
      <w:rFonts w:ascii="Courier New" w:hAnsi="Courier New" w:cs="Courier New"/>
      <w:lang w:val="en-US" w:eastAsia="ar-SA" w:bidi="ar-SA"/>
    </w:rPr>
  </w:style>
  <w:style w:type="paragraph" w:styleId="TOC4">
    <w:name w:val="toc 4"/>
    <w:basedOn w:val="Index"/>
    <w:uiPriority w:val="39"/>
    <w:rsid w:val="00331227"/>
    <w:pPr>
      <w:tabs>
        <w:tab w:val="right" w:leader="dot" w:pos="8788"/>
      </w:tabs>
      <w:ind w:left="849"/>
    </w:pPr>
  </w:style>
  <w:style w:type="paragraph" w:styleId="TOC5">
    <w:name w:val="toc 5"/>
    <w:basedOn w:val="Index"/>
    <w:uiPriority w:val="39"/>
    <w:rsid w:val="00331227"/>
    <w:pPr>
      <w:tabs>
        <w:tab w:val="right" w:leader="dot" w:pos="8505"/>
      </w:tabs>
      <w:ind w:left="1132"/>
    </w:pPr>
  </w:style>
  <w:style w:type="paragraph" w:styleId="TOC6">
    <w:name w:val="toc 6"/>
    <w:basedOn w:val="Index"/>
    <w:uiPriority w:val="39"/>
    <w:rsid w:val="00331227"/>
    <w:pPr>
      <w:tabs>
        <w:tab w:val="right" w:leader="dot" w:pos="8222"/>
      </w:tabs>
      <w:ind w:left="1415"/>
    </w:pPr>
  </w:style>
  <w:style w:type="paragraph" w:styleId="TOC7">
    <w:name w:val="toc 7"/>
    <w:basedOn w:val="Index"/>
    <w:uiPriority w:val="39"/>
    <w:rsid w:val="00331227"/>
    <w:pPr>
      <w:tabs>
        <w:tab w:val="right" w:leader="dot" w:pos="7939"/>
      </w:tabs>
      <w:ind w:left="1698"/>
    </w:pPr>
  </w:style>
  <w:style w:type="paragraph" w:styleId="TOC8">
    <w:name w:val="toc 8"/>
    <w:basedOn w:val="Index"/>
    <w:uiPriority w:val="39"/>
    <w:rsid w:val="00331227"/>
    <w:pPr>
      <w:tabs>
        <w:tab w:val="right" w:leader="dot" w:pos="7656"/>
      </w:tabs>
      <w:ind w:left="1981"/>
    </w:pPr>
  </w:style>
  <w:style w:type="paragraph" w:styleId="TOC9">
    <w:name w:val="toc 9"/>
    <w:basedOn w:val="Index"/>
    <w:uiPriority w:val="39"/>
    <w:rsid w:val="00331227"/>
    <w:pPr>
      <w:tabs>
        <w:tab w:val="right" w:leader="dot" w:pos="7373"/>
      </w:tabs>
      <w:ind w:left="2264"/>
    </w:pPr>
  </w:style>
  <w:style w:type="paragraph" w:customStyle="1" w:styleId="Contents10">
    <w:name w:val="Contents 10"/>
    <w:basedOn w:val="Index"/>
    <w:uiPriority w:val="99"/>
    <w:rsid w:val="00331227"/>
    <w:pPr>
      <w:tabs>
        <w:tab w:val="right" w:leader="dot" w:pos="7090"/>
      </w:tabs>
      <w:ind w:left="2547"/>
    </w:pPr>
  </w:style>
  <w:style w:type="paragraph" w:customStyle="1" w:styleId="Normal2">
    <w:name w:val="Normal2"/>
    <w:basedOn w:val="BodyText"/>
    <w:link w:val="Normal2Char"/>
    <w:uiPriority w:val="99"/>
    <w:rsid w:val="00331227"/>
    <w:pPr>
      <w:spacing w:after="0"/>
      <w:jc w:val="left"/>
    </w:pPr>
    <w:rPr>
      <w:rFonts w:cs="Arial"/>
      <w:color w:val="000000"/>
      <w:szCs w:val="20"/>
      <w:lang w:val="en-GB"/>
    </w:rPr>
  </w:style>
  <w:style w:type="character" w:customStyle="1" w:styleId="Normal2Char">
    <w:name w:val="Normal2 Char"/>
    <w:link w:val="Normal2"/>
    <w:uiPriority w:val="99"/>
    <w:locked/>
    <w:rsid w:val="00331227"/>
    <w:rPr>
      <w:rFonts w:ascii="Arial" w:hAnsi="Arial" w:cs="Arial"/>
      <w:color w:val="000000"/>
      <w:sz w:val="24"/>
      <w:szCs w:val="24"/>
      <w:lang w:val="en-GB" w:eastAsia="ar-SA" w:bidi="ar-SA"/>
    </w:rPr>
  </w:style>
  <w:style w:type="character" w:customStyle="1" w:styleId="WW8Num28z1">
    <w:name w:val="WW8Num28z1"/>
    <w:uiPriority w:val="99"/>
    <w:rsid w:val="00331227"/>
    <w:rPr>
      <w:rFonts w:ascii="Courier New" w:hAnsi="Courier New"/>
    </w:rPr>
  </w:style>
  <w:style w:type="character" w:customStyle="1" w:styleId="WW8Num28z2">
    <w:name w:val="WW8Num28z2"/>
    <w:uiPriority w:val="99"/>
    <w:rsid w:val="00331227"/>
    <w:rPr>
      <w:rFonts w:ascii="Wingdings" w:hAnsi="Wingdings"/>
    </w:rPr>
  </w:style>
  <w:style w:type="character" w:customStyle="1" w:styleId="WW8Num29z4">
    <w:name w:val="WW8Num29z4"/>
    <w:uiPriority w:val="99"/>
    <w:rsid w:val="00331227"/>
    <w:rPr>
      <w:rFonts w:ascii="Courier New" w:hAnsi="Courier New"/>
    </w:rPr>
  </w:style>
  <w:style w:type="character" w:customStyle="1" w:styleId="WW8Num35z4">
    <w:name w:val="WW8Num35z4"/>
    <w:uiPriority w:val="99"/>
    <w:rsid w:val="00331227"/>
    <w:rPr>
      <w:rFonts w:ascii="Courier New" w:hAnsi="Courier New"/>
    </w:rPr>
  </w:style>
  <w:style w:type="character" w:customStyle="1" w:styleId="WW8Num39z4">
    <w:name w:val="WW8Num39z4"/>
    <w:uiPriority w:val="99"/>
    <w:rsid w:val="00331227"/>
    <w:rPr>
      <w:rFonts w:ascii="Courier New" w:hAnsi="Courier New"/>
    </w:rPr>
  </w:style>
  <w:style w:type="character" w:customStyle="1" w:styleId="WW8Num39z5">
    <w:name w:val="WW8Num39z5"/>
    <w:uiPriority w:val="99"/>
    <w:rsid w:val="00331227"/>
    <w:rPr>
      <w:rFonts w:ascii="Wingdings" w:hAnsi="Wingdings"/>
    </w:rPr>
  </w:style>
  <w:style w:type="character" w:customStyle="1" w:styleId="WW8Num40z5">
    <w:name w:val="WW8Num40z5"/>
    <w:uiPriority w:val="99"/>
    <w:rsid w:val="00331227"/>
    <w:rPr>
      <w:rFonts w:ascii="Wingdings" w:hAnsi="Wingdings"/>
    </w:rPr>
  </w:style>
  <w:style w:type="character" w:customStyle="1" w:styleId="WW8Num47z4">
    <w:name w:val="WW8Num47z4"/>
    <w:uiPriority w:val="99"/>
    <w:rsid w:val="00331227"/>
    <w:rPr>
      <w:rFonts w:ascii="Courier New" w:hAnsi="Courier New"/>
    </w:rPr>
  </w:style>
  <w:style w:type="character" w:customStyle="1" w:styleId="WW8Num47z5">
    <w:name w:val="WW8Num47z5"/>
    <w:uiPriority w:val="99"/>
    <w:rsid w:val="00331227"/>
    <w:rPr>
      <w:rFonts w:ascii="Wingdings" w:hAnsi="Wingdings"/>
    </w:rPr>
  </w:style>
  <w:style w:type="character" w:customStyle="1" w:styleId="WW8Num50z2">
    <w:name w:val="WW8Num50z2"/>
    <w:uiPriority w:val="99"/>
    <w:rsid w:val="00331227"/>
    <w:rPr>
      <w:rFonts w:ascii="Wingdings" w:hAnsi="Wingdings"/>
    </w:rPr>
  </w:style>
  <w:style w:type="character" w:customStyle="1" w:styleId="WW8Num51z5">
    <w:name w:val="WW8Num51z5"/>
    <w:uiPriority w:val="99"/>
    <w:rsid w:val="00331227"/>
    <w:rPr>
      <w:rFonts w:ascii="Wingdings" w:hAnsi="Wingdings"/>
    </w:rPr>
  </w:style>
  <w:style w:type="character" w:customStyle="1" w:styleId="WW8Num52z2">
    <w:name w:val="WW8Num52z2"/>
    <w:uiPriority w:val="99"/>
    <w:rsid w:val="00331227"/>
    <w:rPr>
      <w:rFonts w:ascii="Wingdings" w:hAnsi="Wingdings"/>
    </w:rPr>
  </w:style>
  <w:style w:type="character" w:customStyle="1" w:styleId="WW8Num53z2">
    <w:name w:val="WW8Num53z2"/>
    <w:uiPriority w:val="99"/>
    <w:rsid w:val="00331227"/>
    <w:rPr>
      <w:rFonts w:ascii="Wingdings" w:hAnsi="Wingdings"/>
    </w:rPr>
  </w:style>
  <w:style w:type="character" w:customStyle="1" w:styleId="WW8Num54z2">
    <w:name w:val="WW8Num54z2"/>
    <w:uiPriority w:val="99"/>
    <w:rsid w:val="00331227"/>
    <w:rPr>
      <w:rFonts w:ascii="Wingdings" w:hAnsi="Wingdings"/>
    </w:rPr>
  </w:style>
  <w:style w:type="character" w:customStyle="1" w:styleId="WW8Num54z3">
    <w:name w:val="WW8Num54z3"/>
    <w:uiPriority w:val="99"/>
    <w:rsid w:val="00331227"/>
    <w:rPr>
      <w:rFonts w:ascii="Symbol" w:hAnsi="Symbol"/>
    </w:rPr>
  </w:style>
  <w:style w:type="paragraph" w:customStyle="1" w:styleId="TableContents">
    <w:name w:val="Table Contents"/>
    <w:basedOn w:val="Normal"/>
    <w:uiPriority w:val="99"/>
    <w:rsid w:val="00331227"/>
    <w:pPr>
      <w:suppressLineNumbers/>
      <w:suppressAutoHyphens/>
    </w:pPr>
    <w:rPr>
      <w:rFonts w:eastAsia="Times New Roman"/>
      <w:lang w:eastAsia="ar-SA"/>
    </w:rPr>
  </w:style>
  <w:style w:type="paragraph" w:customStyle="1" w:styleId="TableHeading">
    <w:name w:val="Table Heading"/>
    <w:basedOn w:val="TableContents"/>
    <w:uiPriority w:val="99"/>
    <w:rsid w:val="00331227"/>
    <w:pPr>
      <w:jc w:val="center"/>
    </w:pPr>
    <w:rPr>
      <w:b/>
      <w:bCs/>
    </w:rPr>
  </w:style>
  <w:style w:type="paragraph" w:customStyle="1" w:styleId="Heading10">
    <w:name w:val="Heading 10"/>
    <w:basedOn w:val="Heading"/>
    <w:next w:val="BodyText"/>
    <w:uiPriority w:val="99"/>
    <w:rsid w:val="00331227"/>
    <w:pPr>
      <w:numPr>
        <w:numId w:val="5"/>
      </w:numPr>
    </w:pPr>
    <w:rPr>
      <w:b/>
      <w:bCs/>
      <w:sz w:val="21"/>
      <w:szCs w:val="21"/>
    </w:rPr>
  </w:style>
  <w:style w:type="character" w:styleId="PageNumber">
    <w:name w:val="page number"/>
    <w:uiPriority w:val="99"/>
    <w:rsid w:val="00331227"/>
    <w:rPr>
      <w:rFonts w:cs="Times New Roman"/>
    </w:rPr>
  </w:style>
  <w:style w:type="paragraph" w:customStyle="1" w:styleId="Tabletext">
    <w:name w:val="Tabletext"/>
    <w:basedOn w:val="Normal"/>
    <w:uiPriority w:val="99"/>
    <w:rsid w:val="00331227"/>
    <w:pPr>
      <w:keepLines/>
      <w:widowControl w:val="0"/>
      <w:spacing w:after="120" w:line="240" w:lineRule="atLeast"/>
    </w:pPr>
    <w:rPr>
      <w:rFonts w:eastAsia="Times New Roman"/>
      <w:szCs w:val="20"/>
    </w:rPr>
  </w:style>
  <w:style w:type="character" w:customStyle="1" w:styleId="desc1">
    <w:name w:val="desc1"/>
    <w:uiPriority w:val="99"/>
    <w:rsid w:val="00331227"/>
    <w:rPr>
      <w:rFonts w:ascii="Verdana" w:hAnsi="Verdana" w:cs="Times New Roman"/>
      <w:color w:val="000000"/>
      <w:sz w:val="20"/>
      <w:szCs w:val="20"/>
    </w:rPr>
  </w:style>
  <w:style w:type="paragraph" w:customStyle="1" w:styleId="NormalWeb1">
    <w:name w:val="Normal (Web)1"/>
    <w:basedOn w:val="Normal"/>
    <w:uiPriority w:val="99"/>
    <w:rsid w:val="00331227"/>
    <w:pPr>
      <w:spacing w:before="161" w:after="161"/>
      <w:ind w:left="105" w:right="105"/>
    </w:pPr>
    <w:rPr>
      <w:rFonts w:eastAsia="SimSun"/>
      <w:lang w:eastAsia="zh-CN"/>
    </w:rPr>
  </w:style>
  <w:style w:type="character" w:customStyle="1" w:styleId="NormalChar">
    <w:name w:val="Normal Char"/>
    <w:uiPriority w:val="99"/>
    <w:rsid w:val="00331227"/>
    <w:rPr>
      <w:rFonts w:ascii="Arial" w:eastAsia="PMingLiU" w:hAnsi="Arial" w:cs="Arial"/>
      <w:b/>
      <w:bCs/>
      <w:kern w:val="32"/>
      <w:sz w:val="32"/>
      <w:szCs w:val="32"/>
      <w:lang w:val="en-GB" w:eastAsia="ar-SA" w:bidi="ar-SA"/>
    </w:rPr>
  </w:style>
  <w:style w:type="character" w:styleId="CommentReference">
    <w:name w:val="annotation reference"/>
    <w:uiPriority w:val="99"/>
    <w:rsid w:val="00331227"/>
    <w:rPr>
      <w:rFonts w:cs="Times New Roman"/>
      <w:sz w:val="16"/>
      <w:szCs w:val="16"/>
    </w:rPr>
  </w:style>
  <w:style w:type="paragraph" w:styleId="CommentText">
    <w:name w:val="annotation text"/>
    <w:basedOn w:val="Normal"/>
    <w:link w:val="CommentTextChar"/>
    <w:uiPriority w:val="99"/>
    <w:rsid w:val="00331227"/>
    <w:pPr>
      <w:suppressAutoHyphens/>
    </w:pPr>
    <w:rPr>
      <w:rFonts w:eastAsia="Times New Roman"/>
      <w:szCs w:val="20"/>
      <w:lang w:eastAsia="ar-SA"/>
    </w:rPr>
  </w:style>
  <w:style w:type="character" w:customStyle="1" w:styleId="CommentTextChar">
    <w:name w:val="Comment Text Char"/>
    <w:link w:val="CommentText"/>
    <w:uiPriority w:val="99"/>
    <w:locked/>
    <w:rsid w:val="00331227"/>
    <w:rPr>
      <w:rFonts w:ascii="Arial" w:hAnsi="Arial" w:cs="Times New Roman"/>
      <w:lang w:val="en-US" w:eastAsia="ar-SA" w:bidi="ar-SA"/>
    </w:rPr>
  </w:style>
  <w:style w:type="paragraph" w:styleId="CommentSubject">
    <w:name w:val="annotation subject"/>
    <w:basedOn w:val="CommentText"/>
    <w:next w:val="CommentText"/>
    <w:link w:val="CommentSubjectChar"/>
    <w:uiPriority w:val="99"/>
    <w:rsid w:val="00331227"/>
    <w:rPr>
      <w:b/>
      <w:bCs/>
    </w:rPr>
  </w:style>
  <w:style w:type="character" w:customStyle="1" w:styleId="CommentSubjectChar">
    <w:name w:val="Comment Subject Char"/>
    <w:link w:val="CommentSubject"/>
    <w:uiPriority w:val="99"/>
    <w:locked/>
    <w:rsid w:val="00331227"/>
    <w:rPr>
      <w:rFonts w:ascii="Arial" w:hAnsi="Arial" w:cs="Times New Roman"/>
      <w:b/>
      <w:bCs/>
      <w:lang w:val="en-US" w:eastAsia="ar-SA" w:bidi="ar-SA"/>
    </w:rPr>
  </w:style>
  <w:style w:type="paragraph" w:customStyle="1" w:styleId="List-indented">
    <w:name w:val="List - indented"/>
    <w:basedOn w:val="ListParagraph"/>
    <w:uiPriority w:val="99"/>
    <w:rsid w:val="00331227"/>
    <w:pPr>
      <w:numPr>
        <w:numId w:val="6"/>
      </w:numPr>
      <w:ind w:left="1213"/>
      <w:contextualSpacing w:val="0"/>
    </w:pPr>
    <w:rPr>
      <w:rFonts w:eastAsia="Times New Roman"/>
      <w:szCs w:val="20"/>
      <w:lang w:val="en-GB"/>
    </w:rPr>
  </w:style>
  <w:style w:type="paragraph" w:customStyle="1" w:styleId="Numbering-alphabets-indented">
    <w:name w:val="Numbering - alphabets - indented"/>
    <w:basedOn w:val="List-indented"/>
    <w:uiPriority w:val="99"/>
    <w:rsid w:val="00331227"/>
    <w:pPr>
      <w:numPr>
        <w:numId w:val="7"/>
      </w:numPr>
    </w:pPr>
  </w:style>
  <w:style w:type="paragraph" w:customStyle="1" w:styleId="Italics">
    <w:name w:val="Italics"/>
    <w:basedOn w:val="BodyTextIndent"/>
    <w:uiPriority w:val="99"/>
    <w:rsid w:val="00331227"/>
    <w:pPr>
      <w:spacing w:after="0"/>
      <w:ind w:left="283"/>
    </w:pPr>
    <w:rPr>
      <w:rFonts w:cs="Arial"/>
      <w:i/>
      <w:szCs w:val="20"/>
      <w:lang w:val="en-GB"/>
    </w:rPr>
  </w:style>
  <w:style w:type="paragraph" w:customStyle="1" w:styleId="Figure">
    <w:name w:val="Figure"/>
    <w:basedOn w:val="BodyTextIndent"/>
    <w:uiPriority w:val="99"/>
    <w:rsid w:val="00331227"/>
    <w:pPr>
      <w:ind w:left="283"/>
      <w:jc w:val="center"/>
    </w:pPr>
    <w:rPr>
      <w:noProof/>
      <w:lang w:eastAsia="en-US"/>
    </w:rPr>
  </w:style>
  <w:style w:type="paragraph" w:customStyle="1" w:styleId="Figure-title">
    <w:name w:val="Figure - title"/>
    <w:basedOn w:val="Bold"/>
    <w:uiPriority w:val="99"/>
    <w:rsid w:val="00331227"/>
    <w:pPr>
      <w:jc w:val="center"/>
    </w:pPr>
  </w:style>
  <w:style w:type="paragraph" w:customStyle="1" w:styleId="List-3rdIndent">
    <w:name w:val="List - 3rd Indent"/>
    <w:basedOn w:val="List-indented"/>
    <w:uiPriority w:val="99"/>
    <w:rsid w:val="00331227"/>
    <w:pPr>
      <w:numPr>
        <w:numId w:val="8"/>
      </w:numPr>
    </w:pPr>
  </w:style>
  <w:style w:type="paragraph" w:customStyle="1" w:styleId="BodySpacer">
    <w:name w:val="Body Spacer"/>
    <w:basedOn w:val="BodyTextIndent"/>
    <w:uiPriority w:val="99"/>
    <w:rsid w:val="00331227"/>
    <w:pPr>
      <w:ind w:left="283"/>
    </w:pPr>
    <w:rPr>
      <w:sz w:val="4"/>
      <w:szCs w:val="8"/>
    </w:rPr>
  </w:style>
  <w:style w:type="paragraph" w:customStyle="1" w:styleId="Numbering-indented">
    <w:name w:val="Numbering - indented"/>
    <w:basedOn w:val="Numbering"/>
    <w:uiPriority w:val="99"/>
    <w:rsid w:val="00331227"/>
  </w:style>
  <w:style w:type="character" w:styleId="LineNumber">
    <w:name w:val="line number"/>
    <w:uiPriority w:val="99"/>
    <w:rsid w:val="00331227"/>
    <w:rPr>
      <w:rFonts w:cs="Times New Roman"/>
    </w:rPr>
  </w:style>
  <w:style w:type="paragraph" w:customStyle="1" w:styleId="Bullet-Style-FT">
    <w:name w:val="Bullet-Style-FT"/>
    <w:basedOn w:val="Numbering"/>
    <w:link w:val="Bullet-Style-FTChar"/>
    <w:uiPriority w:val="99"/>
    <w:rsid w:val="00C9079A"/>
    <w:pPr>
      <w:numPr>
        <w:numId w:val="9"/>
      </w:numPr>
      <w:spacing w:after="20"/>
    </w:pPr>
    <w:rPr>
      <w:lang w:val="en-GB"/>
    </w:rPr>
  </w:style>
  <w:style w:type="character" w:customStyle="1" w:styleId="NumberingChar">
    <w:name w:val="Numbering Char"/>
    <w:link w:val="Numbering"/>
    <w:uiPriority w:val="99"/>
    <w:locked/>
    <w:rsid w:val="00331227"/>
    <w:rPr>
      <w:rFonts w:ascii="Arial" w:hAnsi="Arial" w:cs="Times New Roman"/>
      <w:sz w:val="24"/>
      <w:szCs w:val="24"/>
      <w:lang w:val="en-US" w:eastAsia="ar-SA" w:bidi="ar-SA"/>
    </w:rPr>
  </w:style>
  <w:style w:type="character" w:customStyle="1" w:styleId="Bullet-Style-FTChar">
    <w:name w:val="Bullet-Style-FT Char"/>
    <w:link w:val="Bullet-Style-FT"/>
    <w:uiPriority w:val="99"/>
    <w:locked/>
    <w:rsid w:val="00C9079A"/>
    <w:rPr>
      <w:rFonts w:ascii="Arial" w:hAnsi="Arial"/>
      <w:szCs w:val="24"/>
      <w:lang w:eastAsia="ar-SA"/>
    </w:rPr>
  </w:style>
  <w:style w:type="paragraph" w:styleId="Revision">
    <w:name w:val="Revision"/>
    <w:hidden/>
    <w:uiPriority w:val="99"/>
    <w:semiHidden/>
    <w:rsid w:val="00211F5A"/>
    <w:rPr>
      <w:rFonts w:ascii="Arial" w:eastAsia="PMingLiU" w:hAnsi="Arial"/>
      <w:szCs w:val="24"/>
      <w:lang w:val="en-US" w:eastAsia="en-US"/>
    </w:rPr>
  </w:style>
  <w:style w:type="paragraph" w:styleId="PlainText">
    <w:name w:val="Plain Text"/>
    <w:basedOn w:val="Normal"/>
    <w:link w:val="PlainTextChar"/>
    <w:uiPriority w:val="99"/>
    <w:locked/>
    <w:rsid w:val="00D052EA"/>
    <w:rPr>
      <w:rFonts w:ascii="Courier New" w:eastAsia="MS Mincho" w:hAnsi="Courier New" w:cs="Courier New"/>
      <w:szCs w:val="20"/>
      <w:lang w:val="en-GB" w:eastAsia="ja-JP"/>
    </w:rPr>
  </w:style>
  <w:style w:type="character" w:customStyle="1" w:styleId="PlainTextChar">
    <w:name w:val="Plain Text Char"/>
    <w:link w:val="PlainText"/>
    <w:uiPriority w:val="99"/>
    <w:semiHidden/>
    <w:locked/>
    <w:rsid w:val="00B40BDF"/>
    <w:rPr>
      <w:rFonts w:ascii="Courier New" w:eastAsia="PMingLiU" w:hAnsi="Courier New" w:cs="Courier New"/>
      <w:sz w:val="20"/>
      <w:szCs w:val="20"/>
    </w:rPr>
  </w:style>
  <w:style w:type="paragraph" w:customStyle="1" w:styleId="Default">
    <w:name w:val="Default"/>
    <w:rsid w:val="00181BF0"/>
    <w:pPr>
      <w:autoSpaceDE w:val="0"/>
      <w:autoSpaceDN w:val="0"/>
      <w:adjustRightInd w:val="0"/>
    </w:pPr>
    <w:rPr>
      <w:rFonts w:ascii="HelveticaNeue" w:eastAsia="MS Mincho" w:hAnsi="HelveticaNeue" w:cs="HelveticaNeue"/>
      <w:color w:val="000000"/>
      <w:sz w:val="24"/>
      <w:szCs w:val="24"/>
      <w:lang w:eastAsia="ja-JP"/>
    </w:rPr>
  </w:style>
  <w:style w:type="paragraph" w:customStyle="1" w:styleId="Pa1">
    <w:name w:val="Pa1"/>
    <w:basedOn w:val="Default"/>
    <w:next w:val="Default"/>
    <w:uiPriority w:val="99"/>
    <w:rsid w:val="00181BF0"/>
    <w:pPr>
      <w:spacing w:line="241" w:lineRule="atLeast"/>
    </w:pPr>
    <w:rPr>
      <w:rFonts w:cs="Times New Roman"/>
      <w:color w:val="auto"/>
    </w:rPr>
  </w:style>
  <w:style w:type="character" w:customStyle="1" w:styleId="A2">
    <w:name w:val="A2"/>
    <w:uiPriority w:val="99"/>
    <w:rsid w:val="00181BF0"/>
    <w:rPr>
      <w:color w:val="000000"/>
      <w:sz w:val="20"/>
    </w:rPr>
  </w:style>
  <w:style w:type="paragraph" w:customStyle="1" w:styleId="StyleTOCHeadingCenteredLeft0cmHanging076cm">
    <w:name w:val="Style TOC Heading + Centered Left:  0 cm Hanging:  076 cm"/>
    <w:basedOn w:val="TOCHeading"/>
    <w:uiPriority w:val="99"/>
    <w:rsid w:val="002A6FAE"/>
    <w:pPr>
      <w:jc w:val="center"/>
    </w:pPr>
    <w:rPr>
      <w:rFonts w:eastAsia="Times New Roman"/>
      <w:szCs w:val="20"/>
    </w:rPr>
  </w:style>
  <w:style w:type="paragraph" w:customStyle="1" w:styleId="StyleHeading212pt">
    <w:name w:val="Style Heading 2 + 12 pt"/>
    <w:basedOn w:val="Heading2"/>
    <w:uiPriority w:val="99"/>
    <w:rsid w:val="00562B8B"/>
    <w:pPr>
      <w:spacing w:before="120"/>
    </w:pPr>
    <w:rPr>
      <w:sz w:val="24"/>
    </w:rPr>
  </w:style>
  <w:style w:type="paragraph" w:customStyle="1" w:styleId="Bullet-FT">
    <w:name w:val="Bullet-FT"/>
    <w:basedOn w:val="Normal"/>
    <w:uiPriority w:val="99"/>
    <w:rsid w:val="003100FD"/>
    <w:pPr>
      <w:spacing w:before="10"/>
    </w:pPr>
    <w:rPr>
      <w:rFonts w:cs="Arial"/>
      <w:szCs w:val="20"/>
      <w:lang w:val="en-GB"/>
    </w:rPr>
  </w:style>
  <w:style w:type="paragraph" w:customStyle="1" w:styleId="Heading-Artefact">
    <w:name w:val="Heading-Artefact"/>
    <w:basedOn w:val="ListParagraph"/>
    <w:link w:val="Heading-ArtefactChar"/>
    <w:uiPriority w:val="99"/>
    <w:rsid w:val="00D64C3D"/>
    <w:pPr>
      <w:spacing w:after="20"/>
      <w:ind w:left="357"/>
    </w:pPr>
    <w:rPr>
      <w:b/>
      <w:lang w:val="en-GB"/>
    </w:rPr>
  </w:style>
  <w:style w:type="character" w:customStyle="1" w:styleId="ListParagraphChar">
    <w:name w:val="List Paragraph Char"/>
    <w:link w:val="ListParagraph"/>
    <w:uiPriority w:val="34"/>
    <w:locked/>
    <w:rsid w:val="00A402F8"/>
    <w:rPr>
      <w:rFonts w:ascii="Arial" w:eastAsia="PMingLiU" w:hAnsi="Arial" w:cs="Times New Roman"/>
      <w:sz w:val="24"/>
      <w:szCs w:val="24"/>
      <w:lang w:val="en-US" w:eastAsia="en-US" w:bidi="ar-SA"/>
    </w:rPr>
  </w:style>
  <w:style w:type="character" w:customStyle="1" w:styleId="Heading-ArtefactChar">
    <w:name w:val="Heading-Artefact Char"/>
    <w:link w:val="Heading-Artefact"/>
    <w:uiPriority w:val="99"/>
    <w:locked/>
    <w:rsid w:val="00A402F8"/>
    <w:rPr>
      <w:rFonts w:ascii="Arial" w:eastAsia="PMingLiU" w:hAnsi="Arial" w:cs="Times New Roman"/>
      <w:b/>
      <w:sz w:val="24"/>
      <w:szCs w:val="24"/>
      <w:lang w:val="en-GB" w:eastAsia="en-US" w:bidi="ar-SA"/>
    </w:rPr>
  </w:style>
  <w:style w:type="paragraph" w:customStyle="1" w:styleId="Heading-Artefact-Left">
    <w:name w:val="Heading-Artefact-Left"/>
    <w:basedOn w:val="Normal"/>
    <w:link w:val="Heading-Artefact-LeftChar"/>
    <w:uiPriority w:val="99"/>
    <w:rsid w:val="00A402F8"/>
    <w:pPr>
      <w:spacing w:after="20"/>
    </w:pPr>
    <w:rPr>
      <w:b/>
      <w:szCs w:val="20"/>
      <w:lang w:val="en-GB"/>
    </w:rPr>
  </w:style>
  <w:style w:type="character" w:customStyle="1" w:styleId="Heading-Artefact-LeftChar">
    <w:name w:val="Heading-Artefact-Left Char"/>
    <w:link w:val="Heading-Artefact-Left"/>
    <w:uiPriority w:val="99"/>
    <w:locked/>
    <w:rsid w:val="00A402F8"/>
    <w:rPr>
      <w:rFonts w:ascii="Arial" w:eastAsia="PMingLiU" w:hAnsi="Arial" w:cs="Times New Roman"/>
      <w:b/>
      <w:lang w:val="en-GB" w:eastAsia="en-US" w:bidi="ar-SA"/>
    </w:rPr>
  </w:style>
  <w:style w:type="paragraph" w:customStyle="1" w:styleId="Numbered-FT">
    <w:name w:val="Numbered-FT"/>
    <w:basedOn w:val="Normal"/>
    <w:uiPriority w:val="99"/>
    <w:rsid w:val="00F22D08"/>
    <w:pPr>
      <w:numPr>
        <w:numId w:val="10"/>
      </w:numPr>
    </w:pPr>
    <w:rPr>
      <w:rFonts w:cs="Arial"/>
      <w:szCs w:val="20"/>
      <w:lang w:val="en-GB"/>
    </w:rPr>
  </w:style>
  <w:style w:type="paragraph" w:customStyle="1" w:styleId="StyleBullet-FTJustified">
    <w:name w:val="Style Bullet-FT + Justified"/>
    <w:basedOn w:val="Bullet-FT"/>
    <w:uiPriority w:val="99"/>
    <w:rsid w:val="00D30511"/>
    <w:pPr>
      <w:jc w:val="both"/>
    </w:pPr>
    <w:rPr>
      <w:rFonts w:cs="Times New Roman"/>
    </w:rPr>
  </w:style>
  <w:style w:type="paragraph" w:styleId="DocumentMap">
    <w:name w:val="Document Map"/>
    <w:basedOn w:val="Normal"/>
    <w:link w:val="DocumentMapChar"/>
    <w:uiPriority w:val="99"/>
    <w:semiHidden/>
    <w:locked/>
    <w:rsid w:val="006C6ACA"/>
    <w:rPr>
      <w:rFonts w:ascii="Lucida Grande" w:hAnsi="Lucida Grande" w:cs="Lucida Grande"/>
      <w:sz w:val="24"/>
    </w:rPr>
  </w:style>
  <w:style w:type="character" w:customStyle="1" w:styleId="DocumentMapChar">
    <w:name w:val="Document Map Char"/>
    <w:link w:val="DocumentMap"/>
    <w:uiPriority w:val="99"/>
    <w:semiHidden/>
    <w:locked/>
    <w:rsid w:val="006C6ACA"/>
    <w:rPr>
      <w:rFonts w:ascii="Lucida Grande" w:eastAsia="PMingLiU" w:hAnsi="Lucida Grande" w:cs="Lucida Grande"/>
      <w:sz w:val="24"/>
      <w:szCs w:val="24"/>
    </w:rPr>
  </w:style>
  <w:style w:type="paragraph" w:customStyle="1" w:styleId="StyleStyleHeading212ptJustified">
    <w:name w:val="Style Style Heading 2 + 12 pt + Justified"/>
    <w:basedOn w:val="StyleHeading212pt"/>
    <w:uiPriority w:val="99"/>
    <w:rsid w:val="00473C83"/>
    <w:pPr>
      <w:spacing w:before="240"/>
      <w:jc w:val="both"/>
    </w:pPr>
  </w:style>
  <w:style w:type="paragraph" w:customStyle="1" w:styleId="StyleHeading1JustifiedLinespacingAtleast12pt">
    <w:name w:val="Style Heading 1 + Justified Line spacing:  At least 12 pt"/>
    <w:basedOn w:val="Heading1"/>
    <w:uiPriority w:val="99"/>
    <w:rsid w:val="00A72122"/>
    <w:pPr>
      <w:spacing w:line="240" w:lineRule="atLeast"/>
      <w:jc w:val="both"/>
    </w:pPr>
    <w:rPr>
      <w:szCs w:val="20"/>
    </w:rPr>
  </w:style>
  <w:style w:type="paragraph" w:customStyle="1" w:styleId="StyleHeading310ptJustifiedBefore6pt">
    <w:name w:val="Style Heading 3 + 10 pt Justified Before:  6 pt"/>
    <w:basedOn w:val="Heading3"/>
    <w:uiPriority w:val="99"/>
    <w:rsid w:val="00B909B3"/>
    <w:pPr>
      <w:jc w:val="both"/>
    </w:pPr>
    <w:rPr>
      <w:sz w:val="20"/>
      <w:szCs w:val="20"/>
    </w:rPr>
  </w:style>
  <w:style w:type="paragraph" w:customStyle="1" w:styleId="Heading2Aboveis0pt">
    <w:name w:val="Heading 2: Above is 0pt"/>
    <w:basedOn w:val="StyleStyleHeading212ptJustified"/>
    <w:uiPriority w:val="99"/>
    <w:rsid w:val="002E04A9"/>
    <w:pPr>
      <w:spacing w:before="0"/>
    </w:pPr>
  </w:style>
  <w:style w:type="paragraph" w:customStyle="1" w:styleId="StyleinfoblueLeft0cm">
    <w:name w:val="Style infoblue + Left:  0 cm"/>
    <w:basedOn w:val="Normal"/>
    <w:uiPriority w:val="99"/>
    <w:rsid w:val="00222BDD"/>
    <w:pPr>
      <w:spacing w:after="120" w:line="240" w:lineRule="atLeast"/>
    </w:pPr>
    <w:rPr>
      <w:rFonts w:ascii="Times New Roman" w:eastAsia="Times New Roman" w:hAnsi="Times New Roman"/>
      <w:i/>
      <w:iCs/>
      <w:color w:val="0000FF"/>
      <w:sz w:val="24"/>
      <w:szCs w:val="20"/>
      <w:lang w:val="fr-BE" w:eastAsia="zh-CN"/>
    </w:rPr>
  </w:style>
  <w:style w:type="character" w:customStyle="1" w:styleId="apple-style-span">
    <w:name w:val="apple-style-span"/>
    <w:basedOn w:val="DefaultParagraphFont"/>
    <w:rsid w:val="0017498D"/>
  </w:style>
  <w:style w:type="character" w:customStyle="1" w:styleId="apple-converted-space">
    <w:name w:val="apple-converted-space"/>
    <w:basedOn w:val="DefaultParagraphFont"/>
    <w:rsid w:val="0017498D"/>
  </w:style>
  <w:style w:type="paragraph" w:customStyle="1" w:styleId="Text2">
    <w:name w:val="Text 2"/>
    <w:basedOn w:val="Normal"/>
    <w:rsid w:val="00473C83"/>
    <w:pPr>
      <w:spacing w:after="120"/>
      <w:jc w:val="both"/>
    </w:pPr>
    <w:rPr>
      <w:rFonts w:ascii="Times New Roman" w:eastAsia="Times New Roman" w:hAnsi="Times New Roman"/>
      <w:sz w:val="22"/>
      <w:szCs w:val="20"/>
      <w:lang w:val="en-GB"/>
    </w:rPr>
  </w:style>
  <w:style w:type="paragraph" w:styleId="FootnoteText">
    <w:name w:val="footnote text"/>
    <w:basedOn w:val="Normal"/>
    <w:link w:val="FootnoteTextChar"/>
    <w:semiHidden/>
    <w:locked/>
    <w:rsid w:val="00473C83"/>
    <w:pPr>
      <w:spacing w:after="120"/>
      <w:ind w:left="357" w:hanging="357"/>
      <w:jc w:val="both"/>
    </w:pPr>
    <w:rPr>
      <w:rFonts w:ascii="Times New Roman" w:eastAsia="Times New Roman" w:hAnsi="Times New Roman"/>
      <w:szCs w:val="20"/>
      <w:lang w:val="en-GB"/>
    </w:rPr>
  </w:style>
  <w:style w:type="character" w:customStyle="1" w:styleId="FootnoteTextChar">
    <w:name w:val="Footnote Text Char"/>
    <w:link w:val="FootnoteText"/>
    <w:semiHidden/>
    <w:rsid w:val="00473C83"/>
    <w:rPr>
      <w:sz w:val="20"/>
      <w:szCs w:val="20"/>
      <w:lang w:val="en-GB"/>
    </w:rPr>
  </w:style>
  <w:style w:type="character" w:styleId="FootnoteReference">
    <w:name w:val="footnote reference"/>
    <w:semiHidden/>
    <w:locked/>
    <w:rsid w:val="00473C83"/>
    <w:rPr>
      <w:vertAlign w:val="superscript"/>
    </w:rPr>
  </w:style>
  <w:style w:type="paragraph" w:styleId="ListBullet5">
    <w:name w:val="List Bullet 5"/>
    <w:basedOn w:val="Normal"/>
    <w:locked/>
    <w:rsid w:val="00473C83"/>
    <w:pPr>
      <w:numPr>
        <w:numId w:val="11"/>
      </w:numPr>
      <w:tabs>
        <w:tab w:val="clear" w:pos="1492"/>
        <w:tab w:val="left" w:pos="1701"/>
      </w:tabs>
      <w:spacing w:after="120"/>
      <w:ind w:left="1702" w:hanging="284"/>
      <w:jc w:val="both"/>
    </w:pPr>
    <w:rPr>
      <w:rFonts w:ascii="Times New Roman" w:eastAsia="Times New Roman" w:hAnsi="Times New Roman"/>
      <w:sz w:val="22"/>
      <w:szCs w:val="20"/>
      <w:lang w:val="en-GB"/>
    </w:rPr>
  </w:style>
  <w:style w:type="paragraph" w:customStyle="1" w:styleId="infoblue0">
    <w:name w:val="infoblue"/>
    <w:basedOn w:val="Normal"/>
    <w:link w:val="infoblueChar"/>
    <w:rsid w:val="00473C83"/>
    <w:pPr>
      <w:spacing w:after="120" w:line="240" w:lineRule="atLeast"/>
      <w:ind w:left="720"/>
    </w:pPr>
    <w:rPr>
      <w:rFonts w:ascii="Times New Roman" w:eastAsia="SimSun" w:hAnsi="Times New Roman"/>
      <w:i/>
      <w:iCs/>
      <w:color w:val="0000FF"/>
      <w:sz w:val="24"/>
      <w:szCs w:val="20"/>
      <w:lang w:val="fr-BE" w:eastAsia="zh-CN"/>
    </w:rPr>
  </w:style>
  <w:style w:type="character" w:customStyle="1" w:styleId="infoblueChar">
    <w:name w:val="infoblue Char"/>
    <w:link w:val="infoblue0"/>
    <w:rsid w:val="00473C83"/>
    <w:rPr>
      <w:rFonts w:eastAsia="SimSun"/>
      <w:i/>
      <w:iCs/>
      <w:color w:val="0000FF"/>
      <w:sz w:val="24"/>
      <w:szCs w:val="20"/>
      <w:lang w:val="fr-BE" w:eastAsia="zh-CN"/>
    </w:rPr>
  </w:style>
  <w:style w:type="paragraph" w:customStyle="1" w:styleId="Guidelinesintext">
    <w:name w:val="Guidelines in text"/>
    <w:basedOn w:val="Normal"/>
    <w:rsid w:val="00473C83"/>
    <w:pPr>
      <w:spacing w:after="240"/>
      <w:ind w:left="718"/>
      <w:jc w:val="both"/>
    </w:pPr>
    <w:rPr>
      <w:rFonts w:ascii="Times New Roman" w:eastAsia="Times New Roman" w:hAnsi="Times New Roman"/>
      <w:i/>
      <w:color w:val="0000FF"/>
      <w:sz w:val="24"/>
      <w:szCs w:val="20"/>
      <w:lang w:val="en-GB"/>
    </w:rPr>
  </w:style>
  <w:style w:type="paragraph" w:customStyle="1" w:styleId="Guidance">
    <w:name w:val="Guidance"/>
    <w:basedOn w:val="infoblue0"/>
    <w:link w:val="GuidanceChar"/>
    <w:qFormat/>
    <w:rsid w:val="00473C83"/>
    <w:rPr>
      <w:rFonts w:ascii="Arial" w:hAnsi="Arial" w:cs="Arial"/>
      <w:color w:val="7F7F7F"/>
      <w:sz w:val="20"/>
      <w:lang w:val="en-GB"/>
    </w:rPr>
  </w:style>
  <w:style w:type="paragraph" w:customStyle="1" w:styleId="SubTitle1">
    <w:name w:val="SubTitle 1"/>
    <w:basedOn w:val="Normal"/>
    <w:next w:val="Normal"/>
    <w:rsid w:val="00AB6AB0"/>
    <w:pPr>
      <w:spacing w:after="120"/>
      <w:jc w:val="center"/>
    </w:pPr>
    <w:rPr>
      <w:rFonts w:ascii="Times New Roman" w:eastAsia="Times New Roman" w:hAnsi="Times New Roman"/>
      <w:b/>
      <w:sz w:val="40"/>
      <w:szCs w:val="20"/>
      <w:lang w:val="en-GB"/>
    </w:rPr>
  </w:style>
  <w:style w:type="character" w:customStyle="1" w:styleId="GuidanceChar">
    <w:name w:val="Guidance Char"/>
    <w:link w:val="Guidance"/>
    <w:rsid w:val="00473C83"/>
    <w:rPr>
      <w:rFonts w:ascii="Arial" w:eastAsia="SimSun" w:hAnsi="Arial" w:cs="Arial"/>
      <w:i/>
      <w:iCs/>
      <w:color w:val="7F7F7F"/>
      <w:sz w:val="20"/>
      <w:szCs w:val="20"/>
      <w:lang w:val="en-GB" w:eastAsia="zh-CN"/>
    </w:rPr>
  </w:style>
  <w:style w:type="paragraph" w:customStyle="1" w:styleId="FITTable">
    <w:name w:val="FIT Table"/>
    <w:basedOn w:val="Normal"/>
    <w:rsid w:val="00AB6AB0"/>
    <w:pPr>
      <w:spacing w:before="60" w:after="60"/>
      <w:jc w:val="both"/>
    </w:pPr>
    <w:rPr>
      <w:rFonts w:ascii="Times New Roman" w:eastAsia="Times New Roman" w:hAnsi="Times New Roman"/>
      <w:sz w:val="22"/>
      <w:szCs w:val="20"/>
      <w:lang w:val="en-GB"/>
    </w:rPr>
  </w:style>
  <w:style w:type="character" w:styleId="PlaceholderText">
    <w:name w:val="Placeholder Text"/>
    <w:uiPriority w:val="99"/>
    <w:semiHidden/>
    <w:rsid w:val="006F2F31"/>
    <w:rPr>
      <w:color w:val="808080"/>
    </w:rPr>
  </w:style>
  <w:style w:type="paragraph" w:customStyle="1" w:styleId="InfoBlue1">
    <w:name w:val="InfoBlue"/>
    <w:basedOn w:val="Normal"/>
    <w:next w:val="BodyText"/>
    <w:link w:val="InfoBlueChar0"/>
    <w:autoRedefine/>
    <w:rsid w:val="00D022E7"/>
    <w:pPr>
      <w:widowControl w:val="0"/>
      <w:spacing w:line="200" w:lineRule="atLeast"/>
    </w:pPr>
    <w:rPr>
      <w:rFonts w:ascii="Times New Roman" w:eastAsia="Times New Roman" w:hAnsi="Times New Roman"/>
      <w:color w:val="0000FF"/>
      <w:szCs w:val="20"/>
    </w:rPr>
  </w:style>
  <w:style w:type="paragraph" w:customStyle="1" w:styleId="InfoBlue">
    <w:name w:val="Info Blue"/>
    <w:basedOn w:val="Normal"/>
    <w:rsid w:val="00B56B56"/>
    <w:pPr>
      <w:widowControl w:val="0"/>
      <w:numPr>
        <w:numId w:val="13"/>
      </w:numPr>
      <w:spacing w:line="240" w:lineRule="atLeast"/>
    </w:pPr>
    <w:rPr>
      <w:rFonts w:ascii="Times New Roman" w:eastAsia="Times New Roman" w:hAnsi="Times New Roman"/>
      <w:i/>
      <w:color w:val="0000FF"/>
      <w:szCs w:val="20"/>
    </w:rPr>
  </w:style>
  <w:style w:type="paragraph" w:customStyle="1" w:styleId="SubTitle2">
    <w:name w:val="SubTitle 2"/>
    <w:basedOn w:val="Normal"/>
    <w:rsid w:val="000A20F1"/>
    <w:pPr>
      <w:spacing w:after="120"/>
      <w:jc w:val="center"/>
    </w:pPr>
    <w:rPr>
      <w:rFonts w:ascii="Times New Roman" w:eastAsia="Times New Roman" w:hAnsi="Times New Roman"/>
      <w:b/>
      <w:sz w:val="32"/>
      <w:szCs w:val="20"/>
      <w:lang w:val="en-GB"/>
    </w:rPr>
  </w:style>
  <w:style w:type="paragraph" w:styleId="ListBullet">
    <w:name w:val="List Bullet"/>
    <w:basedOn w:val="Normal"/>
    <w:locked/>
    <w:rsid w:val="00C91280"/>
    <w:pPr>
      <w:widowControl w:val="0"/>
      <w:numPr>
        <w:numId w:val="14"/>
      </w:numPr>
      <w:spacing w:line="240" w:lineRule="atLeast"/>
      <w:contextualSpacing/>
    </w:pPr>
    <w:rPr>
      <w:rFonts w:ascii="Times New Roman" w:eastAsia="Times New Roman" w:hAnsi="Times New Roman"/>
      <w:szCs w:val="20"/>
    </w:rPr>
  </w:style>
  <w:style w:type="paragraph" w:styleId="ListBullet2">
    <w:name w:val="List Bullet 2"/>
    <w:basedOn w:val="Normal"/>
    <w:locked/>
    <w:rsid w:val="00C91280"/>
    <w:pPr>
      <w:widowControl w:val="0"/>
      <w:numPr>
        <w:numId w:val="15"/>
      </w:numPr>
      <w:spacing w:line="240" w:lineRule="atLeast"/>
      <w:contextualSpacing/>
    </w:pPr>
    <w:rPr>
      <w:rFonts w:ascii="Times New Roman" w:eastAsia="Times New Roman" w:hAnsi="Times New Roman"/>
      <w:szCs w:val="20"/>
    </w:rPr>
  </w:style>
  <w:style w:type="paragraph" w:styleId="ListBullet3">
    <w:name w:val="List Bullet 3"/>
    <w:basedOn w:val="Normal"/>
    <w:locked/>
    <w:rsid w:val="00C91280"/>
    <w:pPr>
      <w:widowControl w:val="0"/>
      <w:numPr>
        <w:numId w:val="16"/>
      </w:numPr>
      <w:spacing w:line="240" w:lineRule="atLeast"/>
      <w:contextualSpacing/>
    </w:pPr>
    <w:rPr>
      <w:rFonts w:ascii="Times New Roman" w:eastAsia="Times New Roman" w:hAnsi="Times New Roman"/>
      <w:szCs w:val="20"/>
    </w:rPr>
  </w:style>
  <w:style w:type="paragraph" w:styleId="ListBullet4">
    <w:name w:val="List Bullet 4"/>
    <w:basedOn w:val="Normal"/>
    <w:locked/>
    <w:rsid w:val="00C91280"/>
    <w:pPr>
      <w:widowControl w:val="0"/>
      <w:numPr>
        <w:numId w:val="17"/>
      </w:numPr>
      <w:spacing w:line="240" w:lineRule="atLeast"/>
      <w:contextualSpacing/>
    </w:pPr>
    <w:rPr>
      <w:rFonts w:ascii="Times New Roman" w:eastAsia="Times New Roman" w:hAnsi="Times New Roman"/>
      <w:szCs w:val="20"/>
    </w:rPr>
  </w:style>
  <w:style w:type="paragraph" w:customStyle="1" w:styleId="Text1">
    <w:name w:val="Text 1"/>
    <w:basedOn w:val="Normal"/>
    <w:rsid w:val="00C91280"/>
    <w:pPr>
      <w:spacing w:after="120"/>
      <w:jc w:val="both"/>
    </w:pPr>
    <w:rPr>
      <w:rFonts w:ascii="Times New Roman" w:eastAsia="Times New Roman" w:hAnsi="Times New Roman"/>
      <w:sz w:val="22"/>
      <w:szCs w:val="20"/>
      <w:lang w:val="en-GB"/>
    </w:rPr>
  </w:style>
  <w:style w:type="paragraph" w:customStyle="1" w:styleId="Text3">
    <w:name w:val="Text 3"/>
    <w:basedOn w:val="Normal"/>
    <w:rsid w:val="00C91280"/>
    <w:pPr>
      <w:spacing w:after="120"/>
      <w:jc w:val="both"/>
    </w:pPr>
    <w:rPr>
      <w:rFonts w:ascii="Times New Roman" w:eastAsia="Times New Roman" w:hAnsi="Times New Roman"/>
      <w:sz w:val="22"/>
      <w:szCs w:val="20"/>
      <w:lang w:val="en-GB"/>
    </w:rPr>
  </w:style>
  <w:style w:type="paragraph" w:customStyle="1" w:styleId="Text4">
    <w:name w:val="Text 4"/>
    <w:basedOn w:val="Normal"/>
    <w:rsid w:val="00C91280"/>
    <w:pPr>
      <w:spacing w:after="120"/>
      <w:jc w:val="both"/>
    </w:pPr>
    <w:rPr>
      <w:rFonts w:ascii="Times New Roman" w:eastAsia="Times New Roman" w:hAnsi="Times New Roman"/>
      <w:sz w:val="22"/>
      <w:szCs w:val="20"/>
      <w:lang w:val="en-GB"/>
    </w:rPr>
  </w:style>
  <w:style w:type="paragraph" w:customStyle="1" w:styleId="ListBullet1">
    <w:name w:val="List Bullet 1"/>
    <w:basedOn w:val="Text1"/>
    <w:rsid w:val="00C91280"/>
    <w:pPr>
      <w:numPr>
        <w:numId w:val="18"/>
      </w:numPr>
      <w:tabs>
        <w:tab w:val="clear" w:pos="765"/>
        <w:tab w:val="left" w:pos="567"/>
      </w:tabs>
      <w:ind w:left="567" w:hanging="284"/>
    </w:pPr>
  </w:style>
  <w:style w:type="character" w:customStyle="1" w:styleId="InfoBlueChar0">
    <w:name w:val="InfoBlue Char"/>
    <w:link w:val="InfoBlue1"/>
    <w:rsid w:val="00C0538B"/>
    <w:rPr>
      <w:color w:val="0000FF"/>
      <w:lang w:val="en-US" w:eastAsia="en-US" w:bidi="ar-SA"/>
    </w:rPr>
  </w:style>
  <w:style w:type="table" w:styleId="TableColorful2">
    <w:name w:val="Table Colorful 2"/>
    <w:basedOn w:val="TableNormal"/>
    <w:rsid w:val="00917D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umns2">
    <w:name w:val="Table Columns 2"/>
    <w:basedOn w:val="TableNormal"/>
    <w:rsid w:val="00917D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562">
      <w:bodyDiv w:val="1"/>
      <w:marLeft w:val="0"/>
      <w:marRight w:val="0"/>
      <w:marTop w:val="0"/>
      <w:marBottom w:val="0"/>
      <w:divBdr>
        <w:top w:val="none" w:sz="0" w:space="0" w:color="auto"/>
        <w:left w:val="none" w:sz="0" w:space="0" w:color="auto"/>
        <w:bottom w:val="none" w:sz="0" w:space="0" w:color="auto"/>
        <w:right w:val="none" w:sz="0" w:space="0" w:color="auto"/>
      </w:divBdr>
    </w:div>
    <w:div w:id="122233998">
      <w:bodyDiv w:val="1"/>
      <w:marLeft w:val="0"/>
      <w:marRight w:val="0"/>
      <w:marTop w:val="0"/>
      <w:marBottom w:val="0"/>
      <w:divBdr>
        <w:top w:val="none" w:sz="0" w:space="0" w:color="auto"/>
        <w:left w:val="none" w:sz="0" w:space="0" w:color="auto"/>
        <w:bottom w:val="none" w:sz="0" w:space="0" w:color="auto"/>
        <w:right w:val="none" w:sz="0" w:space="0" w:color="auto"/>
      </w:divBdr>
    </w:div>
    <w:div w:id="184369323">
      <w:bodyDiv w:val="1"/>
      <w:marLeft w:val="0"/>
      <w:marRight w:val="0"/>
      <w:marTop w:val="0"/>
      <w:marBottom w:val="0"/>
      <w:divBdr>
        <w:top w:val="none" w:sz="0" w:space="0" w:color="auto"/>
        <w:left w:val="none" w:sz="0" w:space="0" w:color="auto"/>
        <w:bottom w:val="none" w:sz="0" w:space="0" w:color="auto"/>
        <w:right w:val="none" w:sz="0" w:space="0" w:color="auto"/>
      </w:divBdr>
    </w:div>
    <w:div w:id="213203324">
      <w:bodyDiv w:val="1"/>
      <w:marLeft w:val="0"/>
      <w:marRight w:val="0"/>
      <w:marTop w:val="0"/>
      <w:marBottom w:val="0"/>
      <w:divBdr>
        <w:top w:val="none" w:sz="0" w:space="0" w:color="auto"/>
        <w:left w:val="none" w:sz="0" w:space="0" w:color="auto"/>
        <w:bottom w:val="none" w:sz="0" w:space="0" w:color="auto"/>
        <w:right w:val="none" w:sz="0" w:space="0" w:color="auto"/>
      </w:divBdr>
    </w:div>
    <w:div w:id="243223738">
      <w:bodyDiv w:val="1"/>
      <w:marLeft w:val="0"/>
      <w:marRight w:val="0"/>
      <w:marTop w:val="0"/>
      <w:marBottom w:val="0"/>
      <w:divBdr>
        <w:top w:val="none" w:sz="0" w:space="0" w:color="auto"/>
        <w:left w:val="none" w:sz="0" w:space="0" w:color="auto"/>
        <w:bottom w:val="none" w:sz="0" w:space="0" w:color="auto"/>
        <w:right w:val="none" w:sz="0" w:space="0" w:color="auto"/>
      </w:divBdr>
    </w:div>
    <w:div w:id="440074612">
      <w:bodyDiv w:val="1"/>
      <w:marLeft w:val="0"/>
      <w:marRight w:val="0"/>
      <w:marTop w:val="0"/>
      <w:marBottom w:val="0"/>
      <w:divBdr>
        <w:top w:val="none" w:sz="0" w:space="0" w:color="auto"/>
        <w:left w:val="none" w:sz="0" w:space="0" w:color="auto"/>
        <w:bottom w:val="none" w:sz="0" w:space="0" w:color="auto"/>
        <w:right w:val="none" w:sz="0" w:space="0" w:color="auto"/>
      </w:divBdr>
    </w:div>
    <w:div w:id="468548460">
      <w:bodyDiv w:val="1"/>
      <w:marLeft w:val="0"/>
      <w:marRight w:val="0"/>
      <w:marTop w:val="0"/>
      <w:marBottom w:val="0"/>
      <w:divBdr>
        <w:top w:val="none" w:sz="0" w:space="0" w:color="auto"/>
        <w:left w:val="none" w:sz="0" w:space="0" w:color="auto"/>
        <w:bottom w:val="none" w:sz="0" w:space="0" w:color="auto"/>
        <w:right w:val="none" w:sz="0" w:space="0" w:color="auto"/>
      </w:divBdr>
    </w:div>
    <w:div w:id="613483720">
      <w:bodyDiv w:val="1"/>
      <w:marLeft w:val="0"/>
      <w:marRight w:val="0"/>
      <w:marTop w:val="0"/>
      <w:marBottom w:val="0"/>
      <w:divBdr>
        <w:top w:val="none" w:sz="0" w:space="0" w:color="auto"/>
        <w:left w:val="none" w:sz="0" w:space="0" w:color="auto"/>
        <w:bottom w:val="none" w:sz="0" w:space="0" w:color="auto"/>
        <w:right w:val="none" w:sz="0" w:space="0" w:color="auto"/>
      </w:divBdr>
    </w:div>
    <w:div w:id="832448066">
      <w:bodyDiv w:val="1"/>
      <w:marLeft w:val="0"/>
      <w:marRight w:val="0"/>
      <w:marTop w:val="0"/>
      <w:marBottom w:val="0"/>
      <w:divBdr>
        <w:top w:val="none" w:sz="0" w:space="0" w:color="auto"/>
        <w:left w:val="none" w:sz="0" w:space="0" w:color="auto"/>
        <w:bottom w:val="none" w:sz="0" w:space="0" w:color="auto"/>
        <w:right w:val="none" w:sz="0" w:space="0" w:color="auto"/>
      </w:divBdr>
    </w:div>
    <w:div w:id="1113286427">
      <w:bodyDiv w:val="1"/>
      <w:marLeft w:val="0"/>
      <w:marRight w:val="0"/>
      <w:marTop w:val="0"/>
      <w:marBottom w:val="0"/>
      <w:divBdr>
        <w:top w:val="none" w:sz="0" w:space="0" w:color="auto"/>
        <w:left w:val="none" w:sz="0" w:space="0" w:color="auto"/>
        <w:bottom w:val="none" w:sz="0" w:space="0" w:color="auto"/>
        <w:right w:val="none" w:sz="0" w:space="0" w:color="auto"/>
      </w:divBdr>
    </w:div>
    <w:div w:id="1165784254">
      <w:bodyDiv w:val="1"/>
      <w:marLeft w:val="0"/>
      <w:marRight w:val="0"/>
      <w:marTop w:val="0"/>
      <w:marBottom w:val="0"/>
      <w:divBdr>
        <w:top w:val="none" w:sz="0" w:space="0" w:color="auto"/>
        <w:left w:val="none" w:sz="0" w:space="0" w:color="auto"/>
        <w:bottom w:val="none" w:sz="0" w:space="0" w:color="auto"/>
        <w:right w:val="none" w:sz="0" w:space="0" w:color="auto"/>
      </w:divBdr>
    </w:div>
    <w:div w:id="1561936055">
      <w:bodyDiv w:val="1"/>
      <w:marLeft w:val="0"/>
      <w:marRight w:val="0"/>
      <w:marTop w:val="0"/>
      <w:marBottom w:val="0"/>
      <w:divBdr>
        <w:top w:val="none" w:sz="0" w:space="0" w:color="auto"/>
        <w:left w:val="none" w:sz="0" w:space="0" w:color="auto"/>
        <w:bottom w:val="none" w:sz="0" w:space="0" w:color="auto"/>
        <w:right w:val="none" w:sz="0" w:space="0" w:color="auto"/>
      </w:divBdr>
    </w:div>
    <w:div w:id="1630894962">
      <w:bodyDiv w:val="1"/>
      <w:marLeft w:val="0"/>
      <w:marRight w:val="0"/>
      <w:marTop w:val="0"/>
      <w:marBottom w:val="0"/>
      <w:divBdr>
        <w:top w:val="none" w:sz="0" w:space="0" w:color="auto"/>
        <w:left w:val="none" w:sz="0" w:space="0" w:color="auto"/>
        <w:bottom w:val="none" w:sz="0" w:space="0" w:color="auto"/>
        <w:right w:val="none" w:sz="0" w:space="0" w:color="auto"/>
      </w:divBdr>
    </w:div>
    <w:div w:id="1644848098">
      <w:bodyDiv w:val="1"/>
      <w:marLeft w:val="0"/>
      <w:marRight w:val="0"/>
      <w:marTop w:val="0"/>
      <w:marBottom w:val="0"/>
      <w:divBdr>
        <w:top w:val="none" w:sz="0" w:space="0" w:color="auto"/>
        <w:left w:val="none" w:sz="0" w:space="0" w:color="auto"/>
        <w:bottom w:val="none" w:sz="0" w:space="0" w:color="auto"/>
        <w:right w:val="none" w:sz="0" w:space="0" w:color="auto"/>
      </w:divBdr>
    </w:div>
    <w:div w:id="1738506138">
      <w:bodyDiv w:val="1"/>
      <w:marLeft w:val="0"/>
      <w:marRight w:val="0"/>
      <w:marTop w:val="0"/>
      <w:marBottom w:val="0"/>
      <w:divBdr>
        <w:top w:val="none" w:sz="0" w:space="0" w:color="auto"/>
        <w:left w:val="none" w:sz="0" w:space="0" w:color="auto"/>
        <w:bottom w:val="none" w:sz="0" w:space="0" w:color="auto"/>
        <w:right w:val="none" w:sz="0" w:space="0" w:color="auto"/>
      </w:divBdr>
      <w:divsChild>
        <w:div w:id="469591380">
          <w:marLeft w:val="0"/>
          <w:marRight w:val="0"/>
          <w:marTop w:val="0"/>
          <w:marBottom w:val="0"/>
          <w:divBdr>
            <w:top w:val="none" w:sz="0" w:space="0" w:color="auto"/>
            <w:left w:val="none" w:sz="0" w:space="0" w:color="auto"/>
            <w:bottom w:val="none" w:sz="0" w:space="0" w:color="auto"/>
            <w:right w:val="none" w:sz="0" w:space="0" w:color="auto"/>
          </w:divBdr>
          <w:divsChild>
            <w:div w:id="734856136">
              <w:marLeft w:val="0"/>
              <w:marRight w:val="0"/>
              <w:marTop w:val="0"/>
              <w:marBottom w:val="0"/>
              <w:divBdr>
                <w:top w:val="none" w:sz="0" w:space="0" w:color="auto"/>
                <w:left w:val="none" w:sz="0" w:space="0" w:color="auto"/>
                <w:bottom w:val="none" w:sz="0" w:space="0" w:color="auto"/>
                <w:right w:val="none" w:sz="0" w:space="0" w:color="auto"/>
              </w:divBdr>
              <w:divsChild>
                <w:div w:id="911894089">
                  <w:marLeft w:val="0"/>
                  <w:marRight w:val="0"/>
                  <w:marTop w:val="0"/>
                  <w:marBottom w:val="0"/>
                  <w:divBdr>
                    <w:top w:val="none" w:sz="0" w:space="0" w:color="auto"/>
                    <w:left w:val="none" w:sz="0" w:space="0" w:color="auto"/>
                    <w:bottom w:val="none" w:sz="0" w:space="0" w:color="auto"/>
                    <w:right w:val="none" w:sz="0" w:space="0" w:color="auto"/>
                  </w:divBdr>
                  <w:divsChild>
                    <w:div w:id="1733887291">
                      <w:marLeft w:val="0"/>
                      <w:marRight w:val="0"/>
                      <w:marTop w:val="0"/>
                      <w:marBottom w:val="0"/>
                      <w:divBdr>
                        <w:top w:val="none" w:sz="0" w:space="0" w:color="auto"/>
                        <w:left w:val="none" w:sz="0" w:space="0" w:color="auto"/>
                        <w:bottom w:val="none" w:sz="0" w:space="0" w:color="auto"/>
                        <w:right w:val="none" w:sz="0" w:space="0" w:color="auto"/>
                      </w:divBdr>
                      <w:divsChild>
                        <w:div w:id="1762918633">
                          <w:marLeft w:val="0"/>
                          <w:marRight w:val="0"/>
                          <w:marTop w:val="0"/>
                          <w:marBottom w:val="0"/>
                          <w:divBdr>
                            <w:top w:val="none" w:sz="0" w:space="0" w:color="auto"/>
                            <w:left w:val="none" w:sz="0" w:space="0" w:color="auto"/>
                            <w:bottom w:val="none" w:sz="0" w:space="0" w:color="auto"/>
                            <w:right w:val="none" w:sz="0" w:space="0" w:color="auto"/>
                          </w:divBdr>
                          <w:divsChild>
                            <w:div w:id="1565486881">
                              <w:marLeft w:val="0"/>
                              <w:marRight w:val="0"/>
                              <w:marTop w:val="0"/>
                              <w:marBottom w:val="0"/>
                              <w:divBdr>
                                <w:top w:val="none" w:sz="0" w:space="0" w:color="auto"/>
                                <w:left w:val="none" w:sz="0" w:space="0" w:color="auto"/>
                                <w:bottom w:val="none" w:sz="0" w:space="0" w:color="auto"/>
                                <w:right w:val="none" w:sz="0" w:space="0" w:color="auto"/>
                              </w:divBdr>
                              <w:divsChild>
                                <w:div w:id="1934700399">
                                  <w:marLeft w:val="0"/>
                                  <w:marRight w:val="0"/>
                                  <w:marTop w:val="0"/>
                                  <w:marBottom w:val="0"/>
                                  <w:divBdr>
                                    <w:top w:val="none" w:sz="0" w:space="0" w:color="auto"/>
                                    <w:left w:val="none" w:sz="0" w:space="0" w:color="auto"/>
                                    <w:bottom w:val="none" w:sz="0" w:space="0" w:color="auto"/>
                                    <w:right w:val="none" w:sz="0" w:space="0" w:color="auto"/>
                                  </w:divBdr>
                                  <w:divsChild>
                                    <w:div w:id="1297684158">
                                      <w:marLeft w:val="0"/>
                                      <w:marRight w:val="0"/>
                                      <w:marTop w:val="0"/>
                                      <w:marBottom w:val="0"/>
                                      <w:divBdr>
                                        <w:top w:val="none" w:sz="0" w:space="0" w:color="auto"/>
                                        <w:left w:val="none" w:sz="0" w:space="0" w:color="auto"/>
                                        <w:bottom w:val="none" w:sz="0" w:space="0" w:color="auto"/>
                                        <w:right w:val="none" w:sz="0" w:space="0" w:color="auto"/>
                                      </w:divBdr>
                                      <w:divsChild>
                                        <w:div w:id="98081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6168728">
      <w:bodyDiv w:val="1"/>
      <w:marLeft w:val="0"/>
      <w:marRight w:val="0"/>
      <w:marTop w:val="0"/>
      <w:marBottom w:val="0"/>
      <w:divBdr>
        <w:top w:val="none" w:sz="0" w:space="0" w:color="auto"/>
        <w:left w:val="none" w:sz="0" w:space="0" w:color="auto"/>
        <w:bottom w:val="none" w:sz="0" w:space="0" w:color="auto"/>
        <w:right w:val="none" w:sz="0" w:space="0" w:color="auto"/>
      </w:divBdr>
      <w:divsChild>
        <w:div w:id="173303298">
          <w:marLeft w:val="0"/>
          <w:marRight w:val="0"/>
          <w:marTop w:val="0"/>
          <w:marBottom w:val="0"/>
          <w:divBdr>
            <w:top w:val="none" w:sz="0" w:space="0" w:color="auto"/>
            <w:left w:val="none" w:sz="0" w:space="0" w:color="auto"/>
            <w:bottom w:val="none" w:sz="0" w:space="0" w:color="auto"/>
            <w:right w:val="none" w:sz="0" w:space="0" w:color="auto"/>
          </w:divBdr>
          <w:divsChild>
            <w:div w:id="643437748">
              <w:marLeft w:val="0"/>
              <w:marRight w:val="0"/>
              <w:marTop w:val="0"/>
              <w:marBottom w:val="0"/>
              <w:divBdr>
                <w:top w:val="none" w:sz="0" w:space="0" w:color="auto"/>
                <w:left w:val="none" w:sz="0" w:space="0" w:color="auto"/>
                <w:bottom w:val="none" w:sz="0" w:space="0" w:color="auto"/>
                <w:right w:val="none" w:sz="0" w:space="0" w:color="auto"/>
              </w:divBdr>
              <w:divsChild>
                <w:div w:id="29111177">
                  <w:marLeft w:val="0"/>
                  <w:marRight w:val="0"/>
                  <w:marTop w:val="0"/>
                  <w:marBottom w:val="0"/>
                  <w:divBdr>
                    <w:top w:val="none" w:sz="0" w:space="0" w:color="auto"/>
                    <w:left w:val="none" w:sz="0" w:space="0" w:color="auto"/>
                    <w:bottom w:val="none" w:sz="0" w:space="0" w:color="auto"/>
                    <w:right w:val="none" w:sz="0" w:space="0" w:color="auto"/>
                  </w:divBdr>
                  <w:divsChild>
                    <w:div w:id="1623727044">
                      <w:marLeft w:val="0"/>
                      <w:marRight w:val="0"/>
                      <w:marTop w:val="0"/>
                      <w:marBottom w:val="0"/>
                      <w:divBdr>
                        <w:top w:val="none" w:sz="0" w:space="0" w:color="auto"/>
                        <w:left w:val="none" w:sz="0" w:space="0" w:color="auto"/>
                        <w:bottom w:val="none" w:sz="0" w:space="0" w:color="auto"/>
                        <w:right w:val="none" w:sz="0" w:space="0" w:color="auto"/>
                      </w:divBdr>
                      <w:divsChild>
                        <w:div w:id="34124969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908765075">
      <w:bodyDiv w:val="1"/>
      <w:marLeft w:val="0"/>
      <w:marRight w:val="0"/>
      <w:marTop w:val="0"/>
      <w:marBottom w:val="0"/>
      <w:divBdr>
        <w:top w:val="none" w:sz="0" w:space="0" w:color="auto"/>
        <w:left w:val="none" w:sz="0" w:space="0" w:color="auto"/>
        <w:bottom w:val="none" w:sz="0" w:space="0" w:color="auto"/>
        <w:right w:val="none" w:sz="0" w:space="0" w:color="auto"/>
      </w:divBdr>
    </w:div>
    <w:div w:id="1948073172">
      <w:bodyDiv w:val="1"/>
      <w:marLeft w:val="0"/>
      <w:marRight w:val="0"/>
      <w:marTop w:val="0"/>
      <w:marBottom w:val="0"/>
      <w:divBdr>
        <w:top w:val="none" w:sz="0" w:space="0" w:color="auto"/>
        <w:left w:val="none" w:sz="0" w:space="0" w:color="auto"/>
        <w:bottom w:val="none" w:sz="0" w:space="0" w:color="auto"/>
        <w:right w:val="none" w:sz="0" w:space="0" w:color="auto"/>
      </w:divBdr>
    </w:div>
    <w:div w:id="1978098642">
      <w:bodyDiv w:val="1"/>
      <w:marLeft w:val="0"/>
      <w:marRight w:val="0"/>
      <w:marTop w:val="0"/>
      <w:marBottom w:val="0"/>
      <w:divBdr>
        <w:top w:val="none" w:sz="0" w:space="0" w:color="auto"/>
        <w:left w:val="none" w:sz="0" w:space="0" w:color="auto"/>
        <w:bottom w:val="none" w:sz="0" w:space="0" w:color="auto"/>
        <w:right w:val="none" w:sz="0" w:space="0" w:color="auto"/>
      </w:divBdr>
    </w:div>
    <w:div w:id="212468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gmtplaza.com/index.php?option=com_content&amp;view=article&amp;id=73&amp;Itemid=73" TargetMode="External"/><Relationship Id="rId1" Type="http://schemas.openxmlformats.org/officeDocument/2006/relationships/hyperlink" Target="http://www.tag-indi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FF667-4B94-4627-9841-DB1D0A569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8</Pages>
  <Words>3295</Words>
  <Characters>18785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System-Wide Requirements Specification</vt:lpstr>
    </vt:vector>
  </TitlesOfParts>
  <Manager>&lt;Project Manager Name&gt;</Manager>
  <Company>European Commission</Company>
  <LinksUpToDate>false</LinksUpToDate>
  <CharactersWithSpaces>22036</CharactersWithSpaces>
  <SharedDoc>false</SharedDoc>
  <HLinks>
    <vt:vector size="24" baseType="variant">
      <vt:variant>
        <vt:i4>7012459</vt:i4>
      </vt:variant>
      <vt:variant>
        <vt:i4>99</vt:i4>
      </vt:variant>
      <vt:variant>
        <vt:i4>0</vt:i4>
      </vt:variant>
      <vt:variant>
        <vt:i4>5</vt:i4>
      </vt:variant>
      <vt:variant>
        <vt:lpwstr>https://webgate.ec.europa.eu/CITnet/confluence/display/DEVCOITQA/User+Story</vt:lpwstr>
      </vt:variant>
      <vt:variant>
        <vt:lpwstr/>
      </vt:variant>
      <vt:variant>
        <vt:i4>6291568</vt:i4>
      </vt:variant>
      <vt:variant>
        <vt:i4>96</vt:i4>
      </vt:variant>
      <vt:variant>
        <vt:i4>0</vt:i4>
      </vt:variant>
      <vt:variant>
        <vt:i4>5</vt:i4>
      </vt:variant>
      <vt:variant>
        <vt:lpwstr>http://s-devco-aris.net1.cec.eu.int/businesspublisher/link.do?login=anonymous&amp;password=anonymous&amp;localeid=1033&amp;ph=1694bde&amp;</vt:lpwstr>
      </vt:variant>
      <vt:variant>
        <vt:lpwstr/>
      </vt:variant>
      <vt:variant>
        <vt:i4>721004</vt:i4>
      </vt:variant>
      <vt:variant>
        <vt:i4>12</vt:i4>
      </vt:variant>
      <vt:variant>
        <vt:i4>0</vt:i4>
      </vt:variant>
      <vt:variant>
        <vt:i4>5</vt:i4>
      </vt:variant>
      <vt:variant>
        <vt:lpwstr>http://www.mgmtplaza.com/index.php?option=com_content&amp;view=article&amp;id=73&amp;Itemid=73</vt:lpwstr>
      </vt:variant>
      <vt:variant>
        <vt:lpwstr/>
      </vt:variant>
      <vt:variant>
        <vt:i4>1179739</vt:i4>
      </vt:variant>
      <vt:variant>
        <vt:i4>9</vt:i4>
      </vt:variant>
      <vt:variant>
        <vt:i4>0</vt:i4>
      </vt:variant>
      <vt:variant>
        <vt:i4>5</vt:i4>
      </vt:variant>
      <vt:variant>
        <vt:lpwstr>http://www.tag-india.in/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System-Wide Requirements Specification</dc:title>
  <dc:subject>&lt;Your Project Name&gt;</dc:subject>
  <dc:creator>NEDELCU Ana-Maria (DEVCO-EXT)</dc:creator>
  <dc:description>Status: Limited DG</dc:description>
  <cp:lastModifiedBy>THIEULIN Denis (DEVCO)</cp:lastModifiedBy>
  <cp:revision>14</cp:revision>
  <cp:lastPrinted>2015-04-01T08:35:00Z</cp:lastPrinted>
  <dcterms:created xsi:type="dcterms:W3CDTF">2015-03-16T12:54:00Z</dcterms:created>
  <dcterms:modified xsi:type="dcterms:W3CDTF">2015-04-01T08:35:00Z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itle">
    <vt:lpwstr>Business Case</vt:lpwstr>
  </property>
  <property fmtid="{D5CDD505-2E9C-101B-9397-08002B2CF9AE}" pid="3" name="ProjectName">
    <vt:lpwstr>&lt;Your Project Name&gt;</vt:lpwstr>
  </property>
  <property fmtid="{D5CDD505-2E9C-101B-9397-08002B2CF9AE}" pid="4" name="DocAuthor">
    <vt:lpwstr>&lt;Document Author&gt;</vt:lpwstr>
  </property>
  <property fmtid="{D5CDD505-2E9C-101B-9397-08002B2CF9AE}" pid="5" name="SysOwner">
    <vt:lpwstr>&lt;System Owner Name&gt;</vt:lpwstr>
  </property>
  <property fmtid="{D5CDD505-2E9C-101B-9397-08002B2CF9AE}" pid="6" name="ProjManager">
    <vt:lpwstr>&lt;Project Manager Name&gt;</vt:lpwstr>
  </property>
  <property fmtid="{D5CDD505-2E9C-101B-9397-08002B2CF9AE}" pid="7" name="RevStatus">
    <vt:lpwstr>Draft</vt:lpwstr>
  </property>
  <property fmtid="{D5CDD505-2E9C-101B-9397-08002B2CF9AE}" pid="8" name="Sensitivity">
    <vt:lpwstr>Limited DG</vt:lpwstr>
  </property>
  <property fmtid="{D5CDD505-2E9C-101B-9397-08002B2CF9AE}" pid="9" name="IssDate">
    <vt:lpwstr>&lt;Issue Date&gt;</vt:lpwstr>
  </property>
  <property fmtid="{D5CDD505-2E9C-101B-9397-08002B2CF9AE}" pid="10" name="Directorate">
    <vt:lpwstr>DEVCO</vt:lpwstr>
  </property>
</Properties>
</file>