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12F" w:rsidRPr="0045612B" w:rsidRDefault="009C612F" w:rsidP="0045612B">
      <w:pPr>
        <w:spacing w:after="0" w:line="240" w:lineRule="auto"/>
        <w:jc w:val="both"/>
        <w:rPr>
          <w:rFonts w:ascii="Times New Roman" w:hAnsi="Times New Roman" w:cs="Times New Roman"/>
          <w:b/>
          <w:sz w:val="32"/>
          <w:szCs w:val="24"/>
          <w:lang w:val="en-US"/>
        </w:rPr>
      </w:pPr>
      <w:bookmarkStart w:id="0" w:name="_GoBack"/>
      <w:bookmarkEnd w:id="0"/>
      <w:r w:rsidRPr="0045612B">
        <w:rPr>
          <w:rFonts w:ascii="Times New Roman" w:hAnsi="Times New Roman" w:cs="Times New Roman"/>
          <w:b/>
          <w:sz w:val="32"/>
          <w:szCs w:val="24"/>
          <w:lang w:val="en-US"/>
        </w:rPr>
        <w:t xml:space="preserve">Online </w:t>
      </w:r>
      <w:proofErr w:type="spellStart"/>
      <w:r w:rsidRPr="0045612B">
        <w:rPr>
          <w:rFonts w:ascii="Times New Roman" w:hAnsi="Times New Roman" w:cs="Times New Roman"/>
          <w:b/>
          <w:sz w:val="32"/>
          <w:szCs w:val="24"/>
          <w:lang w:val="en-US"/>
        </w:rPr>
        <w:t>ressources</w:t>
      </w:r>
      <w:proofErr w:type="spellEnd"/>
      <w:r w:rsidRPr="0045612B">
        <w:rPr>
          <w:rFonts w:ascii="Times New Roman" w:hAnsi="Times New Roman" w:cs="Times New Roman"/>
          <w:b/>
          <w:sz w:val="32"/>
          <w:szCs w:val="24"/>
          <w:lang w:val="en-US"/>
        </w:rPr>
        <w:t xml:space="preserve"> </w:t>
      </w:r>
    </w:p>
    <w:p w:rsidR="009C612F" w:rsidRPr="0045612B" w:rsidRDefault="009C612F" w:rsidP="0045612B">
      <w:pPr>
        <w:spacing w:after="0" w:line="240" w:lineRule="auto"/>
        <w:jc w:val="both"/>
        <w:rPr>
          <w:rFonts w:ascii="Times New Roman" w:hAnsi="Times New Roman" w:cs="Times New Roman"/>
          <w:sz w:val="24"/>
          <w:szCs w:val="24"/>
          <w:lang w:val="en-US"/>
        </w:rPr>
      </w:pPr>
    </w:p>
    <w:p w:rsidR="009C612F" w:rsidRPr="0045612B" w:rsidRDefault="009C612F" w:rsidP="0045612B">
      <w:pPr>
        <w:spacing w:after="0" w:line="240" w:lineRule="auto"/>
        <w:jc w:val="both"/>
        <w:rPr>
          <w:rFonts w:ascii="Times New Roman" w:hAnsi="Times New Roman" w:cs="Times New Roman"/>
          <w:b/>
          <w:sz w:val="24"/>
          <w:szCs w:val="24"/>
          <w:lang w:val="en-US"/>
        </w:rPr>
      </w:pPr>
      <w:r w:rsidRPr="0045612B">
        <w:rPr>
          <w:rFonts w:ascii="Times New Roman" w:hAnsi="Times New Roman" w:cs="Times New Roman"/>
          <w:b/>
          <w:sz w:val="24"/>
          <w:szCs w:val="24"/>
          <w:lang w:val="en-US"/>
        </w:rPr>
        <w:t xml:space="preserve">1) </w:t>
      </w:r>
      <w:r w:rsidR="0045612B" w:rsidRPr="0045612B">
        <w:rPr>
          <w:rFonts w:ascii="Times New Roman" w:hAnsi="Times New Roman" w:cs="Times New Roman"/>
          <w:b/>
          <w:sz w:val="24"/>
          <w:szCs w:val="24"/>
          <w:lang w:val="en-US"/>
        </w:rPr>
        <w:t>GLOBAL NETWORK OF DOMESTIC ELECTION MONITORS</w:t>
      </w:r>
      <w:r w:rsidRPr="0045612B">
        <w:rPr>
          <w:rFonts w:ascii="Times New Roman" w:hAnsi="Times New Roman" w:cs="Times New Roman"/>
          <w:b/>
          <w:noProof/>
          <w:sz w:val="24"/>
          <w:szCs w:val="24"/>
          <w:lang w:val="en-US" w:eastAsia="fr-FR"/>
        </w:rPr>
        <w:t xml:space="preserve"> </w:t>
      </w:r>
      <w:r w:rsidRPr="0045612B">
        <w:rPr>
          <w:rFonts w:ascii="Times New Roman" w:hAnsi="Times New Roman" w:cs="Times New Roman"/>
          <w:b/>
          <w:sz w:val="24"/>
          <w:szCs w:val="24"/>
          <w:lang w:val="en-US"/>
        </w:rPr>
        <w:t xml:space="preserve"> </w:t>
      </w:r>
    </w:p>
    <w:p w:rsidR="009C612F" w:rsidRDefault="00B83FAC" w:rsidP="0045612B">
      <w:pPr>
        <w:spacing w:after="0" w:line="240" w:lineRule="auto"/>
        <w:jc w:val="both"/>
        <w:rPr>
          <w:rFonts w:ascii="Times New Roman" w:hAnsi="Times New Roman" w:cs="Times New Roman"/>
          <w:color w:val="17365D" w:themeColor="text2" w:themeShade="BF"/>
          <w:sz w:val="24"/>
          <w:szCs w:val="24"/>
          <w:u w:val="single"/>
          <w:lang w:val="en-US"/>
        </w:rPr>
      </w:pPr>
      <w:r>
        <w:fldChar w:fldCharType="begin"/>
      </w:r>
      <w:r w:rsidRPr="00B83FAC">
        <w:rPr>
          <w:lang w:val="en-GB"/>
        </w:rPr>
        <w:instrText xml:space="preserve"> HYPERLINK "http://www.gndem.org/" </w:instrText>
      </w:r>
      <w:r>
        <w:fldChar w:fldCharType="separate"/>
      </w:r>
      <w:r w:rsidR="009C612F" w:rsidRPr="0045612B">
        <w:rPr>
          <w:rStyle w:val="Hyperlink"/>
          <w:rFonts w:ascii="Times New Roman" w:hAnsi="Times New Roman" w:cs="Times New Roman"/>
          <w:color w:val="17365D" w:themeColor="text2" w:themeShade="BF"/>
          <w:sz w:val="24"/>
          <w:szCs w:val="24"/>
          <w:lang w:val="en-US"/>
        </w:rPr>
        <w:t>http://www.gndem.org/</w:t>
      </w:r>
      <w:r>
        <w:rPr>
          <w:rStyle w:val="Hyperlink"/>
          <w:rFonts w:ascii="Times New Roman" w:hAnsi="Times New Roman" w:cs="Times New Roman"/>
          <w:color w:val="17365D" w:themeColor="text2" w:themeShade="BF"/>
          <w:sz w:val="24"/>
          <w:szCs w:val="24"/>
          <w:lang w:val="en-US"/>
        </w:rPr>
        <w:fldChar w:fldCharType="end"/>
      </w:r>
    </w:p>
    <w:p w:rsidR="009C612F" w:rsidRDefault="009C612F" w:rsidP="0045612B">
      <w:pPr>
        <w:spacing w:after="0" w:line="240" w:lineRule="auto"/>
        <w:jc w:val="both"/>
        <w:rPr>
          <w:rFonts w:ascii="Times New Roman" w:hAnsi="Times New Roman" w:cs="Times New Roman"/>
          <w:sz w:val="24"/>
          <w:szCs w:val="24"/>
          <w:lang w:val="en"/>
        </w:rPr>
      </w:pPr>
      <w:r w:rsidRPr="0045612B">
        <w:rPr>
          <w:rFonts w:ascii="Times New Roman" w:hAnsi="Times New Roman" w:cs="Times New Roman"/>
          <w:sz w:val="24"/>
          <w:szCs w:val="24"/>
          <w:lang w:val="en"/>
        </w:rPr>
        <w:t>Resources are arranged according to 39 priority topics identified by GNDEM's more than 190 members. Each topic in the Resource Center starts with a short introduction and is followed by corresponding materials to help GNDEM members share knowledge and enhance the impact of their activities. Materials range from background materials to manuals, forms and checklists to statements and reports of findings</w:t>
      </w:r>
      <w:r w:rsidR="00F979D0">
        <w:rPr>
          <w:rFonts w:ascii="Times New Roman" w:hAnsi="Times New Roman" w:cs="Times New Roman"/>
          <w:sz w:val="24"/>
          <w:szCs w:val="24"/>
          <w:lang w:val="en"/>
        </w:rPr>
        <w:t>.</w:t>
      </w:r>
    </w:p>
    <w:p w:rsidR="00F979D0" w:rsidRPr="0045612B" w:rsidRDefault="00F979D0" w:rsidP="0045612B">
      <w:pPr>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You will as well find the links to all regional and individual 190 organizations that are member of the network.</w:t>
      </w:r>
    </w:p>
    <w:p w:rsidR="009C612F" w:rsidRPr="0045612B" w:rsidRDefault="009C612F" w:rsidP="0045612B">
      <w:pPr>
        <w:spacing w:after="0" w:line="240" w:lineRule="auto"/>
        <w:jc w:val="both"/>
        <w:rPr>
          <w:rFonts w:ascii="Times New Roman" w:hAnsi="Times New Roman" w:cs="Times New Roman"/>
          <w:sz w:val="24"/>
          <w:szCs w:val="24"/>
          <w:lang w:val="en"/>
        </w:rPr>
      </w:pPr>
    </w:p>
    <w:p w:rsidR="000406A1" w:rsidRPr="00B37A04" w:rsidRDefault="00AD69A0" w:rsidP="000406A1">
      <w:pPr>
        <w:spacing w:after="0" w:line="240" w:lineRule="auto"/>
        <w:jc w:val="both"/>
        <w:rPr>
          <w:rFonts w:ascii="Times New Roman" w:eastAsia="Times New Roman" w:hAnsi="Times New Roman" w:cs="Times New Roman"/>
          <w:sz w:val="28"/>
          <w:szCs w:val="24"/>
          <w:lang w:val="en-US" w:eastAsia="fr-FR"/>
        </w:rPr>
      </w:pPr>
      <w:r>
        <w:rPr>
          <w:rFonts w:ascii="Times New Roman" w:eastAsia="Times New Roman" w:hAnsi="Times New Roman" w:cs="Times New Roman"/>
          <w:b/>
          <w:sz w:val="24"/>
          <w:szCs w:val="24"/>
          <w:lang w:val="en-US" w:eastAsia="fr-FR"/>
        </w:rPr>
        <w:t>2</w:t>
      </w:r>
      <w:r w:rsidR="000406A1" w:rsidRPr="0045612B">
        <w:rPr>
          <w:rFonts w:ascii="Times New Roman" w:eastAsia="Times New Roman" w:hAnsi="Times New Roman" w:cs="Times New Roman"/>
          <w:b/>
          <w:sz w:val="24"/>
          <w:szCs w:val="24"/>
          <w:lang w:val="en-US" w:eastAsia="fr-FR"/>
        </w:rPr>
        <w:t>) ACE</w:t>
      </w:r>
      <w:r w:rsidR="00D4102F">
        <w:rPr>
          <w:rFonts w:ascii="Times New Roman" w:eastAsia="Times New Roman" w:hAnsi="Times New Roman" w:cs="Times New Roman"/>
          <w:b/>
          <w:sz w:val="24"/>
          <w:szCs w:val="24"/>
          <w:lang w:val="en-US" w:eastAsia="fr-FR"/>
        </w:rPr>
        <w:t xml:space="preserve"> -</w:t>
      </w:r>
      <w:r w:rsidR="000406A1" w:rsidRPr="0045612B">
        <w:rPr>
          <w:rFonts w:ascii="Times New Roman" w:eastAsia="Times New Roman" w:hAnsi="Times New Roman" w:cs="Times New Roman"/>
          <w:b/>
          <w:sz w:val="24"/>
          <w:szCs w:val="24"/>
          <w:lang w:val="en-US" w:eastAsia="fr-FR"/>
        </w:rPr>
        <w:t xml:space="preserve"> </w:t>
      </w:r>
      <w:r w:rsidR="000406A1" w:rsidRPr="00B37A04">
        <w:rPr>
          <w:rFonts w:ascii="Times New Roman" w:hAnsi="Times New Roman" w:cs="Times New Roman"/>
          <w:b/>
          <w:sz w:val="24"/>
          <w:lang w:val="en-US"/>
        </w:rPr>
        <w:t>ELECTORAL KNOWLEDGE NETWORK</w:t>
      </w:r>
      <w:r w:rsidR="000406A1" w:rsidRPr="00B37A04">
        <w:rPr>
          <w:rFonts w:ascii="Times New Roman" w:eastAsia="Times New Roman" w:hAnsi="Times New Roman" w:cs="Times New Roman"/>
          <w:sz w:val="28"/>
          <w:szCs w:val="24"/>
          <w:lang w:val="en-US" w:eastAsia="fr-FR"/>
        </w:rPr>
        <w:t xml:space="preserve"> </w:t>
      </w:r>
    </w:p>
    <w:p w:rsidR="00AD69A0" w:rsidRPr="00AD69A0" w:rsidRDefault="00B83FAC" w:rsidP="000406A1">
      <w:pPr>
        <w:spacing w:after="0" w:line="240" w:lineRule="auto"/>
        <w:jc w:val="both"/>
        <w:rPr>
          <w:rFonts w:ascii="Times New Roman" w:hAnsi="Times New Roman" w:cs="Times New Roman"/>
          <w:color w:val="1F497D" w:themeColor="text2"/>
          <w:sz w:val="24"/>
          <w:szCs w:val="24"/>
          <w:u w:val="single"/>
          <w:lang w:val="en-US"/>
        </w:rPr>
      </w:pPr>
      <w:r>
        <w:fldChar w:fldCharType="begin"/>
      </w:r>
      <w:r w:rsidRPr="00B83FAC">
        <w:rPr>
          <w:lang w:val="en-GB"/>
        </w:rPr>
        <w:instrText xml:space="preserve"> HYPERLINK "http://aceproject.org/" </w:instrText>
      </w:r>
      <w:r>
        <w:fldChar w:fldCharType="separate"/>
      </w:r>
      <w:r w:rsidR="000406A1" w:rsidRPr="00AD69A0">
        <w:rPr>
          <w:rStyle w:val="Hyperlink"/>
          <w:rFonts w:ascii="Times New Roman" w:hAnsi="Times New Roman" w:cs="Times New Roman"/>
          <w:color w:val="1F497D" w:themeColor="text2"/>
          <w:sz w:val="24"/>
          <w:szCs w:val="24"/>
          <w:lang w:val="en-US"/>
        </w:rPr>
        <w:t>http://aceproject.org/</w:t>
      </w:r>
      <w:r>
        <w:rPr>
          <w:rStyle w:val="Hyperlink"/>
          <w:rFonts w:ascii="Times New Roman" w:hAnsi="Times New Roman" w:cs="Times New Roman"/>
          <w:color w:val="1F497D" w:themeColor="text2"/>
          <w:sz w:val="24"/>
          <w:szCs w:val="24"/>
          <w:lang w:val="en-US"/>
        </w:rPr>
        <w:fldChar w:fldCharType="end"/>
      </w:r>
    </w:p>
    <w:p w:rsidR="000406A1" w:rsidRPr="00B37A04" w:rsidRDefault="000406A1" w:rsidP="000406A1">
      <w:pPr>
        <w:spacing w:after="0" w:line="240" w:lineRule="auto"/>
        <w:jc w:val="both"/>
        <w:rPr>
          <w:rFonts w:ascii="Times New Roman" w:eastAsia="Times New Roman" w:hAnsi="Times New Roman" w:cs="Times New Roman"/>
          <w:sz w:val="24"/>
          <w:szCs w:val="24"/>
          <w:lang w:val="en-US" w:eastAsia="fr-FR"/>
        </w:rPr>
      </w:pPr>
      <w:r w:rsidRPr="00B37A04">
        <w:rPr>
          <w:rFonts w:ascii="Times New Roman" w:hAnsi="Times New Roman" w:cs="Times New Roman"/>
          <w:sz w:val="24"/>
          <w:szCs w:val="24"/>
          <w:lang w:val="en-US"/>
        </w:rPr>
        <w:t xml:space="preserve">ACE is a collaborative effort between nine </w:t>
      </w:r>
      <w:proofErr w:type="spellStart"/>
      <w:r w:rsidRPr="00B37A04">
        <w:rPr>
          <w:rFonts w:ascii="Times New Roman" w:hAnsi="Times New Roman" w:cs="Times New Roman"/>
          <w:sz w:val="24"/>
          <w:szCs w:val="24"/>
          <w:lang w:val="en-US"/>
        </w:rPr>
        <w:t>organisations</w:t>
      </w:r>
      <w:proofErr w:type="spellEnd"/>
      <w:r w:rsidRPr="00B37A04">
        <w:rPr>
          <w:rFonts w:ascii="Times New Roman" w:hAnsi="Times New Roman" w:cs="Times New Roman"/>
          <w:sz w:val="24"/>
          <w:szCs w:val="24"/>
          <w:lang w:val="en-US"/>
        </w:rPr>
        <w:t xml:space="preserve">: IDEA, EISA, Elections Canada, </w:t>
      </w:r>
      <w:proofErr w:type="gramStart"/>
      <w:r w:rsidRPr="00B37A04">
        <w:rPr>
          <w:rFonts w:ascii="Times New Roman" w:hAnsi="Times New Roman" w:cs="Times New Roman"/>
          <w:sz w:val="24"/>
          <w:szCs w:val="24"/>
          <w:lang w:val="en-US"/>
        </w:rPr>
        <w:t>the</w:t>
      </w:r>
      <w:proofErr w:type="gramEnd"/>
      <w:r w:rsidRPr="00B37A04">
        <w:rPr>
          <w:rFonts w:ascii="Times New Roman" w:hAnsi="Times New Roman" w:cs="Times New Roman"/>
          <w:sz w:val="24"/>
          <w:szCs w:val="24"/>
          <w:lang w:val="en-US"/>
        </w:rPr>
        <w:t xml:space="preserve"> Federal Electoral Institute of Mexico (IFE), IFES, The Carter Center, UNDESA, UNDP and the UNEAD.</w:t>
      </w:r>
      <w:r w:rsidR="00B37A04">
        <w:rPr>
          <w:rFonts w:ascii="Times New Roman" w:eastAsia="Times New Roman" w:hAnsi="Times New Roman" w:cs="Times New Roman"/>
          <w:sz w:val="24"/>
          <w:szCs w:val="24"/>
          <w:lang w:val="en-US" w:eastAsia="fr-FR"/>
        </w:rPr>
        <w:t xml:space="preserve"> </w:t>
      </w:r>
      <w:r w:rsidRPr="00B37A04">
        <w:rPr>
          <w:rStyle w:val="Strong"/>
          <w:rFonts w:ascii="Times New Roman" w:hAnsi="Times New Roman" w:cs="Times New Roman"/>
          <w:b w:val="0"/>
          <w:sz w:val="24"/>
          <w:szCs w:val="24"/>
          <w:lang w:val="en-US"/>
        </w:rPr>
        <w:t>The ACE website</w:t>
      </w:r>
      <w:r w:rsidRPr="00B37A04">
        <w:rPr>
          <w:rFonts w:ascii="Times New Roman" w:hAnsi="Times New Roman" w:cs="Times New Roman"/>
          <w:sz w:val="24"/>
          <w:szCs w:val="24"/>
          <w:lang w:val="en-US"/>
        </w:rPr>
        <w:t xml:space="preserve"> is an online knowledge repository that provides comprehensive information and </w:t>
      </w:r>
      <w:proofErr w:type="spellStart"/>
      <w:r w:rsidRPr="00B37A04">
        <w:rPr>
          <w:rFonts w:ascii="Times New Roman" w:hAnsi="Times New Roman" w:cs="Times New Roman"/>
          <w:sz w:val="24"/>
          <w:szCs w:val="24"/>
          <w:lang w:val="en-US"/>
        </w:rPr>
        <w:t>customised</w:t>
      </w:r>
      <w:proofErr w:type="spellEnd"/>
      <w:r w:rsidRPr="00B37A04">
        <w:rPr>
          <w:rFonts w:ascii="Times New Roman" w:hAnsi="Times New Roman" w:cs="Times New Roman"/>
          <w:sz w:val="24"/>
          <w:szCs w:val="24"/>
          <w:lang w:val="en-US"/>
        </w:rPr>
        <w:t xml:space="preserve"> advice on electoral processes. The website  </w:t>
      </w:r>
      <w:r w:rsidRPr="00D4102F">
        <w:rPr>
          <w:rFonts w:ascii="Times New Roman" w:hAnsi="Times New Roman" w:cs="Times New Roman"/>
          <w:sz w:val="24"/>
          <w:szCs w:val="24"/>
          <w:lang w:val="en-US"/>
        </w:rPr>
        <w:t xml:space="preserve">contains  </w:t>
      </w:r>
      <w:r w:rsidR="00B83FAC">
        <w:fldChar w:fldCharType="begin"/>
      </w:r>
      <w:r w:rsidR="00B83FAC" w:rsidRPr="00B83FAC">
        <w:rPr>
          <w:lang w:val="en-GB"/>
        </w:rPr>
        <w:instrText xml:space="preserve"> HYPERLINK "http://aceproject.org/ace-en/focus" </w:instrText>
      </w:r>
      <w:r w:rsidR="00B83FAC">
        <w:fldChar w:fldCharType="separate"/>
      </w:r>
      <w:r w:rsidRPr="00D4102F">
        <w:rPr>
          <w:rStyle w:val="Hyperlink"/>
          <w:rFonts w:ascii="Times New Roman" w:hAnsi="Times New Roman" w:cs="Times New Roman"/>
          <w:color w:val="auto"/>
          <w:sz w:val="24"/>
          <w:szCs w:val="24"/>
          <w:u w:val="none"/>
          <w:lang w:val="en-US"/>
        </w:rPr>
        <w:t>in-depth articles</w:t>
      </w:r>
      <w:r w:rsidR="00B83FAC">
        <w:rPr>
          <w:rStyle w:val="Hyperlink"/>
          <w:rFonts w:ascii="Times New Roman" w:hAnsi="Times New Roman" w:cs="Times New Roman"/>
          <w:color w:val="auto"/>
          <w:sz w:val="24"/>
          <w:szCs w:val="24"/>
          <w:u w:val="none"/>
          <w:lang w:val="en-US"/>
        </w:rPr>
        <w:fldChar w:fldCharType="end"/>
      </w:r>
      <w:r w:rsidRPr="00D4102F">
        <w:rPr>
          <w:rFonts w:ascii="Times New Roman" w:hAnsi="Times New Roman" w:cs="Times New Roman"/>
          <w:sz w:val="24"/>
          <w:szCs w:val="24"/>
          <w:lang w:val="en-US"/>
        </w:rPr>
        <w:t xml:space="preserve">, </w:t>
      </w:r>
      <w:r w:rsidR="00B83FAC">
        <w:fldChar w:fldCharType="begin"/>
      </w:r>
      <w:r w:rsidR="00B83FAC" w:rsidRPr="00B83FAC">
        <w:rPr>
          <w:lang w:val="en-GB"/>
        </w:rPr>
        <w:instrText xml:space="preserve"> HYPERLINK "http://aceproject.org/epic-en" </w:instrText>
      </w:r>
      <w:r w:rsidR="00B83FAC">
        <w:fldChar w:fldCharType="separate"/>
      </w:r>
      <w:r w:rsidRPr="00D4102F">
        <w:rPr>
          <w:rStyle w:val="Hyperlink"/>
          <w:rFonts w:ascii="Times New Roman" w:hAnsi="Times New Roman" w:cs="Times New Roman"/>
          <w:color w:val="auto"/>
          <w:sz w:val="24"/>
          <w:szCs w:val="24"/>
          <w:u w:val="none"/>
          <w:lang w:val="en-US"/>
        </w:rPr>
        <w:t>global statistics and data</w:t>
      </w:r>
      <w:r w:rsidR="00B83FAC">
        <w:rPr>
          <w:rStyle w:val="Hyperlink"/>
          <w:rFonts w:ascii="Times New Roman" w:hAnsi="Times New Roman" w:cs="Times New Roman"/>
          <w:color w:val="auto"/>
          <w:sz w:val="24"/>
          <w:szCs w:val="24"/>
          <w:u w:val="none"/>
          <w:lang w:val="en-US"/>
        </w:rPr>
        <w:fldChar w:fldCharType="end"/>
      </w:r>
      <w:r w:rsidRPr="00D4102F">
        <w:rPr>
          <w:rFonts w:ascii="Times New Roman" w:hAnsi="Times New Roman" w:cs="Times New Roman"/>
          <w:sz w:val="24"/>
          <w:szCs w:val="24"/>
          <w:lang w:val="en-US"/>
        </w:rPr>
        <w:t xml:space="preserve">, an </w:t>
      </w:r>
      <w:r w:rsidR="00B83FAC">
        <w:fldChar w:fldCharType="begin"/>
      </w:r>
      <w:r w:rsidR="00B83FAC" w:rsidRPr="00B83FAC">
        <w:rPr>
          <w:lang w:val="en-GB"/>
        </w:rPr>
        <w:instrText xml:space="preserve"> HYPERLINK "http://aceproject.org/ace-en" </w:instrText>
      </w:r>
      <w:r w:rsidR="00B83FAC">
        <w:fldChar w:fldCharType="separate"/>
      </w:r>
      <w:proofErr w:type="spellStart"/>
      <w:r w:rsidRPr="00D4102F">
        <w:rPr>
          <w:rStyle w:val="Hyperlink"/>
          <w:rFonts w:ascii="Times New Roman" w:hAnsi="Times New Roman" w:cs="Times New Roman"/>
          <w:color w:val="auto"/>
          <w:sz w:val="24"/>
          <w:szCs w:val="24"/>
          <w:u w:val="none"/>
          <w:lang w:val="en-US"/>
        </w:rPr>
        <w:t>Encyclopaedia</w:t>
      </w:r>
      <w:proofErr w:type="spellEnd"/>
      <w:r w:rsidRPr="00D4102F">
        <w:rPr>
          <w:rStyle w:val="Hyperlink"/>
          <w:rFonts w:ascii="Times New Roman" w:hAnsi="Times New Roman" w:cs="Times New Roman"/>
          <w:color w:val="auto"/>
          <w:sz w:val="24"/>
          <w:szCs w:val="24"/>
          <w:u w:val="none"/>
          <w:lang w:val="en-US"/>
        </w:rPr>
        <w:t xml:space="preserve"> of Elections</w:t>
      </w:r>
      <w:r w:rsidR="00B83FAC">
        <w:rPr>
          <w:rStyle w:val="Hyperlink"/>
          <w:rFonts w:ascii="Times New Roman" w:hAnsi="Times New Roman" w:cs="Times New Roman"/>
          <w:color w:val="auto"/>
          <w:sz w:val="24"/>
          <w:szCs w:val="24"/>
          <w:u w:val="none"/>
          <w:lang w:val="en-US"/>
        </w:rPr>
        <w:fldChar w:fldCharType="end"/>
      </w:r>
      <w:r w:rsidRPr="00D4102F">
        <w:rPr>
          <w:rFonts w:ascii="Times New Roman" w:hAnsi="Times New Roman" w:cs="Times New Roman"/>
          <w:sz w:val="24"/>
          <w:szCs w:val="24"/>
          <w:lang w:val="en-US"/>
        </w:rPr>
        <w:t xml:space="preserve">, information on </w:t>
      </w:r>
      <w:r w:rsidR="00B83FAC">
        <w:fldChar w:fldCharType="begin"/>
      </w:r>
      <w:r w:rsidR="00B83FAC" w:rsidRPr="00B83FAC">
        <w:rPr>
          <w:lang w:val="en-GB"/>
        </w:rPr>
        <w:instrText xml:space="preserve"> HYPERLINK "http://aceproject.org/electoral-advice" </w:instrText>
      </w:r>
      <w:r w:rsidR="00B83FAC">
        <w:fldChar w:fldCharType="separate"/>
      </w:r>
      <w:r w:rsidRPr="00D4102F">
        <w:rPr>
          <w:rStyle w:val="Hyperlink"/>
          <w:rFonts w:ascii="Times New Roman" w:hAnsi="Times New Roman" w:cs="Times New Roman"/>
          <w:color w:val="auto"/>
          <w:sz w:val="24"/>
          <w:szCs w:val="24"/>
          <w:u w:val="none"/>
          <w:lang w:val="en-US"/>
        </w:rPr>
        <w:t>electoral assistance, observation and professional development</w:t>
      </w:r>
      <w:r w:rsidR="00B83FAC">
        <w:rPr>
          <w:rStyle w:val="Hyperlink"/>
          <w:rFonts w:ascii="Times New Roman" w:hAnsi="Times New Roman" w:cs="Times New Roman"/>
          <w:color w:val="auto"/>
          <w:sz w:val="24"/>
          <w:szCs w:val="24"/>
          <w:u w:val="none"/>
          <w:lang w:val="en-US"/>
        </w:rPr>
        <w:fldChar w:fldCharType="end"/>
      </w:r>
      <w:r w:rsidRPr="00D4102F">
        <w:rPr>
          <w:rFonts w:ascii="Times New Roman" w:hAnsi="Times New Roman" w:cs="Times New Roman"/>
          <w:sz w:val="24"/>
          <w:szCs w:val="24"/>
          <w:lang w:val="en-US"/>
        </w:rPr>
        <w:t xml:space="preserve">, </w:t>
      </w:r>
      <w:r w:rsidR="00B83FAC">
        <w:fldChar w:fldCharType="begin"/>
      </w:r>
      <w:r w:rsidR="00B83FAC" w:rsidRPr="00B83FAC">
        <w:rPr>
          <w:lang w:val="en-GB"/>
        </w:rPr>
        <w:instrText xml:space="preserve"> HYPERLINK "http://aceproject.org/regions-en" </w:instrText>
      </w:r>
      <w:r w:rsidR="00B83FAC">
        <w:fldChar w:fldCharType="separate"/>
      </w:r>
      <w:r w:rsidRPr="00D4102F">
        <w:rPr>
          <w:rStyle w:val="Hyperlink"/>
          <w:rFonts w:ascii="Times New Roman" w:hAnsi="Times New Roman" w:cs="Times New Roman"/>
          <w:color w:val="auto"/>
          <w:sz w:val="24"/>
          <w:szCs w:val="24"/>
          <w:u w:val="none"/>
          <w:lang w:val="en-US"/>
        </w:rPr>
        <w:t>region- and country-specific resources</w:t>
      </w:r>
      <w:r w:rsidR="00B83FAC">
        <w:rPr>
          <w:rStyle w:val="Hyperlink"/>
          <w:rFonts w:ascii="Times New Roman" w:hAnsi="Times New Roman" w:cs="Times New Roman"/>
          <w:color w:val="auto"/>
          <w:sz w:val="24"/>
          <w:szCs w:val="24"/>
          <w:u w:val="none"/>
          <w:lang w:val="en-US"/>
        </w:rPr>
        <w:fldChar w:fldCharType="end"/>
      </w:r>
      <w:r w:rsidRPr="00D4102F">
        <w:rPr>
          <w:rFonts w:ascii="Times New Roman" w:hAnsi="Times New Roman" w:cs="Times New Roman"/>
          <w:sz w:val="24"/>
          <w:szCs w:val="24"/>
          <w:lang w:val="en-US"/>
        </w:rPr>
        <w:t xml:space="preserve">, daily </w:t>
      </w:r>
      <w:r w:rsidR="00B83FAC">
        <w:fldChar w:fldCharType="begin"/>
      </w:r>
      <w:r w:rsidR="00B83FAC" w:rsidRPr="00B83FAC">
        <w:rPr>
          <w:lang w:val="en-GB"/>
        </w:rPr>
        <w:instrText xml:space="preserve"> HYPERLINK "http://aceproject.org/today/CurrentNews" </w:instrText>
      </w:r>
      <w:r w:rsidR="00B83FAC">
        <w:fldChar w:fldCharType="separate"/>
      </w:r>
      <w:r w:rsidRPr="00D4102F">
        <w:rPr>
          <w:rStyle w:val="Hyperlink"/>
          <w:rFonts w:ascii="Times New Roman" w:hAnsi="Times New Roman" w:cs="Times New Roman"/>
          <w:color w:val="auto"/>
          <w:sz w:val="24"/>
          <w:szCs w:val="24"/>
          <w:u w:val="none"/>
          <w:lang w:val="en-US"/>
        </w:rPr>
        <w:t>electoral news</w:t>
      </w:r>
      <w:r w:rsidR="00B83FAC">
        <w:rPr>
          <w:rStyle w:val="Hyperlink"/>
          <w:rFonts w:ascii="Times New Roman" w:hAnsi="Times New Roman" w:cs="Times New Roman"/>
          <w:color w:val="auto"/>
          <w:sz w:val="24"/>
          <w:szCs w:val="24"/>
          <w:u w:val="none"/>
          <w:lang w:val="en-US"/>
        </w:rPr>
        <w:fldChar w:fldCharType="end"/>
      </w:r>
      <w:r w:rsidRPr="00D4102F">
        <w:rPr>
          <w:rFonts w:ascii="Times New Roman" w:hAnsi="Times New Roman" w:cs="Times New Roman"/>
          <w:sz w:val="24"/>
          <w:szCs w:val="24"/>
          <w:lang w:val="en-US"/>
        </w:rPr>
        <w:t xml:space="preserve">, an </w:t>
      </w:r>
      <w:r w:rsidR="00B83FAC">
        <w:fldChar w:fldCharType="begin"/>
      </w:r>
      <w:r w:rsidR="00B83FAC" w:rsidRPr="00B83FAC">
        <w:rPr>
          <w:lang w:val="en-GB"/>
        </w:rPr>
        <w:instrText xml:space="preserve"> HYPERLINK "http://aceproject.org/today/election-calendar" </w:instrText>
      </w:r>
      <w:r w:rsidR="00B83FAC">
        <w:fldChar w:fldCharType="separate"/>
      </w:r>
      <w:r w:rsidRPr="00D4102F">
        <w:rPr>
          <w:rStyle w:val="Hyperlink"/>
          <w:rFonts w:ascii="Times New Roman" w:hAnsi="Times New Roman" w:cs="Times New Roman"/>
          <w:color w:val="auto"/>
          <w:sz w:val="24"/>
          <w:szCs w:val="24"/>
          <w:u w:val="none"/>
          <w:lang w:val="en-US"/>
        </w:rPr>
        <w:t>election calendar</w:t>
      </w:r>
      <w:r w:rsidR="00B83FAC">
        <w:rPr>
          <w:rStyle w:val="Hyperlink"/>
          <w:rFonts w:ascii="Times New Roman" w:hAnsi="Times New Roman" w:cs="Times New Roman"/>
          <w:color w:val="auto"/>
          <w:sz w:val="24"/>
          <w:szCs w:val="24"/>
          <w:u w:val="none"/>
          <w:lang w:val="en-US"/>
        </w:rPr>
        <w:fldChar w:fldCharType="end"/>
      </w:r>
      <w:r w:rsidRPr="00D4102F">
        <w:rPr>
          <w:rFonts w:ascii="Times New Roman" w:hAnsi="Times New Roman" w:cs="Times New Roman"/>
          <w:sz w:val="24"/>
          <w:szCs w:val="24"/>
          <w:lang w:val="en-US"/>
        </w:rPr>
        <w:t xml:space="preserve">, </w:t>
      </w:r>
      <w:r w:rsidR="00B83FAC">
        <w:fldChar w:fldCharType="begin"/>
      </w:r>
      <w:r w:rsidR="00B83FAC" w:rsidRPr="00B83FAC">
        <w:rPr>
          <w:lang w:val="en-GB"/>
        </w:rPr>
        <w:instrText xml:space="preserve"> HYPERLINK "http://aceproject.org/ace-en/quizzes" </w:instrText>
      </w:r>
      <w:r w:rsidR="00B83FAC">
        <w:fldChar w:fldCharType="separate"/>
      </w:r>
      <w:r w:rsidRPr="00D4102F">
        <w:rPr>
          <w:rStyle w:val="Hyperlink"/>
          <w:rFonts w:ascii="Times New Roman" w:hAnsi="Times New Roman" w:cs="Times New Roman"/>
          <w:color w:val="auto"/>
          <w:sz w:val="24"/>
          <w:szCs w:val="24"/>
          <w:u w:val="none"/>
          <w:lang w:val="en-US"/>
        </w:rPr>
        <w:t>quizzes</w:t>
      </w:r>
      <w:r w:rsidR="00B83FAC">
        <w:rPr>
          <w:rStyle w:val="Hyperlink"/>
          <w:rFonts w:ascii="Times New Roman" w:hAnsi="Times New Roman" w:cs="Times New Roman"/>
          <w:color w:val="auto"/>
          <w:sz w:val="24"/>
          <w:szCs w:val="24"/>
          <w:u w:val="none"/>
          <w:lang w:val="en-US"/>
        </w:rPr>
        <w:fldChar w:fldCharType="end"/>
      </w:r>
      <w:r w:rsidR="00D4102F">
        <w:rPr>
          <w:rFonts w:ascii="Times New Roman" w:hAnsi="Times New Roman" w:cs="Times New Roman"/>
          <w:sz w:val="24"/>
          <w:szCs w:val="24"/>
          <w:lang w:val="en-US"/>
        </w:rPr>
        <w:t xml:space="preserve"> and</w:t>
      </w:r>
      <w:r w:rsidRPr="00D4102F">
        <w:rPr>
          <w:rFonts w:ascii="Times New Roman" w:hAnsi="Times New Roman" w:cs="Times New Roman"/>
          <w:sz w:val="24"/>
          <w:szCs w:val="24"/>
          <w:lang w:val="en-US"/>
        </w:rPr>
        <w:t xml:space="preserve"> </w:t>
      </w:r>
      <w:r w:rsidR="00B83FAC">
        <w:fldChar w:fldCharType="begin"/>
      </w:r>
      <w:r w:rsidR="00B83FAC" w:rsidRPr="00B83FAC">
        <w:rPr>
          <w:lang w:val="en-GB"/>
        </w:rPr>
        <w:instrText xml:space="preserve"> HYPERLINK "http://aceproject.org/about-en/practitioners2019-network" </w:instrText>
      </w:r>
      <w:r w:rsidR="00B83FAC">
        <w:fldChar w:fldCharType="separate"/>
      </w:r>
      <w:r w:rsidRPr="00D4102F">
        <w:rPr>
          <w:rStyle w:val="Hyperlink"/>
          <w:rFonts w:ascii="Times New Roman" w:hAnsi="Times New Roman" w:cs="Times New Roman"/>
          <w:color w:val="auto"/>
          <w:sz w:val="24"/>
          <w:szCs w:val="24"/>
          <w:u w:val="none"/>
          <w:lang w:val="en-US"/>
        </w:rPr>
        <w:t>expert networks</w:t>
      </w:r>
      <w:r w:rsidR="00B83FAC">
        <w:rPr>
          <w:rStyle w:val="Hyperlink"/>
          <w:rFonts w:ascii="Times New Roman" w:hAnsi="Times New Roman" w:cs="Times New Roman"/>
          <w:color w:val="auto"/>
          <w:sz w:val="24"/>
          <w:szCs w:val="24"/>
          <w:u w:val="none"/>
          <w:lang w:val="en-US"/>
        </w:rPr>
        <w:fldChar w:fldCharType="end"/>
      </w:r>
      <w:r w:rsidR="00D4102F">
        <w:rPr>
          <w:rFonts w:ascii="Times New Roman" w:hAnsi="Times New Roman" w:cs="Times New Roman"/>
          <w:sz w:val="24"/>
          <w:szCs w:val="24"/>
          <w:lang w:val="en-US"/>
        </w:rPr>
        <w:t>.</w:t>
      </w:r>
      <w:r w:rsidRPr="0045612B">
        <w:rPr>
          <w:rFonts w:ascii="Times New Roman" w:hAnsi="Times New Roman" w:cs="Times New Roman"/>
          <w:sz w:val="24"/>
          <w:szCs w:val="24"/>
          <w:lang w:val="en-US"/>
        </w:rPr>
        <w:t xml:space="preserve"> </w:t>
      </w:r>
    </w:p>
    <w:p w:rsidR="000406A1" w:rsidRDefault="000406A1" w:rsidP="000406A1">
      <w:pPr>
        <w:spacing w:after="0" w:line="240" w:lineRule="auto"/>
        <w:jc w:val="both"/>
        <w:rPr>
          <w:rFonts w:ascii="Times New Roman" w:hAnsi="Times New Roman" w:cs="Times New Roman"/>
          <w:sz w:val="24"/>
          <w:szCs w:val="24"/>
          <w:lang w:val="en-US"/>
        </w:rPr>
      </w:pPr>
      <w:r w:rsidRPr="0045612B">
        <w:rPr>
          <w:rFonts w:ascii="Times New Roman" w:hAnsi="Times New Roman" w:cs="Times New Roman"/>
          <w:sz w:val="24"/>
          <w:szCs w:val="24"/>
          <w:lang w:val="en-US"/>
        </w:rPr>
        <w:t xml:space="preserve">The election observation portal allows </w:t>
      </w:r>
      <w:proofErr w:type="gramStart"/>
      <w:r w:rsidRPr="0045612B">
        <w:rPr>
          <w:rFonts w:ascii="Times New Roman" w:hAnsi="Times New Roman" w:cs="Times New Roman"/>
          <w:sz w:val="24"/>
          <w:szCs w:val="24"/>
          <w:lang w:val="en-US"/>
        </w:rPr>
        <w:t>to consult</w:t>
      </w:r>
      <w:proofErr w:type="gramEnd"/>
      <w:r w:rsidRPr="0045612B">
        <w:rPr>
          <w:rFonts w:ascii="Times New Roman" w:hAnsi="Times New Roman" w:cs="Times New Roman"/>
          <w:sz w:val="24"/>
          <w:szCs w:val="24"/>
          <w:lang w:val="en-US"/>
        </w:rPr>
        <w:t xml:space="preserve"> over 1000 election observation reports by the endorsing organizations of the Declaration of Principles for International Election Observation in one database.</w:t>
      </w:r>
    </w:p>
    <w:p w:rsidR="00D4102F" w:rsidRDefault="00D4102F" w:rsidP="00D4102F">
      <w:pPr>
        <w:pStyle w:val="Heading1"/>
        <w:spacing w:before="0" w:beforeAutospacing="0" w:after="0" w:afterAutospacing="0"/>
        <w:jc w:val="both"/>
        <w:rPr>
          <w:b/>
          <w:lang w:val="en"/>
        </w:rPr>
      </w:pPr>
    </w:p>
    <w:p w:rsidR="00D4102F" w:rsidRDefault="00AD69A0" w:rsidP="00D4102F">
      <w:pPr>
        <w:pStyle w:val="Heading1"/>
        <w:spacing w:before="0" w:beforeAutospacing="0" w:after="0" w:afterAutospacing="0"/>
        <w:jc w:val="both"/>
        <w:rPr>
          <w:b/>
          <w:lang w:val="en-US"/>
        </w:rPr>
      </w:pPr>
      <w:r>
        <w:rPr>
          <w:b/>
          <w:lang w:val="en"/>
        </w:rPr>
        <w:t>3</w:t>
      </w:r>
      <w:r w:rsidR="00D4102F" w:rsidRPr="0045612B">
        <w:rPr>
          <w:b/>
          <w:lang w:val="en"/>
        </w:rPr>
        <w:t xml:space="preserve">) </w:t>
      </w:r>
      <w:r w:rsidR="00D4102F" w:rsidRPr="0045612B">
        <w:rPr>
          <w:b/>
          <w:lang w:val="en-US"/>
        </w:rPr>
        <w:t xml:space="preserve">INTERNATIONAL IDEA - </w:t>
      </w:r>
      <w:r w:rsidR="00D4102F" w:rsidRPr="009C612F">
        <w:rPr>
          <w:b/>
          <w:lang w:val="en-US"/>
        </w:rPr>
        <w:t>SUPPORTING DEMOCRACY WORLDWIDE</w:t>
      </w:r>
    </w:p>
    <w:p w:rsidR="00D4102F" w:rsidRDefault="00B83FAC" w:rsidP="00D4102F">
      <w:pPr>
        <w:pStyle w:val="Heading1"/>
        <w:spacing w:before="0" w:beforeAutospacing="0" w:after="0" w:afterAutospacing="0"/>
        <w:jc w:val="both"/>
        <w:rPr>
          <w:color w:val="17365D" w:themeColor="text2" w:themeShade="BF"/>
          <w:u w:val="single"/>
          <w:lang w:val="en-US"/>
        </w:rPr>
      </w:pPr>
      <w:r>
        <w:fldChar w:fldCharType="begin"/>
      </w:r>
      <w:r w:rsidRPr="00B83FAC">
        <w:rPr>
          <w:lang w:val="en-GB"/>
        </w:rPr>
        <w:instrText xml:space="preserve"> HYPERLINK "http://www.idea.int/index.cfm" </w:instrText>
      </w:r>
      <w:r>
        <w:fldChar w:fldCharType="separate"/>
      </w:r>
      <w:r w:rsidR="00AD69A0" w:rsidRPr="004645FA">
        <w:rPr>
          <w:rStyle w:val="Hyperlink"/>
          <w:color w:val="0000BF" w:themeColor="hyperlink" w:themeShade="BF"/>
          <w:lang w:val="en-US"/>
        </w:rPr>
        <w:t>http://www.idea.int/index.cfm</w:t>
      </w:r>
      <w:r>
        <w:rPr>
          <w:rStyle w:val="Hyperlink"/>
          <w:color w:val="0000BF" w:themeColor="hyperlink" w:themeShade="BF"/>
          <w:lang w:val="en-US"/>
        </w:rPr>
        <w:fldChar w:fldCharType="end"/>
      </w:r>
    </w:p>
    <w:p w:rsidR="00D4102F" w:rsidRPr="00562B3B" w:rsidRDefault="00D4102F" w:rsidP="00D4102F">
      <w:pPr>
        <w:spacing w:after="0" w:line="240" w:lineRule="auto"/>
        <w:jc w:val="both"/>
        <w:rPr>
          <w:rFonts w:ascii="Times New Roman" w:eastAsia="Times New Roman" w:hAnsi="Times New Roman" w:cs="Times New Roman"/>
          <w:sz w:val="24"/>
          <w:szCs w:val="24"/>
          <w:lang w:val="en-US" w:eastAsia="fr-FR"/>
        </w:rPr>
      </w:pPr>
      <w:r w:rsidRPr="009C612F">
        <w:rPr>
          <w:rFonts w:ascii="Times New Roman" w:eastAsia="Times New Roman" w:hAnsi="Times New Roman" w:cs="Times New Roman"/>
          <w:sz w:val="24"/>
          <w:szCs w:val="24"/>
          <w:lang w:val="en-US" w:eastAsia="fr-FR"/>
        </w:rPr>
        <w:t>The International Institute for Democracy and Electoral Assistance is an intergovernmental organization.</w:t>
      </w:r>
      <w:r w:rsidRPr="0045612B">
        <w:rPr>
          <w:rFonts w:ascii="Times New Roman" w:eastAsia="Times New Roman" w:hAnsi="Times New Roman" w:cs="Times New Roman"/>
          <w:sz w:val="24"/>
          <w:szCs w:val="24"/>
          <w:lang w:val="en-US" w:eastAsia="fr-FR"/>
        </w:rPr>
        <w:t xml:space="preserve"> It’s a think tank whose programs aim to p</w:t>
      </w:r>
      <w:r w:rsidRPr="009C612F">
        <w:rPr>
          <w:rFonts w:ascii="Times New Roman" w:eastAsia="Times New Roman" w:hAnsi="Times New Roman" w:cs="Times New Roman"/>
          <w:sz w:val="24"/>
          <w:szCs w:val="24"/>
          <w:lang w:val="en-US" w:eastAsia="fr-FR"/>
        </w:rPr>
        <w:t>rovide knowledge to democracy builders</w:t>
      </w:r>
      <w:r w:rsidRPr="0045612B">
        <w:rPr>
          <w:rFonts w:ascii="Times New Roman" w:eastAsia="Times New Roman" w:hAnsi="Times New Roman" w:cs="Times New Roman"/>
          <w:sz w:val="24"/>
          <w:szCs w:val="24"/>
          <w:lang w:val="en-US" w:eastAsia="fr-FR"/>
        </w:rPr>
        <w:t>, p</w:t>
      </w:r>
      <w:r w:rsidRPr="009C612F">
        <w:rPr>
          <w:rFonts w:ascii="Times New Roman" w:eastAsia="Times New Roman" w:hAnsi="Times New Roman" w:cs="Times New Roman"/>
          <w:sz w:val="24"/>
          <w:szCs w:val="24"/>
          <w:lang w:val="en-US" w:eastAsia="fr-FR"/>
        </w:rPr>
        <w:t>rovide policy development and analysis</w:t>
      </w:r>
      <w:r w:rsidRPr="0045612B">
        <w:rPr>
          <w:rFonts w:ascii="Times New Roman" w:eastAsia="Times New Roman" w:hAnsi="Times New Roman" w:cs="Times New Roman"/>
          <w:sz w:val="24"/>
          <w:szCs w:val="24"/>
          <w:lang w:val="en-US" w:eastAsia="fr-FR"/>
        </w:rPr>
        <w:t xml:space="preserve"> and </w:t>
      </w:r>
      <w:proofErr w:type="spellStart"/>
      <w:r w:rsidRPr="0045612B">
        <w:rPr>
          <w:rFonts w:ascii="Times New Roman" w:eastAsia="Times New Roman" w:hAnsi="Times New Roman" w:cs="Times New Roman"/>
          <w:sz w:val="24"/>
          <w:szCs w:val="24"/>
          <w:lang w:val="en-US" w:eastAsia="fr-FR"/>
        </w:rPr>
        <w:t>s</w:t>
      </w:r>
      <w:r w:rsidRPr="009C612F">
        <w:rPr>
          <w:rFonts w:ascii="Times New Roman" w:eastAsia="Times New Roman" w:hAnsi="Times New Roman" w:cs="Times New Roman"/>
          <w:sz w:val="24"/>
          <w:szCs w:val="24"/>
          <w:lang w:val="en-US" w:eastAsia="fr-FR"/>
        </w:rPr>
        <w:t>pport</w:t>
      </w:r>
      <w:proofErr w:type="spellEnd"/>
      <w:r w:rsidRPr="009C612F">
        <w:rPr>
          <w:rFonts w:ascii="Times New Roman" w:eastAsia="Times New Roman" w:hAnsi="Times New Roman" w:cs="Times New Roman"/>
          <w:sz w:val="24"/>
          <w:szCs w:val="24"/>
          <w:lang w:val="en-US" w:eastAsia="fr-FR"/>
        </w:rPr>
        <w:t xml:space="preserve"> democratic reform</w:t>
      </w:r>
      <w:r w:rsidRPr="0045612B">
        <w:rPr>
          <w:rFonts w:ascii="Times New Roman" w:eastAsia="Times New Roman" w:hAnsi="Times New Roman" w:cs="Times New Roman"/>
          <w:sz w:val="24"/>
          <w:szCs w:val="24"/>
          <w:lang w:val="en-US" w:eastAsia="fr-FR"/>
        </w:rPr>
        <w:t>.</w:t>
      </w:r>
      <w:r w:rsidR="00562B3B">
        <w:rPr>
          <w:rFonts w:ascii="Times New Roman" w:eastAsia="Times New Roman" w:hAnsi="Times New Roman" w:cs="Times New Roman"/>
          <w:sz w:val="24"/>
          <w:szCs w:val="24"/>
          <w:lang w:val="en-US" w:eastAsia="fr-FR"/>
        </w:rPr>
        <w:t xml:space="preserve"> </w:t>
      </w:r>
      <w:r w:rsidR="00562B3B" w:rsidRPr="00562B3B">
        <w:rPr>
          <w:rFonts w:ascii="Times New Roman" w:hAnsi="Times New Roman" w:cs="Times New Roman"/>
          <w:sz w:val="24"/>
          <w:szCs w:val="24"/>
          <w:lang w:val="en-US"/>
        </w:rPr>
        <w:t xml:space="preserve">Since its establishment in 1995, IDEA has been engaged in assembling, analyzing and sharing comparative knowledge on electoral processes around the world. The results of these efforts are found in </w:t>
      </w:r>
      <w:r w:rsidR="00B83FAC">
        <w:fldChar w:fldCharType="begin"/>
      </w:r>
      <w:r w:rsidR="00B83FAC" w:rsidRPr="00B83FAC">
        <w:rPr>
          <w:lang w:val="en-GB"/>
        </w:rPr>
        <w:instrText xml:space="preserve"> HYPERLINK "http://www.idea.int/publications/browse/electoral.cfm" </w:instrText>
      </w:r>
      <w:r w:rsidR="00B83FAC">
        <w:fldChar w:fldCharType="separate"/>
      </w:r>
      <w:r w:rsidR="00562B3B" w:rsidRPr="00562B3B">
        <w:rPr>
          <w:rStyle w:val="Hyperlink"/>
          <w:rFonts w:ascii="Times New Roman" w:hAnsi="Times New Roman" w:cs="Times New Roman"/>
          <w:color w:val="auto"/>
          <w:sz w:val="24"/>
          <w:szCs w:val="24"/>
          <w:lang w:val="en-US"/>
        </w:rPr>
        <w:t>publications</w:t>
      </w:r>
      <w:r w:rsidR="00B83FAC">
        <w:rPr>
          <w:rStyle w:val="Hyperlink"/>
          <w:rFonts w:ascii="Times New Roman" w:hAnsi="Times New Roman" w:cs="Times New Roman"/>
          <w:color w:val="auto"/>
          <w:sz w:val="24"/>
          <w:szCs w:val="24"/>
          <w:lang w:val="en-US"/>
        </w:rPr>
        <w:fldChar w:fldCharType="end"/>
      </w:r>
      <w:r w:rsidR="00562B3B" w:rsidRPr="00562B3B">
        <w:rPr>
          <w:rFonts w:ascii="Times New Roman" w:hAnsi="Times New Roman" w:cs="Times New Roman"/>
          <w:sz w:val="24"/>
          <w:szCs w:val="24"/>
          <w:lang w:val="en-US"/>
        </w:rPr>
        <w:t xml:space="preserve"> and publicly accessible </w:t>
      </w:r>
      <w:r w:rsidR="00B83FAC">
        <w:fldChar w:fldCharType="begin"/>
      </w:r>
      <w:r w:rsidR="00B83FAC" w:rsidRPr="00B83FAC">
        <w:rPr>
          <w:lang w:val="en-GB"/>
        </w:rPr>
        <w:instrText xml:space="preserve"> HYPERLINK "http://www.idea.int/resources/databases.cfm" </w:instrText>
      </w:r>
      <w:r w:rsidR="00B83FAC">
        <w:fldChar w:fldCharType="separate"/>
      </w:r>
      <w:r w:rsidR="00562B3B" w:rsidRPr="00562B3B">
        <w:rPr>
          <w:rStyle w:val="Hyperlink"/>
          <w:rFonts w:ascii="Times New Roman" w:hAnsi="Times New Roman" w:cs="Times New Roman"/>
          <w:color w:val="auto"/>
          <w:sz w:val="24"/>
          <w:szCs w:val="24"/>
          <w:lang w:val="en-US"/>
        </w:rPr>
        <w:t>databases</w:t>
      </w:r>
      <w:r w:rsidR="00B83FAC">
        <w:rPr>
          <w:rStyle w:val="Hyperlink"/>
          <w:rFonts w:ascii="Times New Roman" w:hAnsi="Times New Roman" w:cs="Times New Roman"/>
          <w:color w:val="auto"/>
          <w:sz w:val="24"/>
          <w:szCs w:val="24"/>
          <w:lang w:val="en-US"/>
        </w:rPr>
        <w:fldChar w:fldCharType="end"/>
      </w:r>
      <w:r w:rsidR="00562B3B" w:rsidRPr="00562B3B">
        <w:rPr>
          <w:rFonts w:ascii="Times New Roman" w:hAnsi="Times New Roman" w:cs="Times New Roman"/>
          <w:sz w:val="24"/>
          <w:szCs w:val="24"/>
          <w:lang w:val="en-US"/>
        </w:rPr>
        <w:t xml:space="preserve"> which contain a wealth of information on nearly every aspect of the electoral process – from design of electoral systems through to electoral justice</w:t>
      </w:r>
    </w:p>
    <w:p w:rsidR="000406A1" w:rsidRDefault="00D4102F" w:rsidP="00D4102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On the elections page IDEA propose an online electoral cycle that a</w:t>
      </w:r>
      <w:r w:rsidRPr="0045612B">
        <w:rPr>
          <w:rFonts w:ascii="Times New Roman" w:hAnsi="Times New Roman" w:cs="Times New Roman"/>
          <w:sz w:val="24"/>
          <w:szCs w:val="24"/>
          <w:lang w:val="en-US"/>
        </w:rPr>
        <w:t>llows users to create a tailored cycle based on who they are and how they want to strengthen the electoral process</w:t>
      </w:r>
    </w:p>
    <w:p w:rsidR="00D4102F" w:rsidRDefault="00D4102F" w:rsidP="000406A1">
      <w:pPr>
        <w:spacing w:after="0" w:line="240" w:lineRule="auto"/>
        <w:jc w:val="both"/>
        <w:rPr>
          <w:rFonts w:ascii="Times New Roman" w:eastAsia="Times New Roman" w:hAnsi="Times New Roman" w:cs="Times New Roman"/>
          <w:sz w:val="24"/>
          <w:szCs w:val="24"/>
          <w:lang w:val="en-US" w:eastAsia="fr-FR"/>
        </w:rPr>
      </w:pPr>
    </w:p>
    <w:p w:rsidR="002256F6" w:rsidRDefault="00AD69A0" w:rsidP="002256F6">
      <w:pPr>
        <w:spacing w:after="0" w:line="240" w:lineRule="auto"/>
        <w:jc w:val="both"/>
        <w:rPr>
          <w:rFonts w:ascii="Times New Roman" w:eastAsia="Times New Roman" w:hAnsi="Times New Roman" w:cs="Times New Roman"/>
          <w:b/>
          <w:sz w:val="24"/>
          <w:szCs w:val="24"/>
          <w:lang w:val="en-US" w:eastAsia="fr-FR"/>
        </w:rPr>
      </w:pPr>
      <w:r>
        <w:rPr>
          <w:rFonts w:ascii="Times New Roman" w:eastAsia="Times New Roman" w:hAnsi="Times New Roman" w:cs="Times New Roman"/>
          <w:b/>
          <w:sz w:val="24"/>
          <w:szCs w:val="24"/>
          <w:lang w:val="en-US" w:eastAsia="fr-FR"/>
        </w:rPr>
        <w:t>4</w:t>
      </w:r>
      <w:r w:rsidR="00F979D0">
        <w:rPr>
          <w:rFonts w:ascii="Times New Roman" w:eastAsia="Times New Roman" w:hAnsi="Times New Roman" w:cs="Times New Roman"/>
          <w:b/>
          <w:sz w:val="24"/>
          <w:szCs w:val="24"/>
          <w:lang w:val="en-US" w:eastAsia="fr-FR"/>
        </w:rPr>
        <w:t>) NDI – NATIONAL DEMOCRATIC INSTITUTE</w:t>
      </w:r>
    </w:p>
    <w:p w:rsidR="002256F6" w:rsidRPr="00562B3B" w:rsidRDefault="00B83FAC" w:rsidP="002256F6">
      <w:pPr>
        <w:spacing w:after="0" w:line="240" w:lineRule="auto"/>
        <w:jc w:val="both"/>
        <w:rPr>
          <w:rFonts w:ascii="Times New Roman" w:eastAsia="Times New Roman" w:hAnsi="Times New Roman" w:cs="Times New Roman"/>
          <w:sz w:val="24"/>
          <w:szCs w:val="24"/>
          <w:lang w:val="en-US" w:eastAsia="fr-FR"/>
        </w:rPr>
      </w:pPr>
      <w:r>
        <w:fldChar w:fldCharType="begin"/>
      </w:r>
      <w:r w:rsidRPr="00B83FAC">
        <w:rPr>
          <w:lang w:val="en-GB"/>
        </w:rPr>
        <w:instrText xml:space="preserve"> HYPERLINK "http://www.ndi.irg" </w:instrText>
      </w:r>
      <w:r>
        <w:fldChar w:fldCharType="separate"/>
      </w:r>
      <w:r w:rsidR="002256F6" w:rsidRPr="00562B3B">
        <w:rPr>
          <w:rStyle w:val="Hyperlink"/>
          <w:rFonts w:ascii="Times New Roman" w:eastAsia="Times New Roman" w:hAnsi="Times New Roman" w:cs="Times New Roman"/>
          <w:sz w:val="24"/>
          <w:szCs w:val="24"/>
          <w:lang w:val="en-US" w:eastAsia="fr-FR"/>
        </w:rPr>
        <w:t>www.ndi.irg</w:t>
      </w:r>
      <w:r>
        <w:rPr>
          <w:rStyle w:val="Hyperlink"/>
          <w:rFonts w:ascii="Times New Roman" w:eastAsia="Times New Roman" w:hAnsi="Times New Roman" w:cs="Times New Roman"/>
          <w:sz w:val="24"/>
          <w:szCs w:val="24"/>
          <w:lang w:val="en-US" w:eastAsia="fr-FR"/>
        </w:rPr>
        <w:fldChar w:fldCharType="end"/>
      </w:r>
    </w:p>
    <w:p w:rsidR="002256F6" w:rsidRPr="002256F6" w:rsidRDefault="002256F6" w:rsidP="002256F6">
      <w:pPr>
        <w:spacing w:after="0" w:line="240" w:lineRule="auto"/>
        <w:jc w:val="both"/>
        <w:rPr>
          <w:rFonts w:ascii="Times New Roman" w:eastAsia="Times New Roman" w:hAnsi="Times New Roman" w:cs="Times New Roman"/>
          <w:b/>
          <w:sz w:val="24"/>
          <w:szCs w:val="24"/>
          <w:lang w:val="en-US" w:eastAsia="fr-FR"/>
        </w:rPr>
      </w:pPr>
      <w:r w:rsidRPr="002256F6">
        <w:rPr>
          <w:rFonts w:ascii="Times New Roman" w:eastAsia="Times New Roman" w:hAnsi="Times New Roman" w:cs="Times New Roman"/>
          <w:color w:val="000000"/>
          <w:sz w:val="24"/>
          <w:szCs w:val="24"/>
          <w:lang w:val="en-US" w:eastAsia="fr-FR"/>
        </w:rPr>
        <w:t xml:space="preserve">In addition to the Institutes more than 150 international election observation missions, NDI was one of the initiators in developing the </w:t>
      </w:r>
      <w:r w:rsidRPr="002256F6">
        <w:rPr>
          <w:rFonts w:ascii="Times New Roman" w:eastAsia="Times New Roman" w:hAnsi="Times New Roman" w:cs="Times New Roman"/>
          <w:i/>
          <w:iCs/>
          <w:color w:val="000000"/>
          <w:sz w:val="24"/>
          <w:szCs w:val="24"/>
          <w:lang w:val="en-US" w:eastAsia="fr-FR"/>
        </w:rPr>
        <w:t>Declaration of Principles for International Election Observation and the Code of Conduct for International Election Observers</w:t>
      </w:r>
      <w:r w:rsidRPr="002256F6">
        <w:rPr>
          <w:rFonts w:ascii="Times New Roman" w:eastAsia="Times New Roman" w:hAnsi="Times New Roman" w:cs="Times New Roman"/>
          <w:color w:val="000000"/>
          <w:sz w:val="24"/>
          <w:szCs w:val="24"/>
          <w:lang w:val="en-US" w:eastAsia="fr-FR"/>
        </w:rPr>
        <w:t xml:space="preserve">. </w:t>
      </w:r>
      <w:r w:rsidRPr="002256F6">
        <w:rPr>
          <w:rFonts w:ascii="Times New Roman" w:hAnsi="Times New Roman" w:cs="Times New Roman"/>
          <w:color w:val="000000"/>
          <w:sz w:val="24"/>
          <w:szCs w:val="24"/>
          <w:lang w:val="en-US"/>
        </w:rPr>
        <w:t xml:space="preserve">NDI pioneered in helping citizen organizations around the world to build capacities for monitoring electoral and political processes. Using a peer-to-peer (South-South) approach over the last 25 years, the Institute has assisted domestic nonpartisan election monitoring efforts by nongovernmental organizations in more than 80 countries and territories. This assistance has addressed a wide range of issues — from intensive election-day efforts that mobilize thousands to hundreds-of-thousands of citizens to monitor voting, counting and tabulation of results, as well as issues in </w:t>
      </w:r>
      <w:r w:rsidRPr="002256F6">
        <w:rPr>
          <w:rFonts w:ascii="Times New Roman" w:hAnsi="Times New Roman" w:cs="Times New Roman"/>
          <w:color w:val="000000"/>
          <w:sz w:val="24"/>
          <w:szCs w:val="24"/>
          <w:lang w:val="en-US"/>
        </w:rPr>
        <w:lastRenderedPageBreak/>
        <w:t xml:space="preserve">the pre-election and post-election periods, including analysis of legal frameworks for elections, candidate qualification, voter registration, media monitoring and scrutiny of the processing of election complaints. Online </w:t>
      </w:r>
      <w:proofErr w:type="spellStart"/>
      <w:r w:rsidRPr="002256F6">
        <w:rPr>
          <w:rFonts w:ascii="Times New Roman" w:hAnsi="Times New Roman" w:cs="Times New Roman"/>
          <w:color w:val="000000"/>
          <w:sz w:val="24"/>
          <w:szCs w:val="24"/>
          <w:lang w:val="en-US"/>
        </w:rPr>
        <w:t>ressources</w:t>
      </w:r>
      <w:proofErr w:type="spellEnd"/>
      <w:r w:rsidRPr="002256F6">
        <w:rPr>
          <w:rFonts w:ascii="Times New Roman" w:hAnsi="Times New Roman" w:cs="Times New Roman"/>
          <w:color w:val="000000"/>
          <w:sz w:val="24"/>
          <w:szCs w:val="24"/>
          <w:lang w:val="en-US"/>
        </w:rPr>
        <w:t xml:space="preserve"> includes manuals to assist civic organizations and political parties in specific aspects of monitoring.</w:t>
      </w:r>
    </w:p>
    <w:p w:rsidR="00F979D0" w:rsidRDefault="00F979D0" w:rsidP="000406A1">
      <w:pPr>
        <w:spacing w:after="0" w:line="240" w:lineRule="auto"/>
        <w:jc w:val="both"/>
        <w:rPr>
          <w:rFonts w:ascii="Times New Roman" w:eastAsia="Times New Roman" w:hAnsi="Times New Roman" w:cs="Times New Roman"/>
          <w:b/>
          <w:sz w:val="24"/>
          <w:szCs w:val="24"/>
          <w:lang w:val="en-US" w:eastAsia="fr-FR"/>
        </w:rPr>
      </w:pPr>
    </w:p>
    <w:p w:rsidR="000406A1" w:rsidRPr="0045612B" w:rsidRDefault="00F979D0" w:rsidP="000406A1">
      <w:pPr>
        <w:spacing w:after="0" w:line="240" w:lineRule="auto"/>
        <w:jc w:val="both"/>
        <w:rPr>
          <w:rFonts w:ascii="Times New Roman" w:hAnsi="Times New Roman" w:cs="Times New Roman"/>
          <w:bCs/>
          <w:szCs w:val="24"/>
          <w:lang w:val="en-GB"/>
        </w:rPr>
      </w:pPr>
      <w:r>
        <w:rPr>
          <w:rFonts w:ascii="Times New Roman" w:eastAsia="Times New Roman" w:hAnsi="Times New Roman" w:cs="Times New Roman"/>
          <w:b/>
          <w:sz w:val="24"/>
          <w:szCs w:val="24"/>
          <w:lang w:val="en-US" w:eastAsia="fr-FR"/>
        </w:rPr>
        <w:t>5</w:t>
      </w:r>
      <w:r w:rsidR="000406A1" w:rsidRPr="00AD69A0">
        <w:rPr>
          <w:rFonts w:ascii="Times New Roman" w:eastAsia="Times New Roman" w:hAnsi="Times New Roman" w:cs="Times New Roman"/>
          <w:b/>
          <w:sz w:val="24"/>
          <w:szCs w:val="24"/>
          <w:lang w:val="en-US" w:eastAsia="fr-FR"/>
        </w:rPr>
        <w:t>)</w:t>
      </w:r>
      <w:r w:rsidR="000406A1" w:rsidRPr="0045612B">
        <w:rPr>
          <w:rFonts w:ascii="Times New Roman" w:eastAsia="Times New Roman" w:hAnsi="Times New Roman" w:cs="Times New Roman"/>
          <w:sz w:val="24"/>
          <w:szCs w:val="24"/>
          <w:lang w:val="en-US" w:eastAsia="fr-FR"/>
        </w:rPr>
        <w:t xml:space="preserve"> </w:t>
      </w:r>
      <w:r w:rsidR="000406A1" w:rsidRPr="0045612B">
        <w:rPr>
          <w:rStyle w:val="Strong"/>
          <w:rFonts w:ascii="Times New Roman" w:hAnsi="Times New Roman" w:cs="Times New Roman"/>
          <w:sz w:val="24"/>
          <w:szCs w:val="24"/>
          <w:lang w:val="en-GB"/>
        </w:rPr>
        <w:t>BRIDGE</w:t>
      </w:r>
      <w:r w:rsidR="000406A1">
        <w:rPr>
          <w:rFonts w:ascii="Times New Roman" w:hAnsi="Times New Roman" w:cs="Times New Roman"/>
          <w:bCs/>
          <w:sz w:val="24"/>
          <w:szCs w:val="24"/>
          <w:lang w:val="en-GB"/>
        </w:rPr>
        <w:t xml:space="preserve"> - </w:t>
      </w:r>
      <w:r w:rsidR="000406A1" w:rsidRPr="0045612B">
        <w:rPr>
          <w:rFonts w:ascii="Times New Roman" w:hAnsi="Times New Roman" w:cs="Times New Roman"/>
          <w:bCs/>
          <w:szCs w:val="24"/>
          <w:lang w:val="en-GB"/>
        </w:rPr>
        <w:t>B</w:t>
      </w:r>
      <w:r w:rsidR="000406A1" w:rsidRPr="0045612B">
        <w:rPr>
          <w:rFonts w:ascii="Times New Roman" w:hAnsi="Times New Roman" w:cs="Times New Roman"/>
          <w:b/>
          <w:bCs/>
          <w:sz w:val="20"/>
          <w:szCs w:val="24"/>
          <w:lang w:val="en-GB"/>
        </w:rPr>
        <w:t>UILDING RESOURCES IN DEMOCRACY, GOVERNANCE AND ELECTIONS</w:t>
      </w:r>
      <w:r w:rsidR="000406A1" w:rsidRPr="0045612B">
        <w:rPr>
          <w:rFonts w:ascii="Times New Roman" w:hAnsi="Times New Roman" w:cs="Times New Roman"/>
          <w:bCs/>
          <w:szCs w:val="24"/>
          <w:lang w:val="en-GB"/>
        </w:rPr>
        <w:t>.</w:t>
      </w:r>
    </w:p>
    <w:p w:rsidR="00B37A04" w:rsidRDefault="00B83FAC" w:rsidP="000406A1">
      <w:pPr>
        <w:spacing w:after="0" w:line="240" w:lineRule="auto"/>
        <w:jc w:val="both"/>
        <w:rPr>
          <w:rFonts w:ascii="Times New Roman" w:hAnsi="Times New Roman" w:cs="Times New Roman"/>
          <w:bCs/>
          <w:sz w:val="24"/>
          <w:szCs w:val="24"/>
          <w:lang w:val="en-GB"/>
        </w:rPr>
      </w:pPr>
      <w:hyperlink r:id="rId6" w:history="1">
        <w:r w:rsidR="00B37A04" w:rsidRPr="004645FA">
          <w:rPr>
            <w:rStyle w:val="Hyperlink"/>
            <w:rFonts w:ascii="Times New Roman" w:hAnsi="Times New Roman" w:cs="Times New Roman"/>
            <w:bCs/>
            <w:sz w:val="24"/>
            <w:szCs w:val="24"/>
            <w:lang w:val="en-GB"/>
          </w:rPr>
          <w:t>http://bridge-project.org/</w:t>
        </w:r>
      </w:hyperlink>
    </w:p>
    <w:p w:rsidR="000406A1" w:rsidRPr="0045612B" w:rsidRDefault="002256F6" w:rsidP="000406A1">
      <w:pPr>
        <w:spacing w:after="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Bridge</w:t>
      </w:r>
      <w:r w:rsidR="000406A1" w:rsidRPr="0045612B">
        <w:rPr>
          <w:rFonts w:ascii="Times New Roman" w:hAnsi="Times New Roman" w:cs="Times New Roman"/>
          <w:bCs/>
          <w:sz w:val="24"/>
          <w:szCs w:val="24"/>
          <w:lang w:val="en-GB"/>
        </w:rPr>
        <w:t xml:space="preserve"> is a modular professional development program with a particular focus on electoral processes. BRIDGE represents a</w:t>
      </w:r>
      <w:r>
        <w:rPr>
          <w:rFonts w:ascii="Times New Roman" w:hAnsi="Times New Roman" w:cs="Times New Roman"/>
          <w:bCs/>
          <w:sz w:val="24"/>
          <w:szCs w:val="24"/>
          <w:lang w:val="en-GB"/>
        </w:rPr>
        <w:t xml:space="preserve">n initiative where </w:t>
      </w:r>
      <w:proofErr w:type="gramStart"/>
      <w:r>
        <w:rPr>
          <w:rFonts w:ascii="Times New Roman" w:hAnsi="Times New Roman" w:cs="Times New Roman"/>
          <w:bCs/>
          <w:sz w:val="24"/>
          <w:szCs w:val="24"/>
          <w:lang w:val="en-GB"/>
        </w:rPr>
        <w:t xml:space="preserve">five </w:t>
      </w:r>
      <w:r w:rsidR="000406A1" w:rsidRPr="0045612B">
        <w:rPr>
          <w:rFonts w:ascii="Times New Roman" w:hAnsi="Times New Roman" w:cs="Times New Roman"/>
          <w:bCs/>
          <w:sz w:val="24"/>
          <w:szCs w:val="24"/>
          <w:lang w:val="en-GB"/>
        </w:rPr>
        <w:t xml:space="preserve"> organisations</w:t>
      </w:r>
      <w:proofErr w:type="gramEnd"/>
      <w:r w:rsidR="000406A1" w:rsidRPr="0045612B">
        <w:rPr>
          <w:rFonts w:ascii="Times New Roman" w:hAnsi="Times New Roman" w:cs="Times New Roman"/>
          <w:bCs/>
          <w:sz w:val="24"/>
          <w:szCs w:val="24"/>
          <w:lang w:val="en-GB"/>
        </w:rPr>
        <w:t xml:space="preserve"> in the democracy and governance field have jointly committed to developing, implementing and maintaining the most comprehensive curriculum and workshop package available, designed to be used as a tool within a broader capacity development framework</w:t>
      </w:r>
      <w:r w:rsidR="00D4102F">
        <w:rPr>
          <w:rFonts w:ascii="Times New Roman" w:hAnsi="Times New Roman" w:cs="Times New Roman"/>
          <w:bCs/>
          <w:sz w:val="24"/>
          <w:szCs w:val="24"/>
          <w:lang w:val="en-GB"/>
        </w:rPr>
        <w:t>.</w:t>
      </w:r>
      <w:r>
        <w:rPr>
          <w:rFonts w:ascii="Times New Roman" w:hAnsi="Times New Roman" w:cs="Times New Roman"/>
          <w:bCs/>
          <w:sz w:val="24"/>
          <w:szCs w:val="24"/>
          <w:lang w:val="en-GB"/>
        </w:rPr>
        <w:t xml:space="preserve"> Election observers are both a topic and </w:t>
      </w:r>
    </w:p>
    <w:p w:rsidR="000406A1" w:rsidRDefault="000406A1" w:rsidP="0045612B">
      <w:pPr>
        <w:pStyle w:val="Heading1"/>
        <w:spacing w:before="0" w:beforeAutospacing="0" w:after="0" w:afterAutospacing="0"/>
        <w:jc w:val="both"/>
        <w:rPr>
          <w:b/>
          <w:lang w:val="en"/>
        </w:rPr>
      </w:pPr>
    </w:p>
    <w:p w:rsidR="00DC3C2E" w:rsidRPr="00D4102F" w:rsidRDefault="00F979D0" w:rsidP="0045612B">
      <w:pPr>
        <w:spacing w:after="0" w:line="240" w:lineRule="auto"/>
        <w:jc w:val="both"/>
        <w:rPr>
          <w:rFonts w:ascii="Times New Roman" w:eastAsia="Times New Roman" w:hAnsi="Times New Roman" w:cs="Times New Roman"/>
          <w:b/>
          <w:sz w:val="24"/>
          <w:szCs w:val="24"/>
          <w:lang w:val="en-US" w:eastAsia="fr-FR"/>
        </w:rPr>
      </w:pPr>
      <w:r>
        <w:rPr>
          <w:rFonts w:ascii="Times New Roman" w:eastAsia="Times New Roman" w:hAnsi="Times New Roman" w:cs="Times New Roman"/>
          <w:b/>
          <w:sz w:val="24"/>
          <w:szCs w:val="24"/>
          <w:lang w:val="en-US" w:eastAsia="fr-FR"/>
        </w:rPr>
        <w:t>6</w:t>
      </w:r>
      <w:r w:rsidR="00D4102F" w:rsidRPr="00D4102F">
        <w:rPr>
          <w:rFonts w:ascii="Times New Roman" w:eastAsia="Times New Roman" w:hAnsi="Times New Roman" w:cs="Times New Roman"/>
          <w:b/>
          <w:sz w:val="24"/>
          <w:szCs w:val="24"/>
          <w:lang w:val="en-US" w:eastAsia="fr-FR"/>
        </w:rPr>
        <w:t xml:space="preserve">) EODS </w:t>
      </w:r>
      <w:r w:rsidR="00D4102F">
        <w:rPr>
          <w:rFonts w:ascii="Times New Roman" w:eastAsia="Times New Roman" w:hAnsi="Times New Roman" w:cs="Times New Roman"/>
          <w:b/>
          <w:sz w:val="24"/>
          <w:szCs w:val="24"/>
          <w:lang w:val="en-US" w:eastAsia="fr-FR"/>
        </w:rPr>
        <w:t xml:space="preserve">- </w:t>
      </w:r>
      <w:r w:rsidR="00D4102F" w:rsidRPr="00D4102F">
        <w:rPr>
          <w:rFonts w:ascii="Times New Roman" w:eastAsia="Times New Roman" w:hAnsi="Times New Roman" w:cs="Times New Roman"/>
          <w:b/>
          <w:sz w:val="24"/>
          <w:szCs w:val="24"/>
          <w:lang w:val="en-US" w:eastAsia="fr-FR"/>
        </w:rPr>
        <w:t>ELECTION OBSERVATION AND DEMOCRACY SUPPORT</w:t>
      </w:r>
    </w:p>
    <w:p w:rsidR="00D4102F" w:rsidRPr="00D4102F" w:rsidRDefault="00B83FAC" w:rsidP="0045612B">
      <w:pPr>
        <w:spacing w:after="0" w:line="240" w:lineRule="auto"/>
        <w:jc w:val="both"/>
        <w:rPr>
          <w:rFonts w:ascii="Times New Roman" w:eastAsia="Times New Roman" w:hAnsi="Times New Roman" w:cs="Times New Roman"/>
          <w:sz w:val="24"/>
          <w:szCs w:val="24"/>
          <w:lang w:val="en-US" w:eastAsia="fr-FR"/>
        </w:rPr>
      </w:pPr>
      <w:r>
        <w:fldChar w:fldCharType="begin"/>
      </w:r>
      <w:r w:rsidRPr="00B83FAC">
        <w:rPr>
          <w:lang w:val="en-GB"/>
        </w:rPr>
        <w:instrText xml:space="preserve"> HYPERLINK "http://www.eods.eu" </w:instrText>
      </w:r>
      <w:r>
        <w:fldChar w:fldCharType="separate"/>
      </w:r>
      <w:r w:rsidR="00D4102F" w:rsidRPr="00D4102F">
        <w:rPr>
          <w:rStyle w:val="Hyperlink"/>
          <w:rFonts w:ascii="Times New Roman" w:eastAsia="Times New Roman" w:hAnsi="Times New Roman" w:cs="Times New Roman"/>
          <w:sz w:val="24"/>
          <w:szCs w:val="24"/>
          <w:lang w:val="en-US" w:eastAsia="fr-FR"/>
        </w:rPr>
        <w:t>http://www.eods.eu</w:t>
      </w:r>
      <w:r>
        <w:rPr>
          <w:rStyle w:val="Hyperlink"/>
          <w:rFonts w:ascii="Times New Roman" w:eastAsia="Times New Roman" w:hAnsi="Times New Roman" w:cs="Times New Roman"/>
          <w:sz w:val="24"/>
          <w:szCs w:val="24"/>
          <w:lang w:val="en-US" w:eastAsia="fr-FR"/>
        </w:rPr>
        <w:fldChar w:fldCharType="end"/>
      </w:r>
    </w:p>
    <w:p w:rsidR="00D4102F" w:rsidRPr="00D4102F" w:rsidRDefault="00D4102F" w:rsidP="0045612B">
      <w:pPr>
        <w:spacing w:after="0" w:line="240" w:lineRule="auto"/>
        <w:jc w:val="both"/>
        <w:rPr>
          <w:rFonts w:ascii="Times New Roman" w:eastAsia="Times New Roman" w:hAnsi="Times New Roman" w:cs="Times New Roman"/>
          <w:sz w:val="24"/>
          <w:szCs w:val="24"/>
          <w:lang w:val="en-US" w:eastAsia="fr-FR"/>
        </w:rPr>
      </w:pPr>
      <w:r w:rsidRPr="00D4102F">
        <w:rPr>
          <w:rFonts w:ascii="Times New Roman" w:hAnsi="Times New Roman" w:cs="Times New Roman"/>
          <w:sz w:val="24"/>
          <w:szCs w:val="24"/>
          <w:lang w:val="en-US"/>
        </w:rPr>
        <w:t xml:space="preserve">The EODS project is structured around three pillars, one of them aims to strengthen the capacity of regional </w:t>
      </w:r>
      <w:proofErr w:type="spellStart"/>
      <w:r w:rsidRPr="00D4102F">
        <w:rPr>
          <w:rFonts w:ascii="Times New Roman" w:hAnsi="Times New Roman" w:cs="Times New Roman"/>
          <w:sz w:val="24"/>
          <w:szCs w:val="24"/>
          <w:lang w:val="en-US"/>
        </w:rPr>
        <w:t>organisations</w:t>
      </w:r>
      <w:proofErr w:type="spellEnd"/>
      <w:r w:rsidRPr="00D4102F">
        <w:rPr>
          <w:rFonts w:ascii="Times New Roman" w:hAnsi="Times New Roman" w:cs="Times New Roman"/>
          <w:sz w:val="24"/>
          <w:szCs w:val="24"/>
          <w:lang w:val="en-US"/>
        </w:rPr>
        <w:t xml:space="preserve"> involved in election observation, and regional networks of non-partisan citizen observer groups to in turn support their network members. This may involve comparative studies and research, participation in regional forums and development of on line tools.  </w:t>
      </w:r>
      <w:r w:rsidRPr="00D4102F">
        <w:rPr>
          <w:rFonts w:ascii="Times New Roman" w:hAnsi="Times New Roman" w:cs="Times New Roman"/>
          <w:sz w:val="24"/>
          <w:szCs w:val="24"/>
          <w:lang w:val="en"/>
        </w:rPr>
        <w:t xml:space="preserve">The project seeks to consolidate cooperation with regional </w:t>
      </w:r>
      <w:proofErr w:type="spellStart"/>
      <w:r w:rsidRPr="00D4102F">
        <w:rPr>
          <w:rFonts w:ascii="Times New Roman" w:hAnsi="Times New Roman" w:cs="Times New Roman"/>
          <w:sz w:val="24"/>
          <w:szCs w:val="24"/>
          <w:lang w:val="en"/>
        </w:rPr>
        <w:t>organisations</w:t>
      </w:r>
      <w:proofErr w:type="spellEnd"/>
      <w:r w:rsidRPr="00D4102F">
        <w:rPr>
          <w:rFonts w:ascii="Times New Roman" w:hAnsi="Times New Roman" w:cs="Times New Roman"/>
          <w:sz w:val="24"/>
          <w:szCs w:val="24"/>
          <w:lang w:val="en"/>
        </w:rPr>
        <w:t xml:space="preserve"> and selected international </w:t>
      </w:r>
      <w:proofErr w:type="spellStart"/>
      <w:r w:rsidRPr="00D4102F">
        <w:rPr>
          <w:rFonts w:ascii="Times New Roman" w:hAnsi="Times New Roman" w:cs="Times New Roman"/>
          <w:sz w:val="24"/>
          <w:szCs w:val="24"/>
          <w:lang w:val="en"/>
        </w:rPr>
        <w:t>organisations</w:t>
      </w:r>
      <w:proofErr w:type="spellEnd"/>
      <w:r w:rsidRPr="00D4102F">
        <w:rPr>
          <w:rFonts w:ascii="Times New Roman" w:hAnsi="Times New Roman" w:cs="Times New Roman"/>
          <w:sz w:val="24"/>
          <w:szCs w:val="24"/>
          <w:lang w:val="en"/>
        </w:rPr>
        <w:t xml:space="preserve"> to ensure effective follow up and implementation of the Declaration of Principles for International Election Observation and with the Global Network for Domestic Observers to facilitate the dissemination and implementation of the Declaration of Global Principles for Non-Partisan Election Observation and Monitoring by Citizen </w:t>
      </w:r>
      <w:r w:rsidRPr="00D4102F">
        <w:rPr>
          <w:rFonts w:ascii="Times New Roman" w:hAnsi="Times New Roman" w:cs="Times New Roman"/>
          <w:color w:val="333333"/>
          <w:sz w:val="24"/>
          <w:szCs w:val="24"/>
          <w:lang w:val="en"/>
        </w:rPr>
        <w:t>Organizations</w:t>
      </w:r>
      <w:r>
        <w:rPr>
          <w:rFonts w:ascii="Times New Roman" w:hAnsi="Times New Roman" w:cs="Times New Roman"/>
          <w:color w:val="333333"/>
          <w:sz w:val="24"/>
          <w:szCs w:val="24"/>
          <w:lang w:val="en"/>
        </w:rPr>
        <w:t>.</w:t>
      </w:r>
    </w:p>
    <w:p w:rsidR="0045612B" w:rsidRPr="00D4102F" w:rsidRDefault="0045612B" w:rsidP="0045612B">
      <w:pPr>
        <w:spacing w:after="0" w:line="240" w:lineRule="auto"/>
        <w:jc w:val="both"/>
        <w:rPr>
          <w:rFonts w:ascii="Times New Roman" w:hAnsi="Times New Roman" w:cs="Times New Roman"/>
          <w:sz w:val="24"/>
          <w:szCs w:val="24"/>
          <w:lang w:val="en-US"/>
        </w:rPr>
      </w:pPr>
    </w:p>
    <w:p w:rsidR="00877531" w:rsidRDefault="00AD69A0" w:rsidP="0045612B">
      <w:pPr>
        <w:spacing w:after="0" w:line="240" w:lineRule="auto"/>
        <w:jc w:val="both"/>
        <w:rPr>
          <w:rFonts w:ascii="Times New Roman" w:eastAsia="Times New Roman" w:hAnsi="Times New Roman" w:cs="Times New Roman"/>
          <w:b/>
          <w:sz w:val="24"/>
          <w:szCs w:val="24"/>
          <w:lang w:val="en-US" w:eastAsia="fr-FR"/>
        </w:rPr>
      </w:pPr>
      <w:r>
        <w:rPr>
          <w:rFonts w:ascii="Times New Roman" w:eastAsia="Times New Roman" w:hAnsi="Times New Roman" w:cs="Times New Roman"/>
          <w:b/>
          <w:sz w:val="24"/>
          <w:szCs w:val="24"/>
          <w:lang w:val="en-US" w:eastAsia="fr-FR"/>
        </w:rPr>
        <w:t>6</w:t>
      </w:r>
      <w:r w:rsidR="0045612B" w:rsidRPr="0045612B">
        <w:rPr>
          <w:rFonts w:ascii="Times New Roman" w:eastAsia="Times New Roman" w:hAnsi="Times New Roman" w:cs="Times New Roman"/>
          <w:b/>
          <w:sz w:val="24"/>
          <w:szCs w:val="24"/>
          <w:lang w:val="en-US" w:eastAsia="fr-FR"/>
        </w:rPr>
        <w:t>) CARTER CENTRE</w:t>
      </w:r>
    </w:p>
    <w:p w:rsidR="00AD69A0" w:rsidRPr="00AD69A0" w:rsidRDefault="00B83FAC" w:rsidP="0045612B">
      <w:pPr>
        <w:spacing w:after="0" w:line="240" w:lineRule="auto"/>
        <w:jc w:val="both"/>
        <w:rPr>
          <w:rFonts w:ascii="Times New Roman" w:eastAsia="Times New Roman" w:hAnsi="Times New Roman" w:cs="Times New Roman"/>
          <w:sz w:val="24"/>
          <w:szCs w:val="24"/>
          <w:lang w:val="en-US" w:eastAsia="fr-FR"/>
        </w:rPr>
      </w:pPr>
      <w:hyperlink r:id="rId7" w:history="1">
        <w:r w:rsidR="00AD69A0" w:rsidRPr="00AD69A0">
          <w:rPr>
            <w:rStyle w:val="Hyperlink"/>
            <w:rFonts w:ascii="Times New Roman" w:eastAsia="Times New Roman" w:hAnsi="Times New Roman" w:cs="Times New Roman"/>
            <w:sz w:val="24"/>
            <w:szCs w:val="24"/>
            <w:lang w:val="en-US" w:eastAsia="fr-FR"/>
          </w:rPr>
          <w:t>http://www.cartercenter.org</w:t>
        </w:r>
      </w:hyperlink>
    </w:p>
    <w:p w:rsidR="0045612B" w:rsidRDefault="00AD69A0" w:rsidP="0045612B">
      <w:pPr>
        <w:spacing w:after="0" w:line="240" w:lineRule="auto"/>
        <w:jc w:val="both"/>
        <w:rPr>
          <w:rStyle w:val="grey13ariallight1"/>
          <w:rFonts w:ascii="Times New Roman" w:hAnsi="Times New Roman" w:cs="Times New Roman"/>
          <w:color w:val="auto"/>
          <w:sz w:val="24"/>
          <w:szCs w:val="24"/>
          <w:lang w:val="en-US"/>
        </w:rPr>
      </w:pPr>
      <w:r w:rsidRPr="00AD69A0">
        <w:rPr>
          <w:rFonts w:ascii="Times New Roman" w:eastAsia="Times New Roman" w:hAnsi="Times New Roman" w:cs="Times New Roman"/>
          <w:sz w:val="24"/>
          <w:szCs w:val="24"/>
          <w:lang w:val="en-US" w:eastAsia="fr-FR"/>
        </w:rPr>
        <w:t>Under its peace &amp; democracy programs, t</w:t>
      </w:r>
      <w:r w:rsidR="00D4102F" w:rsidRPr="00AD69A0">
        <w:rPr>
          <w:rStyle w:val="gold22times1"/>
          <w:color w:val="auto"/>
          <w:sz w:val="24"/>
          <w:szCs w:val="24"/>
          <w:lang w:val="en-US"/>
        </w:rPr>
        <w:t>he Carter Center has observed 96 elections in 38 countries.</w:t>
      </w:r>
      <w:r>
        <w:rPr>
          <w:rStyle w:val="gold22times1"/>
          <w:color w:val="auto"/>
          <w:sz w:val="24"/>
          <w:szCs w:val="24"/>
          <w:lang w:val="en-US"/>
        </w:rPr>
        <w:t xml:space="preserve"> </w:t>
      </w:r>
      <w:r w:rsidR="00D4102F" w:rsidRPr="00AD69A0">
        <w:rPr>
          <w:rFonts w:ascii="Times New Roman" w:hAnsi="Times New Roman" w:cs="Times New Roman"/>
          <w:sz w:val="24"/>
          <w:szCs w:val="24"/>
          <w:lang w:val="en-US"/>
        </w:rPr>
        <w:t>In addition, the Center is working with citizen observer groups so that they too become familiar with international obligations for democratic elections and use this framework to advocate for change</w:t>
      </w:r>
      <w:r w:rsidRPr="00AD69A0">
        <w:rPr>
          <w:rFonts w:ascii="Times New Roman" w:hAnsi="Times New Roman" w:cs="Times New Roman"/>
          <w:sz w:val="24"/>
          <w:szCs w:val="24"/>
          <w:lang w:val="en-US"/>
        </w:rPr>
        <w:t xml:space="preserve">. </w:t>
      </w:r>
      <w:r w:rsidRPr="00AD69A0">
        <w:rPr>
          <w:rStyle w:val="grey13ariallight1"/>
          <w:rFonts w:ascii="Times New Roman" w:hAnsi="Times New Roman" w:cs="Times New Roman"/>
          <w:color w:val="auto"/>
          <w:sz w:val="24"/>
          <w:szCs w:val="24"/>
          <w:lang w:val="en-US"/>
        </w:rPr>
        <w:t xml:space="preserve">The Carter Center website offers </w:t>
      </w:r>
      <w:proofErr w:type="gramStart"/>
      <w:r w:rsidRPr="00AD69A0">
        <w:rPr>
          <w:rStyle w:val="grey13ariallight1"/>
          <w:rFonts w:ascii="Times New Roman" w:hAnsi="Times New Roman" w:cs="Times New Roman"/>
          <w:color w:val="auto"/>
          <w:sz w:val="24"/>
          <w:szCs w:val="24"/>
          <w:lang w:val="en-US"/>
        </w:rPr>
        <w:t xml:space="preserve">a  </w:t>
      </w:r>
      <w:proofErr w:type="gramEnd"/>
      <w:r w:rsidR="00946BC4">
        <w:fldChar w:fldCharType="begin"/>
      </w:r>
      <w:r w:rsidR="00946BC4" w:rsidRPr="00F979D0">
        <w:rPr>
          <w:lang w:val="en-US"/>
        </w:rPr>
        <w:instrText xml:space="preserve"> HYPERLINK "http://www.cartercenter.org/des-search/des/Introduction.aspx" </w:instrText>
      </w:r>
      <w:r w:rsidR="00946BC4">
        <w:fldChar w:fldCharType="separate"/>
      </w:r>
      <w:r>
        <w:rPr>
          <w:rStyle w:val="Hyperlink"/>
          <w:rFonts w:ascii="Times New Roman" w:hAnsi="Times New Roman" w:cs="Times New Roman"/>
          <w:color w:val="auto"/>
          <w:sz w:val="24"/>
          <w:szCs w:val="24"/>
          <w:lang w:val="en-US"/>
        </w:rPr>
        <w:t>d</w:t>
      </w:r>
      <w:r w:rsidRPr="00AD69A0">
        <w:rPr>
          <w:rStyle w:val="Hyperlink"/>
          <w:rFonts w:ascii="Times New Roman" w:hAnsi="Times New Roman" w:cs="Times New Roman"/>
          <w:color w:val="auto"/>
          <w:sz w:val="24"/>
          <w:szCs w:val="24"/>
          <w:lang w:val="en-US"/>
        </w:rPr>
        <w:t>atabase of Obligations for Democratic Elections</w:t>
      </w:r>
      <w:r w:rsidR="00946BC4">
        <w:rPr>
          <w:rStyle w:val="Hyperlink"/>
          <w:rFonts w:ascii="Times New Roman" w:hAnsi="Times New Roman" w:cs="Times New Roman"/>
          <w:color w:val="auto"/>
          <w:sz w:val="24"/>
          <w:szCs w:val="24"/>
          <w:lang w:val="en-US"/>
        </w:rPr>
        <w:fldChar w:fldCharType="end"/>
      </w:r>
      <w:r w:rsidRPr="00AD69A0">
        <w:rPr>
          <w:rStyle w:val="grey13ariallight1"/>
          <w:rFonts w:ascii="Times New Roman" w:hAnsi="Times New Roman" w:cs="Times New Roman"/>
          <w:color w:val="auto"/>
          <w:sz w:val="24"/>
          <w:szCs w:val="24"/>
          <w:lang w:val="en-US"/>
        </w:rPr>
        <w:t>, that consolidate more than 150 sources of international law related to human rights and elections that can be used by international and domestic election observers to assess elections</w:t>
      </w:r>
      <w:r>
        <w:rPr>
          <w:rStyle w:val="grey13ariallight1"/>
          <w:rFonts w:ascii="Times New Roman" w:hAnsi="Times New Roman" w:cs="Times New Roman"/>
          <w:color w:val="auto"/>
          <w:sz w:val="24"/>
          <w:szCs w:val="24"/>
          <w:lang w:val="en-US"/>
        </w:rPr>
        <w:t>.</w:t>
      </w:r>
    </w:p>
    <w:p w:rsidR="00F979D0" w:rsidRDefault="00F979D0" w:rsidP="0045612B">
      <w:pPr>
        <w:spacing w:after="0" w:line="240" w:lineRule="auto"/>
        <w:jc w:val="both"/>
        <w:rPr>
          <w:rStyle w:val="grey13ariallight1"/>
          <w:rFonts w:ascii="Times New Roman" w:hAnsi="Times New Roman" w:cs="Times New Roman"/>
          <w:color w:val="auto"/>
          <w:sz w:val="24"/>
          <w:szCs w:val="24"/>
          <w:lang w:val="en-US"/>
        </w:rPr>
      </w:pPr>
    </w:p>
    <w:p w:rsidR="005007CC" w:rsidRPr="005525A7" w:rsidRDefault="00F979D0" w:rsidP="005007CC">
      <w:pPr>
        <w:spacing w:after="0" w:line="240" w:lineRule="auto"/>
        <w:jc w:val="both"/>
        <w:rPr>
          <w:rStyle w:val="grey13ariallight1"/>
          <w:rFonts w:ascii="Times New Roman" w:hAnsi="Times New Roman" w:cs="Times New Roman"/>
          <w:b/>
          <w:color w:val="auto"/>
          <w:sz w:val="24"/>
          <w:szCs w:val="24"/>
          <w:lang w:val="en-US"/>
        </w:rPr>
      </w:pPr>
      <w:r w:rsidRPr="005525A7">
        <w:rPr>
          <w:rStyle w:val="grey13ariallight1"/>
          <w:rFonts w:ascii="Times New Roman" w:hAnsi="Times New Roman" w:cs="Times New Roman"/>
          <w:b/>
          <w:color w:val="auto"/>
          <w:sz w:val="24"/>
          <w:szCs w:val="24"/>
          <w:lang w:val="en-US"/>
        </w:rPr>
        <w:t xml:space="preserve">7) IFES INTERNATIONAL </w:t>
      </w:r>
      <w:r w:rsidR="005007CC" w:rsidRPr="005525A7">
        <w:rPr>
          <w:rStyle w:val="grey13ariallight1"/>
          <w:rFonts w:ascii="Times New Roman" w:hAnsi="Times New Roman" w:cs="Times New Roman"/>
          <w:b/>
          <w:color w:val="auto"/>
          <w:sz w:val="24"/>
          <w:szCs w:val="24"/>
          <w:lang w:val="en-US"/>
        </w:rPr>
        <w:t>FONDATION FOR ELECTORAL SYSTEMS</w:t>
      </w:r>
    </w:p>
    <w:p w:rsidR="005007CC" w:rsidRDefault="00B83FAC" w:rsidP="005007CC">
      <w:pPr>
        <w:spacing w:after="0" w:line="240" w:lineRule="auto"/>
        <w:jc w:val="both"/>
        <w:rPr>
          <w:rStyle w:val="grey13ariallight1"/>
          <w:rFonts w:ascii="Times New Roman" w:hAnsi="Times New Roman" w:cs="Times New Roman"/>
          <w:color w:val="auto"/>
          <w:sz w:val="24"/>
          <w:szCs w:val="24"/>
          <w:lang w:val="en-US"/>
        </w:rPr>
      </w:pPr>
      <w:hyperlink r:id="rId8" w:history="1">
        <w:r w:rsidR="005007CC" w:rsidRPr="004645FA">
          <w:rPr>
            <w:rStyle w:val="Hyperlink"/>
            <w:rFonts w:ascii="Times New Roman" w:hAnsi="Times New Roman" w:cs="Times New Roman"/>
            <w:sz w:val="24"/>
            <w:szCs w:val="24"/>
            <w:lang w:val="en-US"/>
          </w:rPr>
          <w:t>www.ifes.org</w:t>
        </w:r>
      </w:hyperlink>
    </w:p>
    <w:p w:rsidR="00F979D0" w:rsidRPr="00F979D0" w:rsidRDefault="005007CC" w:rsidP="005007CC">
      <w:pPr>
        <w:spacing w:after="0" w:line="240" w:lineRule="auto"/>
        <w:jc w:val="both"/>
        <w:rPr>
          <w:rFonts w:ascii="Times New Roman" w:hAnsi="Times New Roman" w:cs="Times New Roman"/>
          <w:sz w:val="24"/>
          <w:szCs w:val="24"/>
          <w:lang w:val="en-US"/>
        </w:rPr>
      </w:pPr>
      <w:r w:rsidRPr="005525A7">
        <w:rPr>
          <w:rFonts w:ascii="Times New Roman" w:hAnsi="Times New Roman" w:cs="Times New Roman"/>
          <w:sz w:val="24"/>
          <w:szCs w:val="24"/>
          <w:lang w:val="en-US"/>
        </w:rPr>
        <w:t>The International Foundation for Electoral Systems (IFES) supports citizens’ right to participate in free and fair elections by p</w:t>
      </w:r>
      <w:r w:rsidR="00B83FAC">
        <w:fldChar w:fldCharType="begin"/>
      </w:r>
      <w:r w:rsidR="00B83FAC" w:rsidRPr="00B83FAC">
        <w:rPr>
          <w:lang w:val="en-GB"/>
        </w:rPr>
        <w:instrText xml:space="preserve"> HYPERLINK "http://www.ifes.org/Content/Topics/Election-Management/All-Election-Management.aspx" </w:instrText>
      </w:r>
      <w:r w:rsidR="00B83FAC">
        <w:fldChar w:fldCharType="separate"/>
      </w:r>
      <w:r w:rsidRPr="005525A7">
        <w:rPr>
          <w:rFonts w:ascii="Times New Roman" w:hAnsi="Times New Roman" w:cs="Times New Roman"/>
          <w:sz w:val="24"/>
          <w:szCs w:val="24"/>
          <w:lang w:val="en-US"/>
        </w:rPr>
        <w:t>roviding technical assistance to election officials</w:t>
      </w:r>
      <w:r w:rsidR="00B83FAC">
        <w:rPr>
          <w:rFonts w:ascii="Times New Roman" w:hAnsi="Times New Roman" w:cs="Times New Roman"/>
          <w:sz w:val="24"/>
          <w:szCs w:val="24"/>
          <w:lang w:val="en-US"/>
        </w:rPr>
        <w:fldChar w:fldCharType="end"/>
      </w:r>
      <w:r w:rsidRPr="005525A7">
        <w:rPr>
          <w:rFonts w:ascii="Times New Roman" w:hAnsi="Times New Roman" w:cs="Times New Roman"/>
          <w:sz w:val="24"/>
          <w:szCs w:val="24"/>
          <w:lang w:val="en-US"/>
        </w:rPr>
        <w:t xml:space="preserve"> and e</w:t>
      </w:r>
      <w:r w:rsidR="00B83FAC">
        <w:fldChar w:fldCharType="begin"/>
      </w:r>
      <w:r w:rsidR="00B83FAC" w:rsidRPr="00B83FAC">
        <w:rPr>
          <w:lang w:val="en-GB"/>
        </w:rPr>
        <w:instrText xml:space="preserve"> HYPERLINK "http://www.ifes.org/Content/Topics/Inclusion-and-Empowerment/All-Inclusion-and-Empowerm</w:instrText>
      </w:r>
      <w:r w:rsidR="00B83FAC" w:rsidRPr="00B83FAC">
        <w:rPr>
          <w:lang w:val="en-GB"/>
        </w:rPr>
        <w:instrText xml:space="preserve">ent.aspx" </w:instrText>
      </w:r>
      <w:r w:rsidR="00B83FAC">
        <w:fldChar w:fldCharType="separate"/>
      </w:r>
      <w:r w:rsidRPr="005525A7">
        <w:rPr>
          <w:rFonts w:ascii="Times New Roman" w:hAnsi="Times New Roman" w:cs="Times New Roman"/>
          <w:sz w:val="24"/>
          <w:szCs w:val="24"/>
          <w:lang w:val="en-US"/>
        </w:rPr>
        <w:t>mpowering the underrepresented to participate in the political process</w:t>
      </w:r>
      <w:r w:rsidR="00B83FAC">
        <w:rPr>
          <w:rFonts w:ascii="Times New Roman" w:hAnsi="Times New Roman" w:cs="Times New Roman"/>
          <w:sz w:val="24"/>
          <w:szCs w:val="24"/>
          <w:lang w:val="en-US"/>
        </w:rPr>
        <w:fldChar w:fldCharType="end"/>
      </w:r>
      <w:r w:rsidRPr="005525A7">
        <w:rPr>
          <w:rFonts w:ascii="Times New Roman" w:hAnsi="Times New Roman" w:cs="Times New Roman"/>
          <w:sz w:val="24"/>
          <w:szCs w:val="24"/>
          <w:lang w:val="en-US"/>
        </w:rPr>
        <w:t xml:space="preserve">. </w:t>
      </w:r>
      <w:r w:rsidR="00F979D0" w:rsidRPr="005525A7">
        <w:rPr>
          <w:rFonts w:ascii="Times New Roman" w:hAnsi="Times New Roman" w:cs="Times New Roman"/>
          <w:sz w:val="24"/>
          <w:szCs w:val="24"/>
          <w:lang w:val="en-US"/>
        </w:rPr>
        <w:t>Regarding citizen participation, IFES engages in a variety of civic education activities, including informing voters of their rights and responsibilities and empowering them to have a voice in the way they are governed. IFES works to build skills of democratic citizenship around the world, and places special emphasis on encouraging full participation of all citizens, including women, the disabled population, youth and other underrepresented groups</w:t>
      </w:r>
      <w:r w:rsidRPr="005525A7">
        <w:rPr>
          <w:rFonts w:ascii="Times New Roman" w:hAnsi="Times New Roman" w:cs="Times New Roman"/>
          <w:sz w:val="24"/>
          <w:szCs w:val="24"/>
          <w:lang w:val="en-US"/>
        </w:rPr>
        <w:t xml:space="preserve">. </w:t>
      </w:r>
      <w:proofErr w:type="spellStart"/>
      <w:r w:rsidRPr="005525A7">
        <w:rPr>
          <w:rFonts w:ascii="Times New Roman" w:hAnsi="Times New Roman" w:cs="Times New Roman"/>
          <w:sz w:val="24"/>
          <w:szCs w:val="24"/>
          <w:lang w:val="en-US"/>
        </w:rPr>
        <w:t>Onine</w:t>
      </w:r>
      <w:proofErr w:type="spellEnd"/>
      <w:r w:rsidRPr="005525A7">
        <w:rPr>
          <w:rFonts w:ascii="Times New Roman" w:hAnsi="Times New Roman" w:cs="Times New Roman"/>
          <w:sz w:val="24"/>
          <w:szCs w:val="24"/>
          <w:lang w:val="en-US"/>
        </w:rPr>
        <w:t xml:space="preserve"> </w:t>
      </w:r>
      <w:proofErr w:type="spellStart"/>
      <w:r w:rsidRPr="005525A7">
        <w:rPr>
          <w:rFonts w:ascii="Times New Roman" w:hAnsi="Times New Roman" w:cs="Times New Roman"/>
          <w:sz w:val="24"/>
          <w:szCs w:val="24"/>
          <w:lang w:val="en-US"/>
        </w:rPr>
        <w:t>ressources</w:t>
      </w:r>
      <w:proofErr w:type="spellEnd"/>
      <w:r w:rsidRPr="005525A7">
        <w:rPr>
          <w:rFonts w:ascii="Times New Roman" w:hAnsi="Times New Roman" w:cs="Times New Roman"/>
          <w:sz w:val="24"/>
          <w:szCs w:val="24"/>
          <w:lang w:val="en-US"/>
        </w:rPr>
        <w:t xml:space="preserve"> includes the </w:t>
      </w:r>
      <w:proofErr w:type="spellStart"/>
      <w:r w:rsidR="00F979D0" w:rsidRPr="00F979D0">
        <w:rPr>
          <w:rFonts w:ascii="Times New Roman" w:eastAsia="Times New Roman" w:hAnsi="Times New Roman" w:cs="Times New Roman"/>
          <w:sz w:val="24"/>
          <w:szCs w:val="24"/>
          <w:lang w:val="en" w:eastAsia="fr-FR"/>
        </w:rPr>
        <w:t>ElectionGuide</w:t>
      </w:r>
      <w:proofErr w:type="spellEnd"/>
      <w:r w:rsidR="00F979D0" w:rsidRPr="00F979D0">
        <w:rPr>
          <w:rFonts w:ascii="Times New Roman" w:eastAsia="Times New Roman" w:hAnsi="Times New Roman" w:cs="Times New Roman"/>
          <w:sz w:val="24"/>
          <w:szCs w:val="24"/>
          <w:lang w:val="en" w:eastAsia="fr-FR"/>
        </w:rPr>
        <w:t xml:space="preserve"> </w:t>
      </w:r>
      <w:r w:rsidRPr="005525A7">
        <w:rPr>
          <w:rFonts w:ascii="Times New Roman" w:hAnsi="Times New Roman" w:cs="Times New Roman"/>
          <w:sz w:val="24"/>
          <w:szCs w:val="24"/>
          <w:lang w:val="en"/>
        </w:rPr>
        <w:t>which</w:t>
      </w:r>
      <w:r w:rsidR="00F979D0" w:rsidRPr="00F979D0">
        <w:rPr>
          <w:rFonts w:ascii="Times New Roman" w:eastAsia="Times New Roman" w:hAnsi="Times New Roman" w:cs="Times New Roman"/>
          <w:sz w:val="24"/>
          <w:szCs w:val="24"/>
          <w:lang w:val="en" w:eastAsia="fr-FR"/>
        </w:rPr>
        <w:t xml:space="preserve"> provides content </w:t>
      </w:r>
      <w:proofErr w:type="spellStart"/>
      <w:r w:rsidR="00F979D0" w:rsidRPr="00F979D0">
        <w:rPr>
          <w:rFonts w:ascii="Times New Roman" w:eastAsia="Times New Roman" w:hAnsi="Times New Roman" w:cs="Times New Roman"/>
          <w:sz w:val="24"/>
          <w:szCs w:val="24"/>
          <w:lang w:val="en" w:eastAsia="fr-FR"/>
        </w:rPr>
        <w:t>on</w:t>
      </w:r>
      <w:proofErr w:type="gramStart"/>
      <w:r w:rsidR="00F979D0" w:rsidRPr="00F979D0">
        <w:rPr>
          <w:rFonts w:ascii="Times New Roman" w:eastAsia="Times New Roman" w:hAnsi="Times New Roman" w:cs="Times New Roman"/>
          <w:sz w:val="24"/>
          <w:szCs w:val="24"/>
          <w:lang w:val="en" w:eastAsia="fr-FR"/>
        </w:rPr>
        <w:t>:</w:t>
      </w:r>
      <w:r w:rsidRPr="005525A7">
        <w:rPr>
          <w:rFonts w:ascii="Times New Roman" w:hAnsi="Times New Roman" w:cs="Times New Roman"/>
          <w:sz w:val="24"/>
          <w:szCs w:val="24"/>
          <w:lang w:val="en"/>
        </w:rPr>
        <w:t>n</w:t>
      </w:r>
      <w:r w:rsidR="00F979D0" w:rsidRPr="00F979D0">
        <w:rPr>
          <w:rFonts w:ascii="Times New Roman" w:eastAsia="Times New Roman" w:hAnsi="Times New Roman" w:cs="Times New Roman"/>
          <w:sz w:val="24"/>
          <w:szCs w:val="24"/>
          <w:lang w:val="en" w:eastAsia="fr-FR"/>
        </w:rPr>
        <w:t>ati</w:t>
      </w:r>
      <w:r w:rsidRPr="005525A7">
        <w:rPr>
          <w:rFonts w:ascii="Times New Roman" w:hAnsi="Times New Roman" w:cs="Times New Roman"/>
          <w:sz w:val="24"/>
          <w:szCs w:val="24"/>
          <w:lang w:val="en"/>
        </w:rPr>
        <w:t>onal</w:t>
      </w:r>
      <w:proofErr w:type="spellEnd"/>
      <w:proofErr w:type="gramEnd"/>
      <w:r w:rsidRPr="005525A7">
        <w:rPr>
          <w:rFonts w:ascii="Times New Roman" w:hAnsi="Times New Roman" w:cs="Times New Roman"/>
          <w:sz w:val="24"/>
          <w:szCs w:val="24"/>
          <w:lang w:val="en"/>
        </w:rPr>
        <w:t xml:space="preserve"> elections around the world (results, turn out, electoral systems, country profiles) and </w:t>
      </w:r>
      <w:proofErr w:type="spellStart"/>
      <w:r w:rsidR="005525A7" w:rsidRPr="005525A7">
        <w:rPr>
          <w:rFonts w:ascii="Times New Roman" w:hAnsi="Times New Roman" w:cs="Times New Roman"/>
          <w:sz w:val="24"/>
          <w:szCs w:val="24"/>
          <w:lang w:val="en"/>
        </w:rPr>
        <w:t>datas</w:t>
      </w:r>
      <w:proofErr w:type="spellEnd"/>
      <w:r w:rsidR="005525A7" w:rsidRPr="005525A7">
        <w:rPr>
          <w:rFonts w:ascii="Times New Roman" w:hAnsi="Times New Roman" w:cs="Times New Roman"/>
          <w:sz w:val="24"/>
          <w:szCs w:val="24"/>
          <w:lang w:val="en"/>
        </w:rPr>
        <w:t xml:space="preserve"> from the status of women in the Middle East and North</w:t>
      </w:r>
      <w:r w:rsidR="005525A7" w:rsidRPr="005525A7">
        <w:rPr>
          <w:rFonts w:ascii="Lato" w:hAnsi="Lato"/>
          <w:lang w:val="en"/>
        </w:rPr>
        <w:t xml:space="preserve"> Africa (SWEMNA project)</w:t>
      </w:r>
    </w:p>
    <w:p w:rsidR="00877531" w:rsidRPr="0045612B" w:rsidRDefault="00877531" w:rsidP="0045612B">
      <w:pPr>
        <w:spacing w:after="0" w:line="240" w:lineRule="auto"/>
        <w:jc w:val="both"/>
        <w:rPr>
          <w:rFonts w:ascii="Times New Roman" w:hAnsi="Times New Roman" w:cs="Times New Roman"/>
          <w:bCs/>
          <w:sz w:val="24"/>
          <w:szCs w:val="24"/>
          <w:lang w:val="en-GB"/>
        </w:rPr>
      </w:pPr>
    </w:p>
    <w:p w:rsidR="00877531" w:rsidRPr="0045612B" w:rsidRDefault="00F979D0" w:rsidP="0045612B">
      <w:pPr>
        <w:spacing w:after="0"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8</w:t>
      </w:r>
      <w:r w:rsidR="00877531" w:rsidRPr="0045612B">
        <w:rPr>
          <w:rFonts w:ascii="Times New Roman" w:hAnsi="Times New Roman" w:cs="Times New Roman"/>
          <w:b/>
          <w:bCs/>
          <w:sz w:val="24"/>
          <w:szCs w:val="24"/>
          <w:lang w:val="en-GB"/>
        </w:rPr>
        <w:t>) EISA</w:t>
      </w:r>
      <w:r w:rsidR="00562B3B">
        <w:rPr>
          <w:rFonts w:ascii="Times New Roman" w:hAnsi="Times New Roman" w:cs="Times New Roman"/>
          <w:b/>
          <w:bCs/>
          <w:sz w:val="24"/>
          <w:szCs w:val="24"/>
          <w:lang w:val="en-GB"/>
        </w:rPr>
        <w:t xml:space="preserve"> – ELECTORAL INSTITUTE FOR SUSTAINABLE DEMOCRACY IN AFRICA</w:t>
      </w:r>
    </w:p>
    <w:p w:rsidR="00877531" w:rsidRDefault="00B83FAC" w:rsidP="0045612B">
      <w:pPr>
        <w:spacing w:after="0" w:line="240" w:lineRule="auto"/>
        <w:jc w:val="both"/>
        <w:rPr>
          <w:rFonts w:ascii="Times New Roman" w:hAnsi="Times New Roman" w:cs="Times New Roman"/>
          <w:bCs/>
          <w:color w:val="17365D" w:themeColor="text2" w:themeShade="BF"/>
          <w:sz w:val="24"/>
          <w:szCs w:val="24"/>
          <w:u w:val="single"/>
          <w:lang w:val="en-GB"/>
        </w:rPr>
      </w:pPr>
      <w:r>
        <w:fldChar w:fldCharType="begin"/>
      </w:r>
      <w:r w:rsidRPr="00B83FAC">
        <w:rPr>
          <w:lang w:val="en-GB"/>
        </w:rPr>
        <w:instrText xml:space="preserve"> HYPERLINK "http://www.content.eisa.org.za/" </w:instrText>
      </w:r>
      <w:r>
        <w:fldChar w:fldCharType="separate"/>
      </w:r>
      <w:r w:rsidR="00AD69A0" w:rsidRPr="004645FA">
        <w:rPr>
          <w:rStyle w:val="Hyperlink"/>
          <w:rFonts w:ascii="Times New Roman" w:hAnsi="Times New Roman" w:cs="Times New Roman"/>
          <w:bCs/>
          <w:color w:val="0000BF" w:themeColor="hyperlink" w:themeShade="BF"/>
          <w:sz w:val="24"/>
          <w:szCs w:val="24"/>
          <w:lang w:val="en-GB"/>
        </w:rPr>
        <w:t>http://www.content.eisa.org.za/</w:t>
      </w:r>
      <w:r>
        <w:rPr>
          <w:rStyle w:val="Hyperlink"/>
          <w:rFonts w:ascii="Times New Roman" w:hAnsi="Times New Roman" w:cs="Times New Roman"/>
          <w:bCs/>
          <w:color w:val="0000BF" w:themeColor="hyperlink" w:themeShade="BF"/>
          <w:sz w:val="24"/>
          <w:szCs w:val="24"/>
          <w:lang w:val="en-GB"/>
        </w:rPr>
        <w:fldChar w:fldCharType="end"/>
      </w:r>
    </w:p>
    <w:p w:rsidR="00877531" w:rsidRPr="0045612B" w:rsidRDefault="00877531" w:rsidP="0045612B">
      <w:pPr>
        <w:spacing w:after="0" w:line="240" w:lineRule="auto"/>
        <w:jc w:val="both"/>
        <w:rPr>
          <w:rFonts w:ascii="Times New Roman" w:hAnsi="Times New Roman" w:cs="Times New Roman"/>
          <w:sz w:val="24"/>
          <w:szCs w:val="24"/>
          <w:lang w:val="en-US"/>
        </w:rPr>
      </w:pPr>
      <w:r w:rsidRPr="0045612B">
        <w:rPr>
          <w:rFonts w:ascii="Times New Roman" w:hAnsi="Times New Roman" w:cs="Times New Roman"/>
          <w:sz w:val="24"/>
          <w:szCs w:val="24"/>
          <w:lang w:val="en-US"/>
        </w:rPr>
        <w:t xml:space="preserve">EISA is a not for profit </w:t>
      </w:r>
      <w:proofErr w:type="spellStart"/>
      <w:r w:rsidRPr="0045612B">
        <w:rPr>
          <w:rFonts w:ascii="Times New Roman" w:hAnsi="Times New Roman" w:cs="Times New Roman"/>
          <w:sz w:val="24"/>
          <w:szCs w:val="24"/>
          <w:lang w:val="en-US"/>
        </w:rPr>
        <w:t>organisation</w:t>
      </w:r>
      <w:proofErr w:type="spellEnd"/>
      <w:r w:rsidRPr="0045612B">
        <w:rPr>
          <w:rFonts w:ascii="Times New Roman" w:hAnsi="Times New Roman" w:cs="Times New Roman"/>
          <w:sz w:val="24"/>
          <w:szCs w:val="24"/>
          <w:lang w:val="en-US"/>
        </w:rPr>
        <w:t>, established in 1996 in Johannesburg with field offices in Chad, Kenya, Madagascar, Mozambique and Zimbabwe. EISA promotes credible elections, citizen participation, and the strengthening of political institutions for sustainable democracy in Africa through assisting with elections and political processes and providing various actors with support</w:t>
      </w:r>
      <w:r w:rsidR="00562B3B">
        <w:rPr>
          <w:rFonts w:ascii="Times New Roman" w:hAnsi="Times New Roman" w:cs="Times New Roman"/>
          <w:sz w:val="24"/>
          <w:szCs w:val="24"/>
          <w:lang w:val="en-US"/>
        </w:rPr>
        <w:t>, including citizen observer organizations.</w:t>
      </w:r>
      <w:r w:rsidR="00946BC4">
        <w:rPr>
          <w:rFonts w:ascii="Times New Roman" w:hAnsi="Times New Roman" w:cs="Times New Roman"/>
          <w:sz w:val="24"/>
          <w:szCs w:val="24"/>
          <w:lang w:val="en-US"/>
        </w:rPr>
        <w:t xml:space="preserve"> Online </w:t>
      </w:r>
      <w:proofErr w:type="spellStart"/>
      <w:r w:rsidR="00946BC4">
        <w:rPr>
          <w:rFonts w:ascii="Times New Roman" w:hAnsi="Times New Roman" w:cs="Times New Roman"/>
          <w:sz w:val="24"/>
          <w:szCs w:val="24"/>
          <w:lang w:val="en-US"/>
        </w:rPr>
        <w:t>ressources</w:t>
      </w:r>
      <w:proofErr w:type="spellEnd"/>
      <w:r w:rsidR="00946BC4">
        <w:rPr>
          <w:rFonts w:ascii="Times New Roman" w:hAnsi="Times New Roman" w:cs="Times New Roman"/>
          <w:sz w:val="24"/>
          <w:szCs w:val="24"/>
          <w:lang w:val="en-US"/>
        </w:rPr>
        <w:t xml:space="preserve"> offers comparative data on voter registration in Africa.</w:t>
      </w:r>
    </w:p>
    <w:p w:rsidR="002256F6" w:rsidRPr="0045612B" w:rsidRDefault="002256F6" w:rsidP="0045612B">
      <w:pPr>
        <w:spacing w:after="0" w:line="240" w:lineRule="auto"/>
        <w:jc w:val="both"/>
        <w:rPr>
          <w:rFonts w:ascii="Times New Roman" w:hAnsi="Times New Roman" w:cs="Times New Roman"/>
          <w:sz w:val="24"/>
          <w:szCs w:val="24"/>
          <w:lang w:val="en-US"/>
        </w:rPr>
      </w:pPr>
    </w:p>
    <w:p w:rsidR="00877531" w:rsidRPr="0045612B" w:rsidRDefault="00877531" w:rsidP="0045612B">
      <w:pPr>
        <w:spacing w:after="0" w:line="240" w:lineRule="auto"/>
        <w:jc w:val="both"/>
        <w:rPr>
          <w:rFonts w:ascii="Times New Roman" w:hAnsi="Times New Roman" w:cs="Times New Roman"/>
          <w:color w:val="17365D" w:themeColor="text2" w:themeShade="BF"/>
          <w:sz w:val="24"/>
          <w:szCs w:val="24"/>
          <w:u w:val="single"/>
          <w:lang w:val="en-US"/>
        </w:rPr>
      </w:pPr>
    </w:p>
    <w:sectPr w:rsidR="00877531" w:rsidRPr="004561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ato">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71905"/>
    <w:multiLevelType w:val="hybridMultilevel"/>
    <w:tmpl w:val="F8DE29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5F46605"/>
    <w:multiLevelType w:val="multilevel"/>
    <w:tmpl w:val="1D08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292420"/>
    <w:multiLevelType w:val="multilevel"/>
    <w:tmpl w:val="35D2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C612F"/>
    <w:rsid w:val="000406A1"/>
    <w:rsid w:val="000429FD"/>
    <w:rsid w:val="00060DD6"/>
    <w:rsid w:val="002256F6"/>
    <w:rsid w:val="0045612B"/>
    <w:rsid w:val="005007CC"/>
    <w:rsid w:val="005525A7"/>
    <w:rsid w:val="00562B3B"/>
    <w:rsid w:val="00877531"/>
    <w:rsid w:val="00946BC4"/>
    <w:rsid w:val="009C612F"/>
    <w:rsid w:val="00AD69A0"/>
    <w:rsid w:val="00B37A04"/>
    <w:rsid w:val="00B83FAC"/>
    <w:rsid w:val="00D4102F"/>
    <w:rsid w:val="00DC3C2E"/>
    <w:rsid w:val="00F979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C612F"/>
    <w:pPr>
      <w:spacing w:before="100" w:beforeAutospacing="1" w:after="100" w:afterAutospacing="1" w:line="240" w:lineRule="auto"/>
      <w:outlineLvl w:val="0"/>
    </w:pPr>
    <w:rPr>
      <w:rFonts w:ascii="Times New Roman" w:eastAsia="Times New Roman" w:hAnsi="Times New Roman" w:cs="Times New Roman"/>
      <w:kern w:val="36"/>
      <w:sz w:val="24"/>
      <w:szCs w:val="24"/>
      <w:lang w:eastAsia="fr-FR"/>
    </w:rPr>
  </w:style>
  <w:style w:type="paragraph" w:styleId="Heading3">
    <w:name w:val="heading 3"/>
    <w:basedOn w:val="Normal"/>
    <w:link w:val="Heading3Char"/>
    <w:uiPriority w:val="9"/>
    <w:qFormat/>
    <w:rsid w:val="009C612F"/>
    <w:pPr>
      <w:spacing w:before="100" w:beforeAutospacing="1" w:after="100" w:afterAutospacing="1" w:line="240" w:lineRule="auto"/>
      <w:outlineLvl w:val="2"/>
    </w:pPr>
    <w:rPr>
      <w:rFonts w:ascii="Times New Roman" w:eastAsia="Times New Roman" w:hAnsi="Times New Roman" w:cs="Times New Roman"/>
      <w:sz w:val="24"/>
      <w:szCs w:val="24"/>
      <w:lang w:eastAsia="fr-FR"/>
    </w:rPr>
  </w:style>
  <w:style w:type="paragraph" w:styleId="Heading5">
    <w:name w:val="heading 5"/>
    <w:basedOn w:val="Normal"/>
    <w:next w:val="Normal"/>
    <w:link w:val="Heading5Char"/>
    <w:uiPriority w:val="9"/>
    <w:unhideWhenUsed/>
    <w:qFormat/>
    <w:rsid w:val="005007C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12F"/>
    <w:rPr>
      <w:rFonts w:ascii="Tahoma" w:hAnsi="Tahoma" w:cs="Tahoma"/>
      <w:sz w:val="16"/>
      <w:szCs w:val="16"/>
    </w:rPr>
  </w:style>
  <w:style w:type="paragraph" w:styleId="ListParagraph">
    <w:name w:val="List Paragraph"/>
    <w:basedOn w:val="Normal"/>
    <w:uiPriority w:val="34"/>
    <w:qFormat/>
    <w:rsid w:val="009C612F"/>
    <w:pPr>
      <w:ind w:left="720"/>
      <w:contextualSpacing/>
    </w:pPr>
  </w:style>
  <w:style w:type="character" w:styleId="Hyperlink">
    <w:name w:val="Hyperlink"/>
    <w:basedOn w:val="DefaultParagraphFont"/>
    <w:uiPriority w:val="99"/>
    <w:unhideWhenUsed/>
    <w:rsid w:val="009C612F"/>
    <w:rPr>
      <w:color w:val="0000FF" w:themeColor="hyperlink"/>
      <w:u w:val="single"/>
    </w:rPr>
  </w:style>
  <w:style w:type="character" w:customStyle="1" w:styleId="Heading1Char">
    <w:name w:val="Heading 1 Char"/>
    <w:basedOn w:val="DefaultParagraphFont"/>
    <w:link w:val="Heading1"/>
    <w:uiPriority w:val="9"/>
    <w:rsid w:val="009C612F"/>
    <w:rPr>
      <w:rFonts w:ascii="Times New Roman" w:eastAsia="Times New Roman" w:hAnsi="Times New Roman" w:cs="Times New Roman"/>
      <w:kern w:val="36"/>
      <w:sz w:val="24"/>
      <w:szCs w:val="24"/>
      <w:lang w:eastAsia="fr-FR"/>
    </w:rPr>
  </w:style>
  <w:style w:type="character" w:customStyle="1" w:styleId="Heading3Char">
    <w:name w:val="Heading 3 Char"/>
    <w:basedOn w:val="DefaultParagraphFont"/>
    <w:link w:val="Heading3"/>
    <w:uiPriority w:val="9"/>
    <w:rsid w:val="009C612F"/>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DC3C2E"/>
    <w:rPr>
      <w:b/>
      <w:bCs/>
    </w:rPr>
  </w:style>
  <w:style w:type="paragraph" w:styleId="NormalWeb">
    <w:name w:val="Normal (Web)"/>
    <w:basedOn w:val="Normal"/>
    <w:uiPriority w:val="99"/>
    <w:unhideWhenUsed/>
    <w:rsid w:val="0087753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gold22times1">
    <w:name w:val="gold22times1"/>
    <w:basedOn w:val="DefaultParagraphFont"/>
    <w:rsid w:val="00D4102F"/>
    <w:rPr>
      <w:rFonts w:ascii="Times New Roman" w:hAnsi="Times New Roman" w:cs="Times New Roman" w:hint="default"/>
      <w:color w:val="9A7F53"/>
      <w:sz w:val="33"/>
      <w:szCs w:val="33"/>
    </w:rPr>
  </w:style>
  <w:style w:type="character" w:customStyle="1" w:styleId="grey13ariallight1">
    <w:name w:val="grey13ariallight1"/>
    <w:basedOn w:val="DefaultParagraphFont"/>
    <w:rsid w:val="00AD69A0"/>
    <w:rPr>
      <w:rFonts w:ascii="Arial" w:hAnsi="Arial" w:cs="Arial" w:hint="default"/>
      <w:color w:val="5B4F3C"/>
      <w:sz w:val="20"/>
      <w:szCs w:val="20"/>
    </w:rPr>
  </w:style>
  <w:style w:type="character" w:customStyle="1" w:styleId="Heading5Char">
    <w:name w:val="Heading 5 Char"/>
    <w:basedOn w:val="DefaultParagraphFont"/>
    <w:link w:val="Heading5"/>
    <w:uiPriority w:val="9"/>
    <w:rsid w:val="005007CC"/>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2256F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C612F"/>
    <w:pPr>
      <w:spacing w:before="100" w:beforeAutospacing="1" w:after="100" w:afterAutospacing="1" w:line="240" w:lineRule="auto"/>
      <w:outlineLvl w:val="0"/>
    </w:pPr>
    <w:rPr>
      <w:rFonts w:ascii="Times New Roman" w:eastAsia="Times New Roman" w:hAnsi="Times New Roman" w:cs="Times New Roman"/>
      <w:kern w:val="36"/>
      <w:sz w:val="24"/>
      <w:szCs w:val="24"/>
      <w:lang w:eastAsia="fr-FR"/>
    </w:rPr>
  </w:style>
  <w:style w:type="paragraph" w:styleId="Heading3">
    <w:name w:val="heading 3"/>
    <w:basedOn w:val="Normal"/>
    <w:link w:val="Heading3Char"/>
    <w:uiPriority w:val="9"/>
    <w:qFormat/>
    <w:rsid w:val="009C612F"/>
    <w:pPr>
      <w:spacing w:before="100" w:beforeAutospacing="1" w:after="100" w:afterAutospacing="1" w:line="240" w:lineRule="auto"/>
      <w:outlineLvl w:val="2"/>
    </w:pPr>
    <w:rPr>
      <w:rFonts w:ascii="Times New Roman" w:eastAsia="Times New Roman" w:hAnsi="Times New Roman" w:cs="Times New Roman"/>
      <w:sz w:val="24"/>
      <w:szCs w:val="24"/>
      <w:lang w:eastAsia="fr-FR"/>
    </w:rPr>
  </w:style>
  <w:style w:type="paragraph" w:styleId="Heading5">
    <w:name w:val="heading 5"/>
    <w:basedOn w:val="Normal"/>
    <w:next w:val="Normal"/>
    <w:link w:val="Heading5Char"/>
    <w:uiPriority w:val="9"/>
    <w:unhideWhenUsed/>
    <w:qFormat/>
    <w:rsid w:val="005007C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12F"/>
    <w:rPr>
      <w:rFonts w:ascii="Tahoma" w:hAnsi="Tahoma" w:cs="Tahoma"/>
      <w:sz w:val="16"/>
      <w:szCs w:val="16"/>
    </w:rPr>
  </w:style>
  <w:style w:type="paragraph" w:styleId="ListParagraph">
    <w:name w:val="List Paragraph"/>
    <w:basedOn w:val="Normal"/>
    <w:uiPriority w:val="34"/>
    <w:qFormat/>
    <w:rsid w:val="009C612F"/>
    <w:pPr>
      <w:ind w:left="720"/>
      <w:contextualSpacing/>
    </w:pPr>
  </w:style>
  <w:style w:type="character" w:styleId="Hyperlink">
    <w:name w:val="Hyperlink"/>
    <w:basedOn w:val="DefaultParagraphFont"/>
    <w:uiPriority w:val="99"/>
    <w:unhideWhenUsed/>
    <w:rsid w:val="009C612F"/>
    <w:rPr>
      <w:color w:val="0000FF" w:themeColor="hyperlink"/>
      <w:u w:val="single"/>
    </w:rPr>
  </w:style>
  <w:style w:type="character" w:customStyle="1" w:styleId="Heading1Char">
    <w:name w:val="Heading 1 Char"/>
    <w:basedOn w:val="DefaultParagraphFont"/>
    <w:link w:val="Heading1"/>
    <w:uiPriority w:val="9"/>
    <w:rsid w:val="009C612F"/>
    <w:rPr>
      <w:rFonts w:ascii="Times New Roman" w:eastAsia="Times New Roman" w:hAnsi="Times New Roman" w:cs="Times New Roman"/>
      <w:kern w:val="36"/>
      <w:sz w:val="24"/>
      <w:szCs w:val="24"/>
      <w:lang w:eastAsia="fr-FR"/>
    </w:rPr>
  </w:style>
  <w:style w:type="character" w:customStyle="1" w:styleId="Heading3Char">
    <w:name w:val="Heading 3 Char"/>
    <w:basedOn w:val="DefaultParagraphFont"/>
    <w:link w:val="Heading3"/>
    <w:uiPriority w:val="9"/>
    <w:rsid w:val="009C612F"/>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DC3C2E"/>
    <w:rPr>
      <w:b/>
      <w:bCs/>
    </w:rPr>
  </w:style>
  <w:style w:type="paragraph" w:styleId="NormalWeb">
    <w:name w:val="Normal (Web)"/>
    <w:basedOn w:val="Normal"/>
    <w:uiPriority w:val="99"/>
    <w:unhideWhenUsed/>
    <w:rsid w:val="0087753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gold22times1">
    <w:name w:val="gold22times1"/>
    <w:basedOn w:val="DefaultParagraphFont"/>
    <w:rsid w:val="00D4102F"/>
    <w:rPr>
      <w:rFonts w:ascii="Times New Roman" w:hAnsi="Times New Roman" w:cs="Times New Roman" w:hint="default"/>
      <w:color w:val="9A7F53"/>
      <w:sz w:val="33"/>
      <w:szCs w:val="33"/>
    </w:rPr>
  </w:style>
  <w:style w:type="character" w:customStyle="1" w:styleId="grey13ariallight1">
    <w:name w:val="grey13ariallight1"/>
    <w:basedOn w:val="DefaultParagraphFont"/>
    <w:rsid w:val="00AD69A0"/>
    <w:rPr>
      <w:rFonts w:ascii="Arial" w:hAnsi="Arial" w:cs="Arial" w:hint="default"/>
      <w:color w:val="5B4F3C"/>
      <w:sz w:val="20"/>
      <w:szCs w:val="20"/>
    </w:rPr>
  </w:style>
  <w:style w:type="character" w:customStyle="1" w:styleId="Heading5Char">
    <w:name w:val="Heading 5 Char"/>
    <w:basedOn w:val="DefaultParagraphFont"/>
    <w:link w:val="Heading5"/>
    <w:uiPriority w:val="9"/>
    <w:rsid w:val="005007CC"/>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2256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8015">
      <w:bodyDiv w:val="1"/>
      <w:marLeft w:val="0"/>
      <w:marRight w:val="0"/>
      <w:marTop w:val="0"/>
      <w:marBottom w:val="0"/>
      <w:divBdr>
        <w:top w:val="none" w:sz="0" w:space="0" w:color="auto"/>
        <w:left w:val="none" w:sz="0" w:space="0" w:color="auto"/>
        <w:bottom w:val="none" w:sz="0" w:space="0" w:color="auto"/>
        <w:right w:val="none" w:sz="0" w:space="0" w:color="auto"/>
      </w:divBdr>
      <w:divsChild>
        <w:div w:id="1123617996">
          <w:marLeft w:val="0"/>
          <w:marRight w:val="0"/>
          <w:marTop w:val="0"/>
          <w:marBottom w:val="0"/>
          <w:divBdr>
            <w:top w:val="none" w:sz="0" w:space="0" w:color="auto"/>
            <w:left w:val="single" w:sz="36" w:space="0" w:color="002448"/>
            <w:bottom w:val="single" w:sz="24" w:space="0" w:color="002448"/>
            <w:right w:val="single" w:sz="36" w:space="0" w:color="002448"/>
          </w:divBdr>
          <w:divsChild>
            <w:div w:id="1133391">
              <w:marLeft w:val="0"/>
              <w:marRight w:val="0"/>
              <w:marTop w:val="0"/>
              <w:marBottom w:val="0"/>
              <w:divBdr>
                <w:top w:val="none" w:sz="0" w:space="0" w:color="auto"/>
                <w:left w:val="none" w:sz="0" w:space="0" w:color="auto"/>
                <w:bottom w:val="none" w:sz="0" w:space="0" w:color="auto"/>
                <w:right w:val="none" w:sz="0" w:space="0" w:color="auto"/>
              </w:divBdr>
              <w:divsChild>
                <w:div w:id="1262763736">
                  <w:marLeft w:val="0"/>
                  <w:marRight w:val="0"/>
                  <w:marTop w:val="0"/>
                  <w:marBottom w:val="0"/>
                  <w:divBdr>
                    <w:top w:val="none" w:sz="0" w:space="0" w:color="auto"/>
                    <w:left w:val="none" w:sz="0" w:space="0" w:color="auto"/>
                    <w:bottom w:val="none" w:sz="0" w:space="0" w:color="auto"/>
                    <w:right w:val="none" w:sz="0" w:space="0" w:color="auto"/>
                  </w:divBdr>
                  <w:divsChild>
                    <w:div w:id="500584299">
                      <w:marLeft w:val="0"/>
                      <w:marRight w:val="0"/>
                      <w:marTop w:val="0"/>
                      <w:marBottom w:val="0"/>
                      <w:divBdr>
                        <w:top w:val="none" w:sz="0" w:space="0" w:color="auto"/>
                        <w:left w:val="none" w:sz="0" w:space="0" w:color="auto"/>
                        <w:bottom w:val="none" w:sz="0" w:space="0" w:color="auto"/>
                        <w:right w:val="none" w:sz="0" w:space="0" w:color="auto"/>
                      </w:divBdr>
                      <w:divsChild>
                        <w:div w:id="1502967323">
                          <w:marLeft w:val="0"/>
                          <w:marRight w:val="0"/>
                          <w:marTop w:val="0"/>
                          <w:marBottom w:val="0"/>
                          <w:divBdr>
                            <w:top w:val="none" w:sz="0" w:space="0" w:color="auto"/>
                            <w:left w:val="none" w:sz="0" w:space="0" w:color="auto"/>
                            <w:bottom w:val="none" w:sz="0" w:space="0" w:color="auto"/>
                            <w:right w:val="none" w:sz="0" w:space="0" w:color="auto"/>
                          </w:divBdr>
                          <w:divsChild>
                            <w:div w:id="165348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828084">
      <w:bodyDiv w:val="1"/>
      <w:marLeft w:val="0"/>
      <w:marRight w:val="0"/>
      <w:marTop w:val="0"/>
      <w:marBottom w:val="0"/>
      <w:divBdr>
        <w:top w:val="none" w:sz="0" w:space="0" w:color="auto"/>
        <w:left w:val="none" w:sz="0" w:space="0" w:color="auto"/>
        <w:bottom w:val="none" w:sz="0" w:space="0" w:color="auto"/>
        <w:right w:val="none" w:sz="0" w:space="0" w:color="auto"/>
      </w:divBdr>
      <w:divsChild>
        <w:div w:id="1562787481">
          <w:marLeft w:val="0"/>
          <w:marRight w:val="0"/>
          <w:marTop w:val="0"/>
          <w:marBottom w:val="0"/>
          <w:divBdr>
            <w:top w:val="none" w:sz="0" w:space="0" w:color="auto"/>
            <w:left w:val="none" w:sz="0" w:space="0" w:color="auto"/>
            <w:bottom w:val="none" w:sz="0" w:space="0" w:color="auto"/>
            <w:right w:val="none" w:sz="0" w:space="0" w:color="auto"/>
          </w:divBdr>
          <w:divsChild>
            <w:div w:id="1110122239">
              <w:marLeft w:val="0"/>
              <w:marRight w:val="0"/>
              <w:marTop w:val="0"/>
              <w:marBottom w:val="0"/>
              <w:divBdr>
                <w:top w:val="none" w:sz="0" w:space="0" w:color="auto"/>
                <w:left w:val="none" w:sz="0" w:space="0" w:color="auto"/>
                <w:bottom w:val="none" w:sz="0" w:space="0" w:color="auto"/>
                <w:right w:val="none" w:sz="0" w:space="0" w:color="auto"/>
              </w:divBdr>
              <w:divsChild>
                <w:div w:id="2041543330">
                  <w:marLeft w:val="0"/>
                  <w:marRight w:val="0"/>
                  <w:marTop w:val="0"/>
                  <w:marBottom w:val="0"/>
                  <w:divBdr>
                    <w:top w:val="none" w:sz="0" w:space="0" w:color="auto"/>
                    <w:left w:val="none" w:sz="0" w:space="0" w:color="auto"/>
                    <w:bottom w:val="none" w:sz="0" w:space="0" w:color="auto"/>
                    <w:right w:val="none" w:sz="0" w:space="0" w:color="auto"/>
                  </w:divBdr>
                  <w:divsChild>
                    <w:div w:id="98915277">
                      <w:marLeft w:val="0"/>
                      <w:marRight w:val="0"/>
                      <w:marTop w:val="0"/>
                      <w:marBottom w:val="0"/>
                      <w:divBdr>
                        <w:top w:val="none" w:sz="0" w:space="0" w:color="auto"/>
                        <w:left w:val="none" w:sz="0" w:space="0" w:color="auto"/>
                        <w:bottom w:val="none" w:sz="0" w:space="0" w:color="auto"/>
                        <w:right w:val="none" w:sz="0" w:space="0" w:color="auto"/>
                      </w:divBdr>
                      <w:divsChild>
                        <w:div w:id="1796173084">
                          <w:marLeft w:val="0"/>
                          <w:marRight w:val="0"/>
                          <w:marTop w:val="0"/>
                          <w:marBottom w:val="0"/>
                          <w:divBdr>
                            <w:top w:val="none" w:sz="0" w:space="0" w:color="auto"/>
                            <w:left w:val="none" w:sz="0" w:space="0" w:color="auto"/>
                            <w:bottom w:val="none" w:sz="0" w:space="0" w:color="auto"/>
                            <w:right w:val="none" w:sz="0" w:space="0" w:color="auto"/>
                          </w:divBdr>
                          <w:divsChild>
                            <w:div w:id="1050302079">
                              <w:marLeft w:val="0"/>
                              <w:marRight w:val="0"/>
                              <w:marTop w:val="0"/>
                              <w:marBottom w:val="0"/>
                              <w:divBdr>
                                <w:top w:val="none" w:sz="0" w:space="0" w:color="auto"/>
                                <w:left w:val="none" w:sz="0" w:space="0" w:color="auto"/>
                                <w:bottom w:val="none" w:sz="0" w:space="0" w:color="auto"/>
                                <w:right w:val="none" w:sz="0" w:space="0" w:color="auto"/>
                              </w:divBdr>
                              <w:divsChild>
                                <w:div w:id="15060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458199">
      <w:bodyDiv w:val="1"/>
      <w:marLeft w:val="0"/>
      <w:marRight w:val="0"/>
      <w:marTop w:val="0"/>
      <w:marBottom w:val="0"/>
      <w:divBdr>
        <w:top w:val="none" w:sz="0" w:space="0" w:color="auto"/>
        <w:left w:val="none" w:sz="0" w:space="0" w:color="auto"/>
        <w:bottom w:val="none" w:sz="0" w:space="0" w:color="auto"/>
        <w:right w:val="none" w:sz="0" w:space="0" w:color="auto"/>
      </w:divBdr>
      <w:divsChild>
        <w:div w:id="786781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es.org" TargetMode="External"/><Relationship Id="rId3" Type="http://schemas.microsoft.com/office/2007/relationships/stylesWithEffects" Target="stylesWithEffects.xml"/><Relationship Id="rId7" Type="http://schemas.openxmlformats.org/officeDocument/2006/relationships/hyperlink" Target="http://www.cartercent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ridge-project.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1188</Words>
  <Characters>7450</Characters>
  <Application>Microsoft Office Word</Application>
  <DocSecurity>4</DocSecurity>
  <Lines>130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Flooo</dc:creator>
  <cp:lastModifiedBy>VANDENDORPE Florence (DEVCO)</cp:lastModifiedBy>
  <cp:revision>2</cp:revision>
  <dcterms:created xsi:type="dcterms:W3CDTF">2014-02-12T14:58:00Z</dcterms:created>
  <dcterms:modified xsi:type="dcterms:W3CDTF">2014-02-12T14:58:00Z</dcterms:modified>
</cp:coreProperties>
</file>