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vertAnchor="page" w:horzAnchor="page" w:tblpX="1086" w:tblpY="1"/>
        <w:tblW w:w="15433" w:type="dxa"/>
        <w:tblLook w:val="04A0" w:firstRow="1" w:lastRow="0" w:firstColumn="1" w:lastColumn="0" w:noHBand="0" w:noVBand="1"/>
      </w:tblPr>
      <w:tblGrid>
        <w:gridCol w:w="496"/>
        <w:gridCol w:w="2401"/>
        <w:gridCol w:w="2533"/>
        <w:gridCol w:w="4121"/>
        <w:gridCol w:w="334"/>
        <w:gridCol w:w="5548"/>
      </w:tblGrid>
      <w:tr w:rsidR="00B42303" w:rsidTr="00B42303">
        <w:trPr>
          <w:trHeight w:val="70"/>
        </w:trPr>
        <w:tc>
          <w:tcPr>
            <w:tcW w:w="329" w:type="dxa"/>
          </w:tcPr>
          <w:p w:rsidR="00B42303" w:rsidRPr="007B3656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27" w:type="dxa"/>
          </w:tcPr>
          <w:p w:rsidR="00B42303" w:rsidRPr="007B3656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</w:rPr>
            </w:pPr>
            <w:r w:rsidRPr="007B3656"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2551" w:type="dxa"/>
          </w:tcPr>
          <w:p w:rsidR="00B42303" w:rsidRPr="007B3656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</w:rPr>
            </w:pPr>
            <w:r w:rsidRPr="007B3656"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</w:rPr>
              <w:t>Position</w:t>
            </w:r>
          </w:p>
        </w:tc>
        <w:tc>
          <w:tcPr>
            <w:tcW w:w="4474" w:type="dxa"/>
            <w:gridSpan w:val="2"/>
          </w:tcPr>
          <w:p w:rsidR="00B42303" w:rsidRPr="007B3656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</w:rPr>
              <w:t>Email address</w:t>
            </w:r>
          </w:p>
        </w:tc>
        <w:tc>
          <w:tcPr>
            <w:tcW w:w="5652" w:type="dxa"/>
          </w:tcPr>
          <w:p w:rsidR="00B42303" w:rsidRPr="007B3656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</w:rPr>
            </w:pPr>
            <w:r w:rsidRPr="007B3656"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</w:rPr>
              <w:t>Next steps</w:t>
            </w:r>
          </w:p>
        </w:tc>
      </w:tr>
      <w:tr w:rsidR="00B42303" w:rsidRPr="0091544D" w:rsidTr="00B42303">
        <w:tc>
          <w:tcPr>
            <w:tcW w:w="329" w:type="dxa"/>
          </w:tcPr>
          <w:p w:rsidR="00B42303" w:rsidRPr="007B3656" w:rsidRDefault="00B42303" w:rsidP="00B4230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27" w:type="dxa"/>
          </w:tcPr>
          <w:p w:rsidR="00B42303" w:rsidRPr="007B3656" w:rsidRDefault="00B42303" w:rsidP="00B42303">
            <w:pPr>
              <w:rPr>
                <w:b/>
              </w:rPr>
            </w:pPr>
            <w:r w:rsidRPr="007B3656">
              <w:rPr>
                <w:b/>
              </w:rPr>
              <w:t>RANIERO  LETO</w:t>
            </w:r>
          </w:p>
        </w:tc>
        <w:tc>
          <w:tcPr>
            <w:tcW w:w="2551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One of two “Heads of Section/Operations” of the now evacuated Syrian EUD. </w:t>
            </w:r>
          </w:p>
        </w:tc>
        <w:tc>
          <w:tcPr>
            <w:tcW w:w="4474" w:type="dxa"/>
            <w:gridSpan w:val="2"/>
          </w:tcPr>
          <w:p w:rsidR="00B42303" w:rsidRPr="0091544D" w:rsidRDefault="00B42303" w:rsidP="00B423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t>Raniero.LETO@ec.europa.eu</w:t>
            </w:r>
          </w:p>
        </w:tc>
        <w:tc>
          <w:tcPr>
            <w:tcW w:w="5652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In principle, interest in contributing, but not sure what the good practices are=he has more questions than answers.</w:t>
            </w:r>
          </w:p>
          <w:p w:rsidR="00B42303" w:rsidRPr="0091544D" w:rsidRDefault="00B42303" w:rsidP="00B423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Tr="00B42303">
        <w:tc>
          <w:tcPr>
            <w:tcW w:w="329" w:type="dxa"/>
          </w:tcPr>
          <w:p w:rsidR="00B42303" w:rsidRPr="00CA09FD" w:rsidRDefault="00B42303" w:rsidP="00B42303">
            <w:pPr>
              <w:rPr>
                <w:rFonts w:ascii="Century Gothic" w:hAnsi="Century Gothic" w:cs="Calibri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427" w:type="dxa"/>
          </w:tcPr>
          <w:p w:rsidR="00B42303" w:rsidRDefault="00B42303" w:rsidP="00B42303">
            <w:r w:rsidRPr="00CA09FD">
              <w:rPr>
                <w:rFonts w:ascii="Century Gothic" w:hAnsi="Century Gothic" w:cs="Calibri"/>
                <w:b/>
                <w:sz w:val="20"/>
                <w:szCs w:val="20"/>
                <w:lang w:val="en-US"/>
              </w:rPr>
              <w:t>BEATRICE BUSSI</w:t>
            </w:r>
          </w:p>
        </w:tc>
        <w:tc>
          <w:tcPr>
            <w:tcW w:w="2551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Head of section, rural development and food security – EUD Niger</w:t>
            </w:r>
          </w:p>
        </w:tc>
        <w:tc>
          <w:tcPr>
            <w:tcW w:w="4474" w:type="dxa"/>
            <w:gridSpan w:val="2"/>
          </w:tcPr>
          <w:p w:rsidR="00B42303" w:rsidRPr="0091544D" w:rsidRDefault="006148BA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8" w:history="1">
              <w:r w:rsidR="00B42303" w:rsidRPr="0091544D">
                <w:rPr>
                  <w:rStyle w:val="Hyperlink"/>
                  <w:rFonts w:cs="Calibri"/>
                  <w:color w:val="000000"/>
                  <w:u w:val="none"/>
                </w:rPr>
                <w:t>Beatrice.BUSSI@eeas.europa.eu</w:t>
              </w:r>
            </w:hyperlink>
          </w:p>
        </w:tc>
        <w:tc>
          <w:tcPr>
            <w:tcW w:w="5652" w:type="dxa"/>
          </w:tcPr>
          <w:p w:rsidR="00B42303" w:rsidRPr="007B3656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7B3656">
              <w:rPr>
                <w:rFonts w:ascii="Arial" w:hAnsi="Arial" w:cs="Arial"/>
                <w:color w:val="000000" w:themeColor="text1"/>
                <w:sz w:val="20"/>
                <w:szCs w:val="20"/>
              </w:rPr>
              <w:t>n.a</w:t>
            </w:r>
            <w:proofErr w:type="spellEnd"/>
          </w:p>
        </w:tc>
      </w:tr>
      <w:tr w:rsidR="00B42303" w:rsidRPr="0091544D" w:rsidTr="00B42303">
        <w:tc>
          <w:tcPr>
            <w:tcW w:w="329" w:type="dxa"/>
          </w:tcPr>
          <w:p w:rsidR="00B42303" w:rsidRPr="00CA09FD" w:rsidRDefault="00B42303" w:rsidP="00B42303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2427" w:type="dxa"/>
          </w:tcPr>
          <w:p w:rsidR="00B42303" w:rsidRDefault="00B42303" w:rsidP="00B42303">
            <w:r w:rsidRPr="00CA09FD">
              <w:rPr>
                <w:rFonts w:ascii="Century Gothic" w:hAnsi="Century Gothic"/>
                <w:b/>
                <w:sz w:val="20"/>
                <w:szCs w:val="20"/>
              </w:rPr>
              <w:t>NADIM KARKUTLI</w:t>
            </w:r>
          </w:p>
        </w:tc>
        <w:tc>
          <w:tcPr>
            <w:tcW w:w="2551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One of two “Heads of Section/Operations” of the now evacuated Syrian EUD</w:t>
            </w:r>
          </w:p>
        </w:tc>
        <w:tc>
          <w:tcPr>
            <w:tcW w:w="4474" w:type="dxa"/>
            <w:gridSpan w:val="2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52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OK to contribute a box on good practices although not sure about good practices himself. </w:t>
            </w:r>
          </w:p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Tr="00B42303">
        <w:tc>
          <w:tcPr>
            <w:tcW w:w="329" w:type="dxa"/>
          </w:tcPr>
          <w:p w:rsidR="00B42303" w:rsidRPr="00BF6ABC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4</w:t>
            </w:r>
          </w:p>
        </w:tc>
        <w:tc>
          <w:tcPr>
            <w:tcW w:w="2427" w:type="dxa"/>
          </w:tcPr>
          <w:p w:rsidR="00B42303" w:rsidRPr="00BF6ABC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BF6ABC">
              <w:rPr>
                <w:rFonts w:ascii="Century Gothic" w:hAnsi="Century Gothic" w:cs="Calibri"/>
                <w:b/>
                <w:sz w:val="20"/>
                <w:szCs w:val="20"/>
              </w:rPr>
              <w:t>GUILLAUME BARRAUT</w:t>
            </w:r>
          </w:p>
          <w:p w:rsidR="00B42303" w:rsidRDefault="00B42303" w:rsidP="00B42303"/>
        </w:tc>
        <w:tc>
          <w:tcPr>
            <w:tcW w:w="2551" w:type="dxa"/>
          </w:tcPr>
          <w:p w:rsidR="00B42303" w:rsidRPr="007B3656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7B3656">
              <w:rPr>
                <w:rFonts w:ascii="Arial" w:hAnsi="Arial" w:cs="Arial"/>
                <w:color w:val="000000" w:themeColor="text1"/>
                <w:sz w:val="20"/>
                <w:szCs w:val="20"/>
              </w:rPr>
              <w:t>Geodesk</w:t>
            </w:r>
            <w:proofErr w:type="spellEnd"/>
            <w:r w:rsidRPr="007B36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Afghanistan</w:t>
            </w:r>
          </w:p>
          <w:p w:rsidR="00B42303" w:rsidRPr="007B3656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7B3656">
              <w:rPr>
                <w:rFonts w:ascii="Arial" w:hAnsi="Arial" w:cs="Arial"/>
                <w:color w:val="000000" w:themeColor="text1"/>
                <w:sz w:val="20"/>
                <w:szCs w:val="20"/>
              </w:rPr>
              <w:t>Anciennement</w:t>
            </w:r>
            <w:proofErr w:type="spellEnd"/>
            <w:r w:rsidRPr="007B36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3656">
              <w:rPr>
                <w:rFonts w:ascii="Arial" w:hAnsi="Arial" w:cs="Arial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7B36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delegation au </w:t>
            </w:r>
            <w:proofErr w:type="spellStart"/>
            <w:r w:rsidRPr="007B3656">
              <w:rPr>
                <w:rFonts w:ascii="Arial" w:hAnsi="Arial" w:cs="Arial"/>
                <w:color w:val="000000" w:themeColor="text1"/>
                <w:sz w:val="20"/>
                <w:szCs w:val="20"/>
              </w:rPr>
              <w:t>Moz</w:t>
            </w:r>
            <w:proofErr w:type="spellEnd"/>
            <w:r w:rsidRPr="007B3656">
              <w:rPr>
                <w:rFonts w:ascii="Arial" w:hAnsi="Arial" w:cs="Arial"/>
                <w:color w:val="000000" w:themeColor="text1"/>
                <w:sz w:val="20"/>
                <w:szCs w:val="20"/>
              </w:rPr>
              <w:t>, Angola, Burkina Faso</w:t>
            </w:r>
          </w:p>
          <w:p w:rsidR="00B42303" w:rsidRPr="007B3656" w:rsidRDefault="00B42303" w:rsidP="00B423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74" w:type="dxa"/>
            <w:gridSpan w:val="2"/>
          </w:tcPr>
          <w:p w:rsidR="00B42303" w:rsidRPr="007B3656" w:rsidRDefault="00B42303" w:rsidP="00B423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B1BBE">
              <w:t>Guillaume.BARRAUT@ec.europa.eu</w:t>
            </w:r>
          </w:p>
        </w:tc>
        <w:tc>
          <w:tcPr>
            <w:tcW w:w="5652" w:type="dxa"/>
          </w:tcPr>
          <w:p w:rsidR="00B42303" w:rsidRPr="007B3656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Good practices in Pakistan: work with Aga Khan on community-level work: </w:t>
            </w:r>
            <w:proofErr w:type="spellStart"/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edu</w:t>
            </w:r>
            <w:proofErr w:type="spellEnd"/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ag, health, community organization, including where religious minorities. </w:t>
            </w:r>
            <w:r w:rsidRPr="007B36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Drawback: tends to substitute for </w:t>
            </w:r>
            <w:proofErr w:type="spellStart"/>
            <w:r w:rsidRPr="007B3656">
              <w:rPr>
                <w:rFonts w:ascii="Arial" w:hAnsi="Arial" w:cs="Arial"/>
                <w:color w:val="000000" w:themeColor="text1"/>
                <w:sz w:val="20"/>
                <w:szCs w:val="20"/>
              </w:rPr>
              <w:t>govt</w:t>
            </w:r>
            <w:proofErr w:type="spellEnd"/>
            <w:r w:rsidRPr="007B36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(contrast with </w:t>
            </w:r>
            <w:proofErr w:type="spellStart"/>
            <w:r w:rsidRPr="007B3656">
              <w:rPr>
                <w:rFonts w:ascii="Arial" w:hAnsi="Arial" w:cs="Arial"/>
                <w:color w:val="000000" w:themeColor="text1"/>
                <w:sz w:val="20"/>
                <w:szCs w:val="20"/>
              </w:rPr>
              <w:t>Afgha</w:t>
            </w:r>
            <w:proofErr w:type="spellEnd"/>
            <w:r w:rsidRPr="007B3656">
              <w:rPr>
                <w:rFonts w:ascii="Arial" w:hAnsi="Arial" w:cs="Arial"/>
                <w:color w:val="000000" w:themeColor="text1"/>
                <w:sz w:val="20"/>
                <w:szCs w:val="20"/>
              </w:rPr>
              <w:t>).</w:t>
            </w:r>
          </w:p>
          <w:p w:rsidR="00B42303" w:rsidRPr="007B3656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Tr="00B42303">
        <w:tc>
          <w:tcPr>
            <w:tcW w:w="329" w:type="dxa"/>
          </w:tcPr>
          <w:p w:rsidR="00B42303" w:rsidRPr="00BF6ABC" w:rsidRDefault="00B42303" w:rsidP="00B42303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5</w:t>
            </w:r>
          </w:p>
        </w:tc>
        <w:tc>
          <w:tcPr>
            <w:tcW w:w="2427" w:type="dxa"/>
          </w:tcPr>
          <w:p w:rsidR="00B42303" w:rsidRDefault="00B42303" w:rsidP="00B42303">
            <w:r w:rsidRPr="00BF6ABC">
              <w:rPr>
                <w:rFonts w:ascii="Century Gothic" w:hAnsi="Century Gothic" w:cs="Calibri"/>
                <w:b/>
                <w:sz w:val="20"/>
                <w:szCs w:val="20"/>
              </w:rPr>
              <w:t>Frank HESS</w:t>
            </w:r>
          </w:p>
        </w:tc>
        <w:tc>
          <w:tcPr>
            <w:tcW w:w="2551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5014">
              <w:rPr>
                <w:rFonts w:ascii="Arial" w:hAnsi="Arial" w:cs="Arial"/>
                <w:color w:val="000000" w:themeColor="text1"/>
                <w:sz w:val="20"/>
                <w:szCs w:val="20"/>
                <w:lang w:val="fr-BE"/>
              </w:rPr>
              <w:t xml:space="preserve">chef de secteur Asie du Sud sauf Inde. </w:t>
            </w: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Formerly in </w:t>
            </w:r>
            <w:proofErr w:type="spellStart"/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Af</w:t>
            </w:r>
            <w:proofErr w:type="spellEnd"/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Pak.</w:t>
            </w:r>
          </w:p>
          <w:p w:rsidR="00B42303" w:rsidRPr="0091544D" w:rsidRDefault="00B42303" w:rsidP="00B423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74" w:type="dxa"/>
            <w:gridSpan w:val="2"/>
          </w:tcPr>
          <w:p w:rsidR="00B42303" w:rsidRPr="0091544D" w:rsidRDefault="00B42303" w:rsidP="00B423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Frank.HESS@ec.europa.eu</w:t>
            </w:r>
          </w:p>
        </w:tc>
        <w:tc>
          <w:tcPr>
            <w:tcW w:w="5652" w:type="dxa"/>
          </w:tcPr>
          <w:p w:rsidR="00B42303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At our disposal !</w:t>
            </w:r>
          </w:p>
          <w:p w:rsidR="00B42303" w:rsidRPr="007B3656" w:rsidRDefault="00B42303" w:rsidP="00B42303">
            <w:pPr>
              <w:pStyle w:val="ListParagraph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Tr="00B42303">
        <w:tc>
          <w:tcPr>
            <w:tcW w:w="329" w:type="dxa"/>
          </w:tcPr>
          <w:p w:rsidR="00B42303" w:rsidRPr="00AF26D4" w:rsidRDefault="00B42303" w:rsidP="00B42303">
            <w:pPr>
              <w:rPr>
                <w:rFonts w:ascii="Century Gothic" w:hAnsi="Century Gothic" w:cs="Calibri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427" w:type="dxa"/>
          </w:tcPr>
          <w:p w:rsidR="00B42303" w:rsidRDefault="00B42303" w:rsidP="00B42303">
            <w:r w:rsidRPr="00AF26D4">
              <w:rPr>
                <w:rFonts w:ascii="Century Gothic" w:hAnsi="Century Gothic" w:cs="Calibri"/>
                <w:b/>
                <w:sz w:val="20"/>
                <w:szCs w:val="20"/>
                <w:lang w:val="en-US"/>
              </w:rPr>
              <w:t>PETER MAHER</w:t>
            </w:r>
          </w:p>
        </w:tc>
        <w:tc>
          <w:tcPr>
            <w:tcW w:w="2551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Unit 07. Former head of operations</w:t>
            </w:r>
          </w:p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In 6 delegations, latest was in TL, Bosnia, SL, Indonesia, SADC</w:t>
            </w:r>
          </w:p>
          <w:p w:rsidR="00B42303" w:rsidRPr="0091544D" w:rsidRDefault="00B42303" w:rsidP="00B423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74" w:type="dxa"/>
            <w:gridSpan w:val="2"/>
          </w:tcPr>
          <w:p w:rsidR="00B42303" w:rsidRPr="0091544D" w:rsidRDefault="00B42303" w:rsidP="00B423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Peter.MAHER@ec.europa.eu</w:t>
            </w:r>
          </w:p>
        </w:tc>
        <w:tc>
          <w:tcPr>
            <w:tcW w:w="5652" w:type="dxa"/>
          </w:tcPr>
          <w:p w:rsidR="00B42303" w:rsidRPr="007B3656" w:rsidRDefault="00B42303" w:rsidP="00B423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3656">
              <w:rPr>
                <w:rFonts w:ascii="Arial" w:hAnsi="Arial" w:cs="Arial"/>
                <w:color w:val="000000" w:themeColor="text1"/>
                <w:sz w:val="20"/>
                <w:szCs w:val="20"/>
              </w:rPr>
              <w:t>Unit 07</w:t>
            </w:r>
          </w:p>
        </w:tc>
      </w:tr>
      <w:tr w:rsidR="00B42303" w:rsidRPr="0091544D" w:rsidTr="00B42303">
        <w:tc>
          <w:tcPr>
            <w:tcW w:w="329" w:type="dxa"/>
          </w:tcPr>
          <w:p w:rsidR="00B42303" w:rsidRPr="00C9462D" w:rsidRDefault="00B42303" w:rsidP="00B42303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Calibri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2427" w:type="dxa"/>
          </w:tcPr>
          <w:p w:rsidR="00B42303" w:rsidRPr="00C9462D" w:rsidRDefault="00B42303" w:rsidP="00B42303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sz w:val="20"/>
                <w:szCs w:val="20"/>
                <w:lang w:val="en-US"/>
              </w:rPr>
            </w:pPr>
            <w:r w:rsidRPr="00C9462D">
              <w:rPr>
                <w:rFonts w:ascii="Century Gothic" w:hAnsi="Century Gothic" w:cs="Calibri"/>
                <w:b/>
                <w:bCs/>
                <w:sz w:val="20"/>
                <w:szCs w:val="20"/>
                <w:lang w:val="en-US"/>
              </w:rPr>
              <w:t>OLIVER BLAKE</w:t>
            </w:r>
          </w:p>
          <w:p w:rsidR="00B42303" w:rsidRDefault="00B42303" w:rsidP="00B42303"/>
        </w:tc>
        <w:tc>
          <w:tcPr>
            <w:tcW w:w="2551" w:type="dxa"/>
          </w:tcPr>
          <w:p w:rsidR="00B42303" w:rsidRPr="007B3656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3656">
              <w:rPr>
                <w:rFonts w:ascii="Arial" w:hAnsi="Arial" w:cs="Arial"/>
                <w:color w:val="000000" w:themeColor="text1"/>
                <w:sz w:val="20"/>
                <w:szCs w:val="20"/>
              </w:rPr>
              <w:t>DFID. Former Unit 07 staff.</w:t>
            </w:r>
          </w:p>
        </w:tc>
        <w:tc>
          <w:tcPr>
            <w:tcW w:w="4474" w:type="dxa"/>
            <w:gridSpan w:val="2"/>
          </w:tcPr>
          <w:p w:rsidR="00B42303" w:rsidRPr="0091544D" w:rsidRDefault="006148BA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9" w:history="1">
              <w:r w:rsidR="00B42303" w:rsidRPr="0091544D">
                <w:rPr>
                  <w:rStyle w:val="Hyperlink"/>
                </w:rPr>
                <w:t>o-blake@dfid.gov.uk</w:t>
              </w:r>
            </w:hyperlink>
            <w:r w:rsidR="00B42303" w:rsidRPr="0091544D">
              <w:t xml:space="preserve"> or </w:t>
            </w:r>
            <w:hyperlink r:id="rId10" w:history="1">
              <w:r w:rsidR="00B42303" w:rsidRPr="0091544D">
                <w:rPr>
                  <w:rStyle w:val="Hyperlink"/>
                </w:rPr>
                <w:t>oliverwblake@aol.com</w:t>
              </w:r>
            </w:hyperlink>
          </w:p>
        </w:tc>
        <w:tc>
          <w:tcPr>
            <w:tcW w:w="5652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Would like to be kept in the loop, interview later (January?) with specific questions. </w:t>
            </w:r>
          </w:p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RPr="0091544D" w:rsidTr="00B42303">
        <w:tc>
          <w:tcPr>
            <w:tcW w:w="329" w:type="dxa"/>
          </w:tcPr>
          <w:p w:rsidR="00B42303" w:rsidRDefault="00B42303" w:rsidP="00B42303">
            <w:pPr>
              <w:rPr>
                <w:rFonts w:ascii="Century Gothic" w:hAnsi="Century Gothic" w:cs="Calibri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2427" w:type="dxa"/>
          </w:tcPr>
          <w:p w:rsidR="00B42303" w:rsidRDefault="00B42303" w:rsidP="00B42303">
            <w:r>
              <w:rPr>
                <w:rFonts w:ascii="Century Gothic" w:hAnsi="Century Gothic" w:cs="Calibri"/>
                <w:b/>
                <w:sz w:val="20"/>
                <w:szCs w:val="20"/>
                <w:lang w:val="en-US"/>
              </w:rPr>
              <w:t>WILLEM OLTHOF</w:t>
            </w:r>
          </w:p>
        </w:tc>
        <w:tc>
          <w:tcPr>
            <w:tcW w:w="2551" w:type="dxa"/>
          </w:tcPr>
          <w:p w:rsidR="00B42303" w:rsidRPr="007B3656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3656">
              <w:rPr>
                <w:rFonts w:ascii="Arial" w:hAnsi="Arial" w:cs="Arial"/>
                <w:color w:val="000000" w:themeColor="text1"/>
                <w:sz w:val="20"/>
                <w:szCs w:val="20"/>
              </w:rPr>
              <w:t>Geo Desk Ethiopia</w:t>
            </w:r>
          </w:p>
          <w:p w:rsidR="00B42303" w:rsidRPr="007B3656" w:rsidRDefault="00B42303" w:rsidP="00B423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74" w:type="dxa"/>
            <w:gridSpan w:val="2"/>
          </w:tcPr>
          <w:p w:rsidR="00B42303" w:rsidRPr="007B3656" w:rsidRDefault="00B42303" w:rsidP="00B423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3656">
              <w:rPr>
                <w:rFonts w:ascii="Arial" w:hAnsi="Arial" w:cs="Arial"/>
                <w:color w:val="000000" w:themeColor="text1"/>
                <w:sz w:val="20"/>
                <w:szCs w:val="20"/>
              </w:rPr>
              <w:t>Willem.OLTHOF@ec.europa.eu</w:t>
            </w:r>
          </w:p>
        </w:tc>
        <w:tc>
          <w:tcPr>
            <w:tcW w:w="5652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Very limited time. Could be consulted in January if really needed. </w:t>
            </w:r>
          </w:p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Good to use the contact of Daniela </w:t>
            </w:r>
            <w:proofErr w:type="spellStart"/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Rofi</w:t>
            </w:r>
            <w:proofErr w:type="spellEnd"/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EUD Ethiopia (PEA Ethiopia).</w:t>
            </w:r>
          </w:p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 xml:space="preserve">Contact given: Michiel van der Elst. </w:t>
            </w:r>
          </w:p>
          <w:p w:rsidR="00B42303" w:rsidRPr="00325014" w:rsidRDefault="00B42303" w:rsidP="00B42303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fr-BE"/>
              </w:rPr>
            </w:pPr>
            <w:r w:rsidRPr="00325014">
              <w:rPr>
                <w:rFonts w:ascii="Arial" w:hAnsi="Arial" w:cs="Arial"/>
                <w:color w:val="000000" w:themeColor="text1"/>
                <w:sz w:val="20"/>
                <w:szCs w:val="20"/>
                <w:lang w:val="fr-BE"/>
              </w:rPr>
              <w:t xml:space="preserve">Mail: </w:t>
            </w:r>
            <w:hyperlink r:id="rId11" w:history="1">
              <w:r w:rsidRPr="00325014">
                <w:rPr>
                  <w:rFonts w:ascii="Arial" w:hAnsi="Arial" w:cs="Arial"/>
                  <w:color w:val="000000" w:themeColor="text1"/>
                  <w:sz w:val="20"/>
                  <w:szCs w:val="20"/>
                  <w:lang w:val="fr-BE"/>
                </w:rPr>
                <w:t>Michiel.Van-Der-Elst@eeas.europa.eu</w:t>
              </w:r>
            </w:hyperlink>
          </w:p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42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He is the '</w:t>
            </w:r>
            <w:proofErr w:type="spellStart"/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linch</w:t>
            </w:r>
            <w:proofErr w:type="spellEnd"/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-pin' between the military, EEAS and DEVCO for the Horn of Africa (mainly Somalia) and works within our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unit on Tuesdays and Thursdays.</w:t>
            </w:r>
          </w:p>
          <w:p w:rsidR="00B42303" w:rsidRPr="0091544D" w:rsidRDefault="00B42303" w:rsidP="00B423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RPr="0091544D" w:rsidTr="00B42303">
        <w:tc>
          <w:tcPr>
            <w:tcW w:w="329" w:type="dxa"/>
          </w:tcPr>
          <w:p w:rsidR="00B42303" w:rsidRPr="00FB0788" w:rsidRDefault="00B42303" w:rsidP="00B42303">
            <w:pPr>
              <w:rPr>
                <w:rFonts w:ascii="Century Gothic" w:hAnsi="Century Gothic" w:cs="Calibri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2427" w:type="dxa"/>
          </w:tcPr>
          <w:p w:rsidR="00B42303" w:rsidRDefault="00B42303" w:rsidP="00B42303">
            <w:r w:rsidRPr="00FB0788">
              <w:rPr>
                <w:rFonts w:ascii="Century Gothic" w:hAnsi="Century Gothic" w:cs="Calibri"/>
                <w:b/>
                <w:sz w:val="20"/>
                <w:szCs w:val="20"/>
                <w:lang w:val="en-US"/>
              </w:rPr>
              <w:t xml:space="preserve">Cedric PIERARD </w:t>
            </w:r>
          </w:p>
        </w:tc>
        <w:tc>
          <w:tcPr>
            <w:tcW w:w="2551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FPI, EUD Senegal. Two positions:</w:t>
            </w:r>
          </w:p>
          <w:p w:rsidR="00B42303" w:rsidRPr="0091544D" w:rsidRDefault="00B42303" w:rsidP="00B423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1) Regional Crisis Response Planning Officer for </w:t>
            </w:r>
            <w:proofErr w:type="spellStart"/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Ouest</w:t>
            </w:r>
            <w:proofErr w:type="spellEnd"/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Africa &amp; Great Lakes (FPI)</w:t>
            </w:r>
          </w:p>
          <w:p w:rsidR="00B42303" w:rsidRPr="007B3656" w:rsidRDefault="00B42303" w:rsidP="00B423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B3656">
              <w:rPr>
                <w:rFonts w:ascii="Arial" w:hAnsi="Arial" w:cs="Arial"/>
                <w:color w:val="000000" w:themeColor="text1"/>
                <w:sz w:val="20"/>
                <w:szCs w:val="20"/>
              </w:rPr>
              <w:t>2) Section Coordination des Opérations de Coopération: identification &amp; formulation of projects in support to EUDs in the region (EUD)</w:t>
            </w:r>
          </w:p>
          <w:p w:rsidR="00B42303" w:rsidRPr="007B3656" w:rsidRDefault="00B42303" w:rsidP="00B423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74" w:type="dxa"/>
            <w:gridSpan w:val="2"/>
          </w:tcPr>
          <w:p w:rsidR="00B42303" w:rsidRPr="007B3656" w:rsidRDefault="00B42303" w:rsidP="00B423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0948">
              <w:t>Cedric.PIERARD@eeas.europa.eu</w:t>
            </w:r>
          </w:p>
        </w:tc>
        <w:tc>
          <w:tcPr>
            <w:tcW w:w="5652" w:type="dxa"/>
          </w:tcPr>
          <w:p w:rsidR="00B42303" w:rsidRPr="0091544D" w:rsidRDefault="00B42303" w:rsidP="00B423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Very </w:t>
            </w:r>
            <w:proofErr w:type="gramStart"/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enthusiastic !</w:t>
            </w:r>
            <w:proofErr w:type="gramEnd"/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OK to be further consulted.</w:t>
            </w:r>
          </w:p>
        </w:tc>
      </w:tr>
      <w:tr w:rsidR="00B42303" w:rsidRPr="0091544D" w:rsidTr="00B42303">
        <w:tc>
          <w:tcPr>
            <w:tcW w:w="329" w:type="dxa"/>
          </w:tcPr>
          <w:p w:rsidR="00B42303" w:rsidRPr="005072AE" w:rsidRDefault="00B42303" w:rsidP="00B42303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10</w:t>
            </w:r>
          </w:p>
        </w:tc>
        <w:tc>
          <w:tcPr>
            <w:tcW w:w="2427" w:type="dxa"/>
          </w:tcPr>
          <w:p w:rsidR="00B42303" w:rsidRPr="005072AE" w:rsidRDefault="00B42303" w:rsidP="00B42303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5072AE">
              <w:rPr>
                <w:rFonts w:ascii="Century Gothic" w:hAnsi="Century Gothic" w:cs="Calibri"/>
                <w:b/>
                <w:sz w:val="20"/>
                <w:szCs w:val="20"/>
              </w:rPr>
              <w:t>MARINA MARCHETTI</w:t>
            </w:r>
          </w:p>
          <w:p w:rsidR="00B42303" w:rsidRDefault="00B42303" w:rsidP="00B42303"/>
        </w:tc>
        <w:tc>
          <w:tcPr>
            <w:tcW w:w="2551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Head of Sector “Gender Equality and Non-Discrimination”</w:t>
            </w:r>
          </w:p>
        </w:tc>
        <w:tc>
          <w:tcPr>
            <w:tcW w:w="4474" w:type="dxa"/>
            <w:gridSpan w:val="2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Marina.MARCHETTI@ec.europa.eu</w:t>
            </w:r>
          </w:p>
        </w:tc>
        <w:tc>
          <w:tcPr>
            <w:tcW w:w="5652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Tr="00B42303">
        <w:tc>
          <w:tcPr>
            <w:tcW w:w="329" w:type="dxa"/>
          </w:tcPr>
          <w:p w:rsidR="00B42303" w:rsidRPr="003918D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2427" w:type="dxa"/>
          </w:tcPr>
          <w:p w:rsidR="00B42303" w:rsidRPr="003918D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sz w:val="20"/>
                <w:szCs w:val="20"/>
                <w:lang w:val="en-US"/>
              </w:rPr>
            </w:pPr>
            <w:r w:rsidRPr="003918DB">
              <w:rPr>
                <w:rFonts w:ascii="Century Gothic" w:hAnsi="Century Gothic" w:cs="Calibri"/>
                <w:b/>
                <w:sz w:val="20"/>
                <w:szCs w:val="20"/>
                <w:lang w:val="en-US"/>
              </w:rPr>
              <w:t>TIM BAINES</w:t>
            </w:r>
          </w:p>
          <w:p w:rsidR="00B42303" w:rsidRDefault="00B42303" w:rsidP="00B42303"/>
        </w:tc>
        <w:tc>
          <w:tcPr>
            <w:tcW w:w="2551" w:type="dxa"/>
          </w:tcPr>
          <w:p w:rsidR="00B42303" w:rsidRPr="007B3656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3656">
              <w:rPr>
                <w:rFonts w:ascii="Arial" w:hAnsi="Arial" w:cs="Arial"/>
                <w:color w:val="000000" w:themeColor="text1"/>
                <w:sz w:val="20"/>
                <w:szCs w:val="20"/>
              </w:rPr>
              <w:t>Unit 07 – Before in EUD Somalia</w:t>
            </w:r>
          </w:p>
        </w:tc>
        <w:tc>
          <w:tcPr>
            <w:tcW w:w="4474" w:type="dxa"/>
            <w:gridSpan w:val="2"/>
          </w:tcPr>
          <w:p w:rsidR="00B42303" w:rsidRPr="007B3656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5C52">
              <w:rPr>
                <w:rFonts w:ascii="Arial" w:hAnsi="Arial" w:cs="Arial"/>
                <w:color w:val="000000" w:themeColor="text1"/>
                <w:sz w:val="20"/>
                <w:szCs w:val="20"/>
              </w:rPr>
              <w:t>Timothy.BAINES@ec.europa.eu</w:t>
            </w:r>
          </w:p>
        </w:tc>
        <w:tc>
          <w:tcPr>
            <w:tcW w:w="5652" w:type="dxa"/>
          </w:tcPr>
          <w:p w:rsidR="00B42303" w:rsidRPr="007B3656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3656">
              <w:rPr>
                <w:rFonts w:ascii="Arial" w:hAnsi="Arial" w:cs="Arial"/>
                <w:color w:val="000000" w:themeColor="text1"/>
                <w:sz w:val="20"/>
                <w:szCs w:val="20"/>
              </w:rPr>
              <w:t>Unit 07</w:t>
            </w:r>
          </w:p>
        </w:tc>
      </w:tr>
      <w:tr w:rsidR="00B42303" w:rsidRPr="0091544D" w:rsidTr="00B42303">
        <w:tc>
          <w:tcPr>
            <w:tcW w:w="329" w:type="dxa"/>
          </w:tcPr>
          <w:p w:rsidR="00B42303" w:rsidRPr="0052427E" w:rsidRDefault="00B42303" w:rsidP="00B42303">
            <w:pPr>
              <w:rPr>
                <w:rFonts w:ascii="Century Gothic" w:hAnsi="Century Gothic" w:cs="Calibri"/>
                <w:b/>
                <w:sz w:val="20"/>
                <w:szCs w:val="20"/>
                <w:lang w:val="da-DK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  <w:lang w:val="da-DK"/>
              </w:rPr>
              <w:t>12</w:t>
            </w:r>
          </w:p>
        </w:tc>
        <w:tc>
          <w:tcPr>
            <w:tcW w:w="2427" w:type="dxa"/>
          </w:tcPr>
          <w:p w:rsidR="00B42303" w:rsidRDefault="00B42303" w:rsidP="00B42303">
            <w:r w:rsidRPr="0052427E">
              <w:rPr>
                <w:rFonts w:ascii="Century Gothic" w:hAnsi="Century Gothic" w:cs="Calibri"/>
                <w:b/>
                <w:sz w:val="20"/>
                <w:szCs w:val="20"/>
                <w:lang w:val="da-DK"/>
              </w:rPr>
              <w:t xml:space="preserve">Ingeborg THIJN </w:t>
            </w:r>
          </w:p>
        </w:tc>
        <w:tc>
          <w:tcPr>
            <w:tcW w:w="2551" w:type="dxa"/>
          </w:tcPr>
          <w:p w:rsidR="00B42303" w:rsidRPr="007B3656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3656">
              <w:rPr>
                <w:rFonts w:ascii="Arial" w:hAnsi="Arial" w:cs="Arial"/>
                <w:color w:val="000000" w:themeColor="text1"/>
                <w:sz w:val="20"/>
                <w:szCs w:val="20"/>
              </w:rPr>
              <w:t>Geo Desk Somalia</w:t>
            </w:r>
          </w:p>
        </w:tc>
        <w:tc>
          <w:tcPr>
            <w:tcW w:w="4474" w:type="dxa"/>
            <w:gridSpan w:val="2"/>
          </w:tcPr>
          <w:p w:rsidR="00B42303" w:rsidRPr="007B3656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5C52">
              <w:rPr>
                <w:rFonts w:ascii="Arial" w:hAnsi="Arial" w:cs="Arial"/>
                <w:color w:val="000000" w:themeColor="text1"/>
                <w:sz w:val="20"/>
                <w:szCs w:val="20"/>
              </w:rPr>
              <w:t>Ingeborg.THIJN@ec.europa.eu</w:t>
            </w:r>
          </w:p>
        </w:tc>
        <w:tc>
          <w:tcPr>
            <w:tcW w:w="5652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Contribution/illustration: ask EUD Somalia. Compact would be a very good case study for the “how to do develop a strategy” (see interview with Tim B., Unit 07).</w:t>
            </w:r>
          </w:p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RPr="0091544D" w:rsidTr="00B42303">
        <w:tc>
          <w:tcPr>
            <w:tcW w:w="329" w:type="dxa"/>
          </w:tcPr>
          <w:p w:rsidR="00B42303" w:rsidRPr="00275B81" w:rsidRDefault="00B42303" w:rsidP="00B42303">
            <w:pPr>
              <w:rPr>
                <w:rFonts w:ascii="Century Gothic" w:hAnsi="Century Gothic" w:cs="Calibri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2427" w:type="dxa"/>
          </w:tcPr>
          <w:p w:rsidR="00B42303" w:rsidRDefault="00B42303" w:rsidP="00B42303">
            <w:r w:rsidRPr="00275B81">
              <w:rPr>
                <w:rFonts w:ascii="Century Gothic" w:hAnsi="Century Gothic" w:cs="Calibri"/>
                <w:b/>
                <w:sz w:val="20"/>
                <w:szCs w:val="20"/>
                <w:lang w:val="en-US"/>
              </w:rPr>
              <w:t>Roxana OSIAC</w:t>
            </w:r>
          </w:p>
        </w:tc>
        <w:tc>
          <w:tcPr>
            <w:tcW w:w="2551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Focal Point fragility within Unit 08, Evaluation, HQ</w:t>
            </w:r>
          </w:p>
        </w:tc>
        <w:tc>
          <w:tcPr>
            <w:tcW w:w="4474" w:type="dxa"/>
            <w:gridSpan w:val="2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t>Roxana.OSIAC@ec.europa.eu</w:t>
            </w:r>
          </w:p>
        </w:tc>
        <w:tc>
          <w:tcPr>
            <w:tcW w:w="5652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Contribution of Roxana: OK in principle - for the fiche “how to evaluate”.</w:t>
            </w:r>
          </w:p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552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Contact: </w:t>
            </w:r>
            <w:r w:rsidR="006148BA">
              <w:fldChar w:fldCharType="begin"/>
            </w:r>
            <w:r w:rsidR="006148BA">
              <w:instrText xml:space="preserve"> HYPERLINK "mailto:Adrian.Costandache@ec.europa.eu" </w:instrText>
            </w:r>
            <w:r w:rsidR="006148BA">
              <w:fldChar w:fldCharType="separate"/>
            </w:r>
            <w:r w:rsidRPr="004A552A">
              <w:rPr>
                <w:rFonts w:ascii="Arial" w:hAnsi="Arial" w:cs="Arial"/>
                <w:color w:val="000000" w:themeColor="text1"/>
                <w:lang w:val="en-US"/>
              </w:rPr>
              <w:t>Adrian.Costandache@ec.europa.eu</w:t>
            </w:r>
            <w:r w:rsidR="006148BA">
              <w:rPr>
                <w:rFonts w:ascii="Arial" w:hAnsi="Arial" w:cs="Arial"/>
                <w:color w:val="000000" w:themeColor="text1"/>
                <w:lang w:val="fr-BE"/>
              </w:rPr>
              <w:fldChar w:fldCharType="end"/>
            </w:r>
            <w:r w:rsidRPr="004A552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, Unit 08. </w:t>
            </w: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Could provide a contribution on Best practice on Capacity Development &amp; Technical Cooperation. (I met him, we can have a short interview with him).</w:t>
            </w:r>
          </w:p>
        </w:tc>
      </w:tr>
      <w:tr w:rsidR="00B42303" w:rsidRPr="0091544D" w:rsidTr="00B42303">
        <w:tc>
          <w:tcPr>
            <w:tcW w:w="329" w:type="dxa"/>
          </w:tcPr>
          <w:p w:rsidR="00B42303" w:rsidRPr="00BB0F60" w:rsidRDefault="00B42303" w:rsidP="00B42303">
            <w:pPr>
              <w:rPr>
                <w:rFonts w:ascii="Century Gothic" w:hAnsi="Century Gothic" w:cs="Calibri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2427" w:type="dxa"/>
          </w:tcPr>
          <w:p w:rsidR="00B42303" w:rsidRDefault="00B42303" w:rsidP="00B42303">
            <w:r w:rsidRPr="00BB0F60">
              <w:rPr>
                <w:rFonts w:ascii="Century Gothic" w:hAnsi="Century Gothic" w:cs="Calibri"/>
                <w:b/>
                <w:sz w:val="20"/>
                <w:szCs w:val="20"/>
                <w:lang w:val="en-US"/>
              </w:rPr>
              <w:t xml:space="preserve">Piero VALABREGA </w:t>
            </w:r>
          </w:p>
        </w:tc>
        <w:tc>
          <w:tcPr>
            <w:tcW w:w="2551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Attaché political affairs and media relations (EC-DEVCO) at EUD Guinea Bissau. </w:t>
            </w:r>
          </w:p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Focal point for communication to partners &amp; HQ. </w:t>
            </w:r>
          </w:p>
          <w:p w:rsidR="00B42303" w:rsidRPr="0091544D" w:rsidRDefault="00B42303" w:rsidP="00B423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74" w:type="dxa"/>
            <w:gridSpan w:val="2"/>
          </w:tcPr>
          <w:p w:rsidR="00B42303" w:rsidRPr="0091544D" w:rsidRDefault="00B42303" w:rsidP="00B423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Piero.VALABREGA@eeas.europa.eu</w:t>
            </w:r>
          </w:p>
        </w:tc>
        <w:tc>
          <w:tcPr>
            <w:tcW w:w="5652" w:type="dxa"/>
          </w:tcPr>
          <w:p w:rsidR="00B42303" w:rsidRPr="0091544D" w:rsidRDefault="00B42303" w:rsidP="00B42303">
            <w:pPr>
              <w:rPr>
                <w:rFonts w:eastAsia="Times New Roman"/>
              </w:rPr>
            </w:pPr>
            <w:r w:rsidRPr="0091544D">
              <w:rPr>
                <w:rFonts w:ascii="Arial" w:eastAsia="Times New Roman" w:hAnsi="Arial" w:cs="Arial"/>
                <w:sz w:val="20"/>
                <w:szCs w:val="20"/>
              </w:rPr>
              <w:t>Thank you for your kind message and for giving me a valuable opportunity to contribute to the development of the Handbook.</w:t>
            </w:r>
          </w:p>
          <w:p w:rsidR="00B42303" w:rsidRPr="0091544D" w:rsidRDefault="00B42303" w:rsidP="00B42303">
            <w:pPr>
              <w:rPr>
                <w:rFonts w:eastAsia="Times New Roman"/>
              </w:rPr>
            </w:pPr>
            <w:r w:rsidRPr="0091544D">
              <w:rPr>
                <w:rFonts w:eastAsia="Times New Roman"/>
              </w:rPr>
              <w:t> </w:t>
            </w:r>
          </w:p>
          <w:p w:rsidR="00B42303" w:rsidRPr="0091544D" w:rsidRDefault="00B42303" w:rsidP="00B42303">
            <w:pPr>
              <w:rPr>
                <w:rFonts w:eastAsia="Times New Roman"/>
              </w:rPr>
            </w:pPr>
            <w:r w:rsidRPr="0091544D">
              <w:rPr>
                <w:rFonts w:ascii="Arial" w:eastAsia="Times New Roman" w:hAnsi="Arial" w:cs="Arial"/>
                <w:sz w:val="20"/>
                <w:szCs w:val="20"/>
              </w:rPr>
              <w:t>I look forward to keeping in touch with you in the coming weeks!</w:t>
            </w:r>
          </w:p>
          <w:p w:rsidR="00B42303" w:rsidRPr="0091544D" w:rsidRDefault="00B42303" w:rsidP="00B423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RPr="0091544D" w:rsidTr="00B42303">
        <w:tc>
          <w:tcPr>
            <w:tcW w:w="329" w:type="dxa"/>
          </w:tcPr>
          <w:p w:rsidR="00B42303" w:rsidRDefault="00B42303" w:rsidP="00B42303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15</w:t>
            </w:r>
          </w:p>
        </w:tc>
        <w:tc>
          <w:tcPr>
            <w:tcW w:w="2427" w:type="dxa"/>
          </w:tcPr>
          <w:p w:rsidR="00B42303" w:rsidRDefault="00B42303" w:rsidP="00B42303">
            <w:proofErr w:type="spellStart"/>
            <w:r>
              <w:rPr>
                <w:rFonts w:ascii="Century Gothic" w:hAnsi="Century Gothic" w:cs="Calibri"/>
                <w:b/>
                <w:sz w:val="20"/>
                <w:szCs w:val="20"/>
              </w:rPr>
              <w:t>Véronique</w:t>
            </w:r>
            <w:proofErr w:type="spellEnd"/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 LORENZO </w:t>
            </w:r>
          </w:p>
        </w:tc>
        <w:tc>
          <w:tcPr>
            <w:tcW w:w="2551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Previous experience in EUDs </w:t>
            </w:r>
            <w:proofErr w:type="gramStart"/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notably :</w:t>
            </w:r>
            <w:proofErr w:type="gramEnd"/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Mozambique, Ethiopia, Myanmar. </w:t>
            </w:r>
          </w:p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Worked above all on Food Security.</w:t>
            </w:r>
          </w:p>
        </w:tc>
        <w:tc>
          <w:tcPr>
            <w:tcW w:w="4474" w:type="dxa"/>
            <w:gridSpan w:val="2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Veronique.LORENZO@ec.europa.eu</w:t>
            </w:r>
          </w:p>
        </w:tc>
        <w:tc>
          <w:tcPr>
            <w:tcW w:w="5652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Willigness</w:t>
            </w:r>
            <w:proofErr w:type="spellEnd"/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contribute. Come back to her with specific demand and she will answer. </w:t>
            </w:r>
          </w:p>
        </w:tc>
      </w:tr>
      <w:tr w:rsidR="00B42303" w:rsidRPr="0091544D" w:rsidTr="00B42303">
        <w:tc>
          <w:tcPr>
            <w:tcW w:w="329" w:type="dxa"/>
          </w:tcPr>
          <w:p w:rsidR="00B42303" w:rsidRDefault="00B42303" w:rsidP="00B42303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16</w:t>
            </w:r>
          </w:p>
        </w:tc>
        <w:tc>
          <w:tcPr>
            <w:tcW w:w="2427" w:type="dxa"/>
          </w:tcPr>
          <w:p w:rsidR="00B42303" w:rsidRDefault="00B42303" w:rsidP="00B42303"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Vincent DOWD </w:t>
            </w:r>
          </w:p>
        </w:tc>
        <w:tc>
          <w:tcPr>
            <w:tcW w:w="2551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Head of Cooperation - EUD Democratic Republic of Congo </w:t>
            </w:r>
          </w:p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74" w:type="dxa"/>
            <w:gridSpan w:val="2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Vincent.Dowd@eeas.europa.eu</w:t>
            </w:r>
          </w:p>
        </w:tc>
        <w:tc>
          <w:tcPr>
            <w:tcW w:w="5652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Contribution on the country-trajectory</w:t>
            </w:r>
          </w:p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Yes. After programming </w:t>
            </w:r>
            <w:proofErr w:type="spellStart"/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i.e</w:t>
            </w:r>
            <w:proofErr w:type="spellEnd"/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we could consult him by end of January/beginning of February.</w:t>
            </w:r>
          </w:p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Tr="00B42303">
        <w:tc>
          <w:tcPr>
            <w:tcW w:w="329" w:type="dxa"/>
          </w:tcPr>
          <w:p w:rsidR="00B42303" w:rsidRPr="00402B5C" w:rsidRDefault="00B42303" w:rsidP="00B42303">
            <w:pPr>
              <w:rPr>
                <w:rFonts w:ascii="Century Gothic" w:hAnsi="Century Gothic" w:cs="Calibri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  <w:lang w:val="en-US"/>
              </w:rPr>
              <w:t>17</w:t>
            </w:r>
          </w:p>
        </w:tc>
        <w:tc>
          <w:tcPr>
            <w:tcW w:w="2427" w:type="dxa"/>
          </w:tcPr>
          <w:p w:rsidR="00B42303" w:rsidRPr="00D6764F" w:rsidRDefault="00B42303" w:rsidP="00B42303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402B5C">
              <w:rPr>
                <w:rFonts w:ascii="Century Gothic" w:hAnsi="Century Gothic" w:cs="Calibri"/>
                <w:b/>
                <w:sz w:val="20"/>
                <w:szCs w:val="20"/>
                <w:lang w:val="en-US"/>
              </w:rPr>
              <w:t>Anja</w:t>
            </w:r>
            <w:r w:rsidRPr="00D6764F">
              <w:rPr>
                <w:rFonts w:ascii="Century Gothic" w:hAnsi="Century Gothic" w:cs="Calibri"/>
                <w:b/>
                <w:sz w:val="20"/>
                <w:szCs w:val="20"/>
              </w:rPr>
              <w:t xml:space="preserve"> </w:t>
            </w:r>
            <w:r w:rsidRPr="00402B5C">
              <w:rPr>
                <w:rFonts w:ascii="Century Gothic" w:hAnsi="Century Gothic" w:cs="Calibri"/>
                <w:b/>
                <w:sz w:val="20"/>
                <w:szCs w:val="20"/>
                <w:lang w:val="en-US"/>
              </w:rPr>
              <w:t xml:space="preserve">NAGEL </w:t>
            </w:r>
          </w:p>
          <w:p w:rsidR="00B42303" w:rsidRDefault="00B42303" w:rsidP="00B42303"/>
        </w:tc>
        <w:tc>
          <w:tcPr>
            <w:tcW w:w="2551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  <w:t xml:space="preserve">Geo Desk - Central Asia Unit H2. </w:t>
            </w: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Recent experience at EUD in Mali (and was before in Niger).</w:t>
            </w:r>
          </w:p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74" w:type="dxa"/>
            <w:gridSpan w:val="2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Anja.NAGEL@ec.europa.eu</w:t>
            </w:r>
          </w:p>
        </w:tc>
        <w:tc>
          <w:tcPr>
            <w:tcW w:w="5652" w:type="dxa"/>
          </w:tcPr>
          <w:p w:rsidR="00B42303" w:rsidRPr="007B3656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NAGEL Anja would like to be in the loop for further consultation (notably draft in January). Note: she does not feel comfortable for an interview or to write something on SBC experience in Mali. </w:t>
            </w:r>
            <w:r w:rsidRPr="007B3656">
              <w:rPr>
                <w:rFonts w:ascii="Arial" w:hAnsi="Arial" w:cs="Arial"/>
                <w:color w:val="000000" w:themeColor="text1"/>
                <w:sz w:val="20"/>
                <w:szCs w:val="20"/>
              </w:rPr>
              <w:t>But could give us contacts.</w:t>
            </w:r>
          </w:p>
        </w:tc>
      </w:tr>
      <w:tr w:rsidR="00B42303" w:rsidRPr="0091544D" w:rsidTr="00B42303">
        <w:tc>
          <w:tcPr>
            <w:tcW w:w="329" w:type="dxa"/>
          </w:tcPr>
          <w:p w:rsidR="00B42303" w:rsidRPr="00D6764F" w:rsidRDefault="00B42303" w:rsidP="00B42303">
            <w:pPr>
              <w:rPr>
                <w:rFonts w:ascii="Century Gothic" w:hAnsi="Century Gothic" w:cs="Calibri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2427" w:type="dxa"/>
          </w:tcPr>
          <w:p w:rsidR="00B42303" w:rsidRDefault="00B42303" w:rsidP="00B42303">
            <w:proofErr w:type="spellStart"/>
            <w:r w:rsidRPr="00D6764F">
              <w:rPr>
                <w:rFonts w:ascii="Century Gothic" w:hAnsi="Century Gothic" w:cs="Calibri"/>
                <w:b/>
                <w:sz w:val="20"/>
                <w:szCs w:val="20"/>
                <w:lang w:val="en-US"/>
              </w:rPr>
              <w:t>Almut</w:t>
            </w:r>
            <w:proofErr w:type="spellEnd"/>
            <w:r w:rsidRPr="00D6764F">
              <w:rPr>
                <w:rFonts w:ascii="Century Gothic" w:hAnsi="Century Gothic" w:cs="Calibri"/>
                <w:b/>
                <w:sz w:val="20"/>
                <w:szCs w:val="20"/>
                <w:lang w:val="en-US"/>
              </w:rPr>
              <w:t xml:space="preserve"> BRUNCKHORST </w:t>
            </w:r>
          </w:p>
        </w:tc>
        <w:tc>
          <w:tcPr>
            <w:tcW w:w="2551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  <w:t xml:space="preserve">Geo Desk - Central Asia Unit H2. </w:t>
            </w: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Past experience at EUD in </w:t>
            </w:r>
            <w:proofErr w:type="spellStart"/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Afganistan</w:t>
            </w:r>
            <w:proofErr w:type="spellEnd"/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474" w:type="dxa"/>
            <w:gridSpan w:val="2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Almut.BRUNCKHORST@ec.europa.eu</w:t>
            </w:r>
          </w:p>
        </w:tc>
        <w:tc>
          <w:tcPr>
            <w:tcW w:w="5652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really willing to be further consulted.</w:t>
            </w:r>
          </w:p>
        </w:tc>
      </w:tr>
      <w:tr w:rsidR="00B42303" w:rsidRPr="0091544D" w:rsidTr="00B42303">
        <w:tc>
          <w:tcPr>
            <w:tcW w:w="329" w:type="dxa"/>
          </w:tcPr>
          <w:p w:rsidR="00B42303" w:rsidRPr="00DA01C6" w:rsidRDefault="00B42303" w:rsidP="00B42303">
            <w:pPr>
              <w:rPr>
                <w:rFonts w:ascii="Century Gothic" w:hAnsi="Century Gothic" w:cs="Calibri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2427" w:type="dxa"/>
          </w:tcPr>
          <w:p w:rsidR="00B42303" w:rsidRDefault="00B42303" w:rsidP="00B42303">
            <w:r w:rsidRPr="00DA01C6">
              <w:rPr>
                <w:rFonts w:ascii="Century Gothic" w:hAnsi="Century Gothic" w:cs="Calibri"/>
                <w:b/>
                <w:sz w:val="20"/>
                <w:szCs w:val="20"/>
                <w:lang w:val="en-US"/>
              </w:rPr>
              <w:t xml:space="preserve">Benoist BAZIN </w:t>
            </w:r>
          </w:p>
        </w:tc>
        <w:tc>
          <w:tcPr>
            <w:tcW w:w="2551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Head of section for rural development and economic cooperation – Pakistan (early stationed in Haiti);</w:t>
            </w:r>
          </w:p>
        </w:tc>
        <w:tc>
          <w:tcPr>
            <w:tcW w:w="4474" w:type="dxa"/>
            <w:gridSpan w:val="2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Benoist.BAZIN@eeas.europa.eu</w:t>
            </w:r>
          </w:p>
        </w:tc>
        <w:tc>
          <w:tcPr>
            <w:tcW w:w="5652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Some examples can be pulled out from experience in Haiti (</w:t>
            </w:r>
            <w:proofErr w:type="spellStart"/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Beniot</w:t>
            </w:r>
            <w:proofErr w:type="spellEnd"/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provide more details) where the delegation had internal discussions with resources person from outside that could brief on key issues and deepen understanding.</w:t>
            </w:r>
          </w:p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42303" w:rsidRPr="00055C52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5C52">
              <w:rPr>
                <w:rFonts w:ascii="Arial" w:hAnsi="Arial" w:cs="Arial"/>
                <w:color w:val="000000" w:themeColor="text1"/>
                <w:sz w:val="20"/>
                <w:szCs w:val="20"/>
              </w:rPr>
              <w:t>On the Haiti coordination achievement or lack of achievement yo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 can contact Lucas in Brussels: </w:t>
            </w:r>
            <w:r w:rsidRPr="0091544D">
              <w:t xml:space="preserve"> </w:t>
            </w:r>
            <w:hyperlink r:id="rId12" w:history="1">
              <w:r w:rsidRPr="0074680A">
                <w:rPr>
                  <w:rStyle w:val="Hyperlink"/>
                  <w:rFonts w:ascii="Arial" w:hAnsi="Arial" w:cs="Arial"/>
                  <w:sz w:val="20"/>
                  <w:szCs w:val="20"/>
                </w:rPr>
                <w:t>Lucas.CIBOR@eeas.europa.eu</w:t>
              </w:r>
            </w:hyperlink>
          </w:p>
        </w:tc>
      </w:tr>
      <w:tr w:rsidR="00B42303" w:rsidRPr="0091544D" w:rsidTr="00B42303">
        <w:tc>
          <w:tcPr>
            <w:tcW w:w="329" w:type="dxa"/>
          </w:tcPr>
          <w:p w:rsidR="00B42303" w:rsidRPr="00DA01C6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2427" w:type="dxa"/>
          </w:tcPr>
          <w:p w:rsidR="00B42303" w:rsidRPr="00DA01C6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sz w:val="20"/>
                <w:szCs w:val="20"/>
                <w:lang w:val="en-US"/>
              </w:rPr>
            </w:pPr>
            <w:r w:rsidRPr="00DA01C6">
              <w:rPr>
                <w:rFonts w:ascii="Century Gothic" w:hAnsi="Century Gothic" w:cs="Calibri"/>
                <w:b/>
                <w:sz w:val="20"/>
                <w:szCs w:val="20"/>
                <w:lang w:val="en-US"/>
              </w:rPr>
              <w:t xml:space="preserve">Zoe LEFFLER </w:t>
            </w:r>
          </w:p>
        </w:tc>
        <w:tc>
          <w:tcPr>
            <w:tcW w:w="2551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EU Delegation, Pakistan (earlier EU Attaché for Justice, Rule of Law and policing, Afghanistan)</w:t>
            </w:r>
          </w:p>
        </w:tc>
        <w:tc>
          <w:tcPr>
            <w:tcW w:w="4474" w:type="dxa"/>
            <w:gridSpan w:val="2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Zoe.LEFFLER@eeas.europa.eu</w:t>
            </w:r>
          </w:p>
        </w:tc>
        <w:tc>
          <w:tcPr>
            <w:tcW w:w="5652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RPr="0091544D" w:rsidTr="00B42303">
        <w:tc>
          <w:tcPr>
            <w:tcW w:w="329" w:type="dxa"/>
          </w:tcPr>
          <w:p w:rsidR="00B42303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  <w:lang w:val="da-DK"/>
              </w:rPr>
            </w:pPr>
            <w:r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  <w:lang w:val="da-DK"/>
              </w:rPr>
              <w:t>21</w:t>
            </w:r>
          </w:p>
        </w:tc>
        <w:tc>
          <w:tcPr>
            <w:tcW w:w="2427" w:type="dxa"/>
          </w:tcPr>
          <w:p w:rsidR="00B42303" w:rsidRPr="002D2A6F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  <w:lang w:val="da-DK"/>
              </w:rPr>
            </w:pPr>
            <w:r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  <w:lang w:val="da-DK"/>
              </w:rPr>
              <w:t>Andreea Pavel</w:t>
            </w:r>
            <w:r w:rsidRPr="002D2A6F"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  <w:lang w:val="da-DK"/>
              </w:rPr>
              <w:t xml:space="preserve"> </w:t>
            </w:r>
          </w:p>
          <w:p w:rsidR="00B42303" w:rsidRPr="00DA01C6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</w:tcPr>
          <w:p w:rsidR="00B42303" w:rsidRPr="007B3656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3656">
              <w:rPr>
                <w:rFonts w:ascii="Arial" w:hAnsi="Arial" w:cs="Arial"/>
                <w:color w:val="000000" w:themeColor="text1"/>
                <w:sz w:val="20"/>
                <w:szCs w:val="20"/>
              </w:rPr>
              <w:t>Geo Desk Yemen</w:t>
            </w:r>
          </w:p>
        </w:tc>
        <w:tc>
          <w:tcPr>
            <w:tcW w:w="4474" w:type="dxa"/>
            <w:gridSpan w:val="2"/>
          </w:tcPr>
          <w:p w:rsidR="00B42303" w:rsidRPr="007B3656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5C52">
              <w:rPr>
                <w:rFonts w:ascii="Arial" w:hAnsi="Arial" w:cs="Arial"/>
                <w:color w:val="000000" w:themeColor="text1"/>
                <w:sz w:val="20"/>
                <w:szCs w:val="20"/>
              </w:rPr>
              <w:t>Andreea.PAVEL@ec.europa.eu</w:t>
            </w:r>
          </w:p>
        </w:tc>
        <w:tc>
          <w:tcPr>
            <w:tcW w:w="5652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There is merit in thinking about a case study on what to do if you are faced with a catch 22 – the Ministry of Interior is not ready to responsibly receive aid – what to do about acute security? Are there others that EU can work with? Community policing? Local authorities? Justice ministry or others? The choice is: do nothing; give aid to the wrong people; find others who if not ideal are better than nothing. (AP to follow up with delegation to see if there is a potential story that can be de-sensitised)</w:t>
            </w:r>
          </w:p>
          <w:p w:rsidR="00B42303" w:rsidRDefault="00B42303" w:rsidP="00B42303">
            <w:pPr>
              <w:rPr>
                <w:color w:val="1F497D"/>
              </w:rPr>
            </w:pPr>
            <w:r>
              <w:rPr>
                <w:color w:val="1F497D"/>
              </w:rPr>
              <w:t>I'll get back to you if and when I hear from the DEL, or if I have other ideas</w:t>
            </w:r>
          </w:p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Tr="00B42303">
        <w:tc>
          <w:tcPr>
            <w:tcW w:w="329" w:type="dxa"/>
          </w:tcPr>
          <w:p w:rsidR="00B42303" w:rsidRPr="002F1B59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427" w:type="dxa"/>
          </w:tcPr>
          <w:p w:rsidR="00B42303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  <w:lang w:val="da-DK"/>
              </w:rPr>
            </w:pPr>
            <w:proofErr w:type="spellStart"/>
            <w:r w:rsidRPr="002F1B59"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</w:rPr>
              <w:t>Luiza</w:t>
            </w:r>
            <w:proofErr w:type="spellEnd"/>
            <w:r w:rsidRPr="002F1B59"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</w:rPr>
              <w:t xml:space="preserve"> Bara</w:t>
            </w:r>
          </w:p>
        </w:tc>
        <w:tc>
          <w:tcPr>
            <w:tcW w:w="2551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DEVCO, Unit 07 - responsible for resilience and linkage to humanitarian aid</w:t>
            </w:r>
          </w:p>
          <w:p w:rsidR="00B42303" w:rsidRPr="0091544D" w:rsidRDefault="00B42303" w:rsidP="00B423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74" w:type="dxa"/>
            <w:gridSpan w:val="2"/>
          </w:tcPr>
          <w:p w:rsidR="00B42303" w:rsidRPr="0091544D" w:rsidRDefault="006148BA" w:rsidP="00B423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3" w:history="1">
              <w:r w:rsidR="00B42303" w:rsidRPr="0074680A">
                <w:rPr>
                  <w:rStyle w:val="Hyperlink"/>
                  <w:rFonts w:ascii="Tahoma" w:hAnsi="Tahoma" w:cs="Tahoma"/>
                  <w:sz w:val="20"/>
                  <w:szCs w:val="20"/>
                  <w:lang w:val="en-US"/>
                </w:rPr>
                <w:t>Luiza.BARA@ec.europa.eu</w:t>
              </w:r>
            </w:hyperlink>
          </w:p>
        </w:tc>
        <w:tc>
          <w:tcPr>
            <w:tcW w:w="5652" w:type="dxa"/>
          </w:tcPr>
          <w:p w:rsidR="00B42303" w:rsidRPr="007B3656" w:rsidRDefault="00B42303" w:rsidP="00B423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3656">
              <w:rPr>
                <w:rFonts w:ascii="Arial" w:hAnsi="Arial" w:cs="Arial"/>
                <w:color w:val="000000" w:themeColor="text1"/>
                <w:sz w:val="20"/>
                <w:szCs w:val="20"/>
              </w:rPr>
              <w:t>Unit 07</w:t>
            </w:r>
          </w:p>
        </w:tc>
      </w:tr>
      <w:tr w:rsidR="00B42303" w:rsidRPr="0091544D" w:rsidTr="00B42303">
        <w:tc>
          <w:tcPr>
            <w:tcW w:w="329" w:type="dxa"/>
          </w:tcPr>
          <w:p w:rsidR="00B42303" w:rsidRPr="002F1B59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427" w:type="dxa"/>
          </w:tcPr>
          <w:p w:rsidR="00B42303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  <w:lang w:val="da-DK"/>
              </w:rPr>
            </w:pPr>
            <w:r w:rsidRPr="002F1B59"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</w:rPr>
              <w:t>Dominique Albert</w:t>
            </w:r>
          </w:p>
        </w:tc>
        <w:tc>
          <w:tcPr>
            <w:tcW w:w="2551" w:type="dxa"/>
          </w:tcPr>
          <w:p w:rsidR="00B42303" w:rsidRPr="007B3656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3656">
              <w:rPr>
                <w:rFonts w:ascii="Arial" w:hAnsi="Arial" w:cs="Arial"/>
                <w:color w:val="000000" w:themeColor="text1"/>
                <w:sz w:val="20"/>
                <w:szCs w:val="20"/>
              </w:rPr>
              <w:t>ECHO – Policy Unit</w:t>
            </w:r>
          </w:p>
        </w:tc>
        <w:tc>
          <w:tcPr>
            <w:tcW w:w="4474" w:type="dxa"/>
            <w:gridSpan w:val="2"/>
          </w:tcPr>
          <w:p w:rsidR="00B42303" w:rsidRPr="007B3656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5C52">
              <w:rPr>
                <w:rFonts w:ascii="Arial" w:hAnsi="Arial" w:cs="Arial"/>
                <w:color w:val="000000" w:themeColor="text1"/>
                <w:sz w:val="20"/>
                <w:szCs w:val="20"/>
              </w:rPr>
              <w:t>Dominique.ALBERT@ec.europa.eu</w:t>
            </w:r>
          </w:p>
        </w:tc>
        <w:tc>
          <w:tcPr>
            <w:tcW w:w="5652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Chloé :</w:t>
            </w:r>
            <w:proofErr w:type="gramEnd"/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should we not liaise a bit more with ECHO through Dominique A. ?</w:t>
            </w:r>
          </w:p>
        </w:tc>
      </w:tr>
      <w:tr w:rsidR="00B42303" w:rsidRPr="00B466E0" w:rsidTr="00B42303">
        <w:tc>
          <w:tcPr>
            <w:tcW w:w="329" w:type="dxa"/>
          </w:tcPr>
          <w:p w:rsidR="00B42303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24</w:t>
            </w:r>
          </w:p>
        </w:tc>
        <w:tc>
          <w:tcPr>
            <w:tcW w:w="2427" w:type="dxa"/>
          </w:tcPr>
          <w:p w:rsidR="00B42303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  <w:lang w:val="da-DK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Paolo </w:t>
            </w:r>
            <w:r w:rsidRPr="00CF2289">
              <w:rPr>
                <w:rFonts w:ascii="Calibri" w:eastAsia="Times New Roman" w:hAnsi="Calibri" w:cs="Calibri"/>
                <w:b/>
                <w:color w:val="000000"/>
              </w:rPr>
              <w:t>GIRLANDO</w:t>
            </w:r>
          </w:p>
        </w:tc>
        <w:tc>
          <w:tcPr>
            <w:tcW w:w="2551" w:type="dxa"/>
            <w:vAlign w:val="bottom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da-DK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  <w:lang w:val="da-DK"/>
              </w:rPr>
              <w:t>DEVCO.D.2.DEL.SUD SOUDAN.002</w:t>
            </w:r>
          </w:p>
        </w:tc>
        <w:tc>
          <w:tcPr>
            <w:tcW w:w="4474" w:type="dxa"/>
            <w:gridSpan w:val="2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da-DK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  <w:lang w:val="da-DK"/>
              </w:rPr>
              <w:t>Paolo.GIRLANDO@ec.europa.eu</w:t>
            </w:r>
          </w:p>
        </w:tc>
        <w:tc>
          <w:tcPr>
            <w:tcW w:w="5652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da-DK"/>
              </w:rPr>
            </w:pPr>
          </w:p>
        </w:tc>
      </w:tr>
      <w:tr w:rsidR="00B42303" w:rsidRPr="00B466E0" w:rsidTr="00B42303">
        <w:tc>
          <w:tcPr>
            <w:tcW w:w="329" w:type="dxa"/>
          </w:tcPr>
          <w:p w:rsidR="00B42303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25</w:t>
            </w:r>
          </w:p>
        </w:tc>
        <w:tc>
          <w:tcPr>
            <w:tcW w:w="2427" w:type="dxa"/>
          </w:tcPr>
          <w:p w:rsidR="00B42303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  <w:lang w:val="da-DK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 xml:space="preserve">Massimiliano </w:t>
            </w:r>
            <w:r w:rsidRPr="00CF2289">
              <w:rPr>
                <w:rFonts w:ascii="Calibri" w:eastAsia="Times New Roman" w:hAnsi="Calibri" w:cs="Calibri"/>
                <w:b/>
                <w:color w:val="000000"/>
              </w:rPr>
              <w:t>PEDRETTI</w:t>
            </w:r>
          </w:p>
        </w:tc>
        <w:tc>
          <w:tcPr>
            <w:tcW w:w="2551" w:type="dxa"/>
            <w:vAlign w:val="bottom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da-DK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  <w:lang w:val="da-DK"/>
              </w:rPr>
              <w:t>DEVCO.D.2.DEL.SUD SOUDAN.002</w:t>
            </w:r>
          </w:p>
        </w:tc>
        <w:tc>
          <w:tcPr>
            <w:tcW w:w="4474" w:type="dxa"/>
            <w:gridSpan w:val="2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da-DK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  <w:lang w:val="da-DK"/>
              </w:rPr>
              <w:t>Massimiliano.PEDRETTI@ec.europa.eu</w:t>
            </w:r>
          </w:p>
        </w:tc>
        <w:tc>
          <w:tcPr>
            <w:tcW w:w="5652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da-DK"/>
              </w:rPr>
            </w:pPr>
          </w:p>
        </w:tc>
      </w:tr>
      <w:tr w:rsidR="00B42303" w:rsidRPr="0091544D" w:rsidTr="00B42303">
        <w:tc>
          <w:tcPr>
            <w:tcW w:w="329" w:type="dxa"/>
          </w:tcPr>
          <w:p w:rsidR="00B42303" w:rsidRPr="00C03BC9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427" w:type="dxa"/>
          </w:tcPr>
          <w:p w:rsidR="00B42303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  <w:lang w:val="da-DK"/>
              </w:rPr>
            </w:pPr>
            <w:r w:rsidRPr="00C03BC9"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</w:rPr>
              <w:t xml:space="preserve">Heino van </w:t>
            </w:r>
            <w:proofErr w:type="spellStart"/>
            <w:r w:rsidRPr="00C03BC9"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</w:rPr>
              <w:t>Houwelingen</w:t>
            </w:r>
            <w:proofErr w:type="spellEnd"/>
          </w:p>
        </w:tc>
        <w:tc>
          <w:tcPr>
            <w:tcW w:w="2551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EEAS - Conflict Prevention, Peacebuilding and Mediation Division</w:t>
            </w:r>
          </w:p>
        </w:tc>
        <w:tc>
          <w:tcPr>
            <w:tcW w:w="4474" w:type="dxa"/>
            <w:gridSpan w:val="2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t>Heino.VAN-HOUWELINGEN@eeas.europa.eu</w:t>
            </w:r>
          </w:p>
        </w:tc>
        <w:tc>
          <w:tcPr>
            <w:tcW w:w="5652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RPr="0091544D" w:rsidTr="00B42303">
        <w:tc>
          <w:tcPr>
            <w:tcW w:w="329" w:type="dxa"/>
          </w:tcPr>
          <w:p w:rsidR="00B42303" w:rsidRPr="00C03BC9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427" w:type="dxa"/>
          </w:tcPr>
          <w:p w:rsidR="00B42303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  <w:lang w:val="da-DK"/>
              </w:rPr>
            </w:pPr>
            <w:r w:rsidRPr="00C03BC9"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</w:rPr>
              <w:t xml:space="preserve">Nicola </w:t>
            </w:r>
            <w:proofErr w:type="spellStart"/>
            <w:r w:rsidRPr="00C03BC9"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</w:rPr>
              <w:t>Crissel</w:t>
            </w:r>
            <w:proofErr w:type="spellEnd"/>
          </w:p>
        </w:tc>
        <w:tc>
          <w:tcPr>
            <w:tcW w:w="2551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EEAS - Peace building/state building</w:t>
            </w:r>
          </w:p>
        </w:tc>
        <w:tc>
          <w:tcPr>
            <w:tcW w:w="4474" w:type="dxa"/>
            <w:gridSpan w:val="2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52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RPr="0091544D" w:rsidTr="00B42303">
        <w:tc>
          <w:tcPr>
            <w:tcW w:w="329" w:type="dxa"/>
          </w:tcPr>
          <w:p w:rsidR="00B42303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427" w:type="dxa"/>
          </w:tcPr>
          <w:p w:rsidR="00B42303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  <w:lang w:val="da-DK"/>
              </w:rPr>
            </w:pPr>
            <w:r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</w:rPr>
              <w:t>Jorge Rodriguez</w:t>
            </w:r>
          </w:p>
        </w:tc>
        <w:tc>
          <w:tcPr>
            <w:tcW w:w="2551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DEVCO, HQ - Unit B2 – Civil Society, Local Authorities.</w:t>
            </w:r>
          </w:p>
        </w:tc>
        <w:tc>
          <w:tcPr>
            <w:tcW w:w="4474" w:type="dxa"/>
            <w:gridSpan w:val="2"/>
          </w:tcPr>
          <w:p w:rsidR="00B42303" w:rsidRPr="0091544D" w:rsidRDefault="00B42303" w:rsidP="00B423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Jorge.RODRIGUEZ.BILBAO@ec.europa.eu</w:t>
            </w:r>
          </w:p>
        </w:tc>
        <w:tc>
          <w:tcPr>
            <w:tcW w:w="5652" w:type="dxa"/>
          </w:tcPr>
          <w:p w:rsidR="00B42303" w:rsidRPr="0091544D" w:rsidRDefault="00B42303" w:rsidP="00B423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Jorge indicates that he will not have time to provide inputs for part II (even through an interview) but recommends to use the material he sent.  </w:t>
            </w:r>
          </w:p>
          <w:p w:rsidR="00B42303" w:rsidRPr="0091544D" w:rsidRDefault="00B42303" w:rsidP="00B423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Tr="00B42303">
        <w:tc>
          <w:tcPr>
            <w:tcW w:w="329" w:type="dxa"/>
          </w:tcPr>
          <w:p w:rsidR="00B42303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427" w:type="dxa"/>
          </w:tcPr>
          <w:p w:rsidR="00B42303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</w:rPr>
              <w:t>Matthew Scott</w:t>
            </w:r>
          </w:p>
          <w:p w:rsidR="00B42303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  <w:lang w:val="da-DK"/>
              </w:rPr>
            </w:pPr>
          </w:p>
        </w:tc>
        <w:tc>
          <w:tcPr>
            <w:tcW w:w="2551" w:type="dxa"/>
          </w:tcPr>
          <w:p w:rsidR="00B42303" w:rsidRPr="007B3656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3656">
              <w:rPr>
                <w:rFonts w:ascii="Arial" w:hAnsi="Arial" w:cs="Arial"/>
                <w:color w:val="000000" w:themeColor="text1"/>
                <w:sz w:val="20"/>
                <w:szCs w:val="20"/>
              </w:rPr>
              <w:t>World Vision International - Peacebuilding Director</w:t>
            </w:r>
          </w:p>
          <w:p w:rsidR="00B42303" w:rsidRPr="007B3656" w:rsidRDefault="00B42303" w:rsidP="00B423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74" w:type="dxa"/>
            <w:gridSpan w:val="2"/>
          </w:tcPr>
          <w:p w:rsidR="00B42303" w:rsidRPr="007B3656" w:rsidRDefault="00B42303" w:rsidP="00B423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3656">
              <w:rPr>
                <w:rFonts w:ascii="Arial" w:hAnsi="Arial" w:cs="Arial"/>
                <w:color w:val="000000" w:themeColor="text1"/>
                <w:sz w:val="20"/>
                <w:szCs w:val="20"/>
              </w:rPr>
              <w:t>Matthew_Scott@wvi.org</w:t>
            </w:r>
          </w:p>
        </w:tc>
        <w:tc>
          <w:tcPr>
            <w:tcW w:w="5652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Very enthusiastic about the possibility of contributing with an input for Part II. </w:t>
            </w:r>
          </w:p>
          <w:p w:rsidR="00B42303" w:rsidRPr="007B3656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He mentioned that he has many colleagues inside and outside of World Vision who would be excellent contributors to the EU handbook – will be happy to introduce us to his contacts. </w:t>
            </w:r>
            <w:r w:rsidRPr="007B3656">
              <w:rPr>
                <w:rFonts w:ascii="Arial" w:hAnsi="Arial" w:cs="Arial"/>
                <w:color w:val="000000" w:themeColor="text1"/>
                <w:sz w:val="20"/>
                <w:szCs w:val="20"/>
              </w:rPr>
              <w:t>Chloé has an interview with EPLO on 07 February.</w:t>
            </w:r>
          </w:p>
        </w:tc>
      </w:tr>
      <w:tr w:rsidR="00B42303" w:rsidRPr="0091544D" w:rsidTr="00B42303">
        <w:tc>
          <w:tcPr>
            <w:tcW w:w="329" w:type="dxa"/>
          </w:tcPr>
          <w:p w:rsidR="00B42303" w:rsidRPr="00ED6DE8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427" w:type="dxa"/>
          </w:tcPr>
          <w:p w:rsidR="00B42303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</w:rPr>
            </w:pPr>
            <w:r w:rsidRPr="00ED6DE8"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</w:rPr>
              <w:t>Riikka TORPPA</w:t>
            </w:r>
          </w:p>
        </w:tc>
        <w:tc>
          <w:tcPr>
            <w:tcW w:w="2551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EUD Egypt, Economic section since January 2013. Dealing with a number of sector BS</w:t>
            </w:r>
          </w:p>
        </w:tc>
        <w:tc>
          <w:tcPr>
            <w:tcW w:w="4474" w:type="dxa"/>
            <w:gridSpan w:val="2"/>
          </w:tcPr>
          <w:p w:rsidR="00B42303" w:rsidRPr="0091544D" w:rsidRDefault="006148BA" w:rsidP="00B423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4" w:history="1">
              <w:r w:rsidR="00B42303" w:rsidRPr="0074680A">
                <w:rPr>
                  <w:rStyle w:val="Hyperlink"/>
                  <w:rFonts w:ascii="Tahoma" w:hAnsi="Tahoma" w:cs="Tahoma"/>
                  <w:sz w:val="20"/>
                  <w:szCs w:val="20"/>
                  <w:lang w:val="en-US"/>
                </w:rPr>
                <w:t>Riikka.TORPPA@eeas.europa.eu</w:t>
              </w:r>
            </w:hyperlink>
          </w:p>
        </w:tc>
        <w:tc>
          <w:tcPr>
            <w:tcW w:w="5652" w:type="dxa"/>
          </w:tcPr>
          <w:p w:rsidR="00B42303" w:rsidRPr="0091544D" w:rsidRDefault="00B42303" w:rsidP="00B423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For now she has nothing in mind to contribute with, but will contact us if so.</w:t>
            </w:r>
          </w:p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RPr="0091544D" w:rsidTr="00B42303">
        <w:tc>
          <w:tcPr>
            <w:tcW w:w="329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31</w:t>
            </w:r>
          </w:p>
        </w:tc>
        <w:tc>
          <w:tcPr>
            <w:tcW w:w="2427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 w:rsidRPr="007626BB">
              <w:rPr>
                <w:rFonts w:ascii="Calibri" w:eastAsia="Times New Roman" w:hAnsi="Calibri" w:cs="Calibri"/>
                <w:b/>
                <w:color w:val="000000"/>
              </w:rPr>
              <w:t xml:space="preserve">Jose </w:t>
            </w:r>
            <w:proofErr w:type="spellStart"/>
            <w:r w:rsidRPr="007626BB">
              <w:rPr>
                <w:rFonts w:ascii="Calibri" w:eastAsia="Times New Roman" w:hAnsi="Calibri" w:cs="Calibri"/>
                <w:b/>
                <w:color w:val="000000"/>
              </w:rPr>
              <w:t>Zabala</w:t>
            </w:r>
            <w:proofErr w:type="spellEnd"/>
          </w:p>
        </w:tc>
        <w:tc>
          <w:tcPr>
            <w:tcW w:w="2551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Devco</w:t>
            </w:r>
            <w:proofErr w:type="spellEnd"/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floating inputs to support mainly fragile states</w:t>
            </w:r>
          </w:p>
        </w:tc>
        <w:tc>
          <w:tcPr>
            <w:tcW w:w="4474" w:type="dxa"/>
            <w:gridSpan w:val="2"/>
          </w:tcPr>
          <w:p w:rsidR="00B42303" w:rsidRPr="0091544D" w:rsidRDefault="00B42303" w:rsidP="00B423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Jose.ZABALA@ec.europa.eu</w:t>
            </w:r>
          </w:p>
        </w:tc>
        <w:tc>
          <w:tcPr>
            <w:tcW w:w="5652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RPr="0091544D" w:rsidTr="00B42303">
        <w:tc>
          <w:tcPr>
            <w:tcW w:w="329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32</w:t>
            </w:r>
          </w:p>
        </w:tc>
        <w:tc>
          <w:tcPr>
            <w:tcW w:w="2427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 w:rsidRPr="007626BB">
              <w:rPr>
                <w:rFonts w:ascii="Calibri" w:eastAsia="Times New Roman" w:hAnsi="Calibri" w:cs="Calibri"/>
                <w:b/>
                <w:color w:val="000000"/>
              </w:rPr>
              <w:t xml:space="preserve">Jerome LE ROY </w:t>
            </w:r>
          </w:p>
        </w:tc>
        <w:tc>
          <w:tcPr>
            <w:tcW w:w="2551" w:type="dxa"/>
          </w:tcPr>
          <w:p w:rsidR="00B42303" w:rsidRPr="007B3656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3656">
              <w:rPr>
                <w:rFonts w:ascii="Arial" w:hAnsi="Arial" w:cs="Arial"/>
                <w:color w:val="000000" w:themeColor="text1"/>
                <w:sz w:val="20"/>
                <w:szCs w:val="20"/>
              </w:rPr>
              <w:t>EUD Guinea Conakry</w:t>
            </w:r>
          </w:p>
        </w:tc>
        <w:tc>
          <w:tcPr>
            <w:tcW w:w="4474" w:type="dxa"/>
            <w:gridSpan w:val="2"/>
          </w:tcPr>
          <w:p w:rsidR="00B42303" w:rsidRPr="007B3656" w:rsidRDefault="00B42303" w:rsidP="00B423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36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Jerome.LE-ROY@eeas.europa.eu</w:t>
            </w:r>
          </w:p>
        </w:tc>
        <w:tc>
          <w:tcPr>
            <w:tcW w:w="5652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Very enthusiastic about contributing to the </w:t>
            </w:r>
            <w:proofErr w:type="gramStart"/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handbook !</w:t>
            </w:r>
            <w:proofErr w:type="gramEnd"/>
          </w:p>
        </w:tc>
      </w:tr>
      <w:tr w:rsidR="00B42303" w:rsidTr="00B42303">
        <w:tc>
          <w:tcPr>
            <w:tcW w:w="329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33</w:t>
            </w:r>
          </w:p>
        </w:tc>
        <w:tc>
          <w:tcPr>
            <w:tcW w:w="2427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 w:rsidRPr="007626BB">
              <w:rPr>
                <w:rFonts w:ascii="Calibri" w:eastAsia="Times New Roman" w:hAnsi="Calibri" w:cs="Calibri"/>
                <w:b/>
                <w:color w:val="000000"/>
              </w:rPr>
              <w:t>Clément BOURSE</w:t>
            </w:r>
          </w:p>
        </w:tc>
        <w:tc>
          <w:tcPr>
            <w:tcW w:w="2551" w:type="dxa"/>
          </w:tcPr>
          <w:p w:rsidR="00B42303" w:rsidRPr="00325014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fr-BE"/>
              </w:rPr>
            </w:pPr>
            <w:r w:rsidRPr="00325014">
              <w:rPr>
                <w:rFonts w:ascii="Arial" w:hAnsi="Arial" w:cs="Arial"/>
                <w:color w:val="000000" w:themeColor="text1"/>
                <w:sz w:val="20"/>
                <w:szCs w:val="20"/>
                <w:lang w:val="fr-BE"/>
              </w:rPr>
              <w:t>Chargé de prog. Développement rural Papouasie Nvlle Guinée</w:t>
            </w:r>
          </w:p>
          <w:p w:rsidR="00B42303" w:rsidRPr="00325014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fr-BE"/>
              </w:rPr>
            </w:pPr>
          </w:p>
        </w:tc>
        <w:tc>
          <w:tcPr>
            <w:tcW w:w="4474" w:type="dxa"/>
            <w:gridSpan w:val="2"/>
          </w:tcPr>
          <w:p w:rsidR="00B42303" w:rsidRPr="00325014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fr-BE"/>
              </w:rPr>
            </w:pPr>
            <w:r w:rsidRPr="00325014">
              <w:rPr>
                <w:rFonts w:ascii="Arial" w:hAnsi="Arial" w:cs="Arial"/>
                <w:color w:val="000000" w:themeColor="text1"/>
                <w:sz w:val="20"/>
                <w:szCs w:val="20"/>
                <w:lang w:val="fr-BE"/>
              </w:rPr>
              <w:t xml:space="preserve"> Clement.BOURSE@eeas.europa.eu</w:t>
            </w:r>
          </w:p>
        </w:tc>
        <w:tc>
          <w:tcPr>
            <w:tcW w:w="5652" w:type="dxa"/>
          </w:tcPr>
          <w:p w:rsidR="00B42303" w:rsidRPr="007B3656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No particular case in mind. Apart maybe the on the integration of private sector in a forestry programme (sensitivity / internal conflicts). </w:t>
            </w:r>
            <w:proofErr w:type="spellStart"/>
            <w:r w:rsidRPr="007B3656">
              <w:rPr>
                <w:rFonts w:ascii="Arial" w:hAnsi="Arial" w:cs="Arial"/>
                <w:color w:val="000000" w:themeColor="text1"/>
                <w:sz w:val="20"/>
                <w:szCs w:val="20"/>
              </w:rPr>
              <w:t>Eventualy</w:t>
            </w:r>
            <w:proofErr w:type="spellEnd"/>
            <w:r w:rsidRPr="007B36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ok to be </w:t>
            </w:r>
            <w:proofErr w:type="spellStart"/>
            <w:r w:rsidRPr="007B3656">
              <w:rPr>
                <w:rFonts w:ascii="Arial" w:hAnsi="Arial" w:cs="Arial"/>
                <w:color w:val="000000" w:themeColor="text1"/>
                <w:sz w:val="20"/>
                <w:szCs w:val="20"/>
              </w:rPr>
              <w:t>recontacted</w:t>
            </w:r>
            <w:proofErr w:type="spellEnd"/>
            <w:r w:rsidRPr="007B36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before end of February. </w:t>
            </w:r>
          </w:p>
          <w:p w:rsidR="00B42303" w:rsidRPr="007B3656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Tr="00B42303">
        <w:tc>
          <w:tcPr>
            <w:tcW w:w="329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34, 35, 36</w:t>
            </w:r>
          </w:p>
        </w:tc>
        <w:tc>
          <w:tcPr>
            <w:tcW w:w="2427" w:type="dxa"/>
            <w:vAlign w:val="bottom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 w:rsidRPr="007626BB">
              <w:rPr>
                <w:rFonts w:ascii="Calibri" w:eastAsia="Times New Roman" w:hAnsi="Calibri" w:cs="Calibri"/>
                <w:b/>
                <w:color w:val="000000"/>
              </w:rPr>
              <w:t>Johan CAUWENBERGH; Guillaume BARRAUT;</w:t>
            </w:r>
          </w:p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 w:rsidRPr="007626BB">
              <w:rPr>
                <w:rFonts w:ascii="Calibri" w:eastAsia="Times New Roman" w:hAnsi="Calibri" w:cs="Calibri"/>
                <w:b/>
                <w:color w:val="000000"/>
              </w:rPr>
              <w:t xml:space="preserve">Micha RAMAKERS </w:t>
            </w:r>
          </w:p>
        </w:tc>
        <w:tc>
          <w:tcPr>
            <w:tcW w:w="2551" w:type="dxa"/>
            <w:vAlign w:val="bottom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Geo desk Afghanistan H1</w:t>
            </w:r>
          </w:p>
        </w:tc>
        <w:tc>
          <w:tcPr>
            <w:tcW w:w="4474" w:type="dxa"/>
            <w:gridSpan w:val="2"/>
          </w:tcPr>
          <w:p w:rsidR="00B42303" w:rsidRPr="007B3656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Johan.CAUWENBERGH@ec.europa.eu</w:t>
            </w:r>
            <w:r w:rsidRPr="003250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Guillaume.BARRAUT@ec.europa.eu</w:t>
            </w:r>
            <w:r w:rsidRPr="003250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Micha.RAMAKERS@eeas.europa.eu;</w:t>
            </w:r>
          </w:p>
        </w:tc>
        <w:tc>
          <w:tcPr>
            <w:tcW w:w="5652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Tr="00B42303">
        <w:tc>
          <w:tcPr>
            <w:tcW w:w="329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37</w:t>
            </w:r>
          </w:p>
        </w:tc>
        <w:tc>
          <w:tcPr>
            <w:tcW w:w="2427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 w:rsidRPr="007626BB">
              <w:rPr>
                <w:rFonts w:ascii="Calibri" w:eastAsia="Times New Roman" w:hAnsi="Calibri" w:cs="Calibri"/>
                <w:b/>
                <w:color w:val="000000"/>
              </w:rPr>
              <w:t xml:space="preserve">Yves  PICAUD </w:t>
            </w:r>
          </w:p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551" w:type="dxa"/>
          </w:tcPr>
          <w:p w:rsidR="00B42303" w:rsidRPr="007B3656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Geo desk CAR E1</w:t>
            </w:r>
          </w:p>
        </w:tc>
        <w:tc>
          <w:tcPr>
            <w:tcW w:w="4474" w:type="dxa"/>
            <w:gridSpan w:val="2"/>
          </w:tcPr>
          <w:p w:rsidR="00B42303" w:rsidRPr="007B3656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Yves.PICAUD@ec.europa.eu</w:t>
            </w:r>
          </w:p>
        </w:tc>
        <w:tc>
          <w:tcPr>
            <w:tcW w:w="5652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RPr="00325014" w:rsidTr="00B42303">
        <w:tc>
          <w:tcPr>
            <w:tcW w:w="329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38</w:t>
            </w:r>
          </w:p>
        </w:tc>
        <w:tc>
          <w:tcPr>
            <w:tcW w:w="2427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 w:rsidRPr="007626BB">
              <w:rPr>
                <w:rFonts w:ascii="Calibri" w:eastAsia="Times New Roman" w:hAnsi="Calibri" w:cs="Calibri"/>
                <w:b/>
                <w:color w:val="000000"/>
              </w:rPr>
              <w:t>N. Menendez BALLESTEROS</w:t>
            </w:r>
          </w:p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551" w:type="dxa"/>
          </w:tcPr>
          <w:p w:rsidR="00B42303" w:rsidRPr="007B3656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Geo desk DRC E1</w:t>
            </w:r>
          </w:p>
        </w:tc>
        <w:tc>
          <w:tcPr>
            <w:tcW w:w="4474" w:type="dxa"/>
            <w:gridSpan w:val="2"/>
          </w:tcPr>
          <w:p w:rsidR="00B42303" w:rsidRPr="00325014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5014">
              <w:rPr>
                <w:rFonts w:ascii="Arial" w:hAnsi="Arial" w:cs="Arial"/>
                <w:color w:val="000000" w:themeColor="text1"/>
                <w:sz w:val="20"/>
                <w:szCs w:val="20"/>
              </w:rPr>
              <w:t>Nuria.BALLESTEROS-MENENDEZ@ec.europa.eu</w:t>
            </w:r>
          </w:p>
        </w:tc>
        <w:tc>
          <w:tcPr>
            <w:tcW w:w="5652" w:type="dxa"/>
          </w:tcPr>
          <w:p w:rsidR="00B42303" w:rsidRPr="00325014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RPr="00325014" w:rsidTr="00B42303">
        <w:trPr>
          <w:trHeight w:val="698"/>
        </w:trPr>
        <w:tc>
          <w:tcPr>
            <w:tcW w:w="329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39</w:t>
            </w:r>
          </w:p>
        </w:tc>
        <w:tc>
          <w:tcPr>
            <w:tcW w:w="2427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 w:rsidRPr="007626BB">
              <w:rPr>
                <w:rFonts w:ascii="Calibri" w:eastAsia="Times New Roman" w:hAnsi="Calibri" w:cs="Calibri"/>
                <w:b/>
                <w:color w:val="000000"/>
              </w:rPr>
              <w:t>Anton JENSEN</w:t>
            </w:r>
          </w:p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551" w:type="dxa"/>
          </w:tcPr>
          <w:p w:rsidR="00B42303" w:rsidRPr="00325014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Geo desk Liberia</w:t>
            </w: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E2</w:t>
            </w:r>
          </w:p>
        </w:tc>
        <w:tc>
          <w:tcPr>
            <w:tcW w:w="4474" w:type="dxa"/>
            <w:gridSpan w:val="2"/>
          </w:tcPr>
          <w:p w:rsidR="00B42303" w:rsidRPr="00325014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Anton.Jensen@ec.europa.eu</w:t>
            </w:r>
          </w:p>
        </w:tc>
        <w:tc>
          <w:tcPr>
            <w:tcW w:w="5652" w:type="dxa"/>
          </w:tcPr>
          <w:p w:rsidR="00B42303" w:rsidRPr="00325014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RPr="000C4D39" w:rsidTr="00B42303">
        <w:tc>
          <w:tcPr>
            <w:tcW w:w="329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40</w:t>
            </w:r>
          </w:p>
        </w:tc>
        <w:tc>
          <w:tcPr>
            <w:tcW w:w="2427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 w:rsidRPr="007626BB">
              <w:rPr>
                <w:rFonts w:ascii="Calibri" w:eastAsia="Times New Roman" w:hAnsi="Calibri" w:cs="Calibri"/>
                <w:b/>
                <w:color w:val="000000"/>
              </w:rPr>
              <w:t>Ingeborg  THIJN</w:t>
            </w:r>
          </w:p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551" w:type="dxa"/>
          </w:tcPr>
          <w:p w:rsidR="00B42303" w:rsidRPr="00325014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Somalia geo desk </w:t>
            </w: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D2</w:t>
            </w:r>
          </w:p>
        </w:tc>
        <w:tc>
          <w:tcPr>
            <w:tcW w:w="4474" w:type="dxa"/>
            <w:gridSpan w:val="2"/>
          </w:tcPr>
          <w:p w:rsidR="00B42303" w:rsidRPr="000C4D39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Ingeborg.THIJN@ec.europa.eu</w:t>
            </w:r>
          </w:p>
        </w:tc>
        <w:tc>
          <w:tcPr>
            <w:tcW w:w="5652" w:type="dxa"/>
          </w:tcPr>
          <w:p w:rsidR="00B42303" w:rsidRPr="000C4D39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RPr="00DD4AD8" w:rsidTr="00B42303">
        <w:tc>
          <w:tcPr>
            <w:tcW w:w="329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41</w:t>
            </w:r>
          </w:p>
        </w:tc>
        <w:tc>
          <w:tcPr>
            <w:tcW w:w="2427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7626BB">
              <w:rPr>
                <w:rFonts w:ascii="Calibri" w:eastAsia="Times New Roman" w:hAnsi="Calibri" w:cs="Calibri"/>
                <w:b/>
                <w:color w:val="000000"/>
              </w:rPr>
              <w:t>Fulgencio</w:t>
            </w:r>
            <w:proofErr w:type="spellEnd"/>
            <w:r w:rsidRPr="007626BB">
              <w:rPr>
                <w:rFonts w:ascii="Calibri" w:eastAsia="Times New Roman" w:hAnsi="Calibri" w:cs="Calibri"/>
                <w:b/>
                <w:color w:val="000000"/>
              </w:rPr>
              <w:t xml:space="preserve"> GARRIDO RUIZ </w:t>
            </w:r>
          </w:p>
        </w:tc>
        <w:tc>
          <w:tcPr>
            <w:tcW w:w="2551" w:type="dxa"/>
          </w:tcPr>
          <w:p w:rsidR="00B42303" w:rsidRPr="000C4D39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South Sudan geo desk</w:t>
            </w: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D2</w:t>
            </w:r>
          </w:p>
        </w:tc>
        <w:tc>
          <w:tcPr>
            <w:tcW w:w="4474" w:type="dxa"/>
            <w:gridSpan w:val="2"/>
          </w:tcPr>
          <w:p w:rsidR="00B42303" w:rsidRPr="00DD4AD8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4AD8">
              <w:rPr>
                <w:rFonts w:ascii="Arial" w:hAnsi="Arial" w:cs="Arial"/>
                <w:color w:val="000000" w:themeColor="text1"/>
                <w:sz w:val="20"/>
                <w:szCs w:val="20"/>
              </w:rPr>
              <w:t>Fulgencio.GARRIDO-RUIZ@ec.europa.eu</w:t>
            </w:r>
          </w:p>
        </w:tc>
        <w:tc>
          <w:tcPr>
            <w:tcW w:w="5652" w:type="dxa"/>
          </w:tcPr>
          <w:p w:rsidR="00B42303" w:rsidRPr="00DD4AD8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RPr="00BF0C94" w:rsidTr="00B42303">
        <w:tc>
          <w:tcPr>
            <w:tcW w:w="329" w:type="dxa"/>
          </w:tcPr>
          <w:p w:rsidR="00B42303" w:rsidRPr="001B338E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  <w:lang w:val="fr-B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fr-BE"/>
              </w:rPr>
              <w:t>42</w:t>
            </w:r>
          </w:p>
        </w:tc>
        <w:tc>
          <w:tcPr>
            <w:tcW w:w="2427" w:type="dxa"/>
          </w:tcPr>
          <w:p w:rsidR="00B42303" w:rsidRPr="001B338E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  <w:lang w:val="fr-BE"/>
              </w:rPr>
            </w:pPr>
            <w:r w:rsidRPr="001B338E">
              <w:rPr>
                <w:rFonts w:ascii="Calibri" w:eastAsia="Times New Roman" w:hAnsi="Calibri" w:cs="Calibri"/>
                <w:b/>
                <w:color w:val="000000"/>
                <w:lang w:val="fr-BE"/>
              </w:rPr>
              <w:t>Thierry SOYEZ, Jean-Christophe VIRIEU;</w:t>
            </w:r>
          </w:p>
          <w:p w:rsidR="00B42303" w:rsidRPr="001B338E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  <w:lang w:val="fr-BE"/>
              </w:rPr>
            </w:pPr>
          </w:p>
        </w:tc>
        <w:tc>
          <w:tcPr>
            <w:tcW w:w="2551" w:type="dxa"/>
          </w:tcPr>
          <w:p w:rsidR="00B42303" w:rsidRPr="001B338E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</w:pPr>
            <w:r w:rsidRPr="001B338E">
              <w:rPr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  <w:t>Timor-Leste geo desk H1</w:t>
            </w:r>
          </w:p>
        </w:tc>
        <w:tc>
          <w:tcPr>
            <w:tcW w:w="4474" w:type="dxa"/>
            <w:gridSpan w:val="2"/>
          </w:tcPr>
          <w:p w:rsidR="00B42303" w:rsidRPr="001B338E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</w:pPr>
            <w:r w:rsidRPr="001B338E">
              <w:rPr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  <w:t xml:space="preserve">Thierry.SOYEZ@ec.europa.eu; </w:t>
            </w:r>
          </w:p>
          <w:p w:rsidR="00B42303" w:rsidRPr="001B338E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</w:pPr>
            <w:r w:rsidRPr="001B338E">
              <w:rPr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  <w:t>Jean-Christophe.VIRIEU@ec.europa.eu</w:t>
            </w:r>
          </w:p>
        </w:tc>
        <w:tc>
          <w:tcPr>
            <w:tcW w:w="5652" w:type="dxa"/>
          </w:tcPr>
          <w:p w:rsidR="00B42303" w:rsidRPr="00DD4AD8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</w:pPr>
          </w:p>
        </w:tc>
      </w:tr>
      <w:tr w:rsidR="00B42303" w:rsidRPr="006C05FA" w:rsidTr="00B42303">
        <w:tc>
          <w:tcPr>
            <w:tcW w:w="329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43</w:t>
            </w:r>
          </w:p>
        </w:tc>
        <w:tc>
          <w:tcPr>
            <w:tcW w:w="2427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 w:rsidRPr="007626BB">
              <w:rPr>
                <w:rFonts w:ascii="Calibri" w:eastAsia="Times New Roman" w:hAnsi="Calibri" w:cs="Calibri"/>
                <w:b/>
                <w:color w:val="000000"/>
              </w:rPr>
              <w:t xml:space="preserve">Alessandro CATALDI </w:t>
            </w:r>
          </w:p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551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Comoros Geo desk D1</w:t>
            </w:r>
          </w:p>
        </w:tc>
        <w:tc>
          <w:tcPr>
            <w:tcW w:w="4474" w:type="dxa"/>
            <w:gridSpan w:val="2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Alessandro.CATALDI@ec.europa.eu&gt;</w:t>
            </w:r>
          </w:p>
        </w:tc>
        <w:tc>
          <w:tcPr>
            <w:tcW w:w="5652" w:type="dxa"/>
          </w:tcPr>
          <w:p w:rsidR="00B42303" w:rsidRPr="001B338E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RPr="006C05FA" w:rsidTr="00B42303">
        <w:tc>
          <w:tcPr>
            <w:tcW w:w="329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44</w:t>
            </w:r>
          </w:p>
        </w:tc>
        <w:tc>
          <w:tcPr>
            <w:tcW w:w="2427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 w:rsidRPr="007626BB">
              <w:rPr>
                <w:rFonts w:ascii="Calibri" w:eastAsia="Times New Roman" w:hAnsi="Calibri" w:cs="Calibri"/>
                <w:b/>
                <w:color w:val="000000"/>
              </w:rPr>
              <w:t>André CHALMIN</w:t>
            </w:r>
          </w:p>
        </w:tc>
        <w:tc>
          <w:tcPr>
            <w:tcW w:w="2551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Solomon Islands H1</w:t>
            </w:r>
          </w:p>
        </w:tc>
        <w:tc>
          <w:tcPr>
            <w:tcW w:w="4474" w:type="dxa"/>
            <w:gridSpan w:val="2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Andre.Chalmin@ec.europa.eu</w:t>
            </w:r>
          </w:p>
        </w:tc>
        <w:tc>
          <w:tcPr>
            <w:tcW w:w="5652" w:type="dxa"/>
          </w:tcPr>
          <w:p w:rsidR="00B42303" w:rsidRPr="001B338E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RPr="006C05FA" w:rsidTr="00B42303">
        <w:tc>
          <w:tcPr>
            <w:tcW w:w="329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427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 w:rsidRPr="007626BB">
              <w:rPr>
                <w:rFonts w:ascii="Calibri" w:eastAsia="Times New Roman" w:hAnsi="Calibri" w:cs="Calibri"/>
                <w:b/>
                <w:color w:val="000000"/>
              </w:rPr>
              <w:t>André CHALMIN</w:t>
            </w:r>
          </w:p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 w:rsidRPr="007626BB">
              <w:rPr>
                <w:rFonts w:ascii="Calibri" w:eastAsia="Times New Roman" w:hAnsi="Calibri" w:cs="Calibri"/>
                <w:b/>
                <w:color w:val="000000"/>
              </w:rPr>
              <w:t xml:space="preserve"> Thierry SOYEZ;</w:t>
            </w:r>
          </w:p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551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PNG H1</w:t>
            </w:r>
          </w:p>
        </w:tc>
        <w:tc>
          <w:tcPr>
            <w:tcW w:w="4474" w:type="dxa"/>
            <w:gridSpan w:val="2"/>
          </w:tcPr>
          <w:p w:rsidR="00B42303" w:rsidRPr="007626BB" w:rsidRDefault="006148BA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5" w:history="1">
              <w:r w:rsidR="00B42303" w:rsidRPr="007626BB">
                <w:rPr>
                  <w:color w:val="000000" w:themeColor="text1"/>
                </w:rPr>
                <w:t>Thierry.SOYEZ@ec.europa.eu</w:t>
              </w:r>
            </w:hyperlink>
            <w:r w:rsidR="00B42303"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Andre.Chalmin@ec.europa.eu</w:t>
            </w:r>
          </w:p>
        </w:tc>
        <w:tc>
          <w:tcPr>
            <w:tcW w:w="5652" w:type="dxa"/>
          </w:tcPr>
          <w:p w:rsidR="00B42303" w:rsidRPr="001B338E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RPr="006C05FA" w:rsidTr="00B42303">
        <w:tc>
          <w:tcPr>
            <w:tcW w:w="329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45</w:t>
            </w:r>
          </w:p>
        </w:tc>
        <w:tc>
          <w:tcPr>
            <w:tcW w:w="2427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7626BB">
              <w:rPr>
                <w:rFonts w:ascii="Calibri" w:eastAsia="Times New Roman" w:hAnsi="Calibri" w:cs="Calibri"/>
                <w:b/>
                <w:color w:val="000000"/>
              </w:rPr>
              <w:t>Véronique</w:t>
            </w:r>
            <w:proofErr w:type="spellEnd"/>
            <w:r w:rsidRPr="007626BB">
              <w:rPr>
                <w:rFonts w:ascii="Calibri" w:eastAsia="Times New Roman" w:hAnsi="Calibri" w:cs="Calibri"/>
                <w:b/>
                <w:color w:val="000000"/>
              </w:rPr>
              <w:t xml:space="preserve"> DEHANDSCHUTTER </w:t>
            </w:r>
          </w:p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551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Togo geo desk E.2</w:t>
            </w:r>
          </w:p>
        </w:tc>
        <w:tc>
          <w:tcPr>
            <w:tcW w:w="4474" w:type="dxa"/>
            <w:gridSpan w:val="2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Veronique.Dehandschutter@ec.europa.eu</w:t>
            </w:r>
          </w:p>
        </w:tc>
        <w:tc>
          <w:tcPr>
            <w:tcW w:w="5652" w:type="dxa"/>
          </w:tcPr>
          <w:p w:rsidR="00B42303" w:rsidRPr="001B338E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RPr="006C05FA" w:rsidTr="00B42303">
        <w:tc>
          <w:tcPr>
            <w:tcW w:w="329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46</w:t>
            </w:r>
          </w:p>
        </w:tc>
        <w:tc>
          <w:tcPr>
            <w:tcW w:w="2427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 w:rsidRPr="007626BB">
              <w:rPr>
                <w:rFonts w:ascii="Calibri" w:eastAsia="Times New Roman" w:hAnsi="Calibri" w:cs="Calibri"/>
                <w:b/>
                <w:color w:val="000000"/>
              </w:rPr>
              <w:t xml:space="preserve">S.M. </w:t>
            </w:r>
            <w:proofErr w:type="spellStart"/>
            <w:r w:rsidRPr="007626BB">
              <w:rPr>
                <w:rFonts w:ascii="Calibri" w:eastAsia="Times New Roman" w:hAnsi="Calibri" w:cs="Calibri"/>
                <w:b/>
                <w:color w:val="000000"/>
              </w:rPr>
              <w:t>Hontoba</w:t>
            </w:r>
            <w:proofErr w:type="spellEnd"/>
            <w:r w:rsidRPr="007626BB">
              <w:rPr>
                <w:rFonts w:ascii="Calibri" w:eastAsia="Times New Roman" w:hAnsi="Calibri" w:cs="Calibri"/>
                <w:b/>
                <w:color w:val="000000"/>
              </w:rPr>
              <w:t xml:space="preserve">  </w:t>
            </w:r>
          </w:p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551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Côte d’Ivoire  E2</w:t>
            </w:r>
          </w:p>
        </w:tc>
        <w:tc>
          <w:tcPr>
            <w:tcW w:w="4474" w:type="dxa"/>
            <w:gridSpan w:val="2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Susana-Maria.HONTOBA@ec.europa.eu</w:t>
            </w:r>
          </w:p>
        </w:tc>
        <w:tc>
          <w:tcPr>
            <w:tcW w:w="5652" w:type="dxa"/>
          </w:tcPr>
          <w:p w:rsidR="00B42303" w:rsidRPr="001B338E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RPr="00FE0189" w:rsidTr="00B42303">
        <w:tc>
          <w:tcPr>
            <w:tcW w:w="329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47</w:t>
            </w:r>
          </w:p>
        </w:tc>
        <w:tc>
          <w:tcPr>
            <w:tcW w:w="2427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7626BB">
              <w:rPr>
                <w:rFonts w:ascii="Calibri" w:eastAsia="Times New Roman" w:hAnsi="Calibri" w:cs="Calibri"/>
                <w:b/>
                <w:color w:val="000000"/>
              </w:rPr>
              <w:t>V.Smet</w:t>
            </w:r>
            <w:proofErr w:type="spellEnd"/>
            <w:r w:rsidRPr="007626BB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</w:p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551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Guinea Conakry  E2</w:t>
            </w:r>
          </w:p>
        </w:tc>
        <w:tc>
          <w:tcPr>
            <w:tcW w:w="4474" w:type="dxa"/>
            <w:gridSpan w:val="2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Veerle.SMET@ec.europa.eu</w:t>
            </w:r>
          </w:p>
        </w:tc>
        <w:tc>
          <w:tcPr>
            <w:tcW w:w="5652" w:type="dxa"/>
          </w:tcPr>
          <w:p w:rsidR="00B42303" w:rsidRPr="001B338E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RPr="00FE0189" w:rsidTr="00B42303">
        <w:tc>
          <w:tcPr>
            <w:tcW w:w="329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48</w:t>
            </w:r>
          </w:p>
        </w:tc>
        <w:tc>
          <w:tcPr>
            <w:tcW w:w="2427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7626BB">
              <w:rPr>
                <w:rFonts w:ascii="Calibri" w:eastAsia="Times New Roman" w:hAnsi="Calibri" w:cs="Calibri"/>
                <w:b/>
                <w:color w:val="000000"/>
              </w:rPr>
              <w:t>V.Smet</w:t>
            </w:r>
            <w:proofErr w:type="spellEnd"/>
            <w:r w:rsidRPr="007626BB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</w:p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551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Guinea Bissau  E2</w:t>
            </w:r>
          </w:p>
        </w:tc>
        <w:tc>
          <w:tcPr>
            <w:tcW w:w="4474" w:type="dxa"/>
            <w:gridSpan w:val="2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Veerle.SMET@ec.europa.eu</w:t>
            </w:r>
          </w:p>
        </w:tc>
        <w:tc>
          <w:tcPr>
            <w:tcW w:w="5652" w:type="dxa"/>
          </w:tcPr>
          <w:p w:rsidR="00B42303" w:rsidRPr="001B338E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RPr="00FE0189" w:rsidTr="00B42303">
        <w:tc>
          <w:tcPr>
            <w:tcW w:w="329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49</w:t>
            </w:r>
          </w:p>
        </w:tc>
        <w:tc>
          <w:tcPr>
            <w:tcW w:w="2427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 w:rsidRPr="007626BB">
              <w:rPr>
                <w:rFonts w:ascii="Calibri" w:eastAsia="Times New Roman" w:hAnsi="Calibri" w:cs="Calibri"/>
                <w:b/>
                <w:color w:val="000000"/>
              </w:rPr>
              <w:t xml:space="preserve">Anton Jensen </w:t>
            </w:r>
          </w:p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551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Sierra Leone  E2</w:t>
            </w:r>
          </w:p>
        </w:tc>
        <w:tc>
          <w:tcPr>
            <w:tcW w:w="4474" w:type="dxa"/>
            <w:gridSpan w:val="2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Anton.Jensen@ec.europa.eu</w:t>
            </w:r>
          </w:p>
        </w:tc>
        <w:tc>
          <w:tcPr>
            <w:tcW w:w="5652" w:type="dxa"/>
          </w:tcPr>
          <w:p w:rsidR="00B42303" w:rsidRPr="001B338E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RPr="002A74BD" w:rsidTr="00B42303">
        <w:tc>
          <w:tcPr>
            <w:tcW w:w="329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50</w:t>
            </w:r>
          </w:p>
        </w:tc>
        <w:tc>
          <w:tcPr>
            <w:tcW w:w="2427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7626BB">
              <w:rPr>
                <w:rFonts w:ascii="Calibri" w:eastAsia="Times New Roman" w:hAnsi="Calibri" w:cs="Calibri"/>
                <w:b/>
                <w:color w:val="000000"/>
              </w:rPr>
              <w:t>V.Marx</w:t>
            </w:r>
            <w:proofErr w:type="spellEnd"/>
            <w:r w:rsidRPr="007626BB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</w:p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551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Haiti geo desk G1</w:t>
            </w:r>
          </w:p>
        </w:tc>
        <w:tc>
          <w:tcPr>
            <w:tcW w:w="4474" w:type="dxa"/>
            <w:gridSpan w:val="2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Veronique.MARX@ec.europa.eu</w:t>
            </w:r>
          </w:p>
        </w:tc>
        <w:tc>
          <w:tcPr>
            <w:tcW w:w="5652" w:type="dxa"/>
          </w:tcPr>
          <w:p w:rsidR="00B42303" w:rsidRPr="001B338E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RPr="0025781D" w:rsidTr="00B42303">
        <w:tc>
          <w:tcPr>
            <w:tcW w:w="329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51</w:t>
            </w:r>
          </w:p>
        </w:tc>
        <w:tc>
          <w:tcPr>
            <w:tcW w:w="2427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 w:rsidRPr="007626BB">
              <w:rPr>
                <w:rFonts w:ascii="Calibri" w:eastAsia="Times New Roman" w:hAnsi="Calibri" w:cs="Calibri"/>
                <w:b/>
                <w:color w:val="000000"/>
              </w:rPr>
              <w:t xml:space="preserve">J. Van Vliet </w:t>
            </w:r>
          </w:p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551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Burundi geo desk E1</w:t>
            </w:r>
          </w:p>
        </w:tc>
        <w:tc>
          <w:tcPr>
            <w:tcW w:w="4474" w:type="dxa"/>
            <w:gridSpan w:val="2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Hans.Vanvliet@ec.europa.eu</w:t>
            </w:r>
          </w:p>
        </w:tc>
        <w:tc>
          <w:tcPr>
            <w:tcW w:w="5652" w:type="dxa"/>
          </w:tcPr>
          <w:p w:rsidR="00B42303" w:rsidRPr="001B338E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RPr="0025781D" w:rsidTr="00B42303">
        <w:tc>
          <w:tcPr>
            <w:tcW w:w="329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52</w:t>
            </w:r>
          </w:p>
        </w:tc>
        <w:tc>
          <w:tcPr>
            <w:tcW w:w="2427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7626BB">
              <w:rPr>
                <w:rFonts w:ascii="Calibri" w:eastAsia="Times New Roman" w:hAnsi="Calibri" w:cs="Calibri"/>
                <w:b/>
                <w:color w:val="000000"/>
              </w:rPr>
              <w:t>J.Christophe</w:t>
            </w:r>
            <w:proofErr w:type="spellEnd"/>
            <w:r w:rsidRPr="007626BB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7626BB">
              <w:rPr>
                <w:rFonts w:ascii="Calibri" w:eastAsia="Times New Roman" w:hAnsi="Calibri" w:cs="Calibri"/>
                <w:b/>
                <w:color w:val="000000"/>
              </w:rPr>
              <w:t>Gayrand</w:t>
            </w:r>
            <w:proofErr w:type="spellEnd"/>
            <w:r w:rsidRPr="007626BB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</w:p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551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Mauritania geo desk E2</w:t>
            </w:r>
          </w:p>
        </w:tc>
        <w:tc>
          <w:tcPr>
            <w:tcW w:w="4474" w:type="dxa"/>
            <w:gridSpan w:val="2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Jean-Christophe.GAYRAND@ec.europa.eu</w:t>
            </w:r>
          </w:p>
        </w:tc>
        <w:tc>
          <w:tcPr>
            <w:tcW w:w="5652" w:type="dxa"/>
          </w:tcPr>
          <w:p w:rsidR="00B42303" w:rsidRPr="001B338E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RPr="0025781D" w:rsidTr="00B42303">
        <w:tc>
          <w:tcPr>
            <w:tcW w:w="329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53</w:t>
            </w:r>
          </w:p>
        </w:tc>
        <w:tc>
          <w:tcPr>
            <w:tcW w:w="2427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7626BB">
              <w:rPr>
                <w:rFonts w:ascii="Calibri" w:eastAsia="Times New Roman" w:hAnsi="Calibri" w:cs="Calibri"/>
                <w:b/>
                <w:color w:val="000000"/>
              </w:rPr>
              <w:t>R.Abdul</w:t>
            </w:r>
            <w:proofErr w:type="spellEnd"/>
            <w:r w:rsidRPr="007626BB">
              <w:rPr>
                <w:rFonts w:ascii="Calibri" w:eastAsia="Times New Roman" w:hAnsi="Calibri" w:cs="Calibri"/>
                <w:b/>
                <w:color w:val="000000"/>
              </w:rPr>
              <w:t xml:space="preserve"> Rahman</w:t>
            </w:r>
          </w:p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551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Niger geo desk E2</w:t>
            </w:r>
          </w:p>
        </w:tc>
        <w:tc>
          <w:tcPr>
            <w:tcW w:w="4474" w:type="dxa"/>
            <w:gridSpan w:val="2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Ridwane.ABDUL-RAHMAN@ec.europa.eu</w:t>
            </w:r>
          </w:p>
        </w:tc>
        <w:tc>
          <w:tcPr>
            <w:tcW w:w="5652" w:type="dxa"/>
          </w:tcPr>
          <w:p w:rsidR="00B42303" w:rsidRPr="001B338E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RPr="0025781D" w:rsidTr="00B42303">
        <w:tc>
          <w:tcPr>
            <w:tcW w:w="329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54</w:t>
            </w:r>
          </w:p>
        </w:tc>
        <w:tc>
          <w:tcPr>
            <w:tcW w:w="2427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 w:rsidRPr="007626BB">
              <w:rPr>
                <w:rFonts w:ascii="Calibri" w:eastAsia="Times New Roman" w:hAnsi="Calibri" w:cs="Calibri"/>
                <w:b/>
                <w:color w:val="000000"/>
              </w:rPr>
              <w:t xml:space="preserve">Marie </w:t>
            </w:r>
            <w:proofErr w:type="spellStart"/>
            <w:r w:rsidRPr="007626BB">
              <w:rPr>
                <w:rFonts w:ascii="Calibri" w:eastAsia="Times New Roman" w:hAnsi="Calibri" w:cs="Calibri"/>
                <w:b/>
                <w:color w:val="000000"/>
              </w:rPr>
              <w:t>Molinié</w:t>
            </w:r>
            <w:proofErr w:type="spellEnd"/>
            <w:r w:rsidRPr="007626BB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</w:p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551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Mali geo desk E2</w:t>
            </w:r>
          </w:p>
        </w:tc>
        <w:tc>
          <w:tcPr>
            <w:tcW w:w="4474" w:type="dxa"/>
            <w:gridSpan w:val="2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Marie.MOLINIE@ec.europa.eu</w:t>
            </w:r>
          </w:p>
        </w:tc>
        <w:tc>
          <w:tcPr>
            <w:tcW w:w="5652" w:type="dxa"/>
          </w:tcPr>
          <w:p w:rsidR="00B42303" w:rsidRPr="001B338E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RPr="0025781D" w:rsidTr="00B42303">
        <w:tc>
          <w:tcPr>
            <w:tcW w:w="329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55</w:t>
            </w:r>
          </w:p>
        </w:tc>
        <w:tc>
          <w:tcPr>
            <w:tcW w:w="2427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 w:rsidRPr="007626BB">
              <w:rPr>
                <w:rFonts w:ascii="Calibri" w:eastAsia="Times New Roman" w:hAnsi="Calibri" w:cs="Calibri"/>
                <w:b/>
                <w:color w:val="000000"/>
              </w:rPr>
              <w:t xml:space="preserve">A. </w:t>
            </w:r>
            <w:proofErr w:type="spellStart"/>
            <w:r w:rsidRPr="007626BB">
              <w:rPr>
                <w:rFonts w:ascii="Calibri" w:eastAsia="Times New Roman" w:hAnsi="Calibri" w:cs="Calibri"/>
                <w:b/>
                <w:color w:val="000000"/>
              </w:rPr>
              <w:t>Hano</w:t>
            </w:r>
            <w:proofErr w:type="spellEnd"/>
            <w:r w:rsidRPr="007626BB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</w:p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551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Eritrea geo desk D2</w:t>
            </w:r>
          </w:p>
        </w:tc>
        <w:tc>
          <w:tcPr>
            <w:tcW w:w="4474" w:type="dxa"/>
            <w:gridSpan w:val="2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Agnes.HANO@ec.europa.eu</w:t>
            </w:r>
          </w:p>
        </w:tc>
        <w:tc>
          <w:tcPr>
            <w:tcW w:w="5652" w:type="dxa"/>
          </w:tcPr>
          <w:p w:rsidR="00B42303" w:rsidRPr="001B338E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RPr="007346BA" w:rsidTr="00B42303">
        <w:tc>
          <w:tcPr>
            <w:tcW w:w="329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56</w:t>
            </w:r>
          </w:p>
        </w:tc>
        <w:tc>
          <w:tcPr>
            <w:tcW w:w="2427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7626BB">
              <w:rPr>
                <w:rFonts w:ascii="Calibri" w:eastAsia="Times New Roman" w:hAnsi="Calibri" w:cs="Calibri"/>
                <w:b/>
                <w:color w:val="000000"/>
              </w:rPr>
              <w:t>W.Olthof</w:t>
            </w:r>
            <w:proofErr w:type="spellEnd"/>
            <w:r w:rsidRPr="007626BB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</w:p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551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Ethiopia geo desk D2</w:t>
            </w:r>
          </w:p>
        </w:tc>
        <w:tc>
          <w:tcPr>
            <w:tcW w:w="4474" w:type="dxa"/>
            <w:gridSpan w:val="2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Willem.OLTHOF@ec.europa.eu</w:t>
            </w:r>
          </w:p>
        </w:tc>
        <w:tc>
          <w:tcPr>
            <w:tcW w:w="5652" w:type="dxa"/>
          </w:tcPr>
          <w:p w:rsidR="00B42303" w:rsidRPr="001B338E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RPr="007346BA" w:rsidTr="00B42303">
        <w:tc>
          <w:tcPr>
            <w:tcW w:w="329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57</w:t>
            </w:r>
          </w:p>
        </w:tc>
        <w:tc>
          <w:tcPr>
            <w:tcW w:w="2427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 w:rsidRPr="007626BB">
              <w:rPr>
                <w:rFonts w:ascii="Calibri" w:eastAsia="Times New Roman" w:hAnsi="Calibri" w:cs="Calibri"/>
                <w:b/>
                <w:color w:val="000000"/>
              </w:rPr>
              <w:t xml:space="preserve">Clemens </w:t>
            </w:r>
            <w:proofErr w:type="spellStart"/>
            <w:r w:rsidRPr="007626BB">
              <w:rPr>
                <w:rFonts w:ascii="Calibri" w:eastAsia="Times New Roman" w:hAnsi="Calibri" w:cs="Calibri"/>
                <w:b/>
                <w:color w:val="000000"/>
              </w:rPr>
              <w:t>Beckers</w:t>
            </w:r>
            <w:proofErr w:type="spellEnd"/>
            <w:r w:rsidRPr="007626BB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</w:p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551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Kenya geo desk D2</w:t>
            </w:r>
          </w:p>
        </w:tc>
        <w:tc>
          <w:tcPr>
            <w:tcW w:w="4474" w:type="dxa"/>
            <w:gridSpan w:val="2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Clemens.BECKERS@ec.europa.eu</w:t>
            </w:r>
          </w:p>
        </w:tc>
        <w:tc>
          <w:tcPr>
            <w:tcW w:w="5652" w:type="dxa"/>
          </w:tcPr>
          <w:p w:rsidR="00B42303" w:rsidRPr="001B338E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RPr="007346BA" w:rsidTr="00B42303">
        <w:tc>
          <w:tcPr>
            <w:tcW w:w="329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58</w:t>
            </w:r>
          </w:p>
        </w:tc>
        <w:tc>
          <w:tcPr>
            <w:tcW w:w="2427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7626BB">
              <w:rPr>
                <w:rFonts w:ascii="Calibri" w:eastAsia="Times New Roman" w:hAnsi="Calibri" w:cs="Calibri"/>
                <w:b/>
                <w:color w:val="000000"/>
              </w:rPr>
              <w:t>A.Hano</w:t>
            </w:r>
            <w:proofErr w:type="spellEnd"/>
            <w:r w:rsidRPr="007626BB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</w:p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551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Uganda geo desk D2</w:t>
            </w:r>
          </w:p>
        </w:tc>
        <w:tc>
          <w:tcPr>
            <w:tcW w:w="4474" w:type="dxa"/>
            <w:gridSpan w:val="2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Agnes.HANO@ec.europa.eu</w:t>
            </w:r>
          </w:p>
        </w:tc>
        <w:tc>
          <w:tcPr>
            <w:tcW w:w="5652" w:type="dxa"/>
          </w:tcPr>
          <w:p w:rsidR="00B42303" w:rsidRPr="001B338E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RPr="007B6CC2" w:rsidTr="00B42303">
        <w:tc>
          <w:tcPr>
            <w:tcW w:w="329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59</w:t>
            </w:r>
          </w:p>
        </w:tc>
        <w:tc>
          <w:tcPr>
            <w:tcW w:w="2427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 w:rsidRPr="007626BB">
              <w:rPr>
                <w:rFonts w:ascii="Calibri" w:eastAsia="Times New Roman" w:hAnsi="Calibri" w:cs="Calibri"/>
                <w:b/>
                <w:color w:val="000000"/>
              </w:rPr>
              <w:t>Irene VALLENTINUZZI</w:t>
            </w:r>
          </w:p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551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Djibouti</w:t>
            </w:r>
          </w:p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Geo desk D2</w:t>
            </w:r>
          </w:p>
        </w:tc>
        <w:tc>
          <w:tcPr>
            <w:tcW w:w="4474" w:type="dxa"/>
            <w:gridSpan w:val="2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Irene.VALLENTINUZZI@ec.europa.eu&gt;</w:t>
            </w:r>
          </w:p>
        </w:tc>
        <w:tc>
          <w:tcPr>
            <w:tcW w:w="5652" w:type="dxa"/>
          </w:tcPr>
          <w:p w:rsidR="00B42303" w:rsidRPr="001B338E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RPr="007B6CC2" w:rsidTr="00B42303">
        <w:tc>
          <w:tcPr>
            <w:tcW w:w="329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60</w:t>
            </w:r>
          </w:p>
        </w:tc>
        <w:tc>
          <w:tcPr>
            <w:tcW w:w="2427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7626BB">
              <w:rPr>
                <w:rFonts w:ascii="Calibri" w:eastAsia="Times New Roman" w:hAnsi="Calibri" w:cs="Calibri"/>
                <w:b/>
                <w:color w:val="000000"/>
              </w:rPr>
              <w:t>A.Pavel</w:t>
            </w:r>
            <w:proofErr w:type="spellEnd"/>
            <w:r w:rsidRPr="007626BB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</w:p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551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Yemen geo desk H2</w:t>
            </w:r>
          </w:p>
        </w:tc>
        <w:tc>
          <w:tcPr>
            <w:tcW w:w="4474" w:type="dxa"/>
            <w:gridSpan w:val="2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Andreea.PAVEL@ec.europa.eu</w:t>
            </w:r>
          </w:p>
        </w:tc>
        <w:tc>
          <w:tcPr>
            <w:tcW w:w="5652" w:type="dxa"/>
          </w:tcPr>
          <w:p w:rsidR="00B42303" w:rsidRPr="001B338E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RPr="007B6CC2" w:rsidTr="00B42303">
        <w:tc>
          <w:tcPr>
            <w:tcW w:w="329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61</w:t>
            </w:r>
          </w:p>
        </w:tc>
        <w:tc>
          <w:tcPr>
            <w:tcW w:w="2427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7626BB">
              <w:rPr>
                <w:rFonts w:ascii="Calibri" w:eastAsia="Times New Roman" w:hAnsi="Calibri" w:cs="Calibri"/>
                <w:b/>
                <w:color w:val="000000"/>
              </w:rPr>
              <w:t>F.Bessonne</w:t>
            </w:r>
            <w:proofErr w:type="spellEnd"/>
            <w:r w:rsidRPr="007626BB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</w:p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551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Libya geo desk F2</w:t>
            </w:r>
          </w:p>
        </w:tc>
        <w:tc>
          <w:tcPr>
            <w:tcW w:w="4474" w:type="dxa"/>
            <w:gridSpan w:val="2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Fabienne.BESSONNE@ec.europa.eu</w:t>
            </w:r>
          </w:p>
        </w:tc>
        <w:tc>
          <w:tcPr>
            <w:tcW w:w="5652" w:type="dxa"/>
          </w:tcPr>
          <w:p w:rsidR="00B42303" w:rsidRPr="001B338E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RPr="007B6CC2" w:rsidTr="00B42303">
        <w:tc>
          <w:tcPr>
            <w:tcW w:w="329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62</w:t>
            </w:r>
          </w:p>
        </w:tc>
        <w:tc>
          <w:tcPr>
            <w:tcW w:w="2427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7626BB">
              <w:rPr>
                <w:rFonts w:ascii="Calibri" w:eastAsia="Times New Roman" w:hAnsi="Calibri" w:cs="Calibri"/>
                <w:b/>
                <w:color w:val="000000"/>
              </w:rPr>
              <w:t>G.Ducroux</w:t>
            </w:r>
            <w:proofErr w:type="spellEnd"/>
          </w:p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551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Syria geo desk </w:t>
            </w:r>
          </w:p>
        </w:tc>
        <w:tc>
          <w:tcPr>
            <w:tcW w:w="4474" w:type="dxa"/>
            <w:gridSpan w:val="2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Gaetan.DUCROUX@ec.europa.eu</w:t>
            </w:r>
          </w:p>
        </w:tc>
        <w:tc>
          <w:tcPr>
            <w:tcW w:w="5652" w:type="dxa"/>
          </w:tcPr>
          <w:p w:rsidR="00B42303" w:rsidRPr="001B338E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RPr="007626BB" w:rsidTr="00B42303">
        <w:tc>
          <w:tcPr>
            <w:tcW w:w="329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63</w:t>
            </w:r>
          </w:p>
        </w:tc>
        <w:tc>
          <w:tcPr>
            <w:tcW w:w="2427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7626BB">
              <w:rPr>
                <w:rFonts w:ascii="Calibri" w:eastAsia="Times New Roman" w:hAnsi="Calibri" w:cs="Calibri"/>
                <w:b/>
                <w:color w:val="000000"/>
              </w:rPr>
              <w:t>B.Kittel</w:t>
            </w:r>
            <w:proofErr w:type="spellEnd"/>
            <w:r w:rsidRPr="007626BB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</w:p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551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Zimbabwe geo desk D1</w:t>
            </w:r>
          </w:p>
        </w:tc>
        <w:tc>
          <w:tcPr>
            <w:tcW w:w="4474" w:type="dxa"/>
            <w:gridSpan w:val="2"/>
          </w:tcPr>
          <w:p w:rsidR="00B42303" w:rsidRPr="007626BB" w:rsidRDefault="006148BA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6" w:history="1">
              <w:r w:rsidR="00B42303" w:rsidRPr="007626BB">
                <w:rPr>
                  <w:color w:val="000000" w:themeColor="text1"/>
                </w:rPr>
                <w:t>Bettina.KITTEL@ec.europa.eu</w:t>
              </w:r>
            </w:hyperlink>
          </w:p>
        </w:tc>
        <w:tc>
          <w:tcPr>
            <w:tcW w:w="5652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RPr="007626BB" w:rsidTr="00B42303">
        <w:tc>
          <w:tcPr>
            <w:tcW w:w="329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64, 65</w:t>
            </w:r>
          </w:p>
        </w:tc>
        <w:tc>
          <w:tcPr>
            <w:tcW w:w="2427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 w:rsidRPr="007626BB">
              <w:rPr>
                <w:rFonts w:ascii="Calibri" w:eastAsia="Times New Roman" w:hAnsi="Calibri" w:cs="Calibri"/>
                <w:b/>
                <w:color w:val="000000"/>
              </w:rPr>
              <w:t>Ian Hoskins; Sophie GUARDA;</w:t>
            </w:r>
          </w:p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551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Myanlar</w:t>
            </w:r>
            <w:proofErr w:type="spellEnd"/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geo desk H1</w:t>
            </w:r>
          </w:p>
        </w:tc>
        <w:tc>
          <w:tcPr>
            <w:tcW w:w="4474" w:type="dxa"/>
            <w:gridSpan w:val="2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Ian.Hoskins@ec.europa.eu; Sophie.GUARDA@ec.europa.eu</w:t>
            </w:r>
          </w:p>
        </w:tc>
        <w:tc>
          <w:tcPr>
            <w:tcW w:w="5652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RPr="007626BB" w:rsidTr="00B42303">
        <w:tc>
          <w:tcPr>
            <w:tcW w:w="329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66</w:t>
            </w:r>
          </w:p>
        </w:tc>
        <w:tc>
          <w:tcPr>
            <w:tcW w:w="2427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7626BB">
              <w:rPr>
                <w:rFonts w:ascii="Calibri" w:eastAsia="Times New Roman" w:hAnsi="Calibri" w:cs="Calibri"/>
                <w:b/>
                <w:color w:val="000000"/>
              </w:rPr>
              <w:t>Marga</w:t>
            </w:r>
            <w:proofErr w:type="spellEnd"/>
            <w:r w:rsidRPr="007626BB">
              <w:rPr>
                <w:rFonts w:ascii="Calibri" w:eastAsia="Times New Roman" w:hAnsi="Calibri" w:cs="Calibri"/>
                <w:b/>
                <w:color w:val="000000"/>
              </w:rPr>
              <w:t xml:space="preserve"> PEETERS; Frank HESS</w:t>
            </w:r>
          </w:p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551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Pakistan geo desk H1</w:t>
            </w:r>
          </w:p>
        </w:tc>
        <w:tc>
          <w:tcPr>
            <w:tcW w:w="4474" w:type="dxa"/>
            <w:gridSpan w:val="2"/>
          </w:tcPr>
          <w:p w:rsidR="00B42303" w:rsidRPr="007626BB" w:rsidRDefault="006148BA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7" w:history="1">
              <w:r w:rsidR="00B42303" w:rsidRPr="007626BB">
                <w:rPr>
                  <w:color w:val="000000" w:themeColor="text1"/>
                </w:rPr>
                <w:t>Marga.PEETERS@ec.europa.eu</w:t>
              </w:r>
            </w:hyperlink>
            <w:r w:rsidR="00B42303"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626BB">
              <w:rPr>
                <w:rFonts w:ascii="Arial" w:hAnsi="Arial" w:cs="Arial"/>
                <w:color w:val="000000" w:themeColor="text1"/>
                <w:sz w:val="20"/>
                <w:szCs w:val="20"/>
              </w:rPr>
              <w:t>Frank.HESS@ec.europa.eu&gt;</w:t>
            </w:r>
          </w:p>
        </w:tc>
        <w:tc>
          <w:tcPr>
            <w:tcW w:w="5652" w:type="dxa"/>
          </w:tcPr>
          <w:p w:rsidR="00B42303" w:rsidRPr="001B338E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RPr="007626BB" w:rsidTr="00B42303">
        <w:tc>
          <w:tcPr>
            <w:tcW w:w="329" w:type="dxa"/>
          </w:tcPr>
          <w:p w:rsidR="00B42303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04" w:type="dxa"/>
            <w:gridSpan w:val="5"/>
          </w:tcPr>
          <w:p w:rsidR="00B42303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B42303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Contacted people </w:t>
            </w:r>
            <w:r w:rsidRPr="001B338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PART II</w:t>
            </w:r>
          </w:p>
          <w:p w:rsidR="00B42303" w:rsidRPr="001B338E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42303" w:rsidRPr="007626BB" w:rsidTr="00B42303">
        <w:tc>
          <w:tcPr>
            <w:tcW w:w="329" w:type="dxa"/>
          </w:tcPr>
          <w:p w:rsidR="00B42303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427" w:type="dxa"/>
          </w:tcPr>
          <w:p w:rsidR="00B42303" w:rsidRPr="00362E07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Name</w:t>
            </w:r>
          </w:p>
        </w:tc>
        <w:tc>
          <w:tcPr>
            <w:tcW w:w="2551" w:type="dxa"/>
          </w:tcPr>
          <w:p w:rsidR="00B42303" w:rsidRPr="00362E07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Position</w:t>
            </w:r>
          </w:p>
        </w:tc>
        <w:tc>
          <w:tcPr>
            <w:tcW w:w="4121" w:type="dxa"/>
          </w:tcPr>
          <w:p w:rsidR="00B42303" w:rsidRPr="00362E07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6005" w:type="dxa"/>
            <w:gridSpan w:val="2"/>
          </w:tcPr>
          <w:p w:rsidR="00B42303" w:rsidRPr="00362E07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62E0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Comments</w:t>
            </w:r>
          </w:p>
        </w:tc>
      </w:tr>
      <w:tr w:rsidR="00B42303" w:rsidRPr="007626BB" w:rsidTr="00B42303">
        <w:tc>
          <w:tcPr>
            <w:tcW w:w="329" w:type="dxa"/>
          </w:tcPr>
          <w:p w:rsidR="00B42303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67</w:t>
            </w:r>
          </w:p>
        </w:tc>
        <w:tc>
          <w:tcPr>
            <w:tcW w:w="2427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Milko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VAN GOOL</w:t>
            </w:r>
          </w:p>
        </w:tc>
        <w:tc>
          <w:tcPr>
            <w:tcW w:w="2551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Afghanistan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HoO</w:t>
            </w:r>
            <w:proofErr w:type="spellEnd"/>
          </w:p>
        </w:tc>
        <w:tc>
          <w:tcPr>
            <w:tcW w:w="4121" w:type="dxa"/>
          </w:tcPr>
          <w:p w:rsidR="00B42303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 w:rsidRPr="00B112E8">
              <w:t>Milko.Van-Gool@eeas.europa.eu</w:t>
            </w:r>
          </w:p>
        </w:tc>
        <w:tc>
          <w:tcPr>
            <w:tcW w:w="6005" w:type="dxa"/>
            <w:gridSpan w:val="2"/>
          </w:tcPr>
          <w:p w:rsidR="00B42303" w:rsidRPr="001B338E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RPr="001B338E" w:rsidTr="00B42303">
        <w:tc>
          <w:tcPr>
            <w:tcW w:w="329" w:type="dxa"/>
          </w:tcPr>
          <w:p w:rsidR="00B42303" w:rsidRPr="001B338E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68</w:t>
            </w:r>
          </w:p>
        </w:tc>
        <w:tc>
          <w:tcPr>
            <w:tcW w:w="2427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1B338E">
              <w:rPr>
                <w:rFonts w:ascii="Calibri" w:eastAsia="Times New Roman" w:hAnsi="Calibri" w:cs="Calibri"/>
                <w:b/>
                <w:color w:val="000000"/>
              </w:rPr>
              <w:t>Berend</w:t>
            </w:r>
            <w:proofErr w:type="spellEnd"/>
            <w:r w:rsidRPr="001B338E">
              <w:rPr>
                <w:rFonts w:ascii="Calibri" w:eastAsia="Times New Roman" w:hAnsi="Calibri" w:cs="Calibri"/>
                <w:b/>
                <w:color w:val="000000"/>
              </w:rPr>
              <w:t xml:space="preserve"> DE GROOT</w:t>
            </w:r>
          </w:p>
        </w:tc>
        <w:tc>
          <w:tcPr>
            <w:tcW w:w="2551" w:type="dxa"/>
          </w:tcPr>
          <w:p w:rsidR="00B42303" w:rsidRPr="007626BB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Pakistan</w:t>
            </w:r>
          </w:p>
        </w:tc>
        <w:tc>
          <w:tcPr>
            <w:tcW w:w="4121" w:type="dxa"/>
          </w:tcPr>
          <w:p w:rsidR="00B42303" w:rsidRPr="001B338E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 w:rsidRPr="001B338E">
              <w:t>Berend.DE-GROOT@eeas.europa.eu</w:t>
            </w:r>
          </w:p>
        </w:tc>
        <w:tc>
          <w:tcPr>
            <w:tcW w:w="6005" w:type="dxa"/>
            <w:gridSpan w:val="2"/>
          </w:tcPr>
          <w:p w:rsidR="00B42303" w:rsidRPr="001B338E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RPr="009533C5" w:rsidTr="00B42303">
        <w:tc>
          <w:tcPr>
            <w:tcW w:w="329" w:type="dxa"/>
          </w:tcPr>
          <w:p w:rsidR="00B42303" w:rsidRPr="009533C5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69</w:t>
            </w:r>
          </w:p>
        </w:tc>
        <w:tc>
          <w:tcPr>
            <w:tcW w:w="2427" w:type="dxa"/>
          </w:tcPr>
          <w:p w:rsidR="00B42303" w:rsidRPr="001B338E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 w:rsidRPr="009533C5">
              <w:rPr>
                <w:rFonts w:ascii="Calibri" w:eastAsia="Times New Roman" w:hAnsi="Calibri" w:cs="Calibri"/>
                <w:b/>
                <w:color w:val="000000"/>
              </w:rPr>
              <w:t>Manuel DE RIVERA LAMO DE ESPINOSA</w:t>
            </w:r>
            <w:r w:rsidRPr="009533C5">
              <w:t xml:space="preserve"> </w:t>
            </w:r>
          </w:p>
        </w:tc>
        <w:tc>
          <w:tcPr>
            <w:tcW w:w="2551" w:type="dxa"/>
          </w:tcPr>
          <w:p w:rsidR="00B42303" w:rsidRPr="001B338E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Myanmar</w:t>
            </w:r>
          </w:p>
        </w:tc>
        <w:tc>
          <w:tcPr>
            <w:tcW w:w="4121" w:type="dxa"/>
          </w:tcPr>
          <w:p w:rsidR="00B42303" w:rsidRPr="009533C5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 w:rsidRPr="009533C5">
              <w:t xml:space="preserve"> Manue</w:t>
            </w:r>
            <w:r>
              <w:t>l.DE-RIVERA-LAMO@eeas.europa.eu</w:t>
            </w:r>
          </w:p>
        </w:tc>
        <w:tc>
          <w:tcPr>
            <w:tcW w:w="6005" w:type="dxa"/>
            <w:gridSpan w:val="2"/>
          </w:tcPr>
          <w:p w:rsidR="00B42303" w:rsidRPr="009533C5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After 23</w:t>
            </w:r>
            <w:r w:rsidRPr="00BF0C9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March</w:t>
            </w:r>
          </w:p>
        </w:tc>
      </w:tr>
      <w:tr w:rsidR="00B42303" w:rsidRPr="009533C5" w:rsidTr="00B42303">
        <w:tc>
          <w:tcPr>
            <w:tcW w:w="329" w:type="dxa"/>
          </w:tcPr>
          <w:p w:rsidR="00B42303" w:rsidRPr="00B112E8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70</w:t>
            </w:r>
          </w:p>
        </w:tc>
        <w:tc>
          <w:tcPr>
            <w:tcW w:w="2427" w:type="dxa"/>
          </w:tcPr>
          <w:p w:rsidR="00B42303" w:rsidRPr="009533C5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 w:rsidRPr="00B112E8">
              <w:rPr>
                <w:rFonts w:ascii="Calibri" w:eastAsia="Times New Roman" w:hAnsi="Calibri" w:cs="Calibri"/>
                <w:b/>
                <w:color w:val="000000"/>
              </w:rPr>
              <w:t xml:space="preserve">POPPELBAUM Isabell </w:t>
            </w:r>
          </w:p>
        </w:tc>
        <w:tc>
          <w:tcPr>
            <w:tcW w:w="2551" w:type="dxa"/>
          </w:tcPr>
          <w:p w:rsidR="00B42303" w:rsidRPr="009533C5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12E8">
              <w:t>(EEAS-YANGON)</w:t>
            </w:r>
          </w:p>
        </w:tc>
        <w:tc>
          <w:tcPr>
            <w:tcW w:w="4121" w:type="dxa"/>
          </w:tcPr>
          <w:p w:rsidR="00B42303" w:rsidRPr="009533C5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 w:rsidRPr="00B112E8">
              <w:t>Is</w:t>
            </w:r>
            <w:r>
              <w:t>abell.POPPELBAUM@eeas.europa.eu</w:t>
            </w:r>
            <w:r w:rsidRPr="00B112E8">
              <w:t xml:space="preserve"> </w:t>
            </w:r>
          </w:p>
        </w:tc>
        <w:tc>
          <w:tcPr>
            <w:tcW w:w="6005" w:type="dxa"/>
            <w:gridSpan w:val="2"/>
          </w:tcPr>
          <w:p w:rsidR="00B42303" w:rsidRPr="009533C5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RPr="00B112E8" w:rsidTr="00B42303">
        <w:tc>
          <w:tcPr>
            <w:tcW w:w="329" w:type="dxa"/>
          </w:tcPr>
          <w:p w:rsidR="00B42303" w:rsidRPr="00B112E8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b/>
                <w:lang w:val="it-IT"/>
              </w:rPr>
            </w:pPr>
            <w:r>
              <w:rPr>
                <w:b/>
                <w:lang w:val="it-IT"/>
              </w:rPr>
              <w:t>71</w:t>
            </w:r>
          </w:p>
        </w:tc>
        <w:tc>
          <w:tcPr>
            <w:tcW w:w="2427" w:type="dxa"/>
          </w:tcPr>
          <w:p w:rsidR="00B42303" w:rsidRPr="00B112E8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color w:val="000000"/>
              </w:rPr>
            </w:pPr>
            <w:r w:rsidRPr="00B112E8">
              <w:rPr>
                <w:b/>
                <w:lang w:val="it-IT"/>
              </w:rPr>
              <w:t xml:space="preserve">FACCHINELLO Silvia </w:t>
            </w:r>
          </w:p>
        </w:tc>
        <w:tc>
          <w:tcPr>
            <w:tcW w:w="2551" w:type="dxa"/>
          </w:tcPr>
          <w:p w:rsidR="00B42303" w:rsidRPr="00B112E8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12E8">
              <w:rPr>
                <w:lang w:val="it-IT"/>
              </w:rPr>
              <w:t>(EEAS-YANGON)</w:t>
            </w:r>
          </w:p>
        </w:tc>
        <w:tc>
          <w:tcPr>
            <w:tcW w:w="4121" w:type="dxa"/>
          </w:tcPr>
          <w:p w:rsidR="00B42303" w:rsidRPr="00B112E8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 w:rsidRPr="00B112E8">
              <w:t>Sil</w:t>
            </w:r>
            <w:r>
              <w:t>via.FACCHINELLO@eeas.europa.eu</w:t>
            </w:r>
          </w:p>
        </w:tc>
        <w:tc>
          <w:tcPr>
            <w:tcW w:w="6005" w:type="dxa"/>
            <w:gridSpan w:val="2"/>
          </w:tcPr>
          <w:p w:rsidR="00B42303" w:rsidRPr="00B112E8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RPr="00B112E8" w:rsidTr="00B42303">
        <w:trPr>
          <w:trHeight w:val="535"/>
        </w:trPr>
        <w:tc>
          <w:tcPr>
            <w:tcW w:w="329" w:type="dxa"/>
          </w:tcPr>
          <w:p w:rsidR="00B42303" w:rsidRPr="00B112E8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427" w:type="dxa"/>
          </w:tcPr>
          <w:p w:rsidR="00B42303" w:rsidRPr="00B112E8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b/>
              </w:rPr>
            </w:pPr>
            <w:r w:rsidRPr="00B112E8">
              <w:rPr>
                <w:b/>
              </w:rPr>
              <w:t>FREBORT Lubomir</w:t>
            </w:r>
          </w:p>
        </w:tc>
        <w:tc>
          <w:tcPr>
            <w:tcW w:w="2551" w:type="dxa"/>
          </w:tcPr>
          <w:p w:rsidR="00B42303" w:rsidRPr="00B112E8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 w:rsidRPr="00B112E8">
              <w:rPr>
                <w:lang w:val="pt-PT"/>
              </w:rPr>
              <w:t>(EEAS-MANILA)</w:t>
            </w:r>
          </w:p>
        </w:tc>
        <w:tc>
          <w:tcPr>
            <w:tcW w:w="4121" w:type="dxa"/>
          </w:tcPr>
          <w:p w:rsidR="00B42303" w:rsidRPr="00B112E8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 w:rsidRPr="00B112E8">
              <w:t xml:space="preserve"> </w:t>
            </w:r>
            <w:r>
              <w:t>Lubomir.FREBORT@eeas.europa.eu</w:t>
            </w:r>
          </w:p>
        </w:tc>
        <w:tc>
          <w:tcPr>
            <w:tcW w:w="6005" w:type="dxa"/>
            <w:gridSpan w:val="2"/>
          </w:tcPr>
          <w:p w:rsidR="00B42303" w:rsidRPr="00B112E8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42303" w:rsidRPr="00B112E8" w:rsidTr="00B42303">
        <w:tc>
          <w:tcPr>
            <w:tcW w:w="329" w:type="dxa"/>
          </w:tcPr>
          <w:p w:rsidR="00B42303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2427" w:type="dxa"/>
          </w:tcPr>
          <w:p w:rsidR="00B42303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  <w:lang w:val="da-DK"/>
              </w:rPr>
            </w:pPr>
            <w:r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</w:rPr>
              <w:t>Jorge Rodriguez</w:t>
            </w:r>
          </w:p>
        </w:tc>
        <w:tc>
          <w:tcPr>
            <w:tcW w:w="2551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DEVCO, HQ - Unit B2 – Civil Society, Local Authorities.</w:t>
            </w:r>
          </w:p>
        </w:tc>
        <w:tc>
          <w:tcPr>
            <w:tcW w:w="4121" w:type="dxa"/>
          </w:tcPr>
          <w:p w:rsidR="00B42303" w:rsidRPr="0091544D" w:rsidRDefault="00B42303" w:rsidP="00B423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44D">
              <w:rPr>
                <w:rFonts w:ascii="Arial" w:hAnsi="Arial" w:cs="Arial"/>
                <w:color w:val="000000" w:themeColor="text1"/>
                <w:sz w:val="20"/>
                <w:szCs w:val="20"/>
              </w:rPr>
              <w:t>Jorge.RODRIGUEZ.BILBAO@ec.europa.eu</w:t>
            </w:r>
          </w:p>
        </w:tc>
        <w:tc>
          <w:tcPr>
            <w:tcW w:w="6005" w:type="dxa"/>
            <w:gridSpan w:val="2"/>
          </w:tcPr>
          <w:p w:rsidR="00B42303" w:rsidRPr="0091544D" w:rsidRDefault="00B42303" w:rsidP="00B423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After 21</w:t>
            </w:r>
            <w:r w:rsidRPr="002566C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of March</w:t>
            </w:r>
          </w:p>
        </w:tc>
      </w:tr>
      <w:tr w:rsidR="00B42303" w:rsidRPr="00B112E8" w:rsidTr="00B42303">
        <w:tc>
          <w:tcPr>
            <w:tcW w:w="329" w:type="dxa"/>
          </w:tcPr>
          <w:p w:rsidR="00B42303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27" w:type="dxa"/>
          </w:tcPr>
          <w:p w:rsidR="00B42303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:rsidR="00B42303" w:rsidRPr="0091544D" w:rsidRDefault="00B42303" w:rsidP="00B4230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21" w:type="dxa"/>
          </w:tcPr>
          <w:p w:rsidR="00B42303" w:rsidRPr="0091544D" w:rsidRDefault="00B42303" w:rsidP="00B423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05" w:type="dxa"/>
            <w:gridSpan w:val="2"/>
          </w:tcPr>
          <w:p w:rsidR="00B42303" w:rsidRDefault="00B42303" w:rsidP="00B423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804D43" w:rsidRPr="00B112E8" w:rsidRDefault="00804D43" w:rsidP="00CC6631">
      <w:pPr>
        <w:rPr>
          <w:rFonts w:ascii="Century Gothic" w:hAnsi="Century Gothic" w:cs="Calibri"/>
          <w:sz w:val="20"/>
          <w:szCs w:val="20"/>
        </w:rPr>
      </w:pPr>
    </w:p>
    <w:p w:rsidR="00CC6631" w:rsidRPr="0091544D" w:rsidRDefault="00CC6631" w:rsidP="00CC6631">
      <w:pPr>
        <w:rPr>
          <w:b/>
        </w:rPr>
      </w:pPr>
      <w:r w:rsidRPr="00804D43">
        <w:rPr>
          <w:rFonts w:ascii="Century Gothic" w:hAnsi="Century Gothic" w:cs="Calibri"/>
          <w:b/>
          <w:sz w:val="20"/>
          <w:szCs w:val="20"/>
          <w:lang w:val="en-US"/>
        </w:rPr>
        <w:t>Note</w:t>
      </w:r>
      <w:r>
        <w:rPr>
          <w:rFonts w:ascii="Century Gothic" w:hAnsi="Century Gothic" w:cs="Calibri"/>
          <w:sz w:val="20"/>
          <w:szCs w:val="20"/>
          <w:lang w:val="en-US"/>
        </w:rPr>
        <w:t>: one s</w:t>
      </w:r>
      <w:r w:rsidRPr="00CA09FD">
        <w:rPr>
          <w:rFonts w:ascii="Century Gothic" w:hAnsi="Century Gothic" w:cs="Calibri"/>
          <w:sz w:val="20"/>
          <w:szCs w:val="20"/>
          <w:lang w:val="en-US"/>
        </w:rPr>
        <w:t>uggest</w:t>
      </w:r>
      <w:r>
        <w:rPr>
          <w:rFonts w:ascii="Century Gothic" w:hAnsi="Century Gothic" w:cs="Calibri"/>
          <w:sz w:val="20"/>
          <w:szCs w:val="20"/>
          <w:lang w:val="en-US"/>
        </w:rPr>
        <w:t>ed</w:t>
      </w:r>
      <w:r w:rsidRPr="00CA09FD">
        <w:rPr>
          <w:rFonts w:ascii="Century Gothic" w:hAnsi="Century Gothic" w:cs="Calibri"/>
          <w:sz w:val="20"/>
          <w:szCs w:val="20"/>
          <w:lang w:val="en-US"/>
        </w:rPr>
        <w:t xml:space="preserve"> </w:t>
      </w:r>
      <w:r>
        <w:rPr>
          <w:rFonts w:ascii="Century Gothic" w:hAnsi="Century Gothic" w:cs="Calibri"/>
          <w:sz w:val="20"/>
          <w:szCs w:val="20"/>
          <w:lang w:val="en-US"/>
        </w:rPr>
        <w:t xml:space="preserve">DEVCO </w:t>
      </w:r>
      <w:r w:rsidRPr="00CA09FD">
        <w:rPr>
          <w:rFonts w:ascii="Century Gothic" w:hAnsi="Century Gothic" w:cs="Calibri"/>
          <w:sz w:val="20"/>
          <w:szCs w:val="20"/>
          <w:lang w:val="en-US"/>
        </w:rPr>
        <w:t xml:space="preserve">07 </w:t>
      </w:r>
      <w:r>
        <w:rPr>
          <w:rFonts w:ascii="Century Gothic" w:hAnsi="Century Gothic" w:cs="Calibri"/>
          <w:sz w:val="20"/>
          <w:szCs w:val="20"/>
          <w:lang w:val="en-US"/>
        </w:rPr>
        <w:t>invites</w:t>
      </w:r>
      <w:r w:rsidRPr="00CA09FD">
        <w:rPr>
          <w:rFonts w:ascii="Century Gothic" w:hAnsi="Century Gothic" w:cs="Calibri"/>
          <w:sz w:val="20"/>
          <w:szCs w:val="20"/>
          <w:lang w:val="en-US"/>
        </w:rPr>
        <w:t xml:space="preserve"> </w:t>
      </w:r>
      <w:r w:rsidRPr="00CA09FD">
        <w:rPr>
          <w:rFonts w:ascii="Century Gothic" w:hAnsi="Century Gothic" w:cs="Calibri"/>
          <w:sz w:val="20"/>
          <w:szCs w:val="20"/>
          <w:u w:val="single"/>
          <w:lang w:val="en-US"/>
        </w:rPr>
        <w:t>all</w:t>
      </w:r>
      <w:r>
        <w:rPr>
          <w:rFonts w:ascii="Century Gothic" w:hAnsi="Century Gothic" w:cs="Calibri"/>
          <w:sz w:val="20"/>
          <w:szCs w:val="20"/>
          <w:lang w:val="en-US"/>
        </w:rPr>
        <w:t xml:space="preserve"> </w:t>
      </w:r>
      <w:r w:rsidRPr="00CA09FD">
        <w:rPr>
          <w:rFonts w:ascii="Century Gothic" w:hAnsi="Century Gothic" w:cs="Calibri"/>
          <w:sz w:val="20"/>
          <w:szCs w:val="20"/>
          <w:lang w:val="en-US"/>
        </w:rPr>
        <w:t xml:space="preserve">delegations </w:t>
      </w:r>
      <w:r>
        <w:rPr>
          <w:rFonts w:ascii="Century Gothic" w:hAnsi="Century Gothic" w:cs="Calibri"/>
          <w:sz w:val="20"/>
          <w:szCs w:val="20"/>
          <w:lang w:val="en-US"/>
        </w:rPr>
        <w:t xml:space="preserve">in FCAS </w:t>
      </w:r>
      <w:r w:rsidRPr="00CA09FD">
        <w:rPr>
          <w:rFonts w:ascii="Century Gothic" w:hAnsi="Century Gothic" w:cs="Calibri"/>
          <w:sz w:val="20"/>
          <w:szCs w:val="20"/>
          <w:lang w:val="en-US"/>
        </w:rPr>
        <w:t>to provide good practices</w:t>
      </w:r>
      <w:r>
        <w:rPr>
          <w:rFonts w:ascii="Century Gothic" w:hAnsi="Century Gothic" w:cs="Calibri"/>
          <w:sz w:val="20"/>
          <w:szCs w:val="20"/>
          <w:lang w:val="en-US"/>
        </w:rPr>
        <w:t xml:space="preserve"> on well-identified issues (systematic approach that would improve visibility of the exercise and buy-in from delegations).</w:t>
      </w:r>
    </w:p>
    <w:p w:rsidR="00CC6631" w:rsidRPr="0091544D" w:rsidRDefault="00CC6631">
      <w:pPr>
        <w:rPr>
          <w:b/>
        </w:rPr>
      </w:pPr>
      <w:r w:rsidRPr="0091544D">
        <w:rPr>
          <w:b/>
        </w:rPr>
        <w:br w:type="page"/>
      </w:r>
    </w:p>
    <w:tbl>
      <w:tblPr>
        <w:tblStyle w:val="TableGrid"/>
        <w:tblpPr w:leftFromText="141" w:rightFromText="141" w:horzAnchor="margin" w:tblpY="1170"/>
        <w:tblW w:w="14192" w:type="dxa"/>
        <w:tblLook w:val="04A0" w:firstRow="1" w:lastRow="0" w:firstColumn="1" w:lastColumn="0" w:noHBand="0" w:noVBand="1"/>
      </w:tblPr>
      <w:tblGrid>
        <w:gridCol w:w="2690"/>
        <w:gridCol w:w="2690"/>
        <w:gridCol w:w="2721"/>
        <w:gridCol w:w="3430"/>
        <w:gridCol w:w="2661"/>
      </w:tblGrid>
      <w:tr w:rsidR="00375A64" w:rsidTr="00375A64">
        <w:tc>
          <w:tcPr>
            <w:tcW w:w="2690" w:type="dxa"/>
          </w:tcPr>
          <w:p w:rsidR="00375A64" w:rsidRDefault="00375A64" w:rsidP="00375A64">
            <w:pPr>
              <w:rPr>
                <w:b/>
              </w:rPr>
            </w:pPr>
            <w:r>
              <w:rPr>
                <w:b/>
              </w:rPr>
              <w:t>When</w:t>
            </w:r>
          </w:p>
        </w:tc>
        <w:tc>
          <w:tcPr>
            <w:tcW w:w="2690" w:type="dxa"/>
          </w:tcPr>
          <w:p w:rsidR="00375A64" w:rsidRPr="00375A64" w:rsidRDefault="00375A64" w:rsidP="00375A64">
            <w:pPr>
              <w:rPr>
                <w:b/>
              </w:rPr>
            </w:pPr>
            <w:r w:rsidRPr="00375A64">
              <w:rPr>
                <w:b/>
              </w:rPr>
              <w:t>Name  &amp; position</w:t>
            </w:r>
          </w:p>
        </w:tc>
        <w:tc>
          <w:tcPr>
            <w:tcW w:w="2721" w:type="dxa"/>
          </w:tcPr>
          <w:p w:rsidR="00375A64" w:rsidRDefault="00375A64" w:rsidP="00375A64">
            <w:pPr>
              <w:rPr>
                <w:b/>
              </w:rPr>
            </w:pPr>
            <w:r>
              <w:rPr>
                <w:b/>
              </w:rPr>
              <w:t>Content related to</w:t>
            </w:r>
          </w:p>
        </w:tc>
        <w:tc>
          <w:tcPr>
            <w:tcW w:w="3430" w:type="dxa"/>
          </w:tcPr>
          <w:p w:rsidR="00375A64" w:rsidRDefault="00375A64" w:rsidP="00375A64">
            <w:pPr>
              <w:rPr>
                <w:b/>
              </w:rPr>
            </w:pPr>
            <w:r>
              <w:rPr>
                <w:b/>
              </w:rPr>
              <w:t>Contact</w:t>
            </w:r>
          </w:p>
        </w:tc>
        <w:tc>
          <w:tcPr>
            <w:tcW w:w="2661" w:type="dxa"/>
          </w:tcPr>
          <w:p w:rsidR="00375A64" w:rsidRDefault="00375A64" w:rsidP="00375A64">
            <w:pPr>
              <w:rPr>
                <w:b/>
              </w:rPr>
            </w:pPr>
            <w:r>
              <w:rPr>
                <w:b/>
              </w:rPr>
              <w:t xml:space="preserve">Who has the lead </w:t>
            </w:r>
          </w:p>
        </w:tc>
      </w:tr>
      <w:tr w:rsidR="00375A64" w:rsidTr="00375A64">
        <w:tc>
          <w:tcPr>
            <w:tcW w:w="2690" w:type="dxa"/>
          </w:tcPr>
          <w:p w:rsidR="00F46720" w:rsidRDefault="00375A64" w:rsidP="00375A64">
            <w:r w:rsidRPr="00B07513">
              <w:t xml:space="preserve">20 March </w:t>
            </w:r>
          </w:p>
          <w:p w:rsidR="00375A64" w:rsidRPr="00B07513" w:rsidRDefault="00375A64" w:rsidP="00375A64">
            <w:r w:rsidRPr="00B07513">
              <w:t xml:space="preserve">9 </w:t>
            </w:r>
            <w:proofErr w:type="spellStart"/>
            <w:r>
              <w:t>a.m</w:t>
            </w:r>
            <w:proofErr w:type="spellEnd"/>
            <w:r>
              <w:t xml:space="preserve"> –</w:t>
            </w:r>
            <w:r w:rsidRPr="00B07513">
              <w:t xml:space="preserve"> 10 </w:t>
            </w:r>
            <w:proofErr w:type="spellStart"/>
            <w:r w:rsidRPr="00B07513">
              <w:t>a.m</w:t>
            </w:r>
            <w:proofErr w:type="spellEnd"/>
          </w:p>
        </w:tc>
        <w:tc>
          <w:tcPr>
            <w:tcW w:w="2690" w:type="dxa"/>
          </w:tcPr>
          <w:p w:rsidR="00375A64" w:rsidRDefault="00375A64" w:rsidP="00375A64">
            <w:r w:rsidRPr="00375A64">
              <w:rPr>
                <w:highlight w:val="yellow"/>
              </w:rPr>
              <w:t>??</w:t>
            </w:r>
          </w:p>
          <w:p w:rsidR="00375A64" w:rsidRPr="00B07513" w:rsidRDefault="00375A64" w:rsidP="00375A64">
            <w:r w:rsidRPr="00B07513">
              <w:t>DEVCO/Unit 03</w:t>
            </w:r>
          </w:p>
        </w:tc>
        <w:tc>
          <w:tcPr>
            <w:tcW w:w="2721" w:type="dxa"/>
          </w:tcPr>
          <w:p w:rsidR="00375A64" w:rsidRPr="00B07513" w:rsidRDefault="00375A64" w:rsidP="00375A64">
            <w:r w:rsidRPr="00B07513">
              <w:t>Budget Support</w:t>
            </w:r>
          </w:p>
        </w:tc>
        <w:tc>
          <w:tcPr>
            <w:tcW w:w="3430" w:type="dxa"/>
          </w:tcPr>
          <w:p w:rsidR="00375A64" w:rsidRPr="00B07513" w:rsidRDefault="00375A64" w:rsidP="00375A64"/>
        </w:tc>
        <w:tc>
          <w:tcPr>
            <w:tcW w:w="2661" w:type="dxa"/>
          </w:tcPr>
          <w:p w:rsidR="00375A64" w:rsidRPr="00B07513" w:rsidRDefault="00375A64" w:rsidP="00375A64">
            <w:r w:rsidRPr="00B07513">
              <w:t>Eric</w:t>
            </w:r>
          </w:p>
        </w:tc>
      </w:tr>
      <w:tr w:rsidR="00375A64" w:rsidTr="00375A64">
        <w:tc>
          <w:tcPr>
            <w:tcW w:w="2690" w:type="dxa"/>
          </w:tcPr>
          <w:p w:rsidR="00F46720" w:rsidRDefault="00375A64" w:rsidP="00375A64">
            <w:r w:rsidRPr="001F4B44">
              <w:t xml:space="preserve">20 March </w:t>
            </w:r>
          </w:p>
          <w:p w:rsidR="00375A64" w:rsidRPr="001F4B44" w:rsidRDefault="00375A64" w:rsidP="00375A64">
            <w:r>
              <w:t xml:space="preserve">10 </w:t>
            </w:r>
            <w:proofErr w:type="spellStart"/>
            <w:r>
              <w:t>a.m</w:t>
            </w:r>
            <w:proofErr w:type="spellEnd"/>
            <w:r>
              <w:t xml:space="preserve"> – 11 </w:t>
            </w:r>
            <w:proofErr w:type="spellStart"/>
            <w:r>
              <w:t>a.m</w:t>
            </w:r>
            <w:proofErr w:type="spellEnd"/>
          </w:p>
        </w:tc>
        <w:tc>
          <w:tcPr>
            <w:tcW w:w="2690" w:type="dxa"/>
          </w:tcPr>
          <w:p w:rsidR="00375A64" w:rsidRDefault="00375A64" w:rsidP="00375A64">
            <w:pPr>
              <w:rPr>
                <w:b/>
              </w:rPr>
            </w:pPr>
            <w:r>
              <w:t xml:space="preserve">Guy </w:t>
            </w:r>
            <w:proofErr w:type="spellStart"/>
            <w:r>
              <w:t>Banim</w:t>
            </w:r>
            <w:proofErr w:type="spellEnd"/>
            <w:r w:rsidR="004F2780">
              <w:t>/EEAS</w:t>
            </w:r>
          </w:p>
        </w:tc>
        <w:tc>
          <w:tcPr>
            <w:tcW w:w="2721" w:type="dxa"/>
          </w:tcPr>
          <w:p w:rsidR="00375A64" w:rsidRPr="001F4B44" w:rsidRDefault="00375A64" w:rsidP="00375A64">
            <w:r w:rsidRPr="001F4B44">
              <w:t xml:space="preserve">He knows about mediation and Myanmar and Mindanao.  Was mentioned as a resource person for: </w:t>
            </w:r>
          </w:p>
          <w:p w:rsidR="00375A64" w:rsidRPr="001F4B44" w:rsidRDefault="00375A64" w:rsidP="00375A64">
            <w:r w:rsidRPr="001F4B44">
              <w:t>(</w:t>
            </w:r>
            <w:proofErr w:type="spellStart"/>
            <w:r w:rsidRPr="001F4B44">
              <w:t>i</w:t>
            </w:r>
            <w:proofErr w:type="spellEnd"/>
            <w:r w:rsidRPr="001F4B44">
              <w:t xml:space="preserve">) Recognising the vulnerabilities and strengths of women, children and at-risks groups </w:t>
            </w:r>
          </w:p>
          <w:p w:rsidR="00375A64" w:rsidRPr="001F4B44" w:rsidRDefault="00375A64" w:rsidP="00375A64">
            <w:r w:rsidRPr="001F4B44">
              <w:t>(ii) Using flexible procedures</w:t>
            </w:r>
          </w:p>
        </w:tc>
        <w:tc>
          <w:tcPr>
            <w:tcW w:w="3430" w:type="dxa"/>
          </w:tcPr>
          <w:p w:rsidR="00375A64" w:rsidRPr="001F4B44" w:rsidRDefault="00375A64" w:rsidP="00375A64">
            <w:r w:rsidRPr="001F4B44">
              <w:t>Guy.BANIM@eeas.europa.eu</w:t>
            </w:r>
          </w:p>
        </w:tc>
        <w:tc>
          <w:tcPr>
            <w:tcW w:w="2661" w:type="dxa"/>
          </w:tcPr>
          <w:p w:rsidR="00375A64" w:rsidRPr="001F4B44" w:rsidRDefault="00375A64" w:rsidP="00375A64">
            <w:r w:rsidRPr="001F4B44">
              <w:t>Juana</w:t>
            </w:r>
          </w:p>
        </w:tc>
      </w:tr>
      <w:tr w:rsidR="00375A64" w:rsidTr="00375A64">
        <w:tc>
          <w:tcPr>
            <w:tcW w:w="2690" w:type="dxa"/>
          </w:tcPr>
          <w:p w:rsidR="00F46720" w:rsidRDefault="00375A64" w:rsidP="00375A64">
            <w:r w:rsidRPr="00375A64">
              <w:t xml:space="preserve">20 March </w:t>
            </w:r>
          </w:p>
          <w:p w:rsidR="00375A64" w:rsidRPr="00375A64" w:rsidRDefault="00375A64" w:rsidP="00375A64">
            <w:r w:rsidRPr="00375A64">
              <w:t xml:space="preserve">3:30 – </w:t>
            </w:r>
            <w:r>
              <w:t>4:</w:t>
            </w:r>
            <w:r w:rsidRPr="00375A64">
              <w:t xml:space="preserve">30 </w:t>
            </w:r>
            <w:proofErr w:type="spellStart"/>
            <w:r w:rsidRPr="00375A64">
              <w:t>p.m</w:t>
            </w:r>
            <w:proofErr w:type="spellEnd"/>
          </w:p>
        </w:tc>
        <w:tc>
          <w:tcPr>
            <w:tcW w:w="2690" w:type="dxa"/>
          </w:tcPr>
          <w:p w:rsidR="004F2780" w:rsidRDefault="004F2780" w:rsidP="00375A64">
            <w:pPr>
              <w:spacing w:before="100" w:beforeAutospacing="1"/>
            </w:pPr>
            <w:r>
              <w:t xml:space="preserve">Consultants </w:t>
            </w:r>
            <w:proofErr w:type="spellStart"/>
            <w:r>
              <w:t>Particip</w:t>
            </w:r>
            <w:proofErr w:type="spellEnd"/>
          </w:p>
          <w:p w:rsidR="00375A64" w:rsidRDefault="00375A64" w:rsidP="00375A64">
            <w:pPr>
              <w:spacing w:before="100" w:beforeAutospacing="1"/>
            </w:pPr>
            <w:r>
              <w:t>Ricardo Zapata-</w:t>
            </w:r>
            <w:proofErr w:type="spellStart"/>
            <w:r>
              <w:t>Martí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hyperlink r:id="rId18" w:history="1">
              <w:r w:rsidRPr="00375A64">
                <w:t>Thomas Hockley</w:t>
              </w:r>
            </w:hyperlink>
          </w:p>
          <w:p w:rsidR="00375A64" w:rsidRPr="001F4B44" w:rsidRDefault="00375A64" w:rsidP="00375A64">
            <w:pPr>
              <w:spacing w:before="100" w:beforeAutospacing="1"/>
            </w:pPr>
          </w:p>
        </w:tc>
        <w:tc>
          <w:tcPr>
            <w:tcW w:w="2721" w:type="dxa"/>
          </w:tcPr>
          <w:p w:rsidR="00375A64" w:rsidRPr="004F2780" w:rsidRDefault="00375A64" w:rsidP="00375A64">
            <w:r w:rsidRPr="004F2780">
              <w:rPr>
                <w:rFonts w:ascii="Calibri" w:hAnsi="Calibri"/>
              </w:rPr>
              <w:t>PDNA/PCNA and related tools</w:t>
            </w:r>
          </w:p>
        </w:tc>
        <w:tc>
          <w:tcPr>
            <w:tcW w:w="3430" w:type="dxa"/>
          </w:tcPr>
          <w:p w:rsidR="00375A64" w:rsidRDefault="00375A64" w:rsidP="00375A64">
            <w:pPr>
              <w:rPr>
                <w:rFonts w:eastAsia="Times New Roman"/>
              </w:rPr>
            </w:pPr>
            <w:r w:rsidRPr="00375A64">
              <w:rPr>
                <w:rFonts w:eastAsia="Times New Roman"/>
              </w:rPr>
              <w:t>ri</w:t>
            </w:r>
            <w:r>
              <w:rPr>
                <w:rFonts w:eastAsia="Times New Roman"/>
              </w:rPr>
              <w:t>cardo.zapata-marti@particip.com</w:t>
            </w:r>
          </w:p>
          <w:p w:rsidR="00375A64" w:rsidRDefault="00375A64" w:rsidP="00375A64">
            <w:pPr>
              <w:rPr>
                <w:rFonts w:eastAsia="Times New Roman"/>
                <w:b/>
              </w:rPr>
            </w:pPr>
            <w:r w:rsidRPr="00375A64">
              <w:rPr>
                <w:rFonts w:eastAsia="Times New Roman"/>
                <w:b/>
              </w:rPr>
              <w:t xml:space="preserve">Skype: </w:t>
            </w:r>
            <w:proofErr w:type="spellStart"/>
            <w:r w:rsidRPr="00375A64">
              <w:rPr>
                <w:rFonts w:eastAsia="Times New Roman"/>
                <w:b/>
              </w:rPr>
              <w:t>ricardozapata</w:t>
            </w:r>
            <w:proofErr w:type="spellEnd"/>
          </w:p>
          <w:p w:rsidR="004F2780" w:rsidRDefault="004F2780" w:rsidP="00375A6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375A64" w:rsidRDefault="006148BA" w:rsidP="00375A6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hyperlink r:id="rId19" w:history="1">
              <w:r w:rsidR="00375A64">
                <w:rPr>
                  <w:rStyle w:val="Hyperlink"/>
                  <w:rFonts w:ascii="Tahoma" w:hAnsi="Tahoma" w:cs="Tahoma"/>
                  <w:sz w:val="20"/>
                  <w:szCs w:val="20"/>
                  <w:lang w:val="en-US"/>
                </w:rPr>
                <w:t>thomas.hockley@particip.com</w:t>
              </w:r>
            </w:hyperlink>
          </w:p>
          <w:p w:rsidR="004F2780" w:rsidRPr="005555EC" w:rsidRDefault="005555EC" w:rsidP="00375A64">
            <w:pPr>
              <w:rPr>
                <w:b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Already c</w:t>
            </w:r>
            <w:r w:rsidR="004F2780" w:rsidRPr="005555EC">
              <w:rPr>
                <w:rFonts w:ascii="Tahoma" w:hAnsi="Tahoma" w:cs="Tahoma"/>
                <w:b/>
                <w:sz w:val="20"/>
                <w:szCs w:val="20"/>
                <w:lang w:val="en-US"/>
              </w:rPr>
              <w:t>onnected through Skype</w:t>
            </w:r>
          </w:p>
        </w:tc>
        <w:tc>
          <w:tcPr>
            <w:tcW w:w="2661" w:type="dxa"/>
          </w:tcPr>
          <w:p w:rsidR="004F2780" w:rsidRDefault="004F2780" w:rsidP="00375A64">
            <w:r>
              <w:t xml:space="preserve">Juana. </w:t>
            </w:r>
          </w:p>
          <w:p w:rsidR="00375A64" w:rsidRPr="00837675" w:rsidRDefault="004F2780" w:rsidP="00375A64">
            <w:r>
              <w:t>Eric not available for the Skype.</w:t>
            </w:r>
          </w:p>
        </w:tc>
      </w:tr>
      <w:tr w:rsidR="00375A64" w:rsidTr="00375A64">
        <w:tc>
          <w:tcPr>
            <w:tcW w:w="2690" w:type="dxa"/>
          </w:tcPr>
          <w:p w:rsidR="00375A64" w:rsidRDefault="009745BF" w:rsidP="00375A64">
            <w:pPr>
              <w:rPr>
                <w:rFonts w:ascii="Calibri" w:hAnsi="Calibri"/>
                <w:color w:val="1F497D"/>
              </w:rPr>
            </w:pPr>
            <w:r>
              <w:rPr>
                <w:b/>
              </w:rPr>
              <w:t xml:space="preserve">10:30 </w:t>
            </w:r>
            <w:proofErr w:type="spellStart"/>
            <w:r>
              <w:rPr>
                <w:b/>
              </w:rPr>
              <w:t>a.m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TbC</w:t>
            </w:r>
            <w:proofErr w:type="spellEnd"/>
            <w:r>
              <w:rPr>
                <w:b/>
              </w:rPr>
              <w:t xml:space="preserve"> by Eric</w:t>
            </w:r>
          </w:p>
          <w:p w:rsidR="00375A64" w:rsidRDefault="00375A64" w:rsidP="00375A64">
            <w:pPr>
              <w:rPr>
                <w:b/>
              </w:rPr>
            </w:pPr>
          </w:p>
        </w:tc>
        <w:tc>
          <w:tcPr>
            <w:tcW w:w="2690" w:type="dxa"/>
          </w:tcPr>
          <w:p w:rsidR="00375A64" w:rsidRPr="001F4B44" w:rsidRDefault="00375A64" w:rsidP="00375A64">
            <w:r w:rsidRPr="001F4B44">
              <w:t xml:space="preserve">Chantal </w:t>
            </w:r>
            <w:proofErr w:type="spellStart"/>
            <w:r w:rsidRPr="001F4B44">
              <w:t>Symoens</w:t>
            </w:r>
            <w:proofErr w:type="spellEnd"/>
          </w:p>
        </w:tc>
        <w:tc>
          <w:tcPr>
            <w:tcW w:w="2721" w:type="dxa"/>
          </w:tcPr>
          <w:p w:rsidR="00375A64" w:rsidRPr="00837675" w:rsidRDefault="00375A64" w:rsidP="00375A64">
            <w:r w:rsidRPr="00837675">
              <w:t>EUD Chad – several incl. flexible procedures</w:t>
            </w:r>
          </w:p>
        </w:tc>
        <w:tc>
          <w:tcPr>
            <w:tcW w:w="3430" w:type="dxa"/>
          </w:tcPr>
          <w:p w:rsidR="00375A64" w:rsidRPr="00837675" w:rsidRDefault="00375A64" w:rsidP="00375A64">
            <w:r w:rsidRPr="00837675">
              <w:t>Chantal.SYMOENS@eeas.europa.eu</w:t>
            </w:r>
          </w:p>
        </w:tc>
        <w:tc>
          <w:tcPr>
            <w:tcW w:w="2661" w:type="dxa"/>
          </w:tcPr>
          <w:p w:rsidR="00375A64" w:rsidRPr="00837675" w:rsidRDefault="00375A64" w:rsidP="00375A64">
            <w:r w:rsidRPr="00837675">
              <w:t>Eric</w:t>
            </w:r>
          </w:p>
        </w:tc>
      </w:tr>
      <w:tr w:rsidR="00375A64" w:rsidTr="00375A64">
        <w:tc>
          <w:tcPr>
            <w:tcW w:w="2690" w:type="dxa"/>
          </w:tcPr>
          <w:p w:rsidR="00375A64" w:rsidRDefault="00375A64" w:rsidP="00375A64">
            <w:pPr>
              <w:rPr>
                <w:b/>
              </w:rPr>
            </w:pPr>
            <w:r w:rsidRPr="009745BF">
              <w:rPr>
                <w:b/>
              </w:rPr>
              <w:t>Interview to be confirmed with him (by Eric)</w:t>
            </w:r>
          </w:p>
        </w:tc>
        <w:tc>
          <w:tcPr>
            <w:tcW w:w="2690" w:type="dxa"/>
          </w:tcPr>
          <w:p w:rsidR="00375A64" w:rsidRPr="00384894" w:rsidRDefault="00375A64" w:rsidP="00375A64">
            <w:r w:rsidRPr="00384894">
              <w:t xml:space="preserve">Francesco </w:t>
            </w:r>
            <w:proofErr w:type="spellStart"/>
            <w:r w:rsidRPr="00384894">
              <w:t>Billeci</w:t>
            </w:r>
            <w:proofErr w:type="spellEnd"/>
          </w:p>
        </w:tc>
        <w:tc>
          <w:tcPr>
            <w:tcW w:w="2721" w:type="dxa"/>
          </w:tcPr>
          <w:p w:rsidR="00375A64" w:rsidRPr="00384894" w:rsidRDefault="00375A64" w:rsidP="00375A64">
            <w:r w:rsidRPr="00384894">
              <w:t>Flexible Procedures</w:t>
            </w:r>
          </w:p>
        </w:tc>
        <w:tc>
          <w:tcPr>
            <w:tcW w:w="3430" w:type="dxa"/>
          </w:tcPr>
          <w:p w:rsidR="00375A64" w:rsidRPr="00384894" w:rsidRDefault="006148BA" w:rsidP="00375A64">
            <w:hyperlink r:id="rId20" w:history="1">
              <w:r w:rsidR="00375A64" w:rsidRPr="00384894">
                <w:rPr>
                  <w:rStyle w:val="Hyperlink"/>
                  <w:lang w:val="en-US"/>
                </w:rPr>
                <w:t>Francesco.BILLECI@ec.europa.eu</w:t>
              </w:r>
            </w:hyperlink>
          </w:p>
        </w:tc>
        <w:tc>
          <w:tcPr>
            <w:tcW w:w="2661" w:type="dxa"/>
          </w:tcPr>
          <w:p w:rsidR="00375A64" w:rsidRPr="00384894" w:rsidRDefault="00375A64" w:rsidP="00375A64">
            <w:r w:rsidRPr="00384894">
              <w:t>Eric</w:t>
            </w:r>
          </w:p>
        </w:tc>
      </w:tr>
    </w:tbl>
    <w:p w:rsidR="009B3D2B" w:rsidRDefault="009B3D2B" w:rsidP="00CC6631">
      <w:pPr>
        <w:rPr>
          <w:b/>
        </w:rPr>
      </w:pPr>
    </w:p>
    <w:p w:rsidR="00A82D51" w:rsidRDefault="009B3D2B" w:rsidP="00CC6631">
      <w:pPr>
        <w:rPr>
          <w:b/>
        </w:rPr>
      </w:pPr>
      <w:r>
        <w:rPr>
          <w:b/>
        </w:rPr>
        <w:t>Confirmed interviews:</w:t>
      </w:r>
    </w:p>
    <w:p w:rsidR="00375A64" w:rsidRDefault="00375A64" w:rsidP="00CC6631">
      <w:pPr>
        <w:rPr>
          <w:b/>
        </w:rPr>
      </w:pPr>
    </w:p>
    <w:p w:rsidR="00375A64" w:rsidRDefault="00375A64" w:rsidP="00CC6631">
      <w:pPr>
        <w:rPr>
          <w:b/>
        </w:rPr>
      </w:pPr>
    </w:p>
    <w:p w:rsidR="00375A64" w:rsidRDefault="00375A64" w:rsidP="00CC6631">
      <w:pPr>
        <w:rPr>
          <w:b/>
        </w:rPr>
      </w:pPr>
    </w:p>
    <w:p w:rsidR="00375A64" w:rsidRDefault="00375A64" w:rsidP="00CC6631">
      <w:pPr>
        <w:rPr>
          <w:b/>
        </w:rPr>
      </w:pPr>
    </w:p>
    <w:p w:rsidR="00375A64" w:rsidRPr="0091544D" w:rsidRDefault="00375A64" w:rsidP="00CC6631">
      <w:pPr>
        <w:rPr>
          <w:b/>
        </w:rPr>
      </w:pPr>
    </w:p>
    <w:sectPr w:rsidR="00375A64" w:rsidRPr="0091544D" w:rsidSect="00E47BF4">
      <w:headerReference w:type="default" r:id="rId2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8BA" w:rsidRDefault="006148BA" w:rsidP="00E47BF4">
      <w:pPr>
        <w:spacing w:after="0" w:line="240" w:lineRule="auto"/>
      </w:pPr>
      <w:r>
        <w:separator/>
      </w:r>
    </w:p>
  </w:endnote>
  <w:endnote w:type="continuationSeparator" w:id="0">
    <w:p w:rsidR="006148BA" w:rsidRDefault="006148BA" w:rsidP="00E47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8BA" w:rsidRDefault="006148BA" w:rsidP="00E47BF4">
      <w:pPr>
        <w:spacing w:after="0" w:line="240" w:lineRule="auto"/>
      </w:pPr>
      <w:r>
        <w:separator/>
      </w:r>
    </w:p>
  </w:footnote>
  <w:footnote w:type="continuationSeparator" w:id="0">
    <w:p w:rsidR="006148BA" w:rsidRDefault="006148BA" w:rsidP="00E47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4855348DA33B4A36B5C5D86AD1140AB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47BF4" w:rsidRPr="0091544D" w:rsidRDefault="00E47BF4" w:rsidP="00EE73D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91544D">
          <w:rPr>
            <w:rFonts w:asciiTheme="majorHAnsi" w:eastAsiaTheme="majorEastAsia" w:hAnsiTheme="majorHAnsi" w:cstheme="majorBidi"/>
            <w:sz w:val="32"/>
            <w:szCs w:val="32"/>
          </w:rPr>
          <w:t>List of interviewed people – Staff Handbook working in fragile &amp; conflict affected situations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45A2D"/>
    <w:multiLevelType w:val="hybridMultilevel"/>
    <w:tmpl w:val="B5D087D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F1E42"/>
    <w:multiLevelType w:val="hybridMultilevel"/>
    <w:tmpl w:val="006C9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045F7"/>
    <w:multiLevelType w:val="hybridMultilevel"/>
    <w:tmpl w:val="B3E04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LW_DocType" w:val="NORMAL"/>
  </w:docVars>
  <w:rsids>
    <w:rsidRoot w:val="007E2A59"/>
    <w:rsid w:val="00022747"/>
    <w:rsid w:val="00055C52"/>
    <w:rsid w:val="00066F4E"/>
    <w:rsid w:val="000A52FA"/>
    <w:rsid w:val="000C4D39"/>
    <w:rsid w:val="001215F4"/>
    <w:rsid w:val="00155909"/>
    <w:rsid w:val="001926FE"/>
    <w:rsid w:val="001B338E"/>
    <w:rsid w:val="001F4B44"/>
    <w:rsid w:val="00207A5C"/>
    <w:rsid w:val="00240920"/>
    <w:rsid w:val="002566C9"/>
    <w:rsid w:val="0025781D"/>
    <w:rsid w:val="00277614"/>
    <w:rsid w:val="002A74BD"/>
    <w:rsid w:val="002E2A95"/>
    <w:rsid w:val="00325014"/>
    <w:rsid w:val="00362E07"/>
    <w:rsid w:val="00375A64"/>
    <w:rsid w:val="00384894"/>
    <w:rsid w:val="0046233B"/>
    <w:rsid w:val="004A552A"/>
    <w:rsid w:val="004F2780"/>
    <w:rsid w:val="0055506F"/>
    <w:rsid w:val="005555EC"/>
    <w:rsid w:val="005812AD"/>
    <w:rsid w:val="005C2945"/>
    <w:rsid w:val="006148BA"/>
    <w:rsid w:val="00615F2E"/>
    <w:rsid w:val="006C05FA"/>
    <w:rsid w:val="00713982"/>
    <w:rsid w:val="00724651"/>
    <w:rsid w:val="007346BA"/>
    <w:rsid w:val="007626BB"/>
    <w:rsid w:val="007B3656"/>
    <w:rsid w:val="007B6CC2"/>
    <w:rsid w:val="007E2A59"/>
    <w:rsid w:val="00804D43"/>
    <w:rsid w:val="00837675"/>
    <w:rsid w:val="008A0EB8"/>
    <w:rsid w:val="0091544D"/>
    <w:rsid w:val="009533C5"/>
    <w:rsid w:val="009745BF"/>
    <w:rsid w:val="009B3D2B"/>
    <w:rsid w:val="009B421B"/>
    <w:rsid w:val="00A633F1"/>
    <w:rsid w:val="00A93964"/>
    <w:rsid w:val="00B07513"/>
    <w:rsid w:val="00B112E8"/>
    <w:rsid w:val="00B42303"/>
    <w:rsid w:val="00B466E0"/>
    <w:rsid w:val="00BF0C94"/>
    <w:rsid w:val="00BF2F8D"/>
    <w:rsid w:val="00CC6631"/>
    <w:rsid w:val="00D72967"/>
    <w:rsid w:val="00DD4AD8"/>
    <w:rsid w:val="00E47BF4"/>
    <w:rsid w:val="00E86BC5"/>
    <w:rsid w:val="00ED6E10"/>
    <w:rsid w:val="00EE73D7"/>
    <w:rsid w:val="00EF4F71"/>
    <w:rsid w:val="00F46720"/>
    <w:rsid w:val="00F702D5"/>
    <w:rsid w:val="00F7580C"/>
    <w:rsid w:val="00FD2B50"/>
    <w:rsid w:val="00FD49DC"/>
    <w:rsid w:val="00FE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281467"/>
  <w15:docId w15:val="{12C20754-4825-4771-BA5C-DD1EF073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631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7B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7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BF4"/>
  </w:style>
  <w:style w:type="paragraph" w:styleId="Footer">
    <w:name w:val="footer"/>
    <w:basedOn w:val="Normal"/>
    <w:link w:val="FooterChar"/>
    <w:uiPriority w:val="99"/>
    <w:semiHidden/>
    <w:unhideWhenUsed/>
    <w:rsid w:val="00E47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7BF4"/>
  </w:style>
  <w:style w:type="paragraph" w:styleId="BalloonText">
    <w:name w:val="Balloon Text"/>
    <w:basedOn w:val="Normal"/>
    <w:link w:val="BalloonTextChar"/>
    <w:uiPriority w:val="99"/>
    <w:semiHidden/>
    <w:unhideWhenUsed/>
    <w:rsid w:val="00E47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3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rice.BUSSI@eeas.europa.eu" TargetMode="External"/><Relationship Id="rId13" Type="http://schemas.openxmlformats.org/officeDocument/2006/relationships/hyperlink" Target="mailto:Luiza.BARA@ec.europa.eu" TargetMode="External"/><Relationship Id="rId18" Type="http://schemas.openxmlformats.org/officeDocument/2006/relationships/hyperlink" Target="mailto:thomas.hockley@particip.co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Lucas.CIBOR@eeas.europa.eu" TargetMode="External"/><Relationship Id="rId17" Type="http://schemas.openxmlformats.org/officeDocument/2006/relationships/hyperlink" Target="mailto:Marga.PEETERS@ec.europa.e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ettina.KITTEL@ec.europa.eu" TargetMode="External"/><Relationship Id="rId20" Type="http://schemas.openxmlformats.org/officeDocument/2006/relationships/hyperlink" Target="mailto:Francesco.BILLECI@ec.europa.e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chiel.Van-Der-Elst@eeas.europa.e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Thierry.SOYEZ@ec.europa.eu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mailto:oliverwblake@aol.com" TargetMode="External"/><Relationship Id="rId19" Type="http://schemas.openxmlformats.org/officeDocument/2006/relationships/hyperlink" Target="mailto:thomas.hockley@partici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-blake@dfid.gov.uk" TargetMode="External"/><Relationship Id="rId14" Type="http://schemas.openxmlformats.org/officeDocument/2006/relationships/hyperlink" Target="mailto:Riikka.TORPPA@eeas.europa.eu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855348DA33B4A36B5C5D86AD1140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4C20F-3047-4D09-9943-5182FCAE2989}"/>
      </w:docPartPr>
      <w:docPartBody>
        <w:p w:rsidR="002E4FF7" w:rsidRDefault="00C84129" w:rsidP="00C84129">
          <w:pPr>
            <w:pStyle w:val="4855348DA33B4A36B5C5D86AD1140AB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84129"/>
    <w:rsid w:val="001E6FCA"/>
    <w:rsid w:val="002E4FF7"/>
    <w:rsid w:val="00353CF9"/>
    <w:rsid w:val="0085620B"/>
    <w:rsid w:val="00C84129"/>
    <w:rsid w:val="00DD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F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55348DA33B4A36B5C5D86AD1140AB5">
    <w:name w:val="4855348DA33B4A36B5C5D86AD1140AB5"/>
    <w:rsid w:val="00C84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9E579-48F4-4F92-A3AB-76A59F531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1937</Words>
  <Characters>10656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interviewed people – Staff Handbook working in fragile &amp; conflict affected situations</vt:lpstr>
    </vt:vector>
  </TitlesOfParts>
  <Company>European Commission</Company>
  <LinksUpToDate>false</LinksUpToDate>
  <CharactersWithSpaces>12568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interviewed people – Staff Handbook working in fragile &amp; conflict affected situations</dc:title>
  <dc:creator>chloe</dc:creator>
  <cp:lastModifiedBy>Arthur de Catheu</cp:lastModifiedBy>
  <cp:revision>14</cp:revision>
  <dcterms:created xsi:type="dcterms:W3CDTF">2014-03-18T14:52:00Z</dcterms:created>
  <dcterms:modified xsi:type="dcterms:W3CDTF">2014-07-08T16:44:00Z</dcterms:modified>
</cp:coreProperties>
</file>