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F9211" w14:textId="77777777" w:rsidR="00725C6F" w:rsidRPr="004201D9" w:rsidRDefault="00725C6F" w:rsidP="00725C6F"/>
    <w:p w14:paraId="1BF33EB7" w14:textId="77777777" w:rsidR="00725C6F" w:rsidRPr="004201D9" w:rsidRDefault="00725C6F" w:rsidP="00725C6F"/>
    <w:p w14:paraId="5DB9B039" w14:textId="77777777" w:rsidR="00725C6F" w:rsidRDefault="00714DD5" w:rsidP="00725C6F">
      <w:pPr>
        <w:tabs>
          <w:tab w:val="left" w:pos="2367"/>
        </w:tabs>
        <w:spacing w:before="60" w:after="60" w:line="264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775EE8" wp14:editId="4F808D32">
                <wp:simplePos x="0" y="0"/>
                <wp:positionH relativeFrom="margin">
                  <wp:align>left</wp:align>
                </wp:positionH>
                <wp:positionV relativeFrom="paragraph">
                  <wp:posOffset>6277</wp:posOffset>
                </wp:positionV>
                <wp:extent cx="3770630" cy="324000"/>
                <wp:effectExtent l="0" t="0" r="0" b="0"/>
                <wp:wrapSquare wrapText="bothSides"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0630" cy="32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23540D" w14:textId="77777777" w:rsidR="007521CE" w:rsidRPr="0032179A" w:rsidRDefault="007521CE" w:rsidP="00725C6F">
                            <w:pPr>
                              <w:pStyle w:val="Heading1"/>
                              <w:rPr>
                                <w:rFonts w:ascii="EC Square Sans Pro Extra Black" w:hAnsi="EC Square Sans Pro Extra Black"/>
                                <w:noProof/>
                                <w:color w:val="00206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EC Square Sans Pro Extra Black" w:hAnsi="EC Square Sans Pro Extra Black"/>
                                <w:color w:val="002060"/>
                                <w:sz w:val="32"/>
                                <w:u w:val="none"/>
                              </w:rPr>
                              <w:t>Conjunto de instrumentos Youth4Foresight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36000" rIns="9144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775EE8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left:0;text-align:left;margin-left:0;margin-top:.5pt;width:296.9pt;height:25.5pt;z-index:251659264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" fillcolor="white [3212]" stroked="f" strokeweight=".5pt">
                <v:textbox inset=",1mm,,1mm">
                  <w:txbxContent>
                    <w:p w14:paraId="4323540D" w14:textId="77777777" w:rsidR="007521CE" w:rsidRPr="0032179A" w:rsidRDefault="007521CE" w:rsidP="00725C6F">
                      <w:pPr>
                        <w:pStyle w:val="Heading1"/>
                        <w:rPr>
                          <w:rFonts w:ascii="EC Square Sans Pro Extra Black" w:hAnsi="EC Square Sans Pro Extra Black"/>
                          <w:noProof/>
                          <w:color w:val="002060"/>
                          <w:sz w:val="32"/>
                          <w:szCs w:val="32"/>
                        </w:rPr>
                      </w:pPr>
                      <w:r>
                        <w:rPr>
                          <w:rFonts w:ascii="EC Square Sans Pro Extra Black" w:hAnsi="EC Square Sans Pro Extra Black"/>
                          <w:color w:val="002060"/>
                          <w:sz w:val="32"/>
                          <w:u w:val="none"/>
                        </w:rPr>
                        <w:t>Conjunto de instrumentos Youth4Foresight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tab/>
      </w:r>
    </w:p>
    <w:p w14:paraId="37AA5376" w14:textId="77777777" w:rsidR="00714DD5" w:rsidRDefault="00714DD5" w:rsidP="00725C6F">
      <w:pPr>
        <w:tabs>
          <w:tab w:val="left" w:pos="2367"/>
        </w:tabs>
        <w:spacing w:before="60" w:after="60" w:line="264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5A9BC" wp14:editId="013D3A5D">
                <wp:simplePos x="0" y="0"/>
                <wp:positionH relativeFrom="margin">
                  <wp:align>left</wp:align>
                </wp:positionH>
                <wp:positionV relativeFrom="paragraph">
                  <wp:posOffset>111029</wp:posOffset>
                </wp:positionV>
                <wp:extent cx="1534795" cy="234315"/>
                <wp:effectExtent l="0" t="0" r="0" b="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4795" cy="234315"/>
                        </a:xfrm>
                        <a:prstGeom prst="rect">
                          <a:avLst/>
                        </a:prstGeom>
                        <a:solidFill>
                          <a:srgbClr val="F04E37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AED0614" w14:textId="15C8E7FE" w:rsidR="007521CE" w:rsidRPr="00B6694B" w:rsidRDefault="00B05419" w:rsidP="00725C6F">
                            <w:pPr>
                              <w:pStyle w:val="Heading1"/>
                              <w:rPr>
                                <w:rFonts w:ascii="EC Square Sans Pro Extra Black" w:hAnsi="EC Square Sans Pro Extra Black" w:cs="Noto Sans ExtraBold"/>
                                <w:noProof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C Square Sans Pro Extra Black" w:hAnsi="EC Square Sans Pro Extra Black"/>
                                <w:color w:val="FFFFFF" w:themeColor="background1"/>
                                <w:sz w:val="28"/>
                                <w:u w:val="none"/>
                              </w:rPr>
                              <w:t>JANEIRO DE 202</w:t>
                            </w:r>
                            <w:r w:rsidR="00CC197C">
                              <w:rPr>
                                <w:rFonts w:ascii="EC Square Sans Pro Extra Black" w:hAnsi="EC Square Sans Pro Extra Black"/>
                                <w:color w:val="FFFFFF" w:themeColor="background1"/>
                                <w:sz w:val="28"/>
                                <w:u w:val="none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A9BC" id="Text Box 33" o:spid="_x0000_s1027" type="#_x0000_t202" style="position:absolute;left:0;text-align:left;margin-left:0;margin-top:8.75pt;width:120.85pt;height:18.45pt;z-index:251660288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" fillcolor="#f04e37" stroked="f" strokeweight=".5pt">
                <v:textbox inset=",0">
                  <w:txbxContent>
                    <w:p w14:paraId="1AED0614" w14:textId="15C8E7FE" w:rsidR="007521CE" w:rsidRPr="00B6694B" w:rsidRDefault="00B05419" w:rsidP="00725C6F">
                      <w:pPr>
                        <w:pStyle w:val="Heading1"/>
                        <w:rPr>
                          <w:rFonts w:ascii="EC Square Sans Pro Extra Black" w:hAnsi="EC Square Sans Pro Extra Black" w:cs="Noto Sans ExtraBold"/>
                          <w:noProof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EC Square Sans Pro Extra Black" w:hAnsi="EC Square Sans Pro Extra Black"/>
                          <w:color w:val="FFFFFF" w:themeColor="background1"/>
                          <w:sz w:val="28"/>
                          <w:u w:val="none"/>
                        </w:rPr>
                        <w:t>JANEIRO DE 202</w:t>
                      </w:r>
                      <w:r w:rsidR="00CC197C">
                        <w:rPr>
                          <w:rFonts w:ascii="EC Square Sans Pro Extra Black" w:hAnsi="EC Square Sans Pro Extra Black"/>
                          <w:color w:val="FFFFFF" w:themeColor="background1"/>
                          <w:sz w:val="28"/>
                          <w:u w:val="none"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C50A272" w14:textId="77777777" w:rsidR="00714DD5" w:rsidRDefault="00714DD5" w:rsidP="00725C6F">
      <w:pPr>
        <w:tabs>
          <w:tab w:val="left" w:pos="2367"/>
        </w:tabs>
        <w:spacing w:before="60" w:after="60" w:line="264" w:lineRule="auto"/>
        <w:jc w:val="both"/>
      </w:pPr>
    </w:p>
    <w:p w14:paraId="5C74BB51" w14:textId="77777777" w:rsidR="00714DD5" w:rsidRDefault="00714DD5" w:rsidP="00725C6F">
      <w:pPr>
        <w:tabs>
          <w:tab w:val="left" w:pos="2367"/>
        </w:tabs>
        <w:spacing w:before="60" w:after="60" w:line="264" w:lineRule="auto"/>
        <w:jc w:val="both"/>
      </w:pPr>
    </w:p>
    <w:p w14:paraId="0542EC58" w14:textId="77777777" w:rsidR="00714DD5" w:rsidRDefault="00714DD5" w:rsidP="00725C6F">
      <w:pPr>
        <w:tabs>
          <w:tab w:val="left" w:pos="2367"/>
        </w:tabs>
        <w:spacing w:before="60" w:after="60" w:line="264" w:lineRule="auto"/>
        <w:jc w:val="both"/>
      </w:pPr>
    </w:p>
    <w:p w14:paraId="73719E3E" w14:textId="77777777" w:rsidR="00714DD5" w:rsidRPr="004201D9" w:rsidRDefault="00714DD5" w:rsidP="00725C6F">
      <w:pPr>
        <w:tabs>
          <w:tab w:val="left" w:pos="2367"/>
        </w:tabs>
        <w:spacing w:before="60" w:after="60" w:line="264" w:lineRule="auto"/>
        <w:jc w:val="both"/>
      </w:pPr>
    </w:p>
    <w:p w14:paraId="68D0AC27" w14:textId="77777777" w:rsidR="00725C6F" w:rsidRPr="004201D9" w:rsidRDefault="00725C6F" w:rsidP="00725C6F">
      <w:pPr>
        <w:spacing w:before="60" w:after="60" w:line="264" w:lineRule="auto"/>
        <w:jc w:val="both"/>
        <w:rPr>
          <w:rFonts w:ascii="EC Square Sans Pro" w:hAnsi="EC Square Sans Pro"/>
          <w:color w:val="000D42"/>
          <w:sz w:val="18"/>
          <w:szCs w:val="18"/>
        </w:rPr>
      </w:pPr>
    </w:p>
    <w:p w14:paraId="28694948" w14:textId="77777777" w:rsidR="00725C6F" w:rsidRPr="004201D9" w:rsidRDefault="00052729" w:rsidP="00725C6F">
      <w:pPr>
        <w:rPr>
          <w:sz w:val="18"/>
          <w:szCs w:val="18"/>
        </w:rPr>
      </w:pPr>
      <w:r>
        <w:rPr>
          <w:rFonts w:ascii="EC Square Sans Pro" w:hAnsi="EC Square Sans Pro"/>
          <w:b/>
          <w:noProof/>
          <w:color w:val="000D42"/>
          <w:sz w:val="20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24F4A394" wp14:editId="58343B88">
                <wp:simplePos x="0" y="0"/>
                <wp:positionH relativeFrom="column">
                  <wp:posOffset>111760</wp:posOffset>
                </wp:positionH>
                <wp:positionV relativeFrom="paragraph">
                  <wp:posOffset>67994</wp:posOffset>
                </wp:positionV>
                <wp:extent cx="414997" cy="323556"/>
                <wp:effectExtent l="0" t="0" r="0" b="63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997" cy="32355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45D75A" w14:textId="77777777" w:rsidR="007521CE" w:rsidRPr="00052729" w:rsidRDefault="00CB4621">
                            <w:pPr>
                              <w:rPr>
                                <w:rFonts w:ascii="EC Square Sans Pro Extra Black" w:hAnsi="EC Square Sans Pro Extra Black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EC Square Sans Pro Extra Black" w:hAnsi="EC Square Sans Pro Extra Black"/>
                                <w:color w:val="FFFFFF" w:themeColor="background1"/>
                                <w:sz w:val="36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F4A394" id="Text Box 2" o:spid="_x0000_s1028" type="#_x0000_t202" style="position:absolute;margin-left:8.8pt;margin-top:5.35pt;width:32.7pt;height:25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" filled="f" stroked="f">
                <v:textbox>
                  <w:txbxContent>
                    <w:p w14:paraId="6445D75A" w14:textId="77777777" w:rsidR="007521CE" w:rsidRPr="00052729" w:rsidRDefault="00CB4621">
                      <w:pPr>
                        <w:rPr>
                          <w:rFonts w:ascii="EC Square Sans Pro Extra Black" w:hAnsi="EC Square Sans Pro Extra Black"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EC Square Sans Pro Extra Black" w:hAnsi="EC Square Sans Pro Extra Black"/>
                          <w:color w:val="FFFFFF" w:themeColor="background1"/>
                          <w:sz w:val="36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8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6DCC2C8" wp14:editId="3E296A3E">
                <wp:simplePos x="0" y="0"/>
                <wp:positionH relativeFrom="margin">
                  <wp:align>left</wp:align>
                </wp:positionH>
                <wp:positionV relativeFrom="paragraph">
                  <wp:posOffset>87067</wp:posOffset>
                </wp:positionV>
                <wp:extent cx="4255135" cy="353695"/>
                <wp:effectExtent l="0" t="0" r="0" b="8255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55135" cy="353695"/>
                          <a:chOff x="0" y="69850"/>
                          <a:chExt cx="4255135" cy="353695"/>
                        </a:xfrm>
                      </wpg:grpSpPr>
                      <wps:wsp>
                        <wps:cNvPr id="5" name="Text Box 5"/>
                        <wps:cNvSpPr txBox="1"/>
                        <wps:spPr>
                          <a:xfrm>
                            <a:off x="685800" y="69850"/>
                            <a:ext cx="3569335" cy="353305"/>
                          </a:xfrm>
                          <a:prstGeom prst="rect">
                            <a:avLst/>
                          </a:prstGeom>
                          <a:solidFill>
                            <a:srgbClr val="000D42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1FE6FD0" w14:textId="77777777" w:rsidR="007521CE" w:rsidRPr="00725C6F" w:rsidRDefault="00CB4621" w:rsidP="00725C6F">
                              <w:pPr>
                                <w:pStyle w:val="Heading"/>
                                <w:rPr>
                                  <w:noProof/>
                                  <w:u w:val="none"/>
                                </w:rPr>
                              </w:pPr>
                              <w:r>
                                <w:rPr>
                                  <w:u w:val="none"/>
                                </w:rPr>
                                <w:t>Reflexão e tomada de medidas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36000" rIns="9144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0" y="69850"/>
                            <a:ext cx="596900" cy="353695"/>
                          </a:xfrm>
                          <a:prstGeom prst="rect">
                            <a:avLst/>
                          </a:prstGeom>
                          <a:solidFill>
                            <a:srgbClr val="000D4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DCC2C8" id="Group 12" o:spid="_x0000_s1029" style="position:absolute;margin-left:0;margin-top:6.85pt;width:335.05pt;height:27.85pt;z-index:251661312;mso-position-horizontal:left;mso-position-horizontal-relative:margin;mso-height-relative:margin" coordorigin=",698" coordsize="42551,3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">
                <v:shape id="Text Box 5" o:spid="_x0000_s1030" type="#_x0000_t202" style="position:absolute;left:6858;top:698;width:35693;height:3533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" fillcolor="#000d42" stroked="f" strokeweight=".5pt">
                  <v:textbox inset=",1mm,,1mm">
                    <w:txbxContent>
                      <w:p w14:paraId="11FE6FD0" w14:textId="77777777" w:rsidR="007521CE" w:rsidRPr="00725C6F" w:rsidRDefault="00CB4621" w:rsidP="00725C6F">
                        <w:pPr>
                          <w:pStyle w:val="Heading"/>
                          <w:rPr>
                            <w:noProof/>
                            <w:u w:val="none"/>
                          </w:rPr>
                        </w:pPr>
                        <w:r>
                          <w:rPr>
                            <w:u w:val="none"/>
                          </w:rPr>
                          <w:t>Reflexão e tomada de medidas</w:t>
                        </w:r>
                      </w:p>
                    </w:txbxContent>
                  </v:textbox>
                </v:shape>
                <v:rect id="Rectangle 11" o:spid="_x0000_s1031" style="position:absolute;top:698;width:5969;height:35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" fillcolor="#000d42" stroked="f" strokeweight="1pt"/>
                <w10:wrap anchorx="margin"/>
              </v:group>
            </w:pict>
          </mc:Fallback>
        </mc:AlternateContent>
      </w:r>
    </w:p>
    <w:p w14:paraId="6A2D2552" w14:textId="77777777" w:rsidR="00725C6F" w:rsidRPr="004201D9" w:rsidRDefault="00725C6F" w:rsidP="00725C6F">
      <w:pPr>
        <w:rPr>
          <w:sz w:val="18"/>
          <w:szCs w:val="18"/>
        </w:rPr>
      </w:pPr>
    </w:p>
    <w:p w14:paraId="60FDB6A5" w14:textId="77777777" w:rsidR="00725C6F" w:rsidRPr="004201D9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5DDA277" wp14:editId="7DF38927">
                <wp:simplePos x="0" y="0"/>
                <wp:positionH relativeFrom="margin">
                  <wp:align>right</wp:align>
                </wp:positionH>
                <wp:positionV relativeFrom="paragraph">
                  <wp:posOffset>106680</wp:posOffset>
                </wp:positionV>
                <wp:extent cx="5019675" cy="4873625"/>
                <wp:effectExtent l="0" t="0" r="28575" b="22225"/>
                <wp:wrapSquare wrapText="bothSides"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9675" cy="4874150"/>
                        </a:xfrm>
                        <a:prstGeom prst="rect">
                          <a:avLst/>
                        </a:prstGeom>
                        <a:solidFill>
                          <a:srgbClr val="000D42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E74EC3" w14:textId="77777777" w:rsidR="007521CE" w:rsidRPr="00BA74D2" w:rsidRDefault="007521CE" w:rsidP="00725C6F">
                            <w:pPr>
                              <w:pStyle w:val="ListParagraph"/>
                              <w:keepNext/>
                              <w:keepLines/>
                              <w:numPr>
                                <w:ilvl w:val="0"/>
                                <w:numId w:val="1"/>
                              </w:numPr>
                              <w:tabs>
                                <w:tab w:val="num" w:pos="360"/>
                              </w:tabs>
                              <w:spacing w:before="240" w:after="120"/>
                              <w:ind w:left="714" w:right="209" w:hanging="357"/>
                              <w:contextualSpacing w:val="0"/>
                              <w:jc w:val="left"/>
                              <w:outlineLvl w:val="3"/>
                              <w:rPr>
                                <w:rFonts w:ascii="EC Square Sans Pro" w:eastAsiaTheme="majorEastAsia" w:hAnsi="EC Square Sans Pro" w:cstheme="majorBidi"/>
                                <w:b/>
                                <w:bCs/>
                                <w:vanish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0FC5581F" w14:textId="77777777" w:rsidR="007521CE" w:rsidRPr="00BA74D2" w:rsidRDefault="007521CE" w:rsidP="00725C6F">
                            <w:pPr>
                              <w:pStyle w:val="ListParagraph"/>
                              <w:keepNext/>
                              <w:keepLines/>
                              <w:numPr>
                                <w:ilvl w:val="0"/>
                                <w:numId w:val="1"/>
                              </w:numPr>
                              <w:tabs>
                                <w:tab w:val="num" w:pos="360"/>
                              </w:tabs>
                              <w:spacing w:before="240" w:after="120"/>
                              <w:ind w:left="714" w:right="209" w:hanging="357"/>
                              <w:contextualSpacing w:val="0"/>
                              <w:jc w:val="left"/>
                              <w:outlineLvl w:val="3"/>
                              <w:rPr>
                                <w:rFonts w:ascii="EC Square Sans Pro" w:eastAsiaTheme="majorEastAsia" w:hAnsi="EC Square Sans Pro" w:cstheme="majorBidi"/>
                                <w:b/>
                                <w:bCs/>
                                <w:vanish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20D26977" w14:textId="6D852F79" w:rsidR="00CB4621" w:rsidRPr="00CB4621" w:rsidRDefault="00CB4621" w:rsidP="00CB4621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</w:rPr>
                              <w:t>Objetivo</w:t>
                            </w:r>
                            <w:r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</w:rPr>
                              <w:t xml:space="preserve">:  refletir e recolher ensinamentos retirados da </w:t>
                            </w:r>
                            <w:r w:rsidR="00063DB4"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</w:rPr>
                              <w:t>jornada</w:t>
                            </w:r>
                            <w:r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</w:rPr>
                              <w:t xml:space="preserve"> </w:t>
                            </w:r>
                            <w:r w:rsidR="00F17788"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</w:rPr>
                              <w:t>em</w:t>
                            </w:r>
                            <w:r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</w:rPr>
                              <w:t xml:space="preserve"> prospetiva e traduzir esses ensinamentos no trabalho consultivo para a juventude</w:t>
                            </w:r>
                            <w:r w:rsidR="00063DB4"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</w:rPr>
                              <w:t xml:space="preserve"> futuro</w:t>
                            </w:r>
                            <w:r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</w:rPr>
                              <w:t xml:space="preserve">.  </w:t>
                            </w:r>
                          </w:p>
                          <w:p w14:paraId="4324C9A8" w14:textId="77777777" w:rsidR="00CB4621" w:rsidRPr="00CB4621" w:rsidRDefault="00CB4621" w:rsidP="00CB4621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7558FA2F" w14:textId="77777777" w:rsidR="00CB4621" w:rsidRPr="00CB4621" w:rsidRDefault="00CB4621" w:rsidP="00CB4621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</w:rPr>
                              <w:t>Tempo necessário</w:t>
                            </w:r>
                            <w:r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</w:rPr>
                              <w:t>: 90-110 minutos</w:t>
                            </w:r>
                          </w:p>
                          <w:p w14:paraId="7182DA34" w14:textId="77777777" w:rsidR="00CB4621" w:rsidRPr="00CB4621" w:rsidRDefault="00CB4621" w:rsidP="00CB4621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43F9E3EB" w14:textId="1A9FA7AF" w:rsidR="00CB4621" w:rsidRPr="00CB4621" w:rsidRDefault="00CB4621" w:rsidP="00CB4621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</w:rPr>
                              <w:t>Participantes</w:t>
                            </w:r>
                            <w:r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</w:rPr>
                              <w:t xml:space="preserve">: cada participante individualmente, </w:t>
                            </w:r>
                            <w:r w:rsidR="00D8723F"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</w:rPr>
                              <w:t>um</w:t>
                            </w:r>
                            <w:r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</w:rPr>
                              <w:t xml:space="preserve"> comité temátic</w:t>
                            </w:r>
                            <w:r w:rsidR="00D8723F"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</w:rPr>
                              <w:t xml:space="preserve">o, </w:t>
                            </w:r>
                            <w:r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</w:rPr>
                              <w:t xml:space="preserve">ou </w:t>
                            </w:r>
                            <w:r w:rsidR="00D8723F"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</w:rPr>
                              <w:t xml:space="preserve"> estrutura consultiva para a juventude no seu todo, pode</w:t>
                            </w:r>
                            <w:r w:rsidR="0073736F"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</w:rPr>
                              <w:t>m</w:t>
                            </w:r>
                            <w:r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</w:rPr>
                              <w:t xml:space="preserve"> aplicar este instrumento.</w:t>
                            </w:r>
                          </w:p>
                          <w:p w14:paraId="64A97EEB" w14:textId="77777777" w:rsidR="00CB4621" w:rsidRPr="00CB4621" w:rsidRDefault="00CB4621" w:rsidP="00CB4621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5576E153" w14:textId="77777777" w:rsidR="00CB4621" w:rsidRPr="00CB4621" w:rsidRDefault="00CB4621" w:rsidP="00CB4621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</w:rPr>
                              <w:t>Nível de dificuldade:</w:t>
                            </w:r>
                            <w:r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</w:rPr>
                              <w:t xml:space="preserve"> médio</w:t>
                            </w:r>
                          </w:p>
                          <w:p w14:paraId="4CAF12D4" w14:textId="77777777" w:rsidR="00CB4621" w:rsidRPr="00CB4621" w:rsidRDefault="00CB4621" w:rsidP="00CB4621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73723B82" w14:textId="37B66AC3" w:rsidR="00CB4621" w:rsidRPr="00CB4621" w:rsidRDefault="00CB4621" w:rsidP="00CB4621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</w:rPr>
                              <w:t xml:space="preserve">O que </w:t>
                            </w:r>
                            <w:r w:rsidR="00D8723F"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</w:rPr>
                              <w:t>acontece</w:t>
                            </w:r>
                            <w:r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</w:rPr>
                              <w:t xml:space="preserve"> antes</w:t>
                            </w:r>
                            <w:r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</w:rPr>
                              <w:t>: este é o instrumento final do conjunto de instrumentos! Deve reunir os ensinamentos de qualquer seleção de instrumentos que tenha utilizado anteriormente. Mesmo que não seja recomendado</w:t>
                            </w:r>
                            <w:r w:rsidR="00F17788"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</w:rPr>
                              <w:t xml:space="preserve"> especificamente</w:t>
                            </w:r>
                            <w:r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</w:rPr>
                              <w:t xml:space="preserve">, pode ajudar a estruturar as reflexões </w:t>
                            </w:r>
                            <w:r w:rsidR="00F17788"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</w:rPr>
                              <w:t>caso seja</w:t>
                            </w:r>
                            <w:r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</w:rPr>
                              <w:t xml:space="preserve"> utilizado um único instrumento.</w:t>
                            </w:r>
                          </w:p>
                          <w:p w14:paraId="0061EB08" w14:textId="77777777" w:rsidR="00CB4621" w:rsidRPr="00CB4621" w:rsidRDefault="00CB4621" w:rsidP="00CB4621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47824EAC" w14:textId="77777777" w:rsidR="00CB4621" w:rsidRPr="00CB4621" w:rsidRDefault="00CB4621" w:rsidP="00CB4621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</w:rPr>
                              <w:t>O que se segue</w:t>
                            </w:r>
                            <w:r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</w:rPr>
                              <w:t>: este instrumento deve ajudá-lo a aplicar o que aprendeu ao seu próprio contexto e a decidir como pretende utilizar a prospetiva no futuro.</w:t>
                            </w:r>
                          </w:p>
                          <w:p w14:paraId="6D11023C" w14:textId="77777777" w:rsidR="00CB4621" w:rsidRPr="00CB4621" w:rsidRDefault="00CB4621" w:rsidP="00CB4621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408FB9A6" w14:textId="77777777" w:rsidR="00CB4621" w:rsidRPr="00755AF9" w:rsidRDefault="00CB4621" w:rsidP="00CB4621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</w:rPr>
                              <w:t>Vídeos</w:t>
                            </w:r>
                            <w:r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</w:rPr>
                              <w:t xml:space="preserve">: </w:t>
                            </w:r>
                            <w:hyperlink r:id="rId11" w:history="1">
                              <w:r>
                                <w:rPr>
                                  <w:rStyle w:val="Hyperlink"/>
                                  <w:rFonts w:ascii="EC Square Sans Pro" w:hAnsi="EC Square Sans Pro"/>
                                  <w:color w:val="FFFFFF" w:themeColor="background1"/>
                                  <w:sz w:val="18"/>
                                </w:rPr>
                                <w:t>Introdução à prospetiva</w:t>
                              </w:r>
                            </w:hyperlink>
                            <w:r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</w:rPr>
                              <w:t xml:space="preserve">, </w:t>
                            </w:r>
                            <w:hyperlink r:id="rId12" w:history="1">
                              <w:r>
                                <w:rPr>
                                  <w:rStyle w:val="Hyperlink"/>
                                  <w:rFonts w:ascii="EC Square Sans Pro" w:hAnsi="EC Square Sans Pro"/>
                                  <w:color w:val="FFFFFF" w:themeColor="background1"/>
                                  <w:sz w:val="18"/>
                                </w:rPr>
                                <w:t>vídeo «Reflexão e tomada de medidas»</w:t>
                              </w:r>
                            </w:hyperlink>
                            <w:r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</w:rPr>
                              <w:t>.</w:t>
                            </w:r>
                          </w:p>
                          <w:p w14:paraId="64D1E6E6" w14:textId="77777777" w:rsidR="00CB4621" w:rsidRPr="00CB4621" w:rsidRDefault="00CB4621" w:rsidP="00CB4621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6393FE56" w14:textId="77777777" w:rsidR="00CB4621" w:rsidRPr="00CB4621" w:rsidRDefault="00CB4621" w:rsidP="00CB4621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</w:rPr>
                              <w:t>Dimensão dos grupos</w:t>
                            </w:r>
                            <w:r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</w:rPr>
                              <w:t>: três a cinco pessoas.</w:t>
                            </w:r>
                          </w:p>
                          <w:p w14:paraId="3F9121F4" w14:textId="77777777" w:rsidR="00CB4621" w:rsidRPr="00CB4621" w:rsidRDefault="00CB4621" w:rsidP="00CB4621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3DD05905" w14:textId="33FEE8FF" w:rsidR="007521CE" w:rsidRPr="00CB4621" w:rsidRDefault="00CB4621" w:rsidP="00CB4621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</w:rPr>
                              <w:t>Facilitação</w:t>
                            </w:r>
                            <w:r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</w:rPr>
                              <w:t xml:space="preserve">: o exercício pode ser facilitado por um ponto focal para a juventude e/ou por peritos/assistentes técnicos (neste caso, as partes «Porquê utilizar este instrumento?» e «Instruções» podem ser previamente partilhadas com os participantes), podendo os grupos autofacilitá-lo se tiverem lido este documento. O ponto focal para a juventude pode igualmente decidir convidar os membros das estruturas consultivas para a juventude a refletirem individualmente e </w:t>
                            </w:r>
                            <w:r w:rsidR="00F17788"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</w:rPr>
                              <w:t xml:space="preserve">a </w:t>
                            </w:r>
                            <w:r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</w:rPr>
                              <w:t>preencherem um questionário.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DDA277" id="Text Box 15" o:spid="_x0000_s1032" type="#_x0000_t202" style="position:absolute;left:0;text-align:left;margin-left:344.05pt;margin-top:8.4pt;width:395.25pt;height:383.7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" fillcolor="#000d42" strokeweight=".5pt">
                <v:textbox>
                  <w:txbxContent>
                    <w:p w14:paraId="47E74EC3" w14:textId="77777777" w:rsidR="007521CE" w:rsidRPr="00BA74D2" w:rsidRDefault="007521CE" w:rsidP="00725C6F">
                      <w:pPr>
                        <w:pStyle w:val="ListParagraph"/>
                        <w:keepNext/>
                        <w:keepLines/>
                        <w:numPr>
                          <w:ilvl w:val="0"/>
                          <w:numId w:val="1"/>
                        </w:numPr>
                        <w:tabs>
                          <w:tab w:val="num" w:pos="360"/>
                        </w:tabs>
                        <w:spacing w:before="240" w:after="120"/>
                        <w:ind w:left="714" w:right="209" w:hanging="357"/>
                        <w:contextualSpacing w:val="0"/>
                        <w:jc w:val="left"/>
                        <w:outlineLvl w:val="3"/>
                        <w:rPr>
                          <w:rFonts w:ascii="EC Square Sans Pro" w:eastAsiaTheme="majorEastAsia" w:hAnsi="EC Square Sans Pro" w:cstheme="majorBidi"/>
                          <w:b/>
                          <w:bCs/>
                          <w:vanish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14:paraId="0FC5581F" w14:textId="77777777" w:rsidR="007521CE" w:rsidRPr="00BA74D2" w:rsidRDefault="007521CE" w:rsidP="00725C6F">
                      <w:pPr>
                        <w:pStyle w:val="ListParagraph"/>
                        <w:keepNext/>
                        <w:keepLines/>
                        <w:numPr>
                          <w:ilvl w:val="0"/>
                          <w:numId w:val="1"/>
                        </w:numPr>
                        <w:tabs>
                          <w:tab w:val="num" w:pos="360"/>
                        </w:tabs>
                        <w:spacing w:before="240" w:after="120"/>
                        <w:ind w:left="714" w:right="209" w:hanging="357"/>
                        <w:contextualSpacing w:val="0"/>
                        <w:jc w:val="left"/>
                        <w:outlineLvl w:val="3"/>
                        <w:rPr>
                          <w:rFonts w:ascii="EC Square Sans Pro" w:eastAsiaTheme="majorEastAsia" w:hAnsi="EC Square Sans Pro" w:cstheme="majorBidi"/>
                          <w:b/>
                          <w:bCs/>
                          <w:vanish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14:paraId="20D26977" w14:textId="6D852F79" w:rsidR="00CB4621" w:rsidRPr="00CB4621" w:rsidRDefault="00CB4621" w:rsidP="00CB4621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</w:rPr>
                        <w:t>Objetivo</w:t>
                      </w:r>
                      <w:r>
                        <w:rPr>
                          <w:rFonts w:ascii="EC Square Sans Pro" w:hAnsi="EC Square Sans Pro"/>
                          <w:color w:val="FFFFFF" w:themeColor="background1"/>
                          <w:sz w:val="18"/>
                        </w:rPr>
                        <w:t xml:space="preserve">:  refletir e recolher ensinamentos retirados da </w:t>
                      </w:r>
                      <w:r w:rsidR="00063DB4">
                        <w:rPr>
                          <w:rFonts w:ascii="EC Square Sans Pro" w:hAnsi="EC Square Sans Pro"/>
                          <w:color w:val="FFFFFF" w:themeColor="background1"/>
                          <w:sz w:val="18"/>
                        </w:rPr>
                        <w:t>jornada</w:t>
                      </w:r>
                      <w:r>
                        <w:rPr>
                          <w:rFonts w:ascii="EC Square Sans Pro" w:hAnsi="EC Square Sans Pro"/>
                          <w:color w:val="FFFFFF" w:themeColor="background1"/>
                          <w:sz w:val="18"/>
                        </w:rPr>
                        <w:t xml:space="preserve"> </w:t>
                      </w:r>
                      <w:r w:rsidR="00F17788">
                        <w:rPr>
                          <w:rFonts w:ascii="EC Square Sans Pro" w:hAnsi="EC Square Sans Pro"/>
                          <w:color w:val="FFFFFF" w:themeColor="background1"/>
                          <w:sz w:val="18"/>
                        </w:rPr>
                        <w:t>em</w:t>
                      </w:r>
                      <w:r>
                        <w:rPr>
                          <w:rFonts w:ascii="EC Square Sans Pro" w:hAnsi="EC Square Sans Pro"/>
                          <w:color w:val="FFFFFF" w:themeColor="background1"/>
                          <w:sz w:val="18"/>
                        </w:rPr>
                        <w:t xml:space="preserve"> prospetiva e traduzir esses ensinamentos no trabalho consultivo para a juventude</w:t>
                      </w:r>
                      <w:r w:rsidR="00063DB4">
                        <w:rPr>
                          <w:rFonts w:ascii="EC Square Sans Pro" w:hAnsi="EC Square Sans Pro"/>
                          <w:color w:val="FFFFFF" w:themeColor="background1"/>
                          <w:sz w:val="18"/>
                        </w:rPr>
                        <w:t xml:space="preserve"> futuro</w:t>
                      </w:r>
                      <w:r>
                        <w:rPr>
                          <w:rFonts w:ascii="EC Square Sans Pro" w:hAnsi="EC Square Sans Pro"/>
                          <w:color w:val="FFFFFF" w:themeColor="background1"/>
                          <w:sz w:val="18"/>
                        </w:rPr>
                        <w:t xml:space="preserve">.  </w:t>
                      </w:r>
                    </w:p>
                    <w:p w14:paraId="4324C9A8" w14:textId="77777777" w:rsidR="00CB4621" w:rsidRPr="00CB4621" w:rsidRDefault="00CB4621" w:rsidP="00CB4621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14:paraId="7558FA2F" w14:textId="77777777" w:rsidR="00CB4621" w:rsidRPr="00CB4621" w:rsidRDefault="00CB4621" w:rsidP="00CB4621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</w:rPr>
                        <w:t>Tempo necessário</w:t>
                      </w:r>
                      <w:r>
                        <w:rPr>
                          <w:rFonts w:ascii="EC Square Sans Pro" w:hAnsi="EC Square Sans Pro"/>
                          <w:color w:val="FFFFFF" w:themeColor="background1"/>
                          <w:sz w:val="18"/>
                        </w:rPr>
                        <w:t>: 90-110 minutos</w:t>
                      </w:r>
                    </w:p>
                    <w:p w14:paraId="7182DA34" w14:textId="77777777" w:rsidR="00CB4621" w:rsidRPr="00CB4621" w:rsidRDefault="00CB4621" w:rsidP="00CB4621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14:paraId="43F9E3EB" w14:textId="1A9FA7AF" w:rsidR="00CB4621" w:rsidRPr="00CB4621" w:rsidRDefault="00CB4621" w:rsidP="00CB4621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</w:rPr>
                        <w:t>Participantes</w:t>
                      </w:r>
                      <w:r>
                        <w:rPr>
                          <w:rFonts w:ascii="EC Square Sans Pro" w:hAnsi="EC Square Sans Pro"/>
                          <w:color w:val="FFFFFF" w:themeColor="background1"/>
                          <w:sz w:val="18"/>
                        </w:rPr>
                        <w:t xml:space="preserve">: cada participante individualmente, </w:t>
                      </w:r>
                      <w:r w:rsidR="00D8723F">
                        <w:rPr>
                          <w:rFonts w:ascii="EC Square Sans Pro" w:hAnsi="EC Square Sans Pro"/>
                          <w:color w:val="FFFFFF" w:themeColor="background1"/>
                          <w:sz w:val="18"/>
                        </w:rPr>
                        <w:t>um</w:t>
                      </w:r>
                      <w:r>
                        <w:rPr>
                          <w:rFonts w:ascii="EC Square Sans Pro" w:hAnsi="EC Square Sans Pro"/>
                          <w:color w:val="FFFFFF" w:themeColor="background1"/>
                          <w:sz w:val="18"/>
                        </w:rPr>
                        <w:t xml:space="preserve"> comité temátic</w:t>
                      </w:r>
                      <w:r w:rsidR="00D8723F">
                        <w:rPr>
                          <w:rFonts w:ascii="EC Square Sans Pro" w:hAnsi="EC Square Sans Pro"/>
                          <w:color w:val="FFFFFF" w:themeColor="background1"/>
                          <w:sz w:val="18"/>
                        </w:rPr>
                        <w:t xml:space="preserve">o, </w:t>
                      </w:r>
                      <w:r>
                        <w:rPr>
                          <w:rFonts w:ascii="EC Square Sans Pro" w:hAnsi="EC Square Sans Pro"/>
                          <w:color w:val="FFFFFF" w:themeColor="background1"/>
                          <w:sz w:val="18"/>
                        </w:rPr>
                        <w:t xml:space="preserve">ou </w:t>
                      </w:r>
                      <w:r w:rsidR="00D8723F">
                        <w:rPr>
                          <w:rFonts w:ascii="EC Square Sans Pro" w:hAnsi="EC Square Sans Pro"/>
                          <w:color w:val="FFFFFF" w:themeColor="background1"/>
                          <w:sz w:val="18"/>
                        </w:rPr>
                        <w:t>a</w:t>
                      </w:r>
                      <w:r>
                        <w:rPr>
                          <w:rFonts w:ascii="EC Square Sans Pro" w:hAnsi="EC Square Sans Pro"/>
                          <w:color w:val="FFFFFF" w:themeColor="background1"/>
                          <w:sz w:val="18"/>
                        </w:rPr>
                        <w:t xml:space="preserve"> estrutura consultiva para a juventude no seu todo, pode</w:t>
                      </w:r>
                      <w:r w:rsidR="0073736F">
                        <w:rPr>
                          <w:rFonts w:ascii="EC Square Sans Pro" w:hAnsi="EC Square Sans Pro"/>
                          <w:color w:val="FFFFFF" w:themeColor="background1"/>
                          <w:sz w:val="18"/>
                        </w:rPr>
                        <w:t>m</w:t>
                      </w:r>
                      <w:r>
                        <w:rPr>
                          <w:rFonts w:ascii="EC Square Sans Pro" w:hAnsi="EC Square Sans Pro"/>
                          <w:color w:val="FFFFFF" w:themeColor="background1"/>
                          <w:sz w:val="18"/>
                        </w:rPr>
                        <w:t xml:space="preserve"> aplicar este instrumento.</w:t>
                      </w:r>
                    </w:p>
                    <w:p w14:paraId="64A97EEB" w14:textId="77777777" w:rsidR="00CB4621" w:rsidRPr="00CB4621" w:rsidRDefault="00CB4621" w:rsidP="00CB4621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14:paraId="5576E153" w14:textId="77777777" w:rsidR="00CB4621" w:rsidRPr="00CB4621" w:rsidRDefault="00CB4621" w:rsidP="00CB4621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</w:rPr>
                        <w:t>Nível de dificuldade:</w:t>
                      </w:r>
                      <w:r>
                        <w:rPr>
                          <w:rFonts w:ascii="EC Square Sans Pro" w:hAnsi="EC Square Sans Pro"/>
                          <w:color w:val="FFFFFF" w:themeColor="background1"/>
                          <w:sz w:val="18"/>
                        </w:rPr>
                        <w:t xml:space="preserve"> médio</w:t>
                      </w:r>
                    </w:p>
                    <w:p w14:paraId="4CAF12D4" w14:textId="77777777" w:rsidR="00CB4621" w:rsidRPr="00CB4621" w:rsidRDefault="00CB4621" w:rsidP="00CB4621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14:paraId="73723B82" w14:textId="37B66AC3" w:rsidR="00CB4621" w:rsidRPr="00CB4621" w:rsidRDefault="00CB4621" w:rsidP="00CB4621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</w:rPr>
                        <w:t xml:space="preserve">O que </w:t>
                      </w:r>
                      <w:r w:rsidR="00D8723F"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</w:rPr>
                        <w:t>acontece</w:t>
                      </w:r>
                      <w:r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</w:rPr>
                        <w:t xml:space="preserve"> antes</w:t>
                      </w:r>
                      <w:r>
                        <w:rPr>
                          <w:rFonts w:ascii="EC Square Sans Pro" w:hAnsi="EC Square Sans Pro"/>
                          <w:color w:val="FFFFFF" w:themeColor="background1"/>
                          <w:sz w:val="18"/>
                        </w:rPr>
                        <w:t>: este é o instrumento final do conjunto de instrumentos! Deve reunir os ensinamentos de qualquer seleção de instrumentos que tenha utilizado anteriormente. Mesmo que não seja recomendado</w:t>
                      </w:r>
                      <w:r w:rsidR="00F17788">
                        <w:rPr>
                          <w:rFonts w:ascii="EC Square Sans Pro" w:hAnsi="EC Square Sans Pro"/>
                          <w:color w:val="FFFFFF" w:themeColor="background1"/>
                          <w:sz w:val="18"/>
                        </w:rPr>
                        <w:t xml:space="preserve"> especificamente</w:t>
                      </w:r>
                      <w:r>
                        <w:rPr>
                          <w:rFonts w:ascii="EC Square Sans Pro" w:hAnsi="EC Square Sans Pro"/>
                          <w:color w:val="FFFFFF" w:themeColor="background1"/>
                          <w:sz w:val="18"/>
                        </w:rPr>
                        <w:t xml:space="preserve">, pode ajudar a estruturar as reflexões </w:t>
                      </w:r>
                      <w:r w:rsidR="00F17788">
                        <w:rPr>
                          <w:rFonts w:ascii="EC Square Sans Pro" w:hAnsi="EC Square Sans Pro"/>
                          <w:color w:val="FFFFFF" w:themeColor="background1"/>
                          <w:sz w:val="18"/>
                        </w:rPr>
                        <w:t>caso seja</w:t>
                      </w:r>
                      <w:r>
                        <w:rPr>
                          <w:rFonts w:ascii="EC Square Sans Pro" w:hAnsi="EC Square Sans Pro"/>
                          <w:color w:val="FFFFFF" w:themeColor="background1"/>
                          <w:sz w:val="18"/>
                        </w:rPr>
                        <w:t xml:space="preserve"> utilizado um único instrumento.</w:t>
                      </w:r>
                    </w:p>
                    <w:p w14:paraId="0061EB08" w14:textId="77777777" w:rsidR="00CB4621" w:rsidRPr="00CB4621" w:rsidRDefault="00CB4621" w:rsidP="00CB4621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14:paraId="47824EAC" w14:textId="77777777" w:rsidR="00CB4621" w:rsidRPr="00CB4621" w:rsidRDefault="00CB4621" w:rsidP="00CB4621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</w:rPr>
                        <w:t>O que se segue</w:t>
                      </w:r>
                      <w:r>
                        <w:rPr>
                          <w:rFonts w:ascii="EC Square Sans Pro" w:hAnsi="EC Square Sans Pro"/>
                          <w:color w:val="FFFFFF" w:themeColor="background1"/>
                          <w:sz w:val="18"/>
                        </w:rPr>
                        <w:t>: este instrumento deve ajudá-lo a aplicar o que aprendeu ao seu próprio contexto e a decidir como pretende utilizar a prospetiva no futuro.</w:t>
                      </w:r>
                    </w:p>
                    <w:p w14:paraId="6D11023C" w14:textId="77777777" w:rsidR="00CB4621" w:rsidRPr="00CB4621" w:rsidRDefault="00CB4621" w:rsidP="00CB4621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14:paraId="408FB9A6" w14:textId="77777777" w:rsidR="00CB4621" w:rsidRPr="00755AF9" w:rsidRDefault="00CB4621" w:rsidP="00CB4621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</w:rPr>
                        <w:t>Vídeos</w:t>
                      </w:r>
                      <w:r>
                        <w:rPr>
                          <w:rFonts w:ascii="EC Square Sans Pro" w:hAnsi="EC Square Sans Pro"/>
                          <w:color w:val="FFFFFF" w:themeColor="background1"/>
                          <w:sz w:val="18"/>
                        </w:rPr>
                        <w:t xml:space="preserve">: </w:t>
                      </w:r>
                      <w:hyperlink r:id="rId13" w:history="1">
                        <w:r>
                          <w:rPr>
                            <w:rStyle w:val="Hyperlink"/>
                            <w:rFonts w:ascii="EC Square Sans Pro" w:hAnsi="EC Square Sans Pro"/>
                            <w:color w:val="FFFFFF" w:themeColor="background1"/>
                            <w:sz w:val="18"/>
                          </w:rPr>
                          <w:t>Introdução à prospetiva</w:t>
                        </w:r>
                      </w:hyperlink>
                      <w:r>
                        <w:rPr>
                          <w:rFonts w:ascii="EC Square Sans Pro" w:hAnsi="EC Square Sans Pro"/>
                          <w:color w:val="FFFFFF" w:themeColor="background1"/>
                          <w:sz w:val="18"/>
                        </w:rPr>
                        <w:t xml:space="preserve">, </w:t>
                      </w:r>
                      <w:hyperlink r:id="rId14" w:history="1">
                        <w:r>
                          <w:rPr>
                            <w:rStyle w:val="Hyperlink"/>
                            <w:rFonts w:ascii="EC Square Sans Pro" w:hAnsi="EC Square Sans Pro"/>
                            <w:color w:val="FFFFFF" w:themeColor="background1"/>
                            <w:sz w:val="18"/>
                          </w:rPr>
                          <w:t>vídeo «Reflexão e tomada de medidas»</w:t>
                        </w:r>
                      </w:hyperlink>
                      <w:r>
                        <w:rPr>
                          <w:rFonts w:ascii="EC Square Sans Pro" w:hAnsi="EC Square Sans Pro"/>
                          <w:color w:val="FFFFFF" w:themeColor="background1"/>
                          <w:sz w:val="18"/>
                        </w:rPr>
                        <w:t>.</w:t>
                      </w:r>
                    </w:p>
                    <w:p w14:paraId="64D1E6E6" w14:textId="77777777" w:rsidR="00CB4621" w:rsidRPr="00CB4621" w:rsidRDefault="00CB4621" w:rsidP="00CB4621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14:paraId="6393FE56" w14:textId="77777777" w:rsidR="00CB4621" w:rsidRPr="00CB4621" w:rsidRDefault="00CB4621" w:rsidP="00CB4621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</w:rPr>
                        <w:t>Dimensão dos grupos</w:t>
                      </w:r>
                      <w:r>
                        <w:rPr>
                          <w:rFonts w:ascii="EC Square Sans Pro" w:hAnsi="EC Square Sans Pro"/>
                          <w:color w:val="FFFFFF" w:themeColor="background1"/>
                          <w:sz w:val="18"/>
                        </w:rPr>
                        <w:t>: três a cinco pessoas.</w:t>
                      </w:r>
                    </w:p>
                    <w:p w14:paraId="3F9121F4" w14:textId="77777777" w:rsidR="00CB4621" w:rsidRPr="00CB4621" w:rsidRDefault="00CB4621" w:rsidP="00CB4621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14:paraId="3DD05905" w14:textId="33FEE8FF" w:rsidR="007521CE" w:rsidRPr="00CB4621" w:rsidRDefault="00CB4621" w:rsidP="00CB4621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</w:rPr>
                        <w:t>Facilitação</w:t>
                      </w:r>
                      <w:r>
                        <w:rPr>
                          <w:rFonts w:ascii="EC Square Sans Pro" w:hAnsi="EC Square Sans Pro"/>
                          <w:color w:val="FFFFFF" w:themeColor="background1"/>
                          <w:sz w:val="18"/>
                        </w:rPr>
                        <w:t xml:space="preserve">: o exercício pode ser facilitado por um ponto focal para a juventude e/ou por peritos/assistentes técnicos (neste caso, as partes «Porquê utilizar este instrumento?» e «Instruções» podem ser previamente partilhadas com os participantes), podendo os grupos autofacilitá-lo se tiverem lido este documento. O ponto focal para a juventude pode igualmente decidir convidar os membros das estruturas consultivas para a juventude a refletirem individualmente e </w:t>
                      </w:r>
                      <w:r w:rsidR="00F17788">
                        <w:rPr>
                          <w:rFonts w:ascii="EC Square Sans Pro" w:hAnsi="EC Square Sans Pro"/>
                          <w:color w:val="FFFFFF" w:themeColor="background1"/>
                          <w:sz w:val="18"/>
                        </w:rPr>
                        <w:t xml:space="preserve">a </w:t>
                      </w:r>
                      <w:r>
                        <w:rPr>
                          <w:rFonts w:ascii="EC Square Sans Pro" w:hAnsi="EC Square Sans Pro"/>
                          <w:color w:val="FFFFFF" w:themeColor="background1"/>
                          <w:sz w:val="18"/>
                        </w:rPr>
                        <w:t>preencherem um questionário.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054BB73" w14:textId="77777777" w:rsidR="00725C6F" w:rsidRPr="004201D9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4DA7E6A5" w14:textId="77777777" w:rsidR="00725C6F" w:rsidRPr="004201D9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3D4826CD" w14:textId="77777777" w:rsidR="00725C6F" w:rsidRPr="004201D9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14056D0D" w14:textId="77777777" w:rsidR="00725C6F" w:rsidRPr="004201D9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2F3558C0" w14:textId="77777777" w:rsidR="00725C6F" w:rsidRPr="004201D9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2C9A8D1A" w14:textId="77777777" w:rsidR="00714DD5" w:rsidRPr="004201D9" w:rsidRDefault="00714DD5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4023DFA2" w14:textId="77777777" w:rsidR="00725C6F" w:rsidRPr="004201D9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3B4724BD" w14:textId="77777777" w:rsidR="00725C6F" w:rsidRPr="004201D9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33594D2A" w14:textId="77777777" w:rsidR="00725C6F" w:rsidRPr="004201D9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03F20A52" w14:textId="77777777" w:rsidR="00725C6F" w:rsidRPr="004201D9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778298E5" w14:textId="77777777" w:rsidR="00725C6F" w:rsidRPr="004201D9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6830705E" w14:textId="77777777" w:rsidR="00725C6F" w:rsidRPr="004201D9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2553A4A3" w14:textId="77777777" w:rsidR="00725C6F" w:rsidRPr="004201D9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14DFB691" w14:textId="77777777" w:rsidR="00725C6F" w:rsidRPr="004201D9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656B98BD" w14:textId="77777777" w:rsidR="00725C6F" w:rsidRPr="004201D9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6BCF701C" w14:textId="77777777" w:rsidR="00725C6F" w:rsidRPr="004201D9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100CE021" w14:textId="77777777" w:rsidR="00CB4621" w:rsidRDefault="00CB4621" w:rsidP="00725C6F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</w:p>
    <w:p w14:paraId="5C3FE4C0" w14:textId="77777777" w:rsidR="000A67B7" w:rsidRDefault="000A67B7" w:rsidP="00725C6F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</w:p>
    <w:p w14:paraId="58FF1280" w14:textId="17B6C438" w:rsidR="00725C6F" w:rsidRPr="004201D9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</w:p>
    <w:p w14:paraId="4C75A166" w14:textId="599269CA" w:rsidR="00725C6F" w:rsidRPr="004201D9" w:rsidRDefault="00F17788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C45294" wp14:editId="60F1553B">
                <wp:simplePos x="0" y="0"/>
                <wp:positionH relativeFrom="margin">
                  <wp:align>left</wp:align>
                </wp:positionH>
                <wp:positionV relativeFrom="paragraph">
                  <wp:posOffset>135918</wp:posOffset>
                </wp:positionV>
                <wp:extent cx="3770630" cy="229870"/>
                <wp:effectExtent l="0" t="0" r="7620" b="0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0630" cy="229870"/>
                        </a:xfrm>
                        <a:prstGeom prst="rect">
                          <a:avLst/>
                        </a:prstGeom>
                        <a:solidFill>
                          <a:srgbClr val="FFCD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38AC68D" w14:textId="77777777" w:rsidR="007521CE" w:rsidRPr="00BC110E" w:rsidRDefault="007521CE" w:rsidP="00725C6F">
                            <w:pPr>
                              <w:pStyle w:val="Heading1"/>
                              <w:rPr>
                                <w:rFonts w:ascii="EC Square Sans Pro Extra Black" w:hAnsi="EC Square Sans Pro Extra Black"/>
                                <w:noProof/>
                                <w:color w:val="000D4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u w:val="none"/>
                              </w:rPr>
                              <w:t>Porquê utilizar este instrumento?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45294" id="Text Box 6" o:spid="_x0000_s1033" type="#_x0000_t202" style="position:absolute;left:0;text-align:left;margin-left:0;margin-top:10.7pt;width:296.9pt;height:18.1pt;z-index:251663360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" fillcolor="#ffcd00" stroked="f" strokeweight=".5pt">
                <v:textbox inset=",0,,0">
                  <w:txbxContent>
                    <w:p w14:paraId="338AC68D" w14:textId="77777777" w:rsidR="007521CE" w:rsidRPr="00BC110E" w:rsidRDefault="007521CE" w:rsidP="00725C6F">
                      <w:pPr>
                        <w:pStyle w:val="Heading1"/>
                        <w:rPr>
                          <w:rFonts w:ascii="EC Square Sans Pro Extra Black" w:hAnsi="EC Square Sans Pro Extra Black"/>
                          <w:noProof/>
                          <w:color w:val="000D42"/>
                          <w:sz w:val="28"/>
                          <w:szCs w:val="28"/>
                        </w:rPr>
                      </w:pPr>
                      <w:r>
                        <w:rPr>
                          <w:rFonts w:ascii="EC Square Sans Pro Extra Black" w:hAnsi="EC Square Sans Pro Extra Black"/>
                          <w:color w:val="000D42"/>
                          <w:sz w:val="28"/>
                          <w:u w:val="none"/>
                        </w:rPr>
                        <w:t>Porquê utilizar este instrumento?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E9817CF" w14:textId="77777777" w:rsidR="00F17788" w:rsidRDefault="00F17788" w:rsidP="006253FC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</w:rPr>
      </w:pPr>
    </w:p>
    <w:p w14:paraId="57BDAB48" w14:textId="05567DBE" w:rsidR="006253FC" w:rsidRPr="006253FC" w:rsidRDefault="006253FC" w:rsidP="006253FC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rFonts w:ascii="EC Square Sans Pro" w:hAnsi="EC Square Sans Pro"/>
          <w:color w:val="000D42"/>
          <w:sz w:val="20"/>
        </w:rPr>
        <w:t xml:space="preserve">Parabéns, chegou ao final da </w:t>
      </w:r>
      <w:r w:rsidR="00F17788">
        <w:rPr>
          <w:rFonts w:ascii="EC Square Sans Pro" w:hAnsi="EC Square Sans Pro"/>
          <w:color w:val="000D42"/>
          <w:sz w:val="20"/>
        </w:rPr>
        <w:t>jornada em</w:t>
      </w:r>
      <w:r>
        <w:rPr>
          <w:rFonts w:ascii="EC Square Sans Pro" w:hAnsi="EC Square Sans Pro"/>
          <w:color w:val="000D42"/>
          <w:sz w:val="20"/>
        </w:rPr>
        <w:t xml:space="preserve"> prospetiva! Chegou o momento de refletir e tomar medidas. Este instrumento partirá dos ensinamentos de cada um dos instrumentos anteriores e explorará a forma como os membros da estrutura consultiva para a juventude os podem traduzir nas próximas etapas. Para o efeito, utilizaremos a reflexão dos 5R.</w:t>
      </w:r>
    </w:p>
    <w:p w14:paraId="2260D235" w14:textId="65C9C7D2" w:rsidR="006253FC" w:rsidRPr="006253FC" w:rsidRDefault="006253FC" w:rsidP="006253FC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rFonts w:ascii="EC Square Sans Pro" w:hAnsi="EC Square Sans Pro"/>
          <w:color w:val="000D42"/>
          <w:sz w:val="20"/>
        </w:rPr>
        <w:lastRenderedPageBreak/>
        <w:t xml:space="preserve">A reflexão dos 5R ajuda </w:t>
      </w:r>
      <w:r w:rsidR="00795DAC">
        <w:rPr>
          <w:rFonts w:ascii="EC Square Sans Pro" w:hAnsi="EC Square Sans Pro"/>
          <w:color w:val="000D42"/>
          <w:sz w:val="20"/>
        </w:rPr>
        <w:t xml:space="preserve">a </w:t>
      </w:r>
      <w:r>
        <w:rPr>
          <w:rFonts w:ascii="EC Square Sans Pro" w:hAnsi="EC Square Sans Pro"/>
          <w:color w:val="000D42"/>
          <w:sz w:val="20"/>
        </w:rPr>
        <w:t xml:space="preserve">identificar e a apreciar as lições e competências críticas adquiridas durante a </w:t>
      </w:r>
      <w:r w:rsidR="00795DAC">
        <w:rPr>
          <w:rFonts w:ascii="EC Square Sans Pro" w:hAnsi="EC Square Sans Pro"/>
          <w:color w:val="000D42"/>
          <w:sz w:val="20"/>
        </w:rPr>
        <w:t>jornada em</w:t>
      </w:r>
      <w:r>
        <w:rPr>
          <w:rFonts w:ascii="EC Square Sans Pro" w:hAnsi="EC Square Sans Pro"/>
          <w:color w:val="000D42"/>
          <w:sz w:val="20"/>
        </w:rPr>
        <w:t xml:space="preserve"> prospetiva. O método dos 5R visa igualmente desenvolver uma perspetiva pragmática sobre a aprendizagem e a prática de instrumentos de prospetiva para o trabalho da estrutura consultiva para a juventude. Baseia-se no trabalho de Bain, Ballantyne, Mills e Lester (2002, p. 13)</w:t>
      </w:r>
      <w:r>
        <w:rPr>
          <w:rStyle w:val="FootnoteReference"/>
          <w:rFonts w:ascii="EC Square Sans Pro" w:hAnsi="EC Square Sans Pro"/>
          <w:color w:val="000D42"/>
          <w:sz w:val="20"/>
          <w:szCs w:val="18"/>
        </w:rPr>
        <w:footnoteReference w:id="1"/>
      </w:r>
      <w:r>
        <w:rPr>
          <w:rFonts w:ascii="EC Square Sans Pro" w:hAnsi="EC Square Sans Pro"/>
          <w:color w:val="000D42"/>
          <w:sz w:val="20"/>
        </w:rPr>
        <w:t xml:space="preserve"> e </w:t>
      </w:r>
      <w:r w:rsidR="00795DAC">
        <w:rPr>
          <w:rFonts w:ascii="EC Square Sans Pro" w:hAnsi="EC Square Sans Pro"/>
          <w:color w:val="000D42"/>
          <w:sz w:val="20"/>
        </w:rPr>
        <w:t>está</w:t>
      </w:r>
      <w:r>
        <w:rPr>
          <w:rFonts w:ascii="EC Square Sans Pro" w:hAnsi="EC Square Sans Pro"/>
          <w:color w:val="000D42"/>
          <w:sz w:val="20"/>
        </w:rPr>
        <w:t xml:space="preserve"> adaptado às especificidades de uma </w:t>
      </w:r>
      <w:r w:rsidR="00795DAC">
        <w:rPr>
          <w:rFonts w:ascii="EC Square Sans Pro" w:hAnsi="EC Square Sans Pro"/>
          <w:color w:val="000D42"/>
          <w:sz w:val="20"/>
        </w:rPr>
        <w:t>jornada em</w:t>
      </w:r>
      <w:r>
        <w:rPr>
          <w:rFonts w:ascii="EC Square Sans Pro" w:hAnsi="EC Square Sans Pro"/>
          <w:color w:val="000D42"/>
          <w:sz w:val="20"/>
        </w:rPr>
        <w:t xml:space="preserve"> prospetiva. Estes são os 5R (em inglês)</w:t>
      </w:r>
      <w:r w:rsidR="00795DAC">
        <w:rPr>
          <w:rFonts w:ascii="EC Square Sans Pro" w:hAnsi="EC Square Sans Pro"/>
          <w:color w:val="000D42"/>
          <w:sz w:val="20"/>
        </w:rPr>
        <w:t>,</w:t>
      </w:r>
      <w:r>
        <w:rPr>
          <w:rFonts w:ascii="EC Square Sans Pro" w:hAnsi="EC Square Sans Pro"/>
          <w:color w:val="000D42"/>
          <w:sz w:val="20"/>
        </w:rPr>
        <w:t xml:space="preserve"> com uma reviravolta:</w:t>
      </w:r>
    </w:p>
    <w:p w14:paraId="776D080D" w14:textId="77777777" w:rsidR="006253FC" w:rsidRDefault="006253FC" w:rsidP="006253FC">
      <w:pPr>
        <w:pStyle w:val="ListParagraph"/>
        <w:numPr>
          <w:ilvl w:val="0"/>
          <w:numId w:val="37"/>
        </w:numPr>
        <w:spacing w:before="120" w:after="120" w:line="264" w:lineRule="auto"/>
        <w:rPr>
          <w:rFonts w:ascii="EC Square Sans Pro" w:hAnsi="EC Square Sans Pro"/>
          <w:color w:val="000D42"/>
          <w:szCs w:val="18"/>
        </w:rPr>
      </w:pPr>
      <w:r>
        <w:rPr>
          <w:rFonts w:ascii="EC Square Sans Pro" w:hAnsi="EC Square Sans Pro"/>
          <w:color w:val="000D42"/>
        </w:rPr>
        <w:t>relatar (</w:t>
      </w:r>
      <w:r>
        <w:rPr>
          <w:rFonts w:ascii="EC Square Sans Pro" w:hAnsi="EC Square Sans Pro"/>
          <w:i/>
          <w:iCs/>
          <w:color w:val="000D42"/>
        </w:rPr>
        <w:t>reporting</w:t>
      </w:r>
      <w:r>
        <w:rPr>
          <w:rFonts w:ascii="EC Square Sans Pro" w:hAnsi="EC Square Sans Pro"/>
          <w:color w:val="000D42"/>
        </w:rPr>
        <w:t>)</w:t>
      </w:r>
    </w:p>
    <w:p w14:paraId="2CDAE1E5" w14:textId="77777777" w:rsidR="006253FC" w:rsidRDefault="006253FC" w:rsidP="006253FC">
      <w:pPr>
        <w:pStyle w:val="ListParagraph"/>
        <w:numPr>
          <w:ilvl w:val="0"/>
          <w:numId w:val="37"/>
        </w:numPr>
        <w:spacing w:before="120" w:after="120" w:line="264" w:lineRule="auto"/>
        <w:rPr>
          <w:rFonts w:ascii="EC Square Sans Pro" w:hAnsi="EC Square Sans Pro"/>
          <w:color w:val="000D42"/>
          <w:szCs w:val="18"/>
        </w:rPr>
      </w:pPr>
      <w:r>
        <w:rPr>
          <w:rFonts w:ascii="EC Square Sans Pro" w:hAnsi="EC Square Sans Pro"/>
          <w:color w:val="000D42"/>
        </w:rPr>
        <w:t>responder (</w:t>
      </w:r>
      <w:r>
        <w:rPr>
          <w:rFonts w:ascii="EC Square Sans Pro" w:hAnsi="EC Square Sans Pro"/>
          <w:i/>
          <w:iCs/>
          <w:color w:val="000D42"/>
        </w:rPr>
        <w:t>responding</w:t>
      </w:r>
      <w:r>
        <w:rPr>
          <w:rFonts w:ascii="EC Square Sans Pro" w:hAnsi="EC Square Sans Pro"/>
          <w:color w:val="000D42"/>
        </w:rPr>
        <w:t>)</w:t>
      </w:r>
    </w:p>
    <w:p w14:paraId="6418DBBE" w14:textId="77777777" w:rsidR="006253FC" w:rsidRDefault="006253FC" w:rsidP="006253FC">
      <w:pPr>
        <w:pStyle w:val="ListParagraph"/>
        <w:numPr>
          <w:ilvl w:val="0"/>
          <w:numId w:val="37"/>
        </w:numPr>
        <w:spacing w:before="120" w:after="120" w:line="264" w:lineRule="auto"/>
        <w:rPr>
          <w:rFonts w:ascii="EC Square Sans Pro" w:hAnsi="EC Square Sans Pro"/>
          <w:color w:val="000D42"/>
          <w:szCs w:val="18"/>
        </w:rPr>
      </w:pPr>
      <w:r>
        <w:rPr>
          <w:rFonts w:ascii="EC Square Sans Pro" w:hAnsi="EC Square Sans Pro"/>
          <w:color w:val="000D42"/>
        </w:rPr>
        <w:t>relacionar (</w:t>
      </w:r>
      <w:r>
        <w:rPr>
          <w:rFonts w:ascii="EC Square Sans Pro" w:hAnsi="EC Square Sans Pro"/>
          <w:i/>
          <w:iCs/>
          <w:color w:val="000D42"/>
        </w:rPr>
        <w:t>relating</w:t>
      </w:r>
      <w:r>
        <w:rPr>
          <w:rFonts w:ascii="EC Square Sans Pro" w:hAnsi="EC Square Sans Pro"/>
          <w:color w:val="000D42"/>
        </w:rPr>
        <w:t>)</w:t>
      </w:r>
    </w:p>
    <w:p w14:paraId="28B2E1CA" w14:textId="4818DA43" w:rsidR="006253FC" w:rsidRDefault="006253FC" w:rsidP="006253FC">
      <w:pPr>
        <w:pStyle w:val="ListParagraph"/>
        <w:numPr>
          <w:ilvl w:val="0"/>
          <w:numId w:val="37"/>
        </w:numPr>
        <w:spacing w:before="120" w:after="120" w:line="264" w:lineRule="auto"/>
        <w:rPr>
          <w:rFonts w:ascii="EC Square Sans Pro" w:hAnsi="EC Square Sans Pro"/>
          <w:color w:val="000D42"/>
          <w:szCs w:val="18"/>
        </w:rPr>
      </w:pPr>
      <w:r>
        <w:rPr>
          <w:rFonts w:ascii="EC Square Sans Pro" w:hAnsi="EC Square Sans Pro"/>
          <w:color w:val="000D42"/>
        </w:rPr>
        <w:t>reimaginar (</w:t>
      </w:r>
      <w:r w:rsidR="00795DAC">
        <w:rPr>
          <w:rFonts w:ascii="EC Square Sans Pro" w:hAnsi="EC Square Sans Pro"/>
          <w:color w:val="000D42"/>
        </w:rPr>
        <w:t>um</w:t>
      </w:r>
      <w:r>
        <w:rPr>
          <w:rFonts w:ascii="EC Square Sans Pro" w:hAnsi="EC Square Sans Pro"/>
          <w:color w:val="000D42"/>
        </w:rPr>
        <w:t>a reviravolta) (</w:t>
      </w:r>
      <w:r>
        <w:rPr>
          <w:rFonts w:ascii="EC Square Sans Pro" w:hAnsi="EC Square Sans Pro"/>
          <w:i/>
          <w:iCs/>
          <w:color w:val="000D42"/>
        </w:rPr>
        <w:t>reimagining</w:t>
      </w:r>
      <w:r>
        <w:rPr>
          <w:rFonts w:ascii="EC Square Sans Pro" w:hAnsi="EC Square Sans Pro"/>
          <w:color w:val="000D42"/>
        </w:rPr>
        <w:t>)</w:t>
      </w:r>
    </w:p>
    <w:p w14:paraId="718CCD15" w14:textId="77777777" w:rsidR="006253FC" w:rsidRDefault="006253FC" w:rsidP="006253FC">
      <w:pPr>
        <w:pStyle w:val="ListParagraph"/>
        <w:numPr>
          <w:ilvl w:val="0"/>
          <w:numId w:val="37"/>
        </w:numPr>
        <w:spacing w:before="120" w:after="120" w:line="264" w:lineRule="auto"/>
        <w:rPr>
          <w:rFonts w:ascii="EC Square Sans Pro" w:hAnsi="EC Square Sans Pro"/>
          <w:color w:val="000D42"/>
          <w:szCs w:val="18"/>
        </w:rPr>
      </w:pPr>
      <w:r>
        <w:rPr>
          <w:rFonts w:ascii="EC Square Sans Pro" w:hAnsi="EC Square Sans Pro"/>
          <w:color w:val="000D42"/>
        </w:rPr>
        <w:t>reconstruir (</w:t>
      </w:r>
      <w:r>
        <w:rPr>
          <w:rFonts w:ascii="EC Square Sans Pro" w:hAnsi="EC Square Sans Pro"/>
          <w:i/>
          <w:iCs/>
          <w:color w:val="000D42"/>
        </w:rPr>
        <w:t>reconstructing</w:t>
      </w:r>
      <w:r>
        <w:rPr>
          <w:rFonts w:ascii="EC Square Sans Pro" w:hAnsi="EC Square Sans Pro"/>
          <w:color w:val="000D42"/>
        </w:rPr>
        <w:t>)</w:t>
      </w:r>
    </w:p>
    <w:p w14:paraId="41A4A281" w14:textId="77777777" w:rsidR="004201D9" w:rsidRPr="006253FC" w:rsidRDefault="004201D9" w:rsidP="006253FC">
      <w:pPr>
        <w:pStyle w:val="ListParagraph"/>
        <w:spacing w:before="120" w:after="120" w:line="264" w:lineRule="auto"/>
        <w:rPr>
          <w:rFonts w:ascii="EC Square Sans Pro" w:hAnsi="EC Square Sans Pro"/>
          <w:color w:val="000D42"/>
          <w:szCs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1ACCC70" wp14:editId="1D2BAE0B">
                <wp:simplePos x="0" y="0"/>
                <wp:positionH relativeFrom="margin">
                  <wp:posOffset>0</wp:posOffset>
                </wp:positionH>
                <wp:positionV relativeFrom="paragraph">
                  <wp:posOffset>172671</wp:posOffset>
                </wp:positionV>
                <wp:extent cx="3770630" cy="229870"/>
                <wp:effectExtent l="0" t="0" r="0" b="0"/>
                <wp:wrapSquare wrapText="bothSides"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0630" cy="229870"/>
                        </a:xfrm>
                        <a:prstGeom prst="rect">
                          <a:avLst/>
                        </a:prstGeom>
                        <a:solidFill>
                          <a:srgbClr val="FFCD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6B8E8E7" w14:textId="77777777" w:rsidR="007521CE" w:rsidRPr="006C331E" w:rsidRDefault="007521CE" w:rsidP="00725C6F">
                            <w:pPr>
                              <w:pStyle w:val="Heading1"/>
                              <w:rPr>
                                <w:rFonts w:ascii="EC Square Sans Pro Extra Black" w:hAnsi="EC Square Sans Pro Extra Black"/>
                                <w:noProof/>
                                <w:color w:val="000D4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u w:val="none"/>
                              </w:rPr>
                              <w:t>Instruções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ACCC70" id="Text Box 35" o:spid="_x0000_s1034" type="#_x0000_t202" style="position:absolute;left:0;text-align:left;margin-left:0;margin-top:13.6pt;width:296.9pt;height:18.1pt;z-index:251664384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" fillcolor="#ffcd00" stroked="f" strokeweight=".5pt">
                <v:textbox inset=",0,,0">
                  <w:txbxContent>
                    <w:p w14:paraId="26B8E8E7" w14:textId="77777777" w:rsidR="007521CE" w:rsidRPr="006C331E" w:rsidRDefault="007521CE" w:rsidP="00725C6F">
                      <w:pPr>
                        <w:pStyle w:val="Heading1"/>
                        <w:rPr>
                          <w:rFonts w:ascii="EC Square Sans Pro Extra Black" w:hAnsi="EC Square Sans Pro Extra Black"/>
                          <w:noProof/>
                          <w:color w:val="000D42"/>
                          <w:sz w:val="28"/>
                          <w:szCs w:val="28"/>
                        </w:rPr>
                      </w:pPr>
                      <w:r>
                        <w:rPr>
                          <w:rFonts w:ascii="EC Square Sans Pro Extra Black" w:hAnsi="EC Square Sans Pro Extra Black"/>
                          <w:color w:val="000D42"/>
                          <w:sz w:val="28"/>
                          <w:u w:val="none"/>
                        </w:rPr>
                        <w:t>Instruções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3FAFCB6" w14:textId="77777777" w:rsidR="00725C6F" w:rsidRPr="004201D9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2EBDC7C2" w14:textId="77777777" w:rsidR="00D109F7" w:rsidRPr="00D109F7" w:rsidRDefault="00D109F7" w:rsidP="00D109F7">
      <w:pPr>
        <w:spacing w:before="120" w:after="120" w:line="264" w:lineRule="auto"/>
        <w:jc w:val="both"/>
        <w:rPr>
          <w:rFonts w:ascii="EC Square Sans Pro" w:hAnsi="EC Square Sans Pro"/>
          <w:b/>
          <w:bCs/>
          <w:color w:val="000D42"/>
          <w:sz w:val="20"/>
          <w:szCs w:val="18"/>
        </w:rPr>
      </w:pPr>
      <w:r>
        <w:rPr>
          <w:rFonts w:ascii="EC Square Sans Pro" w:hAnsi="EC Square Sans Pro"/>
          <w:b/>
          <w:color w:val="000D42"/>
          <w:sz w:val="20"/>
        </w:rPr>
        <w:t>Etapa 1: relatar (15 minutos)</w:t>
      </w:r>
    </w:p>
    <w:p w14:paraId="41A517B2" w14:textId="1B872BB0" w:rsidR="00D109F7" w:rsidRPr="00D109F7" w:rsidRDefault="00D109F7" w:rsidP="00D109F7">
      <w:pPr>
        <w:spacing w:before="120" w:after="120" w:line="264" w:lineRule="auto"/>
        <w:jc w:val="both"/>
        <w:rPr>
          <w:rFonts w:ascii="EC Square Sans Pro" w:hAnsi="EC Square Sans Pro"/>
          <w:bCs/>
          <w:color w:val="000D42"/>
          <w:sz w:val="20"/>
          <w:szCs w:val="18"/>
        </w:rPr>
      </w:pPr>
      <w:r>
        <w:rPr>
          <w:rFonts w:ascii="EC Square Sans Pro" w:hAnsi="EC Square Sans Pro"/>
          <w:color w:val="000D42"/>
          <w:sz w:val="20"/>
        </w:rPr>
        <w:t xml:space="preserve">A fase «Relatar» reflete as ideias e os temas principais que se destacaram durante a </w:t>
      </w:r>
      <w:r w:rsidR="00173D99">
        <w:rPr>
          <w:rFonts w:ascii="EC Square Sans Pro" w:hAnsi="EC Square Sans Pro"/>
          <w:color w:val="000D42"/>
          <w:sz w:val="20"/>
        </w:rPr>
        <w:t>jornada em</w:t>
      </w:r>
      <w:r>
        <w:rPr>
          <w:rFonts w:ascii="EC Square Sans Pro" w:hAnsi="EC Square Sans Pro"/>
          <w:color w:val="000D42"/>
          <w:sz w:val="20"/>
        </w:rPr>
        <w:t xml:space="preserve"> prospetiva. As seguintes perguntas podem ajudar a estruturar uma reflexão útil nesta etapa (individualmente e em grupo):</w:t>
      </w:r>
    </w:p>
    <w:p w14:paraId="758AE6AC" w14:textId="3244405D" w:rsidR="00D109F7" w:rsidRDefault="00D109F7" w:rsidP="00D109F7">
      <w:pPr>
        <w:pStyle w:val="ListParagraph"/>
        <w:numPr>
          <w:ilvl w:val="0"/>
          <w:numId w:val="38"/>
        </w:numPr>
        <w:spacing w:before="120" w:after="120" w:line="264" w:lineRule="auto"/>
        <w:rPr>
          <w:rFonts w:ascii="EC Square Sans Pro" w:hAnsi="EC Square Sans Pro"/>
          <w:bCs/>
          <w:color w:val="000D42"/>
          <w:szCs w:val="18"/>
        </w:rPr>
      </w:pPr>
      <w:r>
        <w:rPr>
          <w:rFonts w:ascii="EC Square Sans Pro" w:hAnsi="EC Square Sans Pro"/>
          <w:color w:val="000D42"/>
        </w:rPr>
        <w:t>Quais observações críticas e ensinamentos retiraste sobre a prática de prospetiva e a reflexão sobre futuros?</w:t>
      </w:r>
    </w:p>
    <w:p w14:paraId="6CC03A9C" w14:textId="73A5F3B9" w:rsidR="00D109F7" w:rsidRDefault="00D109F7" w:rsidP="00D109F7">
      <w:pPr>
        <w:pStyle w:val="ListParagraph"/>
        <w:numPr>
          <w:ilvl w:val="0"/>
          <w:numId w:val="38"/>
        </w:numPr>
        <w:spacing w:before="120" w:after="120" w:line="264" w:lineRule="auto"/>
        <w:rPr>
          <w:rFonts w:ascii="EC Square Sans Pro" w:hAnsi="EC Square Sans Pro"/>
          <w:bCs/>
          <w:color w:val="000D42"/>
          <w:szCs w:val="18"/>
        </w:rPr>
      </w:pPr>
      <w:r>
        <w:rPr>
          <w:rFonts w:ascii="EC Square Sans Pro" w:hAnsi="EC Square Sans Pro"/>
          <w:color w:val="000D42"/>
        </w:rPr>
        <w:t>Que domínios e temas críticos</w:t>
      </w:r>
      <w:r w:rsidR="0076072A">
        <w:rPr>
          <w:rFonts w:ascii="EC Square Sans Pro" w:hAnsi="EC Square Sans Pro"/>
          <w:color w:val="000D42"/>
        </w:rPr>
        <w:t xml:space="preserve"> mais</w:t>
      </w:r>
      <w:r>
        <w:rPr>
          <w:rFonts w:ascii="EC Square Sans Pro" w:hAnsi="EC Square Sans Pro"/>
          <w:color w:val="000D42"/>
        </w:rPr>
        <w:t xml:space="preserve"> se destacaram para ti nesta </w:t>
      </w:r>
      <w:r w:rsidR="0076072A">
        <w:rPr>
          <w:rFonts w:ascii="EC Square Sans Pro" w:hAnsi="EC Square Sans Pro"/>
          <w:color w:val="000D42"/>
        </w:rPr>
        <w:t>jornada</w:t>
      </w:r>
      <w:r>
        <w:rPr>
          <w:rFonts w:ascii="EC Square Sans Pro" w:hAnsi="EC Square Sans Pro"/>
          <w:color w:val="000D42"/>
        </w:rPr>
        <w:t xml:space="preserve"> de aprendizagem (ou sessão)?</w:t>
      </w:r>
    </w:p>
    <w:p w14:paraId="259562B1" w14:textId="4083EF1A" w:rsidR="00D109F7" w:rsidRPr="00D109F7" w:rsidRDefault="00D109F7" w:rsidP="00D109F7">
      <w:pPr>
        <w:pStyle w:val="ListParagraph"/>
        <w:numPr>
          <w:ilvl w:val="0"/>
          <w:numId w:val="38"/>
        </w:numPr>
        <w:spacing w:before="120" w:after="120" w:line="264" w:lineRule="auto"/>
        <w:rPr>
          <w:rFonts w:ascii="EC Square Sans Pro" w:hAnsi="EC Square Sans Pro"/>
          <w:bCs/>
          <w:color w:val="000D42"/>
          <w:szCs w:val="18"/>
        </w:rPr>
      </w:pPr>
      <w:r>
        <w:rPr>
          <w:rFonts w:ascii="EC Square Sans Pro" w:hAnsi="EC Square Sans Pro"/>
          <w:color w:val="000D42"/>
        </w:rPr>
        <w:t>Quais são as tuas principais conclusões?</w:t>
      </w:r>
    </w:p>
    <w:p w14:paraId="6EF7E90E" w14:textId="77777777" w:rsidR="00D109F7" w:rsidRPr="0068374C" w:rsidRDefault="00D109F7" w:rsidP="00D109F7">
      <w:pPr>
        <w:spacing w:before="120" w:after="120" w:line="264" w:lineRule="auto"/>
        <w:jc w:val="both"/>
        <w:rPr>
          <w:rFonts w:ascii="EC Square Sans Pro" w:hAnsi="EC Square Sans Pro"/>
          <w:b/>
          <w:bCs/>
          <w:color w:val="000D42"/>
          <w:sz w:val="20"/>
          <w:szCs w:val="18"/>
        </w:rPr>
      </w:pPr>
      <w:r>
        <w:rPr>
          <w:rFonts w:ascii="EC Square Sans Pro" w:hAnsi="EC Square Sans Pro"/>
          <w:b/>
          <w:color w:val="000D42"/>
          <w:sz w:val="20"/>
        </w:rPr>
        <w:t>Etapa 2: responder (15 minutos)</w:t>
      </w:r>
    </w:p>
    <w:p w14:paraId="37B4A63D" w14:textId="75BBD973" w:rsidR="00D109F7" w:rsidRPr="00D109F7" w:rsidRDefault="00D109F7" w:rsidP="00D109F7">
      <w:pPr>
        <w:spacing w:before="120" w:after="120" w:line="264" w:lineRule="auto"/>
        <w:jc w:val="both"/>
        <w:rPr>
          <w:rFonts w:ascii="EC Square Sans Pro" w:hAnsi="EC Square Sans Pro"/>
          <w:bCs/>
          <w:color w:val="000D42"/>
          <w:sz w:val="20"/>
          <w:szCs w:val="18"/>
        </w:rPr>
      </w:pPr>
      <w:r>
        <w:rPr>
          <w:rFonts w:ascii="EC Square Sans Pro" w:hAnsi="EC Square Sans Pro"/>
          <w:color w:val="000D42"/>
          <w:sz w:val="20"/>
        </w:rPr>
        <w:t xml:space="preserve">A fase «Responder» centra-se na identificação de respostas profundas e intrínsecas à </w:t>
      </w:r>
      <w:r w:rsidR="0076072A">
        <w:rPr>
          <w:rFonts w:ascii="EC Square Sans Pro" w:hAnsi="EC Square Sans Pro"/>
          <w:color w:val="000D42"/>
          <w:sz w:val="20"/>
        </w:rPr>
        <w:t>jornada</w:t>
      </w:r>
      <w:r>
        <w:rPr>
          <w:rFonts w:ascii="EC Square Sans Pro" w:hAnsi="EC Square Sans Pro"/>
          <w:color w:val="000D42"/>
          <w:sz w:val="20"/>
        </w:rPr>
        <w:t xml:space="preserve"> de aprendizagem (ou sessão). As respostas não</w:t>
      </w:r>
      <w:r w:rsidR="0076072A">
        <w:rPr>
          <w:rFonts w:ascii="EC Square Sans Pro" w:hAnsi="EC Square Sans Pro"/>
          <w:color w:val="000D42"/>
          <w:sz w:val="20"/>
        </w:rPr>
        <w:t xml:space="preserve"> se</w:t>
      </w:r>
      <w:r>
        <w:rPr>
          <w:rFonts w:ascii="EC Square Sans Pro" w:hAnsi="EC Square Sans Pro"/>
          <w:color w:val="000D42"/>
          <w:sz w:val="20"/>
        </w:rPr>
        <w:t xml:space="preserve"> devem limitar ao plano intelectual, devendo antes ser holísticas, por exemplo, respostas emocionais, psicológicas e físicas à aprendizagem. Podem ser utilizadas as seguintes perguntas (individualmente e em grupo):</w:t>
      </w:r>
    </w:p>
    <w:p w14:paraId="285A3838" w14:textId="77777777" w:rsidR="0068374C" w:rsidRDefault="00D109F7" w:rsidP="00D109F7">
      <w:pPr>
        <w:pStyle w:val="ListParagraph"/>
        <w:numPr>
          <w:ilvl w:val="0"/>
          <w:numId w:val="39"/>
        </w:numPr>
        <w:spacing w:before="120" w:after="120" w:line="264" w:lineRule="auto"/>
        <w:rPr>
          <w:rFonts w:ascii="EC Square Sans Pro" w:hAnsi="EC Square Sans Pro"/>
          <w:bCs/>
          <w:color w:val="000D42"/>
          <w:szCs w:val="18"/>
        </w:rPr>
      </w:pPr>
      <w:r>
        <w:rPr>
          <w:rFonts w:ascii="EC Square Sans Pro" w:hAnsi="EC Square Sans Pro"/>
          <w:color w:val="000D42"/>
        </w:rPr>
        <w:t>Como te sentes após a viagem de prospetiva?</w:t>
      </w:r>
    </w:p>
    <w:p w14:paraId="282B8FD1" w14:textId="77777777" w:rsidR="0068374C" w:rsidRDefault="00D109F7" w:rsidP="00D109F7">
      <w:pPr>
        <w:pStyle w:val="ListParagraph"/>
        <w:numPr>
          <w:ilvl w:val="0"/>
          <w:numId w:val="39"/>
        </w:numPr>
        <w:spacing w:before="120" w:after="120" w:line="264" w:lineRule="auto"/>
        <w:rPr>
          <w:rFonts w:ascii="EC Square Sans Pro" w:hAnsi="EC Square Sans Pro"/>
          <w:bCs/>
          <w:color w:val="000D42"/>
          <w:szCs w:val="18"/>
        </w:rPr>
      </w:pPr>
      <w:r>
        <w:rPr>
          <w:rFonts w:ascii="EC Square Sans Pro" w:hAnsi="EC Square Sans Pro"/>
          <w:color w:val="000D42"/>
        </w:rPr>
        <w:t>O que pensas sobre o que aprendeste?</w:t>
      </w:r>
    </w:p>
    <w:p w14:paraId="2A3905BE" w14:textId="77777777" w:rsidR="00D109F7" w:rsidRPr="0068374C" w:rsidRDefault="00D109F7" w:rsidP="00D109F7">
      <w:pPr>
        <w:pStyle w:val="ListParagraph"/>
        <w:numPr>
          <w:ilvl w:val="0"/>
          <w:numId w:val="39"/>
        </w:numPr>
        <w:spacing w:before="120" w:after="120" w:line="264" w:lineRule="auto"/>
        <w:rPr>
          <w:rFonts w:ascii="EC Square Sans Pro" w:hAnsi="EC Square Sans Pro"/>
          <w:bCs/>
          <w:color w:val="000D42"/>
          <w:szCs w:val="18"/>
        </w:rPr>
      </w:pPr>
      <w:r>
        <w:rPr>
          <w:rFonts w:ascii="EC Square Sans Pro" w:hAnsi="EC Square Sans Pro"/>
          <w:color w:val="000D42"/>
        </w:rPr>
        <w:t>O que gostaste ou consideraste interessante sobre o que aprendeste?</w:t>
      </w:r>
    </w:p>
    <w:p w14:paraId="689E0211" w14:textId="77777777" w:rsidR="00D109F7" w:rsidRPr="0068374C" w:rsidRDefault="00D109F7" w:rsidP="00D109F7">
      <w:pPr>
        <w:spacing w:before="120" w:after="120" w:line="264" w:lineRule="auto"/>
        <w:jc w:val="both"/>
        <w:rPr>
          <w:rFonts w:ascii="EC Square Sans Pro" w:hAnsi="EC Square Sans Pro"/>
          <w:b/>
          <w:bCs/>
          <w:color w:val="000D42"/>
          <w:sz w:val="20"/>
          <w:szCs w:val="18"/>
        </w:rPr>
      </w:pPr>
      <w:r>
        <w:rPr>
          <w:rFonts w:ascii="EC Square Sans Pro" w:hAnsi="EC Square Sans Pro"/>
          <w:b/>
          <w:color w:val="000D42"/>
          <w:sz w:val="20"/>
        </w:rPr>
        <w:t>Etapa 3: relacionar (20 minutos)</w:t>
      </w:r>
    </w:p>
    <w:p w14:paraId="10C24149" w14:textId="267CF7AE" w:rsidR="00D109F7" w:rsidRPr="00D109F7" w:rsidRDefault="00D109F7" w:rsidP="00D109F7">
      <w:pPr>
        <w:spacing w:before="120" w:after="120" w:line="264" w:lineRule="auto"/>
        <w:jc w:val="both"/>
        <w:rPr>
          <w:rFonts w:ascii="EC Square Sans Pro" w:hAnsi="EC Square Sans Pro"/>
          <w:bCs/>
          <w:color w:val="000D42"/>
          <w:sz w:val="20"/>
          <w:szCs w:val="18"/>
        </w:rPr>
      </w:pPr>
      <w:r>
        <w:rPr>
          <w:rFonts w:ascii="EC Square Sans Pro" w:hAnsi="EC Square Sans Pro"/>
          <w:color w:val="000D42"/>
          <w:sz w:val="20"/>
        </w:rPr>
        <w:t xml:space="preserve">A fase «Relacionar» destina-se a contextualizar a </w:t>
      </w:r>
      <w:r w:rsidR="0076072A">
        <w:rPr>
          <w:rFonts w:ascii="EC Square Sans Pro" w:hAnsi="EC Square Sans Pro"/>
          <w:color w:val="000D42"/>
          <w:sz w:val="20"/>
        </w:rPr>
        <w:t>jornada em</w:t>
      </w:r>
      <w:r>
        <w:rPr>
          <w:rFonts w:ascii="EC Square Sans Pro" w:hAnsi="EC Square Sans Pro"/>
          <w:color w:val="000D42"/>
          <w:sz w:val="20"/>
        </w:rPr>
        <w:t xml:space="preserve"> prospetiva. Os participantes associam estes ensinamentos às realidades práticas, reconhecendo como aplicar a prospetiva no seu trabalho e nas suas vidas. «Relacionar» é sinónimo de «dar sentido». </w:t>
      </w:r>
      <w:r w:rsidR="005E114E">
        <w:rPr>
          <w:rFonts w:ascii="EC Square Sans Pro" w:hAnsi="EC Square Sans Pro"/>
          <w:color w:val="000D42"/>
          <w:sz w:val="20"/>
        </w:rPr>
        <w:t>P</w:t>
      </w:r>
      <w:r>
        <w:rPr>
          <w:rFonts w:ascii="EC Square Sans Pro" w:hAnsi="EC Square Sans Pro"/>
          <w:color w:val="000D42"/>
          <w:sz w:val="20"/>
        </w:rPr>
        <w:t xml:space="preserve">erguntas úteis para a fase «Relacionar» incluem (individualmente e em grupo): </w:t>
      </w:r>
    </w:p>
    <w:p w14:paraId="074F51B5" w14:textId="77777777" w:rsidR="0068374C" w:rsidRDefault="00D109F7" w:rsidP="00D109F7">
      <w:pPr>
        <w:pStyle w:val="ListParagraph"/>
        <w:numPr>
          <w:ilvl w:val="0"/>
          <w:numId w:val="40"/>
        </w:numPr>
        <w:spacing w:before="120" w:after="120" w:line="264" w:lineRule="auto"/>
        <w:rPr>
          <w:rFonts w:ascii="EC Square Sans Pro" w:hAnsi="EC Square Sans Pro"/>
          <w:bCs/>
          <w:color w:val="000D42"/>
          <w:szCs w:val="18"/>
        </w:rPr>
      </w:pPr>
      <w:r>
        <w:rPr>
          <w:rFonts w:ascii="EC Square Sans Pro" w:hAnsi="EC Square Sans Pro"/>
          <w:color w:val="000D42"/>
        </w:rPr>
        <w:t>De que forma o que aprendi se aplica ao meu domínio de interesse?</w:t>
      </w:r>
    </w:p>
    <w:p w14:paraId="08FE4B79" w14:textId="070969C6" w:rsidR="0068374C" w:rsidRDefault="00D109F7" w:rsidP="00D109F7">
      <w:pPr>
        <w:pStyle w:val="ListParagraph"/>
        <w:numPr>
          <w:ilvl w:val="0"/>
          <w:numId w:val="40"/>
        </w:numPr>
        <w:spacing w:before="120" w:after="120" w:line="264" w:lineRule="auto"/>
        <w:rPr>
          <w:rFonts w:ascii="EC Square Sans Pro" w:hAnsi="EC Square Sans Pro"/>
          <w:bCs/>
          <w:color w:val="000D42"/>
          <w:szCs w:val="18"/>
        </w:rPr>
      </w:pPr>
      <w:r>
        <w:rPr>
          <w:rFonts w:ascii="EC Square Sans Pro" w:hAnsi="EC Square Sans Pro"/>
          <w:color w:val="000D42"/>
        </w:rPr>
        <w:t xml:space="preserve">Em relação ao que aprendi durante a </w:t>
      </w:r>
      <w:r w:rsidR="005E114E">
        <w:rPr>
          <w:rFonts w:ascii="EC Square Sans Pro" w:hAnsi="EC Square Sans Pro"/>
          <w:color w:val="000D42"/>
        </w:rPr>
        <w:t>jornada</w:t>
      </w:r>
      <w:r>
        <w:rPr>
          <w:rFonts w:ascii="EC Square Sans Pro" w:hAnsi="EC Square Sans Pro"/>
          <w:color w:val="000D42"/>
        </w:rPr>
        <w:t xml:space="preserve">, o que </w:t>
      </w:r>
      <w:r w:rsidR="005E114E">
        <w:rPr>
          <w:rFonts w:ascii="EC Square Sans Pro" w:hAnsi="EC Square Sans Pro"/>
          <w:color w:val="000D42"/>
        </w:rPr>
        <w:t>se passou</w:t>
      </w:r>
      <w:r>
        <w:rPr>
          <w:rFonts w:ascii="EC Square Sans Pro" w:hAnsi="EC Square Sans Pro"/>
          <w:color w:val="000D42"/>
        </w:rPr>
        <w:t xml:space="preserve"> no meu domínio de interesse no passado e de que forma </w:t>
      </w:r>
      <w:r w:rsidR="005E114E">
        <w:rPr>
          <w:rFonts w:ascii="EC Square Sans Pro" w:hAnsi="EC Square Sans Pro"/>
          <w:color w:val="000D42"/>
        </w:rPr>
        <w:t xml:space="preserve">isso </w:t>
      </w:r>
      <w:r>
        <w:rPr>
          <w:rFonts w:ascii="EC Square Sans Pro" w:hAnsi="EC Square Sans Pro"/>
          <w:color w:val="000D42"/>
        </w:rPr>
        <w:t>se relaciona com o presente e o futuro?</w:t>
      </w:r>
    </w:p>
    <w:p w14:paraId="1EA215B5" w14:textId="139D3A4B" w:rsidR="0068374C" w:rsidRDefault="00D109F7" w:rsidP="00D109F7">
      <w:pPr>
        <w:pStyle w:val="ListParagraph"/>
        <w:numPr>
          <w:ilvl w:val="0"/>
          <w:numId w:val="40"/>
        </w:numPr>
        <w:spacing w:before="120" w:after="120" w:line="264" w:lineRule="auto"/>
        <w:rPr>
          <w:rFonts w:ascii="EC Square Sans Pro" w:hAnsi="EC Square Sans Pro"/>
          <w:bCs/>
          <w:color w:val="000D42"/>
          <w:szCs w:val="18"/>
        </w:rPr>
      </w:pPr>
      <w:r>
        <w:rPr>
          <w:rFonts w:ascii="EC Square Sans Pro" w:hAnsi="EC Square Sans Pro"/>
          <w:color w:val="000D42"/>
        </w:rPr>
        <w:t xml:space="preserve">O que podemos começar a fazer hoje para tornar o nosso futuro preferido </w:t>
      </w:r>
      <w:r w:rsidR="005E114E">
        <w:rPr>
          <w:rFonts w:ascii="EC Square Sans Pro" w:hAnsi="EC Square Sans Pro"/>
          <w:color w:val="000D42"/>
        </w:rPr>
        <w:t>n</w:t>
      </w:r>
      <w:r>
        <w:rPr>
          <w:rFonts w:ascii="EC Square Sans Pro" w:hAnsi="EC Square Sans Pro"/>
          <w:color w:val="000D42"/>
        </w:rPr>
        <w:t>um futuro mais provável?</w:t>
      </w:r>
    </w:p>
    <w:p w14:paraId="4B2795CC" w14:textId="77777777" w:rsidR="00D109F7" w:rsidRPr="0068374C" w:rsidRDefault="00D109F7" w:rsidP="00D109F7">
      <w:pPr>
        <w:pStyle w:val="ListParagraph"/>
        <w:numPr>
          <w:ilvl w:val="0"/>
          <w:numId w:val="40"/>
        </w:numPr>
        <w:spacing w:before="120" w:after="120" w:line="264" w:lineRule="auto"/>
        <w:rPr>
          <w:rFonts w:ascii="EC Square Sans Pro" w:hAnsi="EC Square Sans Pro"/>
          <w:bCs/>
          <w:color w:val="000D42"/>
          <w:szCs w:val="18"/>
        </w:rPr>
      </w:pPr>
      <w:r>
        <w:rPr>
          <w:rFonts w:ascii="EC Square Sans Pro" w:hAnsi="EC Square Sans Pro"/>
          <w:color w:val="000D42"/>
        </w:rPr>
        <w:t>Por que razão a prospetiva é útil para uma estrutura consultiva para a juventude?</w:t>
      </w:r>
    </w:p>
    <w:p w14:paraId="48AA932B" w14:textId="40DEE375" w:rsidR="00D109F7" w:rsidRPr="0068374C" w:rsidRDefault="00D109F7" w:rsidP="00D109F7">
      <w:pPr>
        <w:spacing w:before="120" w:after="120" w:line="264" w:lineRule="auto"/>
        <w:jc w:val="both"/>
        <w:rPr>
          <w:rFonts w:ascii="EC Square Sans Pro" w:hAnsi="EC Square Sans Pro"/>
          <w:b/>
          <w:bCs/>
          <w:color w:val="000D42"/>
          <w:sz w:val="20"/>
          <w:szCs w:val="18"/>
        </w:rPr>
      </w:pPr>
      <w:r>
        <w:rPr>
          <w:rFonts w:ascii="EC Square Sans Pro" w:hAnsi="EC Square Sans Pro"/>
          <w:b/>
          <w:color w:val="000D42"/>
          <w:sz w:val="20"/>
        </w:rPr>
        <w:t>Etapa 4: reimaginar (</w:t>
      </w:r>
      <w:r w:rsidR="005E114E">
        <w:rPr>
          <w:rFonts w:ascii="EC Square Sans Pro" w:hAnsi="EC Square Sans Pro"/>
          <w:b/>
          <w:color w:val="000D42"/>
          <w:sz w:val="20"/>
        </w:rPr>
        <w:t>um</w:t>
      </w:r>
      <w:r>
        <w:rPr>
          <w:rFonts w:ascii="EC Square Sans Pro" w:hAnsi="EC Square Sans Pro"/>
          <w:b/>
          <w:color w:val="000D42"/>
          <w:sz w:val="20"/>
        </w:rPr>
        <w:t>a reviravolta) (20 minutos)</w:t>
      </w:r>
    </w:p>
    <w:p w14:paraId="52DCAD37" w14:textId="6EB03092" w:rsidR="00D109F7" w:rsidRPr="00D109F7" w:rsidRDefault="00D109F7" w:rsidP="00D109F7">
      <w:pPr>
        <w:spacing w:before="120" w:after="120" w:line="264" w:lineRule="auto"/>
        <w:jc w:val="both"/>
        <w:rPr>
          <w:rFonts w:ascii="EC Square Sans Pro" w:hAnsi="EC Square Sans Pro"/>
          <w:bCs/>
          <w:color w:val="000D42"/>
          <w:sz w:val="20"/>
          <w:szCs w:val="18"/>
        </w:rPr>
      </w:pPr>
      <w:r>
        <w:rPr>
          <w:rFonts w:ascii="EC Square Sans Pro" w:hAnsi="EC Square Sans Pro"/>
          <w:color w:val="000D42"/>
          <w:sz w:val="20"/>
        </w:rPr>
        <w:t xml:space="preserve">Refletir através da reimaginação é a reviravolta nos 5R do quadro de reflexão. Reimaginar o futuro implica aplicar o que se aprendeu para repensar o que é possível </w:t>
      </w:r>
      <w:r w:rsidR="0092236F">
        <w:rPr>
          <w:rFonts w:ascii="EC Square Sans Pro" w:hAnsi="EC Square Sans Pro"/>
          <w:color w:val="000D42"/>
          <w:sz w:val="20"/>
        </w:rPr>
        <w:t xml:space="preserve">neste momento, </w:t>
      </w:r>
      <w:r>
        <w:rPr>
          <w:rFonts w:ascii="EC Square Sans Pro" w:hAnsi="EC Square Sans Pro"/>
          <w:color w:val="000D42"/>
          <w:sz w:val="20"/>
        </w:rPr>
        <w:t>com competências alargadas e capacidades acrescidas.</w:t>
      </w:r>
    </w:p>
    <w:p w14:paraId="76EDF397" w14:textId="77777777" w:rsidR="00D109F7" w:rsidRPr="00D109F7" w:rsidRDefault="00D109F7" w:rsidP="00D109F7">
      <w:pPr>
        <w:spacing w:before="120" w:after="120" w:line="264" w:lineRule="auto"/>
        <w:jc w:val="both"/>
        <w:rPr>
          <w:rFonts w:ascii="EC Square Sans Pro" w:hAnsi="EC Square Sans Pro"/>
          <w:bCs/>
          <w:color w:val="000D42"/>
          <w:sz w:val="20"/>
          <w:szCs w:val="18"/>
        </w:rPr>
      </w:pPr>
      <w:r>
        <w:rPr>
          <w:rFonts w:ascii="EC Square Sans Pro" w:hAnsi="EC Square Sans Pro"/>
          <w:color w:val="000D42"/>
          <w:sz w:val="20"/>
        </w:rPr>
        <w:lastRenderedPageBreak/>
        <w:t>Uma forma criativa de fazer esta reflexão consiste em descrever o futuro através de uma pintura, de um desenho ou de uma peça de música. Seja criativo! As seguintes perguntas ajudarão a orientar esta reflexão:</w:t>
      </w:r>
    </w:p>
    <w:p w14:paraId="21A6D52E" w14:textId="30F7699E" w:rsidR="00D109F7" w:rsidRPr="0068374C" w:rsidRDefault="00D109F7" w:rsidP="0068374C">
      <w:pPr>
        <w:pStyle w:val="ListParagraph"/>
        <w:numPr>
          <w:ilvl w:val="0"/>
          <w:numId w:val="41"/>
        </w:numPr>
        <w:spacing w:before="120" w:after="120" w:line="264" w:lineRule="auto"/>
        <w:rPr>
          <w:rFonts w:ascii="EC Square Sans Pro" w:hAnsi="EC Square Sans Pro"/>
          <w:bCs/>
          <w:color w:val="000D42"/>
          <w:szCs w:val="18"/>
        </w:rPr>
      </w:pPr>
      <w:r>
        <w:rPr>
          <w:rFonts w:ascii="EC Square Sans Pro" w:hAnsi="EC Square Sans Pro"/>
          <w:color w:val="000D42"/>
        </w:rPr>
        <w:t xml:space="preserve">Como começaste a repensar e a redefinir o futuro após esta </w:t>
      </w:r>
      <w:r w:rsidR="0092236F">
        <w:rPr>
          <w:rFonts w:ascii="EC Square Sans Pro" w:hAnsi="EC Square Sans Pro"/>
          <w:color w:val="000D42"/>
        </w:rPr>
        <w:t>jornada</w:t>
      </w:r>
      <w:r>
        <w:rPr>
          <w:rFonts w:ascii="EC Square Sans Pro" w:hAnsi="EC Square Sans Pro"/>
          <w:color w:val="000D42"/>
        </w:rPr>
        <w:t xml:space="preserve"> de aprendizagem?</w:t>
      </w:r>
    </w:p>
    <w:p w14:paraId="184CF9CA" w14:textId="1E9B977C" w:rsidR="00D109F7" w:rsidRPr="0068374C" w:rsidRDefault="00D109F7" w:rsidP="0068374C">
      <w:pPr>
        <w:pStyle w:val="ListParagraph"/>
        <w:numPr>
          <w:ilvl w:val="0"/>
          <w:numId w:val="41"/>
        </w:numPr>
        <w:spacing w:before="120" w:after="120" w:line="264" w:lineRule="auto"/>
        <w:rPr>
          <w:rFonts w:ascii="EC Square Sans Pro" w:hAnsi="EC Square Sans Pro"/>
          <w:bCs/>
          <w:color w:val="000D42"/>
          <w:szCs w:val="18"/>
        </w:rPr>
      </w:pPr>
      <w:r>
        <w:rPr>
          <w:rFonts w:ascii="EC Square Sans Pro" w:hAnsi="EC Square Sans Pro"/>
          <w:color w:val="000D42"/>
        </w:rPr>
        <w:t>Como traduzir ideias sobre o futuro em recomendações políticas úteis?</w:t>
      </w:r>
    </w:p>
    <w:p w14:paraId="5C177713" w14:textId="371D715B" w:rsidR="00D109F7" w:rsidRPr="0068374C" w:rsidRDefault="00D109F7" w:rsidP="0068374C">
      <w:pPr>
        <w:pStyle w:val="ListParagraph"/>
        <w:numPr>
          <w:ilvl w:val="0"/>
          <w:numId w:val="41"/>
        </w:numPr>
        <w:spacing w:before="120" w:after="120" w:line="264" w:lineRule="auto"/>
        <w:rPr>
          <w:rFonts w:ascii="EC Square Sans Pro" w:hAnsi="EC Square Sans Pro"/>
          <w:bCs/>
          <w:color w:val="000D42"/>
          <w:szCs w:val="18"/>
        </w:rPr>
      </w:pPr>
      <w:r>
        <w:rPr>
          <w:rFonts w:ascii="EC Square Sans Pro" w:hAnsi="EC Square Sans Pro"/>
          <w:color w:val="000D42"/>
        </w:rPr>
        <w:t xml:space="preserve">Que formas específicas </w:t>
      </w:r>
      <w:r w:rsidR="00BC332E">
        <w:rPr>
          <w:rFonts w:ascii="EC Square Sans Pro" w:hAnsi="EC Square Sans Pro"/>
          <w:color w:val="000D42"/>
        </w:rPr>
        <w:t xml:space="preserve">podes </w:t>
      </w:r>
      <w:r>
        <w:rPr>
          <w:rFonts w:ascii="EC Square Sans Pro" w:hAnsi="EC Square Sans Pro"/>
          <w:color w:val="000D42"/>
        </w:rPr>
        <w:t>utilizar para apresentar as tuas ideias aos decisores políticos no futuro?</w:t>
      </w:r>
    </w:p>
    <w:p w14:paraId="0B3FF2B1" w14:textId="77777777" w:rsidR="00D109F7" w:rsidRPr="0068374C" w:rsidRDefault="00D109F7" w:rsidP="00D109F7">
      <w:pPr>
        <w:spacing w:before="120" w:after="120" w:line="264" w:lineRule="auto"/>
        <w:jc w:val="both"/>
        <w:rPr>
          <w:rFonts w:ascii="EC Square Sans Pro" w:hAnsi="EC Square Sans Pro"/>
          <w:b/>
          <w:bCs/>
          <w:color w:val="000D42"/>
          <w:sz w:val="20"/>
          <w:szCs w:val="18"/>
        </w:rPr>
      </w:pPr>
      <w:r>
        <w:rPr>
          <w:rFonts w:ascii="EC Square Sans Pro" w:hAnsi="EC Square Sans Pro"/>
          <w:b/>
          <w:color w:val="000D42"/>
          <w:sz w:val="20"/>
        </w:rPr>
        <w:t>Etapa 5: reconstruir (30-40 minutos)</w:t>
      </w:r>
    </w:p>
    <w:p w14:paraId="2F4E1B29" w14:textId="289FDE62" w:rsidR="00D109F7" w:rsidRPr="00D109F7" w:rsidRDefault="00D109F7" w:rsidP="00D109F7">
      <w:pPr>
        <w:spacing w:before="120" w:after="120" w:line="264" w:lineRule="auto"/>
        <w:jc w:val="both"/>
        <w:rPr>
          <w:rFonts w:ascii="EC Square Sans Pro" w:hAnsi="EC Square Sans Pro"/>
          <w:bCs/>
          <w:color w:val="000D42"/>
          <w:sz w:val="20"/>
          <w:szCs w:val="18"/>
        </w:rPr>
      </w:pPr>
      <w:r>
        <w:rPr>
          <w:rFonts w:ascii="EC Square Sans Pro" w:hAnsi="EC Square Sans Pro"/>
          <w:color w:val="000D42"/>
          <w:sz w:val="20"/>
        </w:rPr>
        <w:t>A reflexão através da reconstrução diz respeito às ações pragmáticas que podem agora ser tomadas para moldar um futuro melhor. Este é o ponto mais crítico de todos os pontos de reflexão, uma vez que permite a todos não só sonhar e imaginar o futuro, mas também reconhecer a nossa responsabilidade pessoal para o criar</w:t>
      </w:r>
      <w:r w:rsidR="00C31DCA">
        <w:rPr>
          <w:rFonts w:ascii="EC Square Sans Pro" w:hAnsi="EC Square Sans Pro"/>
          <w:color w:val="000D42"/>
          <w:sz w:val="20"/>
        </w:rPr>
        <w:t xml:space="preserve"> pragmaticamente</w:t>
      </w:r>
      <w:r>
        <w:rPr>
          <w:rFonts w:ascii="EC Square Sans Pro" w:hAnsi="EC Square Sans Pro"/>
          <w:color w:val="000D42"/>
          <w:sz w:val="20"/>
        </w:rPr>
        <w:t xml:space="preserve"> através das nossas medidas, ações e participação.</w:t>
      </w:r>
    </w:p>
    <w:p w14:paraId="6274C9D6" w14:textId="1E352BDB" w:rsidR="00D109F7" w:rsidRPr="00D109F7" w:rsidRDefault="00D109F7" w:rsidP="00D109F7">
      <w:pPr>
        <w:spacing w:before="120" w:after="120" w:line="264" w:lineRule="auto"/>
        <w:jc w:val="both"/>
        <w:rPr>
          <w:rFonts w:ascii="EC Square Sans Pro" w:hAnsi="EC Square Sans Pro"/>
          <w:bCs/>
          <w:color w:val="000D42"/>
          <w:sz w:val="20"/>
          <w:szCs w:val="18"/>
        </w:rPr>
      </w:pPr>
      <w:r>
        <w:rPr>
          <w:rFonts w:ascii="EC Square Sans Pro" w:hAnsi="EC Square Sans Pro"/>
          <w:color w:val="000D42"/>
          <w:sz w:val="20"/>
        </w:rPr>
        <w:t>Esta etapa reforça a ideia de que o futuro não é fruto do acaso ou d</w:t>
      </w:r>
      <w:r w:rsidR="003D3A9B">
        <w:rPr>
          <w:rFonts w:ascii="EC Square Sans Pro" w:hAnsi="EC Square Sans Pro"/>
          <w:color w:val="000D42"/>
          <w:sz w:val="20"/>
        </w:rPr>
        <w:t>e</w:t>
      </w:r>
      <w:r>
        <w:rPr>
          <w:rFonts w:ascii="EC Square Sans Pro" w:hAnsi="EC Square Sans Pro"/>
          <w:color w:val="000D42"/>
          <w:sz w:val="20"/>
        </w:rPr>
        <w:t xml:space="preserve"> circunstância; é o resultado inevitável das ações que tomamos hoje que s</w:t>
      </w:r>
      <w:r w:rsidR="00C31DCA">
        <w:rPr>
          <w:rFonts w:ascii="EC Square Sans Pro" w:hAnsi="EC Square Sans Pro"/>
          <w:color w:val="000D42"/>
          <w:sz w:val="20"/>
        </w:rPr>
        <w:t xml:space="preserve">ão guiadas </w:t>
      </w:r>
      <w:r>
        <w:rPr>
          <w:rFonts w:ascii="EC Square Sans Pro" w:hAnsi="EC Square Sans Pro"/>
          <w:color w:val="000D42"/>
          <w:sz w:val="20"/>
        </w:rPr>
        <w:t>pelas nossas lições do passado. Eis algumas ideias que podem servir de base para esta reflexão:</w:t>
      </w:r>
    </w:p>
    <w:p w14:paraId="356FFDB2" w14:textId="2A90F032" w:rsidR="0068374C" w:rsidRDefault="00D109F7" w:rsidP="00D109F7">
      <w:pPr>
        <w:pStyle w:val="ListParagraph"/>
        <w:numPr>
          <w:ilvl w:val="0"/>
          <w:numId w:val="42"/>
        </w:numPr>
        <w:spacing w:before="120" w:after="120" w:line="264" w:lineRule="auto"/>
        <w:rPr>
          <w:rFonts w:ascii="EC Square Sans Pro" w:hAnsi="EC Square Sans Pro"/>
          <w:bCs/>
          <w:color w:val="000D42"/>
          <w:szCs w:val="18"/>
        </w:rPr>
      </w:pPr>
      <w:r>
        <w:rPr>
          <w:rFonts w:ascii="EC Square Sans Pro" w:hAnsi="EC Square Sans Pro"/>
          <w:color w:val="000D42"/>
        </w:rPr>
        <w:t xml:space="preserve">Realizar um projeto simples sobre a estrutura consultiva para a juventude que incorpore os ensinamentos desta </w:t>
      </w:r>
      <w:r w:rsidR="003D3A9B">
        <w:rPr>
          <w:rFonts w:ascii="EC Square Sans Pro" w:hAnsi="EC Square Sans Pro"/>
          <w:color w:val="000D42"/>
        </w:rPr>
        <w:t>jornada</w:t>
      </w:r>
      <w:r>
        <w:rPr>
          <w:rFonts w:ascii="EC Square Sans Pro" w:hAnsi="EC Square Sans Pro"/>
          <w:color w:val="000D42"/>
        </w:rPr>
        <w:t>.</w:t>
      </w:r>
    </w:p>
    <w:p w14:paraId="24645F2C" w14:textId="3161D0CD" w:rsidR="0068374C" w:rsidRDefault="00D109F7" w:rsidP="00D109F7">
      <w:pPr>
        <w:pStyle w:val="ListParagraph"/>
        <w:numPr>
          <w:ilvl w:val="0"/>
          <w:numId w:val="42"/>
        </w:numPr>
        <w:spacing w:before="120" w:after="120" w:line="264" w:lineRule="auto"/>
        <w:rPr>
          <w:rFonts w:ascii="EC Square Sans Pro" w:hAnsi="EC Square Sans Pro"/>
          <w:bCs/>
          <w:color w:val="000D42"/>
          <w:szCs w:val="18"/>
        </w:rPr>
      </w:pPr>
      <w:r>
        <w:rPr>
          <w:rFonts w:ascii="EC Square Sans Pro" w:hAnsi="EC Square Sans Pro"/>
          <w:color w:val="000D42"/>
        </w:rPr>
        <w:t xml:space="preserve">Apresentar um projeto aos colegas da estrutura consultiva para a juventude ou à delegação da UE e explicar-lhes como a reflexão sobre futuros e a prospetiva </w:t>
      </w:r>
      <w:r w:rsidR="004466EA">
        <w:rPr>
          <w:rFonts w:ascii="EC Square Sans Pro" w:hAnsi="EC Square Sans Pro"/>
          <w:color w:val="000D42"/>
        </w:rPr>
        <w:t xml:space="preserve">foram utilizadas </w:t>
      </w:r>
      <w:r>
        <w:rPr>
          <w:rFonts w:ascii="EC Square Sans Pro" w:hAnsi="EC Square Sans Pro"/>
          <w:color w:val="000D42"/>
        </w:rPr>
        <w:t>para refletir sobre o futuro.</w:t>
      </w:r>
    </w:p>
    <w:p w14:paraId="39A3D5BB" w14:textId="1094083D" w:rsidR="0068374C" w:rsidRDefault="00D109F7" w:rsidP="00D109F7">
      <w:pPr>
        <w:pStyle w:val="ListParagraph"/>
        <w:numPr>
          <w:ilvl w:val="0"/>
          <w:numId w:val="42"/>
        </w:numPr>
        <w:spacing w:before="120" w:after="120" w:line="264" w:lineRule="auto"/>
        <w:rPr>
          <w:rFonts w:ascii="EC Square Sans Pro" w:hAnsi="EC Square Sans Pro"/>
          <w:bCs/>
          <w:color w:val="000D42"/>
          <w:szCs w:val="18"/>
        </w:rPr>
      </w:pPr>
      <w:r>
        <w:rPr>
          <w:rFonts w:ascii="EC Square Sans Pro" w:hAnsi="EC Square Sans Pro"/>
          <w:color w:val="000D42"/>
        </w:rPr>
        <w:t>Utilizar os ensinamentos retirados ao longo de todo o mandato como membro da estrutura consultiva para a juventude.</w:t>
      </w:r>
    </w:p>
    <w:p w14:paraId="5D4B29FE" w14:textId="77777777" w:rsidR="00D109F7" w:rsidRPr="0068374C" w:rsidRDefault="00D109F7" w:rsidP="0068374C">
      <w:pPr>
        <w:spacing w:before="120" w:after="120" w:line="264" w:lineRule="auto"/>
        <w:rPr>
          <w:rFonts w:ascii="EC Square Sans Pro" w:hAnsi="EC Square Sans Pro"/>
          <w:bCs/>
          <w:color w:val="000D42"/>
          <w:sz w:val="20"/>
          <w:szCs w:val="18"/>
        </w:rPr>
      </w:pPr>
      <w:r>
        <w:rPr>
          <w:rFonts w:ascii="EC Square Sans Pro" w:hAnsi="EC Square Sans Pro"/>
          <w:color w:val="000D42"/>
          <w:sz w:val="20"/>
        </w:rPr>
        <w:t xml:space="preserve">Dedica algum tempo (10 minutos) a escrever individualmente como pensas poder aplicar na prática o que aprendeste e como podes materializar os teus pontos de vista em medidas, recomendações ou iniciativas específicas. </w:t>
      </w:r>
    </w:p>
    <w:p w14:paraId="2796E4EB" w14:textId="11B83186" w:rsidR="00725C6F" w:rsidRPr="00E47D6D" w:rsidRDefault="00D109F7" w:rsidP="00D109F7">
      <w:pPr>
        <w:spacing w:before="120" w:after="120" w:line="264" w:lineRule="auto"/>
        <w:jc w:val="both"/>
        <w:rPr>
          <w:rFonts w:ascii="EC Square Sans Pro" w:hAnsi="EC Square Sans Pro"/>
          <w:bCs/>
          <w:color w:val="000D42"/>
          <w:sz w:val="20"/>
          <w:szCs w:val="18"/>
        </w:rPr>
      </w:pPr>
      <w:r>
        <w:rPr>
          <w:rFonts w:ascii="EC Square Sans Pro" w:hAnsi="EC Square Sans Pro"/>
          <w:color w:val="000D42"/>
          <w:sz w:val="20"/>
        </w:rPr>
        <w:t>Em seguida, partilha-o com o grupo e decide quais destas medidas gostarias de aplicar ou propor (20</w:t>
      </w:r>
      <w:r w:rsidR="000A67B7">
        <w:rPr>
          <w:rFonts w:ascii="EC Square Sans Pro" w:hAnsi="EC Square Sans Pro"/>
          <w:color w:val="000D42"/>
          <w:sz w:val="20"/>
        </w:rPr>
        <w:noBreakHyphen/>
      </w:r>
      <w:r>
        <w:rPr>
          <w:rFonts w:ascii="EC Square Sans Pro" w:hAnsi="EC Square Sans Pro"/>
          <w:color w:val="000D42"/>
          <w:sz w:val="20"/>
        </w:rPr>
        <w:t>30 minutos)</w:t>
      </w:r>
      <w:r w:rsidR="00E053DA">
        <w:rPr>
          <w:rFonts w:ascii="EC Square Sans Pro" w:hAnsi="EC Square Sans Pro"/>
          <w:color w:val="000D42"/>
          <w:sz w:val="20"/>
        </w:rPr>
        <w:t>.</w:t>
      </w:r>
    </w:p>
    <w:p w14:paraId="62D8D792" w14:textId="77777777" w:rsidR="00846115" w:rsidRPr="004201D9" w:rsidRDefault="00846115" w:rsidP="004201D9">
      <w:pPr>
        <w:pStyle w:val="ListParagraph"/>
        <w:spacing w:before="120" w:after="120" w:line="264" w:lineRule="auto"/>
        <w:rPr>
          <w:rFonts w:ascii="EC Square Sans Pro" w:hAnsi="EC Square Sans Pro"/>
          <w:color w:val="000D42"/>
          <w:szCs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FC0AF2B" wp14:editId="0E0CCFED">
                <wp:simplePos x="0" y="0"/>
                <wp:positionH relativeFrom="column">
                  <wp:posOffset>17434</wp:posOffset>
                </wp:positionH>
                <wp:positionV relativeFrom="paragraph">
                  <wp:posOffset>129259</wp:posOffset>
                </wp:positionV>
                <wp:extent cx="3770630" cy="229870"/>
                <wp:effectExtent l="0" t="0" r="5080" b="0"/>
                <wp:wrapSquare wrapText="bothSides"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0630" cy="229870"/>
                        </a:xfrm>
                        <a:prstGeom prst="rect">
                          <a:avLst/>
                        </a:prstGeom>
                        <a:solidFill>
                          <a:srgbClr val="FFCD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588F531" w14:textId="77777777" w:rsidR="007521CE" w:rsidRPr="006C331E" w:rsidRDefault="00E47D6D" w:rsidP="00725C6F">
                            <w:pPr>
                              <w:pStyle w:val="Heading1"/>
                              <w:rPr>
                                <w:rFonts w:ascii="EC Square Sans Pro Extra Black" w:hAnsi="EC Square Sans Pro Extra Black"/>
                                <w:noProof/>
                                <w:color w:val="000D4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u w:val="none"/>
                              </w:rPr>
                              <w:t xml:space="preserve">Configuração dos instrumentos finais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C0AF2B" id="Text Box 38" o:spid="_x0000_s1035" type="#_x0000_t202" style="position:absolute;left:0;text-align:left;margin-left:1.35pt;margin-top:10.2pt;width:296.9pt;height:18.1pt;z-index:2516664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" fillcolor="#ffcd00" stroked="f" strokeweight=".5pt">
                <v:textbox inset=",0,,0">
                  <w:txbxContent>
                    <w:p w14:paraId="0588F531" w14:textId="77777777" w:rsidR="007521CE" w:rsidRPr="006C331E" w:rsidRDefault="00E47D6D" w:rsidP="00725C6F">
                      <w:pPr>
                        <w:pStyle w:val="Heading1"/>
                        <w:rPr>
                          <w:rFonts w:ascii="EC Square Sans Pro Extra Black" w:hAnsi="EC Square Sans Pro Extra Black"/>
                          <w:noProof/>
                          <w:color w:val="000D42"/>
                          <w:sz w:val="28"/>
                          <w:szCs w:val="28"/>
                        </w:rPr>
                      </w:pPr>
                      <w:r>
                        <w:rPr>
                          <w:rFonts w:ascii="EC Square Sans Pro Extra Black" w:hAnsi="EC Square Sans Pro Extra Black"/>
                          <w:color w:val="000D42"/>
                          <w:sz w:val="28"/>
                          <w:u w:val="none"/>
                        </w:rPr>
                        <w:t xml:space="preserve">Configuração dos instrumentos finais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3D2F1D4" w14:textId="77777777" w:rsidR="00725C6F" w:rsidRPr="004201D9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</w:p>
    <w:p w14:paraId="3E941A2C" w14:textId="34BAD4B8" w:rsidR="00E47D6D" w:rsidRPr="00E47D6D" w:rsidRDefault="00E47D6D" w:rsidP="00E47D6D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rFonts w:ascii="EC Square Sans Pro" w:hAnsi="EC Square Sans Pro"/>
          <w:color w:val="000D42"/>
          <w:sz w:val="20"/>
        </w:rPr>
        <w:t xml:space="preserve">Este </w:t>
      </w:r>
      <w:r w:rsidR="00DE18F0">
        <w:rPr>
          <w:rFonts w:ascii="EC Square Sans Pro" w:hAnsi="EC Square Sans Pro"/>
          <w:color w:val="000D42"/>
          <w:sz w:val="20"/>
        </w:rPr>
        <w:t>guia</w:t>
      </w:r>
      <w:r>
        <w:rPr>
          <w:rFonts w:ascii="EC Square Sans Pro" w:hAnsi="EC Square Sans Pro"/>
          <w:color w:val="000D42"/>
          <w:sz w:val="20"/>
        </w:rPr>
        <w:t xml:space="preserve"> não dá instruções rigorosas sobre a forma exata de aplicar o instrumento. A reflexão pode ser feita individualmente ou em grupo, com o apoio dos pontos focais para a juventude e/ou de peritos/assistentes técnicos no final da </w:t>
      </w:r>
      <w:r w:rsidR="00A25ED1">
        <w:rPr>
          <w:rFonts w:ascii="EC Square Sans Pro" w:hAnsi="EC Square Sans Pro"/>
          <w:color w:val="000D42"/>
          <w:sz w:val="20"/>
        </w:rPr>
        <w:t>jornada em</w:t>
      </w:r>
      <w:r>
        <w:rPr>
          <w:rFonts w:ascii="EC Square Sans Pro" w:hAnsi="EC Square Sans Pro"/>
          <w:color w:val="000D42"/>
          <w:sz w:val="20"/>
        </w:rPr>
        <w:t xml:space="preserve"> prospetiva. Pode realizá-</w:t>
      </w:r>
      <w:r w:rsidR="00A25ED1">
        <w:rPr>
          <w:rFonts w:ascii="EC Square Sans Pro" w:hAnsi="EC Square Sans Pro"/>
          <w:color w:val="000D42"/>
          <w:sz w:val="20"/>
        </w:rPr>
        <w:t>la</w:t>
      </w:r>
      <w:r>
        <w:rPr>
          <w:rFonts w:ascii="EC Square Sans Pro" w:hAnsi="EC Square Sans Pro"/>
          <w:color w:val="000D42"/>
          <w:sz w:val="20"/>
        </w:rPr>
        <w:t xml:space="preserve"> como </w:t>
      </w:r>
      <w:r w:rsidR="00A25ED1">
        <w:rPr>
          <w:rFonts w:ascii="EC Square Sans Pro" w:hAnsi="EC Square Sans Pro"/>
          <w:color w:val="000D42"/>
          <w:sz w:val="20"/>
        </w:rPr>
        <w:t xml:space="preserve">um </w:t>
      </w:r>
      <w:r>
        <w:rPr>
          <w:rFonts w:ascii="EC Square Sans Pro" w:hAnsi="EC Square Sans Pro"/>
          <w:color w:val="000D42"/>
          <w:sz w:val="20"/>
        </w:rPr>
        <w:t xml:space="preserve">seminário ou mesmo como </w:t>
      </w:r>
      <w:r w:rsidR="00A25ED1">
        <w:rPr>
          <w:rFonts w:ascii="EC Square Sans Pro" w:hAnsi="EC Square Sans Pro"/>
          <w:color w:val="000D42"/>
          <w:sz w:val="20"/>
        </w:rPr>
        <w:t xml:space="preserve">um </w:t>
      </w:r>
      <w:r>
        <w:rPr>
          <w:rFonts w:ascii="EC Square Sans Pro" w:hAnsi="EC Square Sans Pro"/>
          <w:color w:val="000D42"/>
          <w:sz w:val="20"/>
        </w:rPr>
        <w:t xml:space="preserve">questionário: cabe-lhe a si decidir o que </w:t>
      </w:r>
      <w:r w:rsidR="00A25ED1">
        <w:rPr>
          <w:rFonts w:ascii="EC Square Sans Pro" w:hAnsi="EC Square Sans Pro"/>
          <w:color w:val="000D42"/>
          <w:sz w:val="20"/>
        </w:rPr>
        <w:t>é</w:t>
      </w:r>
      <w:r>
        <w:rPr>
          <w:rFonts w:ascii="EC Square Sans Pro" w:hAnsi="EC Square Sans Pro"/>
          <w:color w:val="000D42"/>
          <w:sz w:val="20"/>
        </w:rPr>
        <w:t xml:space="preserve"> mais útil!</w:t>
      </w:r>
    </w:p>
    <w:p w14:paraId="52BCE0C0" w14:textId="08108BBF" w:rsidR="00E47D6D" w:rsidRPr="00E47D6D" w:rsidRDefault="00E47D6D" w:rsidP="00E47D6D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rFonts w:ascii="EC Square Sans Pro" w:hAnsi="EC Square Sans Pro"/>
          <w:color w:val="000D42"/>
          <w:sz w:val="20"/>
        </w:rPr>
        <w:t xml:space="preserve">Por conseguinte, a primeira etapa deste instrumento consiste em decidir como pretende aplicá-lo com o seu grupo. Eis algumas opções com </w:t>
      </w:r>
      <w:r w:rsidR="00A25ED1">
        <w:rPr>
          <w:rFonts w:ascii="EC Square Sans Pro" w:hAnsi="EC Square Sans Pro"/>
          <w:color w:val="000D42"/>
          <w:sz w:val="20"/>
        </w:rPr>
        <w:t xml:space="preserve">mais </w:t>
      </w:r>
      <w:r>
        <w:rPr>
          <w:rFonts w:ascii="EC Square Sans Pro" w:hAnsi="EC Square Sans Pro"/>
          <w:color w:val="000D42"/>
          <w:sz w:val="20"/>
        </w:rPr>
        <w:t>pormenores sobre a forma de as preparar:</w:t>
      </w:r>
    </w:p>
    <w:p w14:paraId="33070CA1" w14:textId="77777777" w:rsidR="00E47D6D" w:rsidRPr="00E47D6D" w:rsidRDefault="00E47D6D" w:rsidP="00E47D6D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  <w:u w:val="single"/>
        </w:rPr>
      </w:pPr>
      <w:r>
        <w:rPr>
          <w:rFonts w:ascii="EC Square Sans Pro" w:hAnsi="EC Square Sans Pro"/>
          <w:b/>
          <w:color w:val="000D42"/>
          <w:sz w:val="20"/>
          <w:u w:val="single"/>
        </w:rPr>
        <w:t>Para um seminário presencial:</w:t>
      </w:r>
    </w:p>
    <w:p w14:paraId="307C3F07" w14:textId="28492085" w:rsidR="00E47D6D" w:rsidRPr="00E47D6D" w:rsidRDefault="00A25ED1" w:rsidP="00E47D6D">
      <w:pPr>
        <w:pStyle w:val="ListParagraph"/>
        <w:numPr>
          <w:ilvl w:val="0"/>
          <w:numId w:val="45"/>
        </w:numPr>
        <w:spacing w:before="120" w:after="120" w:line="264" w:lineRule="auto"/>
        <w:rPr>
          <w:rFonts w:ascii="EC Square Sans Pro" w:hAnsi="EC Square Sans Pro"/>
          <w:color w:val="000D42"/>
          <w:szCs w:val="18"/>
        </w:rPr>
      </w:pPr>
      <w:r>
        <w:rPr>
          <w:rFonts w:ascii="EC Square Sans Pro" w:hAnsi="EC Square Sans Pro"/>
          <w:color w:val="000D42"/>
        </w:rPr>
        <w:t>É</w:t>
      </w:r>
      <w:r w:rsidR="00E47D6D">
        <w:rPr>
          <w:rFonts w:ascii="EC Square Sans Pro" w:hAnsi="EC Square Sans Pro"/>
          <w:color w:val="000D42"/>
        </w:rPr>
        <w:t xml:space="preserve"> recomendável dividir os participantes em grupos (de três a cinco pessoas) e dar-lhes 15 minutos para debater e tomar notas em cada etapa do quadro. </w:t>
      </w:r>
    </w:p>
    <w:p w14:paraId="298AAE69" w14:textId="25AB0086" w:rsidR="00E47D6D" w:rsidRPr="00E47D6D" w:rsidRDefault="00E47D6D" w:rsidP="00E47D6D">
      <w:pPr>
        <w:pStyle w:val="ListParagraph"/>
        <w:numPr>
          <w:ilvl w:val="0"/>
          <w:numId w:val="45"/>
        </w:numPr>
        <w:spacing w:before="120" w:after="120" w:line="264" w:lineRule="auto"/>
        <w:rPr>
          <w:rFonts w:ascii="EC Square Sans Pro" w:hAnsi="EC Square Sans Pro"/>
          <w:color w:val="000D42"/>
          <w:szCs w:val="18"/>
        </w:rPr>
      </w:pPr>
      <w:r>
        <w:rPr>
          <w:rFonts w:ascii="EC Square Sans Pro" w:hAnsi="EC Square Sans Pro"/>
          <w:color w:val="000D42"/>
        </w:rPr>
        <w:t xml:space="preserve">Obtenha um grande pedaço de papel </w:t>
      </w:r>
      <w:r>
        <w:rPr>
          <w:rFonts w:ascii="EC Square Sans Pro" w:hAnsi="EC Square Sans Pro"/>
          <w:i/>
          <w:iCs/>
          <w:color w:val="000D42"/>
        </w:rPr>
        <w:t>flipchart</w:t>
      </w:r>
      <w:r>
        <w:rPr>
          <w:rFonts w:ascii="EC Square Sans Pro" w:hAnsi="EC Square Sans Pro"/>
          <w:color w:val="000D42"/>
        </w:rPr>
        <w:t xml:space="preserve">, canetas e notas de </w:t>
      </w:r>
      <w:r>
        <w:rPr>
          <w:rFonts w:ascii="EC Square Sans Pro" w:hAnsi="EC Square Sans Pro"/>
          <w:i/>
          <w:iCs/>
          <w:color w:val="000D42"/>
        </w:rPr>
        <w:t>post-it</w:t>
      </w:r>
      <w:r>
        <w:rPr>
          <w:rFonts w:ascii="EC Square Sans Pro" w:hAnsi="EC Square Sans Pro"/>
          <w:color w:val="000D42"/>
        </w:rPr>
        <w:t xml:space="preserve"> para ajudar a tomar notas dos debates ou utilize o modelo para impressão disponível </w:t>
      </w:r>
      <w:hyperlink r:id="rId15" w:history="1">
        <w:r>
          <w:rPr>
            <w:rStyle w:val="Hyperlink"/>
            <w:rFonts w:ascii="EC Square Sans Pro" w:hAnsi="EC Square Sans Pro"/>
          </w:rPr>
          <w:t>aqui</w:t>
        </w:r>
      </w:hyperlink>
      <w:r>
        <w:rPr>
          <w:rFonts w:ascii="EC Square Sans Pro" w:hAnsi="EC Square Sans Pro"/>
          <w:color w:val="000D42"/>
        </w:rPr>
        <w:t>.</w:t>
      </w:r>
    </w:p>
    <w:p w14:paraId="4851B4D5" w14:textId="4C10761D" w:rsidR="00E47D6D" w:rsidRPr="00E47D6D" w:rsidRDefault="00B46B10" w:rsidP="00E47D6D">
      <w:pPr>
        <w:pStyle w:val="ListParagraph"/>
        <w:numPr>
          <w:ilvl w:val="0"/>
          <w:numId w:val="45"/>
        </w:numPr>
        <w:spacing w:before="120" w:after="120" w:line="264" w:lineRule="auto"/>
        <w:rPr>
          <w:rFonts w:ascii="EC Square Sans Pro" w:hAnsi="EC Square Sans Pro"/>
          <w:color w:val="000D42"/>
          <w:szCs w:val="18"/>
        </w:rPr>
      </w:pPr>
      <w:r>
        <w:rPr>
          <w:rFonts w:ascii="EC Square Sans Pro" w:hAnsi="EC Square Sans Pro"/>
          <w:color w:val="000D42"/>
        </w:rPr>
        <w:t>A</w:t>
      </w:r>
      <w:r w:rsidR="00E47D6D">
        <w:rPr>
          <w:rFonts w:ascii="EC Square Sans Pro" w:hAnsi="EC Square Sans Pro"/>
          <w:color w:val="000D42"/>
        </w:rPr>
        <w:t xml:space="preserve"> sessão será ainda mais rica se as perguntas forem enviadas aos participantes e lhes for pedido que reflitam previamente sobre as mesmas.</w:t>
      </w:r>
    </w:p>
    <w:p w14:paraId="01931C2F" w14:textId="7E9BA168" w:rsidR="00E47D6D" w:rsidRPr="00E47D6D" w:rsidRDefault="00E47D6D" w:rsidP="00E47D6D">
      <w:pPr>
        <w:pStyle w:val="ListParagraph"/>
        <w:numPr>
          <w:ilvl w:val="0"/>
          <w:numId w:val="45"/>
        </w:numPr>
        <w:spacing w:before="120" w:after="120" w:line="264" w:lineRule="auto"/>
        <w:rPr>
          <w:rFonts w:ascii="EC Square Sans Pro" w:hAnsi="EC Square Sans Pro"/>
          <w:color w:val="000D42"/>
          <w:szCs w:val="18"/>
        </w:rPr>
      </w:pPr>
      <w:r>
        <w:rPr>
          <w:rFonts w:ascii="EC Square Sans Pro" w:hAnsi="EC Square Sans Pro"/>
          <w:color w:val="000D42"/>
        </w:rPr>
        <w:t xml:space="preserve">Termine com uma reflexão </w:t>
      </w:r>
      <w:r w:rsidR="00B46B10">
        <w:rPr>
          <w:rFonts w:ascii="EC Square Sans Pro" w:hAnsi="EC Square Sans Pro"/>
          <w:color w:val="000D42"/>
        </w:rPr>
        <w:t>entre</w:t>
      </w:r>
      <w:r>
        <w:rPr>
          <w:rFonts w:ascii="EC Square Sans Pro" w:hAnsi="EC Square Sans Pro"/>
          <w:color w:val="000D42"/>
        </w:rPr>
        <w:t xml:space="preserve"> todo o grupo na qual solicita a cada grupo que partilhe as próximas etapas e compromissos </w:t>
      </w:r>
      <w:r w:rsidR="00BB6AE4">
        <w:rPr>
          <w:rFonts w:ascii="EC Square Sans Pro" w:hAnsi="EC Square Sans Pro"/>
          <w:color w:val="000D42"/>
        </w:rPr>
        <w:t>nos quais</w:t>
      </w:r>
      <w:r>
        <w:rPr>
          <w:rFonts w:ascii="EC Square Sans Pro" w:hAnsi="EC Square Sans Pro"/>
          <w:color w:val="000D42"/>
        </w:rPr>
        <w:t xml:space="preserve"> gostariam de atuar como </w:t>
      </w:r>
      <w:r w:rsidR="00BB6AE4">
        <w:rPr>
          <w:rFonts w:ascii="EC Square Sans Pro" w:hAnsi="EC Square Sans Pro"/>
          <w:color w:val="000D42"/>
        </w:rPr>
        <w:t xml:space="preserve">um </w:t>
      </w:r>
      <w:r>
        <w:rPr>
          <w:rFonts w:ascii="EC Square Sans Pro" w:hAnsi="EC Square Sans Pro"/>
          <w:color w:val="000D42"/>
        </w:rPr>
        <w:t>grupo.</w:t>
      </w:r>
    </w:p>
    <w:p w14:paraId="03ACF186" w14:textId="77777777" w:rsidR="00E47D6D" w:rsidRPr="00E47D6D" w:rsidRDefault="00E47D6D" w:rsidP="00E47D6D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  <w:u w:val="single"/>
        </w:rPr>
      </w:pPr>
      <w:r>
        <w:rPr>
          <w:rFonts w:ascii="EC Square Sans Pro" w:hAnsi="EC Square Sans Pro"/>
          <w:b/>
          <w:color w:val="000D42"/>
          <w:sz w:val="20"/>
          <w:u w:val="single"/>
        </w:rPr>
        <w:t>Para um seminário virtual:</w:t>
      </w:r>
    </w:p>
    <w:p w14:paraId="1CBA48DF" w14:textId="7298BD84" w:rsidR="00E47D6D" w:rsidRPr="00E47D6D" w:rsidRDefault="00694BC0" w:rsidP="00E47D6D">
      <w:pPr>
        <w:pStyle w:val="ListParagraph"/>
        <w:numPr>
          <w:ilvl w:val="0"/>
          <w:numId w:val="44"/>
        </w:numPr>
        <w:spacing w:before="120" w:after="120" w:line="264" w:lineRule="auto"/>
        <w:rPr>
          <w:rFonts w:ascii="EC Square Sans Pro" w:hAnsi="EC Square Sans Pro"/>
          <w:color w:val="000D42"/>
          <w:szCs w:val="18"/>
        </w:rPr>
      </w:pPr>
      <w:r>
        <w:rPr>
          <w:rFonts w:ascii="EC Square Sans Pro" w:hAnsi="EC Square Sans Pro"/>
          <w:color w:val="000D42"/>
        </w:rPr>
        <w:t>É</w:t>
      </w:r>
      <w:r w:rsidR="00E47D6D">
        <w:rPr>
          <w:rFonts w:ascii="EC Square Sans Pro" w:hAnsi="EC Square Sans Pro"/>
          <w:color w:val="000D42"/>
        </w:rPr>
        <w:t xml:space="preserve"> recomendável dividir os participantes em grupos (de três a cinco pessoas) e dar-lhes 15 minutos para debater e tomar notas em cada etapa do quadro. </w:t>
      </w:r>
    </w:p>
    <w:p w14:paraId="318A51E9" w14:textId="66D83391" w:rsidR="00E47D6D" w:rsidRPr="00E47D6D" w:rsidRDefault="00E47D6D" w:rsidP="00E47D6D">
      <w:pPr>
        <w:pStyle w:val="ListParagraph"/>
        <w:numPr>
          <w:ilvl w:val="0"/>
          <w:numId w:val="44"/>
        </w:numPr>
        <w:spacing w:before="120" w:after="120" w:line="264" w:lineRule="auto"/>
        <w:rPr>
          <w:rFonts w:ascii="EC Square Sans Pro" w:hAnsi="EC Square Sans Pro"/>
          <w:color w:val="000D42"/>
          <w:szCs w:val="18"/>
        </w:rPr>
      </w:pPr>
      <w:r>
        <w:rPr>
          <w:rFonts w:ascii="EC Square Sans Pro" w:hAnsi="EC Square Sans Pro"/>
          <w:color w:val="000D42"/>
        </w:rPr>
        <w:lastRenderedPageBreak/>
        <w:t xml:space="preserve">Se desejar que os participantes tomem notas durante o debate, pode copiar o modelo da Miro disponível </w:t>
      </w:r>
      <w:hyperlink r:id="rId16" w:history="1">
        <w:r>
          <w:rPr>
            <w:rStyle w:val="Hyperlink"/>
            <w:rFonts w:ascii="EC Square Sans Pro" w:hAnsi="EC Square Sans Pro"/>
          </w:rPr>
          <w:t>aqui</w:t>
        </w:r>
      </w:hyperlink>
      <w:r>
        <w:rPr>
          <w:rFonts w:ascii="EC Square Sans Pro" w:hAnsi="EC Square Sans Pro"/>
          <w:color w:val="000D42"/>
        </w:rPr>
        <w:t xml:space="preserve"> para apoiar a conversa.</w:t>
      </w:r>
    </w:p>
    <w:p w14:paraId="51C8B323" w14:textId="77777777" w:rsidR="00694BC0" w:rsidRPr="00E47D6D" w:rsidRDefault="00694BC0" w:rsidP="00694BC0">
      <w:pPr>
        <w:pStyle w:val="ListParagraph"/>
        <w:numPr>
          <w:ilvl w:val="0"/>
          <w:numId w:val="44"/>
        </w:numPr>
        <w:spacing w:before="120" w:after="120" w:line="264" w:lineRule="auto"/>
        <w:rPr>
          <w:rFonts w:ascii="EC Square Sans Pro" w:hAnsi="EC Square Sans Pro"/>
          <w:color w:val="000D42"/>
          <w:szCs w:val="18"/>
        </w:rPr>
      </w:pPr>
      <w:r>
        <w:rPr>
          <w:rFonts w:ascii="EC Square Sans Pro" w:hAnsi="EC Square Sans Pro"/>
          <w:color w:val="000D42"/>
        </w:rPr>
        <w:t>Termine com uma reflexão entre todo o grupo na qual solicita a cada grupo que partilhe as próximas etapas e compromissos nos quais gostariam de atuar como um grupo.</w:t>
      </w:r>
    </w:p>
    <w:p w14:paraId="03C051C1" w14:textId="77777777" w:rsidR="00E47D6D" w:rsidRPr="00E47D6D" w:rsidRDefault="00E47D6D" w:rsidP="00E47D6D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  <w:u w:val="single"/>
        </w:rPr>
      </w:pPr>
      <w:r>
        <w:rPr>
          <w:rFonts w:ascii="EC Square Sans Pro" w:hAnsi="EC Square Sans Pro"/>
          <w:b/>
          <w:color w:val="000D42"/>
          <w:sz w:val="20"/>
          <w:u w:val="single"/>
        </w:rPr>
        <w:t>Como questionário:</w:t>
      </w:r>
    </w:p>
    <w:p w14:paraId="040D121A" w14:textId="2ACBF010" w:rsidR="00E47D6D" w:rsidRPr="00E47D6D" w:rsidRDefault="00E47D6D" w:rsidP="00E47D6D">
      <w:pPr>
        <w:pStyle w:val="ListParagraph"/>
        <w:numPr>
          <w:ilvl w:val="0"/>
          <w:numId w:val="43"/>
        </w:numPr>
        <w:spacing w:before="120" w:after="120" w:line="264" w:lineRule="auto"/>
        <w:rPr>
          <w:rFonts w:ascii="EC Square Sans Pro" w:hAnsi="EC Square Sans Pro"/>
          <w:color w:val="000D42"/>
          <w:szCs w:val="18"/>
        </w:rPr>
      </w:pPr>
      <w:r>
        <w:rPr>
          <w:rFonts w:ascii="EC Square Sans Pro" w:hAnsi="EC Square Sans Pro"/>
          <w:color w:val="000D42"/>
        </w:rPr>
        <w:t xml:space="preserve">Os participantes podem receber uma versão impressa ou digital das perguntas acima referidas para </w:t>
      </w:r>
      <w:r w:rsidR="0051739B">
        <w:rPr>
          <w:rFonts w:ascii="EC Square Sans Pro" w:hAnsi="EC Square Sans Pro"/>
          <w:color w:val="000D42"/>
        </w:rPr>
        <w:t>submeterem</w:t>
      </w:r>
      <w:r>
        <w:rPr>
          <w:rFonts w:ascii="EC Square Sans Pro" w:hAnsi="EC Square Sans Pro"/>
          <w:color w:val="000D42"/>
        </w:rPr>
        <w:t xml:space="preserve"> ou refletirem individualmente. </w:t>
      </w:r>
    </w:p>
    <w:p w14:paraId="047C1507" w14:textId="77777777" w:rsidR="00E47D6D" w:rsidRPr="00E47D6D" w:rsidRDefault="00E47D6D" w:rsidP="00E47D6D">
      <w:pPr>
        <w:pStyle w:val="ListParagraph"/>
        <w:numPr>
          <w:ilvl w:val="0"/>
          <w:numId w:val="43"/>
        </w:numPr>
        <w:spacing w:before="120" w:after="120" w:line="264" w:lineRule="auto"/>
        <w:rPr>
          <w:rFonts w:ascii="EC Square Sans Pro" w:hAnsi="EC Square Sans Pro"/>
          <w:color w:val="000D42"/>
          <w:szCs w:val="18"/>
        </w:rPr>
      </w:pPr>
      <w:r>
        <w:rPr>
          <w:rFonts w:ascii="EC Square Sans Pro" w:hAnsi="EC Square Sans Pro"/>
          <w:color w:val="000D42"/>
        </w:rPr>
        <w:t>Convidamo-lo a solicitar aos participantes que enviem o questionário, uma vez que a reflexão é muito mais difícil se não houver a obrigação de prestar contas.</w:t>
      </w:r>
    </w:p>
    <w:p w14:paraId="273F5166" w14:textId="425E9974" w:rsidR="00725C6F" w:rsidRPr="00E47D6D" w:rsidRDefault="00E47D6D" w:rsidP="00725C6F">
      <w:pPr>
        <w:pStyle w:val="ListParagraph"/>
        <w:numPr>
          <w:ilvl w:val="0"/>
          <w:numId w:val="43"/>
        </w:numPr>
        <w:spacing w:before="120" w:after="120" w:line="264" w:lineRule="auto"/>
        <w:rPr>
          <w:rFonts w:ascii="EC Square Sans Pro" w:hAnsi="EC Square Sans Pro"/>
          <w:color w:val="000D42"/>
          <w:szCs w:val="18"/>
        </w:rPr>
      </w:pPr>
      <w:r>
        <w:rPr>
          <w:rFonts w:ascii="EC Square Sans Pro" w:hAnsi="EC Square Sans Pro"/>
          <w:color w:val="000D42"/>
        </w:rPr>
        <w:t>Pode querer partilhar um resumo anónimo das respostas junto dos jovens participantes, para ilustrar o que o grupo no seu conjunto aprendeu com o processo e o que consideram ser as próximas etapas. Mais à frente poderá realizar um debate de seguimento.</w:t>
      </w:r>
    </w:p>
    <w:p w14:paraId="43227974" w14:textId="77777777" w:rsidR="00A94572" w:rsidRPr="004201D9" w:rsidRDefault="00A94572" w:rsidP="00A94572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C917FA1" wp14:editId="14DA16BD">
                <wp:simplePos x="0" y="0"/>
                <wp:positionH relativeFrom="margin">
                  <wp:posOffset>-635</wp:posOffset>
                </wp:positionH>
                <wp:positionV relativeFrom="paragraph">
                  <wp:posOffset>98256</wp:posOffset>
                </wp:positionV>
                <wp:extent cx="1477010" cy="229870"/>
                <wp:effectExtent l="0" t="0" r="8255" b="0"/>
                <wp:wrapSquare wrapText="bothSides"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7010" cy="229870"/>
                        </a:xfrm>
                        <a:prstGeom prst="rect">
                          <a:avLst/>
                        </a:prstGeom>
                        <a:solidFill>
                          <a:srgbClr val="FFCD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BE0235" w14:textId="77777777" w:rsidR="007521CE" w:rsidRPr="006C331E" w:rsidRDefault="007521CE" w:rsidP="00725C6F">
                            <w:pPr>
                              <w:pStyle w:val="Heading1"/>
                              <w:rPr>
                                <w:rFonts w:ascii="EC Square Sans Pro Extra Black" w:hAnsi="EC Square Sans Pro Extra Black"/>
                                <w:noProof/>
                                <w:color w:val="000D4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u w:val="none"/>
                              </w:rPr>
                              <w:t>Tempo sugerido para os exercícios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917FA1" id="Text Box 42" o:spid="_x0000_s1036" type="#_x0000_t202" style="position:absolute;left:0;text-align:left;margin-left:-.05pt;margin-top:7.75pt;width:116.3pt;height:18.1pt;z-index:251670528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" fillcolor="#ffcd00" stroked="f" strokeweight=".5pt">
                <v:textbox inset=",0,,0">
                  <w:txbxContent>
                    <w:p w14:paraId="2CBE0235" w14:textId="77777777" w:rsidR="007521CE" w:rsidRPr="006C331E" w:rsidRDefault="007521CE" w:rsidP="00725C6F">
                      <w:pPr>
                        <w:pStyle w:val="Heading1"/>
                        <w:rPr>
                          <w:rFonts w:ascii="EC Square Sans Pro Extra Black" w:hAnsi="EC Square Sans Pro Extra Black"/>
                          <w:noProof/>
                          <w:color w:val="000D42"/>
                          <w:sz w:val="28"/>
                          <w:szCs w:val="28"/>
                        </w:rPr>
                      </w:pPr>
                      <w:r>
                        <w:rPr>
                          <w:rFonts w:ascii="EC Square Sans Pro Extra Black" w:hAnsi="EC Square Sans Pro Extra Black"/>
                          <w:color w:val="000D42"/>
                          <w:sz w:val="28"/>
                          <w:u w:val="none"/>
                        </w:rPr>
                        <w:t>Tempo sugerido para os exercícios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C9A2C99" w14:textId="77777777" w:rsidR="00725C6F" w:rsidRPr="004201D9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41"/>
        <w:gridCol w:w="3319"/>
      </w:tblGrid>
      <w:tr w:rsidR="00A94572" w:rsidRPr="004201D9" w14:paraId="603D8E47" w14:textId="77777777" w:rsidTr="00A94572">
        <w:trPr>
          <w:trHeight w:val="535"/>
          <w:tblHeader/>
        </w:trPr>
        <w:tc>
          <w:tcPr>
            <w:tcW w:w="0" w:type="auto"/>
            <w:gridSpan w:val="2"/>
            <w:tcBorders>
              <w:top w:val="single" w:sz="8" w:space="0" w:color="EFEFEF"/>
              <w:left w:val="single" w:sz="8" w:space="0" w:color="FFFFFF"/>
              <w:bottom w:val="single" w:sz="8" w:space="0" w:color="EFEFEF"/>
              <w:right w:val="single" w:sz="8" w:space="0" w:color="FFFFF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ADB675" w14:textId="77777777" w:rsidR="00A94572" w:rsidRPr="004201D9" w:rsidRDefault="00A94572" w:rsidP="00A94572">
            <w:pPr>
              <w:spacing w:before="120" w:after="120" w:line="264" w:lineRule="auto"/>
              <w:jc w:val="both"/>
              <w:rPr>
                <w:rFonts w:ascii="EC Square Sans Pro" w:hAnsi="EC Square Sans Pro"/>
                <w:b/>
                <w:bCs/>
                <w:color w:val="000D42"/>
                <w:sz w:val="18"/>
                <w:szCs w:val="18"/>
              </w:rPr>
            </w:pPr>
            <w:r>
              <w:rPr>
                <w:rFonts w:ascii="EC Square Sans Pro" w:hAnsi="EC Square Sans Pro"/>
                <w:color w:val="000D42"/>
                <w:sz w:val="18"/>
              </w:rPr>
              <w:t>Tenha em conta que pode prolongar os tempos para se adaptarem ao seu grupo, mas tente sempre manter a duração da sessão inferior a três horas.</w:t>
            </w:r>
          </w:p>
        </w:tc>
      </w:tr>
      <w:tr w:rsidR="007521CE" w:rsidRPr="004201D9" w14:paraId="119FC309" w14:textId="77777777" w:rsidTr="00AA236E">
        <w:trPr>
          <w:tblHeader/>
        </w:trPr>
        <w:tc>
          <w:tcPr>
            <w:tcW w:w="6086" w:type="dxa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882996" w14:textId="77777777" w:rsidR="007521CE" w:rsidRDefault="007521CE" w:rsidP="00E47D6D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rFonts w:ascii="EC Square Sans Pro" w:hAnsi="EC Square Sans Pro"/>
                <w:b/>
                <w:bCs/>
                <w:color w:val="000D42"/>
                <w:sz w:val="18"/>
              </w:rPr>
              <w:t>Etapa 1</w:t>
            </w:r>
            <w:r>
              <w:rPr>
                <w:rFonts w:ascii="EC Square Sans Pro" w:hAnsi="EC Square Sans Pro"/>
                <w:color w:val="000D42"/>
                <w:sz w:val="18"/>
              </w:rPr>
              <w:t>: relatar (</w:t>
            </w:r>
            <w:r>
              <w:rPr>
                <w:rFonts w:ascii="EC Square Sans Pro" w:hAnsi="EC Square Sans Pro"/>
                <w:i/>
                <w:iCs/>
                <w:color w:val="000D42"/>
                <w:sz w:val="18"/>
              </w:rPr>
              <w:t>reporting</w:t>
            </w:r>
            <w:r>
              <w:rPr>
                <w:rFonts w:ascii="EC Square Sans Pro" w:hAnsi="EC Square Sans Pro"/>
                <w:color w:val="000D42"/>
                <w:sz w:val="18"/>
              </w:rPr>
              <w:t xml:space="preserve">) </w:t>
            </w:r>
          </w:p>
        </w:tc>
        <w:tc>
          <w:tcPr>
            <w:tcW w:w="3274" w:type="dxa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B039A1" w14:textId="77777777" w:rsidR="007521CE" w:rsidRDefault="007521CE" w:rsidP="007521CE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rFonts w:ascii="EC Square Sans Pro" w:hAnsi="EC Square Sans Pro"/>
                <w:color w:val="000D42"/>
                <w:sz w:val="18"/>
              </w:rPr>
              <w:t xml:space="preserve">15 minutos </w:t>
            </w:r>
          </w:p>
        </w:tc>
      </w:tr>
      <w:tr w:rsidR="007521CE" w:rsidRPr="004201D9" w14:paraId="44E7AD91" w14:textId="77777777" w:rsidTr="00AA236E">
        <w:trPr>
          <w:tblHeader/>
        </w:trPr>
        <w:tc>
          <w:tcPr>
            <w:tcW w:w="6086" w:type="dxa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09F92D" w14:textId="77777777" w:rsidR="007521CE" w:rsidRDefault="007521CE" w:rsidP="00E47D6D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rFonts w:ascii="EC Square Sans Pro" w:hAnsi="EC Square Sans Pro"/>
                <w:b/>
                <w:bCs/>
                <w:color w:val="000D42"/>
                <w:sz w:val="18"/>
              </w:rPr>
              <w:t>Etapa 2</w:t>
            </w:r>
            <w:r>
              <w:rPr>
                <w:rFonts w:ascii="EC Square Sans Pro" w:hAnsi="EC Square Sans Pro"/>
                <w:color w:val="000D42"/>
                <w:sz w:val="18"/>
              </w:rPr>
              <w:t>: responder (</w:t>
            </w:r>
            <w:r>
              <w:rPr>
                <w:rFonts w:ascii="EC Square Sans Pro" w:hAnsi="EC Square Sans Pro"/>
                <w:i/>
                <w:iCs/>
                <w:color w:val="000D42"/>
                <w:sz w:val="18"/>
              </w:rPr>
              <w:t>responding</w:t>
            </w:r>
            <w:r>
              <w:rPr>
                <w:rFonts w:ascii="EC Square Sans Pro" w:hAnsi="EC Square Sans Pro"/>
                <w:color w:val="000D42"/>
                <w:sz w:val="18"/>
              </w:rPr>
              <w:t>)</w:t>
            </w:r>
          </w:p>
        </w:tc>
        <w:tc>
          <w:tcPr>
            <w:tcW w:w="3274" w:type="dxa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A90312" w14:textId="77777777" w:rsidR="007521CE" w:rsidRDefault="007521CE" w:rsidP="007521CE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rFonts w:ascii="EC Square Sans Pro" w:hAnsi="EC Square Sans Pro"/>
                <w:color w:val="000D42"/>
                <w:sz w:val="18"/>
              </w:rPr>
              <w:t xml:space="preserve">15 minutos </w:t>
            </w:r>
          </w:p>
        </w:tc>
      </w:tr>
      <w:tr w:rsidR="007521CE" w:rsidRPr="004201D9" w14:paraId="1BD4D013" w14:textId="77777777" w:rsidTr="00804C92">
        <w:trPr>
          <w:trHeight w:val="227"/>
        </w:trPr>
        <w:tc>
          <w:tcPr>
            <w:tcW w:w="6086" w:type="dxa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FA8053" w14:textId="77777777" w:rsidR="007521CE" w:rsidRDefault="007521CE" w:rsidP="00E47D6D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rFonts w:ascii="EC Square Sans Pro" w:hAnsi="EC Square Sans Pro"/>
                <w:b/>
                <w:bCs/>
                <w:color w:val="000D42"/>
                <w:sz w:val="18"/>
              </w:rPr>
              <w:t>Etapa 3</w:t>
            </w:r>
            <w:r>
              <w:rPr>
                <w:rFonts w:ascii="EC Square Sans Pro" w:hAnsi="EC Square Sans Pro"/>
                <w:color w:val="000D42"/>
                <w:sz w:val="18"/>
              </w:rPr>
              <w:t>: relacionar (</w:t>
            </w:r>
            <w:r>
              <w:rPr>
                <w:rFonts w:ascii="EC Square Sans Pro" w:hAnsi="EC Square Sans Pro"/>
                <w:i/>
                <w:iCs/>
                <w:color w:val="000D42"/>
                <w:sz w:val="18"/>
              </w:rPr>
              <w:t>relating</w:t>
            </w:r>
            <w:r>
              <w:rPr>
                <w:rFonts w:ascii="EC Square Sans Pro" w:hAnsi="EC Square Sans Pro"/>
                <w:color w:val="000D42"/>
                <w:sz w:val="18"/>
              </w:rPr>
              <w:t>)</w:t>
            </w:r>
          </w:p>
        </w:tc>
        <w:tc>
          <w:tcPr>
            <w:tcW w:w="3274" w:type="dxa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19B22A" w14:textId="77777777" w:rsidR="007521CE" w:rsidRDefault="00804C92" w:rsidP="007521CE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rFonts w:ascii="EC Square Sans Pro" w:hAnsi="EC Square Sans Pro"/>
                <w:color w:val="000D42"/>
                <w:sz w:val="18"/>
              </w:rPr>
              <w:t xml:space="preserve">20 minutos </w:t>
            </w:r>
          </w:p>
        </w:tc>
      </w:tr>
      <w:tr w:rsidR="00804C92" w:rsidRPr="004201D9" w14:paraId="2B9BE1BA" w14:textId="77777777" w:rsidTr="00804C92">
        <w:trPr>
          <w:trHeight w:val="227"/>
        </w:trPr>
        <w:tc>
          <w:tcPr>
            <w:tcW w:w="6086" w:type="dxa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3F2212" w14:textId="0CCA88E0" w:rsidR="00804C92" w:rsidRDefault="00804C92" w:rsidP="00804C92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rFonts w:ascii="EC Square Sans Pro" w:hAnsi="EC Square Sans Pro"/>
                <w:b/>
                <w:bCs/>
                <w:color w:val="000D42"/>
                <w:sz w:val="18"/>
              </w:rPr>
              <w:t>Etapa 4</w:t>
            </w:r>
            <w:r>
              <w:rPr>
                <w:rFonts w:ascii="EC Square Sans Pro" w:hAnsi="EC Square Sans Pro"/>
                <w:color w:val="000D42"/>
                <w:sz w:val="18"/>
              </w:rPr>
              <w:t>: reimaginar (</w:t>
            </w:r>
            <w:r w:rsidR="0051739B">
              <w:rPr>
                <w:rFonts w:ascii="EC Square Sans Pro" w:hAnsi="EC Square Sans Pro"/>
                <w:color w:val="000D42"/>
                <w:sz w:val="18"/>
              </w:rPr>
              <w:t>um</w:t>
            </w:r>
            <w:r>
              <w:rPr>
                <w:rFonts w:ascii="EC Square Sans Pro" w:hAnsi="EC Square Sans Pro"/>
                <w:color w:val="000D42"/>
                <w:sz w:val="18"/>
              </w:rPr>
              <w:t>a reviravolta) (</w:t>
            </w:r>
            <w:r>
              <w:rPr>
                <w:rFonts w:ascii="EC Square Sans Pro" w:hAnsi="EC Square Sans Pro"/>
                <w:i/>
                <w:iCs/>
                <w:color w:val="000D42"/>
                <w:sz w:val="18"/>
              </w:rPr>
              <w:t>reimagining</w:t>
            </w:r>
            <w:r>
              <w:rPr>
                <w:rFonts w:ascii="EC Square Sans Pro" w:hAnsi="EC Square Sans Pro"/>
                <w:color w:val="000D42"/>
                <w:sz w:val="18"/>
              </w:rPr>
              <w:t>)</w:t>
            </w:r>
          </w:p>
        </w:tc>
        <w:tc>
          <w:tcPr>
            <w:tcW w:w="3274" w:type="dxa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0AFD14" w14:textId="77777777" w:rsidR="00804C92" w:rsidRDefault="00804C92" w:rsidP="00804C92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rFonts w:ascii="EC Square Sans Pro" w:hAnsi="EC Square Sans Pro"/>
                <w:color w:val="000D42"/>
                <w:sz w:val="18"/>
              </w:rPr>
              <w:t xml:space="preserve">20 minutos </w:t>
            </w:r>
          </w:p>
        </w:tc>
      </w:tr>
      <w:tr w:rsidR="00804C92" w:rsidRPr="004201D9" w14:paraId="0FEA53B3" w14:textId="77777777" w:rsidTr="00804C92">
        <w:trPr>
          <w:trHeight w:val="227"/>
        </w:trPr>
        <w:tc>
          <w:tcPr>
            <w:tcW w:w="6086" w:type="dxa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2F60E8" w14:textId="77777777" w:rsidR="00804C92" w:rsidRDefault="00804C92" w:rsidP="00804C92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rFonts w:ascii="EC Square Sans Pro" w:hAnsi="EC Square Sans Pro"/>
                <w:b/>
                <w:bCs/>
                <w:color w:val="000D42"/>
                <w:sz w:val="18"/>
              </w:rPr>
              <w:t>Etapa 5</w:t>
            </w:r>
            <w:r>
              <w:rPr>
                <w:rFonts w:ascii="EC Square Sans Pro" w:hAnsi="EC Square Sans Pro"/>
                <w:color w:val="000D42"/>
                <w:sz w:val="18"/>
              </w:rPr>
              <w:t>: reconstruir (</w:t>
            </w:r>
            <w:r>
              <w:rPr>
                <w:rFonts w:ascii="EC Square Sans Pro" w:hAnsi="EC Square Sans Pro"/>
                <w:i/>
                <w:iCs/>
                <w:color w:val="000D42"/>
                <w:sz w:val="18"/>
              </w:rPr>
              <w:t>reconstructing</w:t>
            </w:r>
            <w:r>
              <w:rPr>
                <w:rFonts w:ascii="EC Square Sans Pro" w:hAnsi="EC Square Sans Pro"/>
                <w:color w:val="000D42"/>
                <w:sz w:val="18"/>
              </w:rPr>
              <w:t xml:space="preserve">) </w:t>
            </w:r>
          </w:p>
        </w:tc>
        <w:tc>
          <w:tcPr>
            <w:tcW w:w="3274" w:type="dxa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A570EF" w14:textId="77777777" w:rsidR="00804C92" w:rsidRDefault="00804C92" w:rsidP="00804C92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rFonts w:ascii="EC Square Sans Pro" w:hAnsi="EC Square Sans Pro"/>
                <w:color w:val="000D42"/>
                <w:sz w:val="18"/>
              </w:rPr>
              <w:t xml:space="preserve">30-40 minutos </w:t>
            </w:r>
          </w:p>
        </w:tc>
      </w:tr>
    </w:tbl>
    <w:p w14:paraId="2B99A975" w14:textId="77777777" w:rsidR="00A94572" w:rsidRDefault="007521CE" w:rsidP="00725C6F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rFonts w:ascii="EC Square Sans Pro" w:hAnsi="EC Square Sans Pro"/>
          <w:noProof/>
          <w:color w:val="000D42"/>
          <w:sz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DA6FC92" wp14:editId="5A343173">
                <wp:simplePos x="0" y="0"/>
                <wp:positionH relativeFrom="margin">
                  <wp:posOffset>0</wp:posOffset>
                </wp:positionH>
                <wp:positionV relativeFrom="paragraph">
                  <wp:posOffset>246308</wp:posOffset>
                </wp:positionV>
                <wp:extent cx="3770630" cy="229870"/>
                <wp:effectExtent l="0" t="0" r="635" b="0"/>
                <wp:wrapSquare wrapText="bothSides"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0630" cy="229870"/>
                        </a:xfrm>
                        <a:prstGeom prst="rect">
                          <a:avLst/>
                        </a:prstGeom>
                        <a:solidFill>
                          <a:srgbClr val="FFCD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A75E8E9" w14:textId="77777777" w:rsidR="007521CE" w:rsidRPr="006C331E" w:rsidRDefault="00804C92" w:rsidP="007521CE">
                            <w:pPr>
                              <w:pStyle w:val="Heading1"/>
                              <w:rPr>
                                <w:rFonts w:ascii="EC Square Sans Pro Extra Black" w:hAnsi="EC Square Sans Pro Extra Black"/>
                                <w:noProof/>
                                <w:color w:val="000D4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u w:val="none"/>
                              </w:rPr>
                              <w:t>Conclusão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A6FC92" id="Text Box 9" o:spid="_x0000_s1037" type="#_x0000_t202" style="position:absolute;left:0;text-align:left;margin-left:0;margin-top:19.4pt;width:296.9pt;height:18.1pt;z-index:251680768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" fillcolor="#ffcd00" stroked="f" strokeweight=".5pt">
                <v:textbox inset=",0,,0">
                  <w:txbxContent>
                    <w:p w14:paraId="6A75E8E9" w14:textId="77777777" w:rsidR="007521CE" w:rsidRPr="006C331E" w:rsidRDefault="00804C92" w:rsidP="007521CE">
                      <w:pPr>
                        <w:pStyle w:val="Heading1"/>
                        <w:rPr>
                          <w:rFonts w:ascii="EC Square Sans Pro Extra Black" w:hAnsi="EC Square Sans Pro Extra Black"/>
                          <w:noProof/>
                          <w:color w:val="000D42"/>
                          <w:sz w:val="28"/>
                          <w:szCs w:val="28"/>
                        </w:rPr>
                      </w:pPr>
                      <w:r>
                        <w:rPr>
                          <w:rFonts w:ascii="EC Square Sans Pro Extra Black" w:hAnsi="EC Square Sans Pro Extra Black"/>
                          <w:color w:val="000D42"/>
                          <w:sz w:val="28"/>
                          <w:u w:val="none"/>
                        </w:rPr>
                        <w:t>Conclusão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106C685" w14:textId="77777777" w:rsidR="007521CE" w:rsidRDefault="007521CE" w:rsidP="00725C6F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</w:p>
    <w:p w14:paraId="3BFAAE10" w14:textId="5A328248" w:rsidR="00D83F8E" w:rsidRPr="00D83F8E" w:rsidRDefault="00D83F8E" w:rsidP="00D83F8E">
      <w:pPr>
        <w:spacing w:before="120" w:after="120" w:line="264" w:lineRule="auto"/>
        <w:jc w:val="both"/>
        <w:rPr>
          <w:rFonts w:ascii="EC Square Sans Pro" w:hAnsi="EC Square Sans Pro"/>
          <w:bCs/>
          <w:color w:val="000D42"/>
          <w:sz w:val="20"/>
          <w:szCs w:val="18"/>
        </w:rPr>
      </w:pPr>
      <w:r>
        <w:rPr>
          <w:rFonts w:ascii="EC Square Sans Pro" w:hAnsi="EC Square Sans Pro"/>
          <w:color w:val="000D42"/>
          <w:sz w:val="20"/>
        </w:rPr>
        <w:t xml:space="preserve">Parabéns! Concluiu a sua </w:t>
      </w:r>
      <w:r w:rsidR="0051739B">
        <w:rPr>
          <w:rFonts w:ascii="EC Square Sans Pro" w:hAnsi="EC Square Sans Pro"/>
          <w:color w:val="000D42"/>
          <w:sz w:val="20"/>
        </w:rPr>
        <w:t>jornada inicial em</w:t>
      </w:r>
      <w:r>
        <w:rPr>
          <w:rFonts w:ascii="EC Square Sans Pro" w:hAnsi="EC Square Sans Pro"/>
          <w:color w:val="000D42"/>
          <w:sz w:val="20"/>
        </w:rPr>
        <w:t xml:space="preserve"> prospetiva. Esperamos tê-lo inspirado a aprender mais sobre a prospetiva e a ajudar outros a </w:t>
      </w:r>
      <w:r w:rsidR="009B276B">
        <w:rPr>
          <w:rFonts w:ascii="EC Square Sans Pro" w:hAnsi="EC Square Sans Pro"/>
          <w:color w:val="000D42"/>
          <w:sz w:val="20"/>
        </w:rPr>
        <w:t xml:space="preserve">ter </w:t>
      </w:r>
      <w:r>
        <w:rPr>
          <w:rFonts w:ascii="EC Square Sans Pro" w:hAnsi="EC Square Sans Pro"/>
          <w:color w:val="000D42"/>
          <w:sz w:val="20"/>
        </w:rPr>
        <w:t xml:space="preserve">a mesma experiência a nível das delegações da UE, ao nível da sua organização ou rede e ao nível da sua comunidade. Lembre-se de que este é apenas o início de uma </w:t>
      </w:r>
      <w:r w:rsidR="009B276B">
        <w:rPr>
          <w:rFonts w:ascii="EC Square Sans Pro" w:hAnsi="EC Square Sans Pro"/>
          <w:color w:val="000D42"/>
          <w:sz w:val="20"/>
        </w:rPr>
        <w:t>jornada</w:t>
      </w:r>
      <w:r>
        <w:rPr>
          <w:rFonts w:ascii="EC Square Sans Pro" w:hAnsi="EC Square Sans Pro"/>
          <w:color w:val="000D42"/>
          <w:sz w:val="20"/>
        </w:rPr>
        <w:t xml:space="preserve"> sem fim que nos ajuda a compreender melhor o nosso presente e a navegar os futuros para que possamos cocriar um amanhã melhor para todos!</w:t>
      </w:r>
    </w:p>
    <w:p w14:paraId="1AF47C2C" w14:textId="77777777" w:rsidR="00725C6F" w:rsidRPr="004201D9" w:rsidRDefault="00D83F8E" w:rsidP="00725C6F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rFonts w:ascii="EC Square Sans Pro" w:hAnsi="EC Square Sans Pro"/>
          <w:color w:val="000D42"/>
          <w:sz w:val="20"/>
        </w:rPr>
        <w:t>Agradecemos a sua participação neste conjunto de instrumentos. Pedimos que partilhe as suas experiências com o Polo de Prospetiva da INTPA (</w:t>
      </w:r>
      <w:hyperlink r:id="rId17" w:history="1">
        <w:r>
          <w:rPr>
            <w:rStyle w:val="Hyperlink"/>
            <w:rFonts w:ascii="EC Square Sans Pro" w:hAnsi="EC Square Sans Pro"/>
            <w:sz w:val="20"/>
          </w:rPr>
          <w:t>INTPA-PA01-FORESIGHT@ec.europa.eu</w:t>
        </w:r>
      </w:hyperlink>
      <w:r>
        <w:rPr>
          <w:rFonts w:ascii="EC Square Sans Pro" w:hAnsi="EC Square Sans Pro"/>
          <w:color w:val="000D42"/>
          <w:sz w:val="20"/>
        </w:rPr>
        <w:t>), uma vez que continuamos a aperfeiçoar e a melhorar o conjunto de instrumentos para futuras estruturas consultivas para a juventude.</w:t>
      </w:r>
    </w:p>
    <w:p w14:paraId="304C6E17" w14:textId="77777777" w:rsidR="002422C6" w:rsidRPr="002422C6" w:rsidRDefault="002422C6" w:rsidP="00725C6F">
      <w:pPr>
        <w:jc w:val="both"/>
        <w:rPr>
          <w:rFonts w:ascii="EC Square Sans Pro" w:hAnsi="EC Square Sans Pro"/>
          <w:b/>
          <w:bCs/>
          <w:color w:val="000D42"/>
          <w:sz w:val="18"/>
          <w:szCs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F59DC66" wp14:editId="556903CE">
                <wp:simplePos x="0" y="0"/>
                <wp:positionH relativeFrom="margin">
                  <wp:posOffset>0</wp:posOffset>
                </wp:positionH>
                <wp:positionV relativeFrom="paragraph">
                  <wp:posOffset>184101</wp:posOffset>
                </wp:positionV>
                <wp:extent cx="3770630" cy="229870"/>
                <wp:effectExtent l="0" t="0" r="0" b="0"/>
                <wp:wrapSquare wrapText="bothSides"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0630" cy="229870"/>
                        </a:xfrm>
                        <a:prstGeom prst="rect">
                          <a:avLst/>
                        </a:prstGeom>
                        <a:solidFill>
                          <a:srgbClr val="FFCD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074DB2" w14:textId="77777777" w:rsidR="002422C6" w:rsidRPr="006C331E" w:rsidRDefault="002422C6" w:rsidP="002422C6">
                            <w:pPr>
                              <w:pStyle w:val="Heading1"/>
                              <w:rPr>
                                <w:rFonts w:ascii="EC Square Sans Pro Extra Black" w:hAnsi="EC Square Sans Pro Extra Black"/>
                                <w:noProof/>
                                <w:color w:val="000D4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u w:val="none"/>
                              </w:rPr>
                              <w:t>Recursos adicionais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59DC66" id="Text Box 41" o:spid="_x0000_s1038" type="#_x0000_t202" style="position:absolute;left:0;text-align:left;margin-left:0;margin-top:14.5pt;width:296.9pt;height:18.1pt;z-index:251683840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" fillcolor="#ffcd00" stroked="f" strokeweight=".5pt">
                <v:textbox inset=",0,,0">
                  <w:txbxContent>
                    <w:p w14:paraId="52074DB2" w14:textId="77777777" w:rsidR="002422C6" w:rsidRPr="006C331E" w:rsidRDefault="002422C6" w:rsidP="002422C6">
                      <w:pPr>
                        <w:pStyle w:val="Heading1"/>
                        <w:rPr>
                          <w:rFonts w:ascii="EC Square Sans Pro Extra Black" w:hAnsi="EC Square Sans Pro Extra Black"/>
                          <w:noProof/>
                          <w:color w:val="000D42"/>
                          <w:sz w:val="28"/>
                          <w:szCs w:val="28"/>
                        </w:rPr>
                      </w:pPr>
                      <w:r>
                        <w:rPr>
                          <w:rFonts w:ascii="EC Square Sans Pro Extra Black" w:hAnsi="EC Square Sans Pro Extra Black"/>
                          <w:color w:val="000D42"/>
                          <w:sz w:val="28"/>
                          <w:u w:val="none"/>
                        </w:rPr>
                        <w:t>Recursos adicionais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F28347B" w14:textId="77777777" w:rsidR="00725C6F" w:rsidRDefault="00AA236E" w:rsidP="00AA236E">
      <w:pPr>
        <w:jc w:val="both"/>
        <w:rPr>
          <w:rFonts w:ascii="EC Square Sans Pro" w:hAnsi="EC Square Sans Pro"/>
          <w:color w:val="000D42"/>
          <w:sz w:val="18"/>
          <w:szCs w:val="18"/>
        </w:rPr>
      </w:pPr>
      <w:r>
        <w:rPr>
          <w:rFonts w:ascii="EC Square Sans Pro" w:hAnsi="EC Square Sans Pro"/>
          <w:color w:val="000D42"/>
          <w:sz w:val="18"/>
        </w:rPr>
        <w:t xml:space="preserve"> </w:t>
      </w:r>
    </w:p>
    <w:p w14:paraId="44724181" w14:textId="77777777" w:rsidR="00D83F8E" w:rsidRPr="00D83F8E" w:rsidRDefault="00D83F8E" w:rsidP="00D83F8E">
      <w:pPr>
        <w:rPr>
          <w:rFonts w:ascii="EC Square Sans Pro" w:hAnsi="EC Square Sans Pro"/>
          <w:bCs/>
          <w:color w:val="000D42"/>
          <w:sz w:val="20"/>
          <w:szCs w:val="18"/>
        </w:rPr>
      </w:pPr>
      <w:r>
        <w:rPr>
          <w:rFonts w:ascii="EC Square Sans Pro" w:hAnsi="EC Square Sans Pro"/>
          <w:color w:val="000D42"/>
          <w:sz w:val="20"/>
        </w:rPr>
        <w:t xml:space="preserve">Um guia para os 5R da reflexão: </w:t>
      </w:r>
      <w:hyperlink r:id="rId18" w:history="1">
        <w:r>
          <w:rPr>
            <w:rStyle w:val="Hyperlink"/>
            <w:rFonts w:ascii="EC Square Sans Pro" w:hAnsi="EC Square Sans Pro"/>
            <w:sz w:val="20"/>
          </w:rPr>
          <w:t>https://www.caresearch.com.au/Portals/20/Documents/r_p_fs.pdf</w:t>
        </w:r>
      </w:hyperlink>
      <w:r>
        <w:rPr>
          <w:rFonts w:ascii="EC Square Sans Pro" w:hAnsi="EC Square Sans Pro"/>
          <w:color w:val="000D42"/>
          <w:sz w:val="20"/>
        </w:rPr>
        <w:t xml:space="preserve"> </w:t>
      </w:r>
    </w:p>
    <w:p w14:paraId="6E47BE36" w14:textId="77777777" w:rsidR="00D83F8E" w:rsidRPr="00CC197C" w:rsidRDefault="00D83F8E" w:rsidP="00D83F8E">
      <w:pPr>
        <w:pStyle w:val="ListParagraph"/>
        <w:numPr>
          <w:ilvl w:val="0"/>
          <w:numId w:val="46"/>
        </w:numPr>
        <w:rPr>
          <w:rFonts w:ascii="EC Square Sans Pro" w:hAnsi="EC Square Sans Pro"/>
          <w:bCs/>
          <w:color w:val="000D42"/>
          <w:szCs w:val="18"/>
        </w:rPr>
      </w:pPr>
      <w:r w:rsidRPr="00CC197C">
        <w:rPr>
          <w:rFonts w:ascii="EC Square Sans Pro" w:hAnsi="EC Square Sans Pro"/>
          <w:color w:val="000D42"/>
        </w:rPr>
        <w:t xml:space="preserve">Bain, Ballantyne, Mills e Lester (2002, p. 13) </w:t>
      </w:r>
      <w:hyperlink r:id="rId19" w:history="1">
        <w:r w:rsidRPr="00CC197C">
          <w:rPr>
            <w:rStyle w:val="Hyperlink"/>
            <w:rFonts w:ascii="EC Square Sans Pro" w:hAnsi="EC Square Sans Pro"/>
          </w:rPr>
          <w:t>https://www.researchgate.net/figure/The-5Rs-framework-with-criteria-for-each-level-Bain-Ballantyne-Mills-Lester-2002_tbl1_338308246</w:t>
        </w:r>
      </w:hyperlink>
      <w:r w:rsidRPr="00CC197C">
        <w:rPr>
          <w:rFonts w:ascii="EC Square Sans Pro" w:hAnsi="EC Square Sans Pro"/>
          <w:color w:val="000D42"/>
        </w:rPr>
        <w:t xml:space="preserve"> </w:t>
      </w:r>
    </w:p>
    <w:p w14:paraId="51592157" w14:textId="77777777" w:rsidR="00D83F8E" w:rsidRPr="00D83F8E" w:rsidRDefault="00D83F8E" w:rsidP="00D83F8E">
      <w:pPr>
        <w:pStyle w:val="ListParagraph"/>
        <w:numPr>
          <w:ilvl w:val="0"/>
          <w:numId w:val="46"/>
        </w:numPr>
        <w:rPr>
          <w:rFonts w:ascii="EC Square Sans Pro" w:hAnsi="EC Square Sans Pro"/>
          <w:bCs/>
          <w:color w:val="000D42"/>
          <w:szCs w:val="18"/>
        </w:rPr>
      </w:pPr>
      <w:r>
        <w:rPr>
          <w:rFonts w:ascii="EC Square Sans Pro" w:hAnsi="EC Square Sans Pro"/>
          <w:color w:val="000D42"/>
        </w:rPr>
        <w:t xml:space="preserve">Os 5R da reflexão </w:t>
      </w:r>
      <w:hyperlink r:id="rId20" w:history="1">
        <w:r>
          <w:rPr>
            <w:rStyle w:val="Hyperlink"/>
            <w:rFonts w:ascii="EC Square Sans Pro" w:hAnsi="EC Square Sans Pro"/>
          </w:rPr>
          <w:t>https://www.youtube.com/watch?v=7XDhaydhxCM</w:t>
        </w:r>
      </w:hyperlink>
      <w:r>
        <w:rPr>
          <w:rFonts w:ascii="EC Square Sans Pro" w:hAnsi="EC Square Sans Pro"/>
          <w:color w:val="000D42"/>
        </w:rPr>
        <w:t xml:space="preserve">   </w:t>
      </w:r>
    </w:p>
    <w:p w14:paraId="6360ED08" w14:textId="77777777" w:rsidR="00D83F8E" w:rsidRDefault="00D83F8E" w:rsidP="00D83F8E">
      <w:pPr>
        <w:pStyle w:val="ListParagraph"/>
        <w:numPr>
          <w:ilvl w:val="0"/>
          <w:numId w:val="46"/>
        </w:numPr>
        <w:rPr>
          <w:rFonts w:ascii="EC Square Sans Pro" w:hAnsi="EC Square Sans Pro"/>
          <w:bCs/>
          <w:color w:val="000D42"/>
          <w:szCs w:val="18"/>
        </w:rPr>
      </w:pPr>
      <w:r>
        <w:rPr>
          <w:rFonts w:ascii="EC Square Sans Pro" w:hAnsi="EC Square Sans Pro"/>
          <w:color w:val="000D42"/>
        </w:rPr>
        <w:t>Os 5R da reflexão na faculdade de gestão da Universidade de Sydney</w:t>
      </w:r>
    </w:p>
    <w:p w14:paraId="1872315D" w14:textId="77777777" w:rsidR="00725C6F" w:rsidRPr="00D83F8E" w:rsidRDefault="00CD2DE9" w:rsidP="00D83F8E">
      <w:pPr>
        <w:pStyle w:val="ListParagraph"/>
        <w:rPr>
          <w:rFonts w:ascii="EC Square Sans Pro" w:hAnsi="EC Square Sans Pro"/>
          <w:bCs/>
          <w:color w:val="000D42"/>
          <w:szCs w:val="18"/>
        </w:rPr>
        <w:sectPr w:rsidR="00725C6F" w:rsidRPr="00D83F8E" w:rsidSect="00714DD5">
          <w:headerReference w:type="even" r:id="rId21"/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pgSz w:w="11906" w:h="16838" w:code="9"/>
          <w:pgMar w:top="1440" w:right="1440" w:bottom="1440" w:left="1440" w:header="709" w:footer="709" w:gutter="0"/>
          <w:cols w:space="708"/>
          <w:titlePg/>
          <w:docGrid w:linePitch="360"/>
        </w:sectPr>
      </w:pPr>
      <w:hyperlink r:id="rId27" w:history="1">
        <w:r>
          <w:rPr>
            <w:rStyle w:val="Hyperlink"/>
            <w:rFonts w:ascii="EC Square Sans Pro" w:hAnsi="EC Square Sans Pro"/>
          </w:rPr>
          <w:t>https://youtu.be/scibb0kd4jw?si=kZ5bR0GPKq_IpD48</w:t>
        </w:r>
      </w:hyperlink>
      <w:r>
        <w:rPr>
          <w:rFonts w:ascii="EC Square Sans Pro" w:hAnsi="EC Square Sans Pro"/>
          <w:color w:val="000D42"/>
        </w:rPr>
        <w:t xml:space="preserve"> </w:t>
      </w:r>
    </w:p>
    <w:p w14:paraId="6FDC6E03" w14:textId="77777777" w:rsidR="00725C6F" w:rsidRPr="004201D9" w:rsidRDefault="00725C6F" w:rsidP="00725C6F">
      <w:pPr>
        <w:rPr>
          <w:rFonts w:ascii="Wingdings" w:eastAsia="Wingdings" w:hAnsi="Wingdings" w:cs="Wingdings"/>
          <w:color w:val="000D42"/>
          <w:sz w:val="32"/>
          <w:szCs w:val="32"/>
        </w:rPr>
      </w:pPr>
    </w:p>
    <w:p w14:paraId="76754FE3" w14:textId="77777777" w:rsidR="00725C6F" w:rsidRPr="004201D9" w:rsidRDefault="00725C6F" w:rsidP="00725C6F">
      <w:pPr>
        <w:spacing w:before="60" w:after="60" w:line="252" w:lineRule="auto"/>
        <w:rPr>
          <w:rFonts w:ascii="EC Square Sans Pro" w:eastAsia="Yu Gothic" w:hAnsi="EC Square Sans Pro" w:cstheme="majorBidi"/>
          <w:color w:val="002060"/>
          <w:sz w:val="18"/>
          <w:szCs w:val="18"/>
        </w:rPr>
      </w:pPr>
    </w:p>
    <w:p w14:paraId="0D86BFC3" w14:textId="77777777" w:rsidR="007521CE" w:rsidRPr="004201D9" w:rsidRDefault="007521CE"/>
    <w:sectPr w:rsidR="007521CE" w:rsidRPr="004201D9" w:rsidSect="007521CE">
      <w:type w:val="continuous"/>
      <w:pgSz w:w="11906" w:h="16838" w:code="9"/>
      <w:pgMar w:top="1440" w:right="1440" w:bottom="1440" w:left="1440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56336" w14:textId="77777777" w:rsidR="00711CAD" w:rsidRDefault="00711CAD" w:rsidP="007521CE">
      <w:pPr>
        <w:spacing w:after="0" w:line="240" w:lineRule="auto"/>
      </w:pPr>
      <w:r>
        <w:separator/>
      </w:r>
    </w:p>
  </w:endnote>
  <w:endnote w:type="continuationSeparator" w:id="0">
    <w:p w14:paraId="119C6325" w14:textId="77777777" w:rsidR="00711CAD" w:rsidRDefault="00711CAD" w:rsidP="007521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EC Square Sans Pro Extra Black">
    <w:panose1 w:val="020B0506040000020004"/>
    <w:charset w:val="00"/>
    <w:family w:val="swiss"/>
    <w:pitch w:val="variable"/>
    <w:sig w:usb0="20000287" w:usb1="00000001" w:usb2="00000000" w:usb3="00000000" w:csb0="0000019F" w:csb1="00000000"/>
  </w:font>
  <w:font w:name="EC Square Sans Pro">
    <w:panose1 w:val="020B0506040000020004"/>
    <w:charset w:val="00"/>
    <w:family w:val="swiss"/>
    <w:pitch w:val="variable"/>
    <w:sig w:usb0="2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ans ExtraBold">
    <w:charset w:val="00"/>
    <w:family w:val="swiss"/>
    <w:pitch w:val="variable"/>
    <w:sig w:usb0="E00082FF" w:usb1="4000205F" w:usb2="08000029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C3270" w14:textId="77777777" w:rsidR="007521CE" w:rsidRDefault="007521C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786324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BCAB183" w14:textId="77777777" w:rsidR="007521CE" w:rsidRDefault="007521C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337EA">
          <w:t>4</w:t>
        </w:r>
        <w:r>
          <w:fldChar w:fldCharType="end"/>
        </w:r>
      </w:p>
    </w:sdtContent>
  </w:sdt>
  <w:p w14:paraId="1A08AD75" w14:textId="77777777" w:rsidR="007521CE" w:rsidRDefault="007521C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885798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B555AA" w14:textId="77777777" w:rsidR="007521CE" w:rsidRDefault="007521C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124B">
          <w:t>1</w:t>
        </w:r>
        <w:r>
          <w:fldChar w:fldCharType="end"/>
        </w:r>
      </w:p>
    </w:sdtContent>
  </w:sdt>
  <w:p w14:paraId="43A43499" w14:textId="77777777" w:rsidR="007521CE" w:rsidRDefault="007521CE">
    <w:pPr>
      <w:pStyle w:val="Footer"/>
    </w:pPr>
    <w:r>
      <w:rPr>
        <w:b/>
        <w:noProof/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99748D3" wp14:editId="7BD18E21">
              <wp:simplePos x="0" y="0"/>
              <wp:positionH relativeFrom="column">
                <wp:posOffset>2592070</wp:posOffset>
              </wp:positionH>
              <wp:positionV relativeFrom="paragraph">
                <wp:posOffset>433195</wp:posOffset>
              </wp:positionV>
              <wp:extent cx="562991" cy="188222"/>
              <wp:effectExtent l="0" t="0" r="8890" b="254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62991" cy="188222"/>
                      </a:xfrm>
                      <a:prstGeom prst="rect">
                        <a:avLst/>
                      </a:prstGeom>
                      <a:solidFill>
                        <a:srgbClr val="F8971C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22D951" id="Rectangle 3" o:spid="_x0000_s1026" style="position:absolute;margin-left:204.1pt;margin-top:34.1pt;width:44.35pt;height:14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" fillcolor="#f8971c" stroked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DC979" w14:textId="77777777" w:rsidR="00711CAD" w:rsidRDefault="00711CAD" w:rsidP="007521CE">
      <w:pPr>
        <w:spacing w:after="0" w:line="240" w:lineRule="auto"/>
      </w:pPr>
      <w:r>
        <w:separator/>
      </w:r>
    </w:p>
  </w:footnote>
  <w:footnote w:type="continuationSeparator" w:id="0">
    <w:p w14:paraId="0DB1DD1E" w14:textId="77777777" w:rsidR="00711CAD" w:rsidRDefault="00711CAD" w:rsidP="007521CE">
      <w:pPr>
        <w:spacing w:after="0" w:line="240" w:lineRule="auto"/>
      </w:pPr>
      <w:r>
        <w:continuationSeparator/>
      </w:r>
    </w:p>
  </w:footnote>
  <w:footnote w:id="1">
    <w:p w14:paraId="31469322" w14:textId="77777777" w:rsidR="00D109F7" w:rsidRPr="000A67B7" w:rsidRDefault="006253FC" w:rsidP="00D109F7">
      <w:pPr>
        <w:pStyle w:val="NormalWeb"/>
        <w:spacing w:before="0" w:beforeAutospacing="0" w:after="0" w:afterAutospacing="0"/>
        <w:rPr>
          <w:lang w:val="en-IE"/>
        </w:rPr>
      </w:pPr>
      <w:r>
        <w:rPr>
          <w:rStyle w:val="FootnoteReference"/>
        </w:rPr>
        <w:footnoteRef/>
      </w:r>
      <w:r w:rsidRPr="000A67B7">
        <w:rPr>
          <w:lang w:val="en-IE"/>
        </w:rPr>
        <w:t xml:space="preserve"> </w:t>
      </w:r>
      <w:r w:rsidRPr="000A67B7">
        <w:rPr>
          <w:rFonts w:ascii="EC Square Sans Pro" w:hAnsi="EC Square Sans Pro"/>
          <w:color w:val="000D42"/>
          <w:sz w:val="16"/>
          <w:lang w:val="en-IE"/>
        </w:rPr>
        <w:t xml:space="preserve">Bain, Ballantyne, Mills e Lester (2002, p. 13) </w:t>
      </w:r>
      <w:hyperlink r:id="rId1" w:history="1">
        <w:r w:rsidRPr="000A67B7">
          <w:rPr>
            <w:rStyle w:val="Hyperlink"/>
            <w:rFonts w:ascii="EC Square Sans Pro" w:hAnsi="EC Square Sans Pro"/>
            <w:sz w:val="16"/>
            <w:lang w:val="en-IE"/>
          </w:rPr>
          <w:t>https://www.researchgate.net/figure/The-5Rs-framework-with-criteria-for-each-level-Bain-Ballantyne-Mills-Lester-2002_tbl1_338308246</w:t>
        </w:r>
      </w:hyperlink>
      <w:r w:rsidRPr="000A67B7">
        <w:rPr>
          <w:rFonts w:ascii="EC Square Sans Pro" w:hAnsi="EC Square Sans Pro"/>
          <w:color w:val="000D42"/>
          <w:sz w:val="16"/>
          <w:lang w:val="en-IE"/>
        </w:rPr>
        <w:t xml:space="preserve"> (sob a licença CC BY-SA 4.0).</w:t>
      </w:r>
    </w:p>
    <w:p w14:paraId="7B873EAA" w14:textId="77777777" w:rsidR="006253FC" w:rsidRPr="00D109F7" w:rsidRDefault="006253FC">
      <w:pPr>
        <w:pStyle w:val="FootnoteText"/>
        <w:rPr>
          <w:lang w:val="en-U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B87FC" w14:textId="77777777" w:rsidR="007521CE" w:rsidRDefault="007521C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BF951" w14:textId="77777777" w:rsidR="007521CE" w:rsidRDefault="007521CE">
    <w:pPr>
      <w:pStyle w:val="Header"/>
    </w:pPr>
    <w:r>
      <w:rPr>
        <w:b/>
        <w:noProof/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794CA96" wp14:editId="222CCE9C">
              <wp:simplePos x="0" y="0"/>
              <wp:positionH relativeFrom="column">
                <wp:posOffset>-920115</wp:posOffset>
              </wp:positionH>
              <wp:positionV relativeFrom="paragraph">
                <wp:posOffset>-388620</wp:posOffset>
              </wp:positionV>
              <wp:extent cx="7559675" cy="278765"/>
              <wp:effectExtent l="0" t="0" r="3175" b="6985"/>
              <wp:wrapNone/>
              <wp:docPr id="55" name="Text Box 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9675" cy="27876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B02515E" w14:textId="7D52F044" w:rsidR="007521CE" w:rsidRPr="00A02158" w:rsidRDefault="007521CE" w:rsidP="007521CE">
                          <w:pPr>
                            <w:pStyle w:val="Header"/>
                            <w:jc w:val="center"/>
                            <w:rPr>
                              <w:rFonts w:ascii="EC Square Sans Pro" w:hAnsi="EC Square Sans Pro"/>
                              <w:color w:val="336699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EC Square Sans Pro" w:hAnsi="EC Square Sans Pro"/>
                              <w:b/>
                              <w:color w:val="336699"/>
                              <w:sz w:val="16"/>
                            </w:rPr>
                            <w:t>Conjunto de instrumentos Youth4Foresight (JANEIRO DE 202</w:t>
                          </w:r>
                          <w:r w:rsidR="00795DAC">
                            <w:rPr>
                              <w:rFonts w:ascii="EC Square Sans Pro" w:hAnsi="EC Square Sans Pro"/>
                              <w:b/>
                              <w:color w:val="336699"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EC Square Sans Pro" w:hAnsi="EC Square Sans Pro"/>
                              <w:b/>
                              <w:color w:val="336699"/>
                              <w:sz w:val="16"/>
                            </w:rPr>
                            <w:t>)</w:t>
                          </w:r>
                          <w:r>
                            <w:rPr>
                              <w:rFonts w:ascii="EC Square Sans Pro" w:hAnsi="EC Square Sans Pro"/>
                              <w:color w:val="336699"/>
                              <w:sz w:val="16"/>
                            </w:rPr>
                            <w:t xml:space="preserve"> — CONSTRUTOR DE REDES DO POLO DE PROSPETIVA DA INTPA</w:t>
                          </w:r>
                        </w:p>
                        <w:p w14:paraId="52F87B2F" w14:textId="77777777" w:rsidR="007521CE" w:rsidRPr="00A60AE2" w:rsidRDefault="007521CE" w:rsidP="007521CE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794CA96" id="_x0000_t202" coordsize="21600,21600" o:spt="202" path="m,l,21600r21600,l21600,xe">
              <v:stroke joinstyle="miter"/>
              <v:path gradientshapeok="t" o:connecttype="rect"/>
            </v:shapetype>
            <v:shape id="Text Box 55" o:spid="_x0000_s1039" type="#_x0000_t202" style="position:absolute;margin-left:-72.45pt;margin-top:-30.6pt;width:595.25pt;height:21.9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" fillcolor="white [3201]" stroked="f" strokeweight=".5pt">
              <v:textbox>
                <w:txbxContent>
                  <w:p w14:paraId="6B02515E" w14:textId="7D52F044" w:rsidR="007521CE" w:rsidRPr="00A02158" w:rsidRDefault="007521CE" w:rsidP="007521CE">
                    <w:pPr>
                      <w:pStyle w:val="Header"/>
                      <w:jc w:val="center"/>
                      <w:rPr>
                        <w:rFonts w:ascii="EC Square Sans Pro" w:hAnsi="EC Square Sans Pro"/>
                        <w:color w:val="336699"/>
                        <w:sz w:val="16"/>
                        <w:szCs w:val="16"/>
                      </w:rPr>
                    </w:pPr>
                    <w:r>
                      <w:rPr>
                        <w:rFonts w:ascii="EC Square Sans Pro" w:hAnsi="EC Square Sans Pro"/>
                        <w:b/>
                        <w:color w:val="336699"/>
                        <w:sz w:val="16"/>
                      </w:rPr>
                      <w:t>Conjunto de instrumentos Youth4Foresight (JANEIRO DE 202</w:t>
                    </w:r>
                    <w:r w:rsidR="00795DAC">
                      <w:rPr>
                        <w:rFonts w:ascii="EC Square Sans Pro" w:hAnsi="EC Square Sans Pro"/>
                        <w:b/>
                        <w:color w:val="336699"/>
                        <w:sz w:val="16"/>
                      </w:rPr>
                      <w:t>5</w:t>
                    </w:r>
                    <w:r>
                      <w:rPr>
                        <w:rFonts w:ascii="EC Square Sans Pro" w:hAnsi="EC Square Sans Pro"/>
                        <w:b/>
                        <w:color w:val="336699"/>
                        <w:sz w:val="16"/>
                      </w:rPr>
                      <w:t>)</w:t>
                    </w:r>
                    <w:r>
                      <w:rPr>
                        <w:rFonts w:ascii="EC Square Sans Pro" w:hAnsi="EC Square Sans Pro"/>
                        <w:color w:val="336699"/>
                        <w:sz w:val="16"/>
                      </w:rPr>
                      <w:t xml:space="preserve"> — CONSTRUTOR DE REDES DO POLO DE PROSPETIVA DA INTPA</w:t>
                    </w:r>
                  </w:p>
                  <w:p w14:paraId="52F87B2F" w14:textId="77777777" w:rsidR="007521CE" w:rsidRPr="00A60AE2" w:rsidRDefault="007521CE" w:rsidP="007521CE"/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0389A" w14:textId="7CC48C88" w:rsidR="007521CE" w:rsidRDefault="000A67B7">
    <w:pPr>
      <w:pStyle w:val="Header"/>
    </w:pPr>
    <w:r>
      <w:rPr>
        <w:b/>
        <w:noProof/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E6A1ED9" wp14:editId="4BBF6503">
              <wp:simplePos x="0" y="0"/>
              <wp:positionH relativeFrom="column">
                <wp:posOffset>-906449</wp:posOffset>
              </wp:positionH>
              <wp:positionV relativeFrom="paragraph">
                <wp:posOffset>2110105</wp:posOffset>
              </wp:positionV>
              <wp:extent cx="7559675" cy="405517"/>
              <wp:effectExtent l="0" t="0" r="3175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9675" cy="40551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21DCA32" w14:textId="11601E7C" w:rsidR="007521CE" w:rsidRPr="00A02158" w:rsidRDefault="007521CE" w:rsidP="007521CE">
                          <w:pPr>
                            <w:pStyle w:val="Header"/>
                            <w:jc w:val="center"/>
                            <w:rPr>
                              <w:rFonts w:ascii="EC Square Sans Pro" w:hAnsi="EC Square Sans Pro"/>
                              <w:color w:val="336699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EC Square Sans Pro" w:hAnsi="EC Square Sans Pro"/>
                              <w:b/>
                              <w:color w:val="336699"/>
                              <w:sz w:val="16"/>
                            </w:rPr>
                            <w:t>Conjunto de instrumentos Youth4Foresight (JANEIRO DE 202</w:t>
                          </w:r>
                          <w:r w:rsidR="00CC197C">
                            <w:rPr>
                              <w:rFonts w:ascii="EC Square Sans Pro" w:hAnsi="EC Square Sans Pro"/>
                              <w:b/>
                              <w:color w:val="336699"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EC Square Sans Pro" w:hAnsi="EC Square Sans Pro"/>
                              <w:b/>
                              <w:color w:val="336699"/>
                              <w:sz w:val="16"/>
                            </w:rPr>
                            <w:t>)</w:t>
                          </w:r>
                          <w:r>
                            <w:rPr>
                              <w:rFonts w:ascii="EC Square Sans Pro" w:hAnsi="EC Square Sans Pro"/>
                              <w:color w:val="336699"/>
                              <w:sz w:val="16"/>
                            </w:rPr>
                            <w:t xml:space="preserve"> — CONSTRUTOR DE REDES DO POLO DE PROSPETIVA DA INTPA</w:t>
                          </w:r>
                        </w:p>
                        <w:p w14:paraId="0BE2CA0B" w14:textId="77777777" w:rsidR="007521CE" w:rsidRPr="00A60AE2" w:rsidRDefault="007521CE" w:rsidP="007521CE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6A1ED9"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style="position:absolute;margin-left:-71.35pt;margin-top:166.15pt;width:595.25pt;height:31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" fillcolor="white [3201]" stroked="f" strokeweight=".5pt">
              <v:textbox>
                <w:txbxContent>
                  <w:p w14:paraId="421DCA32" w14:textId="11601E7C" w:rsidR="007521CE" w:rsidRPr="00A02158" w:rsidRDefault="007521CE" w:rsidP="007521CE">
                    <w:pPr>
                      <w:pStyle w:val="Header"/>
                      <w:jc w:val="center"/>
                      <w:rPr>
                        <w:rFonts w:ascii="EC Square Sans Pro" w:hAnsi="EC Square Sans Pro"/>
                        <w:color w:val="336699"/>
                        <w:sz w:val="16"/>
                        <w:szCs w:val="16"/>
                      </w:rPr>
                    </w:pPr>
                    <w:r>
                      <w:rPr>
                        <w:rFonts w:ascii="EC Square Sans Pro" w:hAnsi="EC Square Sans Pro"/>
                        <w:b/>
                        <w:color w:val="336699"/>
                        <w:sz w:val="16"/>
                      </w:rPr>
                      <w:t>Conjunto de instrumentos Youth4Foresight (JANEIRO DE 202</w:t>
                    </w:r>
                    <w:r w:rsidR="00CC197C">
                      <w:rPr>
                        <w:rFonts w:ascii="EC Square Sans Pro" w:hAnsi="EC Square Sans Pro"/>
                        <w:b/>
                        <w:color w:val="336699"/>
                        <w:sz w:val="16"/>
                      </w:rPr>
                      <w:t>5</w:t>
                    </w:r>
                    <w:r>
                      <w:rPr>
                        <w:rFonts w:ascii="EC Square Sans Pro" w:hAnsi="EC Square Sans Pro"/>
                        <w:b/>
                        <w:color w:val="336699"/>
                        <w:sz w:val="16"/>
                      </w:rPr>
                      <w:t>)</w:t>
                    </w:r>
                    <w:r>
                      <w:rPr>
                        <w:rFonts w:ascii="EC Square Sans Pro" w:hAnsi="EC Square Sans Pro"/>
                        <w:color w:val="336699"/>
                        <w:sz w:val="16"/>
                      </w:rPr>
                      <w:t xml:space="preserve"> — CONSTRUTOR DE REDES DO POLO DE PROSPETIVA DA INTPA</w:t>
                    </w:r>
                  </w:p>
                  <w:p w14:paraId="0BE2CA0B" w14:textId="77777777" w:rsidR="007521CE" w:rsidRPr="00A60AE2" w:rsidRDefault="007521CE" w:rsidP="007521CE"/>
                </w:txbxContent>
              </v:textbox>
            </v:shape>
          </w:pict>
        </mc:Fallback>
      </mc:AlternateContent>
    </w:r>
    <w:r w:rsidR="007521CE">
      <w:rPr>
        <w:b/>
        <w:noProof/>
        <w:sz w:val="18"/>
      </w:rPr>
      <w:drawing>
        <wp:anchor distT="0" distB="0" distL="114300" distR="114300" simplePos="0" relativeHeight="251659264" behindDoc="0" locked="0" layoutInCell="1" allowOverlap="1" wp14:anchorId="2BFF02BA" wp14:editId="7D28EA1A">
          <wp:simplePos x="0" y="0"/>
          <wp:positionH relativeFrom="margin">
            <wp:posOffset>-3017956</wp:posOffset>
          </wp:positionH>
          <wp:positionV relativeFrom="paragraph">
            <wp:posOffset>488315</wp:posOffset>
          </wp:positionV>
          <wp:extent cx="9681322" cy="1615044"/>
          <wp:effectExtent l="0" t="0" r="0" b="4445"/>
          <wp:wrapNone/>
          <wp:docPr id="25" name="Picture 25" descr="Uma superfície azul com uma mancha branc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A blue surface with a white spo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81322" cy="16150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521CE">
      <w:rPr>
        <w:b/>
        <w:noProof/>
        <w:sz w:val="18"/>
      </w:rPr>
      <w:drawing>
        <wp:anchor distT="0" distB="0" distL="114300" distR="114300" simplePos="0" relativeHeight="251660288" behindDoc="0" locked="0" layoutInCell="1" allowOverlap="1" wp14:anchorId="017D92A0" wp14:editId="496EC563">
          <wp:simplePos x="0" y="0"/>
          <wp:positionH relativeFrom="column">
            <wp:posOffset>2320290</wp:posOffset>
          </wp:positionH>
          <wp:positionV relativeFrom="paragraph">
            <wp:posOffset>-163195</wp:posOffset>
          </wp:positionV>
          <wp:extent cx="1319530" cy="913130"/>
          <wp:effectExtent l="0" t="0" r="0" b="1270"/>
          <wp:wrapNone/>
          <wp:docPr id="26" name="Picture 26" descr="Um quadrado azul com estrelas amarelas e um círculo azul com linhas branca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 descr="A blue square with yellow stars and a blue circle with white lines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9530" cy="913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C0A8C"/>
    <w:multiLevelType w:val="hybridMultilevel"/>
    <w:tmpl w:val="AAE22A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9140F"/>
    <w:multiLevelType w:val="multilevel"/>
    <w:tmpl w:val="689A7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BC661B"/>
    <w:multiLevelType w:val="multilevel"/>
    <w:tmpl w:val="A70E5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506E67"/>
    <w:multiLevelType w:val="hybridMultilevel"/>
    <w:tmpl w:val="81ECD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0E7FC8"/>
    <w:multiLevelType w:val="hybridMultilevel"/>
    <w:tmpl w:val="BD6A1B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0A4723"/>
    <w:multiLevelType w:val="hybridMultilevel"/>
    <w:tmpl w:val="77E2A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A247B3"/>
    <w:multiLevelType w:val="multilevel"/>
    <w:tmpl w:val="AFBC2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D97421"/>
    <w:multiLevelType w:val="multilevel"/>
    <w:tmpl w:val="B1827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0F0B5C"/>
    <w:multiLevelType w:val="hybridMultilevel"/>
    <w:tmpl w:val="195075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AB69D6"/>
    <w:multiLevelType w:val="hybridMultilevel"/>
    <w:tmpl w:val="96640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9E52E0"/>
    <w:multiLevelType w:val="multilevel"/>
    <w:tmpl w:val="4C884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BE6269"/>
    <w:multiLevelType w:val="hybridMultilevel"/>
    <w:tmpl w:val="7E7CCF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FC1A4C"/>
    <w:multiLevelType w:val="hybridMultilevel"/>
    <w:tmpl w:val="F62A3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380247"/>
    <w:multiLevelType w:val="hybridMultilevel"/>
    <w:tmpl w:val="10EEE1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F95CC6"/>
    <w:multiLevelType w:val="hybridMultilevel"/>
    <w:tmpl w:val="BD0884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B87B17"/>
    <w:multiLevelType w:val="hybridMultilevel"/>
    <w:tmpl w:val="DCFE750A"/>
    <w:lvl w:ilvl="0" w:tplc="80744B08">
      <w:start w:val="1"/>
      <w:numFmt w:val="decimal"/>
      <w:pStyle w:val="heading3-white"/>
      <w:lvlText w:val="%1."/>
      <w:lvlJc w:val="left"/>
      <w:pPr>
        <w:ind w:left="2771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3491" w:hanging="360"/>
      </w:pPr>
    </w:lvl>
    <w:lvl w:ilvl="2" w:tplc="1809001B" w:tentative="1">
      <w:start w:val="1"/>
      <w:numFmt w:val="lowerRoman"/>
      <w:lvlText w:val="%3."/>
      <w:lvlJc w:val="right"/>
      <w:pPr>
        <w:ind w:left="4211" w:hanging="180"/>
      </w:pPr>
    </w:lvl>
    <w:lvl w:ilvl="3" w:tplc="1809000F" w:tentative="1">
      <w:start w:val="1"/>
      <w:numFmt w:val="decimal"/>
      <w:lvlText w:val="%4."/>
      <w:lvlJc w:val="left"/>
      <w:pPr>
        <w:ind w:left="4931" w:hanging="360"/>
      </w:pPr>
    </w:lvl>
    <w:lvl w:ilvl="4" w:tplc="18090019" w:tentative="1">
      <w:start w:val="1"/>
      <w:numFmt w:val="lowerLetter"/>
      <w:lvlText w:val="%5."/>
      <w:lvlJc w:val="left"/>
      <w:pPr>
        <w:ind w:left="5651" w:hanging="360"/>
      </w:pPr>
    </w:lvl>
    <w:lvl w:ilvl="5" w:tplc="1809001B" w:tentative="1">
      <w:start w:val="1"/>
      <w:numFmt w:val="lowerRoman"/>
      <w:lvlText w:val="%6."/>
      <w:lvlJc w:val="right"/>
      <w:pPr>
        <w:ind w:left="6371" w:hanging="180"/>
      </w:pPr>
    </w:lvl>
    <w:lvl w:ilvl="6" w:tplc="1809000F" w:tentative="1">
      <w:start w:val="1"/>
      <w:numFmt w:val="decimal"/>
      <w:lvlText w:val="%7."/>
      <w:lvlJc w:val="left"/>
      <w:pPr>
        <w:ind w:left="7091" w:hanging="360"/>
      </w:pPr>
    </w:lvl>
    <w:lvl w:ilvl="7" w:tplc="18090019" w:tentative="1">
      <w:start w:val="1"/>
      <w:numFmt w:val="lowerLetter"/>
      <w:lvlText w:val="%8."/>
      <w:lvlJc w:val="left"/>
      <w:pPr>
        <w:ind w:left="7811" w:hanging="360"/>
      </w:pPr>
    </w:lvl>
    <w:lvl w:ilvl="8" w:tplc="180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6" w15:restartNumberingAfterBreak="0">
    <w:nsid w:val="2DA43599"/>
    <w:multiLevelType w:val="multilevel"/>
    <w:tmpl w:val="F216D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66E575A"/>
    <w:multiLevelType w:val="multilevel"/>
    <w:tmpl w:val="A89CE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9342DFB"/>
    <w:multiLevelType w:val="hybridMultilevel"/>
    <w:tmpl w:val="80247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31198A"/>
    <w:multiLevelType w:val="hybridMultilevel"/>
    <w:tmpl w:val="DBF0F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BC24B8"/>
    <w:multiLevelType w:val="multilevel"/>
    <w:tmpl w:val="B7167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12E316E"/>
    <w:multiLevelType w:val="hybridMultilevel"/>
    <w:tmpl w:val="F40E66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8666C5"/>
    <w:multiLevelType w:val="multilevel"/>
    <w:tmpl w:val="A0DCA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41C3B3F"/>
    <w:multiLevelType w:val="hybridMultilevel"/>
    <w:tmpl w:val="581E0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4E50D4"/>
    <w:multiLevelType w:val="hybridMultilevel"/>
    <w:tmpl w:val="5B647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8945CD"/>
    <w:multiLevelType w:val="hybridMultilevel"/>
    <w:tmpl w:val="19F4177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5A2A7A"/>
    <w:multiLevelType w:val="multilevel"/>
    <w:tmpl w:val="97F2A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0120F8C"/>
    <w:multiLevelType w:val="hybridMultilevel"/>
    <w:tmpl w:val="1BF03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FE5E8F"/>
    <w:multiLevelType w:val="multilevel"/>
    <w:tmpl w:val="984E5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C41A20"/>
    <w:multiLevelType w:val="multilevel"/>
    <w:tmpl w:val="E50A6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63C7A86"/>
    <w:multiLevelType w:val="hybridMultilevel"/>
    <w:tmpl w:val="6BE0CC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9620CC"/>
    <w:multiLevelType w:val="multilevel"/>
    <w:tmpl w:val="D8305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9C76A6B"/>
    <w:multiLevelType w:val="multilevel"/>
    <w:tmpl w:val="8CF40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05B4E29"/>
    <w:multiLevelType w:val="multilevel"/>
    <w:tmpl w:val="6FD0E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15B2B30"/>
    <w:multiLevelType w:val="multilevel"/>
    <w:tmpl w:val="2334E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9774EEC"/>
    <w:multiLevelType w:val="hybridMultilevel"/>
    <w:tmpl w:val="106EC4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B15200"/>
    <w:multiLevelType w:val="hybridMultilevel"/>
    <w:tmpl w:val="01543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2C754A"/>
    <w:multiLevelType w:val="hybridMultilevel"/>
    <w:tmpl w:val="D0724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3324C5"/>
    <w:multiLevelType w:val="hybridMultilevel"/>
    <w:tmpl w:val="E3385C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6C47C6"/>
    <w:multiLevelType w:val="multilevel"/>
    <w:tmpl w:val="656C7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54E1564"/>
    <w:multiLevelType w:val="multilevel"/>
    <w:tmpl w:val="A06CC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60A1E2B"/>
    <w:multiLevelType w:val="multilevel"/>
    <w:tmpl w:val="3104B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6CC49AE"/>
    <w:multiLevelType w:val="hybridMultilevel"/>
    <w:tmpl w:val="8DF0D7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6B1ACC"/>
    <w:multiLevelType w:val="multilevel"/>
    <w:tmpl w:val="89CE1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D4223D0"/>
    <w:multiLevelType w:val="multilevel"/>
    <w:tmpl w:val="45E01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FDD1AFA"/>
    <w:multiLevelType w:val="hybridMultilevel"/>
    <w:tmpl w:val="2A2682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8339799">
    <w:abstractNumId w:val="15"/>
  </w:num>
  <w:num w:numId="2" w16cid:durableId="162361074">
    <w:abstractNumId w:val="36"/>
  </w:num>
  <w:num w:numId="3" w16cid:durableId="262883800">
    <w:abstractNumId w:val="24"/>
  </w:num>
  <w:num w:numId="4" w16cid:durableId="2084788673">
    <w:abstractNumId w:val="27"/>
  </w:num>
  <w:num w:numId="5" w16cid:durableId="28724512">
    <w:abstractNumId w:val="38"/>
  </w:num>
  <w:num w:numId="6" w16cid:durableId="341779151">
    <w:abstractNumId w:val="25"/>
  </w:num>
  <w:num w:numId="7" w16cid:durableId="745491566">
    <w:abstractNumId w:val="31"/>
  </w:num>
  <w:num w:numId="8" w16cid:durableId="389350073">
    <w:abstractNumId w:val="32"/>
  </w:num>
  <w:num w:numId="9" w16cid:durableId="248738539">
    <w:abstractNumId w:val="19"/>
  </w:num>
  <w:num w:numId="10" w16cid:durableId="1017852414">
    <w:abstractNumId w:val="45"/>
  </w:num>
  <w:num w:numId="11" w16cid:durableId="154499120">
    <w:abstractNumId w:val="37"/>
  </w:num>
  <w:num w:numId="12" w16cid:durableId="1007907038">
    <w:abstractNumId w:val="23"/>
  </w:num>
  <w:num w:numId="13" w16cid:durableId="1522624118">
    <w:abstractNumId w:val="0"/>
  </w:num>
  <w:num w:numId="14" w16cid:durableId="8676214">
    <w:abstractNumId w:val="11"/>
  </w:num>
  <w:num w:numId="15" w16cid:durableId="859515742">
    <w:abstractNumId w:val="14"/>
  </w:num>
  <w:num w:numId="16" w16cid:durableId="1481918944">
    <w:abstractNumId w:val="28"/>
  </w:num>
  <w:num w:numId="17" w16cid:durableId="1584796494">
    <w:abstractNumId w:val="7"/>
  </w:num>
  <w:num w:numId="18" w16cid:durableId="1346901420">
    <w:abstractNumId w:val="44"/>
  </w:num>
  <w:num w:numId="19" w16cid:durableId="323164388">
    <w:abstractNumId w:val="33"/>
  </w:num>
  <w:num w:numId="20" w16cid:durableId="1854563296">
    <w:abstractNumId w:val="29"/>
  </w:num>
  <w:num w:numId="21" w16cid:durableId="1059011605">
    <w:abstractNumId w:val="22"/>
  </w:num>
  <w:num w:numId="22" w16cid:durableId="1459294531">
    <w:abstractNumId w:val="16"/>
  </w:num>
  <w:num w:numId="23" w16cid:durableId="1935507047">
    <w:abstractNumId w:val="3"/>
  </w:num>
  <w:num w:numId="24" w16cid:durableId="2019036522">
    <w:abstractNumId w:val="21"/>
  </w:num>
  <w:num w:numId="25" w16cid:durableId="431513835">
    <w:abstractNumId w:val="6"/>
  </w:num>
  <w:num w:numId="26" w16cid:durableId="744885063">
    <w:abstractNumId w:val="10"/>
  </w:num>
  <w:num w:numId="27" w16cid:durableId="1968508507">
    <w:abstractNumId w:val="41"/>
  </w:num>
  <w:num w:numId="28" w16cid:durableId="1514803272">
    <w:abstractNumId w:val="43"/>
  </w:num>
  <w:num w:numId="29" w16cid:durableId="1393231669">
    <w:abstractNumId w:val="1"/>
  </w:num>
  <w:num w:numId="30" w16cid:durableId="1450782136">
    <w:abstractNumId w:val="20"/>
  </w:num>
  <w:num w:numId="31" w16cid:durableId="1410467010">
    <w:abstractNumId w:val="17"/>
  </w:num>
  <w:num w:numId="32" w16cid:durableId="989483775">
    <w:abstractNumId w:val="40"/>
  </w:num>
  <w:num w:numId="33" w16cid:durableId="2062553096">
    <w:abstractNumId w:val="34"/>
  </w:num>
  <w:num w:numId="34" w16cid:durableId="744763321">
    <w:abstractNumId w:val="2"/>
  </w:num>
  <w:num w:numId="35" w16cid:durableId="428234499">
    <w:abstractNumId w:val="26"/>
  </w:num>
  <w:num w:numId="36" w16cid:durableId="736785012">
    <w:abstractNumId w:val="39"/>
  </w:num>
  <w:num w:numId="37" w16cid:durableId="1011180321">
    <w:abstractNumId w:val="8"/>
  </w:num>
  <w:num w:numId="38" w16cid:durableId="295263960">
    <w:abstractNumId w:val="13"/>
  </w:num>
  <w:num w:numId="39" w16cid:durableId="532235465">
    <w:abstractNumId w:val="12"/>
  </w:num>
  <w:num w:numId="40" w16cid:durableId="696153326">
    <w:abstractNumId w:val="30"/>
  </w:num>
  <w:num w:numId="41" w16cid:durableId="953289981">
    <w:abstractNumId w:val="42"/>
  </w:num>
  <w:num w:numId="42" w16cid:durableId="1760175367">
    <w:abstractNumId w:val="18"/>
  </w:num>
  <w:num w:numId="43" w16cid:durableId="1823158106">
    <w:abstractNumId w:val="35"/>
  </w:num>
  <w:num w:numId="44" w16cid:durableId="622924098">
    <w:abstractNumId w:val="4"/>
  </w:num>
  <w:num w:numId="45" w16cid:durableId="551616515">
    <w:abstractNumId w:val="5"/>
  </w:num>
  <w:num w:numId="46" w16cid:durableId="14593736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725C6F"/>
    <w:rsid w:val="00052729"/>
    <w:rsid w:val="00056A6E"/>
    <w:rsid w:val="00063DB4"/>
    <w:rsid w:val="0007054C"/>
    <w:rsid w:val="000A67B7"/>
    <w:rsid w:val="00173D99"/>
    <w:rsid w:val="002422C6"/>
    <w:rsid w:val="00300EBE"/>
    <w:rsid w:val="00362ADB"/>
    <w:rsid w:val="00366867"/>
    <w:rsid w:val="00374697"/>
    <w:rsid w:val="003D3A9B"/>
    <w:rsid w:val="004201D9"/>
    <w:rsid w:val="004337EA"/>
    <w:rsid w:val="00440774"/>
    <w:rsid w:val="004466EA"/>
    <w:rsid w:val="004A7E2A"/>
    <w:rsid w:val="0051739B"/>
    <w:rsid w:val="005C53BA"/>
    <w:rsid w:val="005E114E"/>
    <w:rsid w:val="005E54DA"/>
    <w:rsid w:val="006253FC"/>
    <w:rsid w:val="0068374C"/>
    <w:rsid w:val="00694BC0"/>
    <w:rsid w:val="006D1C1F"/>
    <w:rsid w:val="006E5E9B"/>
    <w:rsid w:val="00711CAD"/>
    <w:rsid w:val="00714DD5"/>
    <w:rsid w:val="00716574"/>
    <w:rsid w:val="00725C6F"/>
    <w:rsid w:val="0073736F"/>
    <w:rsid w:val="007521CE"/>
    <w:rsid w:val="00755AF9"/>
    <w:rsid w:val="0076072A"/>
    <w:rsid w:val="00795DAC"/>
    <w:rsid w:val="007C124B"/>
    <w:rsid w:val="008021FD"/>
    <w:rsid w:val="00804C92"/>
    <w:rsid w:val="00846115"/>
    <w:rsid w:val="008E3BDD"/>
    <w:rsid w:val="0092236F"/>
    <w:rsid w:val="00976365"/>
    <w:rsid w:val="009B276B"/>
    <w:rsid w:val="00A25ED1"/>
    <w:rsid w:val="00A60AE2"/>
    <w:rsid w:val="00A94572"/>
    <w:rsid w:val="00AA236E"/>
    <w:rsid w:val="00AF41BC"/>
    <w:rsid w:val="00B05419"/>
    <w:rsid w:val="00B46B10"/>
    <w:rsid w:val="00BA42D2"/>
    <w:rsid w:val="00BB6AE4"/>
    <w:rsid w:val="00BC332E"/>
    <w:rsid w:val="00BE5891"/>
    <w:rsid w:val="00C31DCA"/>
    <w:rsid w:val="00CB4621"/>
    <w:rsid w:val="00CC197C"/>
    <w:rsid w:val="00CD2DE9"/>
    <w:rsid w:val="00D00EDD"/>
    <w:rsid w:val="00D109F7"/>
    <w:rsid w:val="00D83F8E"/>
    <w:rsid w:val="00D8723F"/>
    <w:rsid w:val="00DE18F0"/>
    <w:rsid w:val="00E01C6B"/>
    <w:rsid w:val="00E053DA"/>
    <w:rsid w:val="00E47D6D"/>
    <w:rsid w:val="00E51B58"/>
    <w:rsid w:val="00E54394"/>
    <w:rsid w:val="00E93A1E"/>
    <w:rsid w:val="00EA4939"/>
    <w:rsid w:val="00F17788"/>
    <w:rsid w:val="00F245C2"/>
    <w:rsid w:val="00F63907"/>
    <w:rsid w:val="00F6793A"/>
    <w:rsid w:val="00F96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04D1E9"/>
  <w15:chartTrackingRefBased/>
  <w15:docId w15:val="{379CF57F-0119-4979-B628-703CF1735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5C6F"/>
  </w:style>
  <w:style w:type="paragraph" w:styleId="Heading1">
    <w:name w:val="heading 1"/>
    <w:basedOn w:val="Heading2"/>
    <w:next w:val="Normal"/>
    <w:link w:val="Heading1Char"/>
    <w:uiPriority w:val="9"/>
    <w:qFormat/>
    <w:rsid w:val="00725C6F"/>
    <w:pPr>
      <w:keepNext w:val="0"/>
      <w:keepLines w:val="0"/>
      <w:spacing w:before="0" w:after="160"/>
      <w:outlineLvl w:val="0"/>
    </w:pPr>
    <w:rPr>
      <w:rFonts w:ascii="Arial Black" w:eastAsiaTheme="minorEastAsia" w:hAnsi="Arial Black" w:cstheme="minorBidi"/>
      <w:color w:val="008080"/>
      <w:sz w:val="52"/>
      <w:szCs w:val="52"/>
      <w:u w:val="singl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5C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5C6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5C6F"/>
    <w:rPr>
      <w:rFonts w:ascii="Arial Black" w:eastAsiaTheme="minorEastAsia" w:hAnsi="Arial Black"/>
      <w:color w:val="008080"/>
      <w:sz w:val="52"/>
      <w:szCs w:val="52"/>
      <w:u w:val="single"/>
      <w:lang w:val="pt-PT"/>
    </w:rPr>
  </w:style>
  <w:style w:type="paragraph" w:styleId="Header">
    <w:name w:val="header"/>
    <w:basedOn w:val="Normal"/>
    <w:link w:val="HeaderChar"/>
    <w:uiPriority w:val="99"/>
    <w:unhideWhenUsed/>
    <w:rsid w:val="00725C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5C6F"/>
    <w:rPr>
      <w:lang w:val="pt-PT"/>
    </w:rPr>
  </w:style>
  <w:style w:type="paragraph" w:styleId="Footer">
    <w:name w:val="footer"/>
    <w:basedOn w:val="Normal"/>
    <w:link w:val="FooterChar"/>
    <w:uiPriority w:val="99"/>
    <w:unhideWhenUsed/>
    <w:rsid w:val="00725C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5C6F"/>
    <w:rPr>
      <w:lang w:val="pt-PT"/>
    </w:rPr>
  </w:style>
  <w:style w:type="paragraph" w:styleId="ListParagraph">
    <w:name w:val="List Paragraph"/>
    <w:basedOn w:val="Normal"/>
    <w:uiPriority w:val="34"/>
    <w:qFormat/>
    <w:rsid w:val="00725C6F"/>
    <w:pPr>
      <w:spacing w:after="0"/>
      <w:ind w:left="720"/>
      <w:contextualSpacing/>
      <w:jc w:val="both"/>
    </w:pPr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25C6F"/>
    <w:rPr>
      <w:color w:val="0563C1" w:themeColor="hyperlink"/>
      <w:u w:val="single"/>
    </w:rPr>
  </w:style>
  <w:style w:type="paragraph" w:customStyle="1" w:styleId="Heading">
    <w:name w:val="Heading"/>
    <w:basedOn w:val="Heading1"/>
    <w:link w:val="HeadingChar"/>
    <w:qFormat/>
    <w:rsid w:val="00725C6F"/>
    <w:rPr>
      <w:rFonts w:ascii="EC Square Sans Pro Extra Black" w:hAnsi="EC Square Sans Pro Extra Black"/>
      <w:color w:val="FFFFFF" w:themeColor="background1"/>
      <w:sz w:val="36"/>
      <w:szCs w:val="36"/>
    </w:rPr>
  </w:style>
  <w:style w:type="character" w:customStyle="1" w:styleId="HeadingChar">
    <w:name w:val="Heading Char"/>
    <w:basedOn w:val="Heading1Char"/>
    <w:link w:val="Heading"/>
    <w:rsid w:val="00725C6F"/>
    <w:rPr>
      <w:rFonts w:ascii="EC Square Sans Pro Extra Black" w:eastAsiaTheme="minorEastAsia" w:hAnsi="EC Square Sans Pro Extra Black"/>
      <w:color w:val="FFFFFF" w:themeColor="background1"/>
      <w:sz w:val="36"/>
      <w:szCs w:val="36"/>
      <w:u w:val="single"/>
      <w:lang w:val="pt-PT"/>
    </w:rPr>
  </w:style>
  <w:style w:type="paragraph" w:customStyle="1" w:styleId="heading3-white">
    <w:name w:val="heading 3 - white"/>
    <w:basedOn w:val="Heading4"/>
    <w:qFormat/>
    <w:rsid w:val="00725C6F"/>
    <w:pPr>
      <w:numPr>
        <w:numId w:val="1"/>
      </w:numPr>
      <w:tabs>
        <w:tab w:val="num" w:pos="360"/>
      </w:tabs>
      <w:spacing w:before="240" w:after="120"/>
      <w:ind w:left="714" w:right="209" w:hanging="357"/>
    </w:pPr>
    <w:rPr>
      <w:rFonts w:ascii="EC Square Sans Pro" w:hAnsi="EC Square Sans Pro"/>
      <w:b/>
      <w:bCs/>
      <w:i w:val="0"/>
      <w:iCs w:val="0"/>
      <w:color w:val="FFFFFF" w:themeColor="background1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5C6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pt-PT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5C6F"/>
    <w:rPr>
      <w:rFonts w:asciiTheme="majorHAnsi" w:eastAsiaTheme="majorEastAsia" w:hAnsiTheme="majorHAnsi" w:cstheme="majorBidi"/>
      <w:i/>
      <w:iCs/>
      <w:color w:val="2E74B5" w:themeColor="accent1" w:themeShade="BF"/>
      <w:lang w:val="pt-PT"/>
    </w:rPr>
  </w:style>
  <w:style w:type="paragraph" w:styleId="NormalWeb">
    <w:name w:val="Normal (Web)"/>
    <w:basedOn w:val="Normal"/>
    <w:uiPriority w:val="99"/>
    <w:unhideWhenUsed/>
    <w:rsid w:val="00752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253F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253FC"/>
    <w:rPr>
      <w:sz w:val="20"/>
      <w:szCs w:val="20"/>
      <w:lang w:val="pt-PT"/>
    </w:rPr>
  </w:style>
  <w:style w:type="character" w:styleId="FootnoteReference">
    <w:name w:val="footnote reference"/>
    <w:basedOn w:val="DefaultParagraphFont"/>
    <w:uiPriority w:val="99"/>
    <w:semiHidden/>
    <w:unhideWhenUsed/>
    <w:rsid w:val="006253FC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7E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7E2A"/>
    <w:rPr>
      <w:rFonts w:ascii="Segoe UI" w:hAnsi="Segoe UI" w:cs="Segoe UI"/>
      <w:sz w:val="18"/>
      <w:szCs w:val="18"/>
      <w:lang w:val="pt-PT"/>
    </w:rPr>
  </w:style>
  <w:style w:type="character" w:styleId="FollowedHyperlink">
    <w:name w:val="FollowedHyperlink"/>
    <w:basedOn w:val="DefaultParagraphFont"/>
    <w:uiPriority w:val="99"/>
    <w:semiHidden/>
    <w:unhideWhenUsed/>
    <w:rsid w:val="000A67B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0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5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youtube.com/watch?v=MZbez2NVmP8&amp;feature=youtu.be" TargetMode="External"/><Relationship Id="rId18" Type="http://schemas.openxmlformats.org/officeDocument/2006/relationships/hyperlink" Target="https://www.caresearch.com.au/Portals/20/Documents/r_p_fs.pdf" TargetMode="External"/><Relationship Id="rId26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https://www.youtube.com/watch?v=rGEK2-acPRY" TargetMode="External"/><Relationship Id="rId17" Type="http://schemas.openxmlformats.org/officeDocument/2006/relationships/hyperlink" Target="mailto:INTPA-PA01-FORESIGHT@ec.europa.eu" TargetMode="External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https://miro.com/app/board/uXjVM3Wk9pg=/?moveToWidget=3458764564905506512&amp;cot=14" TargetMode="External"/><Relationship Id="rId20" Type="http://schemas.openxmlformats.org/officeDocument/2006/relationships/hyperlink" Target="https://www.youtube.com/watch?v=7XDhaydhxCM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youtube.com/watch?v=MZbez2NVmP8&amp;feature=youtu.be" TargetMode="External"/><Relationship Id="rId24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hyperlink" Target="https://capacity4dev.europa.eu/library/template-reflecting-and-taking-action_en?listing=group_library&amp;refgid=250063" TargetMode="External"/><Relationship Id="rId23" Type="http://schemas.openxmlformats.org/officeDocument/2006/relationships/footer" Target="footer1.xm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www.researchgate.net/figure/The-5Rs-framework-with-criteria-for-each-level-Bain-Ballantyne-Mills-Lester-2002_tbl1_338308246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youtube.com/watch?v=rGEK2-acPRY" TargetMode="External"/><Relationship Id="rId22" Type="http://schemas.openxmlformats.org/officeDocument/2006/relationships/header" Target="header2.xml"/><Relationship Id="rId27" Type="http://schemas.openxmlformats.org/officeDocument/2006/relationships/hyperlink" Target="https://youtu.be/scibb0kd4jw?si=kZ5bR0GPKq_IpD48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researchgate.net/figure/The-5Rs-framework-with-criteria-for-each-level-Bain-Ballantyne-Mills-Lester-2002_tbl1_338308246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56ed46a-4164-40b6-a09a-3a2f9edb41ee" xsi:nil="true"/>
    <lcf76f155ced4ddcb4097134ff3c332f xmlns="1124f467-e8a7-4788-95b6-921cce7bcfa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429E421B7D0B4085855E79BFBD84D8" ma:contentTypeVersion="17" ma:contentTypeDescription="Create a new document." ma:contentTypeScope="" ma:versionID="fb4ea22c44c532a57a1163a59438860f">
  <xsd:schema xmlns:xsd="http://www.w3.org/2001/XMLSchema" xmlns:xs="http://www.w3.org/2001/XMLSchema" xmlns:p="http://schemas.microsoft.com/office/2006/metadata/properties" xmlns:ns2="1124f467-e8a7-4788-95b6-921cce7bcfae" xmlns:ns3="d56ed46a-4164-40b6-a09a-3a2f9edb41ee" targetNamespace="http://schemas.microsoft.com/office/2006/metadata/properties" ma:root="true" ma:fieldsID="4b80db926a7e154caab0ac0778111f3d" ns2:_="" ns3:_="">
    <xsd:import namespace="1124f467-e8a7-4788-95b6-921cce7bcfae"/>
    <xsd:import namespace="d56ed46a-4164-40b6-a09a-3a2f9edb41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24f467-e8a7-4788-95b6-921cce7bcf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2b2fad6-9d2c-441c-a321-3f5f1e9bd9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6ed46a-4164-40b6-a09a-3a2f9edb41e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e32954e3-7623-4e89-9f71-bb239504656b}" ma:internalName="TaxCatchAll" ma:showField="CatchAllData" ma:web="d56ed46a-4164-40b6-a09a-3a2f9edb41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852D6D-E3DC-4D39-AAD8-D2DE30CC09EC}">
  <ds:schemaRefs>
    <ds:schemaRef ds:uri="http://schemas.microsoft.com/office/2006/metadata/properties"/>
    <ds:schemaRef ds:uri="http://schemas.microsoft.com/office/infopath/2007/PartnerControls"/>
    <ds:schemaRef ds:uri="d56ed46a-4164-40b6-a09a-3a2f9edb41ee"/>
    <ds:schemaRef ds:uri="1124f467-e8a7-4788-95b6-921cce7bcfae"/>
  </ds:schemaRefs>
</ds:datastoreItem>
</file>

<file path=customXml/itemProps2.xml><?xml version="1.0" encoding="utf-8"?>
<ds:datastoreItem xmlns:ds="http://schemas.openxmlformats.org/officeDocument/2006/customXml" ds:itemID="{6A53C7CF-F530-42E7-BD1A-628242710FBE}"/>
</file>

<file path=customXml/itemProps3.xml><?xml version="1.0" encoding="utf-8"?>
<ds:datastoreItem xmlns:ds="http://schemas.openxmlformats.org/officeDocument/2006/customXml" ds:itemID="{3B953AC5-CB15-4581-BF53-44BB773336C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64AE5DA-1EA5-45E8-B548-AA3D6FA02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4</Pages>
  <Words>1472</Words>
  <Characters>8054</Characters>
  <Application>Microsoft Office Word</Application>
  <DocSecurity>0</DocSecurity>
  <Lines>183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XXXXXXX</Company>
  <LinksUpToDate>false</LinksUpToDate>
  <CharactersWithSpaces>9438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XXXXXXX</dc:creator>
  <cp:keywords/>
  <dc:description/>
  <cp:lastModifiedBy>LEMOS Diogo Simao (INTPA)</cp:lastModifiedBy>
  <cp:revision>46</cp:revision>
  <cp:lastPrinted>2024-02-02T13:46:00Z</cp:lastPrinted>
  <dcterms:created xsi:type="dcterms:W3CDTF">2023-10-03T18:26:00Z</dcterms:created>
  <dcterms:modified xsi:type="dcterms:W3CDTF">2026-02-02T15:38:00Z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0x010100F6429E421B7D0B4085855E79BFBD84D8</vt:lpwstr>
  </property>
  <property fmtid="{D5CDD505-2E9C-101B-9397-08002B2CF9AE}" pid="3" name="MediaServiceImageTags">
    <vt:lpwstr/>
  </property>
  <property fmtid="{D5CDD505-2E9C-101B-9397-08002B2CF9AE}" pid="4" name="MSIP_Label_6bd9ddd1-4d20-43f6-abfa-fc3c07406f94_Enabled">
    <vt:lpwstr>true</vt:lpwstr>
  </property>
  <property fmtid="{D5CDD505-2E9C-101B-9397-08002B2CF9AE}" pid="5" name="MSIP_Label_6bd9ddd1-4d20-43f6-abfa-fc3c07406f94_SetDate">
    <vt:lpwstr>2025-07-07T15:48:50Z</vt:lpwstr>
  </property>
  <property fmtid="{D5CDD505-2E9C-101B-9397-08002B2CF9AE}" pid="6" name="MSIP_Label_6bd9ddd1-4d20-43f6-abfa-fc3c07406f94_Method">
    <vt:lpwstr>Standard</vt:lpwstr>
  </property>
  <property fmtid="{D5CDD505-2E9C-101B-9397-08002B2CF9AE}" pid="7" name="MSIP_Label_6bd9ddd1-4d20-43f6-abfa-fc3c07406f94_Name">
    <vt:lpwstr>Commission Use</vt:lpwstr>
  </property>
  <property fmtid="{D5CDD505-2E9C-101B-9397-08002B2CF9AE}" pid="8" name="MSIP_Label_6bd9ddd1-4d20-43f6-abfa-fc3c07406f94_SiteId">
    <vt:lpwstr>b24c8b06-522c-46fe-9080-70926f8dddb1</vt:lpwstr>
  </property>
  <property fmtid="{D5CDD505-2E9C-101B-9397-08002B2CF9AE}" pid="9" name="MSIP_Label_6bd9ddd1-4d20-43f6-abfa-fc3c07406f94_ActionId">
    <vt:lpwstr>58ceed8b-3fc3-478b-a5e6-c53e3da3ca5d</vt:lpwstr>
  </property>
  <property fmtid="{D5CDD505-2E9C-101B-9397-08002B2CF9AE}" pid="10" name="MSIP_Label_6bd9ddd1-4d20-43f6-abfa-fc3c07406f94_ContentBits">
    <vt:lpwstr>0</vt:lpwstr>
  </property>
</Properties>
</file>