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AF09D" w14:textId="0BF53EBD" w:rsidR="0065467B" w:rsidRPr="00DB2553" w:rsidRDefault="0065467B" w:rsidP="00DB2553">
      <w:pPr>
        <w:widowControl w:val="0"/>
        <w:autoSpaceDE w:val="0"/>
        <w:autoSpaceDN w:val="0"/>
        <w:adjustRightInd w:val="0"/>
        <w:spacing w:after="240"/>
        <w:rPr>
          <w:rFonts w:asciiTheme="majorHAnsi" w:hAnsiTheme="majorHAnsi" w:cs="Times"/>
          <w:b/>
          <w:szCs w:val="22"/>
        </w:rPr>
      </w:pPr>
      <w:r w:rsidRPr="00DB2553">
        <w:rPr>
          <w:rFonts w:asciiTheme="majorHAnsi" w:hAnsiTheme="majorHAnsi" w:cs="Times"/>
          <w:b/>
          <w:szCs w:val="22"/>
        </w:rPr>
        <w:t xml:space="preserve">Towards </w:t>
      </w:r>
      <w:commentRangeStart w:id="0"/>
      <w:r w:rsidR="00B03569" w:rsidRPr="00DB2553">
        <w:rPr>
          <w:rFonts w:asciiTheme="majorHAnsi" w:hAnsiTheme="majorHAnsi" w:cs="Times"/>
          <w:b/>
          <w:szCs w:val="22"/>
        </w:rPr>
        <w:t>U</w:t>
      </w:r>
      <w:r w:rsidRPr="00DB2553">
        <w:rPr>
          <w:rFonts w:asciiTheme="majorHAnsi" w:hAnsiTheme="majorHAnsi" w:cs="Times"/>
          <w:b/>
          <w:szCs w:val="22"/>
        </w:rPr>
        <w:t>niversalization</w:t>
      </w:r>
      <w:commentRangeEnd w:id="0"/>
      <w:r w:rsidR="00403D11" w:rsidRPr="00DB2553">
        <w:rPr>
          <w:rStyle w:val="CommentReference"/>
        </w:rPr>
        <w:commentReference w:id="0"/>
      </w:r>
      <w:r w:rsidRPr="00DB2553">
        <w:rPr>
          <w:rFonts w:asciiTheme="majorHAnsi" w:hAnsiTheme="majorHAnsi" w:cs="Times"/>
          <w:b/>
          <w:szCs w:val="22"/>
        </w:rPr>
        <w:t xml:space="preserve"> of </w:t>
      </w:r>
      <w:r w:rsidR="00B03569" w:rsidRPr="00DB2553">
        <w:rPr>
          <w:rFonts w:asciiTheme="majorHAnsi" w:hAnsiTheme="majorHAnsi" w:cs="Times"/>
          <w:b/>
          <w:szCs w:val="22"/>
        </w:rPr>
        <w:t>S</w:t>
      </w:r>
      <w:r w:rsidRPr="00DB2553">
        <w:rPr>
          <w:rFonts w:asciiTheme="majorHAnsi" w:hAnsiTheme="majorHAnsi" w:cs="Times"/>
          <w:b/>
          <w:szCs w:val="22"/>
        </w:rPr>
        <w:t xml:space="preserve">ocial </w:t>
      </w:r>
      <w:r w:rsidR="00B03569" w:rsidRPr="00DB2553">
        <w:rPr>
          <w:rFonts w:asciiTheme="majorHAnsi" w:hAnsiTheme="majorHAnsi" w:cs="Times"/>
          <w:b/>
          <w:szCs w:val="22"/>
        </w:rPr>
        <w:t>S</w:t>
      </w:r>
      <w:r w:rsidRPr="00DB2553">
        <w:rPr>
          <w:rFonts w:asciiTheme="majorHAnsi" w:hAnsiTheme="majorHAnsi" w:cs="Times"/>
          <w:b/>
          <w:szCs w:val="22"/>
        </w:rPr>
        <w:t xml:space="preserve">ecurity </w:t>
      </w:r>
      <w:r w:rsidR="00B03569" w:rsidRPr="00DB2553">
        <w:rPr>
          <w:rFonts w:asciiTheme="majorHAnsi" w:hAnsiTheme="majorHAnsi" w:cs="Times"/>
          <w:b/>
          <w:szCs w:val="22"/>
        </w:rPr>
        <w:t>in India</w:t>
      </w:r>
    </w:p>
    <w:p w14:paraId="6E580B41" w14:textId="3B35F3E9" w:rsidR="006B0063" w:rsidRPr="00DB2553" w:rsidRDefault="006B0063" w:rsidP="006B0063">
      <w:pPr>
        <w:widowControl w:val="0"/>
        <w:autoSpaceDE w:val="0"/>
        <w:autoSpaceDN w:val="0"/>
        <w:adjustRightInd w:val="0"/>
        <w:spacing w:after="240"/>
        <w:rPr>
          <w:rFonts w:asciiTheme="majorHAnsi" w:hAnsiTheme="majorHAnsi" w:cs="Times New Roman"/>
          <w:szCs w:val="22"/>
        </w:rPr>
      </w:pPr>
      <w:r w:rsidRPr="00DB2553">
        <w:rPr>
          <w:rFonts w:asciiTheme="majorHAnsi" w:hAnsiTheme="majorHAnsi" w:cs="Times New Roman"/>
          <w:szCs w:val="22"/>
        </w:rPr>
        <w:t>Economists such as Amartya Sen and Jean Dreze distinguish two aspects of</w:t>
      </w:r>
      <w:r w:rsidR="00B51424">
        <w:rPr>
          <w:rFonts w:asciiTheme="majorHAnsi" w:hAnsiTheme="majorHAnsi" w:cs="Times New Roman"/>
          <w:szCs w:val="22"/>
        </w:rPr>
        <w:t xml:space="preserve"> social security: 1) protection</w:t>
      </w:r>
      <w:r w:rsidRPr="00DB2553">
        <w:rPr>
          <w:rFonts w:asciiTheme="majorHAnsi" w:hAnsiTheme="majorHAnsi" w:cs="Times New Roman"/>
          <w:szCs w:val="22"/>
        </w:rPr>
        <w:t xml:space="preserve"> and 2) promotion. </w:t>
      </w:r>
      <w:r w:rsidR="00B51424">
        <w:rPr>
          <w:rFonts w:asciiTheme="majorHAnsi" w:hAnsiTheme="majorHAnsi" w:cs="Times New Roman"/>
          <w:szCs w:val="22"/>
        </w:rPr>
        <w:t>T</w:t>
      </w:r>
      <w:r w:rsidRPr="00DB2553">
        <w:rPr>
          <w:rFonts w:asciiTheme="majorHAnsi" w:hAnsiTheme="majorHAnsi" w:cs="Times New Roman"/>
          <w:szCs w:val="22"/>
        </w:rPr>
        <w:t>he former denotes protection against a fall in living standards and living</w:t>
      </w:r>
      <w:r w:rsidR="00B51424">
        <w:rPr>
          <w:rFonts w:asciiTheme="majorHAnsi" w:hAnsiTheme="majorHAnsi" w:cs="Times New Roman"/>
          <w:szCs w:val="22"/>
        </w:rPr>
        <w:t xml:space="preserve"> conditions through ill health or accidents.  T</w:t>
      </w:r>
      <w:r w:rsidRPr="00DB2553">
        <w:rPr>
          <w:rFonts w:asciiTheme="majorHAnsi" w:hAnsiTheme="majorHAnsi" w:cs="Times New Roman"/>
          <w:szCs w:val="22"/>
        </w:rPr>
        <w:t>he latter focuses on enhanced living conditions, helping everyone overcome persistent deprivation.</w:t>
      </w:r>
      <w:r w:rsidR="007D008E" w:rsidRPr="00DB2553">
        <w:rPr>
          <w:rFonts w:asciiTheme="majorHAnsi" w:hAnsiTheme="majorHAnsi" w:cs="Times New Roman"/>
          <w:szCs w:val="22"/>
        </w:rPr>
        <w:t xml:space="preserve"> It is widely r</w:t>
      </w:r>
      <w:r w:rsidR="00B51424">
        <w:rPr>
          <w:rFonts w:asciiTheme="majorHAnsi" w:hAnsiTheme="majorHAnsi" w:cs="Times New Roman"/>
          <w:szCs w:val="22"/>
        </w:rPr>
        <w:t>ecognized that ̳social security</w:t>
      </w:r>
      <w:r w:rsidR="007D008E" w:rsidRPr="00DB2553">
        <w:rPr>
          <w:rFonts w:asciiTheme="majorHAnsi" w:hAnsiTheme="majorHAnsi" w:cs="Times New Roman"/>
          <w:szCs w:val="22"/>
        </w:rPr>
        <w:t xml:space="preserve"> constitutes a ̳basic hum</w:t>
      </w:r>
      <w:r w:rsidR="00B51424">
        <w:rPr>
          <w:rFonts w:asciiTheme="majorHAnsi" w:hAnsiTheme="majorHAnsi" w:cs="Times New Roman"/>
          <w:szCs w:val="22"/>
        </w:rPr>
        <w:t xml:space="preserve">an right </w:t>
      </w:r>
      <w:r w:rsidR="007D008E" w:rsidRPr="00DB2553">
        <w:rPr>
          <w:rFonts w:asciiTheme="majorHAnsi" w:hAnsiTheme="majorHAnsi" w:cs="Times New Roman"/>
          <w:szCs w:val="22"/>
        </w:rPr>
        <w:t xml:space="preserve">and is </w:t>
      </w:r>
      <w:r w:rsidR="00B51424">
        <w:rPr>
          <w:rFonts w:asciiTheme="majorHAnsi" w:hAnsiTheme="majorHAnsi" w:cs="Times New Roman"/>
          <w:szCs w:val="22"/>
        </w:rPr>
        <w:t xml:space="preserve">consequently </w:t>
      </w:r>
      <w:r w:rsidR="007D008E" w:rsidRPr="00DB2553">
        <w:rPr>
          <w:rFonts w:asciiTheme="majorHAnsi" w:hAnsiTheme="majorHAnsi" w:cs="Times New Roman"/>
          <w:szCs w:val="22"/>
        </w:rPr>
        <w:t xml:space="preserve">enshrined in major </w:t>
      </w:r>
      <w:r w:rsidR="007D008E" w:rsidRPr="00DB2553">
        <w:rPr>
          <w:rFonts w:asciiTheme="majorHAnsi" w:hAnsiTheme="majorHAnsi" w:cs="Times"/>
          <w:szCs w:val="22"/>
        </w:rPr>
        <w:t>i</w:t>
      </w:r>
      <w:r w:rsidR="007D008E" w:rsidRPr="00DB2553">
        <w:rPr>
          <w:rFonts w:asciiTheme="majorHAnsi" w:hAnsiTheme="majorHAnsi" w:cs="Times New Roman"/>
          <w:szCs w:val="22"/>
        </w:rPr>
        <w:t xml:space="preserve">nternational human rights instruments. </w:t>
      </w:r>
    </w:p>
    <w:p w14:paraId="69C12B11" w14:textId="77777777" w:rsidR="008D5612" w:rsidRPr="00DB2553" w:rsidRDefault="008D5612" w:rsidP="008D5612">
      <w:pPr>
        <w:widowControl w:val="0"/>
        <w:autoSpaceDE w:val="0"/>
        <w:autoSpaceDN w:val="0"/>
        <w:adjustRightInd w:val="0"/>
        <w:spacing w:after="240"/>
        <w:rPr>
          <w:rFonts w:asciiTheme="majorHAnsi" w:hAnsiTheme="majorHAnsi" w:cs="Times New Roman"/>
          <w:szCs w:val="22"/>
        </w:rPr>
      </w:pPr>
      <w:r w:rsidRPr="00DB2553">
        <w:rPr>
          <w:rFonts w:asciiTheme="majorHAnsi" w:hAnsiTheme="majorHAnsi" w:cs="Times New Roman"/>
          <w:szCs w:val="22"/>
        </w:rPr>
        <w:t xml:space="preserve">The International Labour Organization (ILO) estimates that at the beginning of the twenty-first century, access to any form of social protection remains a dream for 80% of the world‘s population. </w:t>
      </w:r>
    </w:p>
    <w:p w14:paraId="4F3DA70D" w14:textId="0101646E" w:rsidR="006D28F1" w:rsidRPr="00DB2553" w:rsidRDefault="0065467B" w:rsidP="00DB2553">
      <w:pPr>
        <w:widowControl w:val="0"/>
        <w:autoSpaceDE w:val="0"/>
        <w:autoSpaceDN w:val="0"/>
        <w:adjustRightInd w:val="0"/>
        <w:spacing w:after="240"/>
        <w:rPr>
          <w:rFonts w:asciiTheme="majorHAnsi" w:hAnsiTheme="majorHAnsi" w:cs="Times New Roman"/>
          <w:szCs w:val="22"/>
        </w:rPr>
      </w:pPr>
      <w:r w:rsidRPr="00DB2553">
        <w:rPr>
          <w:rFonts w:asciiTheme="majorHAnsi" w:hAnsiTheme="majorHAnsi" w:cs="Times New Roman"/>
          <w:szCs w:val="22"/>
        </w:rPr>
        <w:t xml:space="preserve">India is faced with the challenge of extending social security benefits to </w:t>
      </w:r>
      <w:r w:rsidR="008D5612">
        <w:rPr>
          <w:rFonts w:asciiTheme="majorHAnsi" w:hAnsiTheme="majorHAnsi" w:cs="Times New Roman"/>
          <w:szCs w:val="22"/>
        </w:rPr>
        <w:t xml:space="preserve">an even larger proportion of the population: </w:t>
      </w:r>
      <w:r w:rsidRPr="00DB2553">
        <w:rPr>
          <w:rFonts w:asciiTheme="majorHAnsi" w:hAnsiTheme="majorHAnsi" w:cs="Times New Roman"/>
          <w:szCs w:val="22"/>
        </w:rPr>
        <w:t>the excluded 92%</w:t>
      </w:r>
      <w:r w:rsidR="007525E9" w:rsidRPr="00DB2553">
        <w:rPr>
          <w:rFonts w:asciiTheme="majorHAnsi" w:hAnsiTheme="majorHAnsi" w:cs="Times New Roman"/>
          <w:szCs w:val="22"/>
        </w:rPr>
        <w:t xml:space="preserve"> of its workforce. This percentage corresponds </w:t>
      </w:r>
      <w:r w:rsidR="00B51424" w:rsidRPr="00DB2553">
        <w:rPr>
          <w:rFonts w:asciiTheme="majorHAnsi" w:hAnsiTheme="majorHAnsi" w:cs="Times New Roman"/>
          <w:szCs w:val="22"/>
        </w:rPr>
        <w:t>to 394.9</w:t>
      </w:r>
      <w:r w:rsidRPr="00DB2553">
        <w:rPr>
          <w:rFonts w:asciiTheme="majorHAnsi" w:hAnsiTheme="majorHAnsi" w:cs="Times New Roman"/>
          <w:szCs w:val="22"/>
        </w:rPr>
        <w:t xml:space="preserve"> million of 457.5 million</w:t>
      </w:r>
      <w:r w:rsidR="00B51424">
        <w:rPr>
          <w:rFonts w:asciiTheme="majorHAnsi" w:hAnsiTheme="majorHAnsi" w:cs="Times New Roman"/>
          <w:szCs w:val="22"/>
        </w:rPr>
        <w:t xml:space="preserve"> workers</w:t>
      </w:r>
      <w:r w:rsidRPr="00DB2553">
        <w:rPr>
          <w:rFonts w:asciiTheme="majorHAnsi" w:hAnsiTheme="majorHAnsi" w:cs="Times New Roman"/>
          <w:szCs w:val="22"/>
        </w:rPr>
        <w:t xml:space="preserve">, according to </w:t>
      </w:r>
      <w:r w:rsidR="00703A8C" w:rsidRPr="00DB2553">
        <w:rPr>
          <w:rFonts w:asciiTheme="majorHAnsi" w:hAnsiTheme="majorHAnsi" w:cs="Times New Roman"/>
          <w:szCs w:val="22"/>
        </w:rPr>
        <w:t xml:space="preserve">the </w:t>
      </w:r>
      <w:r w:rsidRPr="00DB2553">
        <w:rPr>
          <w:rFonts w:asciiTheme="majorHAnsi" w:hAnsiTheme="majorHAnsi" w:cs="Times New Roman"/>
          <w:szCs w:val="22"/>
        </w:rPr>
        <w:t>N</w:t>
      </w:r>
      <w:r w:rsidR="00703A8C" w:rsidRPr="00DB2553">
        <w:rPr>
          <w:rFonts w:asciiTheme="majorHAnsi" w:hAnsiTheme="majorHAnsi" w:cs="Times New Roman"/>
          <w:szCs w:val="22"/>
        </w:rPr>
        <w:t>ational Sample Survey Office (N</w:t>
      </w:r>
      <w:r w:rsidRPr="00DB2553">
        <w:rPr>
          <w:rFonts w:asciiTheme="majorHAnsi" w:hAnsiTheme="majorHAnsi" w:cs="Times New Roman"/>
          <w:szCs w:val="22"/>
        </w:rPr>
        <w:t>SSO 2004-05]</w:t>
      </w:r>
      <w:r w:rsidR="007525E9" w:rsidRPr="00DB2553">
        <w:rPr>
          <w:rFonts w:asciiTheme="majorHAnsi" w:hAnsiTheme="majorHAnsi" w:cs="Times New Roman"/>
          <w:szCs w:val="22"/>
        </w:rPr>
        <w:t xml:space="preserve">. This group consists largely </w:t>
      </w:r>
      <w:r w:rsidR="00113ECC">
        <w:rPr>
          <w:rFonts w:asciiTheme="majorHAnsi" w:hAnsiTheme="majorHAnsi" w:cs="Times New Roman"/>
          <w:szCs w:val="22"/>
        </w:rPr>
        <w:t xml:space="preserve">of </w:t>
      </w:r>
      <w:r w:rsidR="007525E9" w:rsidRPr="00DB2553">
        <w:rPr>
          <w:rFonts w:asciiTheme="majorHAnsi" w:hAnsiTheme="majorHAnsi" w:cs="Times New Roman"/>
          <w:szCs w:val="22"/>
        </w:rPr>
        <w:t xml:space="preserve">people </w:t>
      </w:r>
      <w:r w:rsidRPr="00DB2553">
        <w:rPr>
          <w:rFonts w:asciiTheme="majorHAnsi" w:hAnsiTheme="majorHAnsi" w:cs="Times New Roman"/>
          <w:szCs w:val="22"/>
        </w:rPr>
        <w:t xml:space="preserve">employed in the informal economy. </w:t>
      </w:r>
      <w:r w:rsidR="008D5612" w:rsidRPr="00DB2553">
        <w:rPr>
          <w:rFonts w:asciiTheme="majorHAnsi" w:hAnsiTheme="majorHAnsi" w:cs="Times New Roman"/>
          <w:szCs w:val="22"/>
        </w:rPr>
        <w:t>Why are so many in India denied the benefit of social security and what could be our strate</w:t>
      </w:r>
      <w:r w:rsidR="008D5612">
        <w:rPr>
          <w:rFonts w:asciiTheme="majorHAnsi" w:hAnsiTheme="majorHAnsi" w:cs="Times New Roman"/>
          <w:szCs w:val="22"/>
        </w:rPr>
        <w:t>gy for ̳Social Protection for all</w:t>
      </w:r>
      <w:r w:rsidR="008D5612" w:rsidRPr="00DB2553">
        <w:rPr>
          <w:rFonts w:asciiTheme="majorHAnsi" w:hAnsiTheme="majorHAnsi" w:cs="Times New Roman"/>
          <w:szCs w:val="22"/>
        </w:rPr>
        <w:t>?</w:t>
      </w:r>
    </w:p>
    <w:p w14:paraId="346CCBFF" w14:textId="088049F9" w:rsidR="00101185" w:rsidRPr="00DB2553" w:rsidRDefault="0065467B" w:rsidP="00DB2553">
      <w:pPr>
        <w:widowControl w:val="0"/>
        <w:autoSpaceDE w:val="0"/>
        <w:autoSpaceDN w:val="0"/>
        <w:adjustRightInd w:val="0"/>
        <w:spacing w:after="240"/>
        <w:rPr>
          <w:rFonts w:asciiTheme="majorHAnsi" w:hAnsiTheme="majorHAnsi" w:cs="Times New Roman"/>
          <w:szCs w:val="22"/>
        </w:rPr>
      </w:pPr>
      <w:r w:rsidRPr="00DB2553">
        <w:rPr>
          <w:rFonts w:asciiTheme="majorHAnsi" w:hAnsiTheme="majorHAnsi" w:cs="Times New Roman"/>
          <w:szCs w:val="22"/>
        </w:rPr>
        <w:t xml:space="preserve">In the Constitution of India, Article 41 of Directive Principles asks the state </w:t>
      </w:r>
      <w:r w:rsidR="00101185" w:rsidRPr="00DB2553">
        <w:rPr>
          <w:rFonts w:asciiTheme="majorHAnsi" w:hAnsiTheme="majorHAnsi" w:cs="Times New Roman"/>
          <w:szCs w:val="22"/>
        </w:rPr>
        <w:t>–</w:t>
      </w:r>
      <w:r w:rsidRPr="00DB2553">
        <w:rPr>
          <w:rFonts w:asciiTheme="majorHAnsi" w:hAnsiTheme="majorHAnsi" w:cs="Times New Roman"/>
          <w:szCs w:val="22"/>
        </w:rPr>
        <w:t>within the limits of its economic capacity and development</w:t>
      </w:r>
      <w:r w:rsidR="00101185" w:rsidRPr="00DB2553">
        <w:rPr>
          <w:rFonts w:asciiTheme="majorHAnsi" w:hAnsiTheme="majorHAnsi" w:cs="Times New Roman"/>
          <w:szCs w:val="22"/>
        </w:rPr>
        <w:t>—</w:t>
      </w:r>
      <w:r w:rsidR="00A659FD">
        <w:rPr>
          <w:rFonts w:asciiTheme="majorHAnsi" w:hAnsiTheme="majorHAnsi" w:cs="Times New Roman"/>
          <w:szCs w:val="22"/>
        </w:rPr>
        <w:t xml:space="preserve">to </w:t>
      </w:r>
      <w:r w:rsidRPr="00DB2553">
        <w:rPr>
          <w:rFonts w:asciiTheme="majorHAnsi" w:hAnsiTheme="majorHAnsi" w:cs="Times New Roman"/>
          <w:szCs w:val="22"/>
        </w:rPr>
        <w:t>make effective provision for securing the right to work, to education and to public assistance in cases of unemployment, old age, sickness and disablement, and in other cases of undeserved want</w:t>
      </w:r>
      <w:r w:rsidR="00B51424" w:rsidRPr="00DB2553">
        <w:rPr>
          <w:rFonts w:asciiTheme="majorHAnsi" w:hAnsiTheme="majorHAnsi" w:cs="Times New Roman"/>
          <w:szCs w:val="22"/>
        </w:rPr>
        <w:t>. ‖</w:t>
      </w:r>
      <w:r w:rsidRPr="00DB2553">
        <w:rPr>
          <w:rFonts w:asciiTheme="majorHAnsi" w:hAnsiTheme="majorHAnsi" w:cs="Times New Roman"/>
          <w:szCs w:val="22"/>
        </w:rPr>
        <w:t xml:space="preserve"> Article 42 says the state shall make provisions for securing just and humane conditions of work and for maternity benefits. </w:t>
      </w:r>
    </w:p>
    <w:p w14:paraId="7E3CF0AF" w14:textId="0B28C0ED" w:rsidR="00370929" w:rsidRPr="00DB2553" w:rsidRDefault="00101185" w:rsidP="00DB2553">
      <w:pPr>
        <w:widowControl w:val="0"/>
        <w:autoSpaceDE w:val="0"/>
        <w:autoSpaceDN w:val="0"/>
        <w:adjustRightInd w:val="0"/>
        <w:spacing w:after="240"/>
        <w:rPr>
          <w:rFonts w:asciiTheme="majorHAnsi" w:hAnsiTheme="majorHAnsi" w:cs="Times New Roman"/>
          <w:szCs w:val="22"/>
        </w:rPr>
      </w:pPr>
      <w:r w:rsidRPr="00DB2553">
        <w:rPr>
          <w:rFonts w:asciiTheme="majorHAnsi" w:hAnsiTheme="majorHAnsi" w:cs="Times New Roman"/>
          <w:szCs w:val="22"/>
        </w:rPr>
        <w:t xml:space="preserve">The </w:t>
      </w:r>
      <w:r w:rsidR="0065467B" w:rsidRPr="00DB2553">
        <w:rPr>
          <w:rFonts w:asciiTheme="majorHAnsi" w:hAnsiTheme="majorHAnsi" w:cs="Times New Roman"/>
          <w:szCs w:val="22"/>
        </w:rPr>
        <w:t>Supreme</w:t>
      </w:r>
      <w:r w:rsidR="008D5612">
        <w:rPr>
          <w:rFonts w:asciiTheme="majorHAnsi" w:hAnsiTheme="majorHAnsi" w:cs="Times New Roman"/>
          <w:szCs w:val="22"/>
        </w:rPr>
        <w:t xml:space="preserve"> Court of India in the case of </w:t>
      </w:r>
      <w:r w:rsidR="0065467B" w:rsidRPr="00DB2553">
        <w:rPr>
          <w:rFonts w:asciiTheme="majorHAnsi" w:hAnsiTheme="majorHAnsi" w:cs="Times New Roman"/>
          <w:szCs w:val="22"/>
        </w:rPr>
        <w:t xml:space="preserve">Olga Tellis vs Bombay </w:t>
      </w:r>
      <w:r w:rsidR="00B51424" w:rsidRPr="00DB2553">
        <w:rPr>
          <w:rFonts w:asciiTheme="majorHAnsi" w:hAnsiTheme="majorHAnsi" w:cs="Times New Roman"/>
          <w:szCs w:val="22"/>
        </w:rPr>
        <w:t>Municipal</w:t>
      </w:r>
      <w:r w:rsidR="008D5612">
        <w:rPr>
          <w:rFonts w:asciiTheme="majorHAnsi" w:hAnsiTheme="majorHAnsi" w:cs="Times New Roman"/>
          <w:szCs w:val="22"/>
        </w:rPr>
        <w:t xml:space="preserve"> Co-operation‖</w:t>
      </w:r>
      <w:r w:rsidR="0065467B" w:rsidRPr="00DB2553">
        <w:rPr>
          <w:rFonts w:asciiTheme="majorHAnsi" w:hAnsiTheme="majorHAnsi" w:cs="Times New Roman"/>
          <w:szCs w:val="22"/>
        </w:rPr>
        <w:t>has ruled th</w:t>
      </w:r>
      <w:r w:rsidRPr="00DB2553">
        <w:rPr>
          <w:rFonts w:asciiTheme="majorHAnsi" w:hAnsiTheme="majorHAnsi" w:cs="Times New Roman"/>
          <w:szCs w:val="22"/>
        </w:rPr>
        <w:t>at the</w:t>
      </w:r>
      <w:r w:rsidR="0065467B" w:rsidRPr="00DB2553">
        <w:rPr>
          <w:rFonts w:asciiTheme="majorHAnsi" w:hAnsiTheme="majorHAnsi" w:cs="Times New Roman"/>
          <w:szCs w:val="22"/>
        </w:rPr>
        <w:t xml:space="preserve"> right to livelihood is inherent in the right to life and therefore social security must be considered as a fundamental right. It is pertinent to mention here that the </w:t>
      </w:r>
      <w:r w:rsidRPr="00DB2553">
        <w:rPr>
          <w:rFonts w:asciiTheme="majorHAnsi" w:hAnsiTheme="majorHAnsi" w:cs="Times New Roman"/>
          <w:szCs w:val="22"/>
        </w:rPr>
        <w:t>S</w:t>
      </w:r>
      <w:r w:rsidR="0065467B" w:rsidRPr="00DB2553">
        <w:rPr>
          <w:rFonts w:asciiTheme="majorHAnsi" w:hAnsiTheme="majorHAnsi" w:cs="Times New Roman"/>
          <w:szCs w:val="22"/>
        </w:rPr>
        <w:t xml:space="preserve">econd </w:t>
      </w:r>
      <w:r w:rsidRPr="00DB2553">
        <w:rPr>
          <w:rFonts w:asciiTheme="majorHAnsi" w:hAnsiTheme="majorHAnsi" w:cs="Times New Roman"/>
          <w:szCs w:val="22"/>
        </w:rPr>
        <w:t>L</w:t>
      </w:r>
      <w:r w:rsidR="0065467B" w:rsidRPr="00DB2553">
        <w:rPr>
          <w:rFonts w:asciiTheme="majorHAnsi" w:hAnsiTheme="majorHAnsi" w:cs="Times New Roman"/>
          <w:szCs w:val="22"/>
        </w:rPr>
        <w:t xml:space="preserve">abour </w:t>
      </w:r>
      <w:r w:rsidRPr="00DB2553">
        <w:rPr>
          <w:rFonts w:asciiTheme="majorHAnsi" w:hAnsiTheme="majorHAnsi" w:cs="Times New Roman"/>
          <w:szCs w:val="22"/>
        </w:rPr>
        <w:t>C</w:t>
      </w:r>
      <w:r w:rsidR="0065467B" w:rsidRPr="00DB2553">
        <w:rPr>
          <w:rFonts w:asciiTheme="majorHAnsi" w:hAnsiTheme="majorHAnsi" w:cs="Times New Roman"/>
          <w:szCs w:val="22"/>
        </w:rPr>
        <w:t xml:space="preserve">ommission 2002 constituted under NDA-I, has </w:t>
      </w:r>
      <w:r w:rsidRPr="00DB2553">
        <w:rPr>
          <w:rFonts w:asciiTheme="majorHAnsi" w:hAnsiTheme="majorHAnsi" w:cs="Times New Roman"/>
          <w:szCs w:val="22"/>
        </w:rPr>
        <w:t xml:space="preserve">also </w:t>
      </w:r>
      <w:r w:rsidR="0065467B" w:rsidRPr="00DB2553">
        <w:rPr>
          <w:rFonts w:asciiTheme="majorHAnsi" w:hAnsiTheme="majorHAnsi" w:cs="Times New Roman"/>
          <w:szCs w:val="22"/>
        </w:rPr>
        <w:t xml:space="preserve">recommended that social security be considered as a fundamental right. </w:t>
      </w:r>
      <w:r w:rsidR="00B51424" w:rsidRPr="00DB2553">
        <w:rPr>
          <w:rFonts w:asciiTheme="majorHAnsi" w:hAnsiTheme="majorHAnsi" w:cs="Times New Roman"/>
          <w:szCs w:val="22"/>
        </w:rPr>
        <w:t>The working</w:t>
      </w:r>
      <w:r w:rsidR="00370929" w:rsidRPr="00DB2553">
        <w:rPr>
          <w:rFonts w:asciiTheme="majorHAnsi" w:hAnsiTheme="majorHAnsi" w:cs="Times New Roman"/>
          <w:szCs w:val="22"/>
        </w:rPr>
        <w:t xml:space="preserve"> group on Labour policy for the Ninth Five Year Plan </w:t>
      </w:r>
      <w:r w:rsidR="006B0063" w:rsidRPr="00DB2553">
        <w:rPr>
          <w:rFonts w:asciiTheme="majorHAnsi" w:hAnsiTheme="majorHAnsi" w:cs="Times New Roman"/>
          <w:szCs w:val="22"/>
        </w:rPr>
        <w:t xml:space="preserve">has further </w:t>
      </w:r>
      <w:r w:rsidR="00370929" w:rsidRPr="00DB2553">
        <w:rPr>
          <w:rFonts w:asciiTheme="majorHAnsi" w:hAnsiTheme="majorHAnsi" w:cs="Times New Roman"/>
          <w:szCs w:val="22"/>
        </w:rPr>
        <w:t xml:space="preserve">repeatedly expressed </w:t>
      </w:r>
      <w:r w:rsidR="0065467B" w:rsidRPr="00DB2553">
        <w:rPr>
          <w:rFonts w:asciiTheme="majorHAnsi" w:hAnsiTheme="majorHAnsi" w:cs="Times New Roman"/>
          <w:szCs w:val="22"/>
        </w:rPr>
        <w:t>concern for social security</w:t>
      </w:r>
      <w:r w:rsidR="008D5612">
        <w:rPr>
          <w:rFonts w:asciiTheme="majorHAnsi" w:hAnsiTheme="majorHAnsi" w:cs="Times New Roman"/>
          <w:szCs w:val="22"/>
        </w:rPr>
        <w:t xml:space="preserve"> coverage for all</w:t>
      </w:r>
      <w:r w:rsidR="0065467B" w:rsidRPr="00DB2553">
        <w:rPr>
          <w:rFonts w:asciiTheme="majorHAnsi" w:hAnsiTheme="majorHAnsi" w:cs="Times New Roman"/>
          <w:szCs w:val="22"/>
        </w:rPr>
        <w:t>.</w:t>
      </w:r>
      <w:r w:rsidR="00370929" w:rsidRPr="00DB2553">
        <w:rPr>
          <w:rFonts w:asciiTheme="majorHAnsi" w:hAnsiTheme="majorHAnsi" w:cs="Times New Roman"/>
          <w:szCs w:val="22"/>
        </w:rPr>
        <w:t xml:space="preserve"> </w:t>
      </w:r>
    </w:p>
    <w:p w14:paraId="02EA5BD8" w14:textId="5863D307" w:rsidR="0065467B" w:rsidRPr="007D3CAE" w:rsidRDefault="0065467B" w:rsidP="00DB2553">
      <w:pPr>
        <w:widowControl w:val="0"/>
        <w:autoSpaceDE w:val="0"/>
        <w:autoSpaceDN w:val="0"/>
        <w:adjustRightInd w:val="0"/>
        <w:spacing w:after="240"/>
        <w:rPr>
          <w:rFonts w:asciiTheme="majorHAnsi" w:hAnsiTheme="majorHAnsi" w:cs="Times New Roman"/>
          <w:szCs w:val="22"/>
        </w:rPr>
      </w:pPr>
      <w:r w:rsidRPr="00DB2553">
        <w:rPr>
          <w:rFonts w:asciiTheme="majorHAnsi" w:hAnsiTheme="majorHAnsi" w:cs="Times New Roman"/>
          <w:szCs w:val="22"/>
        </w:rPr>
        <w:t xml:space="preserve">Despite being a founding member of the ILO, India is yet to ratify social security Conventions of the ILO, the Social Security (Minimum Standards) Convention, 1952 (No. 102), which is regarded as the main instrument to realize the right to social security for workers. The convention talks about </w:t>
      </w:r>
      <w:r w:rsidR="007D3CAE">
        <w:rPr>
          <w:rFonts w:asciiTheme="majorHAnsi" w:hAnsiTheme="majorHAnsi" w:cs="Times New Roman"/>
          <w:szCs w:val="22"/>
        </w:rPr>
        <w:t>nine classes of benefit such as:</w:t>
      </w:r>
      <w:r w:rsidRPr="00DB2553">
        <w:rPr>
          <w:rFonts w:asciiTheme="majorHAnsi" w:hAnsiTheme="majorHAnsi" w:cs="Times New Roman"/>
          <w:szCs w:val="22"/>
        </w:rPr>
        <w:t xml:space="preserve"> </w:t>
      </w:r>
      <w:r w:rsidR="007D3CAE" w:rsidRPr="00DB2553">
        <w:rPr>
          <w:rFonts w:asciiTheme="majorHAnsi" w:hAnsiTheme="majorHAnsi" w:cs="Times New Roman"/>
          <w:szCs w:val="22"/>
        </w:rPr>
        <w:t>medical car</w:t>
      </w:r>
      <w:r w:rsidR="007D3CAE">
        <w:rPr>
          <w:rFonts w:asciiTheme="majorHAnsi" w:hAnsiTheme="majorHAnsi" w:cs="Times New Roman"/>
          <w:szCs w:val="22"/>
        </w:rPr>
        <w:t>e and benefits for</w:t>
      </w:r>
      <w:r w:rsidR="007D3CAE" w:rsidRPr="00DB2553">
        <w:rPr>
          <w:rFonts w:asciiTheme="majorHAnsi" w:hAnsiTheme="majorHAnsi" w:cs="Times New Roman"/>
          <w:szCs w:val="22"/>
        </w:rPr>
        <w:t xml:space="preserve"> </w:t>
      </w:r>
      <w:r w:rsidR="007D3CAE" w:rsidRPr="007D3CAE">
        <w:rPr>
          <w:rFonts w:asciiTheme="majorHAnsi" w:hAnsiTheme="majorHAnsi" w:cs="Times New Roman"/>
          <w:szCs w:val="22"/>
        </w:rPr>
        <w:t>sickness, employment, old age, employment injury</w:t>
      </w:r>
      <w:r w:rsidR="007D3CAE">
        <w:rPr>
          <w:rFonts w:asciiTheme="majorHAnsi" w:hAnsiTheme="majorHAnsi" w:cs="Times New Roman"/>
          <w:szCs w:val="22"/>
        </w:rPr>
        <w:t>, family, maternity, invalidity</w:t>
      </w:r>
      <w:r w:rsidR="007D3CAE" w:rsidRPr="007D3CAE">
        <w:rPr>
          <w:rFonts w:asciiTheme="majorHAnsi" w:hAnsiTheme="majorHAnsi" w:cs="Times New Roman"/>
          <w:szCs w:val="22"/>
        </w:rPr>
        <w:t xml:space="preserve"> and survivor</w:t>
      </w:r>
      <w:r w:rsidR="007D3CAE">
        <w:rPr>
          <w:rFonts w:asciiTheme="majorHAnsi" w:hAnsiTheme="majorHAnsi" w:cs="Times New Roman"/>
          <w:szCs w:val="22"/>
        </w:rPr>
        <w:t>s.</w:t>
      </w:r>
    </w:p>
    <w:p w14:paraId="5F4C7554" w14:textId="1892034A" w:rsidR="0065467B" w:rsidRPr="00DB2553" w:rsidRDefault="007D3CAE" w:rsidP="00DB2553">
      <w:pPr>
        <w:widowControl w:val="0"/>
        <w:autoSpaceDE w:val="0"/>
        <w:autoSpaceDN w:val="0"/>
        <w:adjustRightInd w:val="0"/>
        <w:spacing w:after="240"/>
        <w:rPr>
          <w:rFonts w:asciiTheme="majorHAnsi" w:hAnsiTheme="majorHAnsi" w:cs="Times"/>
          <w:szCs w:val="22"/>
        </w:rPr>
      </w:pPr>
      <w:r>
        <w:rPr>
          <w:rFonts w:asciiTheme="majorHAnsi" w:hAnsiTheme="majorHAnsi" w:cs="Times New Roman"/>
          <w:szCs w:val="22"/>
        </w:rPr>
        <w:t>Indian i</w:t>
      </w:r>
      <w:r w:rsidR="0065467B" w:rsidRPr="00DB2553">
        <w:rPr>
          <w:rFonts w:asciiTheme="majorHAnsi" w:hAnsiTheme="majorHAnsi" w:cs="Times New Roman"/>
          <w:szCs w:val="22"/>
        </w:rPr>
        <w:t xml:space="preserve">ndustrial workers have fought and won </w:t>
      </w:r>
      <w:r>
        <w:rPr>
          <w:rFonts w:asciiTheme="majorHAnsi" w:hAnsiTheme="majorHAnsi" w:cs="Times New Roman"/>
          <w:szCs w:val="22"/>
        </w:rPr>
        <w:t>some measure of social security</w:t>
      </w:r>
      <w:r w:rsidR="00736D56">
        <w:rPr>
          <w:rFonts w:asciiTheme="majorHAnsi" w:hAnsiTheme="majorHAnsi" w:cs="Times New Roman"/>
          <w:szCs w:val="22"/>
        </w:rPr>
        <w:t>.  S</w:t>
      </w:r>
      <w:r w:rsidR="0065467B" w:rsidRPr="00DB2553">
        <w:rPr>
          <w:rFonts w:asciiTheme="majorHAnsi" w:hAnsiTheme="majorHAnsi" w:cs="Times New Roman"/>
          <w:szCs w:val="22"/>
        </w:rPr>
        <w:t>ome of these entitlements have been formally enshri</w:t>
      </w:r>
      <w:r w:rsidR="00736D56">
        <w:rPr>
          <w:rFonts w:asciiTheme="majorHAnsi" w:hAnsiTheme="majorHAnsi" w:cs="Times New Roman"/>
          <w:szCs w:val="22"/>
        </w:rPr>
        <w:t xml:space="preserve">ned in the Constitution and </w:t>
      </w:r>
      <w:r w:rsidR="0065467B" w:rsidRPr="00DB2553">
        <w:rPr>
          <w:rFonts w:asciiTheme="majorHAnsi" w:hAnsiTheme="majorHAnsi" w:cs="Times New Roman"/>
          <w:szCs w:val="22"/>
        </w:rPr>
        <w:t>legal framework</w:t>
      </w:r>
      <w:r w:rsidR="003803C9">
        <w:rPr>
          <w:rFonts w:asciiTheme="majorHAnsi" w:hAnsiTheme="majorHAnsi" w:cs="Times New Roman"/>
          <w:szCs w:val="22"/>
        </w:rPr>
        <w:t>s</w:t>
      </w:r>
      <w:r w:rsidR="0065467B" w:rsidRPr="00DB2553">
        <w:rPr>
          <w:rFonts w:asciiTheme="majorHAnsi" w:hAnsiTheme="majorHAnsi" w:cs="Times New Roman"/>
          <w:szCs w:val="22"/>
        </w:rPr>
        <w:t>. Over the last many decades state policy has</w:t>
      </w:r>
      <w:r w:rsidR="00AE3ABB" w:rsidRPr="00DB2553">
        <w:rPr>
          <w:rFonts w:asciiTheme="majorHAnsi" w:hAnsiTheme="majorHAnsi" w:cs="Times New Roman"/>
          <w:szCs w:val="22"/>
        </w:rPr>
        <w:t>, however,</w:t>
      </w:r>
      <w:r w:rsidR="0065467B" w:rsidRPr="00DB2553">
        <w:rPr>
          <w:rFonts w:asciiTheme="majorHAnsi" w:hAnsiTheme="majorHAnsi" w:cs="Times New Roman"/>
          <w:szCs w:val="22"/>
        </w:rPr>
        <w:t xml:space="preserve"> systematically deprived </w:t>
      </w:r>
      <w:r w:rsidR="00AE3ABB" w:rsidRPr="00DB2553">
        <w:rPr>
          <w:rFonts w:asciiTheme="majorHAnsi" w:hAnsiTheme="majorHAnsi" w:cs="Times New Roman"/>
          <w:szCs w:val="22"/>
        </w:rPr>
        <w:t xml:space="preserve">the </w:t>
      </w:r>
      <w:r w:rsidR="0065467B" w:rsidRPr="00DB2553">
        <w:rPr>
          <w:rFonts w:asciiTheme="majorHAnsi" w:hAnsiTheme="majorHAnsi" w:cs="Times New Roman"/>
          <w:szCs w:val="22"/>
        </w:rPr>
        <w:t>large majority of the</w:t>
      </w:r>
      <w:r w:rsidR="007D008E" w:rsidRPr="00DB2553">
        <w:rPr>
          <w:rFonts w:asciiTheme="majorHAnsi" w:hAnsiTheme="majorHAnsi" w:cs="Times New Roman"/>
          <w:szCs w:val="22"/>
        </w:rPr>
        <w:t xml:space="preserve"> population</w:t>
      </w:r>
      <w:r w:rsidR="00AE3ABB" w:rsidRPr="00DB2553">
        <w:rPr>
          <w:rFonts w:asciiTheme="majorHAnsi" w:hAnsiTheme="majorHAnsi" w:cs="Times New Roman"/>
          <w:szCs w:val="22"/>
        </w:rPr>
        <w:t xml:space="preserve"> who are</w:t>
      </w:r>
      <w:r w:rsidR="0065467B" w:rsidRPr="00DB2553">
        <w:rPr>
          <w:rFonts w:asciiTheme="majorHAnsi" w:hAnsiTheme="majorHAnsi" w:cs="Times New Roman"/>
          <w:szCs w:val="22"/>
        </w:rPr>
        <w:t xml:space="preserve"> informal workers</w:t>
      </w:r>
      <w:r w:rsidR="00AE3ABB" w:rsidRPr="00DB2553">
        <w:rPr>
          <w:rFonts w:asciiTheme="majorHAnsi" w:hAnsiTheme="majorHAnsi" w:cs="Times New Roman"/>
          <w:szCs w:val="22"/>
        </w:rPr>
        <w:t xml:space="preserve">. They do not have </w:t>
      </w:r>
      <w:r w:rsidR="0065467B" w:rsidRPr="00DB2553">
        <w:rPr>
          <w:rFonts w:asciiTheme="majorHAnsi" w:hAnsiTheme="majorHAnsi" w:cs="Times New Roman"/>
          <w:szCs w:val="22"/>
        </w:rPr>
        <w:t>access to</w:t>
      </w:r>
      <w:r w:rsidR="00AE3ABB" w:rsidRPr="00DB2553">
        <w:rPr>
          <w:rFonts w:asciiTheme="majorHAnsi" w:hAnsiTheme="majorHAnsi" w:cs="Times New Roman"/>
          <w:szCs w:val="22"/>
        </w:rPr>
        <w:t xml:space="preserve"> the many needed </w:t>
      </w:r>
      <w:r w:rsidR="0065467B" w:rsidRPr="00DB2553">
        <w:rPr>
          <w:rFonts w:asciiTheme="majorHAnsi" w:hAnsiTheme="majorHAnsi" w:cs="Times New Roman"/>
          <w:szCs w:val="22"/>
        </w:rPr>
        <w:t>benefits</w:t>
      </w:r>
      <w:r w:rsidR="00EA43CE" w:rsidRPr="00DB2553">
        <w:rPr>
          <w:rFonts w:asciiTheme="majorHAnsi" w:hAnsiTheme="majorHAnsi" w:cs="Times New Roman"/>
          <w:szCs w:val="22"/>
        </w:rPr>
        <w:t xml:space="preserve"> and need </w:t>
      </w:r>
      <w:r w:rsidR="00AE3ABB" w:rsidRPr="00DB2553">
        <w:rPr>
          <w:rFonts w:asciiTheme="majorHAnsi" w:hAnsiTheme="majorHAnsi" w:cs="Times New Roman"/>
          <w:szCs w:val="22"/>
        </w:rPr>
        <w:t xml:space="preserve">to organize and struggle to obtain their rights. </w:t>
      </w:r>
    </w:p>
    <w:p w14:paraId="60F802F4" w14:textId="1A8CF7FE" w:rsidR="00403D11" w:rsidRDefault="0065467B" w:rsidP="00DB2553">
      <w:pPr>
        <w:widowControl w:val="0"/>
        <w:autoSpaceDE w:val="0"/>
        <w:autoSpaceDN w:val="0"/>
        <w:adjustRightInd w:val="0"/>
        <w:spacing w:after="240"/>
        <w:rPr>
          <w:rFonts w:asciiTheme="majorHAnsi" w:hAnsiTheme="majorHAnsi" w:cs="Times New Roman"/>
          <w:szCs w:val="22"/>
        </w:rPr>
      </w:pPr>
      <w:r w:rsidRPr="00DB2553">
        <w:rPr>
          <w:rFonts w:asciiTheme="majorHAnsi" w:hAnsiTheme="majorHAnsi" w:cs="Times New Roman"/>
          <w:szCs w:val="22"/>
        </w:rPr>
        <w:t xml:space="preserve">There are </w:t>
      </w:r>
      <w:r w:rsidR="00736D56">
        <w:rPr>
          <w:rFonts w:asciiTheme="majorHAnsi" w:hAnsiTheme="majorHAnsi" w:cs="Times New Roman"/>
          <w:szCs w:val="22"/>
        </w:rPr>
        <w:t>enormous challenges to ensuring the social security of informal economy workers.</w:t>
      </w:r>
      <w:r w:rsidRPr="00DB2553">
        <w:rPr>
          <w:rFonts w:asciiTheme="majorHAnsi" w:hAnsiTheme="majorHAnsi" w:cs="Times New Roman"/>
          <w:szCs w:val="22"/>
        </w:rPr>
        <w:t xml:space="preserve"> While the state claims to have a universal and integrative vision, </w:t>
      </w:r>
      <w:r w:rsidR="00403D11" w:rsidRPr="00DB2553">
        <w:rPr>
          <w:rFonts w:asciiTheme="majorHAnsi" w:hAnsiTheme="majorHAnsi" w:cs="Times New Roman"/>
          <w:szCs w:val="22"/>
        </w:rPr>
        <w:t>there is yet little evidence of progress for informal economy workers.</w:t>
      </w:r>
      <w:r w:rsidR="008C5478" w:rsidRPr="00DB2553">
        <w:rPr>
          <w:rFonts w:asciiTheme="majorHAnsi" w:hAnsiTheme="majorHAnsi" w:cs="Times New Roman"/>
          <w:szCs w:val="22"/>
        </w:rPr>
        <w:t xml:space="preserve">  </w:t>
      </w:r>
      <w:r w:rsidRPr="00DB2553">
        <w:rPr>
          <w:rFonts w:asciiTheme="majorHAnsi" w:hAnsiTheme="majorHAnsi" w:cs="Times New Roman"/>
          <w:szCs w:val="22"/>
        </w:rPr>
        <w:t xml:space="preserve">So far attempts to institute social security have been highly diversified both, </w:t>
      </w:r>
      <w:r w:rsidR="00736D56">
        <w:rPr>
          <w:rFonts w:asciiTheme="majorHAnsi" w:hAnsiTheme="majorHAnsi" w:cs="Times New Roman"/>
          <w:szCs w:val="22"/>
        </w:rPr>
        <w:t>at the central and state level and t</w:t>
      </w:r>
      <w:r w:rsidRPr="00DB2553">
        <w:rPr>
          <w:rFonts w:asciiTheme="majorHAnsi" w:hAnsiTheme="majorHAnsi" w:cs="Times New Roman"/>
          <w:szCs w:val="22"/>
        </w:rPr>
        <w:t xml:space="preserve">here is </w:t>
      </w:r>
      <w:r w:rsidR="008C5478" w:rsidRPr="00DB2553">
        <w:rPr>
          <w:rFonts w:asciiTheme="majorHAnsi" w:hAnsiTheme="majorHAnsi" w:cs="Times New Roman"/>
          <w:szCs w:val="22"/>
        </w:rPr>
        <w:t xml:space="preserve">an </w:t>
      </w:r>
      <w:r w:rsidRPr="00DB2553">
        <w:rPr>
          <w:rFonts w:asciiTheme="majorHAnsi" w:hAnsiTheme="majorHAnsi" w:cs="Times New Roman"/>
          <w:szCs w:val="22"/>
        </w:rPr>
        <w:t xml:space="preserve">absence of comprehensive </w:t>
      </w:r>
      <w:r w:rsidRPr="00DB2553">
        <w:rPr>
          <w:rFonts w:asciiTheme="majorHAnsi" w:hAnsiTheme="majorHAnsi" w:cs="Times New Roman"/>
          <w:szCs w:val="22"/>
        </w:rPr>
        <w:lastRenderedPageBreak/>
        <w:t xml:space="preserve">programmes and schemes. There is no central authority on social </w:t>
      </w:r>
      <w:r w:rsidR="00B51424" w:rsidRPr="00DB2553">
        <w:rPr>
          <w:rFonts w:asciiTheme="majorHAnsi" w:hAnsiTheme="majorHAnsi" w:cs="Times New Roman"/>
          <w:szCs w:val="22"/>
        </w:rPr>
        <w:t>security, which</w:t>
      </w:r>
      <w:r w:rsidRPr="00DB2553">
        <w:rPr>
          <w:rFonts w:asciiTheme="majorHAnsi" w:hAnsiTheme="majorHAnsi" w:cs="Times New Roman"/>
          <w:szCs w:val="22"/>
        </w:rPr>
        <w:t xml:space="preserve"> should have been put in place with defined objectives, responsibilities and jurisdictions.</w:t>
      </w:r>
    </w:p>
    <w:p w14:paraId="25B385D7" w14:textId="08465A95" w:rsidR="00E47CE1" w:rsidRPr="00E47CE1" w:rsidRDefault="00E47CE1" w:rsidP="00DB2553">
      <w:pPr>
        <w:widowControl w:val="0"/>
        <w:autoSpaceDE w:val="0"/>
        <w:autoSpaceDN w:val="0"/>
        <w:adjustRightInd w:val="0"/>
        <w:spacing w:after="240"/>
        <w:rPr>
          <w:rFonts w:asciiTheme="majorHAnsi" w:hAnsiTheme="majorHAnsi" w:cs="Times"/>
          <w:szCs w:val="22"/>
        </w:rPr>
      </w:pPr>
      <w:r w:rsidRPr="00DB2553">
        <w:rPr>
          <w:rFonts w:asciiTheme="majorHAnsi" w:hAnsiTheme="majorHAnsi" w:cs="Times New Roman"/>
          <w:szCs w:val="22"/>
        </w:rPr>
        <w:t xml:space="preserve">The Indian government has provided small amounts of charity to informal workers </w:t>
      </w:r>
      <w:r>
        <w:rPr>
          <w:rFonts w:asciiTheme="majorHAnsi" w:hAnsiTheme="majorHAnsi" w:cs="Times New Roman"/>
          <w:szCs w:val="22"/>
        </w:rPr>
        <w:t>through</w:t>
      </w:r>
      <w:r w:rsidRPr="00DB2553">
        <w:rPr>
          <w:rFonts w:asciiTheme="majorHAnsi" w:hAnsiTheme="majorHAnsi" w:cs="Times New Roman"/>
          <w:szCs w:val="22"/>
        </w:rPr>
        <w:t xml:space="preserve"> a large number of disparate and not well organized schemes and programmes. These schemes and programmes are purported to generate employment during slack seasons and droughts, and improve access of the poor to land and other productive assets. These schemes are arbitrarily assigned to various ministri</w:t>
      </w:r>
      <w:r>
        <w:rPr>
          <w:rFonts w:asciiTheme="majorHAnsi" w:hAnsiTheme="majorHAnsi" w:cs="Times New Roman"/>
          <w:szCs w:val="22"/>
        </w:rPr>
        <w:t>es; they are for short duration</w:t>
      </w:r>
      <w:r w:rsidRPr="00DB2553">
        <w:rPr>
          <w:rFonts w:asciiTheme="majorHAnsi" w:hAnsiTheme="majorHAnsi" w:cs="Times New Roman"/>
          <w:szCs w:val="22"/>
        </w:rPr>
        <w:t xml:space="preserve"> with inadequate funding; and ar</w:t>
      </w:r>
      <w:r>
        <w:rPr>
          <w:rFonts w:asciiTheme="majorHAnsi" w:hAnsiTheme="majorHAnsi" w:cs="Times New Roman"/>
          <w:szCs w:val="22"/>
        </w:rPr>
        <w:t>e non-statutory in nature. The</w:t>
      </w:r>
      <w:r w:rsidRPr="00DB2553">
        <w:rPr>
          <w:rFonts w:asciiTheme="majorHAnsi" w:hAnsiTheme="majorHAnsi" w:cs="Times New Roman"/>
          <w:szCs w:val="22"/>
        </w:rPr>
        <w:t xml:space="preserve"> schemes are changed frequently, presumably based on bureaucratic imperatives or political exigencies, leaving the beneficiaries confused. Worse, the schemes have restricted coverage, applicable only to select group of beneficiaries. </w:t>
      </w:r>
    </w:p>
    <w:p w14:paraId="133DFFBE" w14:textId="0E23E36D" w:rsidR="0065467B" w:rsidRPr="00DB2553" w:rsidRDefault="0065467B" w:rsidP="00DB2553">
      <w:pPr>
        <w:widowControl w:val="0"/>
        <w:autoSpaceDE w:val="0"/>
        <w:autoSpaceDN w:val="0"/>
        <w:adjustRightInd w:val="0"/>
        <w:spacing w:after="240"/>
        <w:rPr>
          <w:rFonts w:asciiTheme="majorHAnsi" w:hAnsiTheme="majorHAnsi" w:cs="Times New Roman"/>
          <w:szCs w:val="22"/>
        </w:rPr>
      </w:pPr>
      <w:r w:rsidRPr="00DB2553">
        <w:rPr>
          <w:rFonts w:asciiTheme="majorHAnsi" w:hAnsiTheme="majorHAnsi" w:cs="Times New Roman"/>
          <w:szCs w:val="22"/>
        </w:rPr>
        <w:t xml:space="preserve">The </w:t>
      </w:r>
      <w:r w:rsidR="00403D11" w:rsidRPr="00DB2553">
        <w:rPr>
          <w:rFonts w:asciiTheme="majorHAnsi" w:hAnsiTheme="majorHAnsi" w:cs="Times New Roman"/>
          <w:szCs w:val="22"/>
        </w:rPr>
        <w:t>major</w:t>
      </w:r>
      <w:r w:rsidRPr="00DB2553">
        <w:rPr>
          <w:rFonts w:asciiTheme="majorHAnsi" w:hAnsiTheme="majorHAnsi" w:cs="Times New Roman"/>
          <w:szCs w:val="22"/>
        </w:rPr>
        <w:t xml:space="preserve"> concern </w:t>
      </w:r>
      <w:r w:rsidR="00403D11" w:rsidRPr="00DB2553">
        <w:rPr>
          <w:rFonts w:asciiTheme="majorHAnsi" w:hAnsiTheme="majorHAnsi" w:cs="Times New Roman"/>
          <w:szCs w:val="22"/>
        </w:rPr>
        <w:t xml:space="preserve">is the failure to </w:t>
      </w:r>
      <w:r w:rsidRPr="00DB2553">
        <w:rPr>
          <w:rFonts w:asciiTheme="majorHAnsi" w:hAnsiTheme="majorHAnsi" w:cs="Times New Roman"/>
          <w:szCs w:val="22"/>
        </w:rPr>
        <w:t xml:space="preserve">have </w:t>
      </w:r>
      <w:r w:rsidR="00403D11" w:rsidRPr="00DB2553">
        <w:rPr>
          <w:rFonts w:asciiTheme="majorHAnsi" w:hAnsiTheme="majorHAnsi" w:cs="Times New Roman"/>
          <w:szCs w:val="22"/>
        </w:rPr>
        <w:t xml:space="preserve">successfully </w:t>
      </w:r>
      <w:r w:rsidRPr="00DB2553">
        <w:rPr>
          <w:rFonts w:asciiTheme="majorHAnsi" w:hAnsiTheme="majorHAnsi" w:cs="Times New Roman"/>
          <w:szCs w:val="22"/>
        </w:rPr>
        <w:t>negotiate</w:t>
      </w:r>
      <w:r w:rsidR="008C5478" w:rsidRPr="00DB2553">
        <w:rPr>
          <w:rFonts w:asciiTheme="majorHAnsi" w:hAnsiTheme="majorHAnsi" w:cs="Times New Roman"/>
          <w:szCs w:val="22"/>
        </w:rPr>
        <w:t>d</w:t>
      </w:r>
      <w:r w:rsidRPr="00DB2553">
        <w:rPr>
          <w:rFonts w:asciiTheme="majorHAnsi" w:hAnsiTheme="majorHAnsi" w:cs="Times New Roman"/>
          <w:szCs w:val="22"/>
        </w:rPr>
        <w:t xml:space="preserve"> with political groups to frame/institutionalize a national policy for resource mobilization for a social security fund. However, we see that there is a huge unused fund </w:t>
      </w:r>
      <w:r w:rsidR="00DB2553" w:rsidRPr="00DB2553">
        <w:rPr>
          <w:rFonts w:asciiTheme="majorHAnsi" w:hAnsiTheme="majorHAnsi" w:cs="Times New Roman"/>
          <w:szCs w:val="22"/>
        </w:rPr>
        <w:t xml:space="preserve">that remains </w:t>
      </w:r>
      <w:r w:rsidRPr="00DB2553">
        <w:rPr>
          <w:rFonts w:asciiTheme="majorHAnsi" w:hAnsiTheme="majorHAnsi" w:cs="Times New Roman"/>
          <w:szCs w:val="22"/>
        </w:rPr>
        <w:t xml:space="preserve">with different government departments </w:t>
      </w:r>
      <w:r w:rsidR="008C5478" w:rsidRPr="00DB2553">
        <w:rPr>
          <w:rFonts w:asciiTheme="majorHAnsi" w:hAnsiTheme="majorHAnsi" w:cs="Times New Roman"/>
          <w:szCs w:val="22"/>
        </w:rPr>
        <w:t xml:space="preserve">such as </w:t>
      </w:r>
      <w:r w:rsidRPr="00DB2553">
        <w:rPr>
          <w:rFonts w:asciiTheme="majorHAnsi" w:hAnsiTheme="majorHAnsi" w:cs="Times New Roman"/>
          <w:szCs w:val="22"/>
        </w:rPr>
        <w:t>interest generated through Pension Fund</w:t>
      </w:r>
      <w:r w:rsidR="00736D56">
        <w:rPr>
          <w:rFonts w:asciiTheme="majorHAnsi" w:hAnsiTheme="majorHAnsi" w:cs="Times New Roman"/>
          <w:szCs w:val="22"/>
        </w:rPr>
        <w:t>s</w:t>
      </w:r>
      <w:r w:rsidRPr="00DB2553">
        <w:rPr>
          <w:rFonts w:asciiTheme="majorHAnsi" w:hAnsiTheme="majorHAnsi" w:cs="Times New Roman"/>
          <w:szCs w:val="22"/>
        </w:rPr>
        <w:t xml:space="preserve"> and Life Insurance,</w:t>
      </w:r>
      <w:r w:rsidR="00736D56">
        <w:rPr>
          <w:rFonts w:asciiTheme="majorHAnsi" w:hAnsiTheme="majorHAnsi" w:cs="Times New Roman"/>
          <w:szCs w:val="22"/>
        </w:rPr>
        <w:t xml:space="preserve"> and</w:t>
      </w:r>
      <w:r w:rsidRPr="00DB2553">
        <w:rPr>
          <w:rFonts w:asciiTheme="majorHAnsi" w:hAnsiTheme="majorHAnsi" w:cs="Times New Roman"/>
          <w:szCs w:val="22"/>
        </w:rPr>
        <w:t xml:space="preserve"> different kinds of </w:t>
      </w:r>
      <w:r w:rsidR="008C5478" w:rsidRPr="00DB2553">
        <w:rPr>
          <w:rFonts w:asciiTheme="majorHAnsi" w:hAnsiTheme="majorHAnsi" w:cs="Times New Roman"/>
          <w:szCs w:val="22"/>
        </w:rPr>
        <w:t xml:space="preserve">taxes </w:t>
      </w:r>
      <w:r w:rsidRPr="00DB2553">
        <w:rPr>
          <w:rFonts w:asciiTheme="majorHAnsi" w:hAnsiTheme="majorHAnsi" w:cs="Times New Roman"/>
          <w:szCs w:val="22"/>
        </w:rPr>
        <w:t>collected from</w:t>
      </w:r>
      <w:r w:rsidR="008C5478" w:rsidRPr="00DB2553">
        <w:rPr>
          <w:rFonts w:asciiTheme="majorHAnsi" w:hAnsiTheme="majorHAnsi" w:cs="Times New Roman"/>
          <w:szCs w:val="22"/>
        </w:rPr>
        <w:t xml:space="preserve"> wo</w:t>
      </w:r>
      <w:r w:rsidR="00B709C6">
        <w:rPr>
          <w:rFonts w:asciiTheme="majorHAnsi" w:hAnsiTheme="majorHAnsi" w:cs="Times New Roman"/>
          <w:szCs w:val="22"/>
        </w:rPr>
        <w:t>r</w:t>
      </w:r>
      <w:r w:rsidR="008C5478" w:rsidRPr="00DB2553">
        <w:rPr>
          <w:rFonts w:asciiTheme="majorHAnsi" w:hAnsiTheme="majorHAnsi" w:cs="Times New Roman"/>
          <w:szCs w:val="22"/>
        </w:rPr>
        <w:t>kers</w:t>
      </w:r>
      <w:r w:rsidRPr="00DB2553">
        <w:rPr>
          <w:rFonts w:asciiTheme="majorHAnsi" w:hAnsiTheme="majorHAnsi" w:cs="Times New Roman"/>
          <w:szCs w:val="22"/>
        </w:rPr>
        <w:t xml:space="preserve">, to mention a few. These resources </w:t>
      </w:r>
      <w:r w:rsidR="008C5478" w:rsidRPr="00DB2553">
        <w:rPr>
          <w:rFonts w:asciiTheme="majorHAnsi" w:hAnsiTheme="majorHAnsi" w:cs="Times New Roman"/>
          <w:szCs w:val="22"/>
        </w:rPr>
        <w:t xml:space="preserve">are </w:t>
      </w:r>
      <w:r w:rsidRPr="00DB2553">
        <w:rPr>
          <w:rFonts w:asciiTheme="majorHAnsi" w:hAnsiTheme="majorHAnsi" w:cs="Times New Roman"/>
          <w:szCs w:val="22"/>
        </w:rPr>
        <w:t xml:space="preserve">meant </w:t>
      </w:r>
      <w:r w:rsidR="008C5478" w:rsidRPr="00DB2553">
        <w:rPr>
          <w:rFonts w:asciiTheme="majorHAnsi" w:hAnsiTheme="majorHAnsi" w:cs="Times New Roman"/>
          <w:szCs w:val="22"/>
        </w:rPr>
        <w:t>to support the</w:t>
      </w:r>
      <w:r w:rsidRPr="00DB2553">
        <w:rPr>
          <w:rFonts w:asciiTheme="majorHAnsi" w:hAnsiTheme="majorHAnsi" w:cs="Times New Roman"/>
          <w:szCs w:val="22"/>
        </w:rPr>
        <w:t xml:space="preserve"> social security of worker</w:t>
      </w:r>
      <w:r w:rsidR="00736D56">
        <w:rPr>
          <w:rFonts w:asciiTheme="majorHAnsi" w:hAnsiTheme="majorHAnsi" w:cs="Times New Roman"/>
          <w:szCs w:val="22"/>
        </w:rPr>
        <w:t>s</w:t>
      </w:r>
      <w:r w:rsidR="008C5478" w:rsidRPr="00DB2553">
        <w:rPr>
          <w:rFonts w:asciiTheme="majorHAnsi" w:hAnsiTheme="majorHAnsi" w:cs="Times New Roman"/>
          <w:szCs w:val="22"/>
        </w:rPr>
        <w:t xml:space="preserve"> but</w:t>
      </w:r>
      <w:r w:rsidRPr="00DB2553">
        <w:rPr>
          <w:rFonts w:asciiTheme="majorHAnsi" w:hAnsiTheme="majorHAnsi" w:cs="Times New Roman"/>
          <w:szCs w:val="22"/>
        </w:rPr>
        <w:t xml:space="preserve"> have always been allocated for </w:t>
      </w:r>
      <w:r w:rsidR="008C5478" w:rsidRPr="00DB2553">
        <w:rPr>
          <w:rFonts w:asciiTheme="majorHAnsi" w:hAnsiTheme="majorHAnsi" w:cs="Times New Roman"/>
          <w:szCs w:val="22"/>
        </w:rPr>
        <w:t>other</w:t>
      </w:r>
      <w:r w:rsidRPr="00DB2553">
        <w:rPr>
          <w:rFonts w:asciiTheme="majorHAnsi" w:hAnsiTheme="majorHAnsi" w:cs="Times New Roman"/>
          <w:szCs w:val="22"/>
        </w:rPr>
        <w:t xml:space="preserve"> </w:t>
      </w:r>
      <w:r w:rsidR="00403D11" w:rsidRPr="00DB2553">
        <w:rPr>
          <w:rFonts w:asciiTheme="majorHAnsi" w:hAnsiTheme="majorHAnsi" w:cs="Times New Roman"/>
          <w:szCs w:val="22"/>
        </w:rPr>
        <w:t>purposes</w:t>
      </w:r>
      <w:r w:rsidR="00736D56">
        <w:rPr>
          <w:rFonts w:asciiTheme="majorHAnsi" w:hAnsiTheme="majorHAnsi" w:cs="Times New Roman"/>
          <w:szCs w:val="22"/>
        </w:rPr>
        <w:t xml:space="preserve"> with little benefit to </w:t>
      </w:r>
      <w:r w:rsidR="002157C4" w:rsidRPr="00DB2553">
        <w:rPr>
          <w:rFonts w:asciiTheme="majorHAnsi" w:hAnsiTheme="majorHAnsi" w:cs="Times New Roman"/>
          <w:szCs w:val="22"/>
        </w:rPr>
        <w:t>people dependent on the informal economy.</w:t>
      </w:r>
    </w:p>
    <w:p w14:paraId="462F314F" w14:textId="630A0C99" w:rsidR="0065467B" w:rsidRPr="00DB2553" w:rsidRDefault="0065467B" w:rsidP="00DB2553">
      <w:pPr>
        <w:widowControl w:val="0"/>
        <w:autoSpaceDE w:val="0"/>
        <w:autoSpaceDN w:val="0"/>
        <w:adjustRightInd w:val="0"/>
        <w:spacing w:after="240"/>
        <w:rPr>
          <w:rFonts w:asciiTheme="majorHAnsi" w:hAnsiTheme="majorHAnsi" w:cs="Times"/>
          <w:szCs w:val="22"/>
        </w:rPr>
      </w:pPr>
      <w:r w:rsidRPr="00DB2553">
        <w:rPr>
          <w:rFonts w:asciiTheme="majorHAnsi" w:hAnsiTheme="majorHAnsi" w:cs="Times New Roman"/>
          <w:szCs w:val="22"/>
        </w:rPr>
        <w:t xml:space="preserve">The NDA II government has </w:t>
      </w:r>
      <w:r w:rsidR="00736D56">
        <w:rPr>
          <w:rFonts w:asciiTheme="majorHAnsi" w:hAnsiTheme="majorHAnsi" w:cs="Times New Roman"/>
          <w:szCs w:val="22"/>
        </w:rPr>
        <w:t>not yet indicated any support for</w:t>
      </w:r>
      <w:r w:rsidRPr="00DB2553">
        <w:rPr>
          <w:rFonts w:asciiTheme="majorHAnsi" w:hAnsiTheme="majorHAnsi" w:cs="Times New Roman"/>
          <w:szCs w:val="22"/>
        </w:rPr>
        <w:t xml:space="preserve"> the idea of legally guaranteed social protection for all workers. Government is pr</w:t>
      </w:r>
      <w:r w:rsidR="00736D56">
        <w:rPr>
          <w:rFonts w:asciiTheme="majorHAnsi" w:hAnsiTheme="majorHAnsi" w:cs="Times New Roman"/>
          <w:szCs w:val="22"/>
        </w:rPr>
        <w:t>oposing to issue a smart card, the</w:t>
      </w:r>
      <w:r w:rsidRPr="00DB2553">
        <w:rPr>
          <w:rFonts w:asciiTheme="majorHAnsi" w:hAnsiTheme="majorHAnsi" w:cs="Times New Roman"/>
          <w:szCs w:val="22"/>
        </w:rPr>
        <w:t xml:space="preserve"> Unorganised Sector Identification Number</w:t>
      </w:r>
      <w:r w:rsidR="00736D56" w:rsidRPr="00736D56">
        <w:rPr>
          <w:rFonts w:asciiTheme="majorHAnsi" w:hAnsiTheme="majorHAnsi" w:cs="Times New Roman"/>
          <w:szCs w:val="22"/>
        </w:rPr>
        <w:t xml:space="preserve"> </w:t>
      </w:r>
      <w:r w:rsidR="00736D56">
        <w:rPr>
          <w:rFonts w:asciiTheme="majorHAnsi" w:hAnsiTheme="majorHAnsi" w:cs="Times New Roman"/>
          <w:szCs w:val="22"/>
        </w:rPr>
        <w:t>(</w:t>
      </w:r>
      <w:r w:rsidR="00736D56" w:rsidRPr="00DB2553">
        <w:rPr>
          <w:rFonts w:asciiTheme="majorHAnsi" w:hAnsiTheme="majorHAnsi" w:cs="Times New Roman"/>
          <w:szCs w:val="22"/>
        </w:rPr>
        <w:t>U-WIN</w:t>
      </w:r>
      <w:r w:rsidR="00736D56">
        <w:rPr>
          <w:rFonts w:asciiTheme="majorHAnsi" w:hAnsiTheme="majorHAnsi" w:cs="Times New Roman"/>
          <w:szCs w:val="22"/>
        </w:rPr>
        <w:t>)</w:t>
      </w:r>
      <w:r w:rsidRPr="00DB2553">
        <w:rPr>
          <w:rFonts w:asciiTheme="majorHAnsi" w:hAnsiTheme="majorHAnsi" w:cs="Times New Roman"/>
          <w:szCs w:val="22"/>
        </w:rPr>
        <w:t>, to every worker in the unorganised sector with a unique identification number for accessing social schemes. What these benefits will be, their legal guarantee, in what</w:t>
      </w:r>
      <w:r w:rsidR="005A687A">
        <w:rPr>
          <w:rFonts w:asciiTheme="majorHAnsi" w:hAnsiTheme="majorHAnsi" w:cs="Times New Roman"/>
          <w:szCs w:val="22"/>
        </w:rPr>
        <w:t xml:space="preserve"> manner it will be universal, and other aspects are all</w:t>
      </w:r>
      <w:r w:rsidRPr="00DB2553">
        <w:rPr>
          <w:rFonts w:asciiTheme="majorHAnsi" w:hAnsiTheme="majorHAnsi" w:cs="Times New Roman"/>
          <w:szCs w:val="22"/>
        </w:rPr>
        <w:t xml:space="preserve"> still up in the air. </w:t>
      </w:r>
    </w:p>
    <w:p w14:paraId="03C5D44E" w14:textId="71403C8B" w:rsidR="003803C9" w:rsidRPr="005460AE" w:rsidRDefault="005460AE" w:rsidP="003803C9">
      <w:pPr>
        <w:rPr>
          <w:rFonts w:asciiTheme="majorHAnsi" w:hAnsiTheme="majorHAnsi" w:cs="Times New Roman"/>
          <w:szCs w:val="22"/>
        </w:rPr>
      </w:pPr>
      <w:r w:rsidRPr="005460AE">
        <w:rPr>
          <w:rFonts w:asciiTheme="majorHAnsi" w:hAnsiTheme="majorHAnsi" w:cs="Times New Roman"/>
          <w:szCs w:val="22"/>
        </w:rPr>
        <w:t>ActionAid India is active to support progress to ensure that people dependent on the informal economy can access social</w:t>
      </w:r>
      <w:r w:rsidR="005A687A">
        <w:rPr>
          <w:rFonts w:asciiTheme="majorHAnsi" w:hAnsiTheme="majorHAnsi" w:cs="Times New Roman"/>
          <w:szCs w:val="22"/>
        </w:rPr>
        <w:t xml:space="preserve"> protection</w:t>
      </w:r>
      <w:r w:rsidRPr="005460AE">
        <w:rPr>
          <w:rFonts w:asciiTheme="majorHAnsi" w:hAnsiTheme="majorHAnsi" w:cs="Times New Roman"/>
          <w:szCs w:val="22"/>
        </w:rPr>
        <w:t>. ActionAid India has j</w:t>
      </w:r>
      <w:r w:rsidR="003803C9" w:rsidRPr="005460AE">
        <w:rPr>
          <w:rFonts w:asciiTheme="majorHAnsi" w:hAnsiTheme="majorHAnsi" w:cs="Times New Roman"/>
          <w:szCs w:val="22"/>
        </w:rPr>
        <w:t xml:space="preserve">ust finished research on labour law reform and the impact on the informal economy. </w:t>
      </w:r>
      <w:r w:rsidR="005A687A">
        <w:rPr>
          <w:rFonts w:asciiTheme="majorHAnsi" w:hAnsiTheme="majorHAnsi" w:cs="Times New Roman"/>
          <w:szCs w:val="22"/>
        </w:rPr>
        <w:t xml:space="preserve">To attain its goals, </w:t>
      </w:r>
      <w:r>
        <w:rPr>
          <w:rFonts w:asciiTheme="majorHAnsi" w:hAnsiTheme="majorHAnsi" w:cs="Times New Roman"/>
          <w:szCs w:val="22"/>
        </w:rPr>
        <w:t>ActionAid India w</w:t>
      </w:r>
      <w:r w:rsidR="003803C9" w:rsidRPr="005460AE">
        <w:rPr>
          <w:rFonts w:asciiTheme="majorHAnsi" w:hAnsiTheme="majorHAnsi" w:cs="Times New Roman"/>
          <w:szCs w:val="22"/>
        </w:rPr>
        <w:t>ork</w:t>
      </w:r>
      <w:r>
        <w:rPr>
          <w:rFonts w:asciiTheme="majorHAnsi" w:hAnsiTheme="majorHAnsi" w:cs="Times New Roman"/>
          <w:szCs w:val="22"/>
        </w:rPr>
        <w:t>s</w:t>
      </w:r>
      <w:r w:rsidR="003803C9" w:rsidRPr="005460AE">
        <w:rPr>
          <w:rFonts w:asciiTheme="majorHAnsi" w:hAnsiTheme="majorHAnsi" w:cs="Times New Roman"/>
          <w:szCs w:val="22"/>
        </w:rPr>
        <w:t xml:space="preserve"> with a range o</w:t>
      </w:r>
      <w:r w:rsidR="005A687A">
        <w:rPr>
          <w:rFonts w:asciiTheme="majorHAnsi" w:hAnsiTheme="majorHAnsi" w:cs="Times New Roman"/>
          <w:szCs w:val="22"/>
        </w:rPr>
        <w:t xml:space="preserve">f academia and labour experts to improve </w:t>
      </w:r>
      <w:r w:rsidR="003803C9" w:rsidRPr="005460AE">
        <w:rPr>
          <w:rFonts w:asciiTheme="majorHAnsi" w:hAnsiTheme="majorHAnsi" w:cs="Times New Roman"/>
          <w:szCs w:val="22"/>
        </w:rPr>
        <w:t>the enabling environment</w:t>
      </w:r>
      <w:r>
        <w:rPr>
          <w:rFonts w:asciiTheme="majorHAnsi" w:hAnsiTheme="majorHAnsi" w:cs="Times New Roman"/>
          <w:szCs w:val="22"/>
        </w:rPr>
        <w:t xml:space="preserve"> and </w:t>
      </w:r>
      <w:r w:rsidR="005A687A">
        <w:rPr>
          <w:rFonts w:asciiTheme="majorHAnsi" w:hAnsiTheme="majorHAnsi" w:cs="Times New Roman"/>
          <w:szCs w:val="22"/>
        </w:rPr>
        <w:t xml:space="preserve">including amassing </w:t>
      </w:r>
      <w:r>
        <w:rPr>
          <w:rFonts w:asciiTheme="majorHAnsi" w:hAnsiTheme="majorHAnsi" w:cs="Times New Roman"/>
          <w:szCs w:val="22"/>
        </w:rPr>
        <w:t xml:space="preserve">focus on </w:t>
      </w:r>
      <w:r w:rsidR="003803C9" w:rsidRPr="005460AE">
        <w:rPr>
          <w:rFonts w:asciiTheme="majorHAnsi" w:hAnsiTheme="majorHAnsi" w:cs="Times New Roman"/>
          <w:szCs w:val="22"/>
        </w:rPr>
        <w:t>social protection</w:t>
      </w:r>
      <w:r w:rsidR="005A687A">
        <w:rPr>
          <w:rFonts w:asciiTheme="majorHAnsi" w:hAnsiTheme="majorHAnsi" w:cs="Times New Roman"/>
          <w:szCs w:val="22"/>
        </w:rPr>
        <w:t xml:space="preserve">. The agency wants to increase </w:t>
      </w:r>
      <w:r>
        <w:rPr>
          <w:rFonts w:asciiTheme="majorHAnsi" w:hAnsiTheme="majorHAnsi" w:cs="Times New Roman"/>
          <w:szCs w:val="22"/>
        </w:rPr>
        <w:t>advocacy and</w:t>
      </w:r>
      <w:r w:rsidR="003803C9" w:rsidRPr="005460AE">
        <w:rPr>
          <w:rFonts w:asciiTheme="majorHAnsi" w:hAnsiTheme="majorHAnsi" w:cs="Times New Roman"/>
          <w:szCs w:val="22"/>
        </w:rPr>
        <w:t xml:space="preserve"> push the debate into a </w:t>
      </w:r>
      <w:r w:rsidR="00A175AB">
        <w:rPr>
          <w:rFonts w:asciiTheme="majorHAnsi" w:hAnsiTheme="majorHAnsi" w:cs="Times New Roman"/>
          <w:szCs w:val="22"/>
        </w:rPr>
        <w:t xml:space="preserve">stronger social protection </w:t>
      </w:r>
      <w:r w:rsidR="003803C9" w:rsidRPr="005460AE">
        <w:rPr>
          <w:rFonts w:asciiTheme="majorHAnsi" w:hAnsiTheme="majorHAnsi" w:cs="Times New Roman"/>
          <w:szCs w:val="22"/>
        </w:rPr>
        <w:t xml:space="preserve">campaign mode. </w:t>
      </w:r>
      <w:r w:rsidR="00A175AB">
        <w:rPr>
          <w:rFonts w:asciiTheme="majorHAnsi" w:hAnsiTheme="majorHAnsi" w:cs="Times New Roman"/>
          <w:szCs w:val="22"/>
        </w:rPr>
        <w:t xml:space="preserve">The ActionAid India staff </w:t>
      </w:r>
      <w:r w:rsidR="00DB68B9">
        <w:rPr>
          <w:rFonts w:asciiTheme="majorHAnsi" w:hAnsiTheme="majorHAnsi" w:cs="Times New Roman"/>
          <w:szCs w:val="22"/>
        </w:rPr>
        <w:t>concludes</w:t>
      </w:r>
      <w:r w:rsidR="00A175AB">
        <w:rPr>
          <w:rFonts w:asciiTheme="majorHAnsi" w:hAnsiTheme="majorHAnsi" w:cs="Times New Roman"/>
          <w:szCs w:val="22"/>
        </w:rPr>
        <w:t xml:space="preserve"> that, “</w:t>
      </w:r>
      <w:r w:rsidR="003803C9" w:rsidRPr="005460AE">
        <w:rPr>
          <w:rFonts w:asciiTheme="majorHAnsi" w:hAnsiTheme="majorHAnsi" w:cs="Times New Roman"/>
          <w:szCs w:val="22"/>
        </w:rPr>
        <w:t>We want to collaborate with the government, create a social movement and</w:t>
      </w:r>
      <w:r w:rsidR="00A175AB">
        <w:rPr>
          <w:rFonts w:asciiTheme="majorHAnsi" w:hAnsiTheme="majorHAnsi" w:cs="Times New Roman"/>
          <w:szCs w:val="22"/>
        </w:rPr>
        <w:t xml:space="preserve"> include</w:t>
      </w:r>
      <w:r w:rsidR="005A687A">
        <w:rPr>
          <w:rFonts w:asciiTheme="majorHAnsi" w:hAnsiTheme="majorHAnsi" w:cs="Times New Roman"/>
          <w:szCs w:val="22"/>
        </w:rPr>
        <w:t xml:space="preserve"> academe to push this forward. We</w:t>
      </w:r>
      <w:r w:rsidR="003803C9" w:rsidRPr="005460AE">
        <w:rPr>
          <w:rFonts w:asciiTheme="majorHAnsi" w:hAnsiTheme="majorHAnsi" w:cs="Times New Roman"/>
          <w:szCs w:val="22"/>
        </w:rPr>
        <w:t xml:space="preserve"> fe</w:t>
      </w:r>
      <w:r w:rsidR="00DB68B9">
        <w:rPr>
          <w:rFonts w:asciiTheme="majorHAnsi" w:hAnsiTheme="majorHAnsi" w:cs="Times New Roman"/>
          <w:szCs w:val="22"/>
        </w:rPr>
        <w:t xml:space="preserve">el that we need to really </w:t>
      </w:r>
      <w:r w:rsidR="00A175AB">
        <w:rPr>
          <w:rFonts w:asciiTheme="majorHAnsi" w:hAnsiTheme="majorHAnsi" w:cs="Times New Roman"/>
          <w:szCs w:val="22"/>
        </w:rPr>
        <w:t>work on increasing</w:t>
      </w:r>
      <w:r w:rsidR="00DB68B9">
        <w:rPr>
          <w:rFonts w:asciiTheme="majorHAnsi" w:hAnsiTheme="majorHAnsi" w:cs="Times New Roman"/>
          <w:szCs w:val="22"/>
        </w:rPr>
        <w:t xml:space="preserve"> international leveraging for</w:t>
      </w:r>
      <w:r w:rsidR="003803C9" w:rsidRPr="005460AE">
        <w:rPr>
          <w:rFonts w:asciiTheme="majorHAnsi" w:hAnsiTheme="majorHAnsi" w:cs="Times New Roman"/>
          <w:szCs w:val="22"/>
        </w:rPr>
        <w:t xml:space="preserve"> what we are doing</w:t>
      </w:r>
      <w:r w:rsidR="00A175AB">
        <w:rPr>
          <w:rFonts w:asciiTheme="majorHAnsi" w:hAnsiTheme="majorHAnsi" w:cs="Times New Roman"/>
          <w:szCs w:val="22"/>
        </w:rPr>
        <w:t>. This can be done in many ways including</w:t>
      </w:r>
      <w:r w:rsidR="003803C9" w:rsidRPr="005460AE">
        <w:rPr>
          <w:rFonts w:asciiTheme="majorHAnsi" w:hAnsiTheme="majorHAnsi" w:cs="Times New Roman"/>
          <w:szCs w:val="22"/>
        </w:rPr>
        <w:t xml:space="preserve"> with the 17</w:t>
      </w:r>
      <w:r w:rsidR="00A175AB">
        <w:rPr>
          <w:rFonts w:asciiTheme="majorHAnsi" w:hAnsiTheme="majorHAnsi" w:cs="Times New Roman"/>
          <w:szCs w:val="22"/>
        </w:rPr>
        <w:t xml:space="preserve"> RNSF project Implementing Partners. We should </w:t>
      </w:r>
      <w:r w:rsidR="003803C9" w:rsidRPr="005460AE">
        <w:rPr>
          <w:rFonts w:asciiTheme="majorHAnsi" w:hAnsiTheme="majorHAnsi" w:cs="Times New Roman"/>
          <w:szCs w:val="22"/>
        </w:rPr>
        <w:t>push the concepts on social protection and social inclusion forward</w:t>
      </w:r>
      <w:r w:rsidR="00A175AB">
        <w:rPr>
          <w:rFonts w:asciiTheme="majorHAnsi" w:hAnsiTheme="majorHAnsi" w:cs="Times New Roman"/>
          <w:szCs w:val="22"/>
        </w:rPr>
        <w:t xml:space="preserve"> as a group. </w:t>
      </w:r>
      <w:r w:rsidR="003803C9" w:rsidRPr="005460AE">
        <w:rPr>
          <w:rFonts w:asciiTheme="majorHAnsi" w:hAnsiTheme="majorHAnsi" w:cs="Times New Roman"/>
          <w:szCs w:val="22"/>
        </w:rPr>
        <w:t>States should understand that this is a time for action, social protection will not be achieved unless workers</w:t>
      </w:r>
      <w:r w:rsidR="00A175AB">
        <w:rPr>
          <w:rFonts w:asciiTheme="majorHAnsi" w:hAnsiTheme="majorHAnsi" w:cs="Times New Roman"/>
          <w:szCs w:val="22"/>
        </w:rPr>
        <w:t xml:space="preserve"> can actually</w:t>
      </w:r>
      <w:r w:rsidR="00B51424">
        <w:rPr>
          <w:rFonts w:asciiTheme="majorHAnsi" w:hAnsiTheme="majorHAnsi" w:cs="Times New Roman"/>
          <w:szCs w:val="22"/>
        </w:rPr>
        <w:t xml:space="preserve"> be covered</w:t>
      </w:r>
      <w:r w:rsidR="00DB68B9">
        <w:rPr>
          <w:rFonts w:asciiTheme="majorHAnsi" w:hAnsiTheme="majorHAnsi" w:cs="Times New Roman"/>
          <w:szCs w:val="22"/>
        </w:rPr>
        <w:t xml:space="preserve"> with social protection</w:t>
      </w:r>
      <w:bookmarkStart w:id="1" w:name="_GoBack"/>
      <w:bookmarkEnd w:id="1"/>
      <w:r w:rsidR="00B51424">
        <w:rPr>
          <w:rFonts w:asciiTheme="majorHAnsi" w:hAnsiTheme="majorHAnsi" w:cs="Times New Roman"/>
          <w:szCs w:val="22"/>
        </w:rPr>
        <w:t xml:space="preserve"> and</w:t>
      </w:r>
      <w:r w:rsidR="00A175AB">
        <w:rPr>
          <w:rFonts w:asciiTheme="majorHAnsi" w:hAnsiTheme="majorHAnsi" w:cs="Times New Roman"/>
          <w:szCs w:val="22"/>
        </w:rPr>
        <w:t xml:space="preserve"> have decent work.”</w:t>
      </w:r>
    </w:p>
    <w:p w14:paraId="1E7F684A" w14:textId="77777777" w:rsidR="00A00950" w:rsidRPr="005460AE" w:rsidRDefault="00A00950" w:rsidP="00D0086B">
      <w:pPr>
        <w:rPr>
          <w:rFonts w:asciiTheme="majorHAnsi" w:hAnsiTheme="majorHAnsi" w:cs="Times New Roman"/>
          <w:szCs w:val="22"/>
        </w:rPr>
      </w:pPr>
    </w:p>
    <w:sectPr w:rsidR="00A00950" w:rsidRPr="005460AE" w:rsidSect="007525E9">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i Zegers" w:date="2016-03-01T16:52:00Z" w:initials="MZ">
    <w:p w14:paraId="3A1FDEA0" w14:textId="77777777" w:rsidR="005A687A" w:rsidRDefault="005A687A">
      <w:pPr>
        <w:pStyle w:val="CommentText"/>
      </w:pPr>
      <w:r>
        <w:rPr>
          <w:rStyle w:val="CommentReference"/>
        </w:rPr>
        <w:annotationRef/>
      </w:r>
      <w:r>
        <w:t xml:space="preserve">The EC has to be careful with regard to making comments on the Indian government. Please recall that the newsletter is published with an EC logo on it. I have edited it to tone it down a bit. Let me know if it is OK with you. </w:t>
      </w:r>
    </w:p>
    <w:p w14:paraId="00697724" w14:textId="20B5F257" w:rsidR="005A687A" w:rsidRDefault="005A687A">
      <w:pPr>
        <w:pStyle w:val="CommentText"/>
      </w:pPr>
      <w:r>
        <w:t>I changed a lot so had to turn off the track change function as it all turned blue and green. Hope you do not mind.</w:t>
      </w:r>
    </w:p>
    <w:p w14:paraId="6CDAD980" w14:textId="09CB4BA9" w:rsidR="005A687A" w:rsidRDefault="005A687A">
      <w:pPr>
        <w:pStyle w:val="CommentText"/>
      </w:pPr>
      <w:r>
        <w:t xml:space="preserve">I also added some information from the notes that I took when we talked over Skype some time back. To fit all this I had to cut out a lot since the newsletter is not supposed to be too long. </w:t>
      </w:r>
    </w:p>
    <w:p w14:paraId="289FBCCC" w14:textId="77777777" w:rsidR="005A687A" w:rsidRDefault="005A687A">
      <w:pPr>
        <w:pStyle w:val="CommentText"/>
      </w:pPr>
    </w:p>
    <w:p w14:paraId="7F1EC7D2" w14:textId="2206A8A2" w:rsidR="005A687A" w:rsidRDefault="005A687A">
      <w:pPr>
        <w:pStyle w:val="CommentText"/>
      </w:pPr>
      <w:r>
        <w:t xml:space="preserve"> Let me know if you agree with my changes.</w:t>
      </w:r>
    </w:p>
    <w:p w14:paraId="7A3AB350" w14:textId="16F347C2" w:rsidR="005A687A" w:rsidRDefault="005A687A">
      <w:pPr>
        <w:pStyle w:val="CommentText"/>
      </w:pPr>
      <w:r>
        <w:t xml:space="preserve">Do not hesitate to tell me what and if you want something changed.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ListBullet3"/>
      <w:lvlText w:val="-"/>
      <w:lvlJc w:val="left"/>
      <w:pPr>
        <w:ind w:left="926" w:hanging="360"/>
      </w:pPr>
      <w:rPr>
        <w:rFonts w:ascii="Times New Roman" w:eastAsia="Times New Roman" w:hAnsi="Times New Roman" w:cs="Times New Roman" w:hint="default"/>
      </w:rPr>
    </w:lvl>
  </w:abstractNum>
  <w:abstractNum w:abstractNumId="1">
    <w:nsid w:val="083A4D30"/>
    <w:multiLevelType w:val="multilevel"/>
    <w:tmpl w:val="9AE25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8721CFE"/>
    <w:multiLevelType w:val="multilevel"/>
    <w:tmpl w:val="67D6EF02"/>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3C5709"/>
    <w:multiLevelType w:val="multilevel"/>
    <w:tmpl w:val="04090025"/>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7D3C5A"/>
    <w:multiLevelType w:val="multilevel"/>
    <w:tmpl w:val="DE54D5A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7934DB"/>
    <w:multiLevelType w:val="multilevel"/>
    <w:tmpl w:val="4D529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195A75"/>
    <w:multiLevelType w:val="multilevel"/>
    <w:tmpl w:val="1D7C634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nsid w:val="49E05AA5"/>
    <w:multiLevelType w:val="multilevel"/>
    <w:tmpl w:val="7728D5A2"/>
    <w:lvl w:ilvl="0">
      <w:start w:val="1"/>
      <w:numFmt w:val="decimal"/>
      <w:pStyle w:val="Heading1"/>
      <w:lvlText w:val="%1."/>
      <w:lvlJc w:val="left"/>
      <w:pPr>
        <w:ind w:left="360" w:hanging="360"/>
      </w:pPr>
      <w:rPr>
        <w:rFonts w:asciiTheme="majorHAnsi" w:hAnsiTheme="majorHAnsi" w:hint="default"/>
        <w:b/>
        <w:bCs/>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23345"/>
    <w:multiLevelType w:val="multilevel"/>
    <w:tmpl w:val="FF48F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1D0BE7"/>
    <w:multiLevelType w:val="multilevel"/>
    <w:tmpl w:val="2BB0808C"/>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6C607EA8"/>
    <w:multiLevelType w:val="multilevel"/>
    <w:tmpl w:val="00E258A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nsid w:val="71B571BB"/>
    <w:multiLevelType w:val="multilevel"/>
    <w:tmpl w:val="15DC11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12"/>
  </w:num>
  <w:num w:numId="4">
    <w:abstractNumId w:val="12"/>
  </w:num>
  <w:num w:numId="5">
    <w:abstractNumId w:val="12"/>
  </w:num>
  <w:num w:numId="6">
    <w:abstractNumId w:val="13"/>
  </w:num>
  <w:num w:numId="7">
    <w:abstractNumId w:val="7"/>
  </w:num>
  <w:num w:numId="8">
    <w:abstractNumId w:val="5"/>
  </w:num>
  <w:num w:numId="9">
    <w:abstractNumId w:val="5"/>
  </w:num>
  <w:num w:numId="10">
    <w:abstractNumId w:val="6"/>
  </w:num>
  <w:num w:numId="11">
    <w:abstractNumId w:val="10"/>
  </w:num>
  <w:num w:numId="12">
    <w:abstractNumId w:val="10"/>
  </w:num>
  <w:num w:numId="13">
    <w:abstractNumId w:val="6"/>
  </w:num>
  <w:num w:numId="14">
    <w:abstractNumId w:val="6"/>
  </w:num>
  <w:num w:numId="15">
    <w:abstractNumId w:val="8"/>
  </w:num>
  <w:num w:numId="16">
    <w:abstractNumId w:val="8"/>
  </w:num>
  <w:num w:numId="17">
    <w:abstractNumId w:val="2"/>
  </w:num>
  <w:num w:numId="18">
    <w:abstractNumId w:val="1"/>
  </w:num>
  <w:num w:numId="19">
    <w:abstractNumId w:val="1"/>
  </w:num>
  <w:num w:numId="20">
    <w:abstractNumId w:val="3"/>
  </w:num>
  <w:num w:numId="21">
    <w:abstractNumId w:val="3"/>
  </w:num>
  <w:num w:numId="22">
    <w:abstractNumId w:val="0"/>
  </w:num>
  <w:num w:numId="23">
    <w:abstractNumId w:val="0"/>
  </w:num>
  <w:num w:numId="24">
    <w:abstractNumId w:val="0"/>
  </w:num>
  <w:num w:numId="25">
    <w:abstractNumId w:val="9"/>
  </w:num>
  <w:num w:numId="26">
    <w:abstractNumId w:val="4"/>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7B"/>
    <w:rsid w:val="00021FCA"/>
    <w:rsid w:val="00101185"/>
    <w:rsid w:val="00113ECC"/>
    <w:rsid w:val="00163602"/>
    <w:rsid w:val="002034FE"/>
    <w:rsid w:val="002157C4"/>
    <w:rsid w:val="00370929"/>
    <w:rsid w:val="003803C9"/>
    <w:rsid w:val="003E0A73"/>
    <w:rsid w:val="00403D11"/>
    <w:rsid w:val="0043751D"/>
    <w:rsid w:val="0045435A"/>
    <w:rsid w:val="005460AE"/>
    <w:rsid w:val="005A687A"/>
    <w:rsid w:val="0065467B"/>
    <w:rsid w:val="006B0063"/>
    <w:rsid w:val="006D28F1"/>
    <w:rsid w:val="00703A8C"/>
    <w:rsid w:val="00736D56"/>
    <w:rsid w:val="007525E9"/>
    <w:rsid w:val="007D008E"/>
    <w:rsid w:val="007D3CAE"/>
    <w:rsid w:val="00815396"/>
    <w:rsid w:val="0083472D"/>
    <w:rsid w:val="008443AC"/>
    <w:rsid w:val="00847780"/>
    <w:rsid w:val="008A7786"/>
    <w:rsid w:val="008C5478"/>
    <w:rsid w:val="008D5612"/>
    <w:rsid w:val="00907214"/>
    <w:rsid w:val="009F2E86"/>
    <w:rsid w:val="00A00950"/>
    <w:rsid w:val="00A175AB"/>
    <w:rsid w:val="00A659FD"/>
    <w:rsid w:val="00AE3ABB"/>
    <w:rsid w:val="00B03569"/>
    <w:rsid w:val="00B51424"/>
    <w:rsid w:val="00B709C6"/>
    <w:rsid w:val="00C32ABB"/>
    <w:rsid w:val="00D0086B"/>
    <w:rsid w:val="00DB2553"/>
    <w:rsid w:val="00DB68B9"/>
    <w:rsid w:val="00E47CE1"/>
    <w:rsid w:val="00E73719"/>
    <w:rsid w:val="00EA43CE"/>
    <w:rsid w:val="00EB2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C1C0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96"/>
    <w:rPr>
      <w:rFonts w:ascii="Calibri" w:hAnsi="Calibri"/>
      <w:sz w:val="22"/>
      <w:lang w:val="en-GB"/>
    </w:rPr>
  </w:style>
  <w:style w:type="paragraph" w:styleId="Heading1">
    <w:name w:val="heading 1"/>
    <w:basedOn w:val="Normal"/>
    <w:next w:val="Normal"/>
    <w:link w:val="Heading1Char"/>
    <w:autoRedefine/>
    <w:qFormat/>
    <w:rsid w:val="00E73719"/>
    <w:pPr>
      <w:keepNext/>
      <w:keepLines/>
      <w:numPr>
        <w:numId w:val="2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nhideWhenUsed/>
    <w:qFormat/>
    <w:rsid w:val="00E73719"/>
    <w:pPr>
      <w:keepNext/>
      <w:keepLines/>
      <w:numPr>
        <w:ilvl w:val="2"/>
        <w:numId w:val="2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2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color w:val="4F81BD" w:themeColor="accent1"/>
      <w:sz w:val="22"/>
      <w:szCs w:val="26"/>
      <w:lang w:val="en-GB"/>
    </w:rPr>
  </w:style>
  <w:style w:type="character" w:customStyle="1" w:styleId="Heading1Char">
    <w:name w:val="Heading 1 Char"/>
    <w:basedOn w:val="DefaultParagraphFont"/>
    <w:link w:val="Heading1"/>
    <w:rsid w:val="00163602"/>
    <w:rPr>
      <w:rFonts w:asciiTheme="majorHAnsi" w:eastAsia="Arial Unicode MS" w:hAnsiTheme="majorHAnsi" w:cstheme="minorHAnsi"/>
      <w:b/>
      <w:bCs/>
      <w:color w:val="4F81BD" w:themeColor="accent1"/>
      <w:sz w:val="22"/>
      <w:szCs w:val="22"/>
    </w:rPr>
  </w:style>
  <w:style w:type="character" w:customStyle="1" w:styleId="Heading3Char">
    <w:name w:val="Heading 3 Char"/>
    <w:basedOn w:val="DefaultParagraphFont"/>
    <w:link w:val="Heading3"/>
    <w:rsid w:val="00E73719"/>
    <w:rPr>
      <w:rFonts w:eastAsiaTheme="majorEastAsia" w:cstheme="majorBidi"/>
      <w:b/>
      <w:bCs/>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Theme="majorHAnsi" w:eastAsiaTheme="majorEastAsia" w:hAnsiTheme="majorHAnsi" w:cstheme="majorBidi"/>
      <w:b/>
      <w:bCs/>
      <w:iCs/>
      <w:snapToGrid w:val="0"/>
      <w:sz w:val="22"/>
      <w:lang w:val="en-GB"/>
    </w:rPr>
  </w:style>
  <w:style w:type="paragraph" w:styleId="NoSpacing">
    <w:name w:val="No Spacing"/>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24"/>
      </w:numPr>
      <w:contextualSpacing/>
    </w:pPr>
    <w:rPr>
      <w:rFonts w:eastAsia="Calibri"/>
      <w:lang w:eastAsia="en-GB"/>
    </w:rPr>
  </w:style>
  <w:style w:type="paragraph" w:customStyle="1" w:styleId="Style3">
    <w:name w:val="Style3"/>
    <w:basedOn w:val="ListParagraph"/>
    <w:autoRedefine/>
    <w:qFormat/>
    <w:rsid w:val="0043751D"/>
    <w:pPr>
      <w:numPr>
        <w:numId w:val="25"/>
      </w:numPr>
    </w:pPr>
    <w:rPr>
      <w:rFonts w:asciiTheme="majorHAnsi" w:hAnsiTheme="majorHAnsi"/>
    </w:rPr>
  </w:style>
  <w:style w:type="paragraph" w:styleId="ListParagraph">
    <w:name w:val="List Paragraph"/>
    <w:basedOn w:val="Normal"/>
    <w:uiPriority w:val="34"/>
    <w:qFormat/>
    <w:rsid w:val="0043751D"/>
    <w:pPr>
      <w:ind w:left="720"/>
      <w:contextualSpacing/>
    </w:pPr>
  </w:style>
  <w:style w:type="paragraph" w:customStyle="1" w:styleId="Style5">
    <w:name w:val="Style5"/>
    <w:basedOn w:val="ListParagraph"/>
    <w:autoRedefine/>
    <w:qFormat/>
    <w:rsid w:val="002034FE"/>
    <w:pPr>
      <w:numPr>
        <w:numId w:val="26"/>
      </w:numPr>
    </w:pPr>
    <w:rPr>
      <w:rFonts w:asciiTheme="majorHAnsi" w:hAnsiTheme="majorHAnsi"/>
      <w:szCs w:val="22"/>
    </w:rPr>
  </w:style>
  <w:style w:type="paragraph" w:customStyle="1" w:styleId="Style2">
    <w:name w:val="Style2"/>
    <w:basedOn w:val="ListParagraph"/>
    <w:autoRedefine/>
    <w:qFormat/>
    <w:rsid w:val="009F2E86"/>
    <w:pPr>
      <w:numPr>
        <w:numId w:val="27"/>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28"/>
      </w:numPr>
      <w:shd w:val="clear" w:color="auto" w:fill="FFFFFF"/>
    </w:pPr>
    <w:rPr>
      <w:rFonts w:asciiTheme="majorHAnsi" w:hAnsiTheme="majorHAnsi" w:cs="Lucida Grande"/>
      <w:bCs/>
      <w:color w:val="000000"/>
      <w:szCs w:val="22"/>
      <w:lang w:eastAsia="en-US"/>
    </w:rPr>
  </w:style>
  <w:style w:type="character" w:styleId="CommentReference">
    <w:name w:val="annotation reference"/>
    <w:basedOn w:val="DefaultParagraphFont"/>
    <w:uiPriority w:val="99"/>
    <w:semiHidden/>
    <w:unhideWhenUsed/>
    <w:rsid w:val="00403D11"/>
    <w:rPr>
      <w:sz w:val="18"/>
      <w:szCs w:val="18"/>
    </w:rPr>
  </w:style>
  <w:style w:type="paragraph" w:styleId="CommentText">
    <w:name w:val="annotation text"/>
    <w:basedOn w:val="Normal"/>
    <w:link w:val="CommentTextChar"/>
    <w:uiPriority w:val="99"/>
    <w:semiHidden/>
    <w:unhideWhenUsed/>
    <w:rsid w:val="00403D11"/>
    <w:rPr>
      <w:sz w:val="24"/>
    </w:rPr>
  </w:style>
  <w:style w:type="character" w:customStyle="1" w:styleId="CommentTextChar">
    <w:name w:val="Comment Text Char"/>
    <w:basedOn w:val="DefaultParagraphFont"/>
    <w:link w:val="CommentText"/>
    <w:uiPriority w:val="99"/>
    <w:semiHidden/>
    <w:rsid w:val="00403D11"/>
    <w:rPr>
      <w:rFonts w:ascii="Calibri" w:hAnsi="Calibri"/>
      <w:lang w:val="en-GB"/>
    </w:rPr>
  </w:style>
  <w:style w:type="paragraph" w:styleId="CommentSubject">
    <w:name w:val="annotation subject"/>
    <w:basedOn w:val="CommentText"/>
    <w:next w:val="CommentText"/>
    <w:link w:val="CommentSubjectChar"/>
    <w:uiPriority w:val="99"/>
    <w:semiHidden/>
    <w:unhideWhenUsed/>
    <w:rsid w:val="00403D11"/>
    <w:rPr>
      <w:b/>
      <w:bCs/>
      <w:sz w:val="20"/>
      <w:szCs w:val="20"/>
    </w:rPr>
  </w:style>
  <w:style w:type="character" w:customStyle="1" w:styleId="CommentSubjectChar">
    <w:name w:val="Comment Subject Char"/>
    <w:basedOn w:val="CommentTextChar"/>
    <w:link w:val="CommentSubject"/>
    <w:uiPriority w:val="99"/>
    <w:semiHidden/>
    <w:rsid w:val="00403D11"/>
    <w:rPr>
      <w:rFonts w:ascii="Calibri" w:hAnsi="Calibri"/>
      <w:b/>
      <w:bCs/>
      <w:sz w:val="20"/>
      <w:szCs w:val="20"/>
      <w:lang w:val="en-GB"/>
    </w:rPr>
  </w:style>
  <w:style w:type="paragraph" w:styleId="Revision">
    <w:name w:val="Revision"/>
    <w:hidden/>
    <w:uiPriority w:val="99"/>
    <w:semiHidden/>
    <w:rsid w:val="00403D11"/>
    <w:rPr>
      <w:rFonts w:ascii="Calibri" w:hAnsi="Calibri"/>
      <w:sz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96"/>
    <w:rPr>
      <w:rFonts w:ascii="Calibri" w:hAnsi="Calibri"/>
      <w:sz w:val="22"/>
      <w:lang w:val="en-GB"/>
    </w:rPr>
  </w:style>
  <w:style w:type="paragraph" w:styleId="Heading1">
    <w:name w:val="heading 1"/>
    <w:basedOn w:val="Normal"/>
    <w:next w:val="Normal"/>
    <w:link w:val="Heading1Char"/>
    <w:autoRedefine/>
    <w:qFormat/>
    <w:rsid w:val="00E73719"/>
    <w:pPr>
      <w:keepNext/>
      <w:keepLines/>
      <w:numPr>
        <w:numId w:val="2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nhideWhenUsed/>
    <w:qFormat/>
    <w:rsid w:val="00E73719"/>
    <w:pPr>
      <w:keepNext/>
      <w:keepLines/>
      <w:numPr>
        <w:ilvl w:val="2"/>
        <w:numId w:val="2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2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color w:val="4F81BD" w:themeColor="accent1"/>
      <w:sz w:val="22"/>
      <w:szCs w:val="26"/>
      <w:lang w:val="en-GB"/>
    </w:rPr>
  </w:style>
  <w:style w:type="character" w:customStyle="1" w:styleId="Heading1Char">
    <w:name w:val="Heading 1 Char"/>
    <w:basedOn w:val="DefaultParagraphFont"/>
    <w:link w:val="Heading1"/>
    <w:rsid w:val="00163602"/>
    <w:rPr>
      <w:rFonts w:asciiTheme="majorHAnsi" w:eastAsia="Arial Unicode MS" w:hAnsiTheme="majorHAnsi" w:cstheme="minorHAnsi"/>
      <w:b/>
      <w:bCs/>
      <w:color w:val="4F81BD" w:themeColor="accent1"/>
      <w:sz w:val="22"/>
      <w:szCs w:val="22"/>
    </w:rPr>
  </w:style>
  <w:style w:type="character" w:customStyle="1" w:styleId="Heading3Char">
    <w:name w:val="Heading 3 Char"/>
    <w:basedOn w:val="DefaultParagraphFont"/>
    <w:link w:val="Heading3"/>
    <w:rsid w:val="00E73719"/>
    <w:rPr>
      <w:rFonts w:eastAsiaTheme="majorEastAsia" w:cstheme="majorBidi"/>
      <w:b/>
      <w:bCs/>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Theme="majorHAnsi" w:eastAsiaTheme="majorEastAsia" w:hAnsiTheme="majorHAnsi" w:cstheme="majorBidi"/>
      <w:b/>
      <w:bCs/>
      <w:iCs/>
      <w:snapToGrid w:val="0"/>
      <w:sz w:val="22"/>
      <w:lang w:val="en-GB"/>
    </w:rPr>
  </w:style>
  <w:style w:type="paragraph" w:styleId="NoSpacing">
    <w:name w:val="No Spacing"/>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24"/>
      </w:numPr>
      <w:contextualSpacing/>
    </w:pPr>
    <w:rPr>
      <w:rFonts w:eastAsia="Calibri"/>
      <w:lang w:eastAsia="en-GB"/>
    </w:rPr>
  </w:style>
  <w:style w:type="paragraph" w:customStyle="1" w:styleId="Style3">
    <w:name w:val="Style3"/>
    <w:basedOn w:val="ListParagraph"/>
    <w:autoRedefine/>
    <w:qFormat/>
    <w:rsid w:val="0043751D"/>
    <w:pPr>
      <w:numPr>
        <w:numId w:val="25"/>
      </w:numPr>
    </w:pPr>
    <w:rPr>
      <w:rFonts w:asciiTheme="majorHAnsi" w:hAnsiTheme="majorHAnsi"/>
    </w:rPr>
  </w:style>
  <w:style w:type="paragraph" w:styleId="ListParagraph">
    <w:name w:val="List Paragraph"/>
    <w:basedOn w:val="Normal"/>
    <w:uiPriority w:val="34"/>
    <w:qFormat/>
    <w:rsid w:val="0043751D"/>
    <w:pPr>
      <w:ind w:left="720"/>
      <w:contextualSpacing/>
    </w:pPr>
  </w:style>
  <w:style w:type="paragraph" w:customStyle="1" w:styleId="Style5">
    <w:name w:val="Style5"/>
    <w:basedOn w:val="ListParagraph"/>
    <w:autoRedefine/>
    <w:qFormat/>
    <w:rsid w:val="002034FE"/>
    <w:pPr>
      <w:numPr>
        <w:numId w:val="26"/>
      </w:numPr>
    </w:pPr>
    <w:rPr>
      <w:rFonts w:asciiTheme="majorHAnsi" w:hAnsiTheme="majorHAnsi"/>
      <w:szCs w:val="22"/>
    </w:rPr>
  </w:style>
  <w:style w:type="paragraph" w:customStyle="1" w:styleId="Style2">
    <w:name w:val="Style2"/>
    <w:basedOn w:val="ListParagraph"/>
    <w:autoRedefine/>
    <w:qFormat/>
    <w:rsid w:val="009F2E86"/>
    <w:pPr>
      <w:numPr>
        <w:numId w:val="27"/>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28"/>
      </w:numPr>
      <w:shd w:val="clear" w:color="auto" w:fill="FFFFFF"/>
    </w:pPr>
    <w:rPr>
      <w:rFonts w:asciiTheme="majorHAnsi" w:hAnsiTheme="majorHAnsi" w:cs="Lucida Grande"/>
      <w:bCs/>
      <w:color w:val="000000"/>
      <w:szCs w:val="22"/>
      <w:lang w:eastAsia="en-US"/>
    </w:rPr>
  </w:style>
  <w:style w:type="character" w:styleId="CommentReference">
    <w:name w:val="annotation reference"/>
    <w:basedOn w:val="DefaultParagraphFont"/>
    <w:uiPriority w:val="99"/>
    <w:semiHidden/>
    <w:unhideWhenUsed/>
    <w:rsid w:val="00403D11"/>
    <w:rPr>
      <w:sz w:val="18"/>
      <w:szCs w:val="18"/>
    </w:rPr>
  </w:style>
  <w:style w:type="paragraph" w:styleId="CommentText">
    <w:name w:val="annotation text"/>
    <w:basedOn w:val="Normal"/>
    <w:link w:val="CommentTextChar"/>
    <w:uiPriority w:val="99"/>
    <w:semiHidden/>
    <w:unhideWhenUsed/>
    <w:rsid w:val="00403D11"/>
    <w:rPr>
      <w:sz w:val="24"/>
    </w:rPr>
  </w:style>
  <w:style w:type="character" w:customStyle="1" w:styleId="CommentTextChar">
    <w:name w:val="Comment Text Char"/>
    <w:basedOn w:val="DefaultParagraphFont"/>
    <w:link w:val="CommentText"/>
    <w:uiPriority w:val="99"/>
    <w:semiHidden/>
    <w:rsid w:val="00403D11"/>
    <w:rPr>
      <w:rFonts w:ascii="Calibri" w:hAnsi="Calibri"/>
      <w:lang w:val="en-GB"/>
    </w:rPr>
  </w:style>
  <w:style w:type="paragraph" w:styleId="CommentSubject">
    <w:name w:val="annotation subject"/>
    <w:basedOn w:val="CommentText"/>
    <w:next w:val="CommentText"/>
    <w:link w:val="CommentSubjectChar"/>
    <w:uiPriority w:val="99"/>
    <w:semiHidden/>
    <w:unhideWhenUsed/>
    <w:rsid w:val="00403D11"/>
    <w:rPr>
      <w:b/>
      <w:bCs/>
      <w:sz w:val="20"/>
      <w:szCs w:val="20"/>
    </w:rPr>
  </w:style>
  <w:style w:type="character" w:customStyle="1" w:styleId="CommentSubjectChar">
    <w:name w:val="Comment Subject Char"/>
    <w:basedOn w:val="CommentTextChar"/>
    <w:link w:val="CommentSubject"/>
    <w:uiPriority w:val="99"/>
    <w:semiHidden/>
    <w:rsid w:val="00403D11"/>
    <w:rPr>
      <w:rFonts w:ascii="Calibri" w:hAnsi="Calibri"/>
      <w:b/>
      <w:bCs/>
      <w:sz w:val="20"/>
      <w:szCs w:val="20"/>
      <w:lang w:val="en-GB"/>
    </w:rPr>
  </w:style>
  <w:style w:type="paragraph" w:styleId="Revision">
    <w:name w:val="Revision"/>
    <w:hidden/>
    <w:uiPriority w:val="99"/>
    <w:semiHidden/>
    <w:rsid w:val="00403D11"/>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6354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988</Words>
  <Characters>5633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Independent</Company>
  <LinksUpToDate>false</LinksUpToDate>
  <CharactersWithSpaces>6608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Mei Zegers</cp:lastModifiedBy>
  <cp:revision>7</cp:revision>
  <dcterms:created xsi:type="dcterms:W3CDTF">2016-03-01T14:47:00Z</dcterms:created>
  <dcterms:modified xsi:type="dcterms:W3CDTF">2016-03-01T16:04:00Z</dcterms:modified>
  <cp:category/>
</cp:coreProperties>
</file>