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8C9" w:rsidRPr="0026604C" w:rsidRDefault="00941DF8" w:rsidP="00A328C9">
      <w:pPr>
        <w:pStyle w:val="ZCom"/>
        <w:widowControl/>
        <w:tabs>
          <w:tab w:val="left" w:pos="142"/>
          <w:tab w:val="left" w:pos="4253"/>
        </w:tabs>
        <w:jc w:val="center"/>
        <w:rPr>
          <w:rFonts w:ascii="Calibri" w:hAnsi="Calibri"/>
        </w:rPr>
      </w:pPr>
      <w:bookmarkStart w:id="0" w:name="eltqTitle"/>
      <w:r w:rsidRPr="0026604C">
        <w:rPr>
          <w:noProof/>
        </w:rPr>
        <w:drawing>
          <wp:anchor distT="0" distB="0" distL="114300" distR="114300" simplePos="0" relativeHeight="251656704" behindDoc="1" locked="0" layoutInCell="0" allowOverlap="1" wp14:anchorId="490889AF" wp14:editId="6796D74A">
            <wp:simplePos x="0" y="0"/>
            <wp:positionH relativeFrom="column">
              <wp:posOffset>-43180</wp:posOffset>
            </wp:positionH>
            <wp:positionV relativeFrom="paragraph">
              <wp:posOffset>-182880</wp:posOffset>
            </wp:positionV>
            <wp:extent cx="5473065" cy="723265"/>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73065" cy="723265"/>
                    </a:xfrm>
                    <a:prstGeom prst="rect">
                      <a:avLst/>
                    </a:prstGeom>
                    <a:noFill/>
                    <a:ln>
                      <a:noFill/>
                    </a:ln>
                  </pic:spPr>
                </pic:pic>
              </a:graphicData>
            </a:graphic>
          </wp:anchor>
        </w:drawing>
      </w:r>
    </w:p>
    <w:p w:rsidR="00A328C9" w:rsidRPr="0026604C" w:rsidRDefault="00A328C9" w:rsidP="00A328C9">
      <w:pPr>
        <w:pStyle w:val="ZDGName"/>
        <w:rPr>
          <w:rFonts w:ascii="Calibri" w:hAnsi="Calibri"/>
        </w:rPr>
      </w:pPr>
    </w:p>
    <w:p w:rsidR="00A328C9" w:rsidRPr="0026604C" w:rsidRDefault="00A328C9" w:rsidP="00A328C9">
      <w:pPr>
        <w:pStyle w:val="ZCom"/>
        <w:widowControl/>
        <w:jc w:val="center"/>
        <w:rPr>
          <w:rFonts w:ascii="Calibri" w:hAnsi="Calibri"/>
        </w:rPr>
      </w:pPr>
    </w:p>
    <w:p w:rsidR="00A328C9" w:rsidRPr="0026604C" w:rsidRDefault="00A328C9" w:rsidP="00A328C9">
      <w:pPr>
        <w:pStyle w:val="ZCom"/>
        <w:widowControl/>
        <w:jc w:val="center"/>
        <w:rPr>
          <w:rFonts w:ascii="Calibri" w:hAnsi="Calibri"/>
        </w:rPr>
      </w:pPr>
    </w:p>
    <w:p w:rsidR="00A328C9" w:rsidRPr="0026604C" w:rsidRDefault="00A328C9" w:rsidP="00A328C9">
      <w:pPr>
        <w:autoSpaceDE w:val="0"/>
        <w:autoSpaceDN w:val="0"/>
        <w:spacing w:before="960" w:after="0"/>
        <w:ind w:right="85"/>
        <w:jc w:val="center"/>
        <w:rPr>
          <w:sz w:val="24"/>
          <w:szCs w:val="24"/>
          <w:lang w:eastAsia="en-GB"/>
        </w:rPr>
      </w:pPr>
      <w:r w:rsidRPr="0026604C">
        <w:rPr>
          <w:rFonts w:cs="Arial"/>
          <w:sz w:val="24"/>
          <w:lang w:eastAsia="en-GB"/>
        </w:rPr>
        <w:t xml:space="preserve">DG </w:t>
      </w:r>
      <w:r w:rsidR="007570A3" w:rsidRPr="0026604C">
        <w:rPr>
          <w:rFonts w:cs="Arial"/>
          <w:sz w:val="24"/>
          <w:lang w:eastAsia="en-GB"/>
        </w:rPr>
        <w:t>DEVCO</w:t>
      </w:r>
    </w:p>
    <w:p w:rsidR="00C5696B" w:rsidRDefault="00C5696B" w:rsidP="00A328C9">
      <w:pPr>
        <w:widowControl w:val="0"/>
        <w:autoSpaceDE w:val="0"/>
        <w:autoSpaceDN w:val="0"/>
        <w:ind w:right="85"/>
        <w:jc w:val="center"/>
        <w:rPr>
          <w:rFonts w:cs="Arial"/>
          <w:sz w:val="24"/>
          <w:lang w:eastAsia="en-GB"/>
        </w:rPr>
      </w:pPr>
      <w:r>
        <w:rPr>
          <w:rFonts w:cs="Arial"/>
          <w:sz w:val="24"/>
          <w:lang w:eastAsia="en-GB"/>
        </w:rPr>
        <w:t>Task Force Knowledge Performance and Results</w:t>
      </w:r>
    </w:p>
    <w:p w:rsidR="00A328C9" w:rsidRPr="0026604C" w:rsidRDefault="00A328C9" w:rsidP="00A328C9">
      <w:pPr>
        <w:widowControl w:val="0"/>
        <w:autoSpaceDE w:val="0"/>
        <w:autoSpaceDN w:val="0"/>
        <w:ind w:right="85"/>
        <w:jc w:val="center"/>
        <w:rPr>
          <w:rFonts w:cs="Arial"/>
          <w:sz w:val="24"/>
          <w:lang w:eastAsia="en-GB"/>
        </w:rPr>
      </w:pPr>
      <w:r w:rsidRPr="0026604C">
        <w:rPr>
          <w:rFonts w:cs="Arial"/>
          <w:sz w:val="24"/>
          <w:lang w:eastAsia="en-GB"/>
        </w:rPr>
        <w:t xml:space="preserve">Unit </w:t>
      </w:r>
      <w:r w:rsidR="00C5696B">
        <w:rPr>
          <w:rFonts w:cs="Arial"/>
          <w:sz w:val="24"/>
          <w:lang w:eastAsia="en-GB"/>
        </w:rPr>
        <w:t>05 Operational Information Systems</w:t>
      </w:r>
      <w:r w:rsidR="00387239">
        <w:rPr>
          <w:rFonts w:cs="Arial"/>
          <w:sz w:val="24"/>
          <w:lang w:eastAsia="en-GB"/>
        </w:rPr>
        <w:t xml:space="preserve"> in collaboration with Unit R6</w:t>
      </w:r>
    </w:p>
    <w:bookmarkEnd w:id="0"/>
    <w:p w:rsidR="004D666C" w:rsidRPr="0026604C" w:rsidRDefault="00D118AC" w:rsidP="004D666C">
      <w:pPr>
        <w:pStyle w:val="SubTitle1"/>
        <w:spacing w:before="2640" w:after="480"/>
        <w:rPr>
          <w:sz w:val="44"/>
          <w:szCs w:val="44"/>
        </w:rPr>
      </w:pPr>
      <w:r w:rsidRPr="0026604C">
        <w:rPr>
          <w:sz w:val="44"/>
          <w:szCs w:val="44"/>
        </w:rPr>
        <w:t>Project Charter</w:t>
      </w:r>
      <w:bookmarkStart w:id="1" w:name="techSectionBreak1"/>
    </w:p>
    <w:p w:rsidR="004D666C" w:rsidRPr="0026604C" w:rsidRDefault="005E45F0" w:rsidP="004D666C">
      <w:pPr>
        <w:jc w:val="center"/>
        <w:rPr>
          <w:color w:val="984806" w:themeColor="accent6" w:themeShade="80"/>
        </w:rPr>
      </w:pPr>
      <w:sdt>
        <w:sdtPr>
          <w:rPr>
            <w:rFonts w:asciiTheme="minorHAnsi" w:eastAsia="PMingLiU" w:hAnsiTheme="minorHAnsi" w:cstheme="minorHAnsi"/>
            <w:b/>
            <w:color w:val="984806" w:themeColor="accent6" w:themeShade="80"/>
            <w:sz w:val="40"/>
            <w:szCs w:val="40"/>
          </w:rPr>
          <w:alias w:val="Subject"/>
          <w:tag w:val=""/>
          <w:id w:val="1232504091"/>
          <w:placeholder>
            <w:docPart w:val="FD9F07D09B2C4AE79F8745482DFF498E"/>
          </w:placeholder>
          <w:dataBinding w:prefixMappings="xmlns:ns0='http://purl.org/dc/elements/1.1/' xmlns:ns1='http://schemas.openxmlformats.org/package/2006/metadata/core-properties' " w:xpath="/ns1:coreProperties[1]/ns0:subject[1]" w:storeItemID="{6C3C8BC8-F283-45AE-878A-BAB7291924A1}"/>
          <w:text/>
        </w:sdtPr>
        <w:sdtEndPr/>
        <w:sdtContent>
          <w:r w:rsidR="00515F7A">
            <w:rPr>
              <w:rFonts w:asciiTheme="minorHAnsi" w:eastAsia="PMingLiU" w:hAnsiTheme="minorHAnsi" w:cstheme="minorHAnsi"/>
              <w:b/>
              <w:color w:val="984806" w:themeColor="accent6" w:themeShade="80"/>
              <w:sz w:val="40"/>
              <w:szCs w:val="40"/>
            </w:rPr>
            <w:t>OPSYS Phase 1: "Results Management and Operational Entities"</w:t>
          </w:r>
        </w:sdtContent>
      </w:sdt>
    </w:p>
    <w:p w:rsidR="004D666C" w:rsidRPr="00387239" w:rsidRDefault="004D666C" w:rsidP="004D666C">
      <w:pPr>
        <w:spacing w:before="2000" w:after="0"/>
        <w:ind w:left="3600" w:firstLine="720"/>
        <w:jc w:val="left"/>
        <w:rPr>
          <w:b/>
          <w:color w:val="E36C0A" w:themeColor="accent6" w:themeShade="BF"/>
          <w:sz w:val="40"/>
          <w:lang w:val="fr-BE"/>
        </w:rPr>
      </w:pPr>
      <w:r w:rsidRPr="00387239">
        <w:rPr>
          <w:lang w:val="fr-BE"/>
        </w:rPr>
        <w:t xml:space="preserve">Date: </w:t>
      </w:r>
      <w:r w:rsidRPr="00387239">
        <w:rPr>
          <w:lang w:val="fr-BE"/>
        </w:rPr>
        <w:tab/>
      </w:r>
      <w:r w:rsidRPr="00387239">
        <w:rPr>
          <w:lang w:val="fr-BE"/>
        </w:rPr>
        <w:tab/>
      </w:r>
      <w:sdt>
        <w:sdtPr>
          <w:rPr>
            <w:rFonts w:asciiTheme="minorHAnsi" w:eastAsia="Calibri" w:hAnsiTheme="minorHAnsi" w:cstheme="minorHAnsi"/>
            <w:bCs/>
            <w:color w:val="984806" w:themeColor="accent6" w:themeShade="80"/>
            <w:lang w:val="fr-BE"/>
          </w:rPr>
          <w:alias w:val="Date"/>
          <w:tag w:val="Date"/>
          <w:id w:val="1179472455"/>
          <w:placeholder>
            <w:docPart w:val="5B10ACA2755942118738BCCA06ADD537"/>
          </w:placeholder>
          <w:dataBinding w:prefixMappings="xmlns:ns0='http://schemas.microsoft.com/office/2006/coverPageProps' " w:xpath="/ns0:CoverPageProperties[1]/ns0:PublishDate[1]" w:storeItemID="{55AF091B-3C7A-41E3-B477-F2FDAA23CFDA}"/>
          <w:date w:fullDate="2016-04-12T00:00:00Z">
            <w:dateFormat w:val="dd/MM/yyyy"/>
            <w:lid w:val="en-GB"/>
            <w:storeMappedDataAs w:val="dateTime"/>
            <w:calendar w:val="gregorian"/>
          </w:date>
        </w:sdtPr>
        <w:sdtEndPr/>
        <w:sdtContent>
          <w:r w:rsidR="000F148D">
            <w:rPr>
              <w:rFonts w:asciiTheme="minorHAnsi" w:eastAsia="Calibri" w:hAnsiTheme="minorHAnsi" w:cstheme="minorHAnsi"/>
              <w:bCs/>
              <w:color w:val="984806" w:themeColor="accent6" w:themeShade="80"/>
              <w:lang w:val="fr-BE"/>
            </w:rPr>
            <w:t>12</w:t>
          </w:r>
          <w:r w:rsidR="000E0DCD">
            <w:rPr>
              <w:rFonts w:asciiTheme="minorHAnsi" w:eastAsia="Calibri" w:hAnsiTheme="minorHAnsi" w:cstheme="minorHAnsi"/>
              <w:bCs/>
              <w:color w:val="984806" w:themeColor="accent6" w:themeShade="80"/>
              <w:lang w:val="fr-BE"/>
            </w:rPr>
            <w:t>/04</w:t>
          </w:r>
          <w:r w:rsidR="004717FD" w:rsidRPr="00387239">
            <w:rPr>
              <w:rFonts w:asciiTheme="minorHAnsi" w:eastAsia="Calibri" w:hAnsiTheme="minorHAnsi" w:cstheme="minorHAnsi"/>
              <w:bCs/>
              <w:color w:val="984806" w:themeColor="accent6" w:themeShade="80"/>
              <w:lang w:val="fr-BE"/>
            </w:rPr>
            <w:t>/2016</w:t>
          </w:r>
        </w:sdtContent>
      </w:sdt>
    </w:p>
    <w:p w:rsidR="004D666C" w:rsidRPr="00387239" w:rsidRDefault="004D666C" w:rsidP="004D666C">
      <w:pPr>
        <w:spacing w:after="0"/>
        <w:ind w:left="3600" w:firstLine="720"/>
        <w:jc w:val="left"/>
        <w:rPr>
          <w:b/>
          <w:sz w:val="40"/>
          <w:lang w:val="fr-BE"/>
        </w:rPr>
      </w:pPr>
      <w:r w:rsidRPr="00387239">
        <w:rPr>
          <w:rFonts w:asciiTheme="minorHAnsi" w:hAnsiTheme="minorHAnsi" w:cstheme="minorHAnsi"/>
          <w:lang w:val="fr-BE"/>
        </w:rPr>
        <w:t xml:space="preserve">Doc. Version: </w:t>
      </w:r>
      <w:r w:rsidRPr="00387239">
        <w:rPr>
          <w:rFonts w:asciiTheme="minorHAnsi" w:hAnsiTheme="minorHAnsi" w:cstheme="minorHAnsi"/>
          <w:lang w:val="fr-BE"/>
        </w:rPr>
        <w:tab/>
      </w:r>
      <w:sdt>
        <w:sdtPr>
          <w:rPr>
            <w:rFonts w:asciiTheme="minorHAnsi" w:eastAsia="PMingLiU" w:hAnsiTheme="minorHAnsi" w:cstheme="minorHAnsi"/>
            <w:color w:val="984806" w:themeColor="accent6" w:themeShade="80"/>
            <w:lang w:val="fr-BE"/>
          </w:rPr>
          <w:alias w:val="Version"/>
          <w:id w:val="962387778"/>
          <w:placeholder>
            <w:docPart w:val="201950C74E0A4A84A41698A58063264B"/>
          </w:placeholder>
          <w:dataBinding w:prefixMappings="xmlns:ns0='http://purl.org/dc/elements/1.1/' xmlns:ns1='http://schemas.openxmlformats.org/package/2006/metadata/core-properties' " w:xpath="/ns1:coreProperties[1]/ns1:contentStatus[1]" w:storeItemID="{6C3C8BC8-F283-45AE-878A-BAB7291924A1}"/>
          <w:text/>
        </w:sdtPr>
        <w:sdtEndPr/>
        <w:sdtContent>
          <w:r w:rsidR="000F148D">
            <w:rPr>
              <w:rFonts w:asciiTheme="minorHAnsi" w:eastAsia="PMingLiU" w:hAnsiTheme="minorHAnsi" w:cstheme="minorHAnsi"/>
              <w:color w:val="984806" w:themeColor="accent6" w:themeShade="80"/>
              <w:lang w:val="fr-BE"/>
            </w:rPr>
            <w:t>&lt;v3</w:t>
          </w:r>
          <w:r w:rsidR="009220FA" w:rsidRPr="00387239">
            <w:rPr>
              <w:rFonts w:asciiTheme="minorHAnsi" w:eastAsia="PMingLiU" w:hAnsiTheme="minorHAnsi" w:cstheme="minorHAnsi"/>
              <w:color w:val="984806" w:themeColor="accent6" w:themeShade="80"/>
              <w:lang w:val="fr-BE"/>
            </w:rPr>
            <w:t>.0&gt;</w:t>
          </w:r>
        </w:sdtContent>
      </w:sdt>
    </w:p>
    <w:p w:rsidR="00A328C9" w:rsidRPr="00387239" w:rsidRDefault="00A328C9" w:rsidP="00A328C9">
      <w:pPr>
        <w:spacing w:after="460"/>
        <w:ind w:left="3600"/>
        <w:rPr>
          <w:lang w:val="fr-BE"/>
        </w:rPr>
      </w:pPr>
    </w:p>
    <w:p w:rsidR="00A328C9" w:rsidRPr="00387239" w:rsidRDefault="00A328C9" w:rsidP="00A328C9">
      <w:pPr>
        <w:rPr>
          <w:lang w:val="fr-BE"/>
        </w:rPr>
      </w:pPr>
    </w:p>
    <w:p w:rsidR="00A328C9" w:rsidRPr="00387239" w:rsidRDefault="00A328C9" w:rsidP="00A328C9">
      <w:pPr>
        <w:rPr>
          <w:lang w:val="fr-BE"/>
        </w:rPr>
      </w:pPr>
    </w:p>
    <w:p w:rsidR="00A328C9" w:rsidRPr="00387239" w:rsidRDefault="00A328C9" w:rsidP="00A328C9">
      <w:pPr>
        <w:rPr>
          <w:lang w:val="fr-BE"/>
        </w:rPr>
      </w:pPr>
    </w:p>
    <w:p w:rsidR="00A328C9" w:rsidRPr="00387239" w:rsidRDefault="00A328C9" w:rsidP="00A328C9">
      <w:pPr>
        <w:ind w:left="1440" w:firstLine="720"/>
        <w:jc w:val="right"/>
        <w:rPr>
          <w:i/>
          <w:lang w:val="fr-BE"/>
        </w:rPr>
      </w:pPr>
    </w:p>
    <w:p w:rsidR="00A328C9" w:rsidRPr="00387239" w:rsidRDefault="00A328C9" w:rsidP="00A328C9">
      <w:pPr>
        <w:ind w:left="1440" w:firstLine="720"/>
        <w:jc w:val="right"/>
        <w:rPr>
          <w:i/>
          <w:lang w:val="fr-BE"/>
        </w:rPr>
      </w:pPr>
    </w:p>
    <w:p w:rsidR="00497268" w:rsidRPr="00387239" w:rsidRDefault="00497268" w:rsidP="00A328C9">
      <w:pPr>
        <w:jc w:val="center"/>
        <w:rPr>
          <w:i/>
          <w:color w:val="808080"/>
          <w:lang w:val="fr-BE"/>
        </w:rPr>
      </w:pPr>
    </w:p>
    <w:p w:rsidR="001701F9" w:rsidRPr="00387239" w:rsidRDefault="001701F9" w:rsidP="007570A3">
      <w:pPr>
        <w:jc w:val="center"/>
        <w:rPr>
          <w:lang w:val="fr-BE"/>
        </w:rPr>
        <w:sectPr w:rsidR="001701F9" w:rsidRPr="00387239" w:rsidSect="000E12F5">
          <w:headerReference w:type="default" r:id="rId11"/>
          <w:footerReference w:type="default" r:id="rId12"/>
          <w:headerReference w:type="first" r:id="rId13"/>
          <w:footerReference w:type="first" r:id="rId14"/>
          <w:pgSz w:w="11907" w:h="16840" w:code="9"/>
          <w:pgMar w:top="1021" w:right="1701" w:bottom="1021" w:left="1588" w:header="601" w:footer="607" w:gutter="0"/>
          <w:paperSrc w:first="114" w:other="114"/>
          <w:cols w:space="720"/>
          <w:titlePg/>
          <w:docGrid w:linePitch="299"/>
        </w:sectPr>
      </w:pPr>
    </w:p>
    <w:bookmarkStart w:id="2" w:name="eltqToC"/>
    <w:bookmarkStart w:id="3" w:name="_Toc180987569"/>
    <w:bookmarkEnd w:id="1"/>
    <w:p w:rsidR="00A328C9" w:rsidRPr="00387239" w:rsidRDefault="000434FE" w:rsidP="00A328C9">
      <w:pPr>
        <w:spacing w:after="20" w:line="276" w:lineRule="auto"/>
        <w:jc w:val="left"/>
        <w:rPr>
          <w:rFonts w:eastAsia="Calibri" w:cs="Calibri"/>
          <w:b/>
          <w:color w:val="000000"/>
          <w:szCs w:val="22"/>
          <w:lang w:val="fr-BE"/>
        </w:rPr>
      </w:pPr>
      <w:r>
        <w:rPr>
          <w:noProof/>
          <w:lang w:eastAsia="en-GB"/>
        </w:rPr>
        <w:lastRenderedPageBreak/>
        <mc:AlternateContent>
          <mc:Choice Requires="wps">
            <w:drawing>
              <wp:anchor distT="0" distB="0" distL="114300" distR="114300" simplePos="0" relativeHeight="251658752" behindDoc="1" locked="0" layoutInCell="1" allowOverlap="1" wp14:anchorId="20CE0E1F" wp14:editId="1C0085BE">
                <wp:simplePos x="0" y="0"/>
                <wp:positionH relativeFrom="column">
                  <wp:posOffset>0</wp:posOffset>
                </wp:positionH>
                <wp:positionV relativeFrom="paragraph">
                  <wp:posOffset>10328275</wp:posOffset>
                </wp:positionV>
                <wp:extent cx="7553325" cy="45720"/>
                <wp:effectExtent l="0" t="0" r="28575" b="1143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45720"/>
                        </a:xfrm>
                        <a:prstGeom prst="rect">
                          <a:avLst/>
                        </a:prstGeom>
                        <a:solidFill>
                          <a:srgbClr val="4F81BC"/>
                        </a:solidFill>
                        <a:ln w="9525">
                          <a:solidFill>
                            <a:srgbClr val="4F81BC"/>
                          </a:solidFill>
                          <a:miter lim="800000"/>
                          <a:headEnd/>
                          <a:tailEnd/>
                        </a:ln>
                      </wps:spPr>
                      <wps:txbx>
                        <w:txbxContent>
                          <w:p w:rsidR="00085DDA" w:rsidRDefault="00085DDA" w:rsidP="00A328C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0;margin-top:813.25pt;width:594.7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" fillcolor="#4f81bc" strokecolor="#4f81bc">
                <v:textbox>
                  <w:txbxContent>
                    <w:p w:rsidR="00085DDA" w:rsidRDefault="00085DDA" w:rsidP="00A328C9">
                      <w:pPr>
                        <w:jc w:val="center"/>
                      </w:pPr>
                    </w:p>
                  </w:txbxContent>
                </v:textbox>
              </v:rect>
            </w:pict>
          </mc:Fallback>
        </mc:AlternateContent>
      </w:r>
      <w:r w:rsidR="00A328C9" w:rsidRPr="00387239">
        <w:rPr>
          <w:rFonts w:eastAsia="Calibri" w:cs="Calibri"/>
          <w:b/>
          <w:color w:val="000000"/>
          <w:szCs w:val="22"/>
          <w:lang w:val="fr-BE"/>
        </w:rPr>
        <w:t>Document Control Information</w:t>
      </w:r>
    </w:p>
    <w:tbl>
      <w:tblPr>
        <w:tblStyle w:val="TableGrid1"/>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715"/>
        <w:gridCol w:w="6005"/>
      </w:tblGrid>
      <w:tr w:rsidR="004D666C" w:rsidRPr="0026604C" w:rsidTr="00CF4324">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rsidR="004D666C" w:rsidRPr="0026604C" w:rsidRDefault="004D666C" w:rsidP="00CF4324">
            <w:pPr>
              <w:spacing w:after="0" w:line="276" w:lineRule="auto"/>
              <w:jc w:val="left"/>
              <w:rPr>
                <w:rFonts w:asciiTheme="minorHAnsi" w:eastAsia="PMingLiU" w:hAnsiTheme="minorHAnsi" w:cstheme="minorHAnsi"/>
                <w:b/>
                <w:szCs w:val="22"/>
                <w:lang w:val="en-GB"/>
              </w:rPr>
            </w:pPr>
            <w:r w:rsidRPr="0026604C">
              <w:rPr>
                <w:rFonts w:asciiTheme="minorHAnsi" w:hAnsiTheme="minorHAnsi" w:cstheme="minorHAnsi"/>
                <w:b/>
                <w:szCs w:val="22"/>
                <w:lang w:val="en-GB"/>
              </w:rPr>
              <w:t>Settings</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rsidR="004D666C" w:rsidRPr="0026604C" w:rsidRDefault="004D666C" w:rsidP="00CF4324">
            <w:pPr>
              <w:spacing w:after="0" w:line="276" w:lineRule="auto"/>
              <w:jc w:val="left"/>
              <w:rPr>
                <w:rFonts w:asciiTheme="minorHAnsi" w:eastAsia="PMingLiU" w:hAnsiTheme="minorHAnsi" w:cstheme="minorHAnsi"/>
                <w:b/>
                <w:szCs w:val="22"/>
                <w:lang w:val="en-GB"/>
              </w:rPr>
            </w:pPr>
            <w:r w:rsidRPr="0026604C">
              <w:rPr>
                <w:rFonts w:asciiTheme="minorHAnsi" w:hAnsiTheme="minorHAnsi" w:cstheme="minorHAnsi"/>
                <w:b/>
                <w:szCs w:val="22"/>
                <w:lang w:val="en-GB"/>
              </w:rPr>
              <w:t>Value</w:t>
            </w:r>
          </w:p>
        </w:tc>
      </w:tr>
      <w:tr w:rsidR="004D666C" w:rsidRPr="0026604C" w:rsidTr="00CF4324">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rsidR="004D666C" w:rsidRPr="0026604C" w:rsidRDefault="004D666C" w:rsidP="00CF4324">
            <w:pPr>
              <w:spacing w:after="0" w:line="276" w:lineRule="auto"/>
              <w:jc w:val="left"/>
              <w:rPr>
                <w:rFonts w:asciiTheme="minorHAnsi" w:eastAsia="PMingLiU" w:hAnsiTheme="minorHAnsi" w:cstheme="minorHAnsi"/>
                <w:b/>
                <w:szCs w:val="22"/>
                <w:lang w:val="en-GB"/>
              </w:rPr>
            </w:pPr>
            <w:r w:rsidRPr="0026604C">
              <w:rPr>
                <w:rFonts w:asciiTheme="minorHAnsi" w:hAnsiTheme="minorHAnsi" w:cstheme="minorHAnsi"/>
                <w:b/>
                <w:bCs/>
                <w:szCs w:val="22"/>
                <w:lang w:val="en-GB"/>
              </w:rPr>
              <w:t>Document Title:</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rsidR="004D666C" w:rsidRPr="0026604C" w:rsidRDefault="004D666C" w:rsidP="00CF4324">
            <w:pPr>
              <w:spacing w:after="0" w:line="276" w:lineRule="auto"/>
              <w:jc w:val="left"/>
              <w:rPr>
                <w:rFonts w:asciiTheme="minorHAnsi" w:eastAsia="PMingLiU" w:hAnsiTheme="minorHAnsi" w:cstheme="minorHAnsi"/>
                <w:lang w:val="en-GB"/>
              </w:rPr>
            </w:pPr>
            <w:r w:rsidRPr="0026604C">
              <w:rPr>
                <w:rFonts w:asciiTheme="minorHAnsi" w:eastAsia="PMingLiU" w:hAnsiTheme="minorHAnsi" w:cstheme="minorHAnsi"/>
                <w:lang w:val="en-GB"/>
              </w:rPr>
              <w:t>Project Charter</w:t>
            </w:r>
            <w:r w:rsidR="005A45BA" w:rsidRPr="0026604C">
              <w:rPr>
                <w:rFonts w:asciiTheme="minorHAnsi" w:eastAsia="PMingLiU" w:hAnsiTheme="minorHAnsi" w:cstheme="minorHAnsi"/>
              </w:rPr>
              <w:fldChar w:fldCharType="begin"/>
            </w:r>
            <w:r w:rsidRPr="0026604C">
              <w:rPr>
                <w:rFonts w:asciiTheme="minorHAnsi" w:eastAsia="PMingLiU" w:hAnsiTheme="minorHAnsi" w:cstheme="minorHAnsi"/>
                <w:lang w:val="en-GB"/>
              </w:rPr>
              <w:instrText xml:space="preserve"> TITLE   \* MERGEFORMAT </w:instrText>
            </w:r>
            <w:r w:rsidR="005A45BA" w:rsidRPr="0026604C">
              <w:rPr>
                <w:rFonts w:asciiTheme="minorHAnsi" w:eastAsia="PMingLiU" w:hAnsiTheme="minorHAnsi" w:cstheme="minorHAnsi"/>
              </w:rPr>
              <w:fldChar w:fldCharType="end"/>
            </w:r>
          </w:p>
        </w:tc>
      </w:tr>
      <w:tr w:rsidR="004D666C" w:rsidRPr="0026604C" w:rsidTr="00CF4324">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rsidR="004D666C" w:rsidRPr="0026604C" w:rsidRDefault="004D666C" w:rsidP="00CF4324">
            <w:pPr>
              <w:spacing w:after="0" w:line="276" w:lineRule="auto"/>
              <w:jc w:val="left"/>
              <w:rPr>
                <w:rFonts w:asciiTheme="minorHAnsi" w:eastAsia="PMingLiU" w:hAnsiTheme="minorHAnsi" w:cstheme="minorHAnsi"/>
                <w:b/>
                <w:bCs/>
                <w:szCs w:val="22"/>
                <w:lang w:val="en-GB"/>
              </w:rPr>
            </w:pPr>
            <w:r w:rsidRPr="0026604C">
              <w:rPr>
                <w:rFonts w:asciiTheme="minorHAnsi" w:hAnsiTheme="minorHAnsi" w:cstheme="minorHAnsi"/>
                <w:b/>
                <w:bCs/>
                <w:szCs w:val="22"/>
                <w:lang w:val="en-GB"/>
              </w:rPr>
              <w:t>Project Title:</w:t>
            </w:r>
          </w:p>
        </w:tc>
        <w:sdt>
          <w:sdtPr>
            <w:rPr>
              <w:rFonts w:asciiTheme="minorHAnsi" w:hAnsiTheme="minorHAnsi" w:cstheme="minorHAnsi"/>
              <w:color w:val="984806" w:themeColor="accent6" w:themeShade="80"/>
            </w:rPr>
            <w:alias w:val="Subject"/>
            <w:id w:val="505097928"/>
            <w:placeholder>
              <w:docPart w:val="8FC69FFF81F74BDABA4015432962773B"/>
            </w:placeholder>
            <w:dataBinding w:prefixMappings="xmlns:ns0='http://purl.org/dc/elements/1.1/' xmlns:ns1='http://schemas.openxmlformats.org/package/2006/metadata/core-properties' " w:xpath="/ns1:coreProperties[1]/ns0:subject[1]" w:storeItemID="{6C3C8BC8-F283-45AE-878A-BAB7291924A1}"/>
            <w:text/>
          </w:sdtPr>
          <w:sdtEndPr/>
          <w:sdtContent>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rsidR="004D666C" w:rsidRPr="0026604C" w:rsidRDefault="00515F7A" w:rsidP="00CF4324">
                <w:pPr>
                  <w:spacing w:after="0" w:line="276" w:lineRule="auto"/>
                  <w:jc w:val="left"/>
                  <w:rPr>
                    <w:rFonts w:asciiTheme="minorHAnsi" w:hAnsiTheme="minorHAnsi" w:cstheme="minorHAnsi"/>
                    <w:color w:val="984806" w:themeColor="accent6" w:themeShade="80"/>
                    <w:lang w:val="en-GB"/>
                  </w:rPr>
                </w:pPr>
                <w:r>
                  <w:rPr>
                    <w:rFonts w:asciiTheme="minorHAnsi" w:hAnsiTheme="minorHAnsi" w:cstheme="minorHAnsi"/>
                    <w:color w:val="984806" w:themeColor="accent6" w:themeShade="80"/>
                    <w:lang w:val="en-GB"/>
                  </w:rPr>
                  <w:t>OPSYS Phase 1: "Results Management and Operational Entities"</w:t>
                </w:r>
              </w:p>
            </w:tc>
          </w:sdtContent>
        </w:sdt>
      </w:tr>
      <w:tr w:rsidR="004D666C" w:rsidRPr="0026604C" w:rsidTr="00CF4324">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rsidR="004D666C" w:rsidRPr="0026604C" w:rsidRDefault="004D666C" w:rsidP="00CF4324">
            <w:pPr>
              <w:spacing w:after="0" w:line="276" w:lineRule="auto"/>
              <w:jc w:val="left"/>
              <w:rPr>
                <w:rFonts w:asciiTheme="minorHAnsi" w:eastAsia="PMingLiU" w:hAnsiTheme="minorHAnsi" w:cstheme="minorHAnsi"/>
                <w:b/>
                <w:szCs w:val="22"/>
                <w:lang w:val="en-GB"/>
              </w:rPr>
            </w:pPr>
            <w:r w:rsidRPr="0026604C">
              <w:rPr>
                <w:rFonts w:asciiTheme="minorHAnsi" w:hAnsiTheme="minorHAnsi" w:cstheme="minorHAnsi"/>
                <w:b/>
                <w:szCs w:val="22"/>
                <w:lang w:val="en-GB"/>
              </w:rPr>
              <w:t>Document Author:</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rsidR="004D666C" w:rsidRPr="0026604C" w:rsidRDefault="00463C1B" w:rsidP="00CF4324">
            <w:pPr>
              <w:spacing w:after="0" w:line="276" w:lineRule="auto"/>
              <w:jc w:val="left"/>
              <w:rPr>
                <w:rFonts w:asciiTheme="minorHAnsi" w:eastAsia="PMingLiU" w:hAnsiTheme="minorHAnsi" w:cstheme="minorHAnsi"/>
                <w:color w:val="984806" w:themeColor="accent6" w:themeShade="80"/>
                <w:lang w:val="en-GB"/>
              </w:rPr>
            </w:pPr>
            <w:r>
              <w:rPr>
                <w:rFonts w:asciiTheme="minorHAnsi" w:eastAsia="PMingLiU" w:hAnsiTheme="minorHAnsi" w:cstheme="minorHAnsi"/>
                <w:color w:val="984806" w:themeColor="accent6" w:themeShade="80"/>
                <w:lang w:val="en-GB"/>
              </w:rPr>
              <w:t xml:space="preserve">Lucile Petitpierre (BM DEVCO 05) and Eric </w:t>
            </w:r>
            <w:proofErr w:type="spellStart"/>
            <w:r>
              <w:rPr>
                <w:rFonts w:asciiTheme="minorHAnsi" w:eastAsia="PMingLiU" w:hAnsiTheme="minorHAnsi" w:cstheme="minorHAnsi"/>
                <w:color w:val="984806" w:themeColor="accent6" w:themeShade="80"/>
                <w:lang w:val="en-GB"/>
              </w:rPr>
              <w:t>Pasteleur</w:t>
            </w:r>
            <w:proofErr w:type="spellEnd"/>
            <w:r>
              <w:rPr>
                <w:rFonts w:asciiTheme="minorHAnsi" w:eastAsia="PMingLiU" w:hAnsiTheme="minorHAnsi" w:cstheme="minorHAnsi"/>
                <w:color w:val="984806" w:themeColor="accent6" w:themeShade="80"/>
                <w:lang w:val="en-GB"/>
              </w:rPr>
              <w:t xml:space="preserve"> (ITPM DEVCO R6)</w:t>
            </w:r>
          </w:p>
        </w:tc>
      </w:tr>
      <w:tr w:rsidR="004D666C" w:rsidRPr="0026604C" w:rsidTr="00CF4324">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rsidR="004D666C" w:rsidRPr="0026604C" w:rsidRDefault="00463C1B" w:rsidP="00CF4324">
            <w:pPr>
              <w:spacing w:after="0" w:line="276" w:lineRule="auto"/>
              <w:jc w:val="left"/>
              <w:rPr>
                <w:rFonts w:asciiTheme="minorHAnsi" w:eastAsia="PMingLiU" w:hAnsiTheme="minorHAnsi" w:cstheme="minorHAnsi"/>
                <w:b/>
                <w:szCs w:val="22"/>
                <w:lang w:val="en-GB"/>
              </w:rPr>
            </w:pPr>
            <w:r>
              <w:rPr>
                <w:rFonts w:asciiTheme="minorHAnsi" w:hAnsiTheme="minorHAnsi" w:cstheme="minorHAnsi"/>
                <w:b/>
                <w:bCs/>
                <w:szCs w:val="22"/>
                <w:lang w:val="en-GB"/>
              </w:rPr>
              <w:t>System</w:t>
            </w:r>
            <w:r w:rsidR="004D666C" w:rsidRPr="0026604C">
              <w:rPr>
                <w:rFonts w:asciiTheme="minorHAnsi" w:hAnsiTheme="minorHAnsi" w:cstheme="minorHAnsi"/>
                <w:b/>
                <w:bCs/>
                <w:szCs w:val="22"/>
                <w:lang w:val="en-GB"/>
              </w:rPr>
              <w:t xml:space="preserve"> Owner:</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rsidR="004D666C" w:rsidRPr="0026604C" w:rsidRDefault="00463C1B" w:rsidP="00CF4324">
            <w:pPr>
              <w:spacing w:after="0" w:line="276" w:lineRule="auto"/>
              <w:jc w:val="left"/>
              <w:rPr>
                <w:rFonts w:asciiTheme="minorHAnsi" w:eastAsia="PMingLiU" w:hAnsiTheme="minorHAnsi" w:cstheme="minorHAnsi"/>
                <w:color w:val="984806" w:themeColor="accent6" w:themeShade="80"/>
                <w:lang w:val="en-GB"/>
              </w:rPr>
            </w:pPr>
            <w:r>
              <w:rPr>
                <w:rFonts w:asciiTheme="minorHAnsi" w:eastAsia="PMingLiU" w:hAnsiTheme="minorHAnsi" w:cstheme="minorHAnsi"/>
                <w:color w:val="984806" w:themeColor="accent6" w:themeShade="80"/>
                <w:lang w:val="en-GB"/>
              </w:rPr>
              <w:t>Thierry Mathisse</w:t>
            </w:r>
          </w:p>
        </w:tc>
      </w:tr>
      <w:tr w:rsidR="004D666C" w:rsidRPr="0026604C" w:rsidTr="00CF4324">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rsidR="004D666C" w:rsidRPr="0026604C" w:rsidRDefault="00463C1B" w:rsidP="00CF4324">
            <w:pPr>
              <w:spacing w:after="0" w:line="276" w:lineRule="auto"/>
              <w:jc w:val="left"/>
              <w:rPr>
                <w:rFonts w:asciiTheme="minorHAnsi" w:eastAsia="PMingLiU" w:hAnsiTheme="minorHAnsi" w:cstheme="minorHAnsi"/>
                <w:b/>
                <w:color w:val="808080" w:themeColor="background1" w:themeShade="80"/>
                <w:szCs w:val="22"/>
                <w:lang w:val="en-GB"/>
              </w:rPr>
            </w:pPr>
            <w:r>
              <w:rPr>
                <w:rFonts w:asciiTheme="minorHAnsi" w:hAnsiTheme="minorHAnsi" w:cstheme="minorHAnsi"/>
                <w:b/>
                <w:szCs w:val="22"/>
                <w:lang w:val="en-GB" w:eastAsia="ar-SA"/>
              </w:rPr>
              <w:t>System supplier</w:t>
            </w:r>
            <w:r w:rsidR="004D666C" w:rsidRPr="0026604C">
              <w:rPr>
                <w:rFonts w:asciiTheme="minorHAnsi" w:hAnsiTheme="minorHAnsi" w:cstheme="minorHAnsi"/>
                <w:b/>
                <w:szCs w:val="22"/>
                <w:lang w:val="en-GB" w:eastAsia="ar-SA"/>
              </w:rPr>
              <w:t>:</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rsidR="004D666C" w:rsidRPr="0026604C" w:rsidRDefault="00463C1B" w:rsidP="00CF4324">
            <w:pPr>
              <w:spacing w:after="0" w:line="276" w:lineRule="auto"/>
              <w:jc w:val="left"/>
              <w:rPr>
                <w:rFonts w:asciiTheme="minorHAnsi" w:eastAsia="PMingLiU" w:hAnsiTheme="minorHAnsi" w:cstheme="minorHAnsi"/>
                <w:color w:val="808080" w:themeColor="background1" w:themeShade="80"/>
                <w:lang w:val="en-GB"/>
              </w:rPr>
            </w:pPr>
            <w:r>
              <w:rPr>
                <w:rFonts w:asciiTheme="minorHAnsi" w:eastAsia="PMingLiU" w:hAnsiTheme="minorHAnsi" w:cstheme="minorHAnsi"/>
                <w:color w:val="984806"/>
                <w:lang w:val="en-GB"/>
              </w:rPr>
              <w:t xml:space="preserve">Fernando </w:t>
            </w:r>
            <w:proofErr w:type="spellStart"/>
            <w:r>
              <w:rPr>
                <w:rFonts w:asciiTheme="minorHAnsi" w:eastAsia="PMingLiU" w:hAnsiTheme="minorHAnsi" w:cstheme="minorHAnsi"/>
                <w:color w:val="984806"/>
                <w:lang w:val="en-GB"/>
              </w:rPr>
              <w:t>Centurione</w:t>
            </w:r>
            <w:proofErr w:type="spellEnd"/>
          </w:p>
        </w:tc>
      </w:tr>
      <w:tr w:rsidR="004D666C" w:rsidRPr="0026604C" w:rsidTr="00CF4324">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rsidR="004D666C" w:rsidRPr="0026604C" w:rsidRDefault="004D666C" w:rsidP="00CF4324">
            <w:pPr>
              <w:spacing w:after="0" w:line="276" w:lineRule="auto"/>
              <w:jc w:val="left"/>
              <w:rPr>
                <w:rFonts w:asciiTheme="minorHAnsi" w:eastAsia="PMingLiU" w:hAnsiTheme="minorHAnsi" w:cstheme="minorHAnsi"/>
                <w:b/>
                <w:szCs w:val="22"/>
                <w:lang w:val="en-GB"/>
              </w:rPr>
            </w:pPr>
            <w:r w:rsidRPr="0026604C">
              <w:rPr>
                <w:rFonts w:asciiTheme="minorHAnsi" w:hAnsiTheme="minorHAnsi" w:cstheme="minorHAnsi"/>
                <w:b/>
                <w:bCs/>
                <w:szCs w:val="22"/>
                <w:lang w:val="en-GB"/>
              </w:rPr>
              <w:t xml:space="preserve">Doc. Version: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rsidR="004D666C" w:rsidRPr="0026604C" w:rsidRDefault="005E45F0" w:rsidP="00CF4324">
            <w:pPr>
              <w:spacing w:after="0" w:line="276" w:lineRule="auto"/>
              <w:jc w:val="left"/>
              <w:rPr>
                <w:rFonts w:asciiTheme="minorHAnsi" w:eastAsia="PMingLiU" w:hAnsiTheme="minorHAnsi" w:cstheme="minorHAnsi"/>
                <w:color w:val="984806" w:themeColor="accent6" w:themeShade="80"/>
                <w:lang w:val="en-GB"/>
              </w:rPr>
            </w:pPr>
            <w:sdt>
              <w:sdtPr>
                <w:rPr>
                  <w:rFonts w:asciiTheme="minorHAnsi" w:eastAsia="PMingLiU" w:hAnsiTheme="minorHAnsi" w:cstheme="minorHAnsi"/>
                  <w:color w:val="984806" w:themeColor="accent6" w:themeShade="80"/>
                </w:rPr>
                <w:alias w:val="Version"/>
                <w:id w:val="234590168"/>
                <w:placeholder>
                  <w:docPart w:val="995FA564F2AD4983B19AB6CDF97D1473"/>
                </w:placeholder>
                <w:dataBinding w:prefixMappings="xmlns:ns0='http://purl.org/dc/elements/1.1/' xmlns:ns1='http://schemas.openxmlformats.org/package/2006/metadata/core-properties' " w:xpath="/ns1:coreProperties[1]/ns1:contentStatus[1]" w:storeItemID="{6C3C8BC8-F283-45AE-878A-BAB7291924A1}"/>
                <w:text/>
              </w:sdtPr>
              <w:sdtEndPr/>
              <w:sdtContent>
                <w:r w:rsidR="000F148D">
                  <w:rPr>
                    <w:rFonts w:asciiTheme="minorHAnsi" w:eastAsia="PMingLiU" w:hAnsiTheme="minorHAnsi" w:cstheme="minorHAnsi"/>
                    <w:color w:val="984806" w:themeColor="accent6" w:themeShade="80"/>
                    <w:lang w:val="en-GB"/>
                  </w:rPr>
                  <w:t>&lt;v3.0&gt;</w:t>
                </w:r>
              </w:sdtContent>
            </w:sdt>
          </w:p>
        </w:tc>
      </w:tr>
      <w:tr w:rsidR="004D666C" w:rsidRPr="0026604C" w:rsidTr="00CF4324">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rsidR="004D666C" w:rsidRPr="0026604C" w:rsidRDefault="004D666C" w:rsidP="00CF4324">
            <w:pPr>
              <w:spacing w:after="0" w:line="276" w:lineRule="auto"/>
              <w:jc w:val="left"/>
              <w:rPr>
                <w:rFonts w:asciiTheme="minorHAnsi" w:eastAsia="PMingLiU" w:hAnsiTheme="minorHAnsi" w:cstheme="minorHAnsi"/>
                <w:b/>
                <w:bCs/>
                <w:szCs w:val="22"/>
                <w:lang w:val="en-GB"/>
              </w:rPr>
            </w:pPr>
            <w:r w:rsidRPr="0026604C">
              <w:rPr>
                <w:rFonts w:asciiTheme="minorHAnsi" w:hAnsiTheme="minorHAnsi" w:cstheme="minorHAnsi"/>
                <w:b/>
                <w:bCs/>
                <w:szCs w:val="22"/>
                <w:lang w:val="en-GB"/>
              </w:rPr>
              <w:t xml:space="preserve">Sensitivity: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rsidR="004D666C" w:rsidRPr="0026604C" w:rsidRDefault="005E45F0" w:rsidP="00463C1B">
            <w:pPr>
              <w:spacing w:after="0" w:line="276" w:lineRule="auto"/>
              <w:jc w:val="left"/>
              <w:rPr>
                <w:rFonts w:asciiTheme="minorHAnsi" w:eastAsia="PMingLiU" w:hAnsiTheme="minorHAnsi" w:cstheme="minorHAnsi"/>
                <w:bCs/>
                <w:color w:val="984806" w:themeColor="accent6" w:themeShade="80"/>
                <w:lang w:val="en-GB"/>
              </w:rPr>
            </w:pPr>
            <w:sdt>
              <w:sdtPr>
                <w:rPr>
                  <w:rFonts w:asciiTheme="minorHAnsi" w:hAnsiTheme="minorHAnsi" w:cstheme="minorHAnsi"/>
                  <w:bCs/>
                  <w:color w:val="984806" w:themeColor="accent6" w:themeShade="80"/>
                </w:rPr>
                <w:alias w:val="Sensitivity"/>
                <w:id w:val="-191997488"/>
                <w:placeholder>
                  <w:docPart w:val="7CFF2CFB534D4D09A7A304943F09040D"/>
                </w:placeholder>
                <w:dataBinding w:prefixMappings="xmlns:ns0='http://purl.org/dc/elements/1.1/' xmlns:ns1='http://schemas.openxmlformats.org/package/2006/metadata/core-properties' " w:xpath="/ns1:coreProperties[1]/ns1:category[1]" w:storeItemID="{6C3C8BC8-F283-45AE-878A-BAB7291924A1}"/>
                <w:text/>
              </w:sdtPr>
              <w:sdtEndPr/>
              <w:sdtContent>
                <w:r w:rsidR="00463C1B">
                  <w:rPr>
                    <w:rFonts w:asciiTheme="minorHAnsi" w:hAnsiTheme="minorHAnsi" w:cstheme="minorHAnsi"/>
                    <w:bCs/>
                    <w:color w:val="984806" w:themeColor="accent6" w:themeShade="80"/>
                    <w:lang w:val="en-GB"/>
                  </w:rPr>
                  <w:t>Public</w:t>
                </w:r>
              </w:sdtContent>
            </w:sdt>
          </w:p>
        </w:tc>
      </w:tr>
      <w:tr w:rsidR="004D666C" w:rsidRPr="0026604C" w:rsidTr="00CF4324">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rsidR="004D666C" w:rsidRPr="0026604C" w:rsidRDefault="004D666C" w:rsidP="00CF4324">
            <w:pPr>
              <w:spacing w:after="0" w:line="276" w:lineRule="auto"/>
              <w:jc w:val="left"/>
              <w:rPr>
                <w:rFonts w:asciiTheme="minorHAnsi" w:eastAsia="PMingLiU" w:hAnsiTheme="minorHAnsi" w:cstheme="minorHAnsi"/>
                <w:b/>
                <w:bCs/>
                <w:szCs w:val="22"/>
                <w:lang w:val="en-GB"/>
              </w:rPr>
            </w:pPr>
            <w:r w:rsidRPr="0026604C">
              <w:rPr>
                <w:rFonts w:asciiTheme="minorHAnsi" w:hAnsiTheme="minorHAnsi" w:cstheme="minorHAnsi"/>
                <w:b/>
                <w:bCs/>
                <w:szCs w:val="22"/>
                <w:lang w:val="en-GB"/>
              </w:rPr>
              <w:t xml:space="preserve">Date: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rsidR="004D666C" w:rsidRPr="0026604C" w:rsidRDefault="005E45F0" w:rsidP="00CF4324">
            <w:pPr>
              <w:spacing w:after="0" w:line="276" w:lineRule="auto"/>
              <w:jc w:val="left"/>
              <w:rPr>
                <w:rFonts w:asciiTheme="minorHAnsi" w:eastAsia="PMingLiU" w:hAnsiTheme="minorHAnsi" w:cstheme="minorHAnsi"/>
                <w:bCs/>
                <w:color w:val="984806" w:themeColor="accent6" w:themeShade="80"/>
                <w:lang w:val="en-GB"/>
              </w:rPr>
            </w:pPr>
            <w:sdt>
              <w:sdtPr>
                <w:rPr>
                  <w:rFonts w:asciiTheme="minorHAnsi" w:eastAsia="PMingLiU" w:hAnsiTheme="minorHAnsi" w:cstheme="minorHAnsi"/>
                  <w:color w:val="984806" w:themeColor="accent6" w:themeShade="80"/>
                </w:rPr>
                <w:alias w:val="Date"/>
                <w:tag w:val="Date"/>
                <w:id w:val="742447056"/>
                <w:placeholder>
                  <w:docPart w:val="02F1E7B16C084441837999BB28323FE6"/>
                </w:placeholder>
                <w:dataBinding w:prefixMappings="xmlns:ns0='http://schemas.microsoft.com/office/2006/coverPageProps' " w:xpath="/ns0:CoverPageProperties[1]/ns0:PublishDate[1]" w:storeItemID="{55AF091B-3C7A-41E3-B477-F2FDAA23CFDA}"/>
                <w:date w:fullDate="2016-04-12T00:00:00Z">
                  <w:dateFormat w:val="dd/MM/yyyy"/>
                  <w:lid w:val="en-GB"/>
                  <w:storeMappedDataAs w:val="dateTime"/>
                  <w:calendar w:val="gregorian"/>
                </w:date>
              </w:sdtPr>
              <w:sdtEndPr/>
              <w:sdtContent>
                <w:r w:rsidR="000F148D">
                  <w:rPr>
                    <w:rFonts w:asciiTheme="minorHAnsi" w:eastAsia="PMingLiU" w:hAnsiTheme="minorHAnsi" w:cstheme="minorHAnsi"/>
                    <w:color w:val="984806" w:themeColor="accent6" w:themeShade="80"/>
                    <w:lang w:val="en-GB"/>
                  </w:rPr>
                  <w:t>12/04/2016</w:t>
                </w:r>
              </w:sdtContent>
            </w:sdt>
          </w:p>
        </w:tc>
      </w:tr>
    </w:tbl>
    <w:p w:rsidR="00A328C9" w:rsidRPr="0026604C" w:rsidRDefault="00A328C9" w:rsidP="00A328C9">
      <w:pPr>
        <w:spacing w:after="0" w:line="276" w:lineRule="auto"/>
        <w:jc w:val="left"/>
        <w:rPr>
          <w:rFonts w:eastAsia="Calibri" w:cs="Calibri"/>
          <w:b/>
          <w:bCs/>
          <w:szCs w:val="22"/>
        </w:rPr>
      </w:pPr>
    </w:p>
    <w:p w:rsidR="00A328C9" w:rsidRPr="0026604C" w:rsidRDefault="00A328C9" w:rsidP="00A328C9">
      <w:pPr>
        <w:spacing w:after="0" w:line="276" w:lineRule="auto"/>
        <w:jc w:val="left"/>
        <w:rPr>
          <w:rFonts w:eastAsia="Calibri" w:cs="Calibri"/>
          <w:bCs/>
          <w:szCs w:val="22"/>
        </w:rPr>
      </w:pPr>
      <w:r w:rsidRPr="0026604C">
        <w:rPr>
          <w:rFonts w:eastAsia="Calibri" w:cs="Calibri"/>
          <w:b/>
          <w:bCs/>
          <w:szCs w:val="22"/>
        </w:rPr>
        <w:t>Document Approver(s) and Reviewer(s):</w:t>
      </w:r>
    </w:p>
    <w:p w:rsidR="00A328C9" w:rsidRPr="0026604C" w:rsidRDefault="00A328C9" w:rsidP="00A328C9">
      <w:pPr>
        <w:spacing w:after="20" w:line="276" w:lineRule="auto"/>
        <w:jc w:val="left"/>
        <w:rPr>
          <w:rFonts w:eastAsia="Calibri" w:cs="Calibri"/>
          <w:szCs w:val="22"/>
        </w:rPr>
      </w:pPr>
      <w:r w:rsidRPr="0026604C">
        <w:rPr>
          <w:rFonts w:eastAsia="Calibri" w:cs="Calibri"/>
          <w:bCs/>
          <w:szCs w:val="22"/>
        </w:rPr>
        <w:t>NOTE</w:t>
      </w:r>
      <w:r w:rsidRPr="0026604C">
        <w:rPr>
          <w:rFonts w:eastAsia="Calibri" w:cs="Calibri"/>
          <w:szCs w:val="22"/>
        </w:rPr>
        <w:t>: All Approvers are required. Records of each approver must be maintained. All Reviewers in the list are considered</w:t>
      </w:r>
      <w:r w:rsidRPr="0026604C">
        <w:rPr>
          <w:rFonts w:eastAsia="Calibri" w:cs="Calibri"/>
          <w:bCs/>
          <w:szCs w:val="22"/>
        </w:rPr>
        <w:t xml:space="preserve"> required </w:t>
      </w:r>
      <w:r w:rsidRPr="0026604C">
        <w:rPr>
          <w:rFonts w:eastAsia="Calibri" w:cs="Calibri"/>
          <w:szCs w:val="22"/>
        </w:rPr>
        <w:t xml:space="preserve">unless explicitly listed as </w:t>
      </w:r>
      <w:r w:rsidRPr="0026604C">
        <w:rPr>
          <w:rFonts w:eastAsia="Calibri" w:cs="Calibri"/>
          <w:bCs/>
          <w:szCs w:val="22"/>
        </w:rPr>
        <w:t>Optional.</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40" w:type="dxa"/>
          <w:right w:w="40" w:type="dxa"/>
        </w:tblCellMar>
        <w:tblLook w:val="04A0" w:firstRow="1" w:lastRow="0" w:firstColumn="1" w:lastColumn="0" w:noHBand="0" w:noVBand="1"/>
      </w:tblPr>
      <w:tblGrid>
        <w:gridCol w:w="2095"/>
        <w:gridCol w:w="2163"/>
        <w:gridCol w:w="2163"/>
        <w:gridCol w:w="2163"/>
      </w:tblGrid>
      <w:tr w:rsidR="00A328C9" w:rsidRPr="0026604C" w:rsidTr="00A35BBB">
        <w:tc>
          <w:tcPr>
            <w:tcW w:w="1220" w:type="pct"/>
            <w:tcBorders>
              <w:top w:val="single" w:sz="4" w:space="0" w:color="7F7F7F"/>
              <w:left w:val="single" w:sz="4" w:space="0" w:color="7F7F7F"/>
              <w:bottom w:val="single" w:sz="4" w:space="0" w:color="7F7F7F"/>
              <w:right w:val="single" w:sz="4" w:space="0" w:color="7F7F7F"/>
            </w:tcBorders>
            <w:shd w:val="clear" w:color="auto" w:fill="D9D9D9"/>
            <w:hideMark/>
          </w:tcPr>
          <w:p w:rsidR="00A328C9" w:rsidRPr="0026604C" w:rsidRDefault="00A328C9" w:rsidP="00A328C9">
            <w:pPr>
              <w:spacing w:after="0" w:line="276" w:lineRule="auto"/>
              <w:jc w:val="left"/>
              <w:rPr>
                <w:rFonts w:eastAsia="PMingLiU" w:cs="Calibri"/>
                <w:b/>
                <w:bCs/>
                <w:color w:val="000000"/>
                <w:szCs w:val="22"/>
              </w:rPr>
            </w:pPr>
            <w:r w:rsidRPr="0026604C">
              <w:rPr>
                <w:rFonts w:eastAsia="Calibri" w:cs="Calibri"/>
                <w:b/>
                <w:bCs/>
                <w:color w:val="000000"/>
                <w:szCs w:val="22"/>
              </w:rPr>
              <w:t>Name</w:t>
            </w:r>
          </w:p>
        </w:tc>
        <w:tc>
          <w:tcPr>
            <w:tcW w:w="1260" w:type="pct"/>
            <w:tcBorders>
              <w:top w:val="single" w:sz="4" w:space="0" w:color="7F7F7F"/>
              <w:left w:val="single" w:sz="4" w:space="0" w:color="7F7F7F"/>
              <w:bottom w:val="single" w:sz="4" w:space="0" w:color="7F7F7F"/>
              <w:right w:val="single" w:sz="4" w:space="0" w:color="7F7F7F"/>
            </w:tcBorders>
            <w:shd w:val="clear" w:color="auto" w:fill="D9D9D9"/>
            <w:hideMark/>
          </w:tcPr>
          <w:p w:rsidR="00A328C9" w:rsidRPr="0026604C" w:rsidRDefault="00A328C9" w:rsidP="00A328C9">
            <w:pPr>
              <w:spacing w:after="0" w:line="276" w:lineRule="auto"/>
              <w:jc w:val="left"/>
              <w:rPr>
                <w:rFonts w:eastAsia="PMingLiU" w:cs="Calibri"/>
                <w:b/>
                <w:bCs/>
                <w:color w:val="000000"/>
                <w:szCs w:val="22"/>
              </w:rPr>
            </w:pPr>
            <w:r w:rsidRPr="0026604C">
              <w:rPr>
                <w:rFonts w:eastAsia="Calibri" w:cs="Calibri"/>
                <w:b/>
                <w:bCs/>
                <w:color w:val="000000"/>
                <w:szCs w:val="22"/>
              </w:rPr>
              <w:t>Role</w:t>
            </w:r>
          </w:p>
        </w:tc>
        <w:tc>
          <w:tcPr>
            <w:tcW w:w="1260" w:type="pct"/>
            <w:tcBorders>
              <w:top w:val="single" w:sz="4" w:space="0" w:color="7F7F7F"/>
              <w:left w:val="single" w:sz="4" w:space="0" w:color="7F7F7F"/>
              <w:bottom w:val="single" w:sz="4" w:space="0" w:color="7F7F7F"/>
              <w:right w:val="single" w:sz="4" w:space="0" w:color="7F7F7F"/>
            </w:tcBorders>
            <w:shd w:val="clear" w:color="auto" w:fill="D9D9D9"/>
            <w:hideMark/>
          </w:tcPr>
          <w:p w:rsidR="00A328C9" w:rsidRPr="0026604C" w:rsidRDefault="00A328C9" w:rsidP="00A328C9">
            <w:pPr>
              <w:spacing w:after="0" w:line="276" w:lineRule="auto"/>
              <w:jc w:val="left"/>
              <w:rPr>
                <w:rFonts w:eastAsia="Calibri" w:cs="Calibri"/>
                <w:b/>
                <w:bCs/>
                <w:color w:val="000000"/>
                <w:szCs w:val="22"/>
              </w:rPr>
            </w:pPr>
            <w:r w:rsidRPr="0026604C">
              <w:rPr>
                <w:rFonts w:eastAsia="Calibri" w:cs="Calibri"/>
                <w:b/>
                <w:bCs/>
                <w:color w:val="000000"/>
                <w:szCs w:val="22"/>
              </w:rPr>
              <w:t>Action</w:t>
            </w:r>
          </w:p>
        </w:tc>
        <w:tc>
          <w:tcPr>
            <w:tcW w:w="1260" w:type="pct"/>
            <w:tcBorders>
              <w:top w:val="single" w:sz="4" w:space="0" w:color="7F7F7F"/>
              <w:left w:val="single" w:sz="4" w:space="0" w:color="7F7F7F"/>
              <w:bottom w:val="single" w:sz="4" w:space="0" w:color="7F7F7F"/>
              <w:right w:val="single" w:sz="4" w:space="0" w:color="7F7F7F"/>
            </w:tcBorders>
            <w:shd w:val="clear" w:color="auto" w:fill="D9D9D9"/>
            <w:hideMark/>
          </w:tcPr>
          <w:p w:rsidR="00A328C9" w:rsidRPr="0026604C" w:rsidRDefault="00A328C9" w:rsidP="00A328C9">
            <w:pPr>
              <w:spacing w:after="0" w:line="276" w:lineRule="auto"/>
              <w:jc w:val="left"/>
              <w:rPr>
                <w:rFonts w:eastAsia="Calibri" w:cs="Calibri"/>
                <w:b/>
                <w:bCs/>
                <w:color w:val="000000"/>
                <w:szCs w:val="22"/>
              </w:rPr>
            </w:pPr>
            <w:r w:rsidRPr="0026604C">
              <w:rPr>
                <w:rFonts w:eastAsia="Calibri" w:cs="Calibri"/>
                <w:b/>
                <w:bCs/>
                <w:color w:val="000000"/>
                <w:szCs w:val="22"/>
              </w:rPr>
              <w:t>Date</w:t>
            </w:r>
          </w:p>
        </w:tc>
      </w:tr>
      <w:tr w:rsidR="00A328C9" w:rsidRPr="0026604C" w:rsidTr="00A35BBB">
        <w:tc>
          <w:tcPr>
            <w:tcW w:w="1220" w:type="pct"/>
            <w:tcBorders>
              <w:top w:val="single" w:sz="4" w:space="0" w:color="7F7F7F"/>
              <w:left w:val="single" w:sz="4" w:space="0" w:color="7F7F7F"/>
              <w:bottom w:val="single" w:sz="4" w:space="0" w:color="7F7F7F"/>
              <w:right w:val="single" w:sz="4" w:space="0" w:color="7F7F7F"/>
            </w:tcBorders>
          </w:tcPr>
          <w:p w:rsidR="00A328C9" w:rsidRPr="0026604C" w:rsidRDefault="00463C1B" w:rsidP="00A328C9">
            <w:pPr>
              <w:spacing w:after="0" w:line="276" w:lineRule="auto"/>
              <w:jc w:val="left"/>
              <w:rPr>
                <w:rFonts w:eastAsia="PMingLiU" w:cs="Calibri"/>
                <w:color w:val="000000"/>
                <w:szCs w:val="22"/>
              </w:rPr>
            </w:pPr>
            <w:r>
              <w:rPr>
                <w:rFonts w:asciiTheme="minorHAnsi" w:eastAsia="PMingLiU" w:hAnsiTheme="minorHAnsi" w:cstheme="minorHAnsi"/>
                <w:color w:val="984806" w:themeColor="accent6" w:themeShade="80"/>
              </w:rPr>
              <w:t>Thierry Mathisse</w:t>
            </w:r>
          </w:p>
        </w:tc>
        <w:tc>
          <w:tcPr>
            <w:tcW w:w="1260" w:type="pct"/>
            <w:tcBorders>
              <w:top w:val="single" w:sz="4" w:space="0" w:color="7F7F7F"/>
              <w:left w:val="single" w:sz="4" w:space="0" w:color="7F7F7F"/>
              <w:bottom w:val="single" w:sz="4" w:space="0" w:color="7F7F7F"/>
              <w:right w:val="single" w:sz="4" w:space="0" w:color="7F7F7F"/>
            </w:tcBorders>
          </w:tcPr>
          <w:p w:rsidR="00A328C9" w:rsidRPr="0026604C" w:rsidRDefault="00463C1B" w:rsidP="00A328C9">
            <w:pPr>
              <w:spacing w:after="0" w:line="276" w:lineRule="auto"/>
              <w:jc w:val="left"/>
              <w:rPr>
                <w:rFonts w:eastAsia="PMingLiU" w:cs="Calibri"/>
                <w:color w:val="000000"/>
                <w:szCs w:val="22"/>
              </w:rPr>
            </w:pPr>
            <w:r w:rsidRPr="00463C1B">
              <w:rPr>
                <w:rFonts w:eastAsia="PMingLiU" w:cs="Calibri"/>
                <w:color w:val="000000"/>
                <w:szCs w:val="22"/>
              </w:rPr>
              <w:t>System Owner</w:t>
            </w:r>
          </w:p>
        </w:tc>
        <w:tc>
          <w:tcPr>
            <w:tcW w:w="1260" w:type="pct"/>
            <w:tcBorders>
              <w:top w:val="single" w:sz="4" w:space="0" w:color="7F7F7F"/>
              <w:left w:val="single" w:sz="4" w:space="0" w:color="7F7F7F"/>
              <w:bottom w:val="single" w:sz="4" w:space="0" w:color="7F7F7F"/>
              <w:right w:val="single" w:sz="4" w:space="0" w:color="7F7F7F"/>
            </w:tcBorders>
            <w:hideMark/>
          </w:tcPr>
          <w:p w:rsidR="00A328C9" w:rsidRPr="0026604C" w:rsidRDefault="00A328C9" w:rsidP="00463C1B">
            <w:pPr>
              <w:spacing w:after="0" w:line="276" w:lineRule="auto"/>
              <w:jc w:val="left"/>
              <w:rPr>
                <w:rFonts w:eastAsia="Calibri" w:cs="Calibri"/>
                <w:i/>
                <w:color w:val="808080"/>
                <w:szCs w:val="22"/>
              </w:rPr>
            </w:pPr>
            <w:r w:rsidRPr="0026604C">
              <w:rPr>
                <w:rFonts w:eastAsia="Calibri" w:cs="Calibri"/>
                <w:i/>
                <w:color w:val="1B6FB5"/>
                <w:szCs w:val="22"/>
              </w:rPr>
              <w:t xml:space="preserve">Approve </w:t>
            </w:r>
          </w:p>
        </w:tc>
        <w:tc>
          <w:tcPr>
            <w:tcW w:w="1260" w:type="pct"/>
            <w:tcBorders>
              <w:top w:val="single" w:sz="4" w:space="0" w:color="7F7F7F"/>
              <w:left w:val="single" w:sz="4" w:space="0" w:color="7F7F7F"/>
              <w:bottom w:val="single" w:sz="4" w:space="0" w:color="7F7F7F"/>
              <w:right w:val="single" w:sz="4" w:space="0" w:color="7F7F7F"/>
            </w:tcBorders>
          </w:tcPr>
          <w:p w:rsidR="00A328C9" w:rsidRPr="0026604C" w:rsidRDefault="00A328C9" w:rsidP="00A328C9">
            <w:pPr>
              <w:spacing w:after="0" w:line="276" w:lineRule="auto"/>
              <w:jc w:val="left"/>
              <w:rPr>
                <w:rFonts w:eastAsia="Calibri" w:cs="Calibri"/>
                <w:color w:val="000000"/>
                <w:szCs w:val="22"/>
              </w:rPr>
            </w:pPr>
          </w:p>
        </w:tc>
      </w:tr>
      <w:tr w:rsidR="00463C1B" w:rsidRPr="0026604C" w:rsidTr="00A35BBB">
        <w:tc>
          <w:tcPr>
            <w:tcW w:w="1220" w:type="pct"/>
            <w:tcBorders>
              <w:top w:val="single" w:sz="4" w:space="0" w:color="7F7F7F"/>
              <w:left w:val="single" w:sz="4" w:space="0" w:color="7F7F7F"/>
              <w:bottom w:val="single" w:sz="4" w:space="0" w:color="7F7F7F"/>
              <w:right w:val="single" w:sz="4" w:space="0" w:color="7F7F7F"/>
            </w:tcBorders>
          </w:tcPr>
          <w:p w:rsidR="00463C1B" w:rsidRPr="0026604C" w:rsidRDefault="00463C1B" w:rsidP="00463C1B">
            <w:pPr>
              <w:spacing w:after="0" w:line="276" w:lineRule="auto"/>
              <w:jc w:val="left"/>
              <w:rPr>
                <w:rFonts w:asciiTheme="minorHAnsi" w:eastAsia="PMingLiU" w:hAnsiTheme="minorHAnsi" w:cstheme="minorHAnsi"/>
                <w:color w:val="808080" w:themeColor="background1" w:themeShade="80"/>
              </w:rPr>
            </w:pPr>
            <w:r>
              <w:rPr>
                <w:rFonts w:asciiTheme="minorHAnsi" w:eastAsia="PMingLiU" w:hAnsiTheme="minorHAnsi" w:cstheme="minorHAnsi"/>
                <w:color w:val="984806"/>
              </w:rPr>
              <w:t xml:space="preserve">Fernando </w:t>
            </w:r>
            <w:proofErr w:type="spellStart"/>
            <w:r>
              <w:rPr>
                <w:rFonts w:asciiTheme="minorHAnsi" w:eastAsia="PMingLiU" w:hAnsiTheme="minorHAnsi" w:cstheme="minorHAnsi"/>
                <w:color w:val="984806"/>
              </w:rPr>
              <w:t>Centurione</w:t>
            </w:r>
            <w:proofErr w:type="spellEnd"/>
          </w:p>
        </w:tc>
        <w:tc>
          <w:tcPr>
            <w:tcW w:w="1260" w:type="pct"/>
            <w:tcBorders>
              <w:top w:val="single" w:sz="4" w:space="0" w:color="7F7F7F"/>
              <w:left w:val="single" w:sz="4" w:space="0" w:color="7F7F7F"/>
              <w:bottom w:val="single" w:sz="4" w:space="0" w:color="7F7F7F"/>
              <w:right w:val="single" w:sz="4" w:space="0" w:color="7F7F7F"/>
            </w:tcBorders>
          </w:tcPr>
          <w:p w:rsidR="00463C1B" w:rsidRPr="0026604C" w:rsidRDefault="00463C1B" w:rsidP="00A328C9">
            <w:pPr>
              <w:spacing w:after="0" w:line="276" w:lineRule="auto"/>
              <w:jc w:val="left"/>
              <w:rPr>
                <w:rFonts w:eastAsia="PMingLiU" w:cs="Calibri"/>
                <w:color w:val="000000"/>
                <w:szCs w:val="22"/>
              </w:rPr>
            </w:pPr>
            <w:r w:rsidRPr="00463C1B">
              <w:rPr>
                <w:rFonts w:eastAsia="PMingLiU" w:cs="Calibri"/>
                <w:color w:val="000000"/>
                <w:szCs w:val="22"/>
              </w:rPr>
              <w:t>System supplier</w:t>
            </w:r>
          </w:p>
        </w:tc>
        <w:tc>
          <w:tcPr>
            <w:tcW w:w="1260" w:type="pct"/>
            <w:tcBorders>
              <w:top w:val="single" w:sz="4" w:space="0" w:color="7F7F7F"/>
              <w:left w:val="single" w:sz="4" w:space="0" w:color="7F7F7F"/>
              <w:bottom w:val="single" w:sz="4" w:space="0" w:color="7F7F7F"/>
              <w:right w:val="single" w:sz="4" w:space="0" w:color="7F7F7F"/>
            </w:tcBorders>
          </w:tcPr>
          <w:p w:rsidR="00463C1B" w:rsidRPr="0026604C" w:rsidRDefault="008443DE" w:rsidP="00A328C9">
            <w:pPr>
              <w:spacing w:after="0" w:line="276" w:lineRule="auto"/>
              <w:jc w:val="left"/>
              <w:rPr>
                <w:rFonts w:eastAsia="Calibri" w:cs="Calibri"/>
                <w:color w:val="000000"/>
                <w:szCs w:val="22"/>
              </w:rPr>
            </w:pPr>
            <w:r>
              <w:rPr>
                <w:rFonts w:eastAsia="Calibri" w:cs="Calibri"/>
                <w:i/>
                <w:color w:val="1B6FB5"/>
                <w:szCs w:val="22"/>
              </w:rPr>
              <w:t>Endorse</w:t>
            </w:r>
          </w:p>
        </w:tc>
        <w:tc>
          <w:tcPr>
            <w:tcW w:w="1260" w:type="pct"/>
            <w:tcBorders>
              <w:top w:val="single" w:sz="4" w:space="0" w:color="7F7F7F"/>
              <w:left w:val="single" w:sz="4" w:space="0" w:color="7F7F7F"/>
              <w:bottom w:val="single" w:sz="4" w:space="0" w:color="7F7F7F"/>
              <w:right w:val="single" w:sz="4" w:space="0" w:color="7F7F7F"/>
            </w:tcBorders>
          </w:tcPr>
          <w:p w:rsidR="00463C1B" w:rsidRPr="0026604C" w:rsidRDefault="00463C1B" w:rsidP="00A328C9">
            <w:pPr>
              <w:spacing w:after="0" w:line="276" w:lineRule="auto"/>
              <w:jc w:val="left"/>
              <w:rPr>
                <w:rFonts w:eastAsia="Calibri" w:cs="Calibri"/>
                <w:color w:val="000000"/>
                <w:szCs w:val="22"/>
              </w:rPr>
            </w:pPr>
          </w:p>
        </w:tc>
      </w:tr>
      <w:tr w:rsidR="00463C1B" w:rsidRPr="0026604C" w:rsidTr="00A35BBB">
        <w:tc>
          <w:tcPr>
            <w:tcW w:w="1220" w:type="pct"/>
            <w:tcBorders>
              <w:top w:val="single" w:sz="4" w:space="0" w:color="7F7F7F"/>
              <w:left w:val="single" w:sz="4" w:space="0" w:color="7F7F7F"/>
              <w:bottom w:val="single" w:sz="4" w:space="0" w:color="7F7F7F"/>
              <w:right w:val="single" w:sz="4" w:space="0" w:color="7F7F7F"/>
            </w:tcBorders>
          </w:tcPr>
          <w:p w:rsidR="00463C1B" w:rsidRPr="0026604C" w:rsidRDefault="00463C1B" w:rsidP="00A328C9">
            <w:pPr>
              <w:spacing w:after="0" w:line="276" w:lineRule="auto"/>
              <w:jc w:val="left"/>
              <w:rPr>
                <w:rFonts w:eastAsia="PMingLiU" w:cs="Calibri"/>
                <w:color w:val="000000"/>
                <w:szCs w:val="22"/>
              </w:rPr>
            </w:pPr>
          </w:p>
        </w:tc>
        <w:tc>
          <w:tcPr>
            <w:tcW w:w="1260" w:type="pct"/>
            <w:tcBorders>
              <w:top w:val="single" w:sz="4" w:space="0" w:color="7F7F7F"/>
              <w:left w:val="single" w:sz="4" w:space="0" w:color="7F7F7F"/>
              <w:bottom w:val="single" w:sz="4" w:space="0" w:color="7F7F7F"/>
              <w:right w:val="single" w:sz="4" w:space="0" w:color="7F7F7F"/>
            </w:tcBorders>
          </w:tcPr>
          <w:p w:rsidR="00463C1B" w:rsidRPr="0026604C" w:rsidRDefault="00463C1B" w:rsidP="00A328C9">
            <w:pPr>
              <w:spacing w:after="0" w:line="276" w:lineRule="auto"/>
              <w:jc w:val="left"/>
              <w:rPr>
                <w:rFonts w:eastAsia="PMingLiU" w:cs="Calibri"/>
                <w:color w:val="000000"/>
                <w:szCs w:val="22"/>
              </w:rPr>
            </w:pPr>
          </w:p>
        </w:tc>
        <w:tc>
          <w:tcPr>
            <w:tcW w:w="1260" w:type="pct"/>
            <w:tcBorders>
              <w:top w:val="single" w:sz="4" w:space="0" w:color="7F7F7F"/>
              <w:left w:val="single" w:sz="4" w:space="0" w:color="7F7F7F"/>
              <w:bottom w:val="single" w:sz="4" w:space="0" w:color="7F7F7F"/>
              <w:right w:val="single" w:sz="4" w:space="0" w:color="7F7F7F"/>
            </w:tcBorders>
          </w:tcPr>
          <w:p w:rsidR="00463C1B" w:rsidRPr="0026604C" w:rsidRDefault="00463C1B" w:rsidP="00A328C9">
            <w:pPr>
              <w:spacing w:after="0" w:line="276" w:lineRule="auto"/>
              <w:jc w:val="left"/>
              <w:rPr>
                <w:rFonts w:eastAsia="Calibri" w:cs="Calibri"/>
                <w:color w:val="000000"/>
                <w:szCs w:val="22"/>
              </w:rPr>
            </w:pPr>
          </w:p>
        </w:tc>
        <w:tc>
          <w:tcPr>
            <w:tcW w:w="1260" w:type="pct"/>
            <w:tcBorders>
              <w:top w:val="single" w:sz="4" w:space="0" w:color="7F7F7F"/>
              <w:left w:val="single" w:sz="4" w:space="0" w:color="7F7F7F"/>
              <w:bottom w:val="single" w:sz="4" w:space="0" w:color="7F7F7F"/>
              <w:right w:val="single" w:sz="4" w:space="0" w:color="7F7F7F"/>
            </w:tcBorders>
          </w:tcPr>
          <w:p w:rsidR="00463C1B" w:rsidRPr="0026604C" w:rsidRDefault="00463C1B" w:rsidP="00A328C9">
            <w:pPr>
              <w:spacing w:after="0" w:line="276" w:lineRule="auto"/>
              <w:jc w:val="left"/>
              <w:rPr>
                <w:rFonts w:eastAsia="Calibri" w:cs="Calibri"/>
                <w:color w:val="000000"/>
                <w:szCs w:val="22"/>
              </w:rPr>
            </w:pPr>
          </w:p>
        </w:tc>
      </w:tr>
    </w:tbl>
    <w:p w:rsidR="00A328C9" w:rsidRPr="0026604C" w:rsidRDefault="00A328C9" w:rsidP="00A328C9">
      <w:pPr>
        <w:spacing w:after="0" w:line="276" w:lineRule="auto"/>
        <w:jc w:val="left"/>
        <w:rPr>
          <w:rFonts w:eastAsia="Calibri" w:cs="Calibri"/>
          <w:bCs/>
          <w:color w:val="000000"/>
          <w:szCs w:val="22"/>
        </w:rPr>
      </w:pPr>
    </w:p>
    <w:p w:rsidR="00A328C9" w:rsidRPr="0026604C" w:rsidRDefault="00A328C9" w:rsidP="00A328C9">
      <w:pPr>
        <w:spacing w:after="0" w:line="276" w:lineRule="auto"/>
        <w:rPr>
          <w:rFonts w:eastAsia="Calibri" w:cs="Calibri"/>
          <w:b/>
          <w:bCs/>
          <w:color w:val="000000"/>
          <w:szCs w:val="22"/>
        </w:rPr>
      </w:pPr>
      <w:r w:rsidRPr="0026604C">
        <w:rPr>
          <w:rFonts w:eastAsia="Calibri" w:cs="Calibri"/>
          <w:b/>
          <w:bCs/>
          <w:color w:val="000000"/>
          <w:szCs w:val="22"/>
        </w:rPr>
        <w:t>Document history:</w:t>
      </w:r>
    </w:p>
    <w:p w:rsidR="00A328C9" w:rsidRPr="0026604C" w:rsidRDefault="00A328C9" w:rsidP="00A328C9">
      <w:pPr>
        <w:spacing w:after="0" w:line="276" w:lineRule="auto"/>
        <w:rPr>
          <w:rFonts w:eastAsia="Calibri" w:cs="Calibri"/>
          <w:szCs w:val="22"/>
        </w:rPr>
      </w:pPr>
      <w:r w:rsidRPr="0026604C">
        <w:rPr>
          <w:rFonts w:eastAsia="Calibri" w:cs="Calibri"/>
          <w:szCs w:val="22"/>
        </w:rPr>
        <w:t>The Document Author is authorized to make the following types of changes to the document without requiring that the document be re-approved:</w:t>
      </w:r>
    </w:p>
    <w:p w:rsidR="00A328C9" w:rsidRPr="0026604C" w:rsidRDefault="00A328C9" w:rsidP="00A328C9">
      <w:pPr>
        <w:widowControl w:val="0"/>
        <w:numPr>
          <w:ilvl w:val="0"/>
          <w:numId w:val="20"/>
        </w:numPr>
        <w:spacing w:after="0" w:line="240" w:lineRule="atLeast"/>
        <w:ind w:left="709"/>
        <w:jc w:val="left"/>
        <w:rPr>
          <w:rFonts w:eastAsia="Calibri" w:cs="Calibri"/>
          <w:szCs w:val="22"/>
        </w:rPr>
      </w:pPr>
      <w:r w:rsidRPr="0026604C">
        <w:rPr>
          <w:rFonts w:eastAsia="Calibri" w:cs="Calibri"/>
          <w:szCs w:val="22"/>
        </w:rPr>
        <w:t>Editorial, formatting, and spelling</w:t>
      </w:r>
    </w:p>
    <w:p w:rsidR="00A328C9" w:rsidRPr="0026604C" w:rsidRDefault="00A328C9" w:rsidP="00A328C9">
      <w:pPr>
        <w:widowControl w:val="0"/>
        <w:numPr>
          <w:ilvl w:val="0"/>
          <w:numId w:val="20"/>
        </w:numPr>
        <w:spacing w:after="0" w:line="240" w:lineRule="atLeast"/>
        <w:ind w:left="709"/>
        <w:jc w:val="left"/>
        <w:rPr>
          <w:rFonts w:eastAsia="Calibri" w:cs="Calibri"/>
          <w:szCs w:val="22"/>
        </w:rPr>
      </w:pPr>
      <w:r w:rsidRPr="0026604C">
        <w:rPr>
          <w:rFonts w:eastAsia="Calibri" w:cs="Calibri"/>
          <w:szCs w:val="22"/>
        </w:rPr>
        <w:t>Clarification</w:t>
      </w:r>
    </w:p>
    <w:p w:rsidR="00A328C9" w:rsidRPr="0026604C" w:rsidRDefault="00A328C9" w:rsidP="00A328C9">
      <w:pPr>
        <w:spacing w:after="0" w:line="276" w:lineRule="auto"/>
        <w:rPr>
          <w:rFonts w:eastAsia="Calibri" w:cs="Calibri"/>
          <w:color w:val="000000"/>
          <w:szCs w:val="22"/>
        </w:rPr>
      </w:pPr>
    </w:p>
    <w:p w:rsidR="00A328C9" w:rsidRPr="0026604C" w:rsidRDefault="00A328C9" w:rsidP="00A328C9">
      <w:pPr>
        <w:spacing w:after="0" w:line="276" w:lineRule="auto"/>
        <w:rPr>
          <w:rFonts w:eastAsia="Calibri" w:cs="Calibri"/>
          <w:color w:val="000000"/>
          <w:szCs w:val="22"/>
        </w:rPr>
      </w:pPr>
      <w:r w:rsidRPr="0026604C">
        <w:rPr>
          <w:rFonts w:eastAsia="Calibri" w:cs="Calibri"/>
          <w:color w:val="000000"/>
          <w:szCs w:val="22"/>
        </w:rPr>
        <w:t>To request a change to this document, contact the Document Author or Owner.</w:t>
      </w:r>
    </w:p>
    <w:p w:rsidR="00A328C9" w:rsidRPr="0026604C" w:rsidRDefault="00A328C9" w:rsidP="00A328C9">
      <w:pPr>
        <w:spacing w:after="0" w:line="276" w:lineRule="auto"/>
        <w:rPr>
          <w:rFonts w:eastAsia="Calibri" w:cs="Calibri"/>
          <w:color w:val="000000"/>
          <w:szCs w:val="22"/>
        </w:rPr>
      </w:pPr>
      <w:r w:rsidRPr="0026604C">
        <w:rPr>
          <w:rFonts w:eastAsia="Calibri" w:cs="Calibri"/>
          <w:color w:val="000000"/>
          <w:szCs w:val="22"/>
        </w:rPr>
        <w:t>Changes to this document are summarized in the following table in reverse chronological order (latest version first).</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40" w:type="dxa"/>
          <w:right w:w="40" w:type="dxa"/>
        </w:tblCellMar>
        <w:tblLook w:val="04A0" w:firstRow="1" w:lastRow="0" w:firstColumn="1" w:lastColumn="0" w:noHBand="0" w:noVBand="1"/>
      </w:tblPr>
      <w:tblGrid>
        <w:gridCol w:w="987"/>
        <w:gridCol w:w="1157"/>
        <w:gridCol w:w="2500"/>
        <w:gridCol w:w="3940"/>
      </w:tblGrid>
      <w:tr w:rsidR="00A328C9" w:rsidRPr="0026604C" w:rsidTr="00A35BBB">
        <w:tc>
          <w:tcPr>
            <w:tcW w:w="575" w:type="pct"/>
            <w:tcBorders>
              <w:top w:val="single" w:sz="4" w:space="0" w:color="7F7F7F"/>
              <w:left w:val="single" w:sz="4" w:space="0" w:color="7F7F7F"/>
              <w:bottom w:val="single" w:sz="4" w:space="0" w:color="7F7F7F"/>
              <w:right w:val="single" w:sz="4" w:space="0" w:color="7F7F7F"/>
            </w:tcBorders>
            <w:shd w:val="clear" w:color="auto" w:fill="D9D9D9"/>
            <w:hideMark/>
          </w:tcPr>
          <w:p w:rsidR="00A328C9" w:rsidRPr="0026604C" w:rsidRDefault="00A328C9" w:rsidP="00A328C9">
            <w:pPr>
              <w:spacing w:after="0" w:line="276" w:lineRule="auto"/>
              <w:jc w:val="left"/>
              <w:rPr>
                <w:rFonts w:eastAsia="PMingLiU" w:cs="Calibri"/>
                <w:b/>
                <w:bCs/>
                <w:color w:val="000000"/>
                <w:szCs w:val="22"/>
              </w:rPr>
            </w:pPr>
            <w:r w:rsidRPr="0026604C">
              <w:rPr>
                <w:rFonts w:eastAsia="Calibri" w:cs="Calibri"/>
                <w:b/>
                <w:bCs/>
                <w:color w:val="000000"/>
                <w:szCs w:val="22"/>
              </w:rPr>
              <w:t>Revision</w:t>
            </w:r>
          </w:p>
        </w:tc>
        <w:tc>
          <w:tcPr>
            <w:tcW w:w="674" w:type="pct"/>
            <w:tcBorders>
              <w:top w:val="single" w:sz="4" w:space="0" w:color="7F7F7F"/>
              <w:left w:val="single" w:sz="4" w:space="0" w:color="7F7F7F"/>
              <w:bottom w:val="single" w:sz="4" w:space="0" w:color="7F7F7F"/>
              <w:right w:val="single" w:sz="4" w:space="0" w:color="7F7F7F"/>
            </w:tcBorders>
            <w:shd w:val="clear" w:color="auto" w:fill="D9D9D9"/>
            <w:hideMark/>
          </w:tcPr>
          <w:p w:rsidR="00A328C9" w:rsidRPr="0026604C" w:rsidRDefault="00A328C9" w:rsidP="00A328C9">
            <w:pPr>
              <w:spacing w:after="0" w:line="276" w:lineRule="auto"/>
              <w:jc w:val="left"/>
              <w:rPr>
                <w:rFonts w:eastAsia="PMingLiU" w:cs="Calibri"/>
                <w:b/>
                <w:bCs/>
                <w:color w:val="000000"/>
                <w:szCs w:val="22"/>
              </w:rPr>
            </w:pPr>
            <w:r w:rsidRPr="0026604C">
              <w:rPr>
                <w:rFonts w:eastAsia="Calibri" w:cs="Calibri"/>
                <w:b/>
                <w:bCs/>
                <w:color w:val="000000"/>
                <w:szCs w:val="22"/>
              </w:rPr>
              <w:t>Date</w:t>
            </w:r>
          </w:p>
        </w:tc>
        <w:tc>
          <w:tcPr>
            <w:tcW w:w="1456" w:type="pct"/>
            <w:tcBorders>
              <w:top w:val="single" w:sz="4" w:space="0" w:color="7F7F7F"/>
              <w:left w:val="single" w:sz="4" w:space="0" w:color="7F7F7F"/>
              <w:bottom w:val="single" w:sz="4" w:space="0" w:color="7F7F7F"/>
              <w:right w:val="single" w:sz="4" w:space="0" w:color="7F7F7F"/>
            </w:tcBorders>
            <w:shd w:val="clear" w:color="auto" w:fill="D9D9D9"/>
            <w:hideMark/>
          </w:tcPr>
          <w:p w:rsidR="00A328C9" w:rsidRPr="0026604C" w:rsidRDefault="00A328C9" w:rsidP="00A328C9">
            <w:pPr>
              <w:spacing w:after="0" w:line="276" w:lineRule="auto"/>
              <w:jc w:val="left"/>
              <w:rPr>
                <w:rFonts w:eastAsia="PMingLiU" w:cs="Calibri"/>
                <w:b/>
                <w:bCs/>
                <w:color w:val="000000"/>
                <w:szCs w:val="22"/>
              </w:rPr>
            </w:pPr>
            <w:r w:rsidRPr="0026604C">
              <w:rPr>
                <w:rFonts w:eastAsia="Calibri" w:cs="Calibri"/>
                <w:b/>
                <w:bCs/>
                <w:color w:val="000000"/>
                <w:szCs w:val="22"/>
              </w:rPr>
              <w:t>Created by</w:t>
            </w:r>
          </w:p>
        </w:tc>
        <w:tc>
          <w:tcPr>
            <w:tcW w:w="2295" w:type="pct"/>
            <w:tcBorders>
              <w:top w:val="single" w:sz="4" w:space="0" w:color="7F7F7F"/>
              <w:left w:val="single" w:sz="4" w:space="0" w:color="7F7F7F"/>
              <w:bottom w:val="single" w:sz="4" w:space="0" w:color="7F7F7F"/>
              <w:right w:val="single" w:sz="4" w:space="0" w:color="7F7F7F"/>
            </w:tcBorders>
            <w:shd w:val="clear" w:color="auto" w:fill="D9D9D9"/>
            <w:hideMark/>
          </w:tcPr>
          <w:p w:rsidR="00A328C9" w:rsidRPr="0026604C" w:rsidRDefault="00A328C9" w:rsidP="00A328C9">
            <w:pPr>
              <w:spacing w:after="0" w:line="276" w:lineRule="auto"/>
              <w:jc w:val="left"/>
              <w:rPr>
                <w:rFonts w:eastAsia="PMingLiU" w:cs="Calibri"/>
                <w:b/>
                <w:bCs/>
                <w:color w:val="000000"/>
                <w:szCs w:val="22"/>
              </w:rPr>
            </w:pPr>
            <w:r w:rsidRPr="0026604C">
              <w:rPr>
                <w:rFonts w:eastAsia="Calibri" w:cs="Calibri"/>
                <w:b/>
                <w:bCs/>
                <w:color w:val="000000"/>
                <w:szCs w:val="22"/>
              </w:rPr>
              <w:t>Short Description of Changes</w:t>
            </w:r>
          </w:p>
        </w:tc>
      </w:tr>
      <w:tr w:rsidR="00A328C9" w:rsidRPr="0026604C" w:rsidTr="00A35BBB">
        <w:tc>
          <w:tcPr>
            <w:tcW w:w="575" w:type="pct"/>
            <w:tcBorders>
              <w:top w:val="single" w:sz="4" w:space="0" w:color="7F7F7F"/>
              <w:left w:val="single" w:sz="4" w:space="0" w:color="7F7F7F"/>
              <w:bottom w:val="single" w:sz="4" w:space="0" w:color="7F7F7F"/>
              <w:right w:val="single" w:sz="4" w:space="0" w:color="7F7F7F"/>
            </w:tcBorders>
            <w:hideMark/>
          </w:tcPr>
          <w:p w:rsidR="00A328C9" w:rsidRPr="0026604C" w:rsidRDefault="003138C8" w:rsidP="00A328C9">
            <w:pPr>
              <w:spacing w:after="0"/>
              <w:jc w:val="left"/>
              <w:rPr>
                <w:lang w:eastAsia="en-GB"/>
              </w:rPr>
            </w:pPr>
            <w:r w:rsidRPr="0026604C">
              <w:rPr>
                <w:lang w:eastAsia="en-GB"/>
              </w:rPr>
              <w:t>V0.0</w:t>
            </w:r>
          </w:p>
        </w:tc>
        <w:tc>
          <w:tcPr>
            <w:tcW w:w="674" w:type="pct"/>
            <w:tcBorders>
              <w:top w:val="single" w:sz="4" w:space="0" w:color="7F7F7F"/>
              <w:left w:val="single" w:sz="4" w:space="0" w:color="7F7F7F"/>
              <w:bottom w:val="single" w:sz="4" w:space="0" w:color="7F7F7F"/>
              <w:right w:val="single" w:sz="4" w:space="0" w:color="7F7F7F"/>
            </w:tcBorders>
          </w:tcPr>
          <w:p w:rsidR="00A328C9" w:rsidRPr="0026604C" w:rsidRDefault="00542C6A" w:rsidP="00A328C9">
            <w:pPr>
              <w:spacing w:after="0" w:line="276" w:lineRule="auto"/>
              <w:jc w:val="left"/>
              <w:rPr>
                <w:rFonts w:eastAsia="PMingLiU" w:cs="Calibri"/>
                <w:color w:val="000000"/>
                <w:szCs w:val="22"/>
              </w:rPr>
            </w:pPr>
            <w:r w:rsidRPr="0026604C">
              <w:rPr>
                <w:rFonts w:eastAsia="PMingLiU" w:cs="Calibri"/>
                <w:color w:val="000000"/>
                <w:szCs w:val="22"/>
              </w:rPr>
              <w:t>23</w:t>
            </w:r>
            <w:r w:rsidR="003138C8" w:rsidRPr="0026604C">
              <w:rPr>
                <w:rFonts w:eastAsia="PMingLiU" w:cs="Calibri"/>
                <w:color w:val="000000"/>
                <w:szCs w:val="22"/>
              </w:rPr>
              <w:t>/02/2016</w:t>
            </w:r>
          </w:p>
        </w:tc>
        <w:tc>
          <w:tcPr>
            <w:tcW w:w="1456" w:type="pct"/>
            <w:tcBorders>
              <w:top w:val="single" w:sz="4" w:space="0" w:color="7F7F7F"/>
              <w:left w:val="single" w:sz="4" w:space="0" w:color="7F7F7F"/>
              <w:bottom w:val="single" w:sz="4" w:space="0" w:color="7F7F7F"/>
              <w:right w:val="single" w:sz="4" w:space="0" w:color="7F7F7F"/>
            </w:tcBorders>
          </w:tcPr>
          <w:p w:rsidR="00A328C9" w:rsidRPr="0026604C" w:rsidRDefault="003138C8" w:rsidP="00A328C9">
            <w:pPr>
              <w:widowControl w:val="0"/>
              <w:spacing w:after="0" w:line="200" w:lineRule="atLeast"/>
              <w:jc w:val="left"/>
              <w:rPr>
                <w:rFonts w:cs="Calibri"/>
                <w:color w:val="000000"/>
                <w:szCs w:val="22"/>
              </w:rPr>
            </w:pPr>
            <w:r w:rsidRPr="0026604C">
              <w:rPr>
                <w:rFonts w:cs="Calibri"/>
                <w:color w:val="000000"/>
                <w:szCs w:val="22"/>
              </w:rPr>
              <w:t>Lucile Petitpierre</w:t>
            </w:r>
          </w:p>
        </w:tc>
        <w:tc>
          <w:tcPr>
            <w:tcW w:w="2295" w:type="pct"/>
            <w:tcBorders>
              <w:top w:val="single" w:sz="4" w:space="0" w:color="7F7F7F"/>
              <w:left w:val="single" w:sz="4" w:space="0" w:color="7F7F7F"/>
              <w:bottom w:val="single" w:sz="4" w:space="0" w:color="7F7F7F"/>
              <w:right w:val="single" w:sz="4" w:space="0" w:color="7F7F7F"/>
            </w:tcBorders>
            <w:hideMark/>
          </w:tcPr>
          <w:p w:rsidR="00A328C9" w:rsidRPr="0026604C" w:rsidRDefault="003138C8" w:rsidP="00A328C9">
            <w:pPr>
              <w:spacing w:after="0"/>
              <w:jc w:val="left"/>
              <w:rPr>
                <w:lang w:eastAsia="en-GB"/>
              </w:rPr>
            </w:pPr>
            <w:r w:rsidRPr="0026604C">
              <w:rPr>
                <w:lang w:eastAsia="en-GB"/>
              </w:rPr>
              <w:t>First draft</w:t>
            </w:r>
          </w:p>
        </w:tc>
      </w:tr>
      <w:tr w:rsidR="000C7270" w:rsidRPr="0026604C" w:rsidTr="00A35BBB">
        <w:tc>
          <w:tcPr>
            <w:tcW w:w="575" w:type="pct"/>
            <w:tcBorders>
              <w:top w:val="single" w:sz="4" w:space="0" w:color="7F7F7F"/>
              <w:left w:val="single" w:sz="4" w:space="0" w:color="7F7F7F"/>
              <w:bottom w:val="single" w:sz="4" w:space="0" w:color="7F7F7F"/>
              <w:right w:val="single" w:sz="4" w:space="0" w:color="7F7F7F"/>
            </w:tcBorders>
          </w:tcPr>
          <w:p w:rsidR="000C7270" w:rsidRPr="0026604C" w:rsidRDefault="00850838" w:rsidP="00850838">
            <w:pPr>
              <w:spacing w:after="0" w:line="276" w:lineRule="auto"/>
              <w:jc w:val="left"/>
              <w:rPr>
                <w:rFonts w:eastAsia="PMingLiU" w:cs="Calibri"/>
                <w:color w:val="000000"/>
                <w:szCs w:val="22"/>
              </w:rPr>
            </w:pPr>
            <w:r w:rsidRPr="0026604C">
              <w:rPr>
                <w:rFonts w:eastAsia="PMingLiU" w:cs="Calibri"/>
                <w:color w:val="000000"/>
                <w:szCs w:val="22"/>
              </w:rPr>
              <w:t>V1.0</w:t>
            </w:r>
          </w:p>
        </w:tc>
        <w:tc>
          <w:tcPr>
            <w:tcW w:w="674" w:type="pct"/>
            <w:tcBorders>
              <w:top w:val="single" w:sz="4" w:space="0" w:color="7F7F7F"/>
              <w:left w:val="single" w:sz="4" w:space="0" w:color="7F7F7F"/>
              <w:bottom w:val="single" w:sz="4" w:space="0" w:color="7F7F7F"/>
              <w:right w:val="single" w:sz="4" w:space="0" w:color="7F7F7F"/>
            </w:tcBorders>
          </w:tcPr>
          <w:p w:rsidR="000C7270" w:rsidRPr="0026604C" w:rsidRDefault="000C7270" w:rsidP="00A328C9">
            <w:pPr>
              <w:spacing w:after="0" w:line="276" w:lineRule="auto"/>
              <w:jc w:val="left"/>
              <w:rPr>
                <w:rFonts w:eastAsia="PMingLiU" w:cs="Calibri"/>
                <w:color w:val="000000"/>
                <w:szCs w:val="22"/>
              </w:rPr>
            </w:pPr>
            <w:r w:rsidRPr="0026604C">
              <w:rPr>
                <w:rFonts w:eastAsia="PMingLiU" w:cs="Calibri"/>
                <w:color w:val="000000"/>
                <w:szCs w:val="22"/>
              </w:rPr>
              <w:t>25/02/2016</w:t>
            </w:r>
          </w:p>
        </w:tc>
        <w:tc>
          <w:tcPr>
            <w:tcW w:w="1456" w:type="pct"/>
            <w:tcBorders>
              <w:top w:val="single" w:sz="4" w:space="0" w:color="7F7F7F"/>
              <w:left w:val="single" w:sz="4" w:space="0" w:color="7F7F7F"/>
              <w:bottom w:val="single" w:sz="4" w:space="0" w:color="7F7F7F"/>
              <w:right w:val="single" w:sz="4" w:space="0" w:color="7F7F7F"/>
            </w:tcBorders>
          </w:tcPr>
          <w:p w:rsidR="000C7270" w:rsidRPr="0026604C" w:rsidRDefault="000C7270" w:rsidP="00A328C9">
            <w:pPr>
              <w:spacing w:after="0" w:line="276" w:lineRule="auto"/>
              <w:jc w:val="left"/>
              <w:rPr>
                <w:rFonts w:eastAsia="PMingLiU" w:cs="Calibri"/>
                <w:color w:val="000000"/>
                <w:szCs w:val="22"/>
              </w:rPr>
            </w:pPr>
            <w:r w:rsidRPr="0026604C">
              <w:rPr>
                <w:rFonts w:eastAsia="PMingLiU" w:cs="Calibri"/>
                <w:color w:val="000000"/>
                <w:szCs w:val="22"/>
              </w:rPr>
              <w:t>Giuliano Rosciglione</w:t>
            </w:r>
          </w:p>
        </w:tc>
        <w:tc>
          <w:tcPr>
            <w:tcW w:w="2295" w:type="pct"/>
            <w:tcBorders>
              <w:top w:val="single" w:sz="4" w:space="0" w:color="7F7F7F"/>
              <w:left w:val="single" w:sz="4" w:space="0" w:color="7F7F7F"/>
              <w:bottom w:val="single" w:sz="4" w:space="0" w:color="7F7F7F"/>
              <w:right w:val="single" w:sz="4" w:space="0" w:color="7F7F7F"/>
            </w:tcBorders>
          </w:tcPr>
          <w:p w:rsidR="000C7270" w:rsidRPr="0026604C" w:rsidRDefault="000C7270" w:rsidP="00A328C9">
            <w:pPr>
              <w:spacing w:after="0" w:line="276" w:lineRule="auto"/>
              <w:jc w:val="left"/>
              <w:rPr>
                <w:rFonts w:eastAsia="PMingLiU" w:cs="Calibri"/>
                <w:color w:val="000000"/>
                <w:szCs w:val="22"/>
              </w:rPr>
            </w:pPr>
            <w:r w:rsidRPr="0026604C">
              <w:rPr>
                <w:rFonts w:eastAsia="PMingLiU" w:cs="Calibri"/>
                <w:color w:val="000000"/>
                <w:szCs w:val="22"/>
              </w:rPr>
              <w:t>Second draft</w:t>
            </w:r>
          </w:p>
        </w:tc>
      </w:tr>
      <w:tr w:rsidR="0036734F" w:rsidRPr="0026604C" w:rsidTr="00A35BBB">
        <w:tc>
          <w:tcPr>
            <w:tcW w:w="575" w:type="pct"/>
            <w:tcBorders>
              <w:top w:val="single" w:sz="4" w:space="0" w:color="7F7F7F"/>
              <w:left w:val="single" w:sz="4" w:space="0" w:color="7F7F7F"/>
              <w:bottom w:val="single" w:sz="4" w:space="0" w:color="7F7F7F"/>
              <w:right w:val="single" w:sz="4" w:space="0" w:color="7F7F7F"/>
            </w:tcBorders>
          </w:tcPr>
          <w:p w:rsidR="0036734F" w:rsidRPr="0026604C" w:rsidRDefault="0036734F" w:rsidP="00A328C9">
            <w:pPr>
              <w:spacing w:after="0" w:line="276" w:lineRule="auto"/>
              <w:jc w:val="left"/>
              <w:rPr>
                <w:rFonts w:eastAsia="PMingLiU" w:cs="Calibri"/>
                <w:color w:val="000000"/>
                <w:szCs w:val="22"/>
              </w:rPr>
            </w:pPr>
            <w:r w:rsidRPr="0026604C">
              <w:rPr>
                <w:rFonts w:eastAsia="PMingLiU" w:cs="Calibri"/>
                <w:color w:val="000000"/>
                <w:szCs w:val="22"/>
              </w:rPr>
              <w:t>V1.1</w:t>
            </w:r>
          </w:p>
        </w:tc>
        <w:tc>
          <w:tcPr>
            <w:tcW w:w="674" w:type="pct"/>
            <w:tcBorders>
              <w:top w:val="single" w:sz="4" w:space="0" w:color="7F7F7F"/>
              <w:left w:val="single" w:sz="4" w:space="0" w:color="7F7F7F"/>
              <w:bottom w:val="single" w:sz="4" w:space="0" w:color="7F7F7F"/>
              <w:right w:val="single" w:sz="4" w:space="0" w:color="7F7F7F"/>
            </w:tcBorders>
          </w:tcPr>
          <w:p w:rsidR="0036734F" w:rsidRPr="0026604C" w:rsidRDefault="0036734F" w:rsidP="00A328C9">
            <w:pPr>
              <w:spacing w:after="0" w:line="276" w:lineRule="auto"/>
              <w:jc w:val="left"/>
              <w:rPr>
                <w:rFonts w:eastAsia="PMingLiU" w:cs="Calibri"/>
                <w:color w:val="000000"/>
                <w:szCs w:val="22"/>
              </w:rPr>
            </w:pPr>
            <w:r w:rsidRPr="0026604C">
              <w:rPr>
                <w:rFonts w:eastAsia="PMingLiU" w:cs="Calibri"/>
                <w:color w:val="000000"/>
                <w:szCs w:val="22"/>
              </w:rPr>
              <w:t>29/02/2016</w:t>
            </w:r>
          </w:p>
        </w:tc>
        <w:tc>
          <w:tcPr>
            <w:tcW w:w="1456" w:type="pct"/>
            <w:tcBorders>
              <w:top w:val="single" w:sz="4" w:space="0" w:color="7F7F7F"/>
              <w:left w:val="single" w:sz="4" w:space="0" w:color="7F7F7F"/>
              <w:bottom w:val="single" w:sz="4" w:space="0" w:color="7F7F7F"/>
              <w:right w:val="single" w:sz="4" w:space="0" w:color="7F7F7F"/>
            </w:tcBorders>
          </w:tcPr>
          <w:p w:rsidR="0036734F" w:rsidRPr="0026604C" w:rsidRDefault="0036734F" w:rsidP="00A328C9">
            <w:pPr>
              <w:spacing w:after="0" w:line="276" w:lineRule="auto"/>
              <w:jc w:val="left"/>
              <w:rPr>
                <w:rFonts w:eastAsia="PMingLiU" w:cs="Calibri"/>
                <w:color w:val="000000"/>
                <w:szCs w:val="22"/>
              </w:rPr>
            </w:pPr>
            <w:r w:rsidRPr="0026604C">
              <w:rPr>
                <w:rFonts w:eastAsia="PMingLiU" w:cs="Calibri"/>
                <w:color w:val="000000"/>
                <w:szCs w:val="22"/>
              </w:rPr>
              <w:t xml:space="preserve">Eric </w:t>
            </w:r>
            <w:proofErr w:type="spellStart"/>
            <w:r w:rsidRPr="0026604C">
              <w:rPr>
                <w:rFonts w:eastAsia="PMingLiU" w:cs="Calibri"/>
                <w:color w:val="000000"/>
                <w:szCs w:val="22"/>
              </w:rPr>
              <w:t>Pasteleur</w:t>
            </w:r>
            <w:proofErr w:type="spellEnd"/>
          </w:p>
        </w:tc>
        <w:tc>
          <w:tcPr>
            <w:tcW w:w="2295" w:type="pct"/>
            <w:tcBorders>
              <w:top w:val="single" w:sz="4" w:space="0" w:color="7F7F7F"/>
              <w:left w:val="single" w:sz="4" w:space="0" w:color="7F7F7F"/>
              <w:bottom w:val="single" w:sz="4" w:space="0" w:color="7F7F7F"/>
              <w:right w:val="single" w:sz="4" w:space="0" w:color="7F7F7F"/>
            </w:tcBorders>
          </w:tcPr>
          <w:p w:rsidR="0036734F" w:rsidRPr="0026604C" w:rsidRDefault="009A297D" w:rsidP="00A328C9">
            <w:pPr>
              <w:spacing w:after="0" w:line="276" w:lineRule="auto"/>
              <w:jc w:val="left"/>
              <w:rPr>
                <w:rFonts w:eastAsia="PMingLiU" w:cs="Calibri"/>
                <w:color w:val="000000"/>
                <w:szCs w:val="22"/>
              </w:rPr>
            </w:pPr>
            <w:r w:rsidRPr="0026604C">
              <w:rPr>
                <w:rFonts w:eastAsia="PMingLiU" w:cs="Calibri"/>
                <w:color w:val="000000"/>
                <w:szCs w:val="22"/>
              </w:rPr>
              <w:t>Third draft</w:t>
            </w:r>
          </w:p>
        </w:tc>
      </w:tr>
      <w:tr w:rsidR="009A297D" w:rsidRPr="0026604C" w:rsidTr="00A35BBB">
        <w:tc>
          <w:tcPr>
            <w:tcW w:w="575" w:type="pct"/>
            <w:tcBorders>
              <w:top w:val="single" w:sz="4" w:space="0" w:color="7F7F7F"/>
              <w:left w:val="single" w:sz="4" w:space="0" w:color="7F7F7F"/>
              <w:bottom w:val="single" w:sz="4" w:space="0" w:color="7F7F7F"/>
              <w:right w:val="single" w:sz="4" w:space="0" w:color="7F7F7F"/>
            </w:tcBorders>
          </w:tcPr>
          <w:p w:rsidR="009A297D" w:rsidRPr="0026604C" w:rsidRDefault="009A297D" w:rsidP="00A328C9">
            <w:pPr>
              <w:spacing w:after="0" w:line="276" w:lineRule="auto"/>
              <w:jc w:val="left"/>
              <w:rPr>
                <w:rFonts w:eastAsia="PMingLiU" w:cs="Calibri"/>
                <w:color w:val="000000"/>
                <w:szCs w:val="22"/>
              </w:rPr>
            </w:pPr>
            <w:r w:rsidRPr="0026604C">
              <w:rPr>
                <w:rFonts w:eastAsia="PMingLiU" w:cs="Calibri"/>
                <w:color w:val="000000"/>
                <w:szCs w:val="22"/>
              </w:rPr>
              <w:t>V2</w:t>
            </w:r>
          </w:p>
        </w:tc>
        <w:tc>
          <w:tcPr>
            <w:tcW w:w="674" w:type="pct"/>
            <w:tcBorders>
              <w:top w:val="single" w:sz="4" w:space="0" w:color="7F7F7F"/>
              <w:left w:val="single" w:sz="4" w:space="0" w:color="7F7F7F"/>
              <w:bottom w:val="single" w:sz="4" w:space="0" w:color="7F7F7F"/>
              <w:right w:val="single" w:sz="4" w:space="0" w:color="7F7F7F"/>
            </w:tcBorders>
          </w:tcPr>
          <w:p w:rsidR="009A297D" w:rsidRPr="0026604C" w:rsidRDefault="009A297D" w:rsidP="00A328C9">
            <w:pPr>
              <w:spacing w:after="0" w:line="276" w:lineRule="auto"/>
              <w:jc w:val="left"/>
              <w:rPr>
                <w:rFonts w:eastAsia="PMingLiU" w:cs="Calibri"/>
                <w:color w:val="000000"/>
                <w:szCs w:val="22"/>
              </w:rPr>
            </w:pPr>
            <w:r w:rsidRPr="0026604C">
              <w:rPr>
                <w:rFonts w:eastAsia="PMingLiU" w:cs="Calibri"/>
                <w:color w:val="000000"/>
                <w:szCs w:val="22"/>
              </w:rPr>
              <w:t>08/03/2016</w:t>
            </w:r>
          </w:p>
        </w:tc>
        <w:tc>
          <w:tcPr>
            <w:tcW w:w="1456" w:type="pct"/>
            <w:tcBorders>
              <w:top w:val="single" w:sz="4" w:space="0" w:color="7F7F7F"/>
              <w:left w:val="single" w:sz="4" w:space="0" w:color="7F7F7F"/>
              <w:bottom w:val="single" w:sz="4" w:space="0" w:color="7F7F7F"/>
              <w:right w:val="single" w:sz="4" w:space="0" w:color="7F7F7F"/>
            </w:tcBorders>
          </w:tcPr>
          <w:p w:rsidR="009A297D" w:rsidRPr="0026604C" w:rsidRDefault="009A297D" w:rsidP="00A328C9">
            <w:pPr>
              <w:spacing w:after="0" w:line="276" w:lineRule="auto"/>
              <w:jc w:val="left"/>
              <w:rPr>
                <w:rFonts w:eastAsia="PMingLiU" w:cs="Calibri"/>
                <w:color w:val="000000"/>
                <w:szCs w:val="22"/>
              </w:rPr>
            </w:pPr>
            <w:r w:rsidRPr="0026604C">
              <w:rPr>
                <w:rFonts w:cs="Calibri"/>
                <w:color w:val="000000"/>
                <w:szCs w:val="22"/>
              </w:rPr>
              <w:t>Lucile Petitpierre</w:t>
            </w:r>
          </w:p>
        </w:tc>
        <w:tc>
          <w:tcPr>
            <w:tcW w:w="2295" w:type="pct"/>
            <w:tcBorders>
              <w:top w:val="single" w:sz="4" w:space="0" w:color="7F7F7F"/>
              <w:left w:val="single" w:sz="4" w:space="0" w:color="7F7F7F"/>
              <w:bottom w:val="single" w:sz="4" w:space="0" w:color="7F7F7F"/>
              <w:right w:val="single" w:sz="4" w:space="0" w:color="7F7F7F"/>
            </w:tcBorders>
          </w:tcPr>
          <w:p w:rsidR="009A297D" w:rsidRPr="0026604C" w:rsidRDefault="009A297D" w:rsidP="00A328C9">
            <w:pPr>
              <w:spacing w:after="0" w:line="276" w:lineRule="auto"/>
              <w:jc w:val="left"/>
              <w:rPr>
                <w:rFonts w:eastAsia="PMingLiU" w:cs="Calibri"/>
                <w:color w:val="000000"/>
                <w:szCs w:val="22"/>
              </w:rPr>
            </w:pPr>
            <w:r w:rsidRPr="0026604C">
              <w:rPr>
                <w:rFonts w:eastAsia="PMingLiU" w:cs="Calibri"/>
                <w:color w:val="000000"/>
                <w:szCs w:val="22"/>
              </w:rPr>
              <w:t>Approach and methodology parts</w:t>
            </w:r>
          </w:p>
        </w:tc>
      </w:tr>
      <w:tr w:rsidR="00353D88" w:rsidRPr="0026604C" w:rsidTr="000F148D">
        <w:trPr>
          <w:trHeight w:val="182"/>
        </w:trPr>
        <w:tc>
          <w:tcPr>
            <w:tcW w:w="575" w:type="pct"/>
            <w:tcBorders>
              <w:top w:val="single" w:sz="4" w:space="0" w:color="7F7F7F"/>
              <w:left w:val="single" w:sz="4" w:space="0" w:color="7F7F7F"/>
              <w:bottom w:val="single" w:sz="4" w:space="0" w:color="7F7F7F"/>
              <w:right w:val="single" w:sz="4" w:space="0" w:color="7F7F7F"/>
            </w:tcBorders>
          </w:tcPr>
          <w:p w:rsidR="00353D88" w:rsidRPr="0026604C" w:rsidRDefault="00353D88" w:rsidP="00A328C9">
            <w:pPr>
              <w:spacing w:after="0" w:line="276" w:lineRule="auto"/>
              <w:jc w:val="left"/>
              <w:rPr>
                <w:rFonts w:eastAsia="PMingLiU" w:cs="Calibri"/>
                <w:color w:val="000000"/>
                <w:szCs w:val="22"/>
              </w:rPr>
            </w:pPr>
            <w:r>
              <w:rPr>
                <w:rFonts w:eastAsia="PMingLiU" w:cs="Calibri"/>
                <w:color w:val="000000"/>
                <w:szCs w:val="22"/>
              </w:rPr>
              <w:t>V3</w:t>
            </w:r>
          </w:p>
        </w:tc>
        <w:tc>
          <w:tcPr>
            <w:tcW w:w="674" w:type="pct"/>
            <w:tcBorders>
              <w:top w:val="single" w:sz="4" w:space="0" w:color="7F7F7F"/>
              <w:left w:val="single" w:sz="4" w:space="0" w:color="7F7F7F"/>
              <w:bottom w:val="single" w:sz="4" w:space="0" w:color="7F7F7F"/>
              <w:right w:val="single" w:sz="4" w:space="0" w:color="7F7F7F"/>
            </w:tcBorders>
          </w:tcPr>
          <w:p w:rsidR="00353D88" w:rsidRPr="0026604C" w:rsidRDefault="00353D88" w:rsidP="00A328C9">
            <w:pPr>
              <w:spacing w:after="0" w:line="276" w:lineRule="auto"/>
              <w:jc w:val="left"/>
              <w:rPr>
                <w:rFonts w:eastAsia="PMingLiU" w:cs="Calibri"/>
                <w:color w:val="000000"/>
                <w:szCs w:val="22"/>
              </w:rPr>
            </w:pPr>
            <w:r>
              <w:rPr>
                <w:rFonts w:eastAsia="PMingLiU" w:cs="Calibri"/>
                <w:color w:val="000000"/>
                <w:szCs w:val="22"/>
              </w:rPr>
              <w:t>12/04/16</w:t>
            </w:r>
          </w:p>
        </w:tc>
        <w:tc>
          <w:tcPr>
            <w:tcW w:w="1456" w:type="pct"/>
            <w:tcBorders>
              <w:top w:val="single" w:sz="4" w:space="0" w:color="7F7F7F"/>
              <w:left w:val="single" w:sz="4" w:space="0" w:color="7F7F7F"/>
              <w:bottom w:val="single" w:sz="4" w:space="0" w:color="7F7F7F"/>
              <w:right w:val="single" w:sz="4" w:space="0" w:color="7F7F7F"/>
            </w:tcBorders>
          </w:tcPr>
          <w:p w:rsidR="00353D88" w:rsidRPr="0026604C" w:rsidRDefault="00353D88" w:rsidP="00A328C9">
            <w:pPr>
              <w:spacing w:after="0" w:line="276" w:lineRule="auto"/>
              <w:jc w:val="left"/>
              <w:rPr>
                <w:rFonts w:cs="Calibri"/>
                <w:color w:val="000000"/>
                <w:szCs w:val="22"/>
              </w:rPr>
            </w:pPr>
            <w:r w:rsidRPr="0026604C">
              <w:rPr>
                <w:rFonts w:cs="Calibri"/>
                <w:color w:val="000000"/>
                <w:szCs w:val="22"/>
              </w:rPr>
              <w:t>Lucile Petitpierre</w:t>
            </w:r>
          </w:p>
        </w:tc>
        <w:tc>
          <w:tcPr>
            <w:tcW w:w="2295" w:type="pct"/>
            <w:tcBorders>
              <w:top w:val="single" w:sz="4" w:space="0" w:color="7F7F7F"/>
              <w:left w:val="single" w:sz="4" w:space="0" w:color="7F7F7F"/>
              <w:bottom w:val="single" w:sz="4" w:space="0" w:color="7F7F7F"/>
              <w:right w:val="single" w:sz="4" w:space="0" w:color="7F7F7F"/>
            </w:tcBorders>
          </w:tcPr>
          <w:p w:rsidR="00353D88" w:rsidRPr="0026604C" w:rsidRDefault="000F148D" w:rsidP="00A328C9">
            <w:pPr>
              <w:spacing w:after="0" w:line="276" w:lineRule="auto"/>
              <w:jc w:val="left"/>
              <w:rPr>
                <w:rFonts w:eastAsia="PMingLiU" w:cs="Calibri"/>
                <w:color w:val="000000"/>
                <w:szCs w:val="22"/>
              </w:rPr>
            </w:pPr>
            <w:r>
              <w:rPr>
                <w:rFonts w:eastAsia="PMingLiU" w:cs="Calibri"/>
                <w:color w:val="000000"/>
                <w:szCs w:val="22"/>
              </w:rPr>
              <w:t>Final draft</w:t>
            </w:r>
          </w:p>
        </w:tc>
      </w:tr>
    </w:tbl>
    <w:p w:rsidR="00A328C9" w:rsidRPr="0026604C" w:rsidRDefault="00A328C9" w:rsidP="00A328C9">
      <w:pPr>
        <w:spacing w:after="0" w:line="276" w:lineRule="auto"/>
        <w:rPr>
          <w:rFonts w:eastAsia="Calibri" w:cs="Calibri"/>
          <w:b/>
          <w:bCs/>
          <w:color w:val="000000"/>
          <w:szCs w:val="22"/>
        </w:rPr>
      </w:pPr>
    </w:p>
    <w:p w:rsidR="00A328C9" w:rsidRPr="0026604C" w:rsidRDefault="00A328C9" w:rsidP="00A328C9">
      <w:pPr>
        <w:spacing w:after="0" w:line="276" w:lineRule="auto"/>
        <w:rPr>
          <w:rFonts w:eastAsia="Calibri" w:cs="Calibri"/>
          <w:b/>
          <w:bCs/>
          <w:color w:val="000000"/>
          <w:szCs w:val="22"/>
        </w:rPr>
      </w:pPr>
      <w:r w:rsidRPr="0026604C">
        <w:rPr>
          <w:rFonts w:eastAsia="Calibri" w:cs="Calibri"/>
          <w:b/>
          <w:bCs/>
          <w:color w:val="000000"/>
          <w:szCs w:val="22"/>
        </w:rPr>
        <w:t xml:space="preserve">Configuration Management: Document Location </w:t>
      </w:r>
    </w:p>
    <w:p w:rsidR="00A328C9" w:rsidRPr="0026604C" w:rsidRDefault="00A328C9" w:rsidP="00A328C9">
      <w:pPr>
        <w:spacing w:after="0" w:line="276" w:lineRule="auto"/>
        <w:rPr>
          <w:rFonts w:eastAsia="Calibri" w:cs="Calibri"/>
          <w:color w:val="000000"/>
          <w:szCs w:val="22"/>
        </w:rPr>
      </w:pPr>
      <w:r w:rsidRPr="0026604C">
        <w:rPr>
          <w:rFonts w:eastAsia="Calibri" w:cs="Calibri"/>
          <w:szCs w:val="22"/>
        </w:rPr>
        <w:t xml:space="preserve">The latest version of this controlled document is stored in </w:t>
      </w:r>
      <w:hyperlink r:id="rId15" w:history="1">
        <w:r w:rsidR="00114E5E" w:rsidRPr="0026604C">
          <w:rPr>
            <w:rStyle w:val="Hyperlink"/>
            <w:rFonts w:eastAsia="Calibri" w:cs="Calibri"/>
            <w:szCs w:val="22"/>
          </w:rPr>
          <w:t xml:space="preserve">\\Net1\devco\DG\05\6. </w:t>
        </w:r>
        <w:r w:rsidR="00515F7A">
          <w:rPr>
            <w:rStyle w:val="Hyperlink"/>
            <w:rFonts w:eastAsia="Calibri" w:cs="Calibri"/>
            <w:szCs w:val="22"/>
          </w:rPr>
          <w:t>OpSys</w:t>
        </w:r>
        <w:r w:rsidR="00114E5E" w:rsidRPr="0026604C">
          <w:rPr>
            <w:rStyle w:val="Hyperlink"/>
            <w:rFonts w:eastAsia="Calibri" w:cs="Calibri"/>
            <w:szCs w:val="22"/>
          </w:rPr>
          <w:t xml:space="preserve"> IMPLEMENTATION\7. RELEASE 1\0. GOVERNANCE\Project Charter Project 1</w:t>
        </w:r>
      </w:hyperlink>
    </w:p>
    <w:p w:rsidR="00A328C9" w:rsidRPr="0026604C" w:rsidRDefault="00A328C9" w:rsidP="00A328C9">
      <w:pPr>
        <w:spacing w:after="0" w:line="276" w:lineRule="auto"/>
        <w:rPr>
          <w:rFonts w:eastAsia="Calibri" w:cs="Calibri"/>
          <w:color w:val="000000"/>
          <w:szCs w:val="22"/>
        </w:rPr>
      </w:pPr>
    </w:p>
    <w:p w:rsidR="00A328C9" w:rsidRPr="0026604C" w:rsidRDefault="00A328C9" w:rsidP="00080E9B">
      <w:pPr>
        <w:pStyle w:val="TOCHeading"/>
        <w:rPr>
          <w:rFonts w:ascii="Calibri" w:hAnsi="Calibri" w:cs="Calibri"/>
        </w:rPr>
        <w:sectPr w:rsidR="00A328C9" w:rsidRPr="0026604C" w:rsidSect="009568BD">
          <w:footerReference w:type="default" r:id="rId16"/>
          <w:pgSz w:w="11907" w:h="16839" w:code="9"/>
          <w:pgMar w:top="1034" w:right="1418" w:bottom="851" w:left="1985" w:header="567" w:footer="418" w:gutter="0"/>
          <w:cols w:space="720"/>
          <w:docGrid w:linePitch="299"/>
        </w:sectPr>
      </w:pPr>
    </w:p>
    <w:p w:rsidR="00A94709" w:rsidRPr="0026604C" w:rsidRDefault="00A94709" w:rsidP="00080E9B">
      <w:pPr>
        <w:pStyle w:val="TOCHeading"/>
        <w:rPr>
          <w:rFonts w:ascii="Calibri" w:hAnsi="Calibri" w:cs="Calibri"/>
        </w:rPr>
      </w:pPr>
      <w:r w:rsidRPr="0026604C">
        <w:rPr>
          <w:rFonts w:ascii="Calibri" w:hAnsi="Calibri" w:cs="Calibri"/>
        </w:rPr>
        <w:lastRenderedPageBreak/>
        <w:t>TABLE OF CONTENTS</w:t>
      </w:r>
    </w:p>
    <w:p w:rsidR="000E0DCD" w:rsidRDefault="005A45BA">
      <w:pPr>
        <w:pStyle w:val="TOC1"/>
        <w:rPr>
          <w:rFonts w:asciiTheme="minorHAnsi" w:eastAsiaTheme="minorEastAsia" w:hAnsiTheme="minorHAnsi" w:cstheme="minorBidi"/>
          <w:b w:val="0"/>
          <w:caps w:val="0"/>
          <w:sz w:val="22"/>
          <w:szCs w:val="22"/>
          <w:lang w:eastAsia="en-GB"/>
        </w:rPr>
      </w:pPr>
      <w:r w:rsidRPr="0026604C">
        <w:rPr>
          <w:noProof w:val="0"/>
        </w:rPr>
        <w:fldChar w:fldCharType="begin"/>
      </w:r>
      <w:r w:rsidR="00A94709" w:rsidRPr="0026604C">
        <w:rPr>
          <w:noProof w:val="0"/>
          <w:sz w:val="22"/>
          <w:szCs w:val="22"/>
        </w:rPr>
        <w:instrText xml:space="preserve"> TOC  \* MERGEFORMAT </w:instrText>
      </w:r>
      <w:r w:rsidRPr="0026604C">
        <w:rPr>
          <w:noProof w:val="0"/>
        </w:rPr>
        <w:fldChar w:fldCharType="separate"/>
      </w:r>
      <w:r w:rsidR="000E0DCD">
        <w:t>1</w:t>
      </w:r>
      <w:r w:rsidR="000E0DCD">
        <w:rPr>
          <w:rFonts w:asciiTheme="minorHAnsi" w:eastAsiaTheme="minorEastAsia" w:hAnsiTheme="minorHAnsi" w:cstheme="minorBidi"/>
          <w:b w:val="0"/>
          <w:caps w:val="0"/>
          <w:sz w:val="22"/>
          <w:szCs w:val="22"/>
          <w:lang w:eastAsia="en-GB"/>
        </w:rPr>
        <w:tab/>
      </w:r>
      <w:r w:rsidR="000E0DCD">
        <w:t>Executive Summary</w:t>
      </w:r>
      <w:r w:rsidR="000E0DCD">
        <w:tab/>
      </w:r>
      <w:r w:rsidR="000E0DCD">
        <w:fldChar w:fldCharType="begin"/>
      </w:r>
      <w:r w:rsidR="000E0DCD">
        <w:instrText xml:space="preserve"> PAGEREF _Toc447716321 \h </w:instrText>
      </w:r>
      <w:r w:rsidR="000E0DCD">
        <w:fldChar w:fldCharType="separate"/>
      </w:r>
      <w:r w:rsidR="00F50A19">
        <w:t>4</w:t>
      </w:r>
      <w:r w:rsidR="000E0DCD">
        <w:fldChar w:fldCharType="end"/>
      </w:r>
    </w:p>
    <w:p w:rsidR="000E0DCD" w:rsidRDefault="000E0DCD">
      <w:pPr>
        <w:pStyle w:val="TOC1"/>
        <w:rPr>
          <w:rFonts w:asciiTheme="minorHAnsi" w:eastAsiaTheme="minorEastAsia" w:hAnsiTheme="minorHAnsi" w:cstheme="minorBidi"/>
          <w:b w:val="0"/>
          <w:caps w:val="0"/>
          <w:sz w:val="22"/>
          <w:szCs w:val="22"/>
          <w:lang w:eastAsia="en-GB"/>
        </w:rPr>
      </w:pPr>
      <w:r>
        <w:t>2</w:t>
      </w:r>
      <w:r>
        <w:rPr>
          <w:rFonts w:asciiTheme="minorHAnsi" w:eastAsiaTheme="minorEastAsia" w:hAnsiTheme="minorHAnsi" w:cstheme="minorBidi"/>
          <w:b w:val="0"/>
          <w:caps w:val="0"/>
          <w:sz w:val="22"/>
          <w:szCs w:val="22"/>
          <w:lang w:eastAsia="en-GB"/>
        </w:rPr>
        <w:tab/>
      </w:r>
      <w:r>
        <w:t>Considerations on the Business Case</w:t>
      </w:r>
      <w:r>
        <w:tab/>
      </w:r>
      <w:r>
        <w:fldChar w:fldCharType="begin"/>
      </w:r>
      <w:r>
        <w:instrText xml:space="preserve"> PAGEREF _Toc447716322 \h </w:instrText>
      </w:r>
      <w:r>
        <w:fldChar w:fldCharType="separate"/>
      </w:r>
      <w:r w:rsidR="00F50A19">
        <w:t>5</w:t>
      </w:r>
      <w:r>
        <w:fldChar w:fldCharType="end"/>
      </w:r>
    </w:p>
    <w:p w:rsidR="000E0DCD" w:rsidRDefault="000E0DCD">
      <w:pPr>
        <w:pStyle w:val="TOC1"/>
        <w:rPr>
          <w:rFonts w:asciiTheme="minorHAnsi" w:eastAsiaTheme="minorEastAsia" w:hAnsiTheme="minorHAnsi" w:cstheme="minorBidi"/>
          <w:b w:val="0"/>
          <w:caps w:val="0"/>
          <w:sz w:val="22"/>
          <w:szCs w:val="22"/>
          <w:lang w:eastAsia="en-GB"/>
        </w:rPr>
      </w:pPr>
      <w:r>
        <w:t>3</w:t>
      </w:r>
      <w:r>
        <w:rPr>
          <w:rFonts w:asciiTheme="minorHAnsi" w:eastAsiaTheme="minorEastAsia" w:hAnsiTheme="minorHAnsi" w:cstheme="minorBidi"/>
          <w:b w:val="0"/>
          <w:caps w:val="0"/>
          <w:sz w:val="22"/>
          <w:szCs w:val="22"/>
          <w:lang w:eastAsia="en-GB"/>
        </w:rPr>
        <w:tab/>
      </w:r>
      <w:r>
        <w:t>Project Description</w:t>
      </w:r>
      <w:r>
        <w:tab/>
      </w:r>
      <w:r>
        <w:fldChar w:fldCharType="begin"/>
      </w:r>
      <w:r>
        <w:instrText xml:space="preserve"> PAGEREF _Toc447716323 \h </w:instrText>
      </w:r>
      <w:r>
        <w:fldChar w:fldCharType="separate"/>
      </w:r>
      <w:r w:rsidR="00F50A19">
        <w:t>6</w:t>
      </w:r>
      <w:r>
        <w:fldChar w:fldCharType="end"/>
      </w:r>
    </w:p>
    <w:p w:rsidR="000E0DCD" w:rsidRDefault="000E0DCD">
      <w:pPr>
        <w:pStyle w:val="TOC2"/>
        <w:rPr>
          <w:rFonts w:asciiTheme="minorHAnsi" w:eastAsiaTheme="minorEastAsia" w:hAnsiTheme="minorHAnsi" w:cstheme="minorBidi"/>
          <w:sz w:val="22"/>
          <w:szCs w:val="22"/>
          <w:lang w:eastAsia="en-GB"/>
        </w:rPr>
      </w:pPr>
      <w:r>
        <w:t>3.1</w:t>
      </w:r>
      <w:r>
        <w:rPr>
          <w:rFonts w:asciiTheme="minorHAnsi" w:eastAsiaTheme="minorEastAsia" w:hAnsiTheme="minorHAnsi" w:cstheme="minorBidi"/>
          <w:sz w:val="22"/>
          <w:szCs w:val="22"/>
          <w:lang w:eastAsia="en-GB"/>
        </w:rPr>
        <w:tab/>
      </w:r>
      <w:r>
        <w:t>Scope</w:t>
      </w:r>
      <w:r>
        <w:tab/>
      </w:r>
      <w:r>
        <w:fldChar w:fldCharType="begin"/>
      </w:r>
      <w:r>
        <w:instrText xml:space="preserve"> PAGEREF _Toc447716324 \h </w:instrText>
      </w:r>
      <w:r>
        <w:fldChar w:fldCharType="separate"/>
      </w:r>
      <w:r w:rsidR="00F50A19">
        <w:t>6</w:t>
      </w:r>
      <w:r>
        <w:fldChar w:fldCharType="end"/>
      </w:r>
    </w:p>
    <w:p w:rsidR="000E0DCD" w:rsidRDefault="000E0DCD">
      <w:pPr>
        <w:pStyle w:val="TOC3"/>
        <w:rPr>
          <w:rFonts w:asciiTheme="minorHAnsi" w:eastAsiaTheme="minorEastAsia" w:hAnsiTheme="minorHAnsi" w:cstheme="minorBidi"/>
          <w:noProof/>
          <w:sz w:val="22"/>
          <w:szCs w:val="22"/>
          <w:lang w:eastAsia="en-GB"/>
        </w:rPr>
      </w:pPr>
      <w:r>
        <w:rPr>
          <w:noProof/>
        </w:rPr>
        <w:t>3.1.1</w:t>
      </w:r>
      <w:r>
        <w:rPr>
          <w:rFonts w:asciiTheme="minorHAnsi" w:eastAsiaTheme="minorEastAsia" w:hAnsiTheme="minorHAnsi" w:cstheme="minorBidi"/>
          <w:noProof/>
          <w:sz w:val="22"/>
          <w:szCs w:val="22"/>
          <w:lang w:eastAsia="en-GB"/>
        </w:rPr>
        <w:tab/>
      </w:r>
      <w:r>
        <w:rPr>
          <w:noProof/>
        </w:rPr>
        <w:t>Includes ("IN" Scope)</w:t>
      </w:r>
      <w:r>
        <w:rPr>
          <w:noProof/>
        </w:rPr>
        <w:tab/>
      </w:r>
      <w:r>
        <w:rPr>
          <w:noProof/>
        </w:rPr>
        <w:fldChar w:fldCharType="begin"/>
      </w:r>
      <w:r>
        <w:rPr>
          <w:noProof/>
        </w:rPr>
        <w:instrText xml:space="preserve"> PAGEREF _Toc447716325 \h </w:instrText>
      </w:r>
      <w:r>
        <w:rPr>
          <w:noProof/>
        </w:rPr>
      </w:r>
      <w:r>
        <w:rPr>
          <w:noProof/>
        </w:rPr>
        <w:fldChar w:fldCharType="separate"/>
      </w:r>
      <w:r w:rsidR="00F50A19">
        <w:rPr>
          <w:noProof/>
        </w:rPr>
        <w:t>6</w:t>
      </w:r>
      <w:r>
        <w:rPr>
          <w:noProof/>
        </w:rPr>
        <w:fldChar w:fldCharType="end"/>
      </w:r>
    </w:p>
    <w:p w:rsidR="000E0DCD" w:rsidRDefault="000E0DCD">
      <w:pPr>
        <w:pStyle w:val="TOC3"/>
        <w:rPr>
          <w:rFonts w:asciiTheme="minorHAnsi" w:eastAsiaTheme="minorEastAsia" w:hAnsiTheme="minorHAnsi" w:cstheme="minorBidi"/>
          <w:noProof/>
          <w:sz w:val="22"/>
          <w:szCs w:val="22"/>
          <w:lang w:eastAsia="en-GB"/>
        </w:rPr>
      </w:pPr>
      <w:r>
        <w:rPr>
          <w:noProof/>
        </w:rPr>
        <w:t>3.1.2</w:t>
      </w:r>
      <w:r>
        <w:rPr>
          <w:rFonts w:asciiTheme="minorHAnsi" w:eastAsiaTheme="minorEastAsia" w:hAnsiTheme="minorHAnsi" w:cstheme="minorBidi"/>
          <w:noProof/>
          <w:sz w:val="22"/>
          <w:szCs w:val="22"/>
          <w:lang w:eastAsia="en-GB"/>
        </w:rPr>
        <w:tab/>
      </w:r>
      <w:r>
        <w:rPr>
          <w:noProof/>
        </w:rPr>
        <w:t>Excludes ("OUT" Scope)</w:t>
      </w:r>
      <w:r>
        <w:rPr>
          <w:noProof/>
        </w:rPr>
        <w:tab/>
      </w:r>
      <w:r>
        <w:rPr>
          <w:noProof/>
        </w:rPr>
        <w:fldChar w:fldCharType="begin"/>
      </w:r>
      <w:r>
        <w:rPr>
          <w:noProof/>
        </w:rPr>
        <w:instrText xml:space="preserve"> PAGEREF _Toc447716326 \h </w:instrText>
      </w:r>
      <w:r>
        <w:rPr>
          <w:noProof/>
        </w:rPr>
      </w:r>
      <w:r>
        <w:rPr>
          <w:noProof/>
        </w:rPr>
        <w:fldChar w:fldCharType="separate"/>
      </w:r>
      <w:r w:rsidR="00F50A19">
        <w:rPr>
          <w:noProof/>
        </w:rPr>
        <w:t>8</w:t>
      </w:r>
      <w:r>
        <w:rPr>
          <w:noProof/>
        </w:rPr>
        <w:fldChar w:fldCharType="end"/>
      </w:r>
    </w:p>
    <w:p w:rsidR="000E0DCD" w:rsidRDefault="000E0DCD">
      <w:pPr>
        <w:pStyle w:val="TOC3"/>
        <w:rPr>
          <w:rFonts w:asciiTheme="minorHAnsi" w:eastAsiaTheme="minorEastAsia" w:hAnsiTheme="minorHAnsi" w:cstheme="minorBidi"/>
          <w:noProof/>
          <w:sz w:val="22"/>
          <w:szCs w:val="22"/>
          <w:lang w:eastAsia="en-GB"/>
        </w:rPr>
      </w:pPr>
      <w:r>
        <w:rPr>
          <w:noProof/>
        </w:rPr>
        <w:t>3.1.3</w:t>
      </w:r>
      <w:r>
        <w:rPr>
          <w:rFonts w:asciiTheme="minorHAnsi" w:eastAsiaTheme="minorEastAsia" w:hAnsiTheme="minorHAnsi" w:cstheme="minorBidi"/>
          <w:noProof/>
          <w:sz w:val="22"/>
          <w:szCs w:val="22"/>
          <w:lang w:eastAsia="en-GB"/>
        </w:rPr>
        <w:tab/>
      </w:r>
      <w:r>
        <w:rPr>
          <w:noProof/>
        </w:rPr>
        <w:t>Scope Statement</w:t>
      </w:r>
      <w:r>
        <w:rPr>
          <w:noProof/>
        </w:rPr>
        <w:tab/>
      </w:r>
      <w:r>
        <w:rPr>
          <w:noProof/>
        </w:rPr>
        <w:fldChar w:fldCharType="begin"/>
      </w:r>
      <w:r>
        <w:rPr>
          <w:noProof/>
        </w:rPr>
        <w:instrText xml:space="preserve"> PAGEREF _Toc447716327 \h </w:instrText>
      </w:r>
      <w:r>
        <w:rPr>
          <w:noProof/>
        </w:rPr>
      </w:r>
      <w:r>
        <w:rPr>
          <w:noProof/>
        </w:rPr>
        <w:fldChar w:fldCharType="separate"/>
      </w:r>
      <w:r w:rsidR="00F50A19">
        <w:rPr>
          <w:noProof/>
        </w:rPr>
        <w:t>8</w:t>
      </w:r>
      <w:r>
        <w:rPr>
          <w:noProof/>
        </w:rPr>
        <w:fldChar w:fldCharType="end"/>
      </w:r>
    </w:p>
    <w:p w:rsidR="000E0DCD" w:rsidRDefault="000E0DCD">
      <w:pPr>
        <w:pStyle w:val="TOC2"/>
        <w:rPr>
          <w:rFonts w:asciiTheme="minorHAnsi" w:eastAsiaTheme="minorEastAsia" w:hAnsiTheme="minorHAnsi" w:cstheme="minorBidi"/>
          <w:sz w:val="22"/>
          <w:szCs w:val="22"/>
          <w:lang w:eastAsia="en-GB"/>
        </w:rPr>
      </w:pPr>
      <w:r>
        <w:t>3.2</w:t>
      </w:r>
      <w:r>
        <w:rPr>
          <w:rFonts w:asciiTheme="minorHAnsi" w:eastAsiaTheme="minorEastAsia" w:hAnsiTheme="minorHAnsi" w:cstheme="minorBidi"/>
          <w:sz w:val="22"/>
          <w:szCs w:val="22"/>
          <w:lang w:eastAsia="en-GB"/>
        </w:rPr>
        <w:tab/>
      </w:r>
      <w:r>
        <w:t>Success Criteria</w:t>
      </w:r>
      <w:r>
        <w:tab/>
      </w:r>
      <w:r>
        <w:fldChar w:fldCharType="begin"/>
      </w:r>
      <w:r>
        <w:instrText xml:space="preserve"> PAGEREF _Toc447716328 \h </w:instrText>
      </w:r>
      <w:r>
        <w:fldChar w:fldCharType="separate"/>
      </w:r>
      <w:r w:rsidR="00F50A19">
        <w:t>9</w:t>
      </w:r>
      <w:r>
        <w:fldChar w:fldCharType="end"/>
      </w:r>
    </w:p>
    <w:p w:rsidR="000E0DCD" w:rsidRDefault="000E0DCD">
      <w:pPr>
        <w:pStyle w:val="TOC2"/>
        <w:rPr>
          <w:rFonts w:asciiTheme="minorHAnsi" w:eastAsiaTheme="minorEastAsia" w:hAnsiTheme="minorHAnsi" w:cstheme="minorBidi"/>
          <w:sz w:val="22"/>
          <w:szCs w:val="22"/>
          <w:lang w:eastAsia="en-GB"/>
        </w:rPr>
      </w:pPr>
      <w:r>
        <w:t>3.3</w:t>
      </w:r>
      <w:r>
        <w:rPr>
          <w:rFonts w:asciiTheme="minorHAnsi" w:eastAsiaTheme="minorEastAsia" w:hAnsiTheme="minorHAnsi" w:cstheme="minorBidi"/>
          <w:sz w:val="22"/>
          <w:szCs w:val="22"/>
          <w:lang w:eastAsia="en-GB"/>
        </w:rPr>
        <w:tab/>
      </w:r>
      <w:r>
        <w:t>Business Needs</w:t>
      </w:r>
      <w:r>
        <w:tab/>
      </w:r>
      <w:r>
        <w:fldChar w:fldCharType="begin"/>
      </w:r>
      <w:r>
        <w:instrText xml:space="preserve"> PAGEREF _Toc447716329 \h </w:instrText>
      </w:r>
      <w:r>
        <w:fldChar w:fldCharType="separate"/>
      </w:r>
      <w:r w:rsidR="00F50A19">
        <w:t>9</w:t>
      </w:r>
      <w:r>
        <w:fldChar w:fldCharType="end"/>
      </w:r>
    </w:p>
    <w:p w:rsidR="000E0DCD" w:rsidRDefault="000E0DCD">
      <w:pPr>
        <w:pStyle w:val="TOC2"/>
        <w:rPr>
          <w:rFonts w:asciiTheme="minorHAnsi" w:eastAsiaTheme="minorEastAsia" w:hAnsiTheme="minorHAnsi" w:cstheme="minorBidi"/>
          <w:sz w:val="22"/>
          <w:szCs w:val="22"/>
          <w:lang w:eastAsia="en-GB"/>
        </w:rPr>
      </w:pPr>
      <w:r>
        <w:t>3.4</w:t>
      </w:r>
      <w:r>
        <w:rPr>
          <w:rFonts w:asciiTheme="minorHAnsi" w:eastAsiaTheme="minorEastAsia" w:hAnsiTheme="minorHAnsi" w:cstheme="minorBidi"/>
          <w:sz w:val="22"/>
          <w:szCs w:val="22"/>
          <w:lang w:eastAsia="en-GB"/>
        </w:rPr>
        <w:tab/>
      </w:r>
      <w:r>
        <w:t>Deliverables</w:t>
      </w:r>
      <w:r>
        <w:tab/>
      </w:r>
      <w:r>
        <w:fldChar w:fldCharType="begin"/>
      </w:r>
      <w:r>
        <w:instrText xml:space="preserve"> PAGEREF _Toc447716330 \h </w:instrText>
      </w:r>
      <w:r>
        <w:fldChar w:fldCharType="separate"/>
      </w:r>
      <w:r w:rsidR="00F50A19">
        <w:t>10</w:t>
      </w:r>
      <w:r>
        <w:fldChar w:fldCharType="end"/>
      </w:r>
    </w:p>
    <w:p w:rsidR="000E0DCD" w:rsidRDefault="000E0DCD">
      <w:pPr>
        <w:pStyle w:val="TOC2"/>
        <w:rPr>
          <w:rFonts w:asciiTheme="minorHAnsi" w:eastAsiaTheme="minorEastAsia" w:hAnsiTheme="minorHAnsi" w:cstheme="minorBidi"/>
          <w:sz w:val="22"/>
          <w:szCs w:val="22"/>
          <w:lang w:eastAsia="en-GB"/>
        </w:rPr>
      </w:pPr>
      <w:r>
        <w:t>3.5</w:t>
      </w:r>
      <w:r>
        <w:rPr>
          <w:rFonts w:asciiTheme="minorHAnsi" w:eastAsiaTheme="minorEastAsia" w:hAnsiTheme="minorHAnsi" w:cstheme="minorBidi"/>
          <w:sz w:val="22"/>
          <w:szCs w:val="22"/>
          <w:lang w:eastAsia="en-GB"/>
        </w:rPr>
        <w:tab/>
      </w:r>
      <w:r>
        <w:t>Features</w:t>
      </w:r>
      <w:r>
        <w:tab/>
      </w:r>
      <w:r>
        <w:fldChar w:fldCharType="begin"/>
      </w:r>
      <w:r>
        <w:instrText xml:space="preserve"> PAGEREF _Toc447716331 \h </w:instrText>
      </w:r>
      <w:r>
        <w:fldChar w:fldCharType="separate"/>
      </w:r>
      <w:r w:rsidR="00F50A19">
        <w:t>11</w:t>
      </w:r>
      <w:r>
        <w:fldChar w:fldCharType="end"/>
      </w:r>
    </w:p>
    <w:p w:rsidR="000E0DCD" w:rsidRDefault="000E0DCD">
      <w:pPr>
        <w:pStyle w:val="TOC2"/>
        <w:rPr>
          <w:rFonts w:asciiTheme="minorHAnsi" w:eastAsiaTheme="minorEastAsia" w:hAnsiTheme="minorHAnsi" w:cstheme="minorBidi"/>
          <w:sz w:val="22"/>
          <w:szCs w:val="22"/>
          <w:lang w:eastAsia="en-GB"/>
        </w:rPr>
      </w:pPr>
      <w:r>
        <w:t>3.6</w:t>
      </w:r>
      <w:r>
        <w:rPr>
          <w:rFonts w:asciiTheme="minorHAnsi" w:eastAsiaTheme="minorEastAsia" w:hAnsiTheme="minorHAnsi" w:cstheme="minorBidi"/>
          <w:sz w:val="22"/>
          <w:szCs w:val="22"/>
          <w:lang w:eastAsia="en-GB"/>
        </w:rPr>
        <w:tab/>
      </w:r>
      <w:r>
        <w:t>Constraints</w:t>
      </w:r>
      <w:r>
        <w:tab/>
      </w:r>
      <w:r>
        <w:fldChar w:fldCharType="begin"/>
      </w:r>
      <w:r>
        <w:instrText xml:space="preserve"> PAGEREF _Toc447716332 \h </w:instrText>
      </w:r>
      <w:r>
        <w:fldChar w:fldCharType="separate"/>
      </w:r>
      <w:r w:rsidR="00F50A19">
        <w:t>12</w:t>
      </w:r>
      <w:r>
        <w:fldChar w:fldCharType="end"/>
      </w:r>
    </w:p>
    <w:p w:rsidR="000E0DCD" w:rsidRDefault="000E0DCD">
      <w:pPr>
        <w:pStyle w:val="TOC2"/>
        <w:rPr>
          <w:rFonts w:asciiTheme="minorHAnsi" w:eastAsiaTheme="minorEastAsia" w:hAnsiTheme="minorHAnsi" w:cstheme="minorBidi"/>
          <w:sz w:val="22"/>
          <w:szCs w:val="22"/>
          <w:lang w:eastAsia="en-GB"/>
        </w:rPr>
      </w:pPr>
      <w:r>
        <w:t>3.7</w:t>
      </w:r>
      <w:r>
        <w:rPr>
          <w:rFonts w:asciiTheme="minorHAnsi" w:eastAsiaTheme="minorEastAsia" w:hAnsiTheme="minorHAnsi" w:cstheme="minorBidi"/>
          <w:sz w:val="22"/>
          <w:szCs w:val="22"/>
          <w:lang w:eastAsia="en-GB"/>
        </w:rPr>
        <w:tab/>
      </w:r>
      <w:r>
        <w:t>Assumptions</w:t>
      </w:r>
      <w:r>
        <w:tab/>
      </w:r>
      <w:r>
        <w:fldChar w:fldCharType="begin"/>
      </w:r>
      <w:r>
        <w:instrText xml:space="preserve"> PAGEREF _Toc447716333 \h </w:instrText>
      </w:r>
      <w:r>
        <w:fldChar w:fldCharType="separate"/>
      </w:r>
      <w:r w:rsidR="00F50A19">
        <w:t>13</w:t>
      </w:r>
      <w:r>
        <w:fldChar w:fldCharType="end"/>
      </w:r>
    </w:p>
    <w:p w:rsidR="000E0DCD" w:rsidRDefault="000E0DCD">
      <w:pPr>
        <w:pStyle w:val="TOC2"/>
        <w:rPr>
          <w:rFonts w:asciiTheme="minorHAnsi" w:eastAsiaTheme="minorEastAsia" w:hAnsiTheme="minorHAnsi" w:cstheme="minorBidi"/>
          <w:sz w:val="22"/>
          <w:szCs w:val="22"/>
          <w:lang w:eastAsia="en-GB"/>
        </w:rPr>
      </w:pPr>
      <w:r>
        <w:t>3.8</w:t>
      </w:r>
      <w:r>
        <w:rPr>
          <w:rFonts w:asciiTheme="minorHAnsi" w:eastAsiaTheme="minorEastAsia" w:hAnsiTheme="minorHAnsi" w:cstheme="minorBidi"/>
          <w:sz w:val="22"/>
          <w:szCs w:val="22"/>
          <w:lang w:eastAsia="en-GB"/>
        </w:rPr>
        <w:tab/>
      </w:r>
      <w:r>
        <w:t>Risks</w:t>
      </w:r>
      <w:r>
        <w:tab/>
      </w:r>
      <w:r>
        <w:fldChar w:fldCharType="begin"/>
      </w:r>
      <w:r>
        <w:instrText xml:space="preserve"> PAGEREF _Toc447716334 \h </w:instrText>
      </w:r>
      <w:r>
        <w:fldChar w:fldCharType="separate"/>
      </w:r>
      <w:r w:rsidR="00F50A19">
        <w:t>13</w:t>
      </w:r>
      <w:r>
        <w:fldChar w:fldCharType="end"/>
      </w:r>
    </w:p>
    <w:p w:rsidR="000E0DCD" w:rsidRDefault="000E0DCD">
      <w:pPr>
        <w:pStyle w:val="TOC1"/>
        <w:rPr>
          <w:rFonts w:asciiTheme="minorHAnsi" w:eastAsiaTheme="minorEastAsia" w:hAnsiTheme="minorHAnsi" w:cstheme="minorBidi"/>
          <w:b w:val="0"/>
          <w:caps w:val="0"/>
          <w:sz w:val="22"/>
          <w:szCs w:val="22"/>
          <w:lang w:eastAsia="en-GB"/>
        </w:rPr>
      </w:pPr>
      <w:r>
        <w:t>4</w:t>
      </w:r>
      <w:r>
        <w:rPr>
          <w:rFonts w:asciiTheme="minorHAnsi" w:eastAsiaTheme="minorEastAsia" w:hAnsiTheme="minorHAnsi" w:cstheme="minorBidi"/>
          <w:b w:val="0"/>
          <w:caps w:val="0"/>
          <w:sz w:val="22"/>
          <w:szCs w:val="22"/>
          <w:lang w:eastAsia="en-GB"/>
        </w:rPr>
        <w:tab/>
      </w:r>
      <w:r>
        <w:t>Cost, Timing and Resources</w:t>
      </w:r>
      <w:r>
        <w:tab/>
      </w:r>
      <w:r>
        <w:fldChar w:fldCharType="begin"/>
      </w:r>
      <w:r>
        <w:instrText xml:space="preserve"> PAGEREF _Toc447716335 \h </w:instrText>
      </w:r>
      <w:r>
        <w:fldChar w:fldCharType="separate"/>
      </w:r>
      <w:r w:rsidR="00F50A19">
        <w:t>14</w:t>
      </w:r>
      <w:r>
        <w:fldChar w:fldCharType="end"/>
      </w:r>
    </w:p>
    <w:p w:rsidR="000E0DCD" w:rsidRDefault="000E0DCD">
      <w:pPr>
        <w:pStyle w:val="TOC2"/>
        <w:rPr>
          <w:rFonts w:asciiTheme="minorHAnsi" w:eastAsiaTheme="minorEastAsia" w:hAnsiTheme="minorHAnsi" w:cstheme="minorBidi"/>
          <w:sz w:val="22"/>
          <w:szCs w:val="22"/>
          <w:lang w:eastAsia="en-GB"/>
        </w:rPr>
      </w:pPr>
      <w:r w:rsidRPr="005E45F0">
        <w:t>4.1</w:t>
      </w:r>
      <w:r w:rsidRPr="005E45F0">
        <w:rPr>
          <w:rFonts w:asciiTheme="minorHAnsi" w:eastAsiaTheme="minorEastAsia" w:hAnsiTheme="minorHAnsi" w:cstheme="minorBidi"/>
          <w:sz w:val="22"/>
          <w:szCs w:val="22"/>
          <w:lang w:eastAsia="en-GB"/>
        </w:rPr>
        <w:tab/>
      </w:r>
      <w:r w:rsidRPr="005E45F0">
        <w:t>Cost</w:t>
      </w:r>
      <w:r w:rsidRPr="005E45F0">
        <w:tab/>
      </w:r>
      <w:r w:rsidRPr="005E45F0">
        <w:fldChar w:fldCharType="begin"/>
      </w:r>
      <w:r w:rsidRPr="005E45F0">
        <w:instrText xml:space="preserve"> PAGEREF _Toc447716336 \h </w:instrText>
      </w:r>
      <w:r w:rsidRPr="005E45F0">
        <w:fldChar w:fldCharType="separate"/>
      </w:r>
      <w:r w:rsidR="00F50A19" w:rsidRPr="005E45F0">
        <w:t>15</w:t>
      </w:r>
      <w:r w:rsidRPr="005E45F0">
        <w:fldChar w:fldCharType="end"/>
      </w:r>
    </w:p>
    <w:p w:rsidR="000E0DCD" w:rsidRDefault="000E0DCD">
      <w:pPr>
        <w:pStyle w:val="TOC2"/>
        <w:rPr>
          <w:rFonts w:asciiTheme="minorHAnsi" w:eastAsiaTheme="minorEastAsia" w:hAnsiTheme="minorHAnsi" w:cstheme="minorBidi"/>
          <w:sz w:val="22"/>
          <w:szCs w:val="22"/>
          <w:lang w:eastAsia="en-GB"/>
        </w:rPr>
      </w:pPr>
      <w:r>
        <w:t>4.2</w:t>
      </w:r>
      <w:r>
        <w:rPr>
          <w:rFonts w:asciiTheme="minorHAnsi" w:eastAsiaTheme="minorEastAsia" w:hAnsiTheme="minorHAnsi" w:cstheme="minorBidi"/>
          <w:sz w:val="22"/>
          <w:szCs w:val="22"/>
          <w:lang w:eastAsia="en-GB"/>
        </w:rPr>
        <w:tab/>
      </w:r>
      <w:r>
        <w:t>Timing and Milestones</w:t>
      </w:r>
      <w:r>
        <w:tab/>
      </w:r>
      <w:r>
        <w:fldChar w:fldCharType="begin"/>
      </w:r>
      <w:r>
        <w:instrText xml:space="preserve"> PAGEREF _Toc447716337 \h </w:instrText>
      </w:r>
      <w:r>
        <w:fldChar w:fldCharType="separate"/>
      </w:r>
      <w:r w:rsidR="00F50A19">
        <w:t>16</w:t>
      </w:r>
      <w:r>
        <w:fldChar w:fldCharType="end"/>
      </w:r>
    </w:p>
    <w:p w:rsidR="000E0DCD" w:rsidRDefault="000E0DCD">
      <w:pPr>
        <w:pStyle w:val="TOC3"/>
        <w:rPr>
          <w:rFonts w:asciiTheme="minorHAnsi" w:eastAsiaTheme="minorEastAsia" w:hAnsiTheme="minorHAnsi" w:cstheme="minorBidi"/>
          <w:noProof/>
          <w:sz w:val="22"/>
          <w:szCs w:val="22"/>
          <w:lang w:eastAsia="en-GB"/>
        </w:rPr>
      </w:pPr>
      <w:r>
        <w:rPr>
          <w:noProof/>
        </w:rPr>
        <w:t>4.2.1</w:t>
      </w:r>
      <w:r>
        <w:rPr>
          <w:rFonts w:asciiTheme="minorHAnsi" w:eastAsiaTheme="minorEastAsia" w:hAnsiTheme="minorHAnsi" w:cstheme="minorBidi"/>
          <w:noProof/>
          <w:sz w:val="22"/>
          <w:szCs w:val="22"/>
          <w:lang w:eastAsia="en-GB"/>
        </w:rPr>
        <w:tab/>
      </w:r>
      <w:r>
        <w:rPr>
          <w:noProof/>
        </w:rPr>
        <w:t>High level roadmap</w:t>
      </w:r>
      <w:r>
        <w:rPr>
          <w:noProof/>
        </w:rPr>
        <w:tab/>
      </w:r>
      <w:r>
        <w:rPr>
          <w:noProof/>
        </w:rPr>
        <w:fldChar w:fldCharType="begin"/>
      </w:r>
      <w:r>
        <w:rPr>
          <w:noProof/>
        </w:rPr>
        <w:instrText xml:space="preserve"> PAGEREF _Toc447716338 \h </w:instrText>
      </w:r>
      <w:r>
        <w:rPr>
          <w:noProof/>
        </w:rPr>
      </w:r>
      <w:r>
        <w:rPr>
          <w:noProof/>
        </w:rPr>
        <w:fldChar w:fldCharType="separate"/>
      </w:r>
      <w:r w:rsidR="00F50A19">
        <w:rPr>
          <w:noProof/>
        </w:rPr>
        <w:t>16</w:t>
      </w:r>
      <w:r>
        <w:rPr>
          <w:noProof/>
        </w:rPr>
        <w:fldChar w:fldCharType="end"/>
      </w:r>
    </w:p>
    <w:p w:rsidR="000E0DCD" w:rsidRDefault="000E0DCD">
      <w:pPr>
        <w:pStyle w:val="TOC3"/>
        <w:rPr>
          <w:rFonts w:asciiTheme="minorHAnsi" w:eastAsiaTheme="minorEastAsia" w:hAnsiTheme="minorHAnsi" w:cstheme="minorBidi"/>
          <w:noProof/>
          <w:sz w:val="22"/>
          <w:szCs w:val="22"/>
          <w:lang w:eastAsia="en-GB"/>
        </w:rPr>
      </w:pPr>
      <w:r>
        <w:rPr>
          <w:noProof/>
        </w:rPr>
        <w:t>4.2.2</w:t>
      </w:r>
      <w:r>
        <w:rPr>
          <w:rFonts w:asciiTheme="minorHAnsi" w:eastAsiaTheme="minorEastAsia" w:hAnsiTheme="minorHAnsi" w:cstheme="minorBidi"/>
          <w:noProof/>
          <w:sz w:val="22"/>
          <w:szCs w:val="22"/>
          <w:lang w:eastAsia="en-GB"/>
        </w:rPr>
        <w:tab/>
      </w:r>
      <w:r w:rsidRPr="000A1522">
        <w:rPr>
          <w:noProof/>
          <w:lang w:val="en-US"/>
        </w:rPr>
        <w:t>Agile iterations &amp; milestones</w:t>
      </w:r>
      <w:r>
        <w:rPr>
          <w:noProof/>
        </w:rPr>
        <w:tab/>
      </w:r>
      <w:r>
        <w:rPr>
          <w:noProof/>
        </w:rPr>
        <w:fldChar w:fldCharType="begin"/>
      </w:r>
      <w:r>
        <w:rPr>
          <w:noProof/>
        </w:rPr>
        <w:instrText xml:space="preserve"> PAGEREF _Toc447716339 \h </w:instrText>
      </w:r>
      <w:r>
        <w:rPr>
          <w:noProof/>
        </w:rPr>
      </w:r>
      <w:r>
        <w:rPr>
          <w:noProof/>
        </w:rPr>
        <w:fldChar w:fldCharType="separate"/>
      </w:r>
      <w:r w:rsidR="00F50A19">
        <w:rPr>
          <w:noProof/>
        </w:rPr>
        <w:t>16</w:t>
      </w:r>
      <w:r>
        <w:rPr>
          <w:noProof/>
        </w:rPr>
        <w:fldChar w:fldCharType="end"/>
      </w:r>
    </w:p>
    <w:p w:rsidR="000E0DCD" w:rsidRDefault="000E0DCD">
      <w:pPr>
        <w:pStyle w:val="TOC2"/>
        <w:rPr>
          <w:rFonts w:asciiTheme="minorHAnsi" w:eastAsiaTheme="minorEastAsia" w:hAnsiTheme="minorHAnsi" w:cstheme="minorBidi"/>
          <w:sz w:val="22"/>
          <w:szCs w:val="22"/>
          <w:lang w:eastAsia="en-GB"/>
        </w:rPr>
      </w:pPr>
      <w:r>
        <w:t>4.3</w:t>
      </w:r>
      <w:r>
        <w:rPr>
          <w:rFonts w:asciiTheme="minorHAnsi" w:eastAsiaTheme="minorEastAsia" w:hAnsiTheme="minorHAnsi" w:cstheme="minorBidi"/>
          <w:sz w:val="22"/>
          <w:szCs w:val="22"/>
          <w:lang w:eastAsia="en-GB"/>
        </w:rPr>
        <w:tab/>
      </w:r>
      <w:r>
        <w:t>Planned Resources</w:t>
      </w:r>
      <w:r>
        <w:tab/>
      </w:r>
      <w:r>
        <w:fldChar w:fldCharType="begin"/>
      </w:r>
      <w:r>
        <w:instrText xml:space="preserve"> PAGEREF _Toc447716340 \h </w:instrText>
      </w:r>
      <w:r>
        <w:fldChar w:fldCharType="separate"/>
      </w:r>
      <w:r w:rsidR="00F50A19">
        <w:t>17</w:t>
      </w:r>
      <w:r>
        <w:fldChar w:fldCharType="end"/>
      </w:r>
    </w:p>
    <w:p w:rsidR="000E0DCD" w:rsidRDefault="000E0DCD">
      <w:pPr>
        <w:pStyle w:val="TOC1"/>
        <w:rPr>
          <w:rFonts w:asciiTheme="minorHAnsi" w:eastAsiaTheme="minorEastAsia" w:hAnsiTheme="minorHAnsi" w:cstheme="minorBidi"/>
          <w:b w:val="0"/>
          <w:caps w:val="0"/>
          <w:sz w:val="22"/>
          <w:szCs w:val="22"/>
          <w:lang w:eastAsia="en-GB"/>
        </w:rPr>
      </w:pPr>
      <w:r>
        <w:t>6</w:t>
      </w:r>
      <w:r>
        <w:rPr>
          <w:rFonts w:asciiTheme="minorHAnsi" w:eastAsiaTheme="minorEastAsia" w:hAnsiTheme="minorHAnsi" w:cstheme="minorBidi"/>
          <w:b w:val="0"/>
          <w:caps w:val="0"/>
          <w:sz w:val="22"/>
          <w:szCs w:val="22"/>
          <w:lang w:eastAsia="en-GB"/>
        </w:rPr>
        <w:tab/>
      </w:r>
      <w:r>
        <w:t>Approach</w:t>
      </w:r>
      <w:r>
        <w:tab/>
      </w:r>
      <w:r>
        <w:fldChar w:fldCharType="begin"/>
      </w:r>
      <w:r>
        <w:instrText xml:space="preserve"> PAGEREF _Toc447716341 \h </w:instrText>
      </w:r>
      <w:r>
        <w:fldChar w:fldCharType="separate"/>
      </w:r>
      <w:r w:rsidR="00F50A19">
        <w:t>19</w:t>
      </w:r>
      <w:r>
        <w:fldChar w:fldCharType="end"/>
      </w:r>
    </w:p>
    <w:p w:rsidR="000E0DCD" w:rsidRDefault="000E0DCD">
      <w:pPr>
        <w:pStyle w:val="TOC2"/>
        <w:rPr>
          <w:rFonts w:asciiTheme="minorHAnsi" w:eastAsiaTheme="minorEastAsia" w:hAnsiTheme="minorHAnsi" w:cstheme="minorBidi"/>
          <w:sz w:val="22"/>
          <w:szCs w:val="22"/>
          <w:lang w:eastAsia="en-GB"/>
        </w:rPr>
      </w:pPr>
      <w:r>
        <w:t>6.1</w:t>
      </w:r>
      <w:r>
        <w:rPr>
          <w:rFonts w:asciiTheme="minorHAnsi" w:eastAsiaTheme="minorEastAsia" w:hAnsiTheme="minorHAnsi" w:cstheme="minorBidi"/>
          <w:sz w:val="22"/>
          <w:szCs w:val="22"/>
          <w:lang w:eastAsia="en-GB"/>
        </w:rPr>
        <w:tab/>
      </w:r>
      <w:r>
        <w:t>Methodology</w:t>
      </w:r>
      <w:r>
        <w:tab/>
      </w:r>
      <w:r>
        <w:fldChar w:fldCharType="begin"/>
      </w:r>
      <w:r>
        <w:instrText xml:space="preserve"> PAGEREF _Toc447716342 \h </w:instrText>
      </w:r>
      <w:r>
        <w:fldChar w:fldCharType="separate"/>
      </w:r>
      <w:r w:rsidR="00F50A19">
        <w:t>19</w:t>
      </w:r>
      <w:r>
        <w:fldChar w:fldCharType="end"/>
      </w:r>
    </w:p>
    <w:p w:rsidR="000E0DCD" w:rsidRDefault="000E0DCD">
      <w:pPr>
        <w:pStyle w:val="TOC2"/>
        <w:rPr>
          <w:rFonts w:asciiTheme="minorHAnsi" w:eastAsiaTheme="minorEastAsia" w:hAnsiTheme="minorHAnsi" w:cstheme="minorBidi"/>
          <w:sz w:val="22"/>
          <w:szCs w:val="22"/>
          <w:lang w:eastAsia="en-GB"/>
        </w:rPr>
      </w:pPr>
      <w:r>
        <w:t>6.2</w:t>
      </w:r>
      <w:r>
        <w:rPr>
          <w:rFonts w:asciiTheme="minorHAnsi" w:eastAsiaTheme="minorEastAsia" w:hAnsiTheme="minorHAnsi" w:cstheme="minorBidi"/>
          <w:sz w:val="22"/>
          <w:szCs w:val="22"/>
          <w:lang w:eastAsia="en-GB"/>
        </w:rPr>
        <w:tab/>
      </w:r>
      <w:r>
        <w:t>Change Management</w:t>
      </w:r>
      <w:r>
        <w:tab/>
      </w:r>
      <w:r>
        <w:fldChar w:fldCharType="begin"/>
      </w:r>
      <w:r>
        <w:instrText xml:space="preserve"> PAGEREF _Toc447716343 \h </w:instrText>
      </w:r>
      <w:r>
        <w:fldChar w:fldCharType="separate"/>
      </w:r>
      <w:r w:rsidR="00F50A19">
        <w:t>20</w:t>
      </w:r>
      <w:r>
        <w:fldChar w:fldCharType="end"/>
      </w:r>
    </w:p>
    <w:p w:rsidR="000E0DCD" w:rsidRDefault="000E0DCD">
      <w:pPr>
        <w:pStyle w:val="TOC3"/>
        <w:rPr>
          <w:rFonts w:asciiTheme="minorHAnsi" w:eastAsiaTheme="minorEastAsia" w:hAnsiTheme="minorHAnsi" w:cstheme="minorBidi"/>
          <w:noProof/>
          <w:sz w:val="22"/>
          <w:szCs w:val="22"/>
          <w:lang w:eastAsia="en-GB"/>
        </w:rPr>
      </w:pPr>
      <w:r>
        <w:rPr>
          <w:noProof/>
        </w:rPr>
        <w:t>6.2.1</w:t>
      </w:r>
      <w:r>
        <w:rPr>
          <w:rFonts w:asciiTheme="minorHAnsi" w:eastAsiaTheme="minorEastAsia" w:hAnsiTheme="minorHAnsi" w:cstheme="minorBidi"/>
          <w:noProof/>
          <w:sz w:val="22"/>
          <w:szCs w:val="22"/>
          <w:lang w:eastAsia="en-GB"/>
        </w:rPr>
        <w:tab/>
      </w:r>
      <w:r>
        <w:rPr>
          <w:noProof/>
        </w:rPr>
        <w:t>Project Change</w:t>
      </w:r>
      <w:r>
        <w:rPr>
          <w:noProof/>
        </w:rPr>
        <w:tab/>
      </w:r>
      <w:r>
        <w:rPr>
          <w:noProof/>
        </w:rPr>
        <w:fldChar w:fldCharType="begin"/>
      </w:r>
      <w:r>
        <w:rPr>
          <w:noProof/>
        </w:rPr>
        <w:instrText xml:space="preserve"> PAGEREF _Toc447716344 \h </w:instrText>
      </w:r>
      <w:r>
        <w:rPr>
          <w:noProof/>
        </w:rPr>
      </w:r>
      <w:r>
        <w:rPr>
          <w:noProof/>
        </w:rPr>
        <w:fldChar w:fldCharType="separate"/>
      </w:r>
      <w:r w:rsidR="00F50A19">
        <w:rPr>
          <w:noProof/>
        </w:rPr>
        <w:t>20</w:t>
      </w:r>
      <w:r>
        <w:rPr>
          <w:noProof/>
        </w:rPr>
        <w:fldChar w:fldCharType="end"/>
      </w:r>
    </w:p>
    <w:p w:rsidR="000E0DCD" w:rsidRDefault="000E0DCD">
      <w:pPr>
        <w:pStyle w:val="TOC3"/>
        <w:rPr>
          <w:rFonts w:asciiTheme="minorHAnsi" w:eastAsiaTheme="minorEastAsia" w:hAnsiTheme="minorHAnsi" w:cstheme="minorBidi"/>
          <w:noProof/>
          <w:sz w:val="22"/>
          <w:szCs w:val="22"/>
          <w:lang w:eastAsia="en-GB"/>
        </w:rPr>
      </w:pPr>
      <w:r>
        <w:rPr>
          <w:noProof/>
        </w:rPr>
        <w:t>6.2.2</w:t>
      </w:r>
      <w:r>
        <w:rPr>
          <w:rFonts w:asciiTheme="minorHAnsi" w:eastAsiaTheme="minorEastAsia" w:hAnsiTheme="minorHAnsi" w:cstheme="minorBidi"/>
          <w:noProof/>
          <w:sz w:val="22"/>
          <w:szCs w:val="22"/>
          <w:lang w:eastAsia="en-GB"/>
        </w:rPr>
        <w:tab/>
      </w:r>
      <w:r>
        <w:rPr>
          <w:noProof/>
        </w:rPr>
        <w:t>Configuration Management</w:t>
      </w:r>
      <w:r>
        <w:rPr>
          <w:noProof/>
        </w:rPr>
        <w:tab/>
      </w:r>
      <w:r>
        <w:rPr>
          <w:noProof/>
        </w:rPr>
        <w:fldChar w:fldCharType="begin"/>
      </w:r>
      <w:r>
        <w:rPr>
          <w:noProof/>
        </w:rPr>
        <w:instrText xml:space="preserve"> PAGEREF _Toc447716345 \h </w:instrText>
      </w:r>
      <w:r>
        <w:rPr>
          <w:noProof/>
        </w:rPr>
      </w:r>
      <w:r>
        <w:rPr>
          <w:noProof/>
        </w:rPr>
        <w:fldChar w:fldCharType="separate"/>
      </w:r>
      <w:r w:rsidR="00F50A19">
        <w:rPr>
          <w:noProof/>
        </w:rPr>
        <w:t>20</w:t>
      </w:r>
      <w:r>
        <w:rPr>
          <w:noProof/>
        </w:rPr>
        <w:fldChar w:fldCharType="end"/>
      </w:r>
    </w:p>
    <w:p w:rsidR="000E0DCD" w:rsidRDefault="000E0DCD">
      <w:pPr>
        <w:pStyle w:val="TOC3"/>
        <w:rPr>
          <w:rFonts w:asciiTheme="minorHAnsi" w:eastAsiaTheme="minorEastAsia" w:hAnsiTheme="minorHAnsi" w:cstheme="minorBidi"/>
          <w:noProof/>
          <w:sz w:val="22"/>
          <w:szCs w:val="22"/>
          <w:lang w:eastAsia="en-GB"/>
        </w:rPr>
      </w:pPr>
      <w:r>
        <w:rPr>
          <w:noProof/>
        </w:rPr>
        <w:t>6.2.3</w:t>
      </w:r>
      <w:r>
        <w:rPr>
          <w:rFonts w:asciiTheme="minorHAnsi" w:eastAsiaTheme="minorEastAsia" w:hAnsiTheme="minorHAnsi" w:cstheme="minorBidi"/>
          <w:noProof/>
          <w:sz w:val="22"/>
          <w:szCs w:val="22"/>
          <w:lang w:eastAsia="en-GB"/>
        </w:rPr>
        <w:tab/>
      </w:r>
      <w:r>
        <w:rPr>
          <w:noProof/>
        </w:rPr>
        <w:t>Organisational Change</w:t>
      </w:r>
      <w:r>
        <w:rPr>
          <w:noProof/>
        </w:rPr>
        <w:tab/>
      </w:r>
      <w:r>
        <w:rPr>
          <w:noProof/>
        </w:rPr>
        <w:fldChar w:fldCharType="begin"/>
      </w:r>
      <w:r>
        <w:rPr>
          <w:noProof/>
        </w:rPr>
        <w:instrText xml:space="preserve"> PAGEREF _Toc447716346 \h </w:instrText>
      </w:r>
      <w:r>
        <w:rPr>
          <w:noProof/>
        </w:rPr>
      </w:r>
      <w:r>
        <w:rPr>
          <w:noProof/>
        </w:rPr>
        <w:fldChar w:fldCharType="separate"/>
      </w:r>
      <w:r w:rsidR="00F50A19">
        <w:rPr>
          <w:noProof/>
        </w:rPr>
        <w:t>20</w:t>
      </w:r>
      <w:r>
        <w:rPr>
          <w:noProof/>
        </w:rPr>
        <w:fldChar w:fldCharType="end"/>
      </w:r>
    </w:p>
    <w:p w:rsidR="000E0DCD" w:rsidRDefault="000E0DCD">
      <w:pPr>
        <w:pStyle w:val="TOC1"/>
        <w:rPr>
          <w:rFonts w:asciiTheme="minorHAnsi" w:eastAsiaTheme="minorEastAsia" w:hAnsiTheme="minorHAnsi" w:cstheme="minorBidi"/>
          <w:b w:val="0"/>
          <w:caps w:val="0"/>
          <w:sz w:val="22"/>
          <w:szCs w:val="22"/>
          <w:lang w:eastAsia="en-GB"/>
        </w:rPr>
      </w:pPr>
      <w:r>
        <w:t>7</w:t>
      </w:r>
      <w:r>
        <w:rPr>
          <w:rFonts w:asciiTheme="minorHAnsi" w:eastAsiaTheme="minorEastAsia" w:hAnsiTheme="minorHAnsi" w:cstheme="minorBidi"/>
          <w:b w:val="0"/>
          <w:caps w:val="0"/>
          <w:sz w:val="22"/>
          <w:szCs w:val="22"/>
          <w:lang w:eastAsia="en-GB"/>
        </w:rPr>
        <w:tab/>
      </w:r>
      <w:r>
        <w:t>Governance and Stakeholders</w:t>
      </w:r>
      <w:r>
        <w:tab/>
      </w:r>
      <w:r>
        <w:fldChar w:fldCharType="begin"/>
      </w:r>
      <w:r>
        <w:instrText xml:space="preserve"> PAGEREF _Toc447716347 \h </w:instrText>
      </w:r>
      <w:r>
        <w:fldChar w:fldCharType="separate"/>
      </w:r>
      <w:r w:rsidR="00F50A19">
        <w:t>22</w:t>
      </w:r>
      <w:r>
        <w:fldChar w:fldCharType="end"/>
      </w:r>
    </w:p>
    <w:p w:rsidR="000E0DCD" w:rsidRDefault="000E0DCD">
      <w:pPr>
        <w:pStyle w:val="TOC2"/>
        <w:rPr>
          <w:rFonts w:asciiTheme="minorHAnsi" w:eastAsiaTheme="minorEastAsia" w:hAnsiTheme="minorHAnsi" w:cstheme="minorBidi"/>
          <w:sz w:val="22"/>
          <w:szCs w:val="22"/>
          <w:lang w:eastAsia="en-GB"/>
        </w:rPr>
      </w:pPr>
      <w:r>
        <w:t>7.1</w:t>
      </w:r>
      <w:r>
        <w:rPr>
          <w:rFonts w:asciiTheme="minorHAnsi" w:eastAsiaTheme="minorEastAsia" w:hAnsiTheme="minorHAnsi" w:cstheme="minorBidi"/>
          <w:sz w:val="22"/>
          <w:szCs w:val="22"/>
          <w:lang w:eastAsia="en-GB"/>
        </w:rPr>
        <w:tab/>
      </w:r>
      <w:r>
        <w:t>Structure</w:t>
      </w:r>
      <w:r>
        <w:tab/>
      </w:r>
      <w:r>
        <w:fldChar w:fldCharType="begin"/>
      </w:r>
      <w:r>
        <w:instrText xml:space="preserve"> PAGEREF _Toc447716348 \h </w:instrText>
      </w:r>
      <w:r>
        <w:fldChar w:fldCharType="separate"/>
      </w:r>
      <w:r w:rsidR="00F50A19">
        <w:t>23</w:t>
      </w:r>
      <w:r>
        <w:fldChar w:fldCharType="end"/>
      </w:r>
    </w:p>
    <w:p w:rsidR="000E0DCD" w:rsidRDefault="000E0DCD">
      <w:pPr>
        <w:pStyle w:val="TOC2"/>
        <w:rPr>
          <w:rFonts w:asciiTheme="minorHAnsi" w:eastAsiaTheme="minorEastAsia" w:hAnsiTheme="minorHAnsi" w:cstheme="minorBidi"/>
          <w:sz w:val="22"/>
          <w:szCs w:val="22"/>
          <w:lang w:eastAsia="en-GB"/>
        </w:rPr>
      </w:pPr>
      <w:r>
        <w:t>7.2</w:t>
      </w:r>
      <w:r>
        <w:rPr>
          <w:rFonts w:asciiTheme="minorHAnsi" w:eastAsiaTheme="minorEastAsia" w:hAnsiTheme="minorHAnsi" w:cstheme="minorBidi"/>
          <w:sz w:val="22"/>
          <w:szCs w:val="22"/>
          <w:lang w:eastAsia="en-GB"/>
        </w:rPr>
        <w:tab/>
      </w:r>
      <w:r>
        <w:t>Roles</w:t>
      </w:r>
      <w:r>
        <w:tab/>
      </w:r>
      <w:r>
        <w:fldChar w:fldCharType="begin"/>
      </w:r>
      <w:r>
        <w:instrText xml:space="preserve"> PAGEREF _Toc447716349 \h </w:instrText>
      </w:r>
      <w:r>
        <w:fldChar w:fldCharType="separate"/>
      </w:r>
      <w:r w:rsidR="00F50A19">
        <w:t>24</w:t>
      </w:r>
      <w:r>
        <w:fldChar w:fldCharType="end"/>
      </w:r>
    </w:p>
    <w:p w:rsidR="000E0DCD" w:rsidRDefault="000E0DCD">
      <w:pPr>
        <w:pStyle w:val="TOC3"/>
        <w:rPr>
          <w:rFonts w:asciiTheme="minorHAnsi" w:eastAsiaTheme="minorEastAsia" w:hAnsiTheme="minorHAnsi" w:cstheme="minorBidi"/>
          <w:noProof/>
          <w:sz w:val="22"/>
          <w:szCs w:val="22"/>
          <w:lang w:eastAsia="en-GB"/>
        </w:rPr>
      </w:pPr>
      <w:r>
        <w:rPr>
          <w:noProof/>
        </w:rPr>
        <w:t>7.2.1</w:t>
      </w:r>
      <w:r>
        <w:rPr>
          <w:rFonts w:asciiTheme="minorHAnsi" w:eastAsiaTheme="minorEastAsia" w:hAnsiTheme="minorHAnsi" w:cstheme="minorBidi"/>
          <w:noProof/>
          <w:sz w:val="22"/>
          <w:szCs w:val="22"/>
          <w:lang w:eastAsia="en-GB"/>
        </w:rPr>
        <w:tab/>
      </w:r>
      <w:r>
        <w:rPr>
          <w:noProof/>
        </w:rPr>
        <w:t>Business Manager (BM)</w:t>
      </w:r>
      <w:r>
        <w:rPr>
          <w:noProof/>
        </w:rPr>
        <w:tab/>
      </w:r>
      <w:r>
        <w:rPr>
          <w:noProof/>
        </w:rPr>
        <w:fldChar w:fldCharType="begin"/>
      </w:r>
      <w:r>
        <w:rPr>
          <w:noProof/>
        </w:rPr>
        <w:instrText xml:space="preserve"> PAGEREF _Toc447716350 \h </w:instrText>
      </w:r>
      <w:r>
        <w:rPr>
          <w:noProof/>
        </w:rPr>
      </w:r>
      <w:r>
        <w:rPr>
          <w:noProof/>
        </w:rPr>
        <w:fldChar w:fldCharType="separate"/>
      </w:r>
      <w:r w:rsidR="00F50A19">
        <w:rPr>
          <w:noProof/>
        </w:rPr>
        <w:t>24</w:t>
      </w:r>
      <w:r>
        <w:rPr>
          <w:noProof/>
        </w:rPr>
        <w:fldChar w:fldCharType="end"/>
      </w:r>
    </w:p>
    <w:p w:rsidR="000E0DCD" w:rsidRDefault="000E0DCD">
      <w:pPr>
        <w:pStyle w:val="TOC3"/>
        <w:rPr>
          <w:rFonts w:asciiTheme="minorHAnsi" w:eastAsiaTheme="minorEastAsia" w:hAnsiTheme="minorHAnsi" w:cstheme="minorBidi"/>
          <w:noProof/>
          <w:sz w:val="22"/>
          <w:szCs w:val="22"/>
          <w:lang w:eastAsia="en-GB"/>
        </w:rPr>
      </w:pPr>
      <w:r w:rsidRPr="000A1522">
        <w:rPr>
          <w:noProof/>
          <w:lang w:val="en-CA"/>
        </w:rPr>
        <w:t>7.2.2</w:t>
      </w:r>
      <w:r>
        <w:rPr>
          <w:rFonts w:asciiTheme="minorHAnsi" w:eastAsiaTheme="minorEastAsia" w:hAnsiTheme="minorHAnsi" w:cstheme="minorBidi"/>
          <w:noProof/>
          <w:sz w:val="22"/>
          <w:szCs w:val="22"/>
          <w:lang w:eastAsia="en-GB"/>
        </w:rPr>
        <w:tab/>
      </w:r>
      <w:r w:rsidRPr="000A1522">
        <w:rPr>
          <w:noProof/>
          <w:lang w:val="en-CA"/>
        </w:rPr>
        <w:t>IT Project manager (ITPM)</w:t>
      </w:r>
      <w:r>
        <w:rPr>
          <w:noProof/>
        </w:rPr>
        <w:tab/>
      </w:r>
      <w:r>
        <w:rPr>
          <w:noProof/>
        </w:rPr>
        <w:fldChar w:fldCharType="begin"/>
      </w:r>
      <w:r>
        <w:rPr>
          <w:noProof/>
        </w:rPr>
        <w:instrText xml:space="preserve"> PAGEREF _Toc447716351 \h </w:instrText>
      </w:r>
      <w:r>
        <w:rPr>
          <w:noProof/>
        </w:rPr>
      </w:r>
      <w:r>
        <w:rPr>
          <w:noProof/>
        </w:rPr>
        <w:fldChar w:fldCharType="separate"/>
      </w:r>
      <w:r w:rsidR="00F50A19">
        <w:rPr>
          <w:noProof/>
        </w:rPr>
        <w:t>25</w:t>
      </w:r>
      <w:r>
        <w:rPr>
          <w:noProof/>
        </w:rPr>
        <w:fldChar w:fldCharType="end"/>
      </w:r>
    </w:p>
    <w:p w:rsidR="000E0DCD" w:rsidRDefault="000E0DCD">
      <w:pPr>
        <w:pStyle w:val="TOC3"/>
        <w:rPr>
          <w:rFonts w:asciiTheme="minorHAnsi" w:eastAsiaTheme="minorEastAsia" w:hAnsiTheme="minorHAnsi" w:cstheme="minorBidi"/>
          <w:noProof/>
          <w:sz w:val="22"/>
          <w:szCs w:val="22"/>
          <w:lang w:eastAsia="en-GB"/>
        </w:rPr>
      </w:pPr>
      <w:r w:rsidRPr="000A1522">
        <w:rPr>
          <w:rFonts w:asciiTheme="minorHAnsi" w:hAnsiTheme="minorHAnsi"/>
          <w:noProof/>
        </w:rPr>
        <w:t>7.2.3</w:t>
      </w:r>
      <w:r>
        <w:rPr>
          <w:rFonts w:asciiTheme="minorHAnsi" w:eastAsiaTheme="minorEastAsia" w:hAnsiTheme="minorHAnsi" w:cstheme="minorBidi"/>
          <w:noProof/>
          <w:sz w:val="22"/>
          <w:szCs w:val="22"/>
          <w:lang w:eastAsia="en-GB"/>
        </w:rPr>
        <w:tab/>
      </w:r>
      <w:r w:rsidRPr="000A1522">
        <w:rPr>
          <w:noProof/>
          <w:lang w:val="en-CA"/>
        </w:rPr>
        <w:t>Process</w:t>
      </w:r>
      <w:r w:rsidRPr="000A1522">
        <w:rPr>
          <w:rFonts w:asciiTheme="minorHAnsi" w:hAnsiTheme="minorHAnsi"/>
          <w:noProof/>
        </w:rPr>
        <w:t xml:space="preserve"> Owner</w:t>
      </w:r>
      <w:r>
        <w:rPr>
          <w:noProof/>
        </w:rPr>
        <w:tab/>
      </w:r>
      <w:r>
        <w:rPr>
          <w:noProof/>
        </w:rPr>
        <w:fldChar w:fldCharType="begin"/>
      </w:r>
      <w:r>
        <w:rPr>
          <w:noProof/>
        </w:rPr>
        <w:instrText xml:space="preserve"> PAGEREF _Toc447716352 \h </w:instrText>
      </w:r>
      <w:r>
        <w:rPr>
          <w:noProof/>
        </w:rPr>
      </w:r>
      <w:r>
        <w:rPr>
          <w:noProof/>
        </w:rPr>
        <w:fldChar w:fldCharType="separate"/>
      </w:r>
      <w:r w:rsidR="00F50A19">
        <w:rPr>
          <w:noProof/>
        </w:rPr>
        <w:t>25</w:t>
      </w:r>
      <w:r>
        <w:rPr>
          <w:noProof/>
        </w:rPr>
        <w:fldChar w:fldCharType="end"/>
      </w:r>
    </w:p>
    <w:p w:rsidR="000E0DCD" w:rsidRDefault="000E0DCD">
      <w:pPr>
        <w:pStyle w:val="TOC3"/>
        <w:rPr>
          <w:rFonts w:asciiTheme="minorHAnsi" w:eastAsiaTheme="minorEastAsia" w:hAnsiTheme="minorHAnsi" w:cstheme="minorBidi"/>
          <w:noProof/>
          <w:sz w:val="22"/>
          <w:szCs w:val="22"/>
          <w:lang w:eastAsia="en-GB"/>
        </w:rPr>
      </w:pPr>
      <w:r w:rsidRPr="000A1522">
        <w:rPr>
          <w:rFonts w:asciiTheme="minorHAnsi" w:hAnsiTheme="minorHAnsi"/>
          <w:noProof/>
          <w:lang w:val="en-CA"/>
        </w:rPr>
        <w:t>7.2.4</w:t>
      </w:r>
      <w:r>
        <w:rPr>
          <w:rFonts w:asciiTheme="minorHAnsi" w:eastAsiaTheme="minorEastAsia" w:hAnsiTheme="minorHAnsi" w:cstheme="minorBidi"/>
          <w:noProof/>
          <w:sz w:val="22"/>
          <w:szCs w:val="22"/>
          <w:lang w:eastAsia="en-GB"/>
        </w:rPr>
        <w:tab/>
      </w:r>
      <w:r w:rsidRPr="000A1522">
        <w:rPr>
          <w:noProof/>
          <w:lang w:val="en-CA"/>
        </w:rPr>
        <w:t>Domain</w:t>
      </w:r>
      <w:r w:rsidRPr="000A1522">
        <w:rPr>
          <w:rFonts w:asciiTheme="minorHAnsi" w:hAnsiTheme="minorHAnsi"/>
          <w:noProof/>
        </w:rPr>
        <w:t xml:space="preserve"> User Group</w:t>
      </w:r>
      <w:r>
        <w:rPr>
          <w:noProof/>
        </w:rPr>
        <w:tab/>
      </w:r>
      <w:r>
        <w:rPr>
          <w:noProof/>
        </w:rPr>
        <w:fldChar w:fldCharType="begin"/>
      </w:r>
      <w:r>
        <w:rPr>
          <w:noProof/>
        </w:rPr>
        <w:instrText xml:space="preserve"> PAGEREF _Toc447716353 \h </w:instrText>
      </w:r>
      <w:r>
        <w:rPr>
          <w:noProof/>
        </w:rPr>
      </w:r>
      <w:r>
        <w:rPr>
          <w:noProof/>
        </w:rPr>
        <w:fldChar w:fldCharType="separate"/>
      </w:r>
      <w:r w:rsidR="00F50A19">
        <w:rPr>
          <w:noProof/>
        </w:rPr>
        <w:t>26</w:t>
      </w:r>
      <w:r>
        <w:rPr>
          <w:noProof/>
        </w:rPr>
        <w:fldChar w:fldCharType="end"/>
      </w:r>
    </w:p>
    <w:p w:rsidR="000E0DCD" w:rsidRDefault="000E0DCD">
      <w:pPr>
        <w:pStyle w:val="TOC3"/>
        <w:rPr>
          <w:rFonts w:asciiTheme="minorHAnsi" w:eastAsiaTheme="minorEastAsia" w:hAnsiTheme="minorHAnsi" w:cstheme="minorBidi"/>
          <w:noProof/>
          <w:sz w:val="22"/>
          <w:szCs w:val="22"/>
          <w:lang w:eastAsia="en-GB"/>
        </w:rPr>
      </w:pPr>
      <w:r w:rsidRPr="000A1522">
        <w:rPr>
          <w:rFonts w:asciiTheme="minorHAnsi" w:hAnsiTheme="minorHAnsi"/>
          <w:noProof/>
          <w:lang w:val="en-CA"/>
        </w:rPr>
        <w:t>7.2.5</w:t>
      </w:r>
      <w:r>
        <w:rPr>
          <w:rFonts w:asciiTheme="minorHAnsi" w:eastAsiaTheme="minorEastAsia" w:hAnsiTheme="minorHAnsi" w:cstheme="minorBidi"/>
          <w:noProof/>
          <w:sz w:val="22"/>
          <w:szCs w:val="22"/>
          <w:lang w:eastAsia="en-GB"/>
        </w:rPr>
        <w:tab/>
      </w:r>
      <w:r w:rsidRPr="000A1522">
        <w:rPr>
          <w:noProof/>
          <w:lang w:val="en-CA"/>
        </w:rPr>
        <w:t>Product</w:t>
      </w:r>
      <w:r w:rsidRPr="000A1522">
        <w:rPr>
          <w:rFonts w:asciiTheme="minorHAnsi" w:hAnsiTheme="minorHAnsi"/>
          <w:noProof/>
        </w:rPr>
        <w:t xml:space="preserve"> owner</w:t>
      </w:r>
      <w:r>
        <w:rPr>
          <w:noProof/>
        </w:rPr>
        <w:tab/>
      </w:r>
      <w:r>
        <w:rPr>
          <w:noProof/>
        </w:rPr>
        <w:fldChar w:fldCharType="begin"/>
      </w:r>
      <w:r>
        <w:rPr>
          <w:noProof/>
        </w:rPr>
        <w:instrText xml:space="preserve"> PAGEREF _Toc447716354 \h </w:instrText>
      </w:r>
      <w:r>
        <w:rPr>
          <w:noProof/>
        </w:rPr>
      </w:r>
      <w:r>
        <w:rPr>
          <w:noProof/>
        </w:rPr>
        <w:fldChar w:fldCharType="separate"/>
      </w:r>
      <w:r w:rsidR="00F50A19">
        <w:rPr>
          <w:noProof/>
        </w:rPr>
        <w:t>25</w:t>
      </w:r>
      <w:r>
        <w:rPr>
          <w:noProof/>
        </w:rPr>
        <w:fldChar w:fldCharType="end"/>
      </w:r>
    </w:p>
    <w:p w:rsidR="000E0DCD" w:rsidRDefault="000E0DCD">
      <w:pPr>
        <w:pStyle w:val="TOC3"/>
        <w:rPr>
          <w:rFonts w:asciiTheme="minorHAnsi" w:eastAsiaTheme="minorEastAsia" w:hAnsiTheme="minorHAnsi" w:cstheme="minorBidi"/>
          <w:noProof/>
          <w:sz w:val="22"/>
          <w:szCs w:val="22"/>
          <w:lang w:eastAsia="en-GB"/>
        </w:rPr>
      </w:pPr>
      <w:r w:rsidRPr="000A1522">
        <w:rPr>
          <w:rFonts w:asciiTheme="minorHAnsi" w:hAnsiTheme="minorHAnsi"/>
          <w:noProof/>
          <w:lang w:val="en-CA"/>
        </w:rPr>
        <w:t>7.2.6</w:t>
      </w:r>
      <w:r>
        <w:rPr>
          <w:rFonts w:asciiTheme="minorHAnsi" w:eastAsiaTheme="minorEastAsia" w:hAnsiTheme="minorHAnsi" w:cstheme="minorBidi"/>
          <w:noProof/>
          <w:sz w:val="22"/>
          <w:szCs w:val="22"/>
          <w:lang w:eastAsia="en-GB"/>
        </w:rPr>
        <w:tab/>
      </w:r>
      <w:r w:rsidRPr="000A1522">
        <w:rPr>
          <w:rFonts w:asciiTheme="minorHAnsi" w:hAnsiTheme="minorHAnsi"/>
          <w:noProof/>
        </w:rPr>
        <w:t xml:space="preserve">Scrum </w:t>
      </w:r>
      <w:r w:rsidRPr="000A1522">
        <w:rPr>
          <w:noProof/>
          <w:lang w:val="en-CA"/>
        </w:rPr>
        <w:t>master</w:t>
      </w:r>
      <w:r w:rsidRPr="000A1522">
        <w:rPr>
          <w:rFonts w:asciiTheme="minorHAnsi" w:hAnsiTheme="minorHAnsi"/>
          <w:noProof/>
        </w:rPr>
        <w:t>/Team coordinator</w:t>
      </w:r>
      <w:r>
        <w:rPr>
          <w:noProof/>
        </w:rPr>
        <w:tab/>
      </w:r>
      <w:r>
        <w:rPr>
          <w:noProof/>
        </w:rPr>
        <w:fldChar w:fldCharType="begin"/>
      </w:r>
      <w:r>
        <w:rPr>
          <w:noProof/>
        </w:rPr>
        <w:instrText xml:space="preserve"> PAGEREF _Toc447716355 \h </w:instrText>
      </w:r>
      <w:r>
        <w:rPr>
          <w:noProof/>
        </w:rPr>
      </w:r>
      <w:r>
        <w:rPr>
          <w:noProof/>
        </w:rPr>
        <w:fldChar w:fldCharType="separate"/>
      </w:r>
      <w:r w:rsidR="00F50A19">
        <w:rPr>
          <w:noProof/>
        </w:rPr>
        <w:t>27</w:t>
      </w:r>
      <w:r>
        <w:rPr>
          <w:noProof/>
        </w:rPr>
        <w:fldChar w:fldCharType="end"/>
      </w:r>
    </w:p>
    <w:p w:rsidR="000E0DCD" w:rsidRDefault="000E0DCD">
      <w:pPr>
        <w:pStyle w:val="TOC3"/>
        <w:rPr>
          <w:rFonts w:asciiTheme="minorHAnsi" w:eastAsiaTheme="minorEastAsia" w:hAnsiTheme="minorHAnsi" w:cstheme="minorBidi"/>
          <w:noProof/>
          <w:sz w:val="22"/>
          <w:szCs w:val="22"/>
          <w:lang w:eastAsia="en-GB"/>
        </w:rPr>
      </w:pPr>
      <w:r w:rsidRPr="000A1522">
        <w:rPr>
          <w:rFonts w:asciiTheme="minorHAnsi" w:hAnsiTheme="minorHAnsi"/>
          <w:noProof/>
          <w:lang w:val="en-CA"/>
        </w:rPr>
        <w:t>7.2.7</w:t>
      </w:r>
      <w:r>
        <w:rPr>
          <w:rFonts w:asciiTheme="minorHAnsi" w:eastAsiaTheme="minorEastAsia" w:hAnsiTheme="minorHAnsi" w:cstheme="minorBidi"/>
          <w:noProof/>
          <w:sz w:val="22"/>
          <w:szCs w:val="22"/>
          <w:lang w:eastAsia="en-GB"/>
        </w:rPr>
        <w:tab/>
      </w:r>
      <w:r w:rsidRPr="000A1522">
        <w:rPr>
          <w:noProof/>
          <w:lang w:val="en-CA"/>
        </w:rPr>
        <w:t>Architecture</w:t>
      </w:r>
      <w:r w:rsidRPr="000A1522">
        <w:rPr>
          <w:rFonts w:asciiTheme="minorHAnsi" w:hAnsiTheme="minorHAnsi"/>
          <w:noProof/>
        </w:rPr>
        <w:t xml:space="preserve"> Owner</w:t>
      </w:r>
      <w:r>
        <w:rPr>
          <w:noProof/>
        </w:rPr>
        <w:tab/>
      </w:r>
      <w:r>
        <w:rPr>
          <w:noProof/>
        </w:rPr>
        <w:fldChar w:fldCharType="begin"/>
      </w:r>
      <w:r>
        <w:rPr>
          <w:noProof/>
        </w:rPr>
        <w:instrText xml:space="preserve"> PAGEREF _Toc447716356 \h </w:instrText>
      </w:r>
      <w:r>
        <w:rPr>
          <w:noProof/>
        </w:rPr>
      </w:r>
      <w:r>
        <w:rPr>
          <w:noProof/>
        </w:rPr>
        <w:fldChar w:fldCharType="separate"/>
      </w:r>
      <w:r w:rsidR="00F50A19">
        <w:rPr>
          <w:noProof/>
        </w:rPr>
        <w:t>27</w:t>
      </w:r>
      <w:r>
        <w:rPr>
          <w:noProof/>
        </w:rPr>
        <w:fldChar w:fldCharType="end"/>
      </w:r>
    </w:p>
    <w:p w:rsidR="000E0DCD" w:rsidRDefault="000E0DCD">
      <w:pPr>
        <w:pStyle w:val="TOC3"/>
        <w:rPr>
          <w:rFonts w:asciiTheme="minorHAnsi" w:eastAsiaTheme="minorEastAsia" w:hAnsiTheme="minorHAnsi" w:cstheme="minorBidi"/>
          <w:noProof/>
          <w:sz w:val="22"/>
          <w:szCs w:val="22"/>
          <w:lang w:eastAsia="en-GB"/>
        </w:rPr>
      </w:pPr>
      <w:r w:rsidRPr="000A1522">
        <w:rPr>
          <w:rFonts w:asciiTheme="minorHAnsi" w:hAnsiTheme="minorHAnsi"/>
          <w:noProof/>
          <w:lang w:val="en-CA"/>
        </w:rPr>
        <w:t>7.2.8</w:t>
      </w:r>
      <w:r>
        <w:rPr>
          <w:rFonts w:asciiTheme="minorHAnsi" w:eastAsiaTheme="minorEastAsia" w:hAnsiTheme="minorHAnsi" w:cstheme="minorBidi"/>
          <w:noProof/>
          <w:sz w:val="22"/>
          <w:szCs w:val="22"/>
          <w:lang w:eastAsia="en-GB"/>
        </w:rPr>
        <w:tab/>
      </w:r>
      <w:r w:rsidRPr="000A1522">
        <w:rPr>
          <w:noProof/>
          <w:lang w:val="en-CA"/>
        </w:rPr>
        <w:t>Development</w:t>
      </w:r>
      <w:r w:rsidRPr="000A1522">
        <w:rPr>
          <w:rFonts w:asciiTheme="minorHAnsi" w:hAnsiTheme="minorHAnsi"/>
          <w:noProof/>
        </w:rPr>
        <w:t xml:space="preserve"> team</w:t>
      </w:r>
      <w:r>
        <w:rPr>
          <w:noProof/>
        </w:rPr>
        <w:tab/>
      </w:r>
      <w:r>
        <w:rPr>
          <w:noProof/>
        </w:rPr>
        <w:fldChar w:fldCharType="begin"/>
      </w:r>
      <w:r>
        <w:rPr>
          <w:noProof/>
        </w:rPr>
        <w:instrText xml:space="preserve"> PAGEREF _Toc447716357 \h </w:instrText>
      </w:r>
      <w:r>
        <w:rPr>
          <w:noProof/>
        </w:rPr>
      </w:r>
      <w:r>
        <w:rPr>
          <w:noProof/>
        </w:rPr>
        <w:fldChar w:fldCharType="separate"/>
      </w:r>
      <w:r w:rsidR="00F50A19">
        <w:rPr>
          <w:noProof/>
        </w:rPr>
        <w:t>28</w:t>
      </w:r>
      <w:r>
        <w:rPr>
          <w:noProof/>
        </w:rPr>
        <w:fldChar w:fldCharType="end"/>
      </w:r>
    </w:p>
    <w:p w:rsidR="000E0DCD" w:rsidRDefault="000E0DCD">
      <w:pPr>
        <w:pStyle w:val="TOC1"/>
        <w:rPr>
          <w:rFonts w:asciiTheme="minorHAnsi" w:eastAsiaTheme="minorEastAsia" w:hAnsiTheme="minorHAnsi" w:cstheme="minorBidi"/>
          <w:b w:val="0"/>
          <w:caps w:val="0"/>
          <w:sz w:val="22"/>
          <w:szCs w:val="22"/>
          <w:lang w:eastAsia="en-GB"/>
        </w:rPr>
      </w:pPr>
      <w:r>
        <w:t>Appendix1: References and Related Documents</w:t>
      </w:r>
      <w:r>
        <w:tab/>
      </w:r>
      <w:r>
        <w:fldChar w:fldCharType="begin"/>
      </w:r>
      <w:r>
        <w:instrText xml:space="preserve"> PAGEREF _Toc447716358 \h </w:instrText>
      </w:r>
      <w:r>
        <w:fldChar w:fldCharType="separate"/>
      </w:r>
      <w:r w:rsidR="00F50A19">
        <w:t>30</w:t>
      </w:r>
      <w:r>
        <w:fldChar w:fldCharType="end"/>
      </w:r>
    </w:p>
    <w:p w:rsidR="00AB7611" w:rsidRPr="0026604C" w:rsidRDefault="005A45BA" w:rsidP="00E46F41">
      <w:pPr>
        <w:pStyle w:val="TOC1"/>
        <w:rPr>
          <w:rFonts w:cs="Times New Roman"/>
          <w:b w:val="0"/>
          <w:caps w:val="0"/>
          <w:noProof w:val="0"/>
          <w:sz w:val="22"/>
          <w:szCs w:val="22"/>
          <w:lang w:eastAsia="en-GB"/>
        </w:rPr>
      </w:pPr>
      <w:r w:rsidRPr="0026604C">
        <w:rPr>
          <w:noProof w:val="0"/>
        </w:rPr>
        <w:fldChar w:fldCharType="end"/>
      </w:r>
      <w:bookmarkEnd w:id="2"/>
      <w:r w:rsidR="00A94709" w:rsidRPr="0026604C">
        <w:rPr>
          <w:noProof w:val="0"/>
        </w:rPr>
        <w:br w:type="page"/>
      </w:r>
      <w:bookmarkStart w:id="4" w:name="_Toc345512026"/>
      <w:bookmarkStart w:id="5" w:name="_Toc345512055"/>
      <w:bookmarkStart w:id="6" w:name="_Toc347242689"/>
    </w:p>
    <w:p w:rsidR="00A83883" w:rsidRPr="0026604C" w:rsidRDefault="00A83883" w:rsidP="00961728">
      <w:pPr>
        <w:pStyle w:val="Heading1"/>
        <w:numPr>
          <w:ilvl w:val="0"/>
          <w:numId w:val="21"/>
        </w:numPr>
      </w:pPr>
      <w:bookmarkStart w:id="7" w:name="_Toc443994324"/>
      <w:bookmarkStart w:id="8" w:name="_Toc447716321"/>
      <w:r w:rsidRPr="0026604C">
        <w:lastRenderedPageBreak/>
        <w:t>Executive Summary</w:t>
      </w:r>
      <w:bookmarkEnd w:id="7"/>
      <w:bookmarkEnd w:id="8"/>
    </w:p>
    <w:p w:rsidR="00371B2C" w:rsidRDefault="006B46C8" w:rsidP="003F0C1D">
      <w:r w:rsidRPr="0026604C">
        <w:rPr>
          <w:szCs w:val="24"/>
        </w:rPr>
        <w:t xml:space="preserve"> </w:t>
      </w:r>
      <w:r w:rsidR="00371B2C">
        <w:t xml:space="preserve">Project 1 “results management and operational entities” is the first of the 6 core projects to be implemented in the framework of </w:t>
      </w:r>
      <w:r w:rsidR="00515F7A">
        <w:t>OpSys</w:t>
      </w:r>
      <w:r w:rsidR="00371B2C">
        <w:t xml:space="preserve"> programme</w:t>
      </w:r>
      <w:r w:rsidR="003F6D51">
        <w:t xml:space="preserve"> supporting </w:t>
      </w:r>
      <w:r w:rsidR="00515F7A">
        <w:t>OpSys</w:t>
      </w:r>
      <w:r w:rsidR="003F6D51">
        <w:t xml:space="preserve"> strategic objectives which are increasing productivity, improving quality, simplifying and harmonising processes and increasing results transparency.</w:t>
      </w:r>
    </w:p>
    <w:p w:rsidR="0006401B" w:rsidRDefault="0006401B" w:rsidP="00923EC8">
      <w:pPr>
        <w:pStyle w:val="Text1"/>
      </w:pPr>
      <w:r w:rsidRPr="0026604C">
        <w:t xml:space="preserve">The project will be implemented using an </w:t>
      </w:r>
      <w:r w:rsidRPr="0026604C">
        <w:rPr>
          <w:b/>
        </w:rPr>
        <w:t>Agile Method</w:t>
      </w:r>
      <w:r w:rsidRPr="0026604C">
        <w:t xml:space="preserve"> with a great emphasis on stakeholders' collaboration. Since requirements cannot be fully captured at the beginning of the project, continuous user involvement is essential. With Agile the stakeholders are active members all along the process. In order to ensure a full project success, it is necessary to regularly give the opportunity to selected stakeholder to test the system and provide continuous feedback. This approach guarantees that the </w:t>
      </w:r>
      <w:r w:rsidRPr="002F54BC">
        <w:t>final solution satisfies stakeholder's prospects and requirements.</w:t>
      </w:r>
    </w:p>
    <w:p w:rsidR="006B46C8" w:rsidRPr="0026604C" w:rsidRDefault="00490236" w:rsidP="00923EC8">
      <w:pPr>
        <w:pStyle w:val="Text1"/>
      </w:pPr>
      <w:r w:rsidRPr="0026604C">
        <w:t xml:space="preserve">The Project Charter provides a high-level basis for the more detailed project requirements. It captures the "essence" of the envisaged solution in the form of high-level requirements and constraints to give an overview of the final project deliverable(s). </w:t>
      </w:r>
      <w:r w:rsidR="0007291B" w:rsidRPr="0026604C">
        <w:t>It starts from establishing a business idea which evolves as the stakeholders understanding and knowledge of the project improves.</w:t>
      </w:r>
    </w:p>
    <w:p w:rsidR="006B46C8" w:rsidRPr="0026604C" w:rsidRDefault="006B46C8" w:rsidP="005C741B">
      <w:r w:rsidRPr="0026604C">
        <w:t>The current project "</w:t>
      </w:r>
      <w:r w:rsidRPr="0026604C">
        <w:rPr>
          <w:b/>
        </w:rPr>
        <w:t>Result and operational entities</w:t>
      </w:r>
      <w:r w:rsidRPr="0026604C">
        <w:t xml:space="preserve">" is the first project of </w:t>
      </w:r>
      <w:r w:rsidR="00515F7A">
        <w:t>OpSys</w:t>
      </w:r>
      <w:r w:rsidRPr="0026604C">
        <w:t xml:space="preserve"> programme and </w:t>
      </w:r>
      <w:r w:rsidR="00C12765" w:rsidRPr="0026604C">
        <w:t>should</w:t>
      </w:r>
      <w:r w:rsidR="003F6D51">
        <w:t xml:space="preserve"> </w:t>
      </w:r>
      <w:r w:rsidR="00C12765" w:rsidRPr="0026604C">
        <w:t>lead</w:t>
      </w:r>
      <w:r w:rsidR="003F6D51">
        <w:t xml:space="preserve"> </w:t>
      </w:r>
      <w:r w:rsidR="00105E31" w:rsidRPr="0026604C">
        <w:t xml:space="preserve">to the achievement of </w:t>
      </w:r>
      <w:r w:rsidRPr="0026604C">
        <w:t>the foll</w:t>
      </w:r>
      <w:bookmarkStart w:id="9" w:name="_GoBack"/>
      <w:bookmarkEnd w:id="9"/>
      <w:r w:rsidRPr="0026604C">
        <w:t xml:space="preserve">owing </w:t>
      </w:r>
      <w:r w:rsidR="003F6D51">
        <w:t xml:space="preserve">key </w:t>
      </w:r>
      <w:r w:rsidR="00C12765" w:rsidRPr="0026604C">
        <w:t>outputs:</w:t>
      </w:r>
    </w:p>
    <w:p w:rsidR="006B46C8" w:rsidRPr="0026604C" w:rsidRDefault="006B46C8" w:rsidP="00CD1733">
      <w:pPr>
        <w:pStyle w:val="ListParagraph"/>
        <w:numPr>
          <w:ilvl w:val="0"/>
          <w:numId w:val="24"/>
        </w:numPr>
        <w:rPr>
          <w:b/>
        </w:rPr>
      </w:pPr>
      <w:r w:rsidRPr="0026604C">
        <w:t>Allow to manage operational entities</w:t>
      </w:r>
      <w:r w:rsidRPr="0026604C">
        <w:rPr>
          <w:b/>
        </w:rPr>
        <w:t xml:space="preserve"> (Output 1 – Operational entities)</w:t>
      </w:r>
    </w:p>
    <w:p w:rsidR="006B46C8" w:rsidRPr="0026604C" w:rsidRDefault="006B46C8" w:rsidP="00CD1733">
      <w:pPr>
        <w:pStyle w:val="ListParagraph"/>
        <w:numPr>
          <w:ilvl w:val="0"/>
          <w:numId w:val="24"/>
        </w:numPr>
        <w:rPr>
          <w:b/>
        </w:rPr>
      </w:pPr>
      <w:r w:rsidRPr="0026604C">
        <w:t>Facilitate encoding, storage and consolidation of results</w:t>
      </w:r>
      <w:r w:rsidR="004717FD">
        <w:t xml:space="preserve"> and related monitoring</w:t>
      </w:r>
      <w:r w:rsidRPr="0026604C">
        <w:t xml:space="preserve"> through an integrated approach</w:t>
      </w:r>
      <w:r w:rsidRPr="0026604C">
        <w:rPr>
          <w:b/>
        </w:rPr>
        <w:t xml:space="preserve"> (Output 2 – Result management)</w:t>
      </w:r>
    </w:p>
    <w:p w:rsidR="006B46C8" w:rsidRPr="0026604C" w:rsidRDefault="006B46C8" w:rsidP="00CD1733">
      <w:pPr>
        <w:pStyle w:val="ListParagraph"/>
        <w:numPr>
          <w:ilvl w:val="0"/>
          <w:numId w:val="24"/>
        </w:numPr>
        <w:rPr>
          <w:b/>
        </w:rPr>
      </w:pPr>
      <w:r w:rsidRPr="0026604C">
        <w:t xml:space="preserve">Facilitate reporting </w:t>
      </w:r>
      <w:r w:rsidR="002F54BC">
        <w:t>on key milestones</w:t>
      </w:r>
      <w:r w:rsidR="00542941">
        <w:t xml:space="preserve"> and events related to</w:t>
      </w:r>
      <w:r w:rsidR="00750498">
        <w:t xml:space="preserve"> </w:t>
      </w:r>
      <w:r w:rsidRPr="0026604C">
        <w:t xml:space="preserve">projects and programme </w:t>
      </w:r>
      <w:r w:rsidR="002F54BC">
        <w:t>activities</w:t>
      </w:r>
      <w:r w:rsidRPr="0026604C">
        <w:rPr>
          <w:b/>
        </w:rPr>
        <w:t xml:space="preserve"> (Output 3 – Monitoring)</w:t>
      </w:r>
    </w:p>
    <w:p w:rsidR="006B46C8" w:rsidRPr="0026604C" w:rsidRDefault="006B46C8" w:rsidP="00CD1733">
      <w:pPr>
        <w:pStyle w:val="ListParagraph"/>
        <w:numPr>
          <w:ilvl w:val="0"/>
          <w:numId w:val="24"/>
        </w:numPr>
        <w:rPr>
          <w:b/>
        </w:rPr>
      </w:pPr>
      <w:r w:rsidRPr="0026604C">
        <w:rPr>
          <w:rFonts w:asciiTheme="minorHAnsi" w:hAnsiTheme="minorHAnsi"/>
        </w:rPr>
        <w:t>Allow interoperability and integration with others systems</w:t>
      </w:r>
      <w:r w:rsidRPr="0026604C">
        <w:rPr>
          <w:b/>
        </w:rPr>
        <w:t>(Output 4 – integration)</w:t>
      </w:r>
    </w:p>
    <w:p w:rsidR="00ED3AF5" w:rsidRPr="0026604C" w:rsidRDefault="00ED3AF5" w:rsidP="00ED3AF5">
      <w:pPr>
        <w:pStyle w:val="ListParagraph"/>
        <w:numPr>
          <w:ilvl w:val="0"/>
          <w:numId w:val="24"/>
        </w:numPr>
      </w:pPr>
      <w:r w:rsidRPr="0026604C">
        <w:t xml:space="preserve">Offer an improved user-experience and  a single entry point for operational information systems (internal portal) </w:t>
      </w:r>
      <w:r w:rsidRPr="0026604C">
        <w:rPr>
          <w:b/>
        </w:rPr>
        <w:t xml:space="preserve">(Output 5: </w:t>
      </w:r>
      <w:r w:rsidR="005E6F6F">
        <w:rPr>
          <w:b/>
        </w:rPr>
        <w:t xml:space="preserve">internal </w:t>
      </w:r>
      <w:r w:rsidRPr="0026604C">
        <w:rPr>
          <w:b/>
        </w:rPr>
        <w:t>portal and user experience)</w:t>
      </w:r>
    </w:p>
    <w:p w:rsidR="006B46C8" w:rsidRPr="0026604C" w:rsidRDefault="006B46C8" w:rsidP="00CD1733">
      <w:pPr>
        <w:pStyle w:val="ListParagraph"/>
        <w:numPr>
          <w:ilvl w:val="0"/>
          <w:numId w:val="24"/>
        </w:numPr>
        <w:rPr>
          <w:b/>
        </w:rPr>
      </w:pPr>
      <w:r w:rsidRPr="0026604C">
        <w:t xml:space="preserve">Allow external users to encode </w:t>
      </w:r>
      <w:r w:rsidR="00105E31" w:rsidRPr="0026604C">
        <w:t xml:space="preserve">key information </w:t>
      </w:r>
      <w:r w:rsidRPr="0026604C">
        <w:t>directly in</w:t>
      </w:r>
      <w:r w:rsidR="00105E31" w:rsidRPr="0026604C">
        <w:t>to</w:t>
      </w:r>
      <w:r w:rsidRPr="0026604C">
        <w:t xml:space="preserve"> the system</w:t>
      </w:r>
      <w:r w:rsidRPr="0026604C">
        <w:rPr>
          <w:b/>
        </w:rPr>
        <w:t xml:space="preserve"> (Output 6: external access)</w:t>
      </w:r>
    </w:p>
    <w:p w:rsidR="007E61D6" w:rsidRDefault="007E61D6" w:rsidP="007E61D6">
      <w:pPr>
        <w:pStyle w:val="Text4"/>
      </w:pPr>
      <w:r>
        <w:t>Project 1 will take place from 2016 to 2017. Key milestones for project 1 are the following:</w:t>
      </w:r>
    </w:p>
    <w:p w:rsidR="007E61D6" w:rsidRDefault="007E61D6" w:rsidP="007E61D6">
      <w:pPr>
        <w:pStyle w:val="ListParagraph"/>
        <w:numPr>
          <w:ilvl w:val="0"/>
          <w:numId w:val="24"/>
        </w:numPr>
      </w:pPr>
      <w:r>
        <w:t>December 2016: Deployment in pilot</w:t>
      </w:r>
      <w:r w:rsidR="00F757CB">
        <w:t xml:space="preserve"> EUDs (around 7 EUDs) </w:t>
      </w:r>
    </w:p>
    <w:p w:rsidR="007E61D6" w:rsidRDefault="007E61D6" w:rsidP="007E61D6">
      <w:pPr>
        <w:pStyle w:val="ListParagraph"/>
        <w:numPr>
          <w:ilvl w:val="0"/>
          <w:numId w:val="24"/>
        </w:numPr>
      </w:pPr>
      <w:r>
        <w:t>June to September 201</w:t>
      </w:r>
      <w:r w:rsidR="00F757CB">
        <w:t>7</w:t>
      </w:r>
      <w:r>
        <w:t>: rol</w:t>
      </w:r>
      <w:r w:rsidR="00F757CB">
        <w:t xml:space="preserve">l-out in all EUDs and HQ units </w:t>
      </w:r>
    </w:p>
    <w:p w:rsidR="0095752F" w:rsidRDefault="009A297D" w:rsidP="00923EC8">
      <w:pPr>
        <w:pStyle w:val="Text4"/>
      </w:pPr>
      <w:r w:rsidRPr="002F54BC">
        <w:t xml:space="preserve">The project will be supported by a </w:t>
      </w:r>
      <w:r w:rsidR="00490BED" w:rsidRPr="002F54BC">
        <w:t>change management</w:t>
      </w:r>
      <w:r w:rsidR="0006401B">
        <w:t xml:space="preserve"> </w:t>
      </w:r>
      <w:r w:rsidR="002F54BC" w:rsidRPr="002F54BC">
        <w:t>strategy,</w:t>
      </w:r>
      <w:r w:rsidR="0095752F" w:rsidRPr="0095752F">
        <w:t xml:space="preserve"> </w:t>
      </w:r>
      <w:r w:rsidR="0095752F" w:rsidRPr="00780DB6">
        <w:t xml:space="preserve">based </w:t>
      </w:r>
      <w:r w:rsidR="0095752F" w:rsidRPr="0095752F">
        <w:t xml:space="preserve">on </w:t>
      </w:r>
      <w:r w:rsidR="0095752F" w:rsidRPr="004020F8">
        <w:t>best practices which support effective business transformation</w:t>
      </w:r>
      <w:r w:rsidR="0095752F" w:rsidRPr="0095752F">
        <w:t xml:space="preserve"> and </w:t>
      </w:r>
      <w:r w:rsidR="0095752F" w:rsidRPr="004020F8">
        <w:t xml:space="preserve">on the strategic objectives of </w:t>
      </w:r>
      <w:r w:rsidR="00515F7A">
        <w:t>OpSys</w:t>
      </w:r>
      <w:r w:rsidR="0095752F" w:rsidRPr="004020F8">
        <w:t xml:space="preserve"> programme</w:t>
      </w:r>
      <w:r w:rsidR="0095752F" w:rsidRPr="0095752F">
        <w:t xml:space="preserve"> </w:t>
      </w:r>
      <w:r w:rsidR="0095752F" w:rsidRPr="004020F8">
        <w:t xml:space="preserve">namely </w:t>
      </w:r>
      <w:proofErr w:type="gramStart"/>
      <w:r w:rsidR="0095752F" w:rsidRPr="004020F8">
        <w:t>Increasing</w:t>
      </w:r>
      <w:proofErr w:type="gramEnd"/>
      <w:r w:rsidR="0095752F" w:rsidRPr="004020F8">
        <w:t xml:space="preserve"> productivity (efficiency, processes), Improving quality (data/operations), </w:t>
      </w:r>
      <w:r w:rsidR="00320F9B">
        <w:t>s</w:t>
      </w:r>
      <w:r w:rsidR="0095752F" w:rsidRPr="004020F8">
        <w:t xml:space="preserve">hifting to a result orientation mind-set and </w:t>
      </w:r>
      <w:r w:rsidR="00320F9B">
        <w:t>t</w:t>
      </w:r>
      <w:r w:rsidR="0095752F" w:rsidRPr="004020F8">
        <w:t>ransparency/</w:t>
      </w:r>
      <w:r w:rsidR="00320F9B">
        <w:t>c</w:t>
      </w:r>
      <w:r w:rsidR="0095752F" w:rsidRPr="004020F8">
        <w:t xml:space="preserve"> to external partners</w:t>
      </w:r>
      <w:r w:rsidR="0095752F">
        <w:t>.</w:t>
      </w:r>
      <w:r w:rsidR="002F54BC" w:rsidRPr="002F54BC">
        <w:t xml:space="preserve"> </w:t>
      </w:r>
    </w:p>
    <w:p w:rsidR="0095752F" w:rsidRDefault="0095752F" w:rsidP="00923EC8">
      <w:pPr>
        <w:pStyle w:val="Text4"/>
      </w:pPr>
      <w:r>
        <w:t xml:space="preserve">The change management strategy will be </w:t>
      </w:r>
      <w:r w:rsidR="00750498">
        <w:t>further elaborated</w:t>
      </w:r>
      <w:r>
        <w:t xml:space="preserve"> by the change manager expert</w:t>
      </w:r>
      <w:r w:rsidR="00750498">
        <w:t xml:space="preserve"> in</w:t>
      </w:r>
      <w:r>
        <w:t xml:space="preserve"> and analysis of stakeholder, sponsorship, change network and resistance to change supported by </w:t>
      </w:r>
      <w:r w:rsidR="002F54BC" w:rsidRPr="002F54BC">
        <w:t>training, communication and support plans.</w:t>
      </w:r>
      <w:r>
        <w:t xml:space="preserve"> </w:t>
      </w:r>
    </w:p>
    <w:p w:rsidR="00490BED" w:rsidRDefault="00320F9B" w:rsidP="00923EC8">
      <w:pPr>
        <w:pStyle w:val="Text4"/>
      </w:pPr>
      <w:r>
        <w:t xml:space="preserve">Main </w:t>
      </w:r>
      <w:r w:rsidR="000C02FE">
        <w:t>activities</w:t>
      </w:r>
      <w:r>
        <w:t xml:space="preserve"> of the </w:t>
      </w:r>
      <w:r w:rsidR="000C02FE">
        <w:t>change management</w:t>
      </w:r>
      <w:r>
        <w:t xml:space="preserve"> included:</w:t>
      </w:r>
    </w:p>
    <w:p w:rsidR="00F7787D" w:rsidRDefault="00320F9B" w:rsidP="00BC3C4C">
      <w:pPr>
        <w:pStyle w:val="ListParagraph"/>
        <w:numPr>
          <w:ilvl w:val="0"/>
          <w:numId w:val="24"/>
        </w:numPr>
      </w:pPr>
      <w:r>
        <w:t>For communication purpose:</w:t>
      </w:r>
    </w:p>
    <w:p w:rsidR="00F7787D" w:rsidRDefault="00463C1B" w:rsidP="00BC3C4C">
      <w:pPr>
        <w:pStyle w:val="ListParagraph"/>
        <w:numPr>
          <w:ilvl w:val="1"/>
          <w:numId w:val="24"/>
        </w:numPr>
      </w:pPr>
      <w:r>
        <w:t>July or September</w:t>
      </w:r>
      <w:r w:rsidR="00F7787D">
        <w:t xml:space="preserve"> 2016: </w:t>
      </w:r>
      <w:r w:rsidR="00320F9B">
        <w:t xml:space="preserve"> 1 workshop with pilot EUDs</w:t>
      </w:r>
      <w:r w:rsidR="00F7787D">
        <w:t xml:space="preserve"> to present the first </w:t>
      </w:r>
      <w:r w:rsidR="006313C6">
        <w:t xml:space="preserve">elements </w:t>
      </w:r>
      <w:r w:rsidR="00C673C8">
        <w:t>developed for</w:t>
      </w:r>
      <w:r w:rsidR="006313C6">
        <w:t xml:space="preserve"> project 1 </w:t>
      </w:r>
    </w:p>
    <w:p w:rsidR="00320F9B" w:rsidRDefault="00320F9B" w:rsidP="00BC3C4C">
      <w:pPr>
        <w:pStyle w:val="ListParagraph"/>
        <w:numPr>
          <w:ilvl w:val="1"/>
          <w:numId w:val="24"/>
        </w:numPr>
      </w:pPr>
      <w:r>
        <w:t>March 2017</w:t>
      </w:r>
      <w:r w:rsidR="00F7787D">
        <w:t>: 1 workshop with pilot EUDs to collect feedback on the pilot phase</w:t>
      </w:r>
    </w:p>
    <w:p w:rsidR="000C02FE" w:rsidRDefault="00320F9B" w:rsidP="00BC3C4C">
      <w:pPr>
        <w:pStyle w:val="ListParagraph"/>
        <w:numPr>
          <w:ilvl w:val="0"/>
          <w:numId w:val="24"/>
        </w:numPr>
      </w:pPr>
      <w:r>
        <w:t xml:space="preserve">For training purpose: </w:t>
      </w:r>
    </w:p>
    <w:p w:rsidR="000C02FE" w:rsidRDefault="000C02FE" w:rsidP="00BC3C4C">
      <w:pPr>
        <w:pStyle w:val="ListParagraph"/>
        <w:numPr>
          <w:ilvl w:val="1"/>
          <w:numId w:val="24"/>
        </w:numPr>
      </w:pPr>
      <w:r>
        <w:t xml:space="preserve">From </w:t>
      </w:r>
      <w:r w:rsidR="00F7787D">
        <w:t>September</w:t>
      </w:r>
      <w:r>
        <w:t xml:space="preserve"> to December 2016: </w:t>
      </w:r>
      <w:r w:rsidR="00320F9B">
        <w:t>visit to all pilot EUDs</w:t>
      </w:r>
      <w:r>
        <w:t xml:space="preserve">, </w:t>
      </w:r>
    </w:p>
    <w:p w:rsidR="000C02FE" w:rsidRDefault="000C02FE" w:rsidP="00BC3C4C">
      <w:pPr>
        <w:pStyle w:val="ListParagraph"/>
        <w:numPr>
          <w:ilvl w:val="1"/>
          <w:numId w:val="24"/>
        </w:numPr>
      </w:pPr>
      <w:r>
        <w:t>From January to march 2017: development of a training package for the roll-out</w:t>
      </w:r>
    </w:p>
    <w:p w:rsidR="00320F9B" w:rsidRDefault="000C02FE" w:rsidP="00BC3C4C">
      <w:pPr>
        <w:pStyle w:val="ListParagraph"/>
        <w:numPr>
          <w:ilvl w:val="1"/>
          <w:numId w:val="24"/>
        </w:numPr>
      </w:pPr>
      <w:r>
        <w:t>In 201</w:t>
      </w:r>
      <w:r w:rsidR="00F7787D">
        <w:t>8</w:t>
      </w:r>
      <w:r>
        <w:t>: monitoring mission</w:t>
      </w:r>
      <w:r w:rsidR="00F7787D">
        <w:t xml:space="preserve"> in selected EUDs</w:t>
      </w:r>
    </w:p>
    <w:p w:rsidR="006313C6" w:rsidRDefault="006313C6" w:rsidP="00BC3C4C">
      <w:pPr>
        <w:pStyle w:val="ListParagraph"/>
        <w:numPr>
          <w:ilvl w:val="0"/>
          <w:numId w:val="24"/>
        </w:numPr>
      </w:pPr>
      <w:r>
        <w:t>For support purpose:</w:t>
      </w:r>
    </w:p>
    <w:p w:rsidR="006313C6" w:rsidRDefault="006313C6" w:rsidP="00BC3C4C">
      <w:pPr>
        <w:pStyle w:val="ListParagraph"/>
        <w:numPr>
          <w:ilvl w:val="1"/>
          <w:numId w:val="24"/>
        </w:numPr>
      </w:pPr>
      <w:r>
        <w:t>From May to September 2016: analysis of pilot EUDs portfolio and encoding of key elements (action logframes, scope of Projects and programmes)</w:t>
      </w:r>
    </w:p>
    <w:p w:rsidR="00BC3C4C" w:rsidRDefault="00BC3C4C" w:rsidP="00BC3C4C">
      <w:pPr>
        <w:pStyle w:val="ListParagraph"/>
        <w:numPr>
          <w:ilvl w:val="1"/>
          <w:numId w:val="24"/>
        </w:numPr>
      </w:pPr>
      <w:r>
        <w:t>From September to December 2016: training of IT support</w:t>
      </w:r>
    </w:p>
    <w:p w:rsidR="006313C6" w:rsidRDefault="006313C6" w:rsidP="00BC3C4C">
      <w:pPr>
        <w:pStyle w:val="ListParagraph"/>
        <w:numPr>
          <w:ilvl w:val="1"/>
          <w:numId w:val="24"/>
        </w:numPr>
      </w:pPr>
      <w:r>
        <w:t>From January to June 2017: support and monitoring of the pilot phase</w:t>
      </w:r>
    </w:p>
    <w:p w:rsidR="006313C6" w:rsidRDefault="00BC3C4C" w:rsidP="00C673C8">
      <w:pPr>
        <w:pStyle w:val="ListParagraph"/>
        <w:numPr>
          <w:ilvl w:val="1"/>
          <w:numId w:val="24"/>
        </w:numPr>
      </w:pPr>
      <w:r>
        <w:t>From June 2017: full support for all EUDS</w:t>
      </w:r>
    </w:p>
    <w:p w:rsidR="003F05F0" w:rsidRPr="00B448F8" w:rsidRDefault="002B131B" w:rsidP="00961728">
      <w:pPr>
        <w:pStyle w:val="Heading1"/>
        <w:numPr>
          <w:ilvl w:val="0"/>
          <w:numId w:val="21"/>
        </w:numPr>
      </w:pPr>
      <w:bookmarkStart w:id="10" w:name="_Toc443994325"/>
      <w:bookmarkStart w:id="11" w:name="_Toc447716322"/>
      <w:r w:rsidRPr="00B448F8">
        <w:lastRenderedPageBreak/>
        <w:t>Considerations on the Business Case</w:t>
      </w:r>
      <w:bookmarkEnd w:id="4"/>
      <w:bookmarkEnd w:id="5"/>
      <w:bookmarkEnd w:id="6"/>
      <w:bookmarkEnd w:id="10"/>
      <w:bookmarkEnd w:id="11"/>
    </w:p>
    <w:p w:rsidR="00187E2C" w:rsidRDefault="00187E2C" w:rsidP="00187E2C">
      <w:pPr>
        <w:rPr>
          <w:i/>
        </w:rPr>
      </w:pPr>
      <w:r>
        <w:t>The project is covering the needs of DEVCO (all DEVCO financial instruments), of DG NEAR (IPA II, ENI) as well as the one of the FPI (IcSP, Partnership instrument).</w:t>
      </w:r>
    </w:p>
    <w:p w:rsidR="00187E2C" w:rsidRDefault="00187E2C" w:rsidP="00187E2C">
      <w:pPr>
        <w:rPr>
          <w:i/>
        </w:rPr>
      </w:pPr>
      <w:r>
        <w:t xml:space="preserve">The business case has shown the urgent need to start to capture the Results in a structured way not only for achieved projects and programmes but only for the ongoing one. The need is particularly urgent for DEVCO which has not yet automated any tool to support Results management; NEAR is covering its most urgent needs with its MIS system (IPA II). Results management remain one of the top </w:t>
      </w:r>
      <w:r w:rsidR="00B448F8">
        <w:t>priorities</w:t>
      </w:r>
      <w:r>
        <w:t xml:space="preserve"> of the Commission as evidenced by the recent initiative launched under the leadership of V</w:t>
      </w:r>
      <w:r w:rsidR="00B448F8">
        <w:t xml:space="preserve">ice </w:t>
      </w:r>
      <w:r>
        <w:t>P</w:t>
      </w:r>
      <w:r w:rsidR="00B448F8">
        <w:t>resident</w:t>
      </w:r>
      <w:r>
        <w:t xml:space="preserve"> Georgieva of “EU Budget for results”.</w:t>
      </w:r>
    </w:p>
    <w:p w:rsidR="00187E2C" w:rsidRDefault="00187E2C" w:rsidP="00187E2C">
      <w:pPr>
        <w:rPr>
          <w:rFonts w:asciiTheme="minorHAnsi" w:hAnsiTheme="minorHAnsi"/>
          <w:i/>
        </w:rPr>
      </w:pPr>
      <w:r>
        <w:rPr>
          <w:rFonts w:asciiTheme="minorHAnsi" w:hAnsiTheme="minorHAnsi"/>
        </w:rPr>
        <w:t xml:space="preserve">Further, the business case has shown the importance of shaping the foundations of the whole </w:t>
      </w:r>
      <w:r w:rsidR="00515F7A">
        <w:rPr>
          <w:rFonts w:asciiTheme="minorHAnsi" w:hAnsiTheme="minorHAnsi"/>
        </w:rPr>
        <w:t>OpSys</w:t>
      </w:r>
      <w:r>
        <w:rPr>
          <w:rFonts w:asciiTheme="minorHAnsi" w:hAnsiTheme="minorHAnsi"/>
        </w:rPr>
        <w:t xml:space="preserve"> programme with the setup of operational entities, and particularly for projects and programmes. </w:t>
      </w:r>
      <w:proofErr w:type="gramStart"/>
      <w:r>
        <w:rPr>
          <w:rFonts w:asciiTheme="minorHAnsi" w:hAnsiTheme="minorHAnsi"/>
        </w:rPr>
        <w:t>Il</w:t>
      </w:r>
      <w:proofErr w:type="gramEnd"/>
      <w:r>
        <w:rPr>
          <w:rFonts w:asciiTheme="minorHAnsi" w:hAnsiTheme="minorHAnsi"/>
        </w:rPr>
        <w:t xml:space="preserve"> will allow to then move ahead more easily with project 2A “Action and level 1 commitment” and 2B “contract and level 2 commitment”, paving the way for the phasing out of CRIS Decision and CRIS Contract.</w:t>
      </w:r>
    </w:p>
    <w:p w:rsidR="00187E2C" w:rsidRDefault="00187E2C" w:rsidP="00187E2C">
      <w:pPr>
        <w:rPr>
          <w:rFonts w:asciiTheme="minorHAnsi" w:hAnsiTheme="minorHAnsi"/>
          <w:i/>
        </w:rPr>
      </w:pPr>
      <w:r>
        <w:rPr>
          <w:rFonts w:asciiTheme="minorHAnsi" w:hAnsiTheme="minorHAnsi"/>
        </w:rPr>
        <w:t xml:space="preserve">In the context of the </w:t>
      </w:r>
      <w:r w:rsidR="00515F7A">
        <w:rPr>
          <w:rFonts w:asciiTheme="minorHAnsi" w:hAnsiTheme="minorHAnsi"/>
        </w:rPr>
        <w:t>OpSys</w:t>
      </w:r>
      <w:r>
        <w:rPr>
          <w:rFonts w:asciiTheme="minorHAnsi" w:hAnsiTheme="minorHAnsi"/>
        </w:rPr>
        <w:t xml:space="preserve"> </w:t>
      </w:r>
      <w:r w:rsidR="00AF0924">
        <w:rPr>
          <w:rFonts w:asciiTheme="minorHAnsi" w:hAnsiTheme="minorHAnsi"/>
        </w:rPr>
        <w:t>PROJECT 1</w:t>
      </w:r>
      <w:r>
        <w:rPr>
          <w:rFonts w:asciiTheme="minorHAnsi" w:hAnsiTheme="minorHAnsi"/>
        </w:rPr>
        <w:t xml:space="preserve"> Business Cases, done in Q4 2015, 4</w:t>
      </w:r>
      <w:r w:rsidR="00B448F8">
        <w:rPr>
          <w:rFonts w:asciiTheme="minorHAnsi" w:hAnsiTheme="minorHAnsi"/>
        </w:rPr>
        <w:t xml:space="preserve"> different options have been in</w:t>
      </w:r>
      <w:r>
        <w:rPr>
          <w:rFonts w:asciiTheme="minorHAnsi" w:hAnsiTheme="minorHAnsi"/>
        </w:rPr>
        <w:t xml:space="preserve"> depth analysed to support the </w:t>
      </w:r>
      <w:r w:rsidR="00B448F8">
        <w:rPr>
          <w:rFonts w:asciiTheme="minorHAnsi" w:hAnsiTheme="minorHAnsi"/>
        </w:rPr>
        <w:t>Results management and Operational Entities</w:t>
      </w:r>
      <w:r>
        <w:rPr>
          <w:rFonts w:asciiTheme="minorHAnsi" w:hAnsiTheme="minorHAnsi"/>
        </w:rPr>
        <w:t xml:space="preserve"> solution. </w:t>
      </w:r>
    </w:p>
    <w:p w:rsidR="00187E2C" w:rsidRPr="005A07E7" w:rsidRDefault="00187E2C" w:rsidP="00187E2C">
      <w:pPr>
        <w:rPr>
          <w:i/>
        </w:rPr>
      </w:pPr>
      <w:r>
        <w:t xml:space="preserve">The </w:t>
      </w:r>
      <w:r w:rsidRPr="005A07E7">
        <w:t xml:space="preserve">4 options </w:t>
      </w:r>
      <w:r>
        <w:t xml:space="preserve">were </w:t>
      </w:r>
      <w:r w:rsidRPr="005A07E7">
        <w:t>as follows:</w:t>
      </w:r>
    </w:p>
    <w:p w:rsidR="00187E2C" w:rsidRPr="00187E2C" w:rsidRDefault="00187E2C" w:rsidP="00187E2C">
      <w:pPr>
        <w:pStyle w:val="ListParagraph"/>
        <w:numPr>
          <w:ilvl w:val="0"/>
          <w:numId w:val="54"/>
        </w:numPr>
        <w:rPr>
          <w:i/>
        </w:rPr>
      </w:pPr>
      <w:r w:rsidRPr="005A07E7">
        <w:t>Do nothing;</w:t>
      </w:r>
    </w:p>
    <w:p w:rsidR="00187E2C" w:rsidRPr="00187E2C" w:rsidRDefault="00187E2C" w:rsidP="00187E2C">
      <w:pPr>
        <w:pStyle w:val="ListParagraph"/>
        <w:numPr>
          <w:ilvl w:val="0"/>
          <w:numId w:val="54"/>
        </w:numPr>
        <w:rPr>
          <w:i/>
        </w:rPr>
      </w:pPr>
      <w:r w:rsidRPr="005A07E7">
        <w:t>Re-using of the GMS solution from DG RTD (built on Compass and Sygma)</w:t>
      </w:r>
      <w:r>
        <w:t>, analysed under the sponsorship of DIGIT, seeking for a Corporate Solution, in close collaboration with DG RTD</w:t>
      </w:r>
      <w:r w:rsidRPr="005A07E7">
        <w:t>;</w:t>
      </w:r>
    </w:p>
    <w:p w:rsidR="00187E2C" w:rsidRPr="00187E2C" w:rsidRDefault="00187E2C" w:rsidP="00187E2C">
      <w:pPr>
        <w:pStyle w:val="ListParagraph"/>
        <w:numPr>
          <w:ilvl w:val="0"/>
          <w:numId w:val="54"/>
        </w:numPr>
        <w:rPr>
          <w:i/>
        </w:rPr>
      </w:pPr>
      <w:r w:rsidRPr="005A07E7">
        <w:t xml:space="preserve">Use of the DG Near/Results Solution;  </w:t>
      </w:r>
    </w:p>
    <w:p w:rsidR="00187E2C" w:rsidRPr="00187E2C" w:rsidRDefault="00187E2C" w:rsidP="00187E2C">
      <w:pPr>
        <w:pStyle w:val="ListParagraph"/>
        <w:numPr>
          <w:ilvl w:val="0"/>
          <w:numId w:val="54"/>
        </w:numPr>
      </w:pPr>
      <w:r w:rsidRPr="005A07E7">
        <w:t xml:space="preserve">Development of </w:t>
      </w:r>
      <w:r w:rsidR="00515F7A">
        <w:t>OpSys</w:t>
      </w:r>
      <w:r w:rsidRPr="005A07E7">
        <w:t xml:space="preserve"> Results on a Java platform, built on the European Commission standard architectural compounds from DIGIT and DEVCO.  </w:t>
      </w:r>
    </w:p>
    <w:p w:rsidR="00187E2C" w:rsidRPr="004F0FF3" w:rsidRDefault="00187E2C" w:rsidP="00187E2C">
      <w:pPr>
        <w:rPr>
          <w:rFonts w:cs="Calibri"/>
          <w:i/>
          <w:color w:val="000000"/>
          <w:sz w:val="22"/>
        </w:rPr>
      </w:pPr>
      <w:r>
        <w:rPr>
          <w:rFonts w:cs="Calibri"/>
          <w:color w:val="000000"/>
          <w:sz w:val="22"/>
        </w:rPr>
        <w:t xml:space="preserve">After an independent analysis of the 4 options, PROs and CON's and SWOTs analysis, the target solution </w:t>
      </w:r>
      <w:r w:rsidRPr="004F0FF3">
        <w:rPr>
          <w:rFonts w:cs="Calibri"/>
          <w:color w:val="000000"/>
          <w:sz w:val="22"/>
        </w:rPr>
        <w:t xml:space="preserve">is to go for the Java platform which offers as key advantages to cover the identified needs for results management and operational entities, in line with the adopted EU result framework and the related project results approaches and workflows, to lay the foundation for phase 2A (deepened coverage of operational entities) and 3 (other implementation aspects), and to be easily adaptable with regard to the IT architecture. </w:t>
      </w:r>
      <w:r>
        <w:rPr>
          <w:rFonts w:cs="Calibri"/>
          <w:color w:val="000000"/>
          <w:sz w:val="22"/>
        </w:rPr>
        <w:t xml:space="preserve">Of course, this Java Platform </w:t>
      </w:r>
      <w:r w:rsidR="00B448F8">
        <w:rPr>
          <w:rFonts w:cs="Calibri"/>
          <w:color w:val="000000"/>
          <w:sz w:val="22"/>
        </w:rPr>
        <w:t>solution</w:t>
      </w:r>
      <w:r>
        <w:rPr>
          <w:rFonts w:cs="Calibri"/>
          <w:color w:val="000000"/>
          <w:sz w:val="22"/>
        </w:rPr>
        <w:t xml:space="preserve"> requires </w:t>
      </w:r>
      <w:r w:rsidR="00B448F8">
        <w:rPr>
          <w:rFonts w:cs="Calibri"/>
          <w:color w:val="000000"/>
          <w:sz w:val="22"/>
        </w:rPr>
        <w:t>covering</w:t>
      </w:r>
      <w:r>
        <w:rPr>
          <w:rFonts w:cs="Calibri"/>
          <w:color w:val="000000"/>
          <w:sz w:val="22"/>
        </w:rPr>
        <w:t xml:space="preserve"> the business needs expressed by DG NEAR and </w:t>
      </w:r>
      <w:r w:rsidR="00B448F8">
        <w:rPr>
          <w:rFonts w:cs="Calibri"/>
          <w:color w:val="000000"/>
          <w:sz w:val="22"/>
        </w:rPr>
        <w:t>legibly</w:t>
      </w:r>
      <w:r>
        <w:rPr>
          <w:rFonts w:cs="Calibri"/>
          <w:color w:val="000000"/>
          <w:sz w:val="22"/>
        </w:rPr>
        <w:t xml:space="preserve"> already supported by MIS, in order to provide a cross-DG solution as well as ensuring non-regression for the DG </w:t>
      </w:r>
      <w:r w:rsidR="00B448F8">
        <w:rPr>
          <w:rFonts w:cs="Calibri"/>
          <w:color w:val="000000"/>
          <w:sz w:val="22"/>
        </w:rPr>
        <w:t xml:space="preserve">NEAR </w:t>
      </w:r>
      <w:r>
        <w:rPr>
          <w:rFonts w:cs="Calibri"/>
          <w:color w:val="000000"/>
          <w:sz w:val="22"/>
        </w:rPr>
        <w:t xml:space="preserve">users related to Results Management.   </w:t>
      </w:r>
    </w:p>
    <w:p w:rsidR="007310F9" w:rsidRPr="003F0C1D" w:rsidRDefault="007310F9" w:rsidP="003D2A44">
      <w:pPr>
        <w:pStyle w:val="Guidance"/>
        <w:spacing w:before="240" w:after="0"/>
        <w:ind w:left="0"/>
        <w:jc w:val="both"/>
        <w:rPr>
          <w:rFonts w:asciiTheme="minorHAnsi" w:hAnsiTheme="minorHAnsi" w:cs="Times New Roman"/>
          <w:i w:val="0"/>
          <w:color w:val="auto"/>
          <w:sz w:val="20"/>
          <w:lang w:val="en-GB"/>
        </w:rPr>
      </w:pPr>
    </w:p>
    <w:p w:rsidR="008C026F" w:rsidRPr="0026604C" w:rsidRDefault="008C026F" w:rsidP="00934338">
      <w:pPr>
        <w:pStyle w:val="Guidance"/>
        <w:spacing w:before="240" w:after="0"/>
        <w:jc w:val="both"/>
        <w:rPr>
          <w:rFonts w:asciiTheme="minorHAnsi" w:hAnsiTheme="minorHAnsi" w:cs="Times New Roman"/>
          <w:i w:val="0"/>
          <w:color w:val="auto"/>
          <w:sz w:val="20"/>
          <w:lang w:val="en-GB"/>
        </w:rPr>
      </w:pPr>
    </w:p>
    <w:p w:rsidR="003D2A44" w:rsidRPr="0026604C" w:rsidRDefault="003D2A44" w:rsidP="00934338">
      <w:pPr>
        <w:pStyle w:val="Guidance"/>
        <w:spacing w:after="0"/>
        <w:ind w:left="698"/>
        <w:jc w:val="both"/>
        <w:rPr>
          <w:rFonts w:asciiTheme="minorHAnsi" w:hAnsiTheme="minorHAnsi" w:cs="Times New Roman"/>
          <w:i w:val="0"/>
          <w:color w:val="auto"/>
          <w:sz w:val="20"/>
          <w:lang w:val="en-GB"/>
        </w:rPr>
      </w:pPr>
    </w:p>
    <w:p w:rsidR="003F05F0" w:rsidRPr="0026604C" w:rsidRDefault="003F05F0" w:rsidP="00961728">
      <w:pPr>
        <w:pStyle w:val="Heading1"/>
      </w:pPr>
      <w:r w:rsidRPr="0026604C">
        <w:br w:type="page"/>
      </w:r>
      <w:bookmarkStart w:id="12" w:name="_Toc443994326"/>
      <w:bookmarkStart w:id="13" w:name="_Toc447716323"/>
      <w:r w:rsidR="002B131B" w:rsidRPr="0026604C">
        <w:lastRenderedPageBreak/>
        <w:t>Project Description</w:t>
      </w:r>
      <w:bookmarkEnd w:id="12"/>
      <w:bookmarkEnd w:id="13"/>
    </w:p>
    <w:p w:rsidR="003F05F0" w:rsidRPr="0026604C" w:rsidRDefault="002B131B" w:rsidP="0010467F">
      <w:pPr>
        <w:pStyle w:val="Heading2"/>
        <w:tabs>
          <w:tab w:val="clear" w:pos="576"/>
          <w:tab w:val="num" w:pos="565"/>
        </w:tabs>
        <w:spacing w:before="120"/>
        <w:ind w:left="567" w:hanging="578"/>
      </w:pPr>
      <w:bookmarkStart w:id="14" w:name="_Toc443994327"/>
      <w:bookmarkStart w:id="15" w:name="_Toc447716324"/>
      <w:r w:rsidRPr="0026604C">
        <w:t>Scope</w:t>
      </w:r>
      <w:bookmarkEnd w:id="14"/>
      <w:bookmarkEnd w:id="15"/>
    </w:p>
    <w:p w:rsidR="003F05F0" w:rsidRPr="0026604C" w:rsidRDefault="002B131B" w:rsidP="00080E9B">
      <w:pPr>
        <w:pStyle w:val="Heading3"/>
        <w:tabs>
          <w:tab w:val="clear" w:pos="720"/>
          <w:tab w:val="num" w:pos="709"/>
        </w:tabs>
        <w:ind w:left="709"/>
      </w:pPr>
      <w:bookmarkStart w:id="16" w:name="_Toc443994328"/>
      <w:bookmarkStart w:id="17" w:name="_Toc447716325"/>
      <w:r w:rsidRPr="0026604C">
        <w:t>Includes ("IN" Scope)</w:t>
      </w:r>
      <w:bookmarkEnd w:id="16"/>
      <w:bookmarkEnd w:id="17"/>
    </w:p>
    <w:p w:rsidR="00FC2273" w:rsidRPr="0026604C" w:rsidRDefault="00492D74" w:rsidP="00D14BDD">
      <w:r w:rsidRPr="0026604C">
        <w:t>A proper encoding, storage and consolidation of results on an ongoing basis fo</w:t>
      </w:r>
      <w:r w:rsidR="002B7F94" w:rsidRPr="0026604C">
        <w:t>r</w:t>
      </w:r>
      <w:r w:rsidRPr="0026604C">
        <w:t xml:space="preserve"> all EU projects and programmes </w:t>
      </w:r>
      <w:r w:rsidR="00064933" w:rsidRPr="0026604C">
        <w:t xml:space="preserve">with a clear link </w:t>
      </w:r>
      <w:r w:rsidR="00FC2273" w:rsidRPr="0026604C">
        <w:t xml:space="preserve">to </w:t>
      </w:r>
      <w:r w:rsidR="00064933" w:rsidRPr="0026604C">
        <w:t xml:space="preserve">the assessment of performance of projects and programmes </w:t>
      </w:r>
      <w:r w:rsidRPr="0026604C">
        <w:t>would be significantly enabled by a dedicated IT system.</w:t>
      </w:r>
    </w:p>
    <w:p w:rsidR="00D14BDD" w:rsidRPr="0026604C" w:rsidRDefault="00D14BDD" w:rsidP="00D14BDD">
      <w:r w:rsidRPr="0026604C">
        <w:t xml:space="preserve">In order to perform these tasks, it </w:t>
      </w:r>
      <w:r w:rsidR="00F30326" w:rsidRPr="0026604C">
        <w:t>will be</w:t>
      </w:r>
      <w:r w:rsidRPr="0026604C">
        <w:t xml:space="preserve"> first </w:t>
      </w:r>
      <w:r w:rsidR="00FC2273" w:rsidRPr="0026604C">
        <w:t xml:space="preserve">of all </w:t>
      </w:r>
      <w:r w:rsidRPr="0026604C">
        <w:t xml:space="preserve">necessary to </w:t>
      </w:r>
      <w:r w:rsidR="00FC2273" w:rsidRPr="0026604C">
        <w:t xml:space="preserve">define </w:t>
      </w:r>
      <w:r w:rsidR="00003C7F" w:rsidRPr="0026604C">
        <w:t xml:space="preserve">pivot </w:t>
      </w:r>
      <w:r w:rsidRPr="0026604C">
        <w:t>operational entities around operation</w:t>
      </w:r>
      <w:r w:rsidR="00003C7F" w:rsidRPr="0026604C">
        <w:t xml:space="preserve">s </w:t>
      </w:r>
      <w:r w:rsidRPr="0026604C">
        <w:t>at programming, identification, formulation, implementation and evaluation phases</w:t>
      </w:r>
      <w:r w:rsidR="00003C7F" w:rsidRPr="0026604C">
        <w:t xml:space="preserve">. Those will be </w:t>
      </w:r>
      <w:r w:rsidRPr="0026604C">
        <w:t xml:space="preserve">clearly linked </w:t>
      </w:r>
      <w:r w:rsidR="00003C7F" w:rsidRPr="0026604C">
        <w:t xml:space="preserve">to financial and legal entities such as decisions and contract currently at the basis of CRIS, </w:t>
      </w:r>
      <w:r w:rsidRPr="0026604C">
        <w:t xml:space="preserve">but not </w:t>
      </w:r>
      <w:r w:rsidR="00003C7F" w:rsidRPr="0026604C">
        <w:t xml:space="preserve">fully </w:t>
      </w:r>
      <w:r w:rsidRPr="0026604C">
        <w:t>equivalent</w:t>
      </w:r>
      <w:r w:rsidR="00003C7F" w:rsidRPr="0026604C">
        <w:t>.</w:t>
      </w:r>
    </w:p>
    <w:p w:rsidR="000112A3" w:rsidRPr="0026604C" w:rsidRDefault="00003C7F" w:rsidP="000112A3">
      <w:r w:rsidRPr="0026604C">
        <w:t>With the objective of replying to those needs</w:t>
      </w:r>
      <w:r w:rsidR="000112A3" w:rsidRPr="0026604C">
        <w:t xml:space="preserve">, </w:t>
      </w:r>
      <w:r w:rsidR="00D05273" w:rsidRPr="0026604C">
        <w:t>the "Result management and operational entities"</w:t>
      </w:r>
      <w:r w:rsidR="003F0C1D">
        <w:t xml:space="preserve"> </w:t>
      </w:r>
      <w:r w:rsidR="000112A3" w:rsidRPr="0026604C">
        <w:t>will</w:t>
      </w:r>
      <w:r w:rsidR="00F30326" w:rsidRPr="0026604C">
        <w:t>:</w:t>
      </w:r>
    </w:p>
    <w:p w:rsidR="00E61C3A" w:rsidRPr="0026604C" w:rsidRDefault="00E61C3A" w:rsidP="00AF5155">
      <w:pPr>
        <w:pStyle w:val="ListParagraph"/>
        <w:numPr>
          <w:ilvl w:val="0"/>
          <w:numId w:val="23"/>
        </w:numPr>
        <w:shd w:val="clear" w:color="auto" w:fill="B6DDE8" w:themeFill="accent5" w:themeFillTint="66"/>
        <w:rPr>
          <w:b/>
        </w:rPr>
      </w:pPr>
      <w:r w:rsidRPr="0026604C">
        <w:rPr>
          <w:b/>
        </w:rPr>
        <w:t>Allow to manage operational entities</w:t>
      </w:r>
      <w:r w:rsidR="00313443" w:rsidRPr="0026604C">
        <w:rPr>
          <w:b/>
        </w:rPr>
        <w:t xml:space="preserve"> (</w:t>
      </w:r>
      <w:r w:rsidR="006B46C8" w:rsidRPr="0026604C">
        <w:rPr>
          <w:b/>
        </w:rPr>
        <w:t xml:space="preserve">Output </w:t>
      </w:r>
      <w:r w:rsidR="00313443" w:rsidRPr="0026604C">
        <w:rPr>
          <w:b/>
        </w:rPr>
        <w:t>1 – Operational entities)</w:t>
      </w:r>
    </w:p>
    <w:p w:rsidR="00D14BDD" w:rsidRPr="0026604C" w:rsidRDefault="00515F7A" w:rsidP="00D14BDD">
      <w:r>
        <w:t>OpSys</w:t>
      </w:r>
      <w:r w:rsidR="00E61C3A" w:rsidRPr="0026604C">
        <w:t xml:space="preserve"> will </w:t>
      </w:r>
      <w:r w:rsidR="0088685B" w:rsidRPr="0026604C">
        <w:t>not any</w:t>
      </w:r>
      <w:r w:rsidR="00E61C3A" w:rsidRPr="0026604C">
        <w:t xml:space="preserve">more </w:t>
      </w:r>
      <w:r w:rsidR="00003C7F" w:rsidRPr="0026604C">
        <w:t xml:space="preserve">be centred </w:t>
      </w:r>
      <w:r w:rsidR="00E61C3A" w:rsidRPr="0026604C">
        <w:t xml:space="preserve">exclusively on legal and financial entities like decision and contract as they </w:t>
      </w:r>
      <w:r w:rsidR="00003C7F" w:rsidRPr="0026604C">
        <w:t xml:space="preserve">currently </w:t>
      </w:r>
      <w:r w:rsidR="00E61C3A" w:rsidRPr="0026604C">
        <w:t xml:space="preserve">exist in CRIS, but on Operational Entities which support the main business processes throughout the defined Project Cycle Management, with a particularly focus on those which are used during implementation. </w:t>
      </w:r>
    </w:p>
    <w:p w:rsidR="005F6E6D" w:rsidRPr="0026604C" w:rsidRDefault="00D14BDD" w:rsidP="005F6E6D">
      <w:r w:rsidRPr="0026604C">
        <w:t>The shift from financial management based IT system to operational based systems will allow to</w:t>
      </w:r>
      <w:r w:rsidR="00151E8D">
        <w:t xml:space="preserve"> </w:t>
      </w:r>
      <w:r w:rsidRPr="0026604C">
        <w:t>fill the gap in term</w:t>
      </w:r>
      <w:r w:rsidR="00003C7F" w:rsidRPr="0026604C">
        <w:t>s</w:t>
      </w:r>
      <w:r w:rsidRPr="0026604C">
        <w:t xml:space="preserve"> of o</w:t>
      </w:r>
      <w:r w:rsidR="00AB2B5B" w:rsidRPr="0026604C">
        <w:t>perational portfolio management</w:t>
      </w:r>
      <w:r w:rsidR="008468B5" w:rsidRPr="0026604C">
        <w:t xml:space="preserve"> and in term</w:t>
      </w:r>
      <w:r w:rsidR="00151E8D">
        <w:t>s</w:t>
      </w:r>
      <w:r w:rsidR="008468B5" w:rsidRPr="0026604C">
        <w:t xml:space="preserve"> of relations between operational entities </w:t>
      </w:r>
      <w:r w:rsidR="00185E7B" w:rsidRPr="0026604C">
        <w:t xml:space="preserve">across the cycle of operation </w:t>
      </w:r>
      <w:r w:rsidR="008468B5" w:rsidRPr="0026604C">
        <w:t>namely:</w:t>
      </w:r>
    </w:p>
    <w:p w:rsidR="008468B5" w:rsidRPr="0026604C" w:rsidRDefault="00382354" w:rsidP="00CF1EC2">
      <w:pPr>
        <w:pStyle w:val="ListParagraph"/>
        <w:numPr>
          <w:ilvl w:val="0"/>
          <w:numId w:val="31"/>
        </w:numPr>
      </w:pPr>
      <w:r w:rsidRPr="0026604C">
        <w:rPr>
          <w:b/>
          <w:bCs/>
        </w:rPr>
        <w:t xml:space="preserve">MIP </w:t>
      </w:r>
      <w:r w:rsidRPr="0026604C">
        <w:t xml:space="preserve">(Multi-Annual Indicative Programming) during the Indicative Programming </w:t>
      </w:r>
      <w:r w:rsidR="002F54BC">
        <w:t>stage</w:t>
      </w:r>
      <w:r w:rsidRPr="0026604C">
        <w:t>, concluded by a Commission (Implementing) Decision</w:t>
      </w:r>
    </w:p>
    <w:p w:rsidR="00F02620" w:rsidRPr="0026604C" w:rsidRDefault="00382354" w:rsidP="00CF1EC2">
      <w:pPr>
        <w:pStyle w:val="ListParagraph"/>
        <w:numPr>
          <w:ilvl w:val="0"/>
          <w:numId w:val="31"/>
        </w:numPr>
      </w:pPr>
      <w:r w:rsidRPr="0026604C">
        <w:rPr>
          <w:b/>
          <w:bCs/>
        </w:rPr>
        <w:t>Action</w:t>
      </w:r>
      <w:r w:rsidRPr="0026604C">
        <w:rPr>
          <w:iCs/>
        </w:rPr>
        <w:t>(</w:t>
      </w:r>
      <w:r w:rsidR="00FE010F" w:rsidRPr="0026604C">
        <w:rPr>
          <w:iCs/>
        </w:rPr>
        <w:t>called to replace CRIS decision</w:t>
      </w:r>
      <w:r w:rsidRPr="0026604C">
        <w:rPr>
          <w:iCs/>
        </w:rPr>
        <w:t>)</w:t>
      </w:r>
      <w:r w:rsidRPr="0026604C">
        <w:t xml:space="preserve"> during the Identification and formulation </w:t>
      </w:r>
      <w:r w:rsidR="002F54BC">
        <w:t>stage</w:t>
      </w:r>
    </w:p>
    <w:p w:rsidR="00F02620" w:rsidRPr="0026604C" w:rsidRDefault="00382354" w:rsidP="00CF1EC2">
      <w:pPr>
        <w:pStyle w:val="ListParagraph"/>
        <w:numPr>
          <w:ilvl w:val="0"/>
          <w:numId w:val="31"/>
        </w:numPr>
      </w:pPr>
      <w:r w:rsidRPr="0026604C">
        <w:rPr>
          <w:b/>
          <w:bCs/>
        </w:rPr>
        <w:t>Programme</w:t>
      </w:r>
      <w:r w:rsidR="003F0C1D">
        <w:rPr>
          <w:b/>
          <w:bCs/>
        </w:rPr>
        <w:t xml:space="preserve"> </w:t>
      </w:r>
      <w:r w:rsidR="00185E7B" w:rsidRPr="0026604C">
        <w:t xml:space="preserve">and </w:t>
      </w:r>
      <w:r w:rsidRPr="0026604C">
        <w:rPr>
          <w:b/>
          <w:bCs/>
        </w:rPr>
        <w:t>Project</w:t>
      </w:r>
      <w:r w:rsidRPr="0026604C">
        <w:rPr>
          <w:iCs/>
        </w:rPr>
        <w:t>(</w:t>
      </w:r>
      <w:r w:rsidR="00185E7B" w:rsidRPr="0026604C">
        <w:t xml:space="preserve">where the operational focus is) at implementation </w:t>
      </w:r>
      <w:r w:rsidR="002F54BC">
        <w:t>stage</w:t>
      </w:r>
    </w:p>
    <w:p w:rsidR="00185E7B" w:rsidRPr="0026604C" w:rsidRDefault="00185E7B" w:rsidP="00D14BDD">
      <w:r w:rsidRPr="0026604C">
        <w:t xml:space="preserve">All </w:t>
      </w:r>
      <w:r w:rsidR="00FE010F" w:rsidRPr="0026604C">
        <w:t xml:space="preserve">operational </w:t>
      </w:r>
      <w:r w:rsidRPr="0026604C">
        <w:t>entities will be linked to their related commitment</w:t>
      </w:r>
      <w:r w:rsidR="00FE010F" w:rsidRPr="0026604C">
        <w:t xml:space="preserve"> and legal entities</w:t>
      </w:r>
      <w:r w:rsidR="00151E8D">
        <w:t xml:space="preserve"> </w:t>
      </w:r>
      <w:r w:rsidR="00FE010F" w:rsidRPr="0026604C">
        <w:t xml:space="preserve">(FA, contract) </w:t>
      </w:r>
      <w:r w:rsidRPr="0026604C">
        <w:t>and to each other to follow, drill down and navigate through them all across the cycle of operations.</w:t>
      </w:r>
    </w:p>
    <w:p w:rsidR="00880775" w:rsidRPr="0026604C" w:rsidRDefault="00880775" w:rsidP="00D14BDD">
      <w:r w:rsidRPr="0026604C">
        <w:t xml:space="preserve">Following the principle of no duplication of data, MIP, </w:t>
      </w:r>
      <w:r w:rsidR="00FE010F" w:rsidRPr="0026604C">
        <w:t xml:space="preserve">CRIS </w:t>
      </w:r>
      <w:r w:rsidRPr="0026604C">
        <w:t xml:space="preserve">Decision, contract and their underlying commitments will be retrieved from CRIS as long as </w:t>
      </w:r>
      <w:r w:rsidR="00FA16AE">
        <w:t>CRIS</w:t>
      </w:r>
      <w:r w:rsidR="00FA16AE" w:rsidRPr="0026604C">
        <w:t xml:space="preserve"> </w:t>
      </w:r>
      <w:r w:rsidRPr="0026604C">
        <w:t>is operating.</w:t>
      </w:r>
    </w:p>
    <w:p w:rsidR="00CE783B" w:rsidRPr="0026604C" w:rsidRDefault="00FE010F" w:rsidP="00D14BDD">
      <w:r w:rsidRPr="0026604C">
        <w:t>Each entity</w:t>
      </w:r>
      <w:r w:rsidR="00880775" w:rsidRPr="0026604C">
        <w:t xml:space="preserve"> will be </w:t>
      </w:r>
      <w:r w:rsidR="00206088" w:rsidRPr="0026604C">
        <w:t xml:space="preserve">filled with a minimum </w:t>
      </w:r>
      <w:r w:rsidR="009F40BF" w:rsidRPr="0026604C">
        <w:t>set</w:t>
      </w:r>
      <w:r w:rsidR="00206088" w:rsidRPr="0026604C">
        <w:t xml:space="preserve"> of data and linked to categories of users (programme manager, head of section, country, unit, directorate</w:t>
      </w:r>
      <w:r w:rsidR="005D28D7" w:rsidRPr="0026604C">
        <w:t>, etc.</w:t>
      </w:r>
      <w:r w:rsidR="00206088" w:rsidRPr="0026604C">
        <w:t>).</w:t>
      </w:r>
    </w:p>
    <w:p w:rsidR="00772C60" w:rsidRPr="0026604C" w:rsidRDefault="00772C60" w:rsidP="00D14BDD">
      <w:r w:rsidRPr="0026604C">
        <w:t>These entities will also be used also in phase 2 and further phases.</w:t>
      </w:r>
    </w:p>
    <w:p w:rsidR="00E61C3A" w:rsidRPr="0026604C" w:rsidRDefault="00BB1257" w:rsidP="00AF5155">
      <w:pPr>
        <w:pStyle w:val="ListParagraph"/>
        <w:numPr>
          <w:ilvl w:val="0"/>
          <w:numId w:val="23"/>
        </w:numPr>
        <w:shd w:val="clear" w:color="auto" w:fill="FFFF99"/>
        <w:rPr>
          <w:b/>
        </w:rPr>
      </w:pPr>
      <w:r w:rsidRPr="0026604C">
        <w:rPr>
          <w:b/>
        </w:rPr>
        <w:t>F</w:t>
      </w:r>
      <w:r w:rsidR="00E61C3A" w:rsidRPr="0026604C">
        <w:rPr>
          <w:b/>
        </w:rPr>
        <w:t>acilitate encoding, storage and consolidation</w:t>
      </w:r>
      <w:r w:rsidR="00FA16AE">
        <w:rPr>
          <w:b/>
        </w:rPr>
        <w:t xml:space="preserve"> </w:t>
      </w:r>
      <w:r w:rsidR="00E61C3A" w:rsidRPr="0026604C">
        <w:rPr>
          <w:b/>
        </w:rPr>
        <w:t>of results</w:t>
      </w:r>
      <w:r w:rsidR="00F30326" w:rsidRPr="0026604C">
        <w:rPr>
          <w:b/>
        </w:rPr>
        <w:t xml:space="preserve"> through an integrated approach</w:t>
      </w:r>
      <w:r w:rsidR="00313443" w:rsidRPr="0026604C">
        <w:rPr>
          <w:b/>
        </w:rPr>
        <w:t xml:space="preserve"> (</w:t>
      </w:r>
      <w:r w:rsidR="006B46C8" w:rsidRPr="0026604C">
        <w:rPr>
          <w:b/>
        </w:rPr>
        <w:t xml:space="preserve">Output </w:t>
      </w:r>
      <w:r w:rsidR="00313443" w:rsidRPr="0026604C">
        <w:rPr>
          <w:b/>
        </w:rPr>
        <w:t>2 – Result management)</w:t>
      </w:r>
    </w:p>
    <w:p w:rsidR="00003C7F" w:rsidRPr="0026604C" w:rsidRDefault="00003C7F" w:rsidP="00A90035">
      <w:r w:rsidRPr="0026604C">
        <w:t xml:space="preserve">The system will allow operators to </w:t>
      </w:r>
      <w:r w:rsidR="005D28D7" w:rsidRPr="0026604C">
        <w:t>manage structured results across the cycle of operation in a seamless way</w:t>
      </w:r>
      <w:r w:rsidR="00F8602C" w:rsidRPr="0026604C">
        <w:t>:</w:t>
      </w:r>
      <w:r w:rsidR="005D28D7" w:rsidRPr="0026604C">
        <w:t xml:space="preserve"> sector intervention framework </w:t>
      </w:r>
      <w:r w:rsidR="00151E8D">
        <w:t>(</w:t>
      </w:r>
      <w:r w:rsidR="005D28D7" w:rsidRPr="0026604C">
        <w:t>at programming level</w:t>
      </w:r>
      <w:r w:rsidR="00151E8D">
        <w:t>)</w:t>
      </w:r>
      <w:r w:rsidR="005D28D7" w:rsidRPr="0026604C">
        <w:t xml:space="preserve">, logframe (for project modality) or indicative list of results indicators (for Budget support modality) </w:t>
      </w:r>
      <w:r w:rsidR="005E2672" w:rsidRPr="0026604C">
        <w:t>from</w:t>
      </w:r>
      <w:r w:rsidR="005D28D7" w:rsidRPr="0026604C">
        <w:t xml:space="preserve"> identification, formulation </w:t>
      </w:r>
      <w:r w:rsidR="005E2672" w:rsidRPr="0026604C">
        <w:t>to</w:t>
      </w:r>
      <w:r w:rsidR="005D28D7" w:rsidRPr="0026604C">
        <w:t xml:space="preserve"> implementation </w:t>
      </w:r>
      <w:r w:rsidR="005E2672" w:rsidRPr="0026604C">
        <w:t>stage</w:t>
      </w:r>
      <w:r w:rsidR="003F0C1D">
        <w:t xml:space="preserve"> </w:t>
      </w:r>
      <w:r w:rsidRPr="0026604C">
        <w:t xml:space="preserve">and to </w:t>
      </w:r>
      <w:r w:rsidR="00F8602C" w:rsidRPr="0026604C">
        <w:t>follow-up</w:t>
      </w:r>
      <w:r w:rsidRPr="0026604C">
        <w:t xml:space="preserve"> the related indicators</w:t>
      </w:r>
      <w:r w:rsidR="00B93574" w:rsidRPr="0026604C">
        <w:t xml:space="preserve">, </w:t>
      </w:r>
      <w:r w:rsidR="00F8602C" w:rsidRPr="0026604C">
        <w:t xml:space="preserve">baseline and </w:t>
      </w:r>
      <w:r w:rsidR="00B93574" w:rsidRPr="0026604C">
        <w:t>targets</w:t>
      </w:r>
      <w:r w:rsidR="005E2672" w:rsidRPr="0026604C">
        <w:t xml:space="preserve"> (all sex-disaggregated when relevant)</w:t>
      </w:r>
      <w:r w:rsidRPr="0026604C">
        <w:t xml:space="preserve">. </w:t>
      </w:r>
    </w:p>
    <w:p w:rsidR="005C2DC9" w:rsidRDefault="005C2DC9" w:rsidP="005C2DC9">
      <w:r w:rsidRPr="0026604C">
        <w:t xml:space="preserve">Result management will be automated through an integrated approach allowing real time aggregations for all categories of managers: results information will be systematically entered using commonly understood and comparable headings, and then stored and retrieved by managers across the organisation on regular basis. </w:t>
      </w:r>
    </w:p>
    <w:p w:rsidR="00542941" w:rsidRDefault="00542941" w:rsidP="00542941">
      <w:r w:rsidRPr="0026604C">
        <w:t xml:space="preserve">By comparing actual results with baselines and targets, the </w:t>
      </w:r>
      <w:r w:rsidR="003D47B2">
        <w:t xml:space="preserve">operational </w:t>
      </w:r>
      <w:r w:rsidRPr="0026604C">
        <w:t xml:space="preserve">manager will assess the overall performance of its project or programme. He will report directly on key performance indicators on the use of resources, the likelihood to achieve expected outputs and risks related to outcomes. </w:t>
      </w:r>
    </w:p>
    <w:p w:rsidR="008059D2" w:rsidRDefault="003D47B2" w:rsidP="00542941">
      <w:r>
        <w:rPr>
          <w:color w:val="000000"/>
          <w:lang w:eastAsia="en-GB"/>
        </w:rPr>
        <w:t>T</w:t>
      </w:r>
      <w:r w:rsidRPr="007A38B1">
        <w:rPr>
          <w:color w:val="000000"/>
          <w:lang w:eastAsia="en-GB"/>
        </w:rPr>
        <w:t xml:space="preserve">he system </w:t>
      </w:r>
      <w:r>
        <w:rPr>
          <w:color w:val="000000"/>
          <w:lang w:eastAsia="en-GB"/>
        </w:rPr>
        <w:t>will</w:t>
      </w:r>
      <w:r w:rsidRPr="007A38B1">
        <w:rPr>
          <w:color w:val="000000"/>
          <w:lang w:eastAsia="en-GB"/>
        </w:rPr>
        <w:t xml:space="preserve"> generate and display automatic color-codes and percentages or </w:t>
      </w:r>
      <w:r>
        <w:rPr>
          <w:color w:val="000000"/>
          <w:lang w:eastAsia="en-GB"/>
        </w:rPr>
        <w:t xml:space="preserve">the operational manager will </w:t>
      </w:r>
      <w:r w:rsidRPr="007A38B1">
        <w:rPr>
          <w:color w:val="000000"/>
          <w:lang w:eastAsia="en-GB"/>
        </w:rPr>
        <w:t>be able to</w:t>
      </w:r>
      <w:r>
        <w:rPr>
          <w:color w:val="000000"/>
          <w:lang w:eastAsia="en-GB"/>
        </w:rPr>
        <w:t xml:space="preserve"> manually encode a scoring</w:t>
      </w:r>
      <w:r w:rsidRPr="007A38B1">
        <w:rPr>
          <w:color w:val="000000"/>
          <w:lang w:eastAsia="en-GB"/>
        </w:rPr>
        <w:t xml:space="preserve"> based on indicator values</w:t>
      </w:r>
      <w:r w:rsidRPr="007A38B1">
        <w:t xml:space="preserve"> </w:t>
      </w:r>
      <w:r w:rsidRPr="007A38B1">
        <w:rPr>
          <w:color w:val="000000"/>
          <w:lang w:eastAsia="en-GB"/>
        </w:rPr>
        <w:t>(</w:t>
      </w:r>
      <w:r>
        <w:rPr>
          <w:color w:val="000000"/>
          <w:lang w:eastAsia="en-GB"/>
        </w:rPr>
        <w:t>including</w:t>
      </w:r>
      <w:r w:rsidRPr="007A38B1">
        <w:rPr>
          <w:color w:val="000000"/>
          <w:lang w:eastAsia="en-GB"/>
        </w:rPr>
        <w:t xml:space="preserve"> for indicators of BS programmes), progress from baseline towards milestones</w:t>
      </w:r>
      <w:r>
        <w:rPr>
          <w:color w:val="000000"/>
          <w:lang w:eastAsia="en-GB"/>
        </w:rPr>
        <w:t xml:space="preserve"> and targets, and comment on it in order to</w:t>
      </w:r>
      <w:r w:rsidRPr="007A38B1">
        <w:rPr>
          <w:color w:val="000000"/>
          <w:lang w:eastAsia="en-GB"/>
        </w:rPr>
        <w:t xml:space="preserve"> visualize easily the progress of projects and programmes and </w:t>
      </w:r>
      <w:r>
        <w:rPr>
          <w:color w:val="000000"/>
          <w:lang w:eastAsia="en-GB"/>
        </w:rPr>
        <w:t xml:space="preserve">be able to </w:t>
      </w:r>
      <w:r w:rsidRPr="007A38B1">
        <w:rPr>
          <w:color w:val="000000"/>
          <w:lang w:eastAsia="en-GB"/>
        </w:rPr>
        <w:t xml:space="preserve">support these key performance indicators (KPI) </w:t>
      </w:r>
      <w:r>
        <w:rPr>
          <w:color w:val="000000"/>
          <w:lang w:eastAsia="en-GB"/>
        </w:rPr>
        <w:t>with</w:t>
      </w:r>
      <w:r w:rsidRPr="007A38B1">
        <w:rPr>
          <w:color w:val="000000"/>
          <w:lang w:eastAsia="en-GB"/>
        </w:rPr>
        <w:t xml:space="preserve"> a narrative report.</w:t>
      </w:r>
      <w:r w:rsidR="008059D2" w:rsidRPr="008059D2">
        <w:t xml:space="preserve"> </w:t>
      </w:r>
    </w:p>
    <w:p w:rsidR="003D47B2" w:rsidRPr="003D47B2" w:rsidRDefault="008059D2" w:rsidP="00542941">
      <w:pPr>
        <w:rPr>
          <w:color w:val="000000"/>
          <w:lang w:eastAsia="en-GB"/>
        </w:rPr>
      </w:pPr>
      <w:r w:rsidRPr="0026604C">
        <w:lastRenderedPageBreak/>
        <w:t>This assessment will allow the manager to decide where and when intervention is needed (field visit, ROM, evaluation).</w:t>
      </w:r>
    </w:p>
    <w:p w:rsidR="005C2DC9" w:rsidRPr="0026604C" w:rsidRDefault="005C2DC9" w:rsidP="005C2DC9">
      <w:r w:rsidRPr="0026604C">
        <w:t>Whenever relevant, Operational managers will have the possibility to link their indicators to an EU RF indicator or to other matching indicators when priorities are not reflected in the EU RF indicators (thematic, country reporting, specific implementation modalities such as</w:t>
      </w:r>
      <w:r w:rsidR="00367CC1">
        <w:t xml:space="preserve"> </w:t>
      </w:r>
      <w:r w:rsidRPr="0026604C">
        <w:rPr>
          <w:rFonts w:asciiTheme="minorHAnsi" w:hAnsiTheme="minorHAnsi"/>
        </w:rPr>
        <w:t>blending, Cross border cooperation, trust funds, budget support).</w:t>
      </w:r>
    </w:p>
    <w:p w:rsidR="00F8602C" w:rsidRPr="0026604C" w:rsidRDefault="00F8602C" w:rsidP="00A90035">
      <w:r w:rsidRPr="0026604C">
        <w:t>Results will be linked</w:t>
      </w:r>
      <w:r w:rsidR="005700AC" w:rsidRPr="0026604C">
        <w:t xml:space="preserve">, </w:t>
      </w:r>
      <w:r w:rsidRPr="0026604C">
        <w:t>when relevant</w:t>
      </w:r>
      <w:r w:rsidR="005700AC" w:rsidRPr="0026604C">
        <w:t>,</w:t>
      </w:r>
      <w:r w:rsidRPr="0026604C">
        <w:t xml:space="preserve"> from Programming to implementation to ensure coherence of the results chain across the cycle of operation.</w:t>
      </w:r>
    </w:p>
    <w:p w:rsidR="00DF743F" w:rsidRPr="0026604C" w:rsidRDefault="00DF743F" w:rsidP="00A90035">
      <w:r w:rsidRPr="0026604C">
        <w:t>Aggregated/combined result information will be available in standard presentations of results data (by matching indicators, EUDs/HQ units, Sector, country, regions, year</w:t>
      </w:r>
      <w:r w:rsidR="00367CC1">
        <w:t>, etc.</w:t>
      </w:r>
      <w:r w:rsidRPr="0026604C">
        <w:t>) for all projects and programmes, allowing a proper real time assessment of the portfolio performance at all levels.</w:t>
      </w:r>
    </w:p>
    <w:p w:rsidR="00BB1257" w:rsidRDefault="005C2DC9" w:rsidP="00A90035">
      <w:r w:rsidRPr="0026604C">
        <w:t>Results</w:t>
      </w:r>
      <w:r w:rsidR="00E61C3A" w:rsidRPr="0026604C">
        <w:t xml:space="preserve"> information </w:t>
      </w:r>
      <w:r w:rsidR="00BB1257" w:rsidRPr="0026604C">
        <w:t>will</w:t>
      </w:r>
      <w:r w:rsidR="00E61C3A" w:rsidRPr="0026604C">
        <w:t xml:space="preserve"> then be used to regularly report on results to internal and external stakeholders such as management and EU Member States (accountability). </w:t>
      </w:r>
    </w:p>
    <w:p w:rsidR="00313443" w:rsidRPr="0026604C" w:rsidRDefault="00542941" w:rsidP="00AF5155">
      <w:pPr>
        <w:pStyle w:val="ListParagraph"/>
        <w:numPr>
          <w:ilvl w:val="0"/>
          <w:numId w:val="23"/>
        </w:numPr>
        <w:shd w:val="clear" w:color="auto" w:fill="ABDB77"/>
        <w:rPr>
          <w:b/>
        </w:rPr>
      </w:pPr>
      <w:r w:rsidRPr="00542941">
        <w:rPr>
          <w:b/>
        </w:rPr>
        <w:t xml:space="preserve">Facilitate reporting on key milestones and events related to projects and programme </w:t>
      </w:r>
      <w:r w:rsidR="00313443" w:rsidRPr="0026604C">
        <w:rPr>
          <w:b/>
        </w:rPr>
        <w:t>(</w:t>
      </w:r>
      <w:r w:rsidR="006B46C8" w:rsidRPr="0026604C">
        <w:rPr>
          <w:b/>
        </w:rPr>
        <w:t xml:space="preserve">Output </w:t>
      </w:r>
      <w:r w:rsidR="00313443" w:rsidRPr="0026604C">
        <w:rPr>
          <w:b/>
        </w:rPr>
        <w:t>3 – Monitoring)</w:t>
      </w:r>
    </w:p>
    <w:p w:rsidR="00463C1B" w:rsidRPr="00311F2D" w:rsidRDefault="00542941" w:rsidP="008D16D9">
      <w:r w:rsidRPr="00311F2D">
        <w:t>Implementing partner</w:t>
      </w:r>
      <w:r w:rsidR="00311F2D">
        <w:t>s</w:t>
      </w:r>
      <w:r w:rsidRPr="00311F2D">
        <w:t xml:space="preserve"> will be able to</w:t>
      </w:r>
      <w:r w:rsidR="00F542D0">
        <w:t xml:space="preserve"> r</w:t>
      </w:r>
      <w:r w:rsidR="00F542D0" w:rsidRPr="00F542D0">
        <w:t>eport on individual outputs progress</w:t>
      </w:r>
      <w:r w:rsidR="00080035">
        <w:t xml:space="preserve"> (commenting on related activities whenever necessary)</w:t>
      </w:r>
      <w:r w:rsidR="00367CC1">
        <w:t xml:space="preserve"> as well as overall project and programme progress.</w:t>
      </w:r>
    </w:p>
    <w:p w:rsidR="00612435" w:rsidRPr="0026604C" w:rsidRDefault="00612435" w:rsidP="00612435">
      <w:r>
        <w:t xml:space="preserve">EC Operational manager will be able to build </w:t>
      </w:r>
      <w:r w:rsidR="005E6F6F">
        <w:t xml:space="preserve">its own </w:t>
      </w:r>
      <w:r>
        <w:t>monitoring plan by accessing a calendar to schedule key events and milestones of their Project or Programme (site visits, steering committees, ROM missions, and other Programme events, such as meetings, commissioning and closing events, evaluation and audit missions</w:t>
      </w:r>
      <w:r w:rsidR="000C0F6C">
        <w:t>, etc</w:t>
      </w:r>
      <w:r>
        <w:t>.)</w:t>
      </w:r>
      <w:r w:rsidR="000C0F6C">
        <w:t xml:space="preserve"> </w:t>
      </w:r>
      <w:r w:rsidR="005E6F6F">
        <w:t>and according to its</w:t>
      </w:r>
      <w:r>
        <w:t xml:space="preserve"> specific needs.</w:t>
      </w:r>
    </w:p>
    <w:p w:rsidR="00313443" w:rsidRPr="0026604C" w:rsidRDefault="00313443" w:rsidP="00AF5155">
      <w:pPr>
        <w:pStyle w:val="ListParagraph"/>
        <w:numPr>
          <w:ilvl w:val="0"/>
          <w:numId w:val="23"/>
        </w:numPr>
        <w:shd w:val="clear" w:color="auto" w:fill="CCC0D9" w:themeFill="accent4" w:themeFillTint="66"/>
        <w:rPr>
          <w:b/>
        </w:rPr>
      </w:pPr>
      <w:r w:rsidRPr="0026604C">
        <w:rPr>
          <w:rFonts w:asciiTheme="minorHAnsi" w:hAnsiTheme="minorHAnsi"/>
          <w:b/>
        </w:rPr>
        <w:t>A</w:t>
      </w:r>
      <w:r w:rsidR="00F30326" w:rsidRPr="0026604C">
        <w:rPr>
          <w:rFonts w:asciiTheme="minorHAnsi" w:hAnsiTheme="minorHAnsi"/>
          <w:b/>
        </w:rPr>
        <w:t xml:space="preserve">llow interoperability and integration with others systems </w:t>
      </w:r>
      <w:r w:rsidRPr="0026604C">
        <w:rPr>
          <w:b/>
        </w:rPr>
        <w:t>(</w:t>
      </w:r>
      <w:r w:rsidR="006B46C8" w:rsidRPr="0026604C">
        <w:rPr>
          <w:b/>
        </w:rPr>
        <w:t xml:space="preserve">Output </w:t>
      </w:r>
      <w:r w:rsidRPr="0026604C">
        <w:rPr>
          <w:b/>
        </w:rPr>
        <w:t>4 – integration)</w:t>
      </w:r>
    </w:p>
    <w:p w:rsidR="006E1A20" w:rsidRPr="0026604C" w:rsidRDefault="00AB27C4" w:rsidP="009C2FAF">
      <w:pPr>
        <w:rPr>
          <w:rFonts w:asciiTheme="minorHAnsi" w:hAnsiTheme="minorHAnsi"/>
        </w:rPr>
      </w:pPr>
      <w:r w:rsidRPr="0026604C">
        <w:rPr>
          <w:rFonts w:asciiTheme="minorHAnsi" w:hAnsiTheme="minorHAnsi"/>
        </w:rPr>
        <w:t xml:space="preserve">The system </w:t>
      </w:r>
      <w:r w:rsidR="0001761C">
        <w:rPr>
          <w:rFonts w:asciiTheme="minorHAnsi" w:hAnsiTheme="minorHAnsi"/>
        </w:rPr>
        <w:t>should</w:t>
      </w:r>
      <w:r w:rsidRPr="0026604C">
        <w:rPr>
          <w:rFonts w:asciiTheme="minorHAnsi" w:hAnsiTheme="minorHAnsi"/>
        </w:rPr>
        <w:t xml:space="preserve"> allow interoperability and integration with others systems</w:t>
      </w:r>
      <w:r w:rsidR="006E1A20" w:rsidRPr="0026604C">
        <w:rPr>
          <w:rFonts w:asciiTheme="minorHAnsi" w:hAnsiTheme="minorHAnsi"/>
        </w:rPr>
        <w:t>:</w:t>
      </w:r>
    </w:p>
    <w:p w:rsidR="006E1A20" w:rsidRPr="0026604C" w:rsidRDefault="006E1A20" w:rsidP="00CF1EC2">
      <w:pPr>
        <w:pStyle w:val="ListParagraph"/>
        <w:numPr>
          <w:ilvl w:val="0"/>
          <w:numId w:val="33"/>
        </w:numPr>
      </w:pPr>
      <w:r w:rsidRPr="0026604C">
        <w:t>Geo-localisation attached to actions, programmes and results</w:t>
      </w:r>
    </w:p>
    <w:p w:rsidR="006E1A20" w:rsidRPr="0026604C" w:rsidRDefault="006E1A20" w:rsidP="00CF1EC2">
      <w:pPr>
        <w:pStyle w:val="ListParagraph"/>
        <w:numPr>
          <w:ilvl w:val="0"/>
          <w:numId w:val="33"/>
        </w:numPr>
      </w:pPr>
      <w:r w:rsidRPr="0026604C">
        <w:t>Link with the EAMR module with respect to project/programmes related indicators (indicatively: KPI 5(implementation progress), KPI 6(achieving results),</w:t>
      </w:r>
      <w:r w:rsidR="00367CC1">
        <w:t xml:space="preserve"> </w:t>
      </w:r>
      <w:r w:rsidRPr="0026604C">
        <w:t>KPI 18(projects visited),</w:t>
      </w:r>
      <w:r w:rsidR="00367CC1">
        <w:t xml:space="preserve"> </w:t>
      </w:r>
      <w:r w:rsidRPr="0026604C">
        <w:t xml:space="preserve">KPI 19 (evaluation), </w:t>
      </w:r>
      <w:proofErr w:type="gramStart"/>
      <w:r w:rsidRPr="0026604C">
        <w:t>Rr</w:t>
      </w:r>
      <w:proofErr w:type="gramEnd"/>
      <w:r w:rsidRPr="0026604C">
        <w:t xml:space="preserve"> (Rom request), I-4 (Project com</w:t>
      </w:r>
      <w:r w:rsidR="00367CC1">
        <w:t>munication plan)</w:t>
      </w:r>
      <w:r w:rsidRPr="0026604C">
        <w:t xml:space="preserve">. Relevant information for building these KPIs will originate from </w:t>
      </w:r>
      <w:r w:rsidR="00515F7A">
        <w:t>OpSys</w:t>
      </w:r>
      <w:r w:rsidRPr="0026604C">
        <w:t xml:space="preserve">. Therefore these KPIs should be updated at least once a year on the basis of the data encoded along the year into </w:t>
      </w:r>
      <w:r w:rsidR="00515F7A">
        <w:t>OpSys</w:t>
      </w:r>
      <w:r w:rsidRPr="0026604C">
        <w:t xml:space="preserve"> as part of operational management, thus offering a coherent workspace to operational managers to manage their projects/programmes and providing the data allowing entities like EUD to manage their portfolio. The values of these KPIs should be reflected in the EAMR report, which could retrieve the data through the data-warehouse.</w:t>
      </w:r>
    </w:p>
    <w:p w:rsidR="006E1A20" w:rsidRPr="0026604C" w:rsidRDefault="006E1A20" w:rsidP="00CF1EC2">
      <w:pPr>
        <w:pStyle w:val="ListParagraph"/>
        <w:numPr>
          <w:ilvl w:val="0"/>
          <w:numId w:val="33"/>
        </w:numPr>
      </w:pPr>
      <w:r w:rsidRPr="0026604C">
        <w:t>IATI: Compliance with international obligations in terms of transparency on results management (completeness and availability of data);</w:t>
      </w:r>
    </w:p>
    <w:p w:rsidR="006E1A20" w:rsidRPr="0026604C" w:rsidRDefault="006E1A20" w:rsidP="00CF1EC2">
      <w:pPr>
        <w:pStyle w:val="ListParagraph"/>
        <w:numPr>
          <w:ilvl w:val="0"/>
          <w:numId w:val="33"/>
        </w:numPr>
      </w:pPr>
      <w:r w:rsidRPr="0026604C">
        <w:t>Knowledge sharing (C4dev)</w:t>
      </w:r>
    </w:p>
    <w:p w:rsidR="00ED3AF5" w:rsidRPr="0026604C" w:rsidRDefault="006E1A20" w:rsidP="00ED3AF5">
      <w:pPr>
        <w:pStyle w:val="ListParagraph"/>
        <w:numPr>
          <w:ilvl w:val="0"/>
          <w:numId w:val="33"/>
        </w:numPr>
        <w:ind w:left="714" w:hanging="357"/>
        <w:contextualSpacing w:val="0"/>
      </w:pPr>
      <w:r w:rsidRPr="0026604C">
        <w:t>Migration of MIS results management data</w:t>
      </w:r>
    </w:p>
    <w:p w:rsidR="00A34F01" w:rsidRPr="0026604C" w:rsidRDefault="00A34F01" w:rsidP="00AF5155">
      <w:pPr>
        <w:pStyle w:val="ListParagraph"/>
        <w:numPr>
          <w:ilvl w:val="0"/>
          <w:numId w:val="23"/>
        </w:numPr>
        <w:shd w:val="clear" w:color="auto" w:fill="E5B8B7" w:themeFill="accent2" w:themeFillTint="66"/>
        <w:rPr>
          <w:rFonts w:asciiTheme="minorHAnsi" w:hAnsiTheme="minorHAnsi"/>
          <w:b/>
        </w:rPr>
      </w:pPr>
      <w:r w:rsidRPr="0026604C">
        <w:rPr>
          <w:b/>
        </w:rPr>
        <w:t xml:space="preserve">Offer </w:t>
      </w:r>
      <w:r w:rsidR="00CE7951" w:rsidRPr="0026604C">
        <w:rPr>
          <w:b/>
        </w:rPr>
        <w:t xml:space="preserve">an improved user-experience and </w:t>
      </w:r>
      <w:r w:rsidRPr="0026604C">
        <w:rPr>
          <w:b/>
        </w:rPr>
        <w:t xml:space="preserve"> a single entry point for operational information systems (internal portal) (</w:t>
      </w:r>
      <w:r w:rsidR="006B46C8" w:rsidRPr="0026604C">
        <w:rPr>
          <w:b/>
        </w:rPr>
        <w:t xml:space="preserve">Output </w:t>
      </w:r>
      <w:r w:rsidRPr="0026604C">
        <w:rPr>
          <w:rFonts w:asciiTheme="minorHAnsi" w:hAnsiTheme="minorHAnsi"/>
          <w:b/>
        </w:rPr>
        <w:t xml:space="preserve">5: </w:t>
      </w:r>
      <w:r w:rsidR="005E6F6F">
        <w:rPr>
          <w:rFonts w:asciiTheme="minorHAnsi" w:hAnsiTheme="minorHAnsi"/>
          <w:b/>
        </w:rPr>
        <w:t xml:space="preserve">internal </w:t>
      </w:r>
      <w:r w:rsidRPr="0026604C">
        <w:rPr>
          <w:rFonts w:asciiTheme="minorHAnsi" w:hAnsiTheme="minorHAnsi"/>
          <w:b/>
        </w:rPr>
        <w:t>portal and user experience)</w:t>
      </w:r>
    </w:p>
    <w:p w:rsidR="00417A09" w:rsidRPr="0026604C" w:rsidRDefault="00417A09" w:rsidP="00417A09">
      <w:r w:rsidRPr="0026604C">
        <w:t xml:space="preserve">User-experience is an interactive approach making the way people work more efficient, intuitive in an aim of increased productivity for all actors in the end-to-end process and sustainable business results. </w:t>
      </w:r>
    </w:p>
    <w:p w:rsidR="00F971F3" w:rsidRPr="0026604C" w:rsidRDefault="00F971F3" w:rsidP="00E51820">
      <w:r w:rsidRPr="0026604C">
        <w:t xml:space="preserve">As of today, the daily workflow of </w:t>
      </w:r>
      <w:r w:rsidR="00232603" w:rsidRPr="0026604C">
        <w:t>EC</w:t>
      </w:r>
      <w:r w:rsidRPr="0026604C">
        <w:t xml:space="preserve"> programme managers and operators is divided into several different IT tools, each one with its own interface, its way of interaction and its goals. </w:t>
      </w:r>
      <w:r w:rsidR="00232603" w:rsidRPr="0026604C">
        <w:t>Interoperability</w:t>
      </w:r>
      <w:r w:rsidRPr="0026604C">
        <w:t xml:space="preserve"> among systems is lacking and often time is wasted in processes that could be smoother and/or automatic.</w:t>
      </w:r>
    </w:p>
    <w:p w:rsidR="00F971F3" w:rsidRPr="0026604C" w:rsidRDefault="00515F7A" w:rsidP="00E51820">
      <w:r>
        <w:t>OpSys</w:t>
      </w:r>
      <w:r w:rsidR="00F94A85" w:rsidRPr="0026604C">
        <w:t xml:space="preserve"> aims to provide </w:t>
      </w:r>
      <w:r w:rsidR="005E6F6F">
        <w:t xml:space="preserve">an </w:t>
      </w:r>
      <w:r w:rsidR="00F94A85" w:rsidRPr="0026604C">
        <w:t>i</w:t>
      </w:r>
      <w:r w:rsidR="00417A09" w:rsidRPr="0026604C">
        <w:t>ntuitiv</w:t>
      </w:r>
      <w:r w:rsidR="00F94A85" w:rsidRPr="0026604C">
        <w:t xml:space="preserve">e </w:t>
      </w:r>
      <w:r w:rsidR="005E6F6F">
        <w:t>“</w:t>
      </w:r>
      <w:r w:rsidR="00F94A85" w:rsidRPr="0026604C">
        <w:t>look and feel</w:t>
      </w:r>
      <w:r w:rsidR="005E6F6F">
        <w:t>”</w:t>
      </w:r>
      <w:r w:rsidR="00F94A85" w:rsidRPr="0026604C">
        <w:t xml:space="preserve"> and navigation system</w:t>
      </w:r>
      <w:r w:rsidR="00B204CB" w:rsidRPr="0026604C">
        <w:t xml:space="preserve"> (menus, links, </w:t>
      </w:r>
      <w:proofErr w:type="gramStart"/>
      <w:r w:rsidR="00F94A85" w:rsidRPr="0026604C">
        <w:t>feature</w:t>
      </w:r>
      <w:proofErr w:type="gramEnd"/>
      <w:r w:rsidR="00F94A85" w:rsidRPr="0026604C">
        <w:t xml:space="preserve"> access screens) and </w:t>
      </w:r>
      <w:r w:rsidR="00F971F3" w:rsidRPr="0026604C">
        <w:t xml:space="preserve">an </w:t>
      </w:r>
      <w:r w:rsidR="00F94A85" w:rsidRPr="0026604C">
        <w:t>i</w:t>
      </w:r>
      <w:r w:rsidR="000A47CD" w:rsidRPr="0026604C">
        <w:t xml:space="preserve">nnovative </w:t>
      </w:r>
      <w:r w:rsidR="00F94A85" w:rsidRPr="0026604C">
        <w:t xml:space="preserve">user-friendly </w:t>
      </w:r>
      <w:r w:rsidR="000A47CD" w:rsidRPr="0026604C">
        <w:t>interface coherent all over the</w:t>
      </w:r>
      <w:r w:rsidR="00F971F3" w:rsidRPr="0026604C">
        <w:t xml:space="preserve"> workflow. The objective is to make </w:t>
      </w:r>
      <w:r>
        <w:t>OpSys</w:t>
      </w:r>
      <w:r w:rsidR="00F971F3" w:rsidRPr="0026604C">
        <w:t xml:space="preserve"> the unique one-stop shop business portal to be used by programme manager to support, monitor and facilitate their daily work. </w:t>
      </w:r>
    </w:p>
    <w:p w:rsidR="00F971F3" w:rsidRPr="0026604C" w:rsidRDefault="00F971F3" w:rsidP="00E51820">
      <w:r w:rsidRPr="0026604C">
        <w:t>The use of a single and standardised int</w:t>
      </w:r>
      <w:r w:rsidR="00710EBE" w:rsidRPr="0026604C">
        <w:t xml:space="preserve">erface will also facilitate transparency and consistency among available data. In addition, it will be possible to take advantage of the same look and feel of the system in order to publish selected data and information into external websites. </w:t>
      </w:r>
    </w:p>
    <w:p w:rsidR="00F00C5E" w:rsidRDefault="00710EBE" w:rsidP="00F00C5E">
      <w:r w:rsidRPr="0026604C">
        <w:lastRenderedPageBreak/>
        <w:t xml:space="preserve">The interface will also be consistent when accessed via mobile devices, enhancing the actual interaction between internal and external operators through the system. This innovative approach will </w:t>
      </w:r>
      <w:r w:rsidR="00F00C5E" w:rsidRPr="0026604C">
        <w:t xml:space="preserve">improve the corporate identity and, in long terms, increase productivity. </w:t>
      </w:r>
    </w:p>
    <w:p w:rsidR="005E6F6F" w:rsidRPr="0026604C" w:rsidRDefault="005E6F6F" w:rsidP="00F00C5E">
      <w:pPr>
        <w:rPr>
          <w:rFonts w:asciiTheme="minorHAnsi" w:hAnsiTheme="minorHAnsi"/>
        </w:rPr>
      </w:pPr>
      <w:r>
        <w:t>Project 1 will bring a first step for user experience which will be progressively achieved</w:t>
      </w:r>
      <w:r w:rsidR="00BD4C79">
        <w:t xml:space="preserve"> throughout further </w:t>
      </w:r>
      <w:r w:rsidR="00515F7A">
        <w:t>OpSys</w:t>
      </w:r>
      <w:r w:rsidR="00BD4C79">
        <w:t xml:space="preserve"> projects.</w:t>
      </w:r>
    </w:p>
    <w:p w:rsidR="00A34F01" w:rsidRPr="0026604C" w:rsidRDefault="00187F4E" w:rsidP="00AF5155">
      <w:pPr>
        <w:pStyle w:val="ListParagraph"/>
        <w:numPr>
          <w:ilvl w:val="0"/>
          <w:numId w:val="23"/>
        </w:numPr>
        <w:shd w:val="clear" w:color="auto" w:fill="FFC000"/>
        <w:rPr>
          <w:b/>
        </w:rPr>
      </w:pPr>
      <w:r w:rsidRPr="0026604C">
        <w:rPr>
          <w:b/>
        </w:rPr>
        <w:t xml:space="preserve">Allow external users to encode </w:t>
      </w:r>
      <w:r w:rsidR="00B93574" w:rsidRPr="0026604C">
        <w:rPr>
          <w:b/>
        </w:rPr>
        <w:t xml:space="preserve">information </w:t>
      </w:r>
      <w:r w:rsidRPr="0026604C">
        <w:rPr>
          <w:b/>
        </w:rPr>
        <w:t>directly in</w:t>
      </w:r>
      <w:r w:rsidR="00B93574" w:rsidRPr="0026604C">
        <w:rPr>
          <w:b/>
        </w:rPr>
        <w:t>to</w:t>
      </w:r>
      <w:r w:rsidRPr="0026604C">
        <w:rPr>
          <w:b/>
        </w:rPr>
        <w:t xml:space="preserve"> the system (</w:t>
      </w:r>
      <w:r w:rsidR="006B46C8" w:rsidRPr="0026604C">
        <w:rPr>
          <w:b/>
        </w:rPr>
        <w:t xml:space="preserve">Output </w:t>
      </w:r>
      <w:r w:rsidR="00A34F01" w:rsidRPr="0026604C">
        <w:rPr>
          <w:b/>
        </w:rPr>
        <w:t>6: external access</w:t>
      </w:r>
      <w:r w:rsidRPr="0026604C">
        <w:rPr>
          <w:b/>
        </w:rPr>
        <w:t>)</w:t>
      </w:r>
    </w:p>
    <w:p w:rsidR="00A34F01" w:rsidRDefault="006B46C8" w:rsidP="00A90035">
      <w:r w:rsidRPr="0026604C">
        <w:t xml:space="preserve">Addressing data quality issues is one of the major objectives assigned to </w:t>
      </w:r>
      <w:r w:rsidR="00515F7A">
        <w:t>OpSys</w:t>
      </w:r>
      <w:r w:rsidRPr="0026604C">
        <w:t>. For that purpose a</w:t>
      </w:r>
      <w:r w:rsidR="00A90035" w:rsidRPr="0026604C">
        <w:t xml:space="preserve"> number of </w:t>
      </w:r>
      <w:r w:rsidRPr="0026604C">
        <w:t xml:space="preserve">principles </w:t>
      </w:r>
      <w:r w:rsidR="00A90035" w:rsidRPr="0026604C">
        <w:t xml:space="preserve">are </w:t>
      </w:r>
      <w:r w:rsidRPr="0026604C">
        <w:t xml:space="preserve">mainstreamed in the design of the new system: </w:t>
      </w:r>
      <w:r w:rsidR="00A90035" w:rsidRPr="0026604C">
        <w:t xml:space="preserve">data </w:t>
      </w:r>
      <w:r w:rsidRPr="0026604C">
        <w:t xml:space="preserve">encoding </w:t>
      </w:r>
      <w:r w:rsidR="00A90035" w:rsidRPr="0026604C">
        <w:t xml:space="preserve">is </w:t>
      </w:r>
      <w:r w:rsidRPr="0026604C">
        <w:t xml:space="preserve">done </w:t>
      </w:r>
      <w:r w:rsidR="00A90035" w:rsidRPr="0026604C">
        <w:t xml:space="preserve">by operators that are </w:t>
      </w:r>
      <w:r w:rsidRPr="0026604C">
        <w:t xml:space="preserve">the closest </w:t>
      </w:r>
      <w:r w:rsidR="00A90035" w:rsidRPr="0026604C">
        <w:t xml:space="preserve">ones </w:t>
      </w:r>
      <w:r w:rsidRPr="0026604C">
        <w:t xml:space="preserve">to the source, no re-encoding, user friendliness, user benefit for the encoding effort and accountability. </w:t>
      </w:r>
    </w:p>
    <w:p w:rsidR="00BD4C79" w:rsidRPr="0026604C" w:rsidRDefault="00BD4C79" w:rsidP="00A90035">
      <w:r>
        <w:t xml:space="preserve">Project 1 will offer a first step of external </w:t>
      </w:r>
      <w:proofErr w:type="gramStart"/>
      <w:r>
        <w:t>partners</w:t>
      </w:r>
      <w:proofErr w:type="gramEnd"/>
      <w:r>
        <w:t xml:space="preserve"> access, waiting for SEDIA initiative which is called to become the access portal for implementing partners.</w:t>
      </w:r>
    </w:p>
    <w:p w:rsidR="002B131B" w:rsidRDefault="00B439FD" w:rsidP="002B131B">
      <w:pPr>
        <w:pStyle w:val="Heading3"/>
        <w:tabs>
          <w:tab w:val="clear" w:pos="720"/>
          <w:tab w:val="num" w:pos="709"/>
        </w:tabs>
        <w:ind w:left="709"/>
      </w:pPr>
      <w:bookmarkStart w:id="18" w:name="_Toc443994329"/>
      <w:bookmarkStart w:id="19" w:name="_Toc447716326"/>
      <w:r w:rsidRPr="0026604C">
        <w:t>Excludes</w:t>
      </w:r>
      <w:r w:rsidR="002B131B" w:rsidRPr="0026604C">
        <w:t xml:space="preserve"> ("OUT" Scope)</w:t>
      </w:r>
      <w:bookmarkEnd w:id="18"/>
      <w:bookmarkEnd w:id="19"/>
    </w:p>
    <w:p w:rsidR="0001761C" w:rsidRPr="0001761C" w:rsidRDefault="0001761C" w:rsidP="0001761C">
      <w:pPr>
        <w:pStyle w:val="Text3"/>
      </w:pPr>
      <w:r>
        <w:t>The following elements ar</w:t>
      </w:r>
      <w:r w:rsidR="00844857">
        <w:t>e excluded from the scope of th</w:t>
      </w:r>
      <w:r>
        <w:t>is project:</w:t>
      </w:r>
    </w:p>
    <w:p w:rsidR="00B21C9C" w:rsidRPr="0026604C" w:rsidRDefault="00C1760D" w:rsidP="0001761C">
      <w:pPr>
        <w:pStyle w:val="Text3"/>
        <w:numPr>
          <w:ilvl w:val="0"/>
          <w:numId w:val="37"/>
        </w:numPr>
      </w:pPr>
      <w:r>
        <w:t>Project</w:t>
      </w:r>
      <w:r w:rsidRPr="0026604C">
        <w:t xml:space="preserve"> </w:t>
      </w:r>
      <w:r w:rsidR="00B362D4" w:rsidRPr="0026604C">
        <w:t>1 will be focused on Operational Entities and Results. It will not replace CRIS in its financial and contracting features</w:t>
      </w:r>
      <w:r w:rsidR="00F110EE" w:rsidRPr="0026604C">
        <w:t xml:space="preserve">. </w:t>
      </w:r>
      <w:r>
        <w:t>CRIS Decision and CRIS Contract will continue to operate.</w:t>
      </w:r>
    </w:p>
    <w:p w:rsidR="00C673C8" w:rsidRDefault="00C673C8" w:rsidP="00C673C8">
      <w:pPr>
        <w:pStyle w:val="Text3"/>
        <w:numPr>
          <w:ilvl w:val="0"/>
          <w:numId w:val="37"/>
        </w:numPr>
      </w:pPr>
      <w:r>
        <w:t>Project 1 is not covering the scope of project 2A “Action and level 1 commitment” particularly in term of MIP management (validation process, MIP creation, collaborative work), Actions management (manage operational data from Action documents, financial agreement, Addendum), Level 1 commitment management (creation, validation process), main budgetary functionalities (budget allocation, financial breakdown, link to deviation and prior approvals) and   sector tagging (free tagging, corporate sector, etc</w:t>
      </w:r>
      <w:r w:rsidR="00F757CB">
        <w:t>.).</w:t>
      </w:r>
    </w:p>
    <w:p w:rsidR="00C1760D" w:rsidRDefault="00C1760D" w:rsidP="00747027">
      <w:pPr>
        <w:pStyle w:val="Text3"/>
        <w:numPr>
          <w:ilvl w:val="0"/>
          <w:numId w:val="37"/>
        </w:numPr>
      </w:pPr>
      <w:r>
        <w:t xml:space="preserve">Project 1 is not covering the scope of project 3 </w:t>
      </w:r>
      <w:r w:rsidR="00C673C8">
        <w:t xml:space="preserve"> containing the remaining functions related to implementation</w:t>
      </w:r>
      <w:r w:rsidR="006B654C">
        <w:t xml:space="preserve"> phase</w:t>
      </w:r>
      <w:r>
        <w:t xml:space="preserve"> in term of providing a full internal monitoring tool, capturing all project management data, </w:t>
      </w:r>
      <w:r w:rsidR="00F757CB">
        <w:t>all milestones and key events,</w:t>
      </w:r>
      <w:r w:rsidR="00C479C8">
        <w:t xml:space="preserve"> country and sector information management, </w:t>
      </w:r>
      <w:r w:rsidR="00C673C8">
        <w:t xml:space="preserve">ROM and </w:t>
      </w:r>
      <w:r w:rsidR="00C479C8">
        <w:t>evaluation</w:t>
      </w:r>
      <w:r w:rsidR="00A1414F">
        <w:t xml:space="preserve"> management</w:t>
      </w:r>
      <w:r w:rsidR="00CB1766">
        <w:t>.</w:t>
      </w:r>
    </w:p>
    <w:p w:rsidR="0012174A" w:rsidRDefault="00F110EE" w:rsidP="00747027">
      <w:pPr>
        <w:pStyle w:val="Text3"/>
        <w:numPr>
          <w:ilvl w:val="0"/>
          <w:numId w:val="37"/>
        </w:numPr>
      </w:pPr>
      <w:r w:rsidRPr="0026604C">
        <w:t xml:space="preserve">The system will provide key operational project data, </w:t>
      </w:r>
      <w:r w:rsidR="00F46423" w:rsidRPr="0026604C">
        <w:t>but it</w:t>
      </w:r>
      <w:r w:rsidRPr="0026604C">
        <w:t xml:space="preserve"> will not overlap with</w:t>
      </w:r>
      <w:r w:rsidR="00232603" w:rsidRPr="0026604C">
        <w:t xml:space="preserve"> communication or knowledge sharing tools and </w:t>
      </w:r>
      <w:r w:rsidR="0001761C" w:rsidRPr="0026604C">
        <w:t>systems</w:t>
      </w:r>
      <w:r w:rsidR="00232603" w:rsidRPr="0026604C">
        <w:t xml:space="preserve"> (</w:t>
      </w:r>
      <w:r w:rsidR="0001761C">
        <w:t>EUDs internet websites</w:t>
      </w:r>
      <w:r w:rsidRPr="0026604C">
        <w:t>Capacity4Dev</w:t>
      </w:r>
      <w:r w:rsidR="00232603" w:rsidRPr="0026604C">
        <w:t>)</w:t>
      </w:r>
      <w:r w:rsidRPr="0026604C">
        <w:t xml:space="preserve">. On the opposite, the systems will </w:t>
      </w:r>
      <w:r w:rsidR="00F46423" w:rsidRPr="0026604C">
        <w:t>interoperate</w:t>
      </w:r>
      <w:r w:rsidRPr="0026604C">
        <w:t xml:space="preserve"> and will share key information on project </w:t>
      </w:r>
      <w:r w:rsidR="00F46423" w:rsidRPr="0026604C">
        <w:t xml:space="preserve">and programme </w:t>
      </w:r>
      <w:r w:rsidRPr="0026604C">
        <w:t xml:space="preserve">results. </w:t>
      </w:r>
    </w:p>
    <w:p w:rsidR="00F110EE" w:rsidRDefault="00F110EE" w:rsidP="00747027">
      <w:pPr>
        <w:pStyle w:val="Text3"/>
        <w:numPr>
          <w:ilvl w:val="0"/>
          <w:numId w:val="37"/>
        </w:numPr>
      </w:pPr>
      <w:r w:rsidRPr="0012174A">
        <w:t xml:space="preserve">In the long term </w:t>
      </w:r>
      <w:r w:rsidR="00515F7A">
        <w:t>OpSys</w:t>
      </w:r>
      <w:r w:rsidRPr="0012174A">
        <w:t xml:space="preserve"> is expected to be the main entry point for all operators and to include all information necessary for a close follow up of all projects and programmes. Its first release however will not substitute the current </w:t>
      </w:r>
      <w:r w:rsidR="00E977FE" w:rsidRPr="0012174A">
        <w:t>other systems in place</w:t>
      </w:r>
      <w:r w:rsidR="00C673C8">
        <w:t xml:space="preserve"> such as ROM, EVAL, AUDIT modules.</w:t>
      </w:r>
    </w:p>
    <w:p w:rsidR="002B131B" w:rsidRPr="0026604C" w:rsidRDefault="002B131B" w:rsidP="002B131B">
      <w:pPr>
        <w:pStyle w:val="Heading3"/>
        <w:tabs>
          <w:tab w:val="clear" w:pos="720"/>
          <w:tab w:val="num" w:pos="709"/>
        </w:tabs>
        <w:ind w:left="709"/>
      </w:pPr>
      <w:bookmarkStart w:id="20" w:name="_Toc443994330"/>
      <w:bookmarkStart w:id="21" w:name="_Toc447716327"/>
      <w:r w:rsidRPr="0026604C">
        <w:t>Scope Statement</w:t>
      </w:r>
      <w:bookmarkEnd w:id="20"/>
      <w:bookmarkEnd w:id="21"/>
    </w:p>
    <w:p w:rsidR="0025660C" w:rsidRPr="0026604C" w:rsidRDefault="0025660C" w:rsidP="0025660C">
      <w:pPr>
        <w:pStyle w:val="Text3"/>
      </w:pPr>
      <w:r w:rsidRPr="0026604C">
        <w:t>The scope of Results management and operational entities project can be summarised by the following graph.</w:t>
      </w:r>
    </w:p>
    <w:p w:rsidR="0025660C" w:rsidRPr="0026604C" w:rsidRDefault="00750498" w:rsidP="0025660C">
      <w:pPr>
        <w:pStyle w:val="Text3"/>
      </w:pPr>
      <w:r>
        <w:rPr>
          <w:noProof/>
          <w:lang w:eastAsia="en-GB"/>
        </w:rPr>
        <w:lastRenderedPageBreak/>
        <w:drawing>
          <wp:inline distT="0" distB="0" distL="0" distR="0" wp14:anchorId="5B1792A1" wp14:editId="326104B4">
            <wp:extent cx="5404911" cy="3759786"/>
            <wp:effectExtent l="0" t="0" r="571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07285" cy="3761438"/>
                    </a:xfrm>
                    <a:prstGeom prst="rect">
                      <a:avLst/>
                    </a:prstGeom>
                    <a:noFill/>
                  </pic:spPr>
                </pic:pic>
              </a:graphicData>
            </a:graphic>
          </wp:inline>
        </w:drawing>
      </w:r>
    </w:p>
    <w:p w:rsidR="002B131B" w:rsidRPr="0026604C" w:rsidRDefault="002B131B" w:rsidP="002B131B">
      <w:pPr>
        <w:pStyle w:val="Heading2"/>
        <w:tabs>
          <w:tab w:val="clear" w:pos="576"/>
          <w:tab w:val="num" w:pos="565"/>
        </w:tabs>
        <w:ind w:left="565"/>
      </w:pPr>
      <w:bookmarkStart w:id="22" w:name="_Toc443994331"/>
      <w:bookmarkStart w:id="23" w:name="_Toc447716328"/>
      <w:r w:rsidRPr="0026604C">
        <w:t>Success Criteria</w:t>
      </w:r>
      <w:bookmarkEnd w:id="22"/>
      <w:bookmarkEnd w:id="23"/>
    </w:p>
    <w:p w:rsidR="00772C60" w:rsidRPr="0026604C" w:rsidRDefault="00ED0F76" w:rsidP="00772C60">
      <w:pPr>
        <w:pStyle w:val="infoblue0"/>
        <w:spacing w:before="20" w:after="20"/>
        <w:ind w:left="0"/>
        <w:rPr>
          <w:rFonts w:asciiTheme="minorHAnsi" w:hAnsiTheme="minorHAnsi" w:cs="Calibri"/>
          <w:i w:val="0"/>
          <w:color w:val="auto"/>
          <w:sz w:val="20"/>
          <w:lang w:val="en-GB"/>
        </w:rPr>
      </w:pPr>
      <w:r>
        <w:rPr>
          <w:rFonts w:asciiTheme="minorHAnsi" w:hAnsiTheme="minorHAnsi" w:cs="Calibri"/>
          <w:i w:val="0"/>
          <w:color w:val="auto"/>
          <w:sz w:val="20"/>
          <w:lang w:val="en-GB"/>
        </w:rPr>
        <w:t>S</w:t>
      </w:r>
      <w:r w:rsidR="00772C60" w:rsidRPr="0026604C">
        <w:rPr>
          <w:rFonts w:asciiTheme="minorHAnsi" w:hAnsiTheme="minorHAnsi" w:cs="Calibri"/>
          <w:i w:val="0"/>
          <w:color w:val="auto"/>
          <w:sz w:val="20"/>
          <w:lang w:val="en-GB"/>
        </w:rPr>
        <w:t>uccess criteria by which the proposed solution will be considered as a success are, by end of 2017:</w:t>
      </w:r>
    </w:p>
    <w:p w:rsidR="00772C60" w:rsidRPr="0026604C" w:rsidRDefault="0086394C" w:rsidP="00772C60">
      <w:pPr>
        <w:pStyle w:val="infoblue0"/>
        <w:numPr>
          <w:ilvl w:val="0"/>
          <w:numId w:val="26"/>
        </w:numPr>
        <w:spacing w:before="20" w:after="20"/>
        <w:rPr>
          <w:rFonts w:asciiTheme="minorHAnsi" w:hAnsiTheme="minorHAnsi" w:cs="Calibri"/>
          <w:i w:val="0"/>
          <w:color w:val="auto"/>
          <w:sz w:val="20"/>
          <w:lang w:val="en-GB"/>
        </w:rPr>
      </w:pPr>
      <w:r>
        <w:rPr>
          <w:rFonts w:asciiTheme="minorHAnsi" w:hAnsiTheme="minorHAnsi" w:cs="Calibri"/>
          <w:i w:val="0"/>
          <w:color w:val="auto"/>
          <w:sz w:val="20"/>
          <w:lang w:val="en-GB"/>
        </w:rPr>
        <w:t>U</w:t>
      </w:r>
      <w:r w:rsidR="00772C60" w:rsidRPr="0026604C">
        <w:rPr>
          <w:rFonts w:asciiTheme="minorHAnsi" w:hAnsiTheme="minorHAnsi" w:cs="Calibri"/>
          <w:i w:val="0"/>
          <w:color w:val="auto"/>
          <w:sz w:val="20"/>
          <w:lang w:val="en-GB"/>
        </w:rPr>
        <w:t xml:space="preserve">se of </w:t>
      </w:r>
      <w:r w:rsidR="00515F7A">
        <w:rPr>
          <w:rFonts w:asciiTheme="minorHAnsi" w:hAnsiTheme="minorHAnsi" w:cs="Calibri"/>
          <w:i w:val="0"/>
          <w:color w:val="auto"/>
          <w:sz w:val="20"/>
          <w:lang w:val="en-GB"/>
        </w:rPr>
        <w:t>OpSys</w:t>
      </w:r>
      <w:r w:rsidR="00772C60" w:rsidRPr="0026604C">
        <w:rPr>
          <w:rFonts w:asciiTheme="minorHAnsi" w:hAnsiTheme="minorHAnsi" w:cs="Calibri"/>
          <w:i w:val="0"/>
          <w:color w:val="auto"/>
          <w:sz w:val="20"/>
          <w:lang w:val="en-GB"/>
        </w:rPr>
        <w:t xml:space="preserve"> module "results management and operational entities" by all concerned EU Delegations and HQ(s) units</w:t>
      </w:r>
    </w:p>
    <w:p w:rsidR="00772C60" w:rsidRPr="0026604C" w:rsidRDefault="0086394C" w:rsidP="00772C60">
      <w:pPr>
        <w:pStyle w:val="infoblue0"/>
        <w:numPr>
          <w:ilvl w:val="0"/>
          <w:numId w:val="26"/>
        </w:numPr>
        <w:spacing w:before="20" w:after="20"/>
        <w:rPr>
          <w:rFonts w:asciiTheme="minorHAnsi" w:hAnsiTheme="minorHAnsi" w:cs="Calibri"/>
          <w:i w:val="0"/>
          <w:color w:val="auto"/>
          <w:sz w:val="20"/>
          <w:lang w:val="en-GB"/>
        </w:rPr>
      </w:pPr>
      <w:r>
        <w:rPr>
          <w:rFonts w:asciiTheme="minorHAnsi" w:hAnsiTheme="minorHAnsi" w:cs="Calibri"/>
          <w:i w:val="0"/>
          <w:color w:val="auto"/>
          <w:sz w:val="20"/>
          <w:lang w:val="en-GB"/>
        </w:rPr>
        <w:t xml:space="preserve">The End of Project Result Reporting exercise for Projects/Programmes ending in 2016/2017 is done in </w:t>
      </w:r>
      <w:proofErr w:type="spellStart"/>
      <w:r>
        <w:rPr>
          <w:rFonts w:asciiTheme="minorHAnsi" w:hAnsiTheme="minorHAnsi" w:cs="Calibri"/>
          <w:i w:val="0"/>
          <w:color w:val="auto"/>
          <w:sz w:val="20"/>
          <w:lang w:val="en-GB"/>
        </w:rPr>
        <w:t>OpSys</w:t>
      </w:r>
      <w:proofErr w:type="spellEnd"/>
      <w:r>
        <w:rPr>
          <w:rFonts w:asciiTheme="minorHAnsi" w:hAnsiTheme="minorHAnsi" w:cs="Calibri"/>
          <w:i w:val="0"/>
          <w:color w:val="auto"/>
          <w:sz w:val="20"/>
          <w:lang w:val="en-GB"/>
        </w:rPr>
        <w:t xml:space="preserve"> and not anymore on Excel tables. </w:t>
      </w:r>
      <w:r w:rsidR="00772C60" w:rsidRPr="0026604C">
        <w:rPr>
          <w:rFonts w:asciiTheme="minorHAnsi" w:hAnsiTheme="minorHAnsi" w:cs="Calibri"/>
          <w:i w:val="0"/>
          <w:color w:val="auto"/>
          <w:sz w:val="20"/>
          <w:lang w:val="en-GB"/>
        </w:rPr>
        <w:t xml:space="preserve">Availability of results </w:t>
      </w:r>
      <w:r w:rsidR="00ED0F76">
        <w:rPr>
          <w:rFonts w:asciiTheme="minorHAnsi" w:hAnsiTheme="minorHAnsi" w:cs="Calibri"/>
          <w:i w:val="0"/>
          <w:color w:val="auto"/>
          <w:sz w:val="20"/>
          <w:lang w:val="en-GB"/>
        </w:rPr>
        <w:t>data</w:t>
      </w:r>
      <w:r w:rsidR="00772C60" w:rsidRPr="0026604C">
        <w:rPr>
          <w:rFonts w:asciiTheme="minorHAnsi" w:hAnsiTheme="minorHAnsi" w:cs="Calibri"/>
          <w:i w:val="0"/>
          <w:color w:val="auto"/>
          <w:sz w:val="20"/>
          <w:lang w:val="en-GB"/>
        </w:rPr>
        <w:t xml:space="preserve"> for reporting purpose</w:t>
      </w:r>
      <w:r w:rsidR="00ED0F76">
        <w:rPr>
          <w:rFonts w:asciiTheme="minorHAnsi" w:hAnsiTheme="minorHAnsi" w:cs="Calibri"/>
          <w:i w:val="0"/>
          <w:color w:val="auto"/>
          <w:sz w:val="20"/>
          <w:lang w:val="en-GB"/>
        </w:rPr>
        <w:t xml:space="preserve"> covering at least 90% of projects and programmes in value</w:t>
      </w:r>
    </w:p>
    <w:p w:rsidR="00772C60" w:rsidRPr="0026604C" w:rsidRDefault="00772C60" w:rsidP="00772C60">
      <w:pPr>
        <w:pStyle w:val="infoblue0"/>
        <w:numPr>
          <w:ilvl w:val="0"/>
          <w:numId w:val="26"/>
        </w:numPr>
        <w:spacing w:before="20" w:after="20"/>
        <w:rPr>
          <w:rFonts w:asciiTheme="minorHAnsi" w:hAnsiTheme="minorHAnsi" w:cs="Calibri"/>
          <w:i w:val="0"/>
          <w:color w:val="auto"/>
          <w:sz w:val="20"/>
          <w:lang w:val="en-GB"/>
        </w:rPr>
      </w:pPr>
      <w:r w:rsidRPr="0026604C">
        <w:rPr>
          <w:rFonts w:asciiTheme="minorHAnsi" w:hAnsiTheme="minorHAnsi" w:cs="Calibri"/>
          <w:i w:val="0"/>
          <w:color w:val="auto"/>
          <w:sz w:val="20"/>
          <w:lang w:val="en-GB"/>
        </w:rPr>
        <w:t>Satisfaction of users and managers with results management and operational entities features</w:t>
      </w:r>
    </w:p>
    <w:p w:rsidR="00772C60" w:rsidRPr="0026604C" w:rsidRDefault="00772C60" w:rsidP="006B654C">
      <w:pPr>
        <w:pStyle w:val="infoblue0"/>
        <w:spacing w:before="20" w:after="20"/>
        <w:ind w:left="360"/>
        <w:rPr>
          <w:rFonts w:asciiTheme="minorHAnsi" w:hAnsiTheme="minorHAnsi" w:cs="Calibri"/>
          <w:i w:val="0"/>
          <w:color w:val="auto"/>
          <w:sz w:val="20"/>
          <w:lang w:val="en-GB"/>
        </w:rPr>
      </w:pPr>
    </w:p>
    <w:p w:rsidR="00B439FD" w:rsidRDefault="006C7DFF" w:rsidP="00B439FD">
      <w:pPr>
        <w:pStyle w:val="Heading2"/>
        <w:tabs>
          <w:tab w:val="clear" w:pos="576"/>
          <w:tab w:val="num" w:pos="565"/>
        </w:tabs>
        <w:ind w:left="565"/>
      </w:pPr>
      <w:bookmarkStart w:id="24" w:name="_Toc443994332"/>
      <w:bookmarkStart w:id="25" w:name="_Toc447716329"/>
      <w:r w:rsidRPr="0026604C">
        <w:t>Business</w:t>
      </w:r>
      <w:r w:rsidR="00B439FD" w:rsidRPr="0026604C">
        <w:t xml:space="preserve"> Needs</w:t>
      </w:r>
      <w:bookmarkEnd w:id="24"/>
      <w:bookmarkEnd w:id="25"/>
    </w:p>
    <w:p w:rsidR="00B439FD" w:rsidRPr="0026604C" w:rsidRDefault="000C0F6C" w:rsidP="002467ED">
      <w:pPr>
        <w:pStyle w:val="Text2"/>
      </w:pPr>
      <w:r>
        <w:t>This section lists</w:t>
      </w:r>
      <w:r w:rsidR="002467ED">
        <w:t xml:space="preserve"> the key needs of the stakeholders and users that the project shall address. The priority as been set based on two different </w:t>
      </w:r>
      <w:r>
        <w:t>targets</w:t>
      </w:r>
      <w:r w:rsidR="002467ED">
        <w:t xml:space="preserve">: before the end of 2016 and to be implemented during 2017. A more detailed list of business needs translated in EPICs is available in Annex. </w:t>
      </w:r>
      <w:r w:rsidR="0086394C">
        <w:t xml:space="preserve">Target </w:t>
      </w:r>
      <w:r w:rsidR="00686CAE">
        <w:t xml:space="preserve">dates </w:t>
      </w:r>
      <w:r w:rsidR="0086394C">
        <w:t xml:space="preserve">of individual business needs may be </w:t>
      </w:r>
      <w:r w:rsidR="00686CAE">
        <w:t>subject to adjustment.</w:t>
      </w:r>
      <w:r w:rsidR="0086394C">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6067"/>
        <w:gridCol w:w="846"/>
        <w:gridCol w:w="706"/>
      </w:tblGrid>
      <w:tr w:rsidR="00CE783B" w:rsidRPr="00A63D96" w:rsidTr="00CE783B">
        <w:trPr>
          <w:trHeight w:val="20"/>
        </w:trPr>
        <w:tc>
          <w:tcPr>
            <w:tcW w:w="631" w:type="pct"/>
            <w:shd w:val="clear" w:color="auto" w:fill="000000" w:themeFill="text1"/>
            <w:vAlign w:val="center"/>
          </w:tcPr>
          <w:p w:rsidR="00CE783B" w:rsidRPr="00F647D4" w:rsidRDefault="00CE783B" w:rsidP="00844857">
            <w:pPr>
              <w:spacing w:before="40" w:after="40"/>
              <w:jc w:val="center"/>
              <w:rPr>
                <w:rFonts w:asciiTheme="minorHAnsi" w:hAnsiTheme="minorHAnsi"/>
                <w:b/>
                <w:sz w:val="16"/>
                <w:szCs w:val="16"/>
                <w:lang w:eastAsia="en-GB"/>
              </w:rPr>
            </w:pPr>
            <w:r>
              <w:rPr>
                <w:rFonts w:asciiTheme="minorHAnsi" w:hAnsiTheme="minorHAnsi"/>
                <w:b/>
                <w:sz w:val="16"/>
                <w:szCs w:val="16"/>
                <w:lang w:eastAsia="en-GB"/>
              </w:rPr>
              <w:t>ID</w:t>
            </w:r>
          </w:p>
        </w:tc>
        <w:tc>
          <w:tcPr>
            <w:tcW w:w="3479" w:type="pct"/>
            <w:shd w:val="clear" w:color="auto" w:fill="000000" w:themeFill="text1"/>
            <w:vAlign w:val="center"/>
          </w:tcPr>
          <w:p w:rsidR="00CE783B" w:rsidRPr="00F647D4" w:rsidRDefault="00CE783B" w:rsidP="00844857">
            <w:pPr>
              <w:spacing w:before="40" w:after="40"/>
              <w:rPr>
                <w:rFonts w:asciiTheme="minorHAnsi" w:hAnsiTheme="minorHAnsi"/>
                <w:b/>
                <w:sz w:val="16"/>
                <w:szCs w:val="16"/>
                <w:u w:val="single"/>
              </w:rPr>
            </w:pPr>
            <w:r w:rsidRPr="00F647D4">
              <w:rPr>
                <w:rFonts w:asciiTheme="minorHAnsi" w:hAnsiTheme="minorHAnsi"/>
                <w:b/>
                <w:sz w:val="16"/>
                <w:szCs w:val="16"/>
                <w:lang w:eastAsia="en-GB"/>
              </w:rPr>
              <w:t>Output</w:t>
            </w:r>
            <w:r>
              <w:rPr>
                <w:rFonts w:asciiTheme="minorHAnsi" w:hAnsiTheme="minorHAnsi"/>
                <w:b/>
                <w:sz w:val="16"/>
                <w:szCs w:val="16"/>
                <w:lang w:eastAsia="en-GB"/>
              </w:rPr>
              <w:t xml:space="preserve"> / Business needs</w:t>
            </w:r>
          </w:p>
        </w:tc>
        <w:tc>
          <w:tcPr>
            <w:tcW w:w="485" w:type="pct"/>
            <w:shd w:val="clear" w:color="auto" w:fill="000000" w:themeFill="text1"/>
            <w:vAlign w:val="center"/>
          </w:tcPr>
          <w:p w:rsidR="00CE783B" w:rsidRPr="00F647D4" w:rsidRDefault="00CE783B" w:rsidP="00844857">
            <w:pPr>
              <w:spacing w:before="40" w:after="40"/>
              <w:jc w:val="center"/>
              <w:rPr>
                <w:rFonts w:asciiTheme="minorHAnsi" w:hAnsiTheme="minorHAnsi"/>
                <w:b/>
                <w:sz w:val="16"/>
                <w:szCs w:val="16"/>
                <w:lang w:eastAsia="en-GB"/>
              </w:rPr>
            </w:pPr>
            <w:r w:rsidRPr="00F647D4">
              <w:rPr>
                <w:rFonts w:asciiTheme="minorHAnsi" w:hAnsiTheme="minorHAnsi"/>
                <w:b/>
                <w:sz w:val="16"/>
                <w:szCs w:val="16"/>
                <w:lang w:eastAsia="en-GB"/>
              </w:rPr>
              <w:t>MoSCoW</w:t>
            </w:r>
          </w:p>
        </w:tc>
        <w:tc>
          <w:tcPr>
            <w:tcW w:w="405" w:type="pct"/>
            <w:shd w:val="clear" w:color="auto" w:fill="000000" w:themeFill="text1"/>
            <w:vAlign w:val="center"/>
          </w:tcPr>
          <w:p w:rsidR="00CE783B" w:rsidRPr="00F647D4" w:rsidRDefault="00CE783B" w:rsidP="00844857">
            <w:pPr>
              <w:spacing w:before="40" w:after="40"/>
              <w:jc w:val="center"/>
              <w:rPr>
                <w:rFonts w:asciiTheme="minorHAnsi" w:hAnsiTheme="minorHAnsi"/>
                <w:b/>
                <w:sz w:val="16"/>
                <w:szCs w:val="16"/>
                <w:lang w:eastAsia="en-GB"/>
              </w:rPr>
            </w:pPr>
            <w:r w:rsidRPr="00F647D4">
              <w:rPr>
                <w:rFonts w:asciiTheme="minorHAnsi" w:hAnsiTheme="minorHAnsi"/>
                <w:b/>
                <w:sz w:val="16"/>
                <w:szCs w:val="16"/>
                <w:lang w:eastAsia="en-GB"/>
              </w:rPr>
              <w:t>Target</w:t>
            </w:r>
          </w:p>
        </w:tc>
      </w:tr>
      <w:tr w:rsidR="00CE783B" w:rsidRPr="00A63D96" w:rsidTr="00CE783B">
        <w:trPr>
          <w:trHeight w:val="20"/>
        </w:trPr>
        <w:tc>
          <w:tcPr>
            <w:tcW w:w="631" w:type="pct"/>
            <w:shd w:val="clear" w:color="auto" w:fill="B6DDE8" w:themeFill="accent5" w:themeFillTint="66"/>
            <w:vAlign w:val="center"/>
          </w:tcPr>
          <w:p w:rsidR="00CE783B" w:rsidRPr="00F647D4" w:rsidRDefault="00CE783B" w:rsidP="00844857">
            <w:pPr>
              <w:spacing w:before="40" w:after="40"/>
              <w:jc w:val="center"/>
              <w:rPr>
                <w:rFonts w:asciiTheme="minorHAnsi" w:hAnsiTheme="minorHAnsi"/>
                <w:b/>
                <w:sz w:val="16"/>
                <w:szCs w:val="16"/>
                <w:lang w:eastAsia="en-GB"/>
              </w:rPr>
            </w:pPr>
            <w:r w:rsidRPr="00F647D4">
              <w:rPr>
                <w:rFonts w:asciiTheme="minorHAnsi" w:hAnsiTheme="minorHAnsi"/>
                <w:b/>
                <w:sz w:val="16"/>
                <w:szCs w:val="16"/>
                <w:lang w:eastAsia="en-GB"/>
              </w:rPr>
              <w:t>Output 1</w:t>
            </w:r>
          </w:p>
        </w:tc>
        <w:tc>
          <w:tcPr>
            <w:tcW w:w="4369" w:type="pct"/>
            <w:gridSpan w:val="3"/>
            <w:shd w:val="clear" w:color="auto" w:fill="B6DDE8" w:themeFill="accent5" w:themeFillTint="66"/>
            <w:vAlign w:val="center"/>
          </w:tcPr>
          <w:p w:rsidR="00CE783B" w:rsidRPr="00AF5155" w:rsidRDefault="00CE783B" w:rsidP="00CE783B">
            <w:pPr>
              <w:spacing w:before="40" w:after="40"/>
              <w:jc w:val="left"/>
              <w:rPr>
                <w:rFonts w:asciiTheme="minorHAnsi" w:hAnsiTheme="minorHAnsi"/>
                <w:b/>
                <w:sz w:val="16"/>
                <w:szCs w:val="16"/>
                <w:lang w:eastAsia="en-GB"/>
              </w:rPr>
            </w:pPr>
            <w:r w:rsidRPr="00AF5155">
              <w:rPr>
                <w:rFonts w:asciiTheme="minorHAnsi" w:hAnsiTheme="minorHAnsi"/>
                <w:b/>
                <w:sz w:val="16"/>
                <w:szCs w:val="16"/>
              </w:rPr>
              <w:t>Operational entities (create and retrieve operational entities)</w:t>
            </w:r>
          </w:p>
        </w:tc>
      </w:tr>
      <w:tr w:rsidR="00CE783B" w:rsidRPr="00A63D96" w:rsidTr="00CE783B">
        <w:trPr>
          <w:trHeight w:val="20"/>
        </w:trPr>
        <w:tc>
          <w:tcPr>
            <w:tcW w:w="631" w:type="pct"/>
            <w:shd w:val="clear" w:color="auto" w:fill="auto"/>
            <w:vAlign w:val="center"/>
          </w:tcPr>
          <w:p w:rsidR="00CE783B" w:rsidRPr="00AF5155" w:rsidRDefault="00CE783B" w:rsidP="00844857">
            <w:pPr>
              <w:spacing w:before="40" w:after="40"/>
              <w:jc w:val="center"/>
              <w:rPr>
                <w:rFonts w:asciiTheme="minorHAnsi" w:hAnsiTheme="minorHAnsi"/>
                <w:sz w:val="16"/>
                <w:szCs w:val="16"/>
                <w:lang w:eastAsia="en-GB"/>
              </w:rPr>
            </w:pPr>
            <w:r w:rsidRPr="00AF5155">
              <w:rPr>
                <w:rFonts w:asciiTheme="minorHAnsi" w:hAnsiTheme="minorHAnsi"/>
                <w:sz w:val="16"/>
                <w:szCs w:val="16"/>
                <w:lang w:eastAsia="en-GB"/>
              </w:rPr>
              <w:t>1.1</w:t>
            </w:r>
          </w:p>
        </w:tc>
        <w:tc>
          <w:tcPr>
            <w:tcW w:w="3479" w:type="pct"/>
            <w:shd w:val="clear" w:color="auto" w:fill="auto"/>
            <w:vAlign w:val="center"/>
          </w:tcPr>
          <w:p w:rsidR="00CE783B" w:rsidRPr="00CE783B" w:rsidRDefault="00CE783B" w:rsidP="00844857">
            <w:pPr>
              <w:spacing w:before="40" w:after="40"/>
              <w:rPr>
                <w:rFonts w:asciiTheme="minorHAnsi" w:hAnsiTheme="minorHAnsi"/>
                <w:sz w:val="16"/>
                <w:szCs w:val="16"/>
                <w:lang w:eastAsia="en-GB"/>
              </w:rPr>
            </w:pPr>
            <w:r w:rsidRPr="00CE783B">
              <w:rPr>
                <w:rFonts w:asciiTheme="minorHAnsi" w:hAnsiTheme="minorHAnsi"/>
                <w:sz w:val="16"/>
                <w:szCs w:val="16"/>
              </w:rPr>
              <w:t>Create/retrieve operational entities</w:t>
            </w:r>
          </w:p>
        </w:tc>
        <w:tc>
          <w:tcPr>
            <w:tcW w:w="485" w:type="pct"/>
            <w:shd w:val="clear" w:color="auto" w:fill="auto"/>
            <w:vAlign w:val="center"/>
          </w:tcPr>
          <w:p w:rsidR="00CE783B" w:rsidRPr="00AF5155" w:rsidRDefault="00CE783B" w:rsidP="00844857">
            <w:pPr>
              <w:spacing w:before="40" w:after="40"/>
              <w:jc w:val="center"/>
              <w:rPr>
                <w:rFonts w:asciiTheme="minorHAnsi" w:hAnsiTheme="minorHAnsi"/>
                <w:sz w:val="16"/>
                <w:szCs w:val="16"/>
                <w:lang w:eastAsia="en-GB"/>
              </w:rPr>
            </w:pPr>
            <w:r w:rsidRPr="00AF5155">
              <w:rPr>
                <w:rFonts w:asciiTheme="minorHAnsi" w:hAnsiTheme="minorHAnsi"/>
                <w:color w:val="000000"/>
                <w:sz w:val="16"/>
                <w:szCs w:val="16"/>
                <w:lang w:eastAsia="en-GB"/>
              </w:rPr>
              <w:t>MUST</w:t>
            </w:r>
          </w:p>
        </w:tc>
        <w:tc>
          <w:tcPr>
            <w:tcW w:w="405" w:type="pct"/>
            <w:shd w:val="clear" w:color="auto" w:fill="auto"/>
            <w:vAlign w:val="center"/>
          </w:tcPr>
          <w:p w:rsidR="00CE783B" w:rsidRPr="00AF5155" w:rsidRDefault="00CE783B" w:rsidP="00844857">
            <w:pPr>
              <w:spacing w:before="40" w:after="40"/>
              <w:jc w:val="center"/>
              <w:rPr>
                <w:rFonts w:asciiTheme="minorHAnsi" w:hAnsiTheme="minorHAnsi"/>
                <w:sz w:val="16"/>
                <w:szCs w:val="16"/>
                <w:lang w:eastAsia="en-GB"/>
              </w:rPr>
            </w:pPr>
            <w:r w:rsidRPr="00AF5155">
              <w:rPr>
                <w:rFonts w:asciiTheme="minorHAnsi" w:hAnsiTheme="minorHAnsi"/>
                <w:color w:val="000000"/>
                <w:sz w:val="16"/>
                <w:szCs w:val="16"/>
                <w:lang w:eastAsia="en-GB"/>
              </w:rPr>
              <w:t>2016</w:t>
            </w:r>
          </w:p>
        </w:tc>
      </w:tr>
      <w:tr w:rsidR="00CE783B" w:rsidRPr="00A63D96" w:rsidTr="00CE783B">
        <w:trPr>
          <w:trHeight w:val="20"/>
        </w:trPr>
        <w:tc>
          <w:tcPr>
            <w:tcW w:w="631" w:type="pct"/>
            <w:shd w:val="clear" w:color="auto" w:fill="auto"/>
            <w:vAlign w:val="center"/>
          </w:tcPr>
          <w:p w:rsidR="00CE783B" w:rsidRPr="00AF5155" w:rsidRDefault="00CE783B" w:rsidP="00844857">
            <w:pPr>
              <w:spacing w:before="40" w:after="40"/>
              <w:jc w:val="center"/>
              <w:rPr>
                <w:rFonts w:asciiTheme="minorHAnsi" w:hAnsiTheme="minorHAnsi"/>
                <w:sz w:val="16"/>
                <w:szCs w:val="16"/>
                <w:lang w:eastAsia="en-GB"/>
              </w:rPr>
            </w:pPr>
            <w:r w:rsidRPr="00AF5155">
              <w:rPr>
                <w:rFonts w:asciiTheme="minorHAnsi" w:hAnsiTheme="minorHAnsi"/>
                <w:sz w:val="16"/>
                <w:szCs w:val="16"/>
                <w:lang w:eastAsia="en-GB"/>
              </w:rPr>
              <w:t>1.2</w:t>
            </w:r>
          </w:p>
        </w:tc>
        <w:tc>
          <w:tcPr>
            <w:tcW w:w="3479" w:type="pct"/>
            <w:shd w:val="clear" w:color="auto" w:fill="auto"/>
            <w:vAlign w:val="center"/>
          </w:tcPr>
          <w:p w:rsidR="00CE783B" w:rsidRPr="00CE783B" w:rsidRDefault="00CE783B" w:rsidP="00844857">
            <w:pPr>
              <w:spacing w:before="40" w:after="40"/>
              <w:rPr>
                <w:rFonts w:asciiTheme="minorHAnsi" w:hAnsiTheme="minorHAnsi"/>
                <w:sz w:val="16"/>
                <w:szCs w:val="16"/>
                <w:lang w:eastAsia="en-GB"/>
              </w:rPr>
            </w:pPr>
            <w:r w:rsidRPr="00CE783B">
              <w:rPr>
                <w:rFonts w:asciiTheme="minorHAnsi" w:hAnsiTheme="minorHAnsi"/>
                <w:sz w:val="16"/>
                <w:szCs w:val="16"/>
              </w:rPr>
              <w:t>Link operational entities with financial information</w:t>
            </w:r>
          </w:p>
        </w:tc>
        <w:tc>
          <w:tcPr>
            <w:tcW w:w="485" w:type="pct"/>
            <w:shd w:val="clear" w:color="auto" w:fill="auto"/>
            <w:vAlign w:val="center"/>
          </w:tcPr>
          <w:p w:rsidR="00CE783B" w:rsidRPr="00AF5155" w:rsidRDefault="00CE783B" w:rsidP="00844857">
            <w:pPr>
              <w:spacing w:before="40" w:after="40"/>
              <w:jc w:val="center"/>
              <w:rPr>
                <w:rFonts w:asciiTheme="minorHAnsi" w:hAnsiTheme="minorHAnsi"/>
                <w:sz w:val="16"/>
                <w:szCs w:val="16"/>
                <w:lang w:eastAsia="en-GB"/>
              </w:rPr>
            </w:pPr>
            <w:r w:rsidRPr="00AF5155">
              <w:rPr>
                <w:rFonts w:asciiTheme="minorHAnsi" w:hAnsiTheme="minorHAnsi"/>
                <w:color w:val="000000"/>
                <w:sz w:val="16"/>
                <w:szCs w:val="16"/>
                <w:lang w:eastAsia="en-GB"/>
              </w:rPr>
              <w:t>MUST</w:t>
            </w:r>
          </w:p>
        </w:tc>
        <w:tc>
          <w:tcPr>
            <w:tcW w:w="405" w:type="pct"/>
            <w:shd w:val="clear" w:color="auto" w:fill="auto"/>
            <w:vAlign w:val="center"/>
          </w:tcPr>
          <w:p w:rsidR="00CE783B" w:rsidRPr="00AF5155" w:rsidRDefault="00CE783B" w:rsidP="00844857">
            <w:pPr>
              <w:spacing w:before="40" w:after="40"/>
              <w:jc w:val="center"/>
              <w:rPr>
                <w:rFonts w:asciiTheme="minorHAnsi" w:hAnsiTheme="minorHAnsi"/>
                <w:sz w:val="16"/>
                <w:szCs w:val="16"/>
                <w:lang w:eastAsia="en-GB"/>
              </w:rPr>
            </w:pPr>
            <w:r w:rsidRPr="00AF5155">
              <w:rPr>
                <w:rFonts w:asciiTheme="minorHAnsi" w:hAnsiTheme="minorHAnsi"/>
                <w:color w:val="000000"/>
                <w:sz w:val="16"/>
                <w:szCs w:val="16"/>
                <w:lang w:eastAsia="en-GB"/>
              </w:rPr>
              <w:t>2016</w:t>
            </w:r>
          </w:p>
        </w:tc>
      </w:tr>
      <w:tr w:rsidR="00CE783B" w:rsidRPr="00A63D96" w:rsidTr="00CE783B">
        <w:trPr>
          <w:trHeight w:val="20"/>
        </w:trPr>
        <w:tc>
          <w:tcPr>
            <w:tcW w:w="631" w:type="pct"/>
            <w:shd w:val="clear" w:color="auto" w:fill="auto"/>
            <w:vAlign w:val="center"/>
          </w:tcPr>
          <w:p w:rsidR="00CE783B" w:rsidRPr="00AF5155" w:rsidRDefault="00CE783B" w:rsidP="00844857">
            <w:pPr>
              <w:spacing w:before="40" w:after="40"/>
              <w:jc w:val="center"/>
              <w:rPr>
                <w:rFonts w:asciiTheme="minorHAnsi" w:hAnsiTheme="minorHAnsi"/>
                <w:sz w:val="16"/>
                <w:szCs w:val="16"/>
                <w:lang w:eastAsia="en-GB"/>
              </w:rPr>
            </w:pPr>
            <w:r w:rsidRPr="00AF5155">
              <w:rPr>
                <w:rFonts w:asciiTheme="minorHAnsi" w:hAnsiTheme="minorHAnsi"/>
                <w:sz w:val="16"/>
                <w:szCs w:val="16"/>
                <w:lang w:eastAsia="en-GB"/>
              </w:rPr>
              <w:t>1.3</w:t>
            </w:r>
          </w:p>
        </w:tc>
        <w:tc>
          <w:tcPr>
            <w:tcW w:w="3479" w:type="pct"/>
            <w:shd w:val="clear" w:color="auto" w:fill="auto"/>
            <w:vAlign w:val="center"/>
          </w:tcPr>
          <w:p w:rsidR="00CE783B" w:rsidRPr="00CE783B" w:rsidRDefault="00CE783B" w:rsidP="00F647D4">
            <w:pPr>
              <w:spacing w:before="40" w:after="40"/>
              <w:rPr>
                <w:rFonts w:asciiTheme="minorHAnsi" w:hAnsiTheme="minorHAnsi"/>
                <w:sz w:val="16"/>
                <w:szCs w:val="16"/>
              </w:rPr>
            </w:pPr>
            <w:r w:rsidRPr="00CE783B">
              <w:rPr>
                <w:rFonts w:asciiTheme="minorHAnsi" w:hAnsiTheme="minorHAnsi"/>
                <w:sz w:val="16"/>
                <w:szCs w:val="16"/>
              </w:rPr>
              <w:t xml:space="preserve">Add additional information on operational entities </w:t>
            </w:r>
          </w:p>
          <w:p w:rsidR="00AF5155" w:rsidRDefault="00CE783B" w:rsidP="00AF5155">
            <w:pPr>
              <w:pStyle w:val="ListParagraph"/>
              <w:numPr>
                <w:ilvl w:val="0"/>
                <w:numId w:val="23"/>
              </w:numPr>
              <w:spacing w:before="40" w:after="40"/>
              <w:rPr>
                <w:rFonts w:asciiTheme="minorHAnsi" w:hAnsiTheme="minorHAnsi"/>
                <w:sz w:val="16"/>
                <w:szCs w:val="16"/>
              </w:rPr>
            </w:pPr>
            <w:r w:rsidRPr="00CE783B">
              <w:rPr>
                <w:rFonts w:asciiTheme="minorHAnsi" w:hAnsiTheme="minorHAnsi"/>
                <w:sz w:val="16"/>
                <w:szCs w:val="16"/>
              </w:rPr>
              <w:t xml:space="preserve">retrieve information already encoded in other systems (such as CRIS, MIS) </w:t>
            </w:r>
          </w:p>
          <w:p w:rsidR="00CE783B" w:rsidRPr="00AF5155" w:rsidRDefault="00CE783B" w:rsidP="00AF5155">
            <w:pPr>
              <w:pStyle w:val="ListParagraph"/>
              <w:numPr>
                <w:ilvl w:val="0"/>
                <w:numId w:val="23"/>
              </w:numPr>
              <w:spacing w:before="40" w:after="40"/>
              <w:rPr>
                <w:rFonts w:asciiTheme="minorHAnsi" w:hAnsiTheme="minorHAnsi"/>
                <w:sz w:val="16"/>
                <w:szCs w:val="16"/>
              </w:rPr>
            </w:pPr>
            <w:r w:rsidRPr="00AF5155">
              <w:rPr>
                <w:rFonts w:asciiTheme="minorHAnsi" w:hAnsiTheme="minorHAnsi"/>
                <w:sz w:val="16"/>
                <w:szCs w:val="16"/>
              </w:rPr>
              <w:t>enrich entities with additional relevant information</w:t>
            </w:r>
          </w:p>
        </w:tc>
        <w:tc>
          <w:tcPr>
            <w:tcW w:w="485" w:type="pct"/>
            <w:shd w:val="clear" w:color="auto" w:fill="auto"/>
            <w:vAlign w:val="center"/>
          </w:tcPr>
          <w:p w:rsidR="00CE783B" w:rsidRPr="00AF5155" w:rsidRDefault="00CE783B" w:rsidP="00844857">
            <w:pPr>
              <w:spacing w:before="40" w:after="40"/>
              <w:jc w:val="center"/>
              <w:rPr>
                <w:rFonts w:asciiTheme="minorHAnsi" w:hAnsiTheme="minorHAnsi"/>
                <w:sz w:val="16"/>
                <w:szCs w:val="16"/>
                <w:lang w:eastAsia="en-GB"/>
              </w:rPr>
            </w:pPr>
            <w:r w:rsidRPr="00AF5155">
              <w:rPr>
                <w:rFonts w:asciiTheme="minorHAnsi" w:hAnsiTheme="minorHAnsi"/>
                <w:color w:val="000000"/>
                <w:sz w:val="16"/>
                <w:szCs w:val="16"/>
                <w:lang w:eastAsia="en-GB"/>
              </w:rPr>
              <w:t>MUST</w:t>
            </w:r>
          </w:p>
        </w:tc>
        <w:tc>
          <w:tcPr>
            <w:tcW w:w="405" w:type="pct"/>
            <w:shd w:val="clear" w:color="auto" w:fill="auto"/>
            <w:vAlign w:val="center"/>
          </w:tcPr>
          <w:p w:rsidR="00CE783B" w:rsidRPr="00AF5155" w:rsidRDefault="00CE783B" w:rsidP="00844857">
            <w:pPr>
              <w:spacing w:before="40" w:after="40"/>
              <w:jc w:val="center"/>
              <w:rPr>
                <w:rFonts w:asciiTheme="minorHAnsi" w:hAnsiTheme="minorHAnsi"/>
                <w:sz w:val="16"/>
                <w:szCs w:val="16"/>
                <w:lang w:eastAsia="en-GB"/>
              </w:rPr>
            </w:pPr>
            <w:r w:rsidRPr="00AF5155">
              <w:rPr>
                <w:rFonts w:asciiTheme="minorHAnsi" w:hAnsiTheme="minorHAnsi"/>
                <w:color w:val="000000"/>
                <w:sz w:val="16"/>
                <w:szCs w:val="16"/>
                <w:lang w:eastAsia="en-GB"/>
              </w:rPr>
              <w:t>2016</w:t>
            </w:r>
          </w:p>
        </w:tc>
      </w:tr>
      <w:tr w:rsidR="00CE783B" w:rsidRPr="00A63D96" w:rsidTr="00CE783B">
        <w:trPr>
          <w:trHeight w:val="20"/>
        </w:trPr>
        <w:tc>
          <w:tcPr>
            <w:tcW w:w="631" w:type="pct"/>
            <w:shd w:val="clear" w:color="auto" w:fill="auto"/>
            <w:vAlign w:val="center"/>
          </w:tcPr>
          <w:p w:rsidR="00CE783B" w:rsidRPr="00AF5155" w:rsidRDefault="00CE783B" w:rsidP="00844857">
            <w:pPr>
              <w:spacing w:before="40" w:after="40"/>
              <w:jc w:val="center"/>
              <w:rPr>
                <w:rFonts w:asciiTheme="minorHAnsi" w:hAnsiTheme="minorHAnsi"/>
                <w:sz w:val="16"/>
                <w:szCs w:val="16"/>
                <w:lang w:eastAsia="en-GB"/>
              </w:rPr>
            </w:pPr>
            <w:r w:rsidRPr="00AF5155">
              <w:rPr>
                <w:rFonts w:asciiTheme="minorHAnsi" w:hAnsiTheme="minorHAnsi"/>
                <w:sz w:val="16"/>
                <w:szCs w:val="16"/>
                <w:lang w:eastAsia="en-GB"/>
              </w:rPr>
              <w:t>1.4</w:t>
            </w:r>
          </w:p>
        </w:tc>
        <w:tc>
          <w:tcPr>
            <w:tcW w:w="3479" w:type="pct"/>
            <w:shd w:val="clear" w:color="auto" w:fill="auto"/>
            <w:vAlign w:val="center"/>
          </w:tcPr>
          <w:p w:rsidR="00CE783B" w:rsidRPr="00CE783B" w:rsidRDefault="00CE783B" w:rsidP="00844857">
            <w:pPr>
              <w:spacing w:before="40" w:after="40"/>
              <w:rPr>
                <w:rFonts w:asciiTheme="minorHAnsi" w:hAnsiTheme="minorHAnsi"/>
                <w:sz w:val="16"/>
                <w:szCs w:val="16"/>
                <w:lang w:eastAsia="en-GB"/>
              </w:rPr>
            </w:pPr>
            <w:r w:rsidRPr="00CE783B">
              <w:rPr>
                <w:rFonts w:asciiTheme="minorHAnsi" w:hAnsiTheme="minorHAnsi"/>
                <w:sz w:val="16"/>
                <w:szCs w:val="16"/>
              </w:rPr>
              <w:t>Link operational entities across the cycle of operation (from Instrument, Domain, MIP, Action, Commission Financing Decision to CRIS Decisions and Contracts)</w:t>
            </w:r>
          </w:p>
        </w:tc>
        <w:tc>
          <w:tcPr>
            <w:tcW w:w="485" w:type="pct"/>
            <w:shd w:val="clear" w:color="auto" w:fill="auto"/>
            <w:vAlign w:val="center"/>
          </w:tcPr>
          <w:p w:rsidR="00CE783B" w:rsidRPr="00AF5155" w:rsidRDefault="00CE783B" w:rsidP="00844857">
            <w:pPr>
              <w:spacing w:before="40" w:after="40"/>
              <w:jc w:val="center"/>
              <w:rPr>
                <w:rFonts w:asciiTheme="minorHAnsi" w:hAnsiTheme="minorHAnsi"/>
                <w:sz w:val="16"/>
                <w:szCs w:val="16"/>
                <w:lang w:eastAsia="en-GB"/>
              </w:rPr>
            </w:pPr>
            <w:r w:rsidRPr="00AF5155">
              <w:rPr>
                <w:rFonts w:asciiTheme="minorHAnsi" w:hAnsiTheme="minorHAnsi"/>
                <w:color w:val="000000"/>
                <w:sz w:val="16"/>
                <w:szCs w:val="16"/>
                <w:lang w:eastAsia="en-GB"/>
              </w:rPr>
              <w:t>MUST</w:t>
            </w:r>
          </w:p>
        </w:tc>
        <w:tc>
          <w:tcPr>
            <w:tcW w:w="405" w:type="pct"/>
            <w:shd w:val="clear" w:color="auto" w:fill="auto"/>
            <w:vAlign w:val="center"/>
          </w:tcPr>
          <w:p w:rsidR="00CE783B" w:rsidRPr="00AF5155" w:rsidRDefault="00CE783B" w:rsidP="00844857">
            <w:pPr>
              <w:spacing w:before="40" w:after="40"/>
              <w:jc w:val="center"/>
              <w:rPr>
                <w:rFonts w:asciiTheme="minorHAnsi" w:hAnsiTheme="minorHAnsi"/>
                <w:sz w:val="16"/>
                <w:szCs w:val="16"/>
                <w:lang w:eastAsia="en-GB"/>
              </w:rPr>
            </w:pPr>
            <w:r w:rsidRPr="00AF5155">
              <w:rPr>
                <w:rFonts w:asciiTheme="minorHAnsi" w:hAnsiTheme="minorHAnsi"/>
                <w:color w:val="000000"/>
                <w:sz w:val="16"/>
                <w:szCs w:val="16"/>
                <w:lang w:eastAsia="en-GB"/>
              </w:rPr>
              <w:t>2016</w:t>
            </w:r>
          </w:p>
        </w:tc>
      </w:tr>
      <w:tr w:rsidR="00CE783B" w:rsidRPr="00A63D96" w:rsidTr="00CE783B">
        <w:trPr>
          <w:trHeight w:val="20"/>
        </w:trPr>
        <w:tc>
          <w:tcPr>
            <w:tcW w:w="631" w:type="pct"/>
            <w:shd w:val="clear" w:color="auto" w:fill="auto"/>
            <w:vAlign w:val="center"/>
          </w:tcPr>
          <w:p w:rsidR="00CE783B" w:rsidRPr="00AF5155" w:rsidRDefault="00CE783B" w:rsidP="00844857">
            <w:pPr>
              <w:spacing w:before="40" w:after="40"/>
              <w:jc w:val="center"/>
              <w:rPr>
                <w:rFonts w:asciiTheme="minorHAnsi" w:hAnsiTheme="minorHAnsi"/>
                <w:sz w:val="16"/>
                <w:szCs w:val="16"/>
                <w:lang w:eastAsia="en-GB"/>
              </w:rPr>
            </w:pPr>
            <w:r w:rsidRPr="00AF5155">
              <w:rPr>
                <w:rFonts w:asciiTheme="minorHAnsi" w:hAnsiTheme="minorHAnsi"/>
                <w:sz w:val="16"/>
                <w:szCs w:val="16"/>
                <w:lang w:eastAsia="en-GB"/>
              </w:rPr>
              <w:t>1.5</w:t>
            </w:r>
          </w:p>
        </w:tc>
        <w:tc>
          <w:tcPr>
            <w:tcW w:w="3479" w:type="pct"/>
            <w:shd w:val="clear" w:color="auto" w:fill="auto"/>
            <w:vAlign w:val="center"/>
          </w:tcPr>
          <w:p w:rsidR="00CE783B" w:rsidRPr="00CE783B" w:rsidRDefault="00CE783B" w:rsidP="00844857">
            <w:pPr>
              <w:spacing w:before="40" w:after="40"/>
              <w:rPr>
                <w:rFonts w:asciiTheme="minorHAnsi" w:hAnsiTheme="minorHAnsi"/>
                <w:sz w:val="16"/>
                <w:szCs w:val="16"/>
                <w:lang w:eastAsia="en-GB"/>
              </w:rPr>
            </w:pPr>
            <w:r w:rsidRPr="00CE783B">
              <w:rPr>
                <w:rFonts w:asciiTheme="minorHAnsi" w:hAnsiTheme="minorHAnsi"/>
                <w:sz w:val="16"/>
                <w:szCs w:val="16"/>
                <w:lang w:eastAsia="en-GB"/>
              </w:rPr>
              <w:t xml:space="preserve">Ensure </w:t>
            </w:r>
            <w:r w:rsidRPr="00CE783B">
              <w:rPr>
                <w:rFonts w:asciiTheme="minorHAnsi" w:hAnsiTheme="minorHAnsi"/>
                <w:sz w:val="16"/>
                <w:szCs w:val="16"/>
              </w:rPr>
              <w:t>harmonised</w:t>
            </w:r>
            <w:r w:rsidRPr="00CE783B">
              <w:rPr>
                <w:rFonts w:asciiTheme="minorHAnsi" w:hAnsiTheme="minorHAnsi"/>
                <w:sz w:val="16"/>
                <w:szCs w:val="16"/>
                <w:lang w:eastAsia="en-GB"/>
              </w:rPr>
              <w:t xml:space="preserve"> terminology  between </w:t>
            </w:r>
            <w:r w:rsidRPr="00CE783B">
              <w:rPr>
                <w:rFonts w:asciiTheme="minorHAnsi" w:hAnsiTheme="minorHAnsi"/>
                <w:color w:val="000000"/>
                <w:sz w:val="16"/>
                <w:szCs w:val="16"/>
                <w:lang w:eastAsia="en-GB"/>
              </w:rPr>
              <w:t>DEVCO-NEAR-FPI (or manage different terminologies)</w:t>
            </w:r>
          </w:p>
        </w:tc>
        <w:tc>
          <w:tcPr>
            <w:tcW w:w="485" w:type="pct"/>
            <w:shd w:val="clear" w:color="auto" w:fill="auto"/>
            <w:vAlign w:val="center"/>
          </w:tcPr>
          <w:p w:rsidR="00CE783B" w:rsidRPr="00AF5155" w:rsidRDefault="00CE783B" w:rsidP="00844857">
            <w:pPr>
              <w:spacing w:before="40" w:after="40"/>
              <w:jc w:val="center"/>
              <w:rPr>
                <w:rFonts w:asciiTheme="minorHAnsi" w:hAnsiTheme="minorHAnsi"/>
                <w:sz w:val="16"/>
                <w:szCs w:val="16"/>
                <w:lang w:eastAsia="en-GB"/>
              </w:rPr>
            </w:pPr>
            <w:r w:rsidRPr="00AF5155">
              <w:rPr>
                <w:rFonts w:asciiTheme="minorHAnsi" w:hAnsiTheme="minorHAnsi"/>
                <w:color w:val="000000"/>
                <w:sz w:val="16"/>
                <w:szCs w:val="16"/>
                <w:lang w:eastAsia="en-GB"/>
              </w:rPr>
              <w:t>MUST</w:t>
            </w:r>
          </w:p>
        </w:tc>
        <w:tc>
          <w:tcPr>
            <w:tcW w:w="405" w:type="pct"/>
            <w:shd w:val="clear" w:color="auto" w:fill="auto"/>
            <w:vAlign w:val="center"/>
          </w:tcPr>
          <w:p w:rsidR="00CE783B" w:rsidRPr="00AF5155" w:rsidRDefault="00CE783B" w:rsidP="00844857">
            <w:pPr>
              <w:spacing w:before="40" w:after="40"/>
              <w:jc w:val="center"/>
              <w:rPr>
                <w:rFonts w:asciiTheme="minorHAnsi" w:hAnsiTheme="minorHAnsi"/>
                <w:sz w:val="16"/>
                <w:szCs w:val="16"/>
                <w:lang w:eastAsia="en-GB"/>
              </w:rPr>
            </w:pPr>
            <w:r w:rsidRPr="00AF5155">
              <w:rPr>
                <w:rFonts w:asciiTheme="minorHAnsi" w:hAnsiTheme="minorHAnsi"/>
                <w:color w:val="000000"/>
                <w:sz w:val="16"/>
                <w:szCs w:val="16"/>
                <w:lang w:eastAsia="en-GB"/>
              </w:rPr>
              <w:t>2016</w:t>
            </w:r>
          </w:p>
        </w:tc>
      </w:tr>
      <w:tr w:rsidR="00AF5155" w:rsidRPr="00A63D96" w:rsidTr="00AF5155">
        <w:trPr>
          <w:trHeight w:val="20"/>
        </w:trPr>
        <w:tc>
          <w:tcPr>
            <w:tcW w:w="631" w:type="pct"/>
            <w:shd w:val="clear" w:color="auto" w:fill="FFFF99"/>
            <w:vAlign w:val="center"/>
          </w:tcPr>
          <w:p w:rsidR="00AF5155" w:rsidRPr="00AF5155" w:rsidRDefault="00AF5155" w:rsidP="00844857">
            <w:pPr>
              <w:spacing w:before="40" w:after="40"/>
              <w:jc w:val="center"/>
              <w:rPr>
                <w:rFonts w:asciiTheme="minorHAnsi" w:hAnsiTheme="minorHAnsi"/>
                <w:b/>
                <w:sz w:val="16"/>
                <w:szCs w:val="16"/>
                <w:lang w:eastAsia="en-GB"/>
              </w:rPr>
            </w:pPr>
            <w:r w:rsidRPr="00AF5155">
              <w:rPr>
                <w:rFonts w:asciiTheme="minorHAnsi" w:hAnsiTheme="minorHAnsi"/>
                <w:b/>
                <w:sz w:val="16"/>
                <w:szCs w:val="16"/>
                <w:lang w:eastAsia="en-GB"/>
              </w:rPr>
              <w:t xml:space="preserve">Output 2 </w:t>
            </w:r>
          </w:p>
        </w:tc>
        <w:tc>
          <w:tcPr>
            <w:tcW w:w="4369" w:type="pct"/>
            <w:gridSpan w:val="3"/>
            <w:shd w:val="clear" w:color="auto" w:fill="FFFF99"/>
            <w:vAlign w:val="center"/>
          </w:tcPr>
          <w:p w:rsidR="00AF5155" w:rsidRPr="00AF5155" w:rsidRDefault="00AF5155" w:rsidP="00AF5155">
            <w:pPr>
              <w:spacing w:before="40" w:after="40"/>
              <w:jc w:val="left"/>
              <w:rPr>
                <w:rFonts w:asciiTheme="minorHAnsi" w:hAnsiTheme="minorHAnsi"/>
                <w:b/>
                <w:sz w:val="16"/>
                <w:szCs w:val="16"/>
                <w:lang w:eastAsia="en-GB"/>
              </w:rPr>
            </w:pPr>
            <w:r w:rsidRPr="00AF5155">
              <w:rPr>
                <w:rFonts w:asciiTheme="minorHAnsi" w:hAnsiTheme="minorHAnsi"/>
                <w:b/>
                <w:sz w:val="16"/>
                <w:szCs w:val="16"/>
              </w:rPr>
              <w:t>Results (manage and monitor results)</w:t>
            </w:r>
          </w:p>
        </w:tc>
      </w:tr>
      <w:tr w:rsidR="00AF5155" w:rsidRPr="00A63D96" w:rsidTr="00CE783B">
        <w:trPr>
          <w:trHeight w:val="20"/>
        </w:trPr>
        <w:tc>
          <w:tcPr>
            <w:tcW w:w="631" w:type="pct"/>
            <w:shd w:val="clear" w:color="auto" w:fill="auto"/>
            <w:vAlign w:val="center"/>
          </w:tcPr>
          <w:p w:rsidR="00AF5155" w:rsidRPr="00526B59" w:rsidRDefault="00AF5155" w:rsidP="00844857">
            <w:pPr>
              <w:spacing w:before="40" w:after="40"/>
              <w:jc w:val="center"/>
              <w:rPr>
                <w:rFonts w:asciiTheme="minorHAnsi" w:hAnsiTheme="minorHAnsi"/>
                <w:sz w:val="16"/>
                <w:szCs w:val="16"/>
                <w:lang w:eastAsia="en-GB"/>
              </w:rPr>
            </w:pPr>
            <w:r w:rsidRPr="00526B59">
              <w:rPr>
                <w:rFonts w:asciiTheme="minorHAnsi" w:hAnsiTheme="minorHAnsi"/>
                <w:sz w:val="16"/>
                <w:szCs w:val="16"/>
                <w:lang w:eastAsia="en-GB"/>
              </w:rPr>
              <w:t>2.1</w:t>
            </w:r>
          </w:p>
        </w:tc>
        <w:tc>
          <w:tcPr>
            <w:tcW w:w="3479" w:type="pct"/>
            <w:shd w:val="clear" w:color="auto" w:fill="auto"/>
            <w:vAlign w:val="center"/>
          </w:tcPr>
          <w:p w:rsidR="00AF5155" w:rsidRPr="00526B59" w:rsidRDefault="00526B59" w:rsidP="00526B59">
            <w:pPr>
              <w:spacing w:before="40" w:after="40"/>
              <w:rPr>
                <w:rFonts w:asciiTheme="minorHAnsi" w:hAnsiTheme="minorHAnsi"/>
                <w:sz w:val="16"/>
                <w:szCs w:val="16"/>
                <w:lang w:eastAsia="en-GB"/>
              </w:rPr>
            </w:pPr>
            <w:r>
              <w:rPr>
                <w:rFonts w:asciiTheme="minorHAnsi" w:hAnsiTheme="minorHAnsi"/>
                <w:sz w:val="16"/>
                <w:szCs w:val="16"/>
                <w:lang w:eastAsia="en-GB"/>
              </w:rPr>
              <w:t>E</w:t>
            </w:r>
            <w:r w:rsidRPr="00526B59">
              <w:rPr>
                <w:rFonts w:asciiTheme="minorHAnsi" w:hAnsiTheme="minorHAnsi"/>
                <w:sz w:val="16"/>
                <w:szCs w:val="16"/>
                <w:lang w:eastAsia="en-GB"/>
              </w:rPr>
              <w:t>ncode, update, retrieve and display results across the cycle of operation</w:t>
            </w:r>
            <w:r>
              <w:rPr>
                <w:rFonts w:asciiTheme="minorHAnsi" w:hAnsiTheme="minorHAnsi"/>
                <w:sz w:val="16"/>
                <w:szCs w:val="16"/>
                <w:lang w:eastAsia="en-GB"/>
              </w:rPr>
              <w:t xml:space="preserve"> an link them when relevant from  Programming stage, identification and formulation stage, to implementation stage</w:t>
            </w:r>
          </w:p>
        </w:tc>
        <w:tc>
          <w:tcPr>
            <w:tcW w:w="485" w:type="pct"/>
            <w:shd w:val="clear" w:color="auto" w:fill="auto"/>
            <w:vAlign w:val="center"/>
          </w:tcPr>
          <w:p w:rsidR="00AF5155" w:rsidRPr="00526B59" w:rsidRDefault="00526B59" w:rsidP="00844857">
            <w:pPr>
              <w:spacing w:before="40" w:after="40"/>
              <w:jc w:val="center"/>
              <w:rPr>
                <w:rFonts w:asciiTheme="minorHAnsi" w:hAnsiTheme="minorHAnsi"/>
                <w:color w:val="000000"/>
                <w:sz w:val="16"/>
                <w:szCs w:val="16"/>
                <w:lang w:eastAsia="en-GB"/>
              </w:rPr>
            </w:pPr>
            <w:r w:rsidRPr="00526B59">
              <w:rPr>
                <w:rFonts w:asciiTheme="minorHAnsi" w:hAnsiTheme="minorHAnsi"/>
                <w:color w:val="000000"/>
                <w:sz w:val="16"/>
                <w:szCs w:val="16"/>
                <w:lang w:eastAsia="en-GB"/>
              </w:rPr>
              <w:t>MUST</w:t>
            </w:r>
          </w:p>
        </w:tc>
        <w:tc>
          <w:tcPr>
            <w:tcW w:w="405" w:type="pct"/>
            <w:shd w:val="clear" w:color="auto" w:fill="auto"/>
            <w:vAlign w:val="center"/>
          </w:tcPr>
          <w:p w:rsidR="00AF5155" w:rsidRPr="00526B59" w:rsidRDefault="00526B59" w:rsidP="00844857">
            <w:pPr>
              <w:spacing w:before="40" w:after="40"/>
              <w:jc w:val="center"/>
              <w:rPr>
                <w:rFonts w:asciiTheme="minorHAnsi" w:hAnsiTheme="minorHAnsi"/>
                <w:color w:val="000000"/>
                <w:sz w:val="16"/>
                <w:szCs w:val="16"/>
                <w:lang w:eastAsia="en-GB"/>
              </w:rPr>
            </w:pPr>
            <w:r w:rsidRPr="00526B59">
              <w:rPr>
                <w:rFonts w:asciiTheme="minorHAnsi" w:hAnsiTheme="minorHAnsi"/>
                <w:color w:val="000000"/>
                <w:sz w:val="16"/>
                <w:szCs w:val="16"/>
                <w:lang w:eastAsia="en-GB"/>
              </w:rPr>
              <w:t>2016</w:t>
            </w:r>
          </w:p>
        </w:tc>
      </w:tr>
      <w:tr w:rsidR="0093119B" w:rsidRPr="00A63D96" w:rsidTr="00CE783B">
        <w:trPr>
          <w:trHeight w:val="20"/>
        </w:trPr>
        <w:tc>
          <w:tcPr>
            <w:tcW w:w="631" w:type="pct"/>
            <w:shd w:val="clear" w:color="auto" w:fill="auto"/>
            <w:vAlign w:val="center"/>
          </w:tcPr>
          <w:p w:rsidR="0093119B" w:rsidRPr="00526B59" w:rsidRDefault="0093119B" w:rsidP="00844857">
            <w:pPr>
              <w:spacing w:before="40" w:after="40"/>
              <w:jc w:val="center"/>
              <w:rPr>
                <w:rFonts w:asciiTheme="minorHAnsi" w:hAnsiTheme="minorHAnsi"/>
                <w:sz w:val="16"/>
                <w:szCs w:val="16"/>
                <w:lang w:eastAsia="en-GB"/>
              </w:rPr>
            </w:pPr>
            <w:r>
              <w:rPr>
                <w:rFonts w:asciiTheme="minorHAnsi" w:hAnsiTheme="minorHAnsi"/>
                <w:sz w:val="16"/>
                <w:szCs w:val="16"/>
                <w:lang w:eastAsia="en-GB"/>
              </w:rPr>
              <w:t>2.2</w:t>
            </w:r>
          </w:p>
        </w:tc>
        <w:tc>
          <w:tcPr>
            <w:tcW w:w="3479" w:type="pct"/>
            <w:shd w:val="clear" w:color="auto" w:fill="auto"/>
            <w:vAlign w:val="center"/>
          </w:tcPr>
          <w:p w:rsidR="0093119B" w:rsidRDefault="0093119B" w:rsidP="00844857">
            <w:pPr>
              <w:spacing w:before="40" w:after="40"/>
              <w:rPr>
                <w:rFonts w:asciiTheme="minorHAnsi" w:hAnsiTheme="minorHAnsi"/>
                <w:sz w:val="16"/>
                <w:szCs w:val="16"/>
                <w:lang w:eastAsia="en-GB"/>
              </w:rPr>
            </w:pPr>
            <w:r w:rsidRPr="00526B59">
              <w:rPr>
                <w:rFonts w:asciiTheme="minorHAnsi" w:hAnsiTheme="minorHAnsi"/>
                <w:sz w:val="16"/>
                <w:szCs w:val="16"/>
                <w:lang w:eastAsia="en-GB"/>
              </w:rPr>
              <w:t>Select relevant indicators and manage future aggregation</w:t>
            </w:r>
            <w:r>
              <w:rPr>
                <w:rFonts w:asciiTheme="minorHAnsi" w:hAnsiTheme="minorHAnsi"/>
                <w:sz w:val="16"/>
                <w:szCs w:val="16"/>
                <w:lang w:eastAsia="en-GB"/>
              </w:rPr>
              <w:t>:</w:t>
            </w:r>
          </w:p>
          <w:p w:rsidR="0093119B" w:rsidRDefault="003E39AD" w:rsidP="0093119B">
            <w:pPr>
              <w:pStyle w:val="ListParagraph"/>
              <w:numPr>
                <w:ilvl w:val="0"/>
                <w:numId w:val="23"/>
              </w:numPr>
              <w:spacing w:before="40" w:after="40"/>
              <w:rPr>
                <w:rFonts w:asciiTheme="minorHAnsi" w:hAnsiTheme="minorHAnsi"/>
                <w:sz w:val="16"/>
                <w:szCs w:val="16"/>
                <w:lang w:eastAsia="en-GB"/>
              </w:rPr>
            </w:pPr>
            <w:r>
              <w:rPr>
                <w:rFonts w:asciiTheme="minorHAnsi" w:hAnsiTheme="minorHAnsi"/>
                <w:sz w:val="16"/>
                <w:szCs w:val="16"/>
                <w:lang w:eastAsia="en-GB"/>
              </w:rPr>
              <w:t>B</w:t>
            </w:r>
            <w:r w:rsidR="0093119B">
              <w:rPr>
                <w:rFonts w:asciiTheme="minorHAnsi" w:hAnsiTheme="minorHAnsi"/>
                <w:sz w:val="16"/>
                <w:szCs w:val="16"/>
                <w:lang w:eastAsia="en-GB"/>
              </w:rPr>
              <w:t>e guided in the selection of relevant indicators</w:t>
            </w:r>
          </w:p>
          <w:p w:rsidR="00F61FBF" w:rsidRPr="003E39AD" w:rsidRDefault="003E39AD" w:rsidP="003E39AD">
            <w:pPr>
              <w:pStyle w:val="ListParagraph"/>
              <w:numPr>
                <w:ilvl w:val="0"/>
                <w:numId w:val="23"/>
              </w:numPr>
              <w:spacing w:before="40" w:after="40"/>
              <w:rPr>
                <w:rFonts w:asciiTheme="minorHAnsi" w:hAnsiTheme="minorHAnsi"/>
                <w:sz w:val="16"/>
                <w:szCs w:val="16"/>
                <w:lang w:eastAsia="en-GB"/>
              </w:rPr>
            </w:pPr>
            <w:r>
              <w:rPr>
                <w:rFonts w:asciiTheme="minorHAnsi" w:hAnsiTheme="minorHAnsi"/>
                <w:sz w:val="16"/>
                <w:szCs w:val="16"/>
                <w:lang w:eastAsia="en-GB"/>
              </w:rPr>
              <w:t>B</w:t>
            </w:r>
            <w:r w:rsidR="0093119B">
              <w:rPr>
                <w:rFonts w:asciiTheme="minorHAnsi" w:hAnsiTheme="minorHAnsi"/>
                <w:sz w:val="16"/>
                <w:szCs w:val="16"/>
                <w:lang w:eastAsia="en-GB"/>
              </w:rPr>
              <w:t>e able to match</w:t>
            </w:r>
            <w:r w:rsidR="00711EBC">
              <w:rPr>
                <w:rFonts w:asciiTheme="minorHAnsi" w:hAnsiTheme="minorHAnsi"/>
                <w:sz w:val="16"/>
                <w:szCs w:val="16"/>
                <w:lang w:eastAsia="en-GB"/>
              </w:rPr>
              <w:t xml:space="preserve"> </w:t>
            </w:r>
            <w:r w:rsidR="0093119B">
              <w:rPr>
                <w:rFonts w:asciiTheme="minorHAnsi" w:hAnsiTheme="minorHAnsi"/>
                <w:sz w:val="16"/>
                <w:szCs w:val="16"/>
                <w:lang w:eastAsia="en-GB"/>
              </w:rPr>
              <w:t>i</w:t>
            </w:r>
            <w:r w:rsidR="0093119B" w:rsidRPr="009D1EC1">
              <w:rPr>
                <w:rFonts w:asciiTheme="minorHAnsi" w:hAnsiTheme="minorHAnsi"/>
                <w:sz w:val="16"/>
                <w:szCs w:val="16"/>
                <w:lang w:eastAsia="en-GB"/>
              </w:rPr>
              <w:t>ndicators with EU result framework</w:t>
            </w:r>
            <w:r w:rsidR="0093119B">
              <w:rPr>
                <w:rFonts w:asciiTheme="minorHAnsi" w:hAnsiTheme="minorHAnsi"/>
                <w:sz w:val="16"/>
                <w:szCs w:val="16"/>
                <w:lang w:eastAsia="en-GB"/>
              </w:rPr>
              <w:t xml:space="preserve"> (EU RF)</w:t>
            </w:r>
            <w:r w:rsidR="0093119B" w:rsidRPr="009D1EC1">
              <w:rPr>
                <w:rFonts w:asciiTheme="minorHAnsi" w:hAnsiTheme="minorHAnsi"/>
                <w:sz w:val="16"/>
                <w:szCs w:val="16"/>
                <w:lang w:eastAsia="en-GB"/>
              </w:rPr>
              <w:t xml:space="preserve"> indicators</w:t>
            </w:r>
            <w:r w:rsidR="000C0F6C">
              <w:rPr>
                <w:rFonts w:asciiTheme="minorHAnsi" w:hAnsiTheme="minorHAnsi"/>
                <w:sz w:val="16"/>
                <w:szCs w:val="16"/>
                <w:lang w:eastAsia="en-GB"/>
              </w:rPr>
              <w:t xml:space="preserve"> </w:t>
            </w:r>
            <w:r w:rsidRPr="003E39AD">
              <w:rPr>
                <w:rFonts w:asciiTheme="minorHAnsi" w:hAnsiTheme="minorHAnsi"/>
                <w:sz w:val="16"/>
                <w:szCs w:val="16"/>
                <w:lang w:eastAsia="en-GB"/>
              </w:rPr>
              <w:t xml:space="preserve">or other corporate indicator (NEAR, FPI) </w:t>
            </w:r>
            <w:r w:rsidR="0093119B">
              <w:rPr>
                <w:rFonts w:asciiTheme="minorHAnsi" w:hAnsiTheme="minorHAnsi"/>
                <w:sz w:val="16"/>
                <w:szCs w:val="16"/>
                <w:lang w:eastAsia="en-GB"/>
              </w:rPr>
              <w:t xml:space="preserve"> or </w:t>
            </w:r>
            <w:r w:rsidR="0093119B" w:rsidRPr="0093119B">
              <w:rPr>
                <w:rFonts w:asciiTheme="minorHAnsi" w:hAnsiTheme="minorHAnsi"/>
                <w:sz w:val="16"/>
                <w:szCs w:val="16"/>
                <w:lang w:eastAsia="en-GB"/>
              </w:rPr>
              <w:t xml:space="preserve">other matching indicators (OMI) </w:t>
            </w:r>
            <w:r w:rsidR="0093119B">
              <w:rPr>
                <w:rFonts w:asciiTheme="minorHAnsi" w:hAnsiTheme="minorHAnsi"/>
                <w:sz w:val="16"/>
                <w:szCs w:val="16"/>
                <w:lang w:eastAsia="en-GB"/>
              </w:rPr>
              <w:t>(</w:t>
            </w:r>
            <w:r w:rsidR="0093119B" w:rsidRPr="00A63D96">
              <w:rPr>
                <w:rFonts w:asciiTheme="minorHAnsi" w:hAnsiTheme="minorHAnsi"/>
                <w:color w:val="000000"/>
                <w:sz w:val="16"/>
                <w:szCs w:val="16"/>
                <w:lang w:val="en-US" w:eastAsia="en-GB"/>
              </w:rPr>
              <w:t>thematic</w:t>
            </w:r>
            <w:r w:rsidR="00F61FBF">
              <w:rPr>
                <w:rFonts w:asciiTheme="minorHAnsi" w:hAnsiTheme="minorHAnsi"/>
                <w:color w:val="000000"/>
                <w:sz w:val="16"/>
                <w:szCs w:val="16"/>
                <w:lang w:val="en-US" w:eastAsia="en-GB"/>
              </w:rPr>
              <w:t xml:space="preserve"> </w:t>
            </w:r>
            <w:r w:rsidR="00F61FBF">
              <w:rPr>
                <w:rFonts w:asciiTheme="minorHAnsi" w:hAnsiTheme="minorHAnsi"/>
                <w:color w:val="000000"/>
                <w:sz w:val="16"/>
                <w:szCs w:val="16"/>
                <w:lang w:val="en-US" w:eastAsia="en-GB"/>
              </w:rPr>
              <w:lastRenderedPageBreak/>
              <w:t>priorities</w:t>
            </w:r>
            <w:r w:rsidR="0093119B" w:rsidRPr="00A63D96">
              <w:rPr>
                <w:rFonts w:asciiTheme="minorHAnsi" w:hAnsiTheme="minorHAnsi"/>
                <w:color w:val="000000"/>
                <w:sz w:val="16"/>
                <w:szCs w:val="16"/>
                <w:lang w:val="en-US" w:eastAsia="en-GB"/>
              </w:rPr>
              <w:t>, country</w:t>
            </w:r>
            <w:r w:rsidR="00F61FBF">
              <w:rPr>
                <w:rFonts w:asciiTheme="minorHAnsi" w:hAnsiTheme="minorHAnsi"/>
                <w:color w:val="000000"/>
                <w:sz w:val="16"/>
                <w:szCs w:val="16"/>
                <w:lang w:val="en-US" w:eastAsia="en-GB"/>
              </w:rPr>
              <w:t xml:space="preserve"> priorities</w:t>
            </w:r>
            <w:r w:rsidR="0093119B">
              <w:rPr>
                <w:rFonts w:asciiTheme="minorHAnsi" w:hAnsiTheme="minorHAnsi"/>
                <w:color w:val="000000"/>
                <w:sz w:val="16"/>
                <w:szCs w:val="16"/>
                <w:lang w:val="en-US" w:eastAsia="en-GB"/>
              </w:rPr>
              <w:t>)</w:t>
            </w:r>
          </w:p>
        </w:tc>
        <w:tc>
          <w:tcPr>
            <w:tcW w:w="485" w:type="pct"/>
            <w:shd w:val="clear" w:color="auto" w:fill="auto"/>
            <w:vAlign w:val="center"/>
          </w:tcPr>
          <w:p w:rsidR="0093119B" w:rsidRPr="00526B59" w:rsidRDefault="0093119B" w:rsidP="00844857">
            <w:pPr>
              <w:spacing w:before="40" w:after="40"/>
              <w:jc w:val="center"/>
              <w:rPr>
                <w:rFonts w:asciiTheme="minorHAnsi" w:hAnsiTheme="minorHAnsi"/>
                <w:color w:val="000000"/>
                <w:sz w:val="16"/>
                <w:szCs w:val="16"/>
                <w:lang w:eastAsia="en-GB"/>
              </w:rPr>
            </w:pPr>
            <w:r w:rsidRPr="00526B59">
              <w:rPr>
                <w:rFonts w:asciiTheme="minorHAnsi" w:hAnsiTheme="minorHAnsi"/>
                <w:color w:val="000000"/>
                <w:sz w:val="16"/>
                <w:szCs w:val="16"/>
                <w:lang w:eastAsia="en-GB"/>
              </w:rPr>
              <w:lastRenderedPageBreak/>
              <w:t>MUST</w:t>
            </w:r>
          </w:p>
        </w:tc>
        <w:tc>
          <w:tcPr>
            <w:tcW w:w="405" w:type="pct"/>
            <w:shd w:val="clear" w:color="auto" w:fill="auto"/>
            <w:vAlign w:val="center"/>
          </w:tcPr>
          <w:p w:rsidR="0093119B" w:rsidRPr="00526B59" w:rsidRDefault="0093119B" w:rsidP="00844857">
            <w:pPr>
              <w:spacing w:before="40" w:after="40"/>
              <w:jc w:val="center"/>
              <w:rPr>
                <w:rFonts w:asciiTheme="minorHAnsi" w:hAnsiTheme="minorHAnsi"/>
                <w:color w:val="000000"/>
                <w:sz w:val="16"/>
                <w:szCs w:val="16"/>
                <w:lang w:eastAsia="en-GB"/>
              </w:rPr>
            </w:pPr>
            <w:r w:rsidRPr="00526B59">
              <w:rPr>
                <w:rFonts w:asciiTheme="minorHAnsi" w:hAnsiTheme="minorHAnsi"/>
                <w:color w:val="000000"/>
                <w:sz w:val="16"/>
                <w:szCs w:val="16"/>
                <w:lang w:eastAsia="en-GB"/>
              </w:rPr>
              <w:t>2016</w:t>
            </w:r>
          </w:p>
        </w:tc>
      </w:tr>
      <w:tr w:rsidR="00773AB6" w:rsidRPr="00A63D96" w:rsidTr="00CE783B">
        <w:trPr>
          <w:trHeight w:val="20"/>
        </w:trPr>
        <w:tc>
          <w:tcPr>
            <w:tcW w:w="631" w:type="pct"/>
            <w:shd w:val="clear" w:color="auto" w:fill="auto"/>
            <w:vAlign w:val="center"/>
          </w:tcPr>
          <w:p w:rsidR="00773AB6" w:rsidRPr="00526B59" w:rsidRDefault="00AD6F71" w:rsidP="00844857">
            <w:pPr>
              <w:spacing w:before="40" w:after="40"/>
              <w:jc w:val="center"/>
              <w:rPr>
                <w:rFonts w:asciiTheme="minorHAnsi" w:hAnsiTheme="minorHAnsi"/>
                <w:sz w:val="16"/>
                <w:szCs w:val="16"/>
                <w:lang w:eastAsia="en-GB"/>
              </w:rPr>
            </w:pPr>
            <w:r>
              <w:rPr>
                <w:rFonts w:asciiTheme="minorHAnsi" w:hAnsiTheme="minorHAnsi"/>
                <w:sz w:val="16"/>
                <w:szCs w:val="16"/>
                <w:lang w:eastAsia="en-GB"/>
              </w:rPr>
              <w:lastRenderedPageBreak/>
              <w:t>2.3</w:t>
            </w:r>
          </w:p>
        </w:tc>
        <w:tc>
          <w:tcPr>
            <w:tcW w:w="3479" w:type="pct"/>
            <w:shd w:val="clear" w:color="auto" w:fill="auto"/>
            <w:vAlign w:val="center"/>
          </w:tcPr>
          <w:p w:rsidR="00773AB6" w:rsidRDefault="00773AB6" w:rsidP="00844857">
            <w:pPr>
              <w:spacing w:before="40" w:after="40"/>
              <w:rPr>
                <w:rFonts w:asciiTheme="minorHAnsi" w:hAnsiTheme="minorHAnsi"/>
                <w:sz w:val="16"/>
                <w:szCs w:val="16"/>
                <w:lang w:eastAsia="en-GB"/>
              </w:rPr>
            </w:pPr>
            <w:r w:rsidRPr="00F61FBF">
              <w:rPr>
                <w:rFonts w:asciiTheme="minorHAnsi" w:hAnsiTheme="minorHAnsi"/>
                <w:sz w:val="16"/>
                <w:szCs w:val="16"/>
                <w:lang w:eastAsia="en-GB"/>
              </w:rPr>
              <w:t>Monitor results across cycle of operation</w:t>
            </w:r>
            <w:r>
              <w:rPr>
                <w:rFonts w:asciiTheme="minorHAnsi" w:hAnsiTheme="minorHAnsi"/>
                <w:sz w:val="16"/>
                <w:szCs w:val="16"/>
                <w:lang w:eastAsia="en-GB"/>
              </w:rPr>
              <w:t>:</w:t>
            </w:r>
          </w:p>
          <w:p w:rsidR="00773AB6" w:rsidRDefault="003E39AD" w:rsidP="00773AB6">
            <w:pPr>
              <w:pStyle w:val="ListParagraph"/>
              <w:numPr>
                <w:ilvl w:val="0"/>
                <w:numId w:val="23"/>
              </w:numPr>
              <w:spacing w:before="40" w:after="40"/>
              <w:rPr>
                <w:rFonts w:asciiTheme="minorHAnsi" w:hAnsiTheme="minorHAnsi"/>
                <w:sz w:val="16"/>
                <w:szCs w:val="16"/>
                <w:lang w:eastAsia="en-GB"/>
              </w:rPr>
            </w:pPr>
            <w:r>
              <w:rPr>
                <w:rFonts w:asciiTheme="minorHAnsi" w:hAnsiTheme="minorHAnsi"/>
                <w:sz w:val="16"/>
                <w:szCs w:val="16"/>
                <w:lang w:eastAsia="en-GB"/>
              </w:rPr>
              <w:t>E</w:t>
            </w:r>
            <w:r w:rsidR="00773AB6" w:rsidRPr="008C5DAE">
              <w:rPr>
                <w:rFonts w:asciiTheme="minorHAnsi" w:hAnsiTheme="minorHAnsi"/>
                <w:sz w:val="16"/>
                <w:szCs w:val="16"/>
                <w:lang w:eastAsia="en-GB"/>
              </w:rPr>
              <w:t xml:space="preserve">nter </w:t>
            </w:r>
            <w:r w:rsidR="00773AB6">
              <w:rPr>
                <w:rFonts w:asciiTheme="minorHAnsi" w:hAnsiTheme="minorHAnsi"/>
                <w:sz w:val="16"/>
                <w:szCs w:val="16"/>
                <w:lang w:eastAsia="en-GB"/>
              </w:rPr>
              <w:t>current/</w:t>
            </w:r>
            <w:r w:rsidR="00773AB6" w:rsidRPr="008C5DAE">
              <w:rPr>
                <w:rFonts w:asciiTheme="minorHAnsi" w:hAnsiTheme="minorHAnsi"/>
                <w:sz w:val="16"/>
                <w:szCs w:val="16"/>
                <w:lang w:eastAsia="en-GB"/>
              </w:rPr>
              <w:t>achieved results</w:t>
            </w:r>
            <w:r w:rsidR="00773AB6">
              <w:rPr>
                <w:rFonts w:asciiTheme="minorHAnsi" w:hAnsiTheme="minorHAnsi"/>
                <w:sz w:val="16"/>
                <w:szCs w:val="16"/>
                <w:lang w:eastAsia="en-GB"/>
              </w:rPr>
              <w:t xml:space="preserve"> in the system (done either by the Operational manager or the implementing partner)</w:t>
            </w:r>
          </w:p>
          <w:p w:rsidR="00773AB6" w:rsidRDefault="00773AB6" w:rsidP="00773AB6">
            <w:pPr>
              <w:pStyle w:val="ListParagraph"/>
              <w:numPr>
                <w:ilvl w:val="0"/>
                <w:numId w:val="23"/>
              </w:numPr>
              <w:spacing w:before="40" w:after="40"/>
              <w:rPr>
                <w:rFonts w:asciiTheme="minorHAnsi" w:hAnsiTheme="minorHAnsi"/>
                <w:sz w:val="16"/>
                <w:szCs w:val="16"/>
                <w:lang w:eastAsia="en-GB"/>
              </w:rPr>
            </w:pPr>
            <w:r>
              <w:rPr>
                <w:rFonts w:asciiTheme="minorHAnsi" w:hAnsiTheme="minorHAnsi"/>
                <w:sz w:val="16"/>
                <w:szCs w:val="16"/>
                <w:lang w:eastAsia="en-GB"/>
              </w:rPr>
              <w:t>Allow implementing partner to upload key documents related to monitoring</w:t>
            </w:r>
          </w:p>
          <w:p w:rsidR="00773AB6" w:rsidRPr="00526B59" w:rsidRDefault="00773AB6" w:rsidP="00773AB6">
            <w:pPr>
              <w:pStyle w:val="ListParagraph"/>
              <w:numPr>
                <w:ilvl w:val="0"/>
                <w:numId w:val="23"/>
              </w:numPr>
              <w:spacing w:before="40" w:after="40"/>
              <w:rPr>
                <w:rFonts w:asciiTheme="minorHAnsi" w:hAnsiTheme="minorHAnsi"/>
                <w:sz w:val="16"/>
                <w:szCs w:val="16"/>
                <w:lang w:eastAsia="en-GB"/>
              </w:rPr>
            </w:pPr>
            <w:r>
              <w:rPr>
                <w:rFonts w:asciiTheme="minorHAnsi" w:hAnsiTheme="minorHAnsi"/>
                <w:sz w:val="16"/>
                <w:szCs w:val="16"/>
                <w:lang w:eastAsia="en-GB"/>
              </w:rPr>
              <w:t>Generate/ encode and display color-coded scorings on projects and programmes performance</w:t>
            </w:r>
          </w:p>
        </w:tc>
        <w:tc>
          <w:tcPr>
            <w:tcW w:w="485" w:type="pct"/>
            <w:shd w:val="clear" w:color="auto" w:fill="auto"/>
            <w:vAlign w:val="center"/>
          </w:tcPr>
          <w:p w:rsidR="00773AB6" w:rsidRPr="00526B59" w:rsidRDefault="00773AB6" w:rsidP="00844857">
            <w:pPr>
              <w:spacing w:before="40" w:after="40"/>
              <w:jc w:val="center"/>
              <w:rPr>
                <w:rFonts w:asciiTheme="minorHAnsi" w:hAnsiTheme="minorHAnsi"/>
                <w:color w:val="000000"/>
                <w:sz w:val="16"/>
                <w:szCs w:val="16"/>
                <w:lang w:eastAsia="en-GB"/>
              </w:rPr>
            </w:pPr>
            <w:r w:rsidRPr="00526B59">
              <w:rPr>
                <w:rFonts w:asciiTheme="minorHAnsi" w:hAnsiTheme="minorHAnsi"/>
                <w:color w:val="000000"/>
                <w:sz w:val="16"/>
                <w:szCs w:val="16"/>
                <w:lang w:eastAsia="en-GB"/>
              </w:rPr>
              <w:t>MUST</w:t>
            </w:r>
          </w:p>
        </w:tc>
        <w:tc>
          <w:tcPr>
            <w:tcW w:w="405" w:type="pct"/>
            <w:shd w:val="clear" w:color="auto" w:fill="auto"/>
            <w:vAlign w:val="center"/>
          </w:tcPr>
          <w:p w:rsidR="00773AB6" w:rsidRPr="00526B59" w:rsidRDefault="00773AB6" w:rsidP="00844857">
            <w:pPr>
              <w:spacing w:before="40" w:after="40"/>
              <w:jc w:val="center"/>
              <w:rPr>
                <w:rFonts w:asciiTheme="minorHAnsi" w:hAnsiTheme="minorHAnsi"/>
                <w:color w:val="000000"/>
                <w:sz w:val="16"/>
                <w:szCs w:val="16"/>
                <w:lang w:eastAsia="en-GB"/>
              </w:rPr>
            </w:pPr>
            <w:r w:rsidRPr="00526B59">
              <w:rPr>
                <w:rFonts w:asciiTheme="minorHAnsi" w:hAnsiTheme="minorHAnsi"/>
                <w:color w:val="000000"/>
                <w:sz w:val="16"/>
                <w:szCs w:val="16"/>
                <w:lang w:eastAsia="en-GB"/>
              </w:rPr>
              <w:t>2016</w:t>
            </w:r>
          </w:p>
        </w:tc>
      </w:tr>
      <w:tr w:rsidR="003E39AD" w:rsidRPr="00A63D96" w:rsidTr="00CE783B">
        <w:trPr>
          <w:trHeight w:val="20"/>
        </w:trPr>
        <w:tc>
          <w:tcPr>
            <w:tcW w:w="631" w:type="pct"/>
            <w:shd w:val="clear" w:color="auto" w:fill="auto"/>
            <w:vAlign w:val="center"/>
          </w:tcPr>
          <w:p w:rsidR="003E39AD" w:rsidRPr="00526B59" w:rsidRDefault="003E39AD" w:rsidP="00844857">
            <w:pPr>
              <w:spacing w:before="40" w:after="40"/>
              <w:jc w:val="center"/>
              <w:rPr>
                <w:rFonts w:asciiTheme="minorHAnsi" w:hAnsiTheme="minorHAnsi"/>
                <w:sz w:val="16"/>
                <w:szCs w:val="16"/>
                <w:lang w:eastAsia="en-GB"/>
              </w:rPr>
            </w:pPr>
            <w:r>
              <w:rPr>
                <w:rFonts w:asciiTheme="minorHAnsi" w:hAnsiTheme="minorHAnsi"/>
                <w:sz w:val="16"/>
                <w:szCs w:val="16"/>
                <w:lang w:eastAsia="en-GB"/>
              </w:rPr>
              <w:t>2.4</w:t>
            </w:r>
          </w:p>
        </w:tc>
        <w:tc>
          <w:tcPr>
            <w:tcW w:w="3479" w:type="pct"/>
            <w:shd w:val="clear" w:color="auto" w:fill="auto"/>
            <w:vAlign w:val="center"/>
          </w:tcPr>
          <w:p w:rsidR="003E39AD" w:rsidRDefault="003E39AD" w:rsidP="00844857">
            <w:pPr>
              <w:spacing w:before="40" w:after="40"/>
              <w:rPr>
                <w:rFonts w:asciiTheme="minorHAnsi" w:hAnsiTheme="minorHAnsi"/>
                <w:sz w:val="16"/>
                <w:szCs w:val="16"/>
                <w:lang w:eastAsia="en-GB"/>
              </w:rPr>
            </w:pPr>
            <w:r w:rsidRPr="00AD6F71">
              <w:rPr>
                <w:rFonts w:asciiTheme="minorHAnsi" w:hAnsiTheme="minorHAnsi"/>
                <w:sz w:val="16"/>
                <w:szCs w:val="16"/>
                <w:lang w:eastAsia="en-GB"/>
              </w:rPr>
              <w:t>Quality control encoded results across cycle of operation</w:t>
            </w:r>
            <w:r>
              <w:rPr>
                <w:rFonts w:asciiTheme="minorHAnsi" w:hAnsiTheme="minorHAnsi"/>
                <w:sz w:val="16"/>
                <w:szCs w:val="16"/>
                <w:lang w:eastAsia="en-GB"/>
              </w:rPr>
              <w:t>:</w:t>
            </w:r>
          </w:p>
          <w:p w:rsidR="003E39AD" w:rsidRDefault="00A4585B" w:rsidP="00AD6F71">
            <w:pPr>
              <w:pStyle w:val="ListParagraph"/>
              <w:numPr>
                <w:ilvl w:val="0"/>
                <w:numId w:val="23"/>
              </w:numPr>
              <w:spacing w:before="40" w:after="40"/>
              <w:rPr>
                <w:rFonts w:asciiTheme="minorHAnsi" w:hAnsiTheme="minorHAnsi"/>
                <w:sz w:val="16"/>
                <w:szCs w:val="16"/>
                <w:lang w:eastAsia="en-GB"/>
              </w:rPr>
            </w:pPr>
            <w:r>
              <w:rPr>
                <w:rFonts w:asciiTheme="minorHAnsi" w:hAnsiTheme="minorHAnsi"/>
                <w:sz w:val="16"/>
                <w:szCs w:val="16"/>
                <w:lang w:eastAsia="en-GB"/>
              </w:rPr>
              <w:t>Be able to q</w:t>
            </w:r>
            <w:r w:rsidR="003E39AD">
              <w:rPr>
                <w:rFonts w:asciiTheme="minorHAnsi" w:hAnsiTheme="minorHAnsi"/>
                <w:sz w:val="16"/>
                <w:szCs w:val="16"/>
                <w:lang w:eastAsia="en-GB"/>
              </w:rPr>
              <w:t>uality control of data/documents encoded by the implementing partner</w:t>
            </w:r>
          </w:p>
          <w:p w:rsidR="003E39AD" w:rsidRPr="00526B59" w:rsidRDefault="00A4585B" w:rsidP="00A4585B">
            <w:pPr>
              <w:pStyle w:val="ListParagraph"/>
              <w:numPr>
                <w:ilvl w:val="0"/>
                <w:numId w:val="23"/>
              </w:numPr>
              <w:spacing w:before="40" w:after="40"/>
              <w:rPr>
                <w:rFonts w:asciiTheme="minorHAnsi" w:hAnsiTheme="minorHAnsi"/>
                <w:sz w:val="16"/>
                <w:szCs w:val="16"/>
                <w:lang w:eastAsia="en-GB"/>
              </w:rPr>
            </w:pPr>
            <w:r>
              <w:rPr>
                <w:rFonts w:asciiTheme="minorHAnsi" w:hAnsiTheme="minorHAnsi"/>
                <w:sz w:val="16"/>
                <w:szCs w:val="16"/>
                <w:lang w:eastAsia="en-GB"/>
              </w:rPr>
              <w:t>Be able to q</w:t>
            </w:r>
            <w:r w:rsidR="003E39AD">
              <w:rPr>
                <w:rFonts w:asciiTheme="minorHAnsi" w:hAnsiTheme="minorHAnsi"/>
                <w:sz w:val="16"/>
                <w:szCs w:val="16"/>
                <w:lang w:eastAsia="en-GB"/>
              </w:rPr>
              <w:t xml:space="preserve">uality control of EU RF, </w:t>
            </w:r>
            <w:r w:rsidR="003E39AD" w:rsidRPr="003E39AD">
              <w:rPr>
                <w:rFonts w:asciiTheme="minorHAnsi" w:hAnsiTheme="minorHAnsi"/>
                <w:sz w:val="16"/>
                <w:szCs w:val="16"/>
                <w:lang w:eastAsia="en-GB"/>
              </w:rPr>
              <w:t xml:space="preserve">other corporate indicator (NEAR, FPI) </w:t>
            </w:r>
            <w:r w:rsidR="003E39AD">
              <w:rPr>
                <w:rFonts w:asciiTheme="minorHAnsi" w:hAnsiTheme="minorHAnsi"/>
                <w:sz w:val="16"/>
                <w:szCs w:val="16"/>
                <w:lang w:eastAsia="en-GB"/>
              </w:rPr>
              <w:t>and OMI matching relationships</w:t>
            </w:r>
          </w:p>
        </w:tc>
        <w:tc>
          <w:tcPr>
            <w:tcW w:w="485" w:type="pct"/>
            <w:shd w:val="clear" w:color="auto" w:fill="auto"/>
            <w:vAlign w:val="center"/>
          </w:tcPr>
          <w:p w:rsidR="003E39AD" w:rsidRPr="00526B59" w:rsidRDefault="003E39AD" w:rsidP="00844857">
            <w:pPr>
              <w:spacing w:before="40" w:after="40"/>
              <w:jc w:val="center"/>
              <w:rPr>
                <w:rFonts w:asciiTheme="minorHAnsi" w:hAnsiTheme="minorHAnsi"/>
                <w:color w:val="000000"/>
                <w:sz w:val="16"/>
                <w:szCs w:val="16"/>
                <w:lang w:eastAsia="en-GB"/>
              </w:rPr>
            </w:pPr>
            <w:r w:rsidRPr="00526B59">
              <w:rPr>
                <w:rFonts w:asciiTheme="minorHAnsi" w:hAnsiTheme="minorHAnsi"/>
                <w:color w:val="000000"/>
                <w:sz w:val="16"/>
                <w:szCs w:val="16"/>
                <w:lang w:eastAsia="en-GB"/>
              </w:rPr>
              <w:t>MUST</w:t>
            </w:r>
          </w:p>
        </w:tc>
        <w:tc>
          <w:tcPr>
            <w:tcW w:w="405" w:type="pct"/>
            <w:shd w:val="clear" w:color="auto" w:fill="auto"/>
            <w:vAlign w:val="center"/>
          </w:tcPr>
          <w:p w:rsidR="003E39AD" w:rsidRPr="00526B59" w:rsidRDefault="003E39AD" w:rsidP="00844857">
            <w:pPr>
              <w:spacing w:before="40" w:after="40"/>
              <w:jc w:val="center"/>
              <w:rPr>
                <w:rFonts w:asciiTheme="minorHAnsi" w:hAnsiTheme="minorHAnsi"/>
                <w:color w:val="000000"/>
                <w:sz w:val="16"/>
                <w:szCs w:val="16"/>
                <w:lang w:eastAsia="en-GB"/>
              </w:rPr>
            </w:pPr>
            <w:r w:rsidRPr="00526B59">
              <w:rPr>
                <w:rFonts w:asciiTheme="minorHAnsi" w:hAnsiTheme="minorHAnsi"/>
                <w:color w:val="000000"/>
                <w:sz w:val="16"/>
                <w:szCs w:val="16"/>
                <w:lang w:eastAsia="en-GB"/>
              </w:rPr>
              <w:t>2016</w:t>
            </w:r>
          </w:p>
        </w:tc>
      </w:tr>
      <w:tr w:rsidR="00A4585B" w:rsidRPr="00A63D96" w:rsidTr="00CE783B">
        <w:trPr>
          <w:trHeight w:val="20"/>
        </w:trPr>
        <w:tc>
          <w:tcPr>
            <w:tcW w:w="631" w:type="pct"/>
            <w:shd w:val="clear" w:color="auto" w:fill="auto"/>
            <w:vAlign w:val="center"/>
          </w:tcPr>
          <w:p w:rsidR="00A4585B" w:rsidRPr="00526B59" w:rsidRDefault="00A4585B" w:rsidP="00844857">
            <w:pPr>
              <w:spacing w:before="40" w:after="40"/>
              <w:jc w:val="center"/>
              <w:rPr>
                <w:rFonts w:asciiTheme="minorHAnsi" w:hAnsiTheme="minorHAnsi"/>
                <w:sz w:val="16"/>
                <w:szCs w:val="16"/>
                <w:lang w:eastAsia="en-GB"/>
              </w:rPr>
            </w:pPr>
            <w:r>
              <w:rPr>
                <w:rFonts w:asciiTheme="minorHAnsi" w:hAnsiTheme="minorHAnsi"/>
                <w:sz w:val="16"/>
                <w:szCs w:val="16"/>
                <w:lang w:eastAsia="en-GB"/>
              </w:rPr>
              <w:t>2.5</w:t>
            </w:r>
          </w:p>
        </w:tc>
        <w:tc>
          <w:tcPr>
            <w:tcW w:w="3479" w:type="pct"/>
            <w:shd w:val="clear" w:color="auto" w:fill="auto"/>
            <w:vAlign w:val="center"/>
          </w:tcPr>
          <w:p w:rsidR="00A4585B" w:rsidRDefault="00A4585B" w:rsidP="00844857">
            <w:pPr>
              <w:spacing w:before="40" w:after="40"/>
              <w:rPr>
                <w:rFonts w:asciiTheme="minorHAnsi" w:hAnsiTheme="minorHAnsi"/>
                <w:sz w:val="16"/>
                <w:szCs w:val="16"/>
                <w:lang w:eastAsia="en-GB"/>
              </w:rPr>
            </w:pPr>
            <w:r w:rsidRPr="00A4585B">
              <w:rPr>
                <w:rFonts w:asciiTheme="minorHAnsi" w:hAnsiTheme="minorHAnsi"/>
                <w:sz w:val="16"/>
                <w:szCs w:val="16"/>
                <w:lang w:eastAsia="en-GB"/>
              </w:rPr>
              <w:t>Display aggregated/combined results information</w:t>
            </w:r>
            <w:r>
              <w:rPr>
                <w:rFonts w:asciiTheme="minorHAnsi" w:hAnsiTheme="minorHAnsi"/>
                <w:sz w:val="16"/>
                <w:szCs w:val="16"/>
                <w:lang w:eastAsia="en-GB"/>
              </w:rPr>
              <w:t>:</w:t>
            </w:r>
          </w:p>
          <w:p w:rsidR="00A4585B" w:rsidRPr="00A4585B" w:rsidRDefault="00A4585B" w:rsidP="00A4585B">
            <w:pPr>
              <w:pStyle w:val="ListParagraph"/>
              <w:numPr>
                <w:ilvl w:val="0"/>
                <w:numId w:val="23"/>
              </w:numPr>
              <w:spacing w:before="40" w:after="40"/>
              <w:rPr>
                <w:rFonts w:asciiTheme="minorHAnsi" w:hAnsiTheme="minorHAnsi"/>
                <w:sz w:val="16"/>
                <w:szCs w:val="16"/>
                <w:lang w:eastAsia="en-GB"/>
              </w:rPr>
            </w:pPr>
            <w:r>
              <w:rPr>
                <w:rFonts w:asciiTheme="minorHAnsi" w:hAnsiTheme="minorHAnsi"/>
                <w:color w:val="000000"/>
                <w:sz w:val="16"/>
                <w:szCs w:val="16"/>
                <w:lang w:val="en-US" w:eastAsia="en-GB"/>
              </w:rPr>
              <w:t xml:space="preserve">Aggregate </w:t>
            </w:r>
            <w:r w:rsidRPr="00A4585B">
              <w:rPr>
                <w:rFonts w:asciiTheme="minorHAnsi" w:hAnsiTheme="minorHAnsi"/>
                <w:sz w:val="16"/>
                <w:szCs w:val="16"/>
                <w:lang w:eastAsia="en-GB"/>
              </w:rPr>
              <w:t>results</w:t>
            </w:r>
            <w:r w:rsidR="000247E1">
              <w:rPr>
                <w:rFonts w:asciiTheme="minorHAnsi" w:hAnsiTheme="minorHAnsi"/>
                <w:sz w:val="16"/>
                <w:szCs w:val="16"/>
                <w:lang w:eastAsia="en-GB"/>
              </w:rPr>
              <w:t xml:space="preserve"> </w:t>
            </w:r>
            <w:r>
              <w:rPr>
                <w:rFonts w:asciiTheme="minorHAnsi" w:hAnsiTheme="minorHAnsi"/>
                <w:color w:val="000000"/>
                <w:sz w:val="16"/>
                <w:szCs w:val="16"/>
                <w:lang w:eastAsia="en-GB"/>
              </w:rPr>
              <w:t>by EU RF indicators or other corporate indicators (NEAR, FPI) or OMI</w:t>
            </w:r>
          </w:p>
          <w:p w:rsidR="00A4585B" w:rsidRPr="00526B59" w:rsidRDefault="00A4585B" w:rsidP="00A4585B">
            <w:pPr>
              <w:pStyle w:val="ListParagraph"/>
              <w:numPr>
                <w:ilvl w:val="0"/>
                <w:numId w:val="23"/>
              </w:numPr>
              <w:spacing w:before="40" w:after="40"/>
              <w:rPr>
                <w:rFonts w:asciiTheme="minorHAnsi" w:hAnsiTheme="minorHAnsi"/>
                <w:sz w:val="16"/>
                <w:szCs w:val="16"/>
                <w:lang w:eastAsia="en-GB"/>
              </w:rPr>
            </w:pPr>
            <w:r>
              <w:rPr>
                <w:rFonts w:asciiTheme="minorHAnsi" w:hAnsiTheme="minorHAnsi"/>
                <w:color w:val="000000"/>
                <w:sz w:val="16"/>
                <w:szCs w:val="16"/>
                <w:lang w:val="en-US" w:eastAsia="en-GB"/>
              </w:rPr>
              <w:t xml:space="preserve">Display/combine </w:t>
            </w:r>
            <w:r w:rsidRPr="00A4585B">
              <w:rPr>
                <w:rFonts w:asciiTheme="minorHAnsi" w:hAnsiTheme="minorHAnsi"/>
                <w:sz w:val="16"/>
                <w:szCs w:val="16"/>
                <w:lang w:eastAsia="en-GB"/>
              </w:rPr>
              <w:t>results</w:t>
            </w:r>
            <w:r>
              <w:rPr>
                <w:rFonts w:asciiTheme="minorHAnsi" w:hAnsiTheme="minorHAnsi"/>
                <w:sz w:val="16"/>
                <w:szCs w:val="16"/>
                <w:lang w:eastAsia="en-GB"/>
              </w:rPr>
              <w:t xml:space="preserve"> by </w:t>
            </w:r>
            <w:r w:rsidR="00D849A2">
              <w:rPr>
                <w:rFonts w:asciiTheme="minorHAnsi" w:hAnsiTheme="minorHAnsi"/>
                <w:sz w:val="16"/>
                <w:szCs w:val="16"/>
                <w:lang w:eastAsia="en-GB"/>
              </w:rPr>
              <w:t xml:space="preserve">projects/programmes, </w:t>
            </w:r>
            <w:r>
              <w:rPr>
                <w:rFonts w:asciiTheme="minorHAnsi" w:hAnsiTheme="minorHAnsi"/>
                <w:sz w:val="16"/>
                <w:szCs w:val="16"/>
                <w:lang w:eastAsia="en-GB"/>
              </w:rPr>
              <w:t xml:space="preserve">countries, region, year, EUDs/HQ Units, </w:t>
            </w:r>
            <w:r w:rsidRPr="00A4585B">
              <w:rPr>
                <w:rFonts w:asciiTheme="minorHAnsi" w:hAnsiTheme="minorHAnsi"/>
                <w:sz w:val="16"/>
                <w:szCs w:val="16"/>
                <w:lang w:eastAsia="en-GB"/>
              </w:rPr>
              <w:t>financing instrument</w:t>
            </w:r>
          </w:p>
        </w:tc>
        <w:tc>
          <w:tcPr>
            <w:tcW w:w="485" w:type="pct"/>
            <w:shd w:val="clear" w:color="auto" w:fill="auto"/>
            <w:vAlign w:val="center"/>
          </w:tcPr>
          <w:p w:rsidR="00A4585B" w:rsidRPr="00526B59" w:rsidRDefault="00A4585B" w:rsidP="00844857">
            <w:pPr>
              <w:spacing w:before="40" w:after="40"/>
              <w:jc w:val="center"/>
              <w:rPr>
                <w:rFonts w:asciiTheme="minorHAnsi" w:hAnsiTheme="minorHAnsi"/>
                <w:color w:val="000000"/>
                <w:sz w:val="16"/>
                <w:szCs w:val="16"/>
                <w:lang w:eastAsia="en-GB"/>
              </w:rPr>
            </w:pPr>
            <w:r w:rsidRPr="00526B59">
              <w:rPr>
                <w:rFonts w:asciiTheme="minorHAnsi" w:hAnsiTheme="minorHAnsi"/>
                <w:color w:val="000000"/>
                <w:sz w:val="16"/>
                <w:szCs w:val="16"/>
                <w:lang w:eastAsia="en-GB"/>
              </w:rPr>
              <w:t>MUST</w:t>
            </w:r>
          </w:p>
        </w:tc>
        <w:tc>
          <w:tcPr>
            <w:tcW w:w="405" w:type="pct"/>
            <w:shd w:val="clear" w:color="auto" w:fill="auto"/>
            <w:vAlign w:val="center"/>
          </w:tcPr>
          <w:p w:rsidR="00A4585B" w:rsidRPr="00526B59" w:rsidRDefault="00A4585B" w:rsidP="00844857">
            <w:pPr>
              <w:spacing w:before="40" w:after="40"/>
              <w:jc w:val="center"/>
              <w:rPr>
                <w:rFonts w:asciiTheme="minorHAnsi" w:hAnsiTheme="minorHAnsi"/>
                <w:color w:val="000000"/>
                <w:sz w:val="16"/>
                <w:szCs w:val="16"/>
                <w:lang w:eastAsia="en-GB"/>
              </w:rPr>
            </w:pPr>
            <w:r w:rsidRPr="00526B59">
              <w:rPr>
                <w:rFonts w:asciiTheme="minorHAnsi" w:hAnsiTheme="minorHAnsi"/>
                <w:color w:val="000000"/>
                <w:sz w:val="16"/>
                <w:szCs w:val="16"/>
                <w:lang w:eastAsia="en-GB"/>
              </w:rPr>
              <w:t>2016</w:t>
            </w:r>
          </w:p>
        </w:tc>
      </w:tr>
      <w:tr w:rsidR="00D849A2" w:rsidRPr="00A63D96" w:rsidTr="00D849A2">
        <w:trPr>
          <w:trHeight w:val="20"/>
        </w:trPr>
        <w:tc>
          <w:tcPr>
            <w:tcW w:w="631" w:type="pct"/>
            <w:shd w:val="clear" w:color="auto" w:fill="ABDB77"/>
            <w:vAlign w:val="center"/>
          </w:tcPr>
          <w:p w:rsidR="00D849A2" w:rsidRPr="00D849A2" w:rsidRDefault="00D849A2" w:rsidP="00844857">
            <w:pPr>
              <w:spacing w:before="40" w:after="40"/>
              <w:jc w:val="center"/>
              <w:rPr>
                <w:rFonts w:asciiTheme="minorHAnsi" w:hAnsiTheme="minorHAnsi"/>
                <w:b/>
                <w:sz w:val="16"/>
                <w:szCs w:val="16"/>
                <w:lang w:eastAsia="en-GB"/>
              </w:rPr>
            </w:pPr>
            <w:r w:rsidRPr="00D849A2">
              <w:rPr>
                <w:rFonts w:asciiTheme="minorHAnsi" w:hAnsiTheme="minorHAnsi"/>
                <w:b/>
                <w:sz w:val="16"/>
                <w:szCs w:val="16"/>
                <w:lang w:eastAsia="en-GB"/>
              </w:rPr>
              <w:t>Output 3</w:t>
            </w:r>
          </w:p>
        </w:tc>
        <w:tc>
          <w:tcPr>
            <w:tcW w:w="4369" w:type="pct"/>
            <w:gridSpan w:val="3"/>
            <w:shd w:val="clear" w:color="auto" w:fill="ABDB77"/>
            <w:vAlign w:val="center"/>
          </w:tcPr>
          <w:p w:rsidR="00D849A2" w:rsidRPr="00D849A2" w:rsidRDefault="00D849A2" w:rsidP="00D849A2">
            <w:pPr>
              <w:spacing w:before="40" w:after="40"/>
              <w:jc w:val="left"/>
              <w:rPr>
                <w:rFonts w:asciiTheme="minorHAnsi" w:hAnsiTheme="minorHAnsi"/>
                <w:b/>
                <w:color w:val="000000"/>
                <w:sz w:val="16"/>
                <w:szCs w:val="16"/>
                <w:lang w:eastAsia="en-GB"/>
              </w:rPr>
            </w:pPr>
            <w:r w:rsidRPr="00D849A2">
              <w:rPr>
                <w:rFonts w:asciiTheme="minorHAnsi" w:hAnsiTheme="minorHAnsi"/>
                <w:b/>
                <w:sz w:val="16"/>
                <w:szCs w:val="16"/>
                <w:lang w:eastAsia="en-GB"/>
              </w:rPr>
              <w:t>Monitoring (Further monitoring of activities at implementation phase)</w:t>
            </w:r>
          </w:p>
        </w:tc>
      </w:tr>
      <w:tr w:rsidR="00D849A2" w:rsidRPr="00A63D96" w:rsidTr="00CE783B">
        <w:trPr>
          <w:trHeight w:val="20"/>
        </w:trPr>
        <w:tc>
          <w:tcPr>
            <w:tcW w:w="631" w:type="pct"/>
            <w:shd w:val="clear" w:color="auto" w:fill="auto"/>
            <w:vAlign w:val="center"/>
          </w:tcPr>
          <w:p w:rsidR="00D849A2" w:rsidRDefault="00C52D4D" w:rsidP="00844857">
            <w:pPr>
              <w:spacing w:before="40" w:after="40"/>
              <w:jc w:val="center"/>
              <w:rPr>
                <w:rFonts w:asciiTheme="minorHAnsi" w:hAnsiTheme="minorHAnsi"/>
                <w:sz w:val="16"/>
                <w:szCs w:val="16"/>
                <w:lang w:eastAsia="en-GB"/>
              </w:rPr>
            </w:pPr>
            <w:r>
              <w:rPr>
                <w:rFonts w:asciiTheme="minorHAnsi" w:hAnsiTheme="minorHAnsi"/>
                <w:sz w:val="16"/>
                <w:szCs w:val="16"/>
                <w:lang w:eastAsia="en-GB"/>
              </w:rPr>
              <w:t>3.1</w:t>
            </w:r>
          </w:p>
        </w:tc>
        <w:tc>
          <w:tcPr>
            <w:tcW w:w="3479" w:type="pct"/>
            <w:shd w:val="clear" w:color="auto" w:fill="auto"/>
            <w:vAlign w:val="center"/>
          </w:tcPr>
          <w:p w:rsidR="00D849A2" w:rsidRPr="00D849A2" w:rsidRDefault="00311F2D" w:rsidP="00F542D0">
            <w:pPr>
              <w:spacing w:before="40" w:after="40"/>
              <w:rPr>
                <w:rFonts w:asciiTheme="minorHAnsi" w:hAnsiTheme="minorHAnsi"/>
                <w:sz w:val="16"/>
                <w:szCs w:val="16"/>
                <w:lang w:eastAsia="en-GB"/>
              </w:rPr>
            </w:pPr>
            <w:r>
              <w:rPr>
                <w:rFonts w:asciiTheme="minorHAnsi" w:hAnsiTheme="minorHAnsi"/>
                <w:sz w:val="16"/>
                <w:szCs w:val="16"/>
                <w:lang w:eastAsia="en-GB"/>
              </w:rPr>
              <w:t xml:space="preserve">Report on </w:t>
            </w:r>
            <w:r w:rsidR="00F542D0">
              <w:rPr>
                <w:rFonts w:asciiTheme="minorHAnsi" w:hAnsiTheme="minorHAnsi"/>
                <w:sz w:val="16"/>
                <w:szCs w:val="16"/>
                <w:lang w:eastAsia="en-GB"/>
              </w:rPr>
              <w:t>individual</w:t>
            </w:r>
            <w:r>
              <w:rPr>
                <w:rFonts w:asciiTheme="minorHAnsi" w:hAnsiTheme="minorHAnsi"/>
                <w:sz w:val="16"/>
                <w:szCs w:val="16"/>
                <w:lang w:eastAsia="en-GB"/>
              </w:rPr>
              <w:t xml:space="preserve"> outputs</w:t>
            </w:r>
            <w:r w:rsidR="00F542D0">
              <w:rPr>
                <w:rFonts w:asciiTheme="minorHAnsi" w:hAnsiTheme="minorHAnsi"/>
                <w:sz w:val="16"/>
                <w:szCs w:val="16"/>
                <w:lang w:eastAsia="en-GB"/>
              </w:rPr>
              <w:t xml:space="preserve"> progress</w:t>
            </w:r>
            <w:r w:rsidR="00C52D4D" w:rsidRPr="00C52D4D">
              <w:rPr>
                <w:rFonts w:asciiTheme="minorHAnsi" w:hAnsiTheme="minorHAnsi"/>
                <w:sz w:val="16"/>
                <w:szCs w:val="16"/>
                <w:lang w:eastAsia="en-GB"/>
              </w:rPr>
              <w:t xml:space="preserve"> </w:t>
            </w:r>
            <w:r>
              <w:rPr>
                <w:rFonts w:asciiTheme="minorHAnsi" w:hAnsiTheme="minorHAnsi"/>
                <w:sz w:val="16"/>
                <w:szCs w:val="16"/>
                <w:lang w:eastAsia="en-GB"/>
              </w:rPr>
              <w:t>by</w:t>
            </w:r>
            <w:r w:rsidR="00C52D4D" w:rsidRPr="00C52D4D">
              <w:rPr>
                <w:rFonts w:asciiTheme="minorHAnsi" w:hAnsiTheme="minorHAnsi"/>
                <w:sz w:val="16"/>
                <w:szCs w:val="16"/>
                <w:lang w:eastAsia="en-GB"/>
              </w:rPr>
              <w:t xml:space="preserve"> the implementing partner </w:t>
            </w:r>
          </w:p>
        </w:tc>
        <w:tc>
          <w:tcPr>
            <w:tcW w:w="485" w:type="pct"/>
            <w:shd w:val="clear" w:color="auto" w:fill="auto"/>
            <w:vAlign w:val="center"/>
          </w:tcPr>
          <w:p w:rsidR="00D849A2" w:rsidRPr="00526B59" w:rsidRDefault="00C52D4D" w:rsidP="00844857">
            <w:pPr>
              <w:spacing w:before="40" w:after="40"/>
              <w:jc w:val="center"/>
              <w:rPr>
                <w:rFonts w:asciiTheme="minorHAnsi" w:hAnsiTheme="minorHAnsi"/>
                <w:color w:val="000000"/>
                <w:sz w:val="16"/>
                <w:szCs w:val="16"/>
                <w:lang w:eastAsia="en-GB"/>
              </w:rPr>
            </w:pPr>
            <w:r w:rsidRPr="00526B59">
              <w:rPr>
                <w:rFonts w:asciiTheme="minorHAnsi" w:hAnsiTheme="minorHAnsi"/>
                <w:color w:val="000000"/>
                <w:sz w:val="16"/>
                <w:szCs w:val="16"/>
                <w:lang w:eastAsia="en-GB"/>
              </w:rPr>
              <w:t>MUST</w:t>
            </w:r>
          </w:p>
        </w:tc>
        <w:tc>
          <w:tcPr>
            <w:tcW w:w="405" w:type="pct"/>
            <w:shd w:val="clear" w:color="auto" w:fill="auto"/>
            <w:vAlign w:val="center"/>
          </w:tcPr>
          <w:p w:rsidR="00D849A2" w:rsidRPr="00526B59" w:rsidRDefault="00C52D4D" w:rsidP="00844857">
            <w:pPr>
              <w:spacing w:before="40" w:after="40"/>
              <w:jc w:val="center"/>
              <w:rPr>
                <w:rFonts w:asciiTheme="minorHAnsi" w:hAnsiTheme="minorHAnsi"/>
                <w:color w:val="000000"/>
                <w:sz w:val="16"/>
                <w:szCs w:val="16"/>
                <w:lang w:eastAsia="en-GB"/>
              </w:rPr>
            </w:pPr>
            <w:r>
              <w:rPr>
                <w:rFonts w:asciiTheme="minorHAnsi" w:hAnsiTheme="minorHAnsi"/>
                <w:color w:val="000000"/>
                <w:sz w:val="16"/>
                <w:szCs w:val="16"/>
                <w:lang w:eastAsia="en-GB"/>
              </w:rPr>
              <w:t>201</w:t>
            </w:r>
            <w:r w:rsidR="00311F2D">
              <w:rPr>
                <w:rFonts w:asciiTheme="minorHAnsi" w:hAnsiTheme="minorHAnsi"/>
                <w:color w:val="000000"/>
                <w:sz w:val="16"/>
                <w:szCs w:val="16"/>
                <w:lang w:eastAsia="en-GB"/>
              </w:rPr>
              <w:t>6</w:t>
            </w:r>
          </w:p>
        </w:tc>
      </w:tr>
      <w:tr w:rsidR="00C52D4D" w:rsidRPr="00A63D96" w:rsidTr="00CE783B">
        <w:trPr>
          <w:trHeight w:val="20"/>
        </w:trPr>
        <w:tc>
          <w:tcPr>
            <w:tcW w:w="631" w:type="pct"/>
            <w:shd w:val="clear" w:color="auto" w:fill="auto"/>
            <w:vAlign w:val="center"/>
          </w:tcPr>
          <w:p w:rsidR="00C52D4D" w:rsidRDefault="00C52D4D" w:rsidP="00844857">
            <w:pPr>
              <w:spacing w:before="40" w:after="40"/>
              <w:jc w:val="center"/>
              <w:rPr>
                <w:rFonts w:asciiTheme="minorHAnsi" w:hAnsiTheme="minorHAnsi"/>
                <w:sz w:val="16"/>
                <w:szCs w:val="16"/>
                <w:lang w:eastAsia="en-GB"/>
              </w:rPr>
            </w:pPr>
            <w:r>
              <w:rPr>
                <w:rFonts w:asciiTheme="minorHAnsi" w:hAnsiTheme="minorHAnsi"/>
                <w:sz w:val="16"/>
                <w:szCs w:val="16"/>
                <w:lang w:eastAsia="en-GB"/>
              </w:rPr>
              <w:t>3.2</w:t>
            </w:r>
          </w:p>
        </w:tc>
        <w:tc>
          <w:tcPr>
            <w:tcW w:w="3479" w:type="pct"/>
            <w:shd w:val="clear" w:color="auto" w:fill="auto"/>
            <w:vAlign w:val="center"/>
          </w:tcPr>
          <w:p w:rsidR="00C52D4D" w:rsidRPr="00D849A2" w:rsidRDefault="00C52D4D" w:rsidP="00844857">
            <w:pPr>
              <w:spacing w:before="40" w:after="40"/>
              <w:rPr>
                <w:rFonts w:asciiTheme="minorHAnsi" w:hAnsiTheme="minorHAnsi"/>
                <w:sz w:val="16"/>
                <w:szCs w:val="16"/>
                <w:lang w:eastAsia="en-GB"/>
              </w:rPr>
            </w:pPr>
            <w:r w:rsidRPr="00C52D4D">
              <w:rPr>
                <w:rFonts w:asciiTheme="minorHAnsi" w:hAnsiTheme="minorHAnsi"/>
                <w:sz w:val="16"/>
                <w:szCs w:val="16"/>
                <w:lang w:eastAsia="en-GB"/>
              </w:rPr>
              <w:t>Plan and monitor key events and activities from the EC Operational manager</w:t>
            </w:r>
          </w:p>
        </w:tc>
        <w:tc>
          <w:tcPr>
            <w:tcW w:w="485" w:type="pct"/>
            <w:shd w:val="clear" w:color="auto" w:fill="auto"/>
            <w:vAlign w:val="center"/>
          </w:tcPr>
          <w:p w:rsidR="00C52D4D" w:rsidRPr="00526B59" w:rsidRDefault="00C52D4D" w:rsidP="00844857">
            <w:pPr>
              <w:spacing w:before="40" w:after="40"/>
              <w:jc w:val="center"/>
              <w:rPr>
                <w:rFonts w:asciiTheme="minorHAnsi" w:hAnsiTheme="minorHAnsi"/>
                <w:color w:val="000000"/>
                <w:sz w:val="16"/>
                <w:szCs w:val="16"/>
                <w:lang w:eastAsia="en-GB"/>
              </w:rPr>
            </w:pPr>
            <w:r w:rsidRPr="00526B59">
              <w:rPr>
                <w:rFonts w:asciiTheme="minorHAnsi" w:hAnsiTheme="minorHAnsi"/>
                <w:color w:val="000000"/>
                <w:sz w:val="16"/>
                <w:szCs w:val="16"/>
                <w:lang w:eastAsia="en-GB"/>
              </w:rPr>
              <w:t>MUST</w:t>
            </w:r>
          </w:p>
        </w:tc>
        <w:tc>
          <w:tcPr>
            <w:tcW w:w="405" w:type="pct"/>
            <w:shd w:val="clear" w:color="auto" w:fill="auto"/>
            <w:vAlign w:val="center"/>
          </w:tcPr>
          <w:p w:rsidR="00C52D4D" w:rsidRPr="00526B59" w:rsidRDefault="00C52D4D" w:rsidP="00844857">
            <w:pPr>
              <w:spacing w:before="40" w:after="40"/>
              <w:jc w:val="center"/>
              <w:rPr>
                <w:rFonts w:asciiTheme="minorHAnsi" w:hAnsiTheme="minorHAnsi"/>
                <w:color w:val="000000"/>
                <w:sz w:val="16"/>
                <w:szCs w:val="16"/>
                <w:lang w:eastAsia="en-GB"/>
              </w:rPr>
            </w:pPr>
            <w:r>
              <w:rPr>
                <w:rFonts w:asciiTheme="minorHAnsi" w:hAnsiTheme="minorHAnsi"/>
                <w:color w:val="000000"/>
                <w:sz w:val="16"/>
                <w:szCs w:val="16"/>
                <w:lang w:eastAsia="en-GB"/>
              </w:rPr>
              <w:t>2017</w:t>
            </w:r>
          </w:p>
        </w:tc>
      </w:tr>
      <w:tr w:rsidR="00C52D4D" w:rsidRPr="00A63D96" w:rsidTr="00C52D4D">
        <w:trPr>
          <w:trHeight w:val="20"/>
        </w:trPr>
        <w:tc>
          <w:tcPr>
            <w:tcW w:w="631" w:type="pct"/>
            <w:shd w:val="clear" w:color="auto" w:fill="CCC0D9" w:themeFill="accent4" w:themeFillTint="66"/>
            <w:vAlign w:val="center"/>
          </w:tcPr>
          <w:p w:rsidR="00C52D4D" w:rsidRPr="00C52D4D" w:rsidRDefault="00C52D4D" w:rsidP="00844857">
            <w:pPr>
              <w:spacing w:before="40" w:after="40"/>
              <w:jc w:val="center"/>
              <w:rPr>
                <w:rFonts w:asciiTheme="minorHAnsi" w:hAnsiTheme="minorHAnsi"/>
                <w:b/>
                <w:sz w:val="16"/>
                <w:szCs w:val="16"/>
                <w:lang w:eastAsia="en-GB"/>
              </w:rPr>
            </w:pPr>
            <w:r w:rsidRPr="00C52D4D">
              <w:rPr>
                <w:rFonts w:asciiTheme="minorHAnsi" w:hAnsiTheme="minorHAnsi"/>
                <w:b/>
                <w:sz w:val="16"/>
                <w:szCs w:val="16"/>
                <w:lang w:eastAsia="en-GB"/>
              </w:rPr>
              <w:t>Output 4</w:t>
            </w:r>
          </w:p>
        </w:tc>
        <w:tc>
          <w:tcPr>
            <w:tcW w:w="4369" w:type="pct"/>
            <w:gridSpan w:val="3"/>
            <w:shd w:val="clear" w:color="auto" w:fill="CCC0D9" w:themeFill="accent4" w:themeFillTint="66"/>
            <w:vAlign w:val="center"/>
          </w:tcPr>
          <w:p w:rsidR="00C52D4D" w:rsidRPr="00C52D4D" w:rsidRDefault="00C52D4D" w:rsidP="00C52D4D">
            <w:pPr>
              <w:spacing w:before="40" w:after="40"/>
              <w:jc w:val="left"/>
              <w:rPr>
                <w:rFonts w:asciiTheme="minorHAnsi" w:hAnsiTheme="minorHAnsi"/>
                <w:b/>
                <w:color w:val="000000"/>
                <w:sz w:val="16"/>
                <w:szCs w:val="16"/>
                <w:lang w:eastAsia="en-GB"/>
              </w:rPr>
            </w:pPr>
            <w:r w:rsidRPr="00C52D4D">
              <w:rPr>
                <w:rFonts w:asciiTheme="minorHAnsi" w:hAnsiTheme="minorHAnsi"/>
                <w:b/>
                <w:sz w:val="16"/>
                <w:szCs w:val="16"/>
                <w:lang w:eastAsia="en-GB"/>
              </w:rPr>
              <w:t>Integration (integration, migration and interoperability with other systems)</w:t>
            </w:r>
          </w:p>
        </w:tc>
      </w:tr>
      <w:tr w:rsidR="00C52D4D" w:rsidRPr="00A63D96" w:rsidTr="00CE783B">
        <w:trPr>
          <w:trHeight w:val="20"/>
        </w:trPr>
        <w:tc>
          <w:tcPr>
            <w:tcW w:w="631" w:type="pct"/>
            <w:shd w:val="clear" w:color="auto" w:fill="auto"/>
            <w:vAlign w:val="center"/>
          </w:tcPr>
          <w:p w:rsidR="00C52D4D" w:rsidRDefault="00C52D4D" w:rsidP="00844857">
            <w:pPr>
              <w:spacing w:before="40" w:after="40"/>
              <w:jc w:val="center"/>
              <w:rPr>
                <w:rFonts w:asciiTheme="minorHAnsi" w:hAnsiTheme="minorHAnsi"/>
                <w:sz w:val="16"/>
                <w:szCs w:val="16"/>
                <w:lang w:eastAsia="en-GB"/>
              </w:rPr>
            </w:pPr>
            <w:r>
              <w:rPr>
                <w:rFonts w:asciiTheme="minorHAnsi" w:hAnsiTheme="minorHAnsi"/>
                <w:sz w:val="16"/>
                <w:szCs w:val="16"/>
                <w:lang w:eastAsia="en-GB"/>
              </w:rPr>
              <w:t>4.1</w:t>
            </w:r>
          </w:p>
        </w:tc>
        <w:tc>
          <w:tcPr>
            <w:tcW w:w="3479" w:type="pct"/>
            <w:shd w:val="clear" w:color="auto" w:fill="auto"/>
            <w:vAlign w:val="center"/>
          </w:tcPr>
          <w:p w:rsidR="00C52D4D" w:rsidRPr="00D849A2" w:rsidRDefault="00C52D4D" w:rsidP="00844857">
            <w:pPr>
              <w:spacing w:before="40" w:after="40"/>
              <w:rPr>
                <w:rFonts w:asciiTheme="minorHAnsi" w:hAnsiTheme="minorHAnsi"/>
                <w:sz w:val="16"/>
                <w:szCs w:val="16"/>
                <w:lang w:eastAsia="en-GB"/>
              </w:rPr>
            </w:pPr>
            <w:r w:rsidRPr="00C52D4D">
              <w:rPr>
                <w:rFonts w:asciiTheme="minorHAnsi" w:hAnsiTheme="minorHAnsi"/>
                <w:sz w:val="16"/>
                <w:szCs w:val="16"/>
                <w:lang w:eastAsia="en-GB"/>
              </w:rPr>
              <w:t>Interoperability with documents storage systems</w:t>
            </w:r>
          </w:p>
        </w:tc>
        <w:tc>
          <w:tcPr>
            <w:tcW w:w="485" w:type="pct"/>
            <w:shd w:val="clear" w:color="auto" w:fill="auto"/>
            <w:vAlign w:val="center"/>
          </w:tcPr>
          <w:p w:rsidR="00C52D4D" w:rsidRPr="00526B59" w:rsidRDefault="00C52D4D" w:rsidP="00844857">
            <w:pPr>
              <w:spacing w:before="40" w:after="40"/>
              <w:jc w:val="center"/>
              <w:rPr>
                <w:rFonts w:asciiTheme="minorHAnsi" w:hAnsiTheme="minorHAnsi"/>
                <w:color w:val="000000"/>
                <w:sz w:val="16"/>
                <w:szCs w:val="16"/>
                <w:lang w:eastAsia="en-GB"/>
              </w:rPr>
            </w:pPr>
            <w:r w:rsidRPr="00526B59">
              <w:rPr>
                <w:rFonts w:asciiTheme="minorHAnsi" w:hAnsiTheme="minorHAnsi"/>
                <w:color w:val="000000"/>
                <w:sz w:val="16"/>
                <w:szCs w:val="16"/>
                <w:lang w:eastAsia="en-GB"/>
              </w:rPr>
              <w:t>MUST</w:t>
            </w:r>
          </w:p>
        </w:tc>
        <w:tc>
          <w:tcPr>
            <w:tcW w:w="405" w:type="pct"/>
            <w:shd w:val="clear" w:color="auto" w:fill="auto"/>
            <w:vAlign w:val="center"/>
          </w:tcPr>
          <w:p w:rsidR="00C52D4D" w:rsidRPr="00526B59" w:rsidRDefault="00C52D4D" w:rsidP="00844857">
            <w:pPr>
              <w:spacing w:before="40" w:after="40"/>
              <w:jc w:val="center"/>
              <w:rPr>
                <w:rFonts w:asciiTheme="minorHAnsi" w:hAnsiTheme="minorHAnsi"/>
                <w:color w:val="000000"/>
                <w:sz w:val="16"/>
                <w:szCs w:val="16"/>
                <w:lang w:eastAsia="en-GB"/>
              </w:rPr>
            </w:pPr>
            <w:r>
              <w:rPr>
                <w:rFonts w:asciiTheme="minorHAnsi" w:hAnsiTheme="minorHAnsi"/>
                <w:color w:val="000000"/>
                <w:sz w:val="16"/>
                <w:szCs w:val="16"/>
                <w:lang w:eastAsia="en-GB"/>
              </w:rPr>
              <w:t>2017</w:t>
            </w:r>
          </w:p>
        </w:tc>
      </w:tr>
      <w:tr w:rsidR="00C52D4D" w:rsidRPr="00A63D96" w:rsidTr="00CE783B">
        <w:trPr>
          <w:trHeight w:val="20"/>
        </w:trPr>
        <w:tc>
          <w:tcPr>
            <w:tcW w:w="631" w:type="pct"/>
            <w:shd w:val="clear" w:color="auto" w:fill="auto"/>
            <w:vAlign w:val="center"/>
          </w:tcPr>
          <w:p w:rsidR="00C52D4D" w:rsidRDefault="00C52D4D" w:rsidP="00844857">
            <w:pPr>
              <w:spacing w:before="40" w:after="40"/>
              <w:jc w:val="center"/>
              <w:rPr>
                <w:rFonts w:asciiTheme="minorHAnsi" w:hAnsiTheme="minorHAnsi"/>
                <w:sz w:val="16"/>
                <w:szCs w:val="16"/>
                <w:lang w:eastAsia="en-GB"/>
              </w:rPr>
            </w:pPr>
            <w:r>
              <w:rPr>
                <w:rFonts w:asciiTheme="minorHAnsi" w:hAnsiTheme="minorHAnsi"/>
                <w:sz w:val="16"/>
                <w:szCs w:val="16"/>
                <w:lang w:eastAsia="en-GB"/>
              </w:rPr>
              <w:t>4.2</w:t>
            </w:r>
          </w:p>
        </w:tc>
        <w:tc>
          <w:tcPr>
            <w:tcW w:w="3479" w:type="pct"/>
            <w:shd w:val="clear" w:color="auto" w:fill="auto"/>
            <w:vAlign w:val="center"/>
          </w:tcPr>
          <w:p w:rsidR="00C52D4D" w:rsidRPr="00D849A2" w:rsidRDefault="00C52D4D" w:rsidP="00844857">
            <w:pPr>
              <w:spacing w:before="40" w:after="40"/>
              <w:rPr>
                <w:rFonts w:asciiTheme="minorHAnsi" w:hAnsiTheme="minorHAnsi"/>
                <w:sz w:val="16"/>
                <w:szCs w:val="16"/>
                <w:lang w:eastAsia="en-GB"/>
              </w:rPr>
            </w:pPr>
            <w:r w:rsidRPr="00C52D4D">
              <w:rPr>
                <w:rFonts w:asciiTheme="minorHAnsi" w:hAnsiTheme="minorHAnsi"/>
                <w:sz w:val="16"/>
                <w:szCs w:val="16"/>
                <w:lang w:eastAsia="en-GB"/>
              </w:rPr>
              <w:t>Migration of Results information from other systems/local tools</w:t>
            </w:r>
          </w:p>
        </w:tc>
        <w:tc>
          <w:tcPr>
            <w:tcW w:w="485" w:type="pct"/>
            <w:shd w:val="clear" w:color="auto" w:fill="auto"/>
            <w:vAlign w:val="center"/>
          </w:tcPr>
          <w:p w:rsidR="00C52D4D" w:rsidRPr="00526B59" w:rsidRDefault="00C52D4D" w:rsidP="00844857">
            <w:pPr>
              <w:spacing w:before="40" w:after="40"/>
              <w:jc w:val="center"/>
              <w:rPr>
                <w:rFonts w:asciiTheme="minorHAnsi" w:hAnsiTheme="minorHAnsi"/>
                <w:color w:val="000000"/>
                <w:sz w:val="16"/>
                <w:szCs w:val="16"/>
                <w:lang w:eastAsia="en-GB"/>
              </w:rPr>
            </w:pPr>
            <w:r w:rsidRPr="00526B59">
              <w:rPr>
                <w:rFonts w:asciiTheme="minorHAnsi" w:hAnsiTheme="minorHAnsi"/>
                <w:color w:val="000000"/>
                <w:sz w:val="16"/>
                <w:szCs w:val="16"/>
                <w:lang w:eastAsia="en-GB"/>
              </w:rPr>
              <w:t>MUST</w:t>
            </w:r>
          </w:p>
        </w:tc>
        <w:tc>
          <w:tcPr>
            <w:tcW w:w="405" w:type="pct"/>
            <w:shd w:val="clear" w:color="auto" w:fill="auto"/>
            <w:vAlign w:val="center"/>
          </w:tcPr>
          <w:p w:rsidR="00C52D4D" w:rsidRPr="00526B59" w:rsidRDefault="00C52D4D" w:rsidP="00844857">
            <w:pPr>
              <w:spacing w:before="40" w:after="40"/>
              <w:jc w:val="center"/>
              <w:rPr>
                <w:rFonts w:asciiTheme="minorHAnsi" w:hAnsiTheme="minorHAnsi"/>
                <w:color w:val="000000"/>
                <w:sz w:val="16"/>
                <w:szCs w:val="16"/>
                <w:lang w:eastAsia="en-GB"/>
              </w:rPr>
            </w:pPr>
            <w:r>
              <w:rPr>
                <w:rFonts w:asciiTheme="minorHAnsi" w:hAnsiTheme="minorHAnsi"/>
                <w:color w:val="000000"/>
                <w:sz w:val="16"/>
                <w:szCs w:val="16"/>
                <w:lang w:eastAsia="en-GB"/>
              </w:rPr>
              <w:t>2017</w:t>
            </w:r>
          </w:p>
        </w:tc>
      </w:tr>
      <w:tr w:rsidR="00C52D4D" w:rsidRPr="00A63D96" w:rsidTr="00CE783B">
        <w:trPr>
          <w:trHeight w:val="20"/>
        </w:trPr>
        <w:tc>
          <w:tcPr>
            <w:tcW w:w="631" w:type="pct"/>
            <w:shd w:val="clear" w:color="auto" w:fill="auto"/>
            <w:vAlign w:val="center"/>
          </w:tcPr>
          <w:p w:rsidR="00C52D4D" w:rsidRDefault="00C52D4D" w:rsidP="00844857">
            <w:pPr>
              <w:spacing w:before="40" w:after="40"/>
              <w:jc w:val="center"/>
              <w:rPr>
                <w:rFonts w:asciiTheme="minorHAnsi" w:hAnsiTheme="minorHAnsi"/>
                <w:sz w:val="16"/>
                <w:szCs w:val="16"/>
                <w:lang w:eastAsia="en-GB"/>
              </w:rPr>
            </w:pPr>
            <w:r>
              <w:rPr>
                <w:rFonts w:asciiTheme="minorHAnsi" w:hAnsiTheme="minorHAnsi"/>
                <w:sz w:val="16"/>
                <w:szCs w:val="16"/>
                <w:lang w:eastAsia="en-GB"/>
              </w:rPr>
              <w:t>4.3</w:t>
            </w:r>
          </w:p>
        </w:tc>
        <w:tc>
          <w:tcPr>
            <w:tcW w:w="3479" w:type="pct"/>
            <w:shd w:val="clear" w:color="auto" w:fill="auto"/>
            <w:vAlign w:val="center"/>
          </w:tcPr>
          <w:p w:rsidR="00C52D4D" w:rsidRPr="00D849A2" w:rsidRDefault="00C52D4D" w:rsidP="00844857">
            <w:pPr>
              <w:spacing w:before="40" w:after="40"/>
              <w:rPr>
                <w:rFonts w:asciiTheme="minorHAnsi" w:hAnsiTheme="minorHAnsi"/>
                <w:sz w:val="16"/>
                <w:szCs w:val="16"/>
                <w:lang w:eastAsia="en-GB"/>
              </w:rPr>
            </w:pPr>
            <w:r w:rsidRPr="00C52D4D">
              <w:rPr>
                <w:rFonts w:asciiTheme="minorHAnsi" w:hAnsiTheme="minorHAnsi"/>
                <w:sz w:val="16"/>
                <w:szCs w:val="16"/>
                <w:lang w:eastAsia="en-GB"/>
              </w:rPr>
              <w:t>Interoperability for reporting (EAMR)</w:t>
            </w:r>
          </w:p>
        </w:tc>
        <w:tc>
          <w:tcPr>
            <w:tcW w:w="485" w:type="pct"/>
            <w:shd w:val="clear" w:color="auto" w:fill="auto"/>
            <w:vAlign w:val="center"/>
          </w:tcPr>
          <w:p w:rsidR="00C52D4D" w:rsidRPr="00526B59" w:rsidRDefault="00C52D4D" w:rsidP="00844857">
            <w:pPr>
              <w:spacing w:before="40" w:after="40"/>
              <w:jc w:val="center"/>
              <w:rPr>
                <w:rFonts w:asciiTheme="minorHAnsi" w:hAnsiTheme="minorHAnsi"/>
                <w:color w:val="000000"/>
                <w:sz w:val="16"/>
                <w:szCs w:val="16"/>
                <w:lang w:eastAsia="en-GB"/>
              </w:rPr>
            </w:pPr>
            <w:r w:rsidRPr="00526B59">
              <w:rPr>
                <w:rFonts w:asciiTheme="minorHAnsi" w:hAnsiTheme="minorHAnsi"/>
                <w:color w:val="000000"/>
                <w:sz w:val="16"/>
                <w:szCs w:val="16"/>
                <w:lang w:eastAsia="en-GB"/>
              </w:rPr>
              <w:t>MUST</w:t>
            </w:r>
          </w:p>
        </w:tc>
        <w:tc>
          <w:tcPr>
            <w:tcW w:w="405" w:type="pct"/>
            <w:shd w:val="clear" w:color="auto" w:fill="auto"/>
            <w:vAlign w:val="center"/>
          </w:tcPr>
          <w:p w:rsidR="00C52D4D" w:rsidRPr="00526B59" w:rsidRDefault="00C52D4D" w:rsidP="00844857">
            <w:pPr>
              <w:spacing w:before="40" w:after="40"/>
              <w:jc w:val="center"/>
              <w:rPr>
                <w:rFonts w:asciiTheme="minorHAnsi" w:hAnsiTheme="minorHAnsi"/>
                <w:color w:val="000000"/>
                <w:sz w:val="16"/>
                <w:szCs w:val="16"/>
                <w:lang w:eastAsia="en-GB"/>
              </w:rPr>
            </w:pPr>
            <w:r>
              <w:rPr>
                <w:rFonts w:asciiTheme="minorHAnsi" w:hAnsiTheme="minorHAnsi"/>
                <w:color w:val="000000"/>
                <w:sz w:val="16"/>
                <w:szCs w:val="16"/>
                <w:lang w:eastAsia="en-GB"/>
              </w:rPr>
              <w:t>2017</w:t>
            </w:r>
          </w:p>
        </w:tc>
      </w:tr>
      <w:tr w:rsidR="00C52D4D" w:rsidRPr="00A63D96" w:rsidTr="00CE783B">
        <w:trPr>
          <w:trHeight w:val="20"/>
        </w:trPr>
        <w:tc>
          <w:tcPr>
            <w:tcW w:w="631" w:type="pct"/>
            <w:shd w:val="clear" w:color="auto" w:fill="auto"/>
            <w:vAlign w:val="center"/>
          </w:tcPr>
          <w:p w:rsidR="00C52D4D" w:rsidRDefault="00C52D4D" w:rsidP="00844857">
            <w:pPr>
              <w:spacing w:before="40" w:after="40"/>
              <w:jc w:val="center"/>
              <w:rPr>
                <w:rFonts w:asciiTheme="minorHAnsi" w:hAnsiTheme="minorHAnsi"/>
                <w:sz w:val="16"/>
                <w:szCs w:val="16"/>
                <w:lang w:eastAsia="en-GB"/>
              </w:rPr>
            </w:pPr>
            <w:r>
              <w:rPr>
                <w:rFonts w:asciiTheme="minorHAnsi" w:hAnsiTheme="minorHAnsi"/>
                <w:sz w:val="16"/>
                <w:szCs w:val="16"/>
                <w:lang w:eastAsia="en-GB"/>
              </w:rPr>
              <w:t>4.4</w:t>
            </w:r>
          </w:p>
        </w:tc>
        <w:tc>
          <w:tcPr>
            <w:tcW w:w="3479" w:type="pct"/>
            <w:shd w:val="clear" w:color="auto" w:fill="auto"/>
            <w:vAlign w:val="center"/>
          </w:tcPr>
          <w:p w:rsidR="00C52D4D" w:rsidRPr="00D849A2" w:rsidRDefault="00C52D4D" w:rsidP="00844857">
            <w:pPr>
              <w:spacing w:before="40" w:after="40"/>
              <w:rPr>
                <w:rFonts w:asciiTheme="minorHAnsi" w:hAnsiTheme="minorHAnsi"/>
                <w:sz w:val="16"/>
                <w:szCs w:val="16"/>
                <w:lang w:eastAsia="en-GB"/>
              </w:rPr>
            </w:pPr>
            <w:r w:rsidRPr="00C52D4D">
              <w:rPr>
                <w:rFonts w:asciiTheme="minorHAnsi" w:hAnsiTheme="minorHAnsi"/>
                <w:sz w:val="16"/>
                <w:szCs w:val="16"/>
                <w:lang w:eastAsia="en-GB"/>
              </w:rPr>
              <w:t>Interoperability for ROM and Evaluation (ROM module, Evaluation module)</w:t>
            </w:r>
          </w:p>
        </w:tc>
        <w:tc>
          <w:tcPr>
            <w:tcW w:w="485" w:type="pct"/>
            <w:shd w:val="clear" w:color="auto" w:fill="auto"/>
            <w:vAlign w:val="center"/>
          </w:tcPr>
          <w:p w:rsidR="00C52D4D" w:rsidRPr="00526B59" w:rsidRDefault="00C52D4D" w:rsidP="00844857">
            <w:pPr>
              <w:spacing w:before="40" w:after="40"/>
              <w:jc w:val="center"/>
              <w:rPr>
                <w:rFonts w:asciiTheme="minorHAnsi" w:hAnsiTheme="minorHAnsi"/>
                <w:color w:val="000000"/>
                <w:sz w:val="16"/>
                <w:szCs w:val="16"/>
                <w:lang w:eastAsia="en-GB"/>
              </w:rPr>
            </w:pPr>
            <w:r w:rsidRPr="00526B59">
              <w:rPr>
                <w:rFonts w:asciiTheme="minorHAnsi" w:hAnsiTheme="minorHAnsi"/>
                <w:color w:val="000000"/>
                <w:sz w:val="16"/>
                <w:szCs w:val="16"/>
                <w:lang w:eastAsia="en-GB"/>
              </w:rPr>
              <w:t>MUST</w:t>
            </w:r>
          </w:p>
        </w:tc>
        <w:tc>
          <w:tcPr>
            <w:tcW w:w="405" w:type="pct"/>
            <w:shd w:val="clear" w:color="auto" w:fill="auto"/>
            <w:vAlign w:val="center"/>
          </w:tcPr>
          <w:p w:rsidR="00C52D4D" w:rsidRPr="00526B59" w:rsidRDefault="00C52D4D" w:rsidP="00844857">
            <w:pPr>
              <w:spacing w:before="40" w:after="40"/>
              <w:jc w:val="center"/>
              <w:rPr>
                <w:rFonts w:asciiTheme="minorHAnsi" w:hAnsiTheme="minorHAnsi"/>
                <w:color w:val="000000"/>
                <w:sz w:val="16"/>
                <w:szCs w:val="16"/>
                <w:lang w:eastAsia="en-GB"/>
              </w:rPr>
            </w:pPr>
            <w:r>
              <w:rPr>
                <w:rFonts w:asciiTheme="minorHAnsi" w:hAnsiTheme="minorHAnsi"/>
                <w:color w:val="000000"/>
                <w:sz w:val="16"/>
                <w:szCs w:val="16"/>
                <w:lang w:eastAsia="en-GB"/>
              </w:rPr>
              <w:t>2017</w:t>
            </w:r>
          </w:p>
        </w:tc>
      </w:tr>
      <w:tr w:rsidR="00C52D4D" w:rsidRPr="00A63D96" w:rsidTr="00CE783B">
        <w:trPr>
          <w:trHeight w:val="20"/>
        </w:trPr>
        <w:tc>
          <w:tcPr>
            <w:tcW w:w="631" w:type="pct"/>
            <w:shd w:val="clear" w:color="auto" w:fill="auto"/>
            <w:vAlign w:val="center"/>
          </w:tcPr>
          <w:p w:rsidR="00C52D4D" w:rsidRDefault="00C52D4D" w:rsidP="00844857">
            <w:pPr>
              <w:spacing w:before="40" w:after="40"/>
              <w:jc w:val="center"/>
              <w:rPr>
                <w:rFonts w:asciiTheme="minorHAnsi" w:hAnsiTheme="minorHAnsi"/>
                <w:sz w:val="16"/>
                <w:szCs w:val="16"/>
                <w:lang w:eastAsia="en-GB"/>
              </w:rPr>
            </w:pPr>
            <w:r>
              <w:rPr>
                <w:rFonts w:asciiTheme="minorHAnsi" w:hAnsiTheme="minorHAnsi"/>
                <w:sz w:val="16"/>
                <w:szCs w:val="16"/>
                <w:lang w:eastAsia="en-GB"/>
              </w:rPr>
              <w:t>4.5</w:t>
            </w:r>
          </w:p>
        </w:tc>
        <w:tc>
          <w:tcPr>
            <w:tcW w:w="3479" w:type="pct"/>
            <w:shd w:val="clear" w:color="auto" w:fill="auto"/>
            <w:vAlign w:val="center"/>
          </w:tcPr>
          <w:p w:rsidR="00C52D4D" w:rsidRPr="00C52D4D" w:rsidRDefault="00C52D4D" w:rsidP="00844857">
            <w:pPr>
              <w:spacing w:before="40" w:after="40"/>
              <w:rPr>
                <w:rFonts w:asciiTheme="minorHAnsi" w:hAnsiTheme="minorHAnsi"/>
                <w:sz w:val="16"/>
                <w:szCs w:val="16"/>
                <w:lang w:eastAsia="en-GB"/>
              </w:rPr>
            </w:pPr>
            <w:r w:rsidRPr="00C52D4D">
              <w:rPr>
                <w:rFonts w:asciiTheme="minorHAnsi" w:hAnsiTheme="minorHAnsi"/>
                <w:sz w:val="16"/>
                <w:szCs w:val="16"/>
                <w:lang w:eastAsia="en-GB"/>
              </w:rPr>
              <w:t xml:space="preserve">Interoperability for </w:t>
            </w:r>
            <w:r>
              <w:rPr>
                <w:rFonts w:asciiTheme="minorHAnsi" w:hAnsiTheme="minorHAnsi"/>
                <w:sz w:val="16"/>
                <w:szCs w:val="16"/>
                <w:lang w:eastAsia="en-GB"/>
              </w:rPr>
              <w:t xml:space="preserve">transparency, </w:t>
            </w:r>
            <w:r w:rsidRPr="00C52D4D">
              <w:rPr>
                <w:rFonts w:asciiTheme="minorHAnsi" w:hAnsiTheme="minorHAnsi"/>
                <w:sz w:val="16"/>
                <w:szCs w:val="16"/>
                <w:lang w:eastAsia="en-GB"/>
              </w:rPr>
              <w:t>communication and knowledge sharing purpose (GIS, IATI, EUDs internet websites, C4dev)</w:t>
            </w:r>
          </w:p>
        </w:tc>
        <w:tc>
          <w:tcPr>
            <w:tcW w:w="485" w:type="pct"/>
            <w:shd w:val="clear" w:color="auto" w:fill="auto"/>
            <w:vAlign w:val="center"/>
          </w:tcPr>
          <w:p w:rsidR="00C52D4D" w:rsidRPr="00526B59" w:rsidRDefault="00C52D4D" w:rsidP="00844857">
            <w:pPr>
              <w:spacing w:before="40" w:after="40"/>
              <w:jc w:val="center"/>
              <w:rPr>
                <w:rFonts w:asciiTheme="minorHAnsi" w:hAnsiTheme="minorHAnsi"/>
                <w:color w:val="000000"/>
                <w:sz w:val="16"/>
                <w:szCs w:val="16"/>
                <w:lang w:eastAsia="en-GB"/>
              </w:rPr>
            </w:pPr>
            <w:r w:rsidRPr="00526B59">
              <w:rPr>
                <w:rFonts w:asciiTheme="minorHAnsi" w:hAnsiTheme="minorHAnsi"/>
                <w:color w:val="000000"/>
                <w:sz w:val="16"/>
                <w:szCs w:val="16"/>
                <w:lang w:eastAsia="en-GB"/>
              </w:rPr>
              <w:t>MUST</w:t>
            </w:r>
          </w:p>
        </w:tc>
        <w:tc>
          <w:tcPr>
            <w:tcW w:w="405" w:type="pct"/>
            <w:shd w:val="clear" w:color="auto" w:fill="auto"/>
            <w:vAlign w:val="center"/>
          </w:tcPr>
          <w:p w:rsidR="00C52D4D" w:rsidRPr="00526B59" w:rsidRDefault="00C52D4D" w:rsidP="00844857">
            <w:pPr>
              <w:spacing w:before="40" w:after="40"/>
              <w:jc w:val="center"/>
              <w:rPr>
                <w:rFonts w:asciiTheme="minorHAnsi" w:hAnsiTheme="minorHAnsi"/>
                <w:color w:val="000000"/>
                <w:sz w:val="16"/>
                <w:szCs w:val="16"/>
                <w:lang w:eastAsia="en-GB"/>
              </w:rPr>
            </w:pPr>
            <w:r>
              <w:rPr>
                <w:rFonts w:asciiTheme="minorHAnsi" w:hAnsiTheme="minorHAnsi"/>
                <w:color w:val="000000"/>
                <w:sz w:val="16"/>
                <w:szCs w:val="16"/>
                <w:lang w:eastAsia="en-GB"/>
              </w:rPr>
              <w:t>2017</w:t>
            </w:r>
          </w:p>
        </w:tc>
      </w:tr>
      <w:tr w:rsidR="00C52D4D" w:rsidRPr="00A63D96" w:rsidTr="00C52D4D">
        <w:trPr>
          <w:trHeight w:val="20"/>
        </w:trPr>
        <w:tc>
          <w:tcPr>
            <w:tcW w:w="631" w:type="pct"/>
            <w:shd w:val="clear" w:color="auto" w:fill="E5B8B7" w:themeFill="accent2" w:themeFillTint="66"/>
            <w:vAlign w:val="center"/>
          </w:tcPr>
          <w:p w:rsidR="00C52D4D" w:rsidRDefault="00C52D4D" w:rsidP="00844857">
            <w:pPr>
              <w:spacing w:before="40" w:after="40"/>
              <w:jc w:val="center"/>
              <w:rPr>
                <w:rFonts w:asciiTheme="minorHAnsi" w:hAnsiTheme="minorHAnsi"/>
                <w:sz w:val="16"/>
                <w:szCs w:val="16"/>
                <w:lang w:eastAsia="en-GB"/>
              </w:rPr>
            </w:pPr>
            <w:r>
              <w:rPr>
                <w:rFonts w:asciiTheme="minorHAnsi" w:hAnsiTheme="minorHAnsi"/>
                <w:sz w:val="16"/>
                <w:szCs w:val="16"/>
                <w:lang w:eastAsia="en-GB"/>
              </w:rPr>
              <w:t>Output 5</w:t>
            </w:r>
          </w:p>
        </w:tc>
        <w:tc>
          <w:tcPr>
            <w:tcW w:w="4369" w:type="pct"/>
            <w:gridSpan w:val="3"/>
            <w:shd w:val="clear" w:color="auto" w:fill="E5B8B7" w:themeFill="accent2" w:themeFillTint="66"/>
            <w:vAlign w:val="center"/>
          </w:tcPr>
          <w:p w:rsidR="00C52D4D" w:rsidRPr="00526B59" w:rsidRDefault="00C52D4D" w:rsidP="00C52D4D">
            <w:pPr>
              <w:spacing w:before="40" w:after="40"/>
              <w:jc w:val="left"/>
              <w:rPr>
                <w:rFonts w:asciiTheme="minorHAnsi" w:hAnsiTheme="minorHAnsi"/>
                <w:color w:val="000000"/>
                <w:sz w:val="16"/>
                <w:szCs w:val="16"/>
                <w:lang w:eastAsia="en-GB"/>
              </w:rPr>
            </w:pPr>
            <w:r w:rsidRPr="00C52D4D">
              <w:rPr>
                <w:rFonts w:asciiTheme="minorHAnsi" w:hAnsiTheme="minorHAnsi"/>
                <w:sz w:val="16"/>
                <w:szCs w:val="16"/>
                <w:lang w:eastAsia="en-GB"/>
              </w:rPr>
              <w:t>Portal and user experience</w:t>
            </w:r>
          </w:p>
        </w:tc>
      </w:tr>
      <w:tr w:rsidR="00C52D4D" w:rsidRPr="00A63D96" w:rsidTr="00CE783B">
        <w:trPr>
          <w:trHeight w:val="20"/>
        </w:trPr>
        <w:tc>
          <w:tcPr>
            <w:tcW w:w="631" w:type="pct"/>
            <w:shd w:val="clear" w:color="auto" w:fill="auto"/>
            <w:vAlign w:val="center"/>
          </w:tcPr>
          <w:p w:rsidR="00C52D4D" w:rsidRDefault="00C52D4D" w:rsidP="00844857">
            <w:pPr>
              <w:spacing w:before="40" w:after="40"/>
              <w:jc w:val="center"/>
              <w:rPr>
                <w:rFonts w:asciiTheme="minorHAnsi" w:hAnsiTheme="minorHAnsi"/>
                <w:sz w:val="16"/>
                <w:szCs w:val="16"/>
                <w:lang w:eastAsia="en-GB"/>
              </w:rPr>
            </w:pPr>
            <w:r>
              <w:rPr>
                <w:rFonts w:asciiTheme="minorHAnsi" w:hAnsiTheme="minorHAnsi"/>
                <w:sz w:val="16"/>
                <w:szCs w:val="16"/>
                <w:lang w:eastAsia="en-GB"/>
              </w:rPr>
              <w:t>5.1</w:t>
            </w:r>
          </w:p>
        </w:tc>
        <w:tc>
          <w:tcPr>
            <w:tcW w:w="3479" w:type="pct"/>
            <w:shd w:val="clear" w:color="auto" w:fill="auto"/>
            <w:vAlign w:val="center"/>
          </w:tcPr>
          <w:p w:rsidR="00C52D4D" w:rsidRPr="00C52D4D" w:rsidRDefault="00C52D4D" w:rsidP="00844857">
            <w:pPr>
              <w:spacing w:before="40" w:after="40"/>
              <w:rPr>
                <w:rFonts w:asciiTheme="minorHAnsi" w:hAnsiTheme="minorHAnsi"/>
                <w:sz w:val="16"/>
                <w:szCs w:val="16"/>
                <w:lang w:eastAsia="en-GB"/>
              </w:rPr>
            </w:pPr>
            <w:r w:rsidRPr="00C52D4D">
              <w:rPr>
                <w:rFonts w:asciiTheme="minorHAnsi" w:hAnsiTheme="minorHAnsi"/>
                <w:sz w:val="16"/>
                <w:szCs w:val="16"/>
                <w:lang w:eastAsia="en-GB"/>
              </w:rPr>
              <w:t>Security (interface comply with protection rules)</w:t>
            </w:r>
          </w:p>
        </w:tc>
        <w:tc>
          <w:tcPr>
            <w:tcW w:w="485" w:type="pct"/>
            <w:shd w:val="clear" w:color="auto" w:fill="auto"/>
            <w:vAlign w:val="center"/>
          </w:tcPr>
          <w:p w:rsidR="00C52D4D" w:rsidRPr="00526B59" w:rsidRDefault="00C52D4D" w:rsidP="00844857">
            <w:pPr>
              <w:spacing w:before="40" w:after="40"/>
              <w:jc w:val="center"/>
              <w:rPr>
                <w:rFonts w:asciiTheme="minorHAnsi" w:hAnsiTheme="minorHAnsi"/>
                <w:color w:val="000000"/>
                <w:sz w:val="16"/>
                <w:szCs w:val="16"/>
                <w:lang w:eastAsia="en-GB"/>
              </w:rPr>
            </w:pPr>
            <w:r w:rsidRPr="00526B59">
              <w:rPr>
                <w:rFonts w:asciiTheme="minorHAnsi" w:hAnsiTheme="minorHAnsi"/>
                <w:color w:val="000000"/>
                <w:sz w:val="16"/>
                <w:szCs w:val="16"/>
                <w:lang w:eastAsia="en-GB"/>
              </w:rPr>
              <w:t>MUST</w:t>
            </w:r>
          </w:p>
        </w:tc>
        <w:tc>
          <w:tcPr>
            <w:tcW w:w="405" w:type="pct"/>
            <w:shd w:val="clear" w:color="auto" w:fill="auto"/>
            <w:vAlign w:val="center"/>
          </w:tcPr>
          <w:p w:rsidR="00C52D4D" w:rsidRPr="00526B59" w:rsidRDefault="00C52D4D" w:rsidP="00844857">
            <w:pPr>
              <w:spacing w:before="40" w:after="40"/>
              <w:jc w:val="center"/>
              <w:rPr>
                <w:rFonts w:asciiTheme="minorHAnsi" w:hAnsiTheme="minorHAnsi"/>
                <w:color w:val="000000"/>
                <w:sz w:val="16"/>
                <w:szCs w:val="16"/>
                <w:lang w:eastAsia="en-GB"/>
              </w:rPr>
            </w:pPr>
            <w:r w:rsidRPr="00526B59">
              <w:rPr>
                <w:rFonts w:asciiTheme="minorHAnsi" w:hAnsiTheme="minorHAnsi"/>
                <w:color w:val="000000"/>
                <w:sz w:val="16"/>
                <w:szCs w:val="16"/>
                <w:lang w:eastAsia="en-GB"/>
              </w:rPr>
              <w:t>2016</w:t>
            </w:r>
          </w:p>
        </w:tc>
      </w:tr>
      <w:tr w:rsidR="00C52D4D" w:rsidRPr="00A63D96" w:rsidTr="00CE783B">
        <w:trPr>
          <w:trHeight w:val="20"/>
        </w:trPr>
        <w:tc>
          <w:tcPr>
            <w:tcW w:w="631" w:type="pct"/>
            <w:shd w:val="clear" w:color="auto" w:fill="auto"/>
            <w:vAlign w:val="center"/>
          </w:tcPr>
          <w:p w:rsidR="00C52D4D" w:rsidRDefault="00C52D4D" w:rsidP="00844857">
            <w:pPr>
              <w:spacing w:before="40" w:after="40"/>
              <w:jc w:val="center"/>
              <w:rPr>
                <w:rFonts w:asciiTheme="minorHAnsi" w:hAnsiTheme="minorHAnsi"/>
                <w:sz w:val="16"/>
                <w:szCs w:val="16"/>
                <w:lang w:eastAsia="en-GB"/>
              </w:rPr>
            </w:pPr>
            <w:r>
              <w:rPr>
                <w:rFonts w:asciiTheme="minorHAnsi" w:hAnsiTheme="minorHAnsi"/>
                <w:sz w:val="16"/>
                <w:szCs w:val="16"/>
                <w:lang w:eastAsia="en-GB"/>
              </w:rPr>
              <w:t>5.2</w:t>
            </w:r>
          </w:p>
        </w:tc>
        <w:tc>
          <w:tcPr>
            <w:tcW w:w="3479" w:type="pct"/>
            <w:shd w:val="clear" w:color="auto" w:fill="auto"/>
            <w:vAlign w:val="center"/>
          </w:tcPr>
          <w:p w:rsidR="00C52D4D" w:rsidRPr="00C52D4D" w:rsidRDefault="00C52D4D" w:rsidP="00844857">
            <w:pPr>
              <w:spacing w:before="40" w:after="40"/>
              <w:rPr>
                <w:rFonts w:asciiTheme="minorHAnsi" w:hAnsiTheme="minorHAnsi"/>
                <w:sz w:val="16"/>
                <w:szCs w:val="16"/>
                <w:lang w:eastAsia="en-GB"/>
              </w:rPr>
            </w:pPr>
            <w:r w:rsidRPr="00C52D4D">
              <w:rPr>
                <w:rFonts w:asciiTheme="minorHAnsi" w:hAnsiTheme="minorHAnsi"/>
                <w:sz w:val="16"/>
                <w:szCs w:val="16"/>
                <w:lang w:eastAsia="en-GB"/>
              </w:rPr>
              <w:t>Information (interface has correct, readable and up-to-date content)</w:t>
            </w:r>
          </w:p>
        </w:tc>
        <w:tc>
          <w:tcPr>
            <w:tcW w:w="485" w:type="pct"/>
            <w:shd w:val="clear" w:color="auto" w:fill="auto"/>
            <w:vAlign w:val="center"/>
          </w:tcPr>
          <w:p w:rsidR="00C52D4D" w:rsidRPr="00526B59" w:rsidRDefault="00C52D4D" w:rsidP="00844857">
            <w:pPr>
              <w:spacing w:before="40" w:after="40"/>
              <w:jc w:val="center"/>
              <w:rPr>
                <w:rFonts w:asciiTheme="minorHAnsi" w:hAnsiTheme="minorHAnsi"/>
                <w:color w:val="000000"/>
                <w:sz w:val="16"/>
                <w:szCs w:val="16"/>
                <w:lang w:eastAsia="en-GB"/>
              </w:rPr>
            </w:pPr>
            <w:r w:rsidRPr="00526B59">
              <w:rPr>
                <w:rFonts w:asciiTheme="minorHAnsi" w:hAnsiTheme="minorHAnsi"/>
                <w:color w:val="000000"/>
                <w:sz w:val="16"/>
                <w:szCs w:val="16"/>
                <w:lang w:eastAsia="en-GB"/>
              </w:rPr>
              <w:t>MUST</w:t>
            </w:r>
          </w:p>
        </w:tc>
        <w:tc>
          <w:tcPr>
            <w:tcW w:w="405" w:type="pct"/>
            <w:shd w:val="clear" w:color="auto" w:fill="auto"/>
            <w:vAlign w:val="center"/>
          </w:tcPr>
          <w:p w:rsidR="00C52D4D" w:rsidRPr="00526B59" w:rsidRDefault="00C52D4D" w:rsidP="00844857">
            <w:pPr>
              <w:spacing w:before="40" w:after="40"/>
              <w:jc w:val="center"/>
              <w:rPr>
                <w:rFonts w:asciiTheme="minorHAnsi" w:hAnsiTheme="minorHAnsi"/>
                <w:color w:val="000000"/>
                <w:sz w:val="16"/>
                <w:szCs w:val="16"/>
                <w:lang w:eastAsia="en-GB"/>
              </w:rPr>
            </w:pPr>
            <w:r w:rsidRPr="00526B59">
              <w:rPr>
                <w:rFonts w:asciiTheme="minorHAnsi" w:hAnsiTheme="minorHAnsi"/>
                <w:color w:val="000000"/>
                <w:sz w:val="16"/>
                <w:szCs w:val="16"/>
                <w:lang w:eastAsia="en-GB"/>
              </w:rPr>
              <w:t>2016</w:t>
            </w:r>
          </w:p>
        </w:tc>
      </w:tr>
      <w:tr w:rsidR="00C52D4D" w:rsidRPr="00A63D96" w:rsidTr="00CE783B">
        <w:trPr>
          <w:trHeight w:val="20"/>
        </w:trPr>
        <w:tc>
          <w:tcPr>
            <w:tcW w:w="631" w:type="pct"/>
            <w:shd w:val="clear" w:color="auto" w:fill="auto"/>
            <w:vAlign w:val="center"/>
          </w:tcPr>
          <w:p w:rsidR="00C52D4D" w:rsidRDefault="00C52D4D" w:rsidP="00844857">
            <w:pPr>
              <w:spacing w:before="40" w:after="40"/>
              <w:jc w:val="center"/>
              <w:rPr>
                <w:rFonts w:asciiTheme="minorHAnsi" w:hAnsiTheme="minorHAnsi"/>
                <w:sz w:val="16"/>
                <w:szCs w:val="16"/>
                <w:lang w:eastAsia="en-GB"/>
              </w:rPr>
            </w:pPr>
            <w:r>
              <w:rPr>
                <w:rFonts w:asciiTheme="minorHAnsi" w:hAnsiTheme="minorHAnsi"/>
                <w:sz w:val="16"/>
                <w:szCs w:val="16"/>
                <w:lang w:eastAsia="en-GB"/>
              </w:rPr>
              <w:t>5.3</w:t>
            </w:r>
          </w:p>
        </w:tc>
        <w:tc>
          <w:tcPr>
            <w:tcW w:w="3479" w:type="pct"/>
            <w:shd w:val="clear" w:color="auto" w:fill="auto"/>
            <w:vAlign w:val="center"/>
          </w:tcPr>
          <w:p w:rsidR="00C52D4D" w:rsidRPr="00C52D4D" w:rsidRDefault="00C52D4D" w:rsidP="00844857">
            <w:pPr>
              <w:spacing w:before="40" w:after="40"/>
              <w:rPr>
                <w:rFonts w:asciiTheme="minorHAnsi" w:hAnsiTheme="minorHAnsi"/>
                <w:sz w:val="16"/>
                <w:szCs w:val="16"/>
                <w:lang w:eastAsia="en-GB"/>
              </w:rPr>
            </w:pPr>
            <w:r w:rsidRPr="00C52D4D">
              <w:rPr>
                <w:rFonts w:asciiTheme="minorHAnsi" w:hAnsiTheme="minorHAnsi"/>
                <w:sz w:val="16"/>
                <w:szCs w:val="16"/>
                <w:lang w:eastAsia="en-GB"/>
              </w:rPr>
              <w:t>Functionality (Interface works and don't break)</w:t>
            </w:r>
          </w:p>
        </w:tc>
        <w:tc>
          <w:tcPr>
            <w:tcW w:w="485" w:type="pct"/>
            <w:shd w:val="clear" w:color="auto" w:fill="auto"/>
            <w:vAlign w:val="center"/>
          </w:tcPr>
          <w:p w:rsidR="00C52D4D" w:rsidRPr="00526B59" w:rsidRDefault="00C52D4D" w:rsidP="00844857">
            <w:pPr>
              <w:spacing w:before="40" w:after="40"/>
              <w:jc w:val="center"/>
              <w:rPr>
                <w:rFonts w:asciiTheme="minorHAnsi" w:hAnsiTheme="minorHAnsi"/>
                <w:color w:val="000000"/>
                <w:sz w:val="16"/>
                <w:szCs w:val="16"/>
                <w:lang w:eastAsia="en-GB"/>
              </w:rPr>
            </w:pPr>
            <w:r w:rsidRPr="00526B59">
              <w:rPr>
                <w:rFonts w:asciiTheme="minorHAnsi" w:hAnsiTheme="minorHAnsi"/>
                <w:color w:val="000000"/>
                <w:sz w:val="16"/>
                <w:szCs w:val="16"/>
                <w:lang w:eastAsia="en-GB"/>
              </w:rPr>
              <w:t>MUST</w:t>
            </w:r>
          </w:p>
        </w:tc>
        <w:tc>
          <w:tcPr>
            <w:tcW w:w="405" w:type="pct"/>
            <w:shd w:val="clear" w:color="auto" w:fill="auto"/>
            <w:vAlign w:val="center"/>
          </w:tcPr>
          <w:p w:rsidR="00C52D4D" w:rsidRPr="00526B59" w:rsidRDefault="00C52D4D" w:rsidP="00844857">
            <w:pPr>
              <w:spacing w:before="40" w:after="40"/>
              <w:jc w:val="center"/>
              <w:rPr>
                <w:rFonts w:asciiTheme="minorHAnsi" w:hAnsiTheme="minorHAnsi"/>
                <w:color w:val="000000"/>
                <w:sz w:val="16"/>
                <w:szCs w:val="16"/>
                <w:lang w:eastAsia="en-GB"/>
              </w:rPr>
            </w:pPr>
            <w:r w:rsidRPr="00526B59">
              <w:rPr>
                <w:rFonts w:asciiTheme="minorHAnsi" w:hAnsiTheme="minorHAnsi"/>
                <w:color w:val="000000"/>
                <w:sz w:val="16"/>
                <w:szCs w:val="16"/>
                <w:lang w:eastAsia="en-GB"/>
              </w:rPr>
              <w:t>2016</w:t>
            </w:r>
          </w:p>
        </w:tc>
      </w:tr>
      <w:tr w:rsidR="00C52D4D" w:rsidRPr="00A63D96" w:rsidTr="00CE783B">
        <w:trPr>
          <w:trHeight w:val="20"/>
        </w:trPr>
        <w:tc>
          <w:tcPr>
            <w:tcW w:w="631" w:type="pct"/>
            <w:shd w:val="clear" w:color="auto" w:fill="auto"/>
            <w:vAlign w:val="center"/>
          </w:tcPr>
          <w:p w:rsidR="00C52D4D" w:rsidRDefault="00C52D4D" w:rsidP="00844857">
            <w:pPr>
              <w:spacing w:before="40" w:after="40"/>
              <w:jc w:val="center"/>
              <w:rPr>
                <w:rFonts w:asciiTheme="minorHAnsi" w:hAnsiTheme="minorHAnsi"/>
                <w:sz w:val="16"/>
                <w:szCs w:val="16"/>
                <w:lang w:eastAsia="en-GB"/>
              </w:rPr>
            </w:pPr>
            <w:r>
              <w:rPr>
                <w:rFonts w:asciiTheme="minorHAnsi" w:hAnsiTheme="minorHAnsi"/>
                <w:sz w:val="16"/>
                <w:szCs w:val="16"/>
                <w:lang w:eastAsia="en-GB"/>
              </w:rPr>
              <w:t>5.4</w:t>
            </w:r>
          </w:p>
        </w:tc>
        <w:tc>
          <w:tcPr>
            <w:tcW w:w="3479" w:type="pct"/>
            <w:shd w:val="clear" w:color="auto" w:fill="auto"/>
            <w:vAlign w:val="center"/>
          </w:tcPr>
          <w:p w:rsidR="00C52D4D" w:rsidRPr="00C52D4D" w:rsidRDefault="00C52D4D" w:rsidP="00844857">
            <w:pPr>
              <w:spacing w:before="40" w:after="40"/>
              <w:rPr>
                <w:rFonts w:asciiTheme="minorHAnsi" w:hAnsiTheme="minorHAnsi"/>
                <w:sz w:val="16"/>
                <w:szCs w:val="16"/>
                <w:lang w:eastAsia="en-GB"/>
              </w:rPr>
            </w:pPr>
            <w:r w:rsidRPr="00C52D4D">
              <w:rPr>
                <w:rFonts w:asciiTheme="minorHAnsi" w:hAnsiTheme="minorHAnsi"/>
                <w:sz w:val="16"/>
                <w:szCs w:val="16"/>
                <w:lang w:eastAsia="en-GB"/>
              </w:rPr>
              <w:t>Usability (Interface allows users to complete tasks quickly and accurately)</w:t>
            </w:r>
          </w:p>
        </w:tc>
        <w:tc>
          <w:tcPr>
            <w:tcW w:w="485" w:type="pct"/>
            <w:shd w:val="clear" w:color="auto" w:fill="auto"/>
            <w:vAlign w:val="center"/>
          </w:tcPr>
          <w:p w:rsidR="00C52D4D" w:rsidRPr="00526B59" w:rsidRDefault="00C52D4D" w:rsidP="00844857">
            <w:pPr>
              <w:spacing w:before="40" w:after="40"/>
              <w:jc w:val="center"/>
              <w:rPr>
                <w:rFonts w:asciiTheme="minorHAnsi" w:hAnsiTheme="minorHAnsi"/>
                <w:color w:val="000000"/>
                <w:sz w:val="16"/>
                <w:szCs w:val="16"/>
                <w:lang w:eastAsia="en-GB"/>
              </w:rPr>
            </w:pPr>
            <w:r w:rsidRPr="00526B59">
              <w:rPr>
                <w:rFonts w:asciiTheme="minorHAnsi" w:hAnsiTheme="minorHAnsi"/>
                <w:color w:val="000000"/>
                <w:sz w:val="16"/>
                <w:szCs w:val="16"/>
                <w:lang w:eastAsia="en-GB"/>
              </w:rPr>
              <w:t>MUST</w:t>
            </w:r>
          </w:p>
        </w:tc>
        <w:tc>
          <w:tcPr>
            <w:tcW w:w="405" w:type="pct"/>
            <w:shd w:val="clear" w:color="auto" w:fill="auto"/>
            <w:vAlign w:val="center"/>
          </w:tcPr>
          <w:p w:rsidR="00C52D4D" w:rsidRPr="00526B59" w:rsidRDefault="00C52D4D" w:rsidP="00844857">
            <w:pPr>
              <w:spacing w:before="40" w:after="40"/>
              <w:jc w:val="center"/>
              <w:rPr>
                <w:rFonts w:asciiTheme="minorHAnsi" w:hAnsiTheme="minorHAnsi"/>
                <w:color w:val="000000"/>
                <w:sz w:val="16"/>
                <w:szCs w:val="16"/>
                <w:lang w:eastAsia="en-GB"/>
              </w:rPr>
            </w:pPr>
            <w:r w:rsidRPr="00526B59">
              <w:rPr>
                <w:rFonts w:asciiTheme="minorHAnsi" w:hAnsiTheme="minorHAnsi"/>
                <w:color w:val="000000"/>
                <w:sz w:val="16"/>
                <w:szCs w:val="16"/>
                <w:lang w:eastAsia="en-GB"/>
              </w:rPr>
              <w:t>2016</w:t>
            </w:r>
          </w:p>
        </w:tc>
      </w:tr>
      <w:tr w:rsidR="00C52D4D" w:rsidRPr="00A63D96" w:rsidTr="00CE783B">
        <w:trPr>
          <w:trHeight w:val="20"/>
        </w:trPr>
        <w:tc>
          <w:tcPr>
            <w:tcW w:w="631" w:type="pct"/>
            <w:shd w:val="clear" w:color="auto" w:fill="auto"/>
            <w:vAlign w:val="center"/>
          </w:tcPr>
          <w:p w:rsidR="00C52D4D" w:rsidRDefault="00C52D4D" w:rsidP="00844857">
            <w:pPr>
              <w:spacing w:before="40" w:after="40"/>
              <w:jc w:val="center"/>
              <w:rPr>
                <w:rFonts w:asciiTheme="minorHAnsi" w:hAnsiTheme="minorHAnsi"/>
                <w:sz w:val="16"/>
                <w:szCs w:val="16"/>
                <w:lang w:eastAsia="en-GB"/>
              </w:rPr>
            </w:pPr>
            <w:r>
              <w:rPr>
                <w:rFonts w:asciiTheme="minorHAnsi" w:hAnsiTheme="minorHAnsi"/>
                <w:sz w:val="16"/>
                <w:szCs w:val="16"/>
                <w:lang w:eastAsia="en-GB"/>
              </w:rPr>
              <w:t>5.5</w:t>
            </w:r>
          </w:p>
        </w:tc>
        <w:tc>
          <w:tcPr>
            <w:tcW w:w="3479" w:type="pct"/>
            <w:shd w:val="clear" w:color="auto" w:fill="auto"/>
            <w:vAlign w:val="center"/>
          </w:tcPr>
          <w:p w:rsidR="00C52D4D" w:rsidRPr="00C52D4D" w:rsidRDefault="00C52D4D" w:rsidP="00844857">
            <w:pPr>
              <w:spacing w:before="40" w:after="40"/>
              <w:rPr>
                <w:rFonts w:asciiTheme="minorHAnsi" w:hAnsiTheme="minorHAnsi"/>
                <w:sz w:val="16"/>
                <w:szCs w:val="16"/>
                <w:lang w:eastAsia="en-GB"/>
              </w:rPr>
            </w:pPr>
            <w:r w:rsidRPr="00C52D4D">
              <w:rPr>
                <w:rFonts w:asciiTheme="minorHAnsi" w:hAnsiTheme="minorHAnsi"/>
                <w:sz w:val="16"/>
                <w:szCs w:val="16"/>
                <w:lang w:eastAsia="en-GB"/>
              </w:rPr>
              <w:t>Aesthetic (Interface looks unique, friendly and professional)</w:t>
            </w:r>
          </w:p>
        </w:tc>
        <w:tc>
          <w:tcPr>
            <w:tcW w:w="485" w:type="pct"/>
            <w:shd w:val="clear" w:color="auto" w:fill="auto"/>
            <w:vAlign w:val="center"/>
          </w:tcPr>
          <w:p w:rsidR="00C52D4D" w:rsidRPr="00526B59" w:rsidRDefault="00C52D4D" w:rsidP="00844857">
            <w:pPr>
              <w:spacing w:before="40" w:after="40"/>
              <w:jc w:val="center"/>
              <w:rPr>
                <w:rFonts w:asciiTheme="minorHAnsi" w:hAnsiTheme="minorHAnsi"/>
                <w:color w:val="000000"/>
                <w:sz w:val="16"/>
                <w:szCs w:val="16"/>
                <w:lang w:eastAsia="en-GB"/>
              </w:rPr>
            </w:pPr>
            <w:r w:rsidRPr="00526B59">
              <w:rPr>
                <w:rFonts w:asciiTheme="minorHAnsi" w:hAnsiTheme="minorHAnsi"/>
                <w:color w:val="000000"/>
                <w:sz w:val="16"/>
                <w:szCs w:val="16"/>
                <w:lang w:eastAsia="en-GB"/>
              </w:rPr>
              <w:t>MUST</w:t>
            </w:r>
          </w:p>
        </w:tc>
        <w:tc>
          <w:tcPr>
            <w:tcW w:w="405" w:type="pct"/>
            <w:shd w:val="clear" w:color="auto" w:fill="auto"/>
            <w:vAlign w:val="center"/>
          </w:tcPr>
          <w:p w:rsidR="00C52D4D" w:rsidRPr="00526B59" w:rsidRDefault="00C52D4D" w:rsidP="00844857">
            <w:pPr>
              <w:spacing w:before="40" w:after="40"/>
              <w:jc w:val="center"/>
              <w:rPr>
                <w:rFonts w:asciiTheme="minorHAnsi" w:hAnsiTheme="minorHAnsi"/>
                <w:color w:val="000000"/>
                <w:sz w:val="16"/>
                <w:szCs w:val="16"/>
                <w:lang w:eastAsia="en-GB"/>
              </w:rPr>
            </w:pPr>
            <w:r w:rsidRPr="00526B59">
              <w:rPr>
                <w:rFonts w:asciiTheme="minorHAnsi" w:hAnsiTheme="minorHAnsi"/>
                <w:color w:val="000000"/>
                <w:sz w:val="16"/>
                <w:szCs w:val="16"/>
                <w:lang w:eastAsia="en-GB"/>
              </w:rPr>
              <w:t>2016</w:t>
            </w:r>
          </w:p>
        </w:tc>
      </w:tr>
      <w:tr w:rsidR="00C52D4D" w:rsidRPr="00A63D96" w:rsidTr="00CE783B">
        <w:trPr>
          <w:trHeight w:val="20"/>
        </w:trPr>
        <w:tc>
          <w:tcPr>
            <w:tcW w:w="631" w:type="pct"/>
            <w:shd w:val="clear" w:color="auto" w:fill="auto"/>
            <w:vAlign w:val="center"/>
          </w:tcPr>
          <w:p w:rsidR="00C52D4D" w:rsidRDefault="00C52D4D" w:rsidP="00844857">
            <w:pPr>
              <w:spacing w:before="40" w:after="40"/>
              <w:jc w:val="center"/>
              <w:rPr>
                <w:rFonts w:asciiTheme="minorHAnsi" w:hAnsiTheme="minorHAnsi"/>
                <w:sz w:val="16"/>
                <w:szCs w:val="16"/>
                <w:lang w:eastAsia="en-GB"/>
              </w:rPr>
            </w:pPr>
            <w:r>
              <w:rPr>
                <w:rFonts w:asciiTheme="minorHAnsi" w:hAnsiTheme="minorHAnsi"/>
                <w:sz w:val="16"/>
                <w:szCs w:val="16"/>
                <w:lang w:eastAsia="en-GB"/>
              </w:rPr>
              <w:t>5.6</w:t>
            </w:r>
          </w:p>
        </w:tc>
        <w:tc>
          <w:tcPr>
            <w:tcW w:w="3479" w:type="pct"/>
            <w:shd w:val="clear" w:color="auto" w:fill="auto"/>
            <w:vAlign w:val="center"/>
          </w:tcPr>
          <w:p w:rsidR="00C52D4D" w:rsidRPr="00C52D4D" w:rsidRDefault="00C52D4D" w:rsidP="00844857">
            <w:pPr>
              <w:spacing w:before="40" w:after="40"/>
              <w:rPr>
                <w:rFonts w:asciiTheme="minorHAnsi" w:hAnsiTheme="minorHAnsi"/>
                <w:sz w:val="16"/>
                <w:szCs w:val="16"/>
                <w:lang w:eastAsia="en-GB"/>
              </w:rPr>
            </w:pPr>
            <w:r w:rsidRPr="00C52D4D">
              <w:rPr>
                <w:rFonts w:asciiTheme="minorHAnsi" w:hAnsiTheme="minorHAnsi"/>
                <w:sz w:val="16"/>
                <w:szCs w:val="16"/>
                <w:lang w:eastAsia="en-GB"/>
              </w:rPr>
              <w:t>Customization (personalized dashboard, notifications)</w:t>
            </w:r>
          </w:p>
        </w:tc>
        <w:tc>
          <w:tcPr>
            <w:tcW w:w="485" w:type="pct"/>
            <w:shd w:val="clear" w:color="auto" w:fill="auto"/>
            <w:vAlign w:val="center"/>
          </w:tcPr>
          <w:p w:rsidR="00C52D4D" w:rsidRPr="00526B59" w:rsidRDefault="00C52D4D" w:rsidP="00844857">
            <w:pPr>
              <w:spacing w:before="40" w:after="40"/>
              <w:jc w:val="center"/>
              <w:rPr>
                <w:rFonts w:asciiTheme="minorHAnsi" w:hAnsiTheme="minorHAnsi"/>
                <w:color w:val="000000"/>
                <w:sz w:val="16"/>
                <w:szCs w:val="16"/>
                <w:lang w:eastAsia="en-GB"/>
              </w:rPr>
            </w:pPr>
            <w:r>
              <w:rPr>
                <w:rFonts w:asciiTheme="minorHAnsi" w:hAnsiTheme="minorHAnsi"/>
                <w:color w:val="000000"/>
                <w:sz w:val="16"/>
                <w:szCs w:val="16"/>
                <w:lang w:eastAsia="en-GB"/>
              </w:rPr>
              <w:t>SHOULD</w:t>
            </w:r>
          </w:p>
        </w:tc>
        <w:tc>
          <w:tcPr>
            <w:tcW w:w="405" w:type="pct"/>
            <w:shd w:val="clear" w:color="auto" w:fill="auto"/>
            <w:vAlign w:val="center"/>
          </w:tcPr>
          <w:p w:rsidR="00C52D4D" w:rsidRPr="00526B59" w:rsidRDefault="00C52D4D" w:rsidP="00844857">
            <w:pPr>
              <w:spacing w:before="40" w:after="40"/>
              <w:jc w:val="center"/>
              <w:rPr>
                <w:rFonts w:asciiTheme="minorHAnsi" w:hAnsiTheme="minorHAnsi"/>
                <w:color w:val="000000"/>
                <w:sz w:val="16"/>
                <w:szCs w:val="16"/>
                <w:lang w:eastAsia="en-GB"/>
              </w:rPr>
            </w:pPr>
            <w:r>
              <w:rPr>
                <w:rFonts w:asciiTheme="minorHAnsi" w:hAnsiTheme="minorHAnsi"/>
                <w:color w:val="000000"/>
                <w:sz w:val="16"/>
                <w:szCs w:val="16"/>
                <w:lang w:eastAsia="en-GB"/>
              </w:rPr>
              <w:t>2017</w:t>
            </w:r>
          </w:p>
        </w:tc>
      </w:tr>
      <w:tr w:rsidR="002055B0" w:rsidRPr="00A63D96" w:rsidTr="002055B0">
        <w:trPr>
          <w:trHeight w:val="20"/>
        </w:trPr>
        <w:tc>
          <w:tcPr>
            <w:tcW w:w="631" w:type="pct"/>
            <w:shd w:val="clear" w:color="auto" w:fill="FFC000"/>
            <w:vAlign w:val="center"/>
          </w:tcPr>
          <w:p w:rsidR="002055B0" w:rsidRPr="002055B0" w:rsidRDefault="002055B0" w:rsidP="00844857">
            <w:pPr>
              <w:spacing w:before="40" w:after="40"/>
              <w:jc w:val="center"/>
              <w:rPr>
                <w:rFonts w:asciiTheme="minorHAnsi" w:hAnsiTheme="minorHAnsi"/>
                <w:b/>
                <w:sz w:val="16"/>
                <w:szCs w:val="16"/>
                <w:lang w:eastAsia="en-GB"/>
              </w:rPr>
            </w:pPr>
            <w:r w:rsidRPr="002055B0">
              <w:rPr>
                <w:rFonts w:asciiTheme="minorHAnsi" w:hAnsiTheme="minorHAnsi"/>
                <w:b/>
                <w:sz w:val="16"/>
                <w:szCs w:val="16"/>
                <w:lang w:eastAsia="en-GB"/>
              </w:rPr>
              <w:t>Output 6</w:t>
            </w:r>
          </w:p>
        </w:tc>
        <w:tc>
          <w:tcPr>
            <w:tcW w:w="4369" w:type="pct"/>
            <w:gridSpan w:val="3"/>
            <w:shd w:val="clear" w:color="auto" w:fill="FFC000"/>
            <w:vAlign w:val="center"/>
          </w:tcPr>
          <w:p w:rsidR="002055B0" w:rsidRPr="002055B0" w:rsidRDefault="002055B0" w:rsidP="002055B0">
            <w:pPr>
              <w:spacing w:before="40" w:after="40"/>
              <w:jc w:val="left"/>
              <w:rPr>
                <w:rFonts w:asciiTheme="minorHAnsi" w:hAnsiTheme="minorHAnsi"/>
                <w:b/>
                <w:color w:val="000000"/>
                <w:sz w:val="16"/>
                <w:szCs w:val="16"/>
                <w:lang w:eastAsia="en-GB"/>
              </w:rPr>
            </w:pPr>
            <w:r w:rsidRPr="002055B0">
              <w:rPr>
                <w:rFonts w:asciiTheme="minorHAnsi" w:hAnsiTheme="minorHAnsi"/>
                <w:b/>
                <w:color w:val="000000"/>
                <w:sz w:val="16"/>
                <w:szCs w:val="16"/>
                <w:lang w:eastAsia="en-GB"/>
              </w:rPr>
              <w:t>External access (Allow external users to encode or visualize information)</w:t>
            </w:r>
          </w:p>
        </w:tc>
      </w:tr>
      <w:tr w:rsidR="002055B0" w:rsidRPr="00A63D96" w:rsidTr="00CE783B">
        <w:trPr>
          <w:trHeight w:val="20"/>
        </w:trPr>
        <w:tc>
          <w:tcPr>
            <w:tcW w:w="631" w:type="pct"/>
            <w:shd w:val="clear" w:color="auto" w:fill="auto"/>
            <w:vAlign w:val="center"/>
          </w:tcPr>
          <w:p w:rsidR="002055B0" w:rsidRDefault="002055B0" w:rsidP="00844857">
            <w:pPr>
              <w:spacing w:before="40" w:after="40"/>
              <w:jc w:val="center"/>
              <w:rPr>
                <w:rFonts w:asciiTheme="minorHAnsi" w:hAnsiTheme="minorHAnsi"/>
                <w:sz w:val="16"/>
                <w:szCs w:val="16"/>
                <w:lang w:eastAsia="en-GB"/>
              </w:rPr>
            </w:pPr>
            <w:r>
              <w:rPr>
                <w:rFonts w:asciiTheme="minorHAnsi" w:hAnsiTheme="minorHAnsi"/>
                <w:sz w:val="16"/>
                <w:szCs w:val="16"/>
                <w:lang w:eastAsia="en-GB"/>
              </w:rPr>
              <w:t>6.1</w:t>
            </w:r>
          </w:p>
        </w:tc>
        <w:tc>
          <w:tcPr>
            <w:tcW w:w="3479" w:type="pct"/>
            <w:shd w:val="clear" w:color="auto" w:fill="auto"/>
            <w:vAlign w:val="center"/>
          </w:tcPr>
          <w:p w:rsidR="002055B0" w:rsidRPr="002055B0" w:rsidRDefault="002055B0" w:rsidP="00844857">
            <w:pPr>
              <w:spacing w:before="40" w:after="40"/>
              <w:rPr>
                <w:rFonts w:asciiTheme="minorHAnsi" w:hAnsiTheme="minorHAnsi"/>
                <w:sz w:val="16"/>
                <w:szCs w:val="16"/>
                <w:lang w:eastAsia="en-GB"/>
              </w:rPr>
            </w:pPr>
            <w:r w:rsidRPr="002055B0">
              <w:rPr>
                <w:color w:val="000000"/>
                <w:sz w:val="16"/>
                <w:szCs w:val="18"/>
                <w:lang w:eastAsia="en-GB"/>
              </w:rPr>
              <w:t>Provide permission to external user to provide inputs</w:t>
            </w:r>
          </w:p>
        </w:tc>
        <w:tc>
          <w:tcPr>
            <w:tcW w:w="485" w:type="pct"/>
            <w:shd w:val="clear" w:color="auto" w:fill="auto"/>
            <w:vAlign w:val="center"/>
          </w:tcPr>
          <w:p w:rsidR="002055B0" w:rsidRPr="00526B59" w:rsidRDefault="002055B0" w:rsidP="00844857">
            <w:pPr>
              <w:spacing w:before="40" w:after="40"/>
              <w:jc w:val="center"/>
              <w:rPr>
                <w:rFonts w:asciiTheme="minorHAnsi" w:hAnsiTheme="minorHAnsi"/>
                <w:color w:val="000000"/>
                <w:sz w:val="16"/>
                <w:szCs w:val="16"/>
                <w:lang w:eastAsia="en-GB"/>
              </w:rPr>
            </w:pPr>
            <w:r w:rsidRPr="00526B59">
              <w:rPr>
                <w:rFonts w:asciiTheme="minorHAnsi" w:hAnsiTheme="minorHAnsi"/>
                <w:color w:val="000000"/>
                <w:sz w:val="16"/>
                <w:szCs w:val="16"/>
                <w:lang w:eastAsia="en-GB"/>
              </w:rPr>
              <w:t>MUST</w:t>
            </w:r>
          </w:p>
        </w:tc>
        <w:tc>
          <w:tcPr>
            <w:tcW w:w="405" w:type="pct"/>
            <w:shd w:val="clear" w:color="auto" w:fill="auto"/>
            <w:vAlign w:val="center"/>
          </w:tcPr>
          <w:p w:rsidR="002055B0" w:rsidRPr="00526B59" w:rsidRDefault="002055B0" w:rsidP="00844857">
            <w:pPr>
              <w:spacing w:before="40" w:after="40"/>
              <w:jc w:val="center"/>
              <w:rPr>
                <w:rFonts w:asciiTheme="minorHAnsi" w:hAnsiTheme="minorHAnsi"/>
                <w:color w:val="000000"/>
                <w:sz w:val="16"/>
                <w:szCs w:val="16"/>
                <w:lang w:eastAsia="en-GB"/>
              </w:rPr>
            </w:pPr>
            <w:r w:rsidRPr="00526B59">
              <w:rPr>
                <w:rFonts w:asciiTheme="minorHAnsi" w:hAnsiTheme="minorHAnsi"/>
                <w:color w:val="000000"/>
                <w:sz w:val="16"/>
                <w:szCs w:val="16"/>
                <w:lang w:eastAsia="en-GB"/>
              </w:rPr>
              <w:t>2016</w:t>
            </w:r>
          </w:p>
        </w:tc>
      </w:tr>
      <w:tr w:rsidR="002055B0" w:rsidRPr="00A63D96" w:rsidTr="00CE783B">
        <w:trPr>
          <w:trHeight w:val="20"/>
        </w:trPr>
        <w:tc>
          <w:tcPr>
            <w:tcW w:w="631" w:type="pct"/>
            <w:shd w:val="clear" w:color="auto" w:fill="auto"/>
            <w:vAlign w:val="center"/>
          </w:tcPr>
          <w:p w:rsidR="002055B0" w:rsidRDefault="002055B0" w:rsidP="00844857">
            <w:pPr>
              <w:spacing w:before="40" w:after="40"/>
              <w:jc w:val="center"/>
              <w:rPr>
                <w:rFonts w:asciiTheme="minorHAnsi" w:hAnsiTheme="minorHAnsi"/>
                <w:sz w:val="16"/>
                <w:szCs w:val="16"/>
                <w:lang w:eastAsia="en-GB"/>
              </w:rPr>
            </w:pPr>
            <w:r>
              <w:rPr>
                <w:rFonts w:asciiTheme="minorHAnsi" w:hAnsiTheme="minorHAnsi"/>
                <w:sz w:val="16"/>
                <w:szCs w:val="16"/>
                <w:lang w:eastAsia="en-GB"/>
              </w:rPr>
              <w:t>6.2</w:t>
            </w:r>
          </w:p>
        </w:tc>
        <w:tc>
          <w:tcPr>
            <w:tcW w:w="3479" w:type="pct"/>
            <w:shd w:val="clear" w:color="auto" w:fill="auto"/>
            <w:vAlign w:val="center"/>
          </w:tcPr>
          <w:p w:rsidR="002055B0" w:rsidRPr="002055B0" w:rsidRDefault="002055B0" w:rsidP="00844857">
            <w:pPr>
              <w:spacing w:before="40" w:after="40"/>
              <w:rPr>
                <w:rFonts w:asciiTheme="minorHAnsi" w:hAnsiTheme="minorHAnsi"/>
                <w:sz w:val="16"/>
                <w:szCs w:val="16"/>
                <w:lang w:eastAsia="en-GB"/>
              </w:rPr>
            </w:pPr>
            <w:r w:rsidRPr="002055B0">
              <w:rPr>
                <w:color w:val="000000"/>
                <w:sz w:val="16"/>
                <w:szCs w:val="18"/>
                <w:lang w:eastAsia="en-GB"/>
              </w:rPr>
              <w:t>Provide permission to external user to visualize information</w:t>
            </w:r>
          </w:p>
        </w:tc>
        <w:tc>
          <w:tcPr>
            <w:tcW w:w="485" w:type="pct"/>
            <w:shd w:val="clear" w:color="auto" w:fill="auto"/>
            <w:vAlign w:val="center"/>
          </w:tcPr>
          <w:p w:rsidR="002055B0" w:rsidRPr="00526B59" w:rsidRDefault="002055B0" w:rsidP="00844857">
            <w:pPr>
              <w:spacing w:before="40" w:after="40"/>
              <w:jc w:val="center"/>
              <w:rPr>
                <w:rFonts w:asciiTheme="minorHAnsi" w:hAnsiTheme="minorHAnsi"/>
                <w:color w:val="000000"/>
                <w:sz w:val="16"/>
                <w:szCs w:val="16"/>
                <w:lang w:eastAsia="en-GB"/>
              </w:rPr>
            </w:pPr>
            <w:r>
              <w:rPr>
                <w:rFonts w:asciiTheme="minorHAnsi" w:hAnsiTheme="minorHAnsi"/>
                <w:color w:val="000000"/>
                <w:sz w:val="16"/>
                <w:szCs w:val="16"/>
                <w:lang w:eastAsia="en-GB"/>
              </w:rPr>
              <w:t>SHOULD</w:t>
            </w:r>
          </w:p>
        </w:tc>
        <w:tc>
          <w:tcPr>
            <w:tcW w:w="405" w:type="pct"/>
            <w:shd w:val="clear" w:color="auto" w:fill="auto"/>
            <w:vAlign w:val="center"/>
          </w:tcPr>
          <w:p w:rsidR="002055B0" w:rsidRPr="00526B59" w:rsidRDefault="002055B0" w:rsidP="00844857">
            <w:pPr>
              <w:spacing w:before="40" w:after="40"/>
              <w:jc w:val="center"/>
              <w:rPr>
                <w:rFonts w:asciiTheme="minorHAnsi" w:hAnsiTheme="minorHAnsi"/>
                <w:color w:val="000000"/>
                <w:sz w:val="16"/>
                <w:szCs w:val="16"/>
                <w:lang w:eastAsia="en-GB"/>
              </w:rPr>
            </w:pPr>
            <w:r>
              <w:rPr>
                <w:rFonts w:asciiTheme="minorHAnsi" w:hAnsiTheme="minorHAnsi"/>
                <w:color w:val="000000"/>
                <w:sz w:val="16"/>
                <w:szCs w:val="16"/>
                <w:lang w:eastAsia="en-GB"/>
              </w:rPr>
              <w:t>2017</w:t>
            </w:r>
          </w:p>
        </w:tc>
      </w:tr>
    </w:tbl>
    <w:p w:rsidR="009548D3" w:rsidRPr="0026604C" w:rsidRDefault="00E92DFC" w:rsidP="001442B1">
      <w:pPr>
        <w:pStyle w:val="Heading2"/>
        <w:ind w:left="565"/>
      </w:pPr>
      <w:bookmarkStart w:id="26" w:name="_Toc443994333"/>
      <w:bookmarkStart w:id="27" w:name="_Toc447716330"/>
      <w:r>
        <w:t>Deliverables</w:t>
      </w:r>
      <w:bookmarkEnd w:id="26"/>
      <w:bookmarkEnd w:id="27"/>
    </w:p>
    <w:p w:rsidR="001442B1" w:rsidRPr="0026604C" w:rsidRDefault="009548D3" w:rsidP="009548D3">
      <w:r w:rsidRPr="0026604C">
        <w:t>The table hereunder identifies</w:t>
      </w:r>
      <w:r w:rsidR="001442B1" w:rsidRPr="0026604C">
        <w:t xml:space="preserve"> the </w:t>
      </w:r>
      <w:r w:rsidRPr="0026604C">
        <w:t>main outputs</w:t>
      </w:r>
      <w:r w:rsidR="001442B1" w:rsidRPr="0026604C">
        <w:t xml:space="preserve"> of the project. </w:t>
      </w:r>
    </w:p>
    <w:tbl>
      <w:tblPr>
        <w:tblW w:w="5000" w:type="pct"/>
        <w:tblLook w:val="04A0" w:firstRow="1" w:lastRow="0" w:firstColumn="1" w:lastColumn="0" w:noHBand="0" w:noVBand="1"/>
      </w:tblPr>
      <w:tblGrid>
        <w:gridCol w:w="904"/>
        <w:gridCol w:w="2204"/>
        <w:gridCol w:w="5612"/>
      </w:tblGrid>
      <w:tr w:rsidR="006C7DFF" w:rsidRPr="0026604C" w:rsidTr="00411E7D">
        <w:trPr>
          <w:trHeight w:val="20"/>
        </w:trPr>
        <w:tc>
          <w:tcPr>
            <w:tcW w:w="518" w:type="pct"/>
            <w:tcBorders>
              <w:top w:val="single" w:sz="4" w:space="0" w:color="95B3D7"/>
              <w:left w:val="single" w:sz="4" w:space="0" w:color="auto"/>
              <w:bottom w:val="single" w:sz="4" w:space="0" w:color="auto"/>
              <w:right w:val="nil"/>
            </w:tcBorders>
            <w:shd w:val="clear" w:color="auto" w:fill="C6D9F1" w:themeFill="text2" w:themeFillTint="33"/>
            <w:vAlign w:val="center"/>
            <w:hideMark/>
          </w:tcPr>
          <w:p w:rsidR="006C7DFF" w:rsidRPr="0026604C" w:rsidRDefault="006C7DFF" w:rsidP="009548D3">
            <w:pPr>
              <w:spacing w:before="60" w:after="60"/>
              <w:jc w:val="left"/>
              <w:rPr>
                <w:b/>
                <w:bCs/>
                <w:sz w:val="16"/>
                <w:szCs w:val="16"/>
                <w:lang w:eastAsia="en-GB"/>
              </w:rPr>
            </w:pPr>
            <w:r w:rsidRPr="0026604C">
              <w:rPr>
                <w:b/>
                <w:bCs/>
                <w:sz w:val="16"/>
                <w:szCs w:val="16"/>
                <w:lang w:eastAsia="en-GB"/>
              </w:rPr>
              <w:t xml:space="preserve"> ID</w:t>
            </w:r>
          </w:p>
        </w:tc>
        <w:tc>
          <w:tcPr>
            <w:tcW w:w="1264" w:type="pct"/>
            <w:tcBorders>
              <w:top w:val="single" w:sz="4" w:space="0" w:color="95B3D7"/>
              <w:left w:val="nil"/>
              <w:bottom w:val="single" w:sz="4" w:space="0" w:color="auto"/>
              <w:right w:val="nil"/>
            </w:tcBorders>
            <w:shd w:val="clear" w:color="auto" w:fill="C6D9F1" w:themeFill="text2" w:themeFillTint="33"/>
            <w:vAlign w:val="center"/>
            <w:hideMark/>
          </w:tcPr>
          <w:p w:rsidR="006C7DFF" w:rsidRPr="0026604C" w:rsidRDefault="006C7DFF" w:rsidP="009548D3">
            <w:pPr>
              <w:spacing w:before="60" w:after="60"/>
              <w:jc w:val="left"/>
              <w:rPr>
                <w:b/>
                <w:bCs/>
                <w:sz w:val="16"/>
                <w:szCs w:val="16"/>
                <w:lang w:eastAsia="en-GB"/>
              </w:rPr>
            </w:pPr>
            <w:r w:rsidRPr="0026604C">
              <w:rPr>
                <w:b/>
                <w:bCs/>
                <w:sz w:val="16"/>
                <w:szCs w:val="16"/>
                <w:lang w:eastAsia="en-GB"/>
              </w:rPr>
              <w:t>Output</w:t>
            </w:r>
          </w:p>
        </w:tc>
        <w:tc>
          <w:tcPr>
            <w:tcW w:w="3218" w:type="pct"/>
            <w:tcBorders>
              <w:top w:val="single" w:sz="4" w:space="0" w:color="95B3D7"/>
              <w:left w:val="nil"/>
              <w:bottom w:val="single" w:sz="4" w:space="0" w:color="auto"/>
              <w:right w:val="single" w:sz="4" w:space="0" w:color="95B3D7"/>
            </w:tcBorders>
            <w:shd w:val="clear" w:color="auto" w:fill="C6D9F1" w:themeFill="text2" w:themeFillTint="33"/>
            <w:vAlign w:val="center"/>
            <w:hideMark/>
          </w:tcPr>
          <w:p w:rsidR="006C7DFF" w:rsidRPr="0026604C" w:rsidRDefault="006C7DFF" w:rsidP="009548D3">
            <w:pPr>
              <w:spacing w:before="60" w:after="60"/>
              <w:jc w:val="left"/>
              <w:rPr>
                <w:b/>
                <w:bCs/>
                <w:sz w:val="16"/>
                <w:szCs w:val="16"/>
                <w:lang w:eastAsia="en-GB"/>
              </w:rPr>
            </w:pPr>
            <w:r w:rsidRPr="0026604C">
              <w:rPr>
                <w:rFonts w:cs="Calibri"/>
                <w:b/>
                <w:sz w:val="16"/>
                <w:szCs w:val="16"/>
              </w:rPr>
              <w:t>Output Description</w:t>
            </w:r>
          </w:p>
        </w:tc>
      </w:tr>
      <w:tr w:rsidR="006C7DFF" w:rsidRPr="0026604C" w:rsidTr="00544F49">
        <w:trPr>
          <w:trHeight w:val="20"/>
        </w:trPr>
        <w:tc>
          <w:tcPr>
            <w:tcW w:w="518" w:type="pct"/>
            <w:tcBorders>
              <w:top w:val="single" w:sz="4" w:space="0" w:color="auto"/>
              <w:left w:val="single" w:sz="4" w:space="0" w:color="95B3D7"/>
              <w:bottom w:val="single" w:sz="4" w:space="0" w:color="95B3D7"/>
              <w:right w:val="nil"/>
            </w:tcBorders>
            <w:shd w:val="clear" w:color="000000" w:fill="FFFFFF"/>
            <w:vAlign w:val="center"/>
            <w:hideMark/>
          </w:tcPr>
          <w:p w:rsidR="006C7DFF" w:rsidRPr="0026604C" w:rsidRDefault="006C7DFF" w:rsidP="009548D3">
            <w:pPr>
              <w:spacing w:before="60" w:after="60"/>
              <w:jc w:val="center"/>
              <w:rPr>
                <w:color w:val="000000"/>
                <w:sz w:val="16"/>
                <w:szCs w:val="16"/>
                <w:lang w:eastAsia="en-GB"/>
              </w:rPr>
            </w:pPr>
            <w:r w:rsidRPr="0026604C">
              <w:rPr>
                <w:color w:val="000000"/>
                <w:sz w:val="16"/>
                <w:szCs w:val="16"/>
                <w:lang w:eastAsia="en-GB"/>
              </w:rPr>
              <w:t>Output1</w:t>
            </w:r>
          </w:p>
        </w:tc>
        <w:tc>
          <w:tcPr>
            <w:tcW w:w="1264" w:type="pct"/>
            <w:tcBorders>
              <w:top w:val="single" w:sz="4" w:space="0" w:color="auto"/>
              <w:left w:val="nil"/>
              <w:bottom w:val="single" w:sz="4" w:space="0" w:color="95B3D7"/>
              <w:right w:val="nil"/>
            </w:tcBorders>
            <w:shd w:val="clear" w:color="000000" w:fill="FFFFFF"/>
            <w:vAlign w:val="center"/>
            <w:hideMark/>
          </w:tcPr>
          <w:p w:rsidR="006C7DFF" w:rsidRPr="0026604C" w:rsidRDefault="006C7DFF" w:rsidP="009548D3">
            <w:pPr>
              <w:spacing w:before="60" w:after="60"/>
              <w:jc w:val="left"/>
              <w:rPr>
                <w:color w:val="000000"/>
                <w:sz w:val="16"/>
                <w:szCs w:val="16"/>
                <w:lang w:eastAsia="en-GB"/>
              </w:rPr>
            </w:pPr>
            <w:r w:rsidRPr="0026604C">
              <w:rPr>
                <w:color w:val="000000"/>
                <w:sz w:val="16"/>
                <w:szCs w:val="16"/>
                <w:lang w:eastAsia="en-GB"/>
              </w:rPr>
              <w:t>Operational entities</w:t>
            </w:r>
          </w:p>
        </w:tc>
        <w:tc>
          <w:tcPr>
            <w:tcW w:w="3218" w:type="pct"/>
            <w:tcBorders>
              <w:top w:val="single" w:sz="4" w:space="0" w:color="auto"/>
              <w:left w:val="nil"/>
              <w:bottom w:val="single" w:sz="4" w:space="0" w:color="95B3D7"/>
              <w:right w:val="single" w:sz="4" w:space="0" w:color="95B3D7"/>
            </w:tcBorders>
            <w:shd w:val="clear" w:color="000000" w:fill="FFFFFF"/>
            <w:vAlign w:val="center"/>
          </w:tcPr>
          <w:p w:rsidR="00302193" w:rsidRDefault="00302193" w:rsidP="00302193">
            <w:pPr>
              <w:spacing w:before="60" w:after="60"/>
              <w:jc w:val="left"/>
              <w:rPr>
                <w:color w:val="000000"/>
                <w:sz w:val="16"/>
                <w:szCs w:val="16"/>
                <w:lang w:eastAsia="en-GB"/>
              </w:rPr>
            </w:pPr>
            <w:r>
              <w:rPr>
                <w:color w:val="000000"/>
                <w:sz w:val="16"/>
                <w:szCs w:val="16"/>
                <w:lang w:eastAsia="en-GB"/>
              </w:rPr>
              <w:t xml:space="preserve">Retrieve all related data already available in CRIS, such as </w:t>
            </w:r>
            <w:r w:rsidRPr="0026604C">
              <w:rPr>
                <w:color w:val="000000"/>
                <w:sz w:val="16"/>
                <w:szCs w:val="16"/>
                <w:lang w:eastAsia="en-GB"/>
              </w:rPr>
              <w:t xml:space="preserve">MIP, </w:t>
            </w:r>
            <w:r>
              <w:rPr>
                <w:color w:val="000000"/>
                <w:sz w:val="16"/>
                <w:szCs w:val="16"/>
                <w:lang w:eastAsia="en-GB"/>
              </w:rPr>
              <w:t>Sectors, Decisions</w:t>
            </w:r>
            <w:r w:rsidRPr="0026604C">
              <w:rPr>
                <w:color w:val="000000"/>
                <w:sz w:val="16"/>
                <w:szCs w:val="16"/>
                <w:lang w:eastAsia="en-GB"/>
              </w:rPr>
              <w:t xml:space="preserve">, </w:t>
            </w:r>
            <w:r>
              <w:rPr>
                <w:color w:val="000000"/>
                <w:sz w:val="16"/>
                <w:szCs w:val="16"/>
                <w:lang w:eastAsia="en-GB"/>
              </w:rPr>
              <w:t>Contracts, etc. and c</w:t>
            </w:r>
            <w:r w:rsidR="006C7DFF" w:rsidRPr="0026604C">
              <w:rPr>
                <w:color w:val="000000"/>
                <w:sz w:val="16"/>
                <w:szCs w:val="16"/>
                <w:lang w:eastAsia="en-GB"/>
              </w:rPr>
              <w:t xml:space="preserve">reate </w:t>
            </w:r>
            <w:r w:rsidR="00CC28FD">
              <w:rPr>
                <w:color w:val="000000"/>
                <w:sz w:val="16"/>
                <w:szCs w:val="16"/>
                <w:lang w:eastAsia="en-GB"/>
              </w:rPr>
              <w:t xml:space="preserve">the newly defined </w:t>
            </w:r>
            <w:r w:rsidR="006C7DFF" w:rsidRPr="0026604C">
              <w:rPr>
                <w:color w:val="000000"/>
                <w:sz w:val="16"/>
                <w:szCs w:val="16"/>
                <w:lang w:eastAsia="en-GB"/>
              </w:rPr>
              <w:t>operational entities</w:t>
            </w:r>
            <w:r w:rsidR="00CC28FD">
              <w:rPr>
                <w:color w:val="000000"/>
                <w:sz w:val="16"/>
                <w:szCs w:val="16"/>
                <w:lang w:eastAsia="en-GB"/>
              </w:rPr>
              <w:t xml:space="preserve"> </w:t>
            </w:r>
            <w:r>
              <w:rPr>
                <w:color w:val="000000"/>
                <w:sz w:val="16"/>
                <w:szCs w:val="16"/>
                <w:lang w:eastAsia="en-GB"/>
              </w:rPr>
              <w:t xml:space="preserve">such as Actions, Programmes, Projects, contributing projects, etc. through </w:t>
            </w:r>
            <w:r w:rsidR="00CC28FD">
              <w:rPr>
                <w:color w:val="000000"/>
                <w:sz w:val="16"/>
                <w:szCs w:val="16"/>
                <w:lang w:eastAsia="en-GB"/>
              </w:rPr>
              <w:t>the new system</w:t>
            </w:r>
            <w:r>
              <w:rPr>
                <w:color w:val="000000"/>
                <w:sz w:val="16"/>
                <w:szCs w:val="16"/>
                <w:lang w:eastAsia="en-GB"/>
              </w:rPr>
              <w:t xml:space="preserve">. </w:t>
            </w:r>
          </w:p>
          <w:p w:rsidR="00CC28FD" w:rsidRPr="0026604C" w:rsidRDefault="00302193" w:rsidP="00302193">
            <w:pPr>
              <w:spacing w:before="60" w:after="60"/>
              <w:jc w:val="left"/>
              <w:rPr>
                <w:color w:val="000000"/>
                <w:sz w:val="16"/>
                <w:szCs w:val="16"/>
                <w:lang w:eastAsia="en-GB"/>
              </w:rPr>
            </w:pPr>
            <w:r>
              <w:rPr>
                <w:color w:val="000000"/>
                <w:sz w:val="16"/>
                <w:szCs w:val="16"/>
                <w:lang w:eastAsia="en-GB"/>
              </w:rPr>
              <w:t xml:space="preserve">this output will facilitate the full exploitation and dissemination of already available data and documents and  </w:t>
            </w:r>
            <w:r w:rsidR="00CC28FD">
              <w:rPr>
                <w:color w:val="000000"/>
                <w:sz w:val="16"/>
                <w:szCs w:val="16"/>
                <w:lang w:eastAsia="en-GB"/>
              </w:rPr>
              <w:t xml:space="preserve">will constitute the foundation of all future base of information on </w:t>
            </w:r>
            <w:r w:rsidR="0037172F">
              <w:rPr>
                <w:color w:val="000000"/>
                <w:sz w:val="16"/>
                <w:szCs w:val="16"/>
                <w:lang w:eastAsia="en-GB"/>
              </w:rPr>
              <w:t xml:space="preserve">programme and projects; </w:t>
            </w:r>
          </w:p>
        </w:tc>
      </w:tr>
      <w:tr w:rsidR="006C7DFF" w:rsidRPr="0026604C" w:rsidTr="009548D3">
        <w:trPr>
          <w:trHeight w:val="20"/>
        </w:trPr>
        <w:tc>
          <w:tcPr>
            <w:tcW w:w="518" w:type="pct"/>
            <w:tcBorders>
              <w:top w:val="single" w:sz="4" w:space="0" w:color="95B3D7"/>
              <w:left w:val="single" w:sz="4" w:space="0" w:color="95B3D7"/>
              <w:bottom w:val="single" w:sz="4" w:space="0" w:color="95B3D7"/>
              <w:right w:val="nil"/>
            </w:tcBorders>
            <w:shd w:val="clear" w:color="000000" w:fill="FFFFFF"/>
            <w:vAlign w:val="center"/>
            <w:hideMark/>
          </w:tcPr>
          <w:p w:rsidR="006C7DFF" w:rsidRPr="0026604C" w:rsidRDefault="006C7DFF" w:rsidP="009548D3">
            <w:pPr>
              <w:spacing w:before="60" w:after="60"/>
              <w:jc w:val="center"/>
              <w:rPr>
                <w:color w:val="000000"/>
                <w:sz w:val="16"/>
                <w:szCs w:val="16"/>
                <w:lang w:eastAsia="en-GB"/>
              </w:rPr>
            </w:pPr>
            <w:r w:rsidRPr="0026604C">
              <w:rPr>
                <w:color w:val="000000"/>
                <w:sz w:val="16"/>
                <w:szCs w:val="16"/>
                <w:lang w:eastAsia="en-GB"/>
              </w:rPr>
              <w:t>Output2</w:t>
            </w:r>
          </w:p>
        </w:tc>
        <w:tc>
          <w:tcPr>
            <w:tcW w:w="1264" w:type="pct"/>
            <w:tcBorders>
              <w:top w:val="single" w:sz="4" w:space="0" w:color="95B3D7"/>
              <w:left w:val="nil"/>
              <w:bottom w:val="single" w:sz="4" w:space="0" w:color="95B3D7"/>
              <w:right w:val="nil"/>
            </w:tcBorders>
            <w:shd w:val="clear" w:color="000000" w:fill="FFFFFF"/>
            <w:vAlign w:val="center"/>
            <w:hideMark/>
          </w:tcPr>
          <w:p w:rsidR="006C7DFF" w:rsidRPr="0026604C" w:rsidRDefault="006C7DFF" w:rsidP="009548D3">
            <w:pPr>
              <w:spacing w:before="60" w:after="60"/>
              <w:jc w:val="left"/>
              <w:rPr>
                <w:color w:val="000000"/>
                <w:sz w:val="16"/>
                <w:szCs w:val="16"/>
                <w:lang w:eastAsia="en-GB"/>
              </w:rPr>
            </w:pPr>
            <w:r w:rsidRPr="0026604C">
              <w:rPr>
                <w:color w:val="000000"/>
                <w:sz w:val="16"/>
                <w:szCs w:val="16"/>
                <w:lang w:eastAsia="en-GB"/>
              </w:rPr>
              <w:t>Result management</w:t>
            </w:r>
          </w:p>
        </w:tc>
        <w:tc>
          <w:tcPr>
            <w:tcW w:w="3218" w:type="pct"/>
            <w:tcBorders>
              <w:top w:val="single" w:sz="4" w:space="0" w:color="95B3D7"/>
              <w:left w:val="nil"/>
              <w:bottom w:val="single" w:sz="4" w:space="0" w:color="95B3D7"/>
              <w:right w:val="single" w:sz="4" w:space="0" w:color="95B3D7"/>
            </w:tcBorders>
            <w:shd w:val="clear" w:color="000000" w:fill="FFFFFF"/>
            <w:vAlign w:val="center"/>
          </w:tcPr>
          <w:p w:rsidR="006C7DFF" w:rsidRPr="0026604C" w:rsidRDefault="006C7DFF" w:rsidP="00C7631E">
            <w:pPr>
              <w:spacing w:before="60" w:after="60"/>
              <w:jc w:val="left"/>
              <w:rPr>
                <w:color w:val="000000"/>
                <w:sz w:val="16"/>
                <w:szCs w:val="16"/>
                <w:lang w:eastAsia="en-GB"/>
              </w:rPr>
            </w:pPr>
            <w:r w:rsidRPr="0026604C">
              <w:rPr>
                <w:color w:val="000000"/>
                <w:sz w:val="16"/>
                <w:szCs w:val="16"/>
                <w:lang w:eastAsia="en-GB"/>
              </w:rPr>
              <w:t>Manage</w:t>
            </w:r>
            <w:r w:rsidR="00C7631E">
              <w:rPr>
                <w:color w:val="000000"/>
                <w:sz w:val="16"/>
                <w:szCs w:val="16"/>
                <w:lang w:eastAsia="en-GB"/>
              </w:rPr>
              <w:t xml:space="preserve"> and monitor</w:t>
            </w:r>
            <w:r w:rsidRPr="0026604C">
              <w:rPr>
                <w:color w:val="000000"/>
                <w:sz w:val="16"/>
                <w:szCs w:val="16"/>
                <w:lang w:eastAsia="en-GB"/>
              </w:rPr>
              <w:t xml:space="preserve"> results in a structured format: including expected results, indicators and their related baseline, intermediary targets (milestones), target and current value and consolidation of the logframes according to the incumbent entities and enabling to collect the data on achieved results</w:t>
            </w:r>
            <w:r w:rsidR="00955FF9">
              <w:rPr>
                <w:color w:val="000000"/>
                <w:sz w:val="16"/>
                <w:szCs w:val="16"/>
                <w:lang w:eastAsia="en-GB"/>
              </w:rPr>
              <w:t xml:space="preserve"> and monitor </w:t>
            </w:r>
            <w:r w:rsidR="00C7631E" w:rsidRPr="00C7631E">
              <w:rPr>
                <w:color w:val="000000"/>
                <w:sz w:val="16"/>
                <w:szCs w:val="16"/>
                <w:lang w:eastAsia="en-GB"/>
              </w:rPr>
              <w:t>scheduled resources, risks, progress from baseline, progress towards milestones, targets, intermediary years and comment on it</w:t>
            </w:r>
            <w:r w:rsidR="00C7631E">
              <w:rPr>
                <w:color w:val="000000"/>
                <w:sz w:val="16"/>
                <w:szCs w:val="16"/>
                <w:lang w:eastAsia="en-GB"/>
              </w:rPr>
              <w:t>.</w:t>
            </w:r>
          </w:p>
        </w:tc>
      </w:tr>
      <w:tr w:rsidR="006C7DFF" w:rsidRPr="0026604C" w:rsidTr="009548D3">
        <w:trPr>
          <w:trHeight w:val="20"/>
        </w:trPr>
        <w:tc>
          <w:tcPr>
            <w:tcW w:w="518" w:type="pct"/>
            <w:tcBorders>
              <w:top w:val="single" w:sz="4" w:space="0" w:color="95B3D7"/>
              <w:left w:val="single" w:sz="4" w:space="0" w:color="95B3D7"/>
              <w:bottom w:val="single" w:sz="4" w:space="0" w:color="95B3D7"/>
              <w:right w:val="nil"/>
            </w:tcBorders>
            <w:shd w:val="clear" w:color="000000" w:fill="FFFFFF"/>
            <w:vAlign w:val="center"/>
            <w:hideMark/>
          </w:tcPr>
          <w:p w:rsidR="006C7DFF" w:rsidRPr="0026604C" w:rsidRDefault="006C7DFF" w:rsidP="009548D3">
            <w:pPr>
              <w:spacing w:before="60" w:after="60"/>
              <w:jc w:val="center"/>
              <w:rPr>
                <w:color w:val="000000"/>
                <w:sz w:val="16"/>
                <w:szCs w:val="16"/>
                <w:lang w:eastAsia="en-GB"/>
              </w:rPr>
            </w:pPr>
            <w:r w:rsidRPr="0026604C">
              <w:rPr>
                <w:color w:val="000000"/>
                <w:sz w:val="16"/>
                <w:szCs w:val="16"/>
                <w:lang w:eastAsia="en-GB"/>
              </w:rPr>
              <w:t>Output3</w:t>
            </w:r>
          </w:p>
        </w:tc>
        <w:tc>
          <w:tcPr>
            <w:tcW w:w="1264" w:type="pct"/>
            <w:tcBorders>
              <w:top w:val="single" w:sz="4" w:space="0" w:color="95B3D7"/>
              <w:left w:val="nil"/>
              <w:bottom w:val="single" w:sz="4" w:space="0" w:color="95B3D7"/>
              <w:right w:val="nil"/>
            </w:tcBorders>
            <w:shd w:val="clear" w:color="000000" w:fill="FFFFFF"/>
            <w:vAlign w:val="center"/>
            <w:hideMark/>
          </w:tcPr>
          <w:p w:rsidR="006C7DFF" w:rsidRPr="0026604C" w:rsidRDefault="00FB45FA" w:rsidP="009548D3">
            <w:pPr>
              <w:spacing w:before="60" w:after="60"/>
              <w:jc w:val="left"/>
              <w:rPr>
                <w:color w:val="000000"/>
                <w:sz w:val="16"/>
                <w:szCs w:val="16"/>
                <w:lang w:eastAsia="en-GB"/>
              </w:rPr>
            </w:pPr>
            <w:r w:rsidRPr="0026604C">
              <w:rPr>
                <w:color w:val="000000"/>
                <w:sz w:val="16"/>
                <w:szCs w:val="16"/>
                <w:lang w:eastAsia="en-GB"/>
              </w:rPr>
              <w:t>Monitoring</w:t>
            </w:r>
          </w:p>
        </w:tc>
        <w:tc>
          <w:tcPr>
            <w:tcW w:w="3218" w:type="pct"/>
            <w:tcBorders>
              <w:top w:val="single" w:sz="4" w:space="0" w:color="95B3D7"/>
              <w:left w:val="nil"/>
              <w:bottom w:val="single" w:sz="4" w:space="0" w:color="95B3D7"/>
              <w:right w:val="single" w:sz="4" w:space="0" w:color="95B3D7"/>
            </w:tcBorders>
            <w:shd w:val="clear" w:color="000000" w:fill="FFFFFF"/>
            <w:vAlign w:val="center"/>
          </w:tcPr>
          <w:p w:rsidR="006C7DFF" w:rsidRDefault="00FB45FA" w:rsidP="00CC28FD">
            <w:pPr>
              <w:spacing w:before="60" w:after="60"/>
              <w:jc w:val="left"/>
              <w:rPr>
                <w:color w:val="000000"/>
                <w:sz w:val="16"/>
                <w:szCs w:val="16"/>
                <w:lang w:eastAsia="en-GB"/>
              </w:rPr>
            </w:pPr>
            <w:r w:rsidRPr="0026604C">
              <w:rPr>
                <w:color w:val="000000"/>
                <w:sz w:val="16"/>
                <w:szCs w:val="16"/>
                <w:lang w:eastAsia="en-GB"/>
              </w:rPr>
              <w:t>Offer</w:t>
            </w:r>
            <w:r w:rsidR="00E637F9">
              <w:rPr>
                <w:color w:val="000000"/>
                <w:sz w:val="16"/>
                <w:szCs w:val="16"/>
                <w:lang w:eastAsia="en-GB"/>
              </w:rPr>
              <w:t xml:space="preserve"> additional</w:t>
            </w:r>
            <w:r w:rsidR="00711EBC">
              <w:rPr>
                <w:color w:val="000000"/>
                <w:sz w:val="16"/>
                <w:szCs w:val="16"/>
                <w:lang w:eastAsia="en-GB"/>
              </w:rPr>
              <w:t xml:space="preserve"> </w:t>
            </w:r>
            <w:r w:rsidR="00C7631E">
              <w:rPr>
                <w:color w:val="000000"/>
                <w:sz w:val="16"/>
                <w:szCs w:val="16"/>
                <w:lang w:eastAsia="en-GB"/>
              </w:rPr>
              <w:t>projects</w:t>
            </w:r>
            <w:r w:rsidR="00E637F9">
              <w:rPr>
                <w:color w:val="000000"/>
                <w:sz w:val="16"/>
                <w:szCs w:val="16"/>
                <w:lang w:eastAsia="en-GB"/>
              </w:rPr>
              <w:t xml:space="preserve"> and programmes </w:t>
            </w:r>
            <w:r w:rsidRPr="0026604C">
              <w:rPr>
                <w:color w:val="000000"/>
                <w:sz w:val="16"/>
                <w:szCs w:val="16"/>
                <w:lang w:eastAsia="en-GB"/>
              </w:rPr>
              <w:t xml:space="preserve">monitoring facilities </w:t>
            </w:r>
            <w:r w:rsidR="00C7631E">
              <w:rPr>
                <w:color w:val="000000"/>
                <w:sz w:val="16"/>
                <w:szCs w:val="16"/>
                <w:lang w:eastAsia="en-GB"/>
              </w:rPr>
              <w:t>to p</w:t>
            </w:r>
            <w:r w:rsidR="00C7631E" w:rsidRPr="00C7631E">
              <w:rPr>
                <w:color w:val="000000"/>
                <w:sz w:val="16"/>
                <w:szCs w:val="16"/>
                <w:lang w:eastAsia="en-GB"/>
              </w:rPr>
              <w:t>lan and monitor key events</w:t>
            </w:r>
            <w:r w:rsidR="00C7631E">
              <w:rPr>
                <w:color w:val="000000"/>
                <w:sz w:val="16"/>
                <w:szCs w:val="16"/>
                <w:lang w:eastAsia="en-GB"/>
              </w:rPr>
              <w:t xml:space="preserve">, </w:t>
            </w:r>
            <w:r w:rsidR="00C7631E" w:rsidRPr="00C7631E">
              <w:rPr>
                <w:color w:val="000000"/>
                <w:sz w:val="16"/>
                <w:szCs w:val="16"/>
                <w:lang w:eastAsia="en-GB"/>
              </w:rPr>
              <w:t>activities</w:t>
            </w:r>
            <w:r w:rsidR="00C7631E">
              <w:rPr>
                <w:color w:val="000000"/>
                <w:sz w:val="16"/>
                <w:szCs w:val="16"/>
                <w:lang w:eastAsia="en-GB"/>
              </w:rPr>
              <w:t xml:space="preserve"> and related milestones for </w:t>
            </w:r>
            <w:r w:rsidR="00F757CB">
              <w:rPr>
                <w:color w:val="000000"/>
                <w:sz w:val="16"/>
                <w:szCs w:val="16"/>
                <w:lang w:eastAsia="en-GB"/>
              </w:rPr>
              <w:t>O</w:t>
            </w:r>
            <w:r w:rsidR="00C7631E">
              <w:rPr>
                <w:color w:val="000000"/>
                <w:sz w:val="16"/>
                <w:szCs w:val="16"/>
                <w:lang w:eastAsia="en-GB"/>
              </w:rPr>
              <w:t>perational Manager</w:t>
            </w:r>
            <w:r w:rsidR="00CC28FD">
              <w:rPr>
                <w:color w:val="000000"/>
                <w:sz w:val="16"/>
                <w:szCs w:val="16"/>
                <w:lang w:eastAsia="en-GB"/>
              </w:rPr>
              <w:t>s</w:t>
            </w:r>
            <w:r w:rsidR="00C7631E">
              <w:rPr>
                <w:color w:val="000000"/>
                <w:sz w:val="16"/>
                <w:szCs w:val="16"/>
                <w:lang w:eastAsia="en-GB"/>
              </w:rPr>
              <w:t xml:space="preserve"> and Implementing partner</w:t>
            </w:r>
            <w:r w:rsidR="00CC28FD">
              <w:rPr>
                <w:color w:val="000000"/>
                <w:sz w:val="16"/>
                <w:szCs w:val="16"/>
                <w:lang w:eastAsia="en-GB"/>
              </w:rPr>
              <w:t>s</w:t>
            </w:r>
            <w:r w:rsidR="00C7631E">
              <w:rPr>
                <w:color w:val="000000"/>
                <w:sz w:val="16"/>
                <w:szCs w:val="16"/>
                <w:lang w:eastAsia="en-GB"/>
              </w:rPr>
              <w:t xml:space="preserve">. </w:t>
            </w:r>
          </w:p>
          <w:p w:rsidR="00CC28FD" w:rsidRPr="0026604C" w:rsidRDefault="00CC28FD" w:rsidP="00CC28FD">
            <w:pPr>
              <w:spacing w:before="60" w:after="60"/>
              <w:jc w:val="left"/>
              <w:rPr>
                <w:color w:val="000000"/>
                <w:sz w:val="16"/>
                <w:szCs w:val="16"/>
                <w:lang w:eastAsia="en-GB"/>
              </w:rPr>
            </w:pPr>
            <w:r>
              <w:rPr>
                <w:color w:val="000000"/>
                <w:sz w:val="16"/>
                <w:szCs w:val="16"/>
                <w:lang w:eastAsia="en-GB"/>
              </w:rPr>
              <w:t xml:space="preserve">The system will be fully transparent also for external users and will allow </w:t>
            </w:r>
            <w:r w:rsidR="004B3217">
              <w:rPr>
                <w:color w:val="000000"/>
                <w:sz w:val="16"/>
                <w:szCs w:val="16"/>
                <w:lang w:eastAsia="en-GB"/>
              </w:rPr>
              <w:t>to follow-</w:t>
            </w:r>
            <w:r>
              <w:rPr>
                <w:color w:val="000000"/>
                <w:sz w:val="16"/>
                <w:szCs w:val="16"/>
                <w:lang w:eastAsia="en-GB"/>
              </w:rPr>
              <w:t>up on implementation and alert when intervention is needed.</w:t>
            </w:r>
          </w:p>
        </w:tc>
      </w:tr>
      <w:tr w:rsidR="006C7DFF" w:rsidRPr="0026604C" w:rsidTr="009548D3">
        <w:trPr>
          <w:trHeight w:val="20"/>
        </w:trPr>
        <w:tc>
          <w:tcPr>
            <w:tcW w:w="518" w:type="pct"/>
            <w:tcBorders>
              <w:top w:val="single" w:sz="4" w:space="0" w:color="95B3D7"/>
              <w:left w:val="single" w:sz="4" w:space="0" w:color="95B3D7"/>
              <w:bottom w:val="single" w:sz="4" w:space="0" w:color="95B3D7"/>
              <w:right w:val="nil"/>
            </w:tcBorders>
            <w:shd w:val="clear" w:color="000000" w:fill="FFFFFF"/>
            <w:vAlign w:val="center"/>
            <w:hideMark/>
          </w:tcPr>
          <w:p w:rsidR="006C7DFF" w:rsidRPr="0026604C" w:rsidRDefault="006C7DFF" w:rsidP="009548D3">
            <w:pPr>
              <w:spacing w:before="60" w:after="60"/>
              <w:jc w:val="center"/>
              <w:rPr>
                <w:color w:val="000000"/>
                <w:sz w:val="16"/>
                <w:szCs w:val="16"/>
                <w:lang w:eastAsia="en-GB"/>
              </w:rPr>
            </w:pPr>
            <w:r w:rsidRPr="0026604C">
              <w:rPr>
                <w:color w:val="000000"/>
                <w:sz w:val="16"/>
                <w:szCs w:val="16"/>
                <w:lang w:eastAsia="en-GB"/>
              </w:rPr>
              <w:t>Output4</w:t>
            </w:r>
          </w:p>
        </w:tc>
        <w:tc>
          <w:tcPr>
            <w:tcW w:w="1264" w:type="pct"/>
            <w:tcBorders>
              <w:top w:val="single" w:sz="4" w:space="0" w:color="95B3D7"/>
              <w:left w:val="nil"/>
              <w:bottom w:val="single" w:sz="4" w:space="0" w:color="95B3D7"/>
              <w:right w:val="nil"/>
            </w:tcBorders>
            <w:shd w:val="clear" w:color="000000" w:fill="FFFFFF"/>
            <w:vAlign w:val="center"/>
            <w:hideMark/>
          </w:tcPr>
          <w:p w:rsidR="006C7DFF" w:rsidRPr="0026604C" w:rsidRDefault="00FB45FA" w:rsidP="009548D3">
            <w:pPr>
              <w:spacing w:before="60" w:after="60"/>
              <w:jc w:val="left"/>
              <w:rPr>
                <w:color w:val="000000"/>
                <w:sz w:val="16"/>
                <w:szCs w:val="16"/>
                <w:lang w:eastAsia="en-GB"/>
              </w:rPr>
            </w:pPr>
            <w:r w:rsidRPr="0026604C">
              <w:rPr>
                <w:color w:val="000000"/>
                <w:sz w:val="16"/>
                <w:szCs w:val="16"/>
                <w:lang w:eastAsia="en-GB"/>
              </w:rPr>
              <w:t>Integration</w:t>
            </w:r>
          </w:p>
        </w:tc>
        <w:tc>
          <w:tcPr>
            <w:tcW w:w="3218" w:type="pct"/>
            <w:tcBorders>
              <w:top w:val="single" w:sz="4" w:space="0" w:color="95B3D7"/>
              <w:left w:val="nil"/>
              <w:bottom w:val="single" w:sz="4" w:space="0" w:color="95B3D7"/>
              <w:right w:val="single" w:sz="4" w:space="0" w:color="95B3D7"/>
            </w:tcBorders>
            <w:shd w:val="clear" w:color="000000" w:fill="FFFFFF"/>
            <w:vAlign w:val="center"/>
          </w:tcPr>
          <w:p w:rsidR="006C7DFF" w:rsidRDefault="00FB45FA" w:rsidP="009548D3">
            <w:pPr>
              <w:spacing w:before="60" w:after="60"/>
              <w:jc w:val="left"/>
              <w:rPr>
                <w:color w:val="000000"/>
                <w:sz w:val="16"/>
                <w:szCs w:val="16"/>
                <w:lang w:eastAsia="en-GB"/>
              </w:rPr>
            </w:pPr>
            <w:r w:rsidRPr="0026604C">
              <w:rPr>
                <w:color w:val="000000"/>
                <w:sz w:val="16"/>
                <w:szCs w:val="16"/>
                <w:lang w:eastAsia="en-GB"/>
              </w:rPr>
              <w:t xml:space="preserve">Offer </w:t>
            </w:r>
            <w:proofErr w:type="gramStart"/>
            <w:r w:rsidRPr="0026604C">
              <w:rPr>
                <w:color w:val="000000"/>
                <w:sz w:val="16"/>
                <w:szCs w:val="16"/>
                <w:lang w:eastAsia="en-GB"/>
              </w:rPr>
              <w:t>an integration</w:t>
            </w:r>
            <w:proofErr w:type="gramEnd"/>
            <w:r w:rsidRPr="0026604C">
              <w:rPr>
                <w:color w:val="000000"/>
                <w:sz w:val="16"/>
                <w:szCs w:val="16"/>
                <w:lang w:eastAsia="en-GB"/>
              </w:rPr>
              <w:t xml:space="preserve"> with the following existing systems: geo</w:t>
            </w:r>
            <w:r w:rsidR="009548D3" w:rsidRPr="0026604C">
              <w:rPr>
                <w:color w:val="000000"/>
                <w:sz w:val="16"/>
                <w:szCs w:val="16"/>
                <w:lang w:eastAsia="en-GB"/>
              </w:rPr>
              <w:t>-</w:t>
            </w:r>
            <w:r w:rsidRPr="0026604C">
              <w:rPr>
                <w:color w:val="000000"/>
                <w:sz w:val="16"/>
                <w:szCs w:val="16"/>
                <w:lang w:eastAsia="en-GB"/>
              </w:rPr>
              <w:t xml:space="preserve">localisation (GIS), EAMR, ROM, CRIS (temporarily, access to decisions and contracts), and with EVAL, </w:t>
            </w:r>
            <w:r w:rsidRPr="0026604C">
              <w:rPr>
                <w:color w:val="000000"/>
                <w:sz w:val="16"/>
                <w:szCs w:val="16"/>
                <w:lang w:eastAsia="en-GB"/>
              </w:rPr>
              <w:lastRenderedPageBreak/>
              <w:t>under development</w:t>
            </w:r>
            <w:r w:rsidR="00302193">
              <w:rPr>
                <w:color w:val="000000"/>
                <w:sz w:val="16"/>
                <w:szCs w:val="16"/>
                <w:lang w:eastAsia="en-GB"/>
              </w:rPr>
              <w:t>.</w:t>
            </w:r>
          </w:p>
          <w:p w:rsidR="00302193" w:rsidRPr="0026604C" w:rsidRDefault="00302193" w:rsidP="00302193">
            <w:pPr>
              <w:spacing w:before="60" w:after="60"/>
              <w:jc w:val="left"/>
              <w:rPr>
                <w:color w:val="000000"/>
                <w:sz w:val="16"/>
                <w:szCs w:val="16"/>
                <w:lang w:eastAsia="en-GB"/>
              </w:rPr>
            </w:pPr>
            <w:r>
              <w:rPr>
                <w:color w:val="000000"/>
                <w:sz w:val="16"/>
                <w:szCs w:val="16"/>
                <w:lang w:eastAsia="en-GB"/>
              </w:rPr>
              <w:t xml:space="preserve">At the same time the system will facilitate the integration with other portal of information on projects and programmes such as the DEVCO website as well as the websites of EU Delegation, managed by the European External Action Services.  </w:t>
            </w:r>
          </w:p>
        </w:tc>
      </w:tr>
      <w:tr w:rsidR="006C7DFF" w:rsidRPr="0026604C" w:rsidTr="009548D3">
        <w:trPr>
          <w:trHeight w:val="20"/>
        </w:trPr>
        <w:tc>
          <w:tcPr>
            <w:tcW w:w="518" w:type="pct"/>
            <w:tcBorders>
              <w:top w:val="single" w:sz="4" w:space="0" w:color="95B3D7"/>
              <w:left w:val="single" w:sz="4" w:space="0" w:color="95B3D7"/>
              <w:bottom w:val="single" w:sz="4" w:space="0" w:color="95B3D7"/>
              <w:right w:val="nil"/>
            </w:tcBorders>
            <w:shd w:val="clear" w:color="000000" w:fill="FFFFFF"/>
            <w:vAlign w:val="center"/>
            <w:hideMark/>
          </w:tcPr>
          <w:p w:rsidR="006C7DFF" w:rsidRPr="0026604C" w:rsidRDefault="006C7DFF" w:rsidP="009548D3">
            <w:pPr>
              <w:spacing w:before="60" w:after="60"/>
              <w:jc w:val="center"/>
              <w:rPr>
                <w:color w:val="000000"/>
                <w:sz w:val="16"/>
                <w:szCs w:val="16"/>
                <w:lang w:eastAsia="en-GB"/>
              </w:rPr>
            </w:pPr>
            <w:r w:rsidRPr="0026604C">
              <w:rPr>
                <w:color w:val="000000"/>
                <w:sz w:val="16"/>
                <w:szCs w:val="16"/>
                <w:lang w:eastAsia="en-GB"/>
              </w:rPr>
              <w:lastRenderedPageBreak/>
              <w:t>Output5</w:t>
            </w:r>
          </w:p>
        </w:tc>
        <w:tc>
          <w:tcPr>
            <w:tcW w:w="1264" w:type="pct"/>
            <w:tcBorders>
              <w:top w:val="single" w:sz="4" w:space="0" w:color="95B3D7"/>
              <w:left w:val="nil"/>
              <w:bottom w:val="single" w:sz="4" w:space="0" w:color="95B3D7"/>
              <w:right w:val="nil"/>
            </w:tcBorders>
            <w:shd w:val="clear" w:color="000000" w:fill="FFFFFF"/>
            <w:vAlign w:val="center"/>
            <w:hideMark/>
          </w:tcPr>
          <w:p w:rsidR="006C7DFF" w:rsidRPr="0026604C" w:rsidRDefault="00EE400C" w:rsidP="00EE400C">
            <w:pPr>
              <w:spacing w:before="60" w:after="60"/>
              <w:jc w:val="left"/>
              <w:rPr>
                <w:color w:val="000000"/>
                <w:sz w:val="16"/>
                <w:szCs w:val="16"/>
                <w:lang w:eastAsia="en-GB"/>
              </w:rPr>
            </w:pPr>
            <w:r>
              <w:rPr>
                <w:color w:val="000000"/>
                <w:sz w:val="16"/>
                <w:szCs w:val="16"/>
                <w:lang w:eastAsia="en-GB"/>
              </w:rPr>
              <w:t>Internal p</w:t>
            </w:r>
            <w:r w:rsidR="00FB45FA" w:rsidRPr="0026604C">
              <w:rPr>
                <w:color w:val="000000"/>
                <w:sz w:val="16"/>
                <w:szCs w:val="16"/>
                <w:lang w:eastAsia="en-GB"/>
              </w:rPr>
              <w:t>ortal and user experience</w:t>
            </w:r>
          </w:p>
        </w:tc>
        <w:tc>
          <w:tcPr>
            <w:tcW w:w="3218" w:type="pct"/>
            <w:tcBorders>
              <w:top w:val="single" w:sz="4" w:space="0" w:color="95B3D7"/>
              <w:left w:val="nil"/>
              <w:bottom w:val="single" w:sz="4" w:space="0" w:color="95B3D7"/>
              <w:right w:val="single" w:sz="4" w:space="0" w:color="95B3D7"/>
            </w:tcBorders>
            <w:shd w:val="clear" w:color="000000" w:fill="FFFFFF"/>
            <w:vAlign w:val="center"/>
          </w:tcPr>
          <w:p w:rsidR="006C7DFF" w:rsidRPr="0026604C" w:rsidRDefault="00FB45FA" w:rsidP="00302193">
            <w:pPr>
              <w:spacing w:before="60" w:after="60"/>
              <w:jc w:val="left"/>
              <w:rPr>
                <w:color w:val="000000"/>
                <w:sz w:val="16"/>
                <w:szCs w:val="16"/>
                <w:lang w:eastAsia="en-GB"/>
              </w:rPr>
            </w:pPr>
            <w:r w:rsidRPr="0026604C">
              <w:rPr>
                <w:color w:val="000000"/>
                <w:sz w:val="16"/>
                <w:szCs w:val="16"/>
                <w:lang w:eastAsia="en-GB"/>
              </w:rPr>
              <w:t xml:space="preserve">Offer a first step </w:t>
            </w:r>
            <w:r w:rsidR="00302193">
              <w:rPr>
                <w:color w:val="000000"/>
                <w:sz w:val="16"/>
                <w:szCs w:val="16"/>
                <w:lang w:eastAsia="en-GB"/>
              </w:rPr>
              <w:t xml:space="preserve">towards an improved user experience and a unified user interface. </w:t>
            </w:r>
          </w:p>
        </w:tc>
      </w:tr>
      <w:tr w:rsidR="006C7DFF" w:rsidRPr="0026604C" w:rsidTr="009548D3">
        <w:trPr>
          <w:trHeight w:val="20"/>
        </w:trPr>
        <w:tc>
          <w:tcPr>
            <w:tcW w:w="518" w:type="pct"/>
            <w:tcBorders>
              <w:top w:val="single" w:sz="4" w:space="0" w:color="95B3D7"/>
              <w:left w:val="single" w:sz="4" w:space="0" w:color="95B3D7"/>
              <w:bottom w:val="single" w:sz="4" w:space="0" w:color="95B3D7"/>
              <w:right w:val="nil"/>
            </w:tcBorders>
            <w:shd w:val="clear" w:color="000000" w:fill="FFFFFF"/>
            <w:vAlign w:val="center"/>
            <w:hideMark/>
          </w:tcPr>
          <w:p w:rsidR="006C7DFF" w:rsidRPr="0026604C" w:rsidRDefault="006C7DFF" w:rsidP="009548D3">
            <w:pPr>
              <w:spacing w:before="60" w:after="60"/>
              <w:jc w:val="center"/>
              <w:rPr>
                <w:color w:val="000000"/>
                <w:sz w:val="16"/>
                <w:szCs w:val="16"/>
                <w:lang w:eastAsia="en-GB"/>
              </w:rPr>
            </w:pPr>
            <w:r w:rsidRPr="0026604C">
              <w:rPr>
                <w:color w:val="000000"/>
                <w:sz w:val="16"/>
                <w:szCs w:val="16"/>
                <w:lang w:eastAsia="en-GB"/>
              </w:rPr>
              <w:t>Output6</w:t>
            </w:r>
          </w:p>
        </w:tc>
        <w:tc>
          <w:tcPr>
            <w:tcW w:w="1264" w:type="pct"/>
            <w:tcBorders>
              <w:top w:val="single" w:sz="4" w:space="0" w:color="95B3D7"/>
              <w:left w:val="nil"/>
              <w:bottom w:val="single" w:sz="4" w:space="0" w:color="95B3D7"/>
              <w:right w:val="nil"/>
            </w:tcBorders>
            <w:shd w:val="clear" w:color="000000" w:fill="FFFFFF"/>
            <w:vAlign w:val="center"/>
            <w:hideMark/>
          </w:tcPr>
          <w:p w:rsidR="006C7DFF" w:rsidRPr="0026604C" w:rsidRDefault="00FB45FA" w:rsidP="009548D3">
            <w:pPr>
              <w:spacing w:before="60" w:after="60"/>
              <w:jc w:val="left"/>
              <w:rPr>
                <w:color w:val="000000"/>
                <w:sz w:val="16"/>
                <w:szCs w:val="16"/>
                <w:lang w:eastAsia="en-GB"/>
              </w:rPr>
            </w:pPr>
            <w:r w:rsidRPr="0026604C">
              <w:rPr>
                <w:color w:val="000000"/>
                <w:sz w:val="16"/>
                <w:szCs w:val="16"/>
                <w:lang w:eastAsia="en-GB"/>
              </w:rPr>
              <w:t>External access</w:t>
            </w:r>
          </w:p>
        </w:tc>
        <w:tc>
          <w:tcPr>
            <w:tcW w:w="3218" w:type="pct"/>
            <w:tcBorders>
              <w:top w:val="single" w:sz="4" w:space="0" w:color="95B3D7"/>
              <w:left w:val="nil"/>
              <w:bottom w:val="single" w:sz="4" w:space="0" w:color="95B3D7"/>
              <w:right w:val="single" w:sz="4" w:space="0" w:color="95B3D7"/>
            </w:tcBorders>
            <w:shd w:val="clear" w:color="000000" w:fill="FFFFFF"/>
            <w:vAlign w:val="center"/>
          </w:tcPr>
          <w:p w:rsidR="006C7DFF" w:rsidRPr="0026604C" w:rsidRDefault="00FB45FA" w:rsidP="009548D3">
            <w:pPr>
              <w:spacing w:before="60" w:after="60"/>
              <w:jc w:val="left"/>
              <w:rPr>
                <w:color w:val="000000"/>
                <w:sz w:val="16"/>
                <w:szCs w:val="16"/>
                <w:lang w:eastAsia="en-GB"/>
              </w:rPr>
            </w:pPr>
            <w:r w:rsidRPr="0026604C">
              <w:rPr>
                <w:color w:val="000000"/>
                <w:sz w:val="16"/>
                <w:szCs w:val="16"/>
                <w:lang w:eastAsia="en-GB"/>
              </w:rPr>
              <w:t xml:space="preserve">Offer an external access allowing </w:t>
            </w:r>
            <w:proofErr w:type="gramStart"/>
            <w:r w:rsidRPr="0026604C">
              <w:rPr>
                <w:color w:val="000000"/>
                <w:sz w:val="16"/>
                <w:szCs w:val="16"/>
                <w:lang w:eastAsia="en-GB"/>
              </w:rPr>
              <w:t>to encode</w:t>
            </w:r>
            <w:proofErr w:type="gramEnd"/>
            <w:r w:rsidRPr="0026604C">
              <w:rPr>
                <w:color w:val="000000"/>
                <w:sz w:val="16"/>
                <w:szCs w:val="16"/>
                <w:lang w:eastAsia="en-GB"/>
              </w:rPr>
              <w:t xml:space="preserve"> structured results data from the implementing partners</w:t>
            </w:r>
            <w:r w:rsidR="007E7619">
              <w:rPr>
                <w:color w:val="000000"/>
                <w:sz w:val="16"/>
                <w:szCs w:val="16"/>
                <w:lang w:eastAsia="en-GB"/>
              </w:rPr>
              <w:t xml:space="preserve">. Each information and data on project results will be directly encoded and updated by the organisation in charge of its implementation, following the principle of subsidiarity. </w:t>
            </w:r>
          </w:p>
        </w:tc>
      </w:tr>
    </w:tbl>
    <w:p w:rsidR="00F15D1F" w:rsidRPr="0026604C" w:rsidRDefault="00F15D1F" w:rsidP="001442B1">
      <w:pPr>
        <w:pStyle w:val="Text2"/>
        <w:rPr>
          <w:rFonts w:cs="Calibri"/>
          <w:i/>
          <w:color w:val="0070C0"/>
        </w:rPr>
      </w:pPr>
    </w:p>
    <w:p w:rsidR="00E92DFC" w:rsidRDefault="00E92DFC" w:rsidP="00E92DFC">
      <w:pPr>
        <w:pStyle w:val="Heading2"/>
        <w:spacing w:before="120"/>
        <w:ind w:left="567" w:hanging="578"/>
      </w:pPr>
      <w:bookmarkStart w:id="28" w:name="_Toc447716331"/>
      <w:r w:rsidRPr="0026604C">
        <w:t>Features</w:t>
      </w:r>
      <w:bookmarkEnd w:id="28"/>
    </w:p>
    <w:p w:rsidR="00E92DFC" w:rsidRDefault="007866C8" w:rsidP="00E92DFC">
      <w:pPr>
        <w:pStyle w:val="Text2"/>
      </w:pPr>
      <w:r>
        <w:t>The following key features are identified:</w:t>
      </w:r>
    </w:p>
    <w:p w:rsidR="00F22721" w:rsidRDefault="007866C8" w:rsidP="004B3217">
      <w:pPr>
        <w:pStyle w:val="Text2"/>
        <w:numPr>
          <w:ilvl w:val="0"/>
          <w:numId w:val="51"/>
        </w:numPr>
      </w:pPr>
      <w:r w:rsidRPr="004B3217">
        <w:rPr>
          <w:b/>
        </w:rPr>
        <w:t>Unified and Ergonomic Graphical User Interface</w:t>
      </w:r>
      <w:r w:rsidRPr="00F22721">
        <w:rPr>
          <w:b/>
        </w:rPr>
        <w:t xml:space="preserve"> (GUI)</w:t>
      </w:r>
      <w:r>
        <w:t xml:space="preserve">: One of the main needs expressed by the users is the possibility to have one single entry point for </w:t>
      </w:r>
      <w:r w:rsidR="00F069DB">
        <w:t>accessing and encoding</w:t>
      </w:r>
      <w:r>
        <w:t xml:space="preserve"> all information and, at the same time, have a coherent GUI among the entire work flow. </w:t>
      </w:r>
      <w:r w:rsidR="00515F7A">
        <w:t>OpSys</w:t>
      </w:r>
      <w:r w:rsidR="00F069DB">
        <w:t xml:space="preserve"> </w:t>
      </w:r>
      <w:r w:rsidR="00AF0924">
        <w:t>Project 1</w:t>
      </w:r>
      <w:r w:rsidR="00F069DB">
        <w:t xml:space="preserve"> aims at building the foundation of this concept, developing an advanced and ergonomic interface that will be adopted by all the programme releases. </w:t>
      </w:r>
    </w:p>
    <w:p w:rsidR="00515F7A" w:rsidRDefault="00515F7A" w:rsidP="00515F7A">
      <w:pPr>
        <w:pStyle w:val="Text2"/>
        <w:numPr>
          <w:ilvl w:val="0"/>
          <w:numId w:val="51"/>
        </w:numPr>
      </w:pPr>
      <w:r w:rsidRPr="004B3217">
        <w:rPr>
          <w:b/>
        </w:rPr>
        <w:t>Access from any browser</w:t>
      </w:r>
      <w:r w:rsidRPr="00B73856">
        <w:t>.</w:t>
      </w:r>
      <w:r>
        <w:t xml:space="preserve"> Unlike CRIS, that is only accessible through Internet Explorer, OpSys PROJECT 1 will support available browsers such as IE, </w:t>
      </w:r>
      <w:r w:rsidRPr="004B3217">
        <w:t xml:space="preserve">Firefox, Chrome </w:t>
      </w:r>
      <w:r>
        <w:t xml:space="preserve">and Safari. As a matter of fact, Firefox is the independent browser mainly used in EU Delegations, while Google Chrome is the worldwide most used browser (more than 60% of total users). To summarise, the supported browsers </w:t>
      </w:r>
      <w:r w:rsidR="00E258B1">
        <w:t>should</w:t>
      </w:r>
      <w:r>
        <w:t xml:space="preserve"> be the 2 latest versions of Chrome, Firefox, Internet Explorer and Safari. </w:t>
      </w:r>
    </w:p>
    <w:p w:rsidR="00F22721" w:rsidRDefault="00F069DB" w:rsidP="004B3217">
      <w:pPr>
        <w:pStyle w:val="Text2"/>
        <w:numPr>
          <w:ilvl w:val="0"/>
          <w:numId w:val="51"/>
        </w:numPr>
      </w:pPr>
      <w:r w:rsidRPr="00F22721">
        <w:rPr>
          <w:b/>
        </w:rPr>
        <w:t>Mobile friendly</w:t>
      </w:r>
      <w:r w:rsidRPr="004B3217">
        <w:t>.</w:t>
      </w:r>
      <w:r>
        <w:t xml:space="preserve"> The system design will be developed since the beginning with the </w:t>
      </w:r>
      <w:r w:rsidR="008D6C5F">
        <w:t xml:space="preserve">needs of mobile users in mind. It </w:t>
      </w:r>
      <w:r>
        <w:t xml:space="preserve">will be accessible and usable by mobile devices </w:t>
      </w:r>
      <w:r w:rsidR="008D6C5F">
        <w:t xml:space="preserve">and it will thus include readable and large buttons and menus, </w:t>
      </w:r>
      <w:r w:rsidR="004B3217">
        <w:t>screens resize</w:t>
      </w:r>
      <w:r w:rsidR="008D6C5F">
        <w:t xml:space="preserve"> functions, etc. The system </w:t>
      </w:r>
      <w:r w:rsidR="00E258B1">
        <w:t>should</w:t>
      </w:r>
      <w:r w:rsidR="008D6C5F">
        <w:t xml:space="preserve"> be accessible through all main mobile operative systems such as </w:t>
      </w:r>
      <w:r w:rsidR="004B3217">
        <w:t>iOS, Android, Windows</w:t>
      </w:r>
      <w:r w:rsidR="008D6C5F">
        <w:t xml:space="preserve"> phone</w:t>
      </w:r>
      <w:r w:rsidR="004B3217" w:rsidRPr="004B3217">
        <w:t xml:space="preserve"> </w:t>
      </w:r>
      <w:r w:rsidR="004B3217">
        <w:t>and potentially Blackberry will be supported</w:t>
      </w:r>
      <w:r w:rsidR="008D6C5F">
        <w:t xml:space="preserve">. </w:t>
      </w:r>
    </w:p>
    <w:p w:rsidR="00F22721" w:rsidRDefault="00D66DA5" w:rsidP="004B3217">
      <w:pPr>
        <w:pStyle w:val="Text2"/>
        <w:numPr>
          <w:ilvl w:val="0"/>
          <w:numId w:val="51"/>
        </w:numPr>
      </w:pPr>
      <w:r w:rsidRPr="00F22721">
        <w:rPr>
          <w:b/>
        </w:rPr>
        <w:t>Security and external access</w:t>
      </w:r>
      <w:r>
        <w:t xml:space="preserve">. The application will be accessed and used by internals as well as external users. Security and permission functions will be </w:t>
      </w:r>
      <w:r w:rsidRPr="00F7299A">
        <w:t>ensured and managed</w:t>
      </w:r>
      <w:r>
        <w:t xml:space="preserve"> through </w:t>
      </w:r>
      <w:proofErr w:type="spellStart"/>
      <w:r>
        <w:t>Secunda</w:t>
      </w:r>
      <w:proofErr w:type="spellEnd"/>
      <w:r>
        <w:t xml:space="preserve"> (XSEC). Each selected user will have </w:t>
      </w:r>
      <w:proofErr w:type="gramStart"/>
      <w:r>
        <w:t>his/her own specific access rights (read, write, restricted) to each specific screen, function and document</w:t>
      </w:r>
      <w:proofErr w:type="gramEnd"/>
      <w:r>
        <w:t>.</w:t>
      </w:r>
    </w:p>
    <w:p w:rsidR="00F22721" w:rsidRDefault="00F22721" w:rsidP="004B3217">
      <w:pPr>
        <w:pStyle w:val="Text2"/>
        <w:numPr>
          <w:ilvl w:val="0"/>
          <w:numId w:val="51"/>
        </w:numPr>
      </w:pPr>
      <w:r w:rsidRPr="00F7299A">
        <w:rPr>
          <w:b/>
        </w:rPr>
        <w:t>Search Features</w:t>
      </w:r>
      <w:r>
        <w:t xml:space="preserve">. The search functions </w:t>
      </w:r>
      <w:r w:rsidR="00E35A1E">
        <w:t>should</w:t>
      </w:r>
      <w:r>
        <w:t xml:space="preserve"> allow advanced searches among metadata as well as within documents. Search will be free text as well structured by entity/category</w:t>
      </w:r>
      <w:r w:rsidR="00E157CA">
        <w:t xml:space="preserve"> (including auto-complete, filter, phrases in double quotes, Boolean search, exclusion)</w:t>
      </w:r>
      <w:r>
        <w:t>. In this perspective, the enterprise Search function (DIGIT Corporate search), will be duly assessed and possibly adopted.</w:t>
      </w:r>
    </w:p>
    <w:p w:rsidR="00F22721" w:rsidRDefault="00D66DA5" w:rsidP="00E258B1">
      <w:pPr>
        <w:pStyle w:val="Text2"/>
        <w:numPr>
          <w:ilvl w:val="0"/>
          <w:numId w:val="51"/>
        </w:numPr>
      </w:pPr>
      <w:r w:rsidRPr="004B3217">
        <w:rPr>
          <w:b/>
        </w:rPr>
        <w:t>Stability</w:t>
      </w:r>
      <w:r w:rsidRPr="00F22721">
        <w:rPr>
          <w:b/>
        </w:rPr>
        <w:t xml:space="preserve"> and accessibility</w:t>
      </w:r>
      <w:r>
        <w:t>. The system will be accessed by more than 30,000 potential users worldwide, it's stability and availability 24/7 (except for planned maintenance</w:t>
      </w:r>
      <w:r w:rsidR="00D05023">
        <w:t xml:space="preserve"> and</w:t>
      </w:r>
      <w:r w:rsidR="00E258B1">
        <w:t xml:space="preserve"> </w:t>
      </w:r>
      <w:r w:rsidR="00E258B1" w:rsidRPr="00E258B1">
        <w:t>with an affordable down time of less than 1 day in case of</w:t>
      </w:r>
      <w:r w:rsidR="00D05023">
        <w:t xml:space="preserve"> breakdown or a serious issue)</w:t>
      </w:r>
      <w:r>
        <w:t xml:space="preserve"> is thus a key element of success. The system will also be bandwidth responsive in order to ensure an acceptable response time in all E</w:t>
      </w:r>
      <w:r w:rsidR="00F7299A">
        <w:t>U</w:t>
      </w:r>
      <w:r>
        <w:t xml:space="preserve"> Delegation</w:t>
      </w:r>
      <w:r w:rsidR="00E157CA">
        <w:t>s with possible</w:t>
      </w:r>
      <w:r w:rsidR="0071207B">
        <w:t xml:space="preserve"> offline and auto-save functionalities  (automatic </w:t>
      </w:r>
      <w:proofErr w:type="spellStart"/>
      <w:r w:rsidR="0071207B">
        <w:t>savinbg</w:t>
      </w:r>
      <w:proofErr w:type="spellEnd"/>
      <w:r w:rsidR="0071207B">
        <w:t xml:space="preserve"> back-ups, proper undo, no accidental lose data)</w:t>
      </w:r>
    </w:p>
    <w:p w:rsidR="00F22721" w:rsidRDefault="00D66DA5" w:rsidP="004B3217">
      <w:pPr>
        <w:pStyle w:val="Text2"/>
        <w:numPr>
          <w:ilvl w:val="0"/>
          <w:numId w:val="51"/>
        </w:numPr>
      </w:pPr>
      <w:r w:rsidRPr="00F22721">
        <w:rPr>
          <w:b/>
        </w:rPr>
        <w:t>Interoperability</w:t>
      </w:r>
      <w:r w:rsidRPr="004B3217">
        <w:t>.</w:t>
      </w:r>
      <w:r>
        <w:t xml:space="preserve"> Due to the variety of applications eligible to be interfaced with </w:t>
      </w:r>
      <w:r w:rsidR="00515F7A">
        <w:t>OpSys</w:t>
      </w:r>
      <w:r>
        <w:t xml:space="preserve"> </w:t>
      </w:r>
      <w:r w:rsidR="00F7299A">
        <w:t>project 1</w:t>
      </w:r>
      <w:r>
        <w:t xml:space="preserve">, </w:t>
      </w:r>
      <w:r w:rsidRPr="004B3217">
        <w:t>interoperability functions</w:t>
      </w:r>
      <w:r>
        <w:t xml:space="preserve"> will be developed.  These functions can make use of the DWH system to import/export information from/to other systems, or make use or develop REST/WEB Services for the </w:t>
      </w:r>
      <w:r w:rsidRPr="00D05023">
        <w:t xml:space="preserve">same purpose. Applications like Capacity4Dev, EAMR, </w:t>
      </w:r>
      <w:r w:rsidR="00F7299A" w:rsidRPr="00D05023">
        <w:t>ROM</w:t>
      </w:r>
      <w:r w:rsidRPr="00D05023">
        <w:t xml:space="preserve">, </w:t>
      </w:r>
      <w:r w:rsidR="00F7299A" w:rsidRPr="00D05023">
        <w:t>EVAL</w:t>
      </w:r>
      <w:r w:rsidRPr="00D05023">
        <w:t xml:space="preserve"> and IATI will exchange information with </w:t>
      </w:r>
      <w:r w:rsidR="00F7299A" w:rsidRPr="00D05023">
        <w:t>project 1</w:t>
      </w:r>
      <w:r w:rsidRPr="00D05023">
        <w:t xml:space="preserve">. Document management will be ensured through interoperability with </w:t>
      </w:r>
      <w:r w:rsidR="00D05023" w:rsidRPr="00D05023">
        <w:t>HERMES</w:t>
      </w:r>
      <w:r w:rsidRPr="00D05023">
        <w:t>.</w:t>
      </w:r>
    </w:p>
    <w:p w:rsidR="00F22721" w:rsidRDefault="00D66DA5" w:rsidP="004B3217">
      <w:pPr>
        <w:pStyle w:val="Text2"/>
        <w:numPr>
          <w:ilvl w:val="0"/>
          <w:numId w:val="51"/>
        </w:numPr>
      </w:pPr>
      <w:r w:rsidRPr="004B3217">
        <w:rPr>
          <w:b/>
        </w:rPr>
        <w:t>Versioning</w:t>
      </w:r>
      <w:r>
        <w:t xml:space="preserve">. The </w:t>
      </w:r>
      <w:r w:rsidR="00515F7A">
        <w:t>OpSys</w:t>
      </w:r>
      <w:r>
        <w:t xml:space="preserve"> </w:t>
      </w:r>
      <w:r w:rsidR="00F7299A">
        <w:t>project 1</w:t>
      </w:r>
      <w:r>
        <w:t xml:space="preserve">system will include a versioning </w:t>
      </w:r>
      <w:r w:rsidR="00515F7A">
        <w:t>function;</w:t>
      </w:r>
      <w:r>
        <w:t xml:space="preserve"> users </w:t>
      </w:r>
      <w:r w:rsidR="00D05023">
        <w:t>should</w:t>
      </w:r>
      <w:r>
        <w:t xml:space="preserve"> be able to see changes and modifications to key system elements, including author and date. </w:t>
      </w:r>
    </w:p>
    <w:p w:rsidR="00E92DFC" w:rsidRPr="00E35A1E" w:rsidRDefault="00D05023" w:rsidP="00E92DFC">
      <w:pPr>
        <w:pStyle w:val="Text2"/>
        <w:numPr>
          <w:ilvl w:val="0"/>
          <w:numId w:val="51"/>
        </w:numPr>
      </w:pPr>
      <w:r>
        <w:rPr>
          <w:b/>
        </w:rPr>
        <w:t>Notifications and workflow</w:t>
      </w:r>
      <w:r w:rsidR="00AA4A9C">
        <w:rPr>
          <w:b/>
        </w:rPr>
        <w:t>s</w:t>
      </w:r>
      <w:r w:rsidR="00F7299A" w:rsidRPr="00F7299A">
        <w:t>.</w:t>
      </w:r>
      <w:r w:rsidR="00F7299A">
        <w:t xml:space="preserve"> </w:t>
      </w:r>
      <w:r w:rsidR="00F22721" w:rsidRPr="00F7299A">
        <w:t>N</w:t>
      </w:r>
      <w:r w:rsidR="00E92DFC" w:rsidRPr="00F7299A">
        <w:t>otification</w:t>
      </w:r>
      <w:r w:rsidR="00E92DFC">
        <w:t xml:space="preserve"> of the performed actions (creation, update, delete) </w:t>
      </w:r>
      <w:r>
        <w:t xml:space="preserve">will be implemented </w:t>
      </w:r>
      <w:r w:rsidR="00E92DFC">
        <w:t xml:space="preserve">across </w:t>
      </w:r>
      <w:r w:rsidR="00515F7A">
        <w:t>OpSys</w:t>
      </w:r>
      <w:r w:rsidR="00E92DFC">
        <w:t xml:space="preserve"> </w:t>
      </w:r>
      <w:r w:rsidR="00F7299A">
        <w:t xml:space="preserve">project 1 </w:t>
      </w:r>
      <w:r w:rsidR="00E92DFC">
        <w:t>as well as to external application</w:t>
      </w:r>
      <w:r w:rsidR="00AA4A9C">
        <w:t>s when relevant</w:t>
      </w:r>
      <w:r w:rsidR="00E92DFC">
        <w:t>.  With regards to the external application</w:t>
      </w:r>
      <w:r w:rsidR="00AA4A9C">
        <w:t>s</w:t>
      </w:r>
      <w:r w:rsidR="00E92DFC">
        <w:t xml:space="preserve">, the Collaboration will be enabled through the use of a Workflow engine, </w:t>
      </w:r>
      <w:r w:rsidR="00AA4A9C">
        <w:t>potentially</w:t>
      </w:r>
      <w:r w:rsidR="00E92DFC">
        <w:t xml:space="preserve"> Compass. For 2016, the workflow function will be supported by </w:t>
      </w:r>
      <w:r w:rsidR="00E92DFC">
        <w:lastRenderedPageBreak/>
        <w:t xml:space="preserve">DEVCO COPA WF. Systems like Capacity4Dev, EAMR, </w:t>
      </w:r>
      <w:r w:rsidR="00F7299A">
        <w:t>ROM</w:t>
      </w:r>
      <w:r w:rsidR="00E92DFC">
        <w:t xml:space="preserve">, Eval and IATI could benefit from the </w:t>
      </w:r>
      <w:r w:rsidR="00E92DFC" w:rsidRPr="00E35A1E">
        <w:t xml:space="preserve">collaboration functions.  </w:t>
      </w:r>
    </w:p>
    <w:p w:rsidR="00E92DFC" w:rsidRPr="00E35A1E" w:rsidRDefault="00F22721" w:rsidP="00E92DFC">
      <w:pPr>
        <w:pStyle w:val="Text2"/>
        <w:numPr>
          <w:ilvl w:val="0"/>
          <w:numId w:val="51"/>
        </w:numPr>
      </w:pPr>
      <w:r w:rsidRPr="00E35A1E">
        <w:rPr>
          <w:b/>
        </w:rPr>
        <w:t>Multilingual</w:t>
      </w:r>
      <w:r w:rsidRPr="00E35A1E">
        <w:t xml:space="preserve">. </w:t>
      </w:r>
      <w:r w:rsidR="00E92DFC" w:rsidRPr="00E35A1E">
        <w:t>In order to support the various users across the 128</w:t>
      </w:r>
      <w:r w:rsidRPr="00E35A1E">
        <w:t xml:space="preserve"> EU D</w:t>
      </w:r>
      <w:r w:rsidR="00E92DFC" w:rsidRPr="00E35A1E">
        <w:t>elegations</w:t>
      </w:r>
      <w:r w:rsidRPr="00E35A1E">
        <w:t xml:space="preserve"> as well as external users, the </w:t>
      </w:r>
      <w:r w:rsidR="00515F7A" w:rsidRPr="00E35A1E">
        <w:t>OpSys</w:t>
      </w:r>
      <w:r w:rsidRPr="00E35A1E">
        <w:t xml:space="preserve"> </w:t>
      </w:r>
      <w:r w:rsidR="00AA4A9C" w:rsidRPr="00E35A1E">
        <w:t>project</w:t>
      </w:r>
      <w:r w:rsidR="00AF0924" w:rsidRPr="00E35A1E">
        <w:t xml:space="preserve"> 1</w:t>
      </w:r>
      <w:r w:rsidRPr="00E35A1E">
        <w:t xml:space="preserve"> </w:t>
      </w:r>
      <w:r w:rsidR="00AA4A9C" w:rsidRPr="00E35A1E">
        <w:t>will</w:t>
      </w:r>
      <w:r w:rsidRPr="00E35A1E">
        <w:t xml:space="preserve"> be developed as a </w:t>
      </w:r>
      <w:r w:rsidR="00E92DFC" w:rsidRPr="00E35A1E">
        <w:t xml:space="preserve">Multi-lingual </w:t>
      </w:r>
      <w:r w:rsidRPr="00E35A1E">
        <w:t xml:space="preserve">system. The 4 </w:t>
      </w:r>
      <w:r w:rsidR="00AA4A9C" w:rsidRPr="00E35A1E">
        <w:t>used</w:t>
      </w:r>
      <w:r w:rsidRPr="00E35A1E">
        <w:t xml:space="preserve"> DEVCO languages </w:t>
      </w:r>
      <w:r w:rsidR="00AA4A9C" w:rsidRPr="00E35A1E">
        <w:t>should</w:t>
      </w:r>
      <w:r w:rsidRPr="00E35A1E">
        <w:t xml:space="preserve"> be supported: </w:t>
      </w:r>
      <w:r w:rsidR="00E92DFC" w:rsidRPr="00E35A1E">
        <w:t>French, English, Spanish and Portuguese.</w:t>
      </w:r>
    </w:p>
    <w:p w:rsidR="00F22721" w:rsidRDefault="00F22721" w:rsidP="00E92DFC">
      <w:pPr>
        <w:pStyle w:val="Text2"/>
        <w:numPr>
          <w:ilvl w:val="0"/>
          <w:numId w:val="51"/>
        </w:numPr>
      </w:pPr>
      <w:r w:rsidRPr="004B3217">
        <w:rPr>
          <w:b/>
        </w:rPr>
        <w:t>Help and support</w:t>
      </w:r>
      <w:r>
        <w:t xml:space="preserve">. </w:t>
      </w:r>
      <w:r w:rsidR="00E92DFC" w:rsidRPr="00711EBC">
        <w:t>Advanced and contextual help functions</w:t>
      </w:r>
      <w:r w:rsidR="00E92DFC">
        <w:t xml:space="preserve"> will be provided to the end users, auto-complete suggestions when entering a field, question mark </w:t>
      </w:r>
      <w:r>
        <w:t>guidance</w:t>
      </w:r>
      <w:r w:rsidR="00E92DFC">
        <w:t>, reference to the user guides, tips, short e-learning explanations</w:t>
      </w:r>
      <w:r>
        <w:t>, etc</w:t>
      </w:r>
      <w:r w:rsidR="00F7299A">
        <w:t>.</w:t>
      </w:r>
      <w:r>
        <w:t xml:space="preserve"> </w:t>
      </w:r>
      <w:r w:rsidR="00AA4A9C">
        <w:t>should</w:t>
      </w:r>
      <w:r>
        <w:t xml:space="preserve"> all be included</w:t>
      </w:r>
    </w:p>
    <w:p w:rsidR="00E92DFC" w:rsidRDefault="00F22721" w:rsidP="00E92DFC">
      <w:pPr>
        <w:pStyle w:val="Text2"/>
        <w:numPr>
          <w:ilvl w:val="0"/>
          <w:numId w:val="51"/>
        </w:numPr>
      </w:pPr>
      <w:r w:rsidRPr="004B3217">
        <w:rPr>
          <w:b/>
        </w:rPr>
        <w:t>Geo</w:t>
      </w:r>
      <w:r>
        <w:rPr>
          <w:b/>
        </w:rPr>
        <w:t>-</w:t>
      </w:r>
      <w:r w:rsidRPr="004B3217">
        <w:rPr>
          <w:b/>
        </w:rPr>
        <w:t>localisation</w:t>
      </w:r>
      <w:r>
        <w:t xml:space="preserve">. The existing GIS system </w:t>
      </w:r>
      <w:r w:rsidR="00AA4A9C">
        <w:t>should</w:t>
      </w:r>
      <w:r>
        <w:t xml:space="preserve"> be integrated in the </w:t>
      </w:r>
      <w:r w:rsidR="00515F7A">
        <w:t>OpSys</w:t>
      </w:r>
      <w:r>
        <w:t xml:space="preserve"> </w:t>
      </w:r>
      <w:r w:rsidR="00377C69">
        <w:t>project</w:t>
      </w:r>
      <w:r w:rsidR="00AF0924">
        <w:t xml:space="preserve"> 1</w:t>
      </w:r>
      <w:r>
        <w:t xml:space="preserve"> together with additional features a</w:t>
      </w:r>
      <w:r w:rsidR="00F7299A">
        <w:t>i</w:t>
      </w:r>
      <w:r>
        <w:t xml:space="preserve">ming at </w:t>
      </w:r>
      <w:r w:rsidR="00E92DFC">
        <w:t>associat</w:t>
      </w:r>
      <w:r>
        <w:t xml:space="preserve">ing </w:t>
      </w:r>
      <w:r w:rsidR="00E92DFC">
        <w:t xml:space="preserve">multi-media functions </w:t>
      </w:r>
      <w:r>
        <w:t>such as the possibility to link photos and video</w:t>
      </w:r>
      <w:r w:rsidR="00AA4A9C">
        <w:t>s</w:t>
      </w:r>
      <w:r>
        <w:t xml:space="preserve"> to programmes and automatically geo</w:t>
      </w:r>
      <w:r w:rsidR="00377C69">
        <w:t>-</w:t>
      </w:r>
      <w:r>
        <w:t>localise them.</w:t>
      </w:r>
    </w:p>
    <w:p w:rsidR="00960EAF" w:rsidRDefault="00F22721" w:rsidP="00E92DFC">
      <w:pPr>
        <w:pStyle w:val="Text2"/>
        <w:numPr>
          <w:ilvl w:val="0"/>
          <w:numId w:val="51"/>
        </w:numPr>
      </w:pPr>
      <w:r w:rsidRPr="00F7299A">
        <w:rPr>
          <w:b/>
        </w:rPr>
        <w:t>C</w:t>
      </w:r>
      <w:r w:rsidR="00E92DFC" w:rsidRPr="00F7299A">
        <w:rPr>
          <w:b/>
        </w:rPr>
        <w:t>ustomisation</w:t>
      </w:r>
      <w:r>
        <w:t xml:space="preserve">. The system </w:t>
      </w:r>
      <w:r w:rsidR="00AA4A9C">
        <w:t>should</w:t>
      </w:r>
      <w:r>
        <w:t xml:space="preserve"> allow </w:t>
      </w:r>
      <w:proofErr w:type="gramStart"/>
      <w:r>
        <w:t>to customise</w:t>
      </w:r>
      <w:proofErr w:type="gramEnd"/>
      <w:r>
        <w:t xml:space="preserve"> its key elements so that </w:t>
      </w:r>
      <w:r w:rsidR="00E92DFC">
        <w:t xml:space="preserve">every end-user </w:t>
      </w:r>
      <w:r w:rsidR="00AA4A9C">
        <w:t>should</w:t>
      </w:r>
      <w:r w:rsidR="00E92DFC">
        <w:t xml:space="preserve"> be able to </w:t>
      </w:r>
      <w:r w:rsidR="00C42066">
        <w:t>tailor</w:t>
      </w:r>
      <w:r w:rsidR="00E92DFC">
        <w:t xml:space="preserve"> his own dashboard, displaying the programme-project-actions he is in charge, enabling to add specific entities that he would like to monitor, enabling breakdowns according to countr</w:t>
      </w:r>
      <w:r>
        <w:t>ies, etc.</w:t>
      </w:r>
    </w:p>
    <w:p w:rsidR="00F22721" w:rsidRPr="0026604C" w:rsidRDefault="00F22721" w:rsidP="00C42066">
      <w:pPr>
        <w:pStyle w:val="Text2"/>
        <w:ind w:left="360"/>
      </w:pPr>
    </w:p>
    <w:p w:rsidR="009927D2" w:rsidRPr="0026604C" w:rsidRDefault="009927D2" w:rsidP="009927D2">
      <w:pPr>
        <w:pStyle w:val="Heading2"/>
        <w:spacing w:before="120"/>
        <w:ind w:left="567" w:hanging="578"/>
      </w:pPr>
      <w:bookmarkStart w:id="29" w:name="_Toc443994335"/>
      <w:bookmarkStart w:id="30" w:name="_Toc447716332"/>
      <w:r w:rsidRPr="0026604C">
        <w:t>Constraints</w:t>
      </w:r>
      <w:bookmarkEnd w:id="29"/>
      <w:bookmarkEnd w:id="30"/>
    </w:p>
    <w:p w:rsidR="00B45B3B" w:rsidRPr="0026604C" w:rsidRDefault="00B45B3B" w:rsidP="00B45B3B">
      <w:pPr>
        <w:pStyle w:val="infoblue0"/>
        <w:spacing w:before="20" w:after="20"/>
        <w:ind w:left="0"/>
        <w:rPr>
          <w:rFonts w:asciiTheme="minorHAnsi" w:hAnsiTheme="minorHAnsi" w:cs="Calibri"/>
          <w:i w:val="0"/>
          <w:color w:val="auto"/>
          <w:sz w:val="20"/>
          <w:lang w:val="en-GB"/>
        </w:rPr>
      </w:pPr>
      <w:bookmarkStart w:id="31" w:name="_Toc443994336"/>
      <w:r w:rsidRPr="0026604C">
        <w:rPr>
          <w:rFonts w:asciiTheme="minorHAnsi" w:hAnsiTheme="minorHAnsi" w:cs="Calibri"/>
          <w:i w:val="0"/>
          <w:color w:val="auto"/>
          <w:sz w:val="20"/>
          <w:lang w:val="en-GB"/>
        </w:rPr>
        <w:t>Key constraints are as follows:</w:t>
      </w:r>
    </w:p>
    <w:p w:rsidR="006E6894" w:rsidRDefault="006E6894" w:rsidP="006E6894">
      <w:pPr>
        <w:pStyle w:val="infoblue0"/>
        <w:numPr>
          <w:ilvl w:val="0"/>
          <w:numId w:val="28"/>
        </w:numPr>
        <w:spacing w:before="20" w:after="20"/>
        <w:rPr>
          <w:rFonts w:asciiTheme="minorHAnsi" w:hAnsiTheme="minorHAnsi" w:cs="Calibri"/>
          <w:i w:val="0"/>
          <w:color w:val="auto"/>
          <w:sz w:val="20"/>
          <w:lang w:val="en-GB"/>
        </w:rPr>
      </w:pPr>
      <w:r>
        <w:rPr>
          <w:rFonts w:asciiTheme="minorHAnsi" w:hAnsiTheme="minorHAnsi" w:cs="Calibri"/>
          <w:i w:val="0"/>
          <w:color w:val="auto"/>
          <w:sz w:val="20"/>
          <w:lang w:val="en-GB"/>
        </w:rPr>
        <w:t xml:space="preserve">Dependence from other </w:t>
      </w:r>
      <w:r w:rsidR="00DD5AE2">
        <w:rPr>
          <w:rFonts w:asciiTheme="minorHAnsi" w:hAnsiTheme="minorHAnsi" w:cs="Calibri"/>
          <w:i w:val="0"/>
          <w:color w:val="auto"/>
          <w:sz w:val="20"/>
          <w:lang w:val="en-GB"/>
        </w:rPr>
        <w:t xml:space="preserve">Commission </w:t>
      </w:r>
      <w:r>
        <w:rPr>
          <w:rFonts w:asciiTheme="minorHAnsi" w:hAnsiTheme="minorHAnsi" w:cs="Calibri"/>
          <w:i w:val="0"/>
          <w:color w:val="auto"/>
          <w:sz w:val="20"/>
          <w:lang w:val="en-GB"/>
        </w:rPr>
        <w:t xml:space="preserve">projects: </w:t>
      </w:r>
      <w:r w:rsidR="00DD5AE2">
        <w:rPr>
          <w:rFonts w:asciiTheme="minorHAnsi" w:hAnsiTheme="minorHAnsi" w:cs="Calibri"/>
          <w:i w:val="0"/>
          <w:color w:val="auto"/>
          <w:sz w:val="20"/>
          <w:lang w:val="en-GB"/>
        </w:rPr>
        <w:t>r</w:t>
      </w:r>
      <w:r w:rsidR="00B82E26" w:rsidRPr="006E6894">
        <w:rPr>
          <w:rFonts w:asciiTheme="minorHAnsi" w:hAnsiTheme="minorHAnsi" w:cs="Calibri"/>
          <w:i w:val="0"/>
          <w:color w:val="auto"/>
          <w:sz w:val="20"/>
          <w:lang w:val="en-GB"/>
        </w:rPr>
        <w:t xml:space="preserve">ationalisation inside the Commission, </w:t>
      </w:r>
      <w:r w:rsidRPr="006E6894">
        <w:rPr>
          <w:rFonts w:asciiTheme="minorHAnsi" w:hAnsiTheme="minorHAnsi" w:cs="Calibri"/>
          <w:i w:val="0"/>
          <w:color w:val="auto"/>
          <w:sz w:val="20"/>
          <w:lang w:val="en-GB"/>
        </w:rPr>
        <w:t>require</w:t>
      </w:r>
      <w:r>
        <w:rPr>
          <w:rFonts w:asciiTheme="minorHAnsi" w:hAnsiTheme="minorHAnsi" w:cs="Calibri"/>
          <w:i w:val="0"/>
          <w:color w:val="auto"/>
          <w:sz w:val="20"/>
          <w:lang w:val="en-GB"/>
        </w:rPr>
        <w:t>s</w:t>
      </w:r>
      <w:r w:rsidRPr="006E6894">
        <w:rPr>
          <w:rFonts w:asciiTheme="minorHAnsi" w:hAnsiTheme="minorHAnsi" w:cs="Calibri"/>
          <w:i w:val="0"/>
          <w:color w:val="auto"/>
          <w:sz w:val="20"/>
          <w:lang w:val="en-GB"/>
        </w:rPr>
        <w:t xml:space="preserve"> </w:t>
      </w:r>
      <w:r w:rsidR="00B82E26" w:rsidRPr="006E6894">
        <w:rPr>
          <w:rFonts w:asciiTheme="minorHAnsi" w:hAnsiTheme="minorHAnsi" w:cs="Calibri"/>
          <w:i w:val="0"/>
          <w:color w:val="auto"/>
          <w:sz w:val="20"/>
          <w:lang w:val="en-GB"/>
        </w:rPr>
        <w:t xml:space="preserve">to </w:t>
      </w:r>
      <w:r>
        <w:rPr>
          <w:rFonts w:asciiTheme="minorHAnsi" w:hAnsiTheme="minorHAnsi" w:cs="Calibri"/>
          <w:i w:val="0"/>
          <w:color w:val="auto"/>
          <w:sz w:val="20"/>
          <w:lang w:val="en-GB"/>
        </w:rPr>
        <w:t xml:space="preserve">consider or </w:t>
      </w:r>
      <w:r w:rsidR="00B82E26" w:rsidRPr="006E6894">
        <w:rPr>
          <w:rFonts w:asciiTheme="minorHAnsi" w:hAnsiTheme="minorHAnsi" w:cs="Calibri"/>
          <w:i w:val="0"/>
          <w:color w:val="auto"/>
          <w:sz w:val="20"/>
          <w:lang w:val="en-GB"/>
        </w:rPr>
        <w:t>prototype</w:t>
      </w:r>
      <w:r>
        <w:rPr>
          <w:rFonts w:asciiTheme="minorHAnsi" w:hAnsiTheme="minorHAnsi" w:cs="Calibri"/>
          <w:i w:val="0"/>
          <w:color w:val="auto"/>
          <w:sz w:val="20"/>
          <w:lang w:val="en-GB"/>
        </w:rPr>
        <w:t xml:space="preserve"> </w:t>
      </w:r>
      <w:r w:rsidR="00B82E26" w:rsidRPr="006E6894">
        <w:rPr>
          <w:rFonts w:asciiTheme="minorHAnsi" w:hAnsiTheme="minorHAnsi" w:cs="Calibri"/>
          <w:i w:val="0"/>
          <w:color w:val="auto"/>
          <w:sz w:val="20"/>
          <w:lang w:val="en-GB"/>
        </w:rPr>
        <w:t xml:space="preserve"> several options,</w:t>
      </w:r>
    </w:p>
    <w:p w:rsidR="006E6894" w:rsidRDefault="006E6894" w:rsidP="00C278DE">
      <w:pPr>
        <w:pStyle w:val="infoblue0"/>
        <w:numPr>
          <w:ilvl w:val="1"/>
          <w:numId w:val="28"/>
        </w:numPr>
        <w:spacing w:before="20" w:after="20"/>
        <w:rPr>
          <w:rFonts w:asciiTheme="minorHAnsi" w:hAnsiTheme="minorHAnsi" w:cs="Calibri"/>
          <w:i w:val="0"/>
          <w:color w:val="auto"/>
          <w:sz w:val="20"/>
          <w:lang w:val="en-GB"/>
        </w:rPr>
      </w:pPr>
      <w:r>
        <w:rPr>
          <w:rFonts w:asciiTheme="minorHAnsi" w:hAnsiTheme="minorHAnsi" w:cs="Calibri"/>
          <w:i w:val="0"/>
          <w:color w:val="auto"/>
          <w:sz w:val="20"/>
          <w:lang w:val="en-GB"/>
        </w:rPr>
        <w:t xml:space="preserve">MIS re-use (result management part) </w:t>
      </w:r>
    </w:p>
    <w:p w:rsidR="00B82E26" w:rsidRDefault="00B82E26" w:rsidP="00C278DE">
      <w:pPr>
        <w:pStyle w:val="infoblue0"/>
        <w:numPr>
          <w:ilvl w:val="1"/>
          <w:numId w:val="28"/>
        </w:numPr>
        <w:spacing w:before="20" w:after="20"/>
        <w:jc w:val="both"/>
        <w:rPr>
          <w:rFonts w:asciiTheme="minorHAnsi" w:hAnsiTheme="minorHAnsi" w:cs="Calibri"/>
          <w:i w:val="0"/>
          <w:color w:val="auto"/>
          <w:sz w:val="20"/>
          <w:lang w:val="en-GB"/>
        </w:rPr>
      </w:pPr>
      <w:r w:rsidRPr="006E6894">
        <w:rPr>
          <w:rFonts w:asciiTheme="minorHAnsi" w:hAnsiTheme="minorHAnsi" w:cs="Calibri"/>
          <w:i w:val="0"/>
          <w:color w:val="auto"/>
          <w:sz w:val="20"/>
          <w:lang w:val="en-GB"/>
        </w:rPr>
        <w:t>Compass prototype, whose res</w:t>
      </w:r>
      <w:r w:rsidR="00D14E34">
        <w:rPr>
          <w:rFonts w:asciiTheme="minorHAnsi" w:hAnsiTheme="minorHAnsi" w:cs="Calibri"/>
          <w:i w:val="0"/>
          <w:color w:val="auto"/>
          <w:sz w:val="20"/>
          <w:lang w:val="en-GB"/>
        </w:rPr>
        <w:t xml:space="preserve">ults will be known in June 2016.  Compass solution, made of Compass Core (used for Workflows) as well as Compass </w:t>
      </w:r>
      <w:proofErr w:type="gramStart"/>
      <w:r w:rsidR="00D14E34">
        <w:rPr>
          <w:rFonts w:asciiTheme="minorHAnsi" w:hAnsiTheme="minorHAnsi" w:cs="Calibri"/>
          <w:i w:val="0"/>
          <w:color w:val="auto"/>
          <w:sz w:val="20"/>
          <w:lang w:val="en-GB"/>
        </w:rPr>
        <w:t>GUI  is</w:t>
      </w:r>
      <w:proofErr w:type="gramEnd"/>
      <w:r w:rsidR="00D14E34">
        <w:rPr>
          <w:rFonts w:asciiTheme="minorHAnsi" w:hAnsiTheme="minorHAnsi" w:cs="Calibri"/>
          <w:i w:val="0"/>
          <w:color w:val="auto"/>
          <w:sz w:val="20"/>
          <w:lang w:val="en-GB"/>
        </w:rPr>
        <w:t xml:space="preserve"> a powerful solution to support the notification processes inside project 1.  Nevertheless, the use of a Corporate solution presents limit, as the adaption and requests for changes expressed by DEVCO/NEAR and FPI will have to go through the DG RTD user committee, and answer to our adaption requests may not receive nor a quick nor a positive answer in most of the cases</w:t>
      </w:r>
    </w:p>
    <w:p w:rsidR="00D14E34" w:rsidRDefault="00D14E34" w:rsidP="00D14E34">
      <w:pPr>
        <w:pStyle w:val="infoblue0"/>
        <w:numPr>
          <w:ilvl w:val="1"/>
          <w:numId w:val="28"/>
        </w:numPr>
        <w:spacing w:before="20" w:after="20"/>
        <w:rPr>
          <w:rFonts w:asciiTheme="minorHAnsi" w:hAnsiTheme="minorHAnsi" w:cs="Calibri"/>
          <w:i w:val="0"/>
          <w:color w:val="auto"/>
          <w:sz w:val="20"/>
          <w:lang w:val="en-GB"/>
        </w:rPr>
      </w:pPr>
      <w:r>
        <w:rPr>
          <w:rFonts w:asciiTheme="minorHAnsi" w:hAnsiTheme="minorHAnsi" w:cs="Calibri"/>
          <w:i w:val="0"/>
          <w:color w:val="auto"/>
          <w:sz w:val="20"/>
          <w:lang w:val="en-GB"/>
        </w:rPr>
        <w:t>DIGIT Enterprise Search Project, aiming at providing a corporate and "Google like" search function, enabling to sea</w:t>
      </w:r>
      <w:r w:rsidR="00614710">
        <w:rPr>
          <w:rFonts w:asciiTheme="minorHAnsi" w:hAnsiTheme="minorHAnsi" w:cs="Calibri"/>
          <w:i w:val="0"/>
          <w:color w:val="auto"/>
          <w:sz w:val="20"/>
          <w:lang w:val="en-GB"/>
        </w:rPr>
        <w:t>r</w:t>
      </w:r>
      <w:r>
        <w:rPr>
          <w:rFonts w:asciiTheme="minorHAnsi" w:hAnsiTheme="minorHAnsi" w:cs="Calibri"/>
          <w:i w:val="0"/>
          <w:color w:val="auto"/>
          <w:sz w:val="20"/>
          <w:lang w:val="en-GB"/>
        </w:rPr>
        <w:t>ch not only in the titles and indexes, but also in the content of the documents</w:t>
      </w:r>
    </w:p>
    <w:p w:rsidR="008443DE" w:rsidRPr="00D14E34" w:rsidRDefault="008443DE" w:rsidP="00D14E34">
      <w:pPr>
        <w:pStyle w:val="infoblue0"/>
        <w:numPr>
          <w:ilvl w:val="1"/>
          <w:numId w:val="28"/>
        </w:numPr>
        <w:spacing w:before="20" w:after="20"/>
        <w:rPr>
          <w:rFonts w:asciiTheme="minorHAnsi" w:hAnsiTheme="minorHAnsi" w:cs="Calibri"/>
          <w:i w:val="0"/>
          <w:color w:val="auto"/>
          <w:sz w:val="20"/>
          <w:lang w:val="en-GB"/>
        </w:rPr>
      </w:pPr>
      <w:r>
        <w:rPr>
          <w:rFonts w:asciiTheme="minorHAnsi" w:hAnsiTheme="minorHAnsi" w:cs="Calibri"/>
          <w:i w:val="0"/>
          <w:color w:val="auto"/>
          <w:sz w:val="20"/>
          <w:lang w:val="en-GB"/>
        </w:rPr>
        <w:t xml:space="preserve">SEDIA project: SEDIA will offer in the medium term a single access to Commission information systems for economic and </w:t>
      </w:r>
      <w:proofErr w:type="spellStart"/>
      <w:r>
        <w:rPr>
          <w:rFonts w:asciiTheme="minorHAnsi" w:hAnsiTheme="minorHAnsi" w:cs="Calibri"/>
          <w:i w:val="0"/>
          <w:color w:val="auto"/>
          <w:sz w:val="20"/>
          <w:lang w:val="en-GB"/>
        </w:rPr>
        <w:t>non profit</w:t>
      </w:r>
      <w:proofErr w:type="spellEnd"/>
      <w:r>
        <w:rPr>
          <w:rFonts w:asciiTheme="minorHAnsi" w:hAnsiTheme="minorHAnsi" w:cs="Calibri"/>
          <w:i w:val="0"/>
          <w:color w:val="auto"/>
          <w:sz w:val="20"/>
          <w:lang w:val="en-GB"/>
        </w:rPr>
        <w:t xml:space="preserve"> operators; external access and access for implementing partners should be designed in a way to be compatible with SEDIA</w:t>
      </w:r>
    </w:p>
    <w:p w:rsidR="008443DE" w:rsidRDefault="008443DE" w:rsidP="00CF1EC2">
      <w:pPr>
        <w:pStyle w:val="infoblue0"/>
        <w:numPr>
          <w:ilvl w:val="0"/>
          <w:numId w:val="28"/>
        </w:numPr>
        <w:spacing w:before="20" w:after="20"/>
        <w:rPr>
          <w:rFonts w:asciiTheme="minorHAnsi" w:hAnsiTheme="minorHAnsi" w:cs="Calibri"/>
          <w:i w:val="0"/>
          <w:color w:val="auto"/>
          <w:sz w:val="20"/>
          <w:lang w:val="en-GB"/>
        </w:rPr>
      </w:pPr>
      <w:r>
        <w:rPr>
          <w:rFonts w:asciiTheme="minorHAnsi" w:hAnsiTheme="minorHAnsi" w:cs="Calibri"/>
          <w:i w:val="0"/>
          <w:color w:val="auto"/>
          <w:sz w:val="20"/>
          <w:lang w:val="en-GB"/>
        </w:rPr>
        <w:t>DEVCO is requested to produce annually a report on achieved results; timeline for project 1 should be designed in a way to allow the use of automated results management for the 2018 report (results achieved in 2017)</w:t>
      </w:r>
      <w:r w:rsidR="00DD5AE2">
        <w:rPr>
          <w:rFonts w:asciiTheme="minorHAnsi" w:hAnsiTheme="minorHAnsi" w:cs="Calibri"/>
          <w:i w:val="0"/>
          <w:color w:val="auto"/>
          <w:sz w:val="20"/>
          <w:lang w:val="en-GB"/>
        </w:rPr>
        <w:t>;</w:t>
      </w:r>
    </w:p>
    <w:p w:rsidR="00B45B3B" w:rsidRPr="0026604C" w:rsidRDefault="00B45B3B" w:rsidP="00CF1EC2">
      <w:pPr>
        <w:pStyle w:val="infoblue0"/>
        <w:numPr>
          <w:ilvl w:val="0"/>
          <w:numId w:val="28"/>
        </w:numPr>
        <w:spacing w:before="20" w:after="20"/>
        <w:rPr>
          <w:rFonts w:asciiTheme="minorHAnsi" w:hAnsiTheme="minorHAnsi" w:cs="Calibri"/>
          <w:i w:val="0"/>
          <w:color w:val="auto"/>
          <w:sz w:val="20"/>
          <w:lang w:val="en-GB"/>
        </w:rPr>
      </w:pPr>
      <w:r w:rsidRPr="0026604C">
        <w:rPr>
          <w:rFonts w:asciiTheme="minorHAnsi" w:hAnsiTheme="minorHAnsi" w:cs="Calibri"/>
          <w:i w:val="0"/>
          <w:color w:val="auto"/>
          <w:sz w:val="20"/>
          <w:lang w:val="en-GB"/>
        </w:rPr>
        <w:t xml:space="preserve">The </w:t>
      </w:r>
      <w:r w:rsidR="006E6894">
        <w:rPr>
          <w:rFonts w:asciiTheme="minorHAnsi" w:hAnsiTheme="minorHAnsi" w:cs="Calibri"/>
          <w:i w:val="0"/>
          <w:color w:val="auto"/>
          <w:sz w:val="20"/>
          <w:lang w:val="en-GB"/>
        </w:rPr>
        <w:t xml:space="preserve">so far </w:t>
      </w:r>
      <w:r w:rsidRPr="0026604C">
        <w:rPr>
          <w:rFonts w:asciiTheme="minorHAnsi" w:hAnsiTheme="minorHAnsi" w:cs="Calibri"/>
          <w:i w:val="0"/>
          <w:color w:val="auto"/>
          <w:sz w:val="20"/>
          <w:lang w:val="en-GB"/>
        </w:rPr>
        <w:t xml:space="preserve">available budget for 2016 </w:t>
      </w:r>
      <w:r w:rsidR="006E6894">
        <w:rPr>
          <w:rFonts w:asciiTheme="minorHAnsi" w:hAnsiTheme="minorHAnsi" w:cs="Calibri"/>
          <w:i w:val="0"/>
          <w:color w:val="auto"/>
          <w:sz w:val="20"/>
          <w:lang w:val="en-GB"/>
        </w:rPr>
        <w:t xml:space="preserve">for project 1 </w:t>
      </w:r>
      <w:r w:rsidRPr="0026604C">
        <w:rPr>
          <w:rFonts w:asciiTheme="minorHAnsi" w:hAnsiTheme="minorHAnsi" w:cs="Calibri"/>
          <w:i w:val="0"/>
          <w:color w:val="auto"/>
          <w:sz w:val="20"/>
          <w:lang w:val="en-GB"/>
        </w:rPr>
        <w:t>(IT supplier: € 1 million for phase 1, Business side €1.1 million)</w:t>
      </w:r>
      <w:r w:rsidR="006E6894">
        <w:rPr>
          <w:rFonts w:asciiTheme="minorHAnsi" w:hAnsiTheme="minorHAnsi" w:cs="Calibri"/>
          <w:i w:val="0"/>
          <w:color w:val="auto"/>
          <w:sz w:val="20"/>
          <w:lang w:val="en-GB"/>
        </w:rPr>
        <w:t xml:space="preserve"> </w:t>
      </w:r>
    </w:p>
    <w:p w:rsidR="00B45B3B" w:rsidRPr="0026604C" w:rsidRDefault="00B45B3B" w:rsidP="00CF1EC2">
      <w:pPr>
        <w:pStyle w:val="infoblue0"/>
        <w:numPr>
          <w:ilvl w:val="0"/>
          <w:numId w:val="28"/>
        </w:numPr>
        <w:spacing w:before="20" w:after="20"/>
        <w:rPr>
          <w:rFonts w:asciiTheme="minorHAnsi" w:hAnsiTheme="minorHAnsi" w:cs="Calibri"/>
          <w:i w:val="0"/>
          <w:color w:val="auto"/>
          <w:sz w:val="20"/>
          <w:lang w:val="en-GB"/>
        </w:rPr>
      </w:pPr>
      <w:r w:rsidRPr="0026604C">
        <w:rPr>
          <w:rFonts w:asciiTheme="minorHAnsi" w:hAnsiTheme="minorHAnsi" w:cs="Calibri"/>
          <w:i w:val="0"/>
          <w:color w:val="auto"/>
          <w:sz w:val="20"/>
          <w:lang w:val="en-GB"/>
        </w:rPr>
        <w:t xml:space="preserve">The </w:t>
      </w:r>
      <w:r w:rsidR="00DD5AE2">
        <w:rPr>
          <w:rFonts w:asciiTheme="minorHAnsi" w:hAnsiTheme="minorHAnsi" w:cs="Calibri"/>
          <w:i w:val="0"/>
          <w:color w:val="auto"/>
          <w:sz w:val="20"/>
          <w:lang w:val="en-GB"/>
        </w:rPr>
        <w:t xml:space="preserve">use of PM2 and </w:t>
      </w:r>
      <w:proofErr w:type="spellStart"/>
      <w:r w:rsidR="00DD5AE2">
        <w:rPr>
          <w:rFonts w:asciiTheme="minorHAnsi" w:hAnsiTheme="minorHAnsi" w:cs="Calibri"/>
          <w:i w:val="0"/>
          <w:color w:val="auto"/>
          <w:sz w:val="20"/>
          <w:lang w:val="en-GB"/>
        </w:rPr>
        <w:t>agile@EC</w:t>
      </w:r>
      <w:proofErr w:type="spellEnd"/>
      <w:r w:rsidR="00DD5AE2">
        <w:rPr>
          <w:rFonts w:asciiTheme="minorHAnsi" w:hAnsiTheme="minorHAnsi" w:cs="Calibri"/>
          <w:i w:val="0"/>
          <w:color w:val="auto"/>
          <w:sz w:val="20"/>
          <w:lang w:val="en-GB"/>
        </w:rPr>
        <w:t xml:space="preserve"> standards; it implies a </w:t>
      </w:r>
      <w:r w:rsidRPr="0026604C">
        <w:rPr>
          <w:rFonts w:asciiTheme="minorHAnsi" w:hAnsiTheme="minorHAnsi" w:cs="Calibri"/>
          <w:i w:val="0"/>
          <w:color w:val="auto"/>
          <w:sz w:val="20"/>
          <w:lang w:val="en-GB"/>
        </w:rPr>
        <w:t xml:space="preserve">learning curve for agile methodology both for the IT supplier and business side (only one </w:t>
      </w:r>
      <w:r w:rsidR="00B82E26" w:rsidRPr="0026604C">
        <w:rPr>
          <w:rFonts w:asciiTheme="minorHAnsi" w:hAnsiTheme="minorHAnsi" w:cs="Calibri"/>
          <w:i w:val="0"/>
          <w:color w:val="auto"/>
          <w:sz w:val="20"/>
          <w:lang w:val="en-GB"/>
        </w:rPr>
        <w:t>full</w:t>
      </w:r>
      <w:r w:rsidRPr="0026604C">
        <w:rPr>
          <w:rFonts w:asciiTheme="minorHAnsi" w:hAnsiTheme="minorHAnsi" w:cs="Calibri"/>
          <w:i w:val="0"/>
          <w:color w:val="auto"/>
          <w:sz w:val="20"/>
          <w:lang w:val="en-GB"/>
        </w:rPr>
        <w:t xml:space="preserve"> experience on PADOR for the IT supplier)</w:t>
      </w:r>
    </w:p>
    <w:p w:rsidR="002B131B" w:rsidRPr="0026604C" w:rsidRDefault="002B131B" w:rsidP="002B131B">
      <w:pPr>
        <w:pStyle w:val="Heading2"/>
        <w:tabs>
          <w:tab w:val="clear" w:pos="576"/>
          <w:tab w:val="num" w:pos="565"/>
        </w:tabs>
        <w:spacing w:before="120"/>
        <w:ind w:left="567" w:hanging="578"/>
      </w:pPr>
      <w:bookmarkStart w:id="32" w:name="_Toc447716333"/>
      <w:r w:rsidRPr="0026604C">
        <w:t>Assumptions</w:t>
      </w:r>
      <w:bookmarkEnd w:id="31"/>
      <w:bookmarkEnd w:id="32"/>
    </w:p>
    <w:p w:rsidR="00B45B3B" w:rsidRPr="0026604C" w:rsidRDefault="00B45B3B" w:rsidP="00B45B3B">
      <w:pPr>
        <w:pStyle w:val="infoblue0"/>
        <w:spacing w:before="20" w:after="20"/>
        <w:ind w:left="0"/>
        <w:rPr>
          <w:rFonts w:asciiTheme="minorHAnsi" w:hAnsiTheme="minorHAnsi" w:cs="Calibri"/>
          <w:i w:val="0"/>
          <w:color w:val="auto"/>
          <w:sz w:val="20"/>
          <w:lang w:val="en-GB"/>
        </w:rPr>
      </w:pPr>
      <w:bookmarkStart w:id="33" w:name="_Toc443994337"/>
      <w:r w:rsidRPr="0026604C">
        <w:rPr>
          <w:rFonts w:asciiTheme="minorHAnsi" w:hAnsiTheme="minorHAnsi" w:cs="Calibri"/>
          <w:i w:val="0"/>
          <w:color w:val="auto"/>
          <w:sz w:val="20"/>
          <w:lang w:val="en-GB"/>
        </w:rPr>
        <w:t>Key assumptions for the solution are as follows:</w:t>
      </w:r>
    </w:p>
    <w:p w:rsidR="00B45B3B" w:rsidRPr="0026604C" w:rsidRDefault="00B45B3B" w:rsidP="00DD5AE2">
      <w:pPr>
        <w:pStyle w:val="infoblue0"/>
        <w:numPr>
          <w:ilvl w:val="0"/>
          <w:numId w:val="75"/>
        </w:numPr>
        <w:spacing w:before="20" w:after="20"/>
        <w:rPr>
          <w:rFonts w:asciiTheme="minorHAnsi" w:hAnsiTheme="minorHAnsi" w:cs="Calibri"/>
          <w:i w:val="0"/>
          <w:color w:val="auto"/>
          <w:sz w:val="20"/>
          <w:lang w:val="en-GB"/>
        </w:rPr>
      </w:pPr>
      <w:r w:rsidRPr="0026604C">
        <w:rPr>
          <w:rFonts w:asciiTheme="minorHAnsi" w:hAnsiTheme="minorHAnsi" w:cs="Calibri"/>
          <w:i w:val="0"/>
          <w:color w:val="auto"/>
          <w:sz w:val="20"/>
          <w:lang w:val="en-GB"/>
        </w:rPr>
        <w:t>Business units (DEVCO, NEAR, FPI) and Delegations will dedicate enough time for their business experts and users to be part of DOMAIN user groups and bilateral discussions</w:t>
      </w:r>
    </w:p>
    <w:p w:rsidR="00B45B3B" w:rsidRPr="0026604C" w:rsidRDefault="00B45B3B" w:rsidP="00DD5AE2">
      <w:pPr>
        <w:pStyle w:val="infoblue0"/>
        <w:numPr>
          <w:ilvl w:val="0"/>
          <w:numId w:val="75"/>
        </w:numPr>
        <w:spacing w:before="20" w:after="20"/>
        <w:rPr>
          <w:rFonts w:asciiTheme="minorHAnsi" w:hAnsiTheme="minorHAnsi" w:cs="Calibri"/>
          <w:i w:val="0"/>
          <w:color w:val="auto"/>
          <w:sz w:val="20"/>
          <w:lang w:val="en-GB"/>
        </w:rPr>
      </w:pPr>
      <w:r w:rsidRPr="0026604C">
        <w:rPr>
          <w:rFonts w:asciiTheme="minorHAnsi" w:hAnsiTheme="minorHAnsi" w:cs="Calibri"/>
          <w:i w:val="0"/>
          <w:color w:val="auto"/>
          <w:sz w:val="20"/>
          <w:lang w:val="en-GB"/>
        </w:rPr>
        <w:t>Selected EU Delegations and business units identified timely for the deployment of the final pilot</w:t>
      </w:r>
    </w:p>
    <w:p w:rsidR="00B45B3B" w:rsidRPr="0026604C" w:rsidRDefault="00515F7A" w:rsidP="00DD5AE2">
      <w:pPr>
        <w:pStyle w:val="infoblue0"/>
        <w:numPr>
          <w:ilvl w:val="0"/>
          <w:numId w:val="75"/>
        </w:numPr>
        <w:spacing w:before="20" w:after="20"/>
        <w:rPr>
          <w:rFonts w:asciiTheme="minorHAnsi" w:hAnsiTheme="minorHAnsi" w:cs="Calibri"/>
          <w:i w:val="0"/>
          <w:color w:val="auto"/>
          <w:sz w:val="20"/>
          <w:lang w:val="en-GB"/>
        </w:rPr>
      </w:pPr>
      <w:r>
        <w:rPr>
          <w:rFonts w:asciiTheme="minorHAnsi" w:hAnsiTheme="minorHAnsi" w:cs="Calibri"/>
          <w:i w:val="0"/>
          <w:color w:val="auto"/>
          <w:sz w:val="20"/>
          <w:lang w:val="en-GB"/>
        </w:rPr>
        <w:t>OpSys</w:t>
      </w:r>
      <w:r w:rsidR="00B45B3B" w:rsidRPr="0026604C">
        <w:rPr>
          <w:rFonts w:asciiTheme="minorHAnsi" w:hAnsiTheme="minorHAnsi" w:cs="Calibri"/>
          <w:i w:val="0"/>
          <w:color w:val="auto"/>
          <w:sz w:val="20"/>
          <w:lang w:val="en-GB"/>
        </w:rPr>
        <w:t xml:space="preserve"> sponsorship is mobilised and enough visibility is given to </w:t>
      </w:r>
      <w:r>
        <w:rPr>
          <w:rFonts w:asciiTheme="minorHAnsi" w:hAnsiTheme="minorHAnsi" w:cs="Calibri"/>
          <w:i w:val="0"/>
          <w:color w:val="auto"/>
          <w:sz w:val="20"/>
          <w:lang w:val="en-GB"/>
        </w:rPr>
        <w:t>OpSys</w:t>
      </w:r>
      <w:r w:rsidR="00B45B3B" w:rsidRPr="0026604C">
        <w:rPr>
          <w:rFonts w:asciiTheme="minorHAnsi" w:hAnsiTheme="minorHAnsi" w:cs="Calibri"/>
          <w:i w:val="0"/>
          <w:color w:val="auto"/>
          <w:sz w:val="20"/>
          <w:lang w:val="en-GB"/>
        </w:rPr>
        <w:t xml:space="preserve"> programme</w:t>
      </w:r>
    </w:p>
    <w:p w:rsidR="00B45B3B" w:rsidRPr="0026604C" w:rsidRDefault="00B45B3B" w:rsidP="00DD5AE2">
      <w:pPr>
        <w:pStyle w:val="infoblue0"/>
        <w:numPr>
          <w:ilvl w:val="0"/>
          <w:numId w:val="75"/>
        </w:numPr>
        <w:spacing w:before="20" w:after="20"/>
        <w:rPr>
          <w:rFonts w:asciiTheme="minorHAnsi" w:hAnsiTheme="minorHAnsi" w:cs="Calibri"/>
          <w:i w:val="0"/>
          <w:color w:val="auto"/>
          <w:sz w:val="20"/>
          <w:lang w:val="en-GB"/>
        </w:rPr>
      </w:pPr>
      <w:r w:rsidRPr="0026604C">
        <w:rPr>
          <w:rFonts w:asciiTheme="minorHAnsi" w:hAnsiTheme="minorHAnsi" w:cs="Calibri"/>
          <w:i w:val="0"/>
          <w:color w:val="auto"/>
          <w:sz w:val="20"/>
          <w:lang w:val="en-GB"/>
        </w:rPr>
        <w:t xml:space="preserve">Enough resources mobilised to support the IT supplier and the system owner according to </w:t>
      </w:r>
      <w:r w:rsidR="00DD5AE2">
        <w:rPr>
          <w:rFonts w:asciiTheme="minorHAnsi" w:hAnsiTheme="minorHAnsi" w:cs="Calibri"/>
          <w:i w:val="0"/>
          <w:color w:val="auto"/>
          <w:sz w:val="20"/>
          <w:lang w:val="en-GB"/>
        </w:rPr>
        <w:t>identified needs</w:t>
      </w:r>
    </w:p>
    <w:p w:rsidR="00B45B3B" w:rsidRPr="0026604C" w:rsidRDefault="00B45B3B" w:rsidP="00DD5AE2">
      <w:pPr>
        <w:pStyle w:val="infoblue0"/>
        <w:numPr>
          <w:ilvl w:val="0"/>
          <w:numId w:val="75"/>
        </w:numPr>
        <w:spacing w:before="20" w:after="20"/>
        <w:rPr>
          <w:rFonts w:asciiTheme="minorHAnsi" w:hAnsiTheme="minorHAnsi" w:cs="Calibri"/>
          <w:i w:val="0"/>
          <w:color w:val="auto"/>
          <w:sz w:val="20"/>
          <w:lang w:val="en-GB"/>
        </w:rPr>
      </w:pPr>
      <w:r w:rsidRPr="0026604C">
        <w:rPr>
          <w:rFonts w:asciiTheme="minorHAnsi" w:hAnsiTheme="minorHAnsi" w:cs="Calibri"/>
          <w:i w:val="0"/>
          <w:color w:val="auto"/>
          <w:sz w:val="20"/>
          <w:lang w:val="en-GB"/>
        </w:rPr>
        <w:t>An agile methodology will be used by the IT supplier (key for respecting the timeframe and for reaching the user centric objective)</w:t>
      </w:r>
    </w:p>
    <w:p w:rsidR="00B45B3B" w:rsidRPr="0026604C" w:rsidRDefault="00B45B3B" w:rsidP="00DD5AE2">
      <w:pPr>
        <w:pStyle w:val="infoblue0"/>
        <w:numPr>
          <w:ilvl w:val="0"/>
          <w:numId w:val="75"/>
        </w:numPr>
        <w:spacing w:before="20" w:after="20"/>
        <w:rPr>
          <w:rFonts w:asciiTheme="minorHAnsi" w:hAnsiTheme="minorHAnsi" w:cs="Calibri"/>
          <w:i w:val="0"/>
          <w:color w:val="auto"/>
          <w:sz w:val="20"/>
          <w:lang w:val="en-GB"/>
        </w:rPr>
      </w:pPr>
      <w:r w:rsidRPr="0026604C">
        <w:rPr>
          <w:rFonts w:asciiTheme="minorHAnsi" w:hAnsiTheme="minorHAnsi" w:cs="Calibri"/>
          <w:i w:val="0"/>
          <w:color w:val="auto"/>
          <w:sz w:val="20"/>
          <w:lang w:val="en-GB"/>
        </w:rPr>
        <w:lastRenderedPageBreak/>
        <w:t>The re-use analysis of MIS</w:t>
      </w:r>
      <w:r w:rsidR="00D759CF">
        <w:rPr>
          <w:rFonts w:asciiTheme="minorHAnsi" w:hAnsiTheme="minorHAnsi" w:cs="Calibri"/>
          <w:i w:val="0"/>
          <w:color w:val="auto"/>
          <w:sz w:val="20"/>
          <w:lang w:val="en-GB"/>
        </w:rPr>
        <w:t>/result management</w:t>
      </w:r>
      <w:r w:rsidRPr="0026604C">
        <w:rPr>
          <w:rFonts w:asciiTheme="minorHAnsi" w:hAnsiTheme="minorHAnsi" w:cs="Calibri"/>
          <w:i w:val="0"/>
          <w:color w:val="auto"/>
          <w:sz w:val="20"/>
          <w:lang w:val="en-GB"/>
        </w:rPr>
        <w:t xml:space="preserve"> is finalized timely and confirms the choice made when exploring the possible alternatives</w:t>
      </w:r>
    </w:p>
    <w:p w:rsidR="00B45B3B" w:rsidRPr="0026604C" w:rsidRDefault="00B45B3B" w:rsidP="00DD5AE2">
      <w:pPr>
        <w:pStyle w:val="infoblue0"/>
        <w:numPr>
          <w:ilvl w:val="0"/>
          <w:numId w:val="75"/>
        </w:numPr>
        <w:spacing w:before="20" w:after="20"/>
        <w:rPr>
          <w:rFonts w:asciiTheme="minorHAnsi" w:hAnsiTheme="minorHAnsi" w:cs="Calibri"/>
          <w:i w:val="0"/>
          <w:color w:val="auto"/>
          <w:sz w:val="20"/>
          <w:lang w:val="en-GB"/>
        </w:rPr>
      </w:pPr>
      <w:r w:rsidRPr="0026604C">
        <w:rPr>
          <w:rFonts w:asciiTheme="minorHAnsi" w:hAnsiTheme="minorHAnsi" w:cs="Calibri"/>
          <w:i w:val="0"/>
          <w:color w:val="auto"/>
          <w:sz w:val="20"/>
          <w:lang w:val="en-GB"/>
        </w:rPr>
        <w:t>COMPASS proof of concept is conclusive and does not delay phase 1</w:t>
      </w:r>
    </w:p>
    <w:p w:rsidR="00B45B3B" w:rsidRPr="0026604C" w:rsidRDefault="00B45B3B" w:rsidP="00DD5AE2">
      <w:pPr>
        <w:pStyle w:val="infoblue0"/>
        <w:numPr>
          <w:ilvl w:val="0"/>
          <w:numId w:val="75"/>
        </w:numPr>
        <w:spacing w:before="20" w:after="20"/>
        <w:rPr>
          <w:rFonts w:asciiTheme="minorHAnsi" w:hAnsiTheme="minorHAnsi" w:cs="Calibri"/>
          <w:i w:val="0"/>
          <w:color w:val="auto"/>
          <w:sz w:val="20"/>
          <w:lang w:val="en-GB"/>
        </w:rPr>
      </w:pPr>
      <w:r w:rsidRPr="0026604C">
        <w:rPr>
          <w:rFonts w:asciiTheme="minorHAnsi" w:hAnsiTheme="minorHAnsi" w:cs="Calibri"/>
          <w:i w:val="0"/>
          <w:color w:val="auto"/>
          <w:sz w:val="20"/>
          <w:lang w:val="en-GB"/>
        </w:rPr>
        <w:t>DIGIT will timely provide the hosting environment</w:t>
      </w:r>
    </w:p>
    <w:p w:rsidR="00B45B3B" w:rsidRDefault="00B45B3B" w:rsidP="00DD5AE2">
      <w:pPr>
        <w:pStyle w:val="infoblue0"/>
        <w:numPr>
          <w:ilvl w:val="0"/>
          <w:numId w:val="75"/>
        </w:numPr>
        <w:spacing w:before="20" w:after="20"/>
        <w:rPr>
          <w:rFonts w:asciiTheme="minorHAnsi" w:hAnsiTheme="minorHAnsi" w:cs="Calibri"/>
          <w:i w:val="0"/>
          <w:color w:val="auto"/>
          <w:sz w:val="20"/>
          <w:lang w:val="en-GB"/>
        </w:rPr>
      </w:pPr>
      <w:r w:rsidRPr="00C7631E">
        <w:rPr>
          <w:rFonts w:asciiTheme="minorHAnsi" w:hAnsiTheme="minorHAnsi" w:cs="Calibri"/>
          <w:i w:val="0"/>
          <w:color w:val="auto"/>
          <w:sz w:val="20"/>
          <w:lang w:val="en-GB"/>
        </w:rPr>
        <w:t>Change management</w:t>
      </w:r>
      <w:r w:rsidR="00C7631E" w:rsidRPr="00C7631E">
        <w:rPr>
          <w:rFonts w:asciiTheme="minorHAnsi" w:hAnsiTheme="minorHAnsi" w:cs="Calibri"/>
          <w:i w:val="0"/>
          <w:color w:val="auto"/>
          <w:sz w:val="20"/>
          <w:lang w:val="en-GB"/>
        </w:rPr>
        <w:t xml:space="preserve"> </w:t>
      </w:r>
      <w:r w:rsidR="00DD5AE2">
        <w:rPr>
          <w:rFonts w:asciiTheme="minorHAnsi" w:hAnsiTheme="minorHAnsi" w:cs="Calibri"/>
          <w:i w:val="0"/>
          <w:color w:val="auto"/>
          <w:sz w:val="20"/>
          <w:lang w:val="en-GB"/>
        </w:rPr>
        <w:t xml:space="preserve">activities </w:t>
      </w:r>
      <w:r w:rsidR="00C7631E" w:rsidRPr="00C7631E">
        <w:rPr>
          <w:rFonts w:asciiTheme="minorHAnsi" w:hAnsiTheme="minorHAnsi" w:cs="Calibri"/>
          <w:i w:val="0"/>
          <w:color w:val="auto"/>
          <w:sz w:val="20"/>
          <w:lang w:val="en-GB"/>
        </w:rPr>
        <w:t>are implemented on time</w:t>
      </w:r>
    </w:p>
    <w:p w:rsidR="00DD5AE2" w:rsidRDefault="00DD5AE2" w:rsidP="00DD5AE2">
      <w:pPr>
        <w:pStyle w:val="infoblue0"/>
        <w:numPr>
          <w:ilvl w:val="0"/>
          <w:numId w:val="75"/>
        </w:numPr>
        <w:spacing w:before="20" w:after="20"/>
        <w:rPr>
          <w:rFonts w:asciiTheme="minorHAnsi" w:hAnsiTheme="minorHAnsi" w:cs="Calibri"/>
          <w:i w:val="0"/>
          <w:color w:val="auto"/>
          <w:sz w:val="20"/>
          <w:lang w:val="en-GB"/>
        </w:rPr>
      </w:pPr>
      <w:r>
        <w:rPr>
          <w:rFonts w:asciiTheme="minorHAnsi" w:hAnsiTheme="minorHAnsi" w:cs="Calibri"/>
          <w:i w:val="0"/>
          <w:color w:val="auto"/>
          <w:sz w:val="20"/>
          <w:lang w:val="en-GB"/>
        </w:rPr>
        <w:t xml:space="preserve">Unique location for the agile development team. The recent evolution of the contractual environment fosters the recruitment of IT resources in proximity" mode.  In general as well as in particular, in the contextual of </w:t>
      </w:r>
      <w:proofErr w:type="gramStart"/>
      <w:r>
        <w:rPr>
          <w:rFonts w:asciiTheme="minorHAnsi" w:hAnsiTheme="minorHAnsi" w:cs="Calibri"/>
          <w:i w:val="0"/>
          <w:color w:val="auto"/>
          <w:sz w:val="20"/>
          <w:lang w:val="en-GB"/>
        </w:rPr>
        <w:t>Agile</w:t>
      </w:r>
      <w:proofErr w:type="gramEnd"/>
      <w:r>
        <w:rPr>
          <w:rFonts w:asciiTheme="minorHAnsi" w:hAnsiTheme="minorHAnsi" w:cs="Calibri"/>
          <w:i w:val="0"/>
          <w:color w:val="auto"/>
          <w:sz w:val="20"/>
          <w:lang w:val="en-GB"/>
        </w:rPr>
        <w:t xml:space="preserve"> developments, the location of the development team (development team + product owners) in a single location is something as important as having the staff with the right skills and the right motivation.  </w:t>
      </w:r>
    </w:p>
    <w:p w:rsidR="00DD5AE2" w:rsidRPr="00C7631E" w:rsidRDefault="00DD5AE2" w:rsidP="00CF1EC2">
      <w:pPr>
        <w:pStyle w:val="infoblue0"/>
        <w:numPr>
          <w:ilvl w:val="0"/>
          <w:numId w:val="27"/>
        </w:numPr>
        <w:spacing w:before="20" w:after="20"/>
        <w:rPr>
          <w:rFonts w:asciiTheme="minorHAnsi" w:hAnsiTheme="minorHAnsi" w:cs="Calibri"/>
          <w:i w:val="0"/>
          <w:color w:val="auto"/>
          <w:sz w:val="20"/>
          <w:lang w:val="en-GB"/>
        </w:rPr>
      </w:pPr>
    </w:p>
    <w:p w:rsidR="002B131B" w:rsidRPr="0026604C" w:rsidRDefault="002B131B" w:rsidP="002B131B">
      <w:pPr>
        <w:pStyle w:val="Heading2"/>
        <w:tabs>
          <w:tab w:val="clear" w:pos="576"/>
          <w:tab w:val="num" w:pos="565"/>
        </w:tabs>
        <w:spacing w:before="120"/>
        <w:ind w:left="567" w:hanging="578"/>
      </w:pPr>
      <w:bookmarkStart w:id="34" w:name="_Toc447716334"/>
      <w:r w:rsidRPr="0026604C">
        <w:t>Risks</w:t>
      </w:r>
      <w:bookmarkEnd w:id="33"/>
      <w:bookmarkEnd w:id="34"/>
    </w:p>
    <w:p w:rsidR="00D759CF" w:rsidRDefault="00007668" w:rsidP="00007668">
      <w:pPr>
        <w:rPr>
          <w:rFonts w:asciiTheme="minorHAnsi" w:hAnsiTheme="minorHAnsi"/>
        </w:rPr>
      </w:pPr>
      <w:r w:rsidRPr="0026604C">
        <w:rPr>
          <w:rFonts w:asciiTheme="minorHAnsi" w:hAnsiTheme="minorHAnsi"/>
        </w:rPr>
        <w:t xml:space="preserve">The following key risks have been initially identified at this stage (H=High, M=Medium, L=Low); </w:t>
      </w:r>
    </w:p>
    <w:p w:rsidR="00D759CF" w:rsidRDefault="00D759CF" w:rsidP="00007668">
      <w:pPr>
        <w:rPr>
          <w:rFonts w:asciiTheme="minorHAnsi" w:hAnsiTheme="minorHAnsi"/>
        </w:rPr>
      </w:pPr>
      <w:r>
        <w:rPr>
          <w:rFonts w:asciiTheme="minorHAnsi" w:hAnsiTheme="minorHAnsi"/>
        </w:rPr>
        <w:t xml:space="preserve">For project 1 two additional crucial risks </w:t>
      </w:r>
      <w:proofErr w:type="gramStart"/>
      <w:r>
        <w:rPr>
          <w:rFonts w:asciiTheme="minorHAnsi" w:hAnsiTheme="minorHAnsi"/>
        </w:rPr>
        <w:t>have been identified/re-evaluated</w:t>
      </w:r>
      <w:proofErr w:type="gramEnd"/>
      <w:r>
        <w:rPr>
          <w:rFonts w:asciiTheme="minorHAnsi" w:hAnsiTheme="minorHAnsi"/>
        </w:rPr>
        <w:t xml:space="preserve"> in addition to the two crucial risks identified at business case level (complexity and resistance to change): business involvement into needs definition and testing as well as mobilisation of resources (scalability of system owner and IT supplier teams).</w:t>
      </w:r>
    </w:p>
    <w:p w:rsidR="00007668" w:rsidRPr="0026604C" w:rsidRDefault="00007668" w:rsidP="00007668">
      <w:pPr>
        <w:rPr>
          <w:rFonts w:asciiTheme="minorHAnsi" w:hAnsiTheme="minorHAnsi"/>
        </w:rPr>
      </w:pPr>
    </w:p>
    <w:tbl>
      <w:tblPr>
        <w:tblW w:w="5000" w:type="pct"/>
        <w:tblBorders>
          <w:top w:val="single" w:sz="4" w:space="0" w:color="95B3D7"/>
          <w:left w:val="single" w:sz="4" w:space="0" w:color="95B3D7"/>
          <w:bottom w:val="single" w:sz="4" w:space="0" w:color="95B3D7"/>
          <w:right w:val="single" w:sz="4" w:space="0" w:color="95B3D7"/>
          <w:insideH w:val="single" w:sz="6" w:space="0" w:color="95B3D7"/>
          <w:insideV w:val="single" w:sz="6" w:space="0" w:color="95B3D7"/>
        </w:tblBorders>
        <w:tblLook w:val="01E0" w:firstRow="1" w:lastRow="1" w:firstColumn="1" w:lastColumn="1" w:noHBand="0" w:noVBand="0"/>
      </w:tblPr>
      <w:tblGrid>
        <w:gridCol w:w="368"/>
        <w:gridCol w:w="954"/>
        <w:gridCol w:w="3004"/>
        <w:gridCol w:w="543"/>
        <w:gridCol w:w="543"/>
        <w:gridCol w:w="3308"/>
      </w:tblGrid>
      <w:tr w:rsidR="008A0A20" w:rsidRPr="0026604C" w:rsidTr="008A0A20">
        <w:trPr>
          <w:cantSplit/>
          <w:trHeight w:val="947"/>
          <w:tblHeader/>
        </w:trPr>
        <w:tc>
          <w:tcPr>
            <w:tcW w:w="245" w:type="pct"/>
            <w:tcBorders>
              <w:top w:val="single" w:sz="4" w:space="0" w:color="95B3D7"/>
              <w:bottom w:val="single" w:sz="6" w:space="0" w:color="auto"/>
            </w:tcBorders>
            <w:shd w:val="clear" w:color="auto" w:fill="C6D9F1" w:themeFill="text2" w:themeFillTint="33"/>
          </w:tcPr>
          <w:p w:rsidR="008A0A20" w:rsidRPr="0026604C" w:rsidRDefault="008A0A20" w:rsidP="008A0A20">
            <w:pPr>
              <w:spacing w:before="60" w:after="60"/>
              <w:rPr>
                <w:rFonts w:asciiTheme="minorHAnsi" w:hAnsiTheme="minorHAnsi"/>
                <w:b/>
                <w:bCs/>
                <w:sz w:val="16"/>
                <w:szCs w:val="16"/>
              </w:rPr>
            </w:pPr>
            <w:r w:rsidRPr="0026604C">
              <w:rPr>
                <w:rFonts w:asciiTheme="minorHAnsi" w:hAnsiTheme="minorHAnsi"/>
                <w:b/>
                <w:bCs/>
                <w:sz w:val="16"/>
                <w:szCs w:val="16"/>
              </w:rPr>
              <w:t>ID</w:t>
            </w:r>
          </w:p>
        </w:tc>
        <w:tc>
          <w:tcPr>
            <w:tcW w:w="581" w:type="pct"/>
            <w:tcBorders>
              <w:top w:val="single" w:sz="4" w:space="0" w:color="95B3D7"/>
              <w:bottom w:val="single" w:sz="6" w:space="0" w:color="auto"/>
            </w:tcBorders>
            <w:shd w:val="clear" w:color="auto" w:fill="C6D9F1" w:themeFill="text2" w:themeFillTint="33"/>
          </w:tcPr>
          <w:p w:rsidR="008A0A20" w:rsidRPr="0026604C" w:rsidRDefault="008A0A20" w:rsidP="008A0A20">
            <w:pPr>
              <w:spacing w:before="60" w:after="60"/>
              <w:jc w:val="center"/>
              <w:rPr>
                <w:rFonts w:asciiTheme="minorHAnsi" w:hAnsiTheme="minorHAnsi"/>
                <w:b/>
                <w:bCs/>
                <w:sz w:val="16"/>
                <w:szCs w:val="16"/>
              </w:rPr>
            </w:pPr>
            <w:r w:rsidRPr="0026604C">
              <w:rPr>
                <w:rFonts w:asciiTheme="minorHAnsi" w:hAnsiTheme="minorHAnsi"/>
                <w:b/>
                <w:bCs/>
                <w:sz w:val="16"/>
                <w:szCs w:val="16"/>
              </w:rPr>
              <w:t>Type</w:t>
            </w:r>
          </w:p>
        </w:tc>
        <w:tc>
          <w:tcPr>
            <w:tcW w:w="1756" w:type="pct"/>
            <w:tcBorders>
              <w:top w:val="single" w:sz="4" w:space="0" w:color="95B3D7"/>
              <w:bottom w:val="single" w:sz="6" w:space="0" w:color="auto"/>
            </w:tcBorders>
            <w:shd w:val="clear" w:color="auto" w:fill="C6D9F1" w:themeFill="text2" w:themeFillTint="33"/>
          </w:tcPr>
          <w:p w:rsidR="008A0A20" w:rsidRPr="0026604C" w:rsidRDefault="008A0A20" w:rsidP="008A0A20">
            <w:pPr>
              <w:spacing w:before="60" w:after="60"/>
              <w:jc w:val="center"/>
              <w:rPr>
                <w:rFonts w:asciiTheme="minorHAnsi" w:hAnsiTheme="minorHAnsi"/>
                <w:b/>
                <w:bCs/>
                <w:sz w:val="16"/>
                <w:szCs w:val="16"/>
              </w:rPr>
            </w:pPr>
            <w:r w:rsidRPr="0026604C">
              <w:rPr>
                <w:rFonts w:asciiTheme="minorHAnsi" w:hAnsiTheme="minorHAnsi"/>
                <w:b/>
                <w:bCs/>
                <w:sz w:val="16"/>
                <w:szCs w:val="16"/>
              </w:rPr>
              <w:t>Risk Description &amp; Details</w:t>
            </w:r>
          </w:p>
        </w:tc>
        <w:tc>
          <w:tcPr>
            <w:tcW w:w="244" w:type="pct"/>
            <w:tcBorders>
              <w:top w:val="single" w:sz="4" w:space="0" w:color="95B3D7"/>
              <w:bottom w:val="single" w:sz="6" w:space="0" w:color="auto"/>
            </w:tcBorders>
            <w:shd w:val="clear" w:color="auto" w:fill="C6D9F1" w:themeFill="text2" w:themeFillTint="33"/>
            <w:textDirection w:val="btLr"/>
          </w:tcPr>
          <w:p w:rsidR="008A0A20" w:rsidRPr="0026604C" w:rsidRDefault="008A0A20" w:rsidP="008A0A20">
            <w:pPr>
              <w:spacing w:before="60" w:after="60"/>
              <w:ind w:left="113" w:right="113"/>
              <w:jc w:val="center"/>
              <w:rPr>
                <w:rFonts w:asciiTheme="minorHAnsi" w:hAnsiTheme="minorHAnsi"/>
                <w:b/>
                <w:bCs/>
                <w:sz w:val="16"/>
                <w:szCs w:val="16"/>
              </w:rPr>
            </w:pPr>
            <w:r w:rsidRPr="0026604C">
              <w:rPr>
                <w:rFonts w:asciiTheme="minorHAnsi" w:hAnsiTheme="minorHAnsi"/>
                <w:b/>
                <w:bCs/>
                <w:sz w:val="16"/>
                <w:szCs w:val="16"/>
              </w:rPr>
              <w:t>Likelihood</w:t>
            </w:r>
          </w:p>
        </w:tc>
        <w:tc>
          <w:tcPr>
            <w:tcW w:w="244" w:type="pct"/>
            <w:tcBorders>
              <w:top w:val="single" w:sz="4" w:space="0" w:color="95B3D7"/>
              <w:bottom w:val="single" w:sz="6" w:space="0" w:color="auto"/>
            </w:tcBorders>
            <w:shd w:val="clear" w:color="auto" w:fill="C6D9F1" w:themeFill="text2" w:themeFillTint="33"/>
            <w:textDirection w:val="btLr"/>
          </w:tcPr>
          <w:p w:rsidR="008A0A20" w:rsidRPr="0026604C" w:rsidDel="00130822" w:rsidRDefault="008A0A20" w:rsidP="008A0A20">
            <w:pPr>
              <w:spacing w:before="60" w:after="60"/>
              <w:ind w:left="113" w:right="113"/>
              <w:jc w:val="center"/>
              <w:rPr>
                <w:rFonts w:asciiTheme="minorHAnsi" w:hAnsiTheme="minorHAnsi"/>
                <w:b/>
                <w:bCs/>
                <w:sz w:val="16"/>
                <w:szCs w:val="16"/>
              </w:rPr>
            </w:pPr>
            <w:r w:rsidRPr="0026604C">
              <w:rPr>
                <w:rFonts w:asciiTheme="minorHAnsi" w:hAnsiTheme="minorHAnsi"/>
                <w:b/>
                <w:bCs/>
                <w:sz w:val="16"/>
                <w:szCs w:val="16"/>
              </w:rPr>
              <w:t>Impact</w:t>
            </w:r>
          </w:p>
        </w:tc>
        <w:tc>
          <w:tcPr>
            <w:tcW w:w="1930" w:type="pct"/>
            <w:tcBorders>
              <w:top w:val="single" w:sz="4" w:space="0" w:color="95B3D7"/>
              <w:bottom w:val="single" w:sz="6" w:space="0" w:color="auto"/>
            </w:tcBorders>
            <w:shd w:val="clear" w:color="auto" w:fill="C6D9F1" w:themeFill="text2" w:themeFillTint="33"/>
          </w:tcPr>
          <w:p w:rsidR="008A0A20" w:rsidRPr="0026604C" w:rsidRDefault="00EE5B7B" w:rsidP="008A0A20">
            <w:pPr>
              <w:spacing w:before="60" w:after="60"/>
              <w:jc w:val="center"/>
              <w:rPr>
                <w:rFonts w:asciiTheme="minorHAnsi" w:hAnsiTheme="minorHAnsi"/>
                <w:b/>
                <w:bCs/>
                <w:sz w:val="16"/>
                <w:szCs w:val="16"/>
              </w:rPr>
            </w:pPr>
            <w:r w:rsidRPr="0026604C">
              <w:rPr>
                <w:rFonts w:asciiTheme="minorHAnsi" w:hAnsiTheme="minorHAnsi"/>
                <w:b/>
                <w:bCs/>
                <w:sz w:val="16"/>
                <w:szCs w:val="16"/>
              </w:rPr>
              <w:t>Mitigation</w:t>
            </w:r>
            <w:r w:rsidR="008A0A20" w:rsidRPr="0026604C">
              <w:rPr>
                <w:rFonts w:asciiTheme="minorHAnsi" w:hAnsiTheme="minorHAnsi"/>
                <w:b/>
                <w:bCs/>
                <w:sz w:val="16"/>
                <w:szCs w:val="16"/>
              </w:rPr>
              <w:t xml:space="preserve"> measures </w:t>
            </w:r>
            <w:r w:rsidR="008A0A20" w:rsidRPr="0026604C">
              <w:rPr>
                <w:rFonts w:asciiTheme="minorHAnsi" w:hAnsiTheme="minorHAnsi"/>
                <w:b/>
                <w:bCs/>
                <w:sz w:val="16"/>
                <w:szCs w:val="16"/>
              </w:rPr>
              <w:br/>
              <w:t>Details</w:t>
            </w:r>
          </w:p>
        </w:tc>
      </w:tr>
      <w:tr w:rsidR="008A0A20" w:rsidRPr="0026604C" w:rsidTr="008A0A20">
        <w:tc>
          <w:tcPr>
            <w:tcW w:w="245" w:type="pct"/>
            <w:tcBorders>
              <w:top w:val="single" w:sz="6" w:space="0" w:color="auto"/>
            </w:tcBorders>
            <w:shd w:val="clear" w:color="auto" w:fill="auto"/>
            <w:vAlign w:val="center"/>
          </w:tcPr>
          <w:p w:rsidR="008A0A20" w:rsidRPr="0026604C" w:rsidRDefault="008A0A20" w:rsidP="008A0A20">
            <w:pPr>
              <w:spacing w:before="60" w:after="60"/>
              <w:rPr>
                <w:rFonts w:asciiTheme="minorHAnsi" w:hAnsiTheme="minorHAnsi"/>
                <w:sz w:val="16"/>
                <w:szCs w:val="16"/>
              </w:rPr>
            </w:pPr>
            <w:r w:rsidRPr="0026604C">
              <w:rPr>
                <w:rFonts w:asciiTheme="minorHAnsi" w:hAnsiTheme="minorHAnsi" w:cs="Arial"/>
                <w:b/>
                <w:bCs/>
                <w:sz w:val="16"/>
                <w:szCs w:val="16"/>
              </w:rPr>
              <w:t>1</w:t>
            </w:r>
          </w:p>
        </w:tc>
        <w:tc>
          <w:tcPr>
            <w:tcW w:w="581" w:type="pct"/>
            <w:tcBorders>
              <w:top w:val="single" w:sz="6" w:space="0" w:color="auto"/>
            </w:tcBorders>
            <w:vAlign w:val="center"/>
          </w:tcPr>
          <w:p w:rsidR="008A0A20" w:rsidRPr="0026604C" w:rsidRDefault="008A0A20" w:rsidP="008A0A20">
            <w:pPr>
              <w:spacing w:before="60" w:after="60"/>
              <w:rPr>
                <w:rFonts w:asciiTheme="minorHAnsi" w:hAnsiTheme="minorHAnsi"/>
                <w:sz w:val="16"/>
                <w:szCs w:val="16"/>
              </w:rPr>
            </w:pPr>
            <w:r w:rsidRPr="0026604C">
              <w:rPr>
                <w:rFonts w:asciiTheme="minorHAnsi" w:hAnsiTheme="minorHAnsi" w:cs="Arial"/>
                <w:b/>
                <w:bCs/>
                <w:sz w:val="16"/>
                <w:szCs w:val="16"/>
              </w:rPr>
              <w:t>Technical</w:t>
            </w:r>
          </w:p>
        </w:tc>
        <w:tc>
          <w:tcPr>
            <w:tcW w:w="1756" w:type="pct"/>
            <w:tcBorders>
              <w:top w:val="single" w:sz="6" w:space="0" w:color="auto"/>
            </w:tcBorders>
            <w:shd w:val="clear" w:color="auto" w:fill="auto"/>
            <w:vAlign w:val="center"/>
          </w:tcPr>
          <w:p w:rsidR="008A0A20" w:rsidRPr="0026604C" w:rsidRDefault="008A0A20" w:rsidP="008A0A20">
            <w:pPr>
              <w:spacing w:before="60" w:after="60"/>
              <w:jc w:val="left"/>
              <w:rPr>
                <w:rFonts w:asciiTheme="minorHAnsi" w:hAnsiTheme="minorHAnsi" w:cs="Arial"/>
                <w:sz w:val="16"/>
                <w:szCs w:val="16"/>
              </w:rPr>
            </w:pPr>
            <w:r w:rsidRPr="0026604C">
              <w:rPr>
                <w:rFonts w:asciiTheme="minorHAnsi" w:hAnsiTheme="minorHAnsi" w:cs="Arial"/>
                <w:b/>
                <w:sz w:val="16"/>
                <w:szCs w:val="16"/>
              </w:rPr>
              <w:t xml:space="preserve">Complexity </w:t>
            </w:r>
            <w:r w:rsidRPr="0026604C">
              <w:rPr>
                <w:rFonts w:asciiTheme="minorHAnsi" w:hAnsiTheme="minorHAnsi" w:cs="Arial"/>
                <w:sz w:val="16"/>
                <w:szCs w:val="16"/>
              </w:rPr>
              <w:t xml:space="preserve">of </w:t>
            </w:r>
            <w:r w:rsidR="00515F7A">
              <w:rPr>
                <w:rFonts w:asciiTheme="minorHAnsi" w:hAnsiTheme="minorHAnsi" w:cs="Arial"/>
                <w:sz w:val="16"/>
                <w:szCs w:val="16"/>
              </w:rPr>
              <w:t>OpSys</w:t>
            </w:r>
            <w:r w:rsidRPr="0026604C">
              <w:rPr>
                <w:rFonts w:asciiTheme="minorHAnsi" w:hAnsiTheme="minorHAnsi" w:cs="Arial"/>
                <w:sz w:val="16"/>
                <w:szCs w:val="16"/>
              </w:rPr>
              <w:t xml:space="preserve"> programme implying a more complex project 1 (shaping the foundations for the full </w:t>
            </w:r>
            <w:r w:rsidR="00515F7A">
              <w:rPr>
                <w:rFonts w:asciiTheme="minorHAnsi" w:hAnsiTheme="minorHAnsi" w:cs="Arial"/>
                <w:sz w:val="16"/>
                <w:szCs w:val="16"/>
              </w:rPr>
              <w:t>OpSys</w:t>
            </w:r>
            <w:r w:rsidRPr="0026604C">
              <w:rPr>
                <w:rFonts w:asciiTheme="minorHAnsi" w:hAnsiTheme="minorHAnsi" w:cs="Arial"/>
                <w:sz w:val="16"/>
                <w:szCs w:val="16"/>
              </w:rPr>
              <w:t>):</w:t>
            </w:r>
          </w:p>
          <w:p w:rsidR="008A0A20" w:rsidRPr="0026604C" w:rsidRDefault="008A0A20" w:rsidP="00CD1733">
            <w:pPr>
              <w:pStyle w:val="ListParagraph"/>
              <w:numPr>
                <w:ilvl w:val="0"/>
                <w:numId w:val="25"/>
              </w:numPr>
              <w:spacing w:before="60" w:after="60"/>
              <w:contextualSpacing w:val="0"/>
              <w:jc w:val="left"/>
              <w:rPr>
                <w:rFonts w:asciiTheme="minorHAnsi" w:hAnsiTheme="minorHAnsi" w:cs="Arial"/>
                <w:sz w:val="16"/>
                <w:szCs w:val="16"/>
              </w:rPr>
            </w:pPr>
            <w:r w:rsidRPr="0026604C">
              <w:rPr>
                <w:rFonts w:asciiTheme="minorHAnsi" w:hAnsiTheme="minorHAnsi" w:cs="Arial"/>
                <w:sz w:val="16"/>
                <w:szCs w:val="16"/>
              </w:rPr>
              <w:t>Common with NEAR FPI</w:t>
            </w:r>
          </w:p>
          <w:p w:rsidR="001016F1" w:rsidRDefault="001016F1" w:rsidP="00CD1733">
            <w:pPr>
              <w:pStyle w:val="ListParagraph"/>
              <w:numPr>
                <w:ilvl w:val="0"/>
                <w:numId w:val="25"/>
              </w:numPr>
              <w:spacing w:before="60" w:after="60"/>
              <w:contextualSpacing w:val="0"/>
              <w:jc w:val="left"/>
              <w:rPr>
                <w:rFonts w:asciiTheme="minorHAnsi" w:hAnsiTheme="minorHAnsi" w:cs="Arial"/>
                <w:sz w:val="16"/>
                <w:szCs w:val="16"/>
              </w:rPr>
            </w:pPr>
            <w:r>
              <w:rPr>
                <w:rFonts w:asciiTheme="minorHAnsi" w:hAnsiTheme="minorHAnsi" w:cs="Arial"/>
                <w:sz w:val="16"/>
                <w:szCs w:val="16"/>
              </w:rPr>
              <w:t>Governance structure with multiple layers</w:t>
            </w:r>
            <w:r w:rsidR="00085DDA">
              <w:rPr>
                <w:rFonts w:asciiTheme="minorHAnsi" w:hAnsiTheme="minorHAnsi" w:cs="Arial"/>
                <w:sz w:val="16"/>
                <w:szCs w:val="16"/>
              </w:rPr>
              <w:t xml:space="preserve"> leading to lengthy approval processes</w:t>
            </w:r>
          </w:p>
          <w:p w:rsidR="008A0A20" w:rsidRPr="0026604C" w:rsidRDefault="008A0A20" w:rsidP="00CD1733">
            <w:pPr>
              <w:pStyle w:val="ListParagraph"/>
              <w:numPr>
                <w:ilvl w:val="0"/>
                <w:numId w:val="25"/>
              </w:numPr>
              <w:spacing w:before="60" w:after="60"/>
              <w:contextualSpacing w:val="0"/>
              <w:jc w:val="left"/>
              <w:rPr>
                <w:rFonts w:asciiTheme="minorHAnsi" w:hAnsiTheme="minorHAnsi" w:cs="Arial"/>
                <w:sz w:val="16"/>
                <w:szCs w:val="16"/>
              </w:rPr>
            </w:pPr>
            <w:r w:rsidRPr="0026604C">
              <w:rPr>
                <w:rFonts w:asciiTheme="minorHAnsi" w:hAnsiTheme="minorHAnsi" w:cs="Arial"/>
                <w:sz w:val="16"/>
                <w:szCs w:val="16"/>
              </w:rPr>
              <w:t>Wider scope with operational entities</w:t>
            </w:r>
            <w:r w:rsidR="001016F1">
              <w:rPr>
                <w:rFonts w:asciiTheme="minorHAnsi" w:hAnsiTheme="minorHAnsi" w:cs="Arial"/>
                <w:sz w:val="16"/>
                <w:szCs w:val="16"/>
              </w:rPr>
              <w:t>,</w:t>
            </w:r>
            <w:r w:rsidRPr="0026604C">
              <w:rPr>
                <w:rFonts w:asciiTheme="minorHAnsi" w:hAnsiTheme="minorHAnsi" w:cs="Arial"/>
                <w:sz w:val="16"/>
                <w:szCs w:val="16"/>
              </w:rPr>
              <w:t xml:space="preserve"> user experience</w:t>
            </w:r>
            <w:r w:rsidR="001016F1">
              <w:rPr>
                <w:rFonts w:asciiTheme="minorHAnsi" w:hAnsiTheme="minorHAnsi" w:cs="Arial"/>
                <w:sz w:val="16"/>
                <w:szCs w:val="16"/>
              </w:rPr>
              <w:t xml:space="preserve"> and access for implementing partners</w:t>
            </w:r>
          </w:p>
          <w:p w:rsidR="008A0A20" w:rsidRPr="0026604C" w:rsidRDefault="008A0A20" w:rsidP="00CD1733">
            <w:pPr>
              <w:pStyle w:val="ListParagraph"/>
              <w:numPr>
                <w:ilvl w:val="0"/>
                <w:numId w:val="25"/>
              </w:numPr>
              <w:spacing w:before="60" w:after="60"/>
              <w:contextualSpacing w:val="0"/>
              <w:jc w:val="left"/>
              <w:rPr>
                <w:rFonts w:asciiTheme="minorHAnsi" w:hAnsiTheme="minorHAnsi" w:cs="Arial"/>
                <w:sz w:val="16"/>
                <w:szCs w:val="16"/>
              </w:rPr>
            </w:pPr>
            <w:r w:rsidRPr="0026604C">
              <w:rPr>
                <w:rFonts w:asciiTheme="minorHAnsi" w:hAnsiTheme="minorHAnsi" w:cs="Arial"/>
                <w:sz w:val="16"/>
                <w:szCs w:val="16"/>
              </w:rPr>
              <w:t>Harmonisation work</w:t>
            </w:r>
          </w:p>
          <w:p w:rsidR="008A0A20" w:rsidRPr="0026604C" w:rsidRDefault="001016F1" w:rsidP="00CD1733">
            <w:pPr>
              <w:pStyle w:val="ListParagraph"/>
              <w:numPr>
                <w:ilvl w:val="0"/>
                <w:numId w:val="25"/>
              </w:numPr>
              <w:spacing w:before="60" w:after="60"/>
              <w:contextualSpacing w:val="0"/>
              <w:jc w:val="left"/>
              <w:rPr>
                <w:rFonts w:asciiTheme="minorHAnsi" w:hAnsiTheme="minorHAnsi"/>
                <w:sz w:val="16"/>
                <w:szCs w:val="16"/>
              </w:rPr>
            </w:pPr>
            <w:r>
              <w:rPr>
                <w:rFonts w:asciiTheme="minorHAnsi" w:hAnsiTheme="minorHAnsi" w:cs="Arial"/>
                <w:sz w:val="16"/>
                <w:szCs w:val="16"/>
              </w:rPr>
              <w:t xml:space="preserve">anticipation of needs to be covered by further </w:t>
            </w:r>
            <w:r w:rsidR="00515F7A">
              <w:rPr>
                <w:rFonts w:asciiTheme="minorHAnsi" w:hAnsiTheme="minorHAnsi" w:cs="Arial"/>
                <w:sz w:val="16"/>
                <w:szCs w:val="16"/>
              </w:rPr>
              <w:t>OpSys</w:t>
            </w:r>
            <w:r>
              <w:rPr>
                <w:rFonts w:asciiTheme="minorHAnsi" w:hAnsiTheme="minorHAnsi" w:cs="Arial"/>
                <w:sz w:val="16"/>
                <w:szCs w:val="16"/>
              </w:rPr>
              <w:t xml:space="preserve"> projects</w:t>
            </w:r>
          </w:p>
        </w:tc>
        <w:tc>
          <w:tcPr>
            <w:tcW w:w="244" w:type="pct"/>
            <w:tcBorders>
              <w:top w:val="single" w:sz="6" w:space="0" w:color="auto"/>
            </w:tcBorders>
            <w:shd w:val="clear" w:color="auto" w:fill="auto"/>
            <w:vAlign w:val="center"/>
          </w:tcPr>
          <w:p w:rsidR="008A0A20" w:rsidRPr="0026604C" w:rsidRDefault="008A0A20" w:rsidP="008A0A20">
            <w:pPr>
              <w:spacing w:before="60" w:after="60"/>
              <w:rPr>
                <w:rFonts w:asciiTheme="minorHAnsi" w:hAnsiTheme="minorHAnsi"/>
                <w:sz w:val="16"/>
                <w:szCs w:val="16"/>
              </w:rPr>
            </w:pPr>
            <w:r w:rsidRPr="0026604C">
              <w:rPr>
                <w:rFonts w:asciiTheme="minorHAnsi" w:hAnsiTheme="minorHAnsi" w:cs="Arial"/>
                <w:b/>
                <w:bCs/>
                <w:sz w:val="16"/>
                <w:szCs w:val="16"/>
              </w:rPr>
              <w:t>H</w:t>
            </w:r>
          </w:p>
        </w:tc>
        <w:tc>
          <w:tcPr>
            <w:tcW w:w="244" w:type="pct"/>
            <w:tcBorders>
              <w:top w:val="single" w:sz="6" w:space="0" w:color="auto"/>
            </w:tcBorders>
            <w:shd w:val="clear" w:color="auto" w:fill="auto"/>
            <w:vAlign w:val="center"/>
          </w:tcPr>
          <w:p w:rsidR="008A0A20" w:rsidRPr="0026604C" w:rsidRDefault="008A0A20" w:rsidP="008A0A20">
            <w:pPr>
              <w:spacing w:before="60" w:after="60"/>
              <w:rPr>
                <w:rFonts w:asciiTheme="minorHAnsi" w:hAnsiTheme="minorHAnsi"/>
                <w:sz w:val="16"/>
                <w:szCs w:val="16"/>
              </w:rPr>
            </w:pPr>
            <w:r w:rsidRPr="0026604C">
              <w:rPr>
                <w:rFonts w:asciiTheme="minorHAnsi" w:hAnsiTheme="minorHAnsi" w:cs="Arial"/>
                <w:b/>
                <w:bCs/>
                <w:sz w:val="16"/>
                <w:szCs w:val="16"/>
              </w:rPr>
              <w:t>H</w:t>
            </w:r>
          </w:p>
        </w:tc>
        <w:tc>
          <w:tcPr>
            <w:tcW w:w="1930" w:type="pct"/>
            <w:tcBorders>
              <w:top w:val="single" w:sz="6" w:space="0" w:color="auto"/>
            </w:tcBorders>
            <w:shd w:val="clear" w:color="auto" w:fill="auto"/>
          </w:tcPr>
          <w:p w:rsidR="008A0A20" w:rsidRPr="0026604C" w:rsidRDefault="008A0A20" w:rsidP="00CD1733">
            <w:pPr>
              <w:pStyle w:val="ListParagraph"/>
              <w:numPr>
                <w:ilvl w:val="0"/>
                <w:numId w:val="25"/>
              </w:numPr>
              <w:spacing w:before="60" w:after="60"/>
              <w:contextualSpacing w:val="0"/>
              <w:jc w:val="left"/>
              <w:rPr>
                <w:rFonts w:asciiTheme="minorHAnsi" w:hAnsiTheme="minorHAnsi" w:cs="Arial"/>
                <w:sz w:val="16"/>
                <w:szCs w:val="16"/>
              </w:rPr>
            </w:pPr>
            <w:r w:rsidRPr="0026604C">
              <w:rPr>
                <w:rFonts w:asciiTheme="minorHAnsi" w:hAnsiTheme="minorHAnsi" w:cs="Arial"/>
                <w:sz w:val="16"/>
                <w:szCs w:val="16"/>
              </w:rPr>
              <w:t>shift non-essential identified needs for project 1 to other phases</w:t>
            </w:r>
          </w:p>
          <w:p w:rsidR="008A0A20" w:rsidRPr="0026604C" w:rsidRDefault="008A0A20" w:rsidP="00CD1733">
            <w:pPr>
              <w:pStyle w:val="ListParagraph"/>
              <w:numPr>
                <w:ilvl w:val="0"/>
                <w:numId w:val="25"/>
              </w:numPr>
              <w:spacing w:before="60" w:after="60"/>
              <w:contextualSpacing w:val="0"/>
              <w:jc w:val="left"/>
              <w:rPr>
                <w:rFonts w:asciiTheme="minorHAnsi" w:hAnsiTheme="minorHAnsi" w:cs="Arial"/>
                <w:sz w:val="16"/>
                <w:szCs w:val="16"/>
              </w:rPr>
            </w:pPr>
            <w:r w:rsidRPr="0026604C">
              <w:rPr>
                <w:rFonts w:asciiTheme="minorHAnsi" w:hAnsiTheme="minorHAnsi" w:cs="Arial"/>
                <w:sz w:val="16"/>
                <w:szCs w:val="16"/>
              </w:rPr>
              <w:t>Inclusiveness of user groups and Programme steering committee</w:t>
            </w:r>
          </w:p>
          <w:p w:rsidR="008A0A20" w:rsidRPr="0026604C" w:rsidRDefault="008A0A20" w:rsidP="00CD1733">
            <w:pPr>
              <w:pStyle w:val="ListParagraph"/>
              <w:numPr>
                <w:ilvl w:val="0"/>
                <w:numId w:val="25"/>
              </w:numPr>
              <w:spacing w:before="60" w:after="60"/>
              <w:contextualSpacing w:val="0"/>
              <w:jc w:val="left"/>
              <w:rPr>
                <w:rFonts w:asciiTheme="minorHAnsi" w:hAnsiTheme="minorHAnsi" w:cs="Arial"/>
                <w:sz w:val="16"/>
                <w:szCs w:val="16"/>
              </w:rPr>
            </w:pPr>
            <w:r w:rsidRPr="0026604C">
              <w:rPr>
                <w:rFonts w:asciiTheme="minorHAnsi" w:hAnsiTheme="minorHAnsi" w:cs="Arial"/>
                <w:sz w:val="16"/>
                <w:szCs w:val="16"/>
              </w:rPr>
              <w:t>Deployment of project 1 in two stages (first in pilot units and EU delegations)</w:t>
            </w:r>
          </w:p>
          <w:p w:rsidR="008A0A20" w:rsidRPr="0026604C" w:rsidRDefault="008A0A20" w:rsidP="00CD1733">
            <w:pPr>
              <w:pStyle w:val="ListParagraph"/>
              <w:numPr>
                <w:ilvl w:val="0"/>
                <w:numId w:val="25"/>
              </w:numPr>
              <w:spacing w:before="60" w:after="60"/>
              <w:contextualSpacing w:val="0"/>
              <w:rPr>
                <w:rFonts w:asciiTheme="minorHAnsi" w:hAnsiTheme="minorHAnsi"/>
                <w:sz w:val="16"/>
                <w:szCs w:val="16"/>
              </w:rPr>
            </w:pPr>
            <w:r w:rsidRPr="0026604C">
              <w:rPr>
                <w:rFonts w:asciiTheme="minorHAnsi" w:hAnsiTheme="minorHAnsi" w:cs="Arial"/>
                <w:sz w:val="16"/>
                <w:szCs w:val="16"/>
              </w:rPr>
              <w:t>Temporary solution for external access</w:t>
            </w:r>
          </w:p>
        </w:tc>
      </w:tr>
      <w:tr w:rsidR="008A0A20" w:rsidRPr="0026604C" w:rsidTr="008A0A20">
        <w:tc>
          <w:tcPr>
            <w:tcW w:w="245" w:type="pct"/>
            <w:shd w:val="clear" w:color="auto" w:fill="auto"/>
            <w:vAlign w:val="center"/>
          </w:tcPr>
          <w:p w:rsidR="008A0A20" w:rsidRPr="0026604C" w:rsidRDefault="008A0A20" w:rsidP="008A0A20">
            <w:pPr>
              <w:spacing w:before="60" w:after="60"/>
              <w:rPr>
                <w:rFonts w:asciiTheme="minorHAnsi" w:hAnsiTheme="minorHAnsi"/>
                <w:sz w:val="16"/>
                <w:szCs w:val="16"/>
              </w:rPr>
            </w:pPr>
            <w:r w:rsidRPr="0026604C">
              <w:rPr>
                <w:rFonts w:asciiTheme="minorHAnsi" w:hAnsiTheme="minorHAnsi" w:cs="Arial"/>
                <w:b/>
                <w:bCs/>
                <w:sz w:val="16"/>
                <w:szCs w:val="16"/>
              </w:rPr>
              <w:t>2</w:t>
            </w:r>
          </w:p>
        </w:tc>
        <w:tc>
          <w:tcPr>
            <w:tcW w:w="581" w:type="pct"/>
            <w:vAlign w:val="center"/>
          </w:tcPr>
          <w:p w:rsidR="008A0A20" w:rsidRPr="0026604C" w:rsidRDefault="008A0A20" w:rsidP="008A0A20">
            <w:pPr>
              <w:spacing w:before="60" w:after="60"/>
              <w:rPr>
                <w:rFonts w:asciiTheme="minorHAnsi" w:hAnsiTheme="minorHAnsi"/>
                <w:sz w:val="16"/>
                <w:szCs w:val="16"/>
              </w:rPr>
            </w:pPr>
            <w:r w:rsidRPr="0026604C">
              <w:rPr>
                <w:rFonts w:asciiTheme="minorHAnsi" w:hAnsiTheme="minorHAnsi" w:cs="Arial"/>
                <w:b/>
                <w:bCs/>
                <w:sz w:val="16"/>
                <w:szCs w:val="16"/>
              </w:rPr>
              <w:t>Manage-</w:t>
            </w:r>
            <w:proofErr w:type="spellStart"/>
            <w:r w:rsidRPr="0026604C">
              <w:rPr>
                <w:rFonts w:asciiTheme="minorHAnsi" w:hAnsiTheme="minorHAnsi" w:cs="Arial"/>
                <w:b/>
                <w:bCs/>
                <w:sz w:val="16"/>
                <w:szCs w:val="16"/>
              </w:rPr>
              <w:t>ment</w:t>
            </w:r>
            <w:proofErr w:type="spellEnd"/>
          </w:p>
        </w:tc>
        <w:tc>
          <w:tcPr>
            <w:tcW w:w="1756" w:type="pct"/>
            <w:shd w:val="clear" w:color="auto" w:fill="auto"/>
            <w:vAlign w:val="center"/>
          </w:tcPr>
          <w:p w:rsidR="008A0A20" w:rsidRPr="0026604C" w:rsidRDefault="008A0A20" w:rsidP="008A0A20">
            <w:pPr>
              <w:spacing w:before="60" w:after="60"/>
              <w:jc w:val="left"/>
              <w:rPr>
                <w:rFonts w:asciiTheme="minorHAnsi" w:hAnsiTheme="minorHAnsi" w:cs="Arial"/>
                <w:sz w:val="16"/>
                <w:szCs w:val="16"/>
              </w:rPr>
            </w:pPr>
            <w:r w:rsidRPr="0026604C">
              <w:rPr>
                <w:rFonts w:asciiTheme="minorHAnsi" w:hAnsiTheme="minorHAnsi" w:cs="Arial"/>
                <w:b/>
                <w:sz w:val="16"/>
                <w:szCs w:val="16"/>
              </w:rPr>
              <w:t>Resistance to change</w:t>
            </w:r>
            <w:r w:rsidRPr="0026604C">
              <w:rPr>
                <w:rFonts w:asciiTheme="minorHAnsi" w:hAnsiTheme="minorHAnsi" w:cs="Arial"/>
                <w:sz w:val="16"/>
                <w:szCs w:val="16"/>
              </w:rPr>
              <w:t xml:space="preserve"> linked to:</w:t>
            </w:r>
          </w:p>
          <w:p w:rsidR="008A0A20" w:rsidRPr="0026604C" w:rsidRDefault="008A0A20" w:rsidP="00CD1733">
            <w:pPr>
              <w:pStyle w:val="ListParagraph"/>
              <w:numPr>
                <w:ilvl w:val="0"/>
                <w:numId w:val="25"/>
              </w:numPr>
              <w:spacing w:before="60" w:after="60"/>
              <w:contextualSpacing w:val="0"/>
              <w:jc w:val="left"/>
              <w:rPr>
                <w:rFonts w:asciiTheme="minorHAnsi" w:hAnsiTheme="minorHAnsi" w:cs="Arial"/>
                <w:sz w:val="16"/>
                <w:szCs w:val="16"/>
              </w:rPr>
            </w:pPr>
            <w:r w:rsidRPr="0026604C">
              <w:rPr>
                <w:rFonts w:asciiTheme="minorHAnsi" w:hAnsiTheme="minorHAnsi" w:cs="Arial"/>
                <w:sz w:val="16"/>
                <w:szCs w:val="16"/>
              </w:rPr>
              <w:t>Effort to enter into a new system</w:t>
            </w:r>
          </w:p>
          <w:p w:rsidR="008A0A20" w:rsidRPr="0026604C" w:rsidRDefault="001016F1" w:rsidP="00CD1733">
            <w:pPr>
              <w:pStyle w:val="ListParagraph"/>
              <w:numPr>
                <w:ilvl w:val="0"/>
                <w:numId w:val="25"/>
              </w:numPr>
              <w:spacing w:before="60" w:after="60"/>
              <w:contextualSpacing w:val="0"/>
              <w:jc w:val="left"/>
              <w:rPr>
                <w:rFonts w:asciiTheme="minorHAnsi" w:hAnsiTheme="minorHAnsi" w:cs="Arial"/>
                <w:sz w:val="16"/>
                <w:szCs w:val="16"/>
              </w:rPr>
            </w:pPr>
            <w:r>
              <w:rPr>
                <w:rFonts w:asciiTheme="minorHAnsi" w:hAnsiTheme="minorHAnsi" w:cs="Arial"/>
                <w:sz w:val="16"/>
                <w:szCs w:val="16"/>
              </w:rPr>
              <w:t>recent effort made by NEAR/IPA II to move into MIS/results discouraging a new effort</w:t>
            </w:r>
          </w:p>
          <w:p w:rsidR="008A0A20" w:rsidRPr="0026604C" w:rsidRDefault="008A0A20" w:rsidP="00CD1733">
            <w:pPr>
              <w:pStyle w:val="ListParagraph"/>
              <w:numPr>
                <w:ilvl w:val="0"/>
                <w:numId w:val="25"/>
              </w:numPr>
              <w:spacing w:before="60" w:after="60"/>
              <w:contextualSpacing w:val="0"/>
              <w:jc w:val="left"/>
              <w:rPr>
                <w:rFonts w:asciiTheme="minorHAnsi" w:hAnsiTheme="minorHAnsi" w:cs="Arial"/>
                <w:sz w:val="16"/>
                <w:szCs w:val="16"/>
              </w:rPr>
            </w:pPr>
            <w:r w:rsidRPr="0026604C">
              <w:rPr>
                <w:rFonts w:asciiTheme="minorHAnsi" w:hAnsiTheme="minorHAnsi" w:cs="Arial"/>
                <w:sz w:val="16"/>
                <w:szCs w:val="16"/>
              </w:rPr>
              <w:t xml:space="preserve">Mistrust outside usual ways of working; </w:t>
            </w:r>
            <w:r w:rsidR="00377C69">
              <w:rPr>
                <w:rFonts w:asciiTheme="minorHAnsi" w:hAnsiTheme="minorHAnsi" w:cs="Arial"/>
                <w:sz w:val="16"/>
                <w:szCs w:val="16"/>
              </w:rPr>
              <w:t>e.g.</w:t>
            </w:r>
            <w:r w:rsidR="001016F1">
              <w:rPr>
                <w:rFonts w:asciiTheme="minorHAnsi" w:hAnsiTheme="minorHAnsi" w:cs="Arial"/>
                <w:sz w:val="16"/>
                <w:szCs w:val="16"/>
              </w:rPr>
              <w:t xml:space="preserve"> </w:t>
            </w:r>
            <w:r w:rsidRPr="0026604C">
              <w:rPr>
                <w:rFonts w:asciiTheme="minorHAnsi" w:hAnsiTheme="minorHAnsi" w:cs="Arial"/>
                <w:sz w:val="16"/>
                <w:szCs w:val="16"/>
              </w:rPr>
              <w:t xml:space="preserve">agile methodology </w:t>
            </w:r>
          </w:p>
          <w:p w:rsidR="008A0A20" w:rsidRPr="0026604C" w:rsidRDefault="008A0A20" w:rsidP="00CD1733">
            <w:pPr>
              <w:pStyle w:val="ListParagraph"/>
              <w:numPr>
                <w:ilvl w:val="0"/>
                <w:numId w:val="25"/>
              </w:numPr>
              <w:spacing w:before="60" w:after="60"/>
              <w:contextualSpacing w:val="0"/>
              <w:jc w:val="left"/>
              <w:rPr>
                <w:rFonts w:asciiTheme="minorHAnsi" w:hAnsiTheme="minorHAnsi"/>
                <w:sz w:val="16"/>
                <w:szCs w:val="16"/>
              </w:rPr>
            </w:pPr>
          </w:p>
        </w:tc>
        <w:tc>
          <w:tcPr>
            <w:tcW w:w="244" w:type="pct"/>
            <w:shd w:val="clear" w:color="auto" w:fill="auto"/>
            <w:vAlign w:val="center"/>
          </w:tcPr>
          <w:p w:rsidR="008A0A20" w:rsidRPr="0026604C" w:rsidRDefault="008A0A20" w:rsidP="008A0A20">
            <w:pPr>
              <w:spacing w:before="60" w:after="60"/>
              <w:rPr>
                <w:rFonts w:asciiTheme="minorHAnsi" w:hAnsiTheme="minorHAnsi"/>
                <w:sz w:val="16"/>
                <w:szCs w:val="16"/>
              </w:rPr>
            </w:pPr>
            <w:r w:rsidRPr="0026604C">
              <w:rPr>
                <w:rFonts w:asciiTheme="minorHAnsi" w:hAnsiTheme="minorHAnsi" w:cs="Arial"/>
                <w:b/>
                <w:bCs/>
                <w:sz w:val="16"/>
                <w:szCs w:val="16"/>
              </w:rPr>
              <w:t>H</w:t>
            </w:r>
          </w:p>
        </w:tc>
        <w:tc>
          <w:tcPr>
            <w:tcW w:w="244" w:type="pct"/>
            <w:shd w:val="clear" w:color="auto" w:fill="auto"/>
            <w:vAlign w:val="center"/>
          </w:tcPr>
          <w:p w:rsidR="008A0A20" w:rsidRPr="0026604C" w:rsidRDefault="008A0A20" w:rsidP="008A0A20">
            <w:pPr>
              <w:spacing w:before="60" w:after="60"/>
              <w:rPr>
                <w:rFonts w:asciiTheme="minorHAnsi" w:hAnsiTheme="minorHAnsi"/>
                <w:sz w:val="16"/>
                <w:szCs w:val="16"/>
              </w:rPr>
            </w:pPr>
            <w:r w:rsidRPr="0026604C">
              <w:rPr>
                <w:rFonts w:asciiTheme="minorHAnsi" w:hAnsiTheme="minorHAnsi" w:cs="Arial"/>
                <w:b/>
                <w:bCs/>
                <w:sz w:val="16"/>
                <w:szCs w:val="16"/>
              </w:rPr>
              <w:t>H</w:t>
            </w:r>
          </w:p>
        </w:tc>
        <w:tc>
          <w:tcPr>
            <w:tcW w:w="1930" w:type="pct"/>
            <w:shd w:val="clear" w:color="auto" w:fill="auto"/>
          </w:tcPr>
          <w:p w:rsidR="008A0A20" w:rsidRPr="0026604C" w:rsidRDefault="008A0A20" w:rsidP="00CD1733">
            <w:pPr>
              <w:pStyle w:val="ListParagraph"/>
              <w:numPr>
                <w:ilvl w:val="0"/>
                <w:numId w:val="25"/>
              </w:numPr>
              <w:spacing w:before="60" w:after="60"/>
              <w:contextualSpacing w:val="0"/>
              <w:jc w:val="left"/>
              <w:rPr>
                <w:rFonts w:asciiTheme="minorHAnsi" w:hAnsiTheme="minorHAnsi" w:cs="Arial"/>
                <w:sz w:val="16"/>
                <w:szCs w:val="16"/>
              </w:rPr>
            </w:pPr>
            <w:r w:rsidRPr="0026604C">
              <w:rPr>
                <w:rFonts w:asciiTheme="minorHAnsi" w:hAnsiTheme="minorHAnsi" w:cs="Arial"/>
                <w:sz w:val="16"/>
                <w:szCs w:val="16"/>
              </w:rPr>
              <w:t>Communication plan and activities upstream</w:t>
            </w:r>
          </w:p>
          <w:p w:rsidR="008A0A20" w:rsidRPr="0026604C" w:rsidRDefault="008A0A20" w:rsidP="00CD1733">
            <w:pPr>
              <w:pStyle w:val="ListParagraph"/>
              <w:numPr>
                <w:ilvl w:val="0"/>
                <w:numId w:val="25"/>
              </w:numPr>
              <w:spacing w:before="60" w:after="60"/>
              <w:contextualSpacing w:val="0"/>
              <w:jc w:val="left"/>
              <w:rPr>
                <w:rFonts w:asciiTheme="minorHAnsi" w:hAnsiTheme="minorHAnsi" w:cs="Arial"/>
                <w:sz w:val="16"/>
                <w:szCs w:val="16"/>
              </w:rPr>
            </w:pPr>
            <w:r w:rsidRPr="0026604C">
              <w:rPr>
                <w:rFonts w:asciiTheme="minorHAnsi" w:hAnsiTheme="minorHAnsi" w:cs="Arial"/>
                <w:sz w:val="16"/>
                <w:szCs w:val="16"/>
              </w:rPr>
              <w:t>Comprehensive change management strategy</w:t>
            </w:r>
          </w:p>
          <w:p w:rsidR="008A0A20" w:rsidRPr="0026604C" w:rsidRDefault="008A0A20" w:rsidP="00CD1733">
            <w:pPr>
              <w:pStyle w:val="ListParagraph"/>
              <w:numPr>
                <w:ilvl w:val="0"/>
                <w:numId w:val="25"/>
              </w:numPr>
              <w:spacing w:before="60" w:after="60"/>
              <w:contextualSpacing w:val="0"/>
              <w:jc w:val="left"/>
              <w:rPr>
                <w:rFonts w:asciiTheme="minorHAnsi" w:hAnsiTheme="minorHAnsi" w:cs="Arial"/>
                <w:sz w:val="16"/>
                <w:szCs w:val="16"/>
              </w:rPr>
            </w:pPr>
            <w:r w:rsidRPr="0026604C">
              <w:rPr>
                <w:rFonts w:asciiTheme="minorHAnsi" w:hAnsiTheme="minorHAnsi" w:cs="Arial"/>
                <w:sz w:val="16"/>
                <w:szCs w:val="16"/>
              </w:rPr>
              <w:t>Strong and inclusive involvement of users since the beginning including EU delegations</w:t>
            </w:r>
          </w:p>
          <w:p w:rsidR="008A0A20" w:rsidRPr="0026604C" w:rsidRDefault="008A0A20" w:rsidP="00CD1733">
            <w:pPr>
              <w:pStyle w:val="ListParagraph"/>
              <w:numPr>
                <w:ilvl w:val="0"/>
                <w:numId w:val="25"/>
              </w:numPr>
              <w:spacing w:before="60" w:after="60"/>
              <w:contextualSpacing w:val="0"/>
              <w:jc w:val="left"/>
              <w:rPr>
                <w:rFonts w:asciiTheme="minorHAnsi" w:hAnsiTheme="minorHAnsi" w:cs="Arial"/>
                <w:sz w:val="16"/>
                <w:szCs w:val="16"/>
              </w:rPr>
            </w:pPr>
            <w:r w:rsidRPr="0026604C">
              <w:rPr>
                <w:rFonts w:asciiTheme="minorHAnsi" w:hAnsiTheme="minorHAnsi" w:cs="Arial"/>
                <w:sz w:val="16"/>
                <w:szCs w:val="16"/>
              </w:rPr>
              <w:t>Training and support on agile</w:t>
            </w:r>
          </w:p>
        </w:tc>
      </w:tr>
      <w:tr w:rsidR="008A0A20" w:rsidRPr="0026604C" w:rsidTr="008A0A20">
        <w:tc>
          <w:tcPr>
            <w:tcW w:w="245" w:type="pct"/>
            <w:shd w:val="clear" w:color="auto" w:fill="auto"/>
            <w:vAlign w:val="center"/>
          </w:tcPr>
          <w:p w:rsidR="008A0A20" w:rsidRPr="0026604C" w:rsidRDefault="008A0A20" w:rsidP="008A0A20">
            <w:pPr>
              <w:spacing w:before="60" w:after="60"/>
              <w:rPr>
                <w:rFonts w:asciiTheme="minorHAnsi" w:hAnsiTheme="minorHAnsi"/>
                <w:sz w:val="16"/>
                <w:szCs w:val="16"/>
              </w:rPr>
            </w:pPr>
            <w:r w:rsidRPr="0026604C">
              <w:rPr>
                <w:rFonts w:asciiTheme="minorHAnsi" w:hAnsiTheme="minorHAnsi" w:cs="Arial"/>
                <w:b/>
                <w:bCs/>
                <w:sz w:val="16"/>
                <w:szCs w:val="16"/>
              </w:rPr>
              <w:t>3</w:t>
            </w:r>
          </w:p>
        </w:tc>
        <w:tc>
          <w:tcPr>
            <w:tcW w:w="581" w:type="pct"/>
            <w:vAlign w:val="center"/>
          </w:tcPr>
          <w:p w:rsidR="008A0A20" w:rsidRPr="0026604C" w:rsidRDefault="008A0A20" w:rsidP="008A0A20">
            <w:pPr>
              <w:spacing w:before="60" w:after="60"/>
              <w:rPr>
                <w:rFonts w:asciiTheme="minorHAnsi" w:hAnsiTheme="minorHAnsi"/>
                <w:sz w:val="16"/>
                <w:szCs w:val="16"/>
              </w:rPr>
            </w:pPr>
            <w:r w:rsidRPr="0026604C">
              <w:rPr>
                <w:rFonts w:asciiTheme="minorHAnsi" w:hAnsiTheme="minorHAnsi" w:cs="Arial"/>
                <w:b/>
                <w:bCs/>
                <w:sz w:val="16"/>
                <w:szCs w:val="16"/>
              </w:rPr>
              <w:t>Manage-</w:t>
            </w:r>
            <w:proofErr w:type="spellStart"/>
            <w:r w:rsidRPr="0026604C">
              <w:rPr>
                <w:rFonts w:asciiTheme="minorHAnsi" w:hAnsiTheme="minorHAnsi" w:cs="Arial"/>
                <w:b/>
                <w:bCs/>
                <w:sz w:val="16"/>
                <w:szCs w:val="16"/>
              </w:rPr>
              <w:t>ment</w:t>
            </w:r>
            <w:proofErr w:type="spellEnd"/>
          </w:p>
        </w:tc>
        <w:tc>
          <w:tcPr>
            <w:tcW w:w="1756" w:type="pct"/>
            <w:shd w:val="clear" w:color="auto" w:fill="auto"/>
            <w:vAlign w:val="center"/>
          </w:tcPr>
          <w:p w:rsidR="008A0A20" w:rsidRPr="0026604C" w:rsidRDefault="008A0A20" w:rsidP="008A0A20">
            <w:pPr>
              <w:spacing w:before="60" w:after="60"/>
              <w:rPr>
                <w:rFonts w:asciiTheme="minorHAnsi" w:hAnsiTheme="minorHAnsi"/>
                <w:sz w:val="16"/>
                <w:szCs w:val="16"/>
              </w:rPr>
            </w:pPr>
            <w:r w:rsidRPr="0026604C">
              <w:rPr>
                <w:rFonts w:asciiTheme="minorHAnsi" w:hAnsiTheme="minorHAnsi" w:cs="Arial"/>
                <w:b/>
                <w:sz w:val="16"/>
                <w:szCs w:val="16"/>
              </w:rPr>
              <w:t>Business involvement into needs definition and testing</w:t>
            </w:r>
            <w:r w:rsidRPr="0026604C">
              <w:rPr>
                <w:rFonts w:asciiTheme="minorHAnsi" w:hAnsiTheme="minorHAnsi" w:cs="Arial"/>
                <w:sz w:val="16"/>
                <w:szCs w:val="16"/>
              </w:rPr>
              <w:t>: recent staff cuts have increased the sense of negative priorities</w:t>
            </w:r>
          </w:p>
        </w:tc>
        <w:tc>
          <w:tcPr>
            <w:tcW w:w="244" w:type="pct"/>
            <w:shd w:val="clear" w:color="auto" w:fill="auto"/>
            <w:vAlign w:val="center"/>
          </w:tcPr>
          <w:p w:rsidR="008A0A20" w:rsidRPr="0026604C" w:rsidRDefault="001016F1" w:rsidP="008A0A20">
            <w:pPr>
              <w:spacing w:before="60" w:after="60"/>
              <w:rPr>
                <w:rFonts w:asciiTheme="minorHAnsi" w:hAnsiTheme="minorHAnsi"/>
                <w:sz w:val="16"/>
                <w:szCs w:val="16"/>
              </w:rPr>
            </w:pPr>
            <w:r>
              <w:rPr>
                <w:rFonts w:asciiTheme="minorHAnsi" w:hAnsiTheme="minorHAnsi" w:cs="Arial"/>
                <w:b/>
                <w:bCs/>
                <w:sz w:val="16"/>
                <w:szCs w:val="16"/>
              </w:rPr>
              <w:t>H</w:t>
            </w:r>
          </w:p>
        </w:tc>
        <w:tc>
          <w:tcPr>
            <w:tcW w:w="244" w:type="pct"/>
            <w:shd w:val="clear" w:color="auto" w:fill="auto"/>
            <w:vAlign w:val="center"/>
          </w:tcPr>
          <w:p w:rsidR="008A0A20" w:rsidRPr="0026604C" w:rsidRDefault="008A0A20" w:rsidP="008A0A20">
            <w:pPr>
              <w:spacing w:before="60" w:after="60"/>
              <w:rPr>
                <w:rFonts w:asciiTheme="minorHAnsi" w:hAnsiTheme="minorHAnsi"/>
                <w:sz w:val="16"/>
                <w:szCs w:val="16"/>
              </w:rPr>
            </w:pPr>
            <w:r w:rsidRPr="0026604C">
              <w:rPr>
                <w:rFonts w:asciiTheme="minorHAnsi" w:hAnsiTheme="minorHAnsi" w:cs="Arial"/>
                <w:b/>
                <w:bCs/>
                <w:sz w:val="16"/>
                <w:szCs w:val="16"/>
              </w:rPr>
              <w:t>H</w:t>
            </w:r>
          </w:p>
        </w:tc>
        <w:tc>
          <w:tcPr>
            <w:tcW w:w="1930" w:type="pct"/>
            <w:shd w:val="clear" w:color="auto" w:fill="auto"/>
          </w:tcPr>
          <w:p w:rsidR="008A0A20" w:rsidRPr="0026604C" w:rsidRDefault="008A0A20" w:rsidP="00CD1733">
            <w:pPr>
              <w:pStyle w:val="ListParagraph"/>
              <w:numPr>
                <w:ilvl w:val="0"/>
                <w:numId w:val="25"/>
              </w:numPr>
              <w:spacing w:before="60" w:after="60"/>
              <w:contextualSpacing w:val="0"/>
              <w:jc w:val="left"/>
              <w:rPr>
                <w:rFonts w:asciiTheme="minorHAnsi" w:hAnsiTheme="minorHAnsi" w:cs="Arial"/>
                <w:sz w:val="16"/>
                <w:szCs w:val="16"/>
              </w:rPr>
            </w:pPr>
            <w:r w:rsidRPr="0026604C">
              <w:rPr>
                <w:rFonts w:asciiTheme="minorHAnsi" w:hAnsiTheme="minorHAnsi" w:cs="Arial"/>
                <w:sz w:val="16"/>
                <w:szCs w:val="16"/>
              </w:rPr>
              <w:t xml:space="preserve">Strong sponsorship in DEVCO, and NEAR, and FPI, in order to make </w:t>
            </w:r>
            <w:r w:rsidR="00515F7A">
              <w:rPr>
                <w:rFonts w:asciiTheme="minorHAnsi" w:hAnsiTheme="minorHAnsi" w:cs="Arial"/>
                <w:sz w:val="16"/>
                <w:szCs w:val="16"/>
              </w:rPr>
              <w:t>OpSys</w:t>
            </w:r>
            <w:r w:rsidRPr="0026604C">
              <w:rPr>
                <w:rFonts w:asciiTheme="minorHAnsi" w:hAnsiTheme="minorHAnsi" w:cs="Arial"/>
                <w:sz w:val="16"/>
                <w:szCs w:val="16"/>
              </w:rPr>
              <w:t xml:space="preserve"> a positive priority</w:t>
            </w:r>
          </w:p>
        </w:tc>
      </w:tr>
      <w:tr w:rsidR="008A0A20" w:rsidRPr="0026604C" w:rsidTr="008A0A20">
        <w:tc>
          <w:tcPr>
            <w:tcW w:w="245" w:type="pct"/>
            <w:shd w:val="clear" w:color="auto" w:fill="auto"/>
            <w:vAlign w:val="center"/>
          </w:tcPr>
          <w:p w:rsidR="008A0A20" w:rsidRPr="0026604C" w:rsidRDefault="008A0A20" w:rsidP="008A0A20">
            <w:pPr>
              <w:spacing w:before="60" w:after="60"/>
              <w:rPr>
                <w:rFonts w:asciiTheme="minorHAnsi" w:hAnsiTheme="minorHAnsi" w:cs="Arial"/>
                <w:b/>
                <w:bCs/>
                <w:sz w:val="16"/>
                <w:szCs w:val="16"/>
              </w:rPr>
            </w:pPr>
            <w:r w:rsidRPr="0026604C">
              <w:rPr>
                <w:rFonts w:asciiTheme="minorHAnsi" w:hAnsiTheme="minorHAnsi" w:cs="Arial"/>
                <w:b/>
                <w:bCs/>
                <w:sz w:val="16"/>
                <w:szCs w:val="16"/>
              </w:rPr>
              <w:t>4</w:t>
            </w:r>
          </w:p>
        </w:tc>
        <w:tc>
          <w:tcPr>
            <w:tcW w:w="581" w:type="pct"/>
            <w:vAlign w:val="center"/>
          </w:tcPr>
          <w:p w:rsidR="008A0A20" w:rsidRPr="0026604C" w:rsidRDefault="008A0A20" w:rsidP="008A0A20">
            <w:pPr>
              <w:spacing w:before="60" w:after="60"/>
              <w:rPr>
                <w:rFonts w:asciiTheme="minorHAnsi" w:hAnsiTheme="minorHAnsi" w:cs="Arial"/>
                <w:b/>
                <w:bCs/>
                <w:sz w:val="16"/>
                <w:szCs w:val="16"/>
              </w:rPr>
            </w:pPr>
            <w:r w:rsidRPr="0026604C">
              <w:rPr>
                <w:rFonts w:asciiTheme="minorHAnsi" w:hAnsiTheme="minorHAnsi" w:cs="Arial"/>
                <w:b/>
                <w:bCs/>
                <w:sz w:val="16"/>
                <w:szCs w:val="16"/>
              </w:rPr>
              <w:t>Manage-</w:t>
            </w:r>
            <w:proofErr w:type="spellStart"/>
            <w:r w:rsidRPr="0026604C">
              <w:rPr>
                <w:rFonts w:asciiTheme="minorHAnsi" w:hAnsiTheme="minorHAnsi" w:cs="Arial"/>
                <w:b/>
                <w:bCs/>
                <w:sz w:val="16"/>
                <w:szCs w:val="16"/>
              </w:rPr>
              <w:t>ment</w:t>
            </w:r>
            <w:proofErr w:type="spellEnd"/>
          </w:p>
        </w:tc>
        <w:tc>
          <w:tcPr>
            <w:tcW w:w="1756" w:type="pct"/>
            <w:shd w:val="clear" w:color="auto" w:fill="auto"/>
            <w:vAlign w:val="center"/>
          </w:tcPr>
          <w:p w:rsidR="009C2FEB" w:rsidRDefault="008A0A20" w:rsidP="008A0A20">
            <w:pPr>
              <w:spacing w:before="60" w:after="60"/>
              <w:rPr>
                <w:rFonts w:asciiTheme="minorHAnsi" w:hAnsiTheme="minorHAnsi" w:cs="Arial"/>
                <w:sz w:val="16"/>
                <w:szCs w:val="16"/>
              </w:rPr>
            </w:pPr>
            <w:r w:rsidRPr="0026604C">
              <w:rPr>
                <w:rFonts w:asciiTheme="minorHAnsi" w:hAnsiTheme="minorHAnsi" w:cs="Arial"/>
                <w:b/>
                <w:sz w:val="16"/>
                <w:szCs w:val="16"/>
              </w:rPr>
              <w:t xml:space="preserve">Scalability of the </w:t>
            </w:r>
            <w:r w:rsidR="00515F7A">
              <w:rPr>
                <w:rFonts w:asciiTheme="minorHAnsi" w:hAnsiTheme="minorHAnsi" w:cs="Arial"/>
                <w:b/>
                <w:sz w:val="16"/>
                <w:szCs w:val="16"/>
              </w:rPr>
              <w:t>OpSys</w:t>
            </w:r>
            <w:r w:rsidRPr="0026604C">
              <w:rPr>
                <w:rFonts w:asciiTheme="minorHAnsi" w:hAnsiTheme="minorHAnsi" w:cs="Arial"/>
                <w:b/>
                <w:sz w:val="16"/>
                <w:szCs w:val="16"/>
              </w:rPr>
              <w:t xml:space="preserve"> unit 05 and of the IT supplier R6</w:t>
            </w:r>
            <w:r w:rsidRPr="0026604C">
              <w:rPr>
                <w:rFonts w:asciiTheme="minorHAnsi" w:hAnsiTheme="minorHAnsi" w:cs="Arial"/>
                <w:sz w:val="16"/>
                <w:szCs w:val="16"/>
              </w:rPr>
              <w:t xml:space="preserve"> </w:t>
            </w:r>
            <w:r w:rsidR="009C2FEB">
              <w:rPr>
                <w:rFonts w:asciiTheme="minorHAnsi" w:hAnsiTheme="minorHAnsi" w:cs="Arial"/>
                <w:sz w:val="16"/>
                <w:szCs w:val="16"/>
              </w:rPr>
              <w:t>and their ability to support the project:</w:t>
            </w:r>
          </w:p>
          <w:p w:rsidR="008A0A20" w:rsidRPr="009C2FEB" w:rsidRDefault="008A0A20" w:rsidP="009C2FEB">
            <w:pPr>
              <w:pStyle w:val="ListParagraph"/>
              <w:numPr>
                <w:ilvl w:val="0"/>
                <w:numId w:val="27"/>
              </w:numPr>
              <w:spacing w:before="60" w:after="60"/>
              <w:ind w:left="379"/>
              <w:rPr>
                <w:rFonts w:asciiTheme="minorHAnsi" w:hAnsiTheme="minorHAnsi" w:cs="Arial"/>
                <w:b/>
                <w:sz w:val="16"/>
                <w:szCs w:val="16"/>
              </w:rPr>
            </w:pPr>
            <w:r w:rsidRPr="009C2FEB">
              <w:rPr>
                <w:rFonts w:asciiTheme="minorHAnsi" w:hAnsiTheme="minorHAnsi" w:cs="Arial"/>
                <w:sz w:val="16"/>
                <w:szCs w:val="16"/>
              </w:rPr>
              <w:t xml:space="preserve">with the right </w:t>
            </w:r>
            <w:r w:rsidR="009C2FEB">
              <w:rPr>
                <w:rFonts w:asciiTheme="minorHAnsi" w:hAnsiTheme="minorHAnsi" w:cs="Arial"/>
                <w:sz w:val="16"/>
                <w:szCs w:val="16"/>
              </w:rPr>
              <w:t>staff resources, competences and financing;</w:t>
            </w:r>
            <w:r w:rsidRPr="009C2FEB">
              <w:rPr>
                <w:rFonts w:asciiTheme="minorHAnsi" w:hAnsiTheme="minorHAnsi" w:cs="Arial"/>
                <w:sz w:val="16"/>
                <w:szCs w:val="16"/>
              </w:rPr>
              <w:t xml:space="preserve"> </w:t>
            </w:r>
            <w:r w:rsidR="00A16E22" w:rsidRPr="009C2FEB">
              <w:rPr>
                <w:rFonts w:asciiTheme="minorHAnsi" w:hAnsiTheme="minorHAnsi" w:cs="Arial"/>
                <w:sz w:val="16"/>
                <w:szCs w:val="16"/>
              </w:rPr>
              <w:t>including programme office management</w:t>
            </w:r>
          </w:p>
          <w:p w:rsidR="009C2FEB" w:rsidRPr="009C2FEB" w:rsidRDefault="00F8776E" w:rsidP="009C2FEB">
            <w:pPr>
              <w:pStyle w:val="ListParagraph"/>
              <w:numPr>
                <w:ilvl w:val="0"/>
                <w:numId w:val="27"/>
              </w:numPr>
              <w:spacing w:before="60" w:after="60"/>
              <w:ind w:left="379"/>
              <w:rPr>
                <w:rFonts w:asciiTheme="minorHAnsi" w:hAnsiTheme="minorHAnsi" w:cs="Arial"/>
                <w:b/>
                <w:sz w:val="16"/>
                <w:szCs w:val="16"/>
              </w:rPr>
            </w:pPr>
            <w:r>
              <w:rPr>
                <w:rFonts w:asciiTheme="minorHAnsi" w:hAnsiTheme="minorHAnsi" w:cs="Arial"/>
                <w:sz w:val="16"/>
                <w:szCs w:val="16"/>
              </w:rPr>
              <w:t>ability of the IT supplier to provide the environments, the GIT code branches</w:t>
            </w:r>
            <w:r w:rsidR="003A00AB">
              <w:rPr>
                <w:rFonts w:asciiTheme="minorHAnsi" w:hAnsiTheme="minorHAnsi" w:cs="Arial"/>
                <w:sz w:val="16"/>
                <w:szCs w:val="16"/>
              </w:rPr>
              <w:t xml:space="preserve"> in project ramp up phase</w:t>
            </w:r>
          </w:p>
        </w:tc>
        <w:tc>
          <w:tcPr>
            <w:tcW w:w="244" w:type="pct"/>
            <w:shd w:val="clear" w:color="auto" w:fill="auto"/>
            <w:vAlign w:val="center"/>
          </w:tcPr>
          <w:p w:rsidR="008A0A20" w:rsidRPr="0026604C" w:rsidRDefault="001016F1" w:rsidP="008A0A20">
            <w:pPr>
              <w:spacing w:before="60" w:after="60"/>
              <w:rPr>
                <w:rFonts w:asciiTheme="minorHAnsi" w:hAnsiTheme="minorHAnsi" w:cs="Arial"/>
                <w:b/>
                <w:bCs/>
                <w:sz w:val="16"/>
                <w:szCs w:val="16"/>
              </w:rPr>
            </w:pPr>
            <w:r>
              <w:rPr>
                <w:rFonts w:asciiTheme="minorHAnsi" w:hAnsiTheme="minorHAnsi" w:cs="Arial"/>
                <w:b/>
                <w:bCs/>
                <w:sz w:val="16"/>
                <w:szCs w:val="16"/>
              </w:rPr>
              <w:t>H</w:t>
            </w:r>
          </w:p>
        </w:tc>
        <w:tc>
          <w:tcPr>
            <w:tcW w:w="244" w:type="pct"/>
            <w:shd w:val="clear" w:color="auto" w:fill="auto"/>
            <w:vAlign w:val="center"/>
          </w:tcPr>
          <w:p w:rsidR="008A0A20" w:rsidRPr="0026604C" w:rsidRDefault="008A0A20" w:rsidP="008A0A20">
            <w:pPr>
              <w:spacing w:before="60" w:after="60"/>
              <w:rPr>
                <w:rFonts w:asciiTheme="minorHAnsi" w:hAnsiTheme="minorHAnsi" w:cs="Arial"/>
                <w:b/>
                <w:bCs/>
                <w:sz w:val="16"/>
                <w:szCs w:val="16"/>
              </w:rPr>
            </w:pPr>
            <w:r w:rsidRPr="0026604C">
              <w:rPr>
                <w:rFonts w:asciiTheme="minorHAnsi" w:hAnsiTheme="minorHAnsi" w:cs="Arial"/>
                <w:b/>
                <w:bCs/>
                <w:sz w:val="16"/>
                <w:szCs w:val="16"/>
              </w:rPr>
              <w:t>H</w:t>
            </w:r>
          </w:p>
        </w:tc>
        <w:tc>
          <w:tcPr>
            <w:tcW w:w="1930" w:type="pct"/>
            <w:shd w:val="clear" w:color="auto" w:fill="auto"/>
          </w:tcPr>
          <w:p w:rsidR="008A0A20" w:rsidRPr="0026604C" w:rsidRDefault="008A0A20" w:rsidP="00CD1733">
            <w:pPr>
              <w:pStyle w:val="ListParagraph"/>
              <w:numPr>
                <w:ilvl w:val="0"/>
                <w:numId w:val="25"/>
              </w:numPr>
              <w:spacing w:before="60" w:after="60"/>
              <w:contextualSpacing w:val="0"/>
              <w:jc w:val="left"/>
              <w:rPr>
                <w:rFonts w:asciiTheme="minorHAnsi" w:hAnsiTheme="minorHAnsi" w:cs="Arial"/>
                <w:sz w:val="16"/>
                <w:szCs w:val="16"/>
              </w:rPr>
            </w:pPr>
            <w:r w:rsidRPr="0026604C">
              <w:rPr>
                <w:rFonts w:asciiTheme="minorHAnsi" w:hAnsiTheme="minorHAnsi" w:cs="Arial"/>
                <w:sz w:val="16"/>
                <w:szCs w:val="16"/>
              </w:rPr>
              <w:t>05: right m</w:t>
            </w:r>
            <w:r w:rsidR="00127AAB">
              <w:rPr>
                <w:rFonts w:asciiTheme="minorHAnsi" w:hAnsiTheme="minorHAnsi" w:cs="Arial"/>
                <w:sz w:val="16"/>
                <w:szCs w:val="16"/>
              </w:rPr>
              <w:t>ix of statutory staff and intra-</w:t>
            </w:r>
            <w:proofErr w:type="spellStart"/>
            <w:r w:rsidRPr="0026604C">
              <w:rPr>
                <w:rFonts w:asciiTheme="minorHAnsi" w:hAnsiTheme="minorHAnsi" w:cs="Arial"/>
                <w:sz w:val="16"/>
                <w:szCs w:val="16"/>
              </w:rPr>
              <w:t>muros</w:t>
            </w:r>
            <w:proofErr w:type="spellEnd"/>
            <w:r w:rsidRPr="0026604C">
              <w:rPr>
                <w:rFonts w:asciiTheme="minorHAnsi" w:hAnsiTheme="minorHAnsi" w:cs="Arial"/>
                <w:sz w:val="16"/>
                <w:szCs w:val="16"/>
              </w:rPr>
              <w:t xml:space="preserve"> experts</w:t>
            </w:r>
          </w:p>
          <w:p w:rsidR="008A0A20" w:rsidRPr="0026604C" w:rsidRDefault="008A0A20" w:rsidP="00CD1733">
            <w:pPr>
              <w:pStyle w:val="ListParagraph"/>
              <w:numPr>
                <w:ilvl w:val="0"/>
                <w:numId w:val="25"/>
              </w:numPr>
              <w:spacing w:before="60" w:after="60"/>
              <w:contextualSpacing w:val="0"/>
              <w:jc w:val="left"/>
              <w:rPr>
                <w:rFonts w:asciiTheme="minorHAnsi" w:hAnsiTheme="minorHAnsi" w:cs="Arial"/>
                <w:sz w:val="16"/>
                <w:szCs w:val="16"/>
              </w:rPr>
            </w:pPr>
            <w:r w:rsidRPr="0026604C">
              <w:rPr>
                <w:rFonts w:asciiTheme="minorHAnsi" w:hAnsiTheme="minorHAnsi" w:cs="Arial"/>
                <w:sz w:val="16"/>
                <w:szCs w:val="16"/>
              </w:rPr>
              <w:t>05 and R6: appropriate training</w:t>
            </w:r>
          </w:p>
          <w:p w:rsidR="008A0A20" w:rsidRPr="0026604C" w:rsidRDefault="008A0A20" w:rsidP="003A00AB">
            <w:pPr>
              <w:pStyle w:val="ListParagraph"/>
              <w:numPr>
                <w:ilvl w:val="0"/>
                <w:numId w:val="25"/>
              </w:numPr>
              <w:spacing w:before="60" w:after="60"/>
              <w:contextualSpacing w:val="0"/>
              <w:jc w:val="left"/>
              <w:rPr>
                <w:rFonts w:asciiTheme="minorHAnsi" w:hAnsiTheme="minorHAnsi"/>
                <w:sz w:val="16"/>
                <w:szCs w:val="16"/>
              </w:rPr>
            </w:pPr>
            <w:r w:rsidRPr="0026604C">
              <w:rPr>
                <w:rFonts w:asciiTheme="minorHAnsi" w:hAnsiTheme="minorHAnsi" w:cs="Arial"/>
                <w:sz w:val="16"/>
                <w:szCs w:val="16"/>
              </w:rPr>
              <w:t xml:space="preserve">Budgetary revision </w:t>
            </w:r>
            <w:r w:rsidR="003A00AB">
              <w:rPr>
                <w:rFonts w:asciiTheme="minorHAnsi" w:hAnsiTheme="minorHAnsi" w:cs="Arial"/>
                <w:sz w:val="16"/>
                <w:szCs w:val="16"/>
              </w:rPr>
              <w:t>when necessary</w:t>
            </w:r>
          </w:p>
        </w:tc>
      </w:tr>
      <w:tr w:rsidR="008A0A20" w:rsidRPr="0026604C" w:rsidTr="008A0A20">
        <w:tc>
          <w:tcPr>
            <w:tcW w:w="245" w:type="pct"/>
            <w:shd w:val="clear" w:color="auto" w:fill="auto"/>
            <w:vAlign w:val="center"/>
          </w:tcPr>
          <w:p w:rsidR="008A0A20" w:rsidRPr="0026604C" w:rsidRDefault="008A0A20" w:rsidP="008A0A20">
            <w:pPr>
              <w:spacing w:before="60" w:after="60"/>
              <w:rPr>
                <w:rFonts w:asciiTheme="minorHAnsi" w:hAnsiTheme="minorHAnsi" w:cs="Arial"/>
                <w:b/>
                <w:bCs/>
                <w:sz w:val="16"/>
                <w:szCs w:val="16"/>
              </w:rPr>
            </w:pPr>
            <w:r w:rsidRPr="0026604C">
              <w:rPr>
                <w:rFonts w:asciiTheme="minorHAnsi" w:hAnsiTheme="minorHAnsi" w:cs="Arial"/>
                <w:b/>
                <w:bCs/>
                <w:sz w:val="16"/>
                <w:szCs w:val="16"/>
              </w:rPr>
              <w:t>5</w:t>
            </w:r>
          </w:p>
        </w:tc>
        <w:tc>
          <w:tcPr>
            <w:tcW w:w="581" w:type="pct"/>
            <w:vAlign w:val="center"/>
          </w:tcPr>
          <w:p w:rsidR="008A0A20" w:rsidRPr="0026604C" w:rsidRDefault="008A0A20" w:rsidP="008A0A20">
            <w:pPr>
              <w:spacing w:before="60" w:after="60"/>
              <w:rPr>
                <w:rFonts w:asciiTheme="minorHAnsi" w:hAnsiTheme="minorHAnsi" w:cs="Arial"/>
                <w:b/>
                <w:bCs/>
                <w:sz w:val="16"/>
                <w:szCs w:val="16"/>
              </w:rPr>
            </w:pPr>
            <w:r w:rsidRPr="0026604C">
              <w:rPr>
                <w:rFonts w:asciiTheme="minorHAnsi" w:hAnsiTheme="minorHAnsi" w:cs="Arial"/>
                <w:b/>
                <w:bCs/>
                <w:sz w:val="16"/>
                <w:szCs w:val="16"/>
              </w:rPr>
              <w:t>Technical</w:t>
            </w:r>
          </w:p>
        </w:tc>
        <w:tc>
          <w:tcPr>
            <w:tcW w:w="1756" w:type="pct"/>
            <w:shd w:val="clear" w:color="auto" w:fill="auto"/>
            <w:vAlign w:val="center"/>
          </w:tcPr>
          <w:p w:rsidR="008A0A20" w:rsidRPr="0026604C" w:rsidRDefault="008A0A20" w:rsidP="008A0A20">
            <w:pPr>
              <w:spacing w:before="60" w:after="60"/>
              <w:rPr>
                <w:rFonts w:asciiTheme="minorHAnsi" w:hAnsiTheme="minorHAnsi" w:cs="Arial"/>
                <w:b/>
                <w:sz w:val="16"/>
                <w:szCs w:val="16"/>
              </w:rPr>
            </w:pPr>
            <w:r w:rsidRPr="0026604C">
              <w:rPr>
                <w:rFonts w:asciiTheme="minorHAnsi" w:hAnsiTheme="minorHAnsi" w:cs="Arial"/>
                <w:b/>
                <w:sz w:val="16"/>
                <w:szCs w:val="16"/>
              </w:rPr>
              <w:t>Methodology</w:t>
            </w:r>
            <w:r w:rsidRPr="0026604C">
              <w:rPr>
                <w:rFonts w:asciiTheme="minorHAnsi" w:hAnsiTheme="minorHAnsi" w:cs="Arial"/>
                <w:sz w:val="16"/>
                <w:szCs w:val="16"/>
              </w:rPr>
              <w:t>:  the agile methodology is not applied when relevant (</w:t>
            </w:r>
            <w:r w:rsidR="00127AAB" w:rsidRPr="0026604C">
              <w:rPr>
                <w:rFonts w:asciiTheme="minorHAnsi" w:hAnsiTheme="minorHAnsi" w:cs="Arial"/>
                <w:sz w:val="16"/>
                <w:szCs w:val="16"/>
              </w:rPr>
              <w:t>e.g.</w:t>
            </w:r>
            <w:r w:rsidRPr="0026604C">
              <w:rPr>
                <w:rFonts w:asciiTheme="minorHAnsi" w:hAnsiTheme="minorHAnsi" w:cs="Arial"/>
                <w:sz w:val="16"/>
                <w:szCs w:val="16"/>
              </w:rPr>
              <w:t xml:space="preserve"> distance between users and developers); </w:t>
            </w:r>
            <w:r w:rsidRPr="0026604C">
              <w:rPr>
                <w:rFonts w:asciiTheme="minorHAnsi" w:hAnsiTheme="minorHAnsi" w:cs="Arial"/>
                <w:sz w:val="16"/>
                <w:szCs w:val="16"/>
              </w:rPr>
              <w:lastRenderedPageBreak/>
              <w:t>adherence to PM2 standards throughout the project lifetime</w:t>
            </w:r>
          </w:p>
        </w:tc>
        <w:tc>
          <w:tcPr>
            <w:tcW w:w="244" w:type="pct"/>
            <w:shd w:val="clear" w:color="auto" w:fill="auto"/>
            <w:vAlign w:val="center"/>
          </w:tcPr>
          <w:p w:rsidR="008A0A20" w:rsidRPr="0026604C" w:rsidRDefault="008A0A20" w:rsidP="008A0A20">
            <w:pPr>
              <w:spacing w:before="60" w:after="60"/>
              <w:rPr>
                <w:rFonts w:asciiTheme="minorHAnsi" w:hAnsiTheme="minorHAnsi" w:cs="Arial"/>
                <w:b/>
                <w:bCs/>
                <w:sz w:val="16"/>
                <w:szCs w:val="16"/>
              </w:rPr>
            </w:pPr>
            <w:r w:rsidRPr="0026604C">
              <w:rPr>
                <w:rFonts w:asciiTheme="minorHAnsi" w:hAnsiTheme="minorHAnsi" w:cs="Arial"/>
                <w:b/>
                <w:bCs/>
                <w:sz w:val="16"/>
                <w:szCs w:val="16"/>
              </w:rPr>
              <w:lastRenderedPageBreak/>
              <w:t>M</w:t>
            </w:r>
          </w:p>
        </w:tc>
        <w:tc>
          <w:tcPr>
            <w:tcW w:w="244" w:type="pct"/>
            <w:shd w:val="clear" w:color="auto" w:fill="auto"/>
            <w:vAlign w:val="center"/>
          </w:tcPr>
          <w:p w:rsidR="008A0A20" w:rsidRPr="0026604C" w:rsidRDefault="008A0A20" w:rsidP="008A0A20">
            <w:pPr>
              <w:spacing w:before="60" w:after="60"/>
              <w:rPr>
                <w:rFonts w:asciiTheme="minorHAnsi" w:hAnsiTheme="minorHAnsi" w:cs="Arial"/>
                <w:b/>
                <w:bCs/>
                <w:sz w:val="16"/>
                <w:szCs w:val="16"/>
              </w:rPr>
            </w:pPr>
            <w:r w:rsidRPr="0026604C">
              <w:rPr>
                <w:rFonts w:asciiTheme="minorHAnsi" w:hAnsiTheme="minorHAnsi" w:cs="Arial"/>
                <w:b/>
                <w:bCs/>
                <w:sz w:val="16"/>
                <w:szCs w:val="16"/>
              </w:rPr>
              <w:t>H</w:t>
            </w:r>
          </w:p>
        </w:tc>
        <w:tc>
          <w:tcPr>
            <w:tcW w:w="1930" w:type="pct"/>
            <w:shd w:val="clear" w:color="auto" w:fill="auto"/>
          </w:tcPr>
          <w:p w:rsidR="008A0A20" w:rsidRPr="0026604C" w:rsidRDefault="00515F7A" w:rsidP="00CD1733">
            <w:pPr>
              <w:pStyle w:val="ListParagraph"/>
              <w:numPr>
                <w:ilvl w:val="0"/>
                <w:numId w:val="25"/>
              </w:numPr>
              <w:spacing w:before="60" w:after="60"/>
              <w:contextualSpacing w:val="0"/>
              <w:jc w:val="left"/>
              <w:rPr>
                <w:rFonts w:asciiTheme="minorHAnsi" w:hAnsiTheme="minorHAnsi" w:cs="Arial"/>
                <w:sz w:val="16"/>
                <w:szCs w:val="16"/>
              </w:rPr>
            </w:pPr>
            <w:r>
              <w:rPr>
                <w:rFonts w:asciiTheme="minorHAnsi" w:hAnsiTheme="minorHAnsi" w:cs="Arial"/>
                <w:sz w:val="16"/>
                <w:szCs w:val="16"/>
              </w:rPr>
              <w:t>OpSys</w:t>
            </w:r>
            <w:r w:rsidR="008A0A20" w:rsidRPr="0026604C">
              <w:rPr>
                <w:rFonts w:asciiTheme="minorHAnsi" w:hAnsiTheme="minorHAnsi" w:cs="Arial"/>
                <w:sz w:val="16"/>
                <w:szCs w:val="16"/>
              </w:rPr>
              <w:t xml:space="preserve"> unit being part of methodology choices and steering for IT development</w:t>
            </w:r>
          </w:p>
          <w:p w:rsidR="008A0A20" w:rsidRPr="0026604C" w:rsidRDefault="008A0A20" w:rsidP="00CD1733">
            <w:pPr>
              <w:pStyle w:val="ListParagraph"/>
              <w:numPr>
                <w:ilvl w:val="0"/>
                <w:numId w:val="25"/>
              </w:numPr>
              <w:spacing w:before="60" w:after="60"/>
              <w:contextualSpacing w:val="0"/>
              <w:jc w:val="left"/>
              <w:rPr>
                <w:rFonts w:asciiTheme="minorHAnsi" w:hAnsiTheme="minorHAnsi" w:cs="Arial"/>
                <w:sz w:val="16"/>
                <w:szCs w:val="16"/>
              </w:rPr>
            </w:pPr>
            <w:r w:rsidRPr="0026604C">
              <w:rPr>
                <w:rFonts w:asciiTheme="minorHAnsi" w:hAnsiTheme="minorHAnsi" w:cs="Arial"/>
                <w:sz w:val="16"/>
                <w:szCs w:val="16"/>
              </w:rPr>
              <w:t xml:space="preserve">restrict the communication on agile </w:t>
            </w:r>
            <w:r w:rsidRPr="0026604C">
              <w:rPr>
                <w:rFonts w:asciiTheme="minorHAnsi" w:hAnsiTheme="minorHAnsi" w:cs="Arial"/>
                <w:sz w:val="16"/>
                <w:szCs w:val="16"/>
              </w:rPr>
              <w:lastRenderedPageBreak/>
              <w:t>methodology to avoid misunderstandings</w:t>
            </w:r>
          </w:p>
          <w:p w:rsidR="008A0A20" w:rsidRPr="0026604C" w:rsidRDefault="008A0A20" w:rsidP="00CD1733">
            <w:pPr>
              <w:pStyle w:val="ListParagraph"/>
              <w:numPr>
                <w:ilvl w:val="0"/>
                <w:numId w:val="25"/>
              </w:numPr>
              <w:spacing w:before="60" w:after="60"/>
              <w:contextualSpacing w:val="0"/>
              <w:jc w:val="left"/>
              <w:rPr>
                <w:rFonts w:asciiTheme="minorHAnsi" w:hAnsiTheme="minorHAnsi"/>
                <w:sz w:val="16"/>
                <w:szCs w:val="16"/>
              </w:rPr>
            </w:pPr>
            <w:r w:rsidRPr="0026604C">
              <w:rPr>
                <w:rFonts w:asciiTheme="minorHAnsi" w:hAnsiTheme="minorHAnsi" w:cs="Arial"/>
                <w:sz w:val="16"/>
                <w:szCs w:val="16"/>
              </w:rPr>
              <w:t>Starting early prototyping</w:t>
            </w:r>
          </w:p>
        </w:tc>
      </w:tr>
      <w:tr w:rsidR="008A0A20" w:rsidRPr="0026604C" w:rsidTr="008A0A20">
        <w:tc>
          <w:tcPr>
            <w:tcW w:w="245" w:type="pct"/>
            <w:shd w:val="clear" w:color="auto" w:fill="auto"/>
            <w:vAlign w:val="center"/>
          </w:tcPr>
          <w:p w:rsidR="008A0A20" w:rsidRPr="0026604C" w:rsidRDefault="008A0A20" w:rsidP="008A0A20">
            <w:pPr>
              <w:spacing w:before="60" w:after="60"/>
              <w:rPr>
                <w:rFonts w:asciiTheme="minorHAnsi" w:hAnsiTheme="minorHAnsi" w:cs="Arial"/>
                <w:b/>
                <w:bCs/>
                <w:sz w:val="16"/>
                <w:szCs w:val="16"/>
              </w:rPr>
            </w:pPr>
            <w:r w:rsidRPr="0026604C">
              <w:rPr>
                <w:rFonts w:asciiTheme="minorHAnsi" w:hAnsiTheme="minorHAnsi" w:cs="Arial"/>
                <w:b/>
                <w:bCs/>
                <w:sz w:val="16"/>
                <w:szCs w:val="16"/>
              </w:rPr>
              <w:lastRenderedPageBreak/>
              <w:t>6</w:t>
            </w:r>
          </w:p>
        </w:tc>
        <w:tc>
          <w:tcPr>
            <w:tcW w:w="581" w:type="pct"/>
            <w:vAlign w:val="center"/>
          </w:tcPr>
          <w:p w:rsidR="008A0A20" w:rsidRPr="0026604C" w:rsidRDefault="008A0A20" w:rsidP="008A0A20">
            <w:pPr>
              <w:spacing w:before="60" w:after="60"/>
              <w:rPr>
                <w:rFonts w:asciiTheme="minorHAnsi" w:hAnsiTheme="minorHAnsi" w:cs="Arial"/>
                <w:b/>
                <w:bCs/>
                <w:sz w:val="16"/>
                <w:szCs w:val="16"/>
              </w:rPr>
            </w:pPr>
            <w:r w:rsidRPr="0026604C">
              <w:rPr>
                <w:rFonts w:asciiTheme="minorHAnsi" w:hAnsiTheme="minorHAnsi" w:cs="Arial"/>
                <w:b/>
                <w:bCs/>
                <w:sz w:val="16"/>
                <w:szCs w:val="16"/>
              </w:rPr>
              <w:t>Technical</w:t>
            </w:r>
          </w:p>
        </w:tc>
        <w:tc>
          <w:tcPr>
            <w:tcW w:w="1756" w:type="pct"/>
            <w:shd w:val="clear" w:color="auto" w:fill="auto"/>
            <w:vAlign w:val="center"/>
          </w:tcPr>
          <w:p w:rsidR="008A0A20" w:rsidRPr="0026604C" w:rsidRDefault="008A0A20" w:rsidP="008A0A20">
            <w:pPr>
              <w:spacing w:before="60" w:after="60"/>
              <w:rPr>
                <w:rFonts w:asciiTheme="minorHAnsi" w:hAnsiTheme="minorHAnsi" w:cs="Arial"/>
                <w:b/>
                <w:sz w:val="16"/>
                <w:szCs w:val="16"/>
              </w:rPr>
            </w:pPr>
            <w:r w:rsidRPr="0026604C">
              <w:rPr>
                <w:rFonts w:asciiTheme="minorHAnsi" w:hAnsiTheme="minorHAnsi" w:cs="Arial"/>
                <w:b/>
                <w:sz w:val="16"/>
                <w:szCs w:val="16"/>
              </w:rPr>
              <w:t xml:space="preserve">Taxonomy: </w:t>
            </w:r>
            <w:r w:rsidRPr="0026604C">
              <w:rPr>
                <w:rFonts w:asciiTheme="minorHAnsi" w:hAnsiTheme="minorHAnsi" w:cs="Arial"/>
                <w:sz w:val="16"/>
                <w:szCs w:val="16"/>
              </w:rPr>
              <w:t>harmonisation of terminologies, conceptual data model</w:t>
            </w:r>
          </w:p>
        </w:tc>
        <w:tc>
          <w:tcPr>
            <w:tcW w:w="244" w:type="pct"/>
            <w:shd w:val="clear" w:color="auto" w:fill="auto"/>
            <w:vAlign w:val="center"/>
          </w:tcPr>
          <w:p w:rsidR="008A0A20" w:rsidRPr="0026604C" w:rsidRDefault="008A0A20" w:rsidP="008A0A20">
            <w:pPr>
              <w:spacing w:before="60" w:after="60"/>
              <w:rPr>
                <w:rFonts w:asciiTheme="minorHAnsi" w:hAnsiTheme="minorHAnsi" w:cs="Arial"/>
                <w:b/>
                <w:bCs/>
                <w:sz w:val="16"/>
                <w:szCs w:val="16"/>
              </w:rPr>
            </w:pPr>
            <w:r w:rsidRPr="0026604C">
              <w:rPr>
                <w:rFonts w:asciiTheme="minorHAnsi" w:hAnsiTheme="minorHAnsi" w:cs="Arial"/>
                <w:b/>
                <w:bCs/>
                <w:sz w:val="16"/>
                <w:szCs w:val="16"/>
              </w:rPr>
              <w:t>M</w:t>
            </w:r>
          </w:p>
        </w:tc>
        <w:tc>
          <w:tcPr>
            <w:tcW w:w="244" w:type="pct"/>
            <w:shd w:val="clear" w:color="auto" w:fill="auto"/>
            <w:vAlign w:val="center"/>
          </w:tcPr>
          <w:p w:rsidR="008A0A20" w:rsidRPr="0026604C" w:rsidRDefault="008A0A20" w:rsidP="008A0A20">
            <w:pPr>
              <w:spacing w:before="60" w:after="60"/>
              <w:rPr>
                <w:rFonts w:asciiTheme="minorHAnsi" w:hAnsiTheme="minorHAnsi" w:cs="Arial"/>
                <w:b/>
                <w:bCs/>
                <w:sz w:val="16"/>
                <w:szCs w:val="16"/>
              </w:rPr>
            </w:pPr>
            <w:r w:rsidRPr="0026604C">
              <w:rPr>
                <w:rFonts w:asciiTheme="minorHAnsi" w:hAnsiTheme="minorHAnsi" w:cs="Arial"/>
                <w:b/>
                <w:bCs/>
                <w:sz w:val="16"/>
                <w:szCs w:val="16"/>
              </w:rPr>
              <w:t>M</w:t>
            </w:r>
          </w:p>
        </w:tc>
        <w:tc>
          <w:tcPr>
            <w:tcW w:w="1930" w:type="pct"/>
            <w:shd w:val="clear" w:color="auto" w:fill="auto"/>
          </w:tcPr>
          <w:p w:rsidR="008A0A20" w:rsidRDefault="008A0A20" w:rsidP="00CD1733">
            <w:pPr>
              <w:pStyle w:val="ListParagraph"/>
              <w:numPr>
                <w:ilvl w:val="0"/>
                <w:numId w:val="25"/>
              </w:numPr>
              <w:spacing w:before="60" w:after="60"/>
              <w:contextualSpacing w:val="0"/>
              <w:jc w:val="left"/>
              <w:rPr>
                <w:rFonts w:asciiTheme="minorHAnsi" w:hAnsiTheme="minorHAnsi" w:cs="Arial"/>
                <w:sz w:val="16"/>
                <w:szCs w:val="16"/>
              </w:rPr>
            </w:pPr>
            <w:r w:rsidRPr="0026604C">
              <w:rPr>
                <w:rFonts w:asciiTheme="minorHAnsi" w:hAnsiTheme="minorHAnsi" w:cs="Arial"/>
                <w:sz w:val="16"/>
                <w:szCs w:val="16"/>
              </w:rPr>
              <w:t>Strong sponsorship from business side from DEVCO, NEAR and FPI allowing to refer if necessary to management meetings</w:t>
            </w:r>
          </w:p>
          <w:p w:rsidR="003A00AB" w:rsidRPr="0026604C" w:rsidRDefault="003A00AB" w:rsidP="00CD1733">
            <w:pPr>
              <w:pStyle w:val="ListParagraph"/>
              <w:numPr>
                <w:ilvl w:val="0"/>
                <w:numId w:val="25"/>
              </w:numPr>
              <w:spacing w:before="60" w:after="60"/>
              <w:contextualSpacing w:val="0"/>
              <w:jc w:val="left"/>
              <w:rPr>
                <w:rFonts w:asciiTheme="minorHAnsi" w:hAnsiTheme="minorHAnsi" w:cs="Arial"/>
                <w:sz w:val="16"/>
                <w:szCs w:val="16"/>
              </w:rPr>
            </w:pPr>
            <w:r>
              <w:rPr>
                <w:rFonts w:asciiTheme="minorHAnsi" w:hAnsiTheme="minorHAnsi" w:cs="Arial"/>
                <w:sz w:val="16"/>
                <w:szCs w:val="16"/>
              </w:rPr>
              <w:t>Acceptance of differences in critical situations</w:t>
            </w:r>
          </w:p>
        </w:tc>
      </w:tr>
      <w:tr w:rsidR="008A0A20" w:rsidRPr="0026604C" w:rsidTr="008A0A20">
        <w:tc>
          <w:tcPr>
            <w:tcW w:w="245" w:type="pct"/>
            <w:shd w:val="clear" w:color="auto" w:fill="auto"/>
            <w:vAlign w:val="center"/>
          </w:tcPr>
          <w:p w:rsidR="008A0A20" w:rsidRPr="0026604C" w:rsidRDefault="008A0A20" w:rsidP="008A0A20">
            <w:pPr>
              <w:spacing w:before="60" w:after="60"/>
              <w:rPr>
                <w:rFonts w:asciiTheme="minorHAnsi" w:hAnsiTheme="minorHAnsi" w:cs="Arial"/>
                <w:b/>
                <w:bCs/>
                <w:sz w:val="16"/>
                <w:szCs w:val="16"/>
              </w:rPr>
            </w:pPr>
            <w:r w:rsidRPr="0026604C">
              <w:rPr>
                <w:rFonts w:asciiTheme="minorHAnsi" w:hAnsiTheme="minorHAnsi" w:cs="Arial"/>
                <w:b/>
                <w:bCs/>
                <w:sz w:val="16"/>
                <w:szCs w:val="16"/>
              </w:rPr>
              <w:t>7</w:t>
            </w:r>
          </w:p>
        </w:tc>
        <w:tc>
          <w:tcPr>
            <w:tcW w:w="581" w:type="pct"/>
            <w:vAlign w:val="center"/>
          </w:tcPr>
          <w:p w:rsidR="008A0A20" w:rsidRPr="0026604C" w:rsidRDefault="008A0A20" w:rsidP="008A0A20">
            <w:pPr>
              <w:spacing w:before="60" w:after="60"/>
              <w:rPr>
                <w:rFonts w:asciiTheme="minorHAnsi" w:hAnsiTheme="minorHAnsi" w:cs="Arial"/>
                <w:b/>
                <w:bCs/>
                <w:sz w:val="16"/>
                <w:szCs w:val="16"/>
              </w:rPr>
            </w:pPr>
            <w:r w:rsidRPr="0026604C">
              <w:rPr>
                <w:rFonts w:asciiTheme="minorHAnsi" w:hAnsiTheme="minorHAnsi" w:cs="Arial"/>
                <w:b/>
                <w:bCs/>
                <w:sz w:val="16"/>
                <w:szCs w:val="16"/>
              </w:rPr>
              <w:t>Technical</w:t>
            </w:r>
          </w:p>
        </w:tc>
        <w:tc>
          <w:tcPr>
            <w:tcW w:w="1756" w:type="pct"/>
            <w:shd w:val="clear" w:color="auto" w:fill="auto"/>
            <w:vAlign w:val="center"/>
          </w:tcPr>
          <w:p w:rsidR="008A0A20" w:rsidRPr="0026604C" w:rsidRDefault="008A0A20" w:rsidP="008A0A20">
            <w:pPr>
              <w:spacing w:before="60" w:after="60"/>
              <w:rPr>
                <w:rFonts w:asciiTheme="minorHAnsi" w:hAnsiTheme="minorHAnsi" w:cs="Arial"/>
                <w:b/>
                <w:sz w:val="16"/>
                <w:szCs w:val="16"/>
              </w:rPr>
            </w:pPr>
            <w:r w:rsidRPr="0026604C">
              <w:rPr>
                <w:rFonts w:asciiTheme="minorHAnsi" w:hAnsiTheme="minorHAnsi" w:cs="Arial"/>
                <w:b/>
                <w:sz w:val="16"/>
                <w:szCs w:val="16"/>
              </w:rPr>
              <w:t xml:space="preserve">Wrong technology choices for the enterprise architecture </w:t>
            </w:r>
            <w:r w:rsidRPr="0026604C">
              <w:rPr>
                <w:rFonts w:asciiTheme="minorHAnsi" w:hAnsiTheme="minorHAnsi" w:cs="Arial"/>
                <w:sz w:val="16"/>
                <w:szCs w:val="16"/>
              </w:rPr>
              <w:t>(development technology, IT components)</w:t>
            </w:r>
          </w:p>
        </w:tc>
        <w:tc>
          <w:tcPr>
            <w:tcW w:w="244" w:type="pct"/>
            <w:shd w:val="clear" w:color="auto" w:fill="auto"/>
            <w:vAlign w:val="center"/>
          </w:tcPr>
          <w:p w:rsidR="008A0A20" w:rsidRPr="0026604C" w:rsidRDefault="008A0A20" w:rsidP="008A0A20">
            <w:pPr>
              <w:spacing w:before="60" w:after="60"/>
              <w:rPr>
                <w:rFonts w:asciiTheme="minorHAnsi" w:hAnsiTheme="minorHAnsi" w:cs="Arial"/>
                <w:b/>
                <w:bCs/>
                <w:sz w:val="16"/>
                <w:szCs w:val="16"/>
              </w:rPr>
            </w:pPr>
            <w:r w:rsidRPr="0026604C">
              <w:rPr>
                <w:rFonts w:asciiTheme="minorHAnsi" w:hAnsiTheme="minorHAnsi" w:cs="Arial"/>
                <w:b/>
                <w:bCs/>
                <w:sz w:val="16"/>
                <w:szCs w:val="16"/>
              </w:rPr>
              <w:t>L</w:t>
            </w:r>
          </w:p>
        </w:tc>
        <w:tc>
          <w:tcPr>
            <w:tcW w:w="244" w:type="pct"/>
            <w:shd w:val="clear" w:color="auto" w:fill="auto"/>
            <w:vAlign w:val="center"/>
          </w:tcPr>
          <w:p w:rsidR="008A0A20" w:rsidRPr="0026604C" w:rsidRDefault="008A0A20" w:rsidP="008A0A20">
            <w:pPr>
              <w:spacing w:before="60" w:after="60"/>
              <w:rPr>
                <w:rFonts w:asciiTheme="minorHAnsi" w:hAnsiTheme="minorHAnsi" w:cs="Arial"/>
                <w:b/>
                <w:bCs/>
                <w:sz w:val="16"/>
                <w:szCs w:val="16"/>
              </w:rPr>
            </w:pPr>
            <w:r w:rsidRPr="0026604C">
              <w:rPr>
                <w:rFonts w:asciiTheme="minorHAnsi" w:hAnsiTheme="minorHAnsi" w:cs="Arial"/>
                <w:b/>
                <w:bCs/>
                <w:sz w:val="16"/>
                <w:szCs w:val="16"/>
              </w:rPr>
              <w:t>M</w:t>
            </w:r>
          </w:p>
        </w:tc>
        <w:tc>
          <w:tcPr>
            <w:tcW w:w="1930" w:type="pct"/>
            <w:shd w:val="clear" w:color="auto" w:fill="auto"/>
          </w:tcPr>
          <w:p w:rsidR="008A0A20" w:rsidRPr="0026604C" w:rsidRDefault="008A0A20" w:rsidP="00CD1733">
            <w:pPr>
              <w:pStyle w:val="ListParagraph"/>
              <w:numPr>
                <w:ilvl w:val="0"/>
                <w:numId w:val="25"/>
              </w:numPr>
              <w:spacing w:before="60" w:after="60"/>
              <w:contextualSpacing w:val="0"/>
              <w:jc w:val="left"/>
              <w:rPr>
                <w:rFonts w:asciiTheme="minorHAnsi" w:hAnsiTheme="minorHAnsi" w:cs="Arial"/>
                <w:sz w:val="16"/>
                <w:szCs w:val="16"/>
              </w:rPr>
            </w:pPr>
            <w:r w:rsidRPr="0026604C">
              <w:rPr>
                <w:rFonts w:asciiTheme="minorHAnsi" w:hAnsiTheme="minorHAnsi" w:cs="Arial"/>
                <w:sz w:val="16"/>
                <w:szCs w:val="16"/>
              </w:rPr>
              <w:t xml:space="preserve">Work with DEVCO IT unit and DIGIT B1 to ensure the full IT architecture coherence with </w:t>
            </w:r>
            <w:r w:rsidR="00515F7A">
              <w:rPr>
                <w:rFonts w:asciiTheme="minorHAnsi" w:hAnsiTheme="minorHAnsi" w:cs="Arial"/>
                <w:sz w:val="16"/>
                <w:szCs w:val="16"/>
              </w:rPr>
              <w:t>OpSys</w:t>
            </w:r>
            <w:r w:rsidRPr="0026604C">
              <w:rPr>
                <w:rFonts w:asciiTheme="minorHAnsi" w:hAnsiTheme="minorHAnsi" w:cs="Arial"/>
                <w:sz w:val="16"/>
                <w:szCs w:val="16"/>
              </w:rPr>
              <w:t xml:space="preserve"> needs, associating NEAR IT Unit</w:t>
            </w:r>
          </w:p>
        </w:tc>
      </w:tr>
      <w:tr w:rsidR="008A0A20" w:rsidRPr="0026604C" w:rsidTr="008A0A20">
        <w:tc>
          <w:tcPr>
            <w:tcW w:w="245" w:type="pct"/>
            <w:shd w:val="clear" w:color="auto" w:fill="auto"/>
            <w:vAlign w:val="center"/>
          </w:tcPr>
          <w:p w:rsidR="008A0A20" w:rsidRPr="0026604C" w:rsidRDefault="008A0A20" w:rsidP="008A0A20">
            <w:pPr>
              <w:spacing w:before="60" w:after="60"/>
              <w:rPr>
                <w:rFonts w:asciiTheme="minorHAnsi" w:hAnsiTheme="minorHAnsi" w:cs="Arial"/>
                <w:b/>
                <w:bCs/>
                <w:sz w:val="16"/>
                <w:szCs w:val="16"/>
              </w:rPr>
            </w:pPr>
            <w:r w:rsidRPr="0026604C">
              <w:rPr>
                <w:rFonts w:asciiTheme="minorHAnsi" w:hAnsiTheme="minorHAnsi" w:cs="Arial"/>
                <w:b/>
                <w:bCs/>
                <w:sz w:val="16"/>
                <w:szCs w:val="16"/>
              </w:rPr>
              <w:t>8</w:t>
            </w:r>
          </w:p>
        </w:tc>
        <w:tc>
          <w:tcPr>
            <w:tcW w:w="581" w:type="pct"/>
            <w:vAlign w:val="center"/>
          </w:tcPr>
          <w:p w:rsidR="008A0A20" w:rsidRPr="0026604C" w:rsidRDefault="008A0A20" w:rsidP="008A0A20">
            <w:pPr>
              <w:spacing w:before="60" w:after="60"/>
              <w:rPr>
                <w:rFonts w:asciiTheme="minorHAnsi" w:hAnsiTheme="minorHAnsi" w:cs="Arial"/>
                <w:b/>
                <w:bCs/>
                <w:sz w:val="16"/>
                <w:szCs w:val="16"/>
              </w:rPr>
            </w:pPr>
            <w:r w:rsidRPr="0026604C">
              <w:rPr>
                <w:rFonts w:asciiTheme="minorHAnsi" w:hAnsiTheme="minorHAnsi" w:cs="Arial"/>
                <w:b/>
                <w:bCs/>
                <w:sz w:val="16"/>
                <w:szCs w:val="16"/>
              </w:rPr>
              <w:t>Technical</w:t>
            </w:r>
          </w:p>
        </w:tc>
        <w:tc>
          <w:tcPr>
            <w:tcW w:w="1756" w:type="pct"/>
            <w:shd w:val="clear" w:color="auto" w:fill="auto"/>
            <w:vAlign w:val="bottom"/>
          </w:tcPr>
          <w:p w:rsidR="008A0A20" w:rsidRPr="0026604C" w:rsidRDefault="008A0A20" w:rsidP="008A0A20">
            <w:pPr>
              <w:spacing w:before="60" w:after="60"/>
              <w:rPr>
                <w:rFonts w:asciiTheme="minorHAnsi" w:hAnsiTheme="minorHAnsi" w:cs="Arial"/>
                <w:b/>
                <w:sz w:val="16"/>
                <w:szCs w:val="16"/>
              </w:rPr>
            </w:pPr>
            <w:r w:rsidRPr="0026604C">
              <w:rPr>
                <w:rFonts w:asciiTheme="minorHAnsi" w:hAnsiTheme="minorHAnsi"/>
                <w:b/>
                <w:sz w:val="16"/>
                <w:szCs w:val="16"/>
              </w:rPr>
              <w:t>Integration and migration of data</w:t>
            </w:r>
            <w:r w:rsidRPr="0026604C">
              <w:rPr>
                <w:rFonts w:asciiTheme="minorHAnsi" w:hAnsiTheme="minorHAnsi"/>
                <w:sz w:val="16"/>
                <w:szCs w:val="16"/>
              </w:rPr>
              <w:t xml:space="preserve"> from existing tools in order to preserve the data legacy; integration of existing tools like GIS, ROM, EAMR, CRIS DEC and CTR</w:t>
            </w:r>
          </w:p>
        </w:tc>
        <w:tc>
          <w:tcPr>
            <w:tcW w:w="244" w:type="pct"/>
            <w:shd w:val="clear" w:color="auto" w:fill="auto"/>
            <w:vAlign w:val="center"/>
          </w:tcPr>
          <w:p w:rsidR="008A0A20" w:rsidRPr="0026604C" w:rsidRDefault="008A0A20" w:rsidP="008A0A20">
            <w:pPr>
              <w:spacing w:before="60" w:after="60"/>
              <w:rPr>
                <w:rFonts w:asciiTheme="minorHAnsi" w:hAnsiTheme="minorHAnsi" w:cs="Arial"/>
                <w:b/>
                <w:bCs/>
                <w:sz w:val="16"/>
                <w:szCs w:val="16"/>
              </w:rPr>
            </w:pPr>
            <w:r w:rsidRPr="0026604C">
              <w:rPr>
                <w:rFonts w:asciiTheme="minorHAnsi" w:hAnsiTheme="minorHAnsi" w:cs="Arial"/>
                <w:b/>
                <w:bCs/>
                <w:sz w:val="16"/>
                <w:szCs w:val="16"/>
              </w:rPr>
              <w:t>M</w:t>
            </w:r>
          </w:p>
        </w:tc>
        <w:tc>
          <w:tcPr>
            <w:tcW w:w="244" w:type="pct"/>
            <w:shd w:val="clear" w:color="auto" w:fill="auto"/>
            <w:vAlign w:val="center"/>
          </w:tcPr>
          <w:p w:rsidR="008A0A20" w:rsidRPr="0026604C" w:rsidRDefault="008A0A20" w:rsidP="008A0A20">
            <w:pPr>
              <w:spacing w:before="60" w:after="60"/>
              <w:rPr>
                <w:rFonts w:asciiTheme="minorHAnsi" w:hAnsiTheme="minorHAnsi" w:cs="Arial"/>
                <w:b/>
                <w:bCs/>
                <w:sz w:val="16"/>
                <w:szCs w:val="16"/>
              </w:rPr>
            </w:pPr>
            <w:r w:rsidRPr="0026604C">
              <w:rPr>
                <w:rFonts w:asciiTheme="minorHAnsi" w:hAnsiTheme="minorHAnsi" w:cs="Arial"/>
                <w:b/>
                <w:bCs/>
                <w:sz w:val="16"/>
                <w:szCs w:val="16"/>
              </w:rPr>
              <w:t>M</w:t>
            </w:r>
          </w:p>
        </w:tc>
        <w:tc>
          <w:tcPr>
            <w:tcW w:w="1930" w:type="pct"/>
            <w:shd w:val="clear" w:color="auto" w:fill="auto"/>
          </w:tcPr>
          <w:p w:rsidR="008A0A20" w:rsidRPr="0026604C" w:rsidRDefault="008A0A20" w:rsidP="00CD1733">
            <w:pPr>
              <w:pStyle w:val="ListParagraph"/>
              <w:numPr>
                <w:ilvl w:val="0"/>
                <w:numId w:val="25"/>
              </w:numPr>
              <w:spacing w:before="60" w:after="60"/>
              <w:contextualSpacing w:val="0"/>
              <w:jc w:val="left"/>
              <w:rPr>
                <w:rFonts w:asciiTheme="minorHAnsi" w:hAnsiTheme="minorHAnsi" w:cs="Arial"/>
                <w:sz w:val="16"/>
                <w:szCs w:val="16"/>
              </w:rPr>
            </w:pPr>
            <w:r w:rsidRPr="0026604C">
              <w:rPr>
                <w:rFonts w:asciiTheme="minorHAnsi" w:hAnsiTheme="minorHAnsi" w:cs="Arial"/>
                <w:sz w:val="16"/>
                <w:szCs w:val="16"/>
              </w:rPr>
              <w:t xml:space="preserve">Prioritisation and if necessary postponement of </w:t>
            </w:r>
            <w:r w:rsidR="00377C69" w:rsidRPr="0026604C">
              <w:rPr>
                <w:rFonts w:asciiTheme="minorHAnsi" w:hAnsiTheme="minorHAnsi" w:cs="Arial"/>
                <w:sz w:val="16"/>
                <w:szCs w:val="16"/>
              </w:rPr>
              <w:t>non-priorities</w:t>
            </w:r>
            <w:r w:rsidRPr="0026604C">
              <w:rPr>
                <w:rFonts w:asciiTheme="minorHAnsi" w:hAnsiTheme="minorHAnsi" w:cs="Arial"/>
                <w:sz w:val="16"/>
                <w:szCs w:val="16"/>
              </w:rPr>
              <w:t xml:space="preserve"> to further </w:t>
            </w:r>
            <w:r w:rsidR="00515F7A">
              <w:rPr>
                <w:rFonts w:asciiTheme="minorHAnsi" w:hAnsiTheme="minorHAnsi" w:cs="Arial"/>
                <w:sz w:val="16"/>
                <w:szCs w:val="16"/>
              </w:rPr>
              <w:t>OpSys</w:t>
            </w:r>
            <w:r w:rsidRPr="0026604C">
              <w:rPr>
                <w:rFonts w:asciiTheme="minorHAnsi" w:hAnsiTheme="minorHAnsi" w:cs="Arial"/>
                <w:sz w:val="16"/>
                <w:szCs w:val="16"/>
              </w:rPr>
              <w:t xml:space="preserve"> phases</w:t>
            </w:r>
          </w:p>
        </w:tc>
      </w:tr>
    </w:tbl>
    <w:p w:rsidR="000E58C1" w:rsidRPr="000E58C1" w:rsidRDefault="000E58C1" w:rsidP="000E58C1">
      <w:bookmarkStart w:id="35" w:name="_Toc443994338"/>
      <w:bookmarkStart w:id="36" w:name="_Toc447716335"/>
    </w:p>
    <w:p w:rsidR="000E58C1" w:rsidRDefault="000E58C1" w:rsidP="000E58C1">
      <w:pPr>
        <w:pStyle w:val="ZDGName"/>
        <w:rPr>
          <w:sz w:val="28"/>
        </w:rPr>
      </w:pPr>
      <w:r>
        <w:br w:type="page"/>
      </w:r>
    </w:p>
    <w:bookmarkEnd w:id="35"/>
    <w:bookmarkEnd w:id="36"/>
    <w:p w:rsidR="007E64E9" w:rsidRPr="0026604C" w:rsidRDefault="007E64E9" w:rsidP="007E64E9">
      <w:pPr>
        <w:pStyle w:val="infoblue0"/>
        <w:ind w:left="0"/>
        <w:jc w:val="both"/>
        <w:rPr>
          <w:rFonts w:cs="Calibri"/>
          <w:color w:val="0070C0"/>
          <w:sz w:val="20"/>
          <w:lang w:val="en-GB"/>
        </w:rPr>
        <w:sectPr w:rsidR="007E64E9" w:rsidRPr="0026604C" w:rsidSect="009568BD">
          <w:footerReference w:type="default" r:id="rId18"/>
          <w:pgSz w:w="11907" w:h="16839" w:code="9"/>
          <w:pgMar w:top="1034" w:right="1418" w:bottom="851" w:left="1985" w:header="567" w:footer="418" w:gutter="0"/>
          <w:cols w:space="720"/>
          <w:docGrid w:linePitch="299"/>
        </w:sectPr>
      </w:pPr>
    </w:p>
    <w:p w:rsidR="000E58C1" w:rsidRPr="0026604C" w:rsidRDefault="000E58C1" w:rsidP="000E58C1">
      <w:pPr>
        <w:pStyle w:val="Heading1"/>
      </w:pPr>
      <w:r w:rsidRPr="0026604C">
        <w:lastRenderedPageBreak/>
        <w:t>Cost, Timing and Resources</w:t>
      </w:r>
    </w:p>
    <w:p w:rsidR="000E58C1" w:rsidRPr="00BD22E3" w:rsidRDefault="000E58C1" w:rsidP="000E58C1">
      <w:pPr>
        <w:pStyle w:val="Heading2"/>
        <w:tabs>
          <w:tab w:val="clear" w:pos="576"/>
          <w:tab w:val="num" w:pos="565"/>
        </w:tabs>
        <w:ind w:left="565"/>
      </w:pPr>
      <w:bookmarkStart w:id="37" w:name="_Toc443994339"/>
      <w:bookmarkStart w:id="38" w:name="_Toc447716336"/>
      <w:r w:rsidRPr="00BD22E3">
        <w:t>Cost</w:t>
      </w:r>
      <w:bookmarkEnd w:id="37"/>
      <w:bookmarkEnd w:id="38"/>
    </w:p>
    <w:tbl>
      <w:tblPr>
        <w:tblW w:w="5000" w:type="pct"/>
        <w:tblLook w:val="04A0" w:firstRow="1" w:lastRow="0" w:firstColumn="1" w:lastColumn="0" w:noHBand="0" w:noVBand="1"/>
      </w:tblPr>
      <w:tblGrid>
        <w:gridCol w:w="493"/>
        <w:gridCol w:w="2981"/>
        <w:gridCol w:w="1533"/>
        <w:gridCol w:w="964"/>
        <w:gridCol w:w="542"/>
        <w:gridCol w:w="607"/>
        <w:gridCol w:w="541"/>
        <w:gridCol w:w="599"/>
        <w:gridCol w:w="542"/>
        <w:gridCol w:w="1053"/>
      </w:tblGrid>
      <w:tr w:rsidR="00364FAA" w:rsidRPr="001A146C" w:rsidTr="00671989">
        <w:trPr>
          <w:cantSplit/>
          <w:trHeight w:val="20"/>
        </w:trPr>
        <w:tc>
          <w:tcPr>
            <w:tcW w:w="250" w:type="pct"/>
            <w:tcBorders>
              <w:top w:val="nil"/>
              <w:left w:val="nil"/>
              <w:bottom w:val="nil"/>
              <w:right w:val="nil"/>
            </w:tcBorders>
            <w:shd w:val="clear" w:color="auto" w:fill="auto"/>
            <w:vAlign w:val="bottom"/>
            <w:hideMark/>
          </w:tcPr>
          <w:p w:rsidR="001A146C" w:rsidRPr="001A146C" w:rsidRDefault="001A146C" w:rsidP="001A146C">
            <w:pPr>
              <w:spacing w:before="20" w:after="20"/>
              <w:jc w:val="left"/>
              <w:rPr>
                <w:color w:val="000000"/>
                <w:sz w:val="16"/>
                <w:szCs w:val="16"/>
                <w:lang w:eastAsia="en-GB"/>
              </w:rPr>
            </w:pPr>
          </w:p>
        </w:tc>
        <w:tc>
          <w:tcPr>
            <w:tcW w:w="1513" w:type="pct"/>
            <w:tcBorders>
              <w:top w:val="single" w:sz="12" w:space="0" w:color="auto"/>
              <w:left w:val="single" w:sz="12" w:space="0" w:color="auto"/>
              <w:bottom w:val="single" w:sz="4" w:space="0" w:color="auto"/>
              <w:right w:val="nil"/>
            </w:tcBorders>
            <w:shd w:val="clear" w:color="000000" w:fill="244062"/>
            <w:noWrap/>
            <w:vAlign w:val="bottom"/>
            <w:hideMark/>
          </w:tcPr>
          <w:p w:rsidR="001A146C" w:rsidRPr="001A146C" w:rsidRDefault="001A146C" w:rsidP="001A146C">
            <w:pPr>
              <w:spacing w:before="20" w:after="20"/>
              <w:jc w:val="left"/>
              <w:rPr>
                <w:rFonts w:ascii="Arial Black" w:hAnsi="Arial Black"/>
                <w:b/>
                <w:bCs/>
                <w:color w:val="FFFFFF"/>
                <w:sz w:val="16"/>
                <w:szCs w:val="16"/>
                <w:lang w:eastAsia="en-GB"/>
              </w:rPr>
            </w:pPr>
            <w:r w:rsidRPr="001A146C">
              <w:rPr>
                <w:rFonts w:ascii="Arial Black" w:hAnsi="Arial Black"/>
                <w:b/>
                <w:bCs/>
                <w:color w:val="FFFFFF"/>
                <w:sz w:val="16"/>
                <w:szCs w:val="16"/>
                <w:lang w:eastAsia="en-GB"/>
              </w:rPr>
              <w:t>Experts needs</w:t>
            </w:r>
          </w:p>
        </w:tc>
        <w:tc>
          <w:tcPr>
            <w:tcW w:w="778" w:type="pct"/>
            <w:tcBorders>
              <w:top w:val="single" w:sz="12" w:space="0" w:color="auto"/>
              <w:left w:val="nil"/>
              <w:bottom w:val="single" w:sz="4" w:space="0" w:color="auto"/>
              <w:right w:val="nil"/>
            </w:tcBorders>
            <w:shd w:val="clear" w:color="000000" w:fill="244062"/>
            <w:noWrap/>
            <w:vAlign w:val="bottom"/>
            <w:hideMark/>
          </w:tcPr>
          <w:p w:rsidR="001A146C" w:rsidRPr="001A146C" w:rsidRDefault="001A146C" w:rsidP="001A146C">
            <w:pPr>
              <w:spacing w:before="20" w:after="20"/>
              <w:jc w:val="left"/>
              <w:rPr>
                <w:rFonts w:ascii="Arial Black" w:hAnsi="Arial Black"/>
                <w:b/>
                <w:bCs/>
                <w:color w:val="FFFFFF"/>
                <w:sz w:val="16"/>
                <w:szCs w:val="16"/>
                <w:lang w:eastAsia="en-GB"/>
              </w:rPr>
            </w:pPr>
            <w:r w:rsidRPr="001A146C">
              <w:rPr>
                <w:rFonts w:ascii="Arial Black" w:hAnsi="Arial Black"/>
                <w:b/>
                <w:bCs/>
                <w:color w:val="FFFFFF"/>
                <w:sz w:val="16"/>
                <w:szCs w:val="16"/>
                <w:lang w:eastAsia="en-GB"/>
              </w:rPr>
              <w:t> </w:t>
            </w:r>
          </w:p>
        </w:tc>
        <w:tc>
          <w:tcPr>
            <w:tcW w:w="488" w:type="pct"/>
            <w:tcBorders>
              <w:top w:val="single" w:sz="12" w:space="0" w:color="auto"/>
              <w:left w:val="nil"/>
              <w:bottom w:val="single" w:sz="4" w:space="0" w:color="auto"/>
              <w:right w:val="nil"/>
            </w:tcBorders>
            <w:shd w:val="clear" w:color="000000" w:fill="244062"/>
            <w:noWrap/>
            <w:vAlign w:val="bottom"/>
            <w:hideMark/>
          </w:tcPr>
          <w:p w:rsidR="001A146C" w:rsidRPr="001A146C" w:rsidRDefault="001A146C" w:rsidP="001A146C">
            <w:pPr>
              <w:spacing w:before="20" w:after="20"/>
              <w:jc w:val="left"/>
              <w:rPr>
                <w:rFonts w:ascii="Arial Black" w:hAnsi="Arial Black"/>
                <w:b/>
                <w:bCs/>
                <w:color w:val="FFFFFF"/>
                <w:sz w:val="16"/>
                <w:szCs w:val="16"/>
                <w:lang w:eastAsia="en-GB"/>
              </w:rPr>
            </w:pPr>
            <w:r w:rsidRPr="001A146C">
              <w:rPr>
                <w:rFonts w:ascii="Arial Black" w:hAnsi="Arial Black"/>
                <w:b/>
                <w:bCs/>
                <w:color w:val="FFFFFF"/>
                <w:sz w:val="16"/>
                <w:szCs w:val="16"/>
                <w:lang w:eastAsia="en-GB"/>
              </w:rPr>
              <w:t> </w:t>
            </w:r>
          </w:p>
        </w:tc>
        <w:tc>
          <w:tcPr>
            <w:tcW w:w="1970" w:type="pct"/>
            <w:gridSpan w:val="6"/>
            <w:tcBorders>
              <w:top w:val="single" w:sz="12" w:space="0" w:color="auto"/>
              <w:left w:val="nil"/>
              <w:bottom w:val="single" w:sz="4" w:space="0" w:color="auto"/>
              <w:right w:val="single" w:sz="12" w:space="0" w:color="000000"/>
            </w:tcBorders>
            <w:shd w:val="clear" w:color="000000" w:fill="244062"/>
            <w:vAlign w:val="bottom"/>
            <w:hideMark/>
          </w:tcPr>
          <w:p w:rsidR="001A146C" w:rsidRPr="001A146C" w:rsidRDefault="001A146C" w:rsidP="001A146C">
            <w:pPr>
              <w:spacing w:before="20" w:after="20"/>
              <w:jc w:val="left"/>
              <w:rPr>
                <w:rFonts w:ascii="Arial Black" w:hAnsi="Arial Black"/>
                <w:color w:val="FFFFFF"/>
                <w:sz w:val="16"/>
                <w:szCs w:val="16"/>
                <w:lang w:eastAsia="en-GB"/>
              </w:rPr>
            </w:pPr>
            <w:r w:rsidRPr="001A146C">
              <w:rPr>
                <w:rFonts w:ascii="Arial Black" w:hAnsi="Arial Black"/>
                <w:color w:val="FFFFFF"/>
                <w:sz w:val="16"/>
                <w:szCs w:val="16"/>
                <w:lang w:eastAsia="en-GB"/>
              </w:rPr>
              <w:t>Implementation costs (in K€)</w:t>
            </w:r>
          </w:p>
        </w:tc>
      </w:tr>
      <w:tr w:rsidR="00364FAA" w:rsidRPr="001A146C" w:rsidTr="00671989">
        <w:trPr>
          <w:cantSplit/>
          <w:trHeight w:val="20"/>
        </w:trPr>
        <w:tc>
          <w:tcPr>
            <w:tcW w:w="250" w:type="pct"/>
            <w:tcBorders>
              <w:top w:val="nil"/>
              <w:left w:val="nil"/>
              <w:bottom w:val="nil"/>
              <w:right w:val="nil"/>
            </w:tcBorders>
            <w:shd w:val="clear" w:color="auto" w:fill="auto"/>
            <w:vAlign w:val="bottom"/>
            <w:hideMark/>
          </w:tcPr>
          <w:p w:rsidR="001A146C" w:rsidRPr="001A146C" w:rsidRDefault="001A146C" w:rsidP="001A146C">
            <w:pPr>
              <w:spacing w:before="20" w:after="20"/>
              <w:jc w:val="left"/>
              <w:rPr>
                <w:color w:val="000000"/>
                <w:sz w:val="16"/>
                <w:szCs w:val="16"/>
                <w:lang w:eastAsia="en-GB"/>
              </w:rPr>
            </w:pPr>
          </w:p>
        </w:tc>
        <w:tc>
          <w:tcPr>
            <w:tcW w:w="1513" w:type="pct"/>
            <w:tcBorders>
              <w:top w:val="single" w:sz="4" w:space="0" w:color="auto"/>
              <w:left w:val="single" w:sz="12" w:space="0" w:color="auto"/>
              <w:bottom w:val="single" w:sz="12" w:space="0" w:color="auto"/>
              <w:right w:val="nil"/>
            </w:tcBorders>
            <w:shd w:val="clear" w:color="000000" w:fill="DCE6F1"/>
            <w:vAlign w:val="center"/>
            <w:hideMark/>
          </w:tcPr>
          <w:p w:rsidR="001A146C" w:rsidRPr="001A146C" w:rsidRDefault="001A146C" w:rsidP="001A146C">
            <w:pPr>
              <w:spacing w:before="20" w:after="20"/>
              <w:jc w:val="center"/>
              <w:rPr>
                <w:b/>
                <w:bCs/>
                <w:sz w:val="16"/>
                <w:szCs w:val="16"/>
                <w:lang w:eastAsia="en-GB"/>
              </w:rPr>
            </w:pPr>
            <w:r w:rsidRPr="001A146C">
              <w:rPr>
                <w:b/>
                <w:bCs/>
                <w:sz w:val="16"/>
                <w:szCs w:val="16"/>
                <w:lang w:eastAsia="en-GB"/>
              </w:rPr>
              <w:t>Categories of expert</w:t>
            </w:r>
          </w:p>
        </w:tc>
        <w:tc>
          <w:tcPr>
            <w:tcW w:w="778" w:type="pct"/>
            <w:tcBorders>
              <w:top w:val="single" w:sz="4" w:space="0" w:color="auto"/>
              <w:left w:val="single" w:sz="4" w:space="0" w:color="auto"/>
              <w:bottom w:val="single" w:sz="12" w:space="0" w:color="auto"/>
              <w:right w:val="nil"/>
            </w:tcBorders>
            <w:shd w:val="clear" w:color="000000" w:fill="DCE6F1"/>
            <w:vAlign w:val="center"/>
            <w:hideMark/>
          </w:tcPr>
          <w:p w:rsidR="001A146C" w:rsidRPr="001A146C" w:rsidRDefault="001A146C" w:rsidP="001A146C">
            <w:pPr>
              <w:spacing w:before="20" w:after="20"/>
              <w:jc w:val="center"/>
              <w:rPr>
                <w:b/>
                <w:bCs/>
                <w:sz w:val="16"/>
                <w:szCs w:val="16"/>
                <w:lang w:eastAsia="en-GB"/>
              </w:rPr>
            </w:pPr>
            <w:r w:rsidRPr="001A146C">
              <w:rPr>
                <w:b/>
                <w:bCs/>
                <w:sz w:val="16"/>
                <w:szCs w:val="16"/>
                <w:lang w:eastAsia="en-GB"/>
              </w:rPr>
              <w:t> </w:t>
            </w:r>
          </w:p>
        </w:tc>
        <w:tc>
          <w:tcPr>
            <w:tcW w:w="488" w:type="pct"/>
            <w:tcBorders>
              <w:top w:val="single" w:sz="4" w:space="0" w:color="auto"/>
              <w:left w:val="single" w:sz="4" w:space="0" w:color="auto"/>
              <w:bottom w:val="single" w:sz="12" w:space="0" w:color="auto"/>
              <w:right w:val="nil"/>
            </w:tcBorders>
            <w:shd w:val="clear" w:color="000000" w:fill="DCE6F1"/>
            <w:vAlign w:val="center"/>
            <w:hideMark/>
          </w:tcPr>
          <w:p w:rsidR="001A146C" w:rsidRPr="001A146C" w:rsidRDefault="001A146C" w:rsidP="001A146C">
            <w:pPr>
              <w:spacing w:before="20" w:after="20"/>
              <w:jc w:val="center"/>
              <w:rPr>
                <w:b/>
                <w:bCs/>
                <w:sz w:val="16"/>
                <w:szCs w:val="16"/>
                <w:lang w:eastAsia="en-GB"/>
              </w:rPr>
            </w:pPr>
            <w:r w:rsidRPr="001A146C">
              <w:rPr>
                <w:b/>
                <w:bCs/>
                <w:sz w:val="16"/>
                <w:szCs w:val="16"/>
                <w:lang w:eastAsia="en-GB"/>
              </w:rPr>
              <w:t> </w:t>
            </w:r>
          </w:p>
        </w:tc>
        <w:tc>
          <w:tcPr>
            <w:tcW w:w="275" w:type="pct"/>
            <w:tcBorders>
              <w:top w:val="single" w:sz="4" w:space="0" w:color="auto"/>
              <w:left w:val="single" w:sz="4" w:space="0" w:color="auto"/>
              <w:bottom w:val="single" w:sz="12" w:space="0" w:color="auto"/>
              <w:right w:val="nil"/>
            </w:tcBorders>
            <w:shd w:val="clear" w:color="000000" w:fill="DCE6F1"/>
            <w:vAlign w:val="center"/>
            <w:hideMark/>
          </w:tcPr>
          <w:p w:rsidR="001A146C" w:rsidRPr="001A146C" w:rsidRDefault="001A146C" w:rsidP="001A146C">
            <w:pPr>
              <w:spacing w:before="20" w:after="20"/>
              <w:jc w:val="center"/>
              <w:rPr>
                <w:b/>
                <w:bCs/>
                <w:sz w:val="16"/>
                <w:szCs w:val="16"/>
                <w:lang w:eastAsia="en-GB"/>
              </w:rPr>
            </w:pPr>
            <w:r w:rsidRPr="001A146C">
              <w:rPr>
                <w:b/>
                <w:bCs/>
                <w:sz w:val="16"/>
                <w:szCs w:val="16"/>
                <w:lang w:eastAsia="en-GB"/>
              </w:rPr>
              <w:t>2016</w:t>
            </w:r>
          </w:p>
        </w:tc>
        <w:tc>
          <w:tcPr>
            <w:tcW w:w="308" w:type="pct"/>
            <w:tcBorders>
              <w:top w:val="single" w:sz="4" w:space="0" w:color="auto"/>
              <w:left w:val="single" w:sz="4" w:space="0" w:color="auto"/>
              <w:bottom w:val="single" w:sz="12" w:space="0" w:color="auto"/>
              <w:right w:val="nil"/>
            </w:tcBorders>
            <w:shd w:val="clear" w:color="000000" w:fill="DCE6F1"/>
            <w:vAlign w:val="center"/>
            <w:hideMark/>
          </w:tcPr>
          <w:p w:rsidR="001A146C" w:rsidRPr="001A146C" w:rsidRDefault="001A146C" w:rsidP="001A146C">
            <w:pPr>
              <w:spacing w:before="20" w:after="20"/>
              <w:jc w:val="center"/>
              <w:rPr>
                <w:b/>
                <w:bCs/>
                <w:sz w:val="16"/>
                <w:szCs w:val="16"/>
                <w:lang w:eastAsia="en-GB"/>
              </w:rPr>
            </w:pPr>
            <w:r w:rsidRPr="001A146C">
              <w:rPr>
                <w:b/>
                <w:bCs/>
                <w:sz w:val="16"/>
                <w:szCs w:val="16"/>
                <w:lang w:eastAsia="en-GB"/>
              </w:rPr>
              <w:t>2017</w:t>
            </w:r>
          </w:p>
        </w:tc>
        <w:tc>
          <w:tcPr>
            <w:tcW w:w="274" w:type="pct"/>
            <w:tcBorders>
              <w:top w:val="single" w:sz="4" w:space="0" w:color="auto"/>
              <w:left w:val="single" w:sz="4" w:space="0" w:color="auto"/>
              <w:bottom w:val="single" w:sz="12" w:space="0" w:color="auto"/>
              <w:right w:val="nil"/>
            </w:tcBorders>
            <w:shd w:val="clear" w:color="000000" w:fill="DCE6F1"/>
            <w:vAlign w:val="center"/>
            <w:hideMark/>
          </w:tcPr>
          <w:p w:rsidR="001A146C" w:rsidRPr="001A146C" w:rsidRDefault="001A146C" w:rsidP="001A146C">
            <w:pPr>
              <w:spacing w:before="20" w:after="20"/>
              <w:jc w:val="center"/>
              <w:rPr>
                <w:b/>
                <w:bCs/>
                <w:sz w:val="16"/>
                <w:szCs w:val="16"/>
                <w:lang w:eastAsia="en-GB"/>
              </w:rPr>
            </w:pPr>
            <w:r w:rsidRPr="001A146C">
              <w:rPr>
                <w:b/>
                <w:bCs/>
                <w:sz w:val="16"/>
                <w:szCs w:val="16"/>
                <w:lang w:eastAsia="en-GB"/>
              </w:rPr>
              <w:t>2018</w:t>
            </w:r>
          </w:p>
        </w:tc>
        <w:tc>
          <w:tcPr>
            <w:tcW w:w="304" w:type="pct"/>
            <w:tcBorders>
              <w:top w:val="single" w:sz="4" w:space="0" w:color="auto"/>
              <w:left w:val="single" w:sz="4" w:space="0" w:color="auto"/>
              <w:bottom w:val="single" w:sz="12" w:space="0" w:color="auto"/>
              <w:right w:val="nil"/>
            </w:tcBorders>
            <w:shd w:val="clear" w:color="000000" w:fill="DCE6F1"/>
            <w:vAlign w:val="center"/>
            <w:hideMark/>
          </w:tcPr>
          <w:p w:rsidR="001A146C" w:rsidRPr="001A146C" w:rsidRDefault="001A146C" w:rsidP="001A146C">
            <w:pPr>
              <w:spacing w:before="20" w:after="20"/>
              <w:jc w:val="center"/>
              <w:rPr>
                <w:b/>
                <w:bCs/>
                <w:sz w:val="16"/>
                <w:szCs w:val="16"/>
                <w:lang w:eastAsia="en-GB"/>
              </w:rPr>
            </w:pPr>
            <w:r w:rsidRPr="001A146C">
              <w:rPr>
                <w:b/>
                <w:bCs/>
                <w:sz w:val="16"/>
                <w:szCs w:val="16"/>
                <w:lang w:eastAsia="en-GB"/>
              </w:rPr>
              <w:t>2019</w:t>
            </w:r>
          </w:p>
        </w:tc>
        <w:tc>
          <w:tcPr>
            <w:tcW w:w="275" w:type="pct"/>
            <w:tcBorders>
              <w:top w:val="single" w:sz="4" w:space="0" w:color="auto"/>
              <w:left w:val="single" w:sz="4" w:space="0" w:color="auto"/>
              <w:bottom w:val="single" w:sz="12" w:space="0" w:color="auto"/>
              <w:right w:val="single" w:sz="4" w:space="0" w:color="auto"/>
            </w:tcBorders>
            <w:shd w:val="clear" w:color="000000" w:fill="DCE6F1"/>
            <w:vAlign w:val="center"/>
            <w:hideMark/>
          </w:tcPr>
          <w:p w:rsidR="001A146C" w:rsidRPr="001A146C" w:rsidRDefault="001A146C" w:rsidP="001A146C">
            <w:pPr>
              <w:spacing w:before="20" w:after="20"/>
              <w:jc w:val="center"/>
              <w:rPr>
                <w:b/>
                <w:bCs/>
                <w:sz w:val="16"/>
                <w:szCs w:val="16"/>
                <w:lang w:eastAsia="en-GB"/>
              </w:rPr>
            </w:pPr>
            <w:r w:rsidRPr="001A146C">
              <w:rPr>
                <w:b/>
                <w:bCs/>
                <w:sz w:val="16"/>
                <w:szCs w:val="16"/>
                <w:lang w:eastAsia="en-GB"/>
              </w:rPr>
              <w:t>2020</w:t>
            </w:r>
          </w:p>
        </w:tc>
        <w:tc>
          <w:tcPr>
            <w:tcW w:w="533" w:type="pct"/>
            <w:tcBorders>
              <w:top w:val="single" w:sz="4" w:space="0" w:color="auto"/>
              <w:left w:val="nil"/>
              <w:bottom w:val="single" w:sz="12" w:space="0" w:color="auto"/>
              <w:right w:val="single" w:sz="12" w:space="0" w:color="auto"/>
            </w:tcBorders>
            <w:shd w:val="clear" w:color="000000" w:fill="DCE6F1"/>
            <w:vAlign w:val="center"/>
            <w:hideMark/>
          </w:tcPr>
          <w:p w:rsidR="001A146C" w:rsidRPr="001A146C" w:rsidRDefault="001A146C" w:rsidP="001A146C">
            <w:pPr>
              <w:spacing w:before="20" w:after="20"/>
              <w:jc w:val="center"/>
              <w:rPr>
                <w:rFonts w:ascii="Arial Black" w:hAnsi="Arial Black"/>
                <w:b/>
                <w:bCs/>
                <w:sz w:val="16"/>
                <w:szCs w:val="16"/>
                <w:lang w:eastAsia="en-GB"/>
              </w:rPr>
            </w:pPr>
            <w:r w:rsidRPr="001A146C">
              <w:rPr>
                <w:rFonts w:ascii="Arial Black" w:hAnsi="Arial Black"/>
                <w:b/>
                <w:bCs/>
                <w:sz w:val="16"/>
                <w:szCs w:val="16"/>
                <w:lang w:eastAsia="en-GB"/>
              </w:rPr>
              <w:t>Total (K€)</w:t>
            </w:r>
          </w:p>
        </w:tc>
      </w:tr>
      <w:tr w:rsidR="00364FAA" w:rsidRPr="001A146C" w:rsidTr="00671989">
        <w:trPr>
          <w:cantSplit/>
          <w:trHeight w:val="20"/>
        </w:trPr>
        <w:tc>
          <w:tcPr>
            <w:tcW w:w="250" w:type="pct"/>
            <w:vMerge w:val="restart"/>
            <w:tcBorders>
              <w:top w:val="single" w:sz="12" w:space="0" w:color="auto"/>
              <w:left w:val="single" w:sz="12" w:space="0" w:color="auto"/>
              <w:bottom w:val="single" w:sz="4" w:space="0" w:color="auto"/>
              <w:right w:val="single" w:sz="4" w:space="0" w:color="auto"/>
            </w:tcBorders>
            <w:shd w:val="clear" w:color="auto" w:fill="auto"/>
            <w:textDirection w:val="btLr"/>
            <w:vAlign w:val="center"/>
            <w:hideMark/>
          </w:tcPr>
          <w:p w:rsidR="001A146C" w:rsidRPr="001A146C" w:rsidRDefault="001A146C" w:rsidP="001A146C">
            <w:pPr>
              <w:spacing w:before="20" w:after="20"/>
              <w:jc w:val="center"/>
              <w:rPr>
                <w:rFonts w:ascii="Arial Black" w:hAnsi="Arial Black"/>
                <w:color w:val="000000"/>
                <w:sz w:val="16"/>
                <w:szCs w:val="16"/>
                <w:lang w:eastAsia="en-GB"/>
              </w:rPr>
            </w:pPr>
            <w:r w:rsidRPr="001A146C">
              <w:rPr>
                <w:rFonts w:ascii="Arial Black" w:hAnsi="Arial Black"/>
                <w:color w:val="000000"/>
                <w:sz w:val="16"/>
                <w:szCs w:val="16"/>
                <w:lang w:eastAsia="en-GB"/>
              </w:rPr>
              <w:t>Business costs</w:t>
            </w:r>
          </w:p>
        </w:tc>
        <w:tc>
          <w:tcPr>
            <w:tcW w:w="1513" w:type="pct"/>
            <w:tcBorders>
              <w:top w:val="nil"/>
              <w:left w:val="nil"/>
              <w:bottom w:val="single" w:sz="4" w:space="0" w:color="auto"/>
              <w:right w:val="nil"/>
            </w:tcBorders>
            <w:shd w:val="clear" w:color="auto" w:fill="auto"/>
            <w:vAlign w:val="center"/>
            <w:hideMark/>
          </w:tcPr>
          <w:p w:rsidR="001A146C" w:rsidRPr="001A146C" w:rsidRDefault="001A146C" w:rsidP="001A146C">
            <w:pPr>
              <w:spacing w:before="20" w:after="20"/>
              <w:jc w:val="left"/>
              <w:rPr>
                <w:color w:val="000000"/>
                <w:sz w:val="16"/>
                <w:szCs w:val="16"/>
                <w:lang w:eastAsia="en-GB"/>
              </w:rPr>
            </w:pPr>
            <w:r w:rsidRPr="001A146C">
              <w:rPr>
                <w:color w:val="000000"/>
                <w:sz w:val="16"/>
                <w:szCs w:val="16"/>
                <w:lang w:eastAsia="en-GB"/>
              </w:rPr>
              <w:t>1 Business Manager (100%)</w:t>
            </w:r>
          </w:p>
        </w:tc>
        <w:tc>
          <w:tcPr>
            <w:tcW w:w="778" w:type="pct"/>
            <w:tcBorders>
              <w:top w:val="nil"/>
              <w:left w:val="single" w:sz="4" w:space="0" w:color="auto"/>
              <w:bottom w:val="single" w:sz="4" w:space="0" w:color="auto"/>
              <w:right w:val="single" w:sz="4" w:space="0" w:color="auto"/>
            </w:tcBorders>
            <w:shd w:val="clear" w:color="auto" w:fill="auto"/>
            <w:vAlign w:val="center"/>
            <w:hideMark/>
          </w:tcPr>
          <w:p w:rsidR="001A146C" w:rsidRPr="001A146C" w:rsidRDefault="001A146C" w:rsidP="001A146C">
            <w:pPr>
              <w:spacing w:before="20" w:after="20"/>
              <w:jc w:val="left"/>
              <w:rPr>
                <w:color w:val="000000"/>
                <w:sz w:val="16"/>
                <w:szCs w:val="16"/>
                <w:lang w:eastAsia="en-GB"/>
              </w:rPr>
            </w:pPr>
            <w:r w:rsidRPr="001A146C">
              <w:rPr>
                <w:color w:val="000000"/>
                <w:sz w:val="16"/>
                <w:szCs w:val="16"/>
                <w:lang w:eastAsia="en-GB"/>
              </w:rPr>
              <w:t xml:space="preserve">Lucile Petitpierre </w:t>
            </w:r>
          </w:p>
        </w:tc>
        <w:tc>
          <w:tcPr>
            <w:tcW w:w="488" w:type="pct"/>
            <w:tcBorders>
              <w:top w:val="nil"/>
              <w:left w:val="nil"/>
              <w:bottom w:val="single" w:sz="4" w:space="0" w:color="auto"/>
              <w:right w:val="single" w:sz="4" w:space="0" w:color="auto"/>
            </w:tcBorders>
            <w:shd w:val="clear" w:color="auto" w:fill="auto"/>
            <w:vAlign w:val="center"/>
            <w:hideMark/>
          </w:tcPr>
          <w:p w:rsidR="001A146C" w:rsidRPr="001A146C" w:rsidRDefault="001A146C" w:rsidP="001A146C">
            <w:pPr>
              <w:spacing w:before="20" w:after="20"/>
              <w:jc w:val="left"/>
              <w:rPr>
                <w:color w:val="000000"/>
                <w:sz w:val="16"/>
                <w:szCs w:val="16"/>
                <w:lang w:eastAsia="en-GB"/>
              </w:rPr>
            </w:pPr>
            <w:r w:rsidRPr="001A146C">
              <w:rPr>
                <w:color w:val="000000"/>
                <w:sz w:val="16"/>
                <w:szCs w:val="16"/>
                <w:lang w:eastAsia="en-GB"/>
              </w:rPr>
              <w:t>DEVCO 05</w:t>
            </w:r>
          </w:p>
        </w:tc>
        <w:tc>
          <w:tcPr>
            <w:tcW w:w="275" w:type="pct"/>
            <w:tcBorders>
              <w:top w:val="nil"/>
              <w:left w:val="nil"/>
              <w:bottom w:val="single" w:sz="4" w:space="0" w:color="auto"/>
              <w:right w:val="single" w:sz="4" w:space="0" w:color="auto"/>
            </w:tcBorders>
            <w:shd w:val="clear" w:color="auto" w:fill="auto"/>
            <w:vAlign w:val="center"/>
            <w:hideMark/>
          </w:tcPr>
          <w:p w:rsidR="001A146C" w:rsidRPr="001A146C" w:rsidRDefault="001A146C" w:rsidP="001A146C">
            <w:pPr>
              <w:spacing w:before="20" w:after="20"/>
              <w:jc w:val="center"/>
              <w:rPr>
                <w:color w:val="000000"/>
                <w:sz w:val="16"/>
                <w:szCs w:val="16"/>
                <w:lang w:eastAsia="en-GB"/>
              </w:rPr>
            </w:pPr>
            <w:r w:rsidRPr="001A146C">
              <w:rPr>
                <w:color w:val="000000"/>
                <w:sz w:val="16"/>
                <w:szCs w:val="16"/>
                <w:lang w:eastAsia="en-GB"/>
              </w:rPr>
              <w:t>94</w:t>
            </w:r>
          </w:p>
        </w:tc>
        <w:tc>
          <w:tcPr>
            <w:tcW w:w="308" w:type="pct"/>
            <w:tcBorders>
              <w:top w:val="nil"/>
              <w:left w:val="nil"/>
              <w:bottom w:val="single" w:sz="4" w:space="0" w:color="auto"/>
              <w:right w:val="single" w:sz="4" w:space="0" w:color="auto"/>
            </w:tcBorders>
            <w:shd w:val="clear" w:color="auto" w:fill="auto"/>
            <w:vAlign w:val="center"/>
            <w:hideMark/>
          </w:tcPr>
          <w:p w:rsidR="001A146C" w:rsidRPr="001A146C" w:rsidRDefault="001A146C" w:rsidP="001A146C">
            <w:pPr>
              <w:spacing w:before="20" w:after="20"/>
              <w:jc w:val="center"/>
              <w:rPr>
                <w:color w:val="000000"/>
                <w:sz w:val="16"/>
                <w:szCs w:val="16"/>
                <w:lang w:eastAsia="en-GB"/>
              </w:rPr>
            </w:pPr>
            <w:r w:rsidRPr="001A146C">
              <w:rPr>
                <w:color w:val="000000"/>
                <w:sz w:val="16"/>
                <w:szCs w:val="16"/>
                <w:lang w:eastAsia="en-GB"/>
              </w:rPr>
              <w:t>147</w:t>
            </w:r>
          </w:p>
        </w:tc>
        <w:tc>
          <w:tcPr>
            <w:tcW w:w="274" w:type="pct"/>
            <w:tcBorders>
              <w:top w:val="nil"/>
              <w:left w:val="nil"/>
              <w:bottom w:val="single" w:sz="4" w:space="0" w:color="auto"/>
              <w:right w:val="single" w:sz="4" w:space="0" w:color="auto"/>
            </w:tcBorders>
            <w:shd w:val="clear" w:color="auto" w:fill="auto"/>
            <w:vAlign w:val="center"/>
            <w:hideMark/>
          </w:tcPr>
          <w:p w:rsidR="001A146C" w:rsidRPr="001A146C" w:rsidRDefault="001A146C" w:rsidP="001A146C">
            <w:pPr>
              <w:spacing w:before="20" w:after="20"/>
              <w:jc w:val="center"/>
              <w:rPr>
                <w:color w:val="000000"/>
                <w:sz w:val="16"/>
                <w:szCs w:val="16"/>
                <w:lang w:eastAsia="en-GB"/>
              </w:rPr>
            </w:pPr>
            <w:r w:rsidRPr="001A146C">
              <w:rPr>
                <w:color w:val="000000"/>
                <w:sz w:val="16"/>
                <w:szCs w:val="16"/>
                <w:lang w:eastAsia="en-GB"/>
              </w:rPr>
              <w:t>37</w:t>
            </w:r>
          </w:p>
        </w:tc>
        <w:tc>
          <w:tcPr>
            <w:tcW w:w="304" w:type="pct"/>
            <w:tcBorders>
              <w:top w:val="nil"/>
              <w:left w:val="nil"/>
              <w:bottom w:val="single" w:sz="4" w:space="0" w:color="auto"/>
              <w:right w:val="single" w:sz="4" w:space="0" w:color="auto"/>
            </w:tcBorders>
            <w:shd w:val="clear" w:color="auto" w:fill="auto"/>
            <w:vAlign w:val="center"/>
            <w:hideMark/>
          </w:tcPr>
          <w:p w:rsidR="001A146C" w:rsidRPr="001A146C" w:rsidRDefault="001A146C" w:rsidP="001A146C">
            <w:pPr>
              <w:spacing w:before="20" w:after="20"/>
              <w:jc w:val="center"/>
              <w:rPr>
                <w:color w:val="000000"/>
                <w:sz w:val="16"/>
                <w:szCs w:val="16"/>
                <w:lang w:eastAsia="en-GB"/>
              </w:rPr>
            </w:pPr>
            <w:r w:rsidRPr="001A146C">
              <w:rPr>
                <w:color w:val="000000"/>
                <w:sz w:val="16"/>
                <w:szCs w:val="16"/>
                <w:lang w:eastAsia="en-GB"/>
              </w:rPr>
              <w:t>37</w:t>
            </w:r>
          </w:p>
        </w:tc>
        <w:tc>
          <w:tcPr>
            <w:tcW w:w="275" w:type="pct"/>
            <w:tcBorders>
              <w:top w:val="nil"/>
              <w:left w:val="nil"/>
              <w:bottom w:val="single" w:sz="4" w:space="0" w:color="auto"/>
              <w:right w:val="single" w:sz="4" w:space="0" w:color="auto"/>
            </w:tcBorders>
            <w:shd w:val="clear" w:color="auto" w:fill="auto"/>
            <w:vAlign w:val="center"/>
            <w:hideMark/>
          </w:tcPr>
          <w:p w:rsidR="001A146C" w:rsidRPr="001A146C" w:rsidRDefault="001A146C" w:rsidP="001A146C">
            <w:pPr>
              <w:spacing w:before="20" w:after="20"/>
              <w:jc w:val="center"/>
              <w:rPr>
                <w:color w:val="000000"/>
                <w:sz w:val="16"/>
                <w:szCs w:val="16"/>
                <w:lang w:eastAsia="en-GB"/>
              </w:rPr>
            </w:pPr>
            <w:r w:rsidRPr="001A146C">
              <w:rPr>
                <w:color w:val="000000"/>
                <w:sz w:val="16"/>
                <w:szCs w:val="16"/>
                <w:lang w:eastAsia="en-GB"/>
              </w:rPr>
              <w:t>37</w:t>
            </w:r>
          </w:p>
        </w:tc>
        <w:tc>
          <w:tcPr>
            <w:tcW w:w="533" w:type="pct"/>
            <w:tcBorders>
              <w:top w:val="nil"/>
              <w:left w:val="nil"/>
              <w:bottom w:val="single" w:sz="4" w:space="0" w:color="auto"/>
              <w:right w:val="single" w:sz="12" w:space="0" w:color="auto"/>
            </w:tcBorders>
            <w:shd w:val="clear" w:color="000000" w:fill="F2DCDB"/>
            <w:vAlign w:val="center"/>
            <w:hideMark/>
          </w:tcPr>
          <w:p w:rsidR="001A146C" w:rsidRPr="001A146C" w:rsidRDefault="001A146C" w:rsidP="001A146C">
            <w:pPr>
              <w:spacing w:before="20" w:after="20"/>
              <w:jc w:val="center"/>
              <w:rPr>
                <w:rFonts w:ascii="Arial Black" w:hAnsi="Arial Black"/>
                <w:color w:val="000000"/>
                <w:sz w:val="16"/>
                <w:szCs w:val="16"/>
                <w:lang w:eastAsia="en-GB"/>
              </w:rPr>
            </w:pPr>
            <w:r w:rsidRPr="001A146C">
              <w:rPr>
                <w:rFonts w:ascii="Arial Black" w:hAnsi="Arial Black"/>
                <w:color w:val="000000"/>
                <w:sz w:val="16"/>
                <w:szCs w:val="16"/>
                <w:lang w:eastAsia="en-GB"/>
              </w:rPr>
              <w:t>351</w:t>
            </w:r>
          </w:p>
        </w:tc>
      </w:tr>
      <w:tr w:rsidR="00364FAA" w:rsidRPr="001A146C" w:rsidTr="00671989">
        <w:trPr>
          <w:cantSplit/>
          <w:trHeight w:val="20"/>
        </w:trPr>
        <w:tc>
          <w:tcPr>
            <w:tcW w:w="250" w:type="pct"/>
            <w:vMerge/>
            <w:tcBorders>
              <w:top w:val="single" w:sz="12" w:space="0" w:color="auto"/>
              <w:left w:val="single" w:sz="12" w:space="0" w:color="auto"/>
              <w:bottom w:val="single" w:sz="4" w:space="0" w:color="auto"/>
              <w:right w:val="single" w:sz="4" w:space="0" w:color="auto"/>
            </w:tcBorders>
            <w:vAlign w:val="center"/>
            <w:hideMark/>
          </w:tcPr>
          <w:p w:rsidR="001A146C" w:rsidRPr="001A146C" w:rsidRDefault="001A146C" w:rsidP="001A146C">
            <w:pPr>
              <w:spacing w:before="20" w:after="20"/>
              <w:jc w:val="left"/>
              <w:rPr>
                <w:rFonts w:ascii="Arial Black" w:hAnsi="Arial Black"/>
                <w:color w:val="000000"/>
                <w:sz w:val="16"/>
                <w:szCs w:val="16"/>
                <w:lang w:eastAsia="en-GB"/>
              </w:rPr>
            </w:pPr>
          </w:p>
        </w:tc>
        <w:tc>
          <w:tcPr>
            <w:tcW w:w="1513" w:type="pct"/>
            <w:tcBorders>
              <w:top w:val="nil"/>
              <w:left w:val="nil"/>
              <w:bottom w:val="single" w:sz="4" w:space="0" w:color="auto"/>
              <w:right w:val="nil"/>
            </w:tcBorders>
            <w:shd w:val="clear" w:color="auto" w:fill="auto"/>
            <w:vAlign w:val="center"/>
            <w:hideMark/>
          </w:tcPr>
          <w:p w:rsidR="001A146C" w:rsidRPr="001A146C" w:rsidRDefault="001A146C" w:rsidP="001A146C">
            <w:pPr>
              <w:spacing w:before="20" w:after="20"/>
              <w:jc w:val="left"/>
              <w:rPr>
                <w:color w:val="000000"/>
                <w:sz w:val="16"/>
                <w:szCs w:val="16"/>
                <w:lang w:eastAsia="en-GB"/>
              </w:rPr>
            </w:pPr>
            <w:r w:rsidRPr="001A146C">
              <w:rPr>
                <w:color w:val="000000"/>
                <w:sz w:val="16"/>
                <w:szCs w:val="16"/>
                <w:lang w:eastAsia="en-GB"/>
              </w:rPr>
              <w:t>1 User experience expert (40%)</w:t>
            </w:r>
          </w:p>
        </w:tc>
        <w:tc>
          <w:tcPr>
            <w:tcW w:w="778" w:type="pct"/>
            <w:tcBorders>
              <w:top w:val="nil"/>
              <w:left w:val="single" w:sz="4" w:space="0" w:color="auto"/>
              <w:bottom w:val="single" w:sz="4" w:space="0" w:color="auto"/>
              <w:right w:val="single" w:sz="4" w:space="0" w:color="auto"/>
            </w:tcBorders>
            <w:shd w:val="clear" w:color="auto" w:fill="auto"/>
            <w:vAlign w:val="center"/>
            <w:hideMark/>
          </w:tcPr>
          <w:p w:rsidR="001A146C" w:rsidRPr="001A146C" w:rsidRDefault="001A146C" w:rsidP="001A146C">
            <w:pPr>
              <w:spacing w:before="20" w:after="20"/>
              <w:jc w:val="left"/>
              <w:rPr>
                <w:i/>
                <w:iCs/>
                <w:color w:val="000000"/>
                <w:sz w:val="16"/>
                <w:szCs w:val="16"/>
                <w:lang w:eastAsia="en-GB"/>
              </w:rPr>
            </w:pPr>
            <w:r w:rsidRPr="001A146C">
              <w:rPr>
                <w:i/>
                <w:iCs/>
                <w:color w:val="000000"/>
                <w:sz w:val="16"/>
                <w:szCs w:val="16"/>
                <w:lang w:eastAsia="en-GB"/>
              </w:rPr>
              <w:t>To be defined</w:t>
            </w:r>
          </w:p>
        </w:tc>
        <w:tc>
          <w:tcPr>
            <w:tcW w:w="488" w:type="pct"/>
            <w:tcBorders>
              <w:top w:val="nil"/>
              <w:left w:val="nil"/>
              <w:bottom w:val="single" w:sz="4" w:space="0" w:color="auto"/>
              <w:right w:val="single" w:sz="4" w:space="0" w:color="auto"/>
            </w:tcBorders>
            <w:shd w:val="clear" w:color="auto" w:fill="auto"/>
            <w:vAlign w:val="center"/>
            <w:hideMark/>
          </w:tcPr>
          <w:p w:rsidR="001A146C" w:rsidRPr="001A146C" w:rsidRDefault="001A146C" w:rsidP="001A146C">
            <w:pPr>
              <w:spacing w:before="20" w:after="20"/>
              <w:jc w:val="left"/>
              <w:rPr>
                <w:color w:val="000000"/>
                <w:sz w:val="16"/>
                <w:szCs w:val="16"/>
                <w:lang w:eastAsia="en-GB"/>
              </w:rPr>
            </w:pPr>
            <w:r w:rsidRPr="001A146C">
              <w:rPr>
                <w:color w:val="000000"/>
                <w:sz w:val="16"/>
                <w:szCs w:val="16"/>
                <w:lang w:eastAsia="en-GB"/>
              </w:rPr>
              <w:t>DEVCO 05</w:t>
            </w:r>
          </w:p>
        </w:tc>
        <w:tc>
          <w:tcPr>
            <w:tcW w:w="275" w:type="pct"/>
            <w:tcBorders>
              <w:top w:val="nil"/>
              <w:left w:val="nil"/>
              <w:bottom w:val="single" w:sz="4" w:space="0" w:color="auto"/>
              <w:right w:val="single" w:sz="4" w:space="0" w:color="auto"/>
            </w:tcBorders>
            <w:shd w:val="clear" w:color="auto" w:fill="auto"/>
            <w:vAlign w:val="center"/>
            <w:hideMark/>
          </w:tcPr>
          <w:p w:rsidR="001A146C" w:rsidRPr="001A146C" w:rsidRDefault="001A146C" w:rsidP="001A146C">
            <w:pPr>
              <w:spacing w:before="20" w:after="20"/>
              <w:jc w:val="center"/>
              <w:rPr>
                <w:color w:val="000000"/>
                <w:sz w:val="16"/>
                <w:szCs w:val="16"/>
                <w:lang w:eastAsia="en-GB"/>
              </w:rPr>
            </w:pPr>
            <w:r w:rsidRPr="001A146C">
              <w:rPr>
                <w:color w:val="000000"/>
                <w:sz w:val="16"/>
                <w:szCs w:val="16"/>
                <w:lang w:eastAsia="en-GB"/>
              </w:rPr>
              <w:t>50</w:t>
            </w:r>
          </w:p>
        </w:tc>
        <w:tc>
          <w:tcPr>
            <w:tcW w:w="308" w:type="pct"/>
            <w:tcBorders>
              <w:top w:val="nil"/>
              <w:left w:val="nil"/>
              <w:bottom w:val="single" w:sz="4" w:space="0" w:color="auto"/>
              <w:right w:val="single" w:sz="4" w:space="0" w:color="auto"/>
            </w:tcBorders>
            <w:shd w:val="clear" w:color="auto" w:fill="auto"/>
            <w:vAlign w:val="center"/>
            <w:hideMark/>
          </w:tcPr>
          <w:p w:rsidR="001A146C" w:rsidRPr="001A146C" w:rsidRDefault="001A146C" w:rsidP="001A146C">
            <w:pPr>
              <w:spacing w:before="20" w:after="20"/>
              <w:jc w:val="center"/>
              <w:rPr>
                <w:color w:val="000000"/>
                <w:sz w:val="16"/>
                <w:szCs w:val="16"/>
                <w:lang w:eastAsia="en-GB"/>
              </w:rPr>
            </w:pPr>
            <w:r w:rsidRPr="001A146C">
              <w:rPr>
                <w:color w:val="000000"/>
                <w:sz w:val="16"/>
                <w:szCs w:val="16"/>
                <w:lang w:eastAsia="en-GB"/>
              </w:rPr>
              <w:t>62</w:t>
            </w:r>
          </w:p>
        </w:tc>
        <w:tc>
          <w:tcPr>
            <w:tcW w:w="274" w:type="pct"/>
            <w:tcBorders>
              <w:top w:val="nil"/>
              <w:left w:val="nil"/>
              <w:bottom w:val="single" w:sz="4" w:space="0" w:color="auto"/>
              <w:right w:val="single" w:sz="4" w:space="0" w:color="auto"/>
            </w:tcBorders>
            <w:shd w:val="clear" w:color="auto" w:fill="auto"/>
            <w:vAlign w:val="center"/>
            <w:hideMark/>
          </w:tcPr>
          <w:p w:rsidR="001A146C" w:rsidRPr="001A146C" w:rsidRDefault="001A146C" w:rsidP="001A146C">
            <w:pPr>
              <w:spacing w:before="20" w:after="20"/>
              <w:jc w:val="center"/>
              <w:rPr>
                <w:color w:val="000000"/>
                <w:sz w:val="16"/>
                <w:szCs w:val="16"/>
                <w:lang w:eastAsia="en-GB"/>
              </w:rPr>
            </w:pPr>
            <w:r w:rsidRPr="001A146C">
              <w:rPr>
                <w:color w:val="000000"/>
                <w:sz w:val="16"/>
                <w:szCs w:val="16"/>
                <w:lang w:eastAsia="en-GB"/>
              </w:rPr>
              <w:t>0</w:t>
            </w:r>
          </w:p>
        </w:tc>
        <w:tc>
          <w:tcPr>
            <w:tcW w:w="304" w:type="pct"/>
            <w:tcBorders>
              <w:top w:val="nil"/>
              <w:left w:val="nil"/>
              <w:bottom w:val="single" w:sz="4" w:space="0" w:color="auto"/>
              <w:right w:val="single" w:sz="4" w:space="0" w:color="auto"/>
            </w:tcBorders>
            <w:shd w:val="clear" w:color="auto" w:fill="auto"/>
            <w:vAlign w:val="center"/>
            <w:hideMark/>
          </w:tcPr>
          <w:p w:rsidR="001A146C" w:rsidRPr="001A146C" w:rsidRDefault="001A146C" w:rsidP="001A146C">
            <w:pPr>
              <w:spacing w:before="20" w:after="20"/>
              <w:jc w:val="center"/>
              <w:rPr>
                <w:color w:val="000000"/>
                <w:sz w:val="16"/>
                <w:szCs w:val="16"/>
                <w:lang w:eastAsia="en-GB"/>
              </w:rPr>
            </w:pPr>
            <w:r w:rsidRPr="001A146C">
              <w:rPr>
                <w:color w:val="000000"/>
                <w:sz w:val="16"/>
                <w:szCs w:val="16"/>
                <w:lang w:eastAsia="en-GB"/>
              </w:rPr>
              <w:t>0</w:t>
            </w:r>
          </w:p>
        </w:tc>
        <w:tc>
          <w:tcPr>
            <w:tcW w:w="275" w:type="pct"/>
            <w:tcBorders>
              <w:top w:val="nil"/>
              <w:left w:val="nil"/>
              <w:bottom w:val="single" w:sz="4" w:space="0" w:color="auto"/>
              <w:right w:val="single" w:sz="4" w:space="0" w:color="auto"/>
            </w:tcBorders>
            <w:shd w:val="clear" w:color="auto" w:fill="auto"/>
            <w:vAlign w:val="center"/>
            <w:hideMark/>
          </w:tcPr>
          <w:p w:rsidR="001A146C" w:rsidRPr="001A146C" w:rsidRDefault="001A146C" w:rsidP="001A146C">
            <w:pPr>
              <w:spacing w:before="20" w:after="20"/>
              <w:jc w:val="center"/>
              <w:rPr>
                <w:color w:val="000000"/>
                <w:sz w:val="16"/>
                <w:szCs w:val="16"/>
                <w:lang w:eastAsia="en-GB"/>
              </w:rPr>
            </w:pPr>
            <w:r w:rsidRPr="001A146C">
              <w:rPr>
                <w:color w:val="000000"/>
                <w:sz w:val="16"/>
                <w:szCs w:val="16"/>
                <w:lang w:eastAsia="en-GB"/>
              </w:rPr>
              <w:t>0</w:t>
            </w:r>
          </w:p>
        </w:tc>
        <w:tc>
          <w:tcPr>
            <w:tcW w:w="533" w:type="pct"/>
            <w:tcBorders>
              <w:top w:val="nil"/>
              <w:left w:val="nil"/>
              <w:bottom w:val="single" w:sz="4" w:space="0" w:color="auto"/>
              <w:right w:val="single" w:sz="12" w:space="0" w:color="auto"/>
            </w:tcBorders>
            <w:shd w:val="clear" w:color="000000" w:fill="F2DCDB"/>
            <w:vAlign w:val="center"/>
            <w:hideMark/>
          </w:tcPr>
          <w:p w:rsidR="001A146C" w:rsidRPr="001A146C" w:rsidRDefault="001A146C" w:rsidP="001A146C">
            <w:pPr>
              <w:spacing w:before="20" w:after="20"/>
              <w:jc w:val="center"/>
              <w:rPr>
                <w:rFonts w:ascii="Arial Black" w:hAnsi="Arial Black"/>
                <w:color w:val="000000"/>
                <w:sz w:val="16"/>
                <w:szCs w:val="16"/>
                <w:lang w:eastAsia="en-GB"/>
              </w:rPr>
            </w:pPr>
            <w:r w:rsidRPr="001A146C">
              <w:rPr>
                <w:rFonts w:ascii="Arial Black" w:hAnsi="Arial Black"/>
                <w:color w:val="000000"/>
                <w:sz w:val="16"/>
                <w:szCs w:val="16"/>
                <w:lang w:eastAsia="en-GB"/>
              </w:rPr>
              <w:t>48</w:t>
            </w:r>
          </w:p>
        </w:tc>
      </w:tr>
      <w:tr w:rsidR="00364FAA" w:rsidRPr="001A146C" w:rsidTr="00671989">
        <w:trPr>
          <w:cantSplit/>
          <w:trHeight w:val="20"/>
        </w:trPr>
        <w:tc>
          <w:tcPr>
            <w:tcW w:w="250" w:type="pct"/>
            <w:vMerge/>
            <w:tcBorders>
              <w:top w:val="single" w:sz="12" w:space="0" w:color="auto"/>
              <w:left w:val="single" w:sz="12" w:space="0" w:color="auto"/>
              <w:bottom w:val="single" w:sz="4" w:space="0" w:color="auto"/>
              <w:right w:val="single" w:sz="4" w:space="0" w:color="auto"/>
            </w:tcBorders>
            <w:vAlign w:val="center"/>
            <w:hideMark/>
          </w:tcPr>
          <w:p w:rsidR="001A146C" w:rsidRPr="001A146C" w:rsidRDefault="001A146C" w:rsidP="001A146C">
            <w:pPr>
              <w:spacing w:before="20" w:after="20"/>
              <w:jc w:val="left"/>
              <w:rPr>
                <w:rFonts w:ascii="Arial Black" w:hAnsi="Arial Black"/>
                <w:color w:val="000000"/>
                <w:sz w:val="16"/>
                <w:szCs w:val="16"/>
                <w:lang w:eastAsia="en-GB"/>
              </w:rPr>
            </w:pPr>
          </w:p>
        </w:tc>
        <w:tc>
          <w:tcPr>
            <w:tcW w:w="1513" w:type="pct"/>
            <w:tcBorders>
              <w:top w:val="nil"/>
              <w:left w:val="nil"/>
              <w:bottom w:val="single" w:sz="4" w:space="0" w:color="auto"/>
              <w:right w:val="nil"/>
            </w:tcBorders>
            <w:shd w:val="clear" w:color="auto" w:fill="auto"/>
            <w:vAlign w:val="center"/>
            <w:hideMark/>
          </w:tcPr>
          <w:p w:rsidR="001A146C" w:rsidRPr="001A146C" w:rsidRDefault="001A146C" w:rsidP="001A146C">
            <w:pPr>
              <w:spacing w:before="20" w:after="20"/>
              <w:jc w:val="left"/>
              <w:rPr>
                <w:color w:val="000000"/>
                <w:sz w:val="16"/>
                <w:szCs w:val="16"/>
                <w:lang w:eastAsia="en-GB"/>
              </w:rPr>
            </w:pPr>
            <w:r w:rsidRPr="001A146C">
              <w:rPr>
                <w:color w:val="000000"/>
                <w:sz w:val="16"/>
                <w:szCs w:val="16"/>
                <w:lang w:eastAsia="en-GB"/>
              </w:rPr>
              <w:t>1 Change management expert (50%)</w:t>
            </w:r>
          </w:p>
        </w:tc>
        <w:tc>
          <w:tcPr>
            <w:tcW w:w="778" w:type="pct"/>
            <w:tcBorders>
              <w:top w:val="nil"/>
              <w:left w:val="single" w:sz="4" w:space="0" w:color="auto"/>
              <w:bottom w:val="single" w:sz="4" w:space="0" w:color="auto"/>
              <w:right w:val="single" w:sz="4" w:space="0" w:color="auto"/>
            </w:tcBorders>
            <w:shd w:val="clear" w:color="auto" w:fill="auto"/>
            <w:vAlign w:val="center"/>
            <w:hideMark/>
          </w:tcPr>
          <w:p w:rsidR="001A146C" w:rsidRPr="001A146C" w:rsidRDefault="001A146C" w:rsidP="001A146C">
            <w:pPr>
              <w:spacing w:before="20" w:after="20"/>
              <w:jc w:val="left"/>
              <w:rPr>
                <w:i/>
                <w:iCs/>
                <w:color w:val="000000"/>
                <w:sz w:val="16"/>
                <w:szCs w:val="16"/>
                <w:lang w:eastAsia="en-GB"/>
              </w:rPr>
            </w:pPr>
            <w:r w:rsidRPr="001A146C">
              <w:rPr>
                <w:i/>
                <w:iCs/>
                <w:color w:val="000000"/>
                <w:sz w:val="16"/>
                <w:szCs w:val="16"/>
                <w:lang w:eastAsia="en-GB"/>
              </w:rPr>
              <w:t>To be defined</w:t>
            </w:r>
          </w:p>
        </w:tc>
        <w:tc>
          <w:tcPr>
            <w:tcW w:w="488" w:type="pct"/>
            <w:tcBorders>
              <w:top w:val="nil"/>
              <w:left w:val="nil"/>
              <w:bottom w:val="single" w:sz="4" w:space="0" w:color="auto"/>
              <w:right w:val="single" w:sz="4" w:space="0" w:color="auto"/>
            </w:tcBorders>
            <w:shd w:val="clear" w:color="000000" w:fill="FFFFFF"/>
            <w:vAlign w:val="center"/>
            <w:hideMark/>
          </w:tcPr>
          <w:p w:rsidR="001A146C" w:rsidRPr="001A146C" w:rsidRDefault="001A146C" w:rsidP="001A146C">
            <w:pPr>
              <w:spacing w:before="20" w:after="20"/>
              <w:jc w:val="left"/>
              <w:rPr>
                <w:color w:val="000000"/>
                <w:sz w:val="16"/>
                <w:szCs w:val="16"/>
                <w:lang w:eastAsia="en-GB"/>
              </w:rPr>
            </w:pPr>
            <w:r w:rsidRPr="001A146C">
              <w:rPr>
                <w:color w:val="000000"/>
                <w:sz w:val="16"/>
                <w:szCs w:val="16"/>
                <w:lang w:eastAsia="en-GB"/>
              </w:rPr>
              <w:t>DEVCO 05</w:t>
            </w:r>
          </w:p>
        </w:tc>
        <w:tc>
          <w:tcPr>
            <w:tcW w:w="275" w:type="pct"/>
            <w:tcBorders>
              <w:top w:val="nil"/>
              <w:left w:val="nil"/>
              <w:bottom w:val="single" w:sz="4" w:space="0" w:color="auto"/>
              <w:right w:val="single" w:sz="4" w:space="0" w:color="auto"/>
            </w:tcBorders>
            <w:shd w:val="clear" w:color="000000" w:fill="FFFFFF"/>
            <w:vAlign w:val="center"/>
            <w:hideMark/>
          </w:tcPr>
          <w:p w:rsidR="001A146C" w:rsidRPr="001A146C" w:rsidRDefault="001A146C" w:rsidP="001A146C">
            <w:pPr>
              <w:spacing w:before="20" w:after="20"/>
              <w:jc w:val="center"/>
              <w:rPr>
                <w:color w:val="000000"/>
                <w:sz w:val="16"/>
                <w:szCs w:val="16"/>
                <w:lang w:eastAsia="en-GB"/>
              </w:rPr>
            </w:pPr>
            <w:r w:rsidRPr="001A146C">
              <w:rPr>
                <w:color w:val="000000"/>
                <w:sz w:val="16"/>
                <w:szCs w:val="16"/>
                <w:lang w:eastAsia="en-GB"/>
              </w:rPr>
              <w:t>93</w:t>
            </w:r>
          </w:p>
        </w:tc>
        <w:tc>
          <w:tcPr>
            <w:tcW w:w="308" w:type="pct"/>
            <w:tcBorders>
              <w:top w:val="nil"/>
              <w:left w:val="nil"/>
              <w:bottom w:val="single" w:sz="4" w:space="0" w:color="auto"/>
              <w:right w:val="single" w:sz="4" w:space="0" w:color="auto"/>
            </w:tcBorders>
            <w:shd w:val="clear" w:color="000000" w:fill="FFFFFF"/>
            <w:vAlign w:val="center"/>
            <w:hideMark/>
          </w:tcPr>
          <w:p w:rsidR="001A146C" w:rsidRPr="001A146C" w:rsidRDefault="001A146C" w:rsidP="001A146C">
            <w:pPr>
              <w:spacing w:before="20" w:after="20"/>
              <w:jc w:val="center"/>
              <w:rPr>
                <w:color w:val="000000"/>
                <w:sz w:val="16"/>
                <w:szCs w:val="16"/>
                <w:lang w:eastAsia="en-GB"/>
              </w:rPr>
            </w:pPr>
            <w:r w:rsidRPr="001A146C">
              <w:rPr>
                <w:color w:val="000000"/>
                <w:sz w:val="16"/>
                <w:szCs w:val="16"/>
                <w:lang w:eastAsia="en-GB"/>
              </w:rPr>
              <w:t>136</w:t>
            </w:r>
          </w:p>
        </w:tc>
        <w:tc>
          <w:tcPr>
            <w:tcW w:w="274" w:type="pct"/>
            <w:tcBorders>
              <w:top w:val="nil"/>
              <w:left w:val="nil"/>
              <w:bottom w:val="single" w:sz="4" w:space="0" w:color="auto"/>
              <w:right w:val="single" w:sz="4" w:space="0" w:color="auto"/>
            </w:tcBorders>
            <w:shd w:val="clear" w:color="000000" w:fill="FFFFFF"/>
            <w:vAlign w:val="center"/>
            <w:hideMark/>
          </w:tcPr>
          <w:p w:rsidR="001A146C" w:rsidRPr="001A146C" w:rsidRDefault="001A146C" w:rsidP="001A146C">
            <w:pPr>
              <w:spacing w:before="20" w:after="20"/>
              <w:jc w:val="center"/>
              <w:rPr>
                <w:color w:val="000000"/>
                <w:sz w:val="16"/>
                <w:szCs w:val="16"/>
                <w:lang w:eastAsia="en-GB"/>
              </w:rPr>
            </w:pPr>
            <w:r w:rsidRPr="001A146C">
              <w:rPr>
                <w:color w:val="000000"/>
                <w:sz w:val="16"/>
                <w:szCs w:val="16"/>
                <w:lang w:eastAsia="en-GB"/>
              </w:rPr>
              <w:t>23</w:t>
            </w:r>
          </w:p>
        </w:tc>
        <w:tc>
          <w:tcPr>
            <w:tcW w:w="304" w:type="pct"/>
            <w:tcBorders>
              <w:top w:val="nil"/>
              <w:left w:val="nil"/>
              <w:bottom w:val="single" w:sz="4" w:space="0" w:color="auto"/>
              <w:right w:val="single" w:sz="4" w:space="0" w:color="auto"/>
            </w:tcBorders>
            <w:shd w:val="clear" w:color="000000" w:fill="FFFFFF"/>
            <w:vAlign w:val="center"/>
            <w:hideMark/>
          </w:tcPr>
          <w:p w:rsidR="001A146C" w:rsidRPr="001A146C" w:rsidRDefault="001A146C" w:rsidP="001A146C">
            <w:pPr>
              <w:spacing w:before="20" w:after="20"/>
              <w:jc w:val="center"/>
              <w:rPr>
                <w:color w:val="000000"/>
                <w:sz w:val="16"/>
                <w:szCs w:val="16"/>
                <w:lang w:eastAsia="en-GB"/>
              </w:rPr>
            </w:pPr>
            <w:r w:rsidRPr="001A146C">
              <w:rPr>
                <w:color w:val="000000"/>
                <w:sz w:val="16"/>
                <w:szCs w:val="16"/>
                <w:lang w:eastAsia="en-GB"/>
              </w:rPr>
              <w:t>23</w:t>
            </w:r>
          </w:p>
        </w:tc>
        <w:tc>
          <w:tcPr>
            <w:tcW w:w="275" w:type="pct"/>
            <w:tcBorders>
              <w:top w:val="nil"/>
              <w:left w:val="nil"/>
              <w:bottom w:val="single" w:sz="4" w:space="0" w:color="auto"/>
              <w:right w:val="single" w:sz="4" w:space="0" w:color="auto"/>
            </w:tcBorders>
            <w:shd w:val="clear" w:color="000000" w:fill="FFFFFF"/>
            <w:vAlign w:val="center"/>
            <w:hideMark/>
          </w:tcPr>
          <w:p w:rsidR="001A146C" w:rsidRPr="001A146C" w:rsidRDefault="001A146C" w:rsidP="001A146C">
            <w:pPr>
              <w:spacing w:before="20" w:after="20"/>
              <w:jc w:val="center"/>
              <w:rPr>
                <w:color w:val="000000"/>
                <w:sz w:val="16"/>
                <w:szCs w:val="16"/>
                <w:lang w:eastAsia="en-GB"/>
              </w:rPr>
            </w:pPr>
            <w:r w:rsidRPr="001A146C">
              <w:rPr>
                <w:color w:val="000000"/>
                <w:sz w:val="16"/>
                <w:szCs w:val="16"/>
                <w:lang w:eastAsia="en-GB"/>
              </w:rPr>
              <w:t>0</w:t>
            </w:r>
          </w:p>
        </w:tc>
        <w:tc>
          <w:tcPr>
            <w:tcW w:w="533" w:type="pct"/>
            <w:tcBorders>
              <w:top w:val="nil"/>
              <w:left w:val="nil"/>
              <w:bottom w:val="single" w:sz="4" w:space="0" w:color="auto"/>
              <w:right w:val="single" w:sz="12" w:space="0" w:color="auto"/>
            </w:tcBorders>
            <w:shd w:val="clear" w:color="000000" w:fill="F2DCDB"/>
            <w:vAlign w:val="center"/>
            <w:hideMark/>
          </w:tcPr>
          <w:p w:rsidR="001A146C" w:rsidRPr="001A146C" w:rsidRDefault="001A146C" w:rsidP="001A146C">
            <w:pPr>
              <w:spacing w:before="20" w:after="20"/>
              <w:jc w:val="center"/>
              <w:rPr>
                <w:rFonts w:ascii="Arial Black" w:hAnsi="Arial Black"/>
                <w:color w:val="000000"/>
                <w:sz w:val="16"/>
                <w:szCs w:val="16"/>
                <w:lang w:eastAsia="en-GB"/>
              </w:rPr>
            </w:pPr>
            <w:r w:rsidRPr="001A146C">
              <w:rPr>
                <w:rFonts w:ascii="Arial Black" w:hAnsi="Arial Black"/>
                <w:color w:val="000000"/>
                <w:sz w:val="16"/>
                <w:szCs w:val="16"/>
                <w:lang w:eastAsia="en-GB"/>
              </w:rPr>
              <w:t>275</w:t>
            </w:r>
          </w:p>
        </w:tc>
      </w:tr>
      <w:tr w:rsidR="00364FAA" w:rsidRPr="001A146C" w:rsidTr="00671989">
        <w:trPr>
          <w:cantSplit/>
          <w:trHeight w:val="20"/>
        </w:trPr>
        <w:tc>
          <w:tcPr>
            <w:tcW w:w="250" w:type="pct"/>
            <w:vMerge/>
            <w:tcBorders>
              <w:top w:val="single" w:sz="12" w:space="0" w:color="auto"/>
              <w:left w:val="single" w:sz="12" w:space="0" w:color="auto"/>
              <w:bottom w:val="single" w:sz="4" w:space="0" w:color="auto"/>
              <w:right w:val="single" w:sz="4" w:space="0" w:color="auto"/>
            </w:tcBorders>
            <w:vAlign w:val="center"/>
            <w:hideMark/>
          </w:tcPr>
          <w:p w:rsidR="001A146C" w:rsidRPr="001A146C" w:rsidRDefault="001A146C" w:rsidP="001A146C">
            <w:pPr>
              <w:spacing w:before="20" w:after="20"/>
              <w:jc w:val="left"/>
              <w:rPr>
                <w:rFonts w:ascii="Arial Black" w:hAnsi="Arial Black"/>
                <w:color w:val="000000"/>
                <w:sz w:val="16"/>
                <w:szCs w:val="16"/>
                <w:lang w:eastAsia="en-GB"/>
              </w:rPr>
            </w:pPr>
          </w:p>
        </w:tc>
        <w:tc>
          <w:tcPr>
            <w:tcW w:w="1513" w:type="pct"/>
            <w:tcBorders>
              <w:top w:val="nil"/>
              <w:left w:val="nil"/>
              <w:bottom w:val="single" w:sz="4" w:space="0" w:color="auto"/>
              <w:right w:val="nil"/>
            </w:tcBorders>
            <w:shd w:val="clear" w:color="auto" w:fill="auto"/>
            <w:vAlign w:val="center"/>
            <w:hideMark/>
          </w:tcPr>
          <w:p w:rsidR="001A146C" w:rsidRPr="001A146C" w:rsidRDefault="001A146C" w:rsidP="001A146C">
            <w:pPr>
              <w:spacing w:before="20" w:after="20"/>
              <w:jc w:val="left"/>
              <w:rPr>
                <w:color w:val="000000"/>
                <w:sz w:val="16"/>
                <w:szCs w:val="16"/>
                <w:lang w:eastAsia="en-GB"/>
              </w:rPr>
            </w:pPr>
            <w:r w:rsidRPr="001A146C">
              <w:rPr>
                <w:color w:val="000000"/>
                <w:sz w:val="16"/>
                <w:szCs w:val="16"/>
                <w:lang w:eastAsia="en-GB"/>
              </w:rPr>
              <w:t>1 Glossary manager (50%)</w:t>
            </w:r>
          </w:p>
        </w:tc>
        <w:tc>
          <w:tcPr>
            <w:tcW w:w="778" w:type="pct"/>
            <w:tcBorders>
              <w:top w:val="nil"/>
              <w:left w:val="single" w:sz="4" w:space="0" w:color="auto"/>
              <w:bottom w:val="single" w:sz="4" w:space="0" w:color="auto"/>
              <w:right w:val="single" w:sz="4" w:space="0" w:color="auto"/>
            </w:tcBorders>
            <w:shd w:val="clear" w:color="auto" w:fill="auto"/>
            <w:vAlign w:val="center"/>
            <w:hideMark/>
          </w:tcPr>
          <w:p w:rsidR="001A146C" w:rsidRPr="001A146C" w:rsidRDefault="001A146C" w:rsidP="001A146C">
            <w:pPr>
              <w:spacing w:before="20" w:after="20"/>
              <w:jc w:val="left"/>
              <w:rPr>
                <w:i/>
                <w:iCs/>
                <w:color w:val="000000"/>
                <w:sz w:val="16"/>
                <w:szCs w:val="16"/>
                <w:lang w:eastAsia="en-GB"/>
              </w:rPr>
            </w:pPr>
            <w:r w:rsidRPr="001A146C">
              <w:rPr>
                <w:i/>
                <w:iCs/>
                <w:color w:val="000000"/>
                <w:sz w:val="16"/>
                <w:szCs w:val="16"/>
                <w:lang w:eastAsia="en-GB"/>
              </w:rPr>
              <w:t>To be defined</w:t>
            </w:r>
          </w:p>
        </w:tc>
        <w:tc>
          <w:tcPr>
            <w:tcW w:w="488" w:type="pct"/>
            <w:tcBorders>
              <w:top w:val="nil"/>
              <w:left w:val="nil"/>
              <w:bottom w:val="single" w:sz="4" w:space="0" w:color="auto"/>
              <w:right w:val="single" w:sz="4" w:space="0" w:color="auto"/>
            </w:tcBorders>
            <w:shd w:val="clear" w:color="000000" w:fill="FFFFFF"/>
            <w:vAlign w:val="center"/>
            <w:hideMark/>
          </w:tcPr>
          <w:p w:rsidR="001A146C" w:rsidRPr="001A146C" w:rsidRDefault="001A146C" w:rsidP="001A146C">
            <w:pPr>
              <w:spacing w:before="20" w:after="20"/>
              <w:jc w:val="left"/>
              <w:rPr>
                <w:color w:val="000000"/>
                <w:sz w:val="16"/>
                <w:szCs w:val="16"/>
                <w:lang w:eastAsia="en-GB"/>
              </w:rPr>
            </w:pPr>
            <w:r w:rsidRPr="001A146C">
              <w:rPr>
                <w:color w:val="000000"/>
                <w:sz w:val="16"/>
                <w:szCs w:val="16"/>
                <w:lang w:eastAsia="en-GB"/>
              </w:rPr>
              <w:t>DEVCO 05</w:t>
            </w:r>
          </w:p>
        </w:tc>
        <w:tc>
          <w:tcPr>
            <w:tcW w:w="275" w:type="pct"/>
            <w:tcBorders>
              <w:top w:val="nil"/>
              <w:left w:val="nil"/>
              <w:bottom w:val="single" w:sz="4" w:space="0" w:color="auto"/>
              <w:right w:val="single" w:sz="4" w:space="0" w:color="auto"/>
            </w:tcBorders>
            <w:shd w:val="clear" w:color="000000" w:fill="FFFFFF"/>
            <w:vAlign w:val="center"/>
            <w:hideMark/>
          </w:tcPr>
          <w:p w:rsidR="001A146C" w:rsidRPr="001A146C" w:rsidRDefault="001A146C" w:rsidP="001A146C">
            <w:pPr>
              <w:spacing w:before="20" w:after="20"/>
              <w:jc w:val="center"/>
              <w:rPr>
                <w:color w:val="000000"/>
                <w:sz w:val="16"/>
                <w:szCs w:val="16"/>
                <w:lang w:eastAsia="en-GB"/>
              </w:rPr>
            </w:pPr>
            <w:r w:rsidRPr="001A146C">
              <w:rPr>
                <w:color w:val="000000"/>
                <w:sz w:val="16"/>
                <w:szCs w:val="16"/>
                <w:lang w:eastAsia="en-GB"/>
              </w:rPr>
              <w:t>84</w:t>
            </w:r>
          </w:p>
        </w:tc>
        <w:tc>
          <w:tcPr>
            <w:tcW w:w="308" w:type="pct"/>
            <w:tcBorders>
              <w:top w:val="nil"/>
              <w:left w:val="nil"/>
              <w:bottom w:val="single" w:sz="4" w:space="0" w:color="auto"/>
              <w:right w:val="single" w:sz="4" w:space="0" w:color="auto"/>
            </w:tcBorders>
            <w:shd w:val="clear" w:color="000000" w:fill="FFFFFF"/>
            <w:vAlign w:val="center"/>
            <w:hideMark/>
          </w:tcPr>
          <w:p w:rsidR="001A146C" w:rsidRPr="001A146C" w:rsidRDefault="001A146C" w:rsidP="001A146C">
            <w:pPr>
              <w:spacing w:before="20" w:after="20"/>
              <w:jc w:val="center"/>
              <w:rPr>
                <w:color w:val="000000"/>
                <w:sz w:val="16"/>
                <w:szCs w:val="16"/>
                <w:lang w:eastAsia="en-GB"/>
              </w:rPr>
            </w:pPr>
            <w:r w:rsidRPr="001A146C">
              <w:rPr>
                <w:color w:val="000000"/>
                <w:sz w:val="16"/>
                <w:szCs w:val="16"/>
                <w:lang w:eastAsia="en-GB"/>
              </w:rPr>
              <w:t>39</w:t>
            </w:r>
          </w:p>
        </w:tc>
        <w:tc>
          <w:tcPr>
            <w:tcW w:w="274" w:type="pct"/>
            <w:tcBorders>
              <w:top w:val="nil"/>
              <w:left w:val="nil"/>
              <w:bottom w:val="single" w:sz="4" w:space="0" w:color="auto"/>
              <w:right w:val="single" w:sz="4" w:space="0" w:color="auto"/>
            </w:tcBorders>
            <w:shd w:val="clear" w:color="000000" w:fill="FFFFFF"/>
            <w:vAlign w:val="center"/>
            <w:hideMark/>
          </w:tcPr>
          <w:p w:rsidR="001A146C" w:rsidRPr="001A146C" w:rsidRDefault="001A146C" w:rsidP="001A146C">
            <w:pPr>
              <w:spacing w:before="20" w:after="20"/>
              <w:jc w:val="center"/>
              <w:rPr>
                <w:color w:val="000000"/>
                <w:sz w:val="16"/>
                <w:szCs w:val="16"/>
                <w:lang w:eastAsia="en-GB"/>
              </w:rPr>
            </w:pPr>
            <w:r w:rsidRPr="001A146C">
              <w:rPr>
                <w:color w:val="000000"/>
                <w:sz w:val="16"/>
                <w:szCs w:val="16"/>
                <w:lang w:eastAsia="en-GB"/>
              </w:rPr>
              <w:t>0</w:t>
            </w:r>
          </w:p>
        </w:tc>
        <w:tc>
          <w:tcPr>
            <w:tcW w:w="304" w:type="pct"/>
            <w:tcBorders>
              <w:top w:val="nil"/>
              <w:left w:val="nil"/>
              <w:bottom w:val="single" w:sz="4" w:space="0" w:color="auto"/>
              <w:right w:val="single" w:sz="4" w:space="0" w:color="auto"/>
            </w:tcBorders>
            <w:shd w:val="clear" w:color="000000" w:fill="FFFFFF"/>
            <w:vAlign w:val="center"/>
            <w:hideMark/>
          </w:tcPr>
          <w:p w:rsidR="001A146C" w:rsidRPr="001A146C" w:rsidRDefault="001A146C" w:rsidP="001A146C">
            <w:pPr>
              <w:spacing w:before="20" w:after="20"/>
              <w:jc w:val="center"/>
              <w:rPr>
                <w:color w:val="000000"/>
                <w:sz w:val="16"/>
                <w:szCs w:val="16"/>
                <w:lang w:eastAsia="en-GB"/>
              </w:rPr>
            </w:pPr>
            <w:r w:rsidRPr="001A146C">
              <w:rPr>
                <w:color w:val="000000"/>
                <w:sz w:val="16"/>
                <w:szCs w:val="16"/>
                <w:lang w:eastAsia="en-GB"/>
              </w:rPr>
              <w:t>0</w:t>
            </w:r>
          </w:p>
        </w:tc>
        <w:tc>
          <w:tcPr>
            <w:tcW w:w="275" w:type="pct"/>
            <w:tcBorders>
              <w:top w:val="nil"/>
              <w:left w:val="nil"/>
              <w:bottom w:val="single" w:sz="4" w:space="0" w:color="auto"/>
              <w:right w:val="single" w:sz="4" w:space="0" w:color="auto"/>
            </w:tcBorders>
            <w:shd w:val="clear" w:color="000000" w:fill="FFFFFF"/>
            <w:vAlign w:val="center"/>
            <w:hideMark/>
          </w:tcPr>
          <w:p w:rsidR="001A146C" w:rsidRPr="001A146C" w:rsidRDefault="001A146C" w:rsidP="001A146C">
            <w:pPr>
              <w:spacing w:before="20" w:after="20"/>
              <w:jc w:val="center"/>
              <w:rPr>
                <w:color w:val="000000"/>
                <w:sz w:val="16"/>
                <w:szCs w:val="16"/>
                <w:lang w:eastAsia="en-GB"/>
              </w:rPr>
            </w:pPr>
            <w:r w:rsidRPr="001A146C">
              <w:rPr>
                <w:color w:val="000000"/>
                <w:sz w:val="16"/>
                <w:szCs w:val="16"/>
                <w:lang w:eastAsia="en-GB"/>
              </w:rPr>
              <w:t>0</w:t>
            </w:r>
          </w:p>
        </w:tc>
        <w:tc>
          <w:tcPr>
            <w:tcW w:w="533" w:type="pct"/>
            <w:tcBorders>
              <w:top w:val="nil"/>
              <w:left w:val="nil"/>
              <w:bottom w:val="single" w:sz="4" w:space="0" w:color="auto"/>
              <w:right w:val="single" w:sz="12" w:space="0" w:color="auto"/>
            </w:tcBorders>
            <w:shd w:val="clear" w:color="000000" w:fill="F2DCDB"/>
            <w:vAlign w:val="center"/>
            <w:hideMark/>
          </w:tcPr>
          <w:p w:rsidR="001A146C" w:rsidRPr="001A146C" w:rsidRDefault="001A146C" w:rsidP="001A146C">
            <w:pPr>
              <w:spacing w:before="20" w:after="20"/>
              <w:jc w:val="center"/>
              <w:rPr>
                <w:rFonts w:ascii="Arial Black" w:hAnsi="Arial Black"/>
                <w:color w:val="000000"/>
                <w:sz w:val="16"/>
                <w:szCs w:val="16"/>
                <w:lang w:eastAsia="en-GB"/>
              </w:rPr>
            </w:pPr>
            <w:r w:rsidRPr="001A146C">
              <w:rPr>
                <w:rFonts w:ascii="Arial Black" w:hAnsi="Arial Black"/>
                <w:color w:val="000000"/>
                <w:sz w:val="16"/>
                <w:szCs w:val="16"/>
                <w:lang w:eastAsia="en-GB"/>
              </w:rPr>
              <w:t>69</w:t>
            </w:r>
          </w:p>
        </w:tc>
      </w:tr>
      <w:tr w:rsidR="00364FAA" w:rsidRPr="001A146C" w:rsidTr="00671989">
        <w:trPr>
          <w:cantSplit/>
          <w:trHeight w:val="20"/>
        </w:trPr>
        <w:tc>
          <w:tcPr>
            <w:tcW w:w="250" w:type="pct"/>
            <w:vMerge/>
            <w:tcBorders>
              <w:top w:val="single" w:sz="12" w:space="0" w:color="auto"/>
              <w:left w:val="single" w:sz="12" w:space="0" w:color="auto"/>
              <w:bottom w:val="single" w:sz="4" w:space="0" w:color="auto"/>
              <w:right w:val="single" w:sz="4" w:space="0" w:color="auto"/>
            </w:tcBorders>
            <w:vAlign w:val="center"/>
            <w:hideMark/>
          </w:tcPr>
          <w:p w:rsidR="001A146C" w:rsidRPr="001A146C" w:rsidRDefault="001A146C" w:rsidP="001A146C">
            <w:pPr>
              <w:spacing w:before="20" w:after="20"/>
              <w:jc w:val="left"/>
              <w:rPr>
                <w:rFonts w:ascii="Arial Black" w:hAnsi="Arial Black"/>
                <w:color w:val="000000"/>
                <w:sz w:val="16"/>
                <w:szCs w:val="16"/>
                <w:lang w:eastAsia="en-GB"/>
              </w:rPr>
            </w:pPr>
          </w:p>
        </w:tc>
        <w:tc>
          <w:tcPr>
            <w:tcW w:w="1513" w:type="pct"/>
            <w:tcBorders>
              <w:top w:val="nil"/>
              <w:left w:val="nil"/>
              <w:bottom w:val="single" w:sz="4" w:space="0" w:color="auto"/>
              <w:right w:val="nil"/>
            </w:tcBorders>
            <w:shd w:val="clear" w:color="auto" w:fill="auto"/>
            <w:vAlign w:val="center"/>
            <w:hideMark/>
          </w:tcPr>
          <w:p w:rsidR="001A146C" w:rsidRPr="001A146C" w:rsidRDefault="001A146C" w:rsidP="001A146C">
            <w:pPr>
              <w:spacing w:before="20" w:after="20"/>
              <w:jc w:val="left"/>
              <w:rPr>
                <w:color w:val="000000"/>
                <w:sz w:val="16"/>
                <w:szCs w:val="16"/>
                <w:lang w:eastAsia="en-GB"/>
              </w:rPr>
            </w:pPr>
            <w:r w:rsidRPr="001A146C">
              <w:rPr>
                <w:color w:val="000000"/>
                <w:sz w:val="16"/>
                <w:szCs w:val="16"/>
                <w:lang w:eastAsia="en-GB"/>
              </w:rPr>
              <w:t>1 Migration expert (50%)</w:t>
            </w:r>
          </w:p>
        </w:tc>
        <w:tc>
          <w:tcPr>
            <w:tcW w:w="778" w:type="pct"/>
            <w:tcBorders>
              <w:top w:val="nil"/>
              <w:left w:val="single" w:sz="4" w:space="0" w:color="auto"/>
              <w:bottom w:val="single" w:sz="4" w:space="0" w:color="auto"/>
              <w:right w:val="single" w:sz="4" w:space="0" w:color="auto"/>
            </w:tcBorders>
            <w:shd w:val="clear" w:color="auto" w:fill="auto"/>
            <w:vAlign w:val="center"/>
            <w:hideMark/>
          </w:tcPr>
          <w:p w:rsidR="001A146C" w:rsidRPr="001A146C" w:rsidRDefault="001A146C" w:rsidP="001A146C">
            <w:pPr>
              <w:spacing w:before="20" w:after="20"/>
              <w:jc w:val="left"/>
              <w:rPr>
                <w:color w:val="000000"/>
                <w:sz w:val="16"/>
                <w:szCs w:val="16"/>
                <w:lang w:eastAsia="en-GB"/>
              </w:rPr>
            </w:pPr>
            <w:r w:rsidRPr="001A146C">
              <w:rPr>
                <w:color w:val="000000"/>
                <w:sz w:val="16"/>
                <w:szCs w:val="16"/>
                <w:lang w:eastAsia="en-GB"/>
              </w:rPr>
              <w:t xml:space="preserve">Michel </w:t>
            </w:r>
            <w:proofErr w:type="spellStart"/>
            <w:r w:rsidRPr="001A146C">
              <w:rPr>
                <w:color w:val="000000"/>
                <w:sz w:val="16"/>
                <w:szCs w:val="16"/>
                <w:lang w:eastAsia="en-GB"/>
              </w:rPr>
              <w:t>Lonneux</w:t>
            </w:r>
            <w:proofErr w:type="spellEnd"/>
          </w:p>
        </w:tc>
        <w:tc>
          <w:tcPr>
            <w:tcW w:w="488" w:type="pct"/>
            <w:tcBorders>
              <w:top w:val="nil"/>
              <w:left w:val="nil"/>
              <w:bottom w:val="single" w:sz="4" w:space="0" w:color="auto"/>
              <w:right w:val="single" w:sz="4" w:space="0" w:color="auto"/>
            </w:tcBorders>
            <w:shd w:val="clear" w:color="000000" w:fill="FFFFFF"/>
            <w:vAlign w:val="center"/>
            <w:hideMark/>
          </w:tcPr>
          <w:p w:rsidR="001A146C" w:rsidRPr="001A146C" w:rsidRDefault="001A146C" w:rsidP="001A146C">
            <w:pPr>
              <w:spacing w:before="20" w:after="20"/>
              <w:jc w:val="left"/>
              <w:rPr>
                <w:color w:val="000000"/>
                <w:sz w:val="16"/>
                <w:szCs w:val="16"/>
                <w:lang w:eastAsia="en-GB"/>
              </w:rPr>
            </w:pPr>
            <w:r w:rsidRPr="001A146C">
              <w:rPr>
                <w:color w:val="000000"/>
                <w:sz w:val="16"/>
                <w:szCs w:val="16"/>
                <w:lang w:eastAsia="en-GB"/>
              </w:rPr>
              <w:t>DEVCO 05</w:t>
            </w:r>
          </w:p>
        </w:tc>
        <w:tc>
          <w:tcPr>
            <w:tcW w:w="275" w:type="pct"/>
            <w:tcBorders>
              <w:top w:val="nil"/>
              <w:left w:val="nil"/>
              <w:bottom w:val="single" w:sz="4" w:space="0" w:color="auto"/>
              <w:right w:val="single" w:sz="4" w:space="0" w:color="auto"/>
            </w:tcBorders>
            <w:shd w:val="clear" w:color="000000" w:fill="FFFFFF"/>
            <w:vAlign w:val="center"/>
            <w:hideMark/>
          </w:tcPr>
          <w:p w:rsidR="001A146C" w:rsidRPr="001A146C" w:rsidRDefault="001A146C" w:rsidP="001A146C">
            <w:pPr>
              <w:spacing w:before="20" w:after="20"/>
              <w:jc w:val="center"/>
              <w:rPr>
                <w:color w:val="000000"/>
                <w:sz w:val="16"/>
                <w:szCs w:val="16"/>
                <w:lang w:eastAsia="en-GB"/>
              </w:rPr>
            </w:pPr>
            <w:r w:rsidRPr="001A146C">
              <w:rPr>
                <w:color w:val="000000"/>
                <w:sz w:val="16"/>
                <w:szCs w:val="16"/>
                <w:lang w:eastAsia="en-GB"/>
              </w:rPr>
              <w:t>80</w:t>
            </w:r>
          </w:p>
        </w:tc>
        <w:tc>
          <w:tcPr>
            <w:tcW w:w="308" w:type="pct"/>
            <w:tcBorders>
              <w:top w:val="nil"/>
              <w:left w:val="nil"/>
              <w:bottom w:val="single" w:sz="4" w:space="0" w:color="auto"/>
              <w:right w:val="single" w:sz="4" w:space="0" w:color="auto"/>
            </w:tcBorders>
            <w:shd w:val="clear" w:color="000000" w:fill="FFFFFF"/>
            <w:vAlign w:val="center"/>
            <w:hideMark/>
          </w:tcPr>
          <w:p w:rsidR="001A146C" w:rsidRPr="001A146C" w:rsidRDefault="001A146C" w:rsidP="001A146C">
            <w:pPr>
              <w:spacing w:before="20" w:after="20"/>
              <w:jc w:val="center"/>
              <w:rPr>
                <w:color w:val="000000"/>
                <w:sz w:val="16"/>
                <w:szCs w:val="16"/>
                <w:lang w:eastAsia="en-GB"/>
              </w:rPr>
            </w:pPr>
            <w:r w:rsidRPr="001A146C">
              <w:rPr>
                <w:color w:val="000000"/>
                <w:sz w:val="16"/>
                <w:szCs w:val="16"/>
                <w:lang w:eastAsia="en-GB"/>
              </w:rPr>
              <w:t>80</w:t>
            </w:r>
          </w:p>
        </w:tc>
        <w:tc>
          <w:tcPr>
            <w:tcW w:w="274" w:type="pct"/>
            <w:tcBorders>
              <w:top w:val="nil"/>
              <w:left w:val="nil"/>
              <w:bottom w:val="single" w:sz="4" w:space="0" w:color="auto"/>
              <w:right w:val="single" w:sz="4" w:space="0" w:color="auto"/>
            </w:tcBorders>
            <w:shd w:val="clear" w:color="000000" w:fill="FFFFFF"/>
            <w:vAlign w:val="center"/>
            <w:hideMark/>
          </w:tcPr>
          <w:p w:rsidR="001A146C" w:rsidRPr="001A146C" w:rsidRDefault="001A146C" w:rsidP="001A146C">
            <w:pPr>
              <w:spacing w:before="20" w:after="20"/>
              <w:jc w:val="center"/>
              <w:rPr>
                <w:color w:val="000000"/>
                <w:sz w:val="16"/>
                <w:szCs w:val="16"/>
                <w:lang w:eastAsia="en-GB"/>
              </w:rPr>
            </w:pPr>
            <w:r w:rsidRPr="001A146C">
              <w:rPr>
                <w:color w:val="000000"/>
                <w:sz w:val="16"/>
                <w:szCs w:val="16"/>
                <w:lang w:eastAsia="en-GB"/>
              </w:rPr>
              <w:t>40</w:t>
            </w:r>
          </w:p>
        </w:tc>
        <w:tc>
          <w:tcPr>
            <w:tcW w:w="304" w:type="pct"/>
            <w:tcBorders>
              <w:top w:val="nil"/>
              <w:left w:val="nil"/>
              <w:bottom w:val="single" w:sz="4" w:space="0" w:color="auto"/>
              <w:right w:val="single" w:sz="4" w:space="0" w:color="auto"/>
            </w:tcBorders>
            <w:shd w:val="clear" w:color="000000" w:fill="FFFFFF"/>
            <w:vAlign w:val="center"/>
            <w:hideMark/>
          </w:tcPr>
          <w:p w:rsidR="001A146C" w:rsidRPr="001A146C" w:rsidRDefault="001A146C" w:rsidP="001A146C">
            <w:pPr>
              <w:spacing w:before="20" w:after="20"/>
              <w:jc w:val="center"/>
              <w:rPr>
                <w:color w:val="000000"/>
                <w:sz w:val="16"/>
                <w:szCs w:val="16"/>
                <w:lang w:eastAsia="en-GB"/>
              </w:rPr>
            </w:pPr>
            <w:r w:rsidRPr="001A146C">
              <w:rPr>
                <w:color w:val="000000"/>
                <w:sz w:val="16"/>
                <w:szCs w:val="16"/>
                <w:lang w:eastAsia="en-GB"/>
              </w:rPr>
              <w:t>0</w:t>
            </w:r>
          </w:p>
        </w:tc>
        <w:tc>
          <w:tcPr>
            <w:tcW w:w="275" w:type="pct"/>
            <w:tcBorders>
              <w:top w:val="nil"/>
              <w:left w:val="nil"/>
              <w:bottom w:val="single" w:sz="4" w:space="0" w:color="auto"/>
              <w:right w:val="single" w:sz="4" w:space="0" w:color="auto"/>
            </w:tcBorders>
            <w:shd w:val="clear" w:color="000000" w:fill="FFFFFF"/>
            <w:vAlign w:val="center"/>
            <w:hideMark/>
          </w:tcPr>
          <w:p w:rsidR="001A146C" w:rsidRPr="001A146C" w:rsidRDefault="001A146C" w:rsidP="001A146C">
            <w:pPr>
              <w:spacing w:before="20" w:after="20"/>
              <w:jc w:val="center"/>
              <w:rPr>
                <w:color w:val="000000"/>
                <w:sz w:val="16"/>
                <w:szCs w:val="16"/>
                <w:lang w:eastAsia="en-GB"/>
              </w:rPr>
            </w:pPr>
            <w:r w:rsidRPr="001A146C">
              <w:rPr>
                <w:color w:val="000000"/>
                <w:sz w:val="16"/>
                <w:szCs w:val="16"/>
                <w:lang w:eastAsia="en-GB"/>
              </w:rPr>
              <w:t>0</w:t>
            </w:r>
          </w:p>
        </w:tc>
        <w:tc>
          <w:tcPr>
            <w:tcW w:w="533" w:type="pct"/>
            <w:tcBorders>
              <w:top w:val="nil"/>
              <w:left w:val="nil"/>
              <w:bottom w:val="single" w:sz="4" w:space="0" w:color="auto"/>
              <w:right w:val="single" w:sz="12" w:space="0" w:color="auto"/>
            </w:tcBorders>
            <w:shd w:val="clear" w:color="000000" w:fill="F2DCDB"/>
            <w:vAlign w:val="center"/>
            <w:hideMark/>
          </w:tcPr>
          <w:p w:rsidR="001A146C" w:rsidRPr="001A146C" w:rsidRDefault="001A146C" w:rsidP="001A146C">
            <w:pPr>
              <w:spacing w:before="20" w:after="20"/>
              <w:jc w:val="center"/>
              <w:rPr>
                <w:rFonts w:ascii="Arial Black" w:hAnsi="Arial Black"/>
                <w:color w:val="000000"/>
                <w:sz w:val="16"/>
                <w:szCs w:val="16"/>
                <w:lang w:eastAsia="en-GB"/>
              </w:rPr>
            </w:pPr>
            <w:r w:rsidRPr="001A146C">
              <w:rPr>
                <w:rFonts w:ascii="Arial Black" w:hAnsi="Arial Black"/>
                <w:color w:val="000000"/>
                <w:sz w:val="16"/>
                <w:szCs w:val="16"/>
                <w:lang w:eastAsia="en-GB"/>
              </w:rPr>
              <w:t>201</w:t>
            </w:r>
          </w:p>
        </w:tc>
      </w:tr>
      <w:tr w:rsidR="00364FAA" w:rsidRPr="001A146C" w:rsidTr="00671989">
        <w:trPr>
          <w:cantSplit/>
          <w:trHeight w:val="20"/>
        </w:trPr>
        <w:tc>
          <w:tcPr>
            <w:tcW w:w="250" w:type="pct"/>
            <w:vMerge/>
            <w:tcBorders>
              <w:top w:val="single" w:sz="12" w:space="0" w:color="auto"/>
              <w:left w:val="single" w:sz="12" w:space="0" w:color="auto"/>
              <w:bottom w:val="single" w:sz="4" w:space="0" w:color="auto"/>
              <w:right w:val="single" w:sz="4" w:space="0" w:color="auto"/>
            </w:tcBorders>
            <w:vAlign w:val="center"/>
            <w:hideMark/>
          </w:tcPr>
          <w:p w:rsidR="001A146C" w:rsidRPr="001A146C" w:rsidRDefault="001A146C" w:rsidP="001A146C">
            <w:pPr>
              <w:spacing w:before="20" w:after="20"/>
              <w:jc w:val="left"/>
              <w:rPr>
                <w:rFonts w:ascii="Arial Black" w:hAnsi="Arial Black"/>
                <w:color w:val="000000"/>
                <w:sz w:val="16"/>
                <w:szCs w:val="16"/>
                <w:lang w:eastAsia="en-GB"/>
              </w:rPr>
            </w:pPr>
          </w:p>
        </w:tc>
        <w:tc>
          <w:tcPr>
            <w:tcW w:w="1513" w:type="pct"/>
            <w:tcBorders>
              <w:top w:val="nil"/>
              <w:left w:val="nil"/>
              <w:bottom w:val="single" w:sz="4" w:space="0" w:color="auto"/>
              <w:right w:val="nil"/>
            </w:tcBorders>
            <w:shd w:val="clear" w:color="auto" w:fill="auto"/>
            <w:vAlign w:val="center"/>
            <w:hideMark/>
          </w:tcPr>
          <w:p w:rsidR="001A146C" w:rsidRPr="001A146C" w:rsidRDefault="001A146C" w:rsidP="001A146C">
            <w:pPr>
              <w:spacing w:before="20" w:after="20"/>
              <w:jc w:val="left"/>
              <w:rPr>
                <w:color w:val="000000"/>
                <w:sz w:val="16"/>
                <w:szCs w:val="16"/>
                <w:lang w:eastAsia="en-GB"/>
              </w:rPr>
            </w:pPr>
            <w:r w:rsidRPr="001A146C">
              <w:rPr>
                <w:color w:val="000000"/>
                <w:sz w:val="16"/>
                <w:szCs w:val="16"/>
                <w:lang w:eastAsia="en-GB"/>
              </w:rPr>
              <w:t>1 Programme architect (50%)</w:t>
            </w:r>
          </w:p>
        </w:tc>
        <w:tc>
          <w:tcPr>
            <w:tcW w:w="778" w:type="pct"/>
            <w:tcBorders>
              <w:top w:val="nil"/>
              <w:left w:val="single" w:sz="4" w:space="0" w:color="auto"/>
              <w:bottom w:val="single" w:sz="4" w:space="0" w:color="auto"/>
              <w:right w:val="single" w:sz="4" w:space="0" w:color="auto"/>
            </w:tcBorders>
            <w:shd w:val="clear" w:color="auto" w:fill="auto"/>
            <w:vAlign w:val="center"/>
            <w:hideMark/>
          </w:tcPr>
          <w:p w:rsidR="001A146C" w:rsidRPr="001A146C" w:rsidRDefault="001A146C" w:rsidP="001A146C">
            <w:pPr>
              <w:spacing w:before="20" w:after="20"/>
              <w:jc w:val="left"/>
              <w:rPr>
                <w:color w:val="000000"/>
                <w:sz w:val="16"/>
                <w:szCs w:val="16"/>
                <w:lang w:eastAsia="en-GB"/>
              </w:rPr>
            </w:pPr>
            <w:r w:rsidRPr="001A146C">
              <w:rPr>
                <w:color w:val="000000"/>
                <w:sz w:val="16"/>
                <w:szCs w:val="16"/>
                <w:lang w:eastAsia="en-GB"/>
              </w:rPr>
              <w:t xml:space="preserve">Emmanuel de Kerchove </w:t>
            </w:r>
          </w:p>
        </w:tc>
        <w:tc>
          <w:tcPr>
            <w:tcW w:w="488" w:type="pct"/>
            <w:tcBorders>
              <w:top w:val="nil"/>
              <w:left w:val="nil"/>
              <w:bottom w:val="single" w:sz="4" w:space="0" w:color="auto"/>
              <w:right w:val="single" w:sz="4" w:space="0" w:color="auto"/>
            </w:tcBorders>
            <w:shd w:val="clear" w:color="000000" w:fill="FFFFFF"/>
            <w:vAlign w:val="center"/>
            <w:hideMark/>
          </w:tcPr>
          <w:p w:rsidR="001A146C" w:rsidRPr="001A146C" w:rsidRDefault="001A146C" w:rsidP="001A146C">
            <w:pPr>
              <w:spacing w:before="20" w:after="20"/>
              <w:jc w:val="left"/>
              <w:rPr>
                <w:color w:val="000000"/>
                <w:sz w:val="16"/>
                <w:szCs w:val="16"/>
                <w:lang w:eastAsia="en-GB"/>
              </w:rPr>
            </w:pPr>
            <w:r w:rsidRPr="001A146C">
              <w:rPr>
                <w:color w:val="000000"/>
                <w:sz w:val="16"/>
                <w:szCs w:val="16"/>
                <w:lang w:eastAsia="en-GB"/>
              </w:rPr>
              <w:t>DEVCO 05</w:t>
            </w:r>
          </w:p>
        </w:tc>
        <w:tc>
          <w:tcPr>
            <w:tcW w:w="275" w:type="pct"/>
            <w:tcBorders>
              <w:top w:val="nil"/>
              <w:left w:val="nil"/>
              <w:bottom w:val="single" w:sz="4" w:space="0" w:color="auto"/>
              <w:right w:val="single" w:sz="4" w:space="0" w:color="auto"/>
            </w:tcBorders>
            <w:shd w:val="clear" w:color="000000" w:fill="FFFFFF"/>
            <w:vAlign w:val="center"/>
            <w:hideMark/>
          </w:tcPr>
          <w:p w:rsidR="001A146C" w:rsidRPr="001A146C" w:rsidRDefault="001A146C" w:rsidP="001A146C">
            <w:pPr>
              <w:spacing w:before="20" w:after="20"/>
              <w:jc w:val="center"/>
              <w:rPr>
                <w:color w:val="000000"/>
                <w:sz w:val="16"/>
                <w:szCs w:val="16"/>
                <w:lang w:eastAsia="en-GB"/>
              </w:rPr>
            </w:pPr>
            <w:r w:rsidRPr="001A146C">
              <w:rPr>
                <w:color w:val="000000"/>
                <w:sz w:val="16"/>
                <w:szCs w:val="16"/>
                <w:lang w:eastAsia="en-GB"/>
              </w:rPr>
              <w:t>69</w:t>
            </w:r>
          </w:p>
        </w:tc>
        <w:tc>
          <w:tcPr>
            <w:tcW w:w="308" w:type="pct"/>
            <w:tcBorders>
              <w:top w:val="nil"/>
              <w:left w:val="nil"/>
              <w:bottom w:val="single" w:sz="4" w:space="0" w:color="auto"/>
              <w:right w:val="single" w:sz="4" w:space="0" w:color="auto"/>
            </w:tcBorders>
            <w:shd w:val="clear" w:color="000000" w:fill="FFFFFF"/>
            <w:vAlign w:val="center"/>
            <w:hideMark/>
          </w:tcPr>
          <w:p w:rsidR="001A146C" w:rsidRPr="001A146C" w:rsidRDefault="001A146C" w:rsidP="001A146C">
            <w:pPr>
              <w:spacing w:before="20" w:after="20"/>
              <w:jc w:val="center"/>
              <w:rPr>
                <w:color w:val="000000"/>
                <w:sz w:val="16"/>
                <w:szCs w:val="16"/>
                <w:lang w:eastAsia="en-GB"/>
              </w:rPr>
            </w:pPr>
            <w:r w:rsidRPr="001A146C">
              <w:rPr>
                <w:color w:val="000000"/>
                <w:sz w:val="16"/>
                <w:szCs w:val="16"/>
                <w:lang w:eastAsia="en-GB"/>
              </w:rPr>
              <w:t>52</w:t>
            </w:r>
          </w:p>
        </w:tc>
        <w:tc>
          <w:tcPr>
            <w:tcW w:w="274" w:type="pct"/>
            <w:tcBorders>
              <w:top w:val="nil"/>
              <w:left w:val="nil"/>
              <w:bottom w:val="single" w:sz="4" w:space="0" w:color="auto"/>
              <w:right w:val="single" w:sz="4" w:space="0" w:color="auto"/>
            </w:tcBorders>
            <w:shd w:val="clear" w:color="000000" w:fill="FFFFFF"/>
            <w:vAlign w:val="center"/>
            <w:hideMark/>
          </w:tcPr>
          <w:p w:rsidR="001A146C" w:rsidRPr="001A146C" w:rsidRDefault="001A146C" w:rsidP="001A146C">
            <w:pPr>
              <w:spacing w:before="20" w:after="20"/>
              <w:jc w:val="center"/>
              <w:rPr>
                <w:color w:val="000000"/>
                <w:sz w:val="16"/>
                <w:szCs w:val="16"/>
                <w:lang w:eastAsia="en-GB"/>
              </w:rPr>
            </w:pPr>
            <w:r w:rsidRPr="001A146C">
              <w:rPr>
                <w:color w:val="000000"/>
                <w:sz w:val="16"/>
                <w:szCs w:val="16"/>
                <w:lang w:eastAsia="en-GB"/>
              </w:rPr>
              <w:t>0</w:t>
            </w:r>
          </w:p>
        </w:tc>
        <w:tc>
          <w:tcPr>
            <w:tcW w:w="304" w:type="pct"/>
            <w:tcBorders>
              <w:top w:val="nil"/>
              <w:left w:val="nil"/>
              <w:bottom w:val="single" w:sz="4" w:space="0" w:color="auto"/>
              <w:right w:val="single" w:sz="4" w:space="0" w:color="auto"/>
            </w:tcBorders>
            <w:shd w:val="clear" w:color="000000" w:fill="FFFFFF"/>
            <w:vAlign w:val="center"/>
            <w:hideMark/>
          </w:tcPr>
          <w:p w:rsidR="001A146C" w:rsidRPr="001A146C" w:rsidRDefault="001A146C" w:rsidP="001A146C">
            <w:pPr>
              <w:spacing w:before="20" w:after="20"/>
              <w:jc w:val="center"/>
              <w:rPr>
                <w:color w:val="000000"/>
                <w:sz w:val="16"/>
                <w:szCs w:val="16"/>
                <w:lang w:eastAsia="en-GB"/>
              </w:rPr>
            </w:pPr>
            <w:r w:rsidRPr="001A146C">
              <w:rPr>
                <w:color w:val="000000"/>
                <w:sz w:val="16"/>
                <w:szCs w:val="16"/>
                <w:lang w:eastAsia="en-GB"/>
              </w:rPr>
              <w:t>0</w:t>
            </w:r>
          </w:p>
        </w:tc>
        <w:tc>
          <w:tcPr>
            <w:tcW w:w="275" w:type="pct"/>
            <w:tcBorders>
              <w:top w:val="nil"/>
              <w:left w:val="nil"/>
              <w:bottom w:val="single" w:sz="4" w:space="0" w:color="auto"/>
              <w:right w:val="single" w:sz="4" w:space="0" w:color="auto"/>
            </w:tcBorders>
            <w:shd w:val="clear" w:color="000000" w:fill="FFFFFF"/>
            <w:vAlign w:val="center"/>
            <w:hideMark/>
          </w:tcPr>
          <w:p w:rsidR="001A146C" w:rsidRPr="001A146C" w:rsidRDefault="001A146C" w:rsidP="001A146C">
            <w:pPr>
              <w:spacing w:before="20" w:after="20"/>
              <w:jc w:val="center"/>
              <w:rPr>
                <w:color w:val="000000"/>
                <w:sz w:val="16"/>
                <w:szCs w:val="16"/>
                <w:lang w:eastAsia="en-GB"/>
              </w:rPr>
            </w:pPr>
            <w:r w:rsidRPr="001A146C">
              <w:rPr>
                <w:color w:val="000000"/>
                <w:sz w:val="16"/>
                <w:szCs w:val="16"/>
                <w:lang w:eastAsia="en-GB"/>
              </w:rPr>
              <w:t>0</w:t>
            </w:r>
          </w:p>
        </w:tc>
        <w:tc>
          <w:tcPr>
            <w:tcW w:w="533" w:type="pct"/>
            <w:tcBorders>
              <w:top w:val="nil"/>
              <w:left w:val="nil"/>
              <w:bottom w:val="single" w:sz="4" w:space="0" w:color="auto"/>
              <w:right w:val="single" w:sz="12" w:space="0" w:color="auto"/>
            </w:tcBorders>
            <w:shd w:val="clear" w:color="000000" w:fill="F2DCDB"/>
            <w:vAlign w:val="center"/>
            <w:hideMark/>
          </w:tcPr>
          <w:p w:rsidR="001A146C" w:rsidRPr="001A146C" w:rsidRDefault="001A146C" w:rsidP="001A146C">
            <w:pPr>
              <w:spacing w:before="20" w:after="20"/>
              <w:jc w:val="center"/>
              <w:rPr>
                <w:rFonts w:ascii="Arial Black" w:hAnsi="Arial Black"/>
                <w:color w:val="000000"/>
                <w:sz w:val="16"/>
                <w:szCs w:val="16"/>
                <w:lang w:eastAsia="en-GB"/>
              </w:rPr>
            </w:pPr>
            <w:r w:rsidRPr="001A146C">
              <w:rPr>
                <w:rFonts w:ascii="Arial Black" w:hAnsi="Arial Black"/>
                <w:color w:val="000000"/>
                <w:sz w:val="16"/>
                <w:szCs w:val="16"/>
                <w:lang w:eastAsia="en-GB"/>
              </w:rPr>
              <w:t>121</w:t>
            </w:r>
          </w:p>
        </w:tc>
      </w:tr>
      <w:tr w:rsidR="00364FAA" w:rsidRPr="001A146C" w:rsidTr="00671989">
        <w:trPr>
          <w:cantSplit/>
          <w:trHeight w:val="20"/>
        </w:trPr>
        <w:tc>
          <w:tcPr>
            <w:tcW w:w="250" w:type="pct"/>
            <w:vMerge/>
            <w:tcBorders>
              <w:top w:val="single" w:sz="12" w:space="0" w:color="auto"/>
              <w:left w:val="single" w:sz="12" w:space="0" w:color="auto"/>
              <w:bottom w:val="single" w:sz="4" w:space="0" w:color="auto"/>
              <w:right w:val="single" w:sz="4" w:space="0" w:color="auto"/>
            </w:tcBorders>
            <w:vAlign w:val="center"/>
            <w:hideMark/>
          </w:tcPr>
          <w:p w:rsidR="001A146C" w:rsidRPr="001A146C" w:rsidRDefault="001A146C" w:rsidP="001A146C">
            <w:pPr>
              <w:spacing w:before="20" w:after="20"/>
              <w:jc w:val="left"/>
              <w:rPr>
                <w:rFonts w:ascii="Arial Black" w:hAnsi="Arial Black"/>
                <w:color w:val="000000"/>
                <w:sz w:val="16"/>
                <w:szCs w:val="16"/>
                <w:lang w:eastAsia="en-GB"/>
              </w:rPr>
            </w:pPr>
          </w:p>
        </w:tc>
        <w:tc>
          <w:tcPr>
            <w:tcW w:w="1513" w:type="pct"/>
            <w:tcBorders>
              <w:top w:val="single" w:sz="4" w:space="0" w:color="auto"/>
              <w:left w:val="single" w:sz="4" w:space="0" w:color="auto"/>
              <w:bottom w:val="nil"/>
              <w:right w:val="nil"/>
            </w:tcBorders>
            <w:shd w:val="clear" w:color="auto" w:fill="auto"/>
            <w:vAlign w:val="center"/>
            <w:hideMark/>
          </w:tcPr>
          <w:p w:rsidR="001A146C" w:rsidRPr="001A146C" w:rsidRDefault="001A146C" w:rsidP="001A146C">
            <w:pPr>
              <w:spacing w:before="20" w:after="20"/>
              <w:jc w:val="left"/>
              <w:rPr>
                <w:color w:val="000000"/>
                <w:sz w:val="16"/>
                <w:szCs w:val="16"/>
                <w:lang w:eastAsia="en-GB"/>
              </w:rPr>
            </w:pPr>
            <w:r w:rsidRPr="001A146C">
              <w:rPr>
                <w:color w:val="000000"/>
                <w:sz w:val="16"/>
                <w:szCs w:val="16"/>
                <w:lang w:eastAsia="en-GB"/>
              </w:rPr>
              <w:t xml:space="preserve">2 Junior experts - migration &amp; support (100%) </w:t>
            </w:r>
          </w:p>
        </w:tc>
        <w:tc>
          <w:tcPr>
            <w:tcW w:w="778" w:type="pct"/>
            <w:tcBorders>
              <w:top w:val="nil"/>
              <w:left w:val="single" w:sz="4" w:space="0" w:color="auto"/>
              <w:bottom w:val="nil"/>
              <w:right w:val="single" w:sz="4" w:space="0" w:color="auto"/>
            </w:tcBorders>
            <w:shd w:val="clear" w:color="auto" w:fill="auto"/>
            <w:vAlign w:val="center"/>
            <w:hideMark/>
          </w:tcPr>
          <w:p w:rsidR="001A146C" w:rsidRPr="001A146C" w:rsidRDefault="001A146C" w:rsidP="001A146C">
            <w:pPr>
              <w:spacing w:before="20" w:after="20"/>
              <w:jc w:val="left"/>
              <w:rPr>
                <w:color w:val="000000"/>
                <w:sz w:val="16"/>
                <w:szCs w:val="16"/>
                <w:lang w:eastAsia="en-GB"/>
              </w:rPr>
            </w:pPr>
            <w:r w:rsidRPr="001A146C">
              <w:rPr>
                <w:color w:val="000000"/>
                <w:sz w:val="16"/>
                <w:szCs w:val="16"/>
                <w:lang w:eastAsia="en-GB"/>
              </w:rPr>
              <w:t>To be defined</w:t>
            </w:r>
          </w:p>
        </w:tc>
        <w:tc>
          <w:tcPr>
            <w:tcW w:w="488" w:type="pct"/>
            <w:tcBorders>
              <w:top w:val="nil"/>
              <w:left w:val="nil"/>
              <w:bottom w:val="nil"/>
              <w:right w:val="single" w:sz="4" w:space="0" w:color="auto"/>
            </w:tcBorders>
            <w:shd w:val="clear" w:color="000000" w:fill="FFFFFF"/>
            <w:vAlign w:val="center"/>
            <w:hideMark/>
          </w:tcPr>
          <w:p w:rsidR="001A146C" w:rsidRPr="001A146C" w:rsidRDefault="001A146C" w:rsidP="001A146C">
            <w:pPr>
              <w:spacing w:before="20" w:after="20"/>
              <w:jc w:val="left"/>
              <w:rPr>
                <w:color w:val="000000"/>
                <w:sz w:val="16"/>
                <w:szCs w:val="16"/>
                <w:lang w:eastAsia="en-GB"/>
              </w:rPr>
            </w:pPr>
            <w:r w:rsidRPr="001A146C">
              <w:rPr>
                <w:color w:val="000000"/>
                <w:sz w:val="16"/>
                <w:szCs w:val="16"/>
                <w:lang w:eastAsia="en-GB"/>
              </w:rPr>
              <w:t>DEVCO 05</w:t>
            </w:r>
          </w:p>
        </w:tc>
        <w:tc>
          <w:tcPr>
            <w:tcW w:w="275" w:type="pct"/>
            <w:tcBorders>
              <w:top w:val="nil"/>
              <w:left w:val="nil"/>
              <w:bottom w:val="nil"/>
              <w:right w:val="single" w:sz="4" w:space="0" w:color="auto"/>
            </w:tcBorders>
            <w:shd w:val="clear" w:color="000000" w:fill="FFFFFF"/>
            <w:vAlign w:val="center"/>
            <w:hideMark/>
          </w:tcPr>
          <w:p w:rsidR="001A146C" w:rsidRPr="001A146C" w:rsidRDefault="001A146C" w:rsidP="001A146C">
            <w:pPr>
              <w:spacing w:before="20" w:after="20"/>
              <w:jc w:val="center"/>
              <w:rPr>
                <w:color w:val="000000"/>
                <w:sz w:val="16"/>
                <w:szCs w:val="16"/>
                <w:lang w:eastAsia="en-GB"/>
              </w:rPr>
            </w:pPr>
            <w:r w:rsidRPr="001A146C">
              <w:rPr>
                <w:color w:val="000000"/>
                <w:sz w:val="16"/>
                <w:szCs w:val="16"/>
                <w:lang w:eastAsia="en-GB"/>
              </w:rPr>
              <w:t>160</w:t>
            </w:r>
          </w:p>
        </w:tc>
        <w:tc>
          <w:tcPr>
            <w:tcW w:w="308" w:type="pct"/>
            <w:tcBorders>
              <w:top w:val="nil"/>
              <w:left w:val="nil"/>
              <w:bottom w:val="nil"/>
              <w:right w:val="single" w:sz="4" w:space="0" w:color="auto"/>
            </w:tcBorders>
            <w:shd w:val="clear" w:color="000000" w:fill="FFFFFF"/>
            <w:vAlign w:val="center"/>
            <w:hideMark/>
          </w:tcPr>
          <w:p w:rsidR="001A146C" w:rsidRPr="001A146C" w:rsidRDefault="001A146C" w:rsidP="001A146C">
            <w:pPr>
              <w:spacing w:before="20" w:after="20"/>
              <w:jc w:val="center"/>
              <w:rPr>
                <w:color w:val="000000"/>
                <w:sz w:val="16"/>
                <w:szCs w:val="16"/>
                <w:lang w:eastAsia="en-GB"/>
              </w:rPr>
            </w:pPr>
            <w:r w:rsidRPr="001A146C">
              <w:rPr>
                <w:color w:val="000000"/>
                <w:sz w:val="16"/>
                <w:szCs w:val="16"/>
                <w:lang w:eastAsia="en-GB"/>
              </w:rPr>
              <w:t>220</w:t>
            </w:r>
          </w:p>
        </w:tc>
        <w:tc>
          <w:tcPr>
            <w:tcW w:w="274" w:type="pct"/>
            <w:tcBorders>
              <w:top w:val="nil"/>
              <w:left w:val="nil"/>
              <w:bottom w:val="nil"/>
              <w:right w:val="single" w:sz="4" w:space="0" w:color="auto"/>
            </w:tcBorders>
            <w:shd w:val="clear" w:color="000000" w:fill="FFFFFF"/>
            <w:vAlign w:val="center"/>
            <w:hideMark/>
          </w:tcPr>
          <w:p w:rsidR="001A146C" w:rsidRPr="001A146C" w:rsidRDefault="001A146C" w:rsidP="001A146C">
            <w:pPr>
              <w:spacing w:before="20" w:after="20"/>
              <w:jc w:val="center"/>
              <w:rPr>
                <w:color w:val="000000"/>
                <w:sz w:val="16"/>
                <w:szCs w:val="16"/>
                <w:lang w:eastAsia="en-GB"/>
              </w:rPr>
            </w:pPr>
            <w:r w:rsidRPr="001A146C">
              <w:rPr>
                <w:color w:val="000000"/>
                <w:sz w:val="16"/>
                <w:szCs w:val="16"/>
                <w:lang w:eastAsia="en-GB"/>
              </w:rPr>
              <w:t>110</w:t>
            </w:r>
          </w:p>
        </w:tc>
        <w:tc>
          <w:tcPr>
            <w:tcW w:w="304" w:type="pct"/>
            <w:tcBorders>
              <w:top w:val="nil"/>
              <w:left w:val="nil"/>
              <w:bottom w:val="nil"/>
              <w:right w:val="single" w:sz="4" w:space="0" w:color="auto"/>
            </w:tcBorders>
            <w:shd w:val="clear" w:color="000000" w:fill="FFFFFF"/>
            <w:vAlign w:val="center"/>
            <w:hideMark/>
          </w:tcPr>
          <w:p w:rsidR="001A146C" w:rsidRPr="001A146C" w:rsidRDefault="001A146C" w:rsidP="001A146C">
            <w:pPr>
              <w:spacing w:before="20" w:after="20"/>
              <w:jc w:val="center"/>
              <w:rPr>
                <w:color w:val="000000"/>
                <w:sz w:val="16"/>
                <w:szCs w:val="16"/>
                <w:lang w:eastAsia="en-GB"/>
              </w:rPr>
            </w:pPr>
            <w:r w:rsidRPr="001A146C">
              <w:rPr>
                <w:color w:val="000000"/>
                <w:sz w:val="16"/>
                <w:szCs w:val="16"/>
                <w:lang w:eastAsia="en-GB"/>
              </w:rPr>
              <w:t>110</w:t>
            </w:r>
          </w:p>
        </w:tc>
        <w:tc>
          <w:tcPr>
            <w:tcW w:w="275" w:type="pct"/>
            <w:tcBorders>
              <w:top w:val="nil"/>
              <w:left w:val="nil"/>
              <w:bottom w:val="nil"/>
              <w:right w:val="single" w:sz="4" w:space="0" w:color="auto"/>
            </w:tcBorders>
            <w:shd w:val="clear" w:color="000000" w:fill="FFFFFF"/>
            <w:vAlign w:val="center"/>
            <w:hideMark/>
          </w:tcPr>
          <w:p w:rsidR="001A146C" w:rsidRPr="001A146C" w:rsidRDefault="001A146C" w:rsidP="001A146C">
            <w:pPr>
              <w:spacing w:before="20" w:after="20"/>
              <w:jc w:val="center"/>
              <w:rPr>
                <w:color w:val="000000"/>
                <w:sz w:val="16"/>
                <w:szCs w:val="16"/>
                <w:lang w:eastAsia="en-GB"/>
              </w:rPr>
            </w:pPr>
            <w:r w:rsidRPr="001A146C">
              <w:rPr>
                <w:color w:val="000000"/>
                <w:sz w:val="16"/>
                <w:szCs w:val="16"/>
                <w:lang w:eastAsia="en-GB"/>
              </w:rPr>
              <w:t>110</w:t>
            </w:r>
          </w:p>
        </w:tc>
        <w:tc>
          <w:tcPr>
            <w:tcW w:w="533" w:type="pct"/>
            <w:tcBorders>
              <w:top w:val="nil"/>
              <w:left w:val="nil"/>
              <w:bottom w:val="nil"/>
              <w:right w:val="single" w:sz="12" w:space="0" w:color="auto"/>
            </w:tcBorders>
            <w:shd w:val="clear" w:color="000000" w:fill="F2DCDB"/>
            <w:vAlign w:val="center"/>
            <w:hideMark/>
          </w:tcPr>
          <w:p w:rsidR="001A146C" w:rsidRPr="001A146C" w:rsidRDefault="001A146C" w:rsidP="001A146C">
            <w:pPr>
              <w:spacing w:before="20" w:after="20"/>
              <w:jc w:val="center"/>
              <w:rPr>
                <w:rFonts w:ascii="Arial Black" w:hAnsi="Arial Black"/>
                <w:color w:val="000000"/>
                <w:sz w:val="16"/>
                <w:szCs w:val="16"/>
                <w:lang w:eastAsia="en-GB"/>
              </w:rPr>
            </w:pPr>
            <w:r w:rsidRPr="001A146C">
              <w:rPr>
                <w:rFonts w:ascii="Arial Black" w:hAnsi="Arial Black"/>
                <w:color w:val="000000"/>
                <w:sz w:val="16"/>
                <w:szCs w:val="16"/>
                <w:lang w:eastAsia="en-GB"/>
              </w:rPr>
              <w:t>710</w:t>
            </w:r>
          </w:p>
        </w:tc>
      </w:tr>
      <w:tr w:rsidR="00671989" w:rsidRPr="001A146C" w:rsidTr="00671989">
        <w:trPr>
          <w:cantSplit/>
          <w:trHeight w:val="20"/>
        </w:trPr>
        <w:tc>
          <w:tcPr>
            <w:tcW w:w="3030" w:type="pct"/>
            <w:gridSpan w:val="4"/>
            <w:tcBorders>
              <w:top w:val="single" w:sz="4" w:space="0" w:color="auto"/>
              <w:left w:val="single" w:sz="12" w:space="0" w:color="auto"/>
              <w:bottom w:val="single" w:sz="12" w:space="0" w:color="auto"/>
              <w:right w:val="nil"/>
            </w:tcBorders>
            <w:shd w:val="clear" w:color="000000" w:fill="403151"/>
            <w:vAlign w:val="center"/>
            <w:hideMark/>
          </w:tcPr>
          <w:p w:rsidR="001A146C" w:rsidRPr="001A146C" w:rsidRDefault="001A146C" w:rsidP="001A146C">
            <w:pPr>
              <w:spacing w:before="20" w:after="20"/>
              <w:jc w:val="right"/>
              <w:rPr>
                <w:rFonts w:ascii="Arial Black" w:hAnsi="Arial Black"/>
                <w:b/>
                <w:bCs/>
                <w:color w:val="FFFFFF"/>
                <w:sz w:val="16"/>
                <w:szCs w:val="16"/>
                <w:lang w:eastAsia="en-GB"/>
              </w:rPr>
            </w:pPr>
            <w:r w:rsidRPr="001A146C">
              <w:rPr>
                <w:rFonts w:ascii="Arial Black" w:hAnsi="Arial Black"/>
                <w:b/>
                <w:bCs/>
                <w:color w:val="FFFFFF"/>
                <w:sz w:val="16"/>
                <w:szCs w:val="16"/>
                <w:lang w:eastAsia="en-GB"/>
              </w:rPr>
              <w:t>Total Business costs</w:t>
            </w:r>
          </w:p>
        </w:tc>
        <w:tc>
          <w:tcPr>
            <w:tcW w:w="275" w:type="pct"/>
            <w:tcBorders>
              <w:top w:val="single" w:sz="4" w:space="0" w:color="auto"/>
              <w:left w:val="single" w:sz="4" w:space="0" w:color="auto"/>
              <w:bottom w:val="single" w:sz="12" w:space="0" w:color="auto"/>
              <w:right w:val="single" w:sz="4" w:space="0" w:color="auto"/>
            </w:tcBorders>
            <w:shd w:val="clear" w:color="000000" w:fill="403151"/>
            <w:vAlign w:val="center"/>
            <w:hideMark/>
          </w:tcPr>
          <w:p w:rsidR="001A146C" w:rsidRPr="001A146C" w:rsidRDefault="001A146C" w:rsidP="001A146C">
            <w:pPr>
              <w:spacing w:before="20" w:after="20"/>
              <w:jc w:val="center"/>
              <w:rPr>
                <w:b/>
                <w:bCs/>
                <w:color w:val="FFFFFF"/>
                <w:sz w:val="16"/>
                <w:szCs w:val="16"/>
                <w:lang w:eastAsia="en-GB"/>
              </w:rPr>
            </w:pPr>
            <w:r w:rsidRPr="001A146C">
              <w:rPr>
                <w:b/>
                <w:bCs/>
                <w:color w:val="FFFFFF"/>
                <w:sz w:val="16"/>
                <w:szCs w:val="16"/>
                <w:lang w:eastAsia="en-GB"/>
              </w:rPr>
              <w:t>630</w:t>
            </w:r>
          </w:p>
        </w:tc>
        <w:tc>
          <w:tcPr>
            <w:tcW w:w="308" w:type="pct"/>
            <w:tcBorders>
              <w:top w:val="single" w:sz="4" w:space="0" w:color="auto"/>
              <w:left w:val="nil"/>
              <w:bottom w:val="single" w:sz="12" w:space="0" w:color="auto"/>
              <w:right w:val="single" w:sz="4" w:space="0" w:color="auto"/>
            </w:tcBorders>
            <w:shd w:val="clear" w:color="000000" w:fill="403151"/>
            <w:vAlign w:val="center"/>
            <w:hideMark/>
          </w:tcPr>
          <w:p w:rsidR="001A146C" w:rsidRPr="001A146C" w:rsidRDefault="001A146C" w:rsidP="001A146C">
            <w:pPr>
              <w:spacing w:before="20" w:after="20"/>
              <w:jc w:val="center"/>
              <w:rPr>
                <w:b/>
                <w:bCs/>
                <w:color w:val="FFFFFF"/>
                <w:sz w:val="16"/>
                <w:szCs w:val="16"/>
                <w:lang w:eastAsia="en-GB"/>
              </w:rPr>
            </w:pPr>
            <w:r w:rsidRPr="001A146C">
              <w:rPr>
                <w:b/>
                <w:bCs/>
                <w:color w:val="FFFFFF"/>
                <w:sz w:val="16"/>
                <w:szCs w:val="16"/>
                <w:lang w:eastAsia="en-GB"/>
              </w:rPr>
              <w:t>736</w:t>
            </w:r>
          </w:p>
        </w:tc>
        <w:tc>
          <w:tcPr>
            <w:tcW w:w="274" w:type="pct"/>
            <w:tcBorders>
              <w:top w:val="single" w:sz="4" w:space="0" w:color="auto"/>
              <w:left w:val="nil"/>
              <w:bottom w:val="single" w:sz="12" w:space="0" w:color="auto"/>
              <w:right w:val="single" w:sz="4" w:space="0" w:color="auto"/>
            </w:tcBorders>
            <w:shd w:val="clear" w:color="000000" w:fill="403151"/>
            <w:vAlign w:val="center"/>
            <w:hideMark/>
          </w:tcPr>
          <w:p w:rsidR="001A146C" w:rsidRPr="001A146C" w:rsidRDefault="001A146C" w:rsidP="001A146C">
            <w:pPr>
              <w:spacing w:before="20" w:after="20"/>
              <w:jc w:val="center"/>
              <w:rPr>
                <w:b/>
                <w:bCs/>
                <w:color w:val="FFFFFF"/>
                <w:sz w:val="16"/>
                <w:szCs w:val="16"/>
                <w:lang w:eastAsia="en-GB"/>
              </w:rPr>
            </w:pPr>
            <w:r w:rsidRPr="001A146C">
              <w:rPr>
                <w:b/>
                <w:bCs/>
                <w:color w:val="FFFFFF"/>
                <w:sz w:val="16"/>
                <w:szCs w:val="16"/>
                <w:lang w:eastAsia="en-GB"/>
              </w:rPr>
              <w:t>210</w:t>
            </w:r>
          </w:p>
        </w:tc>
        <w:tc>
          <w:tcPr>
            <w:tcW w:w="304" w:type="pct"/>
            <w:tcBorders>
              <w:top w:val="single" w:sz="4" w:space="0" w:color="auto"/>
              <w:left w:val="nil"/>
              <w:bottom w:val="single" w:sz="12" w:space="0" w:color="auto"/>
              <w:right w:val="single" w:sz="4" w:space="0" w:color="auto"/>
            </w:tcBorders>
            <w:shd w:val="clear" w:color="000000" w:fill="403151"/>
            <w:vAlign w:val="center"/>
            <w:hideMark/>
          </w:tcPr>
          <w:p w:rsidR="001A146C" w:rsidRPr="001A146C" w:rsidRDefault="001A146C" w:rsidP="001A146C">
            <w:pPr>
              <w:spacing w:before="20" w:after="20"/>
              <w:jc w:val="center"/>
              <w:rPr>
                <w:b/>
                <w:bCs/>
                <w:color w:val="FFFFFF"/>
                <w:sz w:val="16"/>
                <w:szCs w:val="16"/>
                <w:lang w:eastAsia="en-GB"/>
              </w:rPr>
            </w:pPr>
            <w:r w:rsidRPr="001A146C">
              <w:rPr>
                <w:b/>
                <w:bCs/>
                <w:color w:val="FFFFFF"/>
                <w:sz w:val="16"/>
                <w:szCs w:val="16"/>
                <w:lang w:eastAsia="en-GB"/>
              </w:rPr>
              <w:t>170</w:t>
            </w:r>
          </w:p>
        </w:tc>
        <w:tc>
          <w:tcPr>
            <w:tcW w:w="275" w:type="pct"/>
            <w:tcBorders>
              <w:top w:val="single" w:sz="4" w:space="0" w:color="auto"/>
              <w:left w:val="nil"/>
              <w:bottom w:val="single" w:sz="12" w:space="0" w:color="auto"/>
              <w:right w:val="single" w:sz="4" w:space="0" w:color="auto"/>
            </w:tcBorders>
            <w:shd w:val="clear" w:color="000000" w:fill="403151"/>
            <w:vAlign w:val="center"/>
            <w:hideMark/>
          </w:tcPr>
          <w:p w:rsidR="001A146C" w:rsidRPr="001A146C" w:rsidRDefault="001A146C" w:rsidP="001A146C">
            <w:pPr>
              <w:spacing w:before="20" w:after="20"/>
              <w:jc w:val="center"/>
              <w:rPr>
                <w:b/>
                <w:bCs/>
                <w:color w:val="FFFFFF"/>
                <w:sz w:val="16"/>
                <w:szCs w:val="16"/>
                <w:lang w:eastAsia="en-GB"/>
              </w:rPr>
            </w:pPr>
            <w:r w:rsidRPr="001A146C">
              <w:rPr>
                <w:b/>
                <w:bCs/>
                <w:color w:val="FFFFFF"/>
                <w:sz w:val="16"/>
                <w:szCs w:val="16"/>
                <w:lang w:eastAsia="en-GB"/>
              </w:rPr>
              <w:t>147</w:t>
            </w:r>
          </w:p>
        </w:tc>
        <w:tc>
          <w:tcPr>
            <w:tcW w:w="533" w:type="pct"/>
            <w:tcBorders>
              <w:top w:val="single" w:sz="4" w:space="0" w:color="auto"/>
              <w:left w:val="nil"/>
              <w:bottom w:val="single" w:sz="12" w:space="0" w:color="auto"/>
              <w:right w:val="single" w:sz="12" w:space="0" w:color="auto"/>
            </w:tcBorders>
            <w:shd w:val="clear" w:color="000000" w:fill="403151"/>
            <w:vAlign w:val="center"/>
            <w:hideMark/>
          </w:tcPr>
          <w:p w:rsidR="001A146C" w:rsidRPr="001A146C" w:rsidRDefault="001A146C" w:rsidP="001A146C">
            <w:pPr>
              <w:spacing w:before="20" w:after="20"/>
              <w:jc w:val="center"/>
              <w:rPr>
                <w:rFonts w:ascii="Arial Black" w:hAnsi="Arial Black"/>
                <w:b/>
                <w:bCs/>
                <w:color w:val="FFFFFF"/>
                <w:sz w:val="16"/>
                <w:szCs w:val="16"/>
                <w:lang w:eastAsia="en-GB"/>
              </w:rPr>
            </w:pPr>
            <w:r w:rsidRPr="001A146C">
              <w:rPr>
                <w:rFonts w:ascii="Arial Black" w:hAnsi="Arial Black"/>
                <w:b/>
                <w:bCs/>
                <w:color w:val="FFFFFF"/>
                <w:sz w:val="16"/>
                <w:szCs w:val="16"/>
                <w:lang w:eastAsia="en-GB"/>
              </w:rPr>
              <w:t>1,775</w:t>
            </w:r>
          </w:p>
        </w:tc>
      </w:tr>
      <w:tr w:rsidR="00364FAA" w:rsidRPr="001A146C" w:rsidTr="00671989">
        <w:trPr>
          <w:cantSplit/>
          <w:trHeight w:val="20"/>
        </w:trPr>
        <w:tc>
          <w:tcPr>
            <w:tcW w:w="250" w:type="pct"/>
            <w:vMerge w:val="restart"/>
            <w:tcBorders>
              <w:top w:val="nil"/>
              <w:left w:val="single" w:sz="12" w:space="0" w:color="auto"/>
              <w:bottom w:val="single" w:sz="4" w:space="0" w:color="auto"/>
              <w:right w:val="single" w:sz="4" w:space="0" w:color="auto"/>
            </w:tcBorders>
            <w:shd w:val="clear" w:color="auto" w:fill="auto"/>
            <w:textDirection w:val="btLr"/>
            <w:vAlign w:val="center"/>
            <w:hideMark/>
          </w:tcPr>
          <w:p w:rsidR="001A146C" w:rsidRPr="001A146C" w:rsidRDefault="001A146C" w:rsidP="001A146C">
            <w:pPr>
              <w:spacing w:before="20" w:after="20"/>
              <w:jc w:val="center"/>
              <w:rPr>
                <w:rFonts w:ascii="Arial Black" w:hAnsi="Arial Black"/>
                <w:color w:val="000000"/>
                <w:sz w:val="16"/>
                <w:szCs w:val="16"/>
                <w:lang w:eastAsia="en-GB"/>
              </w:rPr>
            </w:pPr>
            <w:r w:rsidRPr="001A146C">
              <w:rPr>
                <w:rFonts w:ascii="Arial Black" w:hAnsi="Arial Black"/>
                <w:color w:val="000000"/>
                <w:sz w:val="16"/>
                <w:szCs w:val="16"/>
                <w:lang w:eastAsia="en-GB"/>
              </w:rPr>
              <w:t>IT Costs</w:t>
            </w:r>
          </w:p>
        </w:tc>
        <w:tc>
          <w:tcPr>
            <w:tcW w:w="1513" w:type="pct"/>
            <w:tcBorders>
              <w:top w:val="nil"/>
              <w:left w:val="nil"/>
              <w:bottom w:val="single" w:sz="4" w:space="0" w:color="auto"/>
              <w:right w:val="single" w:sz="4" w:space="0" w:color="auto"/>
            </w:tcBorders>
            <w:shd w:val="clear" w:color="auto" w:fill="auto"/>
            <w:vAlign w:val="center"/>
            <w:hideMark/>
          </w:tcPr>
          <w:p w:rsidR="001A146C" w:rsidRPr="001A146C" w:rsidRDefault="001A146C" w:rsidP="001A146C">
            <w:pPr>
              <w:spacing w:before="20" w:after="20"/>
              <w:jc w:val="left"/>
              <w:rPr>
                <w:color w:val="000000"/>
                <w:sz w:val="16"/>
                <w:szCs w:val="16"/>
                <w:lang w:eastAsia="en-GB"/>
              </w:rPr>
            </w:pPr>
            <w:r w:rsidRPr="001A146C">
              <w:rPr>
                <w:color w:val="000000"/>
                <w:sz w:val="16"/>
                <w:szCs w:val="16"/>
                <w:lang w:eastAsia="en-GB"/>
              </w:rPr>
              <w:t xml:space="preserve">1 IT Project manager </w:t>
            </w:r>
          </w:p>
        </w:tc>
        <w:tc>
          <w:tcPr>
            <w:tcW w:w="778" w:type="pct"/>
            <w:tcBorders>
              <w:top w:val="nil"/>
              <w:left w:val="nil"/>
              <w:bottom w:val="single" w:sz="4" w:space="0" w:color="auto"/>
              <w:right w:val="single" w:sz="4" w:space="0" w:color="auto"/>
            </w:tcBorders>
            <w:shd w:val="clear" w:color="auto" w:fill="auto"/>
            <w:vAlign w:val="center"/>
            <w:hideMark/>
          </w:tcPr>
          <w:p w:rsidR="001A146C" w:rsidRPr="001A146C" w:rsidRDefault="001A146C" w:rsidP="001A146C">
            <w:pPr>
              <w:spacing w:before="20" w:after="20"/>
              <w:jc w:val="left"/>
              <w:rPr>
                <w:color w:val="000000"/>
                <w:sz w:val="16"/>
                <w:szCs w:val="16"/>
                <w:lang w:eastAsia="en-GB"/>
              </w:rPr>
            </w:pPr>
            <w:r w:rsidRPr="001A146C">
              <w:rPr>
                <w:color w:val="000000"/>
                <w:sz w:val="16"/>
                <w:szCs w:val="16"/>
                <w:lang w:eastAsia="en-GB"/>
              </w:rPr>
              <w:t xml:space="preserve">Eric </w:t>
            </w:r>
            <w:proofErr w:type="spellStart"/>
            <w:r w:rsidRPr="001A146C">
              <w:rPr>
                <w:color w:val="000000"/>
                <w:sz w:val="16"/>
                <w:szCs w:val="16"/>
                <w:lang w:eastAsia="en-GB"/>
              </w:rPr>
              <w:t>Pasteleur</w:t>
            </w:r>
            <w:proofErr w:type="spellEnd"/>
            <w:r w:rsidRPr="001A146C">
              <w:rPr>
                <w:color w:val="000000"/>
                <w:sz w:val="16"/>
                <w:szCs w:val="16"/>
                <w:lang w:eastAsia="en-GB"/>
              </w:rPr>
              <w:t xml:space="preserve"> </w:t>
            </w:r>
          </w:p>
        </w:tc>
        <w:tc>
          <w:tcPr>
            <w:tcW w:w="488" w:type="pct"/>
            <w:tcBorders>
              <w:top w:val="nil"/>
              <w:left w:val="nil"/>
              <w:bottom w:val="single" w:sz="4" w:space="0" w:color="auto"/>
              <w:right w:val="single" w:sz="4" w:space="0" w:color="auto"/>
            </w:tcBorders>
            <w:shd w:val="clear" w:color="auto" w:fill="auto"/>
            <w:vAlign w:val="center"/>
            <w:hideMark/>
          </w:tcPr>
          <w:p w:rsidR="001A146C" w:rsidRPr="001A146C" w:rsidRDefault="001A146C" w:rsidP="001A146C">
            <w:pPr>
              <w:spacing w:before="20" w:after="20"/>
              <w:jc w:val="left"/>
              <w:rPr>
                <w:color w:val="000000"/>
                <w:sz w:val="16"/>
                <w:szCs w:val="16"/>
                <w:lang w:eastAsia="en-GB"/>
              </w:rPr>
            </w:pPr>
            <w:r w:rsidRPr="001A146C">
              <w:rPr>
                <w:color w:val="000000"/>
                <w:sz w:val="16"/>
                <w:szCs w:val="16"/>
                <w:lang w:eastAsia="en-GB"/>
              </w:rPr>
              <w:t>DEVCO R6</w:t>
            </w:r>
          </w:p>
        </w:tc>
        <w:tc>
          <w:tcPr>
            <w:tcW w:w="275" w:type="pct"/>
            <w:tcBorders>
              <w:top w:val="nil"/>
              <w:left w:val="nil"/>
              <w:bottom w:val="single" w:sz="4" w:space="0" w:color="auto"/>
              <w:right w:val="single" w:sz="4" w:space="0" w:color="auto"/>
            </w:tcBorders>
            <w:shd w:val="clear" w:color="000000" w:fill="FFFFFF"/>
            <w:vAlign w:val="center"/>
            <w:hideMark/>
          </w:tcPr>
          <w:p w:rsidR="001A146C" w:rsidRPr="001A146C" w:rsidRDefault="001A146C" w:rsidP="001A146C">
            <w:pPr>
              <w:spacing w:before="20" w:after="20"/>
              <w:jc w:val="center"/>
              <w:rPr>
                <w:color w:val="000000"/>
                <w:sz w:val="16"/>
                <w:szCs w:val="16"/>
                <w:lang w:eastAsia="en-GB"/>
              </w:rPr>
            </w:pPr>
            <w:r w:rsidRPr="001A146C">
              <w:rPr>
                <w:color w:val="000000"/>
                <w:sz w:val="16"/>
                <w:szCs w:val="16"/>
                <w:lang w:eastAsia="en-GB"/>
              </w:rPr>
              <w:t>77</w:t>
            </w:r>
          </w:p>
        </w:tc>
        <w:tc>
          <w:tcPr>
            <w:tcW w:w="308" w:type="pct"/>
            <w:tcBorders>
              <w:top w:val="nil"/>
              <w:left w:val="nil"/>
              <w:bottom w:val="single" w:sz="4" w:space="0" w:color="auto"/>
              <w:right w:val="single" w:sz="4" w:space="0" w:color="auto"/>
            </w:tcBorders>
            <w:shd w:val="clear" w:color="000000" w:fill="FFFFFF"/>
            <w:vAlign w:val="center"/>
            <w:hideMark/>
          </w:tcPr>
          <w:p w:rsidR="001A146C" w:rsidRPr="001A146C" w:rsidRDefault="001A146C" w:rsidP="001A146C">
            <w:pPr>
              <w:spacing w:before="20" w:after="20"/>
              <w:jc w:val="center"/>
              <w:rPr>
                <w:color w:val="000000"/>
                <w:sz w:val="16"/>
                <w:szCs w:val="16"/>
                <w:lang w:eastAsia="en-GB"/>
              </w:rPr>
            </w:pPr>
            <w:r w:rsidRPr="001A146C">
              <w:rPr>
                <w:color w:val="000000"/>
                <w:sz w:val="16"/>
                <w:szCs w:val="16"/>
                <w:lang w:eastAsia="en-GB"/>
              </w:rPr>
              <w:t>123</w:t>
            </w:r>
          </w:p>
        </w:tc>
        <w:tc>
          <w:tcPr>
            <w:tcW w:w="274" w:type="pct"/>
            <w:tcBorders>
              <w:top w:val="nil"/>
              <w:left w:val="nil"/>
              <w:bottom w:val="single" w:sz="4" w:space="0" w:color="auto"/>
              <w:right w:val="single" w:sz="4" w:space="0" w:color="auto"/>
            </w:tcBorders>
            <w:shd w:val="clear" w:color="000000" w:fill="FFFFFF"/>
            <w:vAlign w:val="center"/>
            <w:hideMark/>
          </w:tcPr>
          <w:p w:rsidR="001A146C" w:rsidRPr="001A146C" w:rsidRDefault="001A146C" w:rsidP="001A146C">
            <w:pPr>
              <w:spacing w:before="20" w:after="20"/>
              <w:jc w:val="center"/>
              <w:rPr>
                <w:color w:val="000000"/>
                <w:sz w:val="16"/>
                <w:szCs w:val="16"/>
                <w:lang w:eastAsia="en-GB"/>
              </w:rPr>
            </w:pPr>
            <w:r w:rsidRPr="001A146C">
              <w:rPr>
                <w:color w:val="000000"/>
                <w:sz w:val="16"/>
                <w:szCs w:val="16"/>
                <w:lang w:eastAsia="en-GB"/>
              </w:rPr>
              <w:t>46</w:t>
            </w:r>
          </w:p>
        </w:tc>
        <w:tc>
          <w:tcPr>
            <w:tcW w:w="304" w:type="pct"/>
            <w:tcBorders>
              <w:top w:val="nil"/>
              <w:left w:val="nil"/>
              <w:bottom w:val="single" w:sz="4" w:space="0" w:color="auto"/>
              <w:right w:val="single" w:sz="4" w:space="0" w:color="auto"/>
            </w:tcBorders>
            <w:shd w:val="clear" w:color="000000" w:fill="FFFFFF"/>
            <w:vAlign w:val="center"/>
            <w:hideMark/>
          </w:tcPr>
          <w:p w:rsidR="001A146C" w:rsidRPr="001A146C" w:rsidRDefault="001A146C" w:rsidP="001A146C">
            <w:pPr>
              <w:spacing w:before="20" w:after="20"/>
              <w:jc w:val="center"/>
              <w:rPr>
                <w:color w:val="000000"/>
                <w:sz w:val="16"/>
                <w:szCs w:val="16"/>
                <w:lang w:eastAsia="en-GB"/>
              </w:rPr>
            </w:pPr>
            <w:r w:rsidRPr="001A146C">
              <w:rPr>
                <w:color w:val="000000"/>
                <w:sz w:val="16"/>
                <w:szCs w:val="16"/>
                <w:lang w:eastAsia="en-GB"/>
              </w:rPr>
              <w:t>23</w:t>
            </w:r>
          </w:p>
        </w:tc>
        <w:tc>
          <w:tcPr>
            <w:tcW w:w="275" w:type="pct"/>
            <w:tcBorders>
              <w:top w:val="nil"/>
              <w:left w:val="nil"/>
              <w:bottom w:val="single" w:sz="4" w:space="0" w:color="auto"/>
              <w:right w:val="single" w:sz="4" w:space="0" w:color="auto"/>
            </w:tcBorders>
            <w:shd w:val="clear" w:color="000000" w:fill="FFFFFF"/>
            <w:vAlign w:val="center"/>
            <w:hideMark/>
          </w:tcPr>
          <w:p w:rsidR="001A146C" w:rsidRPr="001A146C" w:rsidRDefault="001A146C" w:rsidP="001A146C">
            <w:pPr>
              <w:spacing w:before="20" w:after="20"/>
              <w:jc w:val="center"/>
              <w:rPr>
                <w:color w:val="000000"/>
                <w:sz w:val="16"/>
                <w:szCs w:val="16"/>
                <w:lang w:eastAsia="en-GB"/>
              </w:rPr>
            </w:pPr>
            <w:r w:rsidRPr="001A146C">
              <w:rPr>
                <w:color w:val="000000"/>
                <w:sz w:val="16"/>
                <w:szCs w:val="16"/>
                <w:lang w:eastAsia="en-GB"/>
              </w:rPr>
              <w:t>0</w:t>
            </w:r>
          </w:p>
        </w:tc>
        <w:tc>
          <w:tcPr>
            <w:tcW w:w="533" w:type="pct"/>
            <w:tcBorders>
              <w:top w:val="nil"/>
              <w:left w:val="nil"/>
              <w:bottom w:val="single" w:sz="4" w:space="0" w:color="auto"/>
              <w:right w:val="single" w:sz="12" w:space="0" w:color="auto"/>
            </w:tcBorders>
            <w:shd w:val="clear" w:color="000000" w:fill="F2DCDB"/>
            <w:vAlign w:val="center"/>
            <w:hideMark/>
          </w:tcPr>
          <w:p w:rsidR="001A146C" w:rsidRPr="001A146C" w:rsidRDefault="001A146C" w:rsidP="001A146C">
            <w:pPr>
              <w:spacing w:before="20" w:after="20"/>
              <w:jc w:val="center"/>
              <w:rPr>
                <w:rFonts w:ascii="Arial Black" w:hAnsi="Arial Black"/>
                <w:color w:val="000000"/>
                <w:sz w:val="16"/>
                <w:szCs w:val="16"/>
                <w:lang w:eastAsia="en-GB"/>
              </w:rPr>
            </w:pPr>
            <w:r w:rsidRPr="001A146C">
              <w:rPr>
                <w:rFonts w:ascii="Arial Black" w:hAnsi="Arial Black"/>
                <w:color w:val="000000"/>
                <w:sz w:val="16"/>
                <w:szCs w:val="16"/>
                <w:lang w:eastAsia="en-GB"/>
              </w:rPr>
              <w:t>269</w:t>
            </w:r>
          </w:p>
        </w:tc>
      </w:tr>
      <w:tr w:rsidR="00364FAA" w:rsidRPr="001A146C" w:rsidTr="00671989">
        <w:trPr>
          <w:cantSplit/>
          <w:trHeight w:val="20"/>
        </w:trPr>
        <w:tc>
          <w:tcPr>
            <w:tcW w:w="250" w:type="pct"/>
            <w:vMerge/>
            <w:tcBorders>
              <w:top w:val="nil"/>
              <w:left w:val="single" w:sz="12" w:space="0" w:color="auto"/>
              <w:bottom w:val="single" w:sz="4" w:space="0" w:color="auto"/>
              <w:right w:val="single" w:sz="4" w:space="0" w:color="auto"/>
            </w:tcBorders>
            <w:vAlign w:val="center"/>
            <w:hideMark/>
          </w:tcPr>
          <w:p w:rsidR="001A146C" w:rsidRPr="001A146C" w:rsidRDefault="001A146C" w:rsidP="001A146C">
            <w:pPr>
              <w:spacing w:before="20" w:after="20"/>
              <w:jc w:val="left"/>
              <w:rPr>
                <w:rFonts w:ascii="Arial Black" w:hAnsi="Arial Black"/>
                <w:color w:val="000000"/>
                <w:sz w:val="16"/>
                <w:szCs w:val="16"/>
                <w:lang w:eastAsia="en-GB"/>
              </w:rPr>
            </w:pPr>
          </w:p>
        </w:tc>
        <w:tc>
          <w:tcPr>
            <w:tcW w:w="1513" w:type="pct"/>
            <w:tcBorders>
              <w:top w:val="nil"/>
              <w:left w:val="nil"/>
              <w:bottom w:val="single" w:sz="4" w:space="0" w:color="auto"/>
              <w:right w:val="single" w:sz="4" w:space="0" w:color="auto"/>
            </w:tcBorders>
            <w:shd w:val="clear" w:color="auto" w:fill="auto"/>
            <w:vAlign w:val="center"/>
            <w:hideMark/>
          </w:tcPr>
          <w:p w:rsidR="001A146C" w:rsidRPr="001A146C" w:rsidRDefault="001A146C" w:rsidP="001A146C">
            <w:pPr>
              <w:spacing w:before="20" w:after="20"/>
              <w:jc w:val="left"/>
              <w:rPr>
                <w:color w:val="000000"/>
                <w:sz w:val="16"/>
                <w:szCs w:val="16"/>
                <w:lang w:eastAsia="en-GB"/>
              </w:rPr>
            </w:pPr>
            <w:r w:rsidRPr="001A146C">
              <w:rPr>
                <w:color w:val="000000"/>
                <w:sz w:val="16"/>
                <w:szCs w:val="16"/>
                <w:lang w:eastAsia="en-GB"/>
              </w:rPr>
              <w:t>1 Product owner (100%)</w:t>
            </w:r>
          </w:p>
        </w:tc>
        <w:tc>
          <w:tcPr>
            <w:tcW w:w="778" w:type="pct"/>
            <w:tcBorders>
              <w:top w:val="nil"/>
              <w:left w:val="nil"/>
              <w:bottom w:val="single" w:sz="4" w:space="0" w:color="auto"/>
              <w:right w:val="single" w:sz="4" w:space="0" w:color="auto"/>
            </w:tcBorders>
            <w:shd w:val="clear" w:color="auto" w:fill="auto"/>
            <w:vAlign w:val="center"/>
            <w:hideMark/>
          </w:tcPr>
          <w:p w:rsidR="001A146C" w:rsidRPr="001A146C" w:rsidRDefault="001A146C" w:rsidP="001A146C">
            <w:pPr>
              <w:spacing w:before="20" w:after="20"/>
              <w:jc w:val="left"/>
              <w:rPr>
                <w:color w:val="000000"/>
                <w:sz w:val="16"/>
                <w:szCs w:val="16"/>
                <w:lang w:eastAsia="en-GB"/>
              </w:rPr>
            </w:pPr>
            <w:r w:rsidRPr="001A146C">
              <w:rPr>
                <w:color w:val="000000"/>
                <w:sz w:val="16"/>
                <w:szCs w:val="16"/>
                <w:lang w:eastAsia="en-GB"/>
              </w:rPr>
              <w:t>Giuliano Rosciglione</w:t>
            </w:r>
          </w:p>
        </w:tc>
        <w:tc>
          <w:tcPr>
            <w:tcW w:w="488" w:type="pct"/>
            <w:tcBorders>
              <w:top w:val="nil"/>
              <w:left w:val="nil"/>
              <w:bottom w:val="single" w:sz="4" w:space="0" w:color="auto"/>
              <w:right w:val="single" w:sz="4" w:space="0" w:color="auto"/>
            </w:tcBorders>
            <w:shd w:val="clear" w:color="000000" w:fill="FFFFFF"/>
            <w:vAlign w:val="center"/>
            <w:hideMark/>
          </w:tcPr>
          <w:p w:rsidR="001A146C" w:rsidRPr="001A146C" w:rsidRDefault="001A146C" w:rsidP="001A146C">
            <w:pPr>
              <w:spacing w:before="20" w:after="20"/>
              <w:jc w:val="left"/>
              <w:rPr>
                <w:color w:val="000000"/>
                <w:sz w:val="16"/>
                <w:szCs w:val="16"/>
                <w:lang w:eastAsia="en-GB"/>
              </w:rPr>
            </w:pPr>
            <w:r w:rsidRPr="001A146C">
              <w:rPr>
                <w:color w:val="000000"/>
                <w:sz w:val="16"/>
                <w:szCs w:val="16"/>
                <w:lang w:eastAsia="en-GB"/>
              </w:rPr>
              <w:t>DEVCO R6</w:t>
            </w:r>
          </w:p>
        </w:tc>
        <w:tc>
          <w:tcPr>
            <w:tcW w:w="275" w:type="pct"/>
            <w:tcBorders>
              <w:top w:val="nil"/>
              <w:left w:val="nil"/>
              <w:bottom w:val="single" w:sz="4" w:space="0" w:color="auto"/>
              <w:right w:val="single" w:sz="4" w:space="0" w:color="auto"/>
            </w:tcBorders>
            <w:shd w:val="clear" w:color="000000" w:fill="FFFFFF"/>
            <w:vAlign w:val="center"/>
            <w:hideMark/>
          </w:tcPr>
          <w:p w:rsidR="001A146C" w:rsidRPr="001A146C" w:rsidRDefault="001A146C" w:rsidP="001A146C">
            <w:pPr>
              <w:spacing w:before="20" w:after="20"/>
              <w:jc w:val="center"/>
              <w:rPr>
                <w:color w:val="000000"/>
                <w:sz w:val="16"/>
                <w:szCs w:val="16"/>
                <w:lang w:eastAsia="en-GB"/>
              </w:rPr>
            </w:pPr>
            <w:r w:rsidRPr="001A146C">
              <w:rPr>
                <w:color w:val="000000"/>
                <w:sz w:val="16"/>
                <w:szCs w:val="16"/>
                <w:lang w:eastAsia="en-GB"/>
              </w:rPr>
              <w:t>117</w:t>
            </w:r>
          </w:p>
        </w:tc>
        <w:tc>
          <w:tcPr>
            <w:tcW w:w="308" w:type="pct"/>
            <w:tcBorders>
              <w:top w:val="nil"/>
              <w:left w:val="nil"/>
              <w:bottom w:val="single" w:sz="4" w:space="0" w:color="auto"/>
              <w:right w:val="single" w:sz="4" w:space="0" w:color="auto"/>
            </w:tcBorders>
            <w:shd w:val="clear" w:color="000000" w:fill="FFFFFF"/>
            <w:vAlign w:val="center"/>
            <w:hideMark/>
          </w:tcPr>
          <w:p w:rsidR="001A146C" w:rsidRPr="001A146C" w:rsidRDefault="001A146C" w:rsidP="001A146C">
            <w:pPr>
              <w:spacing w:before="20" w:after="20"/>
              <w:jc w:val="center"/>
              <w:rPr>
                <w:color w:val="000000"/>
                <w:sz w:val="16"/>
                <w:szCs w:val="16"/>
                <w:lang w:eastAsia="en-GB"/>
              </w:rPr>
            </w:pPr>
            <w:r w:rsidRPr="001A146C">
              <w:rPr>
                <w:color w:val="000000"/>
                <w:sz w:val="16"/>
                <w:szCs w:val="16"/>
                <w:lang w:eastAsia="en-GB"/>
              </w:rPr>
              <w:t>171</w:t>
            </w:r>
          </w:p>
        </w:tc>
        <w:tc>
          <w:tcPr>
            <w:tcW w:w="274" w:type="pct"/>
            <w:tcBorders>
              <w:top w:val="nil"/>
              <w:left w:val="nil"/>
              <w:bottom w:val="single" w:sz="4" w:space="0" w:color="auto"/>
              <w:right w:val="single" w:sz="4" w:space="0" w:color="auto"/>
            </w:tcBorders>
            <w:shd w:val="clear" w:color="000000" w:fill="FFFFFF"/>
            <w:vAlign w:val="center"/>
            <w:hideMark/>
          </w:tcPr>
          <w:p w:rsidR="001A146C" w:rsidRPr="001A146C" w:rsidRDefault="001A146C" w:rsidP="001A146C">
            <w:pPr>
              <w:spacing w:before="20" w:after="20"/>
              <w:jc w:val="center"/>
              <w:rPr>
                <w:color w:val="000000"/>
                <w:sz w:val="16"/>
                <w:szCs w:val="16"/>
                <w:lang w:eastAsia="en-GB"/>
              </w:rPr>
            </w:pPr>
            <w:r w:rsidRPr="001A146C">
              <w:rPr>
                <w:color w:val="000000"/>
                <w:sz w:val="16"/>
                <w:szCs w:val="16"/>
                <w:lang w:eastAsia="en-GB"/>
              </w:rPr>
              <w:t>51</w:t>
            </w:r>
          </w:p>
        </w:tc>
        <w:tc>
          <w:tcPr>
            <w:tcW w:w="304" w:type="pct"/>
            <w:tcBorders>
              <w:top w:val="nil"/>
              <w:left w:val="nil"/>
              <w:bottom w:val="single" w:sz="4" w:space="0" w:color="auto"/>
              <w:right w:val="single" w:sz="4" w:space="0" w:color="auto"/>
            </w:tcBorders>
            <w:shd w:val="clear" w:color="000000" w:fill="FFFFFF"/>
            <w:vAlign w:val="center"/>
            <w:hideMark/>
          </w:tcPr>
          <w:p w:rsidR="001A146C" w:rsidRPr="001A146C" w:rsidRDefault="001A146C" w:rsidP="001A146C">
            <w:pPr>
              <w:spacing w:before="20" w:after="20"/>
              <w:jc w:val="center"/>
              <w:rPr>
                <w:color w:val="000000"/>
                <w:sz w:val="16"/>
                <w:szCs w:val="16"/>
                <w:lang w:eastAsia="en-GB"/>
              </w:rPr>
            </w:pPr>
            <w:r w:rsidRPr="001A146C">
              <w:rPr>
                <w:color w:val="000000"/>
                <w:sz w:val="16"/>
                <w:szCs w:val="16"/>
                <w:lang w:eastAsia="en-GB"/>
              </w:rPr>
              <w:t>26</w:t>
            </w:r>
          </w:p>
        </w:tc>
        <w:tc>
          <w:tcPr>
            <w:tcW w:w="275" w:type="pct"/>
            <w:tcBorders>
              <w:top w:val="nil"/>
              <w:left w:val="nil"/>
              <w:bottom w:val="single" w:sz="4" w:space="0" w:color="auto"/>
              <w:right w:val="single" w:sz="4" w:space="0" w:color="auto"/>
            </w:tcBorders>
            <w:shd w:val="clear" w:color="000000" w:fill="FFFFFF"/>
            <w:vAlign w:val="center"/>
            <w:hideMark/>
          </w:tcPr>
          <w:p w:rsidR="001A146C" w:rsidRPr="001A146C" w:rsidRDefault="001A146C" w:rsidP="001A146C">
            <w:pPr>
              <w:spacing w:before="20" w:after="20"/>
              <w:jc w:val="center"/>
              <w:rPr>
                <w:color w:val="000000"/>
                <w:sz w:val="16"/>
                <w:szCs w:val="16"/>
                <w:lang w:eastAsia="en-GB"/>
              </w:rPr>
            </w:pPr>
            <w:r w:rsidRPr="001A146C">
              <w:rPr>
                <w:color w:val="000000"/>
                <w:sz w:val="16"/>
                <w:szCs w:val="16"/>
                <w:lang w:eastAsia="en-GB"/>
              </w:rPr>
              <w:t>26</w:t>
            </w:r>
          </w:p>
        </w:tc>
        <w:tc>
          <w:tcPr>
            <w:tcW w:w="533" w:type="pct"/>
            <w:tcBorders>
              <w:top w:val="nil"/>
              <w:left w:val="nil"/>
              <w:bottom w:val="single" w:sz="4" w:space="0" w:color="auto"/>
              <w:right w:val="single" w:sz="12" w:space="0" w:color="auto"/>
            </w:tcBorders>
            <w:shd w:val="clear" w:color="000000" w:fill="F2DCDB"/>
            <w:vAlign w:val="center"/>
            <w:hideMark/>
          </w:tcPr>
          <w:p w:rsidR="001A146C" w:rsidRPr="001A146C" w:rsidRDefault="001A146C" w:rsidP="001A146C">
            <w:pPr>
              <w:spacing w:before="20" w:after="20"/>
              <w:jc w:val="center"/>
              <w:rPr>
                <w:rFonts w:ascii="Arial Black" w:hAnsi="Arial Black"/>
                <w:color w:val="000000"/>
                <w:sz w:val="16"/>
                <w:szCs w:val="16"/>
                <w:lang w:eastAsia="en-GB"/>
              </w:rPr>
            </w:pPr>
            <w:r w:rsidRPr="001A146C">
              <w:rPr>
                <w:rFonts w:ascii="Arial Black" w:hAnsi="Arial Black"/>
                <w:color w:val="000000"/>
                <w:sz w:val="16"/>
                <w:szCs w:val="16"/>
                <w:lang w:eastAsia="en-GB"/>
              </w:rPr>
              <w:t>390</w:t>
            </w:r>
          </w:p>
        </w:tc>
      </w:tr>
      <w:tr w:rsidR="00364FAA" w:rsidRPr="001A146C" w:rsidTr="00671989">
        <w:trPr>
          <w:cantSplit/>
          <w:trHeight w:val="20"/>
        </w:trPr>
        <w:tc>
          <w:tcPr>
            <w:tcW w:w="250" w:type="pct"/>
            <w:vMerge/>
            <w:tcBorders>
              <w:top w:val="nil"/>
              <w:left w:val="single" w:sz="12" w:space="0" w:color="auto"/>
              <w:bottom w:val="single" w:sz="4" w:space="0" w:color="auto"/>
              <w:right w:val="single" w:sz="4" w:space="0" w:color="auto"/>
            </w:tcBorders>
            <w:vAlign w:val="center"/>
            <w:hideMark/>
          </w:tcPr>
          <w:p w:rsidR="001A146C" w:rsidRPr="001A146C" w:rsidRDefault="001A146C" w:rsidP="001A146C">
            <w:pPr>
              <w:spacing w:before="20" w:after="20"/>
              <w:jc w:val="left"/>
              <w:rPr>
                <w:rFonts w:ascii="Arial Black" w:hAnsi="Arial Black"/>
                <w:color w:val="000000"/>
                <w:sz w:val="16"/>
                <w:szCs w:val="16"/>
                <w:lang w:eastAsia="en-GB"/>
              </w:rPr>
            </w:pPr>
          </w:p>
        </w:tc>
        <w:tc>
          <w:tcPr>
            <w:tcW w:w="1513" w:type="pct"/>
            <w:tcBorders>
              <w:top w:val="nil"/>
              <w:left w:val="nil"/>
              <w:bottom w:val="single" w:sz="4" w:space="0" w:color="auto"/>
              <w:right w:val="single" w:sz="4" w:space="0" w:color="auto"/>
            </w:tcBorders>
            <w:shd w:val="clear" w:color="auto" w:fill="auto"/>
            <w:vAlign w:val="center"/>
            <w:hideMark/>
          </w:tcPr>
          <w:p w:rsidR="001A146C" w:rsidRPr="001A146C" w:rsidRDefault="001A146C" w:rsidP="001A146C">
            <w:pPr>
              <w:spacing w:before="20" w:after="20"/>
              <w:jc w:val="left"/>
              <w:rPr>
                <w:color w:val="000000"/>
                <w:sz w:val="16"/>
                <w:szCs w:val="16"/>
                <w:lang w:eastAsia="en-GB"/>
              </w:rPr>
            </w:pPr>
            <w:r w:rsidRPr="001A146C">
              <w:rPr>
                <w:color w:val="000000"/>
                <w:sz w:val="16"/>
                <w:szCs w:val="16"/>
                <w:lang w:eastAsia="en-GB"/>
              </w:rPr>
              <w:t>1 Architect manager (50%)</w:t>
            </w:r>
          </w:p>
        </w:tc>
        <w:tc>
          <w:tcPr>
            <w:tcW w:w="778" w:type="pct"/>
            <w:tcBorders>
              <w:top w:val="nil"/>
              <w:left w:val="nil"/>
              <w:bottom w:val="single" w:sz="4" w:space="0" w:color="auto"/>
              <w:right w:val="single" w:sz="4" w:space="0" w:color="auto"/>
            </w:tcBorders>
            <w:shd w:val="clear" w:color="auto" w:fill="auto"/>
            <w:vAlign w:val="center"/>
            <w:hideMark/>
          </w:tcPr>
          <w:p w:rsidR="001A146C" w:rsidRPr="001A146C" w:rsidRDefault="001A146C" w:rsidP="001A146C">
            <w:pPr>
              <w:spacing w:before="20" w:after="20"/>
              <w:jc w:val="left"/>
              <w:rPr>
                <w:color w:val="000000"/>
                <w:sz w:val="16"/>
                <w:szCs w:val="16"/>
                <w:lang w:eastAsia="en-GB"/>
              </w:rPr>
            </w:pPr>
            <w:r w:rsidRPr="001A146C">
              <w:rPr>
                <w:color w:val="000000"/>
                <w:sz w:val="16"/>
                <w:szCs w:val="16"/>
                <w:lang w:eastAsia="en-GB"/>
              </w:rPr>
              <w:t xml:space="preserve">Johan GAUDIN </w:t>
            </w:r>
          </w:p>
        </w:tc>
        <w:tc>
          <w:tcPr>
            <w:tcW w:w="488" w:type="pct"/>
            <w:tcBorders>
              <w:top w:val="nil"/>
              <w:left w:val="nil"/>
              <w:bottom w:val="single" w:sz="4" w:space="0" w:color="auto"/>
              <w:right w:val="single" w:sz="4" w:space="0" w:color="auto"/>
            </w:tcBorders>
            <w:shd w:val="clear" w:color="000000" w:fill="FFFFFF"/>
            <w:vAlign w:val="center"/>
            <w:hideMark/>
          </w:tcPr>
          <w:p w:rsidR="001A146C" w:rsidRPr="001A146C" w:rsidRDefault="001A146C" w:rsidP="001A146C">
            <w:pPr>
              <w:spacing w:before="20" w:after="20"/>
              <w:jc w:val="left"/>
              <w:rPr>
                <w:color w:val="000000"/>
                <w:sz w:val="16"/>
                <w:szCs w:val="16"/>
                <w:lang w:eastAsia="en-GB"/>
              </w:rPr>
            </w:pPr>
            <w:r w:rsidRPr="001A146C">
              <w:rPr>
                <w:color w:val="000000"/>
                <w:sz w:val="16"/>
                <w:szCs w:val="16"/>
                <w:lang w:eastAsia="en-GB"/>
              </w:rPr>
              <w:t>DEVCO R6</w:t>
            </w:r>
          </w:p>
        </w:tc>
        <w:tc>
          <w:tcPr>
            <w:tcW w:w="275" w:type="pct"/>
            <w:tcBorders>
              <w:top w:val="nil"/>
              <w:left w:val="nil"/>
              <w:bottom w:val="single" w:sz="4" w:space="0" w:color="auto"/>
              <w:right w:val="single" w:sz="4" w:space="0" w:color="auto"/>
            </w:tcBorders>
            <w:shd w:val="clear" w:color="000000" w:fill="FFFFFF"/>
            <w:vAlign w:val="center"/>
            <w:hideMark/>
          </w:tcPr>
          <w:p w:rsidR="001A146C" w:rsidRPr="001A146C" w:rsidRDefault="001A146C" w:rsidP="001A146C">
            <w:pPr>
              <w:spacing w:before="20" w:after="20"/>
              <w:jc w:val="center"/>
              <w:rPr>
                <w:color w:val="000000"/>
                <w:sz w:val="16"/>
                <w:szCs w:val="16"/>
                <w:lang w:eastAsia="en-GB"/>
              </w:rPr>
            </w:pPr>
            <w:r w:rsidRPr="001A146C">
              <w:rPr>
                <w:color w:val="000000"/>
                <w:sz w:val="16"/>
                <w:szCs w:val="16"/>
                <w:lang w:eastAsia="en-GB"/>
              </w:rPr>
              <w:t>53</w:t>
            </w:r>
          </w:p>
        </w:tc>
        <w:tc>
          <w:tcPr>
            <w:tcW w:w="308" w:type="pct"/>
            <w:tcBorders>
              <w:top w:val="nil"/>
              <w:left w:val="nil"/>
              <w:bottom w:val="single" w:sz="4" w:space="0" w:color="auto"/>
              <w:right w:val="single" w:sz="4" w:space="0" w:color="auto"/>
            </w:tcBorders>
            <w:shd w:val="clear" w:color="000000" w:fill="FFFFFF"/>
            <w:vAlign w:val="center"/>
            <w:hideMark/>
          </w:tcPr>
          <w:p w:rsidR="001A146C" w:rsidRPr="001A146C" w:rsidRDefault="001A146C" w:rsidP="001A146C">
            <w:pPr>
              <w:spacing w:before="20" w:after="20"/>
              <w:jc w:val="center"/>
              <w:rPr>
                <w:color w:val="000000"/>
                <w:sz w:val="16"/>
                <w:szCs w:val="16"/>
                <w:lang w:eastAsia="en-GB"/>
              </w:rPr>
            </w:pPr>
            <w:r w:rsidRPr="001A146C">
              <w:rPr>
                <w:color w:val="000000"/>
                <w:sz w:val="16"/>
                <w:szCs w:val="16"/>
                <w:lang w:eastAsia="en-GB"/>
              </w:rPr>
              <w:t>82</w:t>
            </w:r>
          </w:p>
        </w:tc>
        <w:tc>
          <w:tcPr>
            <w:tcW w:w="274" w:type="pct"/>
            <w:tcBorders>
              <w:top w:val="nil"/>
              <w:left w:val="nil"/>
              <w:bottom w:val="single" w:sz="4" w:space="0" w:color="auto"/>
              <w:right w:val="single" w:sz="4" w:space="0" w:color="auto"/>
            </w:tcBorders>
            <w:shd w:val="clear" w:color="000000" w:fill="FFFFFF"/>
            <w:vAlign w:val="center"/>
            <w:hideMark/>
          </w:tcPr>
          <w:p w:rsidR="001A146C" w:rsidRPr="001A146C" w:rsidRDefault="001A146C" w:rsidP="001A146C">
            <w:pPr>
              <w:spacing w:before="20" w:after="20"/>
              <w:jc w:val="center"/>
              <w:rPr>
                <w:color w:val="000000"/>
                <w:sz w:val="16"/>
                <w:szCs w:val="16"/>
                <w:lang w:eastAsia="en-GB"/>
              </w:rPr>
            </w:pPr>
            <w:r w:rsidRPr="001A146C">
              <w:rPr>
                <w:color w:val="000000"/>
                <w:sz w:val="16"/>
                <w:szCs w:val="16"/>
                <w:lang w:eastAsia="en-GB"/>
              </w:rPr>
              <w:t>66</w:t>
            </w:r>
          </w:p>
        </w:tc>
        <w:tc>
          <w:tcPr>
            <w:tcW w:w="304" w:type="pct"/>
            <w:tcBorders>
              <w:top w:val="nil"/>
              <w:left w:val="nil"/>
              <w:bottom w:val="single" w:sz="4" w:space="0" w:color="auto"/>
              <w:right w:val="single" w:sz="4" w:space="0" w:color="auto"/>
            </w:tcBorders>
            <w:shd w:val="clear" w:color="000000" w:fill="FFFFFF"/>
            <w:vAlign w:val="center"/>
            <w:hideMark/>
          </w:tcPr>
          <w:p w:rsidR="001A146C" w:rsidRPr="001A146C" w:rsidRDefault="001A146C" w:rsidP="001A146C">
            <w:pPr>
              <w:spacing w:before="20" w:after="20"/>
              <w:jc w:val="center"/>
              <w:rPr>
                <w:color w:val="000000"/>
                <w:sz w:val="16"/>
                <w:szCs w:val="16"/>
                <w:lang w:eastAsia="en-GB"/>
              </w:rPr>
            </w:pPr>
            <w:r w:rsidRPr="001A146C">
              <w:rPr>
                <w:color w:val="000000"/>
                <w:sz w:val="16"/>
                <w:szCs w:val="16"/>
                <w:lang w:eastAsia="en-GB"/>
              </w:rPr>
              <w:t>66</w:t>
            </w:r>
          </w:p>
        </w:tc>
        <w:tc>
          <w:tcPr>
            <w:tcW w:w="275" w:type="pct"/>
            <w:tcBorders>
              <w:top w:val="nil"/>
              <w:left w:val="nil"/>
              <w:bottom w:val="single" w:sz="4" w:space="0" w:color="auto"/>
              <w:right w:val="single" w:sz="4" w:space="0" w:color="auto"/>
            </w:tcBorders>
            <w:shd w:val="clear" w:color="000000" w:fill="FFFFFF"/>
            <w:vAlign w:val="center"/>
            <w:hideMark/>
          </w:tcPr>
          <w:p w:rsidR="001A146C" w:rsidRPr="001A146C" w:rsidRDefault="001A146C" w:rsidP="001A146C">
            <w:pPr>
              <w:spacing w:before="20" w:after="20"/>
              <w:jc w:val="center"/>
              <w:rPr>
                <w:color w:val="000000"/>
                <w:sz w:val="16"/>
                <w:szCs w:val="16"/>
                <w:lang w:eastAsia="en-GB"/>
              </w:rPr>
            </w:pPr>
            <w:r w:rsidRPr="001A146C">
              <w:rPr>
                <w:color w:val="000000"/>
                <w:sz w:val="16"/>
                <w:szCs w:val="16"/>
                <w:lang w:eastAsia="en-GB"/>
              </w:rPr>
              <w:t>0</w:t>
            </w:r>
          </w:p>
        </w:tc>
        <w:tc>
          <w:tcPr>
            <w:tcW w:w="533" w:type="pct"/>
            <w:tcBorders>
              <w:top w:val="nil"/>
              <w:left w:val="nil"/>
              <w:bottom w:val="single" w:sz="4" w:space="0" w:color="auto"/>
              <w:right w:val="single" w:sz="12" w:space="0" w:color="auto"/>
            </w:tcBorders>
            <w:shd w:val="clear" w:color="000000" w:fill="F2DCDB"/>
            <w:vAlign w:val="center"/>
            <w:hideMark/>
          </w:tcPr>
          <w:p w:rsidR="001A146C" w:rsidRPr="001A146C" w:rsidRDefault="001A146C" w:rsidP="001A146C">
            <w:pPr>
              <w:spacing w:before="20" w:after="20"/>
              <w:jc w:val="center"/>
              <w:rPr>
                <w:rFonts w:ascii="Arial Black" w:hAnsi="Arial Black"/>
                <w:color w:val="000000"/>
                <w:sz w:val="16"/>
                <w:szCs w:val="16"/>
                <w:lang w:eastAsia="en-GB"/>
              </w:rPr>
            </w:pPr>
            <w:r w:rsidRPr="001A146C">
              <w:rPr>
                <w:rFonts w:ascii="Arial Black" w:hAnsi="Arial Black"/>
                <w:color w:val="000000"/>
                <w:sz w:val="16"/>
                <w:szCs w:val="16"/>
                <w:lang w:eastAsia="en-GB"/>
              </w:rPr>
              <w:t>266</w:t>
            </w:r>
          </w:p>
        </w:tc>
      </w:tr>
      <w:tr w:rsidR="00364FAA" w:rsidRPr="001A146C" w:rsidTr="00671989">
        <w:trPr>
          <w:cantSplit/>
          <w:trHeight w:val="20"/>
        </w:trPr>
        <w:tc>
          <w:tcPr>
            <w:tcW w:w="250" w:type="pct"/>
            <w:vMerge/>
            <w:tcBorders>
              <w:top w:val="nil"/>
              <w:left w:val="single" w:sz="12" w:space="0" w:color="auto"/>
              <w:bottom w:val="single" w:sz="4" w:space="0" w:color="auto"/>
              <w:right w:val="single" w:sz="4" w:space="0" w:color="auto"/>
            </w:tcBorders>
            <w:vAlign w:val="center"/>
            <w:hideMark/>
          </w:tcPr>
          <w:p w:rsidR="001A146C" w:rsidRPr="001A146C" w:rsidRDefault="001A146C" w:rsidP="001A146C">
            <w:pPr>
              <w:spacing w:before="20" w:after="20"/>
              <w:jc w:val="left"/>
              <w:rPr>
                <w:rFonts w:ascii="Arial Black" w:hAnsi="Arial Black"/>
                <w:color w:val="000000"/>
                <w:sz w:val="16"/>
                <w:szCs w:val="16"/>
                <w:lang w:eastAsia="en-GB"/>
              </w:rPr>
            </w:pPr>
          </w:p>
        </w:tc>
        <w:tc>
          <w:tcPr>
            <w:tcW w:w="1513" w:type="pct"/>
            <w:tcBorders>
              <w:top w:val="nil"/>
              <w:left w:val="nil"/>
              <w:bottom w:val="single" w:sz="4" w:space="0" w:color="auto"/>
              <w:right w:val="single" w:sz="4" w:space="0" w:color="auto"/>
            </w:tcBorders>
            <w:shd w:val="clear" w:color="auto" w:fill="auto"/>
            <w:vAlign w:val="center"/>
            <w:hideMark/>
          </w:tcPr>
          <w:p w:rsidR="001A146C" w:rsidRPr="001A146C" w:rsidRDefault="001A146C" w:rsidP="001A146C">
            <w:pPr>
              <w:spacing w:before="20" w:after="20"/>
              <w:jc w:val="left"/>
              <w:rPr>
                <w:color w:val="000000"/>
                <w:sz w:val="16"/>
                <w:szCs w:val="16"/>
                <w:lang w:eastAsia="en-GB"/>
              </w:rPr>
            </w:pPr>
            <w:r w:rsidRPr="001A146C">
              <w:rPr>
                <w:color w:val="000000"/>
                <w:sz w:val="16"/>
                <w:szCs w:val="16"/>
                <w:lang w:eastAsia="en-GB"/>
              </w:rPr>
              <w:t>1 Scrum master (50%)</w:t>
            </w:r>
          </w:p>
        </w:tc>
        <w:tc>
          <w:tcPr>
            <w:tcW w:w="778" w:type="pct"/>
            <w:tcBorders>
              <w:top w:val="nil"/>
              <w:left w:val="nil"/>
              <w:bottom w:val="single" w:sz="4" w:space="0" w:color="auto"/>
              <w:right w:val="single" w:sz="4" w:space="0" w:color="auto"/>
            </w:tcBorders>
            <w:shd w:val="clear" w:color="auto" w:fill="auto"/>
            <w:vAlign w:val="center"/>
            <w:hideMark/>
          </w:tcPr>
          <w:p w:rsidR="001A146C" w:rsidRPr="001A146C" w:rsidRDefault="001A146C" w:rsidP="001A146C">
            <w:pPr>
              <w:spacing w:before="20" w:after="20"/>
              <w:jc w:val="left"/>
              <w:rPr>
                <w:i/>
                <w:iCs/>
                <w:color w:val="000000"/>
                <w:sz w:val="16"/>
                <w:szCs w:val="16"/>
                <w:lang w:eastAsia="en-GB"/>
              </w:rPr>
            </w:pPr>
            <w:r w:rsidRPr="001A146C">
              <w:rPr>
                <w:i/>
                <w:iCs/>
                <w:color w:val="000000"/>
                <w:sz w:val="16"/>
                <w:szCs w:val="16"/>
                <w:lang w:eastAsia="en-GB"/>
              </w:rPr>
              <w:t>To be defined</w:t>
            </w:r>
          </w:p>
        </w:tc>
        <w:tc>
          <w:tcPr>
            <w:tcW w:w="488" w:type="pct"/>
            <w:tcBorders>
              <w:top w:val="nil"/>
              <w:left w:val="nil"/>
              <w:bottom w:val="single" w:sz="4" w:space="0" w:color="auto"/>
              <w:right w:val="single" w:sz="4" w:space="0" w:color="auto"/>
            </w:tcBorders>
            <w:shd w:val="clear" w:color="000000" w:fill="FFFFFF"/>
            <w:vAlign w:val="center"/>
            <w:hideMark/>
          </w:tcPr>
          <w:p w:rsidR="001A146C" w:rsidRPr="001A146C" w:rsidRDefault="001A146C" w:rsidP="001A146C">
            <w:pPr>
              <w:spacing w:before="20" w:after="20"/>
              <w:jc w:val="left"/>
              <w:rPr>
                <w:color w:val="000000"/>
                <w:sz w:val="16"/>
                <w:szCs w:val="16"/>
                <w:lang w:eastAsia="en-GB"/>
              </w:rPr>
            </w:pPr>
            <w:r w:rsidRPr="001A146C">
              <w:rPr>
                <w:color w:val="000000"/>
                <w:sz w:val="16"/>
                <w:szCs w:val="16"/>
                <w:lang w:eastAsia="en-GB"/>
              </w:rPr>
              <w:t>DEVCO R6</w:t>
            </w:r>
          </w:p>
        </w:tc>
        <w:tc>
          <w:tcPr>
            <w:tcW w:w="275" w:type="pct"/>
            <w:tcBorders>
              <w:top w:val="nil"/>
              <w:left w:val="nil"/>
              <w:bottom w:val="single" w:sz="4" w:space="0" w:color="auto"/>
              <w:right w:val="single" w:sz="4" w:space="0" w:color="auto"/>
            </w:tcBorders>
            <w:shd w:val="clear" w:color="000000" w:fill="FFFFFF"/>
            <w:vAlign w:val="center"/>
            <w:hideMark/>
          </w:tcPr>
          <w:p w:rsidR="001A146C" w:rsidRPr="001A146C" w:rsidRDefault="001A146C" w:rsidP="001A146C">
            <w:pPr>
              <w:spacing w:before="20" w:after="20"/>
              <w:jc w:val="center"/>
              <w:rPr>
                <w:color w:val="000000"/>
                <w:sz w:val="16"/>
                <w:szCs w:val="16"/>
                <w:lang w:eastAsia="en-GB"/>
              </w:rPr>
            </w:pPr>
            <w:r w:rsidRPr="001A146C">
              <w:rPr>
                <w:color w:val="000000"/>
                <w:sz w:val="16"/>
                <w:szCs w:val="16"/>
                <w:lang w:eastAsia="en-GB"/>
              </w:rPr>
              <w:t>53</w:t>
            </w:r>
          </w:p>
        </w:tc>
        <w:tc>
          <w:tcPr>
            <w:tcW w:w="308" w:type="pct"/>
            <w:tcBorders>
              <w:top w:val="nil"/>
              <w:left w:val="nil"/>
              <w:bottom w:val="single" w:sz="4" w:space="0" w:color="auto"/>
              <w:right w:val="single" w:sz="4" w:space="0" w:color="auto"/>
            </w:tcBorders>
            <w:shd w:val="clear" w:color="000000" w:fill="FFFFFF"/>
            <w:vAlign w:val="center"/>
            <w:hideMark/>
          </w:tcPr>
          <w:p w:rsidR="001A146C" w:rsidRPr="001A146C" w:rsidRDefault="001A146C" w:rsidP="001A146C">
            <w:pPr>
              <w:spacing w:before="20" w:after="20"/>
              <w:jc w:val="center"/>
              <w:rPr>
                <w:color w:val="000000"/>
                <w:sz w:val="16"/>
                <w:szCs w:val="16"/>
                <w:lang w:eastAsia="en-GB"/>
              </w:rPr>
            </w:pPr>
            <w:r w:rsidRPr="001A146C">
              <w:rPr>
                <w:color w:val="000000"/>
                <w:sz w:val="16"/>
                <w:szCs w:val="16"/>
                <w:lang w:eastAsia="en-GB"/>
              </w:rPr>
              <w:t>82</w:t>
            </w:r>
          </w:p>
        </w:tc>
        <w:tc>
          <w:tcPr>
            <w:tcW w:w="274" w:type="pct"/>
            <w:tcBorders>
              <w:top w:val="nil"/>
              <w:left w:val="nil"/>
              <w:bottom w:val="single" w:sz="4" w:space="0" w:color="auto"/>
              <w:right w:val="single" w:sz="4" w:space="0" w:color="auto"/>
            </w:tcBorders>
            <w:shd w:val="clear" w:color="000000" w:fill="FFFFFF"/>
            <w:vAlign w:val="center"/>
            <w:hideMark/>
          </w:tcPr>
          <w:p w:rsidR="001A146C" w:rsidRPr="001A146C" w:rsidRDefault="001A146C" w:rsidP="001A146C">
            <w:pPr>
              <w:spacing w:before="20" w:after="20"/>
              <w:jc w:val="center"/>
              <w:rPr>
                <w:color w:val="000000"/>
                <w:sz w:val="16"/>
                <w:szCs w:val="16"/>
                <w:lang w:eastAsia="en-GB"/>
              </w:rPr>
            </w:pPr>
            <w:r w:rsidRPr="001A146C">
              <w:rPr>
                <w:color w:val="000000"/>
                <w:sz w:val="16"/>
                <w:szCs w:val="16"/>
                <w:lang w:eastAsia="en-GB"/>
              </w:rPr>
              <w:t>33</w:t>
            </w:r>
          </w:p>
        </w:tc>
        <w:tc>
          <w:tcPr>
            <w:tcW w:w="304" w:type="pct"/>
            <w:tcBorders>
              <w:top w:val="nil"/>
              <w:left w:val="nil"/>
              <w:bottom w:val="single" w:sz="4" w:space="0" w:color="auto"/>
              <w:right w:val="single" w:sz="4" w:space="0" w:color="auto"/>
            </w:tcBorders>
            <w:shd w:val="clear" w:color="000000" w:fill="FFFFFF"/>
            <w:vAlign w:val="center"/>
            <w:hideMark/>
          </w:tcPr>
          <w:p w:rsidR="001A146C" w:rsidRPr="001A146C" w:rsidRDefault="001A146C" w:rsidP="001A146C">
            <w:pPr>
              <w:spacing w:before="20" w:after="20"/>
              <w:jc w:val="center"/>
              <w:rPr>
                <w:color w:val="000000"/>
                <w:sz w:val="16"/>
                <w:szCs w:val="16"/>
                <w:lang w:eastAsia="en-GB"/>
              </w:rPr>
            </w:pPr>
            <w:r w:rsidRPr="001A146C">
              <w:rPr>
                <w:color w:val="000000"/>
                <w:sz w:val="16"/>
                <w:szCs w:val="16"/>
                <w:lang w:eastAsia="en-GB"/>
              </w:rPr>
              <w:t>33</w:t>
            </w:r>
          </w:p>
        </w:tc>
        <w:tc>
          <w:tcPr>
            <w:tcW w:w="275" w:type="pct"/>
            <w:tcBorders>
              <w:top w:val="nil"/>
              <w:left w:val="nil"/>
              <w:bottom w:val="single" w:sz="4" w:space="0" w:color="auto"/>
              <w:right w:val="single" w:sz="4" w:space="0" w:color="auto"/>
            </w:tcBorders>
            <w:shd w:val="clear" w:color="000000" w:fill="FFFFFF"/>
            <w:vAlign w:val="center"/>
            <w:hideMark/>
          </w:tcPr>
          <w:p w:rsidR="001A146C" w:rsidRPr="001A146C" w:rsidRDefault="001A146C" w:rsidP="001A146C">
            <w:pPr>
              <w:spacing w:before="20" w:after="20"/>
              <w:jc w:val="center"/>
              <w:rPr>
                <w:color w:val="000000"/>
                <w:sz w:val="16"/>
                <w:szCs w:val="16"/>
                <w:lang w:eastAsia="en-GB"/>
              </w:rPr>
            </w:pPr>
            <w:r w:rsidRPr="001A146C">
              <w:rPr>
                <w:color w:val="000000"/>
                <w:sz w:val="16"/>
                <w:szCs w:val="16"/>
                <w:lang w:eastAsia="en-GB"/>
              </w:rPr>
              <w:t>0</w:t>
            </w:r>
          </w:p>
        </w:tc>
        <w:tc>
          <w:tcPr>
            <w:tcW w:w="533" w:type="pct"/>
            <w:tcBorders>
              <w:top w:val="nil"/>
              <w:left w:val="nil"/>
              <w:bottom w:val="single" w:sz="4" w:space="0" w:color="auto"/>
              <w:right w:val="single" w:sz="12" w:space="0" w:color="auto"/>
            </w:tcBorders>
            <w:shd w:val="clear" w:color="000000" w:fill="F2DCDB"/>
            <w:vAlign w:val="center"/>
            <w:hideMark/>
          </w:tcPr>
          <w:p w:rsidR="001A146C" w:rsidRPr="001A146C" w:rsidRDefault="001A146C" w:rsidP="001A146C">
            <w:pPr>
              <w:spacing w:before="20" w:after="20"/>
              <w:jc w:val="center"/>
              <w:rPr>
                <w:rFonts w:ascii="Arial Black" w:hAnsi="Arial Black"/>
                <w:color w:val="000000"/>
                <w:sz w:val="16"/>
                <w:szCs w:val="16"/>
                <w:lang w:eastAsia="en-GB"/>
              </w:rPr>
            </w:pPr>
            <w:r w:rsidRPr="001A146C">
              <w:rPr>
                <w:rFonts w:ascii="Arial Black" w:hAnsi="Arial Black"/>
                <w:color w:val="000000"/>
                <w:sz w:val="16"/>
                <w:szCs w:val="16"/>
                <w:lang w:eastAsia="en-GB"/>
              </w:rPr>
              <w:t>200</w:t>
            </w:r>
          </w:p>
        </w:tc>
      </w:tr>
      <w:tr w:rsidR="00364FAA" w:rsidRPr="001A146C" w:rsidTr="00671989">
        <w:trPr>
          <w:cantSplit/>
          <w:trHeight w:val="20"/>
        </w:trPr>
        <w:tc>
          <w:tcPr>
            <w:tcW w:w="250" w:type="pct"/>
            <w:vMerge/>
            <w:tcBorders>
              <w:top w:val="nil"/>
              <w:left w:val="single" w:sz="12" w:space="0" w:color="auto"/>
              <w:bottom w:val="single" w:sz="4" w:space="0" w:color="auto"/>
              <w:right w:val="single" w:sz="4" w:space="0" w:color="auto"/>
            </w:tcBorders>
            <w:vAlign w:val="center"/>
            <w:hideMark/>
          </w:tcPr>
          <w:p w:rsidR="001A146C" w:rsidRPr="001A146C" w:rsidRDefault="001A146C" w:rsidP="001A146C">
            <w:pPr>
              <w:spacing w:before="20" w:after="20"/>
              <w:jc w:val="left"/>
              <w:rPr>
                <w:rFonts w:ascii="Arial Black" w:hAnsi="Arial Black"/>
                <w:color w:val="000000"/>
                <w:sz w:val="16"/>
                <w:szCs w:val="16"/>
                <w:lang w:eastAsia="en-GB"/>
              </w:rPr>
            </w:pPr>
          </w:p>
        </w:tc>
        <w:tc>
          <w:tcPr>
            <w:tcW w:w="1513" w:type="pct"/>
            <w:tcBorders>
              <w:top w:val="nil"/>
              <w:left w:val="nil"/>
              <w:bottom w:val="single" w:sz="4" w:space="0" w:color="auto"/>
              <w:right w:val="single" w:sz="4" w:space="0" w:color="auto"/>
            </w:tcBorders>
            <w:shd w:val="clear" w:color="auto" w:fill="auto"/>
            <w:vAlign w:val="center"/>
            <w:hideMark/>
          </w:tcPr>
          <w:p w:rsidR="001A146C" w:rsidRPr="001A146C" w:rsidRDefault="001A146C" w:rsidP="001A146C">
            <w:pPr>
              <w:spacing w:before="20" w:after="20"/>
              <w:jc w:val="left"/>
              <w:rPr>
                <w:color w:val="000000"/>
                <w:sz w:val="16"/>
                <w:szCs w:val="16"/>
                <w:lang w:eastAsia="en-GB"/>
              </w:rPr>
            </w:pPr>
            <w:r w:rsidRPr="001A146C">
              <w:rPr>
                <w:color w:val="000000"/>
                <w:sz w:val="16"/>
                <w:szCs w:val="16"/>
                <w:lang w:eastAsia="en-GB"/>
              </w:rPr>
              <w:t>1 Analyst (20%)</w:t>
            </w:r>
          </w:p>
        </w:tc>
        <w:tc>
          <w:tcPr>
            <w:tcW w:w="778" w:type="pct"/>
            <w:tcBorders>
              <w:top w:val="nil"/>
              <w:left w:val="nil"/>
              <w:bottom w:val="single" w:sz="4" w:space="0" w:color="auto"/>
              <w:right w:val="single" w:sz="4" w:space="0" w:color="auto"/>
            </w:tcBorders>
            <w:shd w:val="clear" w:color="auto" w:fill="auto"/>
            <w:vAlign w:val="center"/>
            <w:hideMark/>
          </w:tcPr>
          <w:p w:rsidR="001A146C" w:rsidRPr="001A146C" w:rsidRDefault="001A146C" w:rsidP="001A146C">
            <w:pPr>
              <w:spacing w:before="20" w:after="20"/>
              <w:jc w:val="left"/>
              <w:rPr>
                <w:color w:val="000000"/>
                <w:sz w:val="16"/>
                <w:szCs w:val="16"/>
                <w:lang w:eastAsia="en-GB"/>
              </w:rPr>
            </w:pPr>
            <w:r w:rsidRPr="001A146C">
              <w:rPr>
                <w:color w:val="000000"/>
                <w:sz w:val="16"/>
                <w:szCs w:val="16"/>
                <w:lang w:eastAsia="en-GB"/>
              </w:rPr>
              <w:t xml:space="preserve">Alessandro </w:t>
            </w:r>
            <w:proofErr w:type="spellStart"/>
            <w:r w:rsidRPr="001A146C">
              <w:rPr>
                <w:color w:val="000000"/>
                <w:sz w:val="16"/>
                <w:szCs w:val="16"/>
                <w:lang w:eastAsia="en-GB"/>
              </w:rPr>
              <w:t>Sanfilippo</w:t>
            </w:r>
            <w:proofErr w:type="spellEnd"/>
          </w:p>
        </w:tc>
        <w:tc>
          <w:tcPr>
            <w:tcW w:w="488" w:type="pct"/>
            <w:tcBorders>
              <w:top w:val="nil"/>
              <w:left w:val="nil"/>
              <w:bottom w:val="single" w:sz="4" w:space="0" w:color="auto"/>
              <w:right w:val="single" w:sz="4" w:space="0" w:color="auto"/>
            </w:tcBorders>
            <w:shd w:val="clear" w:color="000000" w:fill="FFFFFF"/>
            <w:vAlign w:val="center"/>
            <w:hideMark/>
          </w:tcPr>
          <w:p w:rsidR="001A146C" w:rsidRPr="001A146C" w:rsidRDefault="001A146C" w:rsidP="001A146C">
            <w:pPr>
              <w:spacing w:before="20" w:after="20"/>
              <w:jc w:val="left"/>
              <w:rPr>
                <w:color w:val="000000"/>
                <w:sz w:val="16"/>
                <w:szCs w:val="16"/>
                <w:lang w:eastAsia="en-GB"/>
              </w:rPr>
            </w:pPr>
            <w:r w:rsidRPr="001A146C">
              <w:rPr>
                <w:color w:val="000000"/>
                <w:sz w:val="16"/>
                <w:szCs w:val="16"/>
                <w:lang w:eastAsia="en-GB"/>
              </w:rPr>
              <w:t>DEVCO R6</w:t>
            </w:r>
          </w:p>
        </w:tc>
        <w:tc>
          <w:tcPr>
            <w:tcW w:w="275" w:type="pct"/>
            <w:tcBorders>
              <w:top w:val="nil"/>
              <w:left w:val="nil"/>
              <w:bottom w:val="single" w:sz="4" w:space="0" w:color="auto"/>
              <w:right w:val="single" w:sz="4" w:space="0" w:color="auto"/>
            </w:tcBorders>
            <w:shd w:val="clear" w:color="000000" w:fill="FFFFFF"/>
            <w:vAlign w:val="center"/>
            <w:hideMark/>
          </w:tcPr>
          <w:p w:rsidR="001A146C" w:rsidRPr="001A146C" w:rsidRDefault="001A146C" w:rsidP="001A146C">
            <w:pPr>
              <w:spacing w:before="20" w:after="20"/>
              <w:jc w:val="center"/>
              <w:rPr>
                <w:color w:val="000000"/>
                <w:sz w:val="16"/>
                <w:szCs w:val="16"/>
                <w:lang w:eastAsia="en-GB"/>
              </w:rPr>
            </w:pPr>
            <w:r w:rsidRPr="001A146C">
              <w:rPr>
                <w:color w:val="000000"/>
                <w:sz w:val="16"/>
                <w:szCs w:val="16"/>
                <w:lang w:eastAsia="en-GB"/>
              </w:rPr>
              <w:t>20</w:t>
            </w:r>
          </w:p>
        </w:tc>
        <w:tc>
          <w:tcPr>
            <w:tcW w:w="308" w:type="pct"/>
            <w:tcBorders>
              <w:top w:val="nil"/>
              <w:left w:val="nil"/>
              <w:bottom w:val="single" w:sz="4" w:space="0" w:color="auto"/>
              <w:right w:val="single" w:sz="4" w:space="0" w:color="auto"/>
            </w:tcBorders>
            <w:shd w:val="clear" w:color="000000" w:fill="FFFFFF"/>
            <w:vAlign w:val="center"/>
            <w:hideMark/>
          </w:tcPr>
          <w:p w:rsidR="001A146C" w:rsidRPr="001A146C" w:rsidRDefault="001A146C" w:rsidP="001A146C">
            <w:pPr>
              <w:spacing w:before="20" w:after="20"/>
              <w:jc w:val="center"/>
              <w:rPr>
                <w:color w:val="000000"/>
                <w:sz w:val="16"/>
                <w:szCs w:val="16"/>
                <w:lang w:eastAsia="en-GB"/>
              </w:rPr>
            </w:pPr>
            <w:r w:rsidRPr="001A146C">
              <w:rPr>
                <w:color w:val="000000"/>
                <w:sz w:val="16"/>
                <w:szCs w:val="16"/>
                <w:lang w:eastAsia="en-GB"/>
              </w:rPr>
              <w:t>15</w:t>
            </w:r>
          </w:p>
        </w:tc>
        <w:tc>
          <w:tcPr>
            <w:tcW w:w="274" w:type="pct"/>
            <w:tcBorders>
              <w:top w:val="nil"/>
              <w:left w:val="nil"/>
              <w:bottom w:val="single" w:sz="4" w:space="0" w:color="auto"/>
              <w:right w:val="single" w:sz="4" w:space="0" w:color="auto"/>
            </w:tcBorders>
            <w:shd w:val="clear" w:color="000000" w:fill="FFFFFF"/>
            <w:vAlign w:val="center"/>
            <w:hideMark/>
          </w:tcPr>
          <w:p w:rsidR="001A146C" w:rsidRPr="001A146C" w:rsidRDefault="001A146C" w:rsidP="001A146C">
            <w:pPr>
              <w:spacing w:before="20" w:after="20"/>
              <w:jc w:val="center"/>
              <w:rPr>
                <w:color w:val="000000"/>
                <w:sz w:val="16"/>
                <w:szCs w:val="16"/>
                <w:lang w:eastAsia="en-GB"/>
              </w:rPr>
            </w:pPr>
            <w:r w:rsidRPr="001A146C">
              <w:rPr>
                <w:color w:val="000000"/>
                <w:sz w:val="16"/>
                <w:szCs w:val="16"/>
                <w:lang w:eastAsia="en-GB"/>
              </w:rPr>
              <w:t>0</w:t>
            </w:r>
          </w:p>
        </w:tc>
        <w:tc>
          <w:tcPr>
            <w:tcW w:w="304" w:type="pct"/>
            <w:tcBorders>
              <w:top w:val="nil"/>
              <w:left w:val="nil"/>
              <w:bottom w:val="single" w:sz="4" w:space="0" w:color="auto"/>
              <w:right w:val="single" w:sz="4" w:space="0" w:color="auto"/>
            </w:tcBorders>
            <w:shd w:val="clear" w:color="000000" w:fill="FFFFFF"/>
            <w:vAlign w:val="center"/>
            <w:hideMark/>
          </w:tcPr>
          <w:p w:rsidR="001A146C" w:rsidRPr="001A146C" w:rsidRDefault="001A146C" w:rsidP="001A146C">
            <w:pPr>
              <w:spacing w:before="20" w:after="20"/>
              <w:jc w:val="center"/>
              <w:rPr>
                <w:color w:val="000000"/>
                <w:sz w:val="16"/>
                <w:szCs w:val="16"/>
                <w:lang w:eastAsia="en-GB"/>
              </w:rPr>
            </w:pPr>
            <w:r w:rsidRPr="001A146C">
              <w:rPr>
                <w:color w:val="000000"/>
                <w:sz w:val="16"/>
                <w:szCs w:val="16"/>
                <w:lang w:eastAsia="en-GB"/>
              </w:rPr>
              <w:t>0</w:t>
            </w:r>
          </w:p>
        </w:tc>
        <w:tc>
          <w:tcPr>
            <w:tcW w:w="275" w:type="pct"/>
            <w:tcBorders>
              <w:top w:val="nil"/>
              <w:left w:val="nil"/>
              <w:bottom w:val="single" w:sz="4" w:space="0" w:color="auto"/>
              <w:right w:val="single" w:sz="4" w:space="0" w:color="auto"/>
            </w:tcBorders>
            <w:shd w:val="clear" w:color="000000" w:fill="FFFFFF"/>
            <w:vAlign w:val="center"/>
            <w:hideMark/>
          </w:tcPr>
          <w:p w:rsidR="001A146C" w:rsidRPr="001A146C" w:rsidRDefault="001A146C" w:rsidP="001A146C">
            <w:pPr>
              <w:spacing w:before="20" w:after="20"/>
              <w:jc w:val="center"/>
              <w:rPr>
                <w:color w:val="000000"/>
                <w:sz w:val="16"/>
                <w:szCs w:val="16"/>
                <w:lang w:eastAsia="en-GB"/>
              </w:rPr>
            </w:pPr>
            <w:r w:rsidRPr="001A146C">
              <w:rPr>
                <w:color w:val="000000"/>
                <w:sz w:val="16"/>
                <w:szCs w:val="16"/>
                <w:lang w:eastAsia="en-GB"/>
              </w:rPr>
              <w:t>0</w:t>
            </w:r>
          </w:p>
        </w:tc>
        <w:tc>
          <w:tcPr>
            <w:tcW w:w="533" w:type="pct"/>
            <w:tcBorders>
              <w:top w:val="nil"/>
              <w:left w:val="nil"/>
              <w:bottom w:val="single" w:sz="4" w:space="0" w:color="auto"/>
              <w:right w:val="single" w:sz="12" w:space="0" w:color="auto"/>
            </w:tcBorders>
            <w:shd w:val="clear" w:color="000000" w:fill="F2DCDB"/>
            <w:vAlign w:val="center"/>
            <w:hideMark/>
          </w:tcPr>
          <w:p w:rsidR="001A146C" w:rsidRPr="001A146C" w:rsidRDefault="001A146C" w:rsidP="001A146C">
            <w:pPr>
              <w:spacing w:before="20" w:after="20"/>
              <w:jc w:val="center"/>
              <w:rPr>
                <w:rFonts w:ascii="Arial Black" w:hAnsi="Arial Black"/>
                <w:color w:val="000000"/>
                <w:sz w:val="16"/>
                <w:szCs w:val="16"/>
                <w:lang w:eastAsia="en-GB"/>
              </w:rPr>
            </w:pPr>
            <w:r w:rsidRPr="001A146C">
              <w:rPr>
                <w:rFonts w:ascii="Arial Black" w:hAnsi="Arial Black"/>
                <w:color w:val="000000"/>
                <w:sz w:val="16"/>
                <w:szCs w:val="16"/>
                <w:lang w:eastAsia="en-GB"/>
              </w:rPr>
              <w:t>35</w:t>
            </w:r>
          </w:p>
        </w:tc>
      </w:tr>
      <w:tr w:rsidR="00364FAA" w:rsidRPr="001A146C" w:rsidTr="00671989">
        <w:trPr>
          <w:cantSplit/>
          <w:trHeight w:val="20"/>
        </w:trPr>
        <w:tc>
          <w:tcPr>
            <w:tcW w:w="250" w:type="pct"/>
            <w:vMerge/>
            <w:tcBorders>
              <w:top w:val="nil"/>
              <w:left w:val="single" w:sz="12" w:space="0" w:color="auto"/>
              <w:bottom w:val="single" w:sz="4" w:space="0" w:color="auto"/>
              <w:right w:val="single" w:sz="4" w:space="0" w:color="auto"/>
            </w:tcBorders>
            <w:vAlign w:val="center"/>
            <w:hideMark/>
          </w:tcPr>
          <w:p w:rsidR="001A146C" w:rsidRPr="001A146C" w:rsidRDefault="001A146C" w:rsidP="001A146C">
            <w:pPr>
              <w:spacing w:before="20" w:after="20"/>
              <w:jc w:val="left"/>
              <w:rPr>
                <w:rFonts w:ascii="Arial Black" w:hAnsi="Arial Black"/>
                <w:color w:val="000000"/>
                <w:sz w:val="16"/>
                <w:szCs w:val="16"/>
                <w:lang w:eastAsia="en-GB"/>
              </w:rPr>
            </w:pPr>
          </w:p>
        </w:tc>
        <w:tc>
          <w:tcPr>
            <w:tcW w:w="1513" w:type="pct"/>
            <w:tcBorders>
              <w:top w:val="nil"/>
              <w:left w:val="nil"/>
              <w:bottom w:val="single" w:sz="4" w:space="0" w:color="auto"/>
              <w:right w:val="single" w:sz="4" w:space="0" w:color="auto"/>
            </w:tcBorders>
            <w:shd w:val="clear" w:color="auto" w:fill="auto"/>
            <w:vAlign w:val="center"/>
            <w:hideMark/>
          </w:tcPr>
          <w:p w:rsidR="001A146C" w:rsidRPr="001A146C" w:rsidRDefault="001A146C" w:rsidP="001A146C">
            <w:pPr>
              <w:spacing w:before="20" w:after="20"/>
              <w:jc w:val="left"/>
              <w:rPr>
                <w:color w:val="000000"/>
                <w:sz w:val="16"/>
                <w:szCs w:val="16"/>
                <w:lang w:eastAsia="en-GB"/>
              </w:rPr>
            </w:pPr>
            <w:r w:rsidRPr="001A146C">
              <w:rPr>
                <w:color w:val="000000"/>
                <w:sz w:val="16"/>
                <w:szCs w:val="16"/>
                <w:lang w:eastAsia="en-GB"/>
              </w:rPr>
              <w:t>1 GUI Designer (50%)</w:t>
            </w:r>
          </w:p>
        </w:tc>
        <w:tc>
          <w:tcPr>
            <w:tcW w:w="778" w:type="pct"/>
            <w:tcBorders>
              <w:top w:val="nil"/>
              <w:left w:val="nil"/>
              <w:bottom w:val="single" w:sz="4" w:space="0" w:color="auto"/>
              <w:right w:val="single" w:sz="4" w:space="0" w:color="auto"/>
            </w:tcBorders>
            <w:shd w:val="clear" w:color="auto" w:fill="auto"/>
            <w:vAlign w:val="center"/>
            <w:hideMark/>
          </w:tcPr>
          <w:p w:rsidR="001A146C" w:rsidRPr="001A146C" w:rsidRDefault="001A146C" w:rsidP="001A146C">
            <w:pPr>
              <w:spacing w:before="20" w:after="20"/>
              <w:jc w:val="left"/>
              <w:rPr>
                <w:color w:val="000000"/>
                <w:sz w:val="16"/>
                <w:szCs w:val="16"/>
                <w:lang w:eastAsia="en-GB"/>
              </w:rPr>
            </w:pPr>
            <w:r w:rsidRPr="001A146C">
              <w:rPr>
                <w:color w:val="000000"/>
                <w:sz w:val="16"/>
                <w:szCs w:val="16"/>
                <w:lang w:eastAsia="en-GB"/>
              </w:rPr>
              <w:t xml:space="preserve">Matthias </w:t>
            </w:r>
            <w:proofErr w:type="spellStart"/>
            <w:r w:rsidRPr="001A146C">
              <w:rPr>
                <w:color w:val="000000"/>
                <w:sz w:val="16"/>
                <w:szCs w:val="16"/>
                <w:lang w:eastAsia="en-GB"/>
              </w:rPr>
              <w:t>Wille</w:t>
            </w:r>
            <w:proofErr w:type="spellEnd"/>
          </w:p>
        </w:tc>
        <w:tc>
          <w:tcPr>
            <w:tcW w:w="488" w:type="pct"/>
            <w:tcBorders>
              <w:top w:val="nil"/>
              <w:left w:val="nil"/>
              <w:bottom w:val="single" w:sz="4" w:space="0" w:color="auto"/>
              <w:right w:val="single" w:sz="4" w:space="0" w:color="auto"/>
            </w:tcBorders>
            <w:shd w:val="clear" w:color="000000" w:fill="FFFFFF"/>
            <w:vAlign w:val="center"/>
            <w:hideMark/>
          </w:tcPr>
          <w:p w:rsidR="001A146C" w:rsidRPr="001A146C" w:rsidRDefault="001A146C" w:rsidP="001A146C">
            <w:pPr>
              <w:spacing w:before="20" w:after="20"/>
              <w:jc w:val="left"/>
              <w:rPr>
                <w:color w:val="000000"/>
                <w:sz w:val="16"/>
                <w:szCs w:val="16"/>
                <w:lang w:eastAsia="en-GB"/>
              </w:rPr>
            </w:pPr>
            <w:r w:rsidRPr="001A146C">
              <w:rPr>
                <w:color w:val="000000"/>
                <w:sz w:val="16"/>
                <w:szCs w:val="16"/>
                <w:lang w:eastAsia="en-GB"/>
              </w:rPr>
              <w:t>DEVCO R6</w:t>
            </w:r>
          </w:p>
        </w:tc>
        <w:tc>
          <w:tcPr>
            <w:tcW w:w="275" w:type="pct"/>
            <w:tcBorders>
              <w:top w:val="nil"/>
              <w:left w:val="nil"/>
              <w:bottom w:val="single" w:sz="4" w:space="0" w:color="auto"/>
              <w:right w:val="single" w:sz="4" w:space="0" w:color="auto"/>
            </w:tcBorders>
            <w:shd w:val="clear" w:color="000000" w:fill="FFFFFF"/>
            <w:vAlign w:val="center"/>
            <w:hideMark/>
          </w:tcPr>
          <w:p w:rsidR="001A146C" w:rsidRPr="001A146C" w:rsidRDefault="001A146C" w:rsidP="001A146C">
            <w:pPr>
              <w:spacing w:before="20" w:after="20"/>
              <w:jc w:val="center"/>
              <w:rPr>
                <w:color w:val="000000"/>
                <w:sz w:val="16"/>
                <w:szCs w:val="16"/>
                <w:lang w:eastAsia="en-GB"/>
              </w:rPr>
            </w:pPr>
            <w:r w:rsidRPr="001A146C">
              <w:rPr>
                <w:color w:val="000000"/>
                <w:sz w:val="16"/>
                <w:szCs w:val="16"/>
                <w:lang w:eastAsia="en-GB"/>
              </w:rPr>
              <w:t>40</w:t>
            </w:r>
          </w:p>
        </w:tc>
        <w:tc>
          <w:tcPr>
            <w:tcW w:w="308" w:type="pct"/>
            <w:tcBorders>
              <w:top w:val="nil"/>
              <w:left w:val="nil"/>
              <w:bottom w:val="single" w:sz="4" w:space="0" w:color="auto"/>
              <w:right w:val="single" w:sz="4" w:space="0" w:color="auto"/>
            </w:tcBorders>
            <w:shd w:val="clear" w:color="000000" w:fill="FFFFFF"/>
            <w:vAlign w:val="center"/>
            <w:hideMark/>
          </w:tcPr>
          <w:p w:rsidR="001A146C" w:rsidRPr="001A146C" w:rsidRDefault="001A146C" w:rsidP="001A146C">
            <w:pPr>
              <w:spacing w:before="20" w:after="20"/>
              <w:jc w:val="center"/>
              <w:rPr>
                <w:color w:val="000000"/>
                <w:sz w:val="16"/>
                <w:szCs w:val="16"/>
                <w:lang w:eastAsia="en-GB"/>
              </w:rPr>
            </w:pPr>
            <w:r w:rsidRPr="001A146C">
              <w:rPr>
                <w:color w:val="000000"/>
                <w:sz w:val="16"/>
                <w:szCs w:val="16"/>
                <w:lang w:eastAsia="en-GB"/>
              </w:rPr>
              <w:t>60</w:t>
            </w:r>
          </w:p>
        </w:tc>
        <w:tc>
          <w:tcPr>
            <w:tcW w:w="274" w:type="pct"/>
            <w:tcBorders>
              <w:top w:val="nil"/>
              <w:left w:val="nil"/>
              <w:bottom w:val="single" w:sz="4" w:space="0" w:color="auto"/>
              <w:right w:val="single" w:sz="4" w:space="0" w:color="auto"/>
            </w:tcBorders>
            <w:shd w:val="clear" w:color="000000" w:fill="FFFFFF"/>
            <w:vAlign w:val="center"/>
            <w:hideMark/>
          </w:tcPr>
          <w:p w:rsidR="001A146C" w:rsidRPr="001A146C" w:rsidRDefault="001A146C" w:rsidP="001A146C">
            <w:pPr>
              <w:spacing w:before="20" w:after="20"/>
              <w:jc w:val="center"/>
              <w:rPr>
                <w:color w:val="000000"/>
                <w:sz w:val="16"/>
                <w:szCs w:val="16"/>
                <w:lang w:eastAsia="en-GB"/>
              </w:rPr>
            </w:pPr>
            <w:r w:rsidRPr="001A146C">
              <w:rPr>
                <w:color w:val="000000"/>
                <w:sz w:val="16"/>
                <w:szCs w:val="16"/>
                <w:lang w:eastAsia="en-GB"/>
              </w:rPr>
              <w:t>28</w:t>
            </w:r>
          </w:p>
        </w:tc>
        <w:tc>
          <w:tcPr>
            <w:tcW w:w="304" w:type="pct"/>
            <w:tcBorders>
              <w:top w:val="nil"/>
              <w:left w:val="nil"/>
              <w:bottom w:val="single" w:sz="4" w:space="0" w:color="auto"/>
              <w:right w:val="single" w:sz="4" w:space="0" w:color="auto"/>
            </w:tcBorders>
            <w:shd w:val="clear" w:color="000000" w:fill="FFFFFF"/>
            <w:vAlign w:val="center"/>
            <w:hideMark/>
          </w:tcPr>
          <w:p w:rsidR="001A146C" w:rsidRPr="001A146C" w:rsidRDefault="001A146C" w:rsidP="001A146C">
            <w:pPr>
              <w:spacing w:before="20" w:after="20"/>
              <w:jc w:val="center"/>
              <w:rPr>
                <w:color w:val="000000"/>
                <w:sz w:val="16"/>
                <w:szCs w:val="16"/>
                <w:lang w:eastAsia="en-GB"/>
              </w:rPr>
            </w:pPr>
            <w:r w:rsidRPr="001A146C">
              <w:rPr>
                <w:color w:val="000000"/>
                <w:sz w:val="16"/>
                <w:szCs w:val="16"/>
                <w:lang w:eastAsia="en-GB"/>
              </w:rPr>
              <w:t>28</w:t>
            </w:r>
          </w:p>
        </w:tc>
        <w:tc>
          <w:tcPr>
            <w:tcW w:w="275" w:type="pct"/>
            <w:tcBorders>
              <w:top w:val="nil"/>
              <w:left w:val="nil"/>
              <w:bottom w:val="single" w:sz="4" w:space="0" w:color="auto"/>
              <w:right w:val="single" w:sz="4" w:space="0" w:color="auto"/>
            </w:tcBorders>
            <w:shd w:val="clear" w:color="000000" w:fill="FFFFFF"/>
            <w:vAlign w:val="center"/>
            <w:hideMark/>
          </w:tcPr>
          <w:p w:rsidR="001A146C" w:rsidRPr="001A146C" w:rsidRDefault="001A146C" w:rsidP="001A146C">
            <w:pPr>
              <w:spacing w:before="20" w:after="20"/>
              <w:jc w:val="center"/>
              <w:rPr>
                <w:color w:val="000000"/>
                <w:sz w:val="16"/>
                <w:szCs w:val="16"/>
                <w:lang w:eastAsia="en-GB"/>
              </w:rPr>
            </w:pPr>
            <w:r w:rsidRPr="001A146C">
              <w:rPr>
                <w:color w:val="000000"/>
                <w:sz w:val="16"/>
                <w:szCs w:val="16"/>
                <w:lang w:eastAsia="en-GB"/>
              </w:rPr>
              <w:t>0</w:t>
            </w:r>
          </w:p>
        </w:tc>
        <w:tc>
          <w:tcPr>
            <w:tcW w:w="533" w:type="pct"/>
            <w:tcBorders>
              <w:top w:val="nil"/>
              <w:left w:val="nil"/>
              <w:bottom w:val="single" w:sz="4" w:space="0" w:color="auto"/>
              <w:right w:val="single" w:sz="12" w:space="0" w:color="auto"/>
            </w:tcBorders>
            <w:shd w:val="clear" w:color="000000" w:fill="F2DCDB"/>
            <w:vAlign w:val="center"/>
            <w:hideMark/>
          </w:tcPr>
          <w:p w:rsidR="001A146C" w:rsidRPr="001A146C" w:rsidRDefault="001A146C" w:rsidP="001A146C">
            <w:pPr>
              <w:spacing w:before="20" w:after="20"/>
              <w:jc w:val="center"/>
              <w:rPr>
                <w:rFonts w:ascii="Arial Black" w:hAnsi="Arial Black"/>
                <w:color w:val="000000"/>
                <w:sz w:val="16"/>
                <w:szCs w:val="16"/>
                <w:lang w:eastAsia="en-GB"/>
              </w:rPr>
            </w:pPr>
            <w:r w:rsidRPr="001A146C">
              <w:rPr>
                <w:rFonts w:ascii="Arial Black" w:hAnsi="Arial Black"/>
                <w:color w:val="000000"/>
                <w:sz w:val="16"/>
                <w:szCs w:val="16"/>
                <w:lang w:eastAsia="en-GB"/>
              </w:rPr>
              <w:t>155</w:t>
            </w:r>
          </w:p>
        </w:tc>
      </w:tr>
      <w:tr w:rsidR="00364FAA" w:rsidRPr="001A146C" w:rsidTr="00671989">
        <w:trPr>
          <w:cantSplit/>
          <w:trHeight w:val="20"/>
        </w:trPr>
        <w:tc>
          <w:tcPr>
            <w:tcW w:w="250" w:type="pct"/>
            <w:vMerge/>
            <w:tcBorders>
              <w:top w:val="nil"/>
              <w:left w:val="single" w:sz="12" w:space="0" w:color="auto"/>
              <w:bottom w:val="single" w:sz="4" w:space="0" w:color="auto"/>
              <w:right w:val="single" w:sz="4" w:space="0" w:color="auto"/>
            </w:tcBorders>
            <w:vAlign w:val="center"/>
            <w:hideMark/>
          </w:tcPr>
          <w:p w:rsidR="001A146C" w:rsidRPr="001A146C" w:rsidRDefault="001A146C" w:rsidP="001A146C">
            <w:pPr>
              <w:spacing w:before="20" w:after="20"/>
              <w:jc w:val="left"/>
              <w:rPr>
                <w:rFonts w:ascii="Arial Black" w:hAnsi="Arial Black"/>
                <w:color w:val="000000"/>
                <w:sz w:val="16"/>
                <w:szCs w:val="16"/>
                <w:lang w:eastAsia="en-GB"/>
              </w:rPr>
            </w:pPr>
          </w:p>
        </w:tc>
        <w:tc>
          <w:tcPr>
            <w:tcW w:w="1513" w:type="pct"/>
            <w:tcBorders>
              <w:top w:val="nil"/>
              <w:left w:val="nil"/>
              <w:bottom w:val="single" w:sz="4" w:space="0" w:color="auto"/>
              <w:right w:val="single" w:sz="4" w:space="0" w:color="auto"/>
            </w:tcBorders>
            <w:shd w:val="clear" w:color="auto" w:fill="auto"/>
            <w:vAlign w:val="center"/>
            <w:hideMark/>
          </w:tcPr>
          <w:p w:rsidR="001A146C" w:rsidRPr="001A146C" w:rsidRDefault="001A146C" w:rsidP="001A146C">
            <w:pPr>
              <w:spacing w:before="20" w:after="20"/>
              <w:jc w:val="left"/>
              <w:rPr>
                <w:color w:val="000000"/>
                <w:sz w:val="16"/>
                <w:szCs w:val="16"/>
                <w:lang w:eastAsia="en-GB"/>
              </w:rPr>
            </w:pPr>
            <w:r w:rsidRPr="001A146C">
              <w:rPr>
                <w:color w:val="000000"/>
                <w:sz w:val="16"/>
                <w:szCs w:val="16"/>
                <w:lang w:eastAsia="en-GB"/>
              </w:rPr>
              <w:t xml:space="preserve">1 </w:t>
            </w:r>
            <w:proofErr w:type="spellStart"/>
            <w:r w:rsidRPr="001A146C">
              <w:rPr>
                <w:color w:val="000000"/>
                <w:sz w:val="16"/>
                <w:szCs w:val="16"/>
                <w:lang w:eastAsia="en-GB"/>
              </w:rPr>
              <w:t>Developper</w:t>
            </w:r>
            <w:proofErr w:type="spellEnd"/>
            <w:r w:rsidRPr="001A146C">
              <w:rPr>
                <w:color w:val="000000"/>
                <w:sz w:val="16"/>
                <w:szCs w:val="16"/>
                <w:lang w:eastAsia="en-GB"/>
              </w:rPr>
              <w:t xml:space="preserve"> (</w:t>
            </w:r>
            <w:proofErr w:type="spellStart"/>
            <w:r w:rsidRPr="001A146C">
              <w:rPr>
                <w:color w:val="000000"/>
                <w:sz w:val="16"/>
                <w:szCs w:val="16"/>
                <w:lang w:eastAsia="en-GB"/>
              </w:rPr>
              <w:t>Gizra</w:t>
            </w:r>
            <w:proofErr w:type="spellEnd"/>
            <w:r w:rsidRPr="001A146C">
              <w:rPr>
                <w:color w:val="000000"/>
                <w:sz w:val="16"/>
                <w:szCs w:val="16"/>
                <w:lang w:eastAsia="en-GB"/>
              </w:rPr>
              <w:t>) (100%)</w:t>
            </w:r>
          </w:p>
        </w:tc>
        <w:tc>
          <w:tcPr>
            <w:tcW w:w="778" w:type="pct"/>
            <w:tcBorders>
              <w:top w:val="nil"/>
              <w:left w:val="nil"/>
              <w:bottom w:val="single" w:sz="4" w:space="0" w:color="auto"/>
              <w:right w:val="single" w:sz="4" w:space="0" w:color="auto"/>
            </w:tcBorders>
            <w:shd w:val="clear" w:color="auto" w:fill="auto"/>
            <w:vAlign w:val="center"/>
            <w:hideMark/>
          </w:tcPr>
          <w:p w:rsidR="001A146C" w:rsidRPr="001A146C" w:rsidRDefault="001A146C" w:rsidP="001A146C">
            <w:pPr>
              <w:spacing w:before="20" w:after="20"/>
              <w:jc w:val="left"/>
              <w:rPr>
                <w:color w:val="000000"/>
                <w:sz w:val="16"/>
                <w:szCs w:val="16"/>
                <w:lang w:eastAsia="en-GB"/>
              </w:rPr>
            </w:pPr>
            <w:r w:rsidRPr="001A146C">
              <w:rPr>
                <w:color w:val="000000"/>
                <w:sz w:val="16"/>
                <w:szCs w:val="16"/>
                <w:lang w:eastAsia="en-GB"/>
              </w:rPr>
              <w:t>Nader Safadi</w:t>
            </w:r>
          </w:p>
        </w:tc>
        <w:tc>
          <w:tcPr>
            <w:tcW w:w="488" w:type="pct"/>
            <w:tcBorders>
              <w:top w:val="nil"/>
              <w:left w:val="nil"/>
              <w:bottom w:val="single" w:sz="4" w:space="0" w:color="auto"/>
              <w:right w:val="single" w:sz="4" w:space="0" w:color="auto"/>
            </w:tcBorders>
            <w:shd w:val="clear" w:color="000000" w:fill="FFFFFF"/>
            <w:vAlign w:val="center"/>
            <w:hideMark/>
          </w:tcPr>
          <w:p w:rsidR="001A146C" w:rsidRPr="001A146C" w:rsidRDefault="001A146C" w:rsidP="001A146C">
            <w:pPr>
              <w:spacing w:before="20" w:after="20"/>
              <w:jc w:val="left"/>
              <w:rPr>
                <w:color w:val="000000"/>
                <w:sz w:val="16"/>
                <w:szCs w:val="16"/>
                <w:lang w:eastAsia="en-GB"/>
              </w:rPr>
            </w:pPr>
            <w:r w:rsidRPr="001A146C">
              <w:rPr>
                <w:color w:val="000000"/>
                <w:sz w:val="16"/>
                <w:szCs w:val="16"/>
                <w:lang w:eastAsia="en-GB"/>
              </w:rPr>
              <w:t>DEVCO R6</w:t>
            </w:r>
          </w:p>
        </w:tc>
        <w:tc>
          <w:tcPr>
            <w:tcW w:w="275" w:type="pct"/>
            <w:tcBorders>
              <w:top w:val="nil"/>
              <w:left w:val="nil"/>
              <w:bottom w:val="single" w:sz="4" w:space="0" w:color="auto"/>
              <w:right w:val="single" w:sz="4" w:space="0" w:color="auto"/>
            </w:tcBorders>
            <w:shd w:val="clear" w:color="000000" w:fill="FFFFFF"/>
            <w:vAlign w:val="center"/>
            <w:hideMark/>
          </w:tcPr>
          <w:p w:rsidR="001A146C" w:rsidRPr="001A146C" w:rsidRDefault="001A146C" w:rsidP="001A146C">
            <w:pPr>
              <w:spacing w:before="20" w:after="20"/>
              <w:jc w:val="center"/>
              <w:rPr>
                <w:color w:val="000000"/>
                <w:sz w:val="16"/>
                <w:szCs w:val="16"/>
                <w:lang w:eastAsia="en-GB"/>
              </w:rPr>
            </w:pPr>
            <w:r w:rsidRPr="001A146C">
              <w:rPr>
                <w:color w:val="000000"/>
                <w:sz w:val="16"/>
                <w:szCs w:val="16"/>
                <w:lang w:eastAsia="en-GB"/>
              </w:rPr>
              <w:t>134</w:t>
            </w:r>
          </w:p>
        </w:tc>
        <w:tc>
          <w:tcPr>
            <w:tcW w:w="308" w:type="pct"/>
            <w:tcBorders>
              <w:top w:val="nil"/>
              <w:left w:val="nil"/>
              <w:bottom w:val="single" w:sz="4" w:space="0" w:color="auto"/>
              <w:right w:val="single" w:sz="4" w:space="0" w:color="auto"/>
            </w:tcBorders>
            <w:shd w:val="clear" w:color="000000" w:fill="FFFFFF"/>
            <w:vAlign w:val="center"/>
            <w:hideMark/>
          </w:tcPr>
          <w:p w:rsidR="001A146C" w:rsidRPr="001A146C" w:rsidRDefault="001A146C" w:rsidP="001A146C">
            <w:pPr>
              <w:spacing w:before="20" w:after="20"/>
              <w:jc w:val="center"/>
              <w:rPr>
                <w:color w:val="000000"/>
                <w:sz w:val="16"/>
                <w:szCs w:val="16"/>
                <w:lang w:eastAsia="en-GB"/>
              </w:rPr>
            </w:pPr>
            <w:r w:rsidRPr="001A146C">
              <w:rPr>
                <w:color w:val="000000"/>
                <w:sz w:val="16"/>
                <w:szCs w:val="16"/>
                <w:lang w:eastAsia="en-GB"/>
              </w:rPr>
              <w:t>208</w:t>
            </w:r>
          </w:p>
        </w:tc>
        <w:tc>
          <w:tcPr>
            <w:tcW w:w="274" w:type="pct"/>
            <w:tcBorders>
              <w:top w:val="nil"/>
              <w:left w:val="nil"/>
              <w:bottom w:val="single" w:sz="4" w:space="0" w:color="auto"/>
              <w:right w:val="single" w:sz="4" w:space="0" w:color="auto"/>
            </w:tcBorders>
            <w:shd w:val="clear" w:color="000000" w:fill="FFFFFF"/>
            <w:vAlign w:val="center"/>
            <w:hideMark/>
          </w:tcPr>
          <w:p w:rsidR="001A146C" w:rsidRPr="001A146C" w:rsidRDefault="001A146C" w:rsidP="001A146C">
            <w:pPr>
              <w:spacing w:before="20" w:after="20"/>
              <w:jc w:val="center"/>
              <w:rPr>
                <w:color w:val="000000"/>
                <w:sz w:val="16"/>
                <w:szCs w:val="16"/>
                <w:lang w:eastAsia="en-GB"/>
              </w:rPr>
            </w:pPr>
            <w:r w:rsidRPr="001A146C">
              <w:rPr>
                <w:color w:val="000000"/>
                <w:sz w:val="16"/>
                <w:szCs w:val="16"/>
                <w:lang w:eastAsia="en-GB"/>
              </w:rPr>
              <w:t>0</w:t>
            </w:r>
          </w:p>
        </w:tc>
        <w:tc>
          <w:tcPr>
            <w:tcW w:w="304" w:type="pct"/>
            <w:tcBorders>
              <w:top w:val="nil"/>
              <w:left w:val="nil"/>
              <w:bottom w:val="single" w:sz="4" w:space="0" w:color="auto"/>
              <w:right w:val="single" w:sz="4" w:space="0" w:color="auto"/>
            </w:tcBorders>
            <w:shd w:val="clear" w:color="000000" w:fill="FFFFFF"/>
            <w:vAlign w:val="center"/>
            <w:hideMark/>
          </w:tcPr>
          <w:p w:rsidR="001A146C" w:rsidRPr="001A146C" w:rsidRDefault="001A146C" w:rsidP="001A146C">
            <w:pPr>
              <w:spacing w:before="20" w:after="20"/>
              <w:jc w:val="center"/>
              <w:rPr>
                <w:color w:val="000000"/>
                <w:sz w:val="16"/>
                <w:szCs w:val="16"/>
                <w:lang w:eastAsia="en-GB"/>
              </w:rPr>
            </w:pPr>
            <w:r w:rsidRPr="001A146C">
              <w:rPr>
                <w:color w:val="000000"/>
                <w:sz w:val="16"/>
                <w:szCs w:val="16"/>
                <w:lang w:eastAsia="en-GB"/>
              </w:rPr>
              <w:t>0</w:t>
            </w:r>
          </w:p>
        </w:tc>
        <w:tc>
          <w:tcPr>
            <w:tcW w:w="275" w:type="pct"/>
            <w:tcBorders>
              <w:top w:val="nil"/>
              <w:left w:val="nil"/>
              <w:bottom w:val="single" w:sz="4" w:space="0" w:color="auto"/>
              <w:right w:val="single" w:sz="4" w:space="0" w:color="auto"/>
            </w:tcBorders>
            <w:shd w:val="clear" w:color="000000" w:fill="FFFFFF"/>
            <w:vAlign w:val="center"/>
            <w:hideMark/>
          </w:tcPr>
          <w:p w:rsidR="001A146C" w:rsidRPr="001A146C" w:rsidRDefault="001A146C" w:rsidP="001A146C">
            <w:pPr>
              <w:spacing w:before="20" w:after="20"/>
              <w:jc w:val="center"/>
              <w:rPr>
                <w:color w:val="000000"/>
                <w:sz w:val="16"/>
                <w:szCs w:val="16"/>
                <w:lang w:eastAsia="en-GB"/>
              </w:rPr>
            </w:pPr>
            <w:r w:rsidRPr="001A146C">
              <w:rPr>
                <w:color w:val="000000"/>
                <w:sz w:val="16"/>
                <w:szCs w:val="16"/>
                <w:lang w:eastAsia="en-GB"/>
              </w:rPr>
              <w:t>0</w:t>
            </w:r>
          </w:p>
        </w:tc>
        <w:tc>
          <w:tcPr>
            <w:tcW w:w="533" w:type="pct"/>
            <w:tcBorders>
              <w:top w:val="nil"/>
              <w:left w:val="nil"/>
              <w:bottom w:val="single" w:sz="4" w:space="0" w:color="auto"/>
              <w:right w:val="single" w:sz="12" w:space="0" w:color="auto"/>
            </w:tcBorders>
            <w:shd w:val="clear" w:color="000000" w:fill="F2DCDB"/>
            <w:vAlign w:val="center"/>
            <w:hideMark/>
          </w:tcPr>
          <w:p w:rsidR="001A146C" w:rsidRPr="001A146C" w:rsidRDefault="001A146C" w:rsidP="001A146C">
            <w:pPr>
              <w:spacing w:before="20" w:after="20"/>
              <w:jc w:val="center"/>
              <w:rPr>
                <w:rFonts w:ascii="Arial Black" w:hAnsi="Arial Black"/>
                <w:color w:val="000000"/>
                <w:sz w:val="16"/>
                <w:szCs w:val="16"/>
                <w:lang w:eastAsia="en-GB"/>
              </w:rPr>
            </w:pPr>
            <w:r w:rsidRPr="001A146C">
              <w:rPr>
                <w:rFonts w:ascii="Arial Black" w:hAnsi="Arial Black"/>
                <w:color w:val="000000"/>
                <w:sz w:val="16"/>
                <w:szCs w:val="16"/>
                <w:lang w:eastAsia="en-GB"/>
              </w:rPr>
              <w:t>342</w:t>
            </w:r>
          </w:p>
        </w:tc>
      </w:tr>
      <w:tr w:rsidR="00364FAA" w:rsidRPr="001A146C" w:rsidTr="00671989">
        <w:trPr>
          <w:cantSplit/>
          <w:trHeight w:val="20"/>
        </w:trPr>
        <w:tc>
          <w:tcPr>
            <w:tcW w:w="250" w:type="pct"/>
            <w:vMerge/>
            <w:tcBorders>
              <w:top w:val="nil"/>
              <w:left w:val="single" w:sz="12" w:space="0" w:color="auto"/>
              <w:bottom w:val="single" w:sz="4" w:space="0" w:color="auto"/>
              <w:right w:val="single" w:sz="4" w:space="0" w:color="auto"/>
            </w:tcBorders>
            <w:vAlign w:val="center"/>
            <w:hideMark/>
          </w:tcPr>
          <w:p w:rsidR="001A146C" w:rsidRPr="001A146C" w:rsidRDefault="001A146C" w:rsidP="001A146C">
            <w:pPr>
              <w:spacing w:before="20" w:after="20"/>
              <w:jc w:val="left"/>
              <w:rPr>
                <w:rFonts w:ascii="Arial Black" w:hAnsi="Arial Black"/>
                <w:color w:val="000000"/>
                <w:sz w:val="16"/>
                <w:szCs w:val="16"/>
                <w:lang w:eastAsia="en-GB"/>
              </w:rPr>
            </w:pPr>
          </w:p>
        </w:tc>
        <w:tc>
          <w:tcPr>
            <w:tcW w:w="1513" w:type="pct"/>
            <w:tcBorders>
              <w:top w:val="nil"/>
              <w:left w:val="nil"/>
              <w:bottom w:val="single" w:sz="4" w:space="0" w:color="auto"/>
              <w:right w:val="single" w:sz="4" w:space="0" w:color="auto"/>
            </w:tcBorders>
            <w:shd w:val="clear" w:color="auto" w:fill="auto"/>
            <w:vAlign w:val="center"/>
            <w:hideMark/>
          </w:tcPr>
          <w:p w:rsidR="001A146C" w:rsidRPr="001A146C" w:rsidRDefault="001A146C" w:rsidP="001A146C">
            <w:pPr>
              <w:spacing w:before="20" w:after="20"/>
              <w:jc w:val="left"/>
              <w:rPr>
                <w:color w:val="000000"/>
                <w:sz w:val="16"/>
                <w:szCs w:val="16"/>
                <w:lang w:eastAsia="en-GB"/>
              </w:rPr>
            </w:pPr>
            <w:r w:rsidRPr="001A146C">
              <w:rPr>
                <w:color w:val="000000"/>
                <w:sz w:val="16"/>
                <w:szCs w:val="16"/>
                <w:lang w:eastAsia="en-GB"/>
              </w:rPr>
              <w:t>Developers Team 1 (100%)</w:t>
            </w:r>
          </w:p>
        </w:tc>
        <w:tc>
          <w:tcPr>
            <w:tcW w:w="778" w:type="pct"/>
            <w:tcBorders>
              <w:top w:val="nil"/>
              <w:left w:val="nil"/>
              <w:bottom w:val="single" w:sz="4" w:space="0" w:color="auto"/>
              <w:right w:val="single" w:sz="4" w:space="0" w:color="auto"/>
            </w:tcBorders>
            <w:shd w:val="clear" w:color="auto" w:fill="auto"/>
            <w:vAlign w:val="center"/>
            <w:hideMark/>
          </w:tcPr>
          <w:p w:rsidR="001A146C" w:rsidRPr="001A146C" w:rsidRDefault="001A146C" w:rsidP="001A146C">
            <w:pPr>
              <w:spacing w:before="20" w:after="20"/>
              <w:jc w:val="left"/>
              <w:rPr>
                <w:i/>
                <w:iCs/>
                <w:color w:val="000000"/>
                <w:sz w:val="16"/>
                <w:szCs w:val="16"/>
                <w:lang w:eastAsia="en-GB"/>
              </w:rPr>
            </w:pPr>
            <w:r w:rsidRPr="001A146C">
              <w:rPr>
                <w:i/>
                <w:iCs/>
                <w:color w:val="000000"/>
                <w:sz w:val="16"/>
                <w:szCs w:val="16"/>
                <w:lang w:eastAsia="en-GB"/>
              </w:rPr>
              <w:t>To be defined</w:t>
            </w:r>
          </w:p>
        </w:tc>
        <w:tc>
          <w:tcPr>
            <w:tcW w:w="488" w:type="pct"/>
            <w:tcBorders>
              <w:top w:val="nil"/>
              <w:left w:val="nil"/>
              <w:bottom w:val="single" w:sz="4" w:space="0" w:color="auto"/>
              <w:right w:val="single" w:sz="4" w:space="0" w:color="auto"/>
            </w:tcBorders>
            <w:shd w:val="clear" w:color="000000" w:fill="FFFFFF"/>
            <w:vAlign w:val="center"/>
            <w:hideMark/>
          </w:tcPr>
          <w:p w:rsidR="001A146C" w:rsidRPr="001A146C" w:rsidRDefault="001A146C" w:rsidP="001A146C">
            <w:pPr>
              <w:spacing w:before="20" w:after="20"/>
              <w:jc w:val="left"/>
              <w:rPr>
                <w:color w:val="000000"/>
                <w:sz w:val="16"/>
                <w:szCs w:val="16"/>
                <w:lang w:eastAsia="en-GB"/>
              </w:rPr>
            </w:pPr>
            <w:r w:rsidRPr="001A146C">
              <w:rPr>
                <w:color w:val="000000"/>
                <w:sz w:val="16"/>
                <w:szCs w:val="16"/>
                <w:lang w:eastAsia="en-GB"/>
              </w:rPr>
              <w:t>DEVCO R6</w:t>
            </w:r>
          </w:p>
        </w:tc>
        <w:tc>
          <w:tcPr>
            <w:tcW w:w="275" w:type="pct"/>
            <w:tcBorders>
              <w:top w:val="nil"/>
              <w:left w:val="nil"/>
              <w:bottom w:val="single" w:sz="4" w:space="0" w:color="auto"/>
              <w:right w:val="single" w:sz="4" w:space="0" w:color="auto"/>
            </w:tcBorders>
            <w:shd w:val="clear" w:color="000000" w:fill="FFFFFF"/>
            <w:vAlign w:val="center"/>
            <w:hideMark/>
          </w:tcPr>
          <w:p w:rsidR="001A146C" w:rsidRPr="001A146C" w:rsidRDefault="001A146C" w:rsidP="001A146C">
            <w:pPr>
              <w:spacing w:before="20" w:after="20"/>
              <w:jc w:val="center"/>
              <w:rPr>
                <w:color w:val="000000"/>
                <w:sz w:val="16"/>
                <w:szCs w:val="16"/>
                <w:lang w:eastAsia="en-GB"/>
              </w:rPr>
            </w:pPr>
            <w:r w:rsidRPr="001A146C">
              <w:rPr>
                <w:color w:val="000000"/>
                <w:sz w:val="16"/>
                <w:szCs w:val="16"/>
                <w:lang w:eastAsia="en-GB"/>
              </w:rPr>
              <w:t>248</w:t>
            </w:r>
          </w:p>
        </w:tc>
        <w:tc>
          <w:tcPr>
            <w:tcW w:w="308" w:type="pct"/>
            <w:tcBorders>
              <w:top w:val="nil"/>
              <w:left w:val="nil"/>
              <w:bottom w:val="single" w:sz="4" w:space="0" w:color="auto"/>
              <w:right w:val="single" w:sz="4" w:space="0" w:color="auto"/>
            </w:tcBorders>
            <w:shd w:val="clear" w:color="000000" w:fill="FFFFFF"/>
            <w:vAlign w:val="center"/>
            <w:hideMark/>
          </w:tcPr>
          <w:p w:rsidR="001A146C" w:rsidRPr="001A146C" w:rsidRDefault="001A146C" w:rsidP="001A146C">
            <w:pPr>
              <w:spacing w:before="20" w:after="20"/>
              <w:jc w:val="center"/>
              <w:rPr>
                <w:color w:val="000000"/>
                <w:sz w:val="16"/>
                <w:szCs w:val="16"/>
                <w:lang w:eastAsia="en-GB"/>
              </w:rPr>
            </w:pPr>
            <w:r w:rsidRPr="001A146C">
              <w:rPr>
                <w:color w:val="000000"/>
                <w:sz w:val="16"/>
                <w:szCs w:val="16"/>
                <w:lang w:eastAsia="en-GB"/>
              </w:rPr>
              <w:t>380</w:t>
            </w:r>
          </w:p>
        </w:tc>
        <w:tc>
          <w:tcPr>
            <w:tcW w:w="274" w:type="pct"/>
            <w:tcBorders>
              <w:top w:val="nil"/>
              <w:left w:val="nil"/>
              <w:bottom w:val="single" w:sz="4" w:space="0" w:color="auto"/>
              <w:right w:val="single" w:sz="4" w:space="0" w:color="auto"/>
            </w:tcBorders>
            <w:shd w:val="clear" w:color="000000" w:fill="FFFFFF"/>
            <w:vAlign w:val="center"/>
            <w:hideMark/>
          </w:tcPr>
          <w:p w:rsidR="001A146C" w:rsidRPr="001A146C" w:rsidRDefault="001A146C" w:rsidP="001A146C">
            <w:pPr>
              <w:spacing w:before="20" w:after="20"/>
              <w:jc w:val="center"/>
              <w:rPr>
                <w:color w:val="000000"/>
                <w:sz w:val="16"/>
                <w:szCs w:val="16"/>
                <w:lang w:eastAsia="en-GB"/>
              </w:rPr>
            </w:pPr>
            <w:r w:rsidRPr="001A146C">
              <w:rPr>
                <w:color w:val="000000"/>
                <w:sz w:val="16"/>
                <w:szCs w:val="16"/>
                <w:lang w:eastAsia="en-GB"/>
              </w:rPr>
              <w:t>121</w:t>
            </w:r>
          </w:p>
        </w:tc>
        <w:tc>
          <w:tcPr>
            <w:tcW w:w="304" w:type="pct"/>
            <w:tcBorders>
              <w:top w:val="nil"/>
              <w:left w:val="nil"/>
              <w:bottom w:val="single" w:sz="4" w:space="0" w:color="auto"/>
              <w:right w:val="single" w:sz="4" w:space="0" w:color="auto"/>
            </w:tcBorders>
            <w:shd w:val="clear" w:color="000000" w:fill="FFFFFF"/>
            <w:vAlign w:val="center"/>
            <w:hideMark/>
          </w:tcPr>
          <w:p w:rsidR="001A146C" w:rsidRPr="001A146C" w:rsidRDefault="001A146C" w:rsidP="001A146C">
            <w:pPr>
              <w:spacing w:before="20" w:after="20"/>
              <w:jc w:val="center"/>
              <w:rPr>
                <w:color w:val="000000"/>
                <w:sz w:val="16"/>
                <w:szCs w:val="16"/>
                <w:lang w:eastAsia="en-GB"/>
              </w:rPr>
            </w:pPr>
            <w:r w:rsidRPr="001A146C">
              <w:rPr>
                <w:color w:val="000000"/>
                <w:sz w:val="16"/>
                <w:szCs w:val="16"/>
                <w:lang w:eastAsia="en-GB"/>
              </w:rPr>
              <w:t>61</w:t>
            </w:r>
          </w:p>
        </w:tc>
        <w:tc>
          <w:tcPr>
            <w:tcW w:w="275" w:type="pct"/>
            <w:tcBorders>
              <w:top w:val="nil"/>
              <w:left w:val="nil"/>
              <w:bottom w:val="single" w:sz="4" w:space="0" w:color="auto"/>
              <w:right w:val="single" w:sz="4" w:space="0" w:color="auto"/>
            </w:tcBorders>
            <w:shd w:val="clear" w:color="000000" w:fill="FFFFFF"/>
            <w:vAlign w:val="center"/>
            <w:hideMark/>
          </w:tcPr>
          <w:p w:rsidR="001A146C" w:rsidRPr="001A146C" w:rsidRDefault="001A146C" w:rsidP="001A146C">
            <w:pPr>
              <w:spacing w:before="20" w:after="20"/>
              <w:jc w:val="center"/>
              <w:rPr>
                <w:color w:val="000000"/>
                <w:sz w:val="16"/>
                <w:szCs w:val="16"/>
                <w:lang w:eastAsia="en-GB"/>
              </w:rPr>
            </w:pPr>
            <w:r w:rsidRPr="001A146C">
              <w:rPr>
                <w:color w:val="000000"/>
                <w:sz w:val="16"/>
                <w:szCs w:val="16"/>
                <w:lang w:eastAsia="en-GB"/>
              </w:rPr>
              <w:t>0</w:t>
            </w:r>
          </w:p>
        </w:tc>
        <w:tc>
          <w:tcPr>
            <w:tcW w:w="533" w:type="pct"/>
            <w:tcBorders>
              <w:top w:val="nil"/>
              <w:left w:val="nil"/>
              <w:bottom w:val="single" w:sz="4" w:space="0" w:color="auto"/>
              <w:right w:val="single" w:sz="12" w:space="0" w:color="auto"/>
            </w:tcBorders>
            <w:shd w:val="clear" w:color="000000" w:fill="F2DCDB"/>
            <w:vAlign w:val="center"/>
            <w:hideMark/>
          </w:tcPr>
          <w:p w:rsidR="001A146C" w:rsidRPr="001A146C" w:rsidRDefault="001A146C" w:rsidP="001A146C">
            <w:pPr>
              <w:spacing w:before="20" w:after="20"/>
              <w:jc w:val="center"/>
              <w:rPr>
                <w:rFonts w:ascii="Arial Black" w:hAnsi="Arial Black"/>
                <w:color w:val="000000"/>
                <w:sz w:val="16"/>
                <w:szCs w:val="16"/>
                <w:lang w:eastAsia="en-GB"/>
              </w:rPr>
            </w:pPr>
            <w:r w:rsidRPr="001A146C">
              <w:rPr>
                <w:rFonts w:ascii="Arial Black" w:hAnsi="Arial Black"/>
                <w:color w:val="000000"/>
                <w:sz w:val="16"/>
                <w:szCs w:val="16"/>
                <w:lang w:eastAsia="en-GB"/>
              </w:rPr>
              <w:t>809</w:t>
            </w:r>
          </w:p>
        </w:tc>
      </w:tr>
      <w:tr w:rsidR="00364FAA" w:rsidRPr="001A146C" w:rsidTr="00671989">
        <w:trPr>
          <w:cantSplit/>
          <w:trHeight w:val="20"/>
        </w:trPr>
        <w:tc>
          <w:tcPr>
            <w:tcW w:w="250" w:type="pct"/>
            <w:vMerge/>
            <w:tcBorders>
              <w:top w:val="nil"/>
              <w:left w:val="single" w:sz="12" w:space="0" w:color="auto"/>
              <w:bottom w:val="single" w:sz="4" w:space="0" w:color="auto"/>
              <w:right w:val="single" w:sz="4" w:space="0" w:color="auto"/>
            </w:tcBorders>
            <w:vAlign w:val="center"/>
            <w:hideMark/>
          </w:tcPr>
          <w:p w:rsidR="001A146C" w:rsidRPr="001A146C" w:rsidRDefault="001A146C" w:rsidP="001A146C">
            <w:pPr>
              <w:spacing w:before="20" w:after="20"/>
              <w:jc w:val="left"/>
              <w:rPr>
                <w:rFonts w:ascii="Arial Black" w:hAnsi="Arial Black"/>
                <w:color w:val="000000"/>
                <w:sz w:val="16"/>
                <w:szCs w:val="16"/>
                <w:lang w:eastAsia="en-GB"/>
              </w:rPr>
            </w:pPr>
          </w:p>
        </w:tc>
        <w:tc>
          <w:tcPr>
            <w:tcW w:w="1513" w:type="pct"/>
            <w:tcBorders>
              <w:top w:val="nil"/>
              <w:left w:val="nil"/>
              <w:bottom w:val="nil"/>
              <w:right w:val="single" w:sz="4" w:space="0" w:color="auto"/>
            </w:tcBorders>
            <w:shd w:val="clear" w:color="auto" w:fill="auto"/>
            <w:vAlign w:val="center"/>
            <w:hideMark/>
          </w:tcPr>
          <w:p w:rsidR="001A146C" w:rsidRPr="001A146C" w:rsidRDefault="001A146C" w:rsidP="001A146C">
            <w:pPr>
              <w:spacing w:before="20" w:after="20"/>
              <w:jc w:val="left"/>
              <w:rPr>
                <w:color w:val="000000"/>
                <w:sz w:val="16"/>
                <w:szCs w:val="16"/>
                <w:lang w:eastAsia="en-GB"/>
              </w:rPr>
            </w:pPr>
            <w:r w:rsidRPr="001A146C">
              <w:rPr>
                <w:color w:val="000000"/>
                <w:sz w:val="16"/>
                <w:szCs w:val="16"/>
                <w:lang w:eastAsia="en-GB"/>
              </w:rPr>
              <w:t>Developers Team 2 (100%)</w:t>
            </w:r>
          </w:p>
        </w:tc>
        <w:tc>
          <w:tcPr>
            <w:tcW w:w="778" w:type="pct"/>
            <w:tcBorders>
              <w:top w:val="nil"/>
              <w:left w:val="nil"/>
              <w:bottom w:val="nil"/>
              <w:right w:val="single" w:sz="4" w:space="0" w:color="auto"/>
            </w:tcBorders>
            <w:shd w:val="clear" w:color="auto" w:fill="auto"/>
            <w:vAlign w:val="center"/>
            <w:hideMark/>
          </w:tcPr>
          <w:p w:rsidR="001A146C" w:rsidRPr="001A146C" w:rsidRDefault="001A146C" w:rsidP="001A146C">
            <w:pPr>
              <w:spacing w:before="20" w:after="20"/>
              <w:jc w:val="left"/>
              <w:rPr>
                <w:i/>
                <w:iCs/>
                <w:color w:val="000000"/>
                <w:sz w:val="16"/>
                <w:szCs w:val="16"/>
                <w:lang w:eastAsia="en-GB"/>
              </w:rPr>
            </w:pPr>
            <w:r w:rsidRPr="001A146C">
              <w:rPr>
                <w:i/>
                <w:iCs/>
                <w:color w:val="000000"/>
                <w:sz w:val="16"/>
                <w:szCs w:val="16"/>
                <w:lang w:eastAsia="en-GB"/>
              </w:rPr>
              <w:t>To be defined</w:t>
            </w:r>
          </w:p>
        </w:tc>
        <w:tc>
          <w:tcPr>
            <w:tcW w:w="488" w:type="pct"/>
            <w:tcBorders>
              <w:top w:val="nil"/>
              <w:left w:val="nil"/>
              <w:bottom w:val="nil"/>
              <w:right w:val="single" w:sz="4" w:space="0" w:color="auto"/>
            </w:tcBorders>
            <w:shd w:val="clear" w:color="000000" w:fill="FFFFFF"/>
            <w:vAlign w:val="center"/>
            <w:hideMark/>
          </w:tcPr>
          <w:p w:rsidR="001A146C" w:rsidRPr="001A146C" w:rsidRDefault="001A146C" w:rsidP="001A146C">
            <w:pPr>
              <w:spacing w:before="20" w:after="20"/>
              <w:jc w:val="left"/>
              <w:rPr>
                <w:color w:val="000000"/>
                <w:sz w:val="16"/>
                <w:szCs w:val="16"/>
                <w:lang w:eastAsia="en-GB"/>
              </w:rPr>
            </w:pPr>
            <w:r w:rsidRPr="001A146C">
              <w:rPr>
                <w:color w:val="000000"/>
                <w:sz w:val="16"/>
                <w:szCs w:val="16"/>
                <w:lang w:eastAsia="en-GB"/>
              </w:rPr>
              <w:t>DEVCO R6</w:t>
            </w:r>
          </w:p>
        </w:tc>
        <w:tc>
          <w:tcPr>
            <w:tcW w:w="275" w:type="pct"/>
            <w:tcBorders>
              <w:top w:val="nil"/>
              <w:left w:val="nil"/>
              <w:bottom w:val="nil"/>
              <w:right w:val="single" w:sz="4" w:space="0" w:color="auto"/>
            </w:tcBorders>
            <w:shd w:val="clear" w:color="000000" w:fill="FFFFFF"/>
            <w:vAlign w:val="center"/>
            <w:hideMark/>
          </w:tcPr>
          <w:p w:rsidR="001A146C" w:rsidRPr="001A146C" w:rsidRDefault="001A146C" w:rsidP="001A146C">
            <w:pPr>
              <w:spacing w:before="20" w:after="20"/>
              <w:jc w:val="center"/>
              <w:rPr>
                <w:color w:val="000000"/>
                <w:sz w:val="16"/>
                <w:szCs w:val="16"/>
                <w:lang w:eastAsia="en-GB"/>
              </w:rPr>
            </w:pPr>
            <w:r w:rsidRPr="001A146C">
              <w:rPr>
                <w:color w:val="000000"/>
                <w:sz w:val="16"/>
                <w:szCs w:val="16"/>
                <w:lang w:eastAsia="en-GB"/>
              </w:rPr>
              <w:t>165</w:t>
            </w:r>
          </w:p>
        </w:tc>
        <w:tc>
          <w:tcPr>
            <w:tcW w:w="308" w:type="pct"/>
            <w:tcBorders>
              <w:top w:val="nil"/>
              <w:left w:val="nil"/>
              <w:bottom w:val="nil"/>
              <w:right w:val="single" w:sz="4" w:space="0" w:color="auto"/>
            </w:tcBorders>
            <w:shd w:val="clear" w:color="000000" w:fill="FFFFFF"/>
            <w:vAlign w:val="center"/>
            <w:hideMark/>
          </w:tcPr>
          <w:p w:rsidR="001A146C" w:rsidRPr="001A146C" w:rsidRDefault="001A146C" w:rsidP="001A146C">
            <w:pPr>
              <w:spacing w:before="20" w:after="20"/>
              <w:jc w:val="center"/>
              <w:rPr>
                <w:color w:val="000000"/>
                <w:sz w:val="16"/>
                <w:szCs w:val="16"/>
                <w:lang w:eastAsia="en-GB"/>
              </w:rPr>
            </w:pPr>
            <w:r w:rsidRPr="001A146C">
              <w:rPr>
                <w:color w:val="000000"/>
                <w:sz w:val="16"/>
                <w:szCs w:val="16"/>
                <w:lang w:eastAsia="en-GB"/>
              </w:rPr>
              <w:t>396</w:t>
            </w:r>
          </w:p>
        </w:tc>
        <w:tc>
          <w:tcPr>
            <w:tcW w:w="274" w:type="pct"/>
            <w:tcBorders>
              <w:top w:val="nil"/>
              <w:left w:val="nil"/>
              <w:bottom w:val="nil"/>
              <w:right w:val="single" w:sz="4" w:space="0" w:color="auto"/>
            </w:tcBorders>
            <w:shd w:val="clear" w:color="000000" w:fill="FFFFFF"/>
            <w:vAlign w:val="center"/>
            <w:hideMark/>
          </w:tcPr>
          <w:p w:rsidR="001A146C" w:rsidRPr="001A146C" w:rsidRDefault="001A146C" w:rsidP="001A146C">
            <w:pPr>
              <w:spacing w:before="20" w:after="20"/>
              <w:jc w:val="center"/>
              <w:rPr>
                <w:color w:val="000000"/>
                <w:sz w:val="16"/>
                <w:szCs w:val="16"/>
                <w:lang w:eastAsia="en-GB"/>
              </w:rPr>
            </w:pPr>
            <w:r w:rsidRPr="001A146C">
              <w:rPr>
                <w:color w:val="000000"/>
                <w:sz w:val="16"/>
                <w:szCs w:val="16"/>
                <w:lang w:eastAsia="en-GB"/>
              </w:rPr>
              <w:t>121</w:t>
            </w:r>
          </w:p>
        </w:tc>
        <w:tc>
          <w:tcPr>
            <w:tcW w:w="304" w:type="pct"/>
            <w:tcBorders>
              <w:top w:val="nil"/>
              <w:left w:val="nil"/>
              <w:bottom w:val="nil"/>
              <w:right w:val="single" w:sz="4" w:space="0" w:color="auto"/>
            </w:tcBorders>
            <w:shd w:val="clear" w:color="000000" w:fill="FFFFFF"/>
            <w:vAlign w:val="center"/>
            <w:hideMark/>
          </w:tcPr>
          <w:p w:rsidR="001A146C" w:rsidRPr="001A146C" w:rsidRDefault="001A146C" w:rsidP="001A146C">
            <w:pPr>
              <w:spacing w:before="20" w:after="20"/>
              <w:jc w:val="center"/>
              <w:rPr>
                <w:color w:val="000000"/>
                <w:sz w:val="16"/>
                <w:szCs w:val="16"/>
                <w:lang w:eastAsia="en-GB"/>
              </w:rPr>
            </w:pPr>
            <w:r w:rsidRPr="001A146C">
              <w:rPr>
                <w:color w:val="000000"/>
                <w:sz w:val="16"/>
                <w:szCs w:val="16"/>
                <w:lang w:eastAsia="en-GB"/>
              </w:rPr>
              <w:t>61</w:t>
            </w:r>
          </w:p>
        </w:tc>
        <w:tc>
          <w:tcPr>
            <w:tcW w:w="275" w:type="pct"/>
            <w:tcBorders>
              <w:top w:val="nil"/>
              <w:left w:val="nil"/>
              <w:bottom w:val="nil"/>
              <w:right w:val="single" w:sz="4" w:space="0" w:color="auto"/>
            </w:tcBorders>
            <w:shd w:val="clear" w:color="000000" w:fill="FFFFFF"/>
            <w:vAlign w:val="center"/>
            <w:hideMark/>
          </w:tcPr>
          <w:p w:rsidR="001A146C" w:rsidRPr="001A146C" w:rsidRDefault="001A146C" w:rsidP="001A146C">
            <w:pPr>
              <w:spacing w:before="20" w:after="20"/>
              <w:jc w:val="center"/>
              <w:rPr>
                <w:color w:val="000000"/>
                <w:sz w:val="16"/>
                <w:szCs w:val="16"/>
                <w:lang w:eastAsia="en-GB"/>
              </w:rPr>
            </w:pPr>
            <w:r w:rsidRPr="001A146C">
              <w:rPr>
                <w:color w:val="000000"/>
                <w:sz w:val="16"/>
                <w:szCs w:val="16"/>
                <w:lang w:eastAsia="en-GB"/>
              </w:rPr>
              <w:t>0</w:t>
            </w:r>
          </w:p>
        </w:tc>
        <w:tc>
          <w:tcPr>
            <w:tcW w:w="533" w:type="pct"/>
            <w:tcBorders>
              <w:top w:val="nil"/>
              <w:left w:val="nil"/>
              <w:bottom w:val="nil"/>
              <w:right w:val="single" w:sz="12" w:space="0" w:color="auto"/>
            </w:tcBorders>
            <w:shd w:val="clear" w:color="000000" w:fill="F2DCDB"/>
            <w:vAlign w:val="center"/>
            <w:hideMark/>
          </w:tcPr>
          <w:p w:rsidR="001A146C" w:rsidRPr="001A146C" w:rsidRDefault="001A146C" w:rsidP="001A146C">
            <w:pPr>
              <w:spacing w:before="20" w:after="20"/>
              <w:jc w:val="center"/>
              <w:rPr>
                <w:rFonts w:ascii="Arial Black" w:hAnsi="Arial Black"/>
                <w:color w:val="000000"/>
                <w:sz w:val="16"/>
                <w:szCs w:val="16"/>
                <w:lang w:eastAsia="en-GB"/>
              </w:rPr>
            </w:pPr>
            <w:r w:rsidRPr="001A146C">
              <w:rPr>
                <w:rFonts w:ascii="Arial Black" w:hAnsi="Arial Black"/>
                <w:color w:val="000000"/>
                <w:sz w:val="16"/>
                <w:szCs w:val="16"/>
                <w:lang w:eastAsia="en-GB"/>
              </w:rPr>
              <w:t>743</w:t>
            </w:r>
          </w:p>
        </w:tc>
      </w:tr>
      <w:tr w:rsidR="00671989" w:rsidRPr="001A146C" w:rsidTr="00671989">
        <w:trPr>
          <w:cantSplit/>
          <w:trHeight w:val="20"/>
        </w:trPr>
        <w:tc>
          <w:tcPr>
            <w:tcW w:w="3030" w:type="pct"/>
            <w:gridSpan w:val="4"/>
            <w:tcBorders>
              <w:top w:val="single" w:sz="4" w:space="0" w:color="auto"/>
              <w:left w:val="single" w:sz="12" w:space="0" w:color="auto"/>
              <w:bottom w:val="single" w:sz="12" w:space="0" w:color="auto"/>
              <w:right w:val="nil"/>
            </w:tcBorders>
            <w:shd w:val="clear" w:color="000000" w:fill="403151"/>
            <w:vAlign w:val="center"/>
            <w:hideMark/>
          </w:tcPr>
          <w:p w:rsidR="001A146C" w:rsidRPr="001A146C" w:rsidRDefault="001A146C" w:rsidP="001A146C">
            <w:pPr>
              <w:spacing w:before="20" w:after="20"/>
              <w:jc w:val="right"/>
              <w:rPr>
                <w:rFonts w:ascii="Arial Black" w:hAnsi="Arial Black"/>
                <w:b/>
                <w:bCs/>
                <w:color w:val="FFFFFF"/>
                <w:sz w:val="16"/>
                <w:szCs w:val="16"/>
                <w:lang w:eastAsia="en-GB"/>
              </w:rPr>
            </w:pPr>
            <w:r w:rsidRPr="001A146C">
              <w:rPr>
                <w:rFonts w:ascii="Arial Black" w:hAnsi="Arial Black"/>
                <w:b/>
                <w:bCs/>
                <w:color w:val="FFFFFF"/>
                <w:sz w:val="16"/>
                <w:szCs w:val="16"/>
                <w:lang w:eastAsia="en-GB"/>
              </w:rPr>
              <w:t>Total IT costs</w:t>
            </w:r>
          </w:p>
        </w:tc>
        <w:tc>
          <w:tcPr>
            <w:tcW w:w="275" w:type="pct"/>
            <w:tcBorders>
              <w:top w:val="single" w:sz="4" w:space="0" w:color="auto"/>
              <w:left w:val="single" w:sz="4" w:space="0" w:color="auto"/>
              <w:bottom w:val="single" w:sz="12" w:space="0" w:color="auto"/>
              <w:right w:val="single" w:sz="4" w:space="0" w:color="auto"/>
            </w:tcBorders>
            <w:shd w:val="clear" w:color="000000" w:fill="403151"/>
            <w:vAlign w:val="center"/>
            <w:hideMark/>
          </w:tcPr>
          <w:p w:rsidR="001A146C" w:rsidRPr="001A146C" w:rsidRDefault="001A146C" w:rsidP="001A146C">
            <w:pPr>
              <w:spacing w:before="20" w:after="20"/>
              <w:jc w:val="center"/>
              <w:rPr>
                <w:b/>
                <w:bCs/>
                <w:color w:val="FFFFFF"/>
                <w:sz w:val="16"/>
                <w:szCs w:val="16"/>
                <w:lang w:eastAsia="en-GB"/>
              </w:rPr>
            </w:pPr>
            <w:r w:rsidRPr="001A146C">
              <w:rPr>
                <w:b/>
                <w:bCs/>
                <w:color w:val="FFFFFF"/>
                <w:sz w:val="16"/>
                <w:szCs w:val="16"/>
                <w:lang w:eastAsia="en-GB"/>
              </w:rPr>
              <w:t>906</w:t>
            </w:r>
          </w:p>
        </w:tc>
        <w:tc>
          <w:tcPr>
            <w:tcW w:w="308" w:type="pct"/>
            <w:tcBorders>
              <w:top w:val="single" w:sz="4" w:space="0" w:color="auto"/>
              <w:left w:val="nil"/>
              <w:bottom w:val="single" w:sz="12" w:space="0" w:color="auto"/>
              <w:right w:val="single" w:sz="4" w:space="0" w:color="auto"/>
            </w:tcBorders>
            <w:shd w:val="clear" w:color="000000" w:fill="403151"/>
            <w:vAlign w:val="center"/>
            <w:hideMark/>
          </w:tcPr>
          <w:p w:rsidR="001A146C" w:rsidRPr="001A146C" w:rsidRDefault="001A146C" w:rsidP="001A146C">
            <w:pPr>
              <w:spacing w:before="20" w:after="20"/>
              <w:jc w:val="center"/>
              <w:rPr>
                <w:b/>
                <w:bCs/>
                <w:color w:val="FFFFFF"/>
                <w:sz w:val="16"/>
                <w:szCs w:val="16"/>
                <w:lang w:eastAsia="en-GB"/>
              </w:rPr>
            </w:pPr>
            <w:r w:rsidRPr="001A146C">
              <w:rPr>
                <w:b/>
                <w:bCs/>
                <w:color w:val="FFFFFF"/>
                <w:sz w:val="16"/>
                <w:szCs w:val="16"/>
                <w:lang w:eastAsia="en-GB"/>
              </w:rPr>
              <w:t>1,514</w:t>
            </w:r>
          </w:p>
        </w:tc>
        <w:tc>
          <w:tcPr>
            <w:tcW w:w="274" w:type="pct"/>
            <w:tcBorders>
              <w:top w:val="single" w:sz="4" w:space="0" w:color="auto"/>
              <w:left w:val="nil"/>
              <w:bottom w:val="single" w:sz="12" w:space="0" w:color="auto"/>
              <w:right w:val="single" w:sz="4" w:space="0" w:color="auto"/>
            </w:tcBorders>
            <w:shd w:val="clear" w:color="000000" w:fill="403151"/>
            <w:vAlign w:val="center"/>
            <w:hideMark/>
          </w:tcPr>
          <w:p w:rsidR="001A146C" w:rsidRPr="001A146C" w:rsidRDefault="001A146C" w:rsidP="001A146C">
            <w:pPr>
              <w:spacing w:before="20" w:after="20"/>
              <w:jc w:val="center"/>
              <w:rPr>
                <w:b/>
                <w:bCs/>
                <w:color w:val="FFFFFF"/>
                <w:sz w:val="16"/>
                <w:szCs w:val="16"/>
                <w:lang w:eastAsia="en-GB"/>
              </w:rPr>
            </w:pPr>
            <w:r w:rsidRPr="001A146C">
              <w:rPr>
                <w:b/>
                <w:bCs/>
                <w:color w:val="FFFFFF"/>
                <w:sz w:val="16"/>
                <w:szCs w:val="16"/>
                <w:lang w:eastAsia="en-GB"/>
              </w:rPr>
              <w:t>466</w:t>
            </w:r>
          </w:p>
        </w:tc>
        <w:tc>
          <w:tcPr>
            <w:tcW w:w="304" w:type="pct"/>
            <w:tcBorders>
              <w:top w:val="single" w:sz="4" w:space="0" w:color="auto"/>
              <w:left w:val="nil"/>
              <w:bottom w:val="single" w:sz="12" w:space="0" w:color="auto"/>
              <w:right w:val="single" w:sz="4" w:space="0" w:color="auto"/>
            </w:tcBorders>
            <w:shd w:val="clear" w:color="000000" w:fill="403151"/>
            <w:vAlign w:val="center"/>
            <w:hideMark/>
          </w:tcPr>
          <w:p w:rsidR="001A146C" w:rsidRPr="001A146C" w:rsidRDefault="001A146C" w:rsidP="001A146C">
            <w:pPr>
              <w:spacing w:before="20" w:after="20"/>
              <w:jc w:val="center"/>
              <w:rPr>
                <w:b/>
                <w:bCs/>
                <w:color w:val="FFFFFF"/>
                <w:sz w:val="16"/>
                <w:szCs w:val="16"/>
                <w:lang w:eastAsia="en-GB"/>
              </w:rPr>
            </w:pPr>
            <w:r w:rsidRPr="001A146C">
              <w:rPr>
                <w:b/>
                <w:bCs/>
                <w:color w:val="FFFFFF"/>
                <w:sz w:val="16"/>
                <w:szCs w:val="16"/>
                <w:lang w:eastAsia="en-GB"/>
              </w:rPr>
              <w:t>296</w:t>
            </w:r>
          </w:p>
        </w:tc>
        <w:tc>
          <w:tcPr>
            <w:tcW w:w="275" w:type="pct"/>
            <w:tcBorders>
              <w:top w:val="single" w:sz="4" w:space="0" w:color="auto"/>
              <w:left w:val="nil"/>
              <w:bottom w:val="single" w:sz="12" w:space="0" w:color="auto"/>
              <w:right w:val="nil"/>
            </w:tcBorders>
            <w:shd w:val="clear" w:color="000000" w:fill="403151"/>
            <w:vAlign w:val="center"/>
            <w:hideMark/>
          </w:tcPr>
          <w:p w:rsidR="001A146C" w:rsidRPr="001A146C" w:rsidRDefault="001A146C" w:rsidP="001A146C">
            <w:pPr>
              <w:spacing w:before="20" w:after="20"/>
              <w:jc w:val="center"/>
              <w:rPr>
                <w:b/>
                <w:bCs/>
                <w:color w:val="FFFFFF"/>
                <w:sz w:val="16"/>
                <w:szCs w:val="16"/>
                <w:lang w:eastAsia="en-GB"/>
              </w:rPr>
            </w:pPr>
            <w:r w:rsidRPr="001A146C">
              <w:rPr>
                <w:b/>
                <w:bCs/>
                <w:color w:val="FFFFFF"/>
                <w:sz w:val="16"/>
                <w:szCs w:val="16"/>
                <w:lang w:eastAsia="en-GB"/>
              </w:rPr>
              <w:t>26</w:t>
            </w:r>
          </w:p>
        </w:tc>
        <w:tc>
          <w:tcPr>
            <w:tcW w:w="533" w:type="pct"/>
            <w:tcBorders>
              <w:top w:val="single" w:sz="4" w:space="0" w:color="auto"/>
              <w:left w:val="single" w:sz="4" w:space="0" w:color="auto"/>
              <w:bottom w:val="single" w:sz="12" w:space="0" w:color="auto"/>
              <w:right w:val="single" w:sz="12" w:space="0" w:color="auto"/>
            </w:tcBorders>
            <w:shd w:val="clear" w:color="000000" w:fill="403151"/>
            <w:vAlign w:val="center"/>
            <w:hideMark/>
          </w:tcPr>
          <w:p w:rsidR="001A146C" w:rsidRPr="001A146C" w:rsidRDefault="001A146C" w:rsidP="001A146C">
            <w:pPr>
              <w:spacing w:before="20" w:after="20"/>
              <w:jc w:val="center"/>
              <w:rPr>
                <w:rFonts w:ascii="Arial Black" w:hAnsi="Arial Black"/>
                <w:b/>
                <w:bCs/>
                <w:color w:val="FFFFFF"/>
                <w:sz w:val="16"/>
                <w:szCs w:val="16"/>
                <w:lang w:eastAsia="en-GB"/>
              </w:rPr>
            </w:pPr>
            <w:r w:rsidRPr="001A146C">
              <w:rPr>
                <w:rFonts w:ascii="Arial Black" w:hAnsi="Arial Black"/>
                <w:b/>
                <w:bCs/>
                <w:color w:val="FFFFFF"/>
                <w:sz w:val="16"/>
                <w:szCs w:val="16"/>
                <w:lang w:eastAsia="en-GB"/>
              </w:rPr>
              <w:t>3,208</w:t>
            </w:r>
          </w:p>
        </w:tc>
      </w:tr>
    </w:tbl>
    <w:p w:rsidR="00671989" w:rsidRDefault="00671989"/>
    <w:tbl>
      <w:tblPr>
        <w:tblW w:w="5000" w:type="pct"/>
        <w:tblLook w:val="04A0" w:firstRow="1" w:lastRow="0" w:firstColumn="1" w:lastColumn="0" w:noHBand="0" w:noVBand="1"/>
      </w:tblPr>
      <w:tblGrid>
        <w:gridCol w:w="1606"/>
        <w:gridCol w:w="1677"/>
        <w:gridCol w:w="2633"/>
        <w:gridCol w:w="597"/>
        <w:gridCol w:w="542"/>
        <w:gridCol w:w="605"/>
        <w:gridCol w:w="541"/>
        <w:gridCol w:w="574"/>
        <w:gridCol w:w="1080"/>
      </w:tblGrid>
      <w:tr w:rsidR="00364FAA" w:rsidRPr="00B12A23" w:rsidTr="00671989">
        <w:trPr>
          <w:cantSplit/>
          <w:trHeight w:val="20"/>
        </w:trPr>
        <w:tc>
          <w:tcPr>
            <w:tcW w:w="1666" w:type="pct"/>
            <w:gridSpan w:val="2"/>
            <w:tcBorders>
              <w:top w:val="single" w:sz="12" w:space="0" w:color="auto"/>
              <w:left w:val="single" w:sz="12" w:space="0" w:color="auto"/>
              <w:bottom w:val="single" w:sz="4" w:space="0" w:color="auto"/>
              <w:right w:val="nil"/>
            </w:tcBorders>
            <w:shd w:val="clear" w:color="000000" w:fill="244062"/>
            <w:noWrap/>
            <w:vAlign w:val="bottom"/>
            <w:hideMark/>
          </w:tcPr>
          <w:p w:rsidR="00364FAA" w:rsidRPr="00364FAA" w:rsidRDefault="00364FAA" w:rsidP="00B12A23">
            <w:pPr>
              <w:spacing w:before="20" w:after="20"/>
              <w:jc w:val="left"/>
              <w:rPr>
                <w:rFonts w:ascii="Arial Black" w:hAnsi="Arial Black"/>
                <w:b/>
                <w:bCs/>
                <w:color w:val="FFFFFF"/>
                <w:sz w:val="16"/>
                <w:szCs w:val="16"/>
                <w:lang w:eastAsia="en-GB"/>
              </w:rPr>
            </w:pPr>
            <w:r w:rsidRPr="00B12A23">
              <w:rPr>
                <w:rFonts w:ascii="Arial Black" w:hAnsi="Arial Black"/>
                <w:b/>
                <w:bCs/>
                <w:color w:val="FFFFFF"/>
                <w:sz w:val="16"/>
                <w:szCs w:val="16"/>
                <w:lang w:eastAsia="en-GB"/>
              </w:rPr>
              <w:t>Other costs (direct ONLY)</w:t>
            </w:r>
          </w:p>
        </w:tc>
        <w:tc>
          <w:tcPr>
            <w:tcW w:w="1336" w:type="pct"/>
            <w:tcBorders>
              <w:top w:val="single" w:sz="12" w:space="0" w:color="auto"/>
              <w:left w:val="nil"/>
              <w:bottom w:val="single" w:sz="4" w:space="0" w:color="auto"/>
              <w:right w:val="nil"/>
            </w:tcBorders>
            <w:shd w:val="clear" w:color="000000" w:fill="244062"/>
            <w:vAlign w:val="bottom"/>
            <w:hideMark/>
          </w:tcPr>
          <w:p w:rsidR="00364FAA" w:rsidRPr="00B12A23" w:rsidRDefault="00364FAA" w:rsidP="00B12A23">
            <w:pPr>
              <w:spacing w:before="20" w:after="20"/>
              <w:jc w:val="center"/>
              <w:rPr>
                <w:color w:val="000000"/>
                <w:sz w:val="16"/>
                <w:szCs w:val="16"/>
                <w:lang w:eastAsia="en-GB"/>
              </w:rPr>
            </w:pPr>
            <w:r w:rsidRPr="00B12A23">
              <w:rPr>
                <w:color w:val="000000"/>
                <w:sz w:val="16"/>
                <w:szCs w:val="16"/>
                <w:lang w:eastAsia="en-GB"/>
              </w:rPr>
              <w:t> </w:t>
            </w:r>
          </w:p>
        </w:tc>
        <w:tc>
          <w:tcPr>
            <w:tcW w:w="1450" w:type="pct"/>
            <w:gridSpan w:val="5"/>
            <w:tcBorders>
              <w:top w:val="single" w:sz="12" w:space="0" w:color="auto"/>
              <w:left w:val="nil"/>
              <w:bottom w:val="single" w:sz="4" w:space="0" w:color="auto"/>
              <w:right w:val="nil"/>
            </w:tcBorders>
            <w:shd w:val="clear" w:color="000000" w:fill="244062"/>
            <w:vAlign w:val="bottom"/>
            <w:hideMark/>
          </w:tcPr>
          <w:p w:rsidR="00364FAA" w:rsidRPr="00B12A23" w:rsidRDefault="00364FAA" w:rsidP="00B12A23">
            <w:pPr>
              <w:spacing w:before="20" w:after="20"/>
              <w:jc w:val="left"/>
              <w:rPr>
                <w:rFonts w:ascii="Arial Black" w:hAnsi="Arial Black"/>
                <w:color w:val="FFFFFF"/>
                <w:sz w:val="16"/>
                <w:szCs w:val="16"/>
                <w:lang w:eastAsia="en-GB"/>
              </w:rPr>
            </w:pPr>
            <w:r w:rsidRPr="00B12A23">
              <w:rPr>
                <w:rFonts w:ascii="Arial Black" w:hAnsi="Arial Black"/>
                <w:color w:val="FFFFFF"/>
                <w:sz w:val="16"/>
                <w:szCs w:val="16"/>
                <w:lang w:eastAsia="en-GB"/>
              </w:rPr>
              <w:t>Implementation costs (in K€)</w:t>
            </w:r>
          </w:p>
        </w:tc>
        <w:tc>
          <w:tcPr>
            <w:tcW w:w="548" w:type="pct"/>
            <w:tcBorders>
              <w:top w:val="single" w:sz="12" w:space="0" w:color="auto"/>
              <w:left w:val="nil"/>
              <w:bottom w:val="single" w:sz="4" w:space="0" w:color="auto"/>
              <w:right w:val="single" w:sz="12" w:space="0" w:color="auto"/>
            </w:tcBorders>
            <w:shd w:val="clear" w:color="000000" w:fill="244062"/>
            <w:vAlign w:val="bottom"/>
            <w:hideMark/>
          </w:tcPr>
          <w:p w:rsidR="00364FAA" w:rsidRPr="00B12A23" w:rsidRDefault="00364FAA" w:rsidP="00B12A23">
            <w:pPr>
              <w:spacing w:before="20" w:after="20"/>
              <w:jc w:val="left"/>
              <w:rPr>
                <w:rFonts w:ascii="Arial Black" w:hAnsi="Arial Black"/>
                <w:color w:val="FFFFFF"/>
                <w:sz w:val="16"/>
                <w:szCs w:val="16"/>
                <w:lang w:eastAsia="en-GB"/>
              </w:rPr>
            </w:pPr>
            <w:r w:rsidRPr="00B12A23">
              <w:rPr>
                <w:rFonts w:ascii="Arial Black" w:hAnsi="Arial Black"/>
                <w:color w:val="FFFFFF"/>
                <w:sz w:val="16"/>
                <w:szCs w:val="16"/>
                <w:lang w:eastAsia="en-GB"/>
              </w:rPr>
              <w:t> </w:t>
            </w:r>
          </w:p>
        </w:tc>
      </w:tr>
      <w:tr w:rsidR="00364FAA" w:rsidRPr="00B12A23" w:rsidTr="00671989">
        <w:trPr>
          <w:cantSplit/>
          <w:trHeight w:val="20"/>
        </w:trPr>
        <w:tc>
          <w:tcPr>
            <w:tcW w:w="815" w:type="pct"/>
            <w:tcBorders>
              <w:top w:val="nil"/>
              <w:left w:val="single" w:sz="12" w:space="0" w:color="auto"/>
              <w:bottom w:val="nil"/>
              <w:right w:val="nil"/>
            </w:tcBorders>
            <w:shd w:val="clear" w:color="000000" w:fill="DCE6F1"/>
            <w:vAlign w:val="center"/>
            <w:hideMark/>
          </w:tcPr>
          <w:p w:rsidR="00B12A23" w:rsidRPr="00B12A23" w:rsidRDefault="00B12A23" w:rsidP="00B12A23">
            <w:pPr>
              <w:spacing w:before="20" w:after="20"/>
              <w:jc w:val="center"/>
              <w:rPr>
                <w:b/>
                <w:bCs/>
                <w:sz w:val="16"/>
                <w:szCs w:val="16"/>
                <w:lang w:eastAsia="en-GB"/>
              </w:rPr>
            </w:pPr>
            <w:r w:rsidRPr="00B12A23">
              <w:rPr>
                <w:b/>
                <w:bCs/>
                <w:sz w:val="16"/>
                <w:szCs w:val="16"/>
                <w:lang w:eastAsia="en-GB"/>
              </w:rPr>
              <w:t>Categories</w:t>
            </w:r>
          </w:p>
        </w:tc>
        <w:tc>
          <w:tcPr>
            <w:tcW w:w="851" w:type="pct"/>
            <w:tcBorders>
              <w:top w:val="nil"/>
              <w:left w:val="single" w:sz="4" w:space="0" w:color="auto"/>
              <w:bottom w:val="nil"/>
              <w:right w:val="nil"/>
            </w:tcBorders>
            <w:shd w:val="clear" w:color="000000" w:fill="DCE6F1"/>
            <w:vAlign w:val="center"/>
            <w:hideMark/>
          </w:tcPr>
          <w:p w:rsidR="00B12A23" w:rsidRPr="00B12A23" w:rsidRDefault="00B12A23" w:rsidP="00B12A23">
            <w:pPr>
              <w:spacing w:before="20" w:after="20"/>
              <w:jc w:val="center"/>
              <w:rPr>
                <w:b/>
                <w:bCs/>
                <w:sz w:val="16"/>
                <w:szCs w:val="16"/>
                <w:lang w:eastAsia="en-GB"/>
              </w:rPr>
            </w:pPr>
            <w:r w:rsidRPr="00B12A23">
              <w:rPr>
                <w:b/>
                <w:bCs/>
                <w:sz w:val="16"/>
                <w:szCs w:val="16"/>
                <w:lang w:eastAsia="en-GB"/>
              </w:rPr>
              <w:t> </w:t>
            </w:r>
          </w:p>
        </w:tc>
        <w:tc>
          <w:tcPr>
            <w:tcW w:w="1336" w:type="pct"/>
            <w:tcBorders>
              <w:top w:val="single" w:sz="4" w:space="0" w:color="auto"/>
              <w:left w:val="single" w:sz="4" w:space="0" w:color="auto"/>
              <w:bottom w:val="nil"/>
              <w:right w:val="single" w:sz="4" w:space="0" w:color="auto"/>
            </w:tcBorders>
            <w:shd w:val="clear" w:color="000000" w:fill="DCE6F1"/>
            <w:vAlign w:val="center"/>
            <w:hideMark/>
          </w:tcPr>
          <w:p w:rsidR="00B12A23" w:rsidRPr="00B12A23" w:rsidRDefault="00B12A23" w:rsidP="00B12A23">
            <w:pPr>
              <w:spacing w:before="20" w:after="20"/>
              <w:jc w:val="center"/>
              <w:rPr>
                <w:b/>
                <w:bCs/>
                <w:sz w:val="16"/>
                <w:szCs w:val="16"/>
                <w:lang w:eastAsia="en-GB"/>
              </w:rPr>
            </w:pPr>
            <w:r w:rsidRPr="00B12A23">
              <w:rPr>
                <w:b/>
                <w:bCs/>
                <w:sz w:val="16"/>
                <w:szCs w:val="16"/>
                <w:lang w:eastAsia="en-GB"/>
              </w:rPr>
              <w:t>Unit  cost</w:t>
            </w:r>
          </w:p>
        </w:tc>
        <w:tc>
          <w:tcPr>
            <w:tcW w:w="303" w:type="pct"/>
            <w:tcBorders>
              <w:top w:val="nil"/>
              <w:left w:val="single" w:sz="4" w:space="0" w:color="auto"/>
              <w:bottom w:val="nil"/>
              <w:right w:val="nil"/>
            </w:tcBorders>
            <w:shd w:val="clear" w:color="000000" w:fill="DCE6F1"/>
            <w:vAlign w:val="center"/>
            <w:hideMark/>
          </w:tcPr>
          <w:p w:rsidR="00B12A23" w:rsidRPr="00B12A23" w:rsidRDefault="00B12A23" w:rsidP="00B12A23">
            <w:pPr>
              <w:spacing w:before="20" w:after="20"/>
              <w:jc w:val="center"/>
              <w:rPr>
                <w:b/>
                <w:bCs/>
                <w:sz w:val="16"/>
                <w:szCs w:val="16"/>
                <w:lang w:eastAsia="en-GB"/>
              </w:rPr>
            </w:pPr>
            <w:r w:rsidRPr="00B12A23">
              <w:rPr>
                <w:b/>
                <w:bCs/>
                <w:sz w:val="16"/>
                <w:szCs w:val="16"/>
                <w:lang w:eastAsia="en-GB"/>
              </w:rPr>
              <w:t>2016</w:t>
            </w:r>
          </w:p>
        </w:tc>
        <w:tc>
          <w:tcPr>
            <w:tcW w:w="275" w:type="pct"/>
            <w:tcBorders>
              <w:top w:val="nil"/>
              <w:left w:val="single" w:sz="4" w:space="0" w:color="auto"/>
              <w:bottom w:val="nil"/>
              <w:right w:val="nil"/>
            </w:tcBorders>
            <w:shd w:val="clear" w:color="000000" w:fill="DCE6F1"/>
            <w:vAlign w:val="center"/>
            <w:hideMark/>
          </w:tcPr>
          <w:p w:rsidR="00B12A23" w:rsidRPr="00B12A23" w:rsidRDefault="00B12A23" w:rsidP="00B12A23">
            <w:pPr>
              <w:spacing w:before="20" w:after="20"/>
              <w:jc w:val="center"/>
              <w:rPr>
                <w:b/>
                <w:bCs/>
                <w:sz w:val="16"/>
                <w:szCs w:val="16"/>
                <w:lang w:eastAsia="en-GB"/>
              </w:rPr>
            </w:pPr>
            <w:r w:rsidRPr="00B12A23">
              <w:rPr>
                <w:b/>
                <w:bCs/>
                <w:sz w:val="16"/>
                <w:szCs w:val="16"/>
                <w:lang w:eastAsia="en-GB"/>
              </w:rPr>
              <w:t>2017</w:t>
            </w:r>
          </w:p>
        </w:tc>
        <w:tc>
          <w:tcPr>
            <w:tcW w:w="307" w:type="pct"/>
            <w:tcBorders>
              <w:top w:val="nil"/>
              <w:left w:val="single" w:sz="4" w:space="0" w:color="auto"/>
              <w:bottom w:val="nil"/>
              <w:right w:val="nil"/>
            </w:tcBorders>
            <w:shd w:val="clear" w:color="000000" w:fill="DCE6F1"/>
            <w:vAlign w:val="center"/>
            <w:hideMark/>
          </w:tcPr>
          <w:p w:rsidR="00B12A23" w:rsidRPr="00B12A23" w:rsidRDefault="00B12A23" w:rsidP="00B12A23">
            <w:pPr>
              <w:spacing w:before="20" w:after="20"/>
              <w:jc w:val="center"/>
              <w:rPr>
                <w:b/>
                <w:bCs/>
                <w:sz w:val="16"/>
                <w:szCs w:val="16"/>
                <w:lang w:eastAsia="en-GB"/>
              </w:rPr>
            </w:pPr>
            <w:r w:rsidRPr="00B12A23">
              <w:rPr>
                <w:b/>
                <w:bCs/>
                <w:sz w:val="16"/>
                <w:szCs w:val="16"/>
                <w:lang w:eastAsia="en-GB"/>
              </w:rPr>
              <w:t>2018</w:t>
            </w:r>
          </w:p>
        </w:tc>
        <w:tc>
          <w:tcPr>
            <w:tcW w:w="274" w:type="pct"/>
            <w:tcBorders>
              <w:top w:val="nil"/>
              <w:left w:val="single" w:sz="4" w:space="0" w:color="auto"/>
              <w:bottom w:val="nil"/>
              <w:right w:val="nil"/>
            </w:tcBorders>
            <w:shd w:val="clear" w:color="000000" w:fill="DCE6F1"/>
            <w:vAlign w:val="center"/>
            <w:hideMark/>
          </w:tcPr>
          <w:p w:rsidR="00B12A23" w:rsidRPr="00B12A23" w:rsidRDefault="00B12A23" w:rsidP="00B12A23">
            <w:pPr>
              <w:spacing w:before="20" w:after="20"/>
              <w:jc w:val="center"/>
              <w:rPr>
                <w:b/>
                <w:bCs/>
                <w:sz w:val="16"/>
                <w:szCs w:val="16"/>
                <w:lang w:eastAsia="en-GB"/>
              </w:rPr>
            </w:pPr>
            <w:r w:rsidRPr="00B12A23">
              <w:rPr>
                <w:b/>
                <w:bCs/>
                <w:sz w:val="16"/>
                <w:szCs w:val="16"/>
                <w:lang w:eastAsia="en-GB"/>
              </w:rPr>
              <w:t>2019</w:t>
            </w:r>
          </w:p>
        </w:tc>
        <w:tc>
          <w:tcPr>
            <w:tcW w:w="290" w:type="pct"/>
            <w:tcBorders>
              <w:top w:val="single" w:sz="4" w:space="0" w:color="auto"/>
              <w:left w:val="single" w:sz="4" w:space="0" w:color="auto"/>
              <w:bottom w:val="nil"/>
              <w:right w:val="single" w:sz="4" w:space="0" w:color="auto"/>
            </w:tcBorders>
            <w:shd w:val="clear" w:color="000000" w:fill="DCE6F1"/>
            <w:vAlign w:val="center"/>
            <w:hideMark/>
          </w:tcPr>
          <w:p w:rsidR="00B12A23" w:rsidRPr="00B12A23" w:rsidRDefault="00B12A23" w:rsidP="00B12A23">
            <w:pPr>
              <w:spacing w:before="20" w:after="20"/>
              <w:jc w:val="center"/>
              <w:rPr>
                <w:b/>
                <w:bCs/>
                <w:sz w:val="16"/>
                <w:szCs w:val="16"/>
                <w:lang w:eastAsia="en-GB"/>
              </w:rPr>
            </w:pPr>
            <w:r w:rsidRPr="00B12A23">
              <w:rPr>
                <w:b/>
                <w:bCs/>
                <w:sz w:val="16"/>
                <w:szCs w:val="16"/>
                <w:lang w:eastAsia="en-GB"/>
              </w:rPr>
              <w:t>2020</w:t>
            </w:r>
          </w:p>
        </w:tc>
        <w:tc>
          <w:tcPr>
            <w:tcW w:w="548" w:type="pct"/>
            <w:tcBorders>
              <w:top w:val="single" w:sz="4" w:space="0" w:color="auto"/>
              <w:left w:val="nil"/>
              <w:bottom w:val="nil"/>
              <w:right w:val="single" w:sz="12" w:space="0" w:color="auto"/>
            </w:tcBorders>
            <w:shd w:val="clear" w:color="000000" w:fill="DCE6F1"/>
            <w:vAlign w:val="center"/>
            <w:hideMark/>
          </w:tcPr>
          <w:p w:rsidR="00B12A23" w:rsidRPr="00B12A23" w:rsidRDefault="00B12A23" w:rsidP="00B12A23">
            <w:pPr>
              <w:spacing w:before="20" w:after="20"/>
              <w:jc w:val="center"/>
              <w:rPr>
                <w:rFonts w:ascii="Arial Black" w:hAnsi="Arial Black"/>
                <w:b/>
                <w:bCs/>
                <w:sz w:val="16"/>
                <w:szCs w:val="16"/>
                <w:lang w:eastAsia="en-GB"/>
              </w:rPr>
            </w:pPr>
            <w:r w:rsidRPr="00B12A23">
              <w:rPr>
                <w:rFonts w:ascii="Arial Black" w:hAnsi="Arial Black"/>
                <w:b/>
                <w:bCs/>
                <w:sz w:val="16"/>
                <w:szCs w:val="16"/>
                <w:lang w:eastAsia="en-GB"/>
              </w:rPr>
              <w:t>Total (€)</w:t>
            </w:r>
          </w:p>
        </w:tc>
      </w:tr>
      <w:tr w:rsidR="00364FAA" w:rsidRPr="00B12A23" w:rsidTr="00671989">
        <w:trPr>
          <w:cantSplit/>
          <w:trHeight w:val="20"/>
        </w:trPr>
        <w:tc>
          <w:tcPr>
            <w:tcW w:w="815" w:type="pct"/>
            <w:tcBorders>
              <w:top w:val="single" w:sz="12" w:space="0" w:color="auto"/>
              <w:left w:val="single" w:sz="12" w:space="0" w:color="auto"/>
              <w:bottom w:val="single" w:sz="4" w:space="0" w:color="auto"/>
              <w:right w:val="nil"/>
            </w:tcBorders>
            <w:shd w:val="clear" w:color="000000" w:fill="FFFFFF"/>
            <w:vAlign w:val="center"/>
            <w:hideMark/>
          </w:tcPr>
          <w:p w:rsidR="00B12A23" w:rsidRPr="00B12A23" w:rsidRDefault="00B12A23" w:rsidP="00B12A23">
            <w:pPr>
              <w:spacing w:before="20" w:after="20"/>
              <w:jc w:val="left"/>
              <w:rPr>
                <w:color w:val="000000"/>
                <w:sz w:val="16"/>
                <w:szCs w:val="16"/>
                <w:lang w:eastAsia="en-GB"/>
              </w:rPr>
            </w:pPr>
            <w:r w:rsidRPr="00B12A23">
              <w:rPr>
                <w:color w:val="000000"/>
                <w:sz w:val="16"/>
                <w:szCs w:val="16"/>
                <w:lang w:eastAsia="en-GB"/>
              </w:rPr>
              <w:t>change management and training</w:t>
            </w:r>
          </w:p>
        </w:tc>
        <w:tc>
          <w:tcPr>
            <w:tcW w:w="851" w:type="pct"/>
            <w:tcBorders>
              <w:top w:val="single" w:sz="12" w:space="0" w:color="auto"/>
              <w:left w:val="single" w:sz="4" w:space="0" w:color="auto"/>
              <w:bottom w:val="single" w:sz="4" w:space="0" w:color="auto"/>
              <w:right w:val="nil"/>
            </w:tcBorders>
            <w:shd w:val="clear" w:color="000000" w:fill="FFFFFF"/>
            <w:vAlign w:val="center"/>
            <w:hideMark/>
          </w:tcPr>
          <w:p w:rsidR="00B12A23" w:rsidRPr="00B12A23" w:rsidRDefault="00B12A23" w:rsidP="00B12A23">
            <w:pPr>
              <w:spacing w:before="20" w:after="20"/>
              <w:jc w:val="left"/>
              <w:rPr>
                <w:color w:val="000000"/>
                <w:sz w:val="16"/>
                <w:szCs w:val="16"/>
                <w:lang w:eastAsia="en-GB"/>
              </w:rPr>
            </w:pPr>
            <w:r w:rsidRPr="00B12A23">
              <w:rPr>
                <w:color w:val="000000"/>
                <w:sz w:val="16"/>
                <w:szCs w:val="16"/>
                <w:lang w:eastAsia="en-GB"/>
              </w:rPr>
              <w:t xml:space="preserve">Travels and </w:t>
            </w:r>
            <w:proofErr w:type="spellStart"/>
            <w:r w:rsidRPr="00B12A23">
              <w:rPr>
                <w:color w:val="000000"/>
                <w:sz w:val="16"/>
                <w:szCs w:val="16"/>
                <w:lang w:eastAsia="en-GB"/>
              </w:rPr>
              <w:t>perdiem</w:t>
            </w:r>
            <w:proofErr w:type="spellEnd"/>
            <w:r w:rsidRPr="00B12A23">
              <w:rPr>
                <w:color w:val="000000"/>
                <w:sz w:val="16"/>
                <w:szCs w:val="16"/>
                <w:lang w:eastAsia="en-GB"/>
              </w:rPr>
              <w:t xml:space="preserve"> in Pilot EUDs </w:t>
            </w:r>
          </w:p>
        </w:tc>
        <w:tc>
          <w:tcPr>
            <w:tcW w:w="1336" w:type="pct"/>
            <w:tcBorders>
              <w:top w:val="single" w:sz="12" w:space="0" w:color="auto"/>
              <w:left w:val="single" w:sz="4" w:space="0" w:color="auto"/>
              <w:bottom w:val="single" w:sz="4" w:space="0" w:color="auto"/>
              <w:right w:val="single" w:sz="4" w:space="0" w:color="000000"/>
            </w:tcBorders>
            <w:shd w:val="clear" w:color="000000" w:fill="FFFFFF"/>
            <w:vAlign w:val="center"/>
            <w:hideMark/>
          </w:tcPr>
          <w:p w:rsidR="00B12A23" w:rsidRPr="00B12A23" w:rsidRDefault="00B12A23" w:rsidP="00B12A23">
            <w:pPr>
              <w:spacing w:before="20" w:after="20"/>
              <w:jc w:val="left"/>
              <w:rPr>
                <w:color w:val="000000"/>
                <w:sz w:val="16"/>
                <w:szCs w:val="16"/>
                <w:lang w:eastAsia="en-GB"/>
              </w:rPr>
            </w:pPr>
            <w:r w:rsidRPr="00B12A23">
              <w:rPr>
                <w:color w:val="000000"/>
                <w:sz w:val="16"/>
                <w:szCs w:val="16"/>
                <w:lang w:eastAsia="en-GB"/>
              </w:rPr>
              <w:t>Local visit to pilot EUDs:</w:t>
            </w:r>
            <w:r w:rsidRPr="00B12A23">
              <w:rPr>
                <w:color w:val="000000"/>
                <w:sz w:val="16"/>
                <w:szCs w:val="16"/>
                <w:lang w:eastAsia="en-GB"/>
              </w:rPr>
              <w:br/>
              <w:t>3 days in 7 EUDs for 2 experts:</w:t>
            </w:r>
            <w:r w:rsidRPr="00B12A23">
              <w:rPr>
                <w:color w:val="000000"/>
                <w:sz w:val="16"/>
                <w:szCs w:val="16"/>
                <w:lang w:eastAsia="en-GB"/>
              </w:rPr>
              <w:br/>
              <w:t>7 *3.000€* 2 experts</w:t>
            </w:r>
          </w:p>
        </w:tc>
        <w:tc>
          <w:tcPr>
            <w:tcW w:w="303" w:type="pct"/>
            <w:tcBorders>
              <w:top w:val="single" w:sz="12" w:space="0" w:color="auto"/>
              <w:left w:val="nil"/>
              <w:bottom w:val="single" w:sz="4" w:space="0" w:color="auto"/>
              <w:right w:val="single" w:sz="4" w:space="0" w:color="auto"/>
            </w:tcBorders>
            <w:shd w:val="clear" w:color="000000" w:fill="FFFFFF"/>
            <w:vAlign w:val="center"/>
            <w:hideMark/>
          </w:tcPr>
          <w:p w:rsidR="00B12A23" w:rsidRPr="00B12A23" w:rsidRDefault="00B12A23" w:rsidP="00B12A23">
            <w:pPr>
              <w:spacing w:before="20" w:after="20"/>
              <w:jc w:val="center"/>
              <w:rPr>
                <w:color w:val="000000"/>
                <w:sz w:val="16"/>
                <w:szCs w:val="16"/>
                <w:lang w:eastAsia="en-GB"/>
              </w:rPr>
            </w:pPr>
            <w:r w:rsidRPr="00B12A23">
              <w:rPr>
                <w:color w:val="000000"/>
                <w:sz w:val="16"/>
                <w:szCs w:val="16"/>
                <w:lang w:eastAsia="en-GB"/>
              </w:rPr>
              <w:t>42</w:t>
            </w:r>
          </w:p>
        </w:tc>
        <w:tc>
          <w:tcPr>
            <w:tcW w:w="275" w:type="pct"/>
            <w:tcBorders>
              <w:top w:val="single" w:sz="12" w:space="0" w:color="auto"/>
              <w:left w:val="nil"/>
              <w:bottom w:val="single" w:sz="4" w:space="0" w:color="auto"/>
              <w:right w:val="single" w:sz="4" w:space="0" w:color="auto"/>
            </w:tcBorders>
            <w:shd w:val="clear" w:color="000000" w:fill="FFFFFF"/>
            <w:vAlign w:val="center"/>
            <w:hideMark/>
          </w:tcPr>
          <w:p w:rsidR="00B12A23" w:rsidRPr="00B12A23" w:rsidRDefault="00B12A23" w:rsidP="00B12A23">
            <w:pPr>
              <w:spacing w:before="20" w:after="20"/>
              <w:jc w:val="center"/>
              <w:rPr>
                <w:color w:val="000000"/>
                <w:sz w:val="16"/>
                <w:szCs w:val="16"/>
                <w:lang w:eastAsia="en-GB"/>
              </w:rPr>
            </w:pPr>
            <w:r w:rsidRPr="00B12A23">
              <w:rPr>
                <w:color w:val="000000"/>
                <w:sz w:val="16"/>
                <w:szCs w:val="16"/>
                <w:lang w:eastAsia="en-GB"/>
              </w:rPr>
              <w:t> </w:t>
            </w:r>
          </w:p>
        </w:tc>
        <w:tc>
          <w:tcPr>
            <w:tcW w:w="307" w:type="pct"/>
            <w:tcBorders>
              <w:top w:val="single" w:sz="12" w:space="0" w:color="auto"/>
              <w:left w:val="nil"/>
              <w:bottom w:val="single" w:sz="4" w:space="0" w:color="auto"/>
              <w:right w:val="single" w:sz="4" w:space="0" w:color="auto"/>
            </w:tcBorders>
            <w:shd w:val="clear" w:color="000000" w:fill="FFFFFF"/>
            <w:vAlign w:val="center"/>
            <w:hideMark/>
          </w:tcPr>
          <w:p w:rsidR="00B12A23" w:rsidRPr="00B12A23" w:rsidRDefault="00B12A23" w:rsidP="00B12A23">
            <w:pPr>
              <w:spacing w:before="20" w:after="20"/>
              <w:jc w:val="center"/>
              <w:rPr>
                <w:color w:val="000000"/>
                <w:sz w:val="16"/>
                <w:szCs w:val="16"/>
                <w:lang w:eastAsia="en-GB"/>
              </w:rPr>
            </w:pPr>
            <w:r w:rsidRPr="00B12A23">
              <w:rPr>
                <w:color w:val="000000"/>
                <w:sz w:val="16"/>
                <w:szCs w:val="16"/>
                <w:lang w:eastAsia="en-GB"/>
              </w:rPr>
              <w:t> </w:t>
            </w:r>
          </w:p>
        </w:tc>
        <w:tc>
          <w:tcPr>
            <w:tcW w:w="274" w:type="pct"/>
            <w:tcBorders>
              <w:top w:val="single" w:sz="12" w:space="0" w:color="auto"/>
              <w:left w:val="nil"/>
              <w:bottom w:val="single" w:sz="4" w:space="0" w:color="auto"/>
              <w:right w:val="single" w:sz="4" w:space="0" w:color="auto"/>
            </w:tcBorders>
            <w:shd w:val="clear" w:color="000000" w:fill="FFFFFF"/>
            <w:vAlign w:val="center"/>
            <w:hideMark/>
          </w:tcPr>
          <w:p w:rsidR="00B12A23" w:rsidRPr="00B12A23" w:rsidRDefault="00B12A23" w:rsidP="00B12A23">
            <w:pPr>
              <w:spacing w:before="20" w:after="20"/>
              <w:jc w:val="center"/>
              <w:rPr>
                <w:color w:val="000000"/>
                <w:sz w:val="16"/>
                <w:szCs w:val="16"/>
                <w:lang w:eastAsia="en-GB"/>
              </w:rPr>
            </w:pPr>
            <w:r w:rsidRPr="00B12A23">
              <w:rPr>
                <w:color w:val="000000"/>
                <w:sz w:val="16"/>
                <w:szCs w:val="16"/>
                <w:lang w:eastAsia="en-GB"/>
              </w:rPr>
              <w:t> </w:t>
            </w:r>
          </w:p>
        </w:tc>
        <w:tc>
          <w:tcPr>
            <w:tcW w:w="290" w:type="pct"/>
            <w:tcBorders>
              <w:top w:val="single" w:sz="12" w:space="0" w:color="auto"/>
              <w:left w:val="nil"/>
              <w:bottom w:val="single" w:sz="4" w:space="0" w:color="auto"/>
              <w:right w:val="single" w:sz="4" w:space="0" w:color="auto"/>
            </w:tcBorders>
            <w:shd w:val="clear" w:color="000000" w:fill="FFFFFF"/>
            <w:vAlign w:val="center"/>
            <w:hideMark/>
          </w:tcPr>
          <w:p w:rsidR="00B12A23" w:rsidRPr="00B12A23" w:rsidRDefault="00B12A23" w:rsidP="00B12A23">
            <w:pPr>
              <w:spacing w:before="20" w:after="20"/>
              <w:jc w:val="center"/>
              <w:rPr>
                <w:color w:val="000000"/>
                <w:sz w:val="16"/>
                <w:szCs w:val="16"/>
                <w:lang w:eastAsia="en-GB"/>
              </w:rPr>
            </w:pPr>
            <w:r w:rsidRPr="00B12A23">
              <w:rPr>
                <w:color w:val="000000"/>
                <w:sz w:val="16"/>
                <w:szCs w:val="16"/>
                <w:lang w:eastAsia="en-GB"/>
              </w:rPr>
              <w:t> </w:t>
            </w:r>
          </w:p>
        </w:tc>
        <w:tc>
          <w:tcPr>
            <w:tcW w:w="548" w:type="pct"/>
            <w:tcBorders>
              <w:top w:val="single" w:sz="12" w:space="0" w:color="auto"/>
              <w:left w:val="nil"/>
              <w:bottom w:val="single" w:sz="4" w:space="0" w:color="auto"/>
              <w:right w:val="single" w:sz="12" w:space="0" w:color="auto"/>
            </w:tcBorders>
            <w:shd w:val="clear" w:color="000000" w:fill="F2DCDB"/>
            <w:vAlign w:val="center"/>
            <w:hideMark/>
          </w:tcPr>
          <w:p w:rsidR="00B12A23" w:rsidRPr="00B12A23" w:rsidRDefault="00B12A23" w:rsidP="00B12A23">
            <w:pPr>
              <w:spacing w:before="20" w:after="20"/>
              <w:jc w:val="center"/>
              <w:rPr>
                <w:rFonts w:ascii="Arial Black" w:hAnsi="Arial Black"/>
                <w:color w:val="000000"/>
                <w:sz w:val="16"/>
                <w:szCs w:val="16"/>
                <w:lang w:eastAsia="en-GB"/>
              </w:rPr>
            </w:pPr>
            <w:r w:rsidRPr="00B12A23">
              <w:rPr>
                <w:rFonts w:ascii="Arial Black" w:hAnsi="Arial Black"/>
                <w:color w:val="000000"/>
                <w:sz w:val="16"/>
                <w:szCs w:val="16"/>
                <w:lang w:eastAsia="en-GB"/>
              </w:rPr>
              <w:t>42</w:t>
            </w:r>
          </w:p>
        </w:tc>
      </w:tr>
      <w:tr w:rsidR="00364FAA" w:rsidRPr="00B12A23" w:rsidTr="00671989">
        <w:trPr>
          <w:cantSplit/>
          <w:trHeight w:val="20"/>
        </w:trPr>
        <w:tc>
          <w:tcPr>
            <w:tcW w:w="815" w:type="pct"/>
            <w:tcBorders>
              <w:top w:val="single" w:sz="4" w:space="0" w:color="auto"/>
              <w:left w:val="single" w:sz="12" w:space="0" w:color="auto"/>
              <w:bottom w:val="single" w:sz="4" w:space="0" w:color="auto"/>
              <w:right w:val="nil"/>
            </w:tcBorders>
            <w:shd w:val="clear" w:color="000000" w:fill="FFFFFF"/>
            <w:vAlign w:val="center"/>
            <w:hideMark/>
          </w:tcPr>
          <w:p w:rsidR="00B12A23" w:rsidRPr="00B12A23" w:rsidRDefault="00B12A23" w:rsidP="00B12A23">
            <w:pPr>
              <w:spacing w:before="20" w:after="20"/>
              <w:jc w:val="left"/>
              <w:rPr>
                <w:color w:val="000000"/>
                <w:sz w:val="16"/>
                <w:szCs w:val="16"/>
                <w:lang w:eastAsia="en-GB"/>
              </w:rPr>
            </w:pPr>
            <w:r w:rsidRPr="00B12A23">
              <w:rPr>
                <w:color w:val="000000"/>
                <w:sz w:val="16"/>
                <w:szCs w:val="16"/>
                <w:lang w:eastAsia="en-GB"/>
              </w:rPr>
              <w:t>change management and training</w:t>
            </w:r>
          </w:p>
        </w:tc>
        <w:tc>
          <w:tcPr>
            <w:tcW w:w="851" w:type="pct"/>
            <w:tcBorders>
              <w:top w:val="nil"/>
              <w:left w:val="single" w:sz="4" w:space="0" w:color="auto"/>
              <w:bottom w:val="single" w:sz="4" w:space="0" w:color="auto"/>
              <w:right w:val="nil"/>
            </w:tcBorders>
            <w:shd w:val="clear" w:color="000000" w:fill="FFFFFF"/>
            <w:vAlign w:val="center"/>
            <w:hideMark/>
          </w:tcPr>
          <w:p w:rsidR="00B12A23" w:rsidRPr="00B12A23" w:rsidRDefault="00B12A23" w:rsidP="00B12A23">
            <w:pPr>
              <w:spacing w:before="20" w:after="20"/>
              <w:jc w:val="left"/>
              <w:rPr>
                <w:color w:val="000000"/>
                <w:sz w:val="16"/>
                <w:szCs w:val="16"/>
                <w:lang w:eastAsia="en-GB"/>
              </w:rPr>
            </w:pPr>
            <w:r w:rsidRPr="00B12A23">
              <w:rPr>
                <w:color w:val="000000"/>
                <w:sz w:val="16"/>
                <w:szCs w:val="16"/>
                <w:lang w:eastAsia="en-GB"/>
              </w:rPr>
              <w:t>Travels and per diem for change management, communication, and continuous training</w:t>
            </w:r>
          </w:p>
        </w:tc>
        <w:tc>
          <w:tcPr>
            <w:tcW w:w="1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12A23" w:rsidRPr="00B12A23" w:rsidRDefault="00B12A23" w:rsidP="00B12A23">
            <w:pPr>
              <w:spacing w:before="20" w:after="20"/>
              <w:jc w:val="left"/>
              <w:rPr>
                <w:color w:val="000000"/>
                <w:sz w:val="16"/>
                <w:szCs w:val="16"/>
                <w:lang w:eastAsia="en-GB"/>
              </w:rPr>
            </w:pPr>
            <w:r w:rsidRPr="00B12A23">
              <w:rPr>
                <w:color w:val="000000"/>
                <w:sz w:val="16"/>
                <w:szCs w:val="16"/>
                <w:lang w:eastAsia="en-GB"/>
              </w:rPr>
              <w:t>Local visit in approx. 20 EUDs covering 2017-2019 (only 50% on project 1)</w:t>
            </w:r>
            <w:r w:rsidRPr="00B12A23">
              <w:rPr>
                <w:color w:val="000000"/>
                <w:sz w:val="16"/>
                <w:szCs w:val="16"/>
                <w:lang w:eastAsia="en-GB"/>
              </w:rPr>
              <w:br/>
              <w:t>7*3000 € * 1 expert x 50%</w:t>
            </w:r>
          </w:p>
        </w:tc>
        <w:tc>
          <w:tcPr>
            <w:tcW w:w="303" w:type="pct"/>
            <w:tcBorders>
              <w:top w:val="nil"/>
              <w:left w:val="nil"/>
              <w:bottom w:val="single" w:sz="4" w:space="0" w:color="auto"/>
              <w:right w:val="single" w:sz="4" w:space="0" w:color="auto"/>
            </w:tcBorders>
            <w:shd w:val="clear" w:color="000000" w:fill="FFFFFF"/>
            <w:vAlign w:val="center"/>
            <w:hideMark/>
          </w:tcPr>
          <w:p w:rsidR="00B12A23" w:rsidRPr="00B12A23" w:rsidRDefault="00B12A23" w:rsidP="00B12A23">
            <w:pPr>
              <w:spacing w:before="20" w:after="20"/>
              <w:jc w:val="center"/>
              <w:rPr>
                <w:color w:val="000000"/>
                <w:sz w:val="16"/>
                <w:szCs w:val="16"/>
                <w:lang w:eastAsia="en-GB"/>
              </w:rPr>
            </w:pPr>
            <w:r w:rsidRPr="00B12A23">
              <w:rPr>
                <w:color w:val="000000"/>
                <w:sz w:val="16"/>
                <w:szCs w:val="16"/>
                <w:lang w:eastAsia="en-GB"/>
              </w:rPr>
              <w:t> </w:t>
            </w:r>
          </w:p>
        </w:tc>
        <w:tc>
          <w:tcPr>
            <w:tcW w:w="275" w:type="pct"/>
            <w:tcBorders>
              <w:top w:val="nil"/>
              <w:left w:val="nil"/>
              <w:bottom w:val="single" w:sz="4" w:space="0" w:color="auto"/>
              <w:right w:val="single" w:sz="4" w:space="0" w:color="auto"/>
            </w:tcBorders>
            <w:shd w:val="clear" w:color="000000" w:fill="FFFFFF"/>
            <w:vAlign w:val="center"/>
            <w:hideMark/>
          </w:tcPr>
          <w:p w:rsidR="00B12A23" w:rsidRPr="00B12A23" w:rsidRDefault="00B12A23" w:rsidP="00B12A23">
            <w:pPr>
              <w:spacing w:before="20" w:after="20"/>
              <w:jc w:val="center"/>
              <w:rPr>
                <w:color w:val="000000"/>
                <w:sz w:val="16"/>
                <w:szCs w:val="16"/>
                <w:lang w:eastAsia="en-GB"/>
              </w:rPr>
            </w:pPr>
            <w:r w:rsidRPr="00B12A23">
              <w:rPr>
                <w:color w:val="000000"/>
                <w:sz w:val="16"/>
                <w:szCs w:val="16"/>
                <w:lang w:eastAsia="en-GB"/>
              </w:rPr>
              <w:t>10</w:t>
            </w:r>
          </w:p>
        </w:tc>
        <w:tc>
          <w:tcPr>
            <w:tcW w:w="307" w:type="pct"/>
            <w:tcBorders>
              <w:top w:val="nil"/>
              <w:left w:val="nil"/>
              <w:bottom w:val="single" w:sz="4" w:space="0" w:color="auto"/>
              <w:right w:val="single" w:sz="4" w:space="0" w:color="auto"/>
            </w:tcBorders>
            <w:shd w:val="clear" w:color="000000" w:fill="FFFFFF"/>
            <w:vAlign w:val="center"/>
            <w:hideMark/>
          </w:tcPr>
          <w:p w:rsidR="00B12A23" w:rsidRPr="00B12A23" w:rsidRDefault="00B12A23" w:rsidP="00B12A23">
            <w:pPr>
              <w:spacing w:before="20" w:after="20"/>
              <w:jc w:val="center"/>
              <w:rPr>
                <w:color w:val="000000"/>
                <w:sz w:val="16"/>
                <w:szCs w:val="16"/>
                <w:lang w:eastAsia="en-GB"/>
              </w:rPr>
            </w:pPr>
            <w:r w:rsidRPr="00B12A23">
              <w:rPr>
                <w:color w:val="000000"/>
                <w:sz w:val="16"/>
                <w:szCs w:val="16"/>
                <w:lang w:eastAsia="en-GB"/>
              </w:rPr>
              <w:t>10</w:t>
            </w:r>
          </w:p>
        </w:tc>
        <w:tc>
          <w:tcPr>
            <w:tcW w:w="274" w:type="pct"/>
            <w:tcBorders>
              <w:top w:val="nil"/>
              <w:left w:val="nil"/>
              <w:bottom w:val="single" w:sz="4" w:space="0" w:color="auto"/>
              <w:right w:val="single" w:sz="4" w:space="0" w:color="auto"/>
            </w:tcBorders>
            <w:shd w:val="clear" w:color="000000" w:fill="FFFFFF"/>
            <w:vAlign w:val="center"/>
            <w:hideMark/>
          </w:tcPr>
          <w:p w:rsidR="00B12A23" w:rsidRPr="00B12A23" w:rsidRDefault="00B12A23" w:rsidP="00B12A23">
            <w:pPr>
              <w:spacing w:before="20" w:after="20"/>
              <w:jc w:val="center"/>
              <w:rPr>
                <w:color w:val="000000"/>
                <w:sz w:val="16"/>
                <w:szCs w:val="16"/>
                <w:lang w:eastAsia="en-GB"/>
              </w:rPr>
            </w:pPr>
            <w:r w:rsidRPr="00B12A23">
              <w:rPr>
                <w:color w:val="000000"/>
                <w:sz w:val="16"/>
                <w:szCs w:val="16"/>
                <w:lang w:eastAsia="en-GB"/>
              </w:rPr>
              <w:t>10</w:t>
            </w:r>
          </w:p>
        </w:tc>
        <w:tc>
          <w:tcPr>
            <w:tcW w:w="290" w:type="pct"/>
            <w:tcBorders>
              <w:top w:val="nil"/>
              <w:left w:val="nil"/>
              <w:bottom w:val="single" w:sz="4" w:space="0" w:color="auto"/>
              <w:right w:val="single" w:sz="4" w:space="0" w:color="auto"/>
            </w:tcBorders>
            <w:shd w:val="clear" w:color="000000" w:fill="FFFFFF"/>
            <w:vAlign w:val="center"/>
            <w:hideMark/>
          </w:tcPr>
          <w:p w:rsidR="00B12A23" w:rsidRPr="00B12A23" w:rsidRDefault="00B12A23" w:rsidP="00B12A23">
            <w:pPr>
              <w:spacing w:before="20" w:after="20"/>
              <w:jc w:val="center"/>
              <w:rPr>
                <w:color w:val="000000"/>
                <w:sz w:val="16"/>
                <w:szCs w:val="16"/>
                <w:lang w:eastAsia="en-GB"/>
              </w:rPr>
            </w:pPr>
            <w:r w:rsidRPr="00B12A23">
              <w:rPr>
                <w:color w:val="000000"/>
                <w:sz w:val="16"/>
                <w:szCs w:val="16"/>
                <w:lang w:eastAsia="en-GB"/>
              </w:rPr>
              <w:t> </w:t>
            </w:r>
          </w:p>
        </w:tc>
        <w:tc>
          <w:tcPr>
            <w:tcW w:w="548" w:type="pct"/>
            <w:tcBorders>
              <w:top w:val="nil"/>
              <w:left w:val="nil"/>
              <w:bottom w:val="single" w:sz="4" w:space="0" w:color="auto"/>
              <w:right w:val="single" w:sz="12" w:space="0" w:color="auto"/>
            </w:tcBorders>
            <w:shd w:val="clear" w:color="000000" w:fill="F2DCDB"/>
            <w:vAlign w:val="center"/>
            <w:hideMark/>
          </w:tcPr>
          <w:p w:rsidR="00B12A23" w:rsidRPr="00B12A23" w:rsidRDefault="00B12A23" w:rsidP="00B12A23">
            <w:pPr>
              <w:spacing w:before="20" w:after="20"/>
              <w:jc w:val="center"/>
              <w:rPr>
                <w:rFonts w:ascii="Arial Black" w:hAnsi="Arial Black"/>
                <w:color w:val="000000"/>
                <w:sz w:val="16"/>
                <w:szCs w:val="16"/>
                <w:lang w:eastAsia="en-GB"/>
              </w:rPr>
            </w:pPr>
            <w:r w:rsidRPr="00B12A23">
              <w:rPr>
                <w:rFonts w:ascii="Arial Black" w:hAnsi="Arial Black"/>
                <w:color w:val="000000"/>
                <w:sz w:val="16"/>
                <w:szCs w:val="16"/>
                <w:lang w:eastAsia="en-GB"/>
              </w:rPr>
              <w:t>30</w:t>
            </w:r>
          </w:p>
        </w:tc>
      </w:tr>
      <w:tr w:rsidR="00364FAA" w:rsidRPr="00B12A23" w:rsidTr="00671989">
        <w:trPr>
          <w:cantSplit/>
          <w:trHeight w:val="20"/>
        </w:trPr>
        <w:tc>
          <w:tcPr>
            <w:tcW w:w="815" w:type="pct"/>
            <w:tcBorders>
              <w:top w:val="nil"/>
              <w:left w:val="single" w:sz="12" w:space="0" w:color="auto"/>
              <w:bottom w:val="single" w:sz="4" w:space="0" w:color="auto"/>
              <w:right w:val="nil"/>
            </w:tcBorders>
            <w:shd w:val="clear" w:color="000000" w:fill="FFFFFF"/>
            <w:vAlign w:val="center"/>
            <w:hideMark/>
          </w:tcPr>
          <w:p w:rsidR="00B12A23" w:rsidRPr="00B12A23" w:rsidRDefault="00B12A23" w:rsidP="00B12A23">
            <w:pPr>
              <w:spacing w:before="20" w:after="20"/>
              <w:jc w:val="left"/>
              <w:rPr>
                <w:color w:val="000000"/>
                <w:sz w:val="16"/>
                <w:szCs w:val="16"/>
                <w:lang w:eastAsia="en-GB"/>
              </w:rPr>
            </w:pPr>
            <w:r w:rsidRPr="00B12A23">
              <w:rPr>
                <w:color w:val="000000"/>
                <w:sz w:val="16"/>
                <w:szCs w:val="16"/>
                <w:lang w:eastAsia="en-GB"/>
              </w:rPr>
              <w:t>change management and training</w:t>
            </w:r>
          </w:p>
        </w:tc>
        <w:tc>
          <w:tcPr>
            <w:tcW w:w="851" w:type="pct"/>
            <w:tcBorders>
              <w:top w:val="nil"/>
              <w:left w:val="single" w:sz="4" w:space="0" w:color="auto"/>
              <w:bottom w:val="single" w:sz="4" w:space="0" w:color="auto"/>
              <w:right w:val="nil"/>
            </w:tcBorders>
            <w:shd w:val="clear" w:color="000000" w:fill="FFFFFF"/>
            <w:vAlign w:val="center"/>
            <w:hideMark/>
          </w:tcPr>
          <w:p w:rsidR="00B12A23" w:rsidRPr="00B12A23" w:rsidRDefault="00B12A23" w:rsidP="00B12A23">
            <w:pPr>
              <w:spacing w:before="20" w:after="20"/>
              <w:jc w:val="left"/>
              <w:rPr>
                <w:color w:val="000000"/>
                <w:sz w:val="16"/>
                <w:szCs w:val="16"/>
                <w:lang w:eastAsia="en-GB"/>
              </w:rPr>
            </w:pPr>
            <w:r w:rsidRPr="00B12A23">
              <w:rPr>
                <w:color w:val="000000"/>
                <w:sz w:val="16"/>
                <w:szCs w:val="16"/>
                <w:lang w:eastAsia="en-GB"/>
              </w:rPr>
              <w:t>Monitoring mission in selected EUDs</w:t>
            </w:r>
          </w:p>
        </w:tc>
        <w:tc>
          <w:tcPr>
            <w:tcW w:w="1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12A23" w:rsidRPr="00B12A23" w:rsidRDefault="00B12A23" w:rsidP="00B12A23">
            <w:pPr>
              <w:spacing w:before="20" w:after="20"/>
              <w:jc w:val="left"/>
              <w:rPr>
                <w:color w:val="000000"/>
                <w:sz w:val="16"/>
                <w:szCs w:val="16"/>
                <w:lang w:eastAsia="en-GB"/>
              </w:rPr>
            </w:pPr>
            <w:r w:rsidRPr="00B12A23">
              <w:rPr>
                <w:color w:val="000000"/>
                <w:sz w:val="16"/>
                <w:szCs w:val="16"/>
                <w:lang w:eastAsia="en-GB"/>
              </w:rPr>
              <w:t>Local visit to selected EUDs:</w:t>
            </w:r>
            <w:r w:rsidRPr="00B12A23">
              <w:rPr>
                <w:color w:val="000000"/>
                <w:sz w:val="16"/>
                <w:szCs w:val="16"/>
                <w:lang w:eastAsia="en-GB"/>
              </w:rPr>
              <w:br/>
              <w:t>3 days in 7 EUDs for 2 experts:</w:t>
            </w:r>
            <w:r w:rsidRPr="00B12A23">
              <w:rPr>
                <w:color w:val="000000"/>
                <w:sz w:val="16"/>
                <w:szCs w:val="16"/>
                <w:lang w:eastAsia="en-GB"/>
              </w:rPr>
              <w:br/>
              <w:t>7 *3.000€* 2 experts</w:t>
            </w:r>
          </w:p>
        </w:tc>
        <w:tc>
          <w:tcPr>
            <w:tcW w:w="303" w:type="pct"/>
            <w:tcBorders>
              <w:top w:val="nil"/>
              <w:left w:val="nil"/>
              <w:bottom w:val="single" w:sz="4" w:space="0" w:color="auto"/>
              <w:right w:val="single" w:sz="4" w:space="0" w:color="auto"/>
            </w:tcBorders>
            <w:shd w:val="clear" w:color="000000" w:fill="FFFFFF"/>
            <w:vAlign w:val="center"/>
            <w:hideMark/>
          </w:tcPr>
          <w:p w:rsidR="00B12A23" w:rsidRPr="00B12A23" w:rsidRDefault="00B12A23" w:rsidP="00B12A23">
            <w:pPr>
              <w:spacing w:before="20" w:after="20"/>
              <w:jc w:val="center"/>
              <w:rPr>
                <w:color w:val="000000"/>
                <w:sz w:val="16"/>
                <w:szCs w:val="16"/>
                <w:lang w:eastAsia="en-GB"/>
              </w:rPr>
            </w:pPr>
            <w:r w:rsidRPr="00B12A23">
              <w:rPr>
                <w:color w:val="000000"/>
                <w:sz w:val="16"/>
                <w:szCs w:val="16"/>
                <w:lang w:eastAsia="en-GB"/>
              </w:rPr>
              <w:t> </w:t>
            </w:r>
          </w:p>
        </w:tc>
        <w:tc>
          <w:tcPr>
            <w:tcW w:w="275" w:type="pct"/>
            <w:tcBorders>
              <w:top w:val="nil"/>
              <w:left w:val="nil"/>
              <w:bottom w:val="single" w:sz="4" w:space="0" w:color="auto"/>
              <w:right w:val="single" w:sz="4" w:space="0" w:color="auto"/>
            </w:tcBorders>
            <w:shd w:val="clear" w:color="000000" w:fill="FFFFFF"/>
            <w:vAlign w:val="center"/>
            <w:hideMark/>
          </w:tcPr>
          <w:p w:rsidR="00B12A23" w:rsidRPr="00B12A23" w:rsidRDefault="00B12A23" w:rsidP="00B12A23">
            <w:pPr>
              <w:spacing w:before="20" w:after="20"/>
              <w:jc w:val="center"/>
              <w:rPr>
                <w:color w:val="000000"/>
                <w:sz w:val="16"/>
                <w:szCs w:val="16"/>
                <w:lang w:eastAsia="en-GB"/>
              </w:rPr>
            </w:pPr>
            <w:r w:rsidRPr="00B12A23">
              <w:rPr>
                <w:color w:val="000000"/>
                <w:sz w:val="16"/>
                <w:szCs w:val="16"/>
                <w:lang w:eastAsia="en-GB"/>
              </w:rPr>
              <w:t> </w:t>
            </w:r>
          </w:p>
        </w:tc>
        <w:tc>
          <w:tcPr>
            <w:tcW w:w="307" w:type="pct"/>
            <w:tcBorders>
              <w:top w:val="nil"/>
              <w:left w:val="nil"/>
              <w:bottom w:val="single" w:sz="4" w:space="0" w:color="auto"/>
              <w:right w:val="single" w:sz="4" w:space="0" w:color="auto"/>
            </w:tcBorders>
            <w:shd w:val="clear" w:color="000000" w:fill="FFFFFF"/>
            <w:vAlign w:val="center"/>
            <w:hideMark/>
          </w:tcPr>
          <w:p w:rsidR="00B12A23" w:rsidRPr="00B12A23" w:rsidRDefault="00B12A23" w:rsidP="00B12A23">
            <w:pPr>
              <w:spacing w:before="20" w:after="20"/>
              <w:jc w:val="center"/>
              <w:rPr>
                <w:color w:val="000000"/>
                <w:sz w:val="16"/>
                <w:szCs w:val="16"/>
                <w:lang w:eastAsia="en-GB"/>
              </w:rPr>
            </w:pPr>
            <w:r w:rsidRPr="00B12A23">
              <w:rPr>
                <w:color w:val="000000"/>
                <w:sz w:val="16"/>
                <w:szCs w:val="16"/>
                <w:lang w:eastAsia="en-GB"/>
              </w:rPr>
              <w:t>42</w:t>
            </w:r>
          </w:p>
        </w:tc>
        <w:tc>
          <w:tcPr>
            <w:tcW w:w="274" w:type="pct"/>
            <w:tcBorders>
              <w:top w:val="nil"/>
              <w:left w:val="nil"/>
              <w:bottom w:val="single" w:sz="4" w:space="0" w:color="auto"/>
              <w:right w:val="single" w:sz="4" w:space="0" w:color="auto"/>
            </w:tcBorders>
            <w:shd w:val="clear" w:color="000000" w:fill="FFFFFF"/>
            <w:vAlign w:val="center"/>
            <w:hideMark/>
          </w:tcPr>
          <w:p w:rsidR="00B12A23" w:rsidRPr="00B12A23" w:rsidRDefault="00B12A23" w:rsidP="00B12A23">
            <w:pPr>
              <w:spacing w:before="20" w:after="20"/>
              <w:jc w:val="center"/>
              <w:rPr>
                <w:color w:val="000000"/>
                <w:sz w:val="16"/>
                <w:szCs w:val="16"/>
                <w:lang w:eastAsia="en-GB"/>
              </w:rPr>
            </w:pPr>
            <w:r w:rsidRPr="00B12A23">
              <w:rPr>
                <w:color w:val="000000"/>
                <w:sz w:val="16"/>
                <w:szCs w:val="16"/>
                <w:lang w:eastAsia="en-GB"/>
              </w:rPr>
              <w:t> </w:t>
            </w:r>
          </w:p>
        </w:tc>
        <w:tc>
          <w:tcPr>
            <w:tcW w:w="290" w:type="pct"/>
            <w:tcBorders>
              <w:top w:val="nil"/>
              <w:left w:val="nil"/>
              <w:bottom w:val="single" w:sz="4" w:space="0" w:color="auto"/>
              <w:right w:val="single" w:sz="4" w:space="0" w:color="auto"/>
            </w:tcBorders>
            <w:shd w:val="clear" w:color="000000" w:fill="FFFFFF"/>
            <w:vAlign w:val="center"/>
            <w:hideMark/>
          </w:tcPr>
          <w:p w:rsidR="00B12A23" w:rsidRPr="00B12A23" w:rsidRDefault="00B12A23" w:rsidP="00B12A23">
            <w:pPr>
              <w:spacing w:before="20" w:after="20"/>
              <w:jc w:val="center"/>
              <w:rPr>
                <w:color w:val="000000"/>
                <w:sz w:val="16"/>
                <w:szCs w:val="16"/>
                <w:lang w:eastAsia="en-GB"/>
              </w:rPr>
            </w:pPr>
            <w:r w:rsidRPr="00B12A23">
              <w:rPr>
                <w:color w:val="000000"/>
                <w:sz w:val="16"/>
                <w:szCs w:val="16"/>
                <w:lang w:eastAsia="en-GB"/>
              </w:rPr>
              <w:t> </w:t>
            </w:r>
          </w:p>
        </w:tc>
        <w:tc>
          <w:tcPr>
            <w:tcW w:w="548" w:type="pct"/>
            <w:tcBorders>
              <w:top w:val="nil"/>
              <w:left w:val="nil"/>
              <w:bottom w:val="single" w:sz="4" w:space="0" w:color="auto"/>
              <w:right w:val="single" w:sz="12" w:space="0" w:color="auto"/>
            </w:tcBorders>
            <w:shd w:val="clear" w:color="000000" w:fill="F2DCDB"/>
            <w:vAlign w:val="center"/>
            <w:hideMark/>
          </w:tcPr>
          <w:p w:rsidR="00B12A23" w:rsidRPr="00B12A23" w:rsidRDefault="00B12A23" w:rsidP="00B12A23">
            <w:pPr>
              <w:spacing w:before="20" w:after="20"/>
              <w:jc w:val="center"/>
              <w:rPr>
                <w:rFonts w:ascii="Arial Black" w:hAnsi="Arial Black"/>
                <w:color w:val="000000"/>
                <w:sz w:val="16"/>
                <w:szCs w:val="16"/>
                <w:lang w:eastAsia="en-GB"/>
              </w:rPr>
            </w:pPr>
            <w:r w:rsidRPr="00B12A23">
              <w:rPr>
                <w:rFonts w:ascii="Arial Black" w:hAnsi="Arial Black"/>
                <w:color w:val="000000"/>
                <w:sz w:val="16"/>
                <w:szCs w:val="16"/>
                <w:lang w:eastAsia="en-GB"/>
              </w:rPr>
              <w:t>42</w:t>
            </w:r>
          </w:p>
        </w:tc>
      </w:tr>
      <w:tr w:rsidR="00364FAA" w:rsidRPr="00B12A23" w:rsidTr="00671989">
        <w:trPr>
          <w:cantSplit/>
          <w:trHeight w:val="20"/>
        </w:trPr>
        <w:tc>
          <w:tcPr>
            <w:tcW w:w="815" w:type="pct"/>
            <w:tcBorders>
              <w:top w:val="nil"/>
              <w:left w:val="single" w:sz="12" w:space="0" w:color="auto"/>
              <w:bottom w:val="single" w:sz="4" w:space="0" w:color="auto"/>
              <w:right w:val="nil"/>
            </w:tcBorders>
            <w:shd w:val="clear" w:color="000000" w:fill="FFFFFF"/>
            <w:vAlign w:val="center"/>
            <w:hideMark/>
          </w:tcPr>
          <w:p w:rsidR="00B12A23" w:rsidRPr="00B12A23" w:rsidRDefault="00B12A23" w:rsidP="00B12A23">
            <w:pPr>
              <w:spacing w:before="20" w:after="20"/>
              <w:jc w:val="left"/>
              <w:rPr>
                <w:color w:val="000000"/>
                <w:sz w:val="16"/>
                <w:szCs w:val="16"/>
                <w:lang w:eastAsia="en-GB"/>
              </w:rPr>
            </w:pPr>
            <w:r w:rsidRPr="00B12A23">
              <w:rPr>
                <w:color w:val="000000"/>
                <w:sz w:val="16"/>
                <w:szCs w:val="16"/>
                <w:lang w:eastAsia="en-GB"/>
              </w:rPr>
              <w:t>Training</w:t>
            </w:r>
          </w:p>
        </w:tc>
        <w:tc>
          <w:tcPr>
            <w:tcW w:w="851" w:type="pct"/>
            <w:tcBorders>
              <w:top w:val="nil"/>
              <w:left w:val="single" w:sz="4" w:space="0" w:color="auto"/>
              <w:bottom w:val="single" w:sz="4" w:space="0" w:color="auto"/>
              <w:right w:val="nil"/>
            </w:tcBorders>
            <w:shd w:val="clear" w:color="000000" w:fill="FFFFFF"/>
            <w:vAlign w:val="center"/>
            <w:hideMark/>
          </w:tcPr>
          <w:p w:rsidR="00B12A23" w:rsidRPr="00B12A23" w:rsidRDefault="00B12A23" w:rsidP="00B12A23">
            <w:pPr>
              <w:spacing w:before="20" w:after="20"/>
              <w:jc w:val="left"/>
              <w:rPr>
                <w:color w:val="000000"/>
                <w:sz w:val="16"/>
                <w:szCs w:val="16"/>
                <w:lang w:eastAsia="en-GB"/>
              </w:rPr>
            </w:pPr>
            <w:r w:rsidRPr="00B12A23">
              <w:rPr>
                <w:color w:val="000000"/>
                <w:sz w:val="16"/>
                <w:szCs w:val="16"/>
                <w:lang w:eastAsia="en-GB"/>
              </w:rPr>
              <w:t>Training material</w:t>
            </w:r>
          </w:p>
        </w:tc>
        <w:tc>
          <w:tcPr>
            <w:tcW w:w="1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12A23" w:rsidRPr="00B12A23" w:rsidRDefault="00B12A23" w:rsidP="00B12A23">
            <w:pPr>
              <w:spacing w:before="20" w:after="20"/>
              <w:jc w:val="left"/>
              <w:rPr>
                <w:color w:val="000000"/>
                <w:sz w:val="16"/>
                <w:szCs w:val="16"/>
                <w:lang w:eastAsia="en-GB"/>
              </w:rPr>
            </w:pPr>
            <w:r w:rsidRPr="00B12A23">
              <w:rPr>
                <w:color w:val="000000"/>
                <w:sz w:val="16"/>
                <w:szCs w:val="16"/>
                <w:lang w:eastAsia="en-GB"/>
              </w:rPr>
              <w:t>Preparation of the  training supports &amp; materials</w:t>
            </w:r>
          </w:p>
        </w:tc>
        <w:tc>
          <w:tcPr>
            <w:tcW w:w="303" w:type="pct"/>
            <w:tcBorders>
              <w:top w:val="nil"/>
              <w:left w:val="nil"/>
              <w:bottom w:val="single" w:sz="4" w:space="0" w:color="auto"/>
              <w:right w:val="single" w:sz="4" w:space="0" w:color="auto"/>
            </w:tcBorders>
            <w:shd w:val="clear" w:color="000000" w:fill="FFFFFF"/>
            <w:vAlign w:val="center"/>
            <w:hideMark/>
          </w:tcPr>
          <w:p w:rsidR="00B12A23" w:rsidRPr="00B12A23" w:rsidRDefault="00B12A23" w:rsidP="00B12A23">
            <w:pPr>
              <w:spacing w:before="20" w:after="20"/>
              <w:jc w:val="center"/>
              <w:rPr>
                <w:color w:val="000000"/>
                <w:sz w:val="16"/>
                <w:szCs w:val="16"/>
                <w:lang w:eastAsia="en-GB"/>
              </w:rPr>
            </w:pPr>
            <w:r w:rsidRPr="00B12A23">
              <w:rPr>
                <w:color w:val="000000"/>
                <w:sz w:val="16"/>
                <w:szCs w:val="16"/>
                <w:lang w:eastAsia="en-GB"/>
              </w:rPr>
              <w:t> </w:t>
            </w:r>
          </w:p>
        </w:tc>
        <w:tc>
          <w:tcPr>
            <w:tcW w:w="275" w:type="pct"/>
            <w:tcBorders>
              <w:top w:val="nil"/>
              <w:left w:val="nil"/>
              <w:bottom w:val="single" w:sz="4" w:space="0" w:color="auto"/>
              <w:right w:val="single" w:sz="4" w:space="0" w:color="auto"/>
            </w:tcBorders>
            <w:shd w:val="clear" w:color="000000" w:fill="FFFFFF"/>
            <w:vAlign w:val="center"/>
            <w:hideMark/>
          </w:tcPr>
          <w:p w:rsidR="00B12A23" w:rsidRPr="00B12A23" w:rsidRDefault="00B12A23" w:rsidP="00B12A23">
            <w:pPr>
              <w:spacing w:before="20" w:after="20"/>
              <w:jc w:val="center"/>
              <w:rPr>
                <w:color w:val="000000"/>
                <w:sz w:val="16"/>
                <w:szCs w:val="16"/>
                <w:lang w:eastAsia="en-GB"/>
              </w:rPr>
            </w:pPr>
            <w:r w:rsidRPr="00B12A23">
              <w:rPr>
                <w:color w:val="000000"/>
                <w:sz w:val="16"/>
                <w:szCs w:val="16"/>
                <w:lang w:eastAsia="en-GB"/>
              </w:rPr>
              <w:t>60</w:t>
            </w:r>
          </w:p>
        </w:tc>
        <w:tc>
          <w:tcPr>
            <w:tcW w:w="307" w:type="pct"/>
            <w:tcBorders>
              <w:top w:val="nil"/>
              <w:left w:val="nil"/>
              <w:bottom w:val="single" w:sz="4" w:space="0" w:color="auto"/>
              <w:right w:val="single" w:sz="4" w:space="0" w:color="auto"/>
            </w:tcBorders>
            <w:shd w:val="clear" w:color="000000" w:fill="FFFFFF"/>
            <w:vAlign w:val="center"/>
            <w:hideMark/>
          </w:tcPr>
          <w:p w:rsidR="00B12A23" w:rsidRPr="00B12A23" w:rsidRDefault="00B12A23" w:rsidP="00B12A23">
            <w:pPr>
              <w:spacing w:before="20" w:after="20"/>
              <w:jc w:val="center"/>
              <w:rPr>
                <w:color w:val="000000"/>
                <w:sz w:val="16"/>
                <w:szCs w:val="16"/>
                <w:lang w:eastAsia="en-GB"/>
              </w:rPr>
            </w:pPr>
            <w:r w:rsidRPr="00B12A23">
              <w:rPr>
                <w:color w:val="000000"/>
                <w:sz w:val="16"/>
                <w:szCs w:val="16"/>
                <w:lang w:eastAsia="en-GB"/>
              </w:rPr>
              <w:t>60</w:t>
            </w:r>
          </w:p>
        </w:tc>
        <w:tc>
          <w:tcPr>
            <w:tcW w:w="274" w:type="pct"/>
            <w:tcBorders>
              <w:top w:val="nil"/>
              <w:left w:val="nil"/>
              <w:bottom w:val="single" w:sz="4" w:space="0" w:color="auto"/>
              <w:right w:val="single" w:sz="4" w:space="0" w:color="auto"/>
            </w:tcBorders>
            <w:shd w:val="clear" w:color="000000" w:fill="FFFFFF"/>
            <w:vAlign w:val="center"/>
            <w:hideMark/>
          </w:tcPr>
          <w:p w:rsidR="00B12A23" w:rsidRPr="00B12A23" w:rsidRDefault="00B12A23" w:rsidP="00B12A23">
            <w:pPr>
              <w:spacing w:before="20" w:after="20"/>
              <w:jc w:val="center"/>
              <w:rPr>
                <w:color w:val="000000"/>
                <w:sz w:val="16"/>
                <w:szCs w:val="16"/>
                <w:lang w:eastAsia="en-GB"/>
              </w:rPr>
            </w:pPr>
            <w:r w:rsidRPr="00B12A23">
              <w:rPr>
                <w:color w:val="000000"/>
                <w:sz w:val="16"/>
                <w:szCs w:val="16"/>
                <w:lang w:eastAsia="en-GB"/>
              </w:rPr>
              <w:t>60</w:t>
            </w:r>
          </w:p>
        </w:tc>
        <w:tc>
          <w:tcPr>
            <w:tcW w:w="290" w:type="pct"/>
            <w:tcBorders>
              <w:top w:val="nil"/>
              <w:left w:val="nil"/>
              <w:bottom w:val="single" w:sz="4" w:space="0" w:color="auto"/>
              <w:right w:val="single" w:sz="4" w:space="0" w:color="auto"/>
            </w:tcBorders>
            <w:shd w:val="clear" w:color="000000" w:fill="FFFFFF"/>
            <w:vAlign w:val="center"/>
            <w:hideMark/>
          </w:tcPr>
          <w:p w:rsidR="00B12A23" w:rsidRPr="00B12A23" w:rsidRDefault="00B12A23" w:rsidP="00B12A23">
            <w:pPr>
              <w:spacing w:before="20" w:after="20"/>
              <w:jc w:val="center"/>
              <w:rPr>
                <w:color w:val="000000"/>
                <w:sz w:val="16"/>
                <w:szCs w:val="16"/>
                <w:lang w:eastAsia="en-GB"/>
              </w:rPr>
            </w:pPr>
            <w:r w:rsidRPr="00B12A23">
              <w:rPr>
                <w:color w:val="000000"/>
                <w:sz w:val="16"/>
                <w:szCs w:val="16"/>
                <w:lang w:eastAsia="en-GB"/>
              </w:rPr>
              <w:t> </w:t>
            </w:r>
          </w:p>
        </w:tc>
        <w:tc>
          <w:tcPr>
            <w:tcW w:w="548" w:type="pct"/>
            <w:tcBorders>
              <w:top w:val="nil"/>
              <w:left w:val="nil"/>
              <w:bottom w:val="single" w:sz="4" w:space="0" w:color="auto"/>
              <w:right w:val="single" w:sz="12" w:space="0" w:color="auto"/>
            </w:tcBorders>
            <w:shd w:val="clear" w:color="000000" w:fill="F2DCDB"/>
            <w:vAlign w:val="center"/>
            <w:hideMark/>
          </w:tcPr>
          <w:p w:rsidR="00B12A23" w:rsidRPr="00B12A23" w:rsidRDefault="00B12A23" w:rsidP="00B12A23">
            <w:pPr>
              <w:spacing w:before="20" w:after="20"/>
              <w:jc w:val="center"/>
              <w:rPr>
                <w:rFonts w:ascii="Arial Black" w:hAnsi="Arial Black"/>
                <w:color w:val="000000"/>
                <w:sz w:val="16"/>
                <w:szCs w:val="16"/>
                <w:lang w:eastAsia="en-GB"/>
              </w:rPr>
            </w:pPr>
            <w:r w:rsidRPr="00B12A23">
              <w:rPr>
                <w:rFonts w:ascii="Arial Black" w:hAnsi="Arial Black"/>
                <w:color w:val="000000"/>
                <w:sz w:val="16"/>
                <w:szCs w:val="16"/>
                <w:lang w:eastAsia="en-GB"/>
              </w:rPr>
              <w:t>180</w:t>
            </w:r>
          </w:p>
        </w:tc>
      </w:tr>
      <w:tr w:rsidR="00364FAA" w:rsidRPr="00B12A23" w:rsidTr="00671989">
        <w:trPr>
          <w:cantSplit/>
          <w:trHeight w:val="20"/>
        </w:trPr>
        <w:tc>
          <w:tcPr>
            <w:tcW w:w="815" w:type="pct"/>
            <w:tcBorders>
              <w:top w:val="nil"/>
              <w:left w:val="single" w:sz="12" w:space="0" w:color="auto"/>
              <w:bottom w:val="single" w:sz="8" w:space="0" w:color="auto"/>
              <w:right w:val="nil"/>
            </w:tcBorders>
            <w:shd w:val="clear" w:color="000000" w:fill="FFFFFF"/>
            <w:vAlign w:val="center"/>
            <w:hideMark/>
          </w:tcPr>
          <w:p w:rsidR="00B12A23" w:rsidRPr="00B12A23" w:rsidRDefault="00B12A23" w:rsidP="00B12A23">
            <w:pPr>
              <w:spacing w:before="20" w:after="20"/>
              <w:jc w:val="left"/>
              <w:rPr>
                <w:color w:val="000000"/>
                <w:sz w:val="16"/>
                <w:szCs w:val="16"/>
                <w:lang w:eastAsia="en-GB"/>
              </w:rPr>
            </w:pPr>
            <w:r w:rsidRPr="00B12A23">
              <w:rPr>
                <w:color w:val="000000"/>
                <w:sz w:val="16"/>
                <w:szCs w:val="16"/>
                <w:lang w:eastAsia="en-GB"/>
              </w:rPr>
              <w:t>Communication</w:t>
            </w:r>
          </w:p>
        </w:tc>
        <w:tc>
          <w:tcPr>
            <w:tcW w:w="851" w:type="pct"/>
            <w:tcBorders>
              <w:top w:val="nil"/>
              <w:left w:val="single" w:sz="4" w:space="0" w:color="auto"/>
              <w:bottom w:val="single" w:sz="8" w:space="0" w:color="auto"/>
              <w:right w:val="nil"/>
            </w:tcBorders>
            <w:shd w:val="clear" w:color="000000" w:fill="FFFFFF"/>
            <w:vAlign w:val="center"/>
            <w:hideMark/>
          </w:tcPr>
          <w:p w:rsidR="00B12A23" w:rsidRPr="00B12A23" w:rsidRDefault="00B12A23" w:rsidP="00B12A23">
            <w:pPr>
              <w:spacing w:before="20" w:after="20"/>
              <w:jc w:val="left"/>
              <w:rPr>
                <w:color w:val="000000"/>
                <w:sz w:val="16"/>
                <w:szCs w:val="16"/>
                <w:lang w:eastAsia="en-GB"/>
              </w:rPr>
            </w:pPr>
            <w:r w:rsidRPr="00B12A23">
              <w:rPr>
                <w:color w:val="000000"/>
                <w:sz w:val="16"/>
                <w:szCs w:val="16"/>
                <w:lang w:eastAsia="en-GB"/>
              </w:rPr>
              <w:t>Communication material</w:t>
            </w:r>
          </w:p>
        </w:tc>
        <w:tc>
          <w:tcPr>
            <w:tcW w:w="1336" w:type="pct"/>
            <w:tcBorders>
              <w:top w:val="single" w:sz="4" w:space="0" w:color="auto"/>
              <w:left w:val="single" w:sz="4" w:space="0" w:color="auto"/>
              <w:bottom w:val="single" w:sz="8" w:space="0" w:color="auto"/>
              <w:right w:val="single" w:sz="4" w:space="0" w:color="auto"/>
            </w:tcBorders>
            <w:shd w:val="clear" w:color="000000" w:fill="FFFFFF"/>
            <w:vAlign w:val="center"/>
            <w:hideMark/>
          </w:tcPr>
          <w:p w:rsidR="00B12A23" w:rsidRPr="00B12A23" w:rsidRDefault="00B12A23" w:rsidP="00B12A23">
            <w:pPr>
              <w:spacing w:before="20" w:after="20"/>
              <w:jc w:val="left"/>
              <w:rPr>
                <w:color w:val="000000"/>
                <w:sz w:val="16"/>
                <w:szCs w:val="16"/>
                <w:lang w:eastAsia="en-GB"/>
              </w:rPr>
            </w:pPr>
            <w:proofErr w:type="spellStart"/>
            <w:r w:rsidRPr="00B12A23">
              <w:rPr>
                <w:color w:val="000000"/>
                <w:sz w:val="16"/>
                <w:szCs w:val="16"/>
                <w:lang w:eastAsia="en-GB"/>
              </w:rPr>
              <w:t>Lum</w:t>
            </w:r>
            <w:proofErr w:type="spellEnd"/>
            <w:r w:rsidRPr="00B12A23">
              <w:rPr>
                <w:color w:val="000000"/>
                <w:sz w:val="16"/>
                <w:szCs w:val="16"/>
                <w:lang w:eastAsia="en-GB"/>
              </w:rPr>
              <w:t xml:space="preserve"> sum</w:t>
            </w:r>
          </w:p>
        </w:tc>
        <w:tc>
          <w:tcPr>
            <w:tcW w:w="303" w:type="pct"/>
            <w:tcBorders>
              <w:top w:val="nil"/>
              <w:left w:val="nil"/>
              <w:bottom w:val="single" w:sz="8" w:space="0" w:color="auto"/>
              <w:right w:val="single" w:sz="4" w:space="0" w:color="auto"/>
            </w:tcBorders>
            <w:shd w:val="clear" w:color="000000" w:fill="FFFFFF"/>
            <w:vAlign w:val="center"/>
            <w:hideMark/>
          </w:tcPr>
          <w:p w:rsidR="00B12A23" w:rsidRPr="00B12A23" w:rsidRDefault="00B12A23" w:rsidP="00B12A23">
            <w:pPr>
              <w:spacing w:before="20" w:after="20"/>
              <w:jc w:val="center"/>
              <w:rPr>
                <w:color w:val="000000"/>
                <w:sz w:val="16"/>
                <w:szCs w:val="16"/>
                <w:lang w:eastAsia="en-GB"/>
              </w:rPr>
            </w:pPr>
            <w:r w:rsidRPr="00B12A23">
              <w:rPr>
                <w:color w:val="000000"/>
                <w:sz w:val="16"/>
                <w:szCs w:val="16"/>
                <w:lang w:eastAsia="en-GB"/>
              </w:rPr>
              <w:t>20</w:t>
            </w:r>
          </w:p>
        </w:tc>
        <w:tc>
          <w:tcPr>
            <w:tcW w:w="275" w:type="pct"/>
            <w:tcBorders>
              <w:top w:val="nil"/>
              <w:left w:val="nil"/>
              <w:bottom w:val="single" w:sz="8" w:space="0" w:color="auto"/>
              <w:right w:val="single" w:sz="4" w:space="0" w:color="auto"/>
            </w:tcBorders>
            <w:shd w:val="clear" w:color="000000" w:fill="FFFFFF"/>
            <w:vAlign w:val="center"/>
            <w:hideMark/>
          </w:tcPr>
          <w:p w:rsidR="00B12A23" w:rsidRPr="00B12A23" w:rsidRDefault="00B12A23" w:rsidP="00B12A23">
            <w:pPr>
              <w:spacing w:before="20" w:after="20"/>
              <w:jc w:val="center"/>
              <w:rPr>
                <w:color w:val="000000"/>
                <w:sz w:val="16"/>
                <w:szCs w:val="16"/>
                <w:lang w:eastAsia="en-GB"/>
              </w:rPr>
            </w:pPr>
            <w:r w:rsidRPr="00B12A23">
              <w:rPr>
                <w:color w:val="000000"/>
                <w:sz w:val="16"/>
                <w:szCs w:val="16"/>
                <w:lang w:eastAsia="en-GB"/>
              </w:rPr>
              <w:t>80</w:t>
            </w:r>
          </w:p>
        </w:tc>
        <w:tc>
          <w:tcPr>
            <w:tcW w:w="307" w:type="pct"/>
            <w:tcBorders>
              <w:top w:val="nil"/>
              <w:left w:val="nil"/>
              <w:bottom w:val="single" w:sz="8" w:space="0" w:color="auto"/>
              <w:right w:val="single" w:sz="4" w:space="0" w:color="auto"/>
            </w:tcBorders>
            <w:shd w:val="clear" w:color="000000" w:fill="FFFFFF"/>
            <w:vAlign w:val="center"/>
            <w:hideMark/>
          </w:tcPr>
          <w:p w:rsidR="00B12A23" w:rsidRPr="00B12A23" w:rsidRDefault="00B12A23" w:rsidP="00B12A23">
            <w:pPr>
              <w:spacing w:before="20" w:after="20"/>
              <w:jc w:val="center"/>
              <w:rPr>
                <w:color w:val="000000"/>
                <w:sz w:val="16"/>
                <w:szCs w:val="16"/>
                <w:lang w:eastAsia="en-GB"/>
              </w:rPr>
            </w:pPr>
            <w:r w:rsidRPr="00B12A23">
              <w:rPr>
                <w:color w:val="000000"/>
                <w:sz w:val="16"/>
                <w:szCs w:val="16"/>
                <w:lang w:eastAsia="en-GB"/>
              </w:rPr>
              <w:t> </w:t>
            </w:r>
          </w:p>
        </w:tc>
        <w:tc>
          <w:tcPr>
            <w:tcW w:w="274" w:type="pct"/>
            <w:tcBorders>
              <w:top w:val="nil"/>
              <w:left w:val="nil"/>
              <w:bottom w:val="single" w:sz="8" w:space="0" w:color="auto"/>
              <w:right w:val="single" w:sz="4" w:space="0" w:color="auto"/>
            </w:tcBorders>
            <w:shd w:val="clear" w:color="000000" w:fill="FFFFFF"/>
            <w:vAlign w:val="center"/>
            <w:hideMark/>
          </w:tcPr>
          <w:p w:rsidR="00B12A23" w:rsidRPr="00B12A23" w:rsidRDefault="00B12A23" w:rsidP="00B12A23">
            <w:pPr>
              <w:spacing w:before="20" w:after="20"/>
              <w:jc w:val="center"/>
              <w:rPr>
                <w:color w:val="000000"/>
                <w:sz w:val="16"/>
                <w:szCs w:val="16"/>
                <w:lang w:eastAsia="en-GB"/>
              </w:rPr>
            </w:pPr>
            <w:r w:rsidRPr="00B12A23">
              <w:rPr>
                <w:color w:val="000000"/>
                <w:sz w:val="16"/>
                <w:szCs w:val="16"/>
                <w:lang w:eastAsia="en-GB"/>
              </w:rPr>
              <w:t> </w:t>
            </w:r>
          </w:p>
        </w:tc>
        <w:tc>
          <w:tcPr>
            <w:tcW w:w="290" w:type="pct"/>
            <w:tcBorders>
              <w:top w:val="nil"/>
              <w:left w:val="nil"/>
              <w:bottom w:val="single" w:sz="8" w:space="0" w:color="auto"/>
              <w:right w:val="single" w:sz="4" w:space="0" w:color="auto"/>
            </w:tcBorders>
            <w:shd w:val="clear" w:color="000000" w:fill="FFFFFF"/>
            <w:vAlign w:val="center"/>
            <w:hideMark/>
          </w:tcPr>
          <w:p w:rsidR="00B12A23" w:rsidRPr="00B12A23" w:rsidRDefault="00B12A23" w:rsidP="00B12A23">
            <w:pPr>
              <w:spacing w:before="20" w:after="20"/>
              <w:jc w:val="center"/>
              <w:rPr>
                <w:color w:val="000000"/>
                <w:sz w:val="16"/>
                <w:szCs w:val="16"/>
                <w:lang w:eastAsia="en-GB"/>
              </w:rPr>
            </w:pPr>
            <w:r w:rsidRPr="00B12A23">
              <w:rPr>
                <w:color w:val="000000"/>
                <w:sz w:val="16"/>
                <w:szCs w:val="16"/>
                <w:lang w:eastAsia="en-GB"/>
              </w:rPr>
              <w:t> </w:t>
            </w:r>
          </w:p>
        </w:tc>
        <w:tc>
          <w:tcPr>
            <w:tcW w:w="548" w:type="pct"/>
            <w:tcBorders>
              <w:top w:val="nil"/>
              <w:left w:val="nil"/>
              <w:bottom w:val="single" w:sz="8" w:space="0" w:color="auto"/>
              <w:right w:val="single" w:sz="12" w:space="0" w:color="auto"/>
            </w:tcBorders>
            <w:shd w:val="clear" w:color="000000" w:fill="F2DCDB"/>
            <w:vAlign w:val="center"/>
            <w:hideMark/>
          </w:tcPr>
          <w:p w:rsidR="00B12A23" w:rsidRPr="00B12A23" w:rsidRDefault="00B12A23" w:rsidP="00B12A23">
            <w:pPr>
              <w:spacing w:before="20" w:after="20"/>
              <w:jc w:val="center"/>
              <w:rPr>
                <w:rFonts w:ascii="Arial Black" w:hAnsi="Arial Black"/>
                <w:color w:val="000000"/>
                <w:sz w:val="16"/>
                <w:szCs w:val="16"/>
                <w:lang w:eastAsia="en-GB"/>
              </w:rPr>
            </w:pPr>
            <w:r w:rsidRPr="00B12A23">
              <w:rPr>
                <w:rFonts w:ascii="Arial Black" w:hAnsi="Arial Black"/>
                <w:color w:val="000000"/>
                <w:sz w:val="16"/>
                <w:szCs w:val="16"/>
                <w:lang w:eastAsia="en-GB"/>
              </w:rPr>
              <w:t>100</w:t>
            </w:r>
          </w:p>
        </w:tc>
      </w:tr>
      <w:tr w:rsidR="00671989" w:rsidRPr="00B12A23" w:rsidTr="00671989">
        <w:trPr>
          <w:cantSplit/>
          <w:trHeight w:val="20"/>
        </w:trPr>
        <w:tc>
          <w:tcPr>
            <w:tcW w:w="3002" w:type="pct"/>
            <w:gridSpan w:val="3"/>
            <w:tcBorders>
              <w:top w:val="single" w:sz="8" w:space="0" w:color="auto"/>
              <w:left w:val="single" w:sz="12" w:space="0" w:color="auto"/>
              <w:bottom w:val="single" w:sz="12" w:space="0" w:color="auto"/>
              <w:right w:val="single" w:sz="4" w:space="0" w:color="000000"/>
            </w:tcBorders>
            <w:shd w:val="clear" w:color="000000" w:fill="403151"/>
            <w:vAlign w:val="center"/>
            <w:hideMark/>
          </w:tcPr>
          <w:p w:rsidR="00B12A23" w:rsidRPr="00B12A23" w:rsidRDefault="00B12A23" w:rsidP="00B12A23">
            <w:pPr>
              <w:spacing w:before="20" w:after="20"/>
              <w:jc w:val="right"/>
              <w:rPr>
                <w:rFonts w:ascii="Arial Black" w:hAnsi="Arial Black"/>
                <w:b/>
                <w:bCs/>
                <w:color w:val="FFFFFF"/>
                <w:sz w:val="16"/>
                <w:szCs w:val="16"/>
                <w:lang w:eastAsia="en-GB"/>
              </w:rPr>
            </w:pPr>
            <w:r w:rsidRPr="00B12A23">
              <w:rPr>
                <w:rFonts w:ascii="Arial Black" w:hAnsi="Arial Black"/>
                <w:b/>
                <w:bCs/>
                <w:color w:val="FFFFFF"/>
                <w:sz w:val="16"/>
                <w:szCs w:val="16"/>
                <w:lang w:eastAsia="en-GB"/>
              </w:rPr>
              <w:t>Total other direct costs</w:t>
            </w:r>
          </w:p>
        </w:tc>
        <w:tc>
          <w:tcPr>
            <w:tcW w:w="303" w:type="pct"/>
            <w:tcBorders>
              <w:top w:val="single" w:sz="4" w:space="0" w:color="auto"/>
              <w:left w:val="nil"/>
              <w:bottom w:val="single" w:sz="12" w:space="0" w:color="auto"/>
              <w:right w:val="single" w:sz="4" w:space="0" w:color="auto"/>
            </w:tcBorders>
            <w:shd w:val="clear" w:color="000000" w:fill="403151"/>
            <w:vAlign w:val="center"/>
            <w:hideMark/>
          </w:tcPr>
          <w:p w:rsidR="00B12A23" w:rsidRPr="00B12A23" w:rsidRDefault="00B12A23" w:rsidP="00B12A23">
            <w:pPr>
              <w:spacing w:before="20" w:after="20"/>
              <w:jc w:val="center"/>
              <w:rPr>
                <w:b/>
                <w:bCs/>
                <w:color w:val="FFFFFF"/>
                <w:sz w:val="16"/>
                <w:szCs w:val="16"/>
                <w:lang w:eastAsia="en-GB"/>
              </w:rPr>
            </w:pPr>
            <w:r w:rsidRPr="00B12A23">
              <w:rPr>
                <w:b/>
                <w:bCs/>
                <w:color w:val="FFFFFF"/>
                <w:sz w:val="16"/>
                <w:szCs w:val="16"/>
                <w:lang w:eastAsia="en-GB"/>
              </w:rPr>
              <w:t>62</w:t>
            </w:r>
          </w:p>
        </w:tc>
        <w:tc>
          <w:tcPr>
            <w:tcW w:w="275" w:type="pct"/>
            <w:tcBorders>
              <w:top w:val="single" w:sz="4" w:space="0" w:color="auto"/>
              <w:left w:val="nil"/>
              <w:bottom w:val="single" w:sz="12" w:space="0" w:color="auto"/>
              <w:right w:val="single" w:sz="4" w:space="0" w:color="auto"/>
            </w:tcBorders>
            <w:shd w:val="clear" w:color="000000" w:fill="403151"/>
            <w:vAlign w:val="center"/>
            <w:hideMark/>
          </w:tcPr>
          <w:p w:rsidR="00B12A23" w:rsidRPr="00B12A23" w:rsidRDefault="00B12A23" w:rsidP="00B12A23">
            <w:pPr>
              <w:spacing w:before="20" w:after="20"/>
              <w:jc w:val="center"/>
              <w:rPr>
                <w:b/>
                <w:bCs/>
                <w:color w:val="FFFFFF"/>
                <w:sz w:val="16"/>
                <w:szCs w:val="16"/>
                <w:lang w:eastAsia="en-GB"/>
              </w:rPr>
            </w:pPr>
            <w:r w:rsidRPr="00B12A23">
              <w:rPr>
                <w:b/>
                <w:bCs/>
                <w:color w:val="FFFFFF"/>
                <w:sz w:val="16"/>
                <w:szCs w:val="16"/>
                <w:lang w:eastAsia="en-GB"/>
              </w:rPr>
              <w:t>150</w:t>
            </w:r>
          </w:p>
        </w:tc>
        <w:tc>
          <w:tcPr>
            <w:tcW w:w="307" w:type="pct"/>
            <w:tcBorders>
              <w:top w:val="single" w:sz="4" w:space="0" w:color="auto"/>
              <w:left w:val="nil"/>
              <w:bottom w:val="single" w:sz="12" w:space="0" w:color="auto"/>
              <w:right w:val="single" w:sz="4" w:space="0" w:color="auto"/>
            </w:tcBorders>
            <w:shd w:val="clear" w:color="000000" w:fill="403151"/>
            <w:vAlign w:val="center"/>
            <w:hideMark/>
          </w:tcPr>
          <w:p w:rsidR="00B12A23" w:rsidRPr="00B12A23" w:rsidRDefault="00B12A23" w:rsidP="00B12A23">
            <w:pPr>
              <w:spacing w:before="20" w:after="20"/>
              <w:jc w:val="center"/>
              <w:rPr>
                <w:b/>
                <w:bCs/>
                <w:color w:val="FFFFFF"/>
                <w:sz w:val="16"/>
                <w:szCs w:val="16"/>
                <w:lang w:eastAsia="en-GB"/>
              </w:rPr>
            </w:pPr>
            <w:r w:rsidRPr="00B12A23">
              <w:rPr>
                <w:b/>
                <w:bCs/>
                <w:color w:val="FFFFFF"/>
                <w:sz w:val="16"/>
                <w:szCs w:val="16"/>
                <w:lang w:eastAsia="en-GB"/>
              </w:rPr>
              <w:t>112</w:t>
            </w:r>
          </w:p>
        </w:tc>
        <w:tc>
          <w:tcPr>
            <w:tcW w:w="274" w:type="pct"/>
            <w:tcBorders>
              <w:top w:val="single" w:sz="4" w:space="0" w:color="auto"/>
              <w:left w:val="nil"/>
              <w:bottom w:val="single" w:sz="12" w:space="0" w:color="auto"/>
              <w:right w:val="single" w:sz="4" w:space="0" w:color="auto"/>
            </w:tcBorders>
            <w:shd w:val="clear" w:color="000000" w:fill="403151"/>
            <w:vAlign w:val="center"/>
            <w:hideMark/>
          </w:tcPr>
          <w:p w:rsidR="00B12A23" w:rsidRPr="00B12A23" w:rsidRDefault="00B12A23" w:rsidP="00B12A23">
            <w:pPr>
              <w:spacing w:before="20" w:after="20"/>
              <w:jc w:val="center"/>
              <w:rPr>
                <w:b/>
                <w:bCs/>
                <w:color w:val="FFFFFF"/>
                <w:sz w:val="16"/>
                <w:szCs w:val="16"/>
                <w:lang w:eastAsia="en-GB"/>
              </w:rPr>
            </w:pPr>
            <w:r w:rsidRPr="00B12A23">
              <w:rPr>
                <w:b/>
                <w:bCs/>
                <w:color w:val="FFFFFF"/>
                <w:sz w:val="16"/>
                <w:szCs w:val="16"/>
                <w:lang w:eastAsia="en-GB"/>
              </w:rPr>
              <w:t>70</w:t>
            </w:r>
          </w:p>
        </w:tc>
        <w:tc>
          <w:tcPr>
            <w:tcW w:w="290" w:type="pct"/>
            <w:tcBorders>
              <w:top w:val="single" w:sz="4" w:space="0" w:color="auto"/>
              <w:left w:val="nil"/>
              <w:bottom w:val="single" w:sz="12" w:space="0" w:color="auto"/>
              <w:right w:val="nil"/>
            </w:tcBorders>
            <w:shd w:val="clear" w:color="000000" w:fill="403151"/>
            <w:vAlign w:val="center"/>
            <w:hideMark/>
          </w:tcPr>
          <w:p w:rsidR="00B12A23" w:rsidRPr="00B12A23" w:rsidRDefault="00B12A23" w:rsidP="00B12A23">
            <w:pPr>
              <w:spacing w:before="20" w:after="20"/>
              <w:jc w:val="center"/>
              <w:rPr>
                <w:b/>
                <w:bCs/>
                <w:color w:val="FFFFFF"/>
                <w:sz w:val="16"/>
                <w:szCs w:val="16"/>
                <w:lang w:eastAsia="en-GB"/>
              </w:rPr>
            </w:pPr>
            <w:r w:rsidRPr="00B12A23">
              <w:rPr>
                <w:b/>
                <w:bCs/>
                <w:color w:val="FFFFFF"/>
                <w:sz w:val="16"/>
                <w:szCs w:val="16"/>
                <w:lang w:eastAsia="en-GB"/>
              </w:rPr>
              <w:t>0</w:t>
            </w:r>
          </w:p>
        </w:tc>
        <w:tc>
          <w:tcPr>
            <w:tcW w:w="548" w:type="pct"/>
            <w:tcBorders>
              <w:top w:val="single" w:sz="12" w:space="0" w:color="auto"/>
              <w:left w:val="single" w:sz="4" w:space="0" w:color="auto"/>
              <w:bottom w:val="single" w:sz="12" w:space="0" w:color="auto"/>
              <w:right w:val="single" w:sz="12" w:space="0" w:color="auto"/>
            </w:tcBorders>
            <w:shd w:val="clear" w:color="000000" w:fill="403151"/>
            <w:vAlign w:val="center"/>
            <w:hideMark/>
          </w:tcPr>
          <w:p w:rsidR="00B12A23" w:rsidRPr="00B12A23" w:rsidRDefault="00B12A23" w:rsidP="00B12A23">
            <w:pPr>
              <w:spacing w:before="20" w:after="20"/>
              <w:jc w:val="center"/>
              <w:rPr>
                <w:rFonts w:ascii="Arial Black" w:hAnsi="Arial Black"/>
                <w:b/>
                <w:bCs/>
                <w:color w:val="FFFFFF"/>
                <w:sz w:val="16"/>
                <w:szCs w:val="16"/>
                <w:lang w:eastAsia="en-GB"/>
              </w:rPr>
            </w:pPr>
            <w:r w:rsidRPr="00B12A23">
              <w:rPr>
                <w:rFonts w:ascii="Arial Black" w:hAnsi="Arial Black"/>
                <w:b/>
                <w:bCs/>
                <w:color w:val="FFFFFF"/>
                <w:sz w:val="16"/>
                <w:szCs w:val="16"/>
                <w:lang w:eastAsia="en-GB"/>
              </w:rPr>
              <w:t>394</w:t>
            </w:r>
          </w:p>
        </w:tc>
      </w:tr>
    </w:tbl>
    <w:p w:rsidR="00B12A23" w:rsidRPr="00B12A23" w:rsidRDefault="00B12A23" w:rsidP="00B12A23">
      <w:pPr>
        <w:pStyle w:val="Text1"/>
        <w:sectPr w:rsidR="00B12A23" w:rsidRPr="00B12A23" w:rsidSect="00364FAA">
          <w:footerReference w:type="default" r:id="rId19"/>
          <w:pgSz w:w="11907" w:h="16839" w:code="9"/>
          <w:pgMar w:top="851" w:right="1134" w:bottom="851" w:left="1134" w:header="567" w:footer="420" w:gutter="0"/>
          <w:cols w:space="720"/>
          <w:docGrid w:linePitch="299"/>
        </w:sectPr>
      </w:pPr>
    </w:p>
    <w:p w:rsidR="008059D2" w:rsidRPr="008059D2" w:rsidRDefault="008059D2" w:rsidP="008059D2">
      <w:pPr>
        <w:pStyle w:val="Heading3"/>
        <w:rPr>
          <w:b/>
        </w:rPr>
      </w:pPr>
      <w:bookmarkStart w:id="39" w:name="_Toc447716338"/>
      <w:bookmarkStart w:id="40" w:name="_Toc199919384"/>
      <w:r>
        <w:rPr>
          <w:b/>
        </w:rPr>
        <w:lastRenderedPageBreak/>
        <w:t>Planning</w:t>
      </w:r>
    </w:p>
    <w:bookmarkEnd w:id="39"/>
    <w:p w:rsidR="00603010" w:rsidRPr="00603010" w:rsidRDefault="007A1B93" w:rsidP="007D6BBE">
      <w:pPr>
        <w:pStyle w:val="Text2"/>
        <w:jc w:val="center"/>
      </w:pPr>
      <w:r>
        <w:rPr>
          <w:noProof/>
          <w:lang w:eastAsia="en-GB"/>
        </w:rPr>
        <w:drawing>
          <wp:inline distT="0" distB="0" distL="0" distR="0" wp14:anchorId="4EFE3B8A" wp14:editId="0A3F0849">
            <wp:extent cx="8031192" cy="5513936"/>
            <wp:effectExtent l="0" t="0" r="825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057915" cy="5532283"/>
                    </a:xfrm>
                    <a:prstGeom prst="rect">
                      <a:avLst/>
                    </a:prstGeom>
                    <a:noFill/>
                  </pic:spPr>
                </pic:pic>
              </a:graphicData>
            </a:graphic>
          </wp:inline>
        </w:drawing>
      </w:r>
    </w:p>
    <w:bookmarkEnd w:id="40"/>
    <w:p w:rsidR="009B5303" w:rsidRPr="0026604C" w:rsidRDefault="0002291D" w:rsidP="00603010">
      <w:pPr>
        <w:pStyle w:val="Text2"/>
      </w:pPr>
      <w:r>
        <w:t xml:space="preserve">The dates of deployment in pilot EUDs may be subject to adjustment as it will be agreed with them, in order to optimise </w:t>
      </w:r>
      <w:r w:rsidR="00D23F87">
        <w:t>workload related to the phasing in.</w:t>
      </w:r>
    </w:p>
    <w:p w:rsidR="003F05F0" w:rsidRPr="00C77E6D" w:rsidRDefault="002B131B" w:rsidP="00080E9B">
      <w:pPr>
        <w:pStyle w:val="Heading2"/>
        <w:tabs>
          <w:tab w:val="clear" w:pos="576"/>
          <w:tab w:val="num" w:pos="565"/>
        </w:tabs>
        <w:ind w:left="565"/>
      </w:pPr>
      <w:bookmarkStart w:id="41" w:name="_Toc443994341"/>
      <w:bookmarkStart w:id="42" w:name="_Toc447716340"/>
      <w:r w:rsidRPr="00C77E6D">
        <w:lastRenderedPageBreak/>
        <w:t>Planned Resources</w:t>
      </w:r>
      <w:bookmarkEnd w:id="41"/>
      <w:bookmarkEnd w:id="42"/>
    </w:p>
    <w:p w:rsidR="002B131B" w:rsidRPr="002318B3" w:rsidRDefault="00C77E6D" w:rsidP="002318B3">
      <w:r w:rsidRPr="002318B3">
        <w:t>The following table gives an overview of the profiles and their workload for the project.</w:t>
      </w:r>
      <w:r w:rsidR="002318B3" w:rsidRPr="002318B3">
        <w:t xml:space="preserve"> </w:t>
      </w:r>
      <w:proofErr w:type="gramStart"/>
      <w:r w:rsidR="002318B3" w:rsidRPr="002318B3">
        <w:t>We a detailed estimated workload by months for 2016 and 2017.</w:t>
      </w:r>
      <w:proofErr w:type="gramEnd"/>
      <w:r w:rsidR="002318B3" w:rsidRPr="002318B3">
        <w:t xml:space="preserve"> Years 2018, 2019, </w:t>
      </w:r>
      <w:proofErr w:type="gramStart"/>
      <w:r w:rsidR="002318B3" w:rsidRPr="002318B3">
        <w:t>2020</w:t>
      </w:r>
      <w:proofErr w:type="gramEnd"/>
      <w:r w:rsidR="002318B3" w:rsidRPr="002318B3">
        <w:t xml:space="preserve"> are high level estimations.</w:t>
      </w:r>
    </w:p>
    <w:p w:rsidR="006B2FDA" w:rsidRDefault="002318B3" w:rsidP="002318B3">
      <w:pPr>
        <w:pStyle w:val="Heading3"/>
      </w:pPr>
      <w:r>
        <w:t>Planned resources by year from 2016 to 2020</w:t>
      </w:r>
    </w:p>
    <w:tbl>
      <w:tblPr>
        <w:tblW w:w="5000" w:type="pct"/>
        <w:tblLook w:val="04A0" w:firstRow="1" w:lastRow="0" w:firstColumn="1" w:lastColumn="0" w:noHBand="0" w:noVBand="1"/>
      </w:tblPr>
      <w:tblGrid>
        <w:gridCol w:w="604"/>
        <w:gridCol w:w="4468"/>
        <w:gridCol w:w="2444"/>
        <w:gridCol w:w="1385"/>
        <w:gridCol w:w="547"/>
        <w:gridCol w:w="1139"/>
        <w:gridCol w:w="731"/>
        <w:gridCol w:w="731"/>
        <w:gridCol w:w="731"/>
        <w:gridCol w:w="731"/>
        <w:gridCol w:w="1842"/>
      </w:tblGrid>
      <w:tr w:rsidR="002318B3" w:rsidRPr="002318B3" w:rsidTr="002318B3">
        <w:trPr>
          <w:cantSplit/>
          <w:trHeight w:val="20"/>
        </w:trPr>
        <w:tc>
          <w:tcPr>
            <w:tcW w:w="197" w:type="pct"/>
            <w:tcBorders>
              <w:top w:val="nil"/>
              <w:left w:val="nil"/>
              <w:bottom w:val="nil"/>
              <w:right w:val="nil"/>
            </w:tcBorders>
            <w:shd w:val="clear" w:color="auto" w:fill="auto"/>
            <w:vAlign w:val="bottom"/>
            <w:hideMark/>
          </w:tcPr>
          <w:p w:rsidR="002318B3" w:rsidRPr="002318B3" w:rsidRDefault="002318B3" w:rsidP="002318B3">
            <w:pPr>
              <w:spacing w:before="20" w:after="20"/>
              <w:jc w:val="left"/>
              <w:rPr>
                <w:rFonts w:ascii="Arial Black" w:hAnsi="Arial Black"/>
                <w:color w:val="000000"/>
                <w:sz w:val="18"/>
                <w:szCs w:val="18"/>
                <w:lang w:eastAsia="en-GB"/>
              </w:rPr>
            </w:pPr>
          </w:p>
        </w:tc>
        <w:tc>
          <w:tcPr>
            <w:tcW w:w="2880" w:type="pct"/>
            <w:gridSpan w:val="4"/>
            <w:tcBorders>
              <w:top w:val="single" w:sz="12" w:space="0" w:color="auto"/>
              <w:left w:val="single" w:sz="12" w:space="0" w:color="auto"/>
              <w:bottom w:val="nil"/>
              <w:right w:val="nil"/>
            </w:tcBorders>
            <w:shd w:val="clear" w:color="000000" w:fill="244062"/>
            <w:vAlign w:val="bottom"/>
            <w:hideMark/>
          </w:tcPr>
          <w:p w:rsidR="002318B3" w:rsidRPr="002318B3" w:rsidRDefault="002318B3" w:rsidP="002318B3">
            <w:pPr>
              <w:spacing w:before="20" w:after="20"/>
              <w:jc w:val="left"/>
              <w:rPr>
                <w:rFonts w:ascii="Arial Black" w:hAnsi="Arial Black"/>
                <w:b/>
                <w:bCs/>
                <w:color w:val="FFFFFF"/>
                <w:sz w:val="18"/>
                <w:szCs w:val="18"/>
                <w:lang w:eastAsia="en-GB"/>
              </w:rPr>
            </w:pPr>
            <w:r w:rsidRPr="002318B3">
              <w:rPr>
                <w:rFonts w:ascii="Arial Black" w:hAnsi="Arial Black"/>
                <w:b/>
                <w:bCs/>
                <w:color w:val="FFFFFF"/>
                <w:sz w:val="18"/>
                <w:szCs w:val="18"/>
                <w:lang w:eastAsia="en-GB"/>
              </w:rPr>
              <w:t>Experts needs</w:t>
            </w:r>
          </w:p>
        </w:tc>
        <w:tc>
          <w:tcPr>
            <w:tcW w:w="371" w:type="pct"/>
            <w:tcBorders>
              <w:top w:val="single" w:sz="12" w:space="0" w:color="auto"/>
              <w:left w:val="nil"/>
              <w:bottom w:val="nil"/>
              <w:right w:val="nil"/>
            </w:tcBorders>
            <w:shd w:val="clear" w:color="000000" w:fill="244062"/>
            <w:vAlign w:val="center"/>
            <w:hideMark/>
          </w:tcPr>
          <w:p w:rsidR="002318B3" w:rsidRPr="002318B3" w:rsidRDefault="002318B3" w:rsidP="002318B3">
            <w:pPr>
              <w:spacing w:before="20" w:after="20"/>
              <w:jc w:val="left"/>
              <w:rPr>
                <w:rFonts w:ascii="Arial Black" w:hAnsi="Arial Black"/>
                <w:b/>
                <w:bCs/>
                <w:color w:val="FFFFFF"/>
                <w:sz w:val="18"/>
                <w:szCs w:val="18"/>
                <w:lang w:eastAsia="en-GB"/>
              </w:rPr>
            </w:pPr>
            <w:r w:rsidRPr="002318B3">
              <w:rPr>
                <w:rFonts w:ascii="Arial Black" w:hAnsi="Arial Black"/>
                <w:b/>
                <w:bCs/>
                <w:color w:val="FFFFFF"/>
                <w:sz w:val="18"/>
                <w:szCs w:val="18"/>
                <w:lang w:eastAsia="en-GB"/>
              </w:rPr>
              <w:t>W/days</w:t>
            </w:r>
          </w:p>
        </w:tc>
        <w:tc>
          <w:tcPr>
            <w:tcW w:w="238" w:type="pct"/>
            <w:tcBorders>
              <w:top w:val="single" w:sz="12" w:space="0" w:color="auto"/>
              <w:left w:val="nil"/>
              <w:bottom w:val="nil"/>
              <w:right w:val="nil"/>
            </w:tcBorders>
            <w:shd w:val="clear" w:color="000000" w:fill="244062"/>
            <w:vAlign w:val="center"/>
            <w:hideMark/>
          </w:tcPr>
          <w:p w:rsidR="002318B3" w:rsidRPr="002318B3" w:rsidRDefault="002318B3" w:rsidP="002318B3">
            <w:pPr>
              <w:spacing w:before="20" w:after="20"/>
              <w:jc w:val="left"/>
              <w:rPr>
                <w:rFonts w:ascii="Arial Black" w:hAnsi="Arial Black"/>
                <w:b/>
                <w:bCs/>
                <w:color w:val="FFFFFF"/>
                <w:sz w:val="18"/>
                <w:szCs w:val="18"/>
                <w:lang w:eastAsia="en-GB"/>
              </w:rPr>
            </w:pPr>
            <w:r w:rsidRPr="002318B3">
              <w:rPr>
                <w:rFonts w:ascii="Arial Black" w:hAnsi="Arial Black"/>
                <w:b/>
                <w:bCs/>
                <w:color w:val="FFFFFF"/>
                <w:sz w:val="18"/>
                <w:szCs w:val="18"/>
                <w:lang w:eastAsia="en-GB"/>
              </w:rPr>
              <w:t> </w:t>
            </w:r>
          </w:p>
        </w:tc>
        <w:tc>
          <w:tcPr>
            <w:tcW w:w="238" w:type="pct"/>
            <w:tcBorders>
              <w:top w:val="single" w:sz="12" w:space="0" w:color="auto"/>
              <w:left w:val="nil"/>
              <w:bottom w:val="nil"/>
              <w:right w:val="nil"/>
            </w:tcBorders>
            <w:shd w:val="clear" w:color="000000" w:fill="244062"/>
            <w:vAlign w:val="center"/>
            <w:hideMark/>
          </w:tcPr>
          <w:p w:rsidR="002318B3" w:rsidRPr="002318B3" w:rsidRDefault="002318B3" w:rsidP="002318B3">
            <w:pPr>
              <w:spacing w:before="20" w:after="20"/>
              <w:jc w:val="left"/>
              <w:rPr>
                <w:rFonts w:ascii="Arial Black" w:hAnsi="Arial Black"/>
                <w:b/>
                <w:bCs/>
                <w:color w:val="FFFFFF"/>
                <w:sz w:val="18"/>
                <w:szCs w:val="18"/>
                <w:lang w:eastAsia="en-GB"/>
              </w:rPr>
            </w:pPr>
            <w:r w:rsidRPr="002318B3">
              <w:rPr>
                <w:rFonts w:ascii="Arial Black" w:hAnsi="Arial Black"/>
                <w:b/>
                <w:bCs/>
                <w:color w:val="FFFFFF"/>
                <w:sz w:val="18"/>
                <w:szCs w:val="18"/>
                <w:lang w:eastAsia="en-GB"/>
              </w:rPr>
              <w:t> </w:t>
            </w:r>
          </w:p>
        </w:tc>
        <w:tc>
          <w:tcPr>
            <w:tcW w:w="238" w:type="pct"/>
            <w:tcBorders>
              <w:top w:val="single" w:sz="12" w:space="0" w:color="auto"/>
              <w:left w:val="nil"/>
              <w:bottom w:val="nil"/>
              <w:right w:val="nil"/>
            </w:tcBorders>
            <w:shd w:val="clear" w:color="000000" w:fill="244062"/>
            <w:vAlign w:val="center"/>
            <w:hideMark/>
          </w:tcPr>
          <w:p w:rsidR="002318B3" w:rsidRPr="002318B3" w:rsidRDefault="002318B3" w:rsidP="002318B3">
            <w:pPr>
              <w:spacing w:before="20" w:after="20"/>
              <w:jc w:val="left"/>
              <w:rPr>
                <w:rFonts w:ascii="Arial Black" w:hAnsi="Arial Black"/>
                <w:b/>
                <w:bCs/>
                <w:color w:val="FFFFFF"/>
                <w:sz w:val="18"/>
                <w:szCs w:val="18"/>
                <w:lang w:eastAsia="en-GB"/>
              </w:rPr>
            </w:pPr>
            <w:r w:rsidRPr="002318B3">
              <w:rPr>
                <w:rFonts w:ascii="Arial Black" w:hAnsi="Arial Black"/>
                <w:b/>
                <w:bCs/>
                <w:color w:val="FFFFFF"/>
                <w:sz w:val="18"/>
                <w:szCs w:val="18"/>
                <w:lang w:eastAsia="en-GB"/>
              </w:rPr>
              <w:t> </w:t>
            </w:r>
          </w:p>
        </w:tc>
        <w:tc>
          <w:tcPr>
            <w:tcW w:w="238" w:type="pct"/>
            <w:tcBorders>
              <w:top w:val="single" w:sz="12" w:space="0" w:color="auto"/>
              <w:left w:val="nil"/>
              <w:bottom w:val="nil"/>
              <w:right w:val="nil"/>
            </w:tcBorders>
            <w:shd w:val="clear" w:color="000000" w:fill="244062"/>
            <w:vAlign w:val="center"/>
            <w:hideMark/>
          </w:tcPr>
          <w:p w:rsidR="002318B3" w:rsidRPr="002318B3" w:rsidRDefault="002318B3" w:rsidP="002318B3">
            <w:pPr>
              <w:spacing w:before="20" w:after="20"/>
              <w:jc w:val="left"/>
              <w:rPr>
                <w:rFonts w:ascii="Arial Black" w:hAnsi="Arial Black"/>
                <w:b/>
                <w:bCs/>
                <w:color w:val="FFFFFF"/>
                <w:sz w:val="18"/>
                <w:szCs w:val="18"/>
                <w:lang w:eastAsia="en-GB"/>
              </w:rPr>
            </w:pPr>
            <w:r w:rsidRPr="002318B3">
              <w:rPr>
                <w:rFonts w:ascii="Arial Black" w:hAnsi="Arial Black"/>
                <w:b/>
                <w:bCs/>
                <w:color w:val="FFFFFF"/>
                <w:sz w:val="18"/>
                <w:szCs w:val="18"/>
                <w:lang w:eastAsia="en-GB"/>
              </w:rPr>
              <w:t> </w:t>
            </w:r>
          </w:p>
        </w:tc>
        <w:tc>
          <w:tcPr>
            <w:tcW w:w="600" w:type="pct"/>
            <w:tcBorders>
              <w:top w:val="single" w:sz="12" w:space="0" w:color="auto"/>
              <w:left w:val="nil"/>
              <w:bottom w:val="nil"/>
              <w:right w:val="single" w:sz="12" w:space="0" w:color="auto"/>
            </w:tcBorders>
            <w:shd w:val="clear" w:color="000000" w:fill="244062"/>
            <w:vAlign w:val="center"/>
            <w:hideMark/>
          </w:tcPr>
          <w:p w:rsidR="002318B3" w:rsidRPr="002318B3" w:rsidRDefault="002318B3" w:rsidP="002318B3">
            <w:pPr>
              <w:spacing w:before="20" w:after="20"/>
              <w:jc w:val="left"/>
              <w:rPr>
                <w:rFonts w:ascii="Arial Black" w:hAnsi="Arial Black"/>
                <w:b/>
                <w:bCs/>
                <w:color w:val="FFFFFF"/>
                <w:sz w:val="18"/>
                <w:szCs w:val="18"/>
                <w:lang w:eastAsia="en-GB"/>
              </w:rPr>
            </w:pPr>
            <w:r w:rsidRPr="002318B3">
              <w:rPr>
                <w:rFonts w:ascii="Arial Black" w:hAnsi="Arial Black"/>
                <w:b/>
                <w:bCs/>
                <w:color w:val="FFFFFF"/>
                <w:sz w:val="18"/>
                <w:szCs w:val="18"/>
                <w:lang w:eastAsia="en-GB"/>
              </w:rPr>
              <w:t> </w:t>
            </w:r>
          </w:p>
        </w:tc>
      </w:tr>
      <w:tr w:rsidR="002318B3" w:rsidRPr="002318B3" w:rsidTr="002318B3">
        <w:trPr>
          <w:cantSplit/>
          <w:trHeight w:val="20"/>
        </w:trPr>
        <w:tc>
          <w:tcPr>
            <w:tcW w:w="197" w:type="pct"/>
            <w:tcBorders>
              <w:top w:val="nil"/>
              <w:left w:val="nil"/>
              <w:bottom w:val="nil"/>
              <w:right w:val="nil"/>
            </w:tcBorders>
            <w:shd w:val="clear" w:color="auto" w:fill="auto"/>
            <w:vAlign w:val="bottom"/>
            <w:hideMark/>
          </w:tcPr>
          <w:p w:rsidR="002318B3" w:rsidRPr="002318B3" w:rsidRDefault="002318B3" w:rsidP="002318B3">
            <w:pPr>
              <w:spacing w:before="20" w:after="20"/>
              <w:jc w:val="left"/>
              <w:rPr>
                <w:color w:val="000000"/>
                <w:sz w:val="18"/>
                <w:szCs w:val="18"/>
                <w:lang w:eastAsia="en-GB"/>
              </w:rPr>
            </w:pPr>
          </w:p>
        </w:tc>
        <w:tc>
          <w:tcPr>
            <w:tcW w:w="1455" w:type="pct"/>
            <w:tcBorders>
              <w:top w:val="single" w:sz="4" w:space="0" w:color="auto"/>
              <w:left w:val="single" w:sz="12" w:space="0" w:color="auto"/>
              <w:bottom w:val="single" w:sz="12" w:space="0" w:color="auto"/>
              <w:right w:val="single" w:sz="4" w:space="0" w:color="auto"/>
            </w:tcBorders>
            <w:shd w:val="clear" w:color="000000" w:fill="DCE6F1"/>
            <w:vAlign w:val="center"/>
            <w:hideMark/>
          </w:tcPr>
          <w:p w:rsidR="002318B3" w:rsidRPr="002318B3" w:rsidRDefault="002318B3" w:rsidP="002318B3">
            <w:pPr>
              <w:spacing w:before="20" w:after="20"/>
              <w:jc w:val="center"/>
              <w:rPr>
                <w:b/>
                <w:bCs/>
                <w:sz w:val="18"/>
                <w:szCs w:val="18"/>
                <w:lang w:eastAsia="en-GB"/>
              </w:rPr>
            </w:pPr>
            <w:r w:rsidRPr="002318B3">
              <w:rPr>
                <w:b/>
                <w:bCs/>
                <w:sz w:val="18"/>
                <w:szCs w:val="18"/>
                <w:lang w:eastAsia="en-GB"/>
              </w:rPr>
              <w:t>Categories of expert</w:t>
            </w:r>
          </w:p>
        </w:tc>
        <w:tc>
          <w:tcPr>
            <w:tcW w:w="796" w:type="pct"/>
            <w:tcBorders>
              <w:top w:val="single" w:sz="4" w:space="0" w:color="auto"/>
              <w:left w:val="nil"/>
              <w:bottom w:val="single" w:sz="12" w:space="0" w:color="auto"/>
              <w:right w:val="single" w:sz="4" w:space="0" w:color="auto"/>
            </w:tcBorders>
            <w:shd w:val="clear" w:color="000000" w:fill="DCE6F1"/>
            <w:vAlign w:val="center"/>
            <w:hideMark/>
          </w:tcPr>
          <w:p w:rsidR="002318B3" w:rsidRPr="002318B3" w:rsidRDefault="002318B3" w:rsidP="002318B3">
            <w:pPr>
              <w:spacing w:before="20" w:after="20"/>
              <w:jc w:val="left"/>
              <w:rPr>
                <w:b/>
                <w:bCs/>
                <w:sz w:val="18"/>
                <w:szCs w:val="18"/>
                <w:lang w:eastAsia="en-GB"/>
              </w:rPr>
            </w:pPr>
            <w:r w:rsidRPr="002318B3">
              <w:rPr>
                <w:b/>
                <w:bCs/>
                <w:sz w:val="18"/>
                <w:szCs w:val="18"/>
                <w:lang w:eastAsia="en-GB"/>
              </w:rPr>
              <w:t>Expert</w:t>
            </w:r>
          </w:p>
        </w:tc>
        <w:tc>
          <w:tcPr>
            <w:tcW w:w="451" w:type="pct"/>
            <w:tcBorders>
              <w:top w:val="single" w:sz="4" w:space="0" w:color="auto"/>
              <w:left w:val="nil"/>
              <w:bottom w:val="single" w:sz="12" w:space="0" w:color="auto"/>
              <w:right w:val="single" w:sz="4" w:space="0" w:color="auto"/>
            </w:tcBorders>
            <w:shd w:val="clear" w:color="000000" w:fill="DCE6F1"/>
            <w:vAlign w:val="center"/>
            <w:hideMark/>
          </w:tcPr>
          <w:p w:rsidR="002318B3" w:rsidRPr="002318B3" w:rsidRDefault="002318B3" w:rsidP="002318B3">
            <w:pPr>
              <w:spacing w:before="20" w:after="20"/>
              <w:jc w:val="left"/>
              <w:rPr>
                <w:b/>
                <w:bCs/>
                <w:sz w:val="18"/>
                <w:szCs w:val="18"/>
                <w:lang w:eastAsia="en-GB"/>
              </w:rPr>
            </w:pPr>
            <w:r w:rsidRPr="002318B3">
              <w:rPr>
                <w:b/>
                <w:bCs/>
                <w:sz w:val="18"/>
                <w:szCs w:val="18"/>
                <w:lang w:eastAsia="en-GB"/>
              </w:rPr>
              <w:t>DEVCO Unit</w:t>
            </w:r>
          </w:p>
        </w:tc>
        <w:tc>
          <w:tcPr>
            <w:tcW w:w="178" w:type="pct"/>
            <w:tcBorders>
              <w:top w:val="single" w:sz="4" w:space="0" w:color="auto"/>
              <w:left w:val="nil"/>
              <w:bottom w:val="single" w:sz="12" w:space="0" w:color="auto"/>
              <w:right w:val="single" w:sz="4" w:space="0" w:color="auto"/>
            </w:tcBorders>
            <w:shd w:val="clear" w:color="000000" w:fill="DCE6F1"/>
            <w:vAlign w:val="center"/>
            <w:hideMark/>
          </w:tcPr>
          <w:p w:rsidR="002318B3" w:rsidRPr="002318B3" w:rsidRDefault="002318B3" w:rsidP="002318B3">
            <w:pPr>
              <w:spacing w:before="20" w:after="20"/>
              <w:jc w:val="center"/>
              <w:rPr>
                <w:b/>
                <w:bCs/>
                <w:sz w:val="18"/>
                <w:szCs w:val="18"/>
                <w:lang w:eastAsia="en-GB"/>
              </w:rPr>
            </w:pPr>
            <w:proofErr w:type="spellStart"/>
            <w:r w:rsidRPr="002318B3">
              <w:rPr>
                <w:b/>
                <w:bCs/>
                <w:sz w:val="18"/>
                <w:szCs w:val="18"/>
                <w:lang w:eastAsia="en-GB"/>
              </w:rPr>
              <w:t>Nb</w:t>
            </w:r>
            <w:proofErr w:type="spellEnd"/>
          </w:p>
        </w:tc>
        <w:tc>
          <w:tcPr>
            <w:tcW w:w="371" w:type="pct"/>
            <w:tcBorders>
              <w:top w:val="single" w:sz="4" w:space="0" w:color="auto"/>
              <w:left w:val="nil"/>
              <w:bottom w:val="single" w:sz="12" w:space="0" w:color="auto"/>
              <w:right w:val="single" w:sz="4" w:space="0" w:color="auto"/>
            </w:tcBorders>
            <w:shd w:val="clear" w:color="000000" w:fill="DCE6F1"/>
            <w:vAlign w:val="center"/>
            <w:hideMark/>
          </w:tcPr>
          <w:p w:rsidR="002318B3" w:rsidRPr="002318B3" w:rsidRDefault="002318B3" w:rsidP="002318B3">
            <w:pPr>
              <w:spacing w:before="20" w:after="20"/>
              <w:jc w:val="center"/>
              <w:rPr>
                <w:b/>
                <w:bCs/>
                <w:sz w:val="18"/>
                <w:szCs w:val="18"/>
                <w:lang w:eastAsia="en-GB"/>
              </w:rPr>
            </w:pPr>
            <w:r w:rsidRPr="002318B3">
              <w:rPr>
                <w:b/>
                <w:bCs/>
                <w:sz w:val="18"/>
                <w:szCs w:val="18"/>
                <w:lang w:eastAsia="en-GB"/>
              </w:rPr>
              <w:t>2016</w:t>
            </w:r>
          </w:p>
        </w:tc>
        <w:tc>
          <w:tcPr>
            <w:tcW w:w="238" w:type="pct"/>
            <w:tcBorders>
              <w:top w:val="single" w:sz="4" w:space="0" w:color="auto"/>
              <w:left w:val="nil"/>
              <w:bottom w:val="single" w:sz="12" w:space="0" w:color="auto"/>
              <w:right w:val="single" w:sz="4" w:space="0" w:color="auto"/>
            </w:tcBorders>
            <w:shd w:val="clear" w:color="000000" w:fill="DCE6F1"/>
            <w:vAlign w:val="center"/>
            <w:hideMark/>
          </w:tcPr>
          <w:p w:rsidR="002318B3" w:rsidRPr="002318B3" w:rsidRDefault="002318B3" w:rsidP="002318B3">
            <w:pPr>
              <w:spacing w:before="20" w:after="20"/>
              <w:jc w:val="center"/>
              <w:rPr>
                <w:b/>
                <w:bCs/>
                <w:sz w:val="18"/>
                <w:szCs w:val="18"/>
                <w:lang w:eastAsia="en-GB"/>
              </w:rPr>
            </w:pPr>
            <w:r w:rsidRPr="002318B3">
              <w:rPr>
                <w:b/>
                <w:bCs/>
                <w:sz w:val="18"/>
                <w:szCs w:val="18"/>
                <w:lang w:eastAsia="en-GB"/>
              </w:rPr>
              <w:t>2017</w:t>
            </w:r>
          </w:p>
        </w:tc>
        <w:tc>
          <w:tcPr>
            <w:tcW w:w="238" w:type="pct"/>
            <w:tcBorders>
              <w:top w:val="single" w:sz="4" w:space="0" w:color="auto"/>
              <w:left w:val="nil"/>
              <w:bottom w:val="single" w:sz="12" w:space="0" w:color="auto"/>
              <w:right w:val="single" w:sz="4" w:space="0" w:color="auto"/>
            </w:tcBorders>
            <w:shd w:val="clear" w:color="000000" w:fill="DCE6F1"/>
            <w:vAlign w:val="center"/>
            <w:hideMark/>
          </w:tcPr>
          <w:p w:rsidR="002318B3" w:rsidRPr="002318B3" w:rsidRDefault="002318B3" w:rsidP="002318B3">
            <w:pPr>
              <w:spacing w:before="20" w:after="20"/>
              <w:jc w:val="center"/>
              <w:rPr>
                <w:b/>
                <w:bCs/>
                <w:sz w:val="18"/>
                <w:szCs w:val="18"/>
                <w:lang w:eastAsia="en-GB"/>
              </w:rPr>
            </w:pPr>
            <w:r w:rsidRPr="002318B3">
              <w:rPr>
                <w:b/>
                <w:bCs/>
                <w:sz w:val="18"/>
                <w:szCs w:val="18"/>
                <w:lang w:eastAsia="en-GB"/>
              </w:rPr>
              <w:t>2018</w:t>
            </w:r>
          </w:p>
        </w:tc>
        <w:tc>
          <w:tcPr>
            <w:tcW w:w="238" w:type="pct"/>
            <w:tcBorders>
              <w:top w:val="single" w:sz="4" w:space="0" w:color="auto"/>
              <w:left w:val="nil"/>
              <w:bottom w:val="single" w:sz="12" w:space="0" w:color="auto"/>
              <w:right w:val="single" w:sz="4" w:space="0" w:color="auto"/>
            </w:tcBorders>
            <w:shd w:val="clear" w:color="000000" w:fill="DCE6F1"/>
            <w:vAlign w:val="center"/>
            <w:hideMark/>
          </w:tcPr>
          <w:p w:rsidR="002318B3" w:rsidRPr="002318B3" w:rsidRDefault="002318B3" w:rsidP="002318B3">
            <w:pPr>
              <w:spacing w:before="20" w:after="20"/>
              <w:jc w:val="center"/>
              <w:rPr>
                <w:b/>
                <w:bCs/>
                <w:sz w:val="18"/>
                <w:szCs w:val="18"/>
                <w:lang w:eastAsia="en-GB"/>
              </w:rPr>
            </w:pPr>
            <w:r w:rsidRPr="002318B3">
              <w:rPr>
                <w:b/>
                <w:bCs/>
                <w:sz w:val="18"/>
                <w:szCs w:val="18"/>
                <w:lang w:eastAsia="en-GB"/>
              </w:rPr>
              <w:t>2019</w:t>
            </w:r>
          </w:p>
        </w:tc>
        <w:tc>
          <w:tcPr>
            <w:tcW w:w="238" w:type="pct"/>
            <w:tcBorders>
              <w:top w:val="single" w:sz="4" w:space="0" w:color="auto"/>
              <w:left w:val="nil"/>
              <w:bottom w:val="single" w:sz="12" w:space="0" w:color="auto"/>
              <w:right w:val="single" w:sz="4" w:space="0" w:color="auto"/>
            </w:tcBorders>
            <w:shd w:val="clear" w:color="000000" w:fill="DCE6F1"/>
            <w:vAlign w:val="center"/>
            <w:hideMark/>
          </w:tcPr>
          <w:p w:rsidR="002318B3" w:rsidRPr="002318B3" w:rsidRDefault="002318B3" w:rsidP="002318B3">
            <w:pPr>
              <w:spacing w:before="20" w:after="20"/>
              <w:jc w:val="center"/>
              <w:rPr>
                <w:b/>
                <w:bCs/>
                <w:sz w:val="18"/>
                <w:szCs w:val="18"/>
                <w:lang w:eastAsia="en-GB"/>
              </w:rPr>
            </w:pPr>
            <w:r w:rsidRPr="002318B3">
              <w:rPr>
                <w:b/>
                <w:bCs/>
                <w:sz w:val="18"/>
                <w:szCs w:val="18"/>
                <w:lang w:eastAsia="en-GB"/>
              </w:rPr>
              <w:t>2020</w:t>
            </w:r>
          </w:p>
        </w:tc>
        <w:tc>
          <w:tcPr>
            <w:tcW w:w="600" w:type="pct"/>
            <w:tcBorders>
              <w:top w:val="single" w:sz="4" w:space="0" w:color="auto"/>
              <w:left w:val="nil"/>
              <w:bottom w:val="single" w:sz="12" w:space="0" w:color="auto"/>
              <w:right w:val="single" w:sz="12" w:space="0" w:color="auto"/>
            </w:tcBorders>
            <w:shd w:val="clear" w:color="000000" w:fill="DCE6F1"/>
            <w:vAlign w:val="center"/>
            <w:hideMark/>
          </w:tcPr>
          <w:p w:rsidR="002318B3" w:rsidRPr="002318B3" w:rsidRDefault="002318B3" w:rsidP="002318B3">
            <w:pPr>
              <w:spacing w:before="20" w:after="20"/>
              <w:jc w:val="center"/>
              <w:rPr>
                <w:rFonts w:ascii="Arial Black" w:hAnsi="Arial Black"/>
                <w:b/>
                <w:bCs/>
                <w:sz w:val="18"/>
                <w:szCs w:val="18"/>
                <w:lang w:eastAsia="en-GB"/>
              </w:rPr>
            </w:pPr>
            <w:r w:rsidRPr="002318B3">
              <w:rPr>
                <w:rFonts w:ascii="Arial Black" w:hAnsi="Arial Black"/>
                <w:b/>
                <w:bCs/>
                <w:sz w:val="18"/>
                <w:szCs w:val="18"/>
                <w:lang w:eastAsia="en-GB"/>
              </w:rPr>
              <w:t>Total w/days</w:t>
            </w:r>
          </w:p>
        </w:tc>
      </w:tr>
      <w:tr w:rsidR="002318B3" w:rsidRPr="002318B3" w:rsidTr="002318B3">
        <w:trPr>
          <w:cantSplit/>
          <w:trHeight w:val="20"/>
        </w:trPr>
        <w:tc>
          <w:tcPr>
            <w:tcW w:w="197" w:type="pct"/>
            <w:vMerge w:val="restart"/>
            <w:tcBorders>
              <w:top w:val="single" w:sz="12" w:space="0" w:color="auto"/>
              <w:left w:val="single" w:sz="12" w:space="0" w:color="auto"/>
              <w:bottom w:val="single" w:sz="12" w:space="0" w:color="000000"/>
              <w:right w:val="single" w:sz="4" w:space="0" w:color="auto"/>
            </w:tcBorders>
            <w:shd w:val="clear" w:color="auto" w:fill="auto"/>
            <w:textDirection w:val="btLr"/>
            <w:vAlign w:val="center"/>
            <w:hideMark/>
          </w:tcPr>
          <w:p w:rsidR="002318B3" w:rsidRPr="002318B3" w:rsidRDefault="002318B3" w:rsidP="002318B3">
            <w:pPr>
              <w:spacing w:before="20" w:after="20"/>
              <w:jc w:val="center"/>
              <w:rPr>
                <w:rFonts w:ascii="Arial Black" w:hAnsi="Arial Black"/>
                <w:color w:val="000000"/>
                <w:sz w:val="18"/>
                <w:szCs w:val="18"/>
                <w:lang w:eastAsia="en-GB"/>
              </w:rPr>
            </w:pPr>
            <w:r w:rsidRPr="002318B3">
              <w:rPr>
                <w:rFonts w:ascii="Arial Black" w:hAnsi="Arial Black"/>
                <w:color w:val="000000"/>
                <w:sz w:val="18"/>
                <w:szCs w:val="18"/>
                <w:lang w:eastAsia="en-GB"/>
              </w:rPr>
              <w:t>Business costs</w:t>
            </w:r>
          </w:p>
        </w:tc>
        <w:tc>
          <w:tcPr>
            <w:tcW w:w="1455"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left"/>
              <w:rPr>
                <w:color w:val="000000"/>
                <w:sz w:val="18"/>
                <w:szCs w:val="18"/>
                <w:lang w:eastAsia="en-GB"/>
              </w:rPr>
            </w:pPr>
            <w:r w:rsidRPr="002318B3">
              <w:rPr>
                <w:color w:val="000000"/>
                <w:sz w:val="18"/>
                <w:szCs w:val="18"/>
                <w:lang w:eastAsia="en-GB"/>
              </w:rPr>
              <w:t>1 Business Manager (100%)</w:t>
            </w:r>
          </w:p>
        </w:tc>
        <w:tc>
          <w:tcPr>
            <w:tcW w:w="796"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left"/>
              <w:rPr>
                <w:color w:val="000000"/>
                <w:sz w:val="18"/>
                <w:szCs w:val="18"/>
                <w:lang w:eastAsia="en-GB"/>
              </w:rPr>
            </w:pPr>
            <w:r w:rsidRPr="002318B3">
              <w:rPr>
                <w:color w:val="000000"/>
                <w:sz w:val="18"/>
                <w:szCs w:val="18"/>
                <w:lang w:eastAsia="en-GB"/>
              </w:rPr>
              <w:t xml:space="preserve">Lucile Petitpierre </w:t>
            </w:r>
          </w:p>
        </w:tc>
        <w:tc>
          <w:tcPr>
            <w:tcW w:w="451"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left"/>
              <w:rPr>
                <w:color w:val="000000"/>
                <w:sz w:val="18"/>
                <w:szCs w:val="18"/>
                <w:lang w:eastAsia="en-GB"/>
              </w:rPr>
            </w:pPr>
            <w:r w:rsidRPr="002318B3">
              <w:rPr>
                <w:color w:val="000000"/>
                <w:sz w:val="18"/>
                <w:szCs w:val="18"/>
                <w:lang w:eastAsia="en-GB"/>
              </w:rPr>
              <w:t>DEVCO 05</w:t>
            </w:r>
          </w:p>
        </w:tc>
        <w:tc>
          <w:tcPr>
            <w:tcW w:w="178"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1</w:t>
            </w:r>
          </w:p>
        </w:tc>
        <w:tc>
          <w:tcPr>
            <w:tcW w:w="371"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144</w:t>
            </w:r>
          </w:p>
        </w:tc>
        <w:tc>
          <w:tcPr>
            <w:tcW w:w="238"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226</w:t>
            </w:r>
          </w:p>
        </w:tc>
        <w:tc>
          <w:tcPr>
            <w:tcW w:w="238"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56.5</w:t>
            </w:r>
          </w:p>
        </w:tc>
        <w:tc>
          <w:tcPr>
            <w:tcW w:w="238"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56.5</w:t>
            </w:r>
          </w:p>
        </w:tc>
        <w:tc>
          <w:tcPr>
            <w:tcW w:w="238"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56.5</w:t>
            </w:r>
          </w:p>
        </w:tc>
        <w:tc>
          <w:tcPr>
            <w:tcW w:w="600" w:type="pct"/>
            <w:tcBorders>
              <w:top w:val="nil"/>
              <w:left w:val="nil"/>
              <w:bottom w:val="single" w:sz="4" w:space="0" w:color="auto"/>
              <w:right w:val="single" w:sz="12" w:space="0" w:color="auto"/>
            </w:tcBorders>
            <w:shd w:val="clear" w:color="000000" w:fill="F2DCDB"/>
            <w:vAlign w:val="center"/>
            <w:hideMark/>
          </w:tcPr>
          <w:p w:rsidR="002318B3" w:rsidRPr="002318B3" w:rsidRDefault="002318B3" w:rsidP="002318B3">
            <w:pPr>
              <w:spacing w:before="20" w:after="20"/>
              <w:jc w:val="center"/>
              <w:rPr>
                <w:rFonts w:ascii="Arial Black" w:hAnsi="Arial Black"/>
                <w:color w:val="000000"/>
                <w:sz w:val="18"/>
                <w:szCs w:val="18"/>
                <w:lang w:eastAsia="en-GB"/>
              </w:rPr>
            </w:pPr>
            <w:r w:rsidRPr="002318B3">
              <w:rPr>
                <w:rFonts w:ascii="Arial Black" w:hAnsi="Arial Black"/>
                <w:color w:val="000000"/>
                <w:sz w:val="18"/>
                <w:szCs w:val="18"/>
                <w:lang w:eastAsia="en-GB"/>
              </w:rPr>
              <w:t>539.5</w:t>
            </w:r>
          </w:p>
        </w:tc>
      </w:tr>
      <w:tr w:rsidR="002318B3" w:rsidRPr="002318B3" w:rsidTr="002318B3">
        <w:trPr>
          <w:cantSplit/>
          <w:trHeight w:val="20"/>
        </w:trPr>
        <w:tc>
          <w:tcPr>
            <w:tcW w:w="197" w:type="pct"/>
            <w:vMerge/>
            <w:tcBorders>
              <w:top w:val="single" w:sz="12" w:space="0" w:color="auto"/>
              <w:left w:val="single" w:sz="12" w:space="0" w:color="auto"/>
              <w:bottom w:val="single" w:sz="12" w:space="0" w:color="000000"/>
              <w:right w:val="single" w:sz="4" w:space="0" w:color="auto"/>
            </w:tcBorders>
            <w:vAlign w:val="center"/>
            <w:hideMark/>
          </w:tcPr>
          <w:p w:rsidR="002318B3" w:rsidRPr="002318B3" w:rsidRDefault="002318B3" w:rsidP="002318B3">
            <w:pPr>
              <w:spacing w:before="20" w:after="20"/>
              <w:jc w:val="left"/>
              <w:rPr>
                <w:rFonts w:ascii="Arial Black" w:hAnsi="Arial Black"/>
                <w:color w:val="000000"/>
                <w:sz w:val="18"/>
                <w:szCs w:val="18"/>
                <w:lang w:eastAsia="en-GB"/>
              </w:rPr>
            </w:pPr>
          </w:p>
        </w:tc>
        <w:tc>
          <w:tcPr>
            <w:tcW w:w="1455"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left"/>
              <w:rPr>
                <w:color w:val="000000"/>
                <w:sz w:val="18"/>
                <w:szCs w:val="18"/>
                <w:lang w:eastAsia="en-GB"/>
              </w:rPr>
            </w:pPr>
            <w:r w:rsidRPr="002318B3">
              <w:rPr>
                <w:color w:val="000000"/>
                <w:sz w:val="18"/>
                <w:szCs w:val="18"/>
                <w:lang w:eastAsia="en-GB"/>
              </w:rPr>
              <w:t>1 User experience expert (40%)</w:t>
            </w:r>
          </w:p>
        </w:tc>
        <w:tc>
          <w:tcPr>
            <w:tcW w:w="796"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left"/>
              <w:rPr>
                <w:i/>
                <w:iCs/>
                <w:color w:val="000000"/>
                <w:sz w:val="18"/>
                <w:szCs w:val="18"/>
                <w:lang w:eastAsia="en-GB"/>
              </w:rPr>
            </w:pPr>
            <w:r w:rsidRPr="002318B3">
              <w:rPr>
                <w:i/>
                <w:iCs/>
                <w:color w:val="000000"/>
                <w:sz w:val="18"/>
                <w:szCs w:val="18"/>
                <w:lang w:eastAsia="en-GB"/>
              </w:rPr>
              <w:t>To be defined</w:t>
            </w:r>
          </w:p>
        </w:tc>
        <w:tc>
          <w:tcPr>
            <w:tcW w:w="451"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left"/>
              <w:rPr>
                <w:color w:val="000000"/>
                <w:sz w:val="18"/>
                <w:szCs w:val="18"/>
                <w:lang w:eastAsia="en-GB"/>
              </w:rPr>
            </w:pPr>
            <w:r w:rsidRPr="002318B3">
              <w:rPr>
                <w:color w:val="000000"/>
                <w:sz w:val="18"/>
                <w:szCs w:val="18"/>
                <w:lang w:eastAsia="en-GB"/>
              </w:rPr>
              <w:t>DEVCO 05</w:t>
            </w:r>
          </w:p>
        </w:tc>
        <w:tc>
          <w:tcPr>
            <w:tcW w:w="178"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1</w:t>
            </w:r>
          </w:p>
        </w:tc>
        <w:tc>
          <w:tcPr>
            <w:tcW w:w="371"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64</w:t>
            </w:r>
          </w:p>
        </w:tc>
        <w:tc>
          <w:tcPr>
            <w:tcW w:w="238"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80</w:t>
            </w:r>
          </w:p>
        </w:tc>
        <w:tc>
          <w:tcPr>
            <w:tcW w:w="238"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0</w:t>
            </w:r>
          </w:p>
        </w:tc>
        <w:tc>
          <w:tcPr>
            <w:tcW w:w="238"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0</w:t>
            </w:r>
          </w:p>
        </w:tc>
        <w:tc>
          <w:tcPr>
            <w:tcW w:w="238"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0</w:t>
            </w:r>
          </w:p>
        </w:tc>
        <w:tc>
          <w:tcPr>
            <w:tcW w:w="600" w:type="pct"/>
            <w:tcBorders>
              <w:top w:val="nil"/>
              <w:left w:val="nil"/>
              <w:bottom w:val="single" w:sz="4" w:space="0" w:color="auto"/>
              <w:right w:val="single" w:sz="12" w:space="0" w:color="auto"/>
            </w:tcBorders>
            <w:shd w:val="clear" w:color="000000" w:fill="F2DCDB"/>
            <w:vAlign w:val="center"/>
            <w:hideMark/>
          </w:tcPr>
          <w:p w:rsidR="002318B3" w:rsidRPr="002318B3" w:rsidRDefault="002318B3" w:rsidP="002318B3">
            <w:pPr>
              <w:spacing w:before="20" w:after="20"/>
              <w:jc w:val="center"/>
              <w:rPr>
                <w:rFonts w:ascii="Arial Black" w:hAnsi="Arial Black"/>
                <w:color w:val="000000"/>
                <w:sz w:val="18"/>
                <w:szCs w:val="18"/>
                <w:lang w:eastAsia="en-GB"/>
              </w:rPr>
            </w:pPr>
            <w:r w:rsidRPr="002318B3">
              <w:rPr>
                <w:rFonts w:ascii="Arial Black" w:hAnsi="Arial Black"/>
                <w:color w:val="000000"/>
                <w:sz w:val="18"/>
                <w:szCs w:val="18"/>
                <w:lang w:eastAsia="en-GB"/>
              </w:rPr>
              <w:t>62</w:t>
            </w:r>
          </w:p>
        </w:tc>
      </w:tr>
      <w:tr w:rsidR="002318B3" w:rsidRPr="002318B3" w:rsidTr="002318B3">
        <w:trPr>
          <w:cantSplit/>
          <w:trHeight w:val="20"/>
        </w:trPr>
        <w:tc>
          <w:tcPr>
            <w:tcW w:w="197" w:type="pct"/>
            <w:vMerge/>
            <w:tcBorders>
              <w:top w:val="single" w:sz="12" w:space="0" w:color="auto"/>
              <w:left w:val="single" w:sz="12" w:space="0" w:color="auto"/>
              <w:bottom w:val="single" w:sz="12" w:space="0" w:color="000000"/>
              <w:right w:val="single" w:sz="4" w:space="0" w:color="auto"/>
            </w:tcBorders>
            <w:vAlign w:val="center"/>
            <w:hideMark/>
          </w:tcPr>
          <w:p w:rsidR="002318B3" w:rsidRPr="002318B3" w:rsidRDefault="002318B3" w:rsidP="002318B3">
            <w:pPr>
              <w:spacing w:before="20" w:after="20"/>
              <w:jc w:val="left"/>
              <w:rPr>
                <w:rFonts w:ascii="Arial Black" w:hAnsi="Arial Black"/>
                <w:color w:val="000000"/>
                <w:sz w:val="18"/>
                <w:szCs w:val="18"/>
                <w:lang w:eastAsia="en-GB"/>
              </w:rPr>
            </w:pPr>
          </w:p>
        </w:tc>
        <w:tc>
          <w:tcPr>
            <w:tcW w:w="1455"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left"/>
              <w:rPr>
                <w:color w:val="000000"/>
                <w:sz w:val="18"/>
                <w:szCs w:val="18"/>
                <w:lang w:eastAsia="en-GB"/>
              </w:rPr>
            </w:pPr>
            <w:r w:rsidRPr="002318B3">
              <w:rPr>
                <w:color w:val="000000"/>
                <w:sz w:val="18"/>
                <w:szCs w:val="18"/>
                <w:lang w:eastAsia="en-GB"/>
              </w:rPr>
              <w:t>1 Change management expert (50%)</w:t>
            </w:r>
          </w:p>
        </w:tc>
        <w:tc>
          <w:tcPr>
            <w:tcW w:w="796"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left"/>
              <w:rPr>
                <w:i/>
                <w:iCs/>
                <w:color w:val="000000"/>
                <w:sz w:val="18"/>
                <w:szCs w:val="18"/>
                <w:lang w:eastAsia="en-GB"/>
              </w:rPr>
            </w:pPr>
            <w:r w:rsidRPr="002318B3">
              <w:rPr>
                <w:i/>
                <w:iCs/>
                <w:color w:val="000000"/>
                <w:sz w:val="18"/>
                <w:szCs w:val="18"/>
                <w:lang w:eastAsia="en-GB"/>
              </w:rPr>
              <w:t>To be defined</w:t>
            </w:r>
          </w:p>
        </w:tc>
        <w:tc>
          <w:tcPr>
            <w:tcW w:w="451"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left"/>
              <w:rPr>
                <w:color w:val="000000"/>
                <w:sz w:val="18"/>
                <w:szCs w:val="18"/>
                <w:lang w:eastAsia="en-GB"/>
              </w:rPr>
            </w:pPr>
            <w:r w:rsidRPr="002318B3">
              <w:rPr>
                <w:color w:val="000000"/>
                <w:sz w:val="18"/>
                <w:szCs w:val="18"/>
                <w:lang w:eastAsia="en-GB"/>
              </w:rPr>
              <w:t>DEVCO 05</w:t>
            </w:r>
          </w:p>
        </w:tc>
        <w:tc>
          <w:tcPr>
            <w:tcW w:w="178"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1</w:t>
            </w:r>
          </w:p>
        </w:tc>
        <w:tc>
          <w:tcPr>
            <w:tcW w:w="371"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120</w:t>
            </w:r>
          </w:p>
        </w:tc>
        <w:tc>
          <w:tcPr>
            <w:tcW w:w="238"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175</w:t>
            </w:r>
          </w:p>
        </w:tc>
        <w:tc>
          <w:tcPr>
            <w:tcW w:w="238"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30</w:t>
            </w:r>
          </w:p>
        </w:tc>
        <w:tc>
          <w:tcPr>
            <w:tcW w:w="238"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30</w:t>
            </w:r>
          </w:p>
        </w:tc>
        <w:tc>
          <w:tcPr>
            <w:tcW w:w="238"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0</w:t>
            </w:r>
          </w:p>
        </w:tc>
        <w:tc>
          <w:tcPr>
            <w:tcW w:w="600" w:type="pct"/>
            <w:tcBorders>
              <w:top w:val="nil"/>
              <w:left w:val="nil"/>
              <w:bottom w:val="single" w:sz="4" w:space="0" w:color="auto"/>
              <w:right w:val="single" w:sz="12" w:space="0" w:color="auto"/>
            </w:tcBorders>
            <w:shd w:val="clear" w:color="000000" w:fill="F2DCDB"/>
            <w:vAlign w:val="center"/>
            <w:hideMark/>
          </w:tcPr>
          <w:p w:rsidR="002318B3" w:rsidRPr="002318B3" w:rsidRDefault="002318B3" w:rsidP="002318B3">
            <w:pPr>
              <w:spacing w:before="20" w:after="20"/>
              <w:jc w:val="center"/>
              <w:rPr>
                <w:rFonts w:ascii="Arial Black" w:hAnsi="Arial Black"/>
                <w:color w:val="000000"/>
                <w:sz w:val="18"/>
                <w:szCs w:val="18"/>
                <w:lang w:eastAsia="en-GB"/>
              </w:rPr>
            </w:pPr>
            <w:r w:rsidRPr="002318B3">
              <w:rPr>
                <w:rFonts w:ascii="Arial Black" w:hAnsi="Arial Black"/>
                <w:color w:val="000000"/>
                <w:sz w:val="18"/>
                <w:szCs w:val="18"/>
                <w:lang w:eastAsia="en-GB"/>
              </w:rPr>
              <w:t>355</w:t>
            </w:r>
          </w:p>
        </w:tc>
      </w:tr>
      <w:tr w:rsidR="002318B3" w:rsidRPr="002318B3" w:rsidTr="002318B3">
        <w:trPr>
          <w:cantSplit/>
          <w:trHeight w:val="20"/>
        </w:trPr>
        <w:tc>
          <w:tcPr>
            <w:tcW w:w="197" w:type="pct"/>
            <w:vMerge/>
            <w:tcBorders>
              <w:top w:val="single" w:sz="12" w:space="0" w:color="auto"/>
              <w:left w:val="single" w:sz="12" w:space="0" w:color="auto"/>
              <w:bottom w:val="single" w:sz="12" w:space="0" w:color="000000"/>
              <w:right w:val="single" w:sz="4" w:space="0" w:color="auto"/>
            </w:tcBorders>
            <w:vAlign w:val="center"/>
            <w:hideMark/>
          </w:tcPr>
          <w:p w:rsidR="002318B3" w:rsidRPr="002318B3" w:rsidRDefault="002318B3" w:rsidP="002318B3">
            <w:pPr>
              <w:spacing w:before="20" w:after="20"/>
              <w:jc w:val="left"/>
              <w:rPr>
                <w:rFonts w:ascii="Arial Black" w:hAnsi="Arial Black"/>
                <w:color w:val="000000"/>
                <w:sz w:val="18"/>
                <w:szCs w:val="18"/>
                <w:lang w:eastAsia="en-GB"/>
              </w:rPr>
            </w:pPr>
          </w:p>
        </w:tc>
        <w:tc>
          <w:tcPr>
            <w:tcW w:w="1455"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left"/>
              <w:rPr>
                <w:color w:val="000000"/>
                <w:sz w:val="18"/>
                <w:szCs w:val="18"/>
                <w:lang w:eastAsia="en-GB"/>
              </w:rPr>
            </w:pPr>
            <w:r w:rsidRPr="002318B3">
              <w:rPr>
                <w:color w:val="000000"/>
                <w:sz w:val="18"/>
                <w:szCs w:val="18"/>
                <w:lang w:eastAsia="en-GB"/>
              </w:rPr>
              <w:t>1 Glossary manager (50%)</w:t>
            </w:r>
          </w:p>
        </w:tc>
        <w:tc>
          <w:tcPr>
            <w:tcW w:w="796"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left"/>
              <w:rPr>
                <w:i/>
                <w:iCs/>
                <w:color w:val="000000"/>
                <w:sz w:val="18"/>
                <w:szCs w:val="18"/>
                <w:lang w:eastAsia="en-GB"/>
              </w:rPr>
            </w:pPr>
            <w:r w:rsidRPr="002318B3">
              <w:rPr>
                <w:i/>
                <w:iCs/>
                <w:color w:val="000000"/>
                <w:sz w:val="18"/>
                <w:szCs w:val="18"/>
                <w:lang w:eastAsia="en-GB"/>
              </w:rPr>
              <w:t>To be defined</w:t>
            </w:r>
          </w:p>
        </w:tc>
        <w:tc>
          <w:tcPr>
            <w:tcW w:w="451"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left"/>
              <w:rPr>
                <w:color w:val="000000"/>
                <w:sz w:val="18"/>
                <w:szCs w:val="18"/>
                <w:lang w:eastAsia="en-GB"/>
              </w:rPr>
            </w:pPr>
            <w:r w:rsidRPr="002318B3">
              <w:rPr>
                <w:color w:val="000000"/>
                <w:sz w:val="18"/>
                <w:szCs w:val="18"/>
                <w:lang w:eastAsia="en-GB"/>
              </w:rPr>
              <w:t>DEVCO 05</w:t>
            </w:r>
          </w:p>
        </w:tc>
        <w:tc>
          <w:tcPr>
            <w:tcW w:w="178"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1</w:t>
            </w:r>
          </w:p>
        </w:tc>
        <w:tc>
          <w:tcPr>
            <w:tcW w:w="371"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109</w:t>
            </w:r>
          </w:p>
        </w:tc>
        <w:tc>
          <w:tcPr>
            <w:tcW w:w="238"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50</w:t>
            </w:r>
          </w:p>
        </w:tc>
        <w:tc>
          <w:tcPr>
            <w:tcW w:w="238"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0</w:t>
            </w:r>
          </w:p>
        </w:tc>
        <w:tc>
          <w:tcPr>
            <w:tcW w:w="238"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0</w:t>
            </w:r>
          </w:p>
        </w:tc>
        <w:tc>
          <w:tcPr>
            <w:tcW w:w="238"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0</w:t>
            </w:r>
          </w:p>
        </w:tc>
        <w:tc>
          <w:tcPr>
            <w:tcW w:w="600" w:type="pct"/>
            <w:tcBorders>
              <w:top w:val="nil"/>
              <w:left w:val="nil"/>
              <w:bottom w:val="single" w:sz="4" w:space="0" w:color="auto"/>
              <w:right w:val="single" w:sz="12" w:space="0" w:color="auto"/>
            </w:tcBorders>
            <w:shd w:val="clear" w:color="000000" w:fill="F2DCDB"/>
            <w:vAlign w:val="center"/>
            <w:hideMark/>
          </w:tcPr>
          <w:p w:rsidR="002318B3" w:rsidRPr="002318B3" w:rsidRDefault="002318B3" w:rsidP="002318B3">
            <w:pPr>
              <w:spacing w:before="20" w:after="20"/>
              <w:jc w:val="center"/>
              <w:rPr>
                <w:rFonts w:ascii="Arial Black" w:hAnsi="Arial Black"/>
                <w:color w:val="000000"/>
                <w:sz w:val="18"/>
                <w:szCs w:val="18"/>
                <w:lang w:eastAsia="en-GB"/>
              </w:rPr>
            </w:pPr>
            <w:r w:rsidRPr="002318B3">
              <w:rPr>
                <w:rFonts w:ascii="Arial Black" w:hAnsi="Arial Black"/>
                <w:color w:val="000000"/>
                <w:sz w:val="18"/>
                <w:szCs w:val="18"/>
                <w:lang w:eastAsia="en-GB"/>
              </w:rPr>
              <w:t>89</w:t>
            </w:r>
          </w:p>
        </w:tc>
      </w:tr>
      <w:tr w:rsidR="002318B3" w:rsidRPr="002318B3" w:rsidTr="002318B3">
        <w:trPr>
          <w:cantSplit/>
          <w:trHeight w:val="20"/>
        </w:trPr>
        <w:tc>
          <w:tcPr>
            <w:tcW w:w="197" w:type="pct"/>
            <w:vMerge/>
            <w:tcBorders>
              <w:top w:val="single" w:sz="12" w:space="0" w:color="auto"/>
              <w:left w:val="single" w:sz="12" w:space="0" w:color="auto"/>
              <w:bottom w:val="single" w:sz="12" w:space="0" w:color="000000"/>
              <w:right w:val="single" w:sz="4" w:space="0" w:color="auto"/>
            </w:tcBorders>
            <w:vAlign w:val="center"/>
            <w:hideMark/>
          </w:tcPr>
          <w:p w:rsidR="002318B3" w:rsidRPr="002318B3" w:rsidRDefault="002318B3" w:rsidP="002318B3">
            <w:pPr>
              <w:spacing w:before="20" w:after="20"/>
              <w:jc w:val="left"/>
              <w:rPr>
                <w:rFonts w:ascii="Arial Black" w:hAnsi="Arial Black"/>
                <w:color w:val="000000"/>
                <w:sz w:val="18"/>
                <w:szCs w:val="18"/>
                <w:lang w:eastAsia="en-GB"/>
              </w:rPr>
            </w:pPr>
          </w:p>
        </w:tc>
        <w:tc>
          <w:tcPr>
            <w:tcW w:w="1455"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left"/>
              <w:rPr>
                <w:color w:val="000000"/>
                <w:sz w:val="18"/>
                <w:szCs w:val="18"/>
                <w:lang w:eastAsia="en-GB"/>
              </w:rPr>
            </w:pPr>
            <w:r w:rsidRPr="002318B3">
              <w:rPr>
                <w:color w:val="000000"/>
                <w:sz w:val="18"/>
                <w:szCs w:val="18"/>
                <w:lang w:eastAsia="en-GB"/>
              </w:rPr>
              <w:t>1 Migration expert (50%)</w:t>
            </w:r>
          </w:p>
        </w:tc>
        <w:tc>
          <w:tcPr>
            <w:tcW w:w="796"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left"/>
              <w:rPr>
                <w:color w:val="000000"/>
                <w:sz w:val="18"/>
                <w:szCs w:val="18"/>
                <w:lang w:eastAsia="en-GB"/>
              </w:rPr>
            </w:pPr>
            <w:r w:rsidRPr="002318B3">
              <w:rPr>
                <w:color w:val="000000"/>
                <w:sz w:val="18"/>
                <w:szCs w:val="18"/>
                <w:lang w:eastAsia="en-GB"/>
              </w:rPr>
              <w:t xml:space="preserve">Michel </w:t>
            </w:r>
            <w:proofErr w:type="spellStart"/>
            <w:r w:rsidRPr="002318B3">
              <w:rPr>
                <w:color w:val="000000"/>
                <w:sz w:val="18"/>
                <w:szCs w:val="18"/>
                <w:lang w:eastAsia="en-GB"/>
              </w:rPr>
              <w:t>Lonneux</w:t>
            </w:r>
            <w:proofErr w:type="spellEnd"/>
          </w:p>
        </w:tc>
        <w:tc>
          <w:tcPr>
            <w:tcW w:w="451"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left"/>
              <w:rPr>
                <w:color w:val="000000"/>
                <w:sz w:val="18"/>
                <w:szCs w:val="18"/>
                <w:lang w:eastAsia="en-GB"/>
              </w:rPr>
            </w:pPr>
            <w:r w:rsidRPr="002318B3">
              <w:rPr>
                <w:color w:val="000000"/>
                <w:sz w:val="18"/>
                <w:szCs w:val="18"/>
                <w:lang w:eastAsia="en-GB"/>
              </w:rPr>
              <w:t>DEVCO 05</w:t>
            </w:r>
          </w:p>
        </w:tc>
        <w:tc>
          <w:tcPr>
            <w:tcW w:w="178"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1</w:t>
            </w:r>
          </w:p>
        </w:tc>
        <w:tc>
          <w:tcPr>
            <w:tcW w:w="371"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110</w:t>
            </w:r>
          </w:p>
        </w:tc>
        <w:tc>
          <w:tcPr>
            <w:tcW w:w="238"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110</w:t>
            </w:r>
          </w:p>
        </w:tc>
        <w:tc>
          <w:tcPr>
            <w:tcW w:w="238"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55</w:t>
            </w:r>
          </w:p>
        </w:tc>
        <w:tc>
          <w:tcPr>
            <w:tcW w:w="238"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0</w:t>
            </w:r>
          </w:p>
        </w:tc>
        <w:tc>
          <w:tcPr>
            <w:tcW w:w="238"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0</w:t>
            </w:r>
          </w:p>
        </w:tc>
        <w:tc>
          <w:tcPr>
            <w:tcW w:w="600" w:type="pct"/>
            <w:tcBorders>
              <w:top w:val="nil"/>
              <w:left w:val="nil"/>
              <w:bottom w:val="single" w:sz="4" w:space="0" w:color="auto"/>
              <w:right w:val="single" w:sz="12" w:space="0" w:color="auto"/>
            </w:tcBorders>
            <w:shd w:val="clear" w:color="000000" w:fill="F2DCDB"/>
            <w:vAlign w:val="center"/>
            <w:hideMark/>
          </w:tcPr>
          <w:p w:rsidR="002318B3" w:rsidRPr="002318B3" w:rsidRDefault="002318B3" w:rsidP="002318B3">
            <w:pPr>
              <w:spacing w:before="20" w:after="20"/>
              <w:jc w:val="center"/>
              <w:rPr>
                <w:rFonts w:ascii="Arial Black" w:hAnsi="Arial Black"/>
                <w:color w:val="000000"/>
                <w:sz w:val="18"/>
                <w:szCs w:val="18"/>
                <w:lang w:eastAsia="en-GB"/>
              </w:rPr>
            </w:pPr>
            <w:r w:rsidRPr="002318B3">
              <w:rPr>
                <w:rFonts w:ascii="Arial Black" w:hAnsi="Arial Black"/>
                <w:color w:val="000000"/>
                <w:sz w:val="18"/>
                <w:szCs w:val="18"/>
                <w:lang w:eastAsia="en-GB"/>
              </w:rPr>
              <w:t>275</w:t>
            </w:r>
          </w:p>
        </w:tc>
      </w:tr>
      <w:tr w:rsidR="002318B3" w:rsidRPr="002318B3" w:rsidTr="002318B3">
        <w:trPr>
          <w:cantSplit/>
          <w:trHeight w:val="20"/>
        </w:trPr>
        <w:tc>
          <w:tcPr>
            <w:tcW w:w="197" w:type="pct"/>
            <w:vMerge/>
            <w:tcBorders>
              <w:top w:val="single" w:sz="12" w:space="0" w:color="auto"/>
              <w:left w:val="single" w:sz="12" w:space="0" w:color="auto"/>
              <w:bottom w:val="single" w:sz="12" w:space="0" w:color="000000"/>
              <w:right w:val="single" w:sz="4" w:space="0" w:color="auto"/>
            </w:tcBorders>
            <w:vAlign w:val="center"/>
            <w:hideMark/>
          </w:tcPr>
          <w:p w:rsidR="002318B3" w:rsidRPr="002318B3" w:rsidRDefault="002318B3" w:rsidP="002318B3">
            <w:pPr>
              <w:spacing w:before="20" w:after="20"/>
              <w:jc w:val="left"/>
              <w:rPr>
                <w:rFonts w:ascii="Arial Black" w:hAnsi="Arial Black"/>
                <w:color w:val="000000"/>
                <w:sz w:val="18"/>
                <w:szCs w:val="18"/>
                <w:lang w:eastAsia="en-GB"/>
              </w:rPr>
            </w:pPr>
          </w:p>
        </w:tc>
        <w:tc>
          <w:tcPr>
            <w:tcW w:w="1455"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left"/>
              <w:rPr>
                <w:color w:val="000000"/>
                <w:sz w:val="18"/>
                <w:szCs w:val="18"/>
                <w:lang w:eastAsia="en-GB"/>
              </w:rPr>
            </w:pPr>
            <w:r w:rsidRPr="002318B3">
              <w:rPr>
                <w:color w:val="000000"/>
                <w:sz w:val="18"/>
                <w:szCs w:val="18"/>
                <w:lang w:eastAsia="en-GB"/>
              </w:rPr>
              <w:t>1 Programme architect (50%)</w:t>
            </w:r>
          </w:p>
        </w:tc>
        <w:tc>
          <w:tcPr>
            <w:tcW w:w="796"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left"/>
              <w:rPr>
                <w:color w:val="000000"/>
                <w:sz w:val="18"/>
                <w:szCs w:val="18"/>
                <w:lang w:eastAsia="en-GB"/>
              </w:rPr>
            </w:pPr>
            <w:r w:rsidRPr="002318B3">
              <w:rPr>
                <w:color w:val="000000"/>
                <w:sz w:val="18"/>
                <w:szCs w:val="18"/>
                <w:lang w:eastAsia="en-GB"/>
              </w:rPr>
              <w:t xml:space="preserve">Emmanuel de Kerchove </w:t>
            </w:r>
          </w:p>
        </w:tc>
        <w:tc>
          <w:tcPr>
            <w:tcW w:w="451"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left"/>
              <w:rPr>
                <w:color w:val="000000"/>
                <w:sz w:val="18"/>
                <w:szCs w:val="18"/>
                <w:lang w:eastAsia="en-GB"/>
              </w:rPr>
            </w:pPr>
            <w:r w:rsidRPr="002318B3">
              <w:rPr>
                <w:color w:val="000000"/>
                <w:sz w:val="18"/>
                <w:szCs w:val="18"/>
                <w:lang w:eastAsia="en-GB"/>
              </w:rPr>
              <w:t>DEVCO 05</w:t>
            </w:r>
          </w:p>
        </w:tc>
        <w:tc>
          <w:tcPr>
            <w:tcW w:w="178"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1</w:t>
            </w:r>
          </w:p>
        </w:tc>
        <w:tc>
          <w:tcPr>
            <w:tcW w:w="371"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80</w:t>
            </w:r>
          </w:p>
        </w:tc>
        <w:tc>
          <w:tcPr>
            <w:tcW w:w="238"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60</w:t>
            </w:r>
          </w:p>
        </w:tc>
        <w:tc>
          <w:tcPr>
            <w:tcW w:w="238"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0</w:t>
            </w:r>
          </w:p>
        </w:tc>
        <w:tc>
          <w:tcPr>
            <w:tcW w:w="238"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0</w:t>
            </w:r>
          </w:p>
        </w:tc>
        <w:tc>
          <w:tcPr>
            <w:tcW w:w="238"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0</w:t>
            </w:r>
          </w:p>
        </w:tc>
        <w:tc>
          <w:tcPr>
            <w:tcW w:w="600" w:type="pct"/>
            <w:tcBorders>
              <w:top w:val="nil"/>
              <w:left w:val="nil"/>
              <w:bottom w:val="single" w:sz="4" w:space="0" w:color="auto"/>
              <w:right w:val="single" w:sz="12" w:space="0" w:color="auto"/>
            </w:tcBorders>
            <w:shd w:val="clear" w:color="000000" w:fill="F2DCDB"/>
            <w:vAlign w:val="center"/>
            <w:hideMark/>
          </w:tcPr>
          <w:p w:rsidR="002318B3" w:rsidRPr="002318B3" w:rsidRDefault="002318B3" w:rsidP="002318B3">
            <w:pPr>
              <w:spacing w:before="20" w:after="20"/>
              <w:jc w:val="center"/>
              <w:rPr>
                <w:rFonts w:ascii="Arial Black" w:hAnsi="Arial Black"/>
                <w:color w:val="000000"/>
                <w:sz w:val="18"/>
                <w:szCs w:val="18"/>
                <w:lang w:eastAsia="en-GB"/>
              </w:rPr>
            </w:pPr>
            <w:r w:rsidRPr="002318B3">
              <w:rPr>
                <w:rFonts w:ascii="Arial Black" w:hAnsi="Arial Black"/>
                <w:color w:val="000000"/>
                <w:sz w:val="18"/>
                <w:szCs w:val="18"/>
                <w:lang w:eastAsia="en-GB"/>
              </w:rPr>
              <w:t>140</w:t>
            </w:r>
          </w:p>
        </w:tc>
      </w:tr>
      <w:tr w:rsidR="002318B3" w:rsidRPr="002318B3" w:rsidTr="002318B3">
        <w:trPr>
          <w:cantSplit/>
          <w:trHeight w:val="20"/>
        </w:trPr>
        <w:tc>
          <w:tcPr>
            <w:tcW w:w="197" w:type="pct"/>
            <w:vMerge/>
            <w:tcBorders>
              <w:top w:val="single" w:sz="12" w:space="0" w:color="auto"/>
              <w:left w:val="single" w:sz="12" w:space="0" w:color="auto"/>
              <w:bottom w:val="single" w:sz="12" w:space="0" w:color="000000"/>
              <w:right w:val="single" w:sz="4" w:space="0" w:color="auto"/>
            </w:tcBorders>
            <w:vAlign w:val="center"/>
            <w:hideMark/>
          </w:tcPr>
          <w:p w:rsidR="002318B3" w:rsidRPr="002318B3" w:rsidRDefault="002318B3" w:rsidP="002318B3">
            <w:pPr>
              <w:spacing w:before="20" w:after="20"/>
              <w:jc w:val="left"/>
              <w:rPr>
                <w:rFonts w:ascii="Arial Black" w:hAnsi="Arial Black"/>
                <w:color w:val="000000"/>
                <w:sz w:val="18"/>
                <w:szCs w:val="18"/>
                <w:lang w:eastAsia="en-GB"/>
              </w:rPr>
            </w:pPr>
          </w:p>
        </w:tc>
        <w:tc>
          <w:tcPr>
            <w:tcW w:w="1455" w:type="pct"/>
            <w:tcBorders>
              <w:top w:val="nil"/>
              <w:left w:val="nil"/>
              <w:bottom w:val="single" w:sz="12" w:space="0" w:color="auto"/>
              <w:right w:val="single" w:sz="4" w:space="0" w:color="auto"/>
            </w:tcBorders>
            <w:shd w:val="clear" w:color="auto" w:fill="auto"/>
            <w:vAlign w:val="center"/>
            <w:hideMark/>
          </w:tcPr>
          <w:p w:rsidR="002318B3" w:rsidRPr="002318B3" w:rsidRDefault="002318B3" w:rsidP="002318B3">
            <w:pPr>
              <w:spacing w:before="20" w:after="20"/>
              <w:jc w:val="left"/>
              <w:rPr>
                <w:color w:val="000000"/>
                <w:sz w:val="18"/>
                <w:szCs w:val="18"/>
                <w:lang w:eastAsia="en-GB"/>
              </w:rPr>
            </w:pPr>
            <w:r w:rsidRPr="002318B3">
              <w:rPr>
                <w:color w:val="000000"/>
                <w:sz w:val="18"/>
                <w:szCs w:val="18"/>
                <w:lang w:eastAsia="en-GB"/>
              </w:rPr>
              <w:t xml:space="preserve">2 Junior experts - migration &amp; support (100%) </w:t>
            </w:r>
          </w:p>
        </w:tc>
        <w:tc>
          <w:tcPr>
            <w:tcW w:w="796" w:type="pct"/>
            <w:tcBorders>
              <w:top w:val="nil"/>
              <w:left w:val="nil"/>
              <w:bottom w:val="single" w:sz="12" w:space="0" w:color="auto"/>
              <w:right w:val="single" w:sz="4" w:space="0" w:color="auto"/>
            </w:tcBorders>
            <w:shd w:val="clear" w:color="auto" w:fill="auto"/>
            <w:vAlign w:val="center"/>
            <w:hideMark/>
          </w:tcPr>
          <w:p w:rsidR="002318B3" w:rsidRPr="002318B3" w:rsidRDefault="002318B3" w:rsidP="002318B3">
            <w:pPr>
              <w:spacing w:before="20" w:after="20"/>
              <w:jc w:val="left"/>
              <w:rPr>
                <w:i/>
                <w:iCs/>
                <w:color w:val="000000"/>
                <w:sz w:val="18"/>
                <w:szCs w:val="18"/>
                <w:lang w:eastAsia="en-GB"/>
              </w:rPr>
            </w:pPr>
            <w:r w:rsidRPr="002318B3">
              <w:rPr>
                <w:i/>
                <w:iCs/>
                <w:color w:val="000000"/>
                <w:sz w:val="18"/>
                <w:szCs w:val="18"/>
                <w:lang w:eastAsia="en-GB"/>
              </w:rPr>
              <w:t>To be defined</w:t>
            </w:r>
          </w:p>
        </w:tc>
        <w:tc>
          <w:tcPr>
            <w:tcW w:w="451" w:type="pct"/>
            <w:tcBorders>
              <w:top w:val="nil"/>
              <w:left w:val="nil"/>
              <w:bottom w:val="single" w:sz="12" w:space="0" w:color="auto"/>
              <w:right w:val="single" w:sz="4" w:space="0" w:color="auto"/>
            </w:tcBorders>
            <w:shd w:val="clear" w:color="auto" w:fill="auto"/>
            <w:vAlign w:val="center"/>
            <w:hideMark/>
          </w:tcPr>
          <w:p w:rsidR="002318B3" w:rsidRPr="002318B3" w:rsidRDefault="002318B3" w:rsidP="002318B3">
            <w:pPr>
              <w:spacing w:before="20" w:after="20"/>
              <w:jc w:val="left"/>
              <w:rPr>
                <w:color w:val="000000"/>
                <w:sz w:val="18"/>
                <w:szCs w:val="18"/>
                <w:lang w:eastAsia="en-GB"/>
              </w:rPr>
            </w:pPr>
            <w:r w:rsidRPr="002318B3">
              <w:rPr>
                <w:color w:val="000000"/>
                <w:sz w:val="18"/>
                <w:szCs w:val="18"/>
                <w:lang w:eastAsia="en-GB"/>
              </w:rPr>
              <w:t>DEVCO 05</w:t>
            </w:r>
          </w:p>
        </w:tc>
        <w:tc>
          <w:tcPr>
            <w:tcW w:w="178" w:type="pct"/>
            <w:tcBorders>
              <w:top w:val="nil"/>
              <w:left w:val="nil"/>
              <w:bottom w:val="single" w:sz="12" w:space="0" w:color="auto"/>
              <w:right w:val="single" w:sz="4" w:space="0" w:color="auto"/>
            </w:tcBorders>
            <w:shd w:val="clear" w:color="auto" w:fill="auto"/>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2</w:t>
            </w:r>
          </w:p>
        </w:tc>
        <w:tc>
          <w:tcPr>
            <w:tcW w:w="371" w:type="pct"/>
            <w:tcBorders>
              <w:top w:val="nil"/>
              <w:left w:val="nil"/>
              <w:bottom w:val="single" w:sz="12" w:space="0" w:color="auto"/>
              <w:right w:val="single" w:sz="4" w:space="0" w:color="auto"/>
            </w:tcBorders>
            <w:shd w:val="clear" w:color="auto" w:fill="auto"/>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320</w:t>
            </w:r>
          </w:p>
        </w:tc>
        <w:tc>
          <w:tcPr>
            <w:tcW w:w="238" w:type="pct"/>
            <w:tcBorders>
              <w:top w:val="nil"/>
              <w:left w:val="nil"/>
              <w:bottom w:val="single" w:sz="12" w:space="0" w:color="auto"/>
              <w:right w:val="single" w:sz="4" w:space="0" w:color="auto"/>
            </w:tcBorders>
            <w:shd w:val="clear" w:color="auto" w:fill="auto"/>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440</w:t>
            </w:r>
          </w:p>
        </w:tc>
        <w:tc>
          <w:tcPr>
            <w:tcW w:w="238" w:type="pct"/>
            <w:tcBorders>
              <w:top w:val="nil"/>
              <w:left w:val="nil"/>
              <w:bottom w:val="single" w:sz="12" w:space="0" w:color="auto"/>
              <w:right w:val="single" w:sz="4" w:space="0" w:color="auto"/>
            </w:tcBorders>
            <w:shd w:val="clear" w:color="auto" w:fill="auto"/>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220</w:t>
            </w:r>
          </w:p>
        </w:tc>
        <w:tc>
          <w:tcPr>
            <w:tcW w:w="238" w:type="pct"/>
            <w:tcBorders>
              <w:top w:val="nil"/>
              <w:left w:val="nil"/>
              <w:bottom w:val="single" w:sz="12" w:space="0" w:color="auto"/>
              <w:right w:val="single" w:sz="4" w:space="0" w:color="auto"/>
            </w:tcBorders>
            <w:shd w:val="clear" w:color="auto" w:fill="auto"/>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220</w:t>
            </w:r>
          </w:p>
        </w:tc>
        <w:tc>
          <w:tcPr>
            <w:tcW w:w="238" w:type="pct"/>
            <w:tcBorders>
              <w:top w:val="nil"/>
              <w:left w:val="nil"/>
              <w:bottom w:val="single" w:sz="12" w:space="0" w:color="auto"/>
              <w:right w:val="single" w:sz="4" w:space="0" w:color="auto"/>
            </w:tcBorders>
            <w:shd w:val="clear" w:color="auto" w:fill="auto"/>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220</w:t>
            </w:r>
          </w:p>
        </w:tc>
        <w:tc>
          <w:tcPr>
            <w:tcW w:w="600" w:type="pct"/>
            <w:tcBorders>
              <w:top w:val="nil"/>
              <w:left w:val="nil"/>
              <w:bottom w:val="single" w:sz="12" w:space="0" w:color="auto"/>
              <w:right w:val="single" w:sz="12" w:space="0" w:color="auto"/>
            </w:tcBorders>
            <w:shd w:val="clear" w:color="000000" w:fill="F2DCDB"/>
            <w:vAlign w:val="center"/>
            <w:hideMark/>
          </w:tcPr>
          <w:p w:rsidR="002318B3" w:rsidRPr="002318B3" w:rsidRDefault="002318B3" w:rsidP="002318B3">
            <w:pPr>
              <w:spacing w:before="20" w:after="20"/>
              <w:jc w:val="center"/>
              <w:rPr>
                <w:rFonts w:ascii="Arial Black" w:hAnsi="Arial Black"/>
                <w:color w:val="000000"/>
                <w:sz w:val="18"/>
                <w:szCs w:val="18"/>
                <w:lang w:eastAsia="en-GB"/>
              </w:rPr>
            </w:pPr>
            <w:r w:rsidRPr="002318B3">
              <w:rPr>
                <w:rFonts w:ascii="Arial Black" w:hAnsi="Arial Black"/>
                <w:color w:val="000000"/>
                <w:sz w:val="18"/>
                <w:szCs w:val="18"/>
                <w:lang w:eastAsia="en-GB"/>
              </w:rPr>
              <w:t>1420</w:t>
            </w:r>
          </w:p>
        </w:tc>
      </w:tr>
      <w:tr w:rsidR="002318B3" w:rsidRPr="002318B3" w:rsidTr="002318B3">
        <w:trPr>
          <w:cantSplit/>
          <w:trHeight w:val="20"/>
        </w:trPr>
        <w:tc>
          <w:tcPr>
            <w:tcW w:w="197" w:type="pct"/>
            <w:vMerge w:val="restart"/>
            <w:tcBorders>
              <w:top w:val="nil"/>
              <w:left w:val="single" w:sz="12" w:space="0" w:color="auto"/>
              <w:bottom w:val="single" w:sz="12" w:space="0" w:color="000000"/>
              <w:right w:val="single" w:sz="4" w:space="0" w:color="auto"/>
            </w:tcBorders>
            <w:shd w:val="clear" w:color="auto" w:fill="auto"/>
            <w:textDirection w:val="btLr"/>
            <w:vAlign w:val="center"/>
            <w:hideMark/>
          </w:tcPr>
          <w:p w:rsidR="002318B3" w:rsidRPr="002318B3" w:rsidRDefault="002318B3" w:rsidP="002318B3">
            <w:pPr>
              <w:spacing w:before="20" w:after="20"/>
              <w:jc w:val="center"/>
              <w:rPr>
                <w:rFonts w:ascii="Arial Black" w:hAnsi="Arial Black"/>
                <w:color w:val="000000"/>
                <w:sz w:val="18"/>
                <w:szCs w:val="18"/>
                <w:lang w:eastAsia="en-GB"/>
              </w:rPr>
            </w:pPr>
            <w:r w:rsidRPr="002318B3">
              <w:rPr>
                <w:rFonts w:ascii="Arial Black" w:hAnsi="Arial Black"/>
                <w:color w:val="000000"/>
                <w:sz w:val="18"/>
                <w:szCs w:val="18"/>
                <w:lang w:eastAsia="en-GB"/>
              </w:rPr>
              <w:t>IT Costs</w:t>
            </w:r>
          </w:p>
        </w:tc>
        <w:tc>
          <w:tcPr>
            <w:tcW w:w="1455"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left"/>
              <w:rPr>
                <w:color w:val="000000"/>
                <w:sz w:val="18"/>
                <w:szCs w:val="18"/>
                <w:lang w:eastAsia="en-GB"/>
              </w:rPr>
            </w:pPr>
            <w:r w:rsidRPr="002318B3">
              <w:rPr>
                <w:color w:val="000000"/>
                <w:sz w:val="18"/>
                <w:szCs w:val="18"/>
                <w:lang w:eastAsia="en-GB"/>
              </w:rPr>
              <w:t xml:space="preserve">1 IT Project manager </w:t>
            </w:r>
          </w:p>
        </w:tc>
        <w:tc>
          <w:tcPr>
            <w:tcW w:w="796"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left"/>
              <w:rPr>
                <w:color w:val="000000"/>
                <w:sz w:val="18"/>
                <w:szCs w:val="18"/>
                <w:lang w:eastAsia="en-GB"/>
              </w:rPr>
            </w:pPr>
            <w:r w:rsidRPr="002318B3">
              <w:rPr>
                <w:color w:val="000000"/>
                <w:sz w:val="18"/>
                <w:szCs w:val="18"/>
                <w:lang w:eastAsia="en-GB"/>
              </w:rPr>
              <w:t xml:space="preserve">Eric </w:t>
            </w:r>
            <w:proofErr w:type="spellStart"/>
            <w:r w:rsidRPr="002318B3">
              <w:rPr>
                <w:color w:val="000000"/>
                <w:sz w:val="18"/>
                <w:szCs w:val="18"/>
                <w:lang w:eastAsia="en-GB"/>
              </w:rPr>
              <w:t>Pasteleur</w:t>
            </w:r>
            <w:proofErr w:type="spellEnd"/>
            <w:r w:rsidRPr="002318B3">
              <w:rPr>
                <w:color w:val="000000"/>
                <w:sz w:val="18"/>
                <w:szCs w:val="18"/>
                <w:lang w:eastAsia="en-GB"/>
              </w:rPr>
              <w:t xml:space="preserve"> </w:t>
            </w:r>
          </w:p>
        </w:tc>
        <w:tc>
          <w:tcPr>
            <w:tcW w:w="451"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left"/>
              <w:rPr>
                <w:color w:val="000000"/>
                <w:sz w:val="18"/>
                <w:szCs w:val="18"/>
                <w:lang w:eastAsia="en-GB"/>
              </w:rPr>
            </w:pPr>
            <w:r w:rsidRPr="002318B3">
              <w:rPr>
                <w:color w:val="000000"/>
                <w:sz w:val="18"/>
                <w:szCs w:val="18"/>
                <w:lang w:eastAsia="en-GB"/>
              </w:rPr>
              <w:t>DEVCO R6</w:t>
            </w:r>
          </w:p>
        </w:tc>
        <w:tc>
          <w:tcPr>
            <w:tcW w:w="178"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1</w:t>
            </w:r>
          </w:p>
        </w:tc>
        <w:tc>
          <w:tcPr>
            <w:tcW w:w="371"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110</w:t>
            </w:r>
          </w:p>
        </w:tc>
        <w:tc>
          <w:tcPr>
            <w:tcW w:w="238"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175</w:t>
            </w:r>
          </w:p>
        </w:tc>
        <w:tc>
          <w:tcPr>
            <w:tcW w:w="238" w:type="pct"/>
            <w:tcBorders>
              <w:top w:val="nil"/>
              <w:left w:val="nil"/>
              <w:bottom w:val="single" w:sz="4" w:space="0" w:color="auto"/>
              <w:right w:val="single" w:sz="4" w:space="0" w:color="auto"/>
            </w:tcBorders>
            <w:shd w:val="clear" w:color="000000" w:fill="FFFFFF"/>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66</w:t>
            </w:r>
          </w:p>
        </w:tc>
        <w:tc>
          <w:tcPr>
            <w:tcW w:w="238" w:type="pct"/>
            <w:tcBorders>
              <w:top w:val="nil"/>
              <w:left w:val="nil"/>
              <w:bottom w:val="single" w:sz="4" w:space="0" w:color="auto"/>
              <w:right w:val="single" w:sz="4" w:space="0" w:color="auto"/>
            </w:tcBorders>
            <w:shd w:val="clear" w:color="000000" w:fill="FFFFFF"/>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33</w:t>
            </w:r>
          </w:p>
        </w:tc>
        <w:tc>
          <w:tcPr>
            <w:tcW w:w="238" w:type="pct"/>
            <w:tcBorders>
              <w:top w:val="nil"/>
              <w:left w:val="nil"/>
              <w:bottom w:val="single" w:sz="4" w:space="0" w:color="auto"/>
              <w:right w:val="single" w:sz="4" w:space="0" w:color="auto"/>
            </w:tcBorders>
            <w:shd w:val="clear" w:color="000000" w:fill="FFFFFF"/>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0</w:t>
            </w:r>
          </w:p>
        </w:tc>
        <w:tc>
          <w:tcPr>
            <w:tcW w:w="600" w:type="pct"/>
            <w:tcBorders>
              <w:top w:val="nil"/>
              <w:left w:val="nil"/>
              <w:bottom w:val="single" w:sz="4" w:space="0" w:color="auto"/>
              <w:right w:val="single" w:sz="12" w:space="0" w:color="auto"/>
            </w:tcBorders>
            <w:shd w:val="clear" w:color="000000" w:fill="F2DCDB"/>
            <w:vAlign w:val="center"/>
            <w:hideMark/>
          </w:tcPr>
          <w:p w:rsidR="002318B3" w:rsidRPr="002318B3" w:rsidRDefault="002318B3" w:rsidP="002318B3">
            <w:pPr>
              <w:spacing w:before="20" w:after="20"/>
              <w:jc w:val="center"/>
              <w:rPr>
                <w:rFonts w:ascii="Arial Black" w:hAnsi="Arial Black"/>
                <w:color w:val="000000"/>
                <w:sz w:val="18"/>
                <w:szCs w:val="18"/>
                <w:lang w:eastAsia="en-GB"/>
              </w:rPr>
            </w:pPr>
            <w:r w:rsidRPr="002318B3">
              <w:rPr>
                <w:rFonts w:ascii="Arial Black" w:hAnsi="Arial Black"/>
                <w:color w:val="000000"/>
                <w:sz w:val="18"/>
                <w:szCs w:val="18"/>
                <w:lang w:eastAsia="en-GB"/>
              </w:rPr>
              <w:t>384</w:t>
            </w:r>
          </w:p>
        </w:tc>
      </w:tr>
      <w:tr w:rsidR="002318B3" w:rsidRPr="002318B3" w:rsidTr="002318B3">
        <w:trPr>
          <w:cantSplit/>
          <w:trHeight w:val="20"/>
        </w:trPr>
        <w:tc>
          <w:tcPr>
            <w:tcW w:w="197" w:type="pct"/>
            <w:vMerge/>
            <w:tcBorders>
              <w:top w:val="nil"/>
              <w:left w:val="single" w:sz="12" w:space="0" w:color="auto"/>
              <w:bottom w:val="single" w:sz="12" w:space="0" w:color="000000"/>
              <w:right w:val="single" w:sz="4" w:space="0" w:color="auto"/>
            </w:tcBorders>
            <w:vAlign w:val="center"/>
            <w:hideMark/>
          </w:tcPr>
          <w:p w:rsidR="002318B3" w:rsidRPr="002318B3" w:rsidRDefault="002318B3" w:rsidP="002318B3">
            <w:pPr>
              <w:spacing w:before="20" w:after="20"/>
              <w:jc w:val="left"/>
              <w:rPr>
                <w:rFonts w:ascii="Arial Black" w:hAnsi="Arial Black"/>
                <w:color w:val="000000"/>
                <w:sz w:val="18"/>
                <w:szCs w:val="18"/>
                <w:lang w:eastAsia="en-GB"/>
              </w:rPr>
            </w:pPr>
          </w:p>
        </w:tc>
        <w:tc>
          <w:tcPr>
            <w:tcW w:w="1455"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left"/>
              <w:rPr>
                <w:color w:val="000000"/>
                <w:sz w:val="18"/>
                <w:szCs w:val="18"/>
                <w:lang w:eastAsia="en-GB"/>
              </w:rPr>
            </w:pPr>
            <w:r w:rsidRPr="002318B3">
              <w:rPr>
                <w:color w:val="000000"/>
                <w:sz w:val="18"/>
                <w:szCs w:val="18"/>
                <w:lang w:eastAsia="en-GB"/>
              </w:rPr>
              <w:t>1 Product owner (100%)</w:t>
            </w:r>
          </w:p>
        </w:tc>
        <w:tc>
          <w:tcPr>
            <w:tcW w:w="796"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left"/>
              <w:rPr>
                <w:color w:val="000000"/>
                <w:sz w:val="18"/>
                <w:szCs w:val="18"/>
                <w:lang w:eastAsia="en-GB"/>
              </w:rPr>
            </w:pPr>
            <w:r w:rsidRPr="002318B3">
              <w:rPr>
                <w:color w:val="000000"/>
                <w:sz w:val="18"/>
                <w:szCs w:val="18"/>
                <w:lang w:eastAsia="en-GB"/>
              </w:rPr>
              <w:t>Giuliano Rosciglione</w:t>
            </w:r>
          </w:p>
        </w:tc>
        <w:tc>
          <w:tcPr>
            <w:tcW w:w="451"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left"/>
              <w:rPr>
                <w:color w:val="000000"/>
                <w:sz w:val="18"/>
                <w:szCs w:val="18"/>
                <w:lang w:eastAsia="en-GB"/>
              </w:rPr>
            </w:pPr>
            <w:r w:rsidRPr="002318B3">
              <w:rPr>
                <w:color w:val="000000"/>
                <w:sz w:val="18"/>
                <w:szCs w:val="18"/>
                <w:lang w:eastAsia="en-GB"/>
              </w:rPr>
              <w:t>DEVCO R6</w:t>
            </w:r>
          </w:p>
        </w:tc>
        <w:tc>
          <w:tcPr>
            <w:tcW w:w="178"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1</w:t>
            </w:r>
          </w:p>
        </w:tc>
        <w:tc>
          <w:tcPr>
            <w:tcW w:w="371"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151</w:t>
            </w:r>
          </w:p>
        </w:tc>
        <w:tc>
          <w:tcPr>
            <w:tcW w:w="238"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220</w:t>
            </w:r>
          </w:p>
        </w:tc>
        <w:tc>
          <w:tcPr>
            <w:tcW w:w="238" w:type="pct"/>
            <w:tcBorders>
              <w:top w:val="nil"/>
              <w:left w:val="nil"/>
              <w:bottom w:val="single" w:sz="4" w:space="0" w:color="auto"/>
              <w:right w:val="single" w:sz="4" w:space="0" w:color="auto"/>
            </w:tcBorders>
            <w:shd w:val="clear" w:color="000000" w:fill="FFFFFF"/>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66</w:t>
            </w:r>
          </w:p>
        </w:tc>
        <w:tc>
          <w:tcPr>
            <w:tcW w:w="238" w:type="pct"/>
            <w:tcBorders>
              <w:top w:val="nil"/>
              <w:left w:val="nil"/>
              <w:bottom w:val="single" w:sz="4" w:space="0" w:color="auto"/>
              <w:right w:val="single" w:sz="4" w:space="0" w:color="auto"/>
            </w:tcBorders>
            <w:shd w:val="clear" w:color="000000" w:fill="FFFFFF"/>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33</w:t>
            </w:r>
          </w:p>
        </w:tc>
        <w:tc>
          <w:tcPr>
            <w:tcW w:w="238" w:type="pct"/>
            <w:tcBorders>
              <w:top w:val="nil"/>
              <w:left w:val="nil"/>
              <w:bottom w:val="single" w:sz="4" w:space="0" w:color="auto"/>
              <w:right w:val="single" w:sz="4" w:space="0" w:color="auto"/>
            </w:tcBorders>
            <w:shd w:val="clear" w:color="000000" w:fill="FFFFFF"/>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33</w:t>
            </w:r>
          </w:p>
        </w:tc>
        <w:tc>
          <w:tcPr>
            <w:tcW w:w="600" w:type="pct"/>
            <w:tcBorders>
              <w:top w:val="nil"/>
              <w:left w:val="nil"/>
              <w:bottom w:val="single" w:sz="4" w:space="0" w:color="auto"/>
              <w:right w:val="single" w:sz="12" w:space="0" w:color="auto"/>
            </w:tcBorders>
            <w:shd w:val="clear" w:color="000000" w:fill="F2DCDB"/>
            <w:vAlign w:val="center"/>
            <w:hideMark/>
          </w:tcPr>
          <w:p w:rsidR="002318B3" w:rsidRPr="002318B3" w:rsidRDefault="002318B3" w:rsidP="002318B3">
            <w:pPr>
              <w:spacing w:before="20" w:after="20"/>
              <w:jc w:val="center"/>
              <w:rPr>
                <w:rFonts w:ascii="Arial Black" w:hAnsi="Arial Black"/>
                <w:color w:val="000000"/>
                <w:sz w:val="18"/>
                <w:szCs w:val="18"/>
                <w:lang w:eastAsia="en-GB"/>
              </w:rPr>
            </w:pPr>
            <w:r w:rsidRPr="002318B3">
              <w:rPr>
                <w:rFonts w:ascii="Arial Black" w:hAnsi="Arial Black"/>
                <w:color w:val="000000"/>
                <w:sz w:val="18"/>
                <w:szCs w:val="18"/>
                <w:lang w:eastAsia="en-GB"/>
              </w:rPr>
              <w:t>503</w:t>
            </w:r>
          </w:p>
        </w:tc>
      </w:tr>
      <w:tr w:rsidR="002318B3" w:rsidRPr="002318B3" w:rsidTr="002318B3">
        <w:trPr>
          <w:cantSplit/>
          <w:trHeight w:val="20"/>
        </w:trPr>
        <w:tc>
          <w:tcPr>
            <w:tcW w:w="197" w:type="pct"/>
            <w:vMerge/>
            <w:tcBorders>
              <w:top w:val="nil"/>
              <w:left w:val="single" w:sz="12" w:space="0" w:color="auto"/>
              <w:bottom w:val="single" w:sz="12" w:space="0" w:color="000000"/>
              <w:right w:val="single" w:sz="4" w:space="0" w:color="auto"/>
            </w:tcBorders>
            <w:vAlign w:val="center"/>
            <w:hideMark/>
          </w:tcPr>
          <w:p w:rsidR="002318B3" w:rsidRPr="002318B3" w:rsidRDefault="002318B3" w:rsidP="002318B3">
            <w:pPr>
              <w:spacing w:before="20" w:after="20"/>
              <w:jc w:val="left"/>
              <w:rPr>
                <w:rFonts w:ascii="Arial Black" w:hAnsi="Arial Black"/>
                <w:color w:val="000000"/>
                <w:sz w:val="18"/>
                <w:szCs w:val="18"/>
                <w:lang w:eastAsia="en-GB"/>
              </w:rPr>
            </w:pPr>
          </w:p>
        </w:tc>
        <w:tc>
          <w:tcPr>
            <w:tcW w:w="1455"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left"/>
              <w:rPr>
                <w:color w:val="000000"/>
                <w:sz w:val="18"/>
                <w:szCs w:val="18"/>
                <w:lang w:eastAsia="en-GB"/>
              </w:rPr>
            </w:pPr>
            <w:r w:rsidRPr="002318B3">
              <w:rPr>
                <w:color w:val="000000"/>
                <w:sz w:val="18"/>
                <w:szCs w:val="18"/>
                <w:lang w:eastAsia="en-GB"/>
              </w:rPr>
              <w:t>1 Architect manager (50%)</w:t>
            </w:r>
          </w:p>
        </w:tc>
        <w:tc>
          <w:tcPr>
            <w:tcW w:w="796"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left"/>
              <w:rPr>
                <w:color w:val="000000"/>
                <w:sz w:val="18"/>
                <w:szCs w:val="18"/>
                <w:lang w:eastAsia="en-GB"/>
              </w:rPr>
            </w:pPr>
            <w:r w:rsidRPr="002318B3">
              <w:rPr>
                <w:color w:val="000000"/>
                <w:sz w:val="18"/>
                <w:szCs w:val="18"/>
                <w:lang w:eastAsia="en-GB"/>
              </w:rPr>
              <w:t xml:space="preserve">Johan GAUDIN </w:t>
            </w:r>
          </w:p>
        </w:tc>
        <w:tc>
          <w:tcPr>
            <w:tcW w:w="451"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left"/>
              <w:rPr>
                <w:color w:val="000000"/>
                <w:sz w:val="18"/>
                <w:szCs w:val="18"/>
                <w:lang w:eastAsia="en-GB"/>
              </w:rPr>
            </w:pPr>
            <w:r w:rsidRPr="002318B3">
              <w:rPr>
                <w:color w:val="000000"/>
                <w:sz w:val="18"/>
                <w:szCs w:val="18"/>
                <w:lang w:eastAsia="en-GB"/>
              </w:rPr>
              <w:t>DEVCO R6</w:t>
            </w:r>
          </w:p>
        </w:tc>
        <w:tc>
          <w:tcPr>
            <w:tcW w:w="178"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1</w:t>
            </w:r>
          </w:p>
        </w:tc>
        <w:tc>
          <w:tcPr>
            <w:tcW w:w="371"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88</w:t>
            </w:r>
          </w:p>
        </w:tc>
        <w:tc>
          <w:tcPr>
            <w:tcW w:w="238"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136</w:t>
            </w:r>
          </w:p>
        </w:tc>
        <w:tc>
          <w:tcPr>
            <w:tcW w:w="238" w:type="pct"/>
            <w:tcBorders>
              <w:top w:val="nil"/>
              <w:left w:val="nil"/>
              <w:bottom w:val="single" w:sz="4" w:space="0" w:color="auto"/>
              <w:right w:val="single" w:sz="4" w:space="0" w:color="auto"/>
            </w:tcBorders>
            <w:shd w:val="clear" w:color="000000" w:fill="FFFFFF"/>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110</w:t>
            </w:r>
          </w:p>
        </w:tc>
        <w:tc>
          <w:tcPr>
            <w:tcW w:w="238" w:type="pct"/>
            <w:tcBorders>
              <w:top w:val="nil"/>
              <w:left w:val="nil"/>
              <w:bottom w:val="single" w:sz="4" w:space="0" w:color="auto"/>
              <w:right w:val="single" w:sz="4" w:space="0" w:color="auto"/>
            </w:tcBorders>
            <w:shd w:val="clear" w:color="000000" w:fill="FFFFFF"/>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110</w:t>
            </w:r>
          </w:p>
        </w:tc>
        <w:tc>
          <w:tcPr>
            <w:tcW w:w="238" w:type="pct"/>
            <w:tcBorders>
              <w:top w:val="nil"/>
              <w:left w:val="nil"/>
              <w:bottom w:val="single" w:sz="4" w:space="0" w:color="auto"/>
              <w:right w:val="single" w:sz="4" w:space="0" w:color="auto"/>
            </w:tcBorders>
            <w:shd w:val="clear" w:color="000000" w:fill="FFFFFF"/>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0</w:t>
            </w:r>
          </w:p>
        </w:tc>
        <w:tc>
          <w:tcPr>
            <w:tcW w:w="600" w:type="pct"/>
            <w:tcBorders>
              <w:top w:val="nil"/>
              <w:left w:val="nil"/>
              <w:bottom w:val="single" w:sz="4" w:space="0" w:color="auto"/>
              <w:right w:val="single" w:sz="12" w:space="0" w:color="auto"/>
            </w:tcBorders>
            <w:shd w:val="clear" w:color="000000" w:fill="F2DCDB"/>
            <w:vAlign w:val="center"/>
            <w:hideMark/>
          </w:tcPr>
          <w:p w:rsidR="002318B3" w:rsidRPr="002318B3" w:rsidRDefault="002318B3" w:rsidP="002318B3">
            <w:pPr>
              <w:spacing w:before="20" w:after="20"/>
              <w:jc w:val="center"/>
              <w:rPr>
                <w:rFonts w:ascii="Arial Black" w:hAnsi="Arial Black"/>
                <w:color w:val="000000"/>
                <w:sz w:val="18"/>
                <w:szCs w:val="18"/>
                <w:lang w:eastAsia="en-GB"/>
              </w:rPr>
            </w:pPr>
            <w:r w:rsidRPr="002318B3">
              <w:rPr>
                <w:rFonts w:ascii="Arial Black" w:hAnsi="Arial Black"/>
                <w:color w:val="000000"/>
                <w:sz w:val="18"/>
                <w:szCs w:val="18"/>
                <w:lang w:eastAsia="en-GB"/>
              </w:rPr>
              <w:t>444</w:t>
            </w:r>
          </w:p>
        </w:tc>
      </w:tr>
      <w:tr w:rsidR="002318B3" w:rsidRPr="002318B3" w:rsidTr="002318B3">
        <w:trPr>
          <w:cantSplit/>
          <w:trHeight w:val="20"/>
        </w:trPr>
        <w:tc>
          <w:tcPr>
            <w:tcW w:w="197" w:type="pct"/>
            <w:vMerge/>
            <w:tcBorders>
              <w:top w:val="nil"/>
              <w:left w:val="single" w:sz="12" w:space="0" w:color="auto"/>
              <w:bottom w:val="single" w:sz="12" w:space="0" w:color="000000"/>
              <w:right w:val="single" w:sz="4" w:space="0" w:color="auto"/>
            </w:tcBorders>
            <w:vAlign w:val="center"/>
            <w:hideMark/>
          </w:tcPr>
          <w:p w:rsidR="002318B3" w:rsidRPr="002318B3" w:rsidRDefault="002318B3" w:rsidP="002318B3">
            <w:pPr>
              <w:spacing w:before="20" w:after="20"/>
              <w:jc w:val="left"/>
              <w:rPr>
                <w:rFonts w:ascii="Arial Black" w:hAnsi="Arial Black"/>
                <w:color w:val="000000"/>
                <w:sz w:val="18"/>
                <w:szCs w:val="18"/>
                <w:lang w:eastAsia="en-GB"/>
              </w:rPr>
            </w:pPr>
          </w:p>
        </w:tc>
        <w:tc>
          <w:tcPr>
            <w:tcW w:w="1455"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left"/>
              <w:rPr>
                <w:color w:val="000000"/>
                <w:sz w:val="18"/>
                <w:szCs w:val="18"/>
                <w:lang w:eastAsia="en-GB"/>
              </w:rPr>
            </w:pPr>
            <w:r w:rsidRPr="002318B3">
              <w:rPr>
                <w:color w:val="000000"/>
                <w:sz w:val="18"/>
                <w:szCs w:val="18"/>
                <w:lang w:eastAsia="en-GB"/>
              </w:rPr>
              <w:t>1 Scrum master (50%)</w:t>
            </w:r>
          </w:p>
        </w:tc>
        <w:tc>
          <w:tcPr>
            <w:tcW w:w="796"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left"/>
              <w:rPr>
                <w:color w:val="000000"/>
                <w:sz w:val="18"/>
                <w:szCs w:val="18"/>
                <w:lang w:eastAsia="en-GB"/>
              </w:rPr>
            </w:pPr>
            <w:r w:rsidRPr="002318B3">
              <w:rPr>
                <w:color w:val="000000"/>
                <w:sz w:val="18"/>
                <w:szCs w:val="18"/>
                <w:lang w:eastAsia="en-GB"/>
              </w:rPr>
              <w:t>To be defined</w:t>
            </w:r>
          </w:p>
        </w:tc>
        <w:tc>
          <w:tcPr>
            <w:tcW w:w="451"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left"/>
              <w:rPr>
                <w:color w:val="000000"/>
                <w:sz w:val="18"/>
                <w:szCs w:val="18"/>
                <w:lang w:eastAsia="en-GB"/>
              </w:rPr>
            </w:pPr>
            <w:r w:rsidRPr="002318B3">
              <w:rPr>
                <w:color w:val="000000"/>
                <w:sz w:val="18"/>
                <w:szCs w:val="18"/>
                <w:lang w:eastAsia="en-GB"/>
              </w:rPr>
              <w:t>DEVCO R6</w:t>
            </w:r>
          </w:p>
        </w:tc>
        <w:tc>
          <w:tcPr>
            <w:tcW w:w="178"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1</w:t>
            </w:r>
          </w:p>
        </w:tc>
        <w:tc>
          <w:tcPr>
            <w:tcW w:w="371"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88</w:t>
            </w:r>
          </w:p>
        </w:tc>
        <w:tc>
          <w:tcPr>
            <w:tcW w:w="238"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136</w:t>
            </w:r>
          </w:p>
        </w:tc>
        <w:tc>
          <w:tcPr>
            <w:tcW w:w="238" w:type="pct"/>
            <w:tcBorders>
              <w:top w:val="nil"/>
              <w:left w:val="nil"/>
              <w:bottom w:val="single" w:sz="4" w:space="0" w:color="auto"/>
              <w:right w:val="single" w:sz="4" w:space="0" w:color="auto"/>
            </w:tcBorders>
            <w:shd w:val="clear" w:color="000000" w:fill="FFFFFF"/>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55</w:t>
            </w:r>
          </w:p>
        </w:tc>
        <w:tc>
          <w:tcPr>
            <w:tcW w:w="238" w:type="pct"/>
            <w:tcBorders>
              <w:top w:val="nil"/>
              <w:left w:val="nil"/>
              <w:bottom w:val="single" w:sz="4" w:space="0" w:color="auto"/>
              <w:right w:val="single" w:sz="4" w:space="0" w:color="auto"/>
            </w:tcBorders>
            <w:shd w:val="clear" w:color="000000" w:fill="FFFFFF"/>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55</w:t>
            </w:r>
          </w:p>
        </w:tc>
        <w:tc>
          <w:tcPr>
            <w:tcW w:w="238" w:type="pct"/>
            <w:tcBorders>
              <w:top w:val="nil"/>
              <w:left w:val="nil"/>
              <w:bottom w:val="single" w:sz="4" w:space="0" w:color="auto"/>
              <w:right w:val="single" w:sz="4" w:space="0" w:color="auto"/>
            </w:tcBorders>
            <w:shd w:val="clear" w:color="000000" w:fill="FFFFFF"/>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0</w:t>
            </w:r>
          </w:p>
        </w:tc>
        <w:tc>
          <w:tcPr>
            <w:tcW w:w="600" w:type="pct"/>
            <w:tcBorders>
              <w:top w:val="nil"/>
              <w:left w:val="nil"/>
              <w:bottom w:val="single" w:sz="4" w:space="0" w:color="auto"/>
              <w:right w:val="single" w:sz="12" w:space="0" w:color="auto"/>
            </w:tcBorders>
            <w:shd w:val="clear" w:color="000000" w:fill="F2DCDB"/>
            <w:vAlign w:val="center"/>
            <w:hideMark/>
          </w:tcPr>
          <w:p w:rsidR="002318B3" w:rsidRPr="002318B3" w:rsidRDefault="002318B3" w:rsidP="002318B3">
            <w:pPr>
              <w:spacing w:before="20" w:after="20"/>
              <w:jc w:val="center"/>
              <w:rPr>
                <w:rFonts w:ascii="Arial Black" w:hAnsi="Arial Black"/>
                <w:color w:val="000000"/>
                <w:sz w:val="18"/>
                <w:szCs w:val="18"/>
                <w:lang w:eastAsia="en-GB"/>
              </w:rPr>
            </w:pPr>
            <w:r w:rsidRPr="002318B3">
              <w:rPr>
                <w:rFonts w:ascii="Arial Black" w:hAnsi="Arial Black"/>
                <w:color w:val="000000"/>
                <w:sz w:val="18"/>
                <w:szCs w:val="18"/>
                <w:lang w:eastAsia="en-GB"/>
              </w:rPr>
              <w:t>334</w:t>
            </w:r>
          </w:p>
        </w:tc>
      </w:tr>
      <w:tr w:rsidR="002318B3" w:rsidRPr="002318B3" w:rsidTr="002318B3">
        <w:trPr>
          <w:cantSplit/>
          <w:trHeight w:val="20"/>
        </w:trPr>
        <w:tc>
          <w:tcPr>
            <w:tcW w:w="197" w:type="pct"/>
            <w:vMerge/>
            <w:tcBorders>
              <w:top w:val="nil"/>
              <w:left w:val="single" w:sz="12" w:space="0" w:color="auto"/>
              <w:bottom w:val="single" w:sz="12" w:space="0" w:color="000000"/>
              <w:right w:val="single" w:sz="4" w:space="0" w:color="auto"/>
            </w:tcBorders>
            <w:vAlign w:val="center"/>
            <w:hideMark/>
          </w:tcPr>
          <w:p w:rsidR="002318B3" w:rsidRPr="002318B3" w:rsidRDefault="002318B3" w:rsidP="002318B3">
            <w:pPr>
              <w:spacing w:before="20" w:after="20"/>
              <w:jc w:val="left"/>
              <w:rPr>
                <w:rFonts w:ascii="Arial Black" w:hAnsi="Arial Black"/>
                <w:color w:val="000000"/>
                <w:sz w:val="18"/>
                <w:szCs w:val="18"/>
                <w:lang w:eastAsia="en-GB"/>
              </w:rPr>
            </w:pPr>
          </w:p>
        </w:tc>
        <w:tc>
          <w:tcPr>
            <w:tcW w:w="1455"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left"/>
              <w:rPr>
                <w:color w:val="000000"/>
                <w:sz w:val="18"/>
                <w:szCs w:val="18"/>
                <w:lang w:eastAsia="en-GB"/>
              </w:rPr>
            </w:pPr>
            <w:r w:rsidRPr="002318B3">
              <w:rPr>
                <w:color w:val="000000"/>
                <w:sz w:val="18"/>
                <w:szCs w:val="18"/>
                <w:lang w:eastAsia="en-GB"/>
              </w:rPr>
              <w:t>1 Analyst (20%)</w:t>
            </w:r>
          </w:p>
        </w:tc>
        <w:tc>
          <w:tcPr>
            <w:tcW w:w="796"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left"/>
              <w:rPr>
                <w:color w:val="000000"/>
                <w:sz w:val="18"/>
                <w:szCs w:val="18"/>
                <w:lang w:eastAsia="en-GB"/>
              </w:rPr>
            </w:pPr>
            <w:r w:rsidRPr="002318B3">
              <w:rPr>
                <w:color w:val="000000"/>
                <w:sz w:val="18"/>
                <w:szCs w:val="18"/>
                <w:lang w:eastAsia="en-GB"/>
              </w:rPr>
              <w:t xml:space="preserve">Alessandro </w:t>
            </w:r>
            <w:proofErr w:type="spellStart"/>
            <w:r w:rsidRPr="002318B3">
              <w:rPr>
                <w:color w:val="000000"/>
                <w:sz w:val="18"/>
                <w:szCs w:val="18"/>
                <w:lang w:eastAsia="en-GB"/>
              </w:rPr>
              <w:t>Sanfilippo</w:t>
            </w:r>
            <w:proofErr w:type="spellEnd"/>
          </w:p>
        </w:tc>
        <w:tc>
          <w:tcPr>
            <w:tcW w:w="451"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left"/>
              <w:rPr>
                <w:color w:val="000000"/>
                <w:sz w:val="18"/>
                <w:szCs w:val="18"/>
                <w:lang w:eastAsia="en-GB"/>
              </w:rPr>
            </w:pPr>
            <w:r w:rsidRPr="002318B3">
              <w:rPr>
                <w:color w:val="000000"/>
                <w:sz w:val="18"/>
                <w:szCs w:val="18"/>
                <w:lang w:eastAsia="en-GB"/>
              </w:rPr>
              <w:t>DEVCO R6</w:t>
            </w:r>
          </w:p>
        </w:tc>
        <w:tc>
          <w:tcPr>
            <w:tcW w:w="178"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1</w:t>
            </w:r>
          </w:p>
        </w:tc>
        <w:tc>
          <w:tcPr>
            <w:tcW w:w="371"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40</w:t>
            </w:r>
          </w:p>
        </w:tc>
        <w:tc>
          <w:tcPr>
            <w:tcW w:w="238"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30</w:t>
            </w:r>
          </w:p>
        </w:tc>
        <w:tc>
          <w:tcPr>
            <w:tcW w:w="238" w:type="pct"/>
            <w:tcBorders>
              <w:top w:val="nil"/>
              <w:left w:val="nil"/>
              <w:bottom w:val="single" w:sz="4" w:space="0" w:color="auto"/>
              <w:right w:val="single" w:sz="4" w:space="0" w:color="auto"/>
            </w:tcBorders>
            <w:shd w:val="clear" w:color="000000" w:fill="FFFFFF"/>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0</w:t>
            </w:r>
          </w:p>
        </w:tc>
        <w:tc>
          <w:tcPr>
            <w:tcW w:w="238" w:type="pct"/>
            <w:tcBorders>
              <w:top w:val="nil"/>
              <w:left w:val="nil"/>
              <w:bottom w:val="single" w:sz="4" w:space="0" w:color="auto"/>
              <w:right w:val="single" w:sz="4" w:space="0" w:color="auto"/>
            </w:tcBorders>
            <w:shd w:val="clear" w:color="000000" w:fill="FFFFFF"/>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0</w:t>
            </w:r>
          </w:p>
        </w:tc>
        <w:tc>
          <w:tcPr>
            <w:tcW w:w="238" w:type="pct"/>
            <w:tcBorders>
              <w:top w:val="nil"/>
              <w:left w:val="nil"/>
              <w:bottom w:val="single" w:sz="4" w:space="0" w:color="auto"/>
              <w:right w:val="single" w:sz="4" w:space="0" w:color="auto"/>
            </w:tcBorders>
            <w:shd w:val="clear" w:color="000000" w:fill="FFFFFF"/>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0</w:t>
            </w:r>
          </w:p>
        </w:tc>
        <w:tc>
          <w:tcPr>
            <w:tcW w:w="600" w:type="pct"/>
            <w:tcBorders>
              <w:top w:val="nil"/>
              <w:left w:val="nil"/>
              <w:bottom w:val="single" w:sz="4" w:space="0" w:color="auto"/>
              <w:right w:val="single" w:sz="12" w:space="0" w:color="auto"/>
            </w:tcBorders>
            <w:shd w:val="clear" w:color="000000" w:fill="F2DCDB"/>
            <w:vAlign w:val="center"/>
            <w:hideMark/>
          </w:tcPr>
          <w:p w:rsidR="002318B3" w:rsidRPr="002318B3" w:rsidRDefault="002318B3" w:rsidP="002318B3">
            <w:pPr>
              <w:spacing w:before="20" w:after="20"/>
              <w:jc w:val="center"/>
              <w:rPr>
                <w:rFonts w:ascii="Arial Black" w:hAnsi="Arial Black"/>
                <w:color w:val="000000"/>
                <w:sz w:val="18"/>
                <w:szCs w:val="18"/>
                <w:lang w:eastAsia="en-GB"/>
              </w:rPr>
            </w:pPr>
            <w:r w:rsidRPr="002318B3">
              <w:rPr>
                <w:rFonts w:ascii="Arial Black" w:hAnsi="Arial Black"/>
                <w:color w:val="000000"/>
                <w:sz w:val="18"/>
                <w:szCs w:val="18"/>
                <w:lang w:eastAsia="en-GB"/>
              </w:rPr>
              <w:t>70</w:t>
            </w:r>
          </w:p>
        </w:tc>
      </w:tr>
      <w:tr w:rsidR="002318B3" w:rsidRPr="002318B3" w:rsidTr="002318B3">
        <w:trPr>
          <w:cantSplit/>
          <w:trHeight w:val="20"/>
        </w:trPr>
        <w:tc>
          <w:tcPr>
            <w:tcW w:w="197" w:type="pct"/>
            <w:vMerge/>
            <w:tcBorders>
              <w:top w:val="nil"/>
              <w:left w:val="single" w:sz="12" w:space="0" w:color="auto"/>
              <w:bottom w:val="single" w:sz="12" w:space="0" w:color="000000"/>
              <w:right w:val="single" w:sz="4" w:space="0" w:color="auto"/>
            </w:tcBorders>
            <w:vAlign w:val="center"/>
            <w:hideMark/>
          </w:tcPr>
          <w:p w:rsidR="002318B3" w:rsidRPr="002318B3" w:rsidRDefault="002318B3" w:rsidP="002318B3">
            <w:pPr>
              <w:spacing w:before="20" w:after="20"/>
              <w:jc w:val="left"/>
              <w:rPr>
                <w:rFonts w:ascii="Arial Black" w:hAnsi="Arial Black"/>
                <w:color w:val="000000"/>
                <w:sz w:val="18"/>
                <w:szCs w:val="18"/>
                <w:lang w:eastAsia="en-GB"/>
              </w:rPr>
            </w:pPr>
          </w:p>
        </w:tc>
        <w:tc>
          <w:tcPr>
            <w:tcW w:w="1455"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left"/>
              <w:rPr>
                <w:color w:val="000000"/>
                <w:sz w:val="18"/>
                <w:szCs w:val="18"/>
                <w:lang w:eastAsia="en-GB"/>
              </w:rPr>
            </w:pPr>
            <w:r w:rsidRPr="002318B3">
              <w:rPr>
                <w:color w:val="000000"/>
                <w:sz w:val="18"/>
                <w:szCs w:val="18"/>
                <w:lang w:eastAsia="en-GB"/>
              </w:rPr>
              <w:t>1 GUI Designer (50%)</w:t>
            </w:r>
          </w:p>
        </w:tc>
        <w:tc>
          <w:tcPr>
            <w:tcW w:w="796"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left"/>
              <w:rPr>
                <w:color w:val="000000"/>
                <w:sz w:val="18"/>
                <w:szCs w:val="18"/>
                <w:lang w:eastAsia="en-GB"/>
              </w:rPr>
            </w:pPr>
            <w:r w:rsidRPr="002318B3">
              <w:rPr>
                <w:color w:val="000000"/>
                <w:sz w:val="18"/>
                <w:szCs w:val="18"/>
                <w:lang w:eastAsia="en-GB"/>
              </w:rPr>
              <w:t xml:space="preserve">Matthias </w:t>
            </w:r>
            <w:proofErr w:type="spellStart"/>
            <w:r w:rsidRPr="002318B3">
              <w:rPr>
                <w:color w:val="000000"/>
                <w:sz w:val="18"/>
                <w:szCs w:val="18"/>
                <w:lang w:eastAsia="en-GB"/>
              </w:rPr>
              <w:t>Wille</w:t>
            </w:r>
            <w:proofErr w:type="spellEnd"/>
          </w:p>
        </w:tc>
        <w:tc>
          <w:tcPr>
            <w:tcW w:w="451"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left"/>
              <w:rPr>
                <w:color w:val="000000"/>
                <w:sz w:val="18"/>
                <w:szCs w:val="18"/>
                <w:lang w:eastAsia="en-GB"/>
              </w:rPr>
            </w:pPr>
            <w:r w:rsidRPr="002318B3">
              <w:rPr>
                <w:color w:val="000000"/>
                <w:sz w:val="18"/>
                <w:szCs w:val="18"/>
                <w:lang w:eastAsia="en-GB"/>
              </w:rPr>
              <w:t>DEVCO R6</w:t>
            </w:r>
          </w:p>
        </w:tc>
        <w:tc>
          <w:tcPr>
            <w:tcW w:w="178"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1</w:t>
            </w:r>
          </w:p>
        </w:tc>
        <w:tc>
          <w:tcPr>
            <w:tcW w:w="371"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80</w:t>
            </w:r>
          </w:p>
        </w:tc>
        <w:tc>
          <w:tcPr>
            <w:tcW w:w="238"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120</w:t>
            </w:r>
          </w:p>
        </w:tc>
        <w:tc>
          <w:tcPr>
            <w:tcW w:w="238" w:type="pct"/>
            <w:tcBorders>
              <w:top w:val="nil"/>
              <w:left w:val="nil"/>
              <w:bottom w:val="single" w:sz="4" w:space="0" w:color="auto"/>
              <w:right w:val="single" w:sz="4" w:space="0" w:color="auto"/>
            </w:tcBorders>
            <w:shd w:val="clear" w:color="000000" w:fill="FFFFFF"/>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55</w:t>
            </w:r>
          </w:p>
        </w:tc>
        <w:tc>
          <w:tcPr>
            <w:tcW w:w="238" w:type="pct"/>
            <w:tcBorders>
              <w:top w:val="nil"/>
              <w:left w:val="nil"/>
              <w:bottom w:val="single" w:sz="4" w:space="0" w:color="auto"/>
              <w:right w:val="single" w:sz="4" w:space="0" w:color="auto"/>
            </w:tcBorders>
            <w:shd w:val="clear" w:color="000000" w:fill="FFFFFF"/>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55</w:t>
            </w:r>
          </w:p>
        </w:tc>
        <w:tc>
          <w:tcPr>
            <w:tcW w:w="238" w:type="pct"/>
            <w:tcBorders>
              <w:top w:val="nil"/>
              <w:left w:val="nil"/>
              <w:bottom w:val="single" w:sz="4" w:space="0" w:color="auto"/>
              <w:right w:val="single" w:sz="4" w:space="0" w:color="auto"/>
            </w:tcBorders>
            <w:shd w:val="clear" w:color="000000" w:fill="FFFFFF"/>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0</w:t>
            </w:r>
          </w:p>
        </w:tc>
        <w:tc>
          <w:tcPr>
            <w:tcW w:w="600" w:type="pct"/>
            <w:tcBorders>
              <w:top w:val="nil"/>
              <w:left w:val="nil"/>
              <w:bottom w:val="single" w:sz="4" w:space="0" w:color="auto"/>
              <w:right w:val="single" w:sz="12" w:space="0" w:color="auto"/>
            </w:tcBorders>
            <w:shd w:val="clear" w:color="000000" w:fill="F2DCDB"/>
            <w:vAlign w:val="center"/>
            <w:hideMark/>
          </w:tcPr>
          <w:p w:rsidR="002318B3" w:rsidRPr="002318B3" w:rsidRDefault="002318B3" w:rsidP="002318B3">
            <w:pPr>
              <w:spacing w:before="20" w:after="20"/>
              <w:jc w:val="center"/>
              <w:rPr>
                <w:rFonts w:ascii="Arial Black" w:hAnsi="Arial Black"/>
                <w:color w:val="000000"/>
                <w:sz w:val="18"/>
                <w:szCs w:val="18"/>
                <w:lang w:eastAsia="en-GB"/>
              </w:rPr>
            </w:pPr>
            <w:r w:rsidRPr="002318B3">
              <w:rPr>
                <w:rFonts w:ascii="Arial Black" w:hAnsi="Arial Black"/>
                <w:color w:val="000000"/>
                <w:sz w:val="18"/>
                <w:szCs w:val="18"/>
                <w:lang w:eastAsia="en-GB"/>
              </w:rPr>
              <w:t>310</w:t>
            </w:r>
          </w:p>
        </w:tc>
      </w:tr>
      <w:tr w:rsidR="002318B3" w:rsidRPr="002318B3" w:rsidTr="002318B3">
        <w:trPr>
          <w:cantSplit/>
          <w:trHeight w:val="20"/>
        </w:trPr>
        <w:tc>
          <w:tcPr>
            <w:tcW w:w="197" w:type="pct"/>
            <w:vMerge/>
            <w:tcBorders>
              <w:top w:val="nil"/>
              <w:left w:val="single" w:sz="12" w:space="0" w:color="auto"/>
              <w:bottom w:val="single" w:sz="12" w:space="0" w:color="000000"/>
              <w:right w:val="single" w:sz="4" w:space="0" w:color="auto"/>
            </w:tcBorders>
            <w:vAlign w:val="center"/>
            <w:hideMark/>
          </w:tcPr>
          <w:p w:rsidR="002318B3" w:rsidRPr="002318B3" w:rsidRDefault="002318B3" w:rsidP="002318B3">
            <w:pPr>
              <w:spacing w:before="20" w:after="20"/>
              <w:jc w:val="left"/>
              <w:rPr>
                <w:rFonts w:ascii="Arial Black" w:hAnsi="Arial Black"/>
                <w:color w:val="000000"/>
                <w:sz w:val="18"/>
                <w:szCs w:val="18"/>
                <w:lang w:eastAsia="en-GB"/>
              </w:rPr>
            </w:pPr>
          </w:p>
        </w:tc>
        <w:tc>
          <w:tcPr>
            <w:tcW w:w="1455"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left"/>
              <w:rPr>
                <w:color w:val="000000"/>
                <w:sz w:val="18"/>
                <w:szCs w:val="18"/>
                <w:lang w:eastAsia="en-GB"/>
              </w:rPr>
            </w:pPr>
            <w:r w:rsidRPr="002318B3">
              <w:rPr>
                <w:color w:val="000000"/>
                <w:sz w:val="18"/>
                <w:szCs w:val="18"/>
                <w:lang w:eastAsia="en-GB"/>
              </w:rPr>
              <w:t xml:space="preserve">1 </w:t>
            </w:r>
            <w:proofErr w:type="spellStart"/>
            <w:r w:rsidRPr="002318B3">
              <w:rPr>
                <w:color w:val="000000"/>
                <w:sz w:val="18"/>
                <w:szCs w:val="18"/>
                <w:lang w:eastAsia="en-GB"/>
              </w:rPr>
              <w:t>Developper</w:t>
            </w:r>
            <w:proofErr w:type="spellEnd"/>
            <w:r w:rsidRPr="002318B3">
              <w:rPr>
                <w:color w:val="000000"/>
                <w:sz w:val="18"/>
                <w:szCs w:val="18"/>
                <w:lang w:eastAsia="en-GB"/>
              </w:rPr>
              <w:t xml:space="preserve"> (</w:t>
            </w:r>
            <w:proofErr w:type="spellStart"/>
            <w:r w:rsidRPr="002318B3">
              <w:rPr>
                <w:color w:val="000000"/>
                <w:sz w:val="18"/>
                <w:szCs w:val="18"/>
                <w:lang w:eastAsia="en-GB"/>
              </w:rPr>
              <w:t>Gizra</w:t>
            </w:r>
            <w:proofErr w:type="spellEnd"/>
            <w:r w:rsidRPr="002318B3">
              <w:rPr>
                <w:color w:val="000000"/>
                <w:sz w:val="18"/>
                <w:szCs w:val="18"/>
                <w:lang w:eastAsia="en-GB"/>
              </w:rPr>
              <w:t>) (100%)</w:t>
            </w:r>
          </w:p>
        </w:tc>
        <w:tc>
          <w:tcPr>
            <w:tcW w:w="796"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left"/>
              <w:rPr>
                <w:color w:val="000000"/>
                <w:sz w:val="18"/>
                <w:szCs w:val="18"/>
                <w:lang w:eastAsia="en-GB"/>
              </w:rPr>
            </w:pPr>
            <w:r w:rsidRPr="002318B3">
              <w:rPr>
                <w:color w:val="000000"/>
                <w:sz w:val="18"/>
                <w:szCs w:val="18"/>
                <w:lang w:eastAsia="en-GB"/>
              </w:rPr>
              <w:t>Nader Safadi</w:t>
            </w:r>
          </w:p>
        </w:tc>
        <w:tc>
          <w:tcPr>
            <w:tcW w:w="451"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left"/>
              <w:rPr>
                <w:color w:val="000000"/>
                <w:sz w:val="18"/>
                <w:szCs w:val="18"/>
                <w:lang w:eastAsia="en-GB"/>
              </w:rPr>
            </w:pPr>
            <w:r w:rsidRPr="002318B3">
              <w:rPr>
                <w:color w:val="000000"/>
                <w:sz w:val="18"/>
                <w:szCs w:val="18"/>
                <w:lang w:eastAsia="en-GB"/>
              </w:rPr>
              <w:t>DEVCO R6</w:t>
            </w:r>
          </w:p>
        </w:tc>
        <w:tc>
          <w:tcPr>
            <w:tcW w:w="178"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1</w:t>
            </w:r>
          </w:p>
        </w:tc>
        <w:tc>
          <w:tcPr>
            <w:tcW w:w="371"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155</w:t>
            </w:r>
          </w:p>
        </w:tc>
        <w:tc>
          <w:tcPr>
            <w:tcW w:w="238"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240</w:t>
            </w:r>
          </w:p>
        </w:tc>
        <w:tc>
          <w:tcPr>
            <w:tcW w:w="238" w:type="pct"/>
            <w:tcBorders>
              <w:top w:val="nil"/>
              <w:left w:val="nil"/>
              <w:bottom w:val="single" w:sz="4" w:space="0" w:color="auto"/>
              <w:right w:val="single" w:sz="4" w:space="0" w:color="auto"/>
            </w:tcBorders>
            <w:shd w:val="clear" w:color="000000" w:fill="FFFFFF"/>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0</w:t>
            </w:r>
          </w:p>
        </w:tc>
        <w:tc>
          <w:tcPr>
            <w:tcW w:w="238" w:type="pct"/>
            <w:tcBorders>
              <w:top w:val="nil"/>
              <w:left w:val="nil"/>
              <w:bottom w:val="single" w:sz="4" w:space="0" w:color="auto"/>
              <w:right w:val="single" w:sz="4" w:space="0" w:color="auto"/>
            </w:tcBorders>
            <w:shd w:val="clear" w:color="000000" w:fill="FFFFFF"/>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0</w:t>
            </w:r>
          </w:p>
        </w:tc>
        <w:tc>
          <w:tcPr>
            <w:tcW w:w="238" w:type="pct"/>
            <w:tcBorders>
              <w:top w:val="nil"/>
              <w:left w:val="nil"/>
              <w:bottom w:val="single" w:sz="4" w:space="0" w:color="auto"/>
              <w:right w:val="single" w:sz="4" w:space="0" w:color="auto"/>
            </w:tcBorders>
            <w:shd w:val="clear" w:color="000000" w:fill="FFFFFF"/>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0</w:t>
            </w:r>
          </w:p>
        </w:tc>
        <w:tc>
          <w:tcPr>
            <w:tcW w:w="600" w:type="pct"/>
            <w:tcBorders>
              <w:top w:val="nil"/>
              <w:left w:val="nil"/>
              <w:bottom w:val="single" w:sz="4" w:space="0" w:color="auto"/>
              <w:right w:val="single" w:sz="12" w:space="0" w:color="auto"/>
            </w:tcBorders>
            <w:shd w:val="clear" w:color="000000" w:fill="F2DCDB"/>
            <w:vAlign w:val="center"/>
            <w:hideMark/>
          </w:tcPr>
          <w:p w:rsidR="002318B3" w:rsidRPr="002318B3" w:rsidRDefault="002318B3" w:rsidP="002318B3">
            <w:pPr>
              <w:spacing w:before="20" w:after="20"/>
              <w:jc w:val="center"/>
              <w:rPr>
                <w:rFonts w:ascii="Arial Black" w:hAnsi="Arial Black"/>
                <w:color w:val="000000"/>
                <w:sz w:val="18"/>
                <w:szCs w:val="18"/>
                <w:lang w:eastAsia="en-GB"/>
              </w:rPr>
            </w:pPr>
            <w:r w:rsidRPr="002318B3">
              <w:rPr>
                <w:rFonts w:ascii="Arial Black" w:hAnsi="Arial Black"/>
                <w:color w:val="000000"/>
                <w:sz w:val="18"/>
                <w:szCs w:val="18"/>
                <w:lang w:eastAsia="en-GB"/>
              </w:rPr>
              <w:t>395</w:t>
            </w:r>
          </w:p>
        </w:tc>
      </w:tr>
      <w:tr w:rsidR="002318B3" w:rsidRPr="002318B3" w:rsidTr="002318B3">
        <w:trPr>
          <w:cantSplit/>
          <w:trHeight w:val="20"/>
        </w:trPr>
        <w:tc>
          <w:tcPr>
            <w:tcW w:w="197" w:type="pct"/>
            <w:vMerge/>
            <w:tcBorders>
              <w:top w:val="nil"/>
              <w:left w:val="single" w:sz="12" w:space="0" w:color="auto"/>
              <w:bottom w:val="single" w:sz="12" w:space="0" w:color="000000"/>
              <w:right w:val="single" w:sz="4" w:space="0" w:color="auto"/>
            </w:tcBorders>
            <w:vAlign w:val="center"/>
            <w:hideMark/>
          </w:tcPr>
          <w:p w:rsidR="002318B3" w:rsidRPr="002318B3" w:rsidRDefault="002318B3" w:rsidP="002318B3">
            <w:pPr>
              <w:spacing w:before="20" w:after="20"/>
              <w:jc w:val="left"/>
              <w:rPr>
                <w:rFonts w:ascii="Arial Black" w:hAnsi="Arial Black"/>
                <w:color w:val="000000"/>
                <w:sz w:val="18"/>
                <w:szCs w:val="18"/>
                <w:lang w:eastAsia="en-GB"/>
              </w:rPr>
            </w:pPr>
          </w:p>
        </w:tc>
        <w:tc>
          <w:tcPr>
            <w:tcW w:w="1455"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left"/>
              <w:rPr>
                <w:color w:val="000000"/>
                <w:sz w:val="18"/>
                <w:szCs w:val="18"/>
                <w:lang w:eastAsia="en-GB"/>
              </w:rPr>
            </w:pPr>
            <w:r w:rsidRPr="002318B3">
              <w:rPr>
                <w:color w:val="000000"/>
                <w:sz w:val="18"/>
                <w:szCs w:val="18"/>
                <w:lang w:eastAsia="en-GB"/>
              </w:rPr>
              <w:t>Developers Team 1 (100%)</w:t>
            </w:r>
          </w:p>
        </w:tc>
        <w:tc>
          <w:tcPr>
            <w:tcW w:w="796"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left"/>
              <w:rPr>
                <w:color w:val="000000"/>
                <w:sz w:val="18"/>
                <w:szCs w:val="18"/>
                <w:lang w:eastAsia="en-GB"/>
              </w:rPr>
            </w:pPr>
            <w:r w:rsidRPr="002318B3">
              <w:rPr>
                <w:color w:val="000000"/>
                <w:sz w:val="18"/>
                <w:szCs w:val="18"/>
                <w:lang w:eastAsia="en-GB"/>
              </w:rPr>
              <w:t>To be defined</w:t>
            </w:r>
          </w:p>
        </w:tc>
        <w:tc>
          <w:tcPr>
            <w:tcW w:w="451"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left"/>
              <w:rPr>
                <w:color w:val="000000"/>
                <w:sz w:val="18"/>
                <w:szCs w:val="18"/>
                <w:lang w:eastAsia="en-GB"/>
              </w:rPr>
            </w:pPr>
            <w:r w:rsidRPr="002318B3">
              <w:rPr>
                <w:color w:val="000000"/>
                <w:sz w:val="18"/>
                <w:szCs w:val="18"/>
                <w:lang w:eastAsia="en-GB"/>
              </w:rPr>
              <w:t>DEVCO R6</w:t>
            </w:r>
          </w:p>
        </w:tc>
        <w:tc>
          <w:tcPr>
            <w:tcW w:w="178"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3</w:t>
            </w:r>
          </w:p>
        </w:tc>
        <w:tc>
          <w:tcPr>
            <w:tcW w:w="371"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450</w:t>
            </w:r>
          </w:p>
        </w:tc>
        <w:tc>
          <w:tcPr>
            <w:tcW w:w="238" w:type="pct"/>
            <w:tcBorders>
              <w:top w:val="nil"/>
              <w:left w:val="nil"/>
              <w:bottom w:val="single" w:sz="4" w:space="0" w:color="auto"/>
              <w:right w:val="single" w:sz="4" w:space="0" w:color="auto"/>
            </w:tcBorders>
            <w:shd w:val="clear" w:color="auto" w:fill="auto"/>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690</w:t>
            </w:r>
          </w:p>
        </w:tc>
        <w:tc>
          <w:tcPr>
            <w:tcW w:w="238" w:type="pct"/>
            <w:tcBorders>
              <w:top w:val="nil"/>
              <w:left w:val="nil"/>
              <w:bottom w:val="single" w:sz="4" w:space="0" w:color="auto"/>
              <w:right w:val="single" w:sz="4" w:space="0" w:color="auto"/>
            </w:tcBorders>
            <w:shd w:val="clear" w:color="000000" w:fill="FFFFFF"/>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220</w:t>
            </w:r>
          </w:p>
        </w:tc>
        <w:tc>
          <w:tcPr>
            <w:tcW w:w="238" w:type="pct"/>
            <w:tcBorders>
              <w:top w:val="nil"/>
              <w:left w:val="nil"/>
              <w:bottom w:val="single" w:sz="4" w:space="0" w:color="auto"/>
              <w:right w:val="single" w:sz="4" w:space="0" w:color="auto"/>
            </w:tcBorders>
            <w:shd w:val="clear" w:color="000000" w:fill="FFFFFF"/>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110</w:t>
            </w:r>
          </w:p>
        </w:tc>
        <w:tc>
          <w:tcPr>
            <w:tcW w:w="238" w:type="pct"/>
            <w:tcBorders>
              <w:top w:val="nil"/>
              <w:left w:val="nil"/>
              <w:bottom w:val="single" w:sz="4" w:space="0" w:color="auto"/>
              <w:right w:val="single" w:sz="4" w:space="0" w:color="auto"/>
            </w:tcBorders>
            <w:shd w:val="clear" w:color="000000" w:fill="FFFFFF"/>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0</w:t>
            </w:r>
          </w:p>
        </w:tc>
        <w:tc>
          <w:tcPr>
            <w:tcW w:w="600" w:type="pct"/>
            <w:tcBorders>
              <w:top w:val="nil"/>
              <w:left w:val="nil"/>
              <w:bottom w:val="single" w:sz="4" w:space="0" w:color="auto"/>
              <w:right w:val="single" w:sz="12" w:space="0" w:color="auto"/>
            </w:tcBorders>
            <w:shd w:val="clear" w:color="000000" w:fill="F2DCDB"/>
            <w:vAlign w:val="center"/>
            <w:hideMark/>
          </w:tcPr>
          <w:p w:rsidR="002318B3" w:rsidRPr="002318B3" w:rsidRDefault="002318B3" w:rsidP="002318B3">
            <w:pPr>
              <w:spacing w:before="20" w:after="20"/>
              <w:jc w:val="center"/>
              <w:rPr>
                <w:rFonts w:ascii="Arial Black" w:hAnsi="Arial Black"/>
                <w:color w:val="000000"/>
                <w:sz w:val="18"/>
                <w:szCs w:val="18"/>
                <w:lang w:eastAsia="en-GB"/>
              </w:rPr>
            </w:pPr>
            <w:r w:rsidRPr="002318B3">
              <w:rPr>
                <w:rFonts w:ascii="Arial Black" w:hAnsi="Arial Black"/>
                <w:color w:val="000000"/>
                <w:sz w:val="18"/>
                <w:szCs w:val="18"/>
                <w:lang w:eastAsia="en-GB"/>
              </w:rPr>
              <w:t>1470</w:t>
            </w:r>
          </w:p>
        </w:tc>
      </w:tr>
      <w:tr w:rsidR="002318B3" w:rsidRPr="002318B3" w:rsidTr="002318B3">
        <w:trPr>
          <w:cantSplit/>
          <w:trHeight w:val="20"/>
        </w:trPr>
        <w:tc>
          <w:tcPr>
            <w:tcW w:w="197" w:type="pct"/>
            <w:vMerge/>
            <w:tcBorders>
              <w:top w:val="nil"/>
              <w:left w:val="single" w:sz="12" w:space="0" w:color="auto"/>
              <w:bottom w:val="single" w:sz="12" w:space="0" w:color="000000"/>
              <w:right w:val="single" w:sz="4" w:space="0" w:color="auto"/>
            </w:tcBorders>
            <w:vAlign w:val="center"/>
            <w:hideMark/>
          </w:tcPr>
          <w:p w:rsidR="002318B3" w:rsidRPr="002318B3" w:rsidRDefault="002318B3" w:rsidP="002318B3">
            <w:pPr>
              <w:spacing w:before="20" w:after="20"/>
              <w:jc w:val="left"/>
              <w:rPr>
                <w:rFonts w:ascii="Arial Black" w:hAnsi="Arial Black"/>
                <w:color w:val="000000"/>
                <w:sz w:val="18"/>
                <w:szCs w:val="18"/>
                <w:lang w:eastAsia="en-GB"/>
              </w:rPr>
            </w:pPr>
          </w:p>
        </w:tc>
        <w:tc>
          <w:tcPr>
            <w:tcW w:w="1455" w:type="pct"/>
            <w:tcBorders>
              <w:top w:val="nil"/>
              <w:left w:val="nil"/>
              <w:bottom w:val="single" w:sz="12" w:space="0" w:color="auto"/>
              <w:right w:val="single" w:sz="4" w:space="0" w:color="auto"/>
            </w:tcBorders>
            <w:shd w:val="clear" w:color="auto" w:fill="auto"/>
            <w:vAlign w:val="center"/>
            <w:hideMark/>
          </w:tcPr>
          <w:p w:rsidR="002318B3" w:rsidRPr="002318B3" w:rsidRDefault="002318B3" w:rsidP="002318B3">
            <w:pPr>
              <w:spacing w:before="20" w:after="20"/>
              <w:jc w:val="left"/>
              <w:rPr>
                <w:color w:val="000000"/>
                <w:sz w:val="18"/>
                <w:szCs w:val="18"/>
                <w:lang w:eastAsia="en-GB"/>
              </w:rPr>
            </w:pPr>
            <w:r w:rsidRPr="002318B3">
              <w:rPr>
                <w:color w:val="000000"/>
                <w:sz w:val="18"/>
                <w:szCs w:val="18"/>
                <w:lang w:eastAsia="en-GB"/>
              </w:rPr>
              <w:t>Developers Team 2 (100%)</w:t>
            </w:r>
          </w:p>
        </w:tc>
        <w:tc>
          <w:tcPr>
            <w:tcW w:w="796" w:type="pct"/>
            <w:tcBorders>
              <w:top w:val="nil"/>
              <w:left w:val="nil"/>
              <w:bottom w:val="single" w:sz="12" w:space="0" w:color="auto"/>
              <w:right w:val="single" w:sz="4" w:space="0" w:color="auto"/>
            </w:tcBorders>
            <w:shd w:val="clear" w:color="auto" w:fill="auto"/>
            <w:vAlign w:val="center"/>
            <w:hideMark/>
          </w:tcPr>
          <w:p w:rsidR="002318B3" w:rsidRPr="002318B3" w:rsidRDefault="002318B3" w:rsidP="002318B3">
            <w:pPr>
              <w:spacing w:before="20" w:after="20"/>
              <w:jc w:val="left"/>
              <w:rPr>
                <w:color w:val="000000"/>
                <w:sz w:val="18"/>
                <w:szCs w:val="18"/>
                <w:lang w:eastAsia="en-GB"/>
              </w:rPr>
            </w:pPr>
            <w:r w:rsidRPr="002318B3">
              <w:rPr>
                <w:color w:val="000000"/>
                <w:sz w:val="18"/>
                <w:szCs w:val="18"/>
                <w:lang w:eastAsia="en-GB"/>
              </w:rPr>
              <w:t>To be defined</w:t>
            </w:r>
          </w:p>
        </w:tc>
        <w:tc>
          <w:tcPr>
            <w:tcW w:w="451" w:type="pct"/>
            <w:tcBorders>
              <w:top w:val="nil"/>
              <w:left w:val="nil"/>
              <w:bottom w:val="single" w:sz="12" w:space="0" w:color="auto"/>
              <w:right w:val="single" w:sz="4" w:space="0" w:color="auto"/>
            </w:tcBorders>
            <w:shd w:val="clear" w:color="auto" w:fill="auto"/>
            <w:vAlign w:val="center"/>
            <w:hideMark/>
          </w:tcPr>
          <w:p w:rsidR="002318B3" w:rsidRPr="002318B3" w:rsidRDefault="002318B3" w:rsidP="002318B3">
            <w:pPr>
              <w:spacing w:before="20" w:after="20"/>
              <w:jc w:val="left"/>
              <w:rPr>
                <w:color w:val="000000"/>
                <w:sz w:val="18"/>
                <w:szCs w:val="18"/>
                <w:lang w:eastAsia="en-GB"/>
              </w:rPr>
            </w:pPr>
            <w:r w:rsidRPr="002318B3">
              <w:rPr>
                <w:color w:val="000000"/>
                <w:sz w:val="18"/>
                <w:szCs w:val="18"/>
                <w:lang w:eastAsia="en-GB"/>
              </w:rPr>
              <w:t>DEVCO R6</w:t>
            </w:r>
          </w:p>
        </w:tc>
        <w:tc>
          <w:tcPr>
            <w:tcW w:w="178" w:type="pct"/>
            <w:tcBorders>
              <w:top w:val="nil"/>
              <w:left w:val="nil"/>
              <w:bottom w:val="single" w:sz="12" w:space="0" w:color="auto"/>
              <w:right w:val="single" w:sz="4" w:space="0" w:color="auto"/>
            </w:tcBorders>
            <w:shd w:val="clear" w:color="auto" w:fill="auto"/>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3</w:t>
            </w:r>
          </w:p>
        </w:tc>
        <w:tc>
          <w:tcPr>
            <w:tcW w:w="371" w:type="pct"/>
            <w:tcBorders>
              <w:top w:val="nil"/>
              <w:left w:val="nil"/>
              <w:bottom w:val="single" w:sz="12" w:space="0" w:color="auto"/>
              <w:right w:val="single" w:sz="4" w:space="0" w:color="auto"/>
            </w:tcBorders>
            <w:shd w:val="clear" w:color="auto" w:fill="auto"/>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300</w:t>
            </w:r>
          </w:p>
        </w:tc>
        <w:tc>
          <w:tcPr>
            <w:tcW w:w="238" w:type="pct"/>
            <w:tcBorders>
              <w:top w:val="nil"/>
              <w:left w:val="nil"/>
              <w:bottom w:val="single" w:sz="12" w:space="0" w:color="auto"/>
              <w:right w:val="single" w:sz="4" w:space="0" w:color="auto"/>
            </w:tcBorders>
            <w:shd w:val="clear" w:color="auto" w:fill="auto"/>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720</w:t>
            </w:r>
          </w:p>
        </w:tc>
        <w:tc>
          <w:tcPr>
            <w:tcW w:w="238" w:type="pct"/>
            <w:tcBorders>
              <w:top w:val="nil"/>
              <w:left w:val="nil"/>
              <w:bottom w:val="single" w:sz="12" w:space="0" w:color="auto"/>
              <w:right w:val="single" w:sz="4" w:space="0" w:color="auto"/>
            </w:tcBorders>
            <w:shd w:val="clear" w:color="000000" w:fill="FFFFFF"/>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220</w:t>
            </w:r>
          </w:p>
        </w:tc>
        <w:tc>
          <w:tcPr>
            <w:tcW w:w="238" w:type="pct"/>
            <w:tcBorders>
              <w:top w:val="nil"/>
              <w:left w:val="nil"/>
              <w:bottom w:val="single" w:sz="12" w:space="0" w:color="auto"/>
              <w:right w:val="single" w:sz="4" w:space="0" w:color="auto"/>
            </w:tcBorders>
            <w:shd w:val="clear" w:color="000000" w:fill="FFFFFF"/>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110</w:t>
            </w:r>
          </w:p>
        </w:tc>
        <w:tc>
          <w:tcPr>
            <w:tcW w:w="238" w:type="pct"/>
            <w:tcBorders>
              <w:top w:val="nil"/>
              <w:left w:val="nil"/>
              <w:bottom w:val="single" w:sz="12" w:space="0" w:color="auto"/>
              <w:right w:val="single" w:sz="4" w:space="0" w:color="auto"/>
            </w:tcBorders>
            <w:shd w:val="clear" w:color="000000" w:fill="FFFFFF"/>
            <w:vAlign w:val="center"/>
            <w:hideMark/>
          </w:tcPr>
          <w:p w:rsidR="002318B3" w:rsidRPr="002318B3" w:rsidRDefault="002318B3" w:rsidP="002318B3">
            <w:pPr>
              <w:spacing w:before="20" w:after="20"/>
              <w:jc w:val="center"/>
              <w:rPr>
                <w:color w:val="000000"/>
                <w:sz w:val="18"/>
                <w:szCs w:val="18"/>
                <w:lang w:eastAsia="en-GB"/>
              </w:rPr>
            </w:pPr>
            <w:r w:rsidRPr="002318B3">
              <w:rPr>
                <w:color w:val="000000"/>
                <w:sz w:val="18"/>
                <w:szCs w:val="18"/>
                <w:lang w:eastAsia="en-GB"/>
              </w:rPr>
              <w:t>0</w:t>
            </w:r>
          </w:p>
        </w:tc>
        <w:tc>
          <w:tcPr>
            <w:tcW w:w="600" w:type="pct"/>
            <w:tcBorders>
              <w:top w:val="nil"/>
              <w:left w:val="nil"/>
              <w:bottom w:val="single" w:sz="12" w:space="0" w:color="auto"/>
              <w:right w:val="single" w:sz="12" w:space="0" w:color="auto"/>
            </w:tcBorders>
            <w:shd w:val="clear" w:color="000000" w:fill="F2DCDB"/>
            <w:vAlign w:val="center"/>
            <w:hideMark/>
          </w:tcPr>
          <w:p w:rsidR="002318B3" w:rsidRPr="002318B3" w:rsidRDefault="002318B3" w:rsidP="002318B3">
            <w:pPr>
              <w:spacing w:before="20" w:after="20"/>
              <w:jc w:val="center"/>
              <w:rPr>
                <w:rFonts w:ascii="Arial Black" w:hAnsi="Arial Black"/>
                <w:color w:val="000000"/>
                <w:sz w:val="18"/>
                <w:szCs w:val="18"/>
                <w:lang w:eastAsia="en-GB"/>
              </w:rPr>
            </w:pPr>
            <w:r w:rsidRPr="002318B3">
              <w:rPr>
                <w:rFonts w:ascii="Arial Black" w:hAnsi="Arial Black"/>
                <w:color w:val="000000"/>
                <w:sz w:val="18"/>
                <w:szCs w:val="18"/>
                <w:lang w:eastAsia="en-GB"/>
              </w:rPr>
              <w:t>1350</w:t>
            </w:r>
          </w:p>
        </w:tc>
      </w:tr>
    </w:tbl>
    <w:p w:rsidR="00A86878" w:rsidRPr="00A86878" w:rsidRDefault="00A86878" w:rsidP="00A86878"/>
    <w:p w:rsidR="00A86878" w:rsidRDefault="00A86878" w:rsidP="00A86878">
      <w:pPr>
        <w:pStyle w:val="ZDGName"/>
        <w:rPr>
          <w:sz w:val="24"/>
        </w:rPr>
      </w:pPr>
      <w:r>
        <w:br w:type="page"/>
      </w:r>
    </w:p>
    <w:p w:rsidR="002318B3" w:rsidRDefault="002318B3" w:rsidP="002318B3">
      <w:pPr>
        <w:pStyle w:val="Heading3"/>
      </w:pPr>
      <w:r>
        <w:lastRenderedPageBreak/>
        <w:t>Planned resources by months for 2016 and 2017</w:t>
      </w:r>
    </w:p>
    <w:tbl>
      <w:tblPr>
        <w:tblW w:w="5000" w:type="pct"/>
        <w:tblLook w:val="04A0" w:firstRow="1" w:lastRow="0" w:firstColumn="1" w:lastColumn="0" w:noHBand="0" w:noVBand="1"/>
      </w:tblPr>
      <w:tblGrid>
        <w:gridCol w:w="453"/>
        <w:gridCol w:w="1937"/>
        <w:gridCol w:w="1279"/>
        <w:gridCol w:w="1335"/>
        <w:gridCol w:w="463"/>
        <w:gridCol w:w="463"/>
        <w:gridCol w:w="463"/>
        <w:gridCol w:w="463"/>
        <w:gridCol w:w="463"/>
        <w:gridCol w:w="463"/>
        <w:gridCol w:w="463"/>
        <w:gridCol w:w="463"/>
        <w:gridCol w:w="542"/>
        <w:gridCol w:w="463"/>
        <w:gridCol w:w="463"/>
        <w:gridCol w:w="463"/>
        <w:gridCol w:w="463"/>
        <w:gridCol w:w="463"/>
        <w:gridCol w:w="463"/>
        <w:gridCol w:w="464"/>
        <w:gridCol w:w="464"/>
        <w:gridCol w:w="464"/>
        <w:gridCol w:w="464"/>
        <w:gridCol w:w="464"/>
        <w:gridCol w:w="464"/>
        <w:gridCol w:w="541"/>
      </w:tblGrid>
      <w:tr w:rsidR="00A86878" w:rsidRPr="00A86878" w:rsidTr="00A86878">
        <w:trPr>
          <w:trHeight w:val="375"/>
        </w:trPr>
        <w:tc>
          <w:tcPr>
            <w:tcW w:w="148" w:type="pct"/>
            <w:tcBorders>
              <w:top w:val="nil"/>
              <w:left w:val="nil"/>
              <w:bottom w:val="nil"/>
              <w:right w:val="nil"/>
            </w:tcBorders>
            <w:shd w:val="clear" w:color="auto" w:fill="auto"/>
            <w:vAlign w:val="bottom"/>
            <w:hideMark/>
          </w:tcPr>
          <w:p w:rsidR="00A86878" w:rsidRPr="00A86878" w:rsidRDefault="00A86878" w:rsidP="00A86878">
            <w:pPr>
              <w:spacing w:after="0"/>
              <w:jc w:val="left"/>
              <w:rPr>
                <w:rFonts w:ascii="Arial Black" w:hAnsi="Arial Black"/>
                <w:color w:val="000000"/>
                <w:sz w:val="16"/>
                <w:szCs w:val="16"/>
                <w:lang w:eastAsia="en-GB"/>
              </w:rPr>
            </w:pPr>
          </w:p>
        </w:tc>
        <w:tc>
          <w:tcPr>
            <w:tcW w:w="1483" w:type="pct"/>
            <w:gridSpan w:val="3"/>
            <w:tcBorders>
              <w:top w:val="nil"/>
              <w:left w:val="nil"/>
              <w:bottom w:val="nil"/>
              <w:right w:val="nil"/>
            </w:tcBorders>
            <w:shd w:val="clear" w:color="000000" w:fill="244062"/>
            <w:vAlign w:val="bottom"/>
            <w:hideMark/>
          </w:tcPr>
          <w:p w:rsidR="00A86878" w:rsidRPr="00A86878" w:rsidRDefault="00A86878" w:rsidP="00A86878">
            <w:pPr>
              <w:spacing w:after="0"/>
              <w:jc w:val="left"/>
              <w:rPr>
                <w:rFonts w:ascii="Arial Black" w:hAnsi="Arial Black"/>
                <w:b/>
                <w:bCs/>
                <w:color w:val="FFFFFF"/>
                <w:sz w:val="16"/>
                <w:szCs w:val="16"/>
                <w:lang w:eastAsia="en-GB"/>
              </w:rPr>
            </w:pPr>
            <w:r w:rsidRPr="00A86878">
              <w:rPr>
                <w:rFonts w:ascii="Arial Black" w:hAnsi="Arial Black"/>
                <w:b/>
                <w:bCs/>
                <w:color w:val="FFFFFF"/>
                <w:sz w:val="16"/>
                <w:szCs w:val="16"/>
                <w:lang w:eastAsia="en-GB"/>
              </w:rPr>
              <w:t>Experts needs</w:t>
            </w:r>
          </w:p>
        </w:tc>
        <w:tc>
          <w:tcPr>
            <w:tcW w:w="1206" w:type="pct"/>
            <w:gridSpan w:val="8"/>
            <w:tcBorders>
              <w:top w:val="nil"/>
              <w:left w:val="nil"/>
              <w:bottom w:val="single" w:sz="4" w:space="0" w:color="auto"/>
              <w:right w:val="nil"/>
            </w:tcBorders>
            <w:shd w:val="clear" w:color="000000" w:fill="244062"/>
            <w:noWrap/>
            <w:vAlign w:val="center"/>
            <w:hideMark/>
          </w:tcPr>
          <w:p w:rsidR="00A86878" w:rsidRPr="00A86878" w:rsidRDefault="00A86878" w:rsidP="00A86878">
            <w:pPr>
              <w:spacing w:after="0"/>
              <w:jc w:val="left"/>
              <w:rPr>
                <w:rFonts w:ascii="Arial Black" w:hAnsi="Arial Black"/>
                <w:b/>
                <w:bCs/>
                <w:color w:val="FFFFFF"/>
                <w:sz w:val="16"/>
                <w:szCs w:val="16"/>
                <w:lang w:eastAsia="en-GB"/>
              </w:rPr>
            </w:pPr>
            <w:r w:rsidRPr="00A86878">
              <w:rPr>
                <w:rFonts w:ascii="Arial Black" w:hAnsi="Arial Black"/>
                <w:b/>
                <w:bCs/>
                <w:color w:val="FFFFFF"/>
                <w:sz w:val="16"/>
                <w:szCs w:val="16"/>
                <w:lang w:eastAsia="en-GB"/>
              </w:rPr>
              <w:t>2016</w:t>
            </w:r>
          </w:p>
        </w:tc>
        <w:tc>
          <w:tcPr>
            <w:tcW w:w="177" w:type="pct"/>
            <w:tcBorders>
              <w:top w:val="nil"/>
              <w:left w:val="nil"/>
              <w:bottom w:val="single" w:sz="4" w:space="0" w:color="auto"/>
              <w:right w:val="nil"/>
            </w:tcBorders>
            <w:shd w:val="clear" w:color="000000" w:fill="244062"/>
            <w:noWrap/>
            <w:vAlign w:val="center"/>
            <w:hideMark/>
          </w:tcPr>
          <w:p w:rsidR="00A86878" w:rsidRPr="00A86878" w:rsidRDefault="00A86878" w:rsidP="00A86878">
            <w:pPr>
              <w:spacing w:after="0"/>
              <w:jc w:val="left"/>
              <w:rPr>
                <w:rFonts w:ascii="Arial Black" w:hAnsi="Arial Black"/>
                <w:b/>
                <w:bCs/>
                <w:color w:val="FFFFFF"/>
                <w:sz w:val="16"/>
                <w:szCs w:val="16"/>
                <w:lang w:eastAsia="en-GB"/>
              </w:rPr>
            </w:pPr>
            <w:r w:rsidRPr="00A86878">
              <w:rPr>
                <w:rFonts w:ascii="Arial Black" w:hAnsi="Arial Black"/>
                <w:b/>
                <w:bCs/>
                <w:color w:val="FFFFFF"/>
                <w:sz w:val="16"/>
                <w:szCs w:val="16"/>
                <w:lang w:eastAsia="en-GB"/>
              </w:rPr>
              <w:t> </w:t>
            </w:r>
          </w:p>
        </w:tc>
        <w:tc>
          <w:tcPr>
            <w:tcW w:w="1809" w:type="pct"/>
            <w:gridSpan w:val="12"/>
            <w:tcBorders>
              <w:top w:val="nil"/>
              <w:left w:val="nil"/>
              <w:bottom w:val="single" w:sz="4" w:space="0" w:color="auto"/>
              <w:right w:val="nil"/>
            </w:tcBorders>
            <w:shd w:val="clear" w:color="000000" w:fill="244062"/>
            <w:noWrap/>
            <w:vAlign w:val="center"/>
            <w:hideMark/>
          </w:tcPr>
          <w:p w:rsidR="00A86878" w:rsidRPr="00A86878" w:rsidRDefault="00A86878" w:rsidP="00A86878">
            <w:pPr>
              <w:spacing w:after="0"/>
              <w:jc w:val="left"/>
              <w:rPr>
                <w:rFonts w:ascii="Arial Black" w:hAnsi="Arial Black"/>
                <w:b/>
                <w:bCs/>
                <w:color w:val="FFFFFF"/>
                <w:sz w:val="16"/>
                <w:szCs w:val="16"/>
                <w:lang w:eastAsia="en-GB"/>
              </w:rPr>
            </w:pPr>
            <w:r w:rsidRPr="00A86878">
              <w:rPr>
                <w:rFonts w:ascii="Arial Black" w:hAnsi="Arial Black"/>
                <w:b/>
                <w:bCs/>
                <w:color w:val="FFFFFF"/>
                <w:sz w:val="16"/>
                <w:szCs w:val="16"/>
                <w:lang w:eastAsia="en-GB"/>
              </w:rPr>
              <w:t>2017</w:t>
            </w:r>
          </w:p>
        </w:tc>
        <w:tc>
          <w:tcPr>
            <w:tcW w:w="177" w:type="pct"/>
            <w:tcBorders>
              <w:top w:val="nil"/>
              <w:left w:val="nil"/>
              <w:bottom w:val="single" w:sz="4" w:space="0" w:color="auto"/>
              <w:right w:val="nil"/>
            </w:tcBorders>
            <w:shd w:val="clear" w:color="000000" w:fill="244062"/>
            <w:noWrap/>
            <w:vAlign w:val="center"/>
            <w:hideMark/>
          </w:tcPr>
          <w:p w:rsidR="00A86878" w:rsidRPr="00A86878" w:rsidRDefault="00A86878" w:rsidP="00A86878">
            <w:pPr>
              <w:spacing w:after="0"/>
              <w:jc w:val="left"/>
              <w:rPr>
                <w:rFonts w:ascii="Arial Black" w:hAnsi="Arial Black"/>
                <w:b/>
                <w:bCs/>
                <w:color w:val="FFFFFF"/>
                <w:sz w:val="16"/>
                <w:szCs w:val="16"/>
                <w:lang w:eastAsia="en-GB"/>
              </w:rPr>
            </w:pPr>
            <w:r w:rsidRPr="00A86878">
              <w:rPr>
                <w:rFonts w:ascii="Arial Black" w:hAnsi="Arial Black"/>
                <w:b/>
                <w:bCs/>
                <w:color w:val="FFFFFF"/>
                <w:sz w:val="16"/>
                <w:szCs w:val="16"/>
                <w:lang w:eastAsia="en-GB"/>
              </w:rPr>
              <w:t> </w:t>
            </w:r>
          </w:p>
        </w:tc>
      </w:tr>
      <w:tr w:rsidR="00A86878" w:rsidRPr="00A86878" w:rsidTr="00A86878">
        <w:trPr>
          <w:trHeight w:val="907"/>
        </w:trPr>
        <w:tc>
          <w:tcPr>
            <w:tcW w:w="148" w:type="pct"/>
            <w:tcBorders>
              <w:top w:val="nil"/>
              <w:left w:val="nil"/>
              <w:bottom w:val="nil"/>
              <w:right w:val="nil"/>
            </w:tcBorders>
            <w:shd w:val="clear" w:color="auto" w:fill="auto"/>
            <w:vAlign w:val="bottom"/>
            <w:hideMark/>
          </w:tcPr>
          <w:p w:rsidR="00A86878" w:rsidRPr="00A86878" w:rsidRDefault="00A86878" w:rsidP="00A86878">
            <w:pPr>
              <w:spacing w:after="0"/>
              <w:jc w:val="left"/>
              <w:rPr>
                <w:color w:val="000000"/>
                <w:sz w:val="16"/>
                <w:szCs w:val="16"/>
                <w:lang w:eastAsia="en-GB"/>
              </w:rPr>
            </w:pPr>
          </w:p>
        </w:tc>
        <w:tc>
          <w:tcPr>
            <w:tcW w:w="631" w:type="pct"/>
            <w:tcBorders>
              <w:top w:val="single" w:sz="4" w:space="0" w:color="auto"/>
              <w:left w:val="single" w:sz="4" w:space="0" w:color="auto"/>
              <w:bottom w:val="nil"/>
              <w:right w:val="single" w:sz="4" w:space="0" w:color="auto"/>
            </w:tcBorders>
            <w:shd w:val="clear" w:color="000000" w:fill="DCE6F1"/>
            <w:vAlign w:val="center"/>
            <w:hideMark/>
          </w:tcPr>
          <w:p w:rsidR="00A86878" w:rsidRPr="00A86878" w:rsidRDefault="00A86878" w:rsidP="00A86878">
            <w:pPr>
              <w:spacing w:after="0"/>
              <w:jc w:val="center"/>
              <w:rPr>
                <w:b/>
                <w:bCs/>
                <w:sz w:val="16"/>
                <w:szCs w:val="16"/>
                <w:lang w:eastAsia="en-GB"/>
              </w:rPr>
            </w:pPr>
            <w:r w:rsidRPr="00A86878">
              <w:rPr>
                <w:b/>
                <w:bCs/>
                <w:sz w:val="16"/>
                <w:szCs w:val="16"/>
                <w:lang w:eastAsia="en-GB"/>
              </w:rPr>
              <w:t>Categories of expert</w:t>
            </w:r>
          </w:p>
        </w:tc>
        <w:tc>
          <w:tcPr>
            <w:tcW w:w="417" w:type="pct"/>
            <w:tcBorders>
              <w:top w:val="single" w:sz="4" w:space="0" w:color="auto"/>
              <w:left w:val="nil"/>
              <w:bottom w:val="nil"/>
              <w:right w:val="single" w:sz="4" w:space="0" w:color="auto"/>
            </w:tcBorders>
            <w:shd w:val="clear" w:color="000000" w:fill="DCE6F1"/>
            <w:vAlign w:val="center"/>
            <w:hideMark/>
          </w:tcPr>
          <w:p w:rsidR="00A86878" w:rsidRPr="00A86878" w:rsidRDefault="00A86878" w:rsidP="00A86878">
            <w:pPr>
              <w:spacing w:after="0"/>
              <w:jc w:val="left"/>
              <w:rPr>
                <w:b/>
                <w:bCs/>
                <w:sz w:val="16"/>
                <w:szCs w:val="16"/>
                <w:lang w:eastAsia="en-GB"/>
              </w:rPr>
            </w:pPr>
            <w:r w:rsidRPr="00A86878">
              <w:rPr>
                <w:b/>
                <w:bCs/>
                <w:sz w:val="16"/>
                <w:szCs w:val="16"/>
                <w:lang w:eastAsia="en-GB"/>
              </w:rPr>
              <w:t>Expert</w:t>
            </w:r>
          </w:p>
        </w:tc>
        <w:tc>
          <w:tcPr>
            <w:tcW w:w="435" w:type="pct"/>
            <w:tcBorders>
              <w:top w:val="single" w:sz="4" w:space="0" w:color="auto"/>
              <w:left w:val="nil"/>
              <w:bottom w:val="nil"/>
              <w:right w:val="single" w:sz="4" w:space="0" w:color="auto"/>
            </w:tcBorders>
            <w:shd w:val="clear" w:color="000000" w:fill="DCE6F1"/>
            <w:vAlign w:val="center"/>
            <w:hideMark/>
          </w:tcPr>
          <w:p w:rsidR="00A86878" w:rsidRPr="00A86878" w:rsidRDefault="00A86878" w:rsidP="00A86878">
            <w:pPr>
              <w:spacing w:after="0"/>
              <w:jc w:val="left"/>
              <w:rPr>
                <w:b/>
                <w:bCs/>
                <w:sz w:val="16"/>
                <w:szCs w:val="16"/>
                <w:lang w:eastAsia="en-GB"/>
              </w:rPr>
            </w:pPr>
            <w:r w:rsidRPr="00A86878">
              <w:rPr>
                <w:b/>
                <w:bCs/>
                <w:sz w:val="16"/>
                <w:szCs w:val="16"/>
                <w:lang w:eastAsia="en-GB"/>
              </w:rPr>
              <w:t>DEVCO Unit</w:t>
            </w:r>
          </w:p>
        </w:tc>
        <w:tc>
          <w:tcPr>
            <w:tcW w:w="151" w:type="pct"/>
            <w:tcBorders>
              <w:top w:val="single" w:sz="4" w:space="0" w:color="auto"/>
              <w:left w:val="nil"/>
              <w:bottom w:val="nil"/>
              <w:right w:val="single" w:sz="4" w:space="0" w:color="auto"/>
            </w:tcBorders>
            <w:shd w:val="clear" w:color="000000" w:fill="DCE6F1"/>
            <w:textDirection w:val="btLr"/>
            <w:vAlign w:val="center"/>
            <w:hideMark/>
          </w:tcPr>
          <w:p w:rsidR="00A86878" w:rsidRPr="00A86878" w:rsidRDefault="00A86878" w:rsidP="00A86878">
            <w:pPr>
              <w:spacing w:after="0"/>
              <w:jc w:val="center"/>
              <w:rPr>
                <w:b/>
                <w:bCs/>
                <w:sz w:val="16"/>
                <w:szCs w:val="16"/>
                <w:lang w:eastAsia="en-GB"/>
              </w:rPr>
            </w:pPr>
            <w:r w:rsidRPr="00A86878">
              <w:rPr>
                <w:b/>
                <w:bCs/>
                <w:sz w:val="16"/>
                <w:szCs w:val="16"/>
                <w:lang w:eastAsia="en-GB"/>
              </w:rPr>
              <w:t>May</w:t>
            </w:r>
          </w:p>
        </w:tc>
        <w:tc>
          <w:tcPr>
            <w:tcW w:w="151" w:type="pct"/>
            <w:tcBorders>
              <w:top w:val="single" w:sz="4" w:space="0" w:color="auto"/>
              <w:left w:val="nil"/>
              <w:bottom w:val="nil"/>
              <w:right w:val="single" w:sz="4" w:space="0" w:color="auto"/>
            </w:tcBorders>
            <w:shd w:val="clear" w:color="000000" w:fill="DCE6F1"/>
            <w:textDirection w:val="btLr"/>
            <w:vAlign w:val="center"/>
            <w:hideMark/>
          </w:tcPr>
          <w:p w:rsidR="00A86878" w:rsidRPr="00A86878" w:rsidRDefault="00A86878" w:rsidP="00A86878">
            <w:pPr>
              <w:spacing w:after="0"/>
              <w:jc w:val="center"/>
              <w:rPr>
                <w:b/>
                <w:bCs/>
                <w:sz w:val="16"/>
                <w:szCs w:val="16"/>
                <w:lang w:eastAsia="en-GB"/>
              </w:rPr>
            </w:pPr>
            <w:r w:rsidRPr="00A86878">
              <w:rPr>
                <w:b/>
                <w:bCs/>
                <w:sz w:val="16"/>
                <w:szCs w:val="16"/>
                <w:lang w:eastAsia="en-GB"/>
              </w:rPr>
              <w:t>June</w:t>
            </w:r>
          </w:p>
        </w:tc>
        <w:tc>
          <w:tcPr>
            <w:tcW w:w="151" w:type="pct"/>
            <w:tcBorders>
              <w:top w:val="single" w:sz="4" w:space="0" w:color="auto"/>
              <w:left w:val="nil"/>
              <w:bottom w:val="nil"/>
              <w:right w:val="single" w:sz="4" w:space="0" w:color="auto"/>
            </w:tcBorders>
            <w:shd w:val="clear" w:color="000000" w:fill="DCE6F1"/>
            <w:textDirection w:val="btLr"/>
            <w:vAlign w:val="center"/>
            <w:hideMark/>
          </w:tcPr>
          <w:p w:rsidR="00A86878" w:rsidRPr="00A86878" w:rsidRDefault="00A86878" w:rsidP="00A86878">
            <w:pPr>
              <w:spacing w:after="0"/>
              <w:jc w:val="center"/>
              <w:rPr>
                <w:b/>
                <w:bCs/>
                <w:sz w:val="16"/>
                <w:szCs w:val="16"/>
                <w:lang w:eastAsia="en-GB"/>
              </w:rPr>
            </w:pPr>
            <w:r w:rsidRPr="00A86878">
              <w:rPr>
                <w:b/>
                <w:bCs/>
                <w:sz w:val="16"/>
                <w:szCs w:val="16"/>
                <w:lang w:eastAsia="en-GB"/>
              </w:rPr>
              <w:t>July</w:t>
            </w:r>
          </w:p>
        </w:tc>
        <w:tc>
          <w:tcPr>
            <w:tcW w:w="151" w:type="pct"/>
            <w:tcBorders>
              <w:top w:val="single" w:sz="4" w:space="0" w:color="auto"/>
              <w:left w:val="nil"/>
              <w:bottom w:val="nil"/>
              <w:right w:val="single" w:sz="4" w:space="0" w:color="auto"/>
            </w:tcBorders>
            <w:shd w:val="clear" w:color="000000" w:fill="DCE6F1"/>
            <w:textDirection w:val="btLr"/>
            <w:vAlign w:val="center"/>
            <w:hideMark/>
          </w:tcPr>
          <w:p w:rsidR="00A86878" w:rsidRPr="00A86878" w:rsidRDefault="00A86878" w:rsidP="00A86878">
            <w:pPr>
              <w:spacing w:after="0"/>
              <w:jc w:val="center"/>
              <w:rPr>
                <w:b/>
                <w:bCs/>
                <w:sz w:val="16"/>
                <w:szCs w:val="16"/>
                <w:lang w:eastAsia="en-GB"/>
              </w:rPr>
            </w:pPr>
            <w:r w:rsidRPr="00A86878">
              <w:rPr>
                <w:b/>
                <w:bCs/>
                <w:sz w:val="16"/>
                <w:szCs w:val="16"/>
                <w:lang w:eastAsia="en-GB"/>
              </w:rPr>
              <w:t>August</w:t>
            </w:r>
          </w:p>
        </w:tc>
        <w:tc>
          <w:tcPr>
            <w:tcW w:w="151" w:type="pct"/>
            <w:tcBorders>
              <w:top w:val="single" w:sz="4" w:space="0" w:color="auto"/>
              <w:left w:val="nil"/>
              <w:bottom w:val="nil"/>
              <w:right w:val="single" w:sz="4" w:space="0" w:color="auto"/>
            </w:tcBorders>
            <w:shd w:val="clear" w:color="000000" w:fill="DCE6F1"/>
            <w:textDirection w:val="btLr"/>
            <w:vAlign w:val="center"/>
            <w:hideMark/>
          </w:tcPr>
          <w:p w:rsidR="00A86878" w:rsidRPr="00A86878" w:rsidRDefault="00A86878" w:rsidP="00A86878">
            <w:pPr>
              <w:spacing w:after="0"/>
              <w:jc w:val="center"/>
              <w:rPr>
                <w:b/>
                <w:bCs/>
                <w:sz w:val="16"/>
                <w:szCs w:val="16"/>
                <w:lang w:eastAsia="en-GB"/>
              </w:rPr>
            </w:pPr>
            <w:r w:rsidRPr="00A86878">
              <w:rPr>
                <w:b/>
                <w:bCs/>
                <w:sz w:val="16"/>
                <w:szCs w:val="16"/>
                <w:lang w:eastAsia="en-GB"/>
              </w:rPr>
              <w:t>September</w:t>
            </w:r>
          </w:p>
        </w:tc>
        <w:tc>
          <w:tcPr>
            <w:tcW w:w="151" w:type="pct"/>
            <w:tcBorders>
              <w:top w:val="single" w:sz="4" w:space="0" w:color="auto"/>
              <w:left w:val="nil"/>
              <w:bottom w:val="nil"/>
              <w:right w:val="single" w:sz="4" w:space="0" w:color="auto"/>
            </w:tcBorders>
            <w:shd w:val="clear" w:color="000000" w:fill="DCE6F1"/>
            <w:textDirection w:val="btLr"/>
            <w:vAlign w:val="center"/>
            <w:hideMark/>
          </w:tcPr>
          <w:p w:rsidR="00A86878" w:rsidRPr="00A86878" w:rsidRDefault="00A86878" w:rsidP="00A86878">
            <w:pPr>
              <w:spacing w:after="0"/>
              <w:jc w:val="center"/>
              <w:rPr>
                <w:b/>
                <w:bCs/>
                <w:sz w:val="16"/>
                <w:szCs w:val="16"/>
                <w:lang w:eastAsia="en-GB"/>
              </w:rPr>
            </w:pPr>
            <w:r w:rsidRPr="00A86878">
              <w:rPr>
                <w:b/>
                <w:bCs/>
                <w:sz w:val="16"/>
                <w:szCs w:val="16"/>
                <w:lang w:eastAsia="en-GB"/>
              </w:rPr>
              <w:t>October</w:t>
            </w:r>
          </w:p>
        </w:tc>
        <w:tc>
          <w:tcPr>
            <w:tcW w:w="151" w:type="pct"/>
            <w:tcBorders>
              <w:top w:val="single" w:sz="4" w:space="0" w:color="auto"/>
              <w:left w:val="nil"/>
              <w:bottom w:val="nil"/>
              <w:right w:val="single" w:sz="4" w:space="0" w:color="auto"/>
            </w:tcBorders>
            <w:shd w:val="clear" w:color="000000" w:fill="DCE6F1"/>
            <w:textDirection w:val="btLr"/>
            <w:vAlign w:val="center"/>
            <w:hideMark/>
          </w:tcPr>
          <w:p w:rsidR="00A86878" w:rsidRPr="00A86878" w:rsidRDefault="00A86878" w:rsidP="00A86878">
            <w:pPr>
              <w:spacing w:after="0"/>
              <w:jc w:val="center"/>
              <w:rPr>
                <w:b/>
                <w:bCs/>
                <w:sz w:val="16"/>
                <w:szCs w:val="16"/>
                <w:lang w:eastAsia="en-GB"/>
              </w:rPr>
            </w:pPr>
            <w:r w:rsidRPr="00A86878">
              <w:rPr>
                <w:b/>
                <w:bCs/>
                <w:sz w:val="16"/>
                <w:szCs w:val="16"/>
                <w:lang w:eastAsia="en-GB"/>
              </w:rPr>
              <w:t>November</w:t>
            </w:r>
          </w:p>
        </w:tc>
        <w:tc>
          <w:tcPr>
            <w:tcW w:w="151" w:type="pct"/>
            <w:tcBorders>
              <w:top w:val="nil"/>
              <w:left w:val="single" w:sz="4" w:space="0" w:color="auto"/>
              <w:bottom w:val="nil"/>
              <w:right w:val="nil"/>
            </w:tcBorders>
            <w:shd w:val="clear" w:color="000000" w:fill="DCE6F1"/>
            <w:textDirection w:val="btLr"/>
            <w:vAlign w:val="center"/>
            <w:hideMark/>
          </w:tcPr>
          <w:p w:rsidR="00A86878" w:rsidRPr="00A86878" w:rsidRDefault="00A86878" w:rsidP="00A86878">
            <w:pPr>
              <w:spacing w:after="0"/>
              <w:jc w:val="center"/>
              <w:rPr>
                <w:b/>
                <w:bCs/>
                <w:sz w:val="16"/>
                <w:szCs w:val="16"/>
                <w:lang w:eastAsia="en-GB"/>
              </w:rPr>
            </w:pPr>
            <w:r w:rsidRPr="00A86878">
              <w:rPr>
                <w:b/>
                <w:bCs/>
                <w:sz w:val="16"/>
                <w:szCs w:val="16"/>
                <w:lang w:eastAsia="en-GB"/>
              </w:rPr>
              <w:t>December</w:t>
            </w:r>
          </w:p>
        </w:tc>
        <w:tc>
          <w:tcPr>
            <w:tcW w:w="177" w:type="pct"/>
            <w:tcBorders>
              <w:top w:val="single" w:sz="4" w:space="0" w:color="auto"/>
              <w:left w:val="single" w:sz="4" w:space="0" w:color="auto"/>
              <w:bottom w:val="nil"/>
              <w:right w:val="single" w:sz="12" w:space="0" w:color="auto"/>
            </w:tcBorders>
            <w:shd w:val="clear" w:color="000000" w:fill="DCE6F1"/>
            <w:textDirection w:val="btLr"/>
            <w:vAlign w:val="center"/>
            <w:hideMark/>
          </w:tcPr>
          <w:p w:rsidR="00A86878" w:rsidRPr="00A86878" w:rsidRDefault="00A86878" w:rsidP="00A86878">
            <w:pPr>
              <w:spacing w:after="0"/>
              <w:jc w:val="center"/>
              <w:rPr>
                <w:b/>
                <w:bCs/>
                <w:sz w:val="16"/>
                <w:szCs w:val="16"/>
                <w:lang w:eastAsia="en-GB"/>
              </w:rPr>
            </w:pPr>
            <w:r w:rsidRPr="00A86878">
              <w:rPr>
                <w:b/>
                <w:bCs/>
                <w:sz w:val="16"/>
                <w:szCs w:val="16"/>
                <w:lang w:eastAsia="en-GB"/>
              </w:rPr>
              <w:t>TOTAL</w:t>
            </w:r>
          </w:p>
        </w:tc>
        <w:tc>
          <w:tcPr>
            <w:tcW w:w="151" w:type="pct"/>
            <w:tcBorders>
              <w:top w:val="nil"/>
              <w:left w:val="nil"/>
              <w:bottom w:val="nil"/>
              <w:right w:val="single" w:sz="4" w:space="0" w:color="auto"/>
            </w:tcBorders>
            <w:shd w:val="clear" w:color="000000" w:fill="DCE6F1"/>
            <w:textDirection w:val="btLr"/>
            <w:vAlign w:val="center"/>
            <w:hideMark/>
          </w:tcPr>
          <w:p w:rsidR="00A86878" w:rsidRPr="00A86878" w:rsidRDefault="00A86878" w:rsidP="00A86878">
            <w:pPr>
              <w:spacing w:after="0"/>
              <w:jc w:val="center"/>
              <w:rPr>
                <w:b/>
                <w:bCs/>
                <w:sz w:val="16"/>
                <w:szCs w:val="16"/>
                <w:lang w:eastAsia="en-GB"/>
              </w:rPr>
            </w:pPr>
            <w:r w:rsidRPr="00A86878">
              <w:rPr>
                <w:b/>
                <w:bCs/>
                <w:sz w:val="16"/>
                <w:szCs w:val="16"/>
                <w:lang w:eastAsia="en-GB"/>
              </w:rPr>
              <w:t>January</w:t>
            </w:r>
          </w:p>
        </w:tc>
        <w:tc>
          <w:tcPr>
            <w:tcW w:w="151" w:type="pct"/>
            <w:tcBorders>
              <w:top w:val="single" w:sz="4" w:space="0" w:color="auto"/>
              <w:left w:val="single" w:sz="4" w:space="0" w:color="auto"/>
              <w:bottom w:val="nil"/>
              <w:right w:val="single" w:sz="4" w:space="0" w:color="auto"/>
            </w:tcBorders>
            <w:shd w:val="clear" w:color="000000" w:fill="DCE6F1"/>
            <w:textDirection w:val="btLr"/>
            <w:vAlign w:val="center"/>
            <w:hideMark/>
          </w:tcPr>
          <w:p w:rsidR="00A86878" w:rsidRPr="00A86878" w:rsidRDefault="00A86878" w:rsidP="00A86878">
            <w:pPr>
              <w:spacing w:after="0"/>
              <w:jc w:val="center"/>
              <w:rPr>
                <w:b/>
                <w:bCs/>
                <w:sz w:val="16"/>
                <w:szCs w:val="16"/>
                <w:lang w:eastAsia="en-GB"/>
              </w:rPr>
            </w:pPr>
            <w:r w:rsidRPr="00A86878">
              <w:rPr>
                <w:b/>
                <w:bCs/>
                <w:sz w:val="16"/>
                <w:szCs w:val="16"/>
                <w:lang w:eastAsia="en-GB"/>
              </w:rPr>
              <w:t>February</w:t>
            </w:r>
          </w:p>
        </w:tc>
        <w:tc>
          <w:tcPr>
            <w:tcW w:w="151" w:type="pct"/>
            <w:tcBorders>
              <w:top w:val="single" w:sz="4" w:space="0" w:color="auto"/>
              <w:left w:val="nil"/>
              <w:bottom w:val="nil"/>
              <w:right w:val="single" w:sz="4" w:space="0" w:color="auto"/>
            </w:tcBorders>
            <w:shd w:val="clear" w:color="000000" w:fill="DCE6F1"/>
            <w:textDirection w:val="btLr"/>
            <w:vAlign w:val="center"/>
            <w:hideMark/>
          </w:tcPr>
          <w:p w:rsidR="00A86878" w:rsidRPr="00A86878" w:rsidRDefault="00A86878" w:rsidP="00A86878">
            <w:pPr>
              <w:spacing w:after="0"/>
              <w:jc w:val="center"/>
              <w:rPr>
                <w:b/>
                <w:bCs/>
                <w:sz w:val="16"/>
                <w:szCs w:val="16"/>
                <w:lang w:eastAsia="en-GB"/>
              </w:rPr>
            </w:pPr>
            <w:r w:rsidRPr="00A86878">
              <w:rPr>
                <w:b/>
                <w:bCs/>
                <w:sz w:val="16"/>
                <w:szCs w:val="16"/>
                <w:lang w:eastAsia="en-GB"/>
              </w:rPr>
              <w:t>March</w:t>
            </w:r>
          </w:p>
        </w:tc>
        <w:tc>
          <w:tcPr>
            <w:tcW w:w="151" w:type="pct"/>
            <w:tcBorders>
              <w:top w:val="single" w:sz="4" w:space="0" w:color="auto"/>
              <w:left w:val="nil"/>
              <w:bottom w:val="nil"/>
              <w:right w:val="single" w:sz="4" w:space="0" w:color="auto"/>
            </w:tcBorders>
            <w:shd w:val="clear" w:color="000000" w:fill="DCE6F1"/>
            <w:textDirection w:val="btLr"/>
            <w:vAlign w:val="center"/>
            <w:hideMark/>
          </w:tcPr>
          <w:p w:rsidR="00A86878" w:rsidRPr="00A86878" w:rsidRDefault="00A86878" w:rsidP="00A86878">
            <w:pPr>
              <w:spacing w:after="0"/>
              <w:jc w:val="center"/>
              <w:rPr>
                <w:b/>
                <w:bCs/>
                <w:sz w:val="16"/>
                <w:szCs w:val="16"/>
                <w:lang w:eastAsia="en-GB"/>
              </w:rPr>
            </w:pPr>
            <w:r w:rsidRPr="00A86878">
              <w:rPr>
                <w:b/>
                <w:bCs/>
                <w:sz w:val="16"/>
                <w:szCs w:val="16"/>
                <w:lang w:eastAsia="en-GB"/>
              </w:rPr>
              <w:t>April</w:t>
            </w:r>
          </w:p>
        </w:tc>
        <w:tc>
          <w:tcPr>
            <w:tcW w:w="151" w:type="pct"/>
            <w:tcBorders>
              <w:top w:val="single" w:sz="4" w:space="0" w:color="auto"/>
              <w:left w:val="nil"/>
              <w:bottom w:val="nil"/>
              <w:right w:val="single" w:sz="4" w:space="0" w:color="auto"/>
            </w:tcBorders>
            <w:shd w:val="clear" w:color="000000" w:fill="DCE6F1"/>
            <w:textDirection w:val="btLr"/>
            <w:vAlign w:val="center"/>
            <w:hideMark/>
          </w:tcPr>
          <w:p w:rsidR="00A86878" w:rsidRPr="00A86878" w:rsidRDefault="00A86878" w:rsidP="00A86878">
            <w:pPr>
              <w:spacing w:after="0"/>
              <w:jc w:val="center"/>
              <w:rPr>
                <w:b/>
                <w:bCs/>
                <w:sz w:val="16"/>
                <w:szCs w:val="16"/>
                <w:lang w:eastAsia="en-GB"/>
              </w:rPr>
            </w:pPr>
            <w:r w:rsidRPr="00A86878">
              <w:rPr>
                <w:b/>
                <w:bCs/>
                <w:sz w:val="16"/>
                <w:szCs w:val="16"/>
                <w:lang w:eastAsia="en-GB"/>
              </w:rPr>
              <w:t>May</w:t>
            </w:r>
          </w:p>
        </w:tc>
        <w:tc>
          <w:tcPr>
            <w:tcW w:w="151" w:type="pct"/>
            <w:tcBorders>
              <w:top w:val="single" w:sz="4" w:space="0" w:color="auto"/>
              <w:left w:val="nil"/>
              <w:bottom w:val="nil"/>
              <w:right w:val="single" w:sz="4" w:space="0" w:color="auto"/>
            </w:tcBorders>
            <w:shd w:val="clear" w:color="000000" w:fill="DCE6F1"/>
            <w:textDirection w:val="btLr"/>
            <w:vAlign w:val="center"/>
            <w:hideMark/>
          </w:tcPr>
          <w:p w:rsidR="00A86878" w:rsidRPr="00A86878" w:rsidRDefault="00A86878" w:rsidP="00A86878">
            <w:pPr>
              <w:spacing w:after="0"/>
              <w:jc w:val="center"/>
              <w:rPr>
                <w:b/>
                <w:bCs/>
                <w:sz w:val="16"/>
                <w:szCs w:val="16"/>
                <w:lang w:eastAsia="en-GB"/>
              </w:rPr>
            </w:pPr>
            <w:r w:rsidRPr="00A86878">
              <w:rPr>
                <w:b/>
                <w:bCs/>
                <w:sz w:val="16"/>
                <w:szCs w:val="16"/>
                <w:lang w:eastAsia="en-GB"/>
              </w:rPr>
              <w:t>June</w:t>
            </w:r>
          </w:p>
        </w:tc>
        <w:tc>
          <w:tcPr>
            <w:tcW w:w="151" w:type="pct"/>
            <w:tcBorders>
              <w:top w:val="single" w:sz="4" w:space="0" w:color="auto"/>
              <w:left w:val="nil"/>
              <w:bottom w:val="nil"/>
              <w:right w:val="single" w:sz="4" w:space="0" w:color="auto"/>
            </w:tcBorders>
            <w:shd w:val="clear" w:color="000000" w:fill="DCE6F1"/>
            <w:textDirection w:val="btLr"/>
            <w:vAlign w:val="center"/>
            <w:hideMark/>
          </w:tcPr>
          <w:p w:rsidR="00A86878" w:rsidRPr="00A86878" w:rsidRDefault="00A86878" w:rsidP="00A86878">
            <w:pPr>
              <w:spacing w:after="0"/>
              <w:jc w:val="center"/>
              <w:rPr>
                <w:b/>
                <w:bCs/>
                <w:sz w:val="16"/>
                <w:szCs w:val="16"/>
                <w:lang w:eastAsia="en-GB"/>
              </w:rPr>
            </w:pPr>
            <w:r w:rsidRPr="00A86878">
              <w:rPr>
                <w:b/>
                <w:bCs/>
                <w:sz w:val="16"/>
                <w:szCs w:val="16"/>
                <w:lang w:eastAsia="en-GB"/>
              </w:rPr>
              <w:t>July</w:t>
            </w:r>
          </w:p>
        </w:tc>
        <w:tc>
          <w:tcPr>
            <w:tcW w:w="151" w:type="pct"/>
            <w:tcBorders>
              <w:top w:val="single" w:sz="4" w:space="0" w:color="auto"/>
              <w:left w:val="nil"/>
              <w:bottom w:val="nil"/>
              <w:right w:val="single" w:sz="4" w:space="0" w:color="auto"/>
            </w:tcBorders>
            <w:shd w:val="clear" w:color="000000" w:fill="DCE6F1"/>
            <w:textDirection w:val="btLr"/>
            <w:vAlign w:val="center"/>
            <w:hideMark/>
          </w:tcPr>
          <w:p w:rsidR="00A86878" w:rsidRPr="00A86878" w:rsidRDefault="00A86878" w:rsidP="00A86878">
            <w:pPr>
              <w:spacing w:after="0"/>
              <w:jc w:val="center"/>
              <w:rPr>
                <w:b/>
                <w:bCs/>
                <w:sz w:val="16"/>
                <w:szCs w:val="16"/>
                <w:lang w:eastAsia="en-GB"/>
              </w:rPr>
            </w:pPr>
            <w:r w:rsidRPr="00A86878">
              <w:rPr>
                <w:b/>
                <w:bCs/>
                <w:sz w:val="16"/>
                <w:szCs w:val="16"/>
                <w:lang w:eastAsia="en-GB"/>
              </w:rPr>
              <w:t>August</w:t>
            </w:r>
          </w:p>
        </w:tc>
        <w:tc>
          <w:tcPr>
            <w:tcW w:w="151" w:type="pct"/>
            <w:tcBorders>
              <w:top w:val="single" w:sz="4" w:space="0" w:color="auto"/>
              <w:left w:val="nil"/>
              <w:bottom w:val="nil"/>
              <w:right w:val="single" w:sz="4" w:space="0" w:color="auto"/>
            </w:tcBorders>
            <w:shd w:val="clear" w:color="000000" w:fill="DCE6F1"/>
            <w:textDirection w:val="btLr"/>
            <w:vAlign w:val="center"/>
            <w:hideMark/>
          </w:tcPr>
          <w:p w:rsidR="00A86878" w:rsidRPr="00A86878" w:rsidRDefault="00A86878" w:rsidP="00A86878">
            <w:pPr>
              <w:spacing w:after="0"/>
              <w:jc w:val="center"/>
              <w:rPr>
                <w:b/>
                <w:bCs/>
                <w:sz w:val="16"/>
                <w:szCs w:val="16"/>
                <w:lang w:eastAsia="en-GB"/>
              </w:rPr>
            </w:pPr>
            <w:r w:rsidRPr="00A86878">
              <w:rPr>
                <w:b/>
                <w:bCs/>
                <w:sz w:val="16"/>
                <w:szCs w:val="16"/>
                <w:lang w:eastAsia="en-GB"/>
              </w:rPr>
              <w:t>September</w:t>
            </w:r>
          </w:p>
        </w:tc>
        <w:tc>
          <w:tcPr>
            <w:tcW w:w="151" w:type="pct"/>
            <w:tcBorders>
              <w:top w:val="single" w:sz="4" w:space="0" w:color="auto"/>
              <w:left w:val="nil"/>
              <w:bottom w:val="nil"/>
              <w:right w:val="single" w:sz="4" w:space="0" w:color="auto"/>
            </w:tcBorders>
            <w:shd w:val="clear" w:color="000000" w:fill="DCE6F1"/>
            <w:textDirection w:val="btLr"/>
            <w:vAlign w:val="center"/>
            <w:hideMark/>
          </w:tcPr>
          <w:p w:rsidR="00A86878" w:rsidRPr="00A86878" w:rsidRDefault="00A86878" w:rsidP="00A86878">
            <w:pPr>
              <w:spacing w:after="0"/>
              <w:jc w:val="center"/>
              <w:rPr>
                <w:b/>
                <w:bCs/>
                <w:sz w:val="16"/>
                <w:szCs w:val="16"/>
                <w:lang w:eastAsia="en-GB"/>
              </w:rPr>
            </w:pPr>
            <w:r w:rsidRPr="00A86878">
              <w:rPr>
                <w:b/>
                <w:bCs/>
                <w:sz w:val="16"/>
                <w:szCs w:val="16"/>
                <w:lang w:eastAsia="en-GB"/>
              </w:rPr>
              <w:t>October</w:t>
            </w:r>
          </w:p>
        </w:tc>
        <w:tc>
          <w:tcPr>
            <w:tcW w:w="151" w:type="pct"/>
            <w:tcBorders>
              <w:top w:val="single" w:sz="4" w:space="0" w:color="auto"/>
              <w:left w:val="nil"/>
              <w:bottom w:val="nil"/>
              <w:right w:val="single" w:sz="4" w:space="0" w:color="auto"/>
            </w:tcBorders>
            <w:shd w:val="clear" w:color="000000" w:fill="DCE6F1"/>
            <w:textDirection w:val="btLr"/>
            <w:vAlign w:val="center"/>
            <w:hideMark/>
          </w:tcPr>
          <w:p w:rsidR="00A86878" w:rsidRPr="00A86878" w:rsidRDefault="00A86878" w:rsidP="00A86878">
            <w:pPr>
              <w:spacing w:after="0"/>
              <w:jc w:val="center"/>
              <w:rPr>
                <w:b/>
                <w:bCs/>
                <w:sz w:val="16"/>
                <w:szCs w:val="16"/>
                <w:lang w:eastAsia="en-GB"/>
              </w:rPr>
            </w:pPr>
            <w:r w:rsidRPr="00A86878">
              <w:rPr>
                <w:b/>
                <w:bCs/>
                <w:sz w:val="16"/>
                <w:szCs w:val="16"/>
                <w:lang w:eastAsia="en-GB"/>
              </w:rPr>
              <w:t>November</w:t>
            </w:r>
          </w:p>
        </w:tc>
        <w:tc>
          <w:tcPr>
            <w:tcW w:w="151" w:type="pct"/>
            <w:tcBorders>
              <w:top w:val="nil"/>
              <w:left w:val="single" w:sz="4" w:space="0" w:color="auto"/>
              <w:bottom w:val="nil"/>
              <w:right w:val="nil"/>
            </w:tcBorders>
            <w:shd w:val="clear" w:color="000000" w:fill="DCE6F1"/>
            <w:textDirection w:val="btLr"/>
            <w:vAlign w:val="center"/>
            <w:hideMark/>
          </w:tcPr>
          <w:p w:rsidR="00A86878" w:rsidRPr="00A86878" w:rsidRDefault="00A86878" w:rsidP="00A86878">
            <w:pPr>
              <w:spacing w:after="0"/>
              <w:jc w:val="center"/>
              <w:rPr>
                <w:b/>
                <w:bCs/>
                <w:sz w:val="16"/>
                <w:szCs w:val="16"/>
                <w:lang w:eastAsia="en-GB"/>
              </w:rPr>
            </w:pPr>
            <w:r w:rsidRPr="00A86878">
              <w:rPr>
                <w:b/>
                <w:bCs/>
                <w:sz w:val="16"/>
                <w:szCs w:val="16"/>
                <w:lang w:eastAsia="en-GB"/>
              </w:rPr>
              <w:t>December</w:t>
            </w:r>
          </w:p>
        </w:tc>
        <w:tc>
          <w:tcPr>
            <w:tcW w:w="177" w:type="pct"/>
            <w:tcBorders>
              <w:top w:val="single" w:sz="4" w:space="0" w:color="auto"/>
              <w:left w:val="single" w:sz="4" w:space="0" w:color="auto"/>
              <w:bottom w:val="nil"/>
              <w:right w:val="single" w:sz="4" w:space="0" w:color="auto"/>
            </w:tcBorders>
            <w:shd w:val="clear" w:color="000000" w:fill="DCE6F1"/>
            <w:textDirection w:val="btLr"/>
            <w:vAlign w:val="center"/>
            <w:hideMark/>
          </w:tcPr>
          <w:p w:rsidR="00A86878" w:rsidRPr="00A86878" w:rsidRDefault="00A86878" w:rsidP="00A86878">
            <w:pPr>
              <w:spacing w:after="0"/>
              <w:jc w:val="center"/>
              <w:rPr>
                <w:b/>
                <w:bCs/>
                <w:sz w:val="16"/>
                <w:szCs w:val="16"/>
                <w:lang w:eastAsia="en-GB"/>
              </w:rPr>
            </w:pPr>
            <w:r w:rsidRPr="00A86878">
              <w:rPr>
                <w:b/>
                <w:bCs/>
                <w:sz w:val="16"/>
                <w:szCs w:val="16"/>
                <w:lang w:eastAsia="en-GB"/>
              </w:rPr>
              <w:t>TOTAL</w:t>
            </w:r>
          </w:p>
        </w:tc>
      </w:tr>
      <w:tr w:rsidR="00A86878" w:rsidRPr="00A86878" w:rsidTr="00A86878">
        <w:trPr>
          <w:trHeight w:val="315"/>
        </w:trPr>
        <w:tc>
          <w:tcPr>
            <w:tcW w:w="148" w:type="pct"/>
            <w:vMerge w:val="restart"/>
            <w:tcBorders>
              <w:top w:val="single" w:sz="8" w:space="0" w:color="auto"/>
              <w:left w:val="single" w:sz="8" w:space="0" w:color="auto"/>
              <w:bottom w:val="single" w:sz="12" w:space="0" w:color="000000"/>
              <w:right w:val="single" w:sz="4" w:space="0" w:color="auto"/>
            </w:tcBorders>
            <w:shd w:val="clear" w:color="auto" w:fill="auto"/>
            <w:textDirection w:val="btLr"/>
            <w:vAlign w:val="center"/>
            <w:hideMark/>
          </w:tcPr>
          <w:p w:rsidR="00A86878" w:rsidRPr="00A86878" w:rsidRDefault="00A86878" w:rsidP="00A86878">
            <w:pPr>
              <w:spacing w:after="0"/>
              <w:jc w:val="center"/>
              <w:rPr>
                <w:rFonts w:ascii="Arial Black" w:hAnsi="Arial Black"/>
                <w:color w:val="000000"/>
                <w:sz w:val="16"/>
                <w:szCs w:val="16"/>
                <w:lang w:eastAsia="en-GB"/>
              </w:rPr>
            </w:pPr>
            <w:r w:rsidRPr="00A86878">
              <w:rPr>
                <w:rFonts w:ascii="Arial Black" w:hAnsi="Arial Black"/>
                <w:color w:val="000000"/>
                <w:sz w:val="16"/>
                <w:szCs w:val="16"/>
                <w:lang w:eastAsia="en-GB"/>
              </w:rPr>
              <w:t>Business costs</w:t>
            </w:r>
          </w:p>
        </w:tc>
        <w:tc>
          <w:tcPr>
            <w:tcW w:w="631" w:type="pct"/>
            <w:tcBorders>
              <w:top w:val="single" w:sz="8" w:space="0" w:color="auto"/>
              <w:left w:val="single" w:sz="4" w:space="0" w:color="auto"/>
              <w:bottom w:val="dotted" w:sz="4" w:space="0" w:color="auto"/>
              <w:right w:val="single" w:sz="4" w:space="0" w:color="auto"/>
            </w:tcBorders>
            <w:shd w:val="clear" w:color="auto" w:fill="auto"/>
            <w:vAlign w:val="center"/>
            <w:hideMark/>
          </w:tcPr>
          <w:p w:rsidR="00A86878" w:rsidRPr="00A86878" w:rsidRDefault="00A86878" w:rsidP="00A86878">
            <w:pPr>
              <w:spacing w:after="0"/>
              <w:jc w:val="left"/>
              <w:rPr>
                <w:color w:val="000000"/>
                <w:sz w:val="16"/>
                <w:szCs w:val="16"/>
                <w:lang w:eastAsia="en-GB"/>
              </w:rPr>
            </w:pPr>
            <w:r w:rsidRPr="00A86878">
              <w:rPr>
                <w:color w:val="000000"/>
                <w:sz w:val="16"/>
                <w:szCs w:val="16"/>
                <w:lang w:eastAsia="en-GB"/>
              </w:rPr>
              <w:t>1 Business Manager (100%)</w:t>
            </w:r>
          </w:p>
        </w:tc>
        <w:tc>
          <w:tcPr>
            <w:tcW w:w="417" w:type="pct"/>
            <w:tcBorders>
              <w:top w:val="single" w:sz="8" w:space="0" w:color="auto"/>
              <w:left w:val="single" w:sz="4" w:space="0" w:color="auto"/>
              <w:bottom w:val="dotted" w:sz="4" w:space="0" w:color="auto"/>
              <w:right w:val="single" w:sz="4" w:space="0" w:color="auto"/>
            </w:tcBorders>
            <w:shd w:val="clear" w:color="auto" w:fill="auto"/>
            <w:vAlign w:val="center"/>
            <w:hideMark/>
          </w:tcPr>
          <w:p w:rsidR="00A86878" w:rsidRPr="00A86878" w:rsidRDefault="00A86878" w:rsidP="00A86878">
            <w:pPr>
              <w:spacing w:after="0"/>
              <w:jc w:val="left"/>
              <w:rPr>
                <w:color w:val="000000"/>
                <w:sz w:val="16"/>
                <w:szCs w:val="16"/>
                <w:lang w:eastAsia="en-GB"/>
              </w:rPr>
            </w:pPr>
            <w:r w:rsidRPr="00A86878">
              <w:rPr>
                <w:color w:val="000000"/>
                <w:sz w:val="16"/>
                <w:szCs w:val="16"/>
                <w:lang w:eastAsia="en-GB"/>
              </w:rPr>
              <w:t xml:space="preserve">Lucile Petitpierre </w:t>
            </w:r>
          </w:p>
        </w:tc>
        <w:tc>
          <w:tcPr>
            <w:tcW w:w="435" w:type="pct"/>
            <w:tcBorders>
              <w:top w:val="single" w:sz="8" w:space="0" w:color="auto"/>
              <w:left w:val="single" w:sz="4" w:space="0" w:color="auto"/>
              <w:bottom w:val="dotted" w:sz="4" w:space="0" w:color="auto"/>
              <w:right w:val="single" w:sz="4" w:space="0" w:color="auto"/>
            </w:tcBorders>
            <w:shd w:val="clear" w:color="auto" w:fill="auto"/>
            <w:vAlign w:val="center"/>
            <w:hideMark/>
          </w:tcPr>
          <w:p w:rsidR="00A86878" w:rsidRPr="00A86878" w:rsidRDefault="00A86878" w:rsidP="00A86878">
            <w:pPr>
              <w:spacing w:after="0"/>
              <w:jc w:val="left"/>
              <w:rPr>
                <w:color w:val="000000"/>
                <w:sz w:val="16"/>
                <w:szCs w:val="16"/>
                <w:lang w:eastAsia="en-GB"/>
              </w:rPr>
            </w:pPr>
            <w:r w:rsidRPr="00A86878">
              <w:rPr>
                <w:color w:val="000000"/>
                <w:sz w:val="16"/>
                <w:szCs w:val="16"/>
                <w:lang w:eastAsia="en-GB"/>
              </w:rPr>
              <w:t>DEVCO 05</w:t>
            </w:r>
          </w:p>
        </w:tc>
        <w:tc>
          <w:tcPr>
            <w:tcW w:w="151" w:type="pct"/>
            <w:tcBorders>
              <w:top w:val="single" w:sz="8" w:space="0" w:color="auto"/>
              <w:left w:val="single" w:sz="4" w:space="0" w:color="auto"/>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18</w:t>
            </w:r>
          </w:p>
        </w:tc>
        <w:tc>
          <w:tcPr>
            <w:tcW w:w="151" w:type="pct"/>
            <w:tcBorders>
              <w:top w:val="single" w:sz="8" w:space="0" w:color="auto"/>
              <w:left w:val="single" w:sz="4" w:space="0" w:color="auto"/>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22</w:t>
            </w:r>
          </w:p>
        </w:tc>
        <w:tc>
          <w:tcPr>
            <w:tcW w:w="151" w:type="pct"/>
            <w:tcBorders>
              <w:top w:val="single" w:sz="8" w:space="0" w:color="auto"/>
              <w:left w:val="single" w:sz="4" w:space="0" w:color="auto"/>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11</w:t>
            </w:r>
          </w:p>
        </w:tc>
        <w:tc>
          <w:tcPr>
            <w:tcW w:w="151" w:type="pct"/>
            <w:tcBorders>
              <w:top w:val="single" w:sz="8" w:space="0" w:color="auto"/>
              <w:left w:val="single" w:sz="4" w:space="0" w:color="auto"/>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17</w:t>
            </w:r>
          </w:p>
        </w:tc>
        <w:tc>
          <w:tcPr>
            <w:tcW w:w="151" w:type="pct"/>
            <w:tcBorders>
              <w:top w:val="single" w:sz="8" w:space="0" w:color="auto"/>
              <w:left w:val="single" w:sz="4" w:space="0" w:color="auto"/>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20</w:t>
            </w:r>
          </w:p>
        </w:tc>
        <w:tc>
          <w:tcPr>
            <w:tcW w:w="151" w:type="pct"/>
            <w:tcBorders>
              <w:top w:val="single" w:sz="8" w:space="0" w:color="auto"/>
              <w:left w:val="single" w:sz="4" w:space="0" w:color="auto"/>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21</w:t>
            </w:r>
          </w:p>
        </w:tc>
        <w:tc>
          <w:tcPr>
            <w:tcW w:w="151" w:type="pct"/>
            <w:tcBorders>
              <w:top w:val="single" w:sz="8" w:space="0" w:color="auto"/>
              <w:left w:val="single" w:sz="4" w:space="0" w:color="auto"/>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20</w:t>
            </w:r>
          </w:p>
        </w:tc>
        <w:tc>
          <w:tcPr>
            <w:tcW w:w="151" w:type="pct"/>
            <w:tcBorders>
              <w:top w:val="single" w:sz="8" w:space="0" w:color="auto"/>
              <w:left w:val="nil"/>
              <w:bottom w:val="dotted" w:sz="4" w:space="0" w:color="auto"/>
              <w:right w:val="nil"/>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15</w:t>
            </w:r>
          </w:p>
        </w:tc>
        <w:tc>
          <w:tcPr>
            <w:tcW w:w="177" w:type="pct"/>
            <w:tcBorders>
              <w:top w:val="single" w:sz="8" w:space="0" w:color="auto"/>
              <w:left w:val="single" w:sz="4" w:space="0" w:color="auto"/>
              <w:bottom w:val="dotted" w:sz="4" w:space="0" w:color="auto"/>
              <w:right w:val="single" w:sz="12" w:space="0" w:color="auto"/>
            </w:tcBorders>
            <w:shd w:val="clear" w:color="000000" w:fill="F2DCDB"/>
            <w:vAlign w:val="center"/>
            <w:hideMark/>
          </w:tcPr>
          <w:p w:rsidR="00A86878" w:rsidRPr="00A86878" w:rsidRDefault="00A86878" w:rsidP="00A86878">
            <w:pPr>
              <w:spacing w:after="0"/>
              <w:jc w:val="center"/>
              <w:rPr>
                <w:b/>
                <w:bCs/>
                <w:color w:val="000000"/>
                <w:sz w:val="16"/>
                <w:szCs w:val="16"/>
                <w:lang w:eastAsia="en-GB"/>
              </w:rPr>
            </w:pPr>
            <w:r w:rsidRPr="00A86878">
              <w:rPr>
                <w:b/>
                <w:bCs/>
                <w:color w:val="000000"/>
                <w:sz w:val="16"/>
                <w:szCs w:val="16"/>
                <w:lang w:eastAsia="en-GB"/>
              </w:rPr>
              <w:t>144</w:t>
            </w:r>
          </w:p>
        </w:tc>
        <w:tc>
          <w:tcPr>
            <w:tcW w:w="151" w:type="pct"/>
            <w:tcBorders>
              <w:top w:val="single" w:sz="8" w:space="0" w:color="auto"/>
              <w:left w:val="single" w:sz="4" w:space="0" w:color="auto"/>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20</w:t>
            </w:r>
          </w:p>
        </w:tc>
        <w:tc>
          <w:tcPr>
            <w:tcW w:w="151" w:type="pct"/>
            <w:tcBorders>
              <w:top w:val="single" w:sz="8" w:space="0" w:color="auto"/>
              <w:left w:val="single" w:sz="4" w:space="0" w:color="auto"/>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21</w:t>
            </w:r>
          </w:p>
        </w:tc>
        <w:tc>
          <w:tcPr>
            <w:tcW w:w="151" w:type="pct"/>
            <w:tcBorders>
              <w:top w:val="single" w:sz="8" w:space="0" w:color="auto"/>
              <w:left w:val="single" w:sz="4" w:space="0" w:color="auto"/>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20</w:t>
            </w:r>
          </w:p>
        </w:tc>
        <w:tc>
          <w:tcPr>
            <w:tcW w:w="151" w:type="pct"/>
            <w:tcBorders>
              <w:top w:val="single" w:sz="8" w:space="0" w:color="auto"/>
              <w:left w:val="single" w:sz="4" w:space="0" w:color="auto"/>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21</w:t>
            </w:r>
          </w:p>
        </w:tc>
        <w:tc>
          <w:tcPr>
            <w:tcW w:w="151" w:type="pct"/>
            <w:tcBorders>
              <w:top w:val="single" w:sz="8" w:space="0" w:color="auto"/>
              <w:left w:val="single" w:sz="4" w:space="0" w:color="auto"/>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18</w:t>
            </w:r>
          </w:p>
        </w:tc>
        <w:tc>
          <w:tcPr>
            <w:tcW w:w="151" w:type="pct"/>
            <w:tcBorders>
              <w:top w:val="single" w:sz="8" w:space="0" w:color="auto"/>
              <w:left w:val="single" w:sz="4" w:space="0" w:color="auto"/>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22</w:t>
            </w:r>
          </w:p>
        </w:tc>
        <w:tc>
          <w:tcPr>
            <w:tcW w:w="151" w:type="pct"/>
            <w:tcBorders>
              <w:top w:val="single" w:sz="8" w:space="0" w:color="auto"/>
              <w:left w:val="single" w:sz="4" w:space="0" w:color="auto"/>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11</w:t>
            </w:r>
          </w:p>
        </w:tc>
        <w:tc>
          <w:tcPr>
            <w:tcW w:w="151" w:type="pct"/>
            <w:tcBorders>
              <w:top w:val="single" w:sz="8" w:space="0" w:color="auto"/>
              <w:left w:val="single" w:sz="4" w:space="0" w:color="auto"/>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17</w:t>
            </w:r>
          </w:p>
        </w:tc>
        <w:tc>
          <w:tcPr>
            <w:tcW w:w="151" w:type="pct"/>
            <w:tcBorders>
              <w:top w:val="single" w:sz="8" w:space="0" w:color="auto"/>
              <w:left w:val="single" w:sz="4" w:space="0" w:color="auto"/>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20</w:t>
            </w:r>
          </w:p>
        </w:tc>
        <w:tc>
          <w:tcPr>
            <w:tcW w:w="151" w:type="pct"/>
            <w:tcBorders>
              <w:top w:val="single" w:sz="8" w:space="0" w:color="auto"/>
              <w:left w:val="single" w:sz="4" w:space="0" w:color="auto"/>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21</w:t>
            </w:r>
          </w:p>
        </w:tc>
        <w:tc>
          <w:tcPr>
            <w:tcW w:w="151" w:type="pct"/>
            <w:tcBorders>
              <w:top w:val="single" w:sz="8" w:space="0" w:color="auto"/>
              <w:left w:val="single" w:sz="4" w:space="0" w:color="auto"/>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20</w:t>
            </w:r>
          </w:p>
        </w:tc>
        <w:tc>
          <w:tcPr>
            <w:tcW w:w="151" w:type="pct"/>
            <w:tcBorders>
              <w:top w:val="single" w:sz="8" w:space="0" w:color="auto"/>
              <w:left w:val="nil"/>
              <w:bottom w:val="dotted" w:sz="4" w:space="0" w:color="auto"/>
              <w:right w:val="nil"/>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15</w:t>
            </w:r>
          </w:p>
        </w:tc>
        <w:tc>
          <w:tcPr>
            <w:tcW w:w="177" w:type="pct"/>
            <w:tcBorders>
              <w:top w:val="single" w:sz="8" w:space="0" w:color="auto"/>
              <w:left w:val="single" w:sz="4" w:space="0" w:color="auto"/>
              <w:bottom w:val="dotted" w:sz="4" w:space="0" w:color="auto"/>
              <w:right w:val="single" w:sz="8" w:space="0" w:color="auto"/>
            </w:tcBorders>
            <w:shd w:val="clear" w:color="000000" w:fill="F2DCDB"/>
            <w:vAlign w:val="center"/>
            <w:hideMark/>
          </w:tcPr>
          <w:p w:rsidR="00A86878" w:rsidRPr="00A86878" w:rsidRDefault="00A86878" w:rsidP="00A86878">
            <w:pPr>
              <w:spacing w:after="0"/>
              <w:jc w:val="center"/>
              <w:rPr>
                <w:b/>
                <w:bCs/>
                <w:color w:val="000000"/>
                <w:sz w:val="16"/>
                <w:szCs w:val="16"/>
                <w:lang w:eastAsia="en-GB"/>
              </w:rPr>
            </w:pPr>
            <w:r w:rsidRPr="00A86878">
              <w:rPr>
                <w:b/>
                <w:bCs/>
                <w:color w:val="000000"/>
                <w:sz w:val="16"/>
                <w:szCs w:val="16"/>
                <w:lang w:eastAsia="en-GB"/>
              </w:rPr>
              <w:t>226</w:t>
            </w:r>
          </w:p>
        </w:tc>
      </w:tr>
      <w:tr w:rsidR="00A86878" w:rsidRPr="00A86878" w:rsidTr="00A86878">
        <w:trPr>
          <w:trHeight w:val="300"/>
        </w:trPr>
        <w:tc>
          <w:tcPr>
            <w:tcW w:w="148" w:type="pct"/>
            <w:vMerge/>
            <w:tcBorders>
              <w:top w:val="single" w:sz="8" w:space="0" w:color="auto"/>
              <w:left w:val="single" w:sz="8" w:space="0" w:color="auto"/>
              <w:bottom w:val="single" w:sz="12" w:space="0" w:color="000000"/>
              <w:right w:val="single" w:sz="4" w:space="0" w:color="auto"/>
            </w:tcBorders>
            <w:vAlign w:val="center"/>
            <w:hideMark/>
          </w:tcPr>
          <w:p w:rsidR="00A86878" w:rsidRPr="00A86878" w:rsidRDefault="00A86878" w:rsidP="00A86878">
            <w:pPr>
              <w:spacing w:after="0"/>
              <w:jc w:val="left"/>
              <w:rPr>
                <w:rFonts w:ascii="Arial Black" w:hAnsi="Arial Black"/>
                <w:color w:val="000000"/>
                <w:sz w:val="16"/>
                <w:szCs w:val="16"/>
                <w:lang w:eastAsia="en-GB"/>
              </w:rPr>
            </w:pPr>
          </w:p>
        </w:tc>
        <w:tc>
          <w:tcPr>
            <w:tcW w:w="63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left"/>
              <w:rPr>
                <w:color w:val="000000"/>
                <w:sz w:val="16"/>
                <w:szCs w:val="16"/>
                <w:lang w:eastAsia="en-GB"/>
              </w:rPr>
            </w:pPr>
            <w:r w:rsidRPr="00A86878">
              <w:rPr>
                <w:color w:val="000000"/>
                <w:sz w:val="16"/>
                <w:szCs w:val="16"/>
                <w:lang w:eastAsia="en-GB"/>
              </w:rPr>
              <w:t>1 User experience expert (40%)</w:t>
            </w:r>
          </w:p>
        </w:tc>
        <w:tc>
          <w:tcPr>
            <w:tcW w:w="417"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left"/>
              <w:rPr>
                <w:i/>
                <w:iCs/>
                <w:color w:val="000000"/>
                <w:sz w:val="16"/>
                <w:szCs w:val="16"/>
                <w:lang w:eastAsia="en-GB"/>
              </w:rPr>
            </w:pPr>
            <w:r w:rsidRPr="00A86878">
              <w:rPr>
                <w:i/>
                <w:iCs/>
                <w:color w:val="000000"/>
                <w:sz w:val="16"/>
                <w:szCs w:val="16"/>
                <w:lang w:eastAsia="en-GB"/>
              </w:rPr>
              <w:t>To be defined</w:t>
            </w:r>
          </w:p>
        </w:tc>
        <w:tc>
          <w:tcPr>
            <w:tcW w:w="435"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left"/>
              <w:rPr>
                <w:color w:val="000000"/>
                <w:sz w:val="16"/>
                <w:szCs w:val="16"/>
                <w:lang w:eastAsia="en-GB"/>
              </w:rPr>
            </w:pPr>
            <w:r w:rsidRPr="00A86878">
              <w:rPr>
                <w:color w:val="000000"/>
                <w:sz w:val="16"/>
                <w:szCs w:val="16"/>
                <w:lang w:eastAsia="en-GB"/>
              </w:rPr>
              <w:t>DEVCO 05</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8</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8</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8</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8</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8</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8</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8</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8</w:t>
            </w:r>
          </w:p>
        </w:tc>
        <w:tc>
          <w:tcPr>
            <w:tcW w:w="177" w:type="pct"/>
            <w:tcBorders>
              <w:top w:val="nil"/>
              <w:left w:val="nil"/>
              <w:bottom w:val="dotted" w:sz="4" w:space="0" w:color="auto"/>
              <w:right w:val="single" w:sz="12" w:space="0" w:color="auto"/>
            </w:tcBorders>
            <w:shd w:val="clear" w:color="000000" w:fill="F2DCDB"/>
            <w:vAlign w:val="center"/>
            <w:hideMark/>
          </w:tcPr>
          <w:p w:rsidR="00A86878" w:rsidRPr="00A86878" w:rsidRDefault="00A86878" w:rsidP="00A86878">
            <w:pPr>
              <w:spacing w:after="0"/>
              <w:jc w:val="center"/>
              <w:rPr>
                <w:b/>
                <w:bCs/>
                <w:color w:val="000000"/>
                <w:sz w:val="16"/>
                <w:szCs w:val="16"/>
                <w:lang w:eastAsia="en-GB"/>
              </w:rPr>
            </w:pPr>
            <w:r w:rsidRPr="00A86878">
              <w:rPr>
                <w:b/>
                <w:bCs/>
                <w:color w:val="000000"/>
                <w:sz w:val="16"/>
                <w:szCs w:val="16"/>
                <w:lang w:eastAsia="en-GB"/>
              </w:rPr>
              <w:t>64</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8</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8</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8</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20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20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8</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8</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0</w:t>
            </w:r>
          </w:p>
        </w:tc>
        <w:tc>
          <w:tcPr>
            <w:tcW w:w="177" w:type="pct"/>
            <w:tcBorders>
              <w:top w:val="nil"/>
              <w:left w:val="single" w:sz="4" w:space="0" w:color="auto"/>
              <w:bottom w:val="dotted" w:sz="4" w:space="0" w:color="auto"/>
              <w:right w:val="single" w:sz="8" w:space="0" w:color="auto"/>
            </w:tcBorders>
            <w:shd w:val="clear" w:color="000000" w:fill="F2DCDB"/>
            <w:vAlign w:val="center"/>
            <w:hideMark/>
          </w:tcPr>
          <w:p w:rsidR="00A86878" w:rsidRPr="00A86878" w:rsidRDefault="00A86878" w:rsidP="00A86878">
            <w:pPr>
              <w:spacing w:after="0"/>
              <w:jc w:val="center"/>
              <w:rPr>
                <w:b/>
                <w:bCs/>
                <w:color w:val="000000"/>
                <w:sz w:val="16"/>
                <w:szCs w:val="16"/>
                <w:lang w:eastAsia="en-GB"/>
              </w:rPr>
            </w:pPr>
            <w:r w:rsidRPr="00A86878">
              <w:rPr>
                <w:b/>
                <w:bCs/>
                <w:color w:val="000000"/>
                <w:sz w:val="16"/>
                <w:szCs w:val="16"/>
                <w:lang w:eastAsia="en-GB"/>
              </w:rPr>
              <w:t>80</w:t>
            </w:r>
          </w:p>
        </w:tc>
      </w:tr>
      <w:tr w:rsidR="00A86878" w:rsidRPr="00A86878" w:rsidTr="00A86878">
        <w:trPr>
          <w:trHeight w:val="375"/>
        </w:trPr>
        <w:tc>
          <w:tcPr>
            <w:tcW w:w="148" w:type="pct"/>
            <w:vMerge/>
            <w:tcBorders>
              <w:top w:val="single" w:sz="8" w:space="0" w:color="auto"/>
              <w:left w:val="single" w:sz="8" w:space="0" w:color="auto"/>
              <w:bottom w:val="single" w:sz="12" w:space="0" w:color="000000"/>
              <w:right w:val="single" w:sz="4" w:space="0" w:color="auto"/>
            </w:tcBorders>
            <w:vAlign w:val="center"/>
            <w:hideMark/>
          </w:tcPr>
          <w:p w:rsidR="00A86878" w:rsidRPr="00A86878" w:rsidRDefault="00A86878" w:rsidP="00A86878">
            <w:pPr>
              <w:spacing w:after="0"/>
              <w:jc w:val="left"/>
              <w:rPr>
                <w:rFonts w:ascii="Arial Black" w:hAnsi="Arial Black"/>
                <w:color w:val="000000"/>
                <w:sz w:val="16"/>
                <w:szCs w:val="16"/>
                <w:lang w:eastAsia="en-GB"/>
              </w:rPr>
            </w:pPr>
          </w:p>
        </w:tc>
        <w:tc>
          <w:tcPr>
            <w:tcW w:w="63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left"/>
              <w:rPr>
                <w:color w:val="000000"/>
                <w:sz w:val="16"/>
                <w:szCs w:val="16"/>
                <w:lang w:eastAsia="en-GB"/>
              </w:rPr>
            </w:pPr>
            <w:r w:rsidRPr="00A86878">
              <w:rPr>
                <w:color w:val="000000"/>
                <w:sz w:val="16"/>
                <w:szCs w:val="16"/>
                <w:lang w:eastAsia="en-GB"/>
              </w:rPr>
              <w:t>1 Change management expert (50%)</w:t>
            </w:r>
          </w:p>
        </w:tc>
        <w:tc>
          <w:tcPr>
            <w:tcW w:w="417"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left"/>
              <w:rPr>
                <w:i/>
                <w:iCs/>
                <w:color w:val="000000"/>
                <w:sz w:val="16"/>
                <w:szCs w:val="16"/>
                <w:lang w:eastAsia="en-GB"/>
              </w:rPr>
            </w:pPr>
            <w:r w:rsidRPr="00A86878">
              <w:rPr>
                <w:i/>
                <w:iCs/>
                <w:color w:val="000000"/>
                <w:sz w:val="16"/>
                <w:szCs w:val="16"/>
                <w:lang w:eastAsia="en-GB"/>
              </w:rPr>
              <w:t>To be defined</w:t>
            </w:r>
          </w:p>
        </w:tc>
        <w:tc>
          <w:tcPr>
            <w:tcW w:w="435"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left"/>
              <w:rPr>
                <w:color w:val="000000"/>
                <w:sz w:val="16"/>
                <w:szCs w:val="16"/>
                <w:lang w:eastAsia="en-GB"/>
              </w:rPr>
            </w:pPr>
            <w:r w:rsidRPr="00A86878">
              <w:rPr>
                <w:color w:val="000000"/>
                <w:sz w:val="16"/>
                <w:szCs w:val="16"/>
                <w:lang w:eastAsia="en-GB"/>
              </w:rPr>
              <w:t>DEVCO 05</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20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20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20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20</w:t>
            </w:r>
          </w:p>
        </w:tc>
        <w:tc>
          <w:tcPr>
            <w:tcW w:w="177" w:type="pct"/>
            <w:tcBorders>
              <w:top w:val="nil"/>
              <w:left w:val="nil"/>
              <w:bottom w:val="dotted" w:sz="4" w:space="0" w:color="auto"/>
              <w:right w:val="single" w:sz="12" w:space="0" w:color="auto"/>
            </w:tcBorders>
            <w:shd w:val="clear" w:color="000000" w:fill="F2DCDB"/>
            <w:vAlign w:val="center"/>
            <w:hideMark/>
          </w:tcPr>
          <w:p w:rsidR="00A86878" w:rsidRPr="00A86878" w:rsidRDefault="00A86878" w:rsidP="00A86878">
            <w:pPr>
              <w:spacing w:after="0"/>
              <w:jc w:val="center"/>
              <w:rPr>
                <w:b/>
                <w:bCs/>
                <w:color w:val="000000"/>
                <w:sz w:val="16"/>
                <w:szCs w:val="16"/>
                <w:lang w:eastAsia="en-GB"/>
              </w:rPr>
            </w:pPr>
            <w:r w:rsidRPr="00A86878">
              <w:rPr>
                <w:b/>
                <w:bCs/>
                <w:color w:val="000000"/>
                <w:sz w:val="16"/>
                <w:szCs w:val="16"/>
                <w:lang w:eastAsia="en-GB"/>
              </w:rPr>
              <w:t>120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20</w:t>
            </w:r>
          </w:p>
        </w:tc>
        <w:tc>
          <w:tcPr>
            <w:tcW w:w="151" w:type="pct"/>
            <w:tcBorders>
              <w:top w:val="nil"/>
              <w:left w:val="single" w:sz="4" w:space="0" w:color="auto"/>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20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20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20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20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20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10</w:t>
            </w:r>
          </w:p>
        </w:tc>
        <w:tc>
          <w:tcPr>
            <w:tcW w:w="151" w:type="pct"/>
            <w:tcBorders>
              <w:top w:val="nil"/>
              <w:left w:val="nil"/>
              <w:bottom w:val="dotted" w:sz="4" w:space="0" w:color="auto"/>
              <w:right w:val="nil"/>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5</w:t>
            </w:r>
          </w:p>
        </w:tc>
        <w:tc>
          <w:tcPr>
            <w:tcW w:w="177" w:type="pct"/>
            <w:tcBorders>
              <w:top w:val="nil"/>
              <w:left w:val="single" w:sz="4" w:space="0" w:color="auto"/>
              <w:bottom w:val="dotted" w:sz="4" w:space="0" w:color="auto"/>
              <w:right w:val="single" w:sz="8" w:space="0" w:color="auto"/>
            </w:tcBorders>
            <w:shd w:val="clear" w:color="000000" w:fill="F2DCDB"/>
            <w:vAlign w:val="center"/>
            <w:hideMark/>
          </w:tcPr>
          <w:p w:rsidR="00A86878" w:rsidRPr="00A86878" w:rsidRDefault="00A86878" w:rsidP="00A86878">
            <w:pPr>
              <w:spacing w:after="0"/>
              <w:jc w:val="center"/>
              <w:rPr>
                <w:b/>
                <w:bCs/>
                <w:color w:val="000000"/>
                <w:sz w:val="16"/>
                <w:szCs w:val="16"/>
                <w:lang w:eastAsia="en-GB"/>
              </w:rPr>
            </w:pPr>
            <w:r w:rsidRPr="00A86878">
              <w:rPr>
                <w:b/>
                <w:bCs/>
                <w:color w:val="000000"/>
                <w:sz w:val="16"/>
                <w:szCs w:val="16"/>
                <w:lang w:eastAsia="en-GB"/>
              </w:rPr>
              <w:t>175</w:t>
            </w:r>
          </w:p>
        </w:tc>
      </w:tr>
      <w:tr w:rsidR="00A86878" w:rsidRPr="00A86878" w:rsidTr="00A86878">
        <w:trPr>
          <w:trHeight w:val="300"/>
        </w:trPr>
        <w:tc>
          <w:tcPr>
            <w:tcW w:w="148" w:type="pct"/>
            <w:vMerge/>
            <w:tcBorders>
              <w:top w:val="single" w:sz="8" w:space="0" w:color="auto"/>
              <w:left w:val="single" w:sz="8" w:space="0" w:color="auto"/>
              <w:bottom w:val="single" w:sz="12" w:space="0" w:color="000000"/>
              <w:right w:val="single" w:sz="4" w:space="0" w:color="auto"/>
            </w:tcBorders>
            <w:vAlign w:val="center"/>
            <w:hideMark/>
          </w:tcPr>
          <w:p w:rsidR="00A86878" w:rsidRPr="00A86878" w:rsidRDefault="00A86878" w:rsidP="00A86878">
            <w:pPr>
              <w:spacing w:after="0"/>
              <w:jc w:val="left"/>
              <w:rPr>
                <w:rFonts w:ascii="Arial Black" w:hAnsi="Arial Black"/>
                <w:color w:val="000000"/>
                <w:sz w:val="16"/>
                <w:szCs w:val="16"/>
                <w:lang w:eastAsia="en-GB"/>
              </w:rPr>
            </w:pPr>
          </w:p>
        </w:tc>
        <w:tc>
          <w:tcPr>
            <w:tcW w:w="63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left"/>
              <w:rPr>
                <w:color w:val="000000"/>
                <w:sz w:val="16"/>
                <w:szCs w:val="16"/>
                <w:lang w:eastAsia="en-GB"/>
              </w:rPr>
            </w:pPr>
            <w:r w:rsidRPr="00A86878">
              <w:rPr>
                <w:color w:val="000000"/>
                <w:sz w:val="16"/>
                <w:szCs w:val="16"/>
                <w:lang w:eastAsia="en-GB"/>
              </w:rPr>
              <w:t>1 Glossary manager (50%)</w:t>
            </w:r>
          </w:p>
        </w:tc>
        <w:tc>
          <w:tcPr>
            <w:tcW w:w="417"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left"/>
              <w:rPr>
                <w:i/>
                <w:iCs/>
                <w:color w:val="000000"/>
                <w:sz w:val="16"/>
                <w:szCs w:val="16"/>
                <w:lang w:eastAsia="en-GB"/>
              </w:rPr>
            </w:pPr>
            <w:r w:rsidRPr="00A86878">
              <w:rPr>
                <w:i/>
                <w:iCs/>
                <w:color w:val="000000"/>
                <w:sz w:val="16"/>
                <w:szCs w:val="16"/>
                <w:lang w:eastAsia="en-GB"/>
              </w:rPr>
              <w:t>To be defined</w:t>
            </w:r>
          </w:p>
        </w:tc>
        <w:tc>
          <w:tcPr>
            <w:tcW w:w="435"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left"/>
              <w:rPr>
                <w:color w:val="000000"/>
                <w:sz w:val="16"/>
                <w:szCs w:val="16"/>
                <w:lang w:eastAsia="en-GB"/>
              </w:rPr>
            </w:pPr>
            <w:r w:rsidRPr="00A86878">
              <w:rPr>
                <w:color w:val="000000"/>
                <w:sz w:val="16"/>
                <w:szCs w:val="16"/>
                <w:lang w:eastAsia="en-GB"/>
              </w:rPr>
              <w:t>DEVCO 05</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18</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22</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20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9</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10</w:t>
            </w:r>
          </w:p>
        </w:tc>
        <w:tc>
          <w:tcPr>
            <w:tcW w:w="177" w:type="pct"/>
            <w:tcBorders>
              <w:top w:val="nil"/>
              <w:left w:val="nil"/>
              <w:bottom w:val="dotted" w:sz="4" w:space="0" w:color="auto"/>
              <w:right w:val="single" w:sz="12" w:space="0" w:color="auto"/>
            </w:tcBorders>
            <w:shd w:val="clear" w:color="000000" w:fill="F2DCDB"/>
            <w:vAlign w:val="center"/>
            <w:hideMark/>
          </w:tcPr>
          <w:p w:rsidR="00A86878" w:rsidRPr="00A86878" w:rsidRDefault="00A86878" w:rsidP="00A86878">
            <w:pPr>
              <w:spacing w:after="0"/>
              <w:jc w:val="center"/>
              <w:rPr>
                <w:b/>
                <w:bCs/>
                <w:color w:val="000000"/>
                <w:sz w:val="16"/>
                <w:szCs w:val="16"/>
                <w:lang w:eastAsia="en-GB"/>
              </w:rPr>
            </w:pPr>
            <w:r w:rsidRPr="00A86878">
              <w:rPr>
                <w:b/>
                <w:bCs/>
                <w:color w:val="000000"/>
                <w:sz w:val="16"/>
                <w:szCs w:val="16"/>
                <w:lang w:eastAsia="en-GB"/>
              </w:rPr>
              <w:t>109</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10</w:t>
            </w:r>
          </w:p>
        </w:tc>
        <w:tc>
          <w:tcPr>
            <w:tcW w:w="151" w:type="pct"/>
            <w:tcBorders>
              <w:top w:val="nil"/>
              <w:left w:val="single" w:sz="4" w:space="0" w:color="auto"/>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0</w:t>
            </w:r>
          </w:p>
        </w:tc>
        <w:tc>
          <w:tcPr>
            <w:tcW w:w="151" w:type="pct"/>
            <w:tcBorders>
              <w:top w:val="nil"/>
              <w:left w:val="nil"/>
              <w:bottom w:val="dotted" w:sz="4" w:space="0" w:color="auto"/>
              <w:right w:val="nil"/>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0</w:t>
            </w:r>
          </w:p>
        </w:tc>
        <w:tc>
          <w:tcPr>
            <w:tcW w:w="177" w:type="pct"/>
            <w:tcBorders>
              <w:top w:val="nil"/>
              <w:left w:val="single" w:sz="4" w:space="0" w:color="auto"/>
              <w:bottom w:val="dotted" w:sz="4" w:space="0" w:color="auto"/>
              <w:right w:val="single" w:sz="8" w:space="0" w:color="auto"/>
            </w:tcBorders>
            <w:shd w:val="clear" w:color="000000" w:fill="F2DCDB"/>
            <w:vAlign w:val="center"/>
            <w:hideMark/>
          </w:tcPr>
          <w:p w:rsidR="00A86878" w:rsidRPr="00A86878" w:rsidRDefault="00A86878" w:rsidP="00A86878">
            <w:pPr>
              <w:spacing w:after="0"/>
              <w:jc w:val="center"/>
              <w:rPr>
                <w:b/>
                <w:bCs/>
                <w:color w:val="000000"/>
                <w:sz w:val="16"/>
                <w:szCs w:val="16"/>
                <w:lang w:eastAsia="en-GB"/>
              </w:rPr>
            </w:pPr>
            <w:r w:rsidRPr="00A86878">
              <w:rPr>
                <w:b/>
                <w:bCs/>
                <w:color w:val="000000"/>
                <w:sz w:val="16"/>
                <w:szCs w:val="16"/>
                <w:lang w:eastAsia="en-GB"/>
              </w:rPr>
              <w:t>50</w:t>
            </w:r>
          </w:p>
        </w:tc>
      </w:tr>
      <w:tr w:rsidR="00A86878" w:rsidRPr="00A86878" w:rsidTr="00A86878">
        <w:trPr>
          <w:trHeight w:val="300"/>
        </w:trPr>
        <w:tc>
          <w:tcPr>
            <w:tcW w:w="148" w:type="pct"/>
            <w:vMerge/>
            <w:tcBorders>
              <w:top w:val="single" w:sz="8" w:space="0" w:color="auto"/>
              <w:left w:val="single" w:sz="8" w:space="0" w:color="auto"/>
              <w:bottom w:val="single" w:sz="12" w:space="0" w:color="000000"/>
              <w:right w:val="single" w:sz="4" w:space="0" w:color="auto"/>
            </w:tcBorders>
            <w:vAlign w:val="center"/>
            <w:hideMark/>
          </w:tcPr>
          <w:p w:rsidR="00A86878" w:rsidRPr="00A86878" w:rsidRDefault="00A86878" w:rsidP="00A86878">
            <w:pPr>
              <w:spacing w:after="0"/>
              <w:jc w:val="left"/>
              <w:rPr>
                <w:rFonts w:ascii="Arial Black" w:hAnsi="Arial Black"/>
                <w:color w:val="000000"/>
                <w:sz w:val="16"/>
                <w:szCs w:val="16"/>
                <w:lang w:eastAsia="en-GB"/>
              </w:rPr>
            </w:pPr>
          </w:p>
        </w:tc>
        <w:tc>
          <w:tcPr>
            <w:tcW w:w="63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left"/>
              <w:rPr>
                <w:color w:val="000000"/>
                <w:sz w:val="16"/>
                <w:szCs w:val="16"/>
                <w:lang w:eastAsia="en-GB"/>
              </w:rPr>
            </w:pPr>
            <w:r w:rsidRPr="00A86878">
              <w:rPr>
                <w:color w:val="000000"/>
                <w:sz w:val="16"/>
                <w:szCs w:val="16"/>
                <w:lang w:eastAsia="en-GB"/>
              </w:rPr>
              <w:t>1 Migration expert (50%)</w:t>
            </w:r>
          </w:p>
        </w:tc>
        <w:tc>
          <w:tcPr>
            <w:tcW w:w="417"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left"/>
              <w:rPr>
                <w:color w:val="000000"/>
                <w:sz w:val="16"/>
                <w:szCs w:val="16"/>
                <w:lang w:eastAsia="en-GB"/>
              </w:rPr>
            </w:pPr>
            <w:r w:rsidRPr="00A86878">
              <w:rPr>
                <w:color w:val="000000"/>
                <w:sz w:val="16"/>
                <w:szCs w:val="16"/>
                <w:lang w:eastAsia="en-GB"/>
              </w:rPr>
              <w:t xml:space="preserve">Michel </w:t>
            </w:r>
            <w:proofErr w:type="spellStart"/>
            <w:r w:rsidRPr="00A86878">
              <w:rPr>
                <w:color w:val="000000"/>
                <w:sz w:val="16"/>
                <w:szCs w:val="16"/>
                <w:lang w:eastAsia="en-GB"/>
              </w:rPr>
              <w:t>Lonneux</w:t>
            </w:r>
            <w:proofErr w:type="spellEnd"/>
          </w:p>
        </w:tc>
        <w:tc>
          <w:tcPr>
            <w:tcW w:w="435"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left"/>
              <w:rPr>
                <w:color w:val="000000"/>
                <w:sz w:val="16"/>
                <w:szCs w:val="16"/>
                <w:lang w:eastAsia="en-GB"/>
              </w:rPr>
            </w:pPr>
            <w:r w:rsidRPr="00A86878">
              <w:rPr>
                <w:color w:val="000000"/>
                <w:sz w:val="16"/>
                <w:szCs w:val="16"/>
                <w:lang w:eastAsia="en-GB"/>
              </w:rPr>
              <w:t>DEVCO 05</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15</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15</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15</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15</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15</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10</w:t>
            </w:r>
          </w:p>
        </w:tc>
        <w:tc>
          <w:tcPr>
            <w:tcW w:w="151" w:type="pct"/>
            <w:tcBorders>
              <w:top w:val="nil"/>
              <w:left w:val="nil"/>
              <w:bottom w:val="dotted" w:sz="4" w:space="0" w:color="auto"/>
              <w:right w:val="nil"/>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15</w:t>
            </w:r>
          </w:p>
        </w:tc>
        <w:tc>
          <w:tcPr>
            <w:tcW w:w="177" w:type="pct"/>
            <w:tcBorders>
              <w:top w:val="nil"/>
              <w:left w:val="single" w:sz="4" w:space="0" w:color="auto"/>
              <w:bottom w:val="dotted" w:sz="4" w:space="0" w:color="auto"/>
              <w:right w:val="single" w:sz="12" w:space="0" w:color="auto"/>
            </w:tcBorders>
            <w:shd w:val="clear" w:color="000000" w:fill="F2DCDB"/>
            <w:vAlign w:val="center"/>
            <w:hideMark/>
          </w:tcPr>
          <w:p w:rsidR="00A86878" w:rsidRPr="00A86878" w:rsidRDefault="00A86878" w:rsidP="00A86878">
            <w:pPr>
              <w:spacing w:after="0"/>
              <w:jc w:val="center"/>
              <w:rPr>
                <w:b/>
                <w:bCs/>
                <w:color w:val="000000"/>
                <w:sz w:val="16"/>
                <w:szCs w:val="16"/>
                <w:lang w:eastAsia="en-GB"/>
              </w:rPr>
            </w:pPr>
            <w:r w:rsidRPr="00A86878">
              <w:rPr>
                <w:b/>
                <w:bCs/>
                <w:color w:val="000000"/>
                <w:sz w:val="16"/>
                <w:szCs w:val="16"/>
                <w:lang w:eastAsia="en-GB"/>
              </w:rPr>
              <w:t>110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10</w:t>
            </w:r>
          </w:p>
        </w:tc>
        <w:tc>
          <w:tcPr>
            <w:tcW w:w="151" w:type="pct"/>
            <w:tcBorders>
              <w:top w:val="nil"/>
              <w:left w:val="single" w:sz="4" w:space="0" w:color="auto"/>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5</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10</w:t>
            </w:r>
          </w:p>
        </w:tc>
        <w:tc>
          <w:tcPr>
            <w:tcW w:w="151" w:type="pct"/>
            <w:tcBorders>
              <w:top w:val="nil"/>
              <w:left w:val="nil"/>
              <w:bottom w:val="dotted" w:sz="4" w:space="0" w:color="auto"/>
              <w:right w:val="nil"/>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5</w:t>
            </w:r>
          </w:p>
        </w:tc>
        <w:tc>
          <w:tcPr>
            <w:tcW w:w="177" w:type="pct"/>
            <w:tcBorders>
              <w:top w:val="nil"/>
              <w:left w:val="single" w:sz="4" w:space="0" w:color="auto"/>
              <w:bottom w:val="dotted" w:sz="4" w:space="0" w:color="auto"/>
              <w:right w:val="single" w:sz="8" w:space="0" w:color="auto"/>
            </w:tcBorders>
            <w:shd w:val="clear" w:color="000000" w:fill="F2DCDB"/>
            <w:vAlign w:val="center"/>
            <w:hideMark/>
          </w:tcPr>
          <w:p w:rsidR="00A86878" w:rsidRPr="00A86878" w:rsidRDefault="00A86878" w:rsidP="00A86878">
            <w:pPr>
              <w:spacing w:after="0"/>
              <w:jc w:val="center"/>
              <w:rPr>
                <w:b/>
                <w:bCs/>
                <w:color w:val="000000"/>
                <w:sz w:val="16"/>
                <w:szCs w:val="16"/>
                <w:lang w:eastAsia="en-GB"/>
              </w:rPr>
            </w:pPr>
            <w:r w:rsidRPr="00A86878">
              <w:rPr>
                <w:b/>
                <w:bCs/>
                <w:color w:val="000000"/>
                <w:sz w:val="16"/>
                <w:szCs w:val="16"/>
                <w:lang w:eastAsia="en-GB"/>
              </w:rPr>
              <w:t>110</w:t>
            </w:r>
          </w:p>
        </w:tc>
      </w:tr>
      <w:tr w:rsidR="00A86878" w:rsidRPr="00A86878" w:rsidTr="00A86878">
        <w:trPr>
          <w:trHeight w:val="300"/>
        </w:trPr>
        <w:tc>
          <w:tcPr>
            <w:tcW w:w="148" w:type="pct"/>
            <w:vMerge/>
            <w:tcBorders>
              <w:top w:val="single" w:sz="8" w:space="0" w:color="auto"/>
              <w:left w:val="single" w:sz="8" w:space="0" w:color="auto"/>
              <w:bottom w:val="single" w:sz="12" w:space="0" w:color="000000"/>
              <w:right w:val="single" w:sz="4" w:space="0" w:color="auto"/>
            </w:tcBorders>
            <w:vAlign w:val="center"/>
            <w:hideMark/>
          </w:tcPr>
          <w:p w:rsidR="00A86878" w:rsidRPr="00A86878" w:rsidRDefault="00A86878" w:rsidP="00A86878">
            <w:pPr>
              <w:spacing w:after="0"/>
              <w:jc w:val="left"/>
              <w:rPr>
                <w:rFonts w:ascii="Arial Black" w:hAnsi="Arial Black"/>
                <w:color w:val="000000"/>
                <w:sz w:val="16"/>
                <w:szCs w:val="16"/>
                <w:lang w:eastAsia="en-GB"/>
              </w:rPr>
            </w:pPr>
          </w:p>
        </w:tc>
        <w:tc>
          <w:tcPr>
            <w:tcW w:w="63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left"/>
              <w:rPr>
                <w:color w:val="000000"/>
                <w:sz w:val="16"/>
                <w:szCs w:val="16"/>
                <w:lang w:eastAsia="en-GB"/>
              </w:rPr>
            </w:pPr>
            <w:r w:rsidRPr="00A86878">
              <w:rPr>
                <w:color w:val="000000"/>
                <w:sz w:val="16"/>
                <w:szCs w:val="16"/>
                <w:lang w:eastAsia="en-GB"/>
              </w:rPr>
              <w:t>1 Programme architect (50%)</w:t>
            </w:r>
          </w:p>
        </w:tc>
        <w:tc>
          <w:tcPr>
            <w:tcW w:w="417"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left"/>
              <w:rPr>
                <w:color w:val="000000"/>
                <w:sz w:val="16"/>
                <w:szCs w:val="16"/>
                <w:lang w:eastAsia="en-GB"/>
              </w:rPr>
            </w:pPr>
            <w:r w:rsidRPr="00A86878">
              <w:rPr>
                <w:color w:val="000000"/>
                <w:sz w:val="16"/>
                <w:szCs w:val="16"/>
                <w:lang w:eastAsia="en-GB"/>
              </w:rPr>
              <w:t xml:space="preserve">Emmanuel de Kerchove </w:t>
            </w:r>
          </w:p>
        </w:tc>
        <w:tc>
          <w:tcPr>
            <w:tcW w:w="435"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left"/>
              <w:rPr>
                <w:color w:val="000000"/>
                <w:sz w:val="16"/>
                <w:szCs w:val="16"/>
                <w:lang w:eastAsia="en-GB"/>
              </w:rPr>
            </w:pPr>
            <w:r w:rsidRPr="00A86878">
              <w:rPr>
                <w:color w:val="000000"/>
                <w:sz w:val="16"/>
                <w:szCs w:val="16"/>
                <w:lang w:eastAsia="en-GB"/>
              </w:rPr>
              <w:t>DEVCO 05</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10</w:t>
            </w:r>
          </w:p>
        </w:tc>
        <w:tc>
          <w:tcPr>
            <w:tcW w:w="177" w:type="pct"/>
            <w:tcBorders>
              <w:top w:val="nil"/>
              <w:left w:val="nil"/>
              <w:bottom w:val="dotted" w:sz="4" w:space="0" w:color="auto"/>
              <w:right w:val="single" w:sz="12" w:space="0" w:color="auto"/>
            </w:tcBorders>
            <w:shd w:val="clear" w:color="000000" w:fill="F2DCDB"/>
            <w:vAlign w:val="center"/>
            <w:hideMark/>
          </w:tcPr>
          <w:p w:rsidR="00A86878" w:rsidRPr="00A86878" w:rsidRDefault="00A86878" w:rsidP="00A86878">
            <w:pPr>
              <w:spacing w:after="0"/>
              <w:jc w:val="center"/>
              <w:rPr>
                <w:b/>
                <w:bCs/>
                <w:color w:val="000000"/>
                <w:sz w:val="16"/>
                <w:szCs w:val="16"/>
                <w:lang w:eastAsia="en-GB"/>
              </w:rPr>
            </w:pPr>
            <w:r w:rsidRPr="00A86878">
              <w:rPr>
                <w:b/>
                <w:bCs/>
                <w:color w:val="000000"/>
                <w:sz w:val="16"/>
                <w:szCs w:val="16"/>
                <w:lang w:eastAsia="en-GB"/>
              </w:rPr>
              <w:t>80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10</w:t>
            </w:r>
          </w:p>
        </w:tc>
        <w:tc>
          <w:tcPr>
            <w:tcW w:w="151" w:type="pct"/>
            <w:tcBorders>
              <w:top w:val="nil"/>
              <w:left w:val="single" w:sz="4" w:space="0" w:color="auto"/>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0</w:t>
            </w:r>
          </w:p>
        </w:tc>
        <w:tc>
          <w:tcPr>
            <w:tcW w:w="151" w:type="pct"/>
            <w:tcBorders>
              <w:top w:val="nil"/>
              <w:left w:val="nil"/>
              <w:bottom w:val="dotted" w:sz="4" w:space="0" w:color="auto"/>
              <w:right w:val="nil"/>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0</w:t>
            </w:r>
          </w:p>
        </w:tc>
        <w:tc>
          <w:tcPr>
            <w:tcW w:w="177" w:type="pct"/>
            <w:tcBorders>
              <w:top w:val="nil"/>
              <w:left w:val="single" w:sz="4" w:space="0" w:color="auto"/>
              <w:bottom w:val="dotted" w:sz="4" w:space="0" w:color="auto"/>
              <w:right w:val="single" w:sz="8" w:space="0" w:color="auto"/>
            </w:tcBorders>
            <w:shd w:val="clear" w:color="000000" w:fill="F2DCDB"/>
            <w:vAlign w:val="center"/>
            <w:hideMark/>
          </w:tcPr>
          <w:p w:rsidR="00A86878" w:rsidRPr="00A86878" w:rsidRDefault="00A86878" w:rsidP="00A86878">
            <w:pPr>
              <w:spacing w:after="0"/>
              <w:jc w:val="center"/>
              <w:rPr>
                <w:b/>
                <w:bCs/>
                <w:color w:val="000000"/>
                <w:sz w:val="16"/>
                <w:szCs w:val="16"/>
                <w:lang w:eastAsia="en-GB"/>
              </w:rPr>
            </w:pPr>
            <w:r w:rsidRPr="00A86878">
              <w:rPr>
                <w:b/>
                <w:bCs/>
                <w:color w:val="000000"/>
                <w:sz w:val="16"/>
                <w:szCs w:val="16"/>
                <w:lang w:eastAsia="en-GB"/>
              </w:rPr>
              <w:t>60</w:t>
            </w:r>
          </w:p>
        </w:tc>
      </w:tr>
      <w:tr w:rsidR="00A86878" w:rsidRPr="00A86878" w:rsidTr="00A86878">
        <w:trPr>
          <w:trHeight w:val="405"/>
        </w:trPr>
        <w:tc>
          <w:tcPr>
            <w:tcW w:w="148" w:type="pct"/>
            <w:vMerge/>
            <w:tcBorders>
              <w:top w:val="single" w:sz="8" w:space="0" w:color="auto"/>
              <w:left w:val="single" w:sz="8" w:space="0" w:color="auto"/>
              <w:bottom w:val="single" w:sz="12" w:space="0" w:color="000000"/>
              <w:right w:val="single" w:sz="4" w:space="0" w:color="auto"/>
            </w:tcBorders>
            <w:vAlign w:val="center"/>
            <w:hideMark/>
          </w:tcPr>
          <w:p w:rsidR="00A86878" w:rsidRPr="00A86878" w:rsidRDefault="00A86878" w:rsidP="00A86878">
            <w:pPr>
              <w:spacing w:after="0"/>
              <w:jc w:val="left"/>
              <w:rPr>
                <w:rFonts w:ascii="Arial Black" w:hAnsi="Arial Black"/>
                <w:color w:val="000000"/>
                <w:sz w:val="16"/>
                <w:szCs w:val="16"/>
                <w:lang w:eastAsia="en-GB"/>
              </w:rPr>
            </w:pPr>
          </w:p>
        </w:tc>
        <w:tc>
          <w:tcPr>
            <w:tcW w:w="631" w:type="pct"/>
            <w:tcBorders>
              <w:top w:val="nil"/>
              <w:left w:val="nil"/>
              <w:bottom w:val="nil"/>
              <w:right w:val="single" w:sz="4" w:space="0" w:color="auto"/>
            </w:tcBorders>
            <w:shd w:val="clear" w:color="auto" w:fill="auto"/>
            <w:vAlign w:val="center"/>
            <w:hideMark/>
          </w:tcPr>
          <w:p w:rsidR="00A86878" w:rsidRPr="00A86878" w:rsidRDefault="00A86878" w:rsidP="00A86878">
            <w:pPr>
              <w:spacing w:after="0"/>
              <w:jc w:val="left"/>
              <w:rPr>
                <w:color w:val="000000"/>
                <w:sz w:val="16"/>
                <w:szCs w:val="16"/>
                <w:lang w:eastAsia="en-GB"/>
              </w:rPr>
            </w:pPr>
            <w:r w:rsidRPr="00A86878">
              <w:rPr>
                <w:color w:val="000000"/>
                <w:sz w:val="16"/>
                <w:szCs w:val="16"/>
                <w:lang w:eastAsia="en-GB"/>
              </w:rPr>
              <w:t xml:space="preserve">2 Junior experts - migration &amp; support (100%) </w:t>
            </w:r>
          </w:p>
        </w:tc>
        <w:tc>
          <w:tcPr>
            <w:tcW w:w="417" w:type="pct"/>
            <w:tcBorders>
              <w:top w:val="nil"/>
              <w:left w:val="nil"/>
              <w:bottom w:val="nil"/>
              <w:right w:val="single" w:sz="4" w:space="0" w:color="auto"/>
            </w:tcBorders>
            <w:shd w:val="clear" w:color="auto" w:fill="auto"/>
            <w:vAlign w:val="center"/>
            <w:hideMark/>
          </w:tcPr>
          <w:p w:rsidR="00A86878" w:rsidRPr="00A86878" w:rsidRDefault="00A86878" w:rsidP="00A86878">
            <w:pPr>
              <w:spacing w:after="0"/>
              <w:jc w:val="left"/>
              <w:rPr>
                <w:i/>
                <w:iCs/>
                <w:color w:val="000000"/>
                <w:sz w:val="16"/>
                <w:szCs w:val="16"/>
                <w:lang w:eastAsia="en-GB"/>
              </w:rPr>
            </w:pPr>
            <w:r w:rsidRPr="00A86878">
              <w:rPr>
                <w:i/>
                <w:iCs/>
                <w:color w:val="000000"/>
                <w:sz w:val="16"/>
                <w:szCs w:val="16"/>
                <w:lang w:eastAsia="en-GB"/>
              </w:rPr>
              <w:t>To be defined</w:t>
            </w:r>
          </w:p>
        </w:tc>
        <w:tc>
          <w:tcPr>
            <w:tcW w:w="435" w:type="pct"/>
            <w:tcBorders>
              <w:top w:val="nil"/>
              <w:left w:val="nil"/>
              <w:bottom w:val="nil"/>
              <w:right w:val="single" w:sz="4" w:space="0" w:color="auto"/>
            </w:tcBorders>
            <w:shd w:val="clear" w:color="auto" w:fill="auto"/>
            <w:vAlign w:val="center"/>
            <w:hideMark/>
          </w:tcPr>
          <w:p w:rsidR="00A86878" w:rsidRPr="00A86878" w:rsidRDefault="00A86878" w:rsidP="00A86878">
            <w:pPr>
              <w:spacing w:after="0"/>
              <w:jc w:val="left"/>
              <w:rPr>
                <w:color w:val="000000"/>
                <w:sz w:val="16"/>
                <w:szCs w:val="16"/>
                <w:lang w:eastAsia="en-GB"/>
              </w:rPr>
            </w:pPr>
            <w:r w:rsidRPr="00A86878">
              <w:rPr>
                <w:color w:val="000000"/>
                <w:sz w:val="16"/>
                <w:szCs w:val="16"/>
                <w:lang w:eastAsia="en-GB"/>
              </w:rPr>
              <w:t>DEVCO 05</w:t>
            </w:r>
          </w:p>
        </w:tc>
        <w:tc>
          <w:tcPr>
            <w:tcW w:w="151" w:type="pct"/>
            <w:tcBorders>
              <w:top w:val="nil"/>
              <w:left w:val="nil"/>
              <w:bottom w:val="nil"/>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40</w:t>
            </w:r>
          </w:p>
        </w:tc>
        <w:tc>
          <w:tcPr>
            <w:tcW w:w="151" w:type="pct"/>
            <w:tcBorders>
              <w:top w:val="nil"/>
              <w:left w:val="nil"/>
              <w:bottom w:val="nil"/>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40</w:t>
            </w:r>
          </w:p>
        </w:tc>
        <w:tc>
          <w:tcPr>
            <w:tcW w:w="151" w:type="pct"/>
            <w:tcBorders>
              <w:top w:val="nil"/>
              <w:left w:val="nil"/>
              <w:bottom w:val="nil"/>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40</w:t>
            </w:r>
          </w:p>
        </w:tc>
        <w:tc>
          <w:tcPr>
            <w:tcW w:w="151" w:type="pct"/>
            <w:tcBorders>
              <w:top w:val="nil"/>
              <w:left w:val="nil"/>
              <w:bottom w:val="nil"/>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40</w:t>
            </w:r>
          </w:p>
        </w:tc>
        <w:tc>
          <w:tcPr>
            <w:tcW w:w="151" w:type="pct"/>
            <w:tcBorders>
              <w:top w:val="nil"/>
              <w:left w:val="nil"/>
              <w:bottom w:val="nil"/>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40</w:t>
            </w:r>
          </w:p>
        </w:tc>
        <w:tc>
          <w:tcPr>
            <w:tcW w:w="151" w:type="pct"/>
            <w:tcBorders>
              <w:top w:val="nil"/>
              <w:left w:val="nil"/>
              <w:bottom w:val="nil"/>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40</w:t>
            </w:r>
          </w:p>
        </w:tc>
        <w:tc>
          <w:tcPr>
            <w:tcW w:w="151" w:type="pct"/>
            <w:tcBorders>
              <w:top w:val="nil"/>
              <w:left w:val="nil"/>
              <w:bottom w:val="nil"/>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40</w:t>
            </w:r>
          </w:p>
        </w:tc>
        <w:tc>
          <w:tcPr>
            <w:tcW w:w="151" w:type="pct"/>
            <w:tcBorders>
              <w:top w:val="nil"/>
              <w:left w:val="nil"/>
              <w:bottom w:val="nil"/>
              <w:right w:val="nil"/>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40</w:t>
            </w:r>
          </w:p>
        </w:tc>
        <w:tc>
          <w:tcPr>
            <w:tcW w:w="177" w:type="pct"/>
            <w:tcBorders>
              <w:top w:val="nil"/>
              <w:left w:val="single" w:sz="4" w:space="0" w:color="auto"/>
              <w:bottom w:val="nil"/>
              <w:right w:val="single" w:sz="12" w:space="0" w:color="auto"/>
            </w:tcBorders>
            <w:shd w:val="clear" w:color="000000" w:fill="F2DCDB"/>
            <w:vAlign w:val="center"/>
            <w:hideMark/>
          </w:tcPr>
          <w:p w:rsidR="00A86878" w:rsidRPr="00A86878" w:rsidRDefault="00A86878" w:rsidP="00A86878">
            <w:pPr>
              <w:spacing w:after="0"/>
              <w:jc w:val="center"/>
              <w:rPr>
                <w:b/>
                <w:bCs/>
                <w:color w:val="000000"/>
                <w:sz w:val="16"/>
                <w:szCs w:val="16"/>
                <w:lang w:eastAsia="en-GB"/>
              </w:rPr>
            </w:pPr>
            <w:r w:rsidRPr="00A86878">
              <w:rPr>
                <w:b/>
                <w:bCs/>
                <w:color w:val="000000"/>
                <w:sz w:val="16"/>
                <w:szCs w:val="16"/>
                <w:lang w:eastAsia="en-GB"/>
              </w:rPr>
              <w:t>320</w:t>
            </w:r>
          </w:p>
        </w:tc>
        <w:tc>
          <w:tcPr>
            <w:tcW w:w="151" w:type="pct"/>
            <w:tcBorders>
              <w:top w:val="nil"/>
              <w:left w:val="nil"/>
              <w:bottom w:val="nil"/>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40</w:t>
            </w:r>
          </w:p>
        </w:tc>
        <w:tc>
          <w:tcPr>
            <w:tcW w:w="151" w:type="pct"/>
            <w:tcBorders>
              <w:top w:val="nil"/>
              <w:left w:val="single" w:sz="4" w:space="0" w:color="auto"/>
              <w:bottom w:val="nil"/>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40</w:t>
            </w:r>
          </w:p>
        </w:tc>
        <w:tc>
          <w:tcPr>
            <w:tcW w:w="151" w:type="pct"/>
            <w:tcBorders>
              <w:top w:val="nil"/>
              <w:left w:val="nil"/>
              <w:bottom w:val="nil"/>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40</w:t>
            </w:r>
          </w:p>
        </w:tc>
        <w:tc>
          <w:tcPr>
            <w:tcW w:w="151" w:type="pct"/>
            <w:tcBorders>
              <w:top w:val="nil"/>
              <w:left w:val="nil"/>
              <w:bottom w:val="nil"/>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40</w:t>
            </w:r>
          </w:p>
        </w:tc>
        <w:tc>
          <w:tcPr>
            <w:tcW w:w="151" w:type="pct"/>
            <w:tcBorders>
              <w:top w:val="nil"/>
              <w:left w:val="nil"/>
              <w:bottom w:val="nil"/>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40</w:t>
            </w:r>
          </w:p>
        </w:tc>
        <w:tc>
          <w:tcPr>
            <w:tcW w:w="151" w:type="pct"/>
            <w:tcBorders>
              <w:top w:val="nil"/>
              <w:left w:val="nil"/>
              <w:bottom w:val="nil"/>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40</w:t>
            </w:r>
          </w:p>
        </w:tc>
        <w:tc>
          <w:tcPr>
            <w:tcW w:w="151" w:type="pct"/>
            <w:tcBorders>
              <w:top w:val="nil"/>
              <w:left w:val="nil"/>
              <w:bottom w:val="nil"/>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20</w:t>
            </w:r>
          </w:p>
        </w:tc>
        <w:tc>
          <w:tcPr>
            <w:tcW w:w="151" w:type="pct"/>
            <w:tcBorders>
              <w:top w:val="nil"/>
              <w:left w:val="nil"/>
              <w:bottom w:val="nil"/>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20</w:t>
            </w:r>
          </w:p>
        </w:tc>
        <w:tc>
          <w:tcPr>
            <w:tcW w:w="151" w:type="pct"/>
            <w:tcBorders>
              <w:top w:val="nil"/>
              <w:left w:val="nil"/>
              <w:bottom w:val="nil"/>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40</w:t>
            </w:r>
          </w:p>
        </w:tc>
        <w:tc>
          <w:tcPr>
            <w:tcW w:w="151" w:type="pct"/>
            <w:tcBorders>
              <w:top w:val="nil"/>
              <w:left w:val="nil"/>
              <w:bottom w:val="nil"/>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40</w:t>
            </w:r>
          </w:p>
        </w:tc>
        <w:tc>
          <w:tcPr>
            <w:tcW w:w="151" w:type="pct"/>
            <w:tcBorders>
              <w:top w:val="nil"/>
              <w:left w:val="nil"/>
              <w:bottom w:val="nil"/>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40</w:t>
            </w:r>
          </w:p>
        </w:tc>
        <w:tc>
          <w:tcPr>
            <w:tcW w:w="151" w:type="pct"/>
            <w:tcBorders>
              <w:top w:val="nil"/>
              <w:left w:val="nil"/>
              <w:bottom w:val="nil"/>
              <w:right w:val="nil"/>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40</w:t>
            </w:r>
          </w:p>
        </w:tc>
        <w:tc>
          <w:tcPr>
            <w:tcW w:w="177" w:type="pct"/>
            <w:tcBorders>
              <w:top w:val="nil"/>
              <w:left w:val="single" w:sz="4" w:space="0" w:color="auto"/>
              <w:bottom w:val="nil"/>
              <w:right w:val="single" w:sz="8" w:space="0" w:color="auto"/>
            </w:tcBorders>
            <w:shd w:val="clear" w:color="000000" w:fill="F2DCDB"/>
            <w:vAlign w:val="center"/>
            <w:hideMark/>
          </w:tcPr>
          <w:p w:rsidR="00A86878" w:rsidRPr="00A86878" w:rsidRDefault="00A86878" w:rsidP="00A86878">
            <w:pPr>
              <w:spacing w:after="0"/>
              <w:jc w:val="center"/>
              <w:rPr>
                <w:b/>
                <w:bCs/>
                <w:color w:val="000000"/>
                <w:sz w:val="16"/>
                <w:szCs w:val="16"/>
                <w:lang w:eastAsia="en-GB"/>
              </w:rPr>
            </w:pPr>
            <w:r w:rsidRPr="00A86878">
              <w:rPr>
                <w:b/>
                <w:bCs/>
                <w:color w:val="000000"/>
                <w:sz w:val="16"/>
                <w:szCs w:val="16"/>
                <w:lang w:eastAsia="en-GB"/>
              </w:rPr>
              <w:t>440</w:t>
            </w:r>
          </w:p>
        </w:tc>
      </w:tr>
      <w:tr w:rsidR="00A86878" w:rsidRPr="00A86878" w:rsidTr="00A86878">
        <w:trPr>
          <w:trHeight w:val="570"/>
        </w:trPr>
        <w:tc>
          <w:tcPr>
            <w:tcW w:w="148" w:type="pct"/>
            <w:vMerge/>
            <w:tcBorders>
              <w:top w:val="single" w:sz="8" w:space="0" w:color="auto"/>
              <w:left w:val="single" w:sz="8" w:space="0" w:color="auto"/>
              <w:bottom w:val="single" w:sz="12" w:space="0" w:color="000000"/>
              <w:right w:val="single" w:sz="4" w:space="0" w:color="auto"/>
            </w:tcBorders>
            <w:vAlign w:val="center"/>
            <w:hideMark/>
          </w:tcPr>
          <w:p w:rsidR="00A86878" w:rsidRPr="00A86878" w:rsidRDefault="00A86878" w:rsidP="00A86878">
            <w:pPr>
              <w:spacing w:after="0"/>
              <w:jc w:val="left"/>
              <w:rPr>
                <w:rFonts w:ascii="Arial Black" w:hAnsi="Arial Black"/>
                <w:color w:val="000000"/>
                <w:sz w:val="16"/>
                <w:szCs w:val="16"/>
                <w:lang w:eastAsia="en-GB"/>
              </w:rPr>
            </w:pPr>
          </w:p>
        </w:tc>
        <w:tc>
          <w:tcPr>
            <w:tcW w:w="631" w:type="pct"/>
            <w:tcBorders>
              <w:top w:val="single" w:sz="4" w:space="0" w:color="auto"/>
              <w:left w:val="nil"/>
              <w:bottom w:val="single" w:sz="12" w:space="0" w:color="auto"/>
              <w:right w:val="single" w:sz="4" w:space="0" w:color="auto"/>
            </w:tcBorders>
            <w:shd w:val="clear" w:color="auto" w:fill="auto"/>
            <w:vAlign w:val="center"/>
            <w:hideMark/>
          </w:tcPr>
          <w:p w:rsidR="00A86878" w:rsidRPr="00A86878" w:rsidRDefault="00A86878" w:rsidP="00A86878">
            <w:pPr>
              <w:spacing w:after="0"/>
              <w:jc w:val="left"/>
              <w:rPr>
                <w:color w:val="000000"/>
                <w:sz w:val="16"/>
                <w:szCs w:val="16"/>
                <w:lang w:eastAsia="en-GB"/>
              </w:rPr>
            </w:pPr>
            <w:r w:rsidRPr="00A86878">
              <w:rPr>
                <w:color w:val="000000"/>
                <w:sz w:val="16"/>
                <w:szCs w:val="16"/>
                <w:lang w:eastAsia="en-GB"/>
              </w:rPr>
              <w:t> </w:t>
            </w:r>
          </w:p>
        </w:tc>
        <w:tc>
          <w:tcPr>
            <w:tcW w:w="417" w:type="pct"/>
            <w:tcBorders>
              <w:top w:val="single" w:sz="4" w:space="0" w:color="auto"/>
              <w:left w:val="nil"/>
              <w:bottom w:val="single" w:sz="12" w:space="0" w:color="auto"/>
              <w:right w:val="single" w:sz="4" w:space="0" w:color="auto"/>
            </w:tcBorders>
            <w:shd w:val="clear" w:color="auto" w:fill="auto"/>
            <w:vAlign w:val="center"/>
            <w:hideMark/>
          </w:tcPr>
          <w:p w:rsidR="00A86878" w:rsidRPr="00A86878" w:rsidRDefault="00A86878" w:rsidP="00A86878">
            <w:pPr>
              <w:spacing w:after="0"/>
              <w:jc w:val="left"/>
              <w:rPr>
                <w:color w:val="000000"/>
                <w:sz w:val="16"/>
                <w:szCs w:val="16"/>
                <w:lang w:eastAsia="en-GB"/>
              </w:rPr>
            </w:pPr>
            <w:r w:rsidRPr="00A86878">
              <w:rPr>
                <w:color w:val="000000"/>
                <w:sz w:val="16"/>
                <w:szCs w:val="16"/>
                <w:lang w:eastAsia="en-GB"/>
              </w:rPr>
              <w:t> </w:t>
            </w:r>
          </w:p>
        </w:tc>
        <w:tc>
          <w:tcPr>
            <w:tcW w:w="435" w:type="pct"/>
            <w:tcBorders>
              <w:top w:val="single" w:sz="4" w:space="0" w:color="auto"/>
              <w:left w:val="nil"/>
              <w:bottom w:val="single" w:sz="12" w:space="0" w:color="auto"/>
              <w:right w:val="single" w:sz="4" w:space="0" w:color="auto"/>
            </w:tcBorders>
            <w:shd w:val="clear" w:color="000000" w:fill="FFFFFF"/>
            <w:noWrap/>
            <w:vAlign w:val="center"/>
            <w:hideMark/>
          </w:tcPr>
          <w:p w:rsidR="00A86878" w:rsidRPr="00A86878" w:rsidRDefault="00A86878" w:rsidP="00A86878">
            <w:pPr>
              <w:spacing w:after="0"/>
              <w:jc w:val="right"/>
              <w:rPr>
                <w:b/>
                <w:bCs/>
                <w:color w:val="000000"/>
                <w:sz w:val="16"/>
                <w:szCs w:val="16"/>
                <w:lang w:eastAsia="en-GB"/>
              </w:rPr>
            </w:pPr>
            <w:r w:rsidRPr="00A86878">
              <w:rPr>
                <w:b/>
                <w:bCs/>
                <w:color w:val="000000"/>
                <w:sz w:val="16"/>
                <w:szCs w:val="16"/>
                <w:lang w:eastAsia="en-GB"/>
              </w:rPr>
              <w:t>Total (man days)</w:t>
            </w:r>
          </w:p>
        </w:tc>
        <w:tc>
          <w:tcPr>
            <w:tcW w:w="151" w:type="pct"/>
            <w:tcBorders>
              <w:top w:val="single" w:sz="4" w:space="0" w:color="auto"/>
              <w:left w:val="nil"/>
              <w:bottom w:val="single" w:sz="12" w:space="0" w:color="auto"/>
              <w:right w:val="single" w:sz="4" w:space="0" w:color="auto"/>
            </w:tcBorders>
            <w:shd w:val="clear" w:color="000000" w:fill="F2DCDB"/>
            <w:vAlign w:val="center"/>
            <w:hideMark/>
          </w:tcPr>
          <w:p w:rsidR="00A86878" w:rsidRPr="00A86878" w:rsidRDefault="00A86878" w:rsidP="00A86878">
            <w:pPr>
              <w:spacing w:after="0"/>
              <w:jc w:val="center"/>
              <w:rPr>
                <w:b/>
                <w:bCs/>
                <w:color w:val="000000"/>
                <w:sz w:val="16"/>
                <w:szCs w:val="16"/>
                <w:lang w:eastAsia="en-GB"/>
              </w:rPr>
            </w:pPr>
            <w:r w:rsidRPr="00A86878">
              <w:rPr>
                <w:b/>
                <w:bCs/>
                <w:color w:val="000000"/>
                <w:sz w:val="16"/>
                <w:szCs w:val="16"/>
                <w:lang w:eastAsia="en-GB"/>
              </w:rPr>
              <w:t>119</w:t>
            </w:r>
          </w:p>
        </w:tc>
        <w:tc>
          <w:tcPr>
            <w:tcW w:w="151" w:type="pct"/>
            <w:tcBorders>
              <w:top w:val="single" w:sz="4" w:space="0" w:color="auto"/>
              <w:left w:val="nil"/>
              <w:bottom w:val="single" w:sz="12" w:space="0" w:color="auto"/>
              <w:right w:val="single" w:sz="4" w:space="0" w:color="auto"/>
            </w:tcBorders>
            <w:shd w:val="clear" w:color="000000" w:fill="F2DCDB"/>
            <w:vAlign w:val="center"/>
            <w:hideMark/>
          </w:tcPr>
          <w:p w:rsidR="00A86878" w:rsidRPr="00A86878" w:rsidRDefault="00A86878" w:rsidP="00A86878">
            <w:pPr>
              <w:spacing w:after="0"/>
              <w:jc w:val="center"/>
              <w:rPr>
                <w:b/>
                <w:bCs/>
                <w:color w:val="000000"/>
                <w:sz w:val="16"/>
                <w:szCs w:val="16"/>
                <w:lang w:eastAsia="en-GB"/>
              </w:rPr>
            </w:pPr>
            <w:r w:rsidRPr="00A86878">
              <w:rPr>
                <w:b/>
                <w:bCs/>
                <w:color w:val="000000"/>
                <w:sz w:val="16"/>
                <w:szCs w:val="16"/>
                <w:lang w:eastAsia="en-GB"/>
              </w:rPr>
              <w:t>127</w:t>
            </w:r>
          </w:p>
        </w:tc>
        <w:tc>
          <w:tcPr>
            <w:tcW w:w="151" w:type="pct"/>
            <w:tcBorders>
              <w:top w:val="single" w:sz="4" w:space="0" w:color="auto"/>
              <w:left w:val="nil"/>
              <w:bottom w:val="single" w:sz="12" w:space="0" w:color="auto"/>
              <w:right w:val="single" w:sz="4" w:space="0" w:color="auto"/>
            </w:tcBorders>
            <w:shd w:val="clear" w:color="000000" w:fill="F2DCDB"/>
            <w:vAlign w:val="center"/>
            <w:hideMark/>
          </w:tcPr>
          <w:p w:rsidR="00A86878" w:rsidRPr="00A86878" w:rsidRDefault="00A86878" w:rsidP="00A86878">
            <w:pPr>
              <w:spacing w:after="0"/>
              <w:jc w:val="center"/>
              <w:rPr>
                <w:b/>
                <w:bCs/>
                <w:color w:val="000000"/>
                <w:sz w:val="16"/>
                <w:szCs w:val="16"/>
                <w:lang w:eastAsia="en-GB"/>
              </w:rPr>
            </w:pPr>
            <w:r w:rsidRPr="00A86878">
              <w:rPr>
                <w:b/>
                <w:bCs/>
                <w:color w:val="000000"/>
                <w:sz w:val="16"/>
                <w:szCs w:val="16"/>
                <w:lang w:eastAsia="en-GB"/>
              </w:rPr>
              <w:t>114</w:t>
            </w:r>
          </w:p>
        </w:tc>
        <w:tc>
          <w:tcPr>
            <w:tcW w:w="151" w:type="pct"/>
            <w:tcBorders>
              <w:top w:val="single" w:sz="4" w:space="0" w:color="auto"/>
              <w:left w:val="nil"/>
              <w:bottom w:val="single" w:sz="12" w:space="0" w:color="auto"/>
              <w:right w:val="single" w:sz="4" w:space="0" w:color="auto"/>
            </w:tcBorders>
            <w:shd w:val="clear" w:color="000000" w:fill="F2DCDB"/>
            <w:vAlign w:val="center"/>
            <w:hideMark/>
          </w:tcPr>
          <w:p w:rsidR="00A86878" w:rsidRPr="00A86878" w:rsidRDefault="00A86878" w:rsidP="00A86878">
            <w:pPr>
              <w:spacing w:after="0"/>
              <w:jc w:val="center"/>
              <w:rPr>
                <w:b/>
                <w:bCs/>
                <w:color w:val="000000"/>
                <w:sz w:val="16"/>
                <w:szCs w:val="16"/>
                <w:lang w:eastAsia="en-GB"/>
              </w:rPr>
            </w:pPr>
            <w:r w:rsidRPr="00A86878">
              <w:rPr>
                <w:b/>
                <w:bCs/>
                <w:color w:val="000000"/>
                <w:sz w:val="16"/>
                <w:szCs w:val="16"/>
                <w:lang w:eastAsia="en-GB"/>
              </w:rPr>
              <w:t>104</w:t>
            </w:r>
          </w:p>
        </w:tc>
        <w:tc>
          <w:tcPr>
            <w:tcW w:w="151" w:type="pct"/>
            <w:tcBorders>
              <w:top w:val="single" w:sz="4" w:space="0" w:color="auto"/>
              <w:left w:val="nil"/>
              <w:bottom w:val="single" w:sz="12" w:space="0" w:color="auto"/>
              <w:right w:val="single" w:sz="4" w:space="0" w:color="auto"/>
            </w:tcBorders>
            <w:shd w:val="clear" w:color="000000" w:fill="F2DCDB"/>
            <w:vAlign w:val="center"/>
            <w:hideMark/>
          </w:tcPr>
          <w:p w:rsidR="00A86878" w:rsidRPr="00A86878" w:rsidRDefault="00A86878" w:rsidP="00A86878">
            <w:pPr>
              <w:spacing w:after="0"/>
              <w:jc w:val="center"/>
              <w:rPr>
                <w:b/>
                <w:bCs/>
                <w:color w:val="000000"/>
                <w:sz w:val="16"/>
                <w:szCs w:val="16"/>
                <w:lang w:eastAsia="en-GB"/>
              </w:rPr>
            </w:pPr>
            <w:r w:rsidRPr="00A86878">
              <w:rPr>
                <w:b/>
                <w:bCs/>
                <w:color w:val="000000"/>
                <w:sz w:val="16"/>
                <w:szCs w:val="16"/>
                <w:lang w:eastAsia="en-GB"/>
              </w:rPr>
              <w:t>123</w:t>
            </w:r>
          </w:p>
        </w:tc>
        <w:tc>
          <w:tcPr>
            <w:tcW w:w="151" w:type="pct"/>
            <w:tcBorders>
              <w:top w:val="single" w:sz="4" w:space="0" w:color="auto"/>
              <w:left w:val="nil"/>
              <w:bottom w:val="single" w:sz="12" w:space="0" w:color="auto"/>
              <w:right w:val="single" w:sz="4" w:space="0" w:color="auto"/>
            </w:tcBorders>
            <w:shd w:val="clear" w:color="000000" w:fill="F2DCDB"/>
            <w:vAlign w:val="center"/>
            <w:hideMark/>
          </w:tcPr>
          <w:p w:rsidR="00A86878" w:rsidRPr="00A86878" w:rsidRDefault="00A86878" w:rsidP="00A86878">
            <w:pPr>
              <w:spacing w:after="0"/>
              <w:jc w:val="center"/>
              <w:rPr>
                <w:b/>
                <w:bCs/>
                <w:color w:val="000000"/>
                <w:sz w:val="16"/>
                <w:szCs w:val="16"/>
                <w:lang w:eastAsia="en-GB"/>
              </w:rPr>
            </w:pPr>
            <w:r w:rsidRPr="00A86878">
              <w:rPr>
                <w:b/>
                <w:bCs/>
                <w:color w:val="000000"/>
                <w:sz w:val="16"/>
                <w:szCs w:val="16"/>
                <w:lang w:eastAsia="en-GB"/>
              </w:rPr>
              <w:t>124</w:t>
            </w:r>
          </w:p>
        </w:tc>
        <w:tc>
          <w:tcPr>
            <w:tcW w:w="151" w:type="pct"/>
            <w:tcBorders>
              <w:top w:val="single" w:sz="4" w:space="0" w:color="auto"/>
              <w:left w:val="nil"/>
              <w:bottom w:val="single" w:sz="12" w:space="0" w:color="auto"/>
              <w:right w:val="single" w:sz="4" w:space="0" w:color="auto"/>
            </w:tcBorders>
            <w:shd w:val="clear" w:color="000000" w:fill="F2DCDB"/>
            <w:vAlign w:val="center"/>
            <w:hideMark/>
          </w:tcPr>
          <w:p w:rsidR="00A86878" w:rsidRPr="00A86878" w:rsidRDefault="00A86878" w:rsidP="00A86878">
            <w:pPr>
              <w:spacing w:after="0"/>
              <w:jc w:val="center"/>
              <w:rPr>
                <w:b/>
                <w:bCs/>
                <w:color w:val="000000"/>
                <w:sz w:val="16"/>
                <w:szCs w:val="16"/>
                <w:lang w:eastAsia="en-GB"/>
              </w:rPr>
            </w:pPr>
            <w:r w:rsidRPr="00A86878">
              <w:rPr>
                <w:b/>
                <w:bCs/>
                <w:color w:val="000000"/>
                <w:sz w:val="16"/>
                <w:szCs w:val="16"/>
                <w:lang w:eastAsia="en-GB"/>
              </w:rPr>
              <w:t>118</w:t>
            </w:r>
          </w:p>
        </w:tc>
        <w:tc>
          <w:tcPr>
            <w:tcW w:w="151" w:type="pct"/>
            <w:tcBorders>
              <w:top w:val="single" w:sz="4" w:space="0" w:color="auto"/>
              <w:left w:val="nil"/>
              <w:bottom w:val="single" w:sz="12" w:space="0" w:color="auto"/>
              <w:right w:val="nil"/>
            </w:tcBorders>
            <w:shd w:val="clear" w:color="000000" w:fill="F2DCDB"/>
            <w:vAlign w:val="center"/>
            <w:hideMark/>
          </w:tcPr>
          <w:p w:rsidR="00A86878" w:rsidRPr="00A86878" w:rsidRDefault="00A86878" w:rsidP="00A86878">
            <w:pPr>
              <w:spacing w:after="0"/>
              <w:jc w:val="center"/>
              <w:rPr>
                <w:b/>
                <w:bCs/>
                <w:color w:val="000000"/>
                <w:sz w:val="16"/>
                <w:szCs w:val="16"/>
                <w:lang w:eastAsia="en-GB"/>
              </w:rPr>
            </w:pPr>
            <w:r w:rsidRPr="00A86878">
              <w:rPr>
                <w:b/>
                <w:bCs/>
                <w:color w:val="000000"/>
                <w:sz w:val="16"/>
                <w:szCs w:val="16"/>
                <w:lang w:eastAsia="en-GB"/>
              </w:rPr>
              <w:t>118</w:t>
            </w:r>
          </w:p>
        </w:tc>
        <w:tc>
          <w:tcPr>
            <w:tcW w:w="177" w:type="pct"/>
            <w:tcBorders>
              <w:top w:val="single" w:sz="4" w:space="0" w:color="auto"/>
              <w:left w:val="single" w:sz="4" w:space="0" w:color="auto"/>
              <w:bottom w:val="single" w:sz="12" w:space="0" w:color="auto"/>
              <w:right w:val="single" w:sz="12" w:space="0" w:color="auto"/>
            </w:tcBorders>
            <w:shd w:val="clear" w:color="000000" w:fill="F2DCDB"/>
            <w:vAlign w:val="center"/>
            <w:hideMark/>
          </w:tcPr>
          <w:p w:rsidR="00A86878" w:rsidRPr="00A86878" w:rsidRDefault="00A86878" w:rsidP="00A86878">
            <w:pPr>
              <w:spacing w:after="0"/>
              <w:jc w:val="center"/>
              <w:rPr>
                <w:b/>
                <w:bCs/>
                <w:color w:val="000000"/>
                <w:sz w:val="16"/>
                <w:szCs w:val="16"/>
                <w:lang w:eastAsia="en-GB"/>
              </w:rPr>
            </w:pPr>
            <w:r w:rsidRPr="00A86878">
              <w:rPr>
                <w:b/>
                <w:bCs/>
                <w:color w:val="000000"/>
                <w:sz w:val="16"/>
                <w:szCs w:val="16"/>
                <w:lang w:eastAsia="en-GB"/>
              </w:rPr>
              <w:t>947</w:t>
            </w:r>
          </w:p>
        </w:tc>
        <w:tc>
          <w:tcPr>
            <w:tcW w:w="151" w:type="pct"/>
            <w:tcBorders>
              <w:top w:val="single" w:sz="4" w:space="0" w:color="auto"/>
              <w:left w:val="nil"/>
              <w:bottom w:val="single" w:sz="12" w:space="0" w:color="auto"/>
              <w:right w:val="single" w:sz="4" w:space="0" w:color="auto"/>
            </w:tcBorders>
            <w:shd w:val="clear" w:color="000000" w:fill="F2DCDB"/>
            <w:vAlign w:val="center"/>
            <w:hideMark/>
          </w:tcPr>
          <w:p w:rsidR="00A86878" w:rsidRPr="00A86878" w:rsidRDefault="00A86878" w:rsidP="00A86878">
            <w:pPr>
              <w:spacing w:after="0"/>
              <w:jc w:val="center"/>
              <w:rPr>
                <w:b/>
                <w:bCs/>
                <w:color w:val="000000"/>
                <w:sz w:val="16"/>
                <w:szCs w:val="16"/>
                <w:lang w:eastAsia="en-GB"/>
              </w:rPr>
            </w:pPr>
            <w:r w:rsidRPr="00A86878">
              <w:rPr>
                <w:b/>
                <w:bCs/>
                <w:color w:val="000000"/>
                <w:sz w:val="16"/>
                <w:szCs w:val="16"/>
                <w:lang w:eastAsia="en-GB"/>
              </w:rPr>
              <w:t>118</w:t>
            </w:r>
          </w:p>
        </w:tc>
        <w:tc>
          <w:tcPr>
            <w:tcW w:w="151" w:type="pct"/>
            <w:tcBorders>
              <w:top w:val="single" w:sz="4" w:space="0" w:color="auto"/>
              <w:left w:val="nil"/>
              <w:bottom w:val="single" w:sz="12" w:space="0" w:color="auto"/>
              <w:right w:val="single" w:sz="4" w:space="0" w:color="auto"/>
            </w:tcBorders>
            <w:shd w:val="clear" w:color="000000" w:fill="F2DCDB"/>
            <w:vAlign w:val="center"/>
            <w:hideMark/>
          </w:tcPr>
          <w:p w:rsidR="00A86878" w:rsidRPr="00A86878" w:rsidRDefault="00A86878" w:rsidP="00A86878">
            <w:pPr>
              <w:spacing w:after="0"/>
              <w:jc w:val="center"/>
              <w:rPr>
                <w:b/>
                <w:bCs/>
                <w:color w:val="000000"/>
                <w:sz w:val="16"/>
                <w:szCs w:val="16"/>
                <w:lang w:eastAsia="en-GB"/>
              </w:rPr>
            </w:pPr>
            <w:r w:rsidRPr="00A86878">
              <w:rPr>
                <w:b/>
                <w:bCs/>
                <w:color w:val="000000"/>
                <w:sz w:val="16"/>
                <w:szCs w:val="16"/>
                <w:lang w:eastAsia="en-GB"/>
              </w:rPr>
              <w:t>119</w:t>
            </w:r>
          </w:p>
        </w:tc>
        <w:tc>
          <w:tcPr>
            <w:tcW w:w="151" w:type="pct"/>
            <w:tcBorders>
              <w:top w:val="single" w:sz="4" w:space="0" w:color="auto"/>
              <w:left w:val="nil"/>
              <w:bottom w:val="single" w:sz="12" w:space="0" w:color="auto"/>
              <w:right w:val="single" w:sz="4" w:space="0" w:color="auto"/>
            </w:tcBorders>
            <w:shd w:val="clear" w:color="000000" w:fill="F2DCDB"/>
            <w:vAlign w:val="center"/>
            <w:hideMark/>
          </w:tcPr>
          <w:p w:rsidR="00A86878" w:rsidRPr="00A86878" w:rsidRDefault="00A86878" w:rsidP="00A86878">
            <w:pPr>
              <w:spacing w:after="0"/>
              <w:jc w:val="center"/>
              <w:rPr>
                <w:b/>
                <w:bCs/>
                <w:color w:val="000000"/>
                <w:sz w:val="16"/>
                <w:szCs w:val="16"/>
                <w:lang w:eastAsia="en-GB"/>
              </w:rPr>
            </w:pPr>
            <w:r w:rsidRPr="00A86878">
              <w:rPr>
                <w:b/>
                <w:bCs/>
                <w:color w:val="000000"/>
                <w:sz w:val="16"/>
                <w:szCs w:val="16"/>
                <w:lang w:eastAsia="en-GB"/>
              </w:rPr>
              <w:t>118</w:t>
            </w:r>
          </w:p>
        </w:tc>
        <w:tc>
          <w:tcPr>
            <w:tcW w:w="151" w:type="pct"/>
            <w:tcBorders>
              <w:top w:val="single" w:sz="4" w:space="0" w:color="auto"/>
              <w:left w:val="nil"/>
              <w:bottom w:val="single" w:sz="12" w:space="0" w:color="auto"/>
              <w:right w:val="single" w:sz="4" w:space="0" w:color="auto"/>
            </w:tcBorders>
            <w:shd w:val="clear" w:color="000000" w:fill="F2DCDB"/>
            <w:vAlign w:val="center"/>
            <w:hideMark/>
          </w:tcPr>
          <w:p w:rsidR="00A86878" w:rsidRPr="00A86878" w:rsidRDefault="00A86878" w:rsidP="00A86878">
            <w:pPr>
              <w:spacing w:after="0"/>
              <w:jc w:val="center"/>
              <w:rPr>
                <w:b/>
                <w:bCs/>
                <w:color w:val="000000"/>
                <w:sz w:val="16"/>
                <w:szCs w:val="16"/>
                <w:lang w:eastAsia="en-GB"/>
              </w:rPr>
            </w:pPr>
            <w:r w:rsidRPr="00A86878">
              <w:rPr>
                <w:b/>
                <w:bCs/>
                <w:color w:val="000000"/>
                <w:sz w:val="16"/>
                <w:szCs w:val="16"/>
                <w:lang w:eastAsia="en-GB"/>
              </w:rPr>
              <w:t>121</w:t>
            </w:r>
          </w:p>
        </w:tc>
        <w:tc>
          <w:tcPr>
            <w:tcW w:w="151" w:type="pct"/>
            <w:tcBorders>
              <w:top w:val="single" w:sz="4" w:space="0" w:color="auto"/>
              <w:left w:val="nil"/>
              <w:bottom w:val="single" w:sz="12" w:space="0" w:color="auto"/>
              <w:right w:val="single" w:sz="4" w:space="0" w:color="auto"/>
            </w:tcBorders>
            <w:shd w:val="clear" w:color="000000" w:fill="F2DCDB"/>
            <w:vAlign w:val="center"/>
            <w:hideMark/>
          </w:tcPr>
          <w:p w:rsidR="00A86878" w:rsidRPr="00A86878" w:rsidRDefault="00A86878" w:rsidP="00A86878">
            <w:pPr>
              <w:spacing w:after="0"/>
              <w:jc w:val="center"/>
              <w:rPr>
                <w:b/>
                <w:bCs/>
                <w:color w:val="000000"/>
                <w:sz w:val="16"/>
                <w:szCs w:val="16"/>
                <w:lang w:eastAsia="en-GB"/>
              </w:rPr>
            </w:pPr>
            <w:r w:rsidRPr="00A86878">
              <w:rPr>
                <w:b/>
                <w:bCs/>
                <w:color w:val="000000"/>
                <w:sz w:val="16"/>
                <w:szCs w:val="16"/>
                <w:lang w:eastAsia="en-GB"/>
              </w:rPr>
              <w:t>118</w:t>
            </w:r>
          </w:p>
        </w:tc>
        <w:tc>
          <w:tcPr>
            <w:tcW w:w="151" w:type="pct"/>
            <w:tcBorders>
              <w:top w:val="single" w:sz="4" w:space="0" w:color="auto"/>
              <w:left w:val="nil"/>
              <w:bottom w:val="single" w:sz="12" w:space="0" w:color="auto"/>
              <w:right w:val="single" w:sz="4" w:space="0" w:color="auto"/>
            </w:tcBorders>
            <w:shd w:val="clear" w:color="000000" w:fill="F2DCDB"/>
            <w:vAlign w:val="center"/>
            <w:hideMark/>
          </w:tcPr>
          <w:p w:rsidR="00A86878" w:rsidRPr="00A86878" w:rsidRDefault="00A86878" w:rsidP="00A86878">
            <w:pPr>
              <w:spacing w:after="0"/>
              <w:jc w:val="center"/>
              <w:rPr>
                <w:b/>
                <w:bCs/>
                <w:color w:val="000000"/>
                <w:sz w:val="16"/>
                <w:szCs w:val="16"/>
                <w:lang w:eastAsia="en-GB"/>
              </w:rPr>
            </w:pPr>
            <w:r w:rsidRPr="00A86878">
              <w:rPr>
                <w:b/>
                <w:bCs/>
                <w:color w:val="000000"/>
                <w:sz w:val="16"/>
                <w:szCs w:val="16"/>
                <w:lang w:eastAsia="en-GB"/>
              </w:rPr>
              <w:t>100</w:t>
            </w:r>
          </w:p>
        </w:tc>
        <w:tc>
          <w:tcPr>
            <w:tcW w:w="151" w:type="pct"/>
            <w:tcBorders>
              <w:top w:val="single" w:sz="4" w:space="0" w:color="auto"/>
              <w:left w:val="nil"/>
              <w:bottom w:val="single" w:sz="12" w:space="0" w:color="auto"/>
              <w:right w:val="single" w:sz="4" w:space="0" w:color="auto"/>
            </w:tcBorders>
            <w:shd w:val="clear" w:color="000000" w:fill="F2DCDB"/>
            <w:vAlign w:val="center"/>
            <w:hideMark/>
          </w:tcPr>
          <w:p w:rsidR="00A86878" w:rsidRPr="00A86878" w:rsidRDefault="00A86878" w:rsidP="00A86878">
            <w:pPr>
              <w:spacing w:after="0"/>
              <w:jc w:val="center"/>
              <w:rPr>
                <w:b/>
                <w:bCs/>
                <w:color w:val="000000"/>
                <w:sz w:val="16"/>
                <w:szCs w:val="16"/>
                <w:lang w:eastAsia="en-GB"/>
              </w:rPr>
            </w:pPr>
            <w:r w:rsidRPr="00A86878">
              <w:rPr>
                <w:b/>
                <w:bCs/>
                <w:color w:val="000000"/>
                <w:sz w:val="16"/>
                <w:szCs w:val="16"/>
                <w:lang w:eastAsia="en-GB"/>
              </w:rPr>
              <w:t>59</w:t>
            </w:r>
          </w:p>
        </w:tc>
        <w:tc>
          <w:tcPr>
            <w:tcW w:w="151" w:type="pct"/>
            <w:tcBorders>
              <w:top w:val="single" w:sz="4" w:space="0" w:color="auto"/>
              <w:left w:val="nil"/>
              <w:bottom w:val="single" w:sz="12" w:space="0" w:color="auto"/>
              <w:right w:val="single" w:sz="4" w:space="0" w:color="auto"/>
            </w:tcBorders>
            <w:shd w:val="clear" w:color="000000" w:fill="F2DCDB"/>
            <w:vAlign w:val="center"/>
            <w:hideMark/>
          </w:tcPr>
          <w:p w:rsidR="00A86878" w:rsidRPr="00A86878" w:rsidRDefault="00A86878" w:rsidP="00A86878">
            <w:pPr>
              <w:spacing w:after="0"/>
              <w:jc w:val="center"/>
              <w:rPr>
                <w:b/>
                <w:bCs/>
                <w:color w:val="000000"/>
                <w:sz w:val="16"/>
                <w:szCs w:val="16"/>
                <w:lang w:eastAsia="en-GB"/>
              </w:rPr>
            </w:pPr>
            <w:r w:rsidRPr="00A86878">
              <w:rPr>
                <w:b/>
                <w:bCs/>
                <w:color w:val="000000"/>
                <w:sz w:val="16"/>
                <w:szCs w:val="16"/>
                <w:lang w:eastAsia="en-GB"/>
              </w:rPr>
              <w:t>62</w:t>
            </w:r>
          </w:p>
        </w:tc>
        <w:tc>
          <w:tcPr>
            <w:tcW w:w="151" w:type="pct"/>
            <w:tcBorders>
              <w:top w:val="single" w:sz="4" w:space="0" w:color="auto"/>
              <w:left w:val="nil"/>
              <w:bottom w:val="single" w:sz="12" w:space="0" w:color="auto"/>
              <w:right w:val="single" w:sz="4" w:space="0" w:color="auto"/>
            </w:tcBorders>
            <w:shd w:val="clear" w:color="000000" w:fill="F2DCDB"/>
            <w:vAlign w:val="center"/>
            <w:hideMark/>
          </w:tcPr>
          <w:p w:rsidR="00A86878" w:rsidRPr="00A86878" w:rsidRDefault="00A86878" w:rsidP="00A86878">
            <w:pPr>
              <w:spacing w:after="0"/>
              <w:jc w:val="center"/>
              <w:rPr>
                <w:b/>
                <w:bCs/>
                <w:color w:val="000000"/>
                <w:sz w:val="16"/>
                <w:szCs w:val="16"/>
                <w:lang w:eastAsia="en-GB"/>
              </w:rPr>
            </w:pPr>
            <w:r w:rsidRPr="00A86878">
              <w:rPr>
                <w:b/>
                <w:bCs/>
                <w:color w:val="000000"/>
                <w:sz w:val="16"/>
                <w:szCs w:val="16"/>
                <w:lang w:eastAsia="en-GB"/>
              </w:rPr>
              <w:t>90</w:t>
            </w:r>
          </w:p>
        </w:tc>
        <w:tc>
          <w:tcPr>
            <w:tcW w:w="151" w:type="pct"/>
            <w:tcBorders>
              <w:top w:val="single" w:sz="4" w:space="0" w:color="auto"/>
              <w:left w:val="nil"/>
              <w:bottom w:val="single" w:sz="12" w:space="0" w:color="auto"/>
              <w:right w:val="single" w:sz="4" w:space="0" w:color="auto"/>
            </w:tcBorders>
            <w:shd w:val="clear" w:color="000000" w:fill="F2DCDB"/>
            <w:vAlign w:val="center"/>
            <w:hideMark/>
          </w:tcPr>
          <w:p w:rsidR="00A86878" w:rsidRPr="00A86878" w:rsidRDefault="00A86878" w:rsidP="00A86878">
            <w:pPr>
              <w:spacing w:after="0"/>
              <w:jc w:val="center"/>
              <w:rPr>
                <w:b/>
                <w:bCs/>
                <w:color w:val="000000"/>
                <w:sz w:val="16"/>
                <w:szCs w:val="16"/>
                <w:lang w:eastAsia="en-GB"/>
              </w:rPr>
            </w:pPr>
            <w:r w:rsidRPr="00A86878">
              <w:rPr>
                <w:b/>
                <w:bCs/>
                <w:color w:val="000000"/>
                <w:sz w:val="16"/>
                <w:szCs w:val="16"/>
                <w:lang w:eastAsia="en-GB"/>
              </w:rPr>
              <w:t>91</w:t>
            </w:r>
          </w:p>
        </w:tc>
        <w:tc>
          <w:tcPr>
            <w:tcW w:w="151" w:type="pct"/>
            <w:tcBorders>
              <w:top w:val="single" w:sz="4" w:space="0" w:color="auto"/>
              <w:left w:val="nil"/>
              <w:bottom w:val="single" w:sz="12" w:space="0" w:color="auto"/>
              <w:right w:val="single" w:sz="4" w:space="0" w:color="auto"/>
            </w:tcBorders>
            <w:shd w:val="clear" w:color="000000" w:fill="F2DCDB"/>
            <w:vAlign w:val="center"/>
            <w:hideMark/>
          </w:tcPr>
          <w:p w:rsidR="00A86878" w:rsidRPr="00A86878" w:rsidRDefault="00A86878" w:rsidP="00A86878">
            <w:pPr>
              <w:spacing w:after="0"/>
              <w:jc w:val="center"/>
              <w:rPr>
                <w:b/>
                <w:bCs/>
                <w:color w:val="000000"/>
                <w:sz w:val="16"/>
                <w:szCs w:val="16"/>
                <w:lang w:eastAsia="en-GB"/>
              </w:rPr>
            </w:pPr>
            <w:r w:rsidRPr="00A86878">
              <w:rPr>
                <w:b/>
                <w:bCs/>
                <w:color w:val="000000"/>
                <w:sz w:val="16"/>
                <w:szCs w:val="16"/>
                <w:lang w:eastAsia="en-GB"/>
              </w:rPr>
              <w:t>80</w:t>
            </w:r>
          </w:p>
        </w:tc>
        <w:tc>
          <w:tcPr>
            <w:tcW w:w="151" w:type="pct"/>
            <w:tcBorders>
              <w:top w:val="single" w:sz="4" w:space="0" w:color="auto"/>
              <w:left w:val="nil"/>
              <w:bottom w:val="single" w:sz="12" w:space="0" w:color="auto"/>
              <w:right w:val="nil"/>
            </w:tcBorders>
            <w:shd w:val="clear" w:color="000000" w:fill="F2DCDB"/>
            <w:vAlign w:val="center"/>
            <w:hideMark/>
          </w:tcPr>
          <w:p w:rsidR="00A86878" w:rsidRPr="00A86878" w:rsidRDefault="00A86878" w:rsidP="00A86878">
            <w:pPr>
              <w:spacing w:after="0"/>
              <w:jc w:val="center"/>
              <w:rPr>
                <w:b/>
                <w:bCs/>
                <w:color w:val="000000"/>
                <w:sz w:val="16"/>
                <w:szCs w:val="16"/>
                <w:lang w:eastAsia="en-GB"/>
              </w:rPr>
            </w:pPr>
            <w:r w:rsidRPr="00A86878">
              <w:rPr>
                <w:b/>
                <w:bCs/>
                <w:color w:val="000000"/>
                <w:sz w:val="16"/>
                <w:szCs w:val="16"/>
                <w:lang w:eastAsia="en-GB"/>
              </w:rPr>
              <w:t>65</w:t>
            </w:r>
          </w:p>
        </w:tc>
        <w:tc>
          <w:tcPr>
            <w:tcW w:w="177" w:type="pct"/>
            <w:tcBorders>
              <w:top w:val="single" w:sz="4" w:space="0" w:color="auto"/>
              <w:left w:val="single" w:sz="4" w:space="0" w:color="auto"/>
              <w:bottom w:val="single" w:sz="12" w:space="0" w:color="auto"/>
              <w:right w:val="single" w:sz="8" w:space="0" w:color="auto"/>
            </w:tcBorders>
            <w:shd w:val="clear" w:color="000000" w:fill="F2DCDB"/>
            <w:vAlign w:val="center"/>
            <w:hideMark/>
          </w:tcPr>
          <w:p w:rsidR="00A86878" w:rsidRPr="00A86878" w:rsidRDefault="00A86878" w:rsidP="00A86878">
            <w:pPr>
              <w:spacing w:after="0"/>
              <w:jc w:val="center"/>
              <w:rPr>
                <w:b/>
                <w:bCs/>
                <w:color w:val="000000"/>
                <w:sz w:val="16"/>
                <w:szCs w:val="16"/>
                <w:lang w:eastAsia="en-GB"/>
              </w:rPr>
            </w:pPr>
            <w:r w:rsidRPr="00A86878">
              <w:rPr>
                <w:b/>
                <w:bCs/>
                <w:color w:val="000000"/>
                <w:sz w:val="16"/>
                <w:szCs w:val="16"/>
                <w:lang w:eastAsia="en-GB"/>
              </w:rPr>
              <w:t>1141</w:t>
            </w:r>
          </w:p>
        </w:tc>
      </w:tr>
      <w:tr w:rsidR="00A86878" w:rsidRPr="00A86878" w:rsidTr="00A86878">
        <w:trPr>
          <w:trHeight w:val="315"/>
        </w:trPr>
        <w:tc>
          <w:tcPr>
            <w:tcW w:w="148" w:type="pct"/>
            <w:vMerge w:val="restart"/>
            <w:tcBorders>
              <w:top w:val="nil"/>
              <w:left w:val="single" w:sz="8" w:space="0" w:color="auto"/>
              <w:bottom w:val="single" w:sz="8" w:space="0" w:color="000000"/>
              <w:right w:val="single" w:sz="4" w:space="0" w:color="auto"/>
            </w:tcBorders>
            <w:shd w:val="clear" w:color="auto" w:fill="auto"/>
            <w:textDirection w:val="btLr"/>
            <w:vAlign w:val="center"/>
            <w:hideMark/>
          </w:tcPr>
          <w:p w:rsidR="00A86878" w:rsidRPr="00A86878" w:rsidRDefault="00A86878" w:rsidP="00A86878">
            <w:pPr>
              <w:spacing w:after="0"/>
              <w:jc w:val="center"/>
              <w:rPr>
                <w:rFonts w:ascii="Arial Black" w:hAnsi="Arial Black"/>
                <w:color w:val="000000"/>
                <w:sz w:val="16"/>
                <w:szCs w:val="16"/>
                <w:lang w:eastAsia="en-GB"/>
              </w:rPr>
            </w:pPr>
            <w:r w:rsidRPr="00A86878">
              <w:rPr>
                <w:rFonts w:ascii="Arial Black" w:hAnsi="Arial Black"/>
                <w:color w:val="000000"/>
                <w:sz w:val="16"/>
                <w:szCs w:val="16"/>
                <w:lang w:eastAsia="en-GB"/>
              </w:rPr>
              <w:t>IT costs</w:t>
            </w:r>
          </w:p>
        </w:tc>
        <w:tc>
          <w:tcPr>
            <w:tcW w:w="63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left"/>
              <w:rPr>
                <w:color w:val="000000"/>
                <w:sz w:val="16"/>
                <w:szCs w:val="16"/>
                <w:lang w:eastAsia="en-GB"/>
              </w:rPr>
            </w:pPr>
            <w:r w:rsidRPr="00A86878">
              <w:rPr>
                <w:color w:val="000000"/>
                <w:sz w:val="16"/>
                <w:szCs w:val="16"/>
                <w:lang w:eastAsia="en-GB"/>
              </w:rPr>
              <w:t xml:space="preserve">1 IT Project manager </w:t>
            </w:r>
          </w:p>
        </w:tc>
        <w:tc>
          <w:tcPr>
            <w:tcW w:w="417"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left"/>
              <w:rPr>
                <w:color w:val="000000"/>
                <w:sz w:val="16"/>
                <w:szCs w:val="16"/>
                <w:lang w:eastAsia="en-GB"/>
              </w:rPr>
            </w:pPr>
            <w:r w:rsidRPr="00A86878">
              <w:rPr>
                <w:color w:val="000000"/>
                <w:sz w:val="16"/>
                <w:szCs w:val="16"/>
                <w:lang w:eastAsia="en-GB"/>
              </w:rPr>
              <w:t xml:space="preserve">Eric </w:t>
            </w:r>
            <w:proofErr w:type="spellStart"/>
            <w:r w:rsidRPr="00A86878">
              <w:rPr>
                <w:color w:val="000000"/>
                <w:sz w:val="16"/>
                <w:szCs w:val="16"/>
                <w:lang w:eastAsia="en-GB"/>
              </w:rPr>
              <w:t>Pasteleur</w:t>
            </w:r>
            <w:proofErr w:type="spellEnd"/>
            <w:r w:rsidRPr="00A86878">
              <w:rPr>
                <w:color w:val="000000"/>
                <w:sz w:val="16"/>
                <w:szCs w:val="16"/>
                <w:lang w:eastAsia="en-GB"/>
              </w:rPr>
              <w:t xml:space="preserve"> </w:t>
            </w:r>
          </w:p>
        </w:tc>
        <w:tc>
          <w:tcPr>
            <w:tcW w:w="435"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left"/>
              <w:rPr>
                <w:color w:val="000000"/>
                <w:sz w:val="16"/>
                <w:szCs w:val="16"/>
                <w:lang w:eastAsia="en-GB"/>
              </w:rPr>
            </w:pPr>
            <w:r w:rsidRPr="00A86878">
              <w:rPr>
                <w:color w:val="000000"/>
                <w:sz w:val="16"/>
                <w:szCs w:val="16"/>
                <w:lang w:eastAsia="en-GB"/>
              </w:rPr>
              <w:t>DEVCO R6</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15</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15</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15</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15</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15</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10</w:t>
            </w:r>
          </w:p>
        </w:tc>
        <w:tc>
          <w:tcPr>
            <w:tcW w:w="151" w:type="pct"/>
            <w:tcBorders>
              <w:top w:val="nil"/>
              <w:left w:val="nil"/>
              <w:bottom w:val="dotted" w:sz="4" w:space="0" w:color="auto"/>
              <w:right w:val="nil"/>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15</w:t>
            </w:r>
          </w:p>
        </w:tc>
        <w:tc>
          <w:tcPr>
            <w:tcW w:w="177" w:type="pct"/>
            <w:tcBorders>
              <w:top w:val="nil"/>
              <w:left w:val="single" w:sz="4" w:space="0" w:color="auto"/>
              <w:bottom w:val="dotted" w:sz="4" w:space="0" w:color="auto"/>
              <w:right w:val="single" w:sz="12" w:space="0" w:color="auto"/>
            </w:tcBorders>
            <w:shd w:val="clear" w:color="000000" w:fill="F2DCDB"/>
            <w:vAlign w:val="center"/>
            <w:hideMark/>
          </w:tcPr>
          <w:p w:rsidR="00A86878" w:rsidRPr="00A86878" w:rsidRDefault="00A86878" w:rsidP="00A86878">
            <w:pPr>
              <w:spacing w:after="0"/>
              <w:jc w:val="center"/>
              <w:rPr>
                <w:b/>
                <w:bCs/>
                <w:color w:val="000000"/>
                <w:sz w:val="16"/>
                <w:szCs w:val="16"/>
                <w:lang w:eastAsia="en-GB"/>
              </w:rPr>
            </w:pPr>
            <w:r w:rsidRPr="00A86878">
              <w:rPr>
                <w:b/>
                <w:bCs/>
                <w:color w:val="000000"/>
                <w:sz w:val="16"/>
                <w:szCs w:val="16"/>
                <w:lang w:eastAsia="en-GB"/>
              </w:rPr>
              <w:t>110</w:t>
            </w:r>
          </w:p>
        </w:tc>
        <w:tc>
          <w:tcPr>
            <w:tcW w:w="151" w:type="pct"/>
            <w:tcBorders>
              <w:top w:val="nil"/>
              <w:left w:val="single" w:sz="4" w:space="0" w:color="auto"/>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15</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15</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15</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15</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15</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15</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15</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15</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15</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15</w:t>
            </w:r>
          </w:p>
        </w:tc>
        <w:tc>
          <w:tcPr>
            <w:tcW w:w="151" w:type="pct"/>
            <w:tcBorders>
              <w:top w:val="nil"/>
              <w:left w:val="nil"/>
              <w:bottom w:val="dotted" w:sz="4" w:space="0" w:color="auto"/>
              <w:right w:val="nil"/>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15</w:t>
            </w:r>
          </w:p>
        </w:tc>
        <w:tc>
          <w:tcPr>
            <w:tcW w:w="177" w:type="pct"/>
            <w:tcBorders>
              <w:top w:val="nil"/>
              <w:left w:val="single" w:sz="4" w:space="0" w:color="auto"/>
              <w:bottom w:val="dotted" w:sz="4" w:space="0" w:color="auto"/>
              <w:right w:val="single" w:sz="8" w:space="0" w:color="auto"/>
            </w:tcBorders>
            <w:shd w:val="clear" w:color="000000" w:fill="F2DCDB"/>
            <w:vAlign w:val="center"/>
            <w:hideMark/>
          </w:tcPr>
          <w:p w:rsidR="00A86878" w:rsidRPr="00A86878" w:rsidRDefault="00A86878" w:rsidP="00A86878">
            <w:pPr>
              <w:spacing w:after="0"/>
              <w:jc w:val="center"/>
              <w:rPr>
                <w:b/>
                <w:bCs/>
                <w:color w:val="000000"/>
                <w:sz w:val="16"/>
                <w:szCs w:val="16"/>
                <w:lang w:eastAsia="en-GB"/>
              </w:rPr>
            </w:pPr>
            <w:r w:rsidRPr="00A86878">
              <w:rPr>
                <w:b/>
                <w:bCs/>
                <w:color w:val="000000"/>
                <w:sz w:val="16"/>
                <w:szCs w:val="16"/>
                <w:lang w:eastAsia="en-GB"/>
              </w:rPr>
              <w:t>175</w:t>
            </w:r>
          </w:p>
        </w:tc>
      </w:tr>
      <w:tr w:rsidR="00A86878" w:rsidRPr="00A86878" w:rsidTr="00A86878">
        <w:trPr>
          <w:trHeight w:val="300"/>
        </w:trPr>
        <w:tc>
          <w:tcPr>
            <w:tcW w:w="148" w:type="pct"/>
            <w:vMerge/>
            <w:tcBorders>
              <w:top w:val="nil"/>
              <w:left w:val="single" w:sz="8" w:space="0" w:color="auto"/>
              <w:bottom w:val="single" w:sz="8" w:space="0" w:color="000000"/>
              <w:right w:val="single" w:sz="4" w:space="0" w:color="auto"/>
            </w:tcBorders>
            <w:vAlign w:val="center"/>
            <w:hideMark/>
          </w:tcPr>
          <w:p w:rsidR="00A86878" w:rsidRPr="00A86878" w:rsidRDefault="00A86878" w:rsidP="00A86878">
            <w:pPr>
              <w:spacing w:after="0"/>
              <w:jc w:val="left"/>
              <w:rPr>
                <w:rFonts w:ascii="Arial Black" w:hAnsi="Arial Black"/>
                <w:color w:val="000000"/>
                <w:sz w:val="16"/>
                <w:szCs w:val="16"/>
                <w:lang w:eastAsia="en-GB"/>
              </w:rPr>
            </w:pPr>
          </w:p>
        </w:tc>
        <w:tc>
          <w:tcPr>
            <w:tcW w:w="63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left"/>
              <w:rPr>
                <w:color w:val="000000"/>
                <w:sz w:val="16"/>
                <w:szCs w:val="16"/>
                <w:lang w:eastAsia="en-GB"/>
              </w:rPr>
            </w:pPr>
            <w:r w:rsidRPr="00A86878">
              <w:rPr>
                <w:color w:val="000000"/>
                <w:sz w:val="16"/>
                <w:szCs w:val="16"/>
                <w:lang w:eastAsia="en-GB"/>
              </w:rPr>
              <w:t>1 Product owner (100%)</w:t>
            </w:r>
          </w:p>
        </w:tc>
        <w:tc>
          <w:tcPr>
            <w:tcW w:w="417"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left"/>
              <w:rPr>
                <w:color w:val="000000"/>
                <w:sz w:val="16"/>
                <w:szCs w:val="16"/>
                <w:lang w:eastAsia="en-GB"/>
              </w:rPr>
            </w:pPr>
            <w:r w:rsidRPr="00A86878">
              <w:rPr>
                <w:color w:val="000000"/>
                <w:sz w:val="16"/>
                <w:szCs w:val="16"/>
                <w:lang w:eastAsia="en-GB"/>
              </w:rPr>
              <w:t>Giuliano Rosciglione</w:t>
            </w:r>
          </w:p>
        </w:tc>
        <w:tc>
          <w:tcPr>
            <w:tcW w:w="435"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left"/>
              <w:rPr>
                <w:color w:val="000000"/>
                <w:sz w:val="16"/>
                <w:szCs w:val="16"/>
                <w:lang w:eastAsia="en-GB"/>
              </w:rPr>
            </w:pPr>
            <w:r w:rsidRPr="00A86878">
              <w:rPr>
                <w:color w:val="000000"/>
                <w:sz w:val="16"/>
                <w:szCs w:val="16"/>
                <w:lang w:eastAsia="en-GB"/>
              </w:rPr>
              <w:t>DEVCO R6</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18</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22</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19</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12</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22</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21</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20</w:t>
            </w:r>
          </w:p>
        </w:tc>
        <w:tc>
          <w:tcPr>
            <w:tcW w:w="151" w:type="pct"/>
            <w:tcBorders>
              <w:top w:val="nil"/>
              <w:left w:val="nil"/>
              <w:bottom w:val="dotted" w:sz="4" w:space="0" w:color="auto"/>
              <w:right w:val="nil"/>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17</w:t>
            </w:r>
          </w:p>
        </w:tc>
        <w:tc>
          <w:tcPr>
            <w:tcW w:w="177" w:type="pct"/>
            <w:tcBorders>
              <w:top w:val="nil"/>
              <w:left w:val="single" w:sz="4" w:space="0" w:color="auto"/>
              <w:bottom w:val="dotted" w:sz="4" w:space="0" w:color="auto"/>
              <w:right w:val="single" w:sz="12" w:space="0" w:color="auto"/>
            </w:tcBorders>
            <w:shd w:val="clear" w:color="000000" w:fill="F2DCDB"/>
            <w:vAlign w:val="center"/>
            <w:hideMark/>
          </w:tcPr>
          <w:p w:rsidR="00A86878" w:rsidRPr="00A86878" w:rsidRDefault="00A86878" w:rsidP="00A86878">
            <w:pPr>
              <w:spacing w:after="0"/>
              <w:jc w:val="center"/>
              <w:rPr>
                <w:b/>
                <w:bCs/>
                <w:color w:val="000000"/>
                <w:sz w:val="16"/>
                <w:szCs w:val="16"/>
                <w:lang w:eastAsia="en-GB"/>
              </w:rPr>
            </w:pPr>
            <w:r w:rsidRPr="00A86878">
              <w:rPr>
                <w:b/>
                <w:bCs/>
                <w:color w:val="000000"/>
                <w:sz w:val="16"/>
                <w:szCs w:val="16"/>
                <w:lang w:eastAsia="en-GB"/>
              </w:rPr>
              <w:t>151</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20</w:t>
            </w:r>
          </w:p>
        </w:tc>
        <w:tc>
          <w:tcPr>
            <w:tcW w:w="151" w:type="pct"/>
            <w:tcBorders>
              <w:top w:val="nil"/>
              <w:left w:val="single" w:sz="4" w:space="0" w:color="auto"/>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20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20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20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20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15</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20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20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15</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20</w:t>
            </w:r>
          </w:p>
        </w:tc>
        <w:tc>
          <w:tcPr>
            <w:tcW w:w="151" w:type="pct"/>
            <w:tcBorders>
              <w:top w:val="nil"/>
              <w:left w:val="nil"/>
              <w:bottom w:val="dotted" w:sz="4" w:space="0" w:color="auto"/>
              <w:right w:val="nil"/>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20</w:t>
            </w:r>
          </w:p>
        </w:tc>
        <w:tc>
          <w:tcPr>
            <w:tcW w:w="177" w:type="pct"/>
            <w:tcBorders>
              <w:top w:val="nil"/>
              <w:left w:val="single" w:sz="4" w:space="0" w:color="auto"/>
              <w:bottom w:val="dotted" w:sz="4" w:space="0" w:color="auto"/>
              <w:right w:val="single" w:sz="8" w:space="0" w:color="auto"/>
            </w:tcBorders>
            <w:shd w:val="clear" w:color="000000" w:fill="F2DCDB"/>
            <w:vAlign w:val="center"/>
            <w:hideMark/>
          </w:tcPr>
          <w:p w:rsidR="00A86878" w:rsidRPr="00A86878" w:rsidRDefault="00A86878" w:rsidP="00A86878">
            <w:pPr>
              <w:spacing w:after="0"/>
              <w:jc w:val="center"/>
              <w:rPr>
                <w:b/>
                <w:bCs/>
                <w:color w:val="000000"/>
                <w:sz w:val="16"/>
                <w:szCs w:val="16"/>
                <w:lang w:eastAsia="en-GB"/>
              </w:rPr>
            </w:pPr>
            <w:r w:rsidRPr="00A86878">
              <w:rPr>
                <w:b/>
                <w:bCs/>
                <w:color w:val="000000"/>
                <w:sz w:val="16"/>
                <w:szCs w:val="16"/>
                <w:lang w:eastAsia="en-GB"/>
              </w:rPr>
              <w:t>220</w:t>
            </w:r>
          </w:p>
        </w:tc>
      </w:tr>
      <w:tr w:rsidR="00A86878" w:rsidRPr="00A86878" w:rsidTr="00A86878">
        <w:trPr>
          <w:trHeight w:val="300"/>
        </w:trPr>
        <w:tc>
          <w:tcPr>
            <w:tcW w:w="148" w:type="pct"/>
            <w:vMerge/>
            <w:tcBorders>
              <w:top w:val="nil"/>
              <w:left w:val="single" w:sz="8" w:space="0" w:color="auto"/>
              <w:bottom w:val="single" w:sz="8" w:space="0" w:color="000000"/>
              <w:right w:val="single" w:sz="4" w:space="0" w:color="auto"/>
            </w:tcBorders>
            <w:vAlign w:val="center"/>
            <w:hideMark/>
          </w:tcPr>
          <w:p w:rsidR="00A86878" w:rsidRPr="00A86878" w:rsidRDefault="00A86878" w:rsidP="00A86878">
            <w:pPr>
              <w:spacing w:after="0"/>
              <w:jc w:val="left"/>
              <w:rPr>
                <w:rFonts w:ascii="Arial Black" w:hAnsi="Arial Black"/>
                <w:color w:val="000000"/>
                <w:sz w:val="16"/>
                <w:szCs w:val="16"/>
                <w:lang w:eastAsia="en-GB"/>
              </w:rPr>
            </w:pPr>
          </w:p>
        </w:tc>
        <w:tc>
          <w:tcPr>
            <w:tcW w:w="63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left"/>
              <w:rPr>
                <w:color w:val="000000"/>
                <w:sz w:val="16"/>
                <w:szCs w:val="16"/>
                <w:lang w:eastAsia="en-GB"/>
              </w:rPr>
            </w:pPr>
            <w:r w:rsidRPr="00A86878">
              <w:rPr>
                <w:color w:val="000000"/>
                <w:sz w:val="16"/>
                <w:szCs w:val="16"/>
                <w:lang w:eastAsia="en-GB"/>
              </w:rPr>
              <w:t>1 Architect manager (50%)</w:t>
            </w:r>
          </w:p>
        </w:tc>
        <w:tc>
          <w:tcPr>
            <w:tcW w:w="417"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left"/>
              <w:rPr>
                <w:color w:val="000000"/>
                <w:sz w:val="16"/>
                <w:szCs w:val="16"/>
                <w:lang w:eastAsia="en-GB"/>
              </w:rPr>
            </w:pPr>
            <w:r w:rsidRPr="00A86878">
              <w:rPr>
                <w:color w:val="000000"/>
                <w:sz w:val="16"/>
                <w:szCs w:val="16"/>
                <w:lang w:eastAsia="en-GB"/>
              </w:rPr>
              <w:t xml:space="preserve">Johan GAUDIN </w:t>
            </w:r>
          </w:p>
        </w:tc>
        <w:tc>
          <w:tcPr>
            <w:tcW w:w="435"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left"/>
              <w:rPr>
                <w:color w:val="000000"/>
                <w:sz w:val="16"/>
                <w:szCs w:val="16"/>
                <w:lang w:eastAsia="en-GB"/>
              </w:rPr>
            </w:pPr>
            <w:r w:rsidRPr="00A86878">
              <w:rPr>
                <w:color w:val="000000"/>
                <w:sz w:val="16"/>
                <w:szCs w:val="16"/>
                <w:lang w:eastAsia="en-GB"/>
              </w:rPr>
              <w:t>DEVCO R6</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12</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12</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12</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6</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12</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12</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10</w:t>
            </w:r>
          </w:p>
        </w:tc>
        <w:tc>
          <w:tcPr>
            <w:tcW w:w="151" w:type="pct"/>
            <w:tcBorders>
              <w:top w:val="nil"/>
              <w:left w:val="nil"/>
              <w:bottom w:val="dotted" w:sz="4" w:space="0" w:color="auto"/>
              <w:right w:val="nil"/>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12</w:t>
            </w:r>
          </w:p>
        </w:tc>
        <w:tc>
          <w:tcPr>
            <w:tcW w:w="177" w:type="pct"/>
            <w:tcBorders>
              <w:top w:val="nil"/>
              <w:left w:val="single" w:sz="4" w:space="0" w:color="auto"/>
              <w:bottom w:val="dotted" w:sz="4" w:space="0" w:color="auto"/>
              <w:right w:val="single" w:sz="12" w:space="0" w:color="auto"/>
            </w:tcBorders>
            <w:shd w:val="clear" w:color="000000" w:fill="F2DCDB"/>
            <w:vAlign w:val="center"/>
            <w:hideMark/>
          </w:tcPr>
          <w:p w:rsidR="00A86878" w:rsidRPr="00A86878" w:rsidRDefault="00A86878" w:rsidP="00A86878">
            <w:pPr>
              <w:spacing w:after="0"/>
              <w:jc w:val="center"/>
              <w:rPr>
                <w:b/>
                <w:bCs/>
                <w:color w:val="000000"/>
                <w:sz w:val="16"/>
                <w:szCs w:val="16"/>
                <w:lang w:eastAsia="en-GB"/>
              </w:rPr>
            </w:pPr>
            <w:r w:rsidRPr="00A86878">
              <w:rPr>
                <w:b/>
                <w:bCs/>
                <w:color w:val="000000"/>
                <w:sz w:val="16"/>
                <w:szCs w:val="16"/>
                <w:lang w:eastAsia="en-GB"/>
              </w:rPr>
              <w:t>88</w:t>
            </w:r>
          </w:p>
        </w:tc>
        <w:tc>
          <w:tcPr>
            <w:tcW w:w="151" w:type="pct"/>
            <w:tcBorders>
              <w:top w:val="nil"/>
              <w:left w:val="nil"/>
              <w:bottom w:val="dotted" w:sz="4" w:space="0" w:color="auto"/>
              <w:right w:val="single" w:sz="4" w:space="0" w:color="auto"/>
            </w:tcBorders>
            <w:shd w:val="clear" w:color="000000" w:fill="FFFFFF"/>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12</w:t>
            </w:r>
          </w:p>
        </w:tc>
        <w:tc>
          <w:tcPr>
            <w:tcW w:w="151" w:type="pct"/>
            <w:tcBorders>
              <w:top w:val="nil"/>
              <w:left w:val="single" w:sz="4" w:space="0" w:color="auto"/>
              <w:bottom w:val="dotted" w:sz="4" w:space="0" w:color="auto"/>
              <w:right w:val="single" w:sz="4" w:space="0" w:color="auto"/>
            </w:tcBorders>
            <w:shd w:val="clear" w:color="000000" w:fill="FFFFFF"/>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12</w:t>
            </w:r>
          </w:p>
        </w:tc>
        <w:tc>
          <w:tcPr>
            <w:tcW w:w="151" w:type="pct"/>
            <w:tcBorders>
              <w:top w:val="nil"/>
              <w:left w:val="nil"/>
              <w:bottom w:val="dotted" w:sz="4" w:space="0" w:color="auto"/>
              <w:right w:val="single" w:sz="4" w:space="0" w:color="auto"/>
            </w:tcBorders>
            <w:shd w:val="clear" w:color="000000" w:fill="FFFFFF"/>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12</w:t>
            </w:r>
          </w:p>
        </w:tc>
        <w:tc>
          <w:tcPr>
            <w:tcW w:w="151" w:type="pct"/>
            <w:tcBorders>
              <w:top w:val="nil"/>
              <w:left w:val="nil"/>
              <w:bottom w:val="dotted" w:sz="4" w:space="0" w:color="auto"/>
              <w:right w:val="single" w:sz="4" w:space="0" w:color="auto"/>
            </w:tcBorders>
            <w:shd w:val="clear" w:color="000000" w:fill="FFFFFF"/>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6</w:t>
            </w:r>
          </w:p>
        </w:tc>
        <w:tc>
          <w:tcPr>
            <w:tcW w:w="151" w:type="pct"/>
            <w:tcBorders>
              <w:top w:val="nil"/>
              <w:left w:val="nil"/>
              <w:bottom w:val="dotted" w:sz="4" w:space="0" w:color="auto"/>
              <w:right w:val="single" w:sz="4" w:space="0" w:color="auto"/>
            </w:tcBorders>
            <w:shd w:val="clear" w:color="000000" w:fill="FFFFFF"/>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12</w:t>
            </w:r>
          </w:p>
        </w:tc>
        <w:tc>
          <w:tcPr>
            <w:tcW w:w="151" w:type="pct"/>
            <w:tcBorders>
              <w:top w:val="nil"/>
              <w:left w:val="nil"/>
              <w:bottom w:val="dotted" w:sz="4" w:space="0" w:color="auto"/>
              <w:right w:val="single" w:sz="4" w:space="0" w:color="auto"/>
            </w:tcBorders>
            <w:shd w:val="clear" w:color="000000" w:fill="FFFFFF"/>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12</w:t>
            </w:r>
          </w:p>
        </w:tc>
        <w:tc>
          <w:tcPr>
            <w:tcW w:w="151" w:type="pct"/>
            <w:tcBorders>
              <w:top w:val="nil"/>
              <w:left w:val="nil"/>
              <w:bottom w:val="dotted" w:sz="4" w:space="0" w:color="auto"/>
              <w:right w:val="single" w:sz="4" w:space="0" w:color="auto"/>
            </w:tcBorders>
            <w:shd w:val="clear" w:color="000000" w:fill="FFFFFF"/>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10</w:t>
            </w:r>
          </w:p>
        </w:tc>
        <w:tc>
          <w:tcPr>
            <w:tcW w:w="151" w:type="pct"/>
            <w:tcBorders>
              <w:top w:val="nil"/>
              <w:left w:val="nil"/>
              <w:bottom w:val="dotted" w:sz="4" w:space="0" w:color="auto"/>
              <w:right w:val="single" w:sz="4" w:space="0" w:color="auto"/>
            </w:tcBorders>
            <w:shd w:val="clear" w:color="000000" w:fill="FFFFFF"/>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12</w:t>
            </w:r>
          </w:p>
        </w:tc>
        <w:tc>
          <w:tcPr>
            <w:tcW w:w="151" w:type="pct"/>
            <w:tcBorders>
              <w:top w:val="nil"/>
              <w:left w:val="nil"/>
              <w:bottom w:val="dotted" w:sz="4" w:space="0" w:color="auto"/>
              <w:right w:val="single" w:sz="4" w:space="0" w:color="auto"/>
            </w:tcBorders>
            <w:shd w:val="clear" w:color="000000" w:fill="FFFFFF"/>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12</w:t>
            </w:r>
          </w:p>
        </w:tc>
        <w:tc>
          <w:tcPr>
            <w:tcW w:w="151" w:type="pct"/>
            <w:tcBorders>
              <w:top w:val="nil"/>
              <w:left w:val="nil"/>
              <w:bottom w:val="dotted" w:sz="4" w:space="0" w:color="auto"/>
              <w:right w:val="single" w:sz="4" w:space="0" w:color="auto"/>
            </w:tcBorders>
            <w:shd w:val="clear" w:color="000000" w:fill="FFFFFF"/>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12</w:t>
            </w:r>
          </w:p>
        </w:tc>
        <w:tc>
          <w:tcPr>
            <w:tcW w:w="151" w:type="pct"/>
            <w:tcBorders>
              <w:top w:val="nil"/>
              <w:left w:val="nil"/>
              <w:bottom w:val="dotted" w:sz="4" w:space="0" w:color="auto"/>
              <w:right w:val="single" w:sz="4" w:space="0" w:color="auto"/>
            </w:tcBorders>
            <w:shd w:val="clear" w:color="000000" w:fill="FFFFFF"/>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12</w:t>
            </w:r>
          </w:p>
        </w:tc>
        <w:tc>
          <w:tcPr>
            <w:tcW w:w="151" w:type="pct"/>
            <w:tcBorders>
              <w:top w:val="nil"/>
              <w:left w:val="nil"/>
              <w:bottom w:val="dotted" w:sz="4" w:space="0" w:color="auto"/>
              <w:right w:val="nil"/>
            </w:tcBorders>
            <w:shd w:val="clear" w:color="000000" w:fill="FFFFFF"/>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12</w:t>
            </w:r>
          </w:p>
        </w:tc>
        <w:tc>
          <w:tcPr>
            <w:tcW w:w="177" w:type="pct"/>
            <w:tcBorders>
              <w:top w:val="nil"/>
              <w:left w:val="single" w:sz="4" w:space="0" w:color="auto"/>
              <w:bottom w:val="dotted" w:sz="4" w:space="0" w:color="auto"/>
              <w:right w:val="single" w:sz="8" w:space="0" w:color="auto"/>
            </w:tcBorders>
            <w:shd w:val="clear" w:color="000000" w:fill="F2DCDB"/>
            <w:vAlign w:val="center"/>
            <w:hideMark/>
          </w:tcPr>
          <w:p w:rsidR="00A86878" w:rsidRPr="00A86878" w:rsidRDefault="00A86878" w:rsidP="00A86878">
            <w:pPr>
              <w:spacing w:after="0"/>
              <w:jc w:val="center"/>
              <w:rPr>
                <w:b/>
                <w:bCs/>
                <w:color w:val="000000"/>
                <w:sz w:val="16"/>
                <w:szCs w:val="16"/>
                <w:lang w:eastAsia="en-GB"/>
              </w:rPr>
            </w:pPr>
            <w:r w:rsidRPr="00A86878">
              <w:rPr>
                <w:b/>
                <w:bCs/>
                <w:color w:val="000000"/>
                <w:sz w:val="16"/>
                <w:szCs w:val="16"/>
                <w:lang w:eastAsia="en-GB"/>
              </w:rPr>
              <w:t>136</w:t>
            </w:r>
          </w:p>
        </w:tc>
      </w:tr>
      <w:tr w:rsidR="00A86878" w:rsidRPr="00A86878" w:rsidTr="00A86878">
        <w:trPr>
          <w:trHeight w:val="300"/>
        </w:trPr>
        <w:tc>
          <w:tcPr>
            <w:tcW w:w="148" w:type="pct"/>
            <w:vMerge/>
            <w:tcBorders>
              <w:top w:val="nil"/>
              <w:left w:val="single" w:sz="8" w:space="0" w:color="auto"/>
              <w:bottom w:val="single" w:sz="8" w:space="0" w:color="000000"/>
              <w:right w:val="single" w:sz="4" w:space="0" w:color="auto"/>
            </w:tcBorders>
            <w:vAlign w:val="center"/>
            <w:hideMark/>
          </w:tcPr>
          <w:p w:rsidR="00A86878" w:rsidRPr="00A86878" w:rsidRDefault="00A86878" w:rsidP="00A86878">
            <w:pPr>
              <w:spacing w:after="0"/>
              <w:jc w:val="left"/>
              <w:rPr>
                <w:rFonts w:ascii="Arial Black" w:hAnsi="Arial Black"/>
                <w:color w:val="000000"/>
                <w:sz w:val="16"/>
                <w:szCs w:val="16"/>
                <w:lang w:eastAsia="en-GB"/>
              </w:rPr>
            </w:pPr>
          </w:p>
        </w:tc>
        <w:tc>
          <w:tcPr>
            <w:tcW w:w="63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left"/>
              <w:rPr>
                <w:color w:val="000000"/>
                <w:sz w:val="16"/>
                <w:szCs w:val="16"/>
                <w:lang w:eastAsia="en-GB"/>
              </w:rPr>
            </w:pPr>
            <w:r w:rsidRPr="00A86878">
              <w:rPr>
                <w:color w:val="000000"/>
                <w:sz w:val="16"/>
                <w:szCs w:val="16"/>
                <w:lang w:eastAsia="en-GB"/>
              </w:rPr>
              <w:t>1 Scrum master (50%)</w:t>
            </w:r>
          </w:p>
        </w:tc>
        <w:tc>
          <w:tcPr>
            <w:tcW w:w="417"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left"/>
              <w:rPr>
                <w:i/>
                <w:iCs/>
                <w:color w:val="000000"/>
                <w:sz w:val="16"/>
                <w:szCs w:val="16"/>
                <w:lang w:eastAsia="en-GB"/>
              </w:rPr>
            </w:pPr>
            <w:r w:rsidRPr="00A86878">
              <w:rPr>
                <w:i/>
                <w:iCs/>
                <w:color w:val="000000"/>
                <w:sz w:val="16"/>
                <w:szCs w:val="16"/>
                <w:lang w:eastAsia="en-GB"/>
              </w:rPr>
              <w:t>To be defined</w:t>
            </w:r>
          </w:p>
        </w:tc>
        <w:tc>
          <w:tcPr>
            <w:tcW w:w="435"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left"/>
              <w:rPr>
                <w:color w:val="000000"/>
                <w:sz w:val="16"/>
                <w:szCs w:val="16"/>
                <w:lang w:eastAsia="en-GB"/>
              </w:rPr>
            </w:pPr>
            <w:r w:rsidRPr="00A86878">
              <w:rPr>
                <w:color w:val="000000"/>
                <w:sz w:val="16"/>
                <w:szCs w:val="16"/>
                <w:lang w:eastAsia="en-GB"/>
              </w:rPr>
              <w:t>DEVCO R6</w:t>
            </w:r>
          </w:p>
        </w:tc>
        <w:tc>
          <w:tcPr>
            <w:tcW w:w="151" w:type="pct"/>
            <w:tcBorders>
              <w:top w:val="nil"/>
              <w:left w:val="nil"/>
              <w:bottom w:val="dotted" w:sz="4" w:space="0" w:color="auto"/>
              <w:right w:val="single" w:sz="4" w:space="0" w:color="auto"/>
            </w:tcBorders>
            <w:shd w:val="clear" w:color="000000" w:fill="FFFFFF"/>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12</w:t>
            </w:r>
          </w:p>
        </w:tc>
        <w:tc>
          <w:tcPr>
            <w:tcW w:w="151" w:type="pct"/>
            <w:tcBorders>
              <w:top w:val="nil"/>
              <w:left w:val="nil"/>
              <w:bottom w:val="dotted" w:sz="4" w:space="0" w:color="auto"/>
              <w:right w:val="single" w:sz="4" w:space="0" w:color="auto"/>
            </w:tcBorders>
            <w:shd w:val="clear" w:color="000000" w:fill="FFFFFF"/>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12</w:t>
            </w:r>
          </w:p>
        </w:tc>
        <w:tc>
          <w:tcPr>
            <w:tcW w:w="151" w:type="pct"/>
            <w:tcBorders>
              <w:top w:val="nil"/>
              <w:left w:val="nil"/>
              <w:bottom w:val="dotted" w:sz="4" w:space="0" w:color="auto"/>
              <w:right w:val="single" w:sz="4" w:space="0" w:color="auto"/>
            </w:tcBorders>
            <w:shd w:val="clear" w:color="000000" w:fill="FFFFFF"/>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12</w:t>
            </w:r>
          </w:p>
        </w:tc>
        <w:tc>
          <w:tcPr>
            <w:tcW w:w="151" w:type="pct"/>
            <w:tcBorders>
              <w:top w:val="nil"/>
              <w:left w:val="nil"/>
              <w:bottom w:val="dotted" w:sz="4" w:space="0" w:color="auto"/>
              <w:right w:val="single" w:sz="4" w:space="0" w:color="auto"/>
            </w:tcBorders>
            <w:shd w:val="clear" w:color="000000" w:fill="FFFFFF"/>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6</w:t>
            </w:r>
          </w:p>
        </w:tc>
        <w:tc>
          <w:tcPr>
            <w:tcW w:w="151" w:type="pct"/>
            <w:tcBorders>
              <w:top w:val="nil"/>
              <w:left w:val="nil"/>
              <w:bottom w:val="dotted" w:sz="4" w:space="0" w:color="auto"/>
              <w:right w:val="single" w:sz="4" w:space="0" w:color="auto"/>
            </w:tcBorders>
            <w:shd w:val="clear" w:color="000000" w:fill="FFFFFF"/>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12</w:t>
            </w:r>
          </w:p>
        </w:tc>
        <w:tc>
          <w:tcPr>
            <w:tcW w:w="151" w:type="pct"/>
            <w:tcBorders>
              <w:top w:val="nil"/>
              <w:left w:val="nil"/>
              <w:bottom w:val="dotted" w:sz="4" w:space="0" w:color="auto"/>
              <w:right w:val="single" w:sz="4" w:space="0" w:color="auto"/>
            </w:tcBorders>
            <w:shd w:val="clear" w:color="000000" w:fill="FFFFFF"/>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12</w:t>
            </w:r>
          </w:p>
        </w:tc>
        <w:tc>
          <w:tcPr>
            <w:tcW w:w="151" w:type="pct"/>
            <w:tcBorders>
              <w:top w:val="nil"/>
              <w:left w:val="nil"/>
              <w:bottom w:val="dotted" w:sz="4" w:space="0" w:color="auto"/>
              <w:right w:val="single" w:sz="4" w:space="0" w:color="auto"/>
            </w:tcBorders>
            <w:shd w:val="clear" w:color="000000" w:fill="FFFFFF"/>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10</w:t>
            </w:r>
          </w:p>
        </w:tc>
        <w:tc>
          <w:tcPr>
            <w:tcW w:w="151" w:type="pct"/>
            <w:tcBorders>
              <w:top w:val="nil"/>
              <w:left w:val="nil"/>
              <w:bottom w:val="dotted" w:sz="4" w:space="0" w:color="auto"/>
              <w:right w:val="nil"/>
            </w:tcBorders>
            <w:shd w:val="clear" w:color="000000" w:fill="FFFFFF"/>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12</w:t>
            </w:r>
          </w:p>
        </w:tc>
        <w:tc>
          <w:tcPr>
            <w:tcW w:w="177" w:type="pct"/>
            <w:vMerge w:val="restart"/>
            <w:tcBorders>
              <w:top w:val="nil"/>
              <w:left w:val="single" w:sz="4" w:space="0" w:color="auto"/>
              <w:bottom w:val="single" w:sz="4" w:space="0" w:color="000000"/>
              <w:right w:val="single" w:sz="12" w:space="0" w:color="auto"/>
            </w:tcBorders>
            <w:shd w:val="clear" w:color="000000" w:fill="F2DCDB"/>
            <w:vAlign w:val="center"/>
            <w:hideMark/>
          </w:tcPr>
          <w:p w:rsidR="00A86878" w:rsidRPr="00A86878" w:rsidRDefault="00A86878" w:rsidP="00A86878">
            <w:pPr>
              <w:spacing w:after="0"/>
              <w:jc w:val="center"/>
              <w:rPr>
                <w:b/>
                <w:bCs/>
                <w:color w:val="000000"/>
                <w:sz w:val="16"/>
                <w:szCs w:val="16"/>
                <w:lang w:eastAsia="en-GB"/>
              </w:rPr>
            </w:pPr>
            <w:r w:rsidRPr="00A86878">
              <w:rPr>
                <w:b/>
                <w:bCs/>
                <w:color w:val="000000"/>
                <w:sz w:val="16"/>
                <w:szCs w:val="16"/>
                <w:lang w:eastAsia="en-GB"/>
              </w:rPr>
              <w:t>1113</w:t>
            </w:r>
          </w:p>
        </w:tc>
        <w:tc>
          <w:tcPr>
            <w:tcW w:w="151" w:type="pct"/>
            <w:tcBorders>
              <w:top w:val="nil"/>
              <w:left w:val="nil"/>
              <w:bottom w:val="dotted" w:sz="4" w:space="0" w:color="auto"/>
              <w:right w:val="single" w:sz="4" w:space="0" w:color="auto"/>
            </w:tcBorders>
            <w:shd w:val="clear" w:color="000000" w:fill="FFFFFF"/>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12</w:t>
            </w:r>
          </w:p>
        </w:tc>
        <w:tc>
          <w:tcPr>
            <w:tcW w:w="151" w:type="pct"/>
            <w:tcBorders>
              <w:top w:val="nil"/>
              <w:left w:val="single" w:sz="4" w:space="0" w:color="auto"/>
              <w:bottom w:val="dotted" w:sz="4" w:space="0" w:color="auto"/>
              <w:right w:val="single" w:sz="4" w:space="0" w:color="auto"/>
            </w:tcBorders>
            <w:shd w:val="clear" w:color="000000" w:fill="FFFFFF"/>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12</w:t>
            </w:r>
          </w:p>
        </w:tc>
        <w:tc>
          <w:tcPr>
            <w:tcW w:w="151" w:type="pct"/>
            <w:tcBorders>
              <w:top w:val="nil"/>
              <w:left w:val="nil"/>
              <w:bottom w:val="dotted" w:sz="4" w:space="0" w:color="auto"/>
              <w:right w:val="single" w:sz="4" w:space="0" w:color="auto"/>
            </w:tcBorders>
            <w:shd w:val="clear" w:color="000000" w:fill="FFFFFF"/>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12</w:t>
            </w:r>
          </w:p>
        </w:tc>
        <w:tc>
          <w:tcPr>
            <w:tcW w:w="151" w:type="pct"/>
            <w:tcBorders>
              <w:top w:val="nil"/>
              <w:left w:val="nil"/>
              <w:bottom w:val="dotted" w:sz="4" w:space="0" w:color="auto"/>
              <w:right w:val="single" w:sz="4" w:space="0" w:color="auto"/>
            </w:tcBorders>
            <w:shd w:val="clear" w:color="000000" w:fill="FFFFFF"/>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6</w:t>
            </w:r>
          </w:p>
        </w:tc>
        <w:tc>
          <w:tcPr>
            <w:tcW w:w="151" w:type="pct"/>
            <w:tcBorders>
              <w:top w:val="nil"/>
              <w:left w:val="nil"/>
              <w:bottom w:val="dotted" w:sz="4" w:space="0" w:color="auto"/>
              <w:right w:val="single" w:sz="4" w:space="0" w:color="auto"/>
            </w:tcBorders>
            <w:shd w:val="clear" w:color="000000" w:fill="FFFFFF"/>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12</w:t>
            </w:r>
          </w:p>
        </w:tc>
        <w:tc>
          <w:tcPr>
            <w:tcW w:w="151" w:type="pct"/>
            <w:tcBorders>
              <w:top w:val="nil"/>
              <w:left w:val="nil"/>
              <w:bottom w:val="dotted" w:sz="4" w:space="0" w:color="auto"/>
              <w:right w:val="single" w:sz="4" w:space="0" w:color="auto"/>
            </w:tcBorders>
            <w:shd w:val="clear" w:color="000000" w:fill="FFFFFF"/>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12</w:t>
            </w:r>
          </w:p>
        </w:tc>
        <w:tc>
          <w:tcPr>
            <w:tcW w:w="151" w:type="pct"/>
            <w:tcBorders>
              <w:top w:val="nil"/>
              <w:left w:val="nil"/>
              <w:bottom w:val="dotted" w:sz="4" w:space="0" w:color="auto"/>
              <w:right w:val="single" w:sz="4" w:space="0" w:color="auto"/>
            </w:tcBorders>
            <w:shd w:val="clear" w:color="000000" w:fill="FFFFFF"/>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10</w:t>
            </w:r>
          </w:p>
        </w:tc>
        <w:tc>
          <w:tcPr>
            <w:tcW w:w="151" w:type="pct"/>
            <w:tcBorders>
              <w:top w:val="nil"/>
              <w:left w:val="nil"/>
              <w:bottom w:val="dotted" w:sz="4" w:space="0" w:color="auto"/>
              <w:right w:val="single" w:sz="4" w:space="0" w:color="auto"/>
            </w:tcBorders>
            <w:shd w:val="clear" w:color="000000" w:fill="FFFFFF"/>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12</w:t>
            </w:r>
          </w:p>
        </w:tc>
        <w:tc>
          <w:tcPr>
            <w:tcW w:w="151" w:type="pct"/>
            <w:tcBorders>
              <w:top w:val="nil"/>
              <w:left w:val="nil"/>
              <w:bottom w:val="dotted" w:sz="4" w:space="0" w:color="auto"/>
              <w:right w:val="single" w:sz="4" w:space="0" w:color="auto"/>
            </w:tcBorders>
            <w:shd w:val="clear" w:color="000000" w:fill="FFFFFF"/>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12</w:t>
            </w:r>
          </w:p>
        </w:tc>
        <w:tc>
          <w:tcPr>
            <w:tcW w:w="151" w:type="pct"/>
            <w:tcBorders>
              <w:top w:val="nil"/>
              <w:left w:val="nil"/>
              <w:bottom w:val="dotted" w:sz="4" w:space="0" w:color="auto"/>
              <w:right w:val="single" w:sz="4" w:space="0" w:color="auto"/>
            </w:tcBorders>
            <w:shd w:val="clear" w:color="000000" w:fill="FFFFFF"/>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12</w:t>
            </w:r>
          </w:p>
        </w:tc>
        <w:tc>
          <w:tcPr>
            <w:tcW w:w="151" w:type="pct"/>
            <w:tcBorders>
              <w:top w:val="nil"/>
              <w:left w:val="nil"/>
              <w:bottom w:val="dotted" w:sz="4" w:space="0" w:color="auto"/>
              <w:right w:val="single" w:sz="4" w:space="0" w:color="auto"/>
            </w:tcBorders>
            <w:shd w:val="clear" w:color="000000" w:fill="FFFFFF"/>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12</w:t>
            </w:r>
          </w:p>
        </w:tc>
        <w:tc>
          <w:tcPr>
            <w:tcW w:w="151" w:type="pct"/>
            <w:tcBorders>
              <w:top w:val="nil"/>
              <w:left w:val="nil"/>
              <w:bottom w:val="dotted" w:sz="4" w:space="0" w:color="auto"/>
              <w:right w:val="nil"/>
            </w:tcBorders>
            <w:shd w:val="clear" w:color="000000" w:fill="FFFFFF"/>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12</w:t>
            </w:r>
          </w:p>
        </w:tc>
        <w:tc>
          <w:tcPr>
            <w:tcW w:w="177" w:type="pct"/>
            <w:vMerge w:val="restart"/>
            <w:tcBorders>
              <w:top w:val="nil"/>
              <w:left w:val="single" w:sz="4" w:space="0" w:color="auto"/>
              <w:bottom w:val="single" w:sz="4" w:space="0" w:color="000000"/>
              <w:right w:val="single" w:sz="8" w:space="0" w:color="auto"/>
            </w:tcBorders>
            <w:shd w:val="clear" w:color="000000" w:fill="F2DCDB"/>
            <w:vAlign w:val="center"/>
            <w:hideMark/>
          </w:tcPr>
          <w:p w:rsidR="00A86878" w:rsidRPr="00A86878" w:rsidRDefault="00A86878" w:rsidP="00A86878">
            <w:pPr>
              <w:spacing w:after="0"/>
              <w:jc w:val="center"/>
              <w:rPr>
                <w:b/>
                <w:bCs/>
                <w:color w:val="000000"/>
                <w:sz w:val="16"/>
                <w:szCs w:val="16"/>
                <w:lang w:eastAsia="en-GB"/>
              </w:rPr>
            </w:pPr>
            <w:r w:rsidRPr="00A86878">
              <w:rPr>
                <w:b/>
                <w:bCs/>
                <w:color w:val="000000"/>
                <w:sz w:val="16"/>
                <w:szCs w:val="16"/>
                <w:lang w:eastAsia="en-GB"/>
              </w:rPr>
              <w:t>136</w:t>
            </w:r>
          </w:p>
        </w:tc>
      </w:tr>
      <w:tr w:rsidR="00A86878" w:rsidRPr="00A86878" w:rsidTr="00A86878">
        <w:trPr>
          <w:trHeight w:val="300"/>
        </w:trPr>
        <w:tc>
          <w:tcPr>
            <w:tcW w:w="148" w:type="pct"/>
            <w:vMerge/>
            <w:tcBorders>
              <w:top w:val="nil"/>
              <w:left w:val="single" w:sz="8" w:space="0" w:color="auto"/>
              <w:bottom w:val="single" w:sz="8" w:space="0" w:color="000000"/>
              <w:right w:val="single" w:sz="4" w:space="0" w:color="auto"/>
            </w:tcBorders>
            <w:vAlign w:val="center"/>
            <w:hideMark/>
          </w:tcPr>
          <w:p w:rsidR="00A86878" w:rsidRPr="00A86878" w:rsidRDefault="00A86878" w:rsidP="00A86878">
            <w:pPr>
              <w:spacing w:after="0"/>
              <w:jc w:val="left"/>
              <w:rPr>
                <w:rFonts w:ascii="Arial Black" w:hAnsi="Arial Black"/>
                <w:color w:val="000000"/>
                <w:sz w:val="16"/>
                <w:szCs w:val="16"/>
                <w:lang w:eastAsia="en-GB"/>
              </w:rPr>
            </w:pPr>
          </w:p>
        </w:tc>
        <w:tc>
          <w:tcPr>
            <w:tcW w:w="63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left"/>
              <w:rPr>
                <w:color w:val="000000"/>
                <w:sz w:val="16"/>
                <w:szCs w:val="16"/>
                <w:lang w:eastAsia="en-GB"/>
              </w:rPr>
            </w:pPr>
            <w:r w:rsidRPr="00A86878">
              <w:rPr>
                <w:color w:val="000000"/>
                <w:sz w:val="16"/>
                <w:szCs w:val="16"/>
                <w:lang w:eastAsia="en-GB"/>
              </w:rPr>
              <w:t>1 Analyst (20%)</w:t>
            </w:r>
          </w:p>
        </w:tc>
        <w:tc>
          <w:tcPr>
            <w:tcW w:w="417"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left"/>
              <w:rPr>
                <w:color w:val="000000"/>
                <w:sz w:val="16"/>
                <w:szCs w:val="16"/>
                <w:lang w:eastAsia="en-GB"/>
              </w:rPr>
            </w:pPr>
            <w:r w:rsidRPr="00A86878">
              <w:rPr>
                <w:color w:val="000000"/>
                <w:sz w:val="16"/>
                <w:szCs w:val="16"/>
                <w:lang w:eastAsia="en-GB"/>
              </w:rPr>
              <w:t xml:space="preserve">Alessandro </w:t>
            </w:r>
            <w:proofErr w:type="spellStart"/>
            <w:r w:rsidRPr="00A86878">
              <w:rPr>
                <w:color w:val="000000"/>
                <w:sz w:val="16"/>
                <w:szCs w:val="16"/>
                <w:lang w:eastAsia="en-GB"/>
              </w:rPr>
              <w:t>Sanfilippo</w:t>
            </w:r>
            <w:proofErr w:type="spellEnd"/>
          </w:p>
        </w:tc>
        <w:tc>
          <w:tcPr>
            <w:tcW w:w="435"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left"/>
              <w:rPr>
                <w:color w:val="000000"/>
                <w:sz w:val="16"/>
                <w:szCs w:val="16"/>
                <w:lang w:eastAsia="en-GB"/>
              </w:rPr>
            </w:pPr>
            <w:r w:rsidRPr="00A86878">
              <w:rPr>
                <w:color w:val="000000"/>
                <w:sz w:val="16"/>
                <w:szCs w:val="16"/>
                <w:lang w:eastAsia="en-GB"/>
              </w:rPr>
              <w:t>DEVCO R6</w:t>
            </w:r>
          </w:p>
        </w:tc>
        <w:tc>
          <w:tcPr>
            <w:tcW w:w="151" w:type="pct"/>
            <w:tcBorders>
              <w:top w:val="nil"/>
              <w:left w:val="nil"/>
              <w:bottom w:val="dotted" w:sz="4" w:space="0" w:color="auto"/>
              <w:right w:val="single" w:sz="4" w:space="0" w:color="auto"/>
            </w:tcBorders>
            <w:shd w:val="clear" w:color="000000" w:fill="FFFFFF"/>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5</w:t>
            </w:r>
          </w:p>
        </w:tc>
        <w:tc>
          <w:tcPr>
            <w:tcW w:w="151" w:type="pct"/>
            <w:tcBorders>
              <w:top w:val="nil"/>
              <w:left w:val="nil"/>
              <w:bottom w:val="dotted" w:sz="4" w:space="0" w:color="auto"/>
              <w:right w:val="single" w:sz="4" w:space="0" w:color="auto"/>
            </w:tcBorders>
            <w:shd w:val="clear" w:color="000000" w:fill="FFFFFF"/>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5</w:t>
            </w:r>
          </w:p>
        </w:tc>
        <w:tc>
          <w:tcPr>
            <w:tcW w:w="151" w:type="pct"/>
            <w:tcBorders>
              <w:top w:val="nil"/>
              <w:left w:val="nil"/>
              <w:bottom w:val="dotted" w:sz="4" w:space="0" w:color="auto"/>
              <w:right w:val="single" w:sz="4" w:space="0" w:color="auto"/>
            </w:tcBorders>
            <w:shd w:val="clear" w:color="000000" w:fill="FFFFFF"/>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5</w:t>
            </w:r>
          </w:p>
        </w:tc>
        <w:tc>
          <w:tcPr>
            <w:tcW w:w="151" w:type="pct"/>
            <w:tcBorders>
              <w:top w:val="nil"/>
              <w:left w:val="nil"/>
              <w:bottom w:val="dotted" w:sz="4" w:space="0" w:color="auto"/>
              <w:right w:val="single" w:sz="4" w:space="0" w:color="auto"/>
            </w:tcBorders>
            <w:shd w:val="clear" w:color="000000" w:fill="FFFFFF"/>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5</w:t>
            </w:r>
          </w:p>
        </w:tc>
        <w:tc>
          <w:tcPr>
            <w:tcW w:w="151" w:type="pct"/>
            <w:tcBorders>
              <w:top w:val="nil"/>
              <w:left w:val="nil"/>
              <w:bottom w:val="dotted" w:sz="4" w:space="0" w:color="auto"/>
              <w:right w:val="single" w:sz="4" w:space="0" w:color="auto"/>
            </w:tcBorders>
            <w:shd w:val="clear" w:color="000000" w:fill="FFFFFF"/>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5</w:t>
            </w:r>
          </w:p>
        </w:tc>
        <w:tc>
          <w:tcPr>
            <w:tcW w:w="151" w:type="pct"/>
            <w:tcBorders>
              <w:top w:val="nil"/>
              <w:left w:val="nil"/>
              <w:bottom w:val="dotted" w:sz="4" w:space="0" w:color="auto"/>
              <w:right w:val="single" w:sz="4" w:space="0" w:color="auto"/>
            </w:tcBorders>
            <w:shd w:val="clear" w:color="000000" w:fill="FFFFFF"/>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5</w:t>
            </w:r>
          </w:p>
        </w:tc>
        <w:tc>
          <w:tcPr>
            <w:tcW w:w="151" w:type="pct"/>
            <w:tcBorders>
              <w:top w:val="nil"/>
              <w:left w:val="nil"/>
              <w:bottom w:val="dotted" w:sz="4" w:space="0" w:color="auto"/>
              <w:right w:val="single" w:sz="4" w:space="0" w:color="auto"/>
            </w:tcBorders>
            <w:shd w:val="clear" w:color="000000" w:fill="FFFFFF"/>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5</w:t>
            </w:r>
          </w:p>
        </w:tc>
        <w:tc>
          <w:tcPr>
            <w:tcW w:w="151" w:type="pct"/>
            <w:tcBorders>
              <w:top w:val="nil"/>
              <w:left w:val="nil"/>
              <w:bottom w:val="dotted" w:sz="4" w:space="0" w:color="auto"/>
              <w:right w:val="single" w:sz="4" w:space="0" w:color="auto"/>
            </w:tcBorders>
            <w:shd w:val="clear" w:color="000000" w:fill="FFFFFF"/>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5</w:t>
            </w:r>
          </w:p>
        </w:tc>
        <w:tc>
          <w:tcPr>
            <w:tcW w:w="177" w:type="pct"/>
            <w:vMerge/>
            <w:tcBorders>
              <w:top w:val="nil"/>
              <w:left w:val="single" w:sz="4" w:space="0" w:color="auto"/>
              <w:bottom w:val="single" w:sz="4" w:space="0" w:color="000000"/>
              <w:right w:val="single" w:sz="12" w:space="0" w:color="auto"/>
            </w:tcBorders>
            <w:vAlign w:val="center"/>
            <w:hideMark/>
          </w:tcPr>
          <w:p w:rsidR="00A86878" w:rsidRPr="00A86878" w:rsidRDefault="00A86878" w:rsidP="00A86878">
            <w:pPr>
              <w:spacing w:after="0"/>
              <w:jc w:val="left"/>
              <w:rPr>
                <w:b/>
                <w:bCs/>
                <w:color w:val="000000"/>
                <w:sz w:val="16"/>
                <w:szCs w:val="16"/>
                <w:lang w:eastAsia="en-GB"/>
              </w:rPr>
            </w:pPr>
          </w:p>
        </w:tc>
        <w:tc>
          <w:tcPr>
            <w:tcW w:w="151" w:type="pct"/>
            <w:tcBorders>
              <w:top w:val="nil"/>
              <w:left w:val="nil"/>
              <w:bottom w:val="dotted" w:sz="4" w:space="0" w:color="auto"/>
              <w:right w:val="single" w:sz="4" w:space="0" w:color="auto"/>
            </w:tcBorders>
            <w:shd w:val="clear" w:color="000000" w:fill="FFFFFF"/>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5</w:t>
            </w:r>
          </w:p>
        </w:tc>
        <w:tc>
          <w:tcPr>
            <w:tcW w:w="151" w:type="pct"/>
            <w:tcBorders>
              <w:top w:val="nil"/>
              <w:left w:val="nil"/>
              <w:bottom w:val="dotted" w:sz="4" w:space="0" w:color="auto"/>
              <w:right w:val="single" w:sz="4" w:space="0" w:color="auto"/>
            </w:tcBorders>
            <w:shd w:val="clear" w:color="000000" w:fill="FFFFFF"/>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5</w:t>
            </w:r>
          </w:p>
        </w:tc>
        <w:tc>
          <w:tcPr>
            <w:tcW w:w="151" w:type="pct"/>
            <w:tcBorders>
              <w:top w:val="nil"/>
              <w:left w:val="nil"/>
              <w:bottom w:val="dotted" w:sz="4" w:space="0" w:color="auto"/>
              <w:right w:val="single" w:sz="4" w:space="0" w:color="auto"/>
            </w:tcBorders>
            <w:shd w:val="clear" w:color="000000" w:fill="FFFFFF"/>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5</w:t>
            </w:r>
          </w:p>
        </w:tc>
        <w:tc>
          <w:tcPr>
            <w:tcW w:w="151" w:type="pct"/>
            <w:tcBorders>
              <w:top w:val="nil"/>
              <w:left w:val="nil"/>
              <w:bottom w:val="dotted" w:sz="4" w:space="0" w:color="auto"/>
              <w:right w:val="single" w:sz="4" w:space="0" w:color="auto"/>
            </w:tcBorders>
            <w:shd w:val="clear" w:color="000000" w:fill="FFFFFF"/>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5</w:t>
            </w:r>
          </w:p>
        </w:tc>
        <w:tc>
          <w:tcPr>
            <w:tcW w:w="151" w:type="pct"/>
            <w:tcBorders>
              <w:top w:val="nil"/>
              <w:left w:val="nil"/>
              <w:bottom w:val="dotted" w:sz="4" w:space="0" w:color="auto"/>
              <w:right w:val="single" w:sz="4" w:space="0" w:color="auto"/>
            </w:tcBorders>
            <w:shd w:val="clear" w:color="000000" w:fill="FFFFFF"/>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5</w:t>
            </w:r>
          </w:p>
        </w:tc>
        <w:tc>
          <w:tcPr>
            <w:tcW w:w="151" w:type="pct"/>
            <w:tcBorders>
              <w:top w:val="nil"/>
              <w:left w:val="nil"/>
              <w:bottom w:val="dotted" w:sz="4" w:space="0" w:color="auto"/>
              <w:right w:val="single" w:sz="4" w:space="0" w:color="auto"/>
            </w:tcBorders>
            <w:shd w:val="clear" w:color="000000" w:fill="FFFFFF"/>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5</w:t>
            </w:r>
          </w:p>
        </w:tc>
        <w:tc>
          <w:tcPr>
            <w:tcW w:w="151" w:type="pct"/>
            <w:tcBorders>
              <w:top w:val="nil"/>
              <w:left w:val="single" w:sz="4" w:space="0" w:color="auto"/>
              <w:bottom w:val="dotted" w:sz="4" w:space="0" w:color="auto"/>
              <w:right w:val="single" w:sz="4" w:space="0" w:color="auto"/>
            </w:tcBorders>
            <w:shd w:val="clear" w:color="000000" w:fill="FFFFFF"/>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0</w:t>
            </w:r>
          </w:p>
        </w:tc>
        <w:tc>
          <w:tcPr>
            <w:tcW w:w="151" w:type="pct"/>
            <w:tcBorders>
              <w:top w:val="nil"/>
              <w:left w:val="nil"/>
              <w:bottom w:val="dotted" w:sz="4" w:space="0" w:color="auto"/>
              <w:right w:val="single" w:sz="4" w:space="0" w:color="auto"/>
            </w:tcBorders>
            <w:shd w:val="clear" w:color="000000" w:fill="FFFFFF"/>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0</w:t>
            </w:r>
          </w:p>
        </w:tc>
        <w:tc>
          <w:tcPr>
            <w:tcW w:w="151" w:type="pct"/>
            <w:tcBorders>
              <w:top w:val="nil"/>
              <w:left w:val="nil"/>
              <w:bottom w:val="dotted" w:sz="4" w:space="0" w:color="auto"/>
              <w:right w:val="single" w:sz="4" w:space="0" w:color="auto"/>
            </w:tcBorders>
            <w:shd w:val="clear" w:color="000000" w:fill="FFFFFF"/>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0</w:t>
            </w:r>
          </w:p>
        </w:tc>
        <w:tc>
          <w:tcPr>
            <w:tcW w:w="151" w:type="pct"/>
            <w:tcBorders>
              <w:top w:val="nil"/>
              <w:left w:val="nil"/>
              <w:bottom w:val="dotted" w:sz="4" w:space="0" w:color="auto"/>
              <w:right w:val="single" w:sz="4" w:space="0" w:color="auto"/>
            </w:tcBorders>
            <w:shd w:val="clear" w:color="000000" w:fill="FFFFFF"/>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0</w:t>
            </w:r>
          </w:p>
        </w:tc>
        <w:tc>
          <w:tcPr>
            <w:tcW w:w="151" w:type="pct"/>
            <w:tcBorders>
              <w:top w:val="nil"/>
              <w:left w:val="nil"/>
              <w:bottom w:val="dotted" w:sz="4" w:space="0" w:color="auto"/>
              <w:right w:val="single" w:sz="4" w:space="0" w:color="auto"/>
            </w:tcBorders>
            <w:shd w:val="clear" w:color="000000" w:fill="FFFFFF"/>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0</w:t>
            </w:r>
          </w:p>
        </w:tc>
        <w:tc>
          <w:tcPr>
            <w:tcW w:w="151" w:type="pct"/>
            <w:tcBorders>
              <w:top w:val="nil"/>
              <w:left w:val="nil"/>
              <w:bottom w:val="dotted" w:sz="4" w:space="0" w:color="auto"/>
              <w:right w:val="nil"/>
            </w:tcBorders>
            <w:shd w:val="clear" w:color="000000" w:fill="FFFFFF"/>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0</w:t>
            </w:r>
          </w:p>
        </w:tc>
        <w:tc>
          <w:tcPr>
            <w:tcW w:w="177" w:type="pct"/>
            <w:vMerge/>
            <w:tcBorders>
              <w:top w:val="nil"/>
              <w:left w:val="single" w:sz="4" w:space="0" w:color="auto"/>
              <w:bottom w:val="single" w:sz="4" w:space="0" w:color="000000"/>
              <w:right w:val="single" w:sz="8" w:space="0" w:color="auto"/>
            </w:tcBorders>
            <w:vAlign w:val="center"/>
            <w:hideMark/>
          </w:tcPr>
          <w:p w:rsidR="00A86878" w:rsidRPr="00A86878" w:rsidRDefault="00A86878" w:rsidP="00A86878">
            <w:pPr>
              <w:spacing w:after="0"/>
              <w:jc w:val="left"/>
              <w:rPr>
                <w:b/>
                <w:bCs/>
                <w:color w:val="000000"/>
                <w:sz w:val="16"/>
                <w:szCs w:val="16"/>
                <w:lang w:eastAsia="en-GB"/>
              </w:rPr>
            </w:pPr>
          </w:p>
        </w:tc>
      </w:tr>
      <w:tr w:rsidR="00A86878" w:rsidRPr="00A86878" w:rsidTr="00A86878">
        <w:trPr>
          <w:trHeight w:val="300"/>
        </w:trPr>
        <w:tc>
          <w:tcPr>
            <w:tcW w:w="148" w:type="pct"/>
            <w:vMerge/>
            <w:tcBorders>
              <w:top w:val="nil"/>
              <w:left w:val="single" w:sz="8" w:space="0" w:color="auto"/>
              <w:bottom w:val="single" w:sz="8" w:space="0" w:color="000000"/>
              <w:right w:val="single" w:sz="4" w:space="0" w:color="auto"/>
            </w:tcBorders>
            <w:vAlign w:val="center"/>
            <w:hideMark/>
          </w:tcPr>
          <w:p w:rsidR="00A86878" w:rsidRPr="00A86878" w:rsidRDefault="00A86878" w:rsidP="00A86878">
            <w:pPr>
              <w:spacing w:after="0"/>
              <w:jc w:val="left"/>
              <w:rPr>
                <w:rFonts w:ascii="Arial Black" w:hAnsi="Arial Black"/>
                <w:color w:val="000000"/>
                <w:sz w:val="16"/>
                <w:szCs w:val="16"/>
                <w:lang w:eastAsia="en-GB"/>
              </w:rPr>
            </w:pPr>
          </w:p>
        </w:tc>
        <w:tc>
          <w:tcPr>
            <w:tcW w:w="63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left"/>
              <w:rPr>
                <w:color w:val="000000"/>
                <w:sz w:val="16"/>
                <w:szCs w:val="16"/>
                <w:lang w:eastAsia="en-GB"/>
              </w:rPr>
            </w:pPr>
            <w:r w:rsidRPr="00A86878">
              <w:rPr>
                <w:color w:val="000000"/>
                <w:sz w:val="16"/>
                <w:szCs w:val="16"/>
                <w:lang w:eastAsia="en-GB"/>
              </w:rPr>
              <w:t>1 GUI Designer (50%)</w:t>
            </w:r>
          </w:p>
        </w:tc>
        <w:tc>
          <w:tcPr>
            <w:tcW w:w="417"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left"/>
              <w:rPr>
                <w:color w:val="000000"/>
                <w:sz w:val="16"/>
                <w:szCs w:val="16"/>
                <w:lang w:eastAsia="en-GB"/>
              </w:rPr>
            </w:pPr>
            <w:r w:rsidRPr="00A86878">
              <w:rPr>
                <w:color w:val="000000"/>
                <w:sz w:val="16"/>
                <w:szCs w:val="16"/>
                <w:lang w:eastAsia="en-GB"/>
              </w:rPr>
              <w:t xml:space="preserve">Matthias </w:t>
            </w:r>
            <w:proofErr w:type="spellStart"/>
            <w:r w:rsidRPr="00A86878">
              <w:rPr>
                <w:color w:val="000000"/>
                <w:sz w:val="16"/>
                <w:szCs w:val="16"/>
                <w:lang w:eastAsia="en-GB"/>
              </w:rPr>
              <w:t>Wille</w:t>
            </w:r>
            <w:proofErr w:type="spellEnd"/>
          </w:p>
        </w:tc>
        <w:tc>
          <w:tcPr>
            <w:tcW w:w="435"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left"/>
              <w:rPr>
                <w:color w:val="000000"/>
                <w:sz w:val="16"/>
                <w:szCs w:val="16"/>
                <w:lang w:eastAsia="en-GB"/>
              </w:rPr>
            </w:pPr>
            <w:r w:rsidRPr="00A86878">
              <w:rPr>
                <w:color w:val="000000"/>
                <w:sz w:val="16"/>
                <w:szCs w:val="16"/>
                <w:lang w:eastAsia="en-GB"/>
              </w:rPr>
              <w:t>DEVCO R6</w:t>
            </w:r>
          </w:p>
        </w:tc>
        <w:tc>
          <w:tcPr>
            <w:tcW w:w="151" w:type="pct"/>
            <w:tcBorders>
              <w:top w:val="nil"/>
              <w:left w:val="nil"/>
              <w:bottom w:val="dotted" w:sz="4" w:space="0" w:color="auto"/>
              <w:right w:val="single" w:sz="4" w:space="0" w:color="auto"/>
            </w:tcBorders>
            <w:shd w:val="clear" w:color="000000" w:fill="FFFFFF"/>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10</w:t>
            </w:r>
          </w:p>
        </w:tc>
        <w:tc>
          <w:tcPr>
            <w:tcW w:w="151" w:type="pct"/>
            <w:tcBorders>
              <w:top w:val="nil"/>
              <w:left w:val="nil"/>
              <w:bottom w:val="dotted" w:sz="4" w:space="0" w:color="auto"/>
              <w:right w:val="single" w:sz="4" w:space="0" w:color="auto"/>
            </w:tcBorders>
            <w:shd w:val="clear" w:color="000000" w:fill="FFFFFF"/>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10</w:t>
            </w:r>
          </w:p>
        </w:tc>
        <w:tc>
          <w:tcPr>
            <w:tcW w:w="151" w:type="pct"/>
            <w:tcBorders>
              <w:top w:val="nil"/>
              <w:left w:val="nil"/>
              <w:bottom w:val="dotted" w:sz="4" w:space="0" w:color="auto"/>
              <w:right w:val="single" w:sz="4" w:space="0" w:color="auto"/>
            </w:tcBorders>
            <w:shd w:val="clear" w:color="000000" w:fill="FFFFFF"/>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10</w:t>
            </w:r>
          </w:p>
        </w:tc>
        <w:tc>
          <w:tcPr>
            <w:tcW w:w="151" w:type="pct"/>
            <w:tcBorders>
              <w:top w:val="nil"/>
              <w:left w:val="nil"/>
              <w:bottom w:val="dotted" w:sz="4" w:space="0" w:color="auto"/>
              <w:right w:val="single" w:sz="4" w:space="0" w:color="auto"/>
            </w:tcBorders>
            <w:shd w:val="clear" w:color="000000" w:fill="FFFFFF"/>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10</w:t>
            </w:r>
          </w:p>
        </w:tc>
        <w:tc>
          <w:tcPr>
            <w:tcW w:w="151" w:type="pct"/>
            <w:tcBorders>
              <w:top w:val="nil"/>
              <w:left w:val="nil"/>
              <w:bottom w:val="dotted" w:sz="4" w:space="0" w:color="auto"/>
              <w:right w:val="single" w:sz="4" w:space="0" w:color="auto"/>
            </w:tcBorders>
            <w:shd w:val="clear" w:color="000000" w:fill="FFFFFF"/>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10</w:t>
            </w:r>
          </w:p>
        </w:tc>
        <w:tc>
          <w:tcPr>
            <w:tcW w:w="151" w:type="pct"/>
            <w:tcBorders>
              <w:top w:val="nil"/>
              <w:left w:val="nil"/>
              <w:bottom w:val="dotted" w:sz="4" w:space="0" w:color="auto"/>
              <w:right w:val="single" w:sz="4" w:space="0" w:color="auto"/>
            </w:tcBorders>
            <w:shd w:val="clear" w:color="000000" w:fill="FFFFFF"/>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10</w:t>
            </w:r>
          </w:p>
        </w:tc>
        <w:tc>
          <w:tcPr>
            <w:tcW w:w="151" w:type="pct"/>
            <w:tcBorders>
              <w:top w:val="nil"/>
              <w:left w:val="nil"/>
              <w:bottom w:val="dotted" w:sz="4" w:space="0" w:color="auto"/>
              <w:right w:val="single" w:sz="4" w:space="0" w:color="auto"/>
            </w:tcBorders>
            <w:shd w:val="clear" w:color="000000" w:fill="FFFFFF"/>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10</w:t>
            </w:r>
          </w:p>
        </w:tc>
        <w:tc>
          <w:tcPr>
            <w:tcW w:w="151" w:type="pct"/>
            <w:tcBorders>
              <w:top w:val="nil"/>
              <w:left w:val="nil"/>
              <w:bottom w:val="dotted" w:sz="4" w:space="0" w:color="auto"/>
              <w:right w:val="nil"/>
            </w:tcBorders>
            <w:shd w:val="clear" w:color="000000" w:fill="FFFFFF"/>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10</w:t>
            </w:r>
          </w:p>
        </w:tc>
        <w:tc>
          <w:tcPr>
            <w:tcW w:w="177" w:type="pct"/>
            <w:vMerge/>
            <w:tcBorders>
              <w:top w:val="nil"/>
              <w:left w:val="single" w:sz="4" w:space="0" w:color="auto"/>
              <w:bottom w:val="single" w:sz="4" w:space="0" w:color="000000"/>
              <w:right w:val="single" w:sz="12" w:space="0" w:color="auto"/>
            </w:tcBorders>
            <w:vAlign w:val="center"/>
            <w:hideMark/>
          </w:tcPr>
          <w:p w:rsidR="00A86878" w:rsidRPr="00A86878" w:rsidRDefault="00A86878" w:rsidP="00A86878">
            <w:pPr>
              <w:spacing w:after="0"/>
              <w:jc w:val="left"/>
              <w:rPr>
                <w:b/>
                <w:bCs/>
                <w:color w:val="000000"/>
                <w:sz w:val="16"/>
                <w:szCs w:val="16"/>
                <w:lang w:eastAsia="en-GB"/>
              </w:rPr>
            </w:pPr>
          </w:p>
        </w:tc>
        <w:tc>
          <w:tcPr>
            <w:tcW w:w="151" w:type="pct"/>
            <w:tcBorders>
              <w:top w:val="nil"/>
              <w:left w:val="nil"/>
              <w:bottom w:val="dotted" w:sz="4" w:space="0" w:color="auto"/>
              <w:right w:val="single" w:sz="4" w:space="0" w:color="auto"/>
            </w:tcBorders>
            <w:shd w:val="clear" w:color="000000" w:fill="FFFFFF"/>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10</w:t>
            </w:r>
          </w:p>
        </w:tc>
        <w:tc>
          <w:tcPr>
            <w:tcW w:w="151" w:type="pct"/>
            <w:tcBorders>
              <w:top w:val="nil"/>
              <w:left w:val="single" w:sz="4" w:space="0" w:color="auto"/>
              <w:bottom w:val="dotted" w:sz="4" w:space="0" w:color="auto"/>
              <w:right w:val="single" w:sz="4" w:space="0" w:color="auto"/>
            </w:tcBorders>
            <w:shd w:val="clear" w:color="000000" w:fill="FFFFFF"/>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10</w:t>
            </w:r>
          </w:p>
        </w:tc>
        <w:tc>
          <w:tcPr>
            <w:tcW w:w="151" w:type="pct"/>
            <w:tcBorders>
              <w:top w:val="nil"/>
              <w:left w:val="nil"/>
              <w:bottom w:val="dotted" w:sz="4" w:space="0" w:color="auto"/>
              <w:right w:val="single" w:sz="4" w:space="0" w:color="auto"/>
            </w:tcBorders>
            <w:shd w:val="clear" w:color="000000" w:fill="FFFFFF"/>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10</w:t>
            </w:r>
          </w:p>
        </w:tc>
        <w:tc>
          <w:tcPr>
            <w:tcW w:w="151" w:type="pct"/>
            <w:tcBorders>
              <w:top w:val="nil"/>
              <w:left w:val="nil"/>
              <w:bottom w:val="dotted" w:sz="4" w:space="0" w:color="auto"/>
              <w:right w:val="single" w:sz="4" w:space="0" w:color="auto"/>
            </w:tcBorders>
            <w:shd w:val="clear" w:color="000000" w:fill="FFFFFF"/>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10</w:t>
            </w:r>
          </w:p>
        </w:tc>
        <w:tc>
          <w:tcPr>
            <w:tcW w:w="151" w:type="pct"/>
            <w:tcBorders>
              <w:top w:val="nil"/>
              <w:left w:val="nil"/>
              <w:bottom w:val="dotted" w:sz="4" w:space="0" w:color="auto"/>
              <w:right w:val="single" w:sz="4" w:space="0" w:color="auto"/>
            </w:tcBorders>
            <w:shd w:val="clear" w:color="000000" w:fill="FFFFFF"/>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10</w:t>
            </w:r>
          </w:p>
        </w:tc>
        <w:tc>
          <w:tcPr>
            <w:tcW w:w="151" w:type="pct"/>
            <w:tcBorders>
              <w:top w:val="nil"/>
              <w:left w:val="nil"/>
              <w:bottom w:val="dotted" w:sz="4" w:space="0" w:color="auto"/>
              <w:right w:val="single" w:sz="4" w:space="0" w:color="auto"/>
            </w:tcBorders>
            <w:shd w:val="clear" w:color="000000" w:fill="FFFFFF"/>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10</w:t>
            </w:r>
          </w:p>
        </w:tc>
        <w:tc>
          <w:tcPr>
            <w:tcW w:w="151" w:type="pct"/>
            <w:tcBorders>
              <w:top w:val="nil"/>
              <w:left w:val="nil"/>
              <w:bottom w:val="dotted" w:sz="4" w:space="0" w:color="auto"/>
              <w:right w:val="single" w:sz="4" w:space="0" w:color="auto"/>
            </w:tcBorders>
            <w:shd w:val="clear" w:color="000000" w:fill="FFFFFF"/>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10</w:t>
            </w:r>
          </w:p>
        </w:tc>
        <w:tc>
          <w:tcPr>
            <w:tcW w:w="151" w:type="pct"/>
            <w:tcBorders>
              <w:top w:val="nil"/>
              <w:left w:val="nil"/>
              <w:bottom w:val="dotted" w:sz="4" w:space="0" w:color="auto"/>
              <w:right w:val="single" w:sz="4" w:space="0" w:color="auto"/>
            </w:tcBorders>
            <w:shd w:val="clear" w:color="000000" w:fill="FFFFFF"/>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10</w:t>
            </w:r>
          </w:p>
        </w:tc>
        <w:tc>
          <w:tcPr>
            <w:tcW w:w="151" w:type="pct"/>
            <w:tcBorders>
              <w:top w:val="nil"/>
              <w:left w:val="nil"/>
              <w:bottom w:val="dotted" w:sz="4" w:space="0" w:color="auto"/>
              <w:right w:val="single" w:sz="4" w:space="0" w:color="auto"/>
            </w:tcBorders>
            <w:shd w:val="clear" w:color="000000" w:fill="FFFFFF"/>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10</w:t>
            </w:r>
          </w:p>
        </w:tc>
        <w:tc>
          <w:tcPr>
            <w:tcW w:w="151" w:type="pct"/>
            <w:tcBorders>
              <w:top w:val="nil"/>
              <w:left w:val="nil"/>
              <w:bottom w:val="dotted" w:sz="4" w:space="0" w:color="auto"/>
              <w:right w:val="single" w:sz="4" w:space="0" w:color="auto"/>
            </w:tcBorders>
            <w:shd w:val="clear" w:color="000000" w:fill="FFFFFF"/>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10</w:t>
            </w:r>
          </w:p>
        </w:tc>
        <w:tc>
          <w:tcPr>
            <w:tcW w:w="151" w:type="pct"/>
            <w:tcBorders>
              <w:top w:val="nil"/>
              <w:left w:val="nil"/>
              <w:bottom w:val="dotted" w:sz="4" w:space="0" w:color="auto"/>
              <w:right w:val="single" w:sz="4" w:space="0" w:color="auto"/>
            </w:tcBorders>
            <w:shd w:val="clear" w:color="000000" w:fill="FFFFFF"/>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10</w:t>
            </w:r>
          </w:p>
        </w:tc>
        <w:tc>
          <w:tcPr>
            <w:tcW w:w="151" w:type="pct"/>
            <w:tcBorders>
              <w:top w:val="nil"/>
              <w:left w:val="nil"/>
              <w:bottom w:val="dotted" w:sz="4" w:space="0" w:color="auto"/>
              <w:right w:val="single" w:sz="4" w:space="0" w:color="auto"/>
            </w:tcBorders>
            <w:shd w:val="clear" w:color="000000" w:fill="FFFFFF"/>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10</w:t>
            </w:r>
          </w:p>
        </w:tc>
        <w:tc>
          <w:tcPr>
            <w:tcW w:w="177" w:type="pct"/>
            <w:vMerge/>
            <w:tcBorders>
              <w:top w:val="nil"/>
              <w:left w:val="single" w:sz="4" w:space="0" w:color="auto"/>
              <w:bottom w:val="single" w:sz="4" w:space="0" w:color="000000"/>
              <w:right w:val="single" w:sz="8" w:space="0" w:color="auto"/>
            </w:tcBorders>
            <w:vAlign w:val="center"/>
            <w:hideMark/>
          </w:tcPr>
          <w:p w:rsidR="00A86878" w:rsidRPr="00A86878" w:rsidRDefault="00A86878" w:rsidP="00A86878">
            <w:pPr>
              <w:spacing w:after="0"/>
              <w:jc w:val="left"/>
              <w:rPr>
                <w:b/>
                <w:bCs/>
                <w:color w:val="000000"/>
                <w:sz w:val="16"/>
                <w:szCs w:val="16"/>
                <w:lang w:eastAsia="en-GB"/>
              </w:rPr>
            </w:pPr>
          </w:p>
        </w:tc>
      </w:tr>
      <w:tr w:rsidR="00A86878" w:rsidRPr="00A86878" w:rsidTr="00A86878">
        <w:trPr>
          <w:trHeight w:val="255"/>
        </w:trPr>
        <w:tc>
          <w:tcPr>
            <w:tcW w:w="148" w:type="pct"/>
            <w:vMerge/>
            <w:tcBorders>
              <w:top w:val="nil"/>
              <w:left w:val="single" w:sz="8" w:space="0" w:color="auto"/>
              <w:bottom w:val="single" w:sz="8" w:space="0" w:color="000000"/>
              <w:right w:val="single" w:sz="4" w:space="0" w:color="auto"/>
            </w:tcBorders>
            <w:vAlign w:val="center"/>
            <w:hideMark/>
          </w:tcPr>
          <w:p w:rsidR="00A86878" w:rsidRPr="00A86878" w:rsidRDefault="00A86878" w:rsidP="00A86878">
            <w:pPr>
              <w:spacing w:after="0"/>
              <w:jc w:val="left"/>
              <w:rPr>
                <w:rFonts w:ascii="Arial Black" w:hAnsi="Arial Black"/>
                <w:color w:val="000000"/>
                <w:sz w:val="16"/>
                <w:szCs w:val="16"/>
                <w:lang w:eastAsia="en-GB"/>
              </w:rPr>
            </w:pPr>
          </w:p>
        </w:tc>
        <w:tc>
          <w:tcPr>
            <w:tcW w:w="63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left"/>
              <w:rPr>
                <w:color w:val="000000"/>
                <w:sz w:val="16"/>
                <w:szCs w:val="16"/>
                <w:lang w:eastAsia="en-GB"/>
              </w:rPr>
            </w:pPr>
            <w:r w:rsidRPr="00A86878">
              <w:rPr>
                <w:color w:val="000000"/>
                <w:sz w:val="16"/>
                <w:szCs w:val="16"/>
                <w:lang w:eastAsia="en-GB"/>
              </w:rPr>
              <w:t xml:space="preserve">1 </w:t>
            </w:r>
            <w:proofErr w:type="spellStart"/>
            <w:r w:rsidRPr="00A86878">
              <w:rPr>
                <w:color w:val="000000"/>
                <w:sz w:val="16"/>
                <w:szCs w:val="16"/>
                <w:lang w:eastAsia="en-GB"/>
              </w:rPr>
              <w:t>Developper</w:t>
            </w:r>
            <w:proofErr w:type="spellEnd"/>
            <w:r w:rsidRPr="00A86878">
              <w:rPr>
                <w:color w:val="000000"/>
                <w:sz w:val="16"/>
                <w:szCs w:val="16"/>
                <w:lang w:eastAsia="en-GB"/>
              </w:rPr>
              <w:t xml:space="preserve"> (</w:t>
            </w:r>
            <w:proofErr w:type="spellStart"/>
            <w:r w:rsidRPr="00A86878">
              <w:rPr>
                <w:color w:val="000000"/>
                <w:sz w:val="16"/>
                <w:szCs w:val="16"/>
                <w:lang w:eastAsia="en-GB"/>
              </w:rPr>
              <w:t>Gizra</w:t>
            </w:r>
            <w:proofErr w:type="spellEnd"/>
            <w:r w:rsidRPr="00A86878">
              <w:rPr>
                <w:color w:val="000000"/>
                <w:sz w:val="16"/>
                <w:szCs w:val="16"/>
                <w:lang w:eastAsia="en-GB"/>
              </w:rPr>
              <w:t>) (100%)</w:t>
            </w:r>
          </w:p>
        </w:tc>
        <w:tc>
          <w:tcPr>
            <w:tcW w:w="417"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left"/>
              <w:rPr>
                <w:color w:val="000000"/>
                <w:sz w:val="16"/>
                <w:szCs w:val="16"/>
                <w:lang w:eastAsia="en-GB"/>
              </w:rPr>
            </w:pPr>
            <w:r w:rsidRPr="00A86878">
              <w:rPr>
                <w:color w:val="000000"/>
                <w:sz w:val="16"/>
                <w:szCs w:val="16"/>
                <w:lang w:eastAsia="en-GB"/>
              </w:rPr>
              <w:t>Nader Safadi</w:t>
            </w:r>
          </w:p>
        </w:tc>
        <w:tc>
          <w:tcPr>
            <w:tcW w:w="435"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left"/>
              <w:rPr>
                <w:color w:val="000000"/>
                <w:sz w:val="16"/>
                <w:szCs w:val="16"/>
                <w:lang w:eastAsia="en-GB"/>
              </w:rPr>
            </w:pPr>
            <w:r w:rsidRPr="00A86878">
              <w:rPr>
                <w:color w:val="000000"/>
                <w:sz w:val="16"/>
                <w:szCs w:val="16"/>
                <w:lang w:eastAsia="en-GB"/>
              </w:rPr>
              <w:t>DEVCO R6</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20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20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20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20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20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20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15</w:t>
            </w:r>
          </w:p>
        </w:tc>
        <w:tc>
          <w:tcPr>
            <w:tcW w:w="151" w:type="pct"/>
            <w:tcBorders>
              <w:top w:val="nil"/>
              <w:left w:val="nil"/>
              <w:bottom w:val="dotted" w:sz="4" w:space="0" w:color="auto"/>
              <w:right w:val="nil"/>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20</w:t>
            </w:r>
          </w:p>
        </w:tc>
        <w:tc>
          <w:tcPr>
            <w:tcW w:w="177" w:type="pct"/>
            <w:vMerge/>
            <w:tcBorders>
              <w:top w:val="nil"/>
              <w:left w:val="single" w:sz="4" w:space="0" w:color="auto"/>
              <w:bottom w:val="single" w:sz="4" w:space="0" w:color="000000"/>
              <w:right w:val="single" w:sz="12" w:space="0" w:color="auto"/>
            </w:tcBorders>
            <w:vAlign w:val="center"/>
            <w:hideMark/>
          </w:tcPr>
          <w:p w:rsidR="00A86878" w:rsidRPr="00A86878" w:rsidRDefault="00A86878" w:rsidP="00A86878">
            <w:pPr>
              <w:spacing w:after="0"/>
              <w:jc w:val="left"/>
              <w:rPr>
                <w:b/>
                <w:bCs/>
                <w:color w:val="000000"/>
                <w:sz w:val="16"/>
                <w:szCs w:val="16"/>
                <w:lang w:eastAsia="en-GB"/>
              </w:rPr>
            </w:pP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20</w:t>
            </w:r>
          </w:p>
        </w:tc>
        <w:tc>
          <w:tcPr>
            <w:tcW w:w="151" w:type="pct"/>
            <w:tcBorders>
              <w:top w:val="nil"/>
              <w:left w:val="single" w:sz="4" w:space="0" w:color="auto"/>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20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20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20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20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20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20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20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20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20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20</w:t>
            </w:r>
          </w:p>
        </w:tc>
        <w:tc>
          <w:tcPr>
            <w:tcW w:w="151" w:type="pct"/>
            <w:tcBorders>
              <w:top w:val="nil"/>
              <w:left w:val="nil"/>
              <w:bottom w:val="dotted" w:sz="4" w:space="0" w:color="auto"/>
              <w:right w:val="nil"/>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20</w:t>
            </w:r>
          </w:p>
        </w:tc>
        <w:tc>
          <w:tcPr>
            <w:tcW w:w="177" w:type="pct"/>
            <w:vMerge/>
            <w:tcBorders>
              <w:top w:val="nil"/>
              <w:left w:val="single" w:sz="4" w:space="0" w:color="auto"/>
              <w:bottom w:val="single" w:sz="4" w:space="0" w:color="000000"/>
              <w:right w:val="single" w:sz="8" w:space="0" w:color="auto"/>
            </w:tcBorders>
            <w:vAlign w:val="center"/>
            <w:hideMark/>
          </w:tcPr>
          <w:p w:rsidR="00A86878" w:rsidRPr="00A86878" w:rsidRDefault="00A86878" w:rsidP="00A86878">
            <w:pPr>
              <w:spacing w:after="0"/>
              <w:jc w:val="left"/>
              <w:rPr>
                <w:b/>
                <w:bCs/>
                <w:color w:val="000000"/>
                <w:sz w:val="16"/>
                <w:szCs w:val="16"/>
                <w:lang w:eastAsia="en-GB"/>
              </w:rPr>
            </w:pPr>
          </w:p>
        </w:tc>
      </w:tr>
      <w:tr w:rsidR="00A86878" w:rsidRPr="00A86878" w:rsidTr="00A86878">
        <w:trPr>
          <w:trHeight w:val="255"/>
        </w:trPr>
        <w:tc>
          <w:tcPr>
            <w:tcW w:w="148" w:type="pct"/>
            <w:vMerge/>
            <w:tcBorders>
              <w:top w:val="nil"/>
              <w:left w:val="single" w:sz="8" w:space="0" w:color="auto"/>
              <w:bottom w:val="single" w:sz="8" w:space="0" w:color="000000"/>
              <w:right w:val="single" w:sz="4" w:space="0" w:color="auto"/>
            </w:tcBorders>
            <w:vAlign w:val="center"/>
            <w:hideMark/>
          </w:tcPr>
          <w:p w:rsidR="00A86878" w:rsidRPr="00A86878" w:rsidRDefault="00A86878" w:rsidP="00A86878">
            <w:pPr>
              <w:spacing w:after="0"/>
              <w:jc w:val="left"/>
              <w:rPr>
                <w:rFonts w:ascii="Arial Black" w:hAnsi="Arial Black"/>
                <w:color w:val="000000"/>
                <w:sz w:val="16"/>
                <w:szCs w:val="16"/>
                <w:lang w:eastAsia="en-GB"/>
              </w:rPr>
            </w:pPr>
          </w:p>
        </w:tc>
        <w:tc>
          <w:tcPr>
            <w:tcW w:w="63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left"/>
              <w:rPr>
                <w:color w:val="000000"/>
                <w:sz w:val="16"/>
                <w:szCs w:val="16"/>
                <w:lang w:eastAsia="en-GB"/>
              </w:rPr>
            </w:pPr>
            <w:r w:rsidRPr="00A86878">
              <w:rPr>
                <w:color w:val="000000"/>
                <w:sz w:val="16"/>
                <w:szCs w:val="16"/>
                <w:lang w:eastAsia="en-GB"/>
              </w:rPr>
              <w:t>Developers Team 1 (100%)</w:t>
            </w:r>
          </w:p>
        </w:tc>
        <w:tc>
          <w:tcPr>
            <w:tcW w:w="417"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left"/>
              <w:rPr>
                <w:i/>
                <w:iCs/>
                <w:color w:val="000000"/>
                <w:sz w:val="16"/>
                <w:szCs w:val="16"/>
                <w:lang w:eastAsia="en-GB"/>
              </w:rPr>
            </w:pPr>
            <w:r w:rsidRPr="00A86878">
              <w:rPr>
                <w:i/>
                <w:iCs/>
                <w:color w:val="000000"/>
                <w:sz w:val="16"/>
                <w:szCs w:val="16"/>
                <w:lang w:eastAsia="en-GB"/>
              </w:rPr>
              <w:t>To be defined</w:t>
            </w:r>
          </w:p>
        </w:tc>
        <w:tc>
          <w:tcPr>
            <w:tcW w:w="435"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left"/>
              <w:rPr>
                <w:color w:val="000000"/>
                <w:sz w:val="16"/>
                <w:szCs w:val="16"/>
                <w:lang w:eastAsia="en-GB"/>
              </w:rPr>
            </w:pPr>
            <w:r w:rsidRPr="00A86878">
              <w:rPr>
                <w:color w:val="000000"/>
                <w:sz w:val="16"/>
                <w:szCs w:val="16"/>
                <w:lang w:eastAsia="en-GB"/>
              </w:rPr>
              <w:t>DEVCO R6</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60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60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60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30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60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60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60</w:t>
            </w:r>
          </w:p>
        </w:tc>
        <w:tc>
          <w:tcPr>
            <w:tcW w:w="151" w:type="pct"/>
            <w:tcBorders>
              <w:top w:val="nil"/>
              <w:left w:val="nil"/>
              <w:bottom w:val="dotted" w:sz="4" w:space="0" w:color="auto"/>
              <w:right w:val="nil"/>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60</w:t>
            </w:r>
          </w:p>
        </w:tc>
        <w:tc>
          <w:tcPr>
            <w:tcW w:w="177" w:type="pct"/>
            <w:vMerge/>
            <w:tcBorders>
              <w:top w:val="nil"/>
              <w:left w:val="single" w:sz="4" w:space="0" w:color="auto"/>
              <w:bottom w:val="single" w:sz="4" w:space="0" w:color="000000"/>
              <w:right w:val="single" w:sz="12" w:space="0" w:color="auto"/>
            </w:tcBorders>
            <w:vAlign w:val="center"/>
            <w:hideMark/>
          </w:tcPr>
          <w:p w:rsidR="00A86878" w:rsidRPr="00A86878" w:rsidRDefault="00A86878" w:rsidP="00A86878">
            <w:pPr>
              <w:spacing w:after="0"/>
              <w:jc w:val="left"/>
              <w:rPr>
                <w:b/>
                <w:bCs/>
                <w:color w:val="000000"/>
                <w:sz w:val="16"/>
                <w:szCs w:val="16"/>
                <w:lang w:eastAsia="en-GB"/>
              </w:rPr>
            </w:pP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60</w:t>
            </w:r>
          </w:p>
        </w:tc>
        <w:tc>
          <w:tcPr>
            <w:tcW w:w="151" w:type="pct"/>
            <w:tcBorders>
              <w:top w:val="nil"/>
              <w:left w:val="single" w:sz="4" w:space="0" w:color="auto"/>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60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60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30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60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60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60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60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60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60</w:t>
            </w:r>
          </w:p>
        </w:tc>
        <w:tc>
          <w:tcPr>
            <w:tcW w:w="151" w:type="pct"/>
            <w:tcBorders>
              <w:top w:val="nil"/>
              <w:left w:val="nil"/>
              <w:bottom w:val="dotted" w:sz="4" w:space="0" w:color="auto"/>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60</w:t>
            </w:r>
          </w:p>
        </w:tc>
        <w:tc>
          <w:tcPr>
            <w:tcW w:w="151" w:type="pct"/>
            <w:tcBorders>
              <w:top w:val="nil"/>
              <w:left w:val="nil"/>
              <w:bottom w:val="dotted" w:sz="4" w:space="0" w:color="auto"/>
              <w:right w:val="nil"/>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60</w:t>
            </w:r>
          </w:p>
        </w:tc>
        <w:tc>
          <w:tcPr>
            <w:tcW w:w="177" w:type="pct"/>
            <w:vMerge/>
            <w:tcBorders>
              <w:top w:val="nil"/>
              <w:left w:val="single" w:sz="4" w:space="0" w:color="auto"/>
              <w:bottom w:val="single" w:sz="4" w:space="0" w:color="000000"/>
              <w:right w:val="single" w:sz="8" w:space="0" w:color="auto"/>
            </w:tcBorders>
            <w:vAlign w:val="center"/>
            <w:hideMark/>
          </w:tcPr>
          <w:p w:rsidR="00A86878" w:rsidRPr="00A86878" w:rsidRDefault="00A86878" w:rsidP="00A86878">
            <w:pPr>
              <w:spacing w:after="0"/>
              <w:jc w:val="left"/>
              <w:rPr>
                <w:b/>
                <w:bCs/>
                <w:color w:val="000000"/>
                <w:sz w:val="16"/>
                <w:szCs w:val="16"/>
                <w:lang w:eastAsia="en-GB"/>
              </w:rPr>
            </w:pPr>
          </w:p>
        </w:tc>
      </w:tr>
      <w:tr w:rsidR="00A86878" w:rsidRPr="00A86878" w:rsidTr="00A86878">
        <w:trPr>
          <w:trHeight w:val="255"/>
        </w:trPr>
        <w:tc>
          <w:tcPr>
            <w:tcW w:w="148" w:type="pct"/>
            <w:vMerge/>
            <w:tcBorders>
              <w:top w:val="nil"/>
              <w:left w:val="single" w:sz="8" w:space="0" w:color="auto"/>
              <w:bottom w:val="single" w:sz="8" w:space="0" w:color="000000"/>
              <w:right w:val="single" w:sz="4" w:space="0" w:color="auto"/>
            </w:tcBorders>
            <w:vAlign w:val="center"/>
            <w:hideMark/>
          </w:tcPr>
          <w:p w:rsidR="00A86878" w:rsidRPr="00A86878" w:rsidRDefault="00A86878" w:rsidP="00A86878">
            <w:pPr>
              <w:spacing w:after="0"/>
              <w:jc w:val="left"/>
              <w:rPr>
                <w:rFonts w:ascii="Arial Black" w:hAnsi="Arial Black"/>
                <w:color w:val="000000"/>
                <w:sz w:val="16"/>
                <w:szCs w:val="16"/>
                <w:lang w:eastAsia="en-GB"/>
              </w:rPr>
            </w:pPr>
          </w:p>
        </w:tc>
        <w:tc>
          <w:tcPr>
            <w:tcW w:w="631" w:type="pct"/>
            <w:tcBorders>
              <w:top w:val="nil"/>
              <w:left w:val="nil"/>
              <w:bottom w:val="nil"/>
              <w:right w:val="single" w:sz="4" w:space="0" w:color="auto"/>
            </w:tcBorders>
            <w:shd w:val="clear" w:color="auto" w:fill="auto"/>
            <w:vAlign w:val="center"/>
            <w:hideMark/>
          </w:tcPr>
          <w:p w:rsidR="00A86878" w:rsidRPr="00A86878" w:rsidRDefault="00A86878" w:rsidP="00A86878">
            <w:pPr>
              <w:spacing w:after="0"/>
              <w:jc w:val="left"/>
              <w:rPr>
                <w:color w:val="000000"/>
                <w:sz w:val="16"/>
                <w:szCs w:val="16"/>
                <w:lang w:eastAsia="en-GB"/>
              </w:rPr>
            </w:pPr>
            <w:r w:rsidRPr="00A86878">
              <w:rPr>
                <w:color w:val="000000"/>
                <w:sz w:val="16"/>
                <w:szCs w:val="16"/>
                <w:lang w:eastAsia="en-GB"/>
              </w:rPr>
              <w:t>Developers Team 2 (100%)</w:t>
            </w:r>
          </w:p>
        </w:tc>
        <w:tc>
          <w:tcPr>
            <w:tcW w:w="417" w:type="pct"/>
            <w:tcBorders>
              <w:top w:val="nil"/>
              <w:left w:val="nil"/>
              <w:bottom w:val="nil"/>
              <w:right w:val="single" w:sz="4" w:space="0" w:color="auto"/>
            </w:tcBorders>
            <w:shd w:val="clear" w:color="auto" w:fill="auto"/>
            <w:vAlign w:val="center"/>
            <w:hideMark/>
          </w:tcPr>
          <w:p w:rsidR="00A86878" w:rsidRPr="00A86878" w:rsidRDefault="00A86878" w:rsidP="00A86878">
            <w:pPr>
              <w:spacing w:after="0"/>
              <w:jc w:val="left"/>
              <w:rPr>
                <w:i/>
                <w:iCs/>
                <w:color w:val="000000"/>
                <w:sz w:val="16"/>
                <w:szCs w:val="16"/>
                <w:lang w:eastAsia="en-GB"/>
              </w:rPr>
            </w:pPr>
            <w:r w:rsidRPr="00A86878">
              <w:rPr>
                <w:i/>
                <w:iCs/>
                <w:color w:val="000000"/>
                <w:sz w:val="16"/>
                <w:szCs w:val="16"/>
                <w:lang w:eastAsia="en-GB"/>
              </w:rPr>
              <w:t>To be defined</w:t>
            </w:r>
          </w:p>
        </w:tc>
        <w:tc>
          <w:tcPr>
            <w:tcW w:w="435" w:type="pct"/>
            <w:tcBorders>
              <w:top w:val="nil"/>
              <w:left w:val="nil"/>
              <w:bottom w:val="nil"/>
              <w:right w:val="single" w:sz="4" w:space="0" w:color="auto"/>
            </w:tcBorders>
            <w:shd w:val="clear" w:color="auto" w:fill="auto"/>
            <w:vAlign w:val="center"/>
            <w:hideMark/>
          </w:tcPr>
          <w:p w:rsidR="00A86878" w:rsidRPr="00A86878" w:rsidRDefault="00A86878" w:rsidP="00A86878">
            <w:pPr>
              <w:spacing w:after="0"/>
              <w:jc w:val="left"/>
              <w:rPr>
                <w:color w:val="000000"/>
                <w:sz w:val="16"/>
                <w:szCs w:val="16"/>
                <w:lang w:eastAsia="en-GB"/>
              </w:rPr>
            </w:pPr>
            <w:r w:rsidRPr="00A86878">
              <w:rPr>
                <w:color w:val="000000"/>
                <w:sz w:val="16"/>
                <w:szCs w:val="16"/>
                <w:lang w:eastAsia="en-GB"/>
              </w:rPr>
              <w:t>DEVCO R6</w:t>
            </w:r>
          </w:p>
        </w:tc>
        <w:tc>
          <w:tcPr>
            <w:tcW w:w="151" w:type="pct"/>
            <w:tcBorders>
              <w:top w:val="nil"/>
              <w:left w:val="nil"/>
              <w:bottom w:val="nil"/>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0</w:t>
            </w:r>
          </w:p>
        </w:tc>
        <w:tc>
          <w:tcPr>
            <w:tcW w:w="151" w:type="pct"/>
            <w:tcBorders>
              <w:top w:val="nil"/>
              <w:left w:val="nil"/>
              <w:bottom w:val="nil"/>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0</w:t>
            </w:r>
          </w:p>
        </w:tc>
        <w:tc>
          <w:tcPr>
            <w:tcW w:w="151" w:type="pct"/>
            <w:tcBorders>
              <w:top w:val="nil"/>
              <w:left w:val="nil"/>
              <w:bottom w:val="nil"/>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0</w:t>
            </w:r>
          </w:p>
        </w:tc>
        <w:tc>
          <w:tcPr>
            <w:tcW w:w="151" w:type="pct"/>
            <w:tcBorders>
              <w:top w:val="nil"/>
              <w:left w:val="nil"/>
              <w:bottom w:val="nil"/>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60</w:t>
            </w:r>
          </w:p>
        </w:tc>
        <w:tc>
          <w:tcPr>
            <w:tcW w:w="151" w:type="pct"/>
            <w:tcBorders>
              <w:top w:val="nil"/>
              <w:left w:val="nil"/>
              <w:bottom w:val="nil"/>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60</w:t>
            </w:r>
          </w:p>
        </w:tc>
        <w:tc>
          <w:tcPr>
            <w:tcW w:w="151" w:type="pct"/>
            <w:tcBorders>
              <w:top w:val="nil"/>
              <w:left w:val="nil"/>
              <w:bottom w:val="nil"/>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60</w:t>
            </w:r>
          </w:p>
        </w:tc>
        <w:tc>
          <w:tcPr>
            <w:tcW w:w="151" w:type="pct"/>
            <w:tcBorders>
              <w:top w:val="nil"/>
              <w:left w:val="nil"/>
              <w:bottom w:val="nil"/>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60</w:t>
            </w:r>
          </w:p>
        </w:tc>
        <w:tc>
          <w:tcPr>
            <w:tcW w:w="151" w:type="pct"/>
            <w:tcBorders>
              <w:top w:val="nil"/>
              <w:left w:val="nil"/>
              <w:bottom w:val="nil"/>
              <w:right w:val="nil"/>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60</w:t>
            </w:r>
          </w:p>
        </w:tc>
        <w:tc>
          <w:tcPr>
            <w:tcW w:w="177" w:type="pct"/>
            <w:vMerge/>
            <w:tcBorders>
              <w:top w:val="nil"/>
              <w:left w:val="single" w:sz="4" w:space="0" w:color="auto"/>
              <w:bottom w:val="single" w:sz="4" w:space="0" w:color="000000"/>
              <w:right w:val="single" w:sz="12" w:space="0" w:color="auto"/>
            </w:tcBorders>
            <w:vAlign w:val="center"/>
            <w:hideMark/>
          </w:tcPr>
          <w:p w:rsidR="00A86878" w:rsidRPr="00A86878" w:rsidRDefault="00A86878" w:rsidP="00A86878">
            <w:pPr>
              <w:spacing w:after="0"/>
              <w:jc w:val="left"/>
              <w:rPr>
                <w:b/>
                <w:bCs/>
                <w:color w:val="000000"/>
                <w:sz w:val="16"/>
                <w:szCs w:val="16"/>
                <w:lang w:eastAsia="en-GB"/>
              </w:rPr>
            </w:pPr>
          </w:p>
        </w:tc>
        <w:tc>
          <w:tcPr>
            <w:tcW w:w="151" w:type="pct"/>
            <w:tcBorders>
              <w:top w:val="nil"/>
              <w:left w:val="nil"/>
              <w:bottom w:val="nil"/>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60</w:t>
            </w:r>
          </w:p>
        </w:tc>
        <w:tc>
          <w:tcPr>
            <w:tcW w:w="151" w:type="pct"/>
            <w:tcBorders>
              <w:top w:val="nil"/>
              <w:left w:val="single" w:sz="4" w:space="0" w:color="auto"/>
              <w:bottom w:val="nil"/>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60</w:t>
            </w:r>
          </w:p>
        </w:tc>
        <w:tc>
          <w:tcPr>
            <w:tcW w:w="151" w:type="pct"/>
            <w:tcBorders>
              <w:top w:val="nil"/>
              <w:left w:val="nil"/>
              <w:bottom w:val="nil"/>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60</w:t>
            </w:r>
          </w:p>
        </w:tc>
        <w:tc>
          <w:tcPr>
            <w:tcW w:w="151" w:type="pct"/>
            <w:tcBorders>
              <w:top w:val="nil"/>
              <w:left w:val="nil"/>
              <w:bottom w:val="nil"/>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60</w:t>
            </w:r>
          </w:p>
        </w:tc>
        <w:tc>
          <w:tcPr>
            <w:tcW w:w="151" w:type="pct"/>
            <w:tcBorders>
              <w:top w:val="nil"/>
              <w:left w:val="nil"/>
              <w:bottom w:val="nil"/>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60</w:t>
            </w:r>
          </w:p>
        </w:tc>
        <w:tc>
          <w:tcPr>
            <w:tcW w:w="151" w:type="pct"/>
            <w:tcBorders>
              <w:top w:val="nil"/>
              <w:left w:val="nil"/>
              <w:bottom w:val="nil"/>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60</w:t>
            </w:r>
          </w:p>
        </w:tc>
        <w:tc>
          <w:tcPr>
            <w:tcW w:w="151" w:type="pct"/>
            <w:tcBorders>
              <w:top w:val="nil"/>
              <w:left w:val="nil"/>
              <w:bottom w:val="nil"/>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60</w:t>
            </w:r>
          </w:p>
        </w:tc>
        <w:tc>
          <w:tcPr>
            <w:tcW w:w="151" w:type="pct"/>
            <w:tcBorders>
              <w:top w:val="nil"/>
              <w:left w:val="nil"/>
              <w:bottom w:val="nil"/>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60</w:t>
            </w:r>
          </w:p>
        </w:tc>
        <w:tc>
          <w:tcPr>
            <w:tcW w:w="151" w:type="pct"/>
            <w:tcBorders>
              <w:top w:val="nil"/>
              <w:left w:val="nil"/>
              <w:bottom w:val="nil"/>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60</w:t>
            </w:r>
          </w:p>
        </w:tc>
        <w:tc>
          <w:tcPr>
            <w:tcW w:w="151" w:type="pct"/>
            <w:tcBorders>
              <w:top w:val="nil"/>
              <w:left w:val="nil"/>
              <w:bottom w:val="nil"/>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60</w:t>
            </w:r>
          </w:p>
        </w:tc>
        <w:tc>
          <w:tcPr>
            <w:tcW w:w="151" w:type="pct"/>
            <w:tcBorders>
              <w:top w:val="nil"/>
              <w:left w:val="nil"/>
              <w:bottom w:val="nil"/>
              <w:right w:val="single" w:sz="4" w:space="0" w:color="auto"/>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60</w:t>
            </w:r>
          </w:p>
        </w:tc>
        <w:tc>
          <w:tcPr>
            <w:tcW w:w="151" w:type="pct"/>
            <w:tcBorders>
              <w:top w:val="nil"/>
              <w:left w:val="nil"/>
              <w:bottom w:val="nil"/>
              <w:right w:val="nil"/>
            </w:tcBorders>
            <w:shd w:val="clear" w:color="auto" w:fill="auto"/>
            <w:vAlign w:val="center"/>
            <w:hideMark/>
          </w:tcPr>
          <w:p w:rsidR="00A86878" w:rsidRPr="00A86878" w:rsidRDefault="00A86878" w:rsidP="00A86878">
            <w:pPr>
              <w:spacing w:after="0"/>
              <w:jc w:val="center"/>
              <w:rPr>
                <w:color w:val="000000"/>
                <w:sz w:val="16"/>
                <w:szCs w:val="16"/>
                <w:lang w:eastAsia="en-GB"/>
              </w:rPr>
            </w:pPr>
            <w:r w:rsidRPr="00A86878">
              <w:rPr>
                <w:color w:val="000000"/>
                <w:sz w:val="16"/>
                <w:szCs w:val="16"/>
                <w:lang w:eastAsia="en-GB"/>
              </w:rPr>
              <w:t>60</w:t>
            </w:r>
          </w:p>
        </w:tc>
        <w:tc>
          <w:tcPr>
            <w:tcW w:w="177" w:type="pct"/>
            <w:vMerge/>
            <w:tcBorders>
              <w:top w:val="nil"/>
              <w:left w:val="single" w:sz="4" w:space="0" w:color="auto"/>
              <w:bottom w:val="single" w:sz="4" w:space="0" w:color="000000"/>
              <w:right w:val="single" w:sz="8" w:space="0" w:color="auto"/>
            </w:tcBorders>
            <w:vAlign w:val="center"/>
            <w:hideMark/>
          </w:tcPr>
          <w:p w:rsidR="00A86878" w:rsidRPr="00A86878" w:rsidRDefault="00A86878" w:rsidP="00A86878">
            <w:pPr>
              <w:spacing w:after="0"/>
              <w:jc w:val="left"/>
              <w:rPr>
                <w:b/>
                <w:bCs/>
                <w:color w:val="000000"/>
                <w:sz w:val="16"/>
                <w:szCs w:val="16"/>
                <w:lang w:eastAsia="en-GB"/>
              </w:rPr>
            </w:pPr>
          </w:p>
        </w:tc>
      </w:tr>
      <w:tr w:rsidR="00A86878" w:rsidRPr="00A86878" w:rsidTr="00A86878">
        <w:trPr>
          <w:trHeight w:val="357"/>
        </w:trPr>
        <w:tc>
          <w:tcPr>
            <w:tcW w:w="148" w:type="pct"/>
            <w:vMerge/>
            <w:tcBorders>
              <w:top w:val="nil"/>
              <w:left w:val="single" w:sz="8" w:space="0" w:color="auto"/>
              <w:bottom w:val="single" w:sz="8" w:space="0" w:color="000000"/>
              <w:right w:val="single" w:sz="4" w:space="0" w:color="auto"/>
            </w:tcBorders>
            <w:vAlign w:val="center"/>
            <w:hideMark/>
          </w:tcPr>
          <w:p w:rsidR="00A86878" w:rsidRPr="00A86878" w:rsidRDefault="00A86878" w:rsidP="00A86878">
            <w:pPr>
              <w:spacing w:after="0"/>
              <w:jc w:val="left"/>
              <w:rPr>
                <w:rFonts w:ascii="Arial Black" w:hAnsi="Arial Black"/>
                <w:color w:val="000000"/>
                <w:sz w:val="16"/>
                <w:szCs w:val="16"/>
                <w:lang w:eastAsia="en-GB"/>
              </w:rPr>
            </w:pPr>
          </w:p>
        </w:tc>
        <w:tc>
          <w:tcPr>
            <w:tcW w:w="631" w:type="pct"/>
            <w:tcBorders>
              <w:top w:val="single" w:sz="4" w:space="0" w:color="auto"/>
              <w:left w:val="nil"/>
              <w:bottom w:val="single" w:sz="8" w:space="0" w:color="auto"/>
              <w:right w:val="single" w:sz="4" w:space="0" w:color="auto"/>
            </w:tcBorders>
            <w:shd w:val="clear" w:color="auto" w:fill="auto"/>
            <w:vAlign w:val="center"/>
            <w:hideMark/>
          </w:tcPr>
          <w:p w:rsidR="00A86878" w:rsidRPr="00A86878" w:rsidRDefault="00A86878" w:rsidP="00A86878">
            <w:pPr>
              <w:spacing w:after="0"/>
              <w:jc w:val="left"/>
              <w:rPr>
                <w:color w:val="000000"/>
                <w:sz w:val="16"/>
                <w:szCs w:val="16"/>
                <w:lang w:eastAsia="en-GB"/>
              </w:rPr>
            </w:pPr>
            <w:r w:rsidRPr="00A86878">
              <w:rPr>
                <w:color w:val="000000"/>
                <w:sz w:val="16"/>
                <w:szCs w:val="16"/>
                <w:lang w:eastAsia="en-GB"/>
              </w:rPr>
              <w:t> </w:t>
            </w:r>
          </w:p>
        </w:tc>
        <w:tc>
          <w:tcPr>
            <w:tcW w:w="417" w:type="pct"/>
            <w:tcBorders>
              <w:top w:val="single" w:sz="4" w:space="0" w:color="auto"/>
              <w:left w:val="nil"/>
              <w:bottom w:val="single" w:sz="8" w:space="0" w:color="auto"/>
              <w:right w:val="single" w:sz="4" w:space="0" w:color="auto"/>
            </w:tcBorders>
            <w:shd w:val="clear" w:color="auto" w:fill="auto"/>
            <w:vAlign w:val="center"/>
            <w:hideMark/>
          </w:tcPr>
          <w:p w:rsidR="00A86878" w:rsidRPr="00A86878" w:rsidRDefault="00A86878" w:rsidP="00A86878">
            <w:pPr>
              <w:spacing w:after="0"/>
              <w:jc w:val="left"/>
              <w:rPr>
                <w:color w:val="000000"/>
                <w:sz w:val="16"/>
                <w:szCs w:val="16"/>
                <w:lang w:eastAsia="en-GB"/>
              </w:rPr>
            </w:pPr>
            <w:r w:rsidRPr="00A86878">
              <w:rPr>
                <w:color w:val="000000"/>
                <w:sz w:val="16"/>
                <w:szCs w:val="16"/>
                <w:lang w:eastAsia="en-GB"/>
              </w:rPr>
              <w:t> </w:t>
            </w:r>
          </w:p>
        </w:tc>
        <w:tc>
          <w:tcPr>
            <w:tcW w:w="435" w:type="pct"/>
            <w:tcBorders>
              <w:top w:val="single" w:sz="4" w:space="0" w:color="auto"/>
              <w:left w:val="nil"/>
              <w:bottom w:val="single" w:sz="8" w:space="0" w:color="auto"/>
              <w:right w:val="single" w:sz="4" w:space="0" w:color="auto"/>
            </w:tcBorders>
            <w:shd w:val="clear" w:color="000000" w:fill="FFFFFF"/>
            <w:noWrap/>
            <w:vAlign w:val="center"/>
            <w:hideMark/>
          </w:tcPr>
          <w:p w:rsidR="00A86878" w:rsidRPr="00A86878" w:rsidRDefault="00A86878" w:rsidP="00A86878">
            <w:pPr>
              <w:spacing w:after="0"/>
              <w:jc w:val="right"/>
              <w:rPr>
                <w:b/>
                <w:bCs/>
                <w:color w:val="000000"/>
                <w:sz w:val="16"/>
                <w:szCs w:val="16"/>
                <w:lang w:eastAsia="en-GB"/>
              </w:rPr>
            </w:pPr>
            <w:r w:rsidRPr="00A86878">
              <w:rPr>
                <w:b/>
                <w:bCs/>
                <w:color w:val="000000"/>
                <w:sz w:val="16"/>
                <w:szCs w:val="16"/>
                <w:lang w:eastAsia="en-GB"/>
              </w:rPr>
              <w:t>Total (man days)</w:t>
            </w:r>
          </w:p>
        </w:tc>
        <w:tc>
          <w:tcPr>
            <w:tcW w:w="151" w:type="pct"/>
            <w:tcBorders>
              <w:top w:val="single" w:sz="4" w:space="0" w:color="auto"/>
              <w:left w:val="single" w:sz="4" w:space="0" w:color="auto"/>
              <w:bottom w:val="single" w:sz="8" w:space="0" w:color="auto"/>
              <w:right w:val="single" w:sz="4" w:space="0" w:color="auto"/>
            </w:tcBorders>
            <w:shd w:val="clear" w:color="000000" w:fill="F2DCDB"/>
            <w:vAlign w:val="center"/>
            <w:hideMark/>
          </w:tcPr>
          <w:p w:rsidR="00A86878" w:rsidRPr="00A86878" w:rsidRDefault="00A86878" w:rsidP="00A86878">
            <w:pPr>
              <w:spacing w:after="0"/>
              <w:jc w:val="center"/>
              <w:rPr>
                <w:b/>
                <w:bCs/>
                <w:color w:val="000000"/>
                <w:sz w:val="16"/>
                <w:szCs w:val="16"/>
                <w:lang w:eastAsia="en-GB"/>
              </w:rPr>
            </w:pPr>
            <w:r w:rsidRPr="00A86878">
              <w:rPr>
                <w:b/>
                <w:bCs/>
                <w:color w:val="000000"/>
                <w:sz w:val="16"/>
                <w:szCs w:val="16"/>
                <w:lang w:eastAsia="en-GB"/>
              </w:rPr>
              <w:t>152</w:t>
            </w:r>
          </w:p>
        </w:tc>
        <w:tc>
          <w:tcPr>
            <w:tcW w:w="151" w:type="pct"/>
            <w:tcBorders>
              <w:top w:val="single" w:sz="4" w:space="0" w:color="auto"/>
              <w:left w:val="nil"/>
              <w:bottom w:val="single" w:sz="8" w:space="0" w:color="auto"/>
              <w:right w:val="single" w:sz="4" w:space="0" w:color="auto"/>
            </w:tcBorders>
            <w:shd w:val="clear" w:color="000000" w:fill="F2DCDB"/>
            <w:vAlign w:val="center"/>
            <w:hideMark/>
          </w:tcPr>
          <w:p w:rsidR="00A86878" w:rsidRPr="00A86878" w:rsidRDefault="00A86878" w:rsidP="00A86878">
            <w:pPr>
              <w:spacing w:after="0"/>
              <w:jc w:val="center"/>
              <w:rPr>
                <w:b/>
                <w:bCs/>
                <w:color w:val="000000"/>
                <w:sz w:val="16"/>
                <w:szCs w:val="16"/>
                <w:lang w:eastAsia="en-GB"/>
              </w:rPr>
            </w:pPr>
            <w:r w:rsidRPr="00A86878">
              <w:rPr>
                <w:b/>
                <w:bCs/>
                <w:color w:val="000000"/>
                <w:sz w:val="16"/>
                <w:szCs w:val="16"/>
                <w:lang w:eastAsia="en-GB"/>
              </w:rPr>
              <w:t>156</w:t>
            </w:r>
          </w:p>
        </w:tc>
        <w:tc>
          <w:tcPr>
            <w:tcW w:w="151" w:type="pct"/>
            <w:tcBorders>
              <w:top w:val="single" w:sz="4" w:space="0" w:color="auto"/>
              <w:left w:val="nil"/>
              <w:bottom w:val="single" w:sz="8" w:space="0" w:color="auto"/>
              <w:right w:val="single" w:sz="4" w:space="0" w:color="auto"/>
            </w:tcBorders>
            <w:shd w:val="clear" w:color="000000" w:fill="F2DCDB"/>
            <w:vAlign w:val="center"/>
            <w:hideMark/>
          </w:tcPr>
          <w:p w:rsidR="00A86878" w:rsidRPr="00A86878" w:rsidRDefault="00A86878" w:rsidP="00A86878">
            <w:pPr>
              <w:spacing w:after="0"/>
              <w:jc w:val="center"/>
              <w:rPr>
                <w:b/>
                <w:bCs/>
                <w:color w:val="000000"/>
                <w:sz w:val="16"/>
                <w:szCs w:val="16"/>
                <w:lang w:eastAsia="en-GB"/>
              </w:rPr>
            </w:pPr>
            <w:r w:rsidRPr="00A86878">
              <w:rPr>
                <w:b/>
                <w:bCs/>
                <w:color w:val="000000"/>
                <w:sz w:val="16"/>
                <w:szCs w:val="16"/>
                <w:lang w:eastAsia="en-GB"/>
              </w:rPr>
              <w:t>153</w:t>
            </w:r>
          </w:p>
        </w:tc>
        <w:tc>
          <w:tcPr>
            <w:tcW w:w="151" w:type="pct"/>
            <w:tcBorders>
              <w:top w:val="single" w:sz="4" w:space="0" w:color="auto"/>
              <w:left w:val="nil"/>
              <w:bottom w:val="single" w:sz="8" w:space="0" w:color="auto"/>
              <w:right w:val="single" w:sz="4" w:space="0" w:color="auto"/>
            </w:tcBorders>
            <w:shd w:val="clear" w:color="000000" w:fill="F2DCDB"/>
            <w:vAlign w:val="center"/>
            <w:hideMark/>
          </w:tcPr>
          <w:p w:rsidR="00A86878" w:rsidRPr="00A86878" w:rsidRDefault="00A86878" w:rsidP="00A86878">
            <w:pPr>
              <w:spacing w:after="0"/>
              <w:jc w:val="center"/>
              <w:rPr>
                <w:b/>
                <w:bCs/>
                <w:color w:val="000000"/>
                <w:sz w:val="16"/>
                <w:szCs w:val="16"/>
                <w:lang w:eastAsia="en-GB"/>
              </w:rPr>
            </w:pPr>
            <w:r w:rsidRPr="00A86878">
              <w:rPr>
                <w:b/>
                <w:bCs/>
                <w:color w:val="000000"/>
                <w:sz w:val="16"/>
                <w:szCs w:val="16"/>
                <w:lang w:eastAsia="en-GB"/>
              </w:rPr>
              <w:t>159</w:t>
            </w:r>
          </w:p>
        </w:tc>
        <w:tc>
          <w:tcPr>
            <w:tcW w:w="151" w:type="pct"/>
            <w:tcBorders>
              <w:top w:val="single" w:sz="4" w:space="0" w:color="auto"/>
              <w:left w:val="nil"/>
              <w:bottom w:val="single" w:sz="8" w:space="0" w:color="auto"/>
              <w:right w:val="single" w:sz="4" w:space="0" w:color="auto"/>
            </w:tcBorders>
            <w:shd w:val="clear" w:color="000000" w:fill="F2DCDB"/>
            <w:vAlign w:val="center"/>
            <w:hideMark/>
          </w:tcPr>
          <w:p w:rsidR="00A86878" w:rsidRPr="00A86878" w:rsidRDefault="00A86878" w:rsidP="00A86878">
            <w:pPr>
              <w:spacing w:after="0"/>
              <w:jc w:val="center"/>
              <w:rPr>
                <w:b/>
                <w:bCs/>
                <w:color w:val="000000"/>
                <w:sz w:val="16"/>
                <w:szCs w:val="16"/>
                <w:lang w:eastAsia="en-GB"/>
              </w:rPr>
            </w:pPr>
            <w:r w:rsidRPr="00A86878">
              <w:rPr>
                <w:b/>
                <w:bCs/>
                <w:color w:val="000000"/>
                <w:sz w:val="16"/>
                <w:szCs w:val="16"/>
                <w:lang w:eastAsia="en-GB"/>
              </w:rPr>
              <w:t>216</w:t>
            </w:r>
          </w:p>
        </w:tc>
        <w:tc>
          <w:tcPr>
            <w:tcW w:w="151" w:type="pct"/>
            <w:tcBorders>
              <w:top w:val="single" w:sz="4" w:space="0" w:color="auto"/>
              <w:left w:val="nil"/>
              <w:bottom w:val="single" w:sz="8" w:space="0" w:color="auto"/>
              <w:right w:val="single" w:sz="4" w:space="0" w:color="auto"/>
            </w:tcBorders>
            <w:shd w:val="clear" w:color="000000" w:fill="F2DCDB"/>
            <w:vAlign w:val="center"/>
            <w:hideMark/>
          </w:tcPr>
          <w:p w:rsidR="00A86878" w:rsidRPr="00A86878" w:rsidRDefault="00A86878" w:rsidP="00A86878">
            <w:pPr>
              <w:spacing w:after="0"/>
              <w:jc w:val="center"/>
              <w:rPr>
                <w:b/>
                <w:bCs/>
                <w:color w:val="000000"/>
                <w:sz w:val="16"/>
                <w:szCs w:val="16"/>
                <w:lang w:eastAsia="en-GB"/>
              </w:rPr>
            </w:pPr>
            <w:r w:rsidRPr="00A86878">
              <w:rPr>
                <w:b/>
                <w:bCs/>
                <w:color w:val="000000"/>
                <w:sz w:val="16"/>
                <w:szCs w:val="16"/>
                <w:lang w:eastAsia="en-GB"/>
              </w:rPr>
              <w:t>215</w:t>
            </w:r>
          </w:p>
        </w:tc>
        <w:tc>
          <w:tcPr>
            <w:tcW w:w="151" w:type="pct"/>
            <w:tcBorders>
              <w:top w:val="single" w:sz="4" w:space="0" w:color="auto"/>
              <w:left w:val="nil"/>
              <w:bottom w:val="single" w:sz="8" w:space="0" w:color="auto"/>
              <w:right w:val="single" w:sz="4" w:space="0" w:color="auto"/>
            </w:tcBorders>
            <w:shd w:val="clear" w:color="000000" w:fill="F2DCDB"/>
            <w:vAlign w:val="center"/>
            <w:hideMark/>
          </w:tcPr>
          <w:p w:rsidR="00A86878" w:rsidRPr="00A86878" w:rsidRDefault="00A86878" w:rsidP="00A86878">
            <w:pPr>
              <w:spacing w:after="0"/>
              <w:jc w:val="center"/>
              <w:rPr>
                <w:b/>
                <w:bCs/>
                <w:color w:val="000000"/>
                <w:sz w:val="16"/>
                <w:szCs w:val="16"/>
                <w:lang w:eastAsia="en-GB"/>
              </w:rPr>
            </w:pPr>
            <w:r w:rsidRPr="00A86878">
              <w:rPr>
                <w:b/>
                <w:bCs/>
                <w:color w:val="000000"/>
                <w:sz w:val="16"/>
                <w:szCs w:val="16"/>
                <w:lang w:eastAsia="en-GB"/>
              </w:rPr>
              <w:t>200</w:t>
            </w:r>
          </w:p>
        </w:tc>
        <w:tc>
          <w:tcPr>
            <w:tcW w:w="151" w:type="pct"/>
            <w:tcBorders>
              <w:top w:val="single" w:sz="4" w:space="0" w:color="auto"/>
              <w:left w:val="nil"/>
              <w:bottom w:val="single" w:sz="8" w:space="0" w:color="auto"/>
              <w:right w:val="nil"/>
            </w:tcBorders>
            <w:shd w:val="clear" w:color="000000" w:fill="F2DCDB"/>
            <w:vAlign w:val="center"/>
            <w:hideMark/>
          </w:tcPr>
          <w:p w:rsidR="00A86878" w:rsidRPr="00A86878" w:rsidRDefault="00A86878" w:rsidP="00A86878">
            <w:pPr>
              <w:spacing w:after="0"/>
              <w:jc w:val="center"/>
              <w:rPr>
                <w:b/>
                <w:bCs/>
                <w:color w:val="000000"/>
                <w:sz w:val="16"/>
                <w:szCs w:val="16"/>
                <w:lang w:eastAsia="en-GB"/>
              </w:rPr>
            </w:pPr>
            <w:r w:rsidRPr="00A86878">
              <w:rPr>
                <w:b/>
                <w:bCs/>
                <w:color w:val="000000"/>
                <w:sz w:val="16"/>
                <w:szCs w:val="16"/>
                <w:lang w:eastAsia="en-GB"/>
              </w:rPr>
              <w:t>211</w:t>
            </w:r>
          </w:p>
        </w:tc>
        <w:tc>
          <w:tcPr>
            <w:tcW w:w="177" w:type="pct"/>
            <w:tcBorders>
              <w:top w:val="nil"/>
              <w:left w:val="single" w:sz="4" w:space="0" w:color="auto"/>
              <w:bottom w:val="single" w:sz="8" w:space="0" w:color="auto"/>
              <w:right w:val="single" w:sz="12" w:space="0" w:color="auto"/>
            </w:tcBorders>
            <w:shd w:val="clear" w:color="000000" w:fill="F2DCDB"/>
            <w:vAlign w:val="center"/>
            <w:hideMark/>
          </w:tcPr>
          <w:p w:rsidR="00A86878" w:rsidRPr="00A86878" w:rsidRDefault="00A86878" w:rsidP="00A86878">
            <w:pPr>
              <w:spacing w:after="0"/>
              <w:jc w:val="center"/>
              <w:rPr>
                <w:b/>
                <w:bCs/>
                <w:color w:val="000000"/>
                <w:sz w:val="16"/>
                <w:szCs w:val="16"/>
                <w:lang w:eastAsia="en-GB"/>
              </w:rPr>
            </w:pPr>
            <w:r w:rsidRPr="00A86878">
              <w:rPr>
                <w:b/>
                <w:bCs/>
                <w:color w:val="000000"/>
                <w:sz w:val="16"/>
                <w:szCs w:val="16"/>
                <w:lang w:eastAsia="en-GB"/>
              </w:rPr>
              <w:t>1462</w:t>
            </w:r>
          </w:p>
        </w:tc>
        <w:tc>
          <w:tcPr>
            <w:tcW w:w="151" w:type="pct"/>
            <w:tcBorders>
              <w:top w:val="single" w:sz="4" w:space="0" w:color="auto"/>
              <w:left w:val="nil"/>
              <w:bottom w:val="single" w:sz="8" w:space="0" w:color="auto"/>
              <w:right w:val="single" w:sz="4" w:space="0" w:color="auto"/>
            </w:tcBorders>
            <w:shd w:val="clear" w:color="000000" w:fill="F2DCDB"/>
            <w:vAlign w:val="center"/>
            <w:hideMark/>
          </w:tcPr>
          <w:p w:rsidR="00A86878" w:rsidRPr="00A86878" w:rsidRDefault="00A86878" w:rsidP="00A86878">
            <w:pPr>
              <w:spacing w:after="0"/>
              <w:jc w:val="center"/>
              <w:rPr>
                <w:b/>
                <w:bCs/>
                <w:color w:val="000000"/>
                <w:sz w:val="16"/>
                <w:szCs w:val="16"/>
                <w:lang w:eastAsia="en-GB"/>
              </w:rPr>
            </w:pPr>
            <w:r w:rsidRPr="00A86878">
              <w:rPr>
                <w:b/>
                <w:bCs/>
                <w:color w:val="000000"/>
                <w:sz w:val="16"/>
                <w:szCs w:val="16"/>
                <w:lang w:eastAsia="en-GB"/>
              </w:rPr>
              <w:t>214</w:t>
            </w:r>
          </w:p>
        </w:tc>
        <w:tc>
          <w:tcPr>
            <w:tcW w:w="151" w:type="pct"/>
            <w:tcBorders>
              <w:top w:val="single" w:sz="4" w:space="0" w:color="auto"/>
              <w:left w:val="single" w:sz="4" w:space="0" w:color="auto"/>
              <w:bottom w:val="single" w:sz="8" w:space="0" w:color="auto"/>
              <w:right w:val="single" w:sz="4" w:space="0" w:color="auto"/>
            </w:tcBorders>
            <w:shd w:val="clear" w:color="000000" w:fill="F2DCDB"/>
            <w:vAlign w:val="center"/>
            <w:hideMark/>
          </w:tcPr>
          <w:p w:rsidR="00A86878" w:rsidRPr="00A86878" w:rsidRDefault="00A86878" w:rsidP="00A86878">
            <w:pPr>
              <w:spacing w:after="0"/>
              <w:jc w:val="center"/>
              <w:rPr>
                <w:b/>
                <w:bCs/>
                <w:color w:val="000000"/>
                <w:sz w:val="16"/>
                <w:szCs w:val="16"/>
                <w:lang w:eastAsia="en-GB"/>
              </w:rPr>
            </w:pPr>
            <w:r w:rsidRPr="00A86878">
              <w:rPr>
                <w:b/>
                <w:bCs/>
                <w:color w:val="000000"/>
                <w:sz w:val="16"/>
                <w:szCs w:val="16"/>
                <w:lang w:eastAsia="en-GB"/>
              </w:rPr>
              <w:t>214</w:t>
            </w:r>
          </w:p>
        </w:tc>
        <w:tc>
          <w:tcPr>
            <w:tcW w:w="151" w:type="pct"/>
            <w:tcBorders>
              <w:top w:val="single" w:sz="4" w:space="0" w:color="auto"/>
              <w:left w:val="nil"/>
              <w:bottom w:val="single" w:sz="8" w:space="0" w:color="auto"/>
              <w:right w:val="single" w:sz="4" w:space="0" w:color="auto"/>
            </w:tcBorders>
            <w:shd w:val="clear" w:color="000000" w:fill="F2DCDB"/>
            <w:vAlign w:val="center"/>
            <w:hideMark/>
          </w:tcPr>
          <w:p w:rsidR="00A86878" w:rsidRPr="00A86878" w:rsidRDefault="00A86878" w:rsidP="00A86878">
            <w:pPr>
              <w:spacing w:after="0"/>
              <w:jc w:val="center"/>
              <w:rPr>
                <w:b/>
                <w:bCs/>
                <w:color w:val="000000"/>
                <w:sz w:val="16"/>
                <w:szCs w:val="16"/>
                <w:lang w:eastAsia="en-GB"/>
              </w:rPr>
            </w:pPr>
            <w:r w:rsidRPr="00A86878">
              <w:rPr>
                <w:b/>
                <w:bCs/>
                <w:color w:val="000000"/>
                <w:sz w:val="16"/>
                <w:szCs w:val="16"/>
                <w:lang w:eastAsia="en-GB"/>
              </w:rPr>
              <w:t>209</w:t>
            </w:r>
          </w:p>
        </w:tc>
        <w:tc>
          <w:tcPr>
            <w:tcW w:w="151" w:type="pct"/>
            <w:tcBorders>
              <w:top w:val="single" w:sz="4" w:space="0" w:color="auto"/>
              <w:left w:val="nil"/>
              <w:bottom w:val="single" w:sz="8" w:space="0" w:color="auto"/>
              <w:right w:val="single" w:sz="4" w:space="0" w:color="auto"/>
            </w:tcBorders>
            <w:shd w:val="clear" w:color="000000" w:fill="F2DCDB"/>
            <w:vAlign w:val="center"/>
            <w:hideMark/>
          </w:tcPr>
          <w:p w:rsidR="00A86878" w:rsidRPr="00A86878" w:rsidRDefault="00A86878" w:rsidP="00A86878">
            <w:pPr>
              <w:spacing w:after="0"/>
              <w:jc w:val="center"/>
              <w:rPr>
                <w:b/>
                <w:bCs/>
                <w:color w:val="000000"/>
                <w:sz w:val="16"/>
                <w:szCs w:val="16"/>
                <w:lang w:eastAsia="en-GB"/>
              </w:rPr>
            </w:pPr>
            <w:r w:rsidRPr="00A86878">
              <w:rPr>
                <w:b/>
                <w:bCs/>
                <w:color w:val="000000"/>
                <w:sz w:val="16"/>
                <w:szCs w:val="16"/>
                <w:lang w:eastAsia="en-GB"/>
              </w:rPr>
              <w:t>162</w:t>
            </w:r>
          </w:p>
        </w:tc>
        <w:tc>
          <w:tcPr>
            <w:tcW w:w="151" w:type="pct"/>
            <w:tcBorders>
              <w:top w:val="single" w:sz="4" w:space="0" w:color="auto"/>
              <w:left w:val="nil"/>
              <w:bottom w:val="single" w:sz="8" w:space="0" w:color="auto"/>
              <w:right w:val="single" w:sz="4" w:space="0" w:color="auto"/>
            </w:tcBorders>
            <w:shd w:val="clear" w:color="000000" w:fill="F2DCDB"/>
            <w:vAlign w:val="center"/>
            <w:hideMark/>
          </w:tcPr>
          <w:p w:rsidR="00A86878" w:rsidRPr="00A86878" w:rsidRDefault="00A86878" w:rsidP="00A86878">
            <w:pPr>
              <w:spacing w:after="0"/>
              <w:jc w:val="center"/>
              <w:rPr>
                <w:b/>
                <w:bCs/>
                <w:color w:val="000000"/>
                <w:sz w:val="16"/>
                <w:szCs w:val="16"/>
                <w:lang w:eastAsia="en-GB"/>
              </w:rPr>
            </w:pPr>
            <w:r w:rsidRPr="00A86878">
              <w:rPr>
                <w:b/>
                <w:bCs/>
                <w:color w:val="000000"/>
                <w:sz w:val="16"/>
                <w:szCs w:val="16"/>
                <w:lang w:eastAsia="en-GB"/>
              </w:rPr>
              <w:t>214</w:t>
            </w:r>
          </w:p>
        </w:tc>
        <w:tc>
          <w:tcPr>
            <w:tcW w:w="151" w:type="pct"/>
            <w:tcBorders>
              <w:top w:val="single" w:sz="4" w:space="0" w:color="auto"/>
              <w:left w:val="nil"/>
              <w:bottom w:val="single" w:sz="8" w:space="0" w:color="auto"/>
              <w:right w:val="single" w:sz="4" w:space="0" w:color="auto"/>
            </w:tcBorders>
            <w:shd w:val="clear" w:color="000000" w:fill="F2DCDB"/>
            <w:vAlign w:val="center"/>
            <w:hideMark/>
          </w:tcPr>
          <w:p w:rsidR="00A86878" w:rsidRPr="00A86878" w:rsidRDefault="00A86878" w:rsidP="00A86878">
            <w:pPr>
              <w:spacing w:after="0"/>
              <w:jc w:val="center"/>
              <w:rPr>
                <w:b/>
                <w:bCs/>
                <w:color w:val="000000"/>
                <w:sz w:val="16"/>
                <w:szCs w:val="16"/>
                <w:lang w:eastAsia="en-GB"/>
              </w:rPr>
            </w:pPr>
            <w:r w:rsidRPr="00A86878">
              <w:rPr>
                <w:b/>
                <w:bCs/>
                <w:color w:val="000000"/>
                <w:sz w:val="16"/>
                <w:szCs w:val="16"/>
                <w:lang w:eastAsia="en-GB"/>
              </w:rPr>
              <w:t>214</w:t>
            </w:r>
          </w:p>
        </w:tc>
        <w:tc>
          <w:tcPr>
            <w:tcW w:w="151" w:type="pct"/>
            <w:tcBorders>
              <w:top w:val="single" w:sz="4" w:space="0" w:color="auto"/>
              <w:left w:val="nil"/>
              <w:bottom w:val="single" w:sz="8" w:space="0" w:color="auto"/>
              <w:right w:val="single" w:sz="4" w:space="0" w:color="auto"/>
            </w:tcBorders>
            <w:shd w:val="clear" w:color="000000" w:fill="F2DCDB"/>
            <w:vAlign w:val="center"/>
            <w:hideMark/>
          </w:tcPr>
          <w:p w:rsidR="00A86878" w:rsidRPr="00A86878" w:rsidRDefault="00A86878" w:rsidP="00A86878">
            <w:pPr>
              <w:spacing w:after="0"/>
              <w:jc w:val="center"/>
              <w:rPr>
                <w:b/>
                <w:bCs/>
                <w:color w:val="000000"/>
                <w:sz w:val="16"/>
                <w:szCs w:val="16"/>
                <w:lang w:eastAsia="en-GB"/>
              </w:rPr>
            </w:pPr>
            <w:r w:rsidRPr="00A86878">
              <w:rPr>
                <w:b/>
                <w:bCs/>
                <w:color w:val="000000"/>
                <w:sz w:val="16"/>
                <w:szCs w:val="16"/>
                <w:lang w:eastAsia="en-GB"/>
              </w:rPr>
              <w:t>200</w:t>
            </w:r>
          </w:p>
        </w:tc>
        <w:tc>
          <w:tcPr>
            <w:tcW w:w="151" w:type="pct"/>
            <w:tcBorders>
              <w:top w:val="single" w:sz="4" w:space="0" w:color="auto"/>
              <w:left w:val="nil"/>
              <w:bottom w:val="single" w:sz="8" w:space="0" w:color="auto"/>
              <w:right w:val="single" w:sz="4" w:space="0" w:color="auto"/>
            </w:tcBorders>
            <w:shd w:val="clear" w:color="000000" w:fill="F2DCDB"/>
            <w:vAlign w:val="center"/>
            <w:hideMark/>
          </w:tcPr>
          <w:p w:rsidR="00A86878" w:rsidRPr="00A86878" w:rsidRDefault="00A86878" w:rsidP="00A86878">
            <w:pPr>
              <w:spacing w:after="0"/>
              <w:jc w:val="center"/>
              <w:rPr>
                <w:b/>
                <w:bCs/>
                <w:color w:val="000000"/>
                <w:sz w:val="16"/>
                <w:szCs w:val="16"/>
                <w:lang w:eastAsia="en-GB"/>
              </w:rPr>
            </w:pPr>
            <w:r w:rsidRPr="00A86878">
              <w:rPr>
                <w:b/>
                <w:bCs/>
                <w:color w:val="000000"/>
                <w:sz w:val="16"/>
                <w:szCs w:val="16"/>
                <w:lang w:eastAsia="en-GB"/>
              </w:rPr>
              <w:t>209</w:t>
            </w:r>
          </w:p>
        </w:tc>
        <w:tc>
          <w:tcPr>
            <w:tcW w:w="151" w:type="pct"/>
            <w:tcBorders>
              <w:top w:val="single" w:sz="4" w:space="0" w:color="auto"/>
              <w:left w:val="nil"/>
              <w:bottom w:val="single" w:sz="8" w:space="0" w:color="auto"/>
              <w:right w:val="single" w:sz="4" w:space="0" w:color="auto"/>
            </w:tcBorders>
            <w:shd w:val="clear" w:color="000000" w:fill="F2DCDB"/>
            <w:vAlign w:val="center"/>
            <w:hideMark/>
          </w:tcPr>
          <w:p w:rsidR="00A86878" w:rsidRPr="00A86878" w:rsidRDefault="00A86878" w:rsidP="00A86878">
            <w:pPr>
              <w:spacing w:after="0"/>
              <w:jc w:val="center"/>
              <w:rPr>
                <w:b/>
                <w:bCs/>
                <w:color w:val="000000"/>
                <w:sz w:val="16"/>
                <w:szCs w:val="16"/>
                <w:lang w:eastAsia="en-GB"/>
              </w:rPr>
            </w:pPr>
            <w:r w:rsidRPr="00A86878">
              <w:rPr>
                <w:b/>
                <w:bCs/>
                <w:color w:val="000000"/>
                <w:sz w:val="16"/>
                <w:szCs w:val="16"/>
                <w:lang w:eastAsia="en-GB"/>
              </w:rPr>
              <w:t>209</w:t>
            </w:r>
          </w:p>
        </w:tc>
        <w:tc>
          <w:tcPr>
            <w:tcW w:w="151" w:type="pct"/>
            <w:tcBorders>
              <w:top w:val="single" w:sz="4" w:space="0" w:color="auto"/>
              <w:left w:val="nil"/>
              <w:bottom w:val="single" w:sz="8" w:space="0" w:color="auto"/>
              <w:right w:val="single" w:sz="4" w:space="0" w:color="auto"/>
            </w:tcBorders>
            <w:shd w:val="clear" w:color="000000" w:fill="F2DCDB"/>
            <w:vAlign w:val="center"/>
            <w:hideMark/>
          </w:tcPr>
          <w:p w:rsidR="00A86878" w:rsidRPr="00A86878" w:rsidRDefault="00A86878" w:rsidP="00A86878">
            <w:pPr>
              <w:spacing w:after="0"/>
              <w:jc w:val="center"/>
              <w:rPr>
                <w:b/>
                <w:bCs/>
                <w:color w:val="000000"/>
                <w:sz w:val="16"/>
                <w:szCs w:val="16"/>
                <w:lang w:eastAsia="en-GB"/>
              </w:rPr>
            </w:pPr>
            <w:r w:rsidRPr="00A86878">
              <w:rPr>
                <w:b/>
                <w:bCs/>
                <w:color w:val="000000"/>
                <w:sz w:val="16"/>
                <w:szCs w:val="16"/>
                <w:lang w:eastAsia="en-GB"/>
              </w:rPr>
              <w:t>204</w:t>
            </w:r>
          </w:p>
        </w:tc>
        <w:tc>
          <w:tcPr>
            <w:tcW w:w="151" w:type="pct"/>
            <w:tcBorders>
              <w:top w:val="single" w:sz="4" w:space="0" w:color="auto"/>
              <w:left w:val="nil"/>
              <w:bottom w:val="single" w:sz="8" w:space="0" w:color="auto"/>
              <w:right w:val="single" w:sz="4" w:space="0" w:color="auto"/>
            </w:tcBorders>
            <w:shd w:val="clear" w:color="000000" w:fill="F2DCDB"/>
            <w:vAlign w:val="center"/>
            <w:hideMark/>
          </w:tcPr>
          <w:p w:rsidR="00A86878" w:rsidRPr="00A86878" w:rsidRDefault="00A86878" w:rsidP="00A86878">
            <w:pPr>
              <w:spacing w:after="0"/>
              <w:jc w:val="center"/>
              <w:rPr>
                <w:b/>
                <w:bCs/>
                <w:color w:val="000000"/>
                <w:sz w:val="16"/>
                <w:szCs w:val="16"/>
                <w:lang w:eastAsia="en-GB"/>
              </w:rPr>
            </w:pPr>
            <w:r w:rsidRPr="00A86878">
              <w:rPr>
                <w:b/>
                <w:bCs/>
                <w:color w:val="000000"/>
                <w:sz w:val="16"/>
                <w:szCs w:val="16"/>
                <w:lang w:eastAsia="en-GB"/>
              </w:rPr>
              <w:t>209</w:t>
            </w:r>
          </w:p>
        </w:tc>
        <w:tc>
          <w:tcPr>
            <w:tcW w:w="151" w:type="pct"/>
            <w:tcBorders>
              <w:top w:val="single" w:sz="4" w:space="0" w:color="auto"/>
              <w:left w:val="nil"/>
              <w:bottom w:val="single" w:sz="8" w:space="0" w:color="auto"/>
              <w:right w:val="nil"/>
            </w:tcBorders>
            <w:shd w:val="clear" w:color="000000" w:fill="F2DCDB"/>
            <w:vAlign w:val="center"/>
            <w:hideMark/>
          </w:tcPr>
          <w:p w:rsidR="00A86878" w:rsidRPr="00A86878" w:rsidRDefault="00A86878" w:rsidP="00A86878">
            <w:pPr>
              <w:spacing w:after="0"/>
              <w:jc w:val="center"/>
              <w:rPr>
                <w:b/>
                <w:bCs/>
                <w:color w:val="000000"/>
                <w:sz w:val="16"/>
                <w:szCs w:val="16"/>
                <w:lang w:eastAsia="en-GB"/>
              </w:rPr>
            </w:pPr>
            <w:r w:rsidRPr="00A86878">
              <w:rPr>
                <w:b/>
                <w:bCs/>
                <w:color w:val="000000"/>
                <w:sz w:val="16"/>
                <w:szCs w:val="16"/>
                <w:lang w:eastAsia="en-GB"/>
              </w:rPr>
              <w:t>209</w:t>
            </w:r>
          </w:p>
        </w:tc>
        <w:tc>
          <w:tcPr>
            <w:tcW w:w="177" w:type="pct"/>
            <w:tcBorders>
              <w:top w:val="nil"/>
              <w:left w:val="single" w:sz="4" w:space="0" w:color="auto"/>
              <w:bottom w:val="single" w:sz="8" w:space="0" w:color="auto"/>
              <w:right w:val="single" w:sz="8" w:space="0" w:color="auto"/>
            </w:tcBorders>
            <w:shd w:val="clear" w:color="000000" w:fill="F2DCDB"/>
            <w:vAlign w:val="center"/>
            <w:hideMark/>
          </w:tcPr>
          <w:p w:rsidR="00A86878" w:rsidRPr="00A86878" w:rsidRDefault="00A86878" w:rsidP="00A86878">
            <w:pPr>
              <w:spacing w:after="0"/>
              <w:jc w:val="center"/>
              <w:rPr>
                <w:b/>
                <w:bCs/>
                <w:color w:val="000000"/>
                <w:sz w:val="16"/>
                <w:szCs w:val="16"/>
                <w:lang w:eastAsia="en-GB"/>
              </w:rPr>
            </w:pPr>
            <w:r w:rsidRPr="00A86878">
              <w:rPr>
                <w:b/>
                <w:bCs/>
                <w:color w:val="000000"/>
                <w:sz w:val="16"/>
                <w:szCs w:val="16"/>
                <w:lang w:eastAsia="en-GB"/>
              </w:rPr>
              <w:t>667</w:t>
            </w:r>
          </w:p>
        </w:tc>
      </w:tr>
    </w:tbl>
    <w:p w:rsidR="00B37264" w:rsidRDefault="00B37264" w:rsidP="00A86878">
      <w:pPr>
        <w:pStyle w:val="Heading1"/>
        <w:numPr>
          <w:ilvl w:val="0"/>
          <w:numId w:val="0"/>
        </w:numPr>
        <w:ind w:left="425"/>
        <w:sectPr w:rsidR="00B37264" w:rsidSect="002318B3">
          <w:footerReference w:type="default" r:id="rId21"/>
          <w:pgSz w:w="16839" w:h="11907" w:orient="landscape" w:code="9"/>
          <w:pgMar w:top="1134" w:right="851" w:bottom="1134" w:left="851" w:header="567" w:footer="420" w:gutter="0"/>
          <w:cols w:space="720"/>
          <w:docGrid w:linePitch="299"/>
        </w:sectPr>
      </w:pPr>
      <w:bookmarkStart w:id="43" w:name="_Toc443994342"/>
    </w:p>
    <w:p w:rsidR="003812A5" w:rsidRPr="00B37264" w:rsidRDefault="002B131B" w:rsidP="002318B3">
      <w:pPr>
        <w:pStyle w:val="Heading1"/>
        <w:spacing w:before="0"/>
      </w:pPr>
      <w:bookmarkStart w:id="44" w:name="_Toc447716341"/>
      <w:r w:rsidRPr="00B37264">
        <w:lastRenderedPageBreak/>
        <w:t>Approach</w:t>
      </w:r>
      <w:bookmarkEnd w:id="43"/>
      <w:bookmarkEnd w:id="44"/>
    </w:p>
    <w:p w:rsidR="003812A5" w:rsidRPr="00F639CB" w:rsidRDefault="002B131B" w:rsidP="00080E9B">
      <w:pPr>
        <w:pStyle w:val="Heading2"/>
        <w:tabs>
          <w:tab w:val="clear" w:pos="576"/>
          <w:tab w:val="num" w:pos="565"/>
        </w:tabs>
        <w:ind w:left="565"/>
      </w:pPr>
      <w:bookmarkStart w:id="45" w:name="_Toc443994343"/>
      <w:bookmarkStart w:id="46" w:name="_Toc447716342"/>
      <w:r w:rsidRPr="00F639CB">
        <w:t>Methodology</w:t>
      </w:r>
      <w:bookmarkEnd w:id="45"/>
      <w:bookmarkEnd w:id="46"/>
    </w:p>
    <w:p w:rsidR="00961728" w:rsidRPr="00690A94" w:rsidRDefault="00F639CB" w:rsidP="00961728">
      <w:bookmarkStart w:id="47" w:name="_Toc443994344"/>
      <w:r w:rsidRPr="00F639CB">
        <w:t>The Project will follow the Agile@EC methodology for all project activities but with some tailoring regarding the documentation to make.  The following table contains the list of artefacts that will be produced for this project.</w:t>
      </w:r>
    </w:p>
    <w:tbl>
      <w:tblPr>
        <w:tblStyle w:val="TableGrid"/>
        <w:tblW w:w="0" w:type="auto"/>
        <w:tblLook w:val="04A0" w:firstRow="1" w:lastRow="0" w:firstColumn="1" w:lastColumn="0" w:noHBand="0" w:noVBand="1"/>
      </w:tblPr>
      <w:tblGrid>
        <w:gridCol w:w="8046"/>
        <w:gridCol w:w="7307"/>
      </w:tblGrid>
      <w:tr w:rsidR="00690A94" w:rsidTr="00690A94">
        <w:trPr>
          <w:trHeight w:val="113"/>
        </w:trPr>
        <w:tc>
          <w:tcPr>
            <w:tcW w:w="8046" w:type="dxa"/>
            <w:tcBorders>
              <w:top w:val="nil"/>
              <w:left w:val="nil"/>
              <w:right w:val="nil"/>
            </w:tcBorders>
            <w:vAlign w:val="center"/>
          </w:tcPr>
          <w:p w:rsidR="00690A94" w:rsidRPr="00131182" w:rsidRDefault="00690A94" w:rsidP="001328EE">
            <w:pPr>
              <w:spacing w:before="40" w:after="40"/>
              <w:jc w:val="left"/>
              <w:rPr>
                <w:rFonts w:ascii="Arial Black" w:hAnsi="Arial Black"/>
                <w:b/>
                <w:bCs/>
                <w:color w:val="632523"/>
                <w:sz w:val="16"/>
                <w:szCs w:val="16"/>
                <w:lang w:eastAsia="en-GB"/>
              </w:rPr>
            </w:pPr>
            <w:r w:rsidRPr="00690A94">
              <w:rPr>
                <w:rFonts w:ascii="Arial Black" w:hAnsi="Arial Black"/>
                <w:b/>
                <w:bCs/>
                <w:sz w:val="16"/>
                <w:szCs w:val="16"/>
                <w:lang w:eastAsia="en-GB"/>
              </w:rPr>
              <w:t>Legend</w:t>
            </w:r>
          </w:p>
        </w:tc>
        <w:tc>
          <w:tcPr>
            <w:tcW w:w="7307" w:type="dxa"/>
            <w:tcBorders>
              <w:top w:val="nil"/>
              <w:left w:val="nil"/>
              <w:right w:val="nil"/>
            </w:tcBorders>
            <w:vAlign w:val="center"/>
          </w:tcPr>
          <w:p w:rsidR="00690A94" w:rsidRPr="00131182" w:rsidRDefault="00690A94" w:rsidP="001328EE">
            <w:pPr>
              <w:spacing w:before="40" w:after="40"/>
              <w:jc w:val="left"/>
              <w:rPr>
                <w:rFonts w:ascii="Arial Black" w:hAnsi="Arial Black"/>
                <w:b/>
                <w:bCs/>
                <w:color w:val="E26B0A"/>
                <w:sz w:val="16"/>
                <w:szCs w:val="16"/>
                <w:lang w:eastAsia="en-GB"/>
              </w:rPr>
            </w:pPr>
          </w:p>
        </w:tc>
      </w:tr>
      <w:tr w:rsidR="00690A94" w:rsidTr="002E37A2">
        <w:trPr>
          <w:trHeight w:val="1151"/>
        </w:trPr>
        <w:tc>
          <w:tcPr>
            <w:tcW w:w="15353" w:type="dxa"/>
            <w:gridSpan w:val="2"/>
            <w:vAlign w:val="center"/>
          </w:tcPr>
          <w:p w:rsidR="00690A94" w:rsidRDefault="00690A94" w:rsidP="001328EE">
            <w:pPr>
              <w:spacing w:before="40" w:after="40"/>
              <w:jc w:val="left"/>
              <w:rPr>
                <w:b/>
                <w:lang w:eastAsia="en-GB"/>
              </w:rPr>
            </w:pPr>
            <w:r w:rsidRPr="00131182">
              <w:rPr>
                <w:rFonts w:ascii="Arial Black" w:hAnsi="Arial Black"/>
                <w:b/>
                <w:bCs/>
                <w:color w:val="632523"/>
                <w:sz w:val="16"/>
                <w:szCs w:val="16"/>
                <w:lang w:eastAsia="en-GB"/>
              </w:rPr>
              <w:t>Responsible:</w:t>
            </w:r>
            <w:r w:rsidRPr="00131182">
              <w:rPr>
                <w:sz w:val="16"/>
                <w:szCs w:val="16"/>
                <w:lang w:eastAsia="en-GB"/>
              </w:rPr>
              <w:t xml:space="preserve"> They do the work and also lead others that Support (also do work).</w:t>
            </w:r>
          </w:p>
          <w:p w:rsidR="00690A94" w:rsidRDefault="00690A94" w:rsidP="001328EE">
            <w:pPr>
              <w:spacing w:before="40" w:after="40"/>
              <w:jc w:val="left"/>
              <w:rPr>
                <w:b/>
                <w:lang w:eastAsia="en-GB"/>
              </w:rPr>
            </w:pPr>
            <w:r w:rsidRPr="00131182">
              <w:rPr>
                <w:rFonts w:ascii="Arial Black" w:hAnsi="Arial Black"/>
                <w:b/>
                <w:bCs/>
                <w:color w:val="E26B0A"/>
                <w:sz w:val="16"/>
                <w:szCs w:val="16"/>
                <w:lang w:eastAsia="en-GB"/>
              </w:rPr>
              <w:t>Accountable:</w:t>
            </w:r>
            <w:r w:rsidRPr="00131182">
              <w:rPr>
                <w:sz w:val="16"/>
                <w:szCs w:val="16"/>
                <w:lang w:eastAsia="en-GB"/>
              </w:rPr>
              <w:t xml:space="preserve"> They authorise and approve work. There is only one person Accountable</w:t>
            </w:r>
          </w:p>
          <w:p w:rsidR="00690A94" w:rsidRDefault="00690A94" w:rsidP="001328EE">
            <w:pPr>
              <w:spacing w:before="40" w:after="40"/>
              <w:jc w:val="left"/>
              <w:rPr>
                <w:b/>
                <w:lang w:eastAsia="en-GB"/>
              </w:rPr>
            </w:pPr>
            <w:r w:rsidRPr="00131182">
              <w:rPr>
                <w:rFonts w:ascii="Arial Black" w:hAnsi="Arial Black"/>
                <w:b/>
                <w:bCs/>
                <w:color w:val="76933C"/>
                <w:sz w:val="16"/>
                <w:szCs w:val="16"/>
                <w:lang w:eastAsia="en-GB"/>
              </w:rPr>
              <w:t>Supports:</w:t>
            </w:r>
            <w:r w:rsidRPr="00131182">
              <w:rPr>
                <w:sz w:val="16"/>
                <w:szCs w:val="16"/>
                <w:lang w:eastAsia="en-GB"/>
              </w:rPr>
              <w:t xml:space="preserve"> As part of a team, they work with the person responsible. Unlike the Consulted role, the Support role helps to complete the task.</w:t>
            </w:r>
          </w:p>
          <w:p w:rsidR="00690A94" w:rsidRDefault="00690A94" w:rsidP="001328EE">
            <w:pPr>
              <w:spacing w:before="40" w:after="40"/>
              <w:jc w:val="left"/>
              <w:rPr>
                <w:b/>
                <w:lang w:eastAsia="en-GB"/>
              </w:rPr>
            </w:pPr>
            <w:r w:rsidRPr="00131182">
              <w:rPr>
                <w:rFonts w:ascii="Arial Black" w:hAnsi="Arial Black"/>
                <w:b/>
                <w:bCs/>
                <w:color w:val="808080"/>
                <w:sz w:val="16"/>
                <w:szCs w:val="16"/>
                <w:lang w:eastAsia="en-GB"/>
              </w:rPr>
              <w:t>Consulted:</w:t>
            </w:r>
            <w:r w:rsidRPr="00131182">
              <w:rPr>
                <w:sz w:val="16"/>
                <w:szCs w:val="16"/>
                <w:lang w:eastAsia="en-GB"/>
              </w:rPr>
              <w:t xml:space="preserve"> These roles provide input to the activity.</w:t>
            </w:r>
          </w:p>
          <w:p w:rsidR="00690A94" w:rsidRDefault="00690A94" w:rsidP="001328EE">
            <w:pPr>
              <w:spacing w:before="40" w:after="40"/>
              <w:jc w:val="left"/>
              <w:rPr>
                <w:b/>
                <w:lang w:eastAsia="en-GB"/>
              </w:rPr>
            </w:pPr>
            <w:r w:rsidRPr="00131182">
              <w:rPr>
                <w:rFonts w:ascii="Arial Black" w:hAnsi="Arial Black"/>
                <w:b/>
                <w:bCs/>
                <w:color w:val="60497A"/>
                <w:sz w:val="16"/>
                <w:szCs w:val="16"/>
                <w:lang w:eastAsia="en-GB"/>
              </w:rPr>
              <w:t>Informed:</w:t>
            </w:r>
            <w:r w:rsidRPr="00131182">
              <w:rPr>
                <w:sz w:val="16"/>
                <w:szCs w:val="16"/>
                <w:lang w:eastAsia="en-GB"/>
              </w:rPr>
              <w:t xml:space="preserve"> These roles will be informed (kept up to date).</w:t>
            </w:r>
          </w:p>
        </w:tc>
      </w:tr>
    </w:tbl>
    <w:p w:rsidR="00131182" w:rsidRPr="00131182" w:rsidRDefault="00131182" w:rsidP="00961728">
      <w:pPr>
        <w:spacing w:after="0"/>
        <w:jc w:val="left"/>
        <w:rPr>
          <w:sz w:val="16"/>
          <w:szCs w:val="16"/>
          <w:lang w:eastAsia="en-GB"/>
        </w:rPr>
      </w:pPr>
    </w:p>
    <w:tbl>
      <w:tblPr>
        <w:tblpPr w:leftFromText="180" w:rightFromText="180" w:vertAnchor="text" w:horzAnchor="margin" w:tblpY="-158"/>
        <w:tblW w:w="5000" w:type="pct"/>
        <w:tblLook w:val="04A0" w:firstRow="1" w:lastRow="0" w:firstColumn="1" w:lastColumn="0" w:noHBand="0" w:noVBand="1"/>
      </w:tblPr>
      <w:tblGrid>
        <w:gridCol w:w="3705"/>
        <w:gridCol w:w="647"/>
        <w:gridCol w:w="648"/>
        <w:gridCol w:w="648"/>
        <w:gridCol w:w="648"/>
        <w:gridCol w:w="648"/>
        <w:gridCol w:w="648"/>
        <w:gridCol w:w="648"/>
        <w:gridCol w:w="648"/>
        <w:gridCol w:w="648"/>
        <w:gridCol w:w="648"/>
        <w:gridCol w:w="648"/>
        <w:gridCol w:w="648"/>
        <w:gridCol w:w="648"/>
        <w:gridCol w:w="648"/>
        <w:gridCol w:w="648"/>
        <w:gridCol w:w="648"/>
        <w:gridCol w:w="648"/>
        <w:gridCol w:w="633"/>
      </w:tblGrid>
      <w:tr w:rsidR="00723A30" w:rsidRPr="00131182" w:rsidTr="00D42338">
        <w:trPr>
          <w:trHeight w:val="227"/>
        </w:trPr>
        <w:tc>
          <w:tcPr>
            <w:tcW w:w="1207" w:type="pct"/>
            <w:tcBorders>
              <w:top w:val="single" w:sz="12" w:space="0" w:color="auto"/>
              <w:left w:val="single" w:sz="12" w:space="0" w:color="auto"/>
              <w:bottom w:val="single" w:sz="12" w:space="0" w:color="auto"/>
              <w:right w:val="nil"/>
            </w:tcBorders>
            <w:shd w:val="clear" w:color="000000" w:fill="215967"/>
            <w:noWrap/>
            <w:vAlign w:val="center"/>
            <w:hideMark/>
          </w:tcPr>
          <w:p w:rsidR="00723A30" w:rsidRPr="00131182" w:rsidRDefault="00723A30" w:rsidP="00961728">
            <w:pPr>
              <w:spacing w:before="20" w:after="20"/>
              <w:jc w:val="left"/>
              <w:rPr>
                <w:b/>
                <w:bCs/>
                <w:color w:val="FFFFFF"/>
                <w:sz w:val="16"/>
                <w:szCs w:val="16"/>
                <w:lang w:eastAsia="en-GB"/>
              </w:rPr>
            </w:pPr>
            <w:r w:rsidRPr="00131182">
              <w:rPr>
                <w:b/>
                <w:bCs/>
                <w:color w:val="FFFFFF"/>
                <w:sz w:val="16"/>
                <w:szCs w:val="16"/>
                <w:lang w:eastAsia="en-GB"/>
              </w:rPr>
              <w:t>RASCI Matrix</w:t>
            </w:r>
          </w:p>
        </w:tc>
        <w:tc>
          <w:tcPr>
            <w:tcW w:w="211" w:type="pct"/>
            <w:tcBorders>
              <w:top w:val="single" w:sz="12" w:space="0" w:color="auto"/>
              <w:left w:val="nil"/>
              <w:bottom w:val="nil"/>
              <w:right w:val="nil"/>
            </w:tcBorders>
            <w:shd w:val="clear" w:color="000000" w:fill="215967"/>
            <w:noWrap/>
            <w:vAlign w:val="center"/>
            <w:hideMark/>
          </w:tcPr>
          <w:p w:rsidR="00723A30" w:rsidRPr="00131182" w:rsidRDefault="00723A30" w:rsidP="00961728">
            <w:pPr>
              <w:spacing w:before="20" w:after="20"/>
              <w:jc w:val="left"/>
              <w:rPr>
                <w:b/>
                <w:bCs/>
                <w:color w:val="FFFFFF"/>
                <w:sz w:val="16"/>
                <w:szCs w:val="16"/>
                <w:lang w:eastAsia="en-GB"/>
              </w:rPr>
            </w:pPr>
            <w:r w:rsidRPr="00131182">
              <w:rPr>
                <w:b/>
                <w:bCs/>
                <w:color w:val="FFFFFF"/>
                <w:sz w:val="16"/>
                <w:szCs w:val="16"/>
                <w:lang w:eastAsia="en-GB"/>
              </w:rPr>
              <w:t> </w:t>
            </w:r>
          </w:p>
        </w:tc>
        <w:tc>
          <w:tcPr>
            <w:tcW w:w="211" w:type="pct"/>
            <w:tcBorders>
              <w:top w:val="single" w:sz="12" w:space="0" w:color="auto"/>
              <w:left w:val="nil"/>
              <w:bottom w:val="nil"/>
              <w:right w:val="nil"/>
            </w:tcBorders>
            <w:shd w:val="clear" w:color="000000" w:fill="215967"/>
            <w:noWrap/>
            <w:vAlign w:val="center"/>
            <w:hideMark/>
          </w:tcPr>
          <w:p w:rsidR="00723A30" w:rsidRPr="00131182" w:rsidRDefault="00723A30" w:rsidP="00961728">
            <w:pPr>
              <w:spacing w:before="20" w:after="20"/>
              <w:jc w:val="left"/>
              <w:rPr>
                <w:b/>
                <w:bCs/>
                <w:color w:val="FFFFFF"/>
                <w:sz w:val="16"/>
                <w:szCs w:val="16"/>
                <w:lang w:eastAsia="en-GB"/>
              </w:rPr>
            </w:pPr>
            <w:r w:rsidRPr="00131182">
              <w:rPr>
                <w:b/>
                <w:bCs/>
                <w:color w:val="FFFFFF"/>
                <w:sz w:val="16"/>
                <w:szCs w:val="16"/>
                <w:lang w:eastAsia="en-GB"/>
              </w:rPr>
              <w:t> </w:t>
            </w:r>
          </w:p>
        </w:tc>
        <w:tc>
          <w:tcPr>
            <w:tcW w:w="211" w:type="pct"/>
            <w:tcBorders>
              <w:top w:val="single" w:sz="12" w:space="0" w:color="auto"/>
              <w:left w:val="nil"/>
              <w:bottom w:val="nil"/>
              <w:right w:val="nil"/>
            </w:tcBorders>
            <w:shd w:val="clear" w:color="000000" w:fill="215967"/>
            <w:noWrap/>
            <w:vAlign w:val="center"/>
            <w:hideMark/>
          </w:tcPr>
          <w:p w:rsidR="00723A30" w:rsidRPr="00131182" w:rsidRDefault="00723A30" w:rsidP="00961728">
            <w:pPr>
              <w:spacing w:before="20" w:after="20"/>
              <w:jc w:val="left"/>
              <w:rPr>
                <w:b/>
                <w:bCs/>
                <w:color w:val="FFFFFF"/>
                <w:sz w:val="16"/>
                <w:szCs w:val="16"/>
                <w:lang w:eastAsia="en-GB"/>
              </w:rPr>
            </w:pPr>
            <w:r w:rsidRPr="00131182">
              <w:rPr>
                <w:b/>
                <w:bCs/>
                <w:color w:val="FFFFFF"/>
                <w:sz w:val="16"/>
                <w:szCs w:val="16"/>
                <w:lang w:eastAsia="en-GB"/>
              </w:rPr>
              <w:t> </w:t>
            </w:r>
          </w:p>
        </w:tc>
        <w:tc>
          <w:tcPr>
            <w:tcW w:w="211" w:type="pct"/>
            <w:tcBorders>
              <w:top w:val="single" w:sz="12" w:space="0" w:color="auto"/>
              <w:left w:val="nil"/>
              <w:bottom w:val="nil"/>
              <w:right w:val="nil"/>
            </w:tcBorders>
            <w:shd w:val="clear" w:color="000000" w:fill="215967"/>
            <w:noWrap/>
            <w:vAlign w:val="center"/>
            <w:hideMark/>
          </w:tcPr>
          <w:p w:rsidR="00723A30" w:rsidRPr="00131182" w:rsidRDefault="00723A30" w:rsidP="00961728">
            <w:pPr>
              <w:spacing w:before="20" w:after="20"/>
              <w:jc w:val="left"/>
              <w:rPr>
                <w:b/>
                <w:bCs/>
                <w:color w:val="FFFFFF"/>
                <w:sz w:val="16"/>
                <w:szCs w:val="16"/>
                <w:lang w:eastAsia="en-GB"/>
              </w:rPr>
            </w:pPr>
            <w:r w:rsidRPr="00131182">
              <w:rPr>
                <w:b/>
                <w:bCs/>
                <w:color w:val="FFFFFF"/>
                <w:sz w:val="16"/>
                <w:szCs w:val="16"/>
                <w:lang w:eastAsia="en-GB"/>
              </w:rPr>
              <w:t> </w:t>
            </w:r>
          </w:p>
        </w:tc>
        <w:tc>
          <w:tcPr>
            <w:tcW w:w="211" w:type="pct"/>
            <w:tcBorders>
              <w:top w:val="single" w:sz="12" w:space="0" w:color="auto"/>
              <w:left w:val="nil"/>
              <w:bottom w:val="nil"/>
              <w:right w:val="nil"/>
            </w:tcBorders>
            <w:shd w:val="clear" w:color="000000" w:fill="215967"/>
            <w:noWrap/>
            <w:vAlign w:val="center"/>
            <w:hideMark/>
          </w:tcPr>
          <w:p w:rsidR="00723A30" w:rsidRPr="00131182" w:rsidRDefault="00723A30" w:rsidP="00961728">
            <w:pPr>
              <w:spacing w:before="20" w:after="20"/>
              <w:jc w:val="left"/>
              <w:rPr>
                <w:b/>
                <w:bCs/>
                <w:color w:val="FFFFFF"/>
                <w:sz w:val="16"/>
                <w:szCs w:val="16"/>
                <w:lang w:eastAsia="en-GB"/>
              </w:rPr>
            </w:pPr>
            <w:r w:rsidRPr="00131182">
              <w:rPr>
                <w:b/>
                <w:bCs/>
                <w:color w:val="FFFFFF"/>
                <w:sz w:val="16"/>
                <w:szCs w:val="16"/>
                <w:lang w:eastAsia="en-GB"/>
              </w:rPr>
              <w:t> </w:t>
            </w:r>
          </w:p>
        </w:tc>
        <w:tc>
          <w:tcPr>
            <w:tcW w:w="211" w:type="pct"/>
            <w:tcBorders>
              <w:top w:val="single" w:sz="12" w:space="0" w:color="auto"/>
              <w:left w:val="nil"/>
              <w:bottom w:val="nil"/>
              <w:right w:val="nil"/>
            </w:tcBorders>
            <w:shd w:val="clear" w:color="000000" w:fill="215967"/>
            <w:noWrap/>
            <w:vAlign w:val="center"/>
            <w:hideMark/>
          </w:tcPr>
          <w:p w:rsidR="00723A30" w:rsidRPr="00131182" w:rsidRDefault="00723A30" w:rsidP="00961728">
            <w:pPr>
              <w:spacing w:before="20" w:after="20"/>
              <w:jc w:val="left"/>
              <w:rPr>
                <w:b/>
                <w:bCs/>
                <w:color w:val="FFFFFF"/>
                <w:sz w:val="16"/>
                <w:szCs w:val="16"/>
                <w:lang w:eastAsia="en-GB"/>
              </w:rPr>
            </w:pPr>
            <w:r w:rsidRPr="00131182">
              <w:rPr>
                <w:b/>
                <w:bCs/>
                <w:color w:val="FFFFFF"/>
                <w:sz w:val="16"/>
                <w:szCs w:val="16"/>
                <w:lang w:eastAsia="en-GB"/>
              </w:rPr>
              <w:t> </w:t>
            </w:r>
          </w:p>
        </w:tc>
        <w:tc>
          <w:tcPr>
            <w:tcW w:w="211" w:type="pct"/>
            <w:tcBorders>
              <w:top w:val="single" w:sz="12" w:space="0" w:color="auto"/>
              <w:left w:val="nil"/>
              <w:bottom w:val="nil"/>
              <w:right w:val="nil"/>
            </w:tcBorders>
            <w:shd w:val="clear" w:color="000000" w:fill="215967"/>
            <w:noWrap/>
            <w:vAlign w:val="center"/>
            <w:hideMark/>
          </w:tcPr>
          <w:p w:rsidR="00723A30" w:rsidRPr="00131182" w:rsidRDefault="00723A30" w:rsidP="00961728">
            <w:pPr>
              <w:spacing w:before="20" w:after="20"/>
              <w:jc w:val="left"/>
              <w:rPr>
                <w:b/>
                <w:bCs/>
                <w:color w:val="FFFFFF"/>
                <w:sz w:val="16"/>
                <w:szCs w:val="16"/>
                <w:lang w:eastAsia="en-GB"/>
              </w:rPr>
            </w:pPr>
            <w:r w:rsidRPr="00131182">
              <w:rPr>
                <w:b/>
                <w:bCs/>
                <w:color w:val="FFFFFF"/>
                <w:sz w:val="16"/>
                <w:szCs w:val="16"/>
                <w:lang w:eastAsia="en-GB"/>
              </w:rPr>
              <w:t> </w:t>
            </w:r>
          </w:p>
        </w:tc>
        <w:tc>
          <w:tcPr>
            <w:tcW w:w="211" w:type="pct"/>
            <w:tcBorders>
              <w:top w:val="single" w:sz="12" w:space="0" w:color="auto"/>
              <w:left w:val="nil"/>
              <w:bottom w:val="nil"/>
              <w:right w:val="nil"/>
            </w:tcBorders>
            <w:shd w:val="clear" w:color="000000" w:fill="215967"/>
            <w:noWrap/>
            <w:vAlign w:val="center"/>
            <w:hideMark/>
          </w:tcPr>
          <w:p w:rsidR="00723A30" w:rsidRPr="00131182" w:rsidRDefault="00723A30" w:rsidP="00961728">
            <w:pPr>
              <w:spacing w:before="20" w:after="20"/>
              <w:jc w:val="left"/>
              <w:rPr>
                <w:b/>
                <w:bCs/>
                <w:color w:val="FFFFFF"/>
                <w:sz w:val="16"/>
                <w:szCs w:val="16"/>
                <w:lang w:eastAsia="en-GB"/>
              </w:rPr>
            </w:pPr>
            <w:r w:rsidRPr="00131182">
              <w:rPr>
                <w:b/>
                <w:bCs/>
                <w:color w:val="FFFFFF"/>
                <w:sz w:val="16"/>
                <w:szCs w:val="16"/>
                <w:lang w:eastAsia="en-GB"/>
              </w:rPr>
              <w:t> </w:t>
            </w:r>
          </w:p>
        </w:tc>
        <w:tc>
          <w:tcPr>
            <w:tcW w:w="211" w:type="pct"/>
            <w:tcBorders>
              <w:top w:val="single" w:sz="12" w:space="0" w:color="auto"/>
              <w:left w:val="nil"/>
              <w:bottom w:val="nil"/>
              <w:right w:val="nil"/>
            </w:tcBorders>
            <w:shd w:val="clear" w:color="000000" w:fill="215967"/>
            <w:noWrap/>
            <w:vAlign w:val="center"/>
            <w:hideMark/>
          </w:tcPr>
          <w:p w:rsidR="00723A30" w:rsidRPr="00131182" w:rsidRDefault="00723A30" w:rsidP="00961728">
            <w:pPr>
              <w:spacing w:before="20" w:after="20"/>
              <w:jc w:val="left"/>
              <w:rPr>
                <w:b/>
                <w:bCs/>
                <w:color w:val="FFFFFF"/>
                <w:sz w:val="16"/>
                <w:szCs w:val="16"/>
                <w:lang w:eastAsia="en-GB"/>
              </w:rPr>
            </w:pPr>
            <w:r w:rsidRPr="00131182">
              <w:rPr>
                <w:b/>
                <w:bCs/>
                <w:color w:val="FFFFFF"/>
                <w:sz w:val="16"/>
                <w:szCs w:val="16"/>
                <w:lang w:eastAsia="en-GB"/>
              </w:rPr>
              <w:t> </w:t>
            </w:r>
          </w:p>
        </w:tc>
        <w:tc>
          <w:tcPr>
            <w:tcW w:w="211" w:type="pct"/>
            <w:tcBorders>
              <w:top w:val="single" w:sz="12" w:space="0" w:color="auto"/>
              <w:left w:val="nil"/>
              <w:bottom w:val="nil"/>
              <w:right w:val="nil"/>
            </w:tcBorders>
            <w:shd w:val="clear" w:color="000000" w:fill="215967"/>
            <w:noWrap/>
            <w:vAlign w:val="center"/>
            <w:hideMark/>
          </w:tcPr>
          <w:p w:rsidR="00723A30" w:rsidRPr="00131182" w:rsidRDefault="00723A30" w:rsidP="00961728">
            <w:pPr>
              <w:spacing w:before="20" w:after="20"/>
              <w:jc w:val="left"/>
              <w:rPr>
                <w:b/>
                <w:bCs/>
                <w:color w:val="FFFFFF"/>
                <w:sz w:val="16"/>
                <w:szCs w:val="16"/>
                <w:lang w:eastAsia="en-GB"/>
              </w:rPr>
            </w:pPr>
            <w:r w:rsidRPr="00131182">
              <w:rPr>
                <w:b/>
                <w:bCs/>
                <w:color w:val="FFFFFF"/>
                <w:sz w:val="16"/>
                <w:szCs w:val="16"/>
                <w:lang w:eastAsia="en-GB"/>
              </w:rPr>
              <w:t> </w:t>
            </w:r>
          </w:p>
        </w:tc>
        <w:tc>
          <w:tcPr>
            <w:tcW w:w="211" w:type="pct"/>
            <w:tcBorders>
              <w:top w:val="single" w:sz="12" w:space="0" w:color="auto"/>
              <w:left w:val="nil"/>
              <w:bottom w:val="nil"/>
              <w:right w:val="nil"/>
            </w:tcBorders>
            <w:shd w:val="clear" w:color="000000" w:fill="215967"/>
            <w:noWrap/>
            <w:vAlign w:val="center"/>
            <w:hideMark/>
          </w:tcPr>
          <w:p w:rsidR="00723A30" w:rsidRPr="00131182" w:rsidRDefault="00723A30" w:rsidP="00961728">
            <w:pPr>
              <w:spacing w:before="20" w:after="20"/>
              <w:jc w:val="left"/>
              <w:rPr>
                <w:b/>
                <w:bCs/>
                <w:color w:val="FFFFFF"/>
                <w:sz w:val="16"/>
                <w:szCs w:val="16"/>
                <w:lang w:eastAsia="en-GB"/>
              </w:rPr>
            </w:pPr>
            <w:r w:rsidRPr="00131182">
              <w:rPr>
                <w:b/>
                <w:bCs/>
                <w:color w:val="FFFFFF"/>
                <w:sz w:val="16"/>
                <w:szCs w:val="16"/>
                <w:lang w:eastAsia="en-GB"/>
              </w:rPr>
              <w:t> </w:t>
            </w:r>
          </w:p>
        </w:tc>
        <w:tc>
          <w:tcPr>
            <w:tcW w:w="211" w:type="pct"/>
            <w:tcBorders>
              <w:top w:val="single" w:sz="12" w:space="0" w:color="auto"/>
              <w:left w:val="nil"/>
              <w:bottom w:val="nil"/>
              <w:right w:val="nil"/>
            </w:tcBorders>
            <w:shd w:val="clear" w:color="000000" w:fill="215967"/>
            <w:noWrap/>
            <w:vAlign w:val="center"/>
            <w:hideMark/>
          </w:tcPr>
          <w:p w:rsidR="00723A30" w:rsidRPr="00131182" w:rsidRDefault="00723A30" w:rsidP="00961728">
            <w:pPr>
              <w:spacing w:before="20" w:after="20"/>
              <w:jc w:val="left"/>
              <w:rPr>
                <w:b/>
                <w:bCs/>
                <w:color w:val="FFFFFF"/>
                <w:sz w:val="16"/>
                <w:szCs w:val="16"/>
                <w:lang w:eastAsia="en-GB"/>
              </w:rPr>
            </w:pPr>
            <w:r w:rsidRPr="00131182">
              <w:rPr>
                <w:b/>
                <w:bCs/>
                <w:color w:val="FFFFFF"/>
                <w:sz w:val="16"/>
                <w:szCs w:val="16"/>
                <w:lang w:eastAsia="en-GB"/>
              </w:rPr>
              <w:t> </w:t>
            </w:r>
          </w:p>
        </w:tc>
        <w:tc>
          <w:tcPr>
            <w:tcW w:w="211" w:type="pct"/>
            <w:tcBorders>
              <w:top w:val="single" w:sz="12" w:space="0" w:color="auto"/>
              <w:left w:val="nil"/>
              <w:bottom w:val="nil"/>
              <w:right w:val="nil"/>
            </w:tcBorders>
            <w:shd w:val="clear" w:color="000000" w:fill="215967"/>
            <w:noWrap/>
            <w:vAlign w:val="center"/>
            <w:hideMark/>
          </w:tcPr>
          <w:p w:rsidR="00723A30" w:rsidRPr="00131182" w:rsidRDefault="00723A30" w:rsidP="00961728">
            <w:pPr>
              <w:spacing w:before="20" w:after="20"/>
              <w:jc w:val="left"/>
              <w:rPr>
                <w:b/>
                <w:bCs/>
                <w:color w:val="FFFFFF"/>
                <w:sz w:val="16"/>
                <w:szCs w:val="16"/>
                <w:lang w:eastAsia="en-GB"/>
              </w:rPr>
            </w:pPr>
            <w:r w:rsidRPr="00131182">
              <w:rPr>
                <w:b/>
                <w:bCs/>
                <w:color w:val="FFFFFF"/>
                <w:sz w:val="16"/>
                <w:szCs w:val="16"/>
                <w:lang w:eastAsia="en-GB"/>
              </w:rPr>
              <w:t> </w:t>
            </w:r>
          </w:p>
        </w:tc>
        <w:tc>
          <w:tcPr>
            <w:tcW w:w="211" w:type="pct"/>
            <w:tcBorders>
              <w:top w:val="single" w:sz="12" w:space="0" w:color="auto"/>
              <w:left w:val="nil"/>
              <w:bottom w:val="nil"/>
              <w:right w:val="nil"/>
            </w:tcBorders>
            <w:shd w:val="clear" w:color="000000" w:fill="215967"/>
            <w:noWrap/>
            <w:vAlign w:val="center"/>
            <w:hideMark/>
          </w:tcPr>
          <w:p w:rsidR="00723A30" w:rsidRPr="00131182" w:rsidRDefault="00723A30" w:rsidP="00961728">
            <w:pPr>
              <w:spacing w:before="20" w:after="20"/>
              <w:jc w:val="left"/>
              <w:rPr>
                <w:b/>
                <w:bCs/>
                <w:color w:val="FFFFFF"/>
                <w:sz w:val="16"/>
                <w:szCs w:val="16"/>
                <w:lang w:eastAsia="en-GB"/>
              </w:rPr>
            </w:pPr>
            <w:r w:rsidRPr="00131182">
              <w:rPr>
                <w:b/>
                <w:bCs/>
                <w:color w:val="FFFFFF"/>
                <w:sz w:val="16"/>
                <w:szCs w:val="16"/>
                <w:lang w:eastAsia="en-GB"/>
              </w:rPr>
              <w:t> </w:t>
            </w:r>
          </w:p>
        </w:tc>
        <w:tc>
          <w:tcPr>
            <w:tcW w:w="211" w:type="pct"/>
            <w:tcBorders>
              <w:top w:val="single" w:sz="12" w:space="0" w:color="auto"/>
              <w:left w:val="nil"/>
              <w:bottom w:val="nil"/>
              <w:right w:val="nil"/>
            </w:tcBorders>
            <w:shd w:val="clear" w:color="000000" w:fill="215967"/>
            <w:noWrap/>
            <w:vAlign w:val="center"/>
            <w:hideMark/>
          </w:tcPr>
          <w:p w:rsidR="00723A30" w:rsidRPr="00131182" w:rsidRDefault="00723A30" w:rsidP="00961728">
            <w:pPr>
              <w:spacing w:before="20" w:after="20"/>
              <w:jc w:val="left"/>
              <w:rPr>
                <w:b/>
                <w:bCs/>
                <w:color w:val="FFFFFF"/>
                <w:sz w:val="16"/>
                <w:szCs w:val="16"/>
                <w:lang w:eastAsia="en-GB"/>
              </w:rPr>
            </w:pPr>
            <w:r w:rsidRPr="00131182">
              <w:rPr>
                <w:b/>
                <w:bCs/>
                <w:color w:val="FFFFFF"/>
                <w:sz w:val="16"/>
                <w:szCs w:val="16"/>
                <w:lang w:eastAsia="en-GB"/>
              </w:rPr>
              <w:t> </w:t>
            </w:r>
          </w:p>
        </w:tc>
        <w:tc>
          <w:tcPr>
            <w:tcW w:w="211" w:type="pct"/>
            <w:tcBorders>
              <w:top w:val="single" w:sz="12" w:space="0" w:color="auto"/>
              <w:left w:val="nil"/>
              <w:bottom w:val="nil"/>
              <w:right w:val="nil"/>
            </w:tcBorders>
            <w:shd w:val="clear" w:color="000000" w:fill="215967"/>
            <w:noWrap/>
            <w:vAlign w:val="center"/>
            <w:hideMark/>
          </w:tcPr>
          <w:p w:rsidR="00723A30" w:rsidRPr="00131182" w:rsidRDefault="00723A30" w:rsidP="00961728">
            <w:pPr>
              <w:spacing w:before="20" w:after="20"/>
              <w:jc w:val="left"/>
              <w:rPr>
                <w:b/>
                <w:bCs/>
                <w:color w:val="FFFFFF"/>
                <w:sz w:val="16"/>
                <w:szCs w:val="16"/>
                <w:lang w:eastAsia="en-GB"/>
              </w:rPr>
            </w:pPr>
            <w:r w:rsidRPr="00131182">
              <w:rPr>
                <w:b/>
                <w:bCs/>
                <w:color w:val="FFFFFF"/>
                <w:sz w:val="16"/>
                <w:szCs w:val="16"/>
                <w:lang w:eastAsia="en-GB"/>
              </w:rPr>
              <w:t> </w:t>
            </w:r>
          </w:p>
        </w:tc>
        <w:tc>
          <w:tcPr>
            <w:tcW w:w="211" w:type="pct"/>
            <w:tcBorders>
              <w:top w:val="single" w:sz="12" w:space="0" w:color="auto"/>
              <w:left w:val="nil"/>
              <w:bottom w:val="nil"/>
              <w:right w:val="nil"/>
            </w:tcBorders>
            <w:shd w:val="clear" w:color="000000" w:fill="215967"/>
            <w:noWrap/>
            <w:vAlign w:val="center"/>
            <w:hideMark/>
          </w:tcPr>
          <w:p w:rsidR="00723A30" w:rsidRPr="00131182" w:rsidRDefault="00723A30" w:rsidP="00961728">
            <w:pPr>
              <w:spacing w:before="20" w:after="20"/>
              <w:jc w:val="left"/>
              <w:rPr>
                <w:b/>
                <w:bCs/>
                <w:color w:val="FFFFFF"/>
                <w:sz w:val="16"/>
                <w:szCs w:val="16"/>
                <w:lang w:eastAsia="en-GB"/>
              </w:rPr>
            </w:pPr>
            <w:r w:rsidRPr="00131182">
              <w:rPr>
                <w:b/>
                <w:bCs/>
                <w:color w:val="FFFFFF"/>
                <w:sz w:val="16"/>
                <w:szCs w:val="16"/>
                <w:lang w:eastAsia="en-GB"/>
              </w:rPr>
              <w:t> </w:t>
            </w:r>
          </w:p>
        </w:tc>
        <w:tc>
          <w:tcPr>
            <w:tcW w:w="211" w:type="pct"/>
            <w:tcBorders>
              <w:top w:val="single" w:sz="12" w:space="0" w:color="auto"/>
              <w:left w:val="nil"/>
              <w:bottom w:val="nil"/>
              <w:right w:val="single" w:sz="12" w:space="0" w:color="auto"/>
            </w:tcBorders>
            <w:shd w:val="clear" w:color="000000" w:fill="215967"/>
            <w:noWrap/>
            <w:vAlign w:val="center"/>
            <w:hideMark/>
          </w:tcPr>
          <w:p w:rsidR="00723A30" w:rsidRPr="00131182" w:rsidRDefault="00723A30" w:rsidP="00961728">
            <w:pPr>
              <w:spacing w:before="20" w:after="20"/>
              <w:jc w:val="left"/>
              <w:rPr>
                <w:b/>
                <w:bCs/>
                <w:color w:val="FFFFFF"/>
                <w:sz w:val="16"/>
                <w:szCs w:val="16"/>
                <w:lang w:eastAsia="en-GB"/>
              </w:rPr>
            </w:pPr>
            <w:r w:rsidRPr="00131182">
              <w:rPr>
                <w:b/>
                <w:bCs/>
                <w:color w:val="FFFFFF"/>
                <w:sz w:val="16"/>
                <w:szCs w:val="16"/>
                <w:lang w:eastAsia="en-GB"/>
              </w:rPr>
              <w:t> </w:t>
            </w:r>
          </w:p>
        </w:tc>
      </w:tr>
      <w:tr w:rsidR="00723A30" w:rsidRPr="00131182" w:rsidTr="00724D65">
        <w:trPr>
          <w:cantSplit/>
          <w:trHeight w:val="1833"/>
        </w:trPr>
        <w:tc>
          <w:tcPr>
            <w:tcW w:w="1207" w:type="pct"/>
            <w:tcBorders>
              <w:top w:val="single" w:sz="12" w:space="0" w:color="auto"/>
              <w:left w:val="single" w:sz="12" w:space="0" w:color="auto"/>
              <w:bottom w:val="single" w:sz="4" w:space="0" w:color="auto"/>
              <w:right w:val="nil"/>
            </w:tcBorders>
            <w:shd w:val="clear" w:color="auto" w:fill="auto"/>
            <w:vAlign w:val="center"/>
            <w:hideMark/>
          </w:tcPr>
          <w:p w:rsidR="00723A30" w:rsidRPr="00131182" w:rsidRDefault="00723A30" w:rsidP="00961728">
            <w:pPr>
              <w:spacing w:before="20" w:after="20"/>
              <w:jc w:val="left"/>
              <w:rPr>
                <w:sz w:val="16"/>
                <w:szCs w:val="16"/>
                <w:lang w:eastAsia="en-GB"/>
              </w:rPr>
            </w:pPr>
          </w:p>
        </w:tc>
        <w:tc>
          <w:tcPr>
            <w:tcW w:w="211" w:type="pct"/>
            <w:tcBorders>
              <w:top w:val="single" w:sz="12" w:space="0" w:color="auto"/>
              <w:left w:val="single" w:sz="12" w:space="0" w:color="auto"/>
              <w:bottom w:val="single" w:sz="4" w:space="0" w:color="366092"/>
              <w:right w:val="single" w:sz="4" w:space="0" w:color="366092"/>
            </w:tcBorders>
            <w:shd w:val="clear" w:color="auto" w:fill="auto"/>
            <w:textDirection w:val="btLr"/>
            <w:vAlign w:val="center"/>
            <w:hideMark/>
          </w:tcPr>
          <w:p w:rsidR="00723A30" w:rsidRPr="00724D65" w:rsidRDefault="00723A30" w:rsidP="00961728">
            <w:pPr>
              <w:spacing w:before="20" w:after="20"/>
              <w:ind w:left="113" w:right="113"/>
              <w:jc w:val="center"/>
              <w:rPr>
                <w:rFonts w:asciiTheme="minorHAnsi" w:hAnsiTheme="minorHAnsi"/>
                <w:b/>
                <w:bCs/>
                <w:color w:val="366092"/>
                <w:szCs w:val="16"/>
                <w:lang w:eastAsia="en-GB"/>
              </w:rPr>
            </w:pPr>
            <w:r w:rsidRPr="00724D65">
              <w:rPr>
                <w:rFonts w:asciiTheme="minorHAnsi" w:hAnsiTheme="minorHAnsi"/>
                <w:b/>
                <w:bCs/>
                <w:color w:val="366092"/>
                <w:szCs w:val="16"/>
                <w:lang w:eastAsia="en-GB"/>
              </w:rPr>
              <w:t>Business manager</w:t>
            </w:r>
          </w:p>
        </w:tc>
        <w:tc>
          <w:tcPr>
            <w:tcW w:w="211" w:type="pct"/>
            <w:tcBorders>
              <w:top w:val="single" w:sz="12" w:space="0" w:color="auto"/>
              <w:left w:val="nil"/>
              <w:bottom w:val="single" w:sz="4" w:space="0" w:color="366092"/>
              <w:right w:val="single" w:sz="4" w:space="0" w:color="366092"/>
            </w:tcBorders>
            <w:shd w:val="clear" w:color="auto" w:fill="auto"/>
            <w:textDirection w:val="btLr"/>
            <w:vAlign w:val="center"/>
            <w:hideMark/>
          </w:tcPr>
          <w:p w:rsidR="00723A30" w:rsidRPr="00724D65" w:rsidRDefault="00723A30" w:rsidP="00961728">
            <w:pPr>
              <w:spacing w:before="20" w:after="20"/>
              <w:ind w:left="113" w:right="113"/>
              <w:jc w:val="center"/>
              <w:rPr>
                <w:rFonts w:asciiTheme="minorHAnsi" w:hAnsiTheme="minorHAnsi"/>
                <w:b/>
                <w:bCs/>
                <w:color w:val="366092"/>
                <w:szCs w:val="16"/>
                <w:lang w:eastAsia="en-GB"/>
              </w:rPr>
            </w:pPr>
            <w:r w:rsidRPr="00724D65">
              <w:rPr>
                <w:rFonts w:asciiTheme="minorHAnsi" w:hAnsiTheme="minorHAnsi"/>
                <w:b/>
                <w:bCs/>
                <w:color w:val="366092"/>
                <w:szCs w:val="16"/>
                <w:lang w:eastAsia="en-GB"/>
              </w:rPr>
              <w:t>IT Project manager</w:t>
            </w:r>
          </w:p>
        </w:tc>
        <w:tc>
          <w:tcPr>
            <w:tcW w:w="211" w:type="pct"/>
            <w:tcBorders>
              <w:top w:val="single" w:sz="12" w:space="0" w:color="auto"/>
              <w:left w:val="nil"/>
              <w:bottom w:val="single" w:sz="4" w:space="0" w:color="366092"/>
              <w:right w:val="single" w:sz="4" w:space="0" w:color="366092"/>
            </w:tcBorders>
            <w:shd w:val="clear" w:color="auto" w:fill="auto"/>
            <w:textDirection w:val="btLr"/>
            <w:vAlign w:val="center"/>
            <w:hideMark/>
          </w:tcPr>
          <w:p w:rsidR="00723A30" w:rsidRPr="00724D65" w:rsidRDefault="00723A30" w:rsidP="00961728">
            <w:pPr>
              <w:spacing w:before="20" w:after="20"/>
              <w:ind w:left="113" w:right="113"/>
              <w:jc w:val="center"/>
              <w:rPr>
                <w:rFonts w:asciiTheme="minorHAnsi" w:hAnsiTheme="minorHAnsi"/>
                <w:b/>
                <w:bCs/>
                <w:color w:val="366092"/>
                <w:szCs w:val="16"/>
                <w:lang w:eastAsia="en-GB"/>
              </w:rPr>
            </w:pPr>
            <w:r w:rsidRPr="00724D65">
              <w:rPr>
                <w:rFonts w:asciiTheme="minorHAnsi" w:hAnsiTheme="minorHAnsi"/>
                <w:b/>
                <w:bCs/>
                <w:color w:val="366092"/>
                <w:szCs w:val="16"/>
                <w:lang w:eastAsia="en-GB"/>
              </w:rPr>
              <w:t>Process owner</w:t>
            </w:r>
          </w:p>
        </w:tc>
        <w:tc>
          <w:tcPr>
            <w:tcW w:w="211" w:type="pct"/>
            <w:tcBorders>
              <w:top w:val="single" w:sz="12" w:space="0" w:color="auto"/>
              <w:left w:val="nil"/>
              <w:bottom w:val="single" w:sz="4" w:space="0" w:color="366092"/>
              <w:right w:val="single" w:sz="12" w:space="0" w:color="auto"/>
            </w:tcBorders>
            <w:shd w:val="clear" w:color="auto" w:fill="auto"/>
            <w:textDirection w:val="btLr"/>
            <w:vAlign w:val="center"/>
            <w:hideMark/>
          </w:tcPr>
          <w:p w:rsidR="00723A30" w:rsidRPr="00724D65" w:rsidRDefault="00723A30" w:rsidP="00961728">
            <w:pPr>
              <w:spacing w:before="20" w:after="20"/>
              <w:ind w:left="113" w:right="113"/>
              <w:jc w:val="center"/>
              <w:rPr>
                <w:rFonts w:asciiTheme="minorHAnsi" w:hAnsiTheme="minorHAnsi"/>
                <w:b/>
                <w:bCs/>
                <w:color w:val="366092"/>
                <w:szCs w:val="16"/>
                <w:lang w:eastAsia="en-GB"/>
              </w:rPr>
            </w:pPr>
            <w:r w:rsidRPr="00724D65">
              <w:rPr>
                <w:rFonts w:asciiTheme="minorHAnsi" w:hAnsiTheme="minorHAnsi"/>
                <w:b/>
                <w:bCs/>
                <w:color w:val="366092"/>
                <w:szCs w:val="16"/>
                <w:lang w:eastAsia="en-GB"/>
              </w:rPr>
              <w:t>Domain user group</w:t>
            </w:r>
          </w:p>
        </w:tc>
        <w:tc>
          <w:tcPr>
            <w:tcW w:w="211" w:type="pct"/>
            <w:tcBorders>
              <w:top w:val="single" w:sz="12" w:space="0" w:color="auto"/>
              <w:left w:val="nil"/>
              <w:bottom w:val="single" w:sz="4" w:space="0" w:color="31869B"/>
              <w:right w:val="single" w:sz="4" w:space="0" w:color="31869B"/>
            </w:tcBorders>
            <w:shd w:val="clear" w:color="auto" w:fill="auto"/>
            <w:textDirection w:val="btLr"/>
            <w:vAlign w:val="center"/>
            <w:hideMark/>
          </w:tcPr>
          <w:p w:rsidR="00723A30" w:rsidRPr="00724D65" w:rsidRDefault="00723A30" w:rsidP="00961728">
            <w:pPr>
              <w:spacing w:before="20" w:after="20"/>
              <w:ind w:left="113" w:right="113"/>
              <w:jc w:val="center"/>
              <w:rPr>
                <w:rFonts w:asciiTheme="minorHAnsi" w:hAnsiTheme="minorHAnsi"/>
                <w:b/>
                <w:bCs/>
                <w:color w:val="31869B"/>
                <w:szCs w:val="16"/>
                <w:lang w:eastAsia="en-GB"/>
              </w:rPr>
            </w:pPr>
            <w:r w:rsidRPr="00724D65">
              <w:rPr>
                <w:rFonts w:asciiTheme="minorHAnsi" w:hAnsiTheme="minorHAnsi"/>
                <w:b/>
                <w:bCs/>
                <w:color w:val="31869B"/>
                <w:szCs w:val="16"/>
                <w:lang w:eastAsia="en-GB"/>
              </w:rPr>
              <w:t>Product owner</w:t>
            </w:r>
          </w:p>
        </w:tc>
        <w:tc>
          <w:tcPr>
            <w:tcW w:w="211" w:type="pct"/>
            <w:tcBorders>
              <w:top w:val="single" w:sz="12" w:space="0" w:color="auto"/>
              <w:left w:val="nil"/>
              <w:bottom w:val="single" w:sz="4" w:space="0" w:color="31869B"/>
              <w:right w:val="single" w:sz="4" w:space="0" w:color="31869B"/>
            </w:tcBorders>
            <w:shd w:val="clear" w:color="auto" w:fill="auto"/>
            <w:textDirection w:val="btLr"/>
            <w:vAlign w:val="center"/>
            <w:hideMark/>
          </w:tcPr>
          <w:p w:rsidR="00723A30" w:rsidRPr="00724D65" w:rsidRDefault="00723A30" w:rsidP="00961728">
            <w:pPr>
              <w:spacing w:before="20" w:after="20"/>
              <w:ind w:left="113" w:right="113"/>
              <w:jc w:val="center"/>
              <w:rPr>
                <w:rFonts w:asciiTheme="minorHAnsi" w:hAnsiTheme="minorHAnsi"/>
                <w:b/>
                <w:bCs/>
                <w:color w:val="31869B"/>
                <w:szCs w:val="16"/>
                <w:lang w:eastAsia="en-GB"/>
              </w:rPr>
            </w:pPr>
            <w:r w:rsidRPr="00724D65">
              <w:rPr>
                <w:rFonts w:asciiTheme="minorHAnsi" w:hAnsiTheme="minorHAnsi"/>
                <w:b/>
                <w:bCs/>
                <w:color w:val="31869B"/>
                <w:szCs w:val="16"/>
                <w:lang w:eastAsia="en-GB"/>
              </w:rPr>
              <w:t>Scrum master /Team coordinator</w:t>
            </w:r>
          </w:p>
        </w:tc>
        <w:tc>
          <w:tcPr>
            <w:tcW w:w="211" w:type="pct"/>
            <w:tcBorders>
              <w:top w:val="single" w:sz="12" w:space="0" w:color="auto"/>
              <w:left w:val="nil"/>
              <w:bottom w:val="single" w:sz="4" w:space="0" w:color="31869B"/>
              <w:right w:val="single" w:sz="4" w:space="0" w:color="31869B"/>
            </w:tcBorders>
            <w:shd w:val="clear" w:color="auto" w:fill="auto"/>
            <w:textDirection w:val="btLr"/>
            <w:vAlign w:val="center"/>
            <w:hideMark/>
          </w:tcPr>
          <w:p w:rsidR="00723A30" w:rsidRPr="00724D65" w:rsidRDefault="00723A30" w:rsidP="00961728">
            <w:pPr>
              <w:spacing w:before="20" w:after="20"/>
              <w:ind w:left="113" w:right="113"/>
              <w:jc w:val="center"/>
              <w:rPr>
                <w:rFonts w:asciiTheme="minorHAnsi" w:hAnsiTheme="minorHAnsi"/>
                <w:b/>
                <w:bCs/>
                <w:color w:val="31869B"/>
                <w:szCs w:val="16"/>
                <w:lang w:eastAsia="en-GB"/>
              </w:rPr>
            </w:pPr>
            <w:r w:rsidRPr="00724D65">
              <w:rPr>
                <w:rFonts w:asciiTheme="minorHAnsi" w:hAnsiTheme="minorHAnsi"/>
                <w:b/>
                <w:bCs/>
                <w:color w:val="31869B"/>
                <w:szCs w:val="16"/>
                <w:lang w:eastAsia="en-GB"/>
              </w:rPr>
              <w:t>Architecture Owner</w:t>
            </w:r>
          </w:p>
        </w:tc>
        <w:tc>
          <w:tcPr>
            <w:tcW w:w="211" w:type="pct"/>
            <w:tcBorders>
              <w:top w:val="single" w:sz="12" w:space="0" w:color="auto"/>
              <w:left w:val="nil"/>
              <w:bottom w:val="single" w:sz="4" w:space="0" w:color="31869B"/>
              <w:right w:val="single" w:sz="12" w:space="0" w:color="auto"/>
            </w:tcBorders>
            <w:shd w:val="clear" w:color="auto" w:fill="auto"/>
            <w:textDirection w:val="btLr"/>
            <w:vAlign w:val="center"/>
            <w:hideMark/>
          </w:tcPr>
          <w:p w:rsidR="00723A30" w:rsidRPr="00724D65" w:rsidRDefault="00723A30" w:rsidP="00961728">
            <w:pPr>
              <w:spacing w:before="20" w:after="20"/>
              <w:ind w:left="113" w:right="113"/>
              <w:jc w:val="center"/>
              <w:rPr>
                <w:rFonts w:asciiTheme="minorHAnsi" w:hAnsiTheme="minorHAnsi"/>
                <w:b/>
                <w:bCs/>
                <w:color w:val="31869B"/>
                <w:szCs w:val="16"/>
                <w:lang w:eastAsia="en-GB"/>
              </w:rPr>
            </w:pPr>
            <w:r w:rsidRPr="00724D65">
              <w:rPr>
                <w:rFonts w:asciiTheme="minorHAnsi" w:hAnsiTheme="minorHAnsi"/>
                <w:b/>
                <w:bCs/>
                <w:color w:val="31869B"/>
                <w:szCs w:val="16"/>
                <w:lang w:eastAsia="en-GB"/>
              </w:rPr>
              <w:t>Development team</w:t>
            </w:r>
          </w:p>
        </w:tc>
        <w:tc>
          <w:tcPr>
            <w:tcW w:w="211" w:type="pct"/>
            <w:tcBorders>
              <w:top w:val="single" w:sz="12" w:space="0" w:color="auto"/>
              <w:left w:val="nil"/>
              <w:bottom w:val="single" w:sz="4" w:space="0" w:color="auto"/>
              <w:right w:val="single" w:sz="4" w:space="0" w:color="16365C"/>
            </w:tcBorders>
            <w:shd w:val="clear" w:color="000000" w:fill="FFFFFF"/>
            <w:textDirection w:val="btLr"/>
            <w:vAlign w:val="center"/>
            <w:hideMark/>
          </w:tcPr>
          <w:p w:rsidR="00723A30" w:rsidRPr="00724D65" w:rsidRDefault="00723A30" w:rsidP="00961728">
            <w:pPr>
              <w:spacing w:before="20" w:after="20"/>
              <w:ind w:left="113" w:right="113"/>
              <w:jc w:val="center"/>
              <w:rPr>
                <w:rFonts w:asciiTheme="minorHAnsi" w:hAnsiTheme="minorHAnsi"/>
                <w:b/>
                <w:bCs/>
                <w:color w:val="16365C"/>
                <w:szCs w:val="16"/>
                <w:lang w:eastAsia="en-GB"/>
              </w:rPr>
            </w:pPr>
            <w:r w:rsidRPr="00724D65">
              <w:rPr>
                <w:rFonts w:asciiTheme="minorHAnsi" w:hAnsiTheme="minorHAnsi"/>
                <w:b/>
                <w:bCs/>
                <w:color w:val="16365C"/>
                <w:szCs w:val="16"/>
                <w:lang w:eastAsia="en-GB"/>
              </w:rPr>
              <w:t>IT Board</w:t>
            </w:r>
          </w:p>
        </w:tc>
        <w:tc>
          <w:tcPr>
            <w:tcW w:w="211" w:type="pct"/>
            <w:tcBorders>
              <w:top w:val="single" w:sz="12" w:space="0" w:color="auto"/>
              <w:left w:val="nil"/>
              <w:bottom w:val="single" w:sz="4" w:space="0" w:color="16365C"/>
              <w:right w:val="single" w:sz="4" w:space="0" w:color="16365C"/>
            </w:tcBorders>
            <w:shd w:val="clear" w:color="000000" w:fill="FFFFFF"/>
            <w:textDirection w:val="btLr"/>
            <w:vAlign w:val="center"/>
            <w:hideMark/>
          </w:tcPr>
          <w:p w:rsidR="00723A30" w:rsidRPr="00724D65" w:rsidRDefault="00723A30" w:rsidP="00961728">
            <w:pPr>
              <w:spacing w:before="20" w:after="20"/>
              <w:ind w:left="113" w:right="113"/>
              <w:jc w:val="center"/>
              <w:rPr>
                <w:rFonts w:asciiTheme="minorHAnsi" w:hAnsiTheme="minorHAnsi"/>
                <w:b/>
                <w:color w:val="16365C"/>
                <w:szCs w:val="16"/>
                <w:lang w:eastAsia="en-GB"/>
              </w:rPr>
            </w:pPr>
            <w:r w:rsidRPr="00724D65">
              <w:rPr>
                <w:rFonts w:asciiTheme="minorHAnsi" w:hAnsiTheme="minorHAnsi"/>
                <w:b/>
                <w:color w:val="16365C"/>
                <w:szCs w:val="16"/>
                <w:lang w:eastAsia="en-GB"/>
              </w:rPr>
              <w:t>ITSC</w:t>
            </w:r>
          </w:p>
        </w:tc>
        <w:tc>
          <w:tcPr>
            <w:tcW w:w="211" w:type="pct"/>
            <w:tcBorders>
              <w:top w:val="single" w:sz="12" w:space="0" w:color="auto"/>
              <w:left w:val="nil"/>
              <w:bottom w:val="single" w:sz="4" w:space="0" w:color="16365C"/>
              <w:right w:val="single" w:sz="4" w:space="0" w:color="16365C"/>
            </w:tcBorders>
            <w:shd w:val="clear" w:color="000000" w:fill="FFFFFF"/>
            <w:textDirection w:val="btLr"/>
            <w:vAlign w:val="center"/>
            <w:hideMark/>
          </w:tcPr>
          <w:p w:rsidR="00723A30" w:rsidRPr="00724D65" w:rsidRDefault="00723A30" w:rsidP="00961728">
            <w:pPr>
              <w:spacing w:before="20" w:after="20"/>
              <w:ind w:left="113" w:right="113"/>
              <w:jc w:val="center"/>
              <w:rPr>
                <w:rFonts w:asciiTheme="minorHAnsi" w:hAnsiTheme="minorHAnsi"/>
                <w:b/>
                <w:color w:val="16365C"/>
                <w:szCs w:val="16"/>
                <w:lang w:eastAsia="en-GB"/>
              </w:rPr>
            </w:pPr>
            <w:r w:rsidRPr="00724D65">
              <w:rPr>
                <w:rFonts w:asciiTheme="minorHAnsi" w:hAnsiTheme="minorHAnsi"/>
                <w:b/>
                <w:color w:val="16365C"/>
                <w:szCs w:val="16"/>
                <w:lang w:eastAsia="en-GB"/>
              </w:rPr>
              <w:t>PSC</w:t>
            </w:r>
          </w:p>
        </w:tc>
        <w:tc>
          <w:tcPr>
            <w:tcW w:w="211" w:type="pct"/>
            <w:tcBorders>
              <w:top w:val="single" w:sz="12" w:space="0" w:color="auto"/>
              <w:left w:val="nil"/>
              <w:bottom w:val="single" w:sz="4" w:space="0" w:color="16365C"/>
              <w:right w:val="single" w:sz="4" w:space="0" w:color="16365C"/>
            </w:tcBorders>
            <w:shd w:val="clear" w:color="000000" w:fill="FFFFFF"/>
            <w:textDirection w:val="btLr"/>
            <w:vAlign w:val="center"/>
            <w:hideMark/>
          </w:tcPr>
          <w:p w:rsidR="00723A30" w:rsidRPr="00724D65" w:rsidRDefault="00723A30" w:rsidP="00961728">
            <w:pPr>
              <w:spacing w:before="20" w:after="20"/>
              <w:ind w:left="113" w:right="113"/>
              <w:jc w:val="center"/>
              <w:rPr>
                <w:rFonts w:asciiTheme="minorHAnsi" w:hAnsiTheme="minorHAnsi"/>
                <w:b/>
                <w:color w:val="16365C"/>
                <w:szCs w:val="16"/>
                <w:lang w:eastAsia="en-GB"/>
              </w:rPr>
            </w:pPr>
            <w:r w:rsidRPr="00724D65">
              <w:rPr>
                <w:rFonts w:asciiTheme="minorHAnsi" w:hAnsiTheme="minorHAnsi"/>
                <w:b/>
                <w:color w:val="16365C"/>
                <w:szCs w:val="16"/>
                <w:lang w:eastAsia="en-GB"/>
              </w:rPr>
              <w:t>PUC</w:t>
            </w:r>
          </w:p>
        </w:tc>
        <w:tc>
          <w:tcPr>
            <w:tcW w:w="211" w:type="pct"/>
            <w:tcBorders>
              <w:top w:val="single" w:sz="12" w:space="0" w:color="auto"/>
              <w:left w:val="nil"/>
              <w:bottom w:val="single" w:sz="4" w:space="0" w:color="16365C"/>
              <w:right w:val="single" w:sz="4" w:space="0" w:color="16365C"/>
            </w:tcBorders>
            <w:shd w:val="clear" w:color="000000" w:fill="FFFFFF"/>
            <w:textDirection w:val="btLr"/>
            <w:vAlign w:val="center"/>
            <w:hideMark/>
          </w:tcPr>
          <w:p w:rsidR="00723A30" w:rsidRPr="00724D65" w:rsidRDefault="00723A30" w:rsidP="00961728">
            <w:pPr>
              <w:spacing w:before="20" w:after="20"/>
              <w:ind w:left="113" w:right="113"/>
              <w:jc w:val="center"/>
              <w:rPr>
                <w:rFonts w:asciiTheme="minorHAnsi" w:hAnsiTheme="minorHAnsi"/>
                <w:b/>
                <w:color w:val="16365C"/>
                <w:szCs w:val="16"/>
                <w:lang w:eastAsia="en-GB"/>
              </w:rPr>
            </w:pPr>
            <w:r w:rsidRPr="00724D65">
              <w:rPr>
                <w:rFonts w:asciiTheme="minorHAnsi" w:hAnsiTheme="minorHAnsi"/>
                <w:b/>
                <w:color w:val="16365C"/>
                <w:szCs w:val="16"/>
                <w:lang w:eastAsia="en-GB"/>
              </w:rPr>
              <w:t>System Owner</w:t>
            </w:r>
          </w:p>
        </w:tc>
        <w:tc>
          <w:tcPr>
            <w:tcW w:w="211" w:type="pct"/>
            <w:tcBorders>
              <w:top w:val="single" w:sz="12" w:space="0" w:color="auto"/>
              <w:left w:val="nil"/>
              <w:bottom w:val="single" w:sz="4" w:space="0" w:color="16365C"/>
              <w:right w:val="single" w:sz="4" w:space="0" w:color="16365C"/>
            </w:tcBorders>
            <w:shd w:val="clear" w:color="000000" w:fill="FFFFFF"/>
            <w:textDirection w:val="btLr"/>
            <w:vAlign w:val="center"/>
            <w:hideMark/>
          </w:tcPr>
          <w:p w:rsidR="00723A30" w:rsidRPr="00724D65" w:rsidRDefault="00723A30" w:rsidP="00961728">
            <w:pPr>
              <w:spacing w:before="20" w:after="20"/>
              <w:ind w:left="113" w:right="113"/>
              <w:jc w:val="center"/>
              <w:rPr>
                <w:rFonts w:asciiTheme="minorHAnsi" w:hAnsiTheme="minorHAnsi"/>
                <w:b/>
                <w:color w:val="16365C"/>
                <w:szCs w:val="16"/>
                <w:lang w:eastAsia="en-GB"/>
              </w:rPr>
            </w:pPr>
            <w:r w:rsidRPr="00724D65">
              <w:rPr>
                <w:rFonts w:asciiTheme="minorHAnsi" w:hAnsiTheme="minorHAnsi"/>
                <w:b/>
                <w:color w:val="16365C"/>
                <w:szCs w:val="16"/>
                <w:lang w:eastAsia="en-GB"/>
              </w:rPr>
              <w:t>System supplier</w:t>
            </w:r>
          </w:p>
        </w:tc>
        <w:tc>
          <w:tcPr>
            <w:tcW w:w="211" w:type="pct"/>
            <w:tcBorders>
              <w:top w:val="single" w:sz="12" w:space="0" w:color="auto"/>
              <w:left w:val="nil"/>
              <w:bottom w:val="single" w:sz="4" w:space="0" w:color="16365C"/>
              <w:right w:val="single" w:sz="4" w:space="0" w:color="16365C"/>
            </w:tcBorders>
            <w:shd w:val="clear" w:color="000000" w:fill="FFFFFF"/>
            <w:textDirection w:val="btLr"/>
            <w:vAlign w:val="center"/>
            <w:hideMark/>
          </w:tcPr>
          <w:p w:rsidR="00723A30" w:rsidRPr="00724D65" w:rsidRDefault="00723A30" w:rsidP="00961728">
            <w:pPr>
              <w:spacing w:before="20" w:after="20"/>
              <w:ind w:left="113" w:right="113"/>
              <w:jc w:val="center"/>
              <w:rPr>
                <w:rFonts w:asciiTheme="minorHAnsi" w:hAnsiTheme="minorHAnsi"/>
                <w:b/>
                <w:color w:val="16365C"/>
                <w:szCs w:val="16"/>
                <w:lang w:eastAsia="en-GB"/>
              </w:rPr>
            </w:pPr>
            <w:r w:rsidRPr="00724D65">
              <w:rPr>
                <w:rFonts w:asciiTheme="minorHAnsi" w:hAnsiTheme="minorHAnsi"/>
                <w:b/>
                <w:color w:val="16365C"/>
                <w:szCs w:val="16"/>
                <w:lang w:eastAsia="en-GB"/>
              </w:rPr>
              <w:t>PMO/Programme Manager</w:t>
            </w:r>
          </w:p>
        </w:tc>
        <w:tc>
          <w:tcPr>
            <w:tcW w:w="211" w:type="pct"/>
            <w:tcBorders>
              <w:top w:val="single" w:sz="12" w:space="0" w:color="auto"/>
              <w:left w:val="nil"/>
              <w:bottom w:val="single" w:sz="4" w:space="0" w:color="16365C"/>
              <w:right w:val="single" w:sz="4" w:space="0" w:color="16365C"/>
            </w:tcBorders>
            <w:shd w:val="clear" w:color="000000" w:fill="FFFFFF"/>
            <w:textDirection w:val="btLr"/>
            <w:vAlign w:val="center"/>
            <w:hideMark/>
          </w:tcPr>
          <w:p w:rsidR="00723A30" w:rsidRPr="00724D65" w:rsidRDefault="00723A30" w:rsidP="00961728">
            <w:pPr>
              <w:spacing w:before="20" w:after="20"/>
              <w:ind w:left="113" w:right="113"/>
              <w:jc w:val="center"/>
              <w:rPr>
                <w:rFonts w:asciiTheme="minorHAnsi" w:hAnsiTheme="minorHAnsi"/>
                <w:b/>
                <w:color w:val="16365C"/>
                <w:szCs w:val="16"/>
                <w:lang w:eastAsia="en-GB"/>
              </w:rPr>
            </w:pPr>
            <w:r w:rsidRPr="00724D65">
              <w:rPr>
                <w:rFonts w:asciiTheme="minorHAnsi" w:hAnsiTheme="minorHAnsi"/>
                <w:b/>
                <w:color w:val="16365C"/>
                <w:szCs w:val="16"/>
                <w:lang w:eastAsia="en-GB"/>
              </w:rPr>
              <w:t>IT Programme Manager</w:t>
            </w:r>
          </w:p>
        </w:tc>
        <w:tc>
          <w:tcPr>
            <w:tcW w:w="211" w:type="pct"/>
            <w:tcBorders>
              <w:top w:val="single" w:sz="12" w:space="0" w:color="auto"/>
              <w:left w:val="nil"/>
              <w:bottom w:val="single" w:sz="4" w:space="0" w:color="16365C"/>
              <w:right w:val="single" w:sz="4" w:space="0" w:color="16365C"/>
            </w:tcBorders>
            <w:shd w:val="clear" w:color="000000" w:fill="FFFFFF"/>
            <w:textDirection w:val="btLr"/>
            <w:vAlign w:val="center"/>
            <w:hideMark/>
          </w:tcPr>
          <w:p w:rsidR="00723A30" w:rsidRPr="00724D65" w:rsidRDefault="00723A30" w:rsidP="00961728">
            <w:pPr>
              <w:spacing w:before="20" w:after="20"/>
              <w:ind w:left="113" w:right="113"/>
              <w:jc w:val="center"/>
              <w:rPr>
                <w:rFonts w:asciiTheme="minorHAnsi" w:hAnsiTheme="minorHAnsi"/>
                <w:b/>
                <w:color w:val="16365C"/>
                <w:szCs w:val="16"/>
                <w:lang w:eastAsia="en-GB"/>
              </w:rPr>
            </w:pPr>
            <w:r w:rsidRPr="00724D65">
              <w:rPr>
                <w:rFonts w:asciiTheme="minorHAnsi" w:hAnsiTheme="minorHAnsi"/>
                <w:b/>
                <w:color w:val="16365C"/>
                <w:szCs w:val="16"/>
                <w:lang w:eastAsia="en-GB"/>
              </w:rPr>
              <w:t>Coordinator BM</w:t>
            </w:r>
          </w:p>
        </w:tc>
        <w:tc>
          <w:tcPr>
            <w:tcW w:w="211" w:type="pct"/>
            <w:tcBorders>
              <w:top w:val="single" w:sz="12" w:space="0" w:color="auto"/>
              <w:left w:val="nil"/>
              <w:bottom w:val="single" w:sz="4" w:space="0" w:color="16365C"/>
              <w:right w:val="single" w:sz="12" w:space="0" w:color="auto"/>
            </w:tcBorders>
            <w:shd w:val="clear" w:color="000000" w:fill="FFFFFF"/>
            <w:textDirection w:val="btLr"/>
            <w:vAlign w:val="center"/>
            <w:hideMark/>
          </w:tcPr>
          <w:p w:rsidR="00723A30" w:rsidRPr="00724D65" w:rsidRDefault="00723A30" w:rsidP="00961728">
            <w:pPr>
              <w:spacing w:before="20" w:after="20"/>
              <w:ind w:left="113" w:right="113"/>
              <w:jc w:val="center"/>
              <w:rPr>
                <w:rFonts w:asciiTheme="minorHAnsi" w:hAnsiTheme="minorHAnsi"/>
                <w:b/>
                <w:color w:val="16365C"/>
                <w:szCs w:val="16"/>
                <w:lang w:eastAsia="en-GB"/>
              </w:rPr>
            </w:pPr>
            <w:r w:rsidRPr="00724D65">
              <w:rPr>
                <w:rFonts w:asciiTheme="minorHAnsi" w:hAnsiTheme="minorHAnsi"/>
                <w:b/>
                <w:color w:val="16365C"/>
                <w:szCs w:val="16"/>
                <w:lang w:eastAsia="en-GB"/>
              </w:rPr>
              <w:t>Coordinator ITPM</w:t>
            </w:r>
          </w:p>
        </w:tc>
      </w:tr>
      <w:tr w:rsidR="00D42338" w:rsidRPr="00131182" w:rsidTr="00D42338">
        <w:trPr>
          <w:trHeight w:val="340"/>
        </w:trPr>
        <w:tc>
          <w:tcPr>
            <w:tcW w:w="1207" w:type="pct"/>
            <w:tcBorders>
              <w:top w:val="single" w:sz="4" w:space="0" w:color="auto"/>
              <w:left w:val="single" w:sz="12" w:space="0" w:color="auto"/>
              <w:bottom w:val="single" w:sz="12" w:space="0" w:color="auto"/>
              <w:right w:val="single" w:sz="12" w:space="0" w:color="auto"/>
            </w:tcBorders>
            <w:shd w:val="clear" w:color="auto" w:fill="auto"/>
            <w:noWrap/>
            <w:vAlign w:val="center"/>
            <w:hideMark/>
          </w:tcPr>
          <w:p w:rsidR="00723A30" w:rsidRPr="00131182" w:rsidRDefault="00723A30" w:rsidP="00961728">
            <w:pPr>
              <w:spacing w:before="20" w:after="20"/>
              <w:jc w:val="left"/>
              <w:rPr>
                <w:rFonts w:ascii="Arial Black" w:hAnsi="Arial Black"/>
                <w:b/>
                <w:bCs/>
                <w:sz w:val="16"/>
                <w:szCs w:val="16"/>
                <w:lang w:eastAsia="en-GB"/>
              </w:rPr>
            </w:pPr>
            <w:r w:rsidRPr="00131182">
              <w:rPr>
                <w:rFonts w:ascii="Arial Black" w:hAnsi="Arial Black"/>
                <w:b/>
                <w:bCs/>
                <w:sz w:val="16"/>
                <w:szCs w:val="16"/>
                <w:lang w:eastAsia="en-GB"/>
              </w:rPr>
              <w:t xml:space="preserve">Artefacts </w:t>
            </w:r>
          </w:p>
        </w:tc>
        <w:tc>
          <w:tcPr>
            <w:tcW w:w="843" w:type="pct"/>
            <w:gridSpan w:val="4"/>
            <w:tcBorders>
              <w:top w:val="nil"/>
              <w:left w:val="nil"/>
              <w:bottom w:val="single" w:sz="12" w:space="0" w:color="auto"/>
              <w:right w:val="single" w:sz="12" w:space="0" w:color="FFC000"/>
            </w:tcBorders>
            <w:shd w:val="clear" w:color="000000" w:fill="DCE6F1"/>
            <w:vAlign w:val="center"/>
            <w:hideMark/>
          </w:tcPr>
          <w:p w:rsidR="00723A30" w:rsidRPr="00131182" w:rsidRDefault="00723A30" w:rsidP="00961728">
            <w:pPr>
              <w:spacing w:before="20" w:after="20"/>
              <w:jc w:val="center"/>
              <w:rPr>
                <w:rFonts w:ascii="Arial Black" w:hAnsi="Arial Black"/>
                <w:b/>
                <w:bCs/>
                <w:color w:val="366092"/>
                <w:sz w:val="16"/>
                <w:szCs w:val="16"/>
                <w:lang w:eastAsia="en-GB"/>
              </w:rPr>
            </w:pPr>
            <w:r w:rsidRPr="00131182">
              <w:rPr>
                <w:rFonts w:ascii="Arial Black" w:hAnsi="Arial Black"/>
                <w:b/>
                <w:bCs/>
                <w:color w:val="366092"/>
                <w:sz w:val="16"/>
                <w:szCs w:val="16"/>
                <w:lang w:eastAsia="en-GB"/>
              </w:rPr>
              <w:t>Project level</w:t>
            </w:r>
          </w:p>
        </w:tc>
        <w:tc>
          <w:tcPr>
            <w:tcW w:w="843" w:type="pct"/>
            <w:gridSpan w:val="4"/>
            <w:tcBorders>
              <w:top w:val="nil"/>
              <w:left w:val="single" w:sz="12" w:space="0" w:color="auto"/>
              <w:bottom w:val="single" w:sz="12" w:space="0" w:color="auto"/>
              <w:right w:val="single" w:sz="12" w:space="0" w:color="000000"/>
            </w:tcBorders>
            <w:shd w:val="clear" w:color="000000" w:fill="DAEEF3"/>
            <w:vAlign w:val="center"/>
            <w:hideMark/>
          </w:tcPr>
          <w:p w:rsidR="00723A30" w:rsidRPr="00131182" w:rsidRDefault="00723A30" w:rsidP="00961728">
            <w:pPr>
              <w:spacing w:before="20" w:after="20"/>
              <w:jc w:val="center"/>
              <w:rPr>
                <w:rFonts w:ascii="Arial Black" w:hAnsi="Arial Black"/>
                <w:b/>
                <w:bCs/>
                <w:color w:val="31869B"/>
                <w:sz w:val="16"/>
                <w:szCs w:val="16"/>
                <w:lang w:eastAsia="en-GB"/>
              </w:rPr>
            </w:pPr>
            <w:r w:rsidRPr="00131182">
              <w:rPr>
                <w:rFonts w:ascii="Arial Black" w:hAnsi="Arial Black"/>
                <w:b/>
                <w:bCs/>
                <w:color w:val="31869B"/>
                <w:sz w:val="16"/>
                <w:szCs w:val="16"/>
                <w:lang w:eastAsia="en-GB"/>
              </w:rPr>
              <w:t>Agile team level</w:t>
            </w:r>
          </w:p>
        </w:tc>
        <w:tc>
          <w:tcPr>
            <w:tcW w:w="2107" w:type="pct"/>
            <w:gridSpan w:val="10"/>
            <w:tcBorders>
              <w:top w:val="nil"/>
              <w:left w:val="nil"/>
              <w:bottom w:val="single" w:sz="12" w:space="0" w:color="auto"/>
              <w:right w:val="single" w:sz="12" w:space="0" w:color="auto"/>
            </w:tcBorders>
            <w:shd w:val="clear" w:color="000000" w:fill="C5D9F1"/>
            <w:vAlign w:val="center"/>
            <w:hideMark/>
          </w:tcPr>
          <w:p w:rsidR="00723A30" w:rsidRPr="00131182" w:rsidRDefault="00723A30" w:rsidP="00961728">
            <w:pPr>
              <w:spacing w:before="20" w:after="20"/>
              <w:jc w:val="center"/>
              <w:rPr>
                <w:rFonts w:ascii="Arial Black" w:hAnsi="Arial Black"/>
                <w:b/>
                <w:bCs/>
                <w:color w:val="16365C"/>
                <w:sz w:val="16"/>
                <w:szCs w:val="16"/>
                <w:lang w:eastAsia="en-GB"/>
              </w:rPr>
            </w:pPr>
            <w:r w:rsidRPr="00131182">
              <w:rPr>
                <w:rFonts w:ascii="Arial Black" w:hAnsi="Arial Black"/>
                <w:b/>
                <w:bCs/>
                <w:color w:val="16365C"/>
                <w:sz w:val="16"/>
                <w:szCs w:val="16"/>
                <w:lang w:eastAsia="en-GB"/>
              </w:rPr>
              <w:t>Upper governance bodies and Programme level</w:t>
            </w:r>
          </w:p>
        </w:tc>
      </w:tr>
      <w:tr w:rsidR="00723A30" w:rsidRPr="00131182" w:rsidTr="00D42338">
        <w:trPr>
          <w:trHeight w:val="227"/>
        </w:trPr>
        <w:tc>
          <w:tcPr>
            <w:tcW w:w="1207" w:type="pct"/>
            <w:tcBorders>
              <w:top w:val="single" w:sz="12" w:space="0" w:color="auto"/>
              <w:left w:val="single" w:sz="12" w:space="0" w:color="auto"/>
              <w:bottom w:val="single" w:sz="4" w:space="0" w:color="auto"/>
              <w:right w:val="single" w:sz="4" w:space="0" w:color="auto"/>
            </w:tcBorders>
            <w:shd w:val="clear" w:color="auto" w:fill="auto"/>
            <w:vAlign w:val="center"/>
            <w:hideMark/>
          </w:tcPr>
          <w:p w:rsidR="00723A30" w:rsidRPr="00131182" w:rsidRDefault="00723A30" w:rsidP="00961728">
            <w:pPr>
              <w:spacing w:before="20" w:after="20"/>
              <w:jc w:val="left"/>
              <w:rPr>
                <w:b/>
                <w:bCs/>
                <w:color w:val="000000"/>
                <w:sz w:val="16"/>
                <w:szCs w:val="16"/>
                <w:lang w:eastAsia="en-GB"/>
              </w:rPr>
            </w:pPr>
            <w:r w:rsidRPr="00131182">
              <w:rPr>
                <w:b/>
                <w:bCs/>
                <w:color w:val="000000"/>
                <w:sz w:val="16"/>
                <w:szCs w:val="16"/>
                <w:lang w:eastAsia="en-GB"/>
              </w:rPr>
              <w:t>Business Case</w:t>
            </w:r>
          </w:p>
        </w:tc>
        <w:tc>
          <w:tcPr>
            <w:tcW w:w="211" w:type="pct"/>
            <w:tcBorders>
              <w:top w:val="single" w:sz="12" w:space="0" w:color="auto"/>
              <w:left w:val="single" w:sz="12" w:space="0" w:color="auto"/>
              <w:bottom w:val="single" w:sz="4" w:space="0" w:color="538DD5"/>
              <w:right w:val="nil"/>
            </w:tcBorders>
            <w:shd w:val="clear" w:color="000000" w:fill="E6B8B7"/>
            <w:vAlign w:val="center"/>
            <w:hideMark/>
          </w:tcPr>
          <w:p w:rsidR="00723A30" w:rsidRPr="00131182" w:rsidRDefault="00723A30" w:rsidP="00961728">
            <w:pPr>
              <w:spacing w:before="20" w:after="20"/>
              <w:jc w:val="center"/>
              <w:rPr>
                <w:rFonts w:ascii="Arial Black" w:hAnsi="Arial Black"/>
                <w:b/>
                <w:bCs/>
                <w:color w:val="632523"/>
                <w:sz w:val="16"/>
                <w:szCs w:val="16"/>
                <w:lang w:eastAsia="en-GB"/>
              </w:rPr>
            </w:pPr>
            <w:r w:rsidRPr="00131182">
              <w:rPr>
                <w:rFonts w:ascii="Arial Black" w:hAnsi="Arial Black"/>
                <w:b/>
                <w:bCs/>
                <w:color w:val="632523"/>
                <w:sz w:val="16"/>
                <w:szCs w:val="16"/>
                <w:lang w:eastAsia="en-GB"/>
              </w:rPr>
              <w:t>R</w:t>
            </w:r>
          </w:p>
        </w:tc>
        <w:tc>
          <w:tcPr>
            <w:tcW w:w="211" w:type="pct"/>
            <w:tcBorders>
              <w:top w:val="single" w:sz="12" w:space="0" w:color="auto"/>
              <w:left w:val="nil"/>
              <w:bottom w:val="single" w:sz="4" w:space="0" w:color="538DD5"/>
              <w:right w:val="nil"/>
            </w:tcBorders>
            <w:shd w:val="clear" w:color="000000" w:fill="C4D79B"/>
            <w:vAlign w:val="center"/>
            <w:hideMark/>
          </w:tcPr>
          <w:p w:rsidR="00723A30" w:rsidRPr="00131182" w:rsidRDefault="00723A30" w:rsidP="00961728">
            <w:pPr>
              <w:spacing w:before="20" w:after="20"/>
              <w:jc w:val="center"/>
              <w:rPr>
                <w:rFonts w:ascii="Arial Black" w:hAnsi="Arial Black"/>
                <w:b/>
                <w:bCs/>
                <w:color w:val="76933C"/>
                <w:sz w:val="16"/>
                <w:szCs w:val="16"/>
                <w:lang w:eastAsia="en-GB"/>
              </w:rPr>
            </w:pPr>
            <w:r w:rsidRPr="00131182">
              <w:rPr>
                <w:rFonts w:ascii="Arial Black" w:hAnsi="Arial Black"/>
                <w:b/>
                <w:bCs/>
                <w:color w:val="76933C"/>
                <w:sz w:val="16"/>
                <w:szCs w:val="16"/>
                <w:lang w:eastAsia="en-GB"/>
              </w:rPr>
              <w:t>S</w:t>
            </w:r>
          </w:p>
        </w:tc>
        <w:tc>
          <w:tcPr>
            <w:tcW w:w="211" w:type="pct"/>
            <w:tcBorders>
              <w:top w:val="single" w:sz="12" w:space="0" w:color="auto"/>
              <w:left w:val="nil"/>
              <w:bottom w:val="single" w:sz="4" w:space="0" w:color="538DD5"/>
              <w:right w:val="nil"/>
            </w:tcBorders>
            <w:shd w:val="clear" w:color="000000" w:fill="CCC0DA"/>
            <w:vAlign w:val="center"/>
            <w:hideMark/>
          </w:tcPr>
          <w:p w:rsidR="00723A30" w:rsidRPr="00131182" w:rsidRDefault="00723A30" w:rsidP="00961728">
            <w:pPr>
              <w:spacing w:before="20" w:after="20"/>
              <w:jc w:val="center"/>
              <w:rPr>
                <w:rFonts w:ascii="Arial Black" w:hAnsi="Arial Black"/>
                <w:b/>
                <w:bCs/>
                <w:color w:val="60497A"/>
                <w:sz w:val="16"/>
                <w:szCs w:val="16"/>
                <w:lang w:eastAsia="en-GB"/>
              </w:rPr>
            </w:pPr>
            <w:r w:rsidRPr="00131182">
              <w:rPr>
                <w:rFonts w:ascii="Arial Black" w:hAnsi="Arial Black"/>
                <w:b/>
                <w:bCs/>
                <w:color w:val="60497A"/>
                <w:sz w:val="16"/>
                <w:szCs w:val="16"/>
                <w:lang w:eastAsia="en-GB"/>
              </w:rPr>
              <w:t>C</w:t>
            </w:r>
          </w:p>
        </w:tc>
        <w:tc>
          <w:tcPr>
            <w:tcW w:w="211" w:type="pct"/>
            <w:tcBorders>
              <w:top w:val="single" w:sz="12" w:space="0" w:color="auto"/>
              <w:left w:val="nil"/>
              <w:bottom w:val="single" w:sz="4" w:space="0" w:color="538DD5"/>
              <w:right w:val="nil"/>
            </w:tcBorders>
            <w:shd w:val="clear" w:color="auto" w:fill="auto"/>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single" w:sz="12" w:space="0" w:color="auto"/>
              <w:left w:val="single" w:sz="12" w:space="0" w:color="auto"/>
              <w:bottom w:val="single" w:sz="4" w:space="0" w:color="538DD5"/>
              <w:right w:val="nil"/>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single" w:sz="12" w:space="0" w:color="auto"/>
              <w:left w:val="nil"/>
              <w:bottom w:val="single" w:sz="4" w:space="0" w:color="538DD5"/>
              <w:right w:val="nil"/>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single" w:sz="12" w:space="0" w:color="auto"/>
              <w:left w:val="nil"/>
              <w:bottom w:val="single" w:sz="4" w:space="0" w:color="538DD5"/>
              <w:right w:val="nil"/>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single" w:sz="12" w:space="0" w:color="auto"/>
              <w:left w:val="nil"/>
              <w:bottom w:val="single" w:sz="4" w:space="0" w:color="538DD5"/>
              <w:right w:val="single" w:sz="12" w:space="0" w:color="auto"/>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single" w:sz="12" w:space="0" w:color="auto"/>
              <w:left w:val="nil"/>
              <w:bottom w:val="single" w:sz="4" w:space="0" w:color="538DD5"/>
              <w:right w:val="nil"/>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Pr>
                <w:rFonts w:ascii="Arial Black" w:hAnsi="Arial Black"/>
                <w:sz w:val="16"/>
                <w:szCs w:val="16"/>
                <w:lang w:eastAsia="en-GB"/>
              </w:rPr>
              <w:t>I</w:t>
            </w:r>
          </w:p>
        </w:tc>
        <w:tc>
          <w:tcPr>
            <w:tcW w:w="211" w:type="pct"/>
            <w:tcBorders>
              <w:top w:val="single" w:sz="12" w:space="0" w:color="auto"/>
              <w:left w:val="nil"/>
              <w:bottom w:val="single" w:sz="4" w:space="0" w:color="538DD5"/>
              <w:right w:val="nil"/>
            </w:tcBorders>
            <w:shd w:val="clear" w:color="000000" w:fill="CCC0DA"/>
            <w:noWrap/>
            <w:vAlign w:val="center"/>
            <w:hideMark/>
          </w:tcPr>
          <w:p w:rsidR="00723A30" w:rsidRPr="00131182" w:rsidRDefault="00723A30" w:rsidP="00961728">
            <w:pPr>
              <w:spacing w:before="20" w:after="20"/>
              <w:jc w:val="center"/>
              <w:rPr>
                <w:rFonts w:ascii="Arial Black" w:hAnsi="Arial Black"/>
                <w:b/>
                <w:bCs/>
                <w:color w:val="60497A"/>
                <w:sz w:val="16"/>
                <w:szCs w:val="16"/>
                <w:lang w:eastAsia="en-GB"/>
              </w:rPr>
            </w:pPr>
            <w:r w:rsidRPr="00131182">
              <w:rPr>
                <w:rFonts w:ascii="Arial Black" w:hAnsi="Arial Black"/>
                <w:b/>
                <w:bCs/>
                <w:color w:val="60497A"/>
                <w:sz w:val="16"/>
                <w:szCs w:val="16"/>
                <w:lang w:eastAsia="en-GB"/>
              </w:rPr>
              <w:t>C</w:t>
            </w:r>
          </w:p>
        </w:tc>
        <w:tc>
          <w:tcPr>
            <w:tcW w:w="211" w:type="pct"/>
            <w:tcBorders>
              <w:top w:val="single" w:sz="12" w:space="0" w:color="auto"/>
              <w:left w:val="nil"/>
              <w:bottom w:val="single" w:sz="4" w:space="0" w:color="538DD5"/>
              <w:right w:val="nil"/>
            </w:tcBorders>
            <w:shd w:val="clear" w:color="000000" w:fill="CCC0DA"/>
            <w:noWrap/>
            <w:vAlign w:val="center"/>
            <w:hideMark/>
          </w:tcPr>
          <w:p w:rsidR="00723A30" w:rsidRPr="00131182" w:rsidRDefault="00723A30" w:rsidP="00961728">
            <w:pPr>
              <w:spacing w:before="20" w:after="20"/>
              <w:jc w:val="center"/>
              <w:rPr>
                <w:rFonts w:ascii="Arial Black" w:hAnsi="Arial Black"/>
                <w:b/>
                <w:bCs/>
                <w:color w:val="60497A"/>
                <w:sz w:val="16"/>
                <w:szCs w:val="16"/>
                <w:lang w:eastAsia="en-GB"/>
              </w:rPr>
            </w:pPr>
            <w:r w:rsidRPr="00131182">
              <w:rPr>
                <w:rFonts w:ascii="Arial Black" w:hAnsi="Arial Black"/>
                <w:b/>
                <w:bCs/>
                <w:color w:val="60497A"/>
                <w:sz w:val="16"/>
                <w:szCs w:val="16"/>
                <w:lang w:eastAsia="en-GB"/>
              </w:rPr>
              <w:t>C</w:t>
            </w:r>
          </w:p>
        </w:tc>
        <w:tc>
          <w:tcPr>
            <w:tcW w:w="211" w:type="pct"/>
            <w:tcBorders>
              <w:top w:val="single" w:sz="12" w:space="0" w:color="auto"/>
              <w:left w:val="nil"/>
              <w:bottom w:val="single" w:sz="4" w:space="0" w:color="538DD5"/>
              <w:right w:val="nil"/>
            </w:tcBorders>
            <w:shd w:val="clear" w:color="000000" w:fill="CCC0DA"/>
            <w:noWrap/>
            <w:vAlign w:val="center"/>
            <w:hideMark/>
          </w:tcPr>
          <w:p w:rsidR="00723A30" w:rsidRPr="00131182" w:rsidRDefault="00723A30" w:rsidP="00961728">
            <w:pPr>
              <w:spacing w:before="20" w:after="20"/>
              <w:jc w:val="center"/>
              <w:rPr>
                <w:rFonts w:ascii="Arial Black" w:hAnsi="Arial Black"/>
                <w:b/>
                <w:bCs/>
                <w:color w:val="60497A"/>
                <w:sz w:val="16"/>
                <w:szCs w:val="16"/>
                <w:lang w:eastAsia="en-GB"/>
              </w:rPr>
            </w:pPr>
            <w:r w:rsidRPr="00131182">
              <w:rPr>
                <w:rFonts w:ascii="Arial Black" w:hAnsi="Arial Black"/>
                <w:b/>
                <w:bCs/>
                <w:color w:val="60497A"/>
                <w:sz w:val="16"/>
                <w:szCs w:val="16"/>
                <w:lang w:eastAsia="en-GB"/>
              </w:rPr>
              <w:t>C</w:t>
            </w:r>
          </w:p>
        </w:tc>
        <w:tc>
          <w:tcPr>
            <w:tcW w:w="211" w:type="pct"/>
            <w:tcBorders>
              <w:top w:val="single" w:sz="12" w:space="0" w:color="auto"/>
              <w:left w:val="nil"/>
              <w:bottom w:val="single" w:sz="4" w:space="0" w:color="538DD5"/>
              <w:right w:val="nil"/>
            </w:tcBorders>
            <w:shd w:val="clear" w:color="000000" w:fill="FABF8F"/>
            <w:noWrap/>
            <w:vAlign w:val="center"/>
            <w:hideMark/>
          </w:tcPr>
          <w:p w:rsidR="00723A30" w:rsidRPr="00131182" w:rsidRDefault="00723A30" w:rsidP="00961728">
            <w:pPr>
              <w:spacing w:before="20" w:after="20"/>
              <w:jc w:val="center"/>
              <w:rPr>
                <w:rFonts w:ascii="Arial Black" w:hAnsi="Arial Black"/>
                <w:b/>
                <w:bCs/>
                <w:color w:val="E26B0A"/>
                <w:sz w:val="16"/>
                <w:szCs w:val="16"/>
                <w:lang w:eastAsia="en-GB"/>
              </w:rPr>
            </w:pPr>
            <w:r w:rsidRPr="00131182">
              <w:rPr>
                <w:rFonts w:ascii="Arial Black" w:hAnsi="Arial Black"/>
                <w:b/>
                <w:bCs/>
                <w:color w:val="E26B0A"/>
                <w:sz w:val="16"/>
                <w:szCs w:val="16"/>
                <w:lang w:eastAsia="en-GB"/>
              </w:rPr>
              <w:t>A</w:t>
            </w:r>
          </w:p>
        </w:tc>
        <w:tc>
          <w:tcPr>
            <w:tcW w:w="211" w:type="pct"/>
            <w:tcBorders>
              <w:top w:val="single" w:sz="12" w:space="0" w:color="auto"/>
              <w:left w:val="nil"/>
              <w:bottom w:val="single" w:sz="4" w:space="0" w:color="538DD5"/>
              <w:right w:val="nil"/>
            </w:tcBorders>
            <w:shd w:val="clear" w:color="000000" w:fill="CCC0DA"/>
            <w:noWrap/>
            <w:vAlign w:val="center"/>
            <w:hideMark/>
          </w:tcPr>
          <w:p w:rsidR="00723A30" w:rsidRPr="00131182" w:rsidRDefault="00723A30" w:rsidP="00961728">
            <w:pPr>
              <w:spacing w:before="20" w:after="20"/>
              <w:jc w:val="center"/>
              <w:rPr>
                <w:rFonts w:ascii="Arial Black" w:hAnsi="Arial Black"/>
                <w:b/>
                <w:bCs/>
                <w:color w:val="60497A"/>
                <w:sz w:val="16"/>
                <w:szCs w:val="16"/>
                <w:lang w:eastAsia="en-GB"/>
              </w:rPr>
            </w:pPr>
            <w:r w:rsidRPr="00131182">
              <w:rPr>
                <w:rFonts w:ascii="Arial Black" w:hAnsi="Arial Black"/>
                <w:b/>
                <w:bCs/>
                <w:color w:val="60497A"/>
                <w:sz w:val="16"/>
                <w:szCs w:val="16"/>
                <w:lang w:eastAsia="en-GB"/>
              </w:rPr>
              <w:t>C</w:t>
            </w:r>
          </w:p>
        </w:tc>
        <w:tc>
          <w:tcPr>
            <w:tcW w:w="211" w:type="pct"/>
            <w:tcBorders>
              <w:top w:val="single" w:sz="12" w:space="0" w:color="auto"/>
              <w:left w:val="nil"/>
              <w:bottom w:val="single" w:sz="4" w:space="0" w:color="538DD5"/>
              <w:right w:val="nil"/>
            </w:tcBorders>
            <w:shd w:val="clear" w:color="000000" w:fill="D9D9D9"/>
            <w:noWrap/>
            <w:vAlign w:val="center"/>
            <w:hideMark/>
          </w:tcPr>
          <w:p w:rsidR="00723A30" w:rsidRPr="00131182" w:rsidRDefault="00723A30" w:rsidP="00961728">
            <w:pPr>
              <w:spacing w:before="20" w:after="20"/>
              <w:jc w:val="center"/>
              <w:rPr>
                <w:rFonts w:ascii="Arial Black" w:hAnsi="Arial Black"/>
                <w:b/>
                <w:bCs/>
                <w:color w:val="000000"/>
                <w:sz w:val="16"/>
                <w:szCs w:val="16"/>
                <w:lang w:eastAsia="en-GB"/>
              </w:rPr>
            </w:pPr>
            <w:r w:rsidRPr="00131182">
              <w:rPr>
                <w:rFonts w:ascii="Arial Black" w:hAnsi="Arial Black"/>
                <w:b/>
                <w:bCs/>
                <w:color w:val="000000"/>
                <w:sz w:val="16"/>
                <w:szCs w:val="16"/>
                <w:lang w:eastAsia="en-GB"/>
              </w:rPr>
              <w:t>I</w:t>
            </w:r>
          </w:p>
        </w:tc>
        <w:tc>
          <w:tcPr>
            <w:tcW w:w="211" w:type="pct"/>
            <w:tcBorders>
              <w:top w:val="single" w:sz="12" w:space="0" w:color="auto"/>
              <w:left w:val="nil"/>
              <w:bottom w:val="single" w:sz="4" w:space="0" w:color="538DD5"/>
              <w:right w:val="nil"/>
            </w:tcBorders>
            <w:shd w:val="clear" w:color="000000" w:fill="D9D9D9"/>
            <w:noWrap/>
            <w:vAlign w:val="center"/>
            <w:hideMark/>
          </w:tcPr>
          <w:p w:rsidR="00723A30" w:rsidRPr="00131182" w:rsidRDefault="00723A30" w:rsidP="00961728">
            <w:pPr>
              <w:spacing w:before="20" w:after="20"/>
              <w:jc w:val="center"/>
              <w:rPr>
                <w:rFonts w:ascii="Arial Black" w:hAnsi="Arial Black"/>
                <w:b/>
                <w:bCs/>
                <w:color w:val="000000"/>
                <w:sz w:val="16"/>
                <w:szCs w:val="16"/>
                <w:lang w:eastAsia="en-GB"/>
              </w:rPr>
            </w:pPr>
            <w:r w:rsidRPr="00131182">
              <w:rPr>
                <w:rFonts w:ascii="Arial Black" w:hAnsi="Arial Black"/>
                <w:b/>
                <w:bCs/>
                <w:color w:val="000000"/>
                <w:sz w:val="16"/>
                <w:szCs w:val="16"/>
                <w:lang w:eastAsia="en-GB"/>
              </w:rPr>
              <w:t>I</w:t>
            </w:r>
          </w:p>
        </w:tc>
        <w:tc>
          <w:tcPr>
            <w:tcW w:w="211" w:type="pct"/>
            <w:tcBorders>
              <w:top w:val="single" w:sz="12" w:space="0" w:color="auto"/>
              <w:left w:val="nil"/>
              <w:bottom w:val="single" w:sz="4" w:space="0" w:color="538DD5"/>
              <w:right w:val="nil"/>
            </w:tcBorders>
            <w:shd w:val="clear" w:color="000000" w:fill="C4D79B"/>
            <w:noWrap/>
            <w:vAlign w:val="center"/>
            <w:hideMark/>
          </w:tcPr>
          <w:p w:rsidR="00723A30" w:rsidRPr="00131182" w:rsidRDefault="00723A30" w:rsidP="00961728">
            <w:pPr>
              <w:spacing w:before="20" w:after="20"/>
              <w:jc w:val="center"/>
              <w:rPr>
                <w:rFonts w:ascii="Arial Black" w:hAnsi="Arial Black"/>
                <w:b/>
                <w:bCs/>
                <w:color w:val="76933C"/>
                <w:sz w:val="16"/>
                <w:szCs w:val="16"/>
                <w:lang w:eastAsia="en-GB"/>
              </w:rPr>
            </w:pPr>
            <w:r w:rsidRPr="00131182">
              <w:rPr>
                <w:rFonts w:ascii="Arial Black" w:hAnsi="Arial Black"/>
                <w:b/>
                <w:bCs/>
                <w:color w:val="76933C"/>
                <w:sz w:val="16"/>
                <w:szCs w:val="16"/>
                <w:lang w:eastAsia="en-GB"/>
              </w:rPr>
              <w:t>S</w:t>
            </w:r>
          </w:p>
        </w:tc>
        <w:tc>
          <w:tcPr>
            <w:tcW w:w="211" w:type="pct"/>
            <w:tcBorders>
              <w:top w:val="single" w:sz="12" w:space="0" w:color="auto"/>
              <w:left w:val="nil"/>
              <w:bottom w:val="single" w:sz="4" w:space="0" w:color="538DD5"/>
              <w:right w:val="single" w:sz="12" w:space="0" w:color="auto"/>
            </w:tcBorders>
            <w:shd w:val="clear" w:color="000000" w:fill="D9D9D9"/>
            <w:noWrap/>
            <w:vAlign w:val="center"/>
            <w:hideMark/>
          </w:tcPr>
          <w:p w:rsidR="00723A30" w:rsidRPr="00131182" w:rsidRDefault="00723A30" w:rsidP="00961728">
            <w:pPr>
              <w:spacing w:before="20" w:after="20"/>
              <w:jc w:val="center"/>
              <w:rPr>
                <w:rFonts w:ascii="Arial Black" w:hAnsi="Arial Black"/>
                <w:b/>
                <w:bCs/>
                <w:color w:val="000000"/>
                <w:sz w:val="16"/>
                <w:szCs w:val="16"/>
                <w:lang w:eastAsia="en-GB"/>
              </w:rPr>
            </w:pPr>
            <w:r w:rsidRPr="00131182">
              <w:rPr>
                <w:rFonts w:ascii="Arial Black" w:hAnsi="Arial Black"/>
                <w:b/>
                <w:bCs/>
                <w:color w:val="000000"/>
                <w:sz w:val="16"/>
                <w:szCs w:val="16"/>
                <w:lang w:eastAsia="en-GB"/>
              </w:rPr>
              <w:t>I</w:t>
            </w:r>
          </w:p>
        </w:tc>
      </w:tr>
      <w:tr w:rsidR="00723A30" w:rsidRPr="00131182" w:rsidTr="00D42338">
        <w:trPr>
          <w:trHeight w:val="227"/>
        </w:trPr>
        <w:tc>
          <w:tcPr>
            <w:tcW w:w="1207" w:type="pct"/>
            <w:tcBorders>
              <w:top w:val="nil"/>
              <w:left w:val="single" w:sz="12" w:space="0" w:color="auto"/>
              <w:bottom w:val="single" w:sz="4" w:space="0" w:color="auto"/>
              <w:right w:val="single" w:sz="4" w:space="0" w:color="auto"/>
            </w:tcBorders>
            <w:shd w:val="clear" w:color="auto" w:fill="auto"/>
            <w:vAlign w:val="center"/>
            <w:hideMark/>
          </w:tcPr>
          <w:p w:rsidR="00723A30" w:rsidRPr="00131182" w:rsidRDefault="00723A30" w:rsidP="00961728">
            <w:pPr>
              <w:spacing w:before="20" w:after="20"/>
              <w:jc w:val="left"/>
              <w:rPr>
                <w:b/>
                <w:bCs/>
                <w:color w:val="000000"/>
                <w:sz w:val="16"/>
                <w:szCs w:val="16"/>
                <w:lang w:eastAsia="en-GB"/>
              </w:rPr>
            </w:pPr>
            <w:r w:rsidRPr="00131182">
              <w:rPr>
                <w:b/>
                <w:bCs/>
                <w:color w:val="000000"/>
                <w:sz w:val="16"/>
                <w:szCs w:val="16"/>
                <w:lang w:eastAsia="en-GB"/>
              </w:rPr>
              <w:t>Project Charter</w:t>
            </w:r>
          </w:p>
        </w:tc>
        <w:tc>
          <w:tcPr>
            <w:tcW w:w="211" w:type="pct"/>
            <w:tcBorders>
              <w:top w:val="single" w:sz="4" w:space="0" w:color="538DD5"/>
              <w:left w:val="single" w:sz="12" w:space="0" w:color="auto"/>
              <w:bottom w:val="single" w:sz="4" w:space="0" w:color="538DD5"/>
              <w:right w:val="nil"/>
            </w:tcBorders>
            <w:shd w:val="clear" w:color="000000" w:fill="E6B8B7"/>
            <w:vAlign w:val="center"/>
            <w:hideMark/>
          </w:tcPr>
          <w:p w:rsidR="00723A30" w:rsidRPr="00131182" w:rsidRDefault="00723A30" w:rsidP="00961728">
            <w:pPr>
              <w:spacing w:before="20" w:after="20"/>
              <w:jc w:val="center"/>
              <w:rPr>
                <w:rFonts w:ascii="Arial Black" w:hAnsi="Arial Black"/>
                <w:b/>
                <w:bCs/>
                <w:color w:val="632523"/>
                <w:sz w:val="16"/>
                <w:szCs w:val="16"/>
                <w:lang w:eastAsia="en-GB"/>
              </w:rPr>
            </w:pPr>
            <w:r w:rsidRPr="00131182">
              <w:rPr>
                <w:rFonts w:ascii="Arial Black" w:hAnsi="Arial Black"/>
                <w:b/>
                <w:bCs/>
                <w:color w:val="632523"/>
                <w:sz w:val="16"/>
                <w:szCs w:val="16"/>
                <w:lang w:eastAsia="en-GB"/>
              </w:rPr>
              <w:t>R</w:t>
            </w:r>
          </w:p>
        </w:tc>
        <w:tc>
          <w:tcPr>
            <w:tcW w:w="211" w:type="pct"/>
            <w:tcBorders>
              <w:top w:val="single" w:sz="4" w:space="0" w:color="538DD5"/>
              <w:left w:val="nil"/>
              <w:bottom w:val="single" w:sz="4" w:space="0" w:color="538DD5"/>
              <w:right w:val="nil"/>
            </w:tcBorders>
            <w:shd w:val="clear" w:color="000000" w:fill="C4D79B"/>
            <w:vAlign w:val="center"/>
            <w:hideMark/>
          </w:tcPr>
          <w:p w:rsidR="00723A30" w:rsidRPr="00131182" w:rsidRDefault="00723A30" w:rsidP="00961728">
            <w:pPr>
              <w:spacing w:before="20" w:after="20"/>
              <w:jc w:val="center"/>
              <w:rPr>
                <w:rFonts w:ascii="Arial Black" w:hAnsi="Arial Black"/>
                <w:b/>
                <w:bCs/>
                <w:color w:val="76933C"/>
                <w:sz w:val="16"/>
                <w:szCs w:val="16"/>
                <w:lang w:eastAsia="en-GB"/>
              </w:rPr>
            </w:pPr>
            <w:r w:rsidRPr="00131182">
              <w:rPr>
                <w:rFonts w:ascii="Arial Black" w:hAnsi="Arial Black"/>
                <w:b/>
                <w:bCs/>
                <w:color w:val="76933C"/>
                <w:sz w:val="16"/>
                <w:szCs w:val="16"/>
                <w:lang w:eastAsia="en-GB"/>
              </w:rPr>
              <w:t>S</w:t>
            </w:r>
          </w:p>
        </w:tc>
        <w:tc>
          <w:tcPr>
            <w:tcW w:w="211" w:type="pct"/>
            <w:tcBorders>
              <w:top w:val="single" w:sz="4" w:space="0" w:color="538DD5"/>
              <w:left w:val="nil"/>
              <w:bottom w:val="single" w:sz="4" w:space="0" w:color="538DD5"/>
              <w:right w:val="nil"/>
            </w:tcBorders>
            <w:shd w:val="clear" w:color="000000" w:fill="CCC0DA"/>
            <w:vAlign w:val="center"/>
            <w:hideMark/>
          </w:tcPr>
          <w:p w:rsidR="00723A30" w:rsidRPr="00131182" w:rsidRDefault="00723A30" w:rsidP="00961728">
            <w:pPr>
              <w:spacing w:before="20" w:after="20"/>
              <w:jc w:val="center"/>
              <w:rPr>
                <w:rFonts w:ascii="Arial Black" w:hAnsi="Arial Black"/>
                <w:b/>
                <w:bCs/>
                <w:color w:val="60497A"/>
                <w:sz w:val="16"/>
                <w:szCs w:val="16"/>
                <w:lang w:eastAsia="en-GB"/>
              </w:rPr>
            </w:pPr>
            <w:r w:rsidRPr="00131182">
              <w:rPr>
                <w:rFonts w:ascii="Arial Black" w:hAnsi="Arial Black"/>
                <w:b/>
                <w:bCs/>
                <w:color w:val="60497A"/>
                <w:sz w:val="16"/>
                <w:szCs w:val="16"/>
                <w:lang w:eastAsia="en-GB"/>
              </w:rPr>
              <w:t>C</w:t>
            </w:r>
          </w:p>
        </w:tc>
        <w:tc>
          <w:tcPr>
            <w:tcW w:w="211" w:type="pct"/>
            <w:tcBorders>
              <w:top w:val="single" w:sz="4" w:space="0" w:color="538DD5"/>
              <w:left w:val="nil"/>
              <w:bottom w:val="single" w:sz="4" w:space="0" w:color="538DD5"/>
              <w:right w:val="nil"/>
            </w:tcBorders>
            <w:shd w:val="clear" w:color="000000" w:fill="CCC0DA"/>
            <w:vAlign w:val="center"/>
            <w:hideMark/>
          </w:tcPr>
          <w:p w:rsidR="00723A30" w:rsidRPr="00131182" w:rsidRDefault="00723A30" w:rsidP="00961728">
            <w:pPr>
              <w:spacing w:before="20" w:after="20"/>
              <w:jc w:val="center"/>
              <w:rPr>
                <w:rFonts w:ascii="Arial Black" w:hAnsi="Arial Black"/>
                <w:b/>
                <w:bCs/>
                <w:color w:val="60497A"/>
                <w:sz w:val="16"/>
                <w:szCs w:val="16"/>
                <w:lang w:eastAsia="en-GB"/>
              </w:rPr>
            </w:pPr>
            <w:r w:rsidRPr="00131182">
              <w:rPr>
                <w:rFonts w:ascii="Arial Black" w:hAnsi="Arial Black"/>
                <w:b/>
                <w:bCs/>
                <w:color w:val="60497A"/>
                <w:sz w:val="16"/>
                <w:szCs w:val="16"/>
                <w:lang w:eastAsia="en-GB"/>
              </w:rPr>
              <w:t>C</w:t>
            </w:r>
          </w:p>
        </w:tc>
        <w:tc>
          <w:tcPr>
            <w:tcW w:w="211" w:type="pct"/>
            <w:tcBorders>
              <w:top w:val="single" w:sz="4" w:space="0" w:color="538DD5"/>
              <w:left w:val="single" w:sz="12" w:space="0" w:color="auto"/>
              <w:bottom w:val="single" w:sz="4" w:space="0" w:color="538DD5"/>
              <w:right w:val="nil"/>
            </w:tcBorders>
            <w:shd w:val="clear" w:color="000000" w:fill="C4D79B"/>
            <w:noWrap/>
            <w:vAlign w:val="center"/>
            <w:hideMark/>
          </w:tcPr>
          <w:p w:rsidR="00723A30" w:rsidRPr="00131182" w:rsidRDefault="00723A30" w:rsidP="00961728">
            <w:pPr>
              <w:spacing w:before="20" w:after="20"/>
              <w:jc w:val="center"/>
              <w:rPr>
                <w:rFonts w:ascii="Arial Black" w:hAnsi="Arial Black"/>
                <w:b/>
                <w:bCs/>
                <w:color w:val="76933C"/>
                <w:sz w:val="16"/>
                <w:szCs w:val="16"/>
                <w:lang w:eastAsia="en-GB"/>
              </w:rPr>
            </w:pPr>
            <w:r w:rsidRPr="00131182">
              <w:rPr>
                <w:rFonts w:ascii="Arial Black" w:hAnsi="Arial Black"/>
                <w:b/>
                <w:bCs/>
                <w:color w:val="76933C"/>
                <w:sz w:val="16"/>
                <w:szCs w:val="16"/>
                <w:lang w:eastAsia="en-GB"/>
              </w:rPr>
              <w:t>S</w:t>
            </w:r>
          </w:p>
        </w:tc>
        <w:tc>
          <w:tcPr>
            <w:tcW w:w="211" w:type="pct"/>
            <w:tcBorders>
              <w:top w:val="nil"/>
              <w:left w:val="nil"/>
              <w:bottom w:val="single" w:sz="4" w:space="0" w:color="538DD5"/>
              <w:right w:val="nil"/>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nil"/>
              <w:left w:val="nil"/>
              <w:bottom w:val="single" w:sz="4" w:space="0" w:color="538DD5"/>
              <w:right w:val="nil"/>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nil"/>
              <w:left w:val="nil"/>
              <w:bottom w:val="single" w:sz="4" w:space="0" w:color="538DD5"/>
              <w:right w:val="single" w:sz="12" w:space="0" w:color="auto"/>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single" w:sz="4" w:space="0" w:color="538DD5"/>
              <w:left w:val="nil"/>
              <w:bottom w:val="single" w:sz="4" w:space="0" w:color="538DD5"/>
              <w:right w:val="nil"/>
            </w:tcBorders>
            <w:shd w:val="clear" w:color="000000" w:fill="D9D9D9"/>
            <w:noWrap/>
            <w:vAlign w:val="center"/>
            <w:hideMark/>
          </w:tcPr>
          <w:p w:rsidR="00723A30" w:rsidRPr="00131182" w:rsidRDefault="00723A30" w:rsidP="00961728">
            <w:pPr>
              <w:spacing w:before="20" w:after="20"/>
              <w:jc w:val="center"/>
              <w:rPr>
                <w:rFonts w:ascii="Arial Black" w:hAnsi="Arial Black"/>
                <w:b/>
                <w:bCs/>
                <w:color w:val="000000"/>
                <w:sz w:val="16"/>
                <w:szCs w:val="16"/>
                <w:lang w:eastAsia="en-GB"/>
              </w:rPr>
            </w:pPr>
            <w:r w:rsidRPr="00131182">
              <w:rPr>
                <w:rFonts w:ascii="Arial Black" w:hAnsi="Arial Black"/>
                <w:b/>
                <w:bCs/>
                <w:color w:val="000000"/>
                <w:sz w:val="16"/>
                <w:szCs w:val="16"/>
                <w:lang w:eastAsia="en-GB"/>
              </w:rPr>
              <w:t>I</w:t>
            </w:r>
          </w:p>
        </w:tc>
        <w:tc>
          <w:tcPr>
            <w:tcW w:w="211" w:type="pct"/>
            <w:tcBorders>
              <w:top w:val="single" w:sz="4" w:space="0" w:color="538DD5"/>
              <w:left w:val="nil"/>
              <w:bottom w:val="single" w:sz="4" w:space="0" w:color="538DD5"/>
              <w:right w:val="nil"/>
            </w:tcBorders>
            <w:shd w:val="clear" w:color="000000" w:fill="CCC0DA"/>
            <w:noWrap/>
            <w:vAlign w:val="center"/>
            <w:hideMark/>
          </w:tcPr>
          <w:p w:rsidR="00723A30" w:rsidRPr="00131182" w:rsidRDefault="00723A30" w:rsidP="00961728">
            <w:pPr>
              <w:spacing w:before="20" w:after="20"/>
              <w:jc w:val="center"/>
              <w:rPr>
                <w:rFonts w:ascii="Arial Black" w:hAnsi="Arial Black"/>
                <w:b/>
                <w:bCs/>
                <w:color w:val="60497A"/>
                <w:sz w:val="16"/>
                <w:szCs w:val="16"/>
                <w:lang w:eastAsia="en-GB"/>
              </w:rPr>
            </w:pPr>
            <w:r w:rsidRPr="00131182">
              <w:rPr>
                <w:rFonts w:ascii="Arial Black" w:hAnsi="Arial Black"/>
                <w:b/>
                <w:bCs/>
                <w:color w:val="60497A"/>
                <w:sz w:val="16"/>
                <w:szCs w:val="16"/>
                <w:lang w:eastAsia="en-GB"/>
              </w:rPr>
              <w:t>C</w:t>
            </w:r>
          </w:p>
        </w:tc>
        <w:tc>
          <w:tcPr>
            <w:tcW w:w="211" w:type="pct"/>
            <w:tcBorders>
              <w:top w:val="single" w:sz="4" w:space="0" w:color="538DD5"/>
              <w:left w:val="nil"/>
              <w:bottom w:val="single" w:sz="4" w:space="0" w:color="538DD5"/>
              <w:right w:val="nil"/>
            </w:tcBorders>
            <w:shd w:val="clear" w:color="000000" w:fill="CCC0DA"/>
            <w:noWrap/>
            <w:vAlign w:val="center"/>
            <w:hideMark/>
          </w:tcPr>
          <w:p w:rsidR="00723A30" w:rsidRPr="00131182" w:rsidRDefault="00723A30" w:rsidP="00961728">
            <w:pPr>
              <w:spacing w:before="20" w:after="20"/>
              <w:jc w:val="center"/>
              <w:rPr>
                <w:rFonts w:ascii="Arial Black" w:hAnsi="Arial Black"/>
                <w:b/>
                <w:bCs/>
                <w:color w:val="60497A"/>
                <w:sz w:val="16"/>
                <w:szCs w:val="16"/>
                <w:lang w:eastAsia="en-GB"/>
              </w:rPr>
            </w:pPr>
            <w:r w:rsidRPr="00131182">
              <w:rPr>
                <w:rFonts w:ascii="Arial Black" w:hAnsi="Arial Black"/>
                <w:b/>
                <w:bCs/>
                <w:color w:val="60497A"/>
                <w:sz w:val="16"/>
                <w:szCs w:val="16"/>
                <w:lang w:eastAsia="en-GB"/>
              </w:rPr>
              <w:t>C</w:t>
            </w:r>
          </w:p>
        </w:tc>
        <w:tc>
          <w:tcPr>
            <w:tcW w:w="211" w:type="pct"/>
            <w:tcBorders>
              <w:top w:val="single" w:sz="4" w:space="0" w:color="538DD5"/>
              <w:left w:val="nil"/>
              <w:bottom w:val="single" w:sz="4" w:space="0" w:color="538DD5"/>
              <w:right w:val="nil"/>
            </w:tcBorders>
            <w:shd w:val="clear" w:color="000000" w:fill="CCC0DA"/>
            <w:noWrap/>
            <w:vAlign w:val="center"/>
            <w:hideMark/>
          </w:tcPr>
          <w:p w:rsidR="00723A30" w:rsidRPr="00131182" w:rsidRDefault="00723A30" w:rsidP="00961728">
            <w:pPr>
              <w:spacing w:before="20" w:after="20"/>
              <w:jc w:val="center"/>
              <w:rPr>
                <w:rFonts w:ascii="Arial Black" w:hAnsi="Arial Black"/>
                <w:b/>
                <w:bCs/>
                <w:color w:val="60497A"/>
                <w:sz w:val="16"/>
                <w:szCs w:val="16"/>
                <w:lang w:eastAsia="en-GB"/>
              </w:rPr>
            </w:pPr>
            <w:r w:rsidRPr="00131182">
              <w:rPr>
                <w:rFonts w:ascii="Arial Black" w:hAnsi="Arial Black"/>
                <w:b/>
                <w:bCs/>
                <w:color w:val="60497A"/>
                <w:sz w:val="16"/>
                <w:szCs w:val="16"/>
                <w:lang w:eastAsia="en-GB"/>
              </w:rPr>
              <w:t>C</w:t>
            </w:r>
          </w:p>
        </w:tc>
        <w:tc>
          <w:tcPr>
            <w:tcW w:w="211" w:type="pct"/>
            <w:tcBorders>
              <w:top w:val="single" w:sz="4" w:space="0" w:color="538DD5"/>
              <w:left w:val="nil"/>
              <w:bottom w:val="single" w:sz="4" w:space="0" w:color="538DD5"/>
              <w:right w:val="nil"/>
            </w:tcBorders>
            <w:shd w:val="clear" w:color="000000" w:fill="FABF8F"/>
            <w:noWrap/>
            <w:vAlign w:val="center"/>
            <w:hideMark/>
          </w:tcPr>
          <w:p w:rsidR="00723A30" w:rsidRPr="00131182" w:rsidRDefault="00723A30" w:rsidP="00961728">
            <w:pPr>
              <w:spacing w:before="20" w:after="20"/>
              <w:jc w:val="center"/>
              <w:rPr>
                <w:rFonts w:ascii="Arial Black" w:hAnsi="Arial Black"/>
                <w:b/>
                <w:bCs/>
                <w:color w:val="E26B0A"/>
                <w:sz w:val="16"/>
                <w:szCs w:val="16"/>
                <w:lang w:eastAsia="en-GB"/>
              </w:rPr>
            </w:pPr>
            <w:r w:rsidRPr="00131182">
              <w:rPr>
                <w:rFonts w:ascii="Arial Black" w:hAnsi="Arial Black"/>
                <w:b/>
                <w:bCs/>
                <w:color w:val="E26B0A"/>
                <w:sz w:val="16"/>
                <w:szCs w:val="16"/>
                <w:lang w:eastAsia="en-GB"/>
              </w:rPr>
              <w:t>A</w:t>
            </w:r>
          </w:p>
        </w:tc>
        <w:tc>
          <w:tcPr>
            <w:tcW w:w="211" w:type="pct"/>
            <w:tcBorders>
              <w:top w:val="single" w:sz="4" w:space="0" w:color="538DD5"/>
              <w:left w:val="nil"/>
              <w:bottom w:val="single" w:sz="4" w:space="0" w:color="538DD5"/>
              <w:right w:val="nil"/>
            </w:tcBorders>
            <w:shd w:val="clear" w:color="000000" w:fill="CCC0DA"/>
            <w:noWrap/>
            <w:vAlign w:val="center"/>
            <w:hideMark/>
          </w:tcPr>
          <w:p w:rsidR="00723A30" w:rsidRPr="00131182" w:rsidRDefault="00723A30" w:rsidP="00961728">
            <w:pPr>
              <w:spacing w:before="20" w:after="20"/>
              <w:jc w:val="center"/>
              <w:rPr>
                <w:rFonts w:ascii="Arial Black" w:hAnsi="Arial Black"/>
                <w:b/>
                <w:bCs/>
                <w:color w:val="60497A"/>
                <w:sz w:val="16"/>
                <w:szCs w:val="16"/>
                <w:lang w:eastAsia="en-GB"/>
              </w:rPr>
            </w:pPr>
            <w:r w:rsidRPr="00131182">
              <w:rPr>
                <w:rFonts w:ascii="Arial Black" w:hAnsi="Arial Black"/>
                <w:b/>
                <w:bCs/>
                <w:color w:val="60497A"/>
                <w:sz w:val="16"/>
                <w:szCs w:val="16"/>
                <w:lang w:eastAsia="en-GB"/>
              </w:rPr>
              <w:t>C</w:t>
            </w:r>
          </w:p>
        </w:tc>
        <w:tc>
          <w:tcPr>
            <w:tcW w:w="211" w:type="pct"/>
            <w:tcBorders>
              <w:top w:val="single" w:sz="4" w:space="0" w:color="538DD5"/>
              <w:left w:val="nil"/>
              <w:bottom w:val="single" w:sz="4" w:space="0" w:color="538DD5"/>
              <w:right w:val="nil"/>
            </w:tcBorders>
            <w:shd w:val="clear" w:color="000000" w:fill="D9D9D9"/>
            <w:noWrap/>
            <w:vAlign w:val="center"/>
            <w:hideMark/>
          </w:tcPr>
          <w:p w:rsidR="00723A30" w:rsidRPr="00131182" w:rsidRDefault="00723A30" w:rsidP="00961728">
            <w:pPr>
              <w:spacing w:before="20" w:after="20"/>
              <w:jc w:val="center"/>
              <w:rPr>
                <w:rFonts w:ascii="Arial Black" w:hAnsi="Arial Black"/>
                <w:b/>
                <w:bCs/>
                <w:color w:val="000000"/>
                <w:sz w:val="16"/>
                <w:szCs w:val="16"/>
                <w:lang w:eastAsia="en-GB"/>
              </w:rPr>
            </w:pPr>
            <w:r w:rsidRPr="00131182">
              <w:rPr>
                <w:rFonts w:ascii="Arial Black" w:hAnsi="Arial Black"/>
                <w:b/>
                <w:bCs/>
                <w:color w:val="000000"/>
                <w:sz w:val="16"/>
                <w:szCs w:val="16"/>
                <w:lang w:eastAsia="en-GB"/>
              </w:rPr>
              <w:t>I</w:t>
            </w:r>
          </w:p>
        </w:tc>
        <w:tc>
          <w:tcPr>
            <w:tcW w:w="211" w:type="pct"/>
            <w:tcBorders>
              <w:top w:val="single" w:sz="4" w:space="0" w:color="538DD5"/>
              <w:left w:val="nil"/>
              <w:bottom w:val="single" w:sz="4" w:space="0" w:color="538DD5"/>
              <w:right w:val="nil"/>
            </w:tcBorders>
            <w:shd w:val="clear" w:color="000000" w:fill="D9D9D9"/>
            <w:noWrap/>
            <w:vAlign w:val="center"/>
            <w:hideMark/>
          </w:tcPr>
          <w:p w:rsidR="00723A30" w:rsidRPr="00131182" w:rsidRDefault="00723A30" w:rsidP="00961728">
            <w:pPr>
              <w:spacing w:before="20" w:after="20"/>
              <w:jc w:val="center"/>
              <w:rPr>
                <w:rFonts w:ascii="Arial Black" w:hAnsi="Arial Black"/>
                <w:b/>
                <w:bCs/>
                <w:color w:val="000000"/>
                <w:sz w:val="16"/>
                <w:szCs w:val="16"/>
                <w:lang w:eastAsia="en-GB"/>
              </w:rPr>
            </w:pPr>
            <w:r w:rsidRPr="00131182">
              <w:rPr>
                <w:rFonts w:ascii="Arial Black" w:hAnsi="Arial Black"/>
                <w:b/>
                <w:bCs/>
                <w:color w:val="000000"/>
                <w:sz w:val="16"/>
                <w:szCs w:val="16"/>
                <w:lang w:eastAsia="en-GB"/>
              </w:rPr>
              <w:t>I</w:t>
            </w:r>
          </w:p>
        </w:tc>
        <w:tc>
          <w:tcPr>
            <w:tcW w:w="211" w:type="pct"/>
            <w:tcBorders>
              <w:top w:val="single" w:sz="4" w:space="0" w:color="538DD5"/>
              <w:left w:val="nil"/>
              <w:bottom w:val="single" w:sz="4" w:space="0" w:color="538DD5"/>
              <w:right w:val="nil"/>
            </w:tcBorders>
            <w:shd w:val="clear" w:color="000000" w:fill="D9D9D9"/>
            <w:noWrap/>
            <w:vAlign w:val="center"/>
            <w:hideMark/>
          </w:tcPr>
          <w:p w:rsidR="00723A30" w:rsidRPr="00131182" w:rsidRDefault="00723A30" w:rsidP="00961728">
            <w:pPr>
              <w:spacing w:before="20" w:after="20"/>
              <w:jc w:val="center"/>
              <w:rPr>
                <w:rFonts w:ascii="Arial Black" w:hAnsi="Arial Black"/>
                <w:b/>
                <w:bCs/>
                <w:color w:val="000000"/>
                <w:sz w:val="16"/>
                <w:szCs w:val="16"/>
                <w:lang w:eastAsia="en-GB"/>
              </w:rPr>
            </w:pPr>
            <w:r w:rsidRPr="00131182">
              <w:rPr>
                <w:rFonts w:ascii="Arial Black" w:hAnsi="Arial Black"/>
                <w:b/>
                <w:bCs/>
                <w:color w:val="000000"/>
                <w:sz w:val="16"/>
                <w:szCs w:val="16"/>
                <w:lang w:eastAsia="en-GB"/>
              </w:rPr>
              <w:t>I</w:t>
            </w:r>
          </w:p>
        </w:tc>
        <w:tc>
          <w:tcPr>
            <w:tcW w:w="211" w:type="pct"/>
            <w:tcBorders>
              <w:top w:val="single" w:sz="4" w:space="0" w:color="538DD5"/>
              <w:left w:val="nil"/>
              <w:bottom w:val="single" w:sz="4" w:space="0" w:color="538DD5"/>
              <w:right w:val="single" w:sz="12" w:space="0" w:color="auto"/>
            </w:tcBorders>
            <w:shd w:val="clear" w:color="000000" w:fill="D9D9D9"/>
            <w:noWrap/>
            <w:vAlign w:val="center"/>
            <w:hideMark/>
          </w:tcPr>
          <w:p w:rsidR="00723A30" w:rsidRPr="00131182" w:rsidRDefault="00723A30" w:rsidP="00961728">
            <w:pPr>
              <w:spacing w:before="20" w:after="20"/>
              <w:jc w:val="center"/>
              <w:rPr>
                <w:rFonts w:ascii="Arial Black" w:hAnsi="Arial Black"/>
                <w:b/>
                <w:bCs/>
                <w:color w:val="000000"/>
                <w:sz w:val="16"/>
                <w:szCs w:val="16"/>
                <w:lang w:eastAsia="en-GB"/>
              </w:rPr>
            </w:pPr>
            <w:r w:rsidRPr="00131182">
              <w:rPr>
                <w:rFonts w:ascii="Arial Black" w:hAnsi="Arial Black"/>
                <w:b/>
                <w:bCs/>
                <w:color w:val="000000"/>
                <w:sz w:val="16"/>
                <w:szCs w:val="16"/>
                <w:lang w:eastAsia="en-GB"/>
              </w:rPr>
              <w:t>I</w:t>
            </w:r>
          </w:p>
        </w:tc>
      </w:tr>
      <w:tr w:rsidR="00723A30" w:rsidRPr="00131182" w:rsidTr="00D42338">
        <w:trPr>
          <w:trHeight w:val="227"/>
        </w:trPr>
        <w:tc>
          <w:tcPr>
            <w:tcW w:w="1207" w:type="pct"/>
            <w:tcBorders>
              <w:top w:val="nil"/>
              <w:left w:val="single" w:sz="12" w:space="0" w:color="auto"/>
              <w:bottom w:val="single" w:sz="4" w:space="0" w:color="auto"/>
              <w:right w:val="single" w:sz="4" w:space="0" w:color="auto"/>
            </w:tcBorders>
            <w:shd w:val="clear" w:color="auto" w:fill="auto"/>
            <w:vAlign w:val="center"/>
            <w:hideMark/>
          </w:tcPr>
          <w:p w:rsidR="00723A30" w:rsidRPr="00131182" w:rsidRDefault="00723A30" w:rsidP="00961728">
            <w:pPr>
              <w:spacing w:before="20" w:after="20"/>
              <w:jc w:val="left"/>
              <w:rPr>
                <w:b/>
                <w:bCs/>
                <w:color w:val="000000"/>
                <w:sz w:val="16"/>
                <w:szCs w:val="16"/>
                <w:lang w:eastAsia="en-GB"/>
              </w:rPr>
            </w:pPr>
            <w:r w:rsidRPr="00131182">
              <w:rPr>
                <w:b/>
                <w:bCs/>
                <w:color w:val="000000"/>
                <w:sz w:val="16"/>
                <w:szCs w:val="16"/>
                <w:lang w:eastAsia="en-GB"/>
              </w:rPr>
              <w:t xml:space="preserve">Architecture Overview </w:t>
            </w:r>
          </w:p>
        </w:tc>
        <w:tc>
          <w:tcPr>
            <w:tcW w:w="211" w:type="pct"/>
            <w:tcBorders>
              <w:top w:val="single" w:sz="4" w:space="0" w:color="538DD5"/>
              <w:left w:val="single" w:sz="12" w:space="0" w:color="auto"/>
              <w:bottom w:val="single" w:sz="4" w:space="0" w:color="538DD5"/>
              <w:right w:val="nil"/>
            </w:tcBorders>
            <w:shd w:val="clear" w:color="000000" w:fill="CCC0DA"/>
            <w:vAlign w:val="center"/>
            <w:hideMark/>
          </w:tcPr>
          <w:p w:rsidR="00723A30" w:rsidRPr="00131182" w:rsidRDefault="00723A30" w:rsidP="00961728">
            <w:pPr>
              <w:spacing w:before="20" w:after="20"/>
              <w:jc w:val="center"/>
              <w:rPr>
                <w:rFonts w:ascii="Arial Black" w:hAnsi="Arial Black"/>
                <w:b/>
                <w:bCs/>
                <w:color w:val="60497A"/>
                <w:sz w:val="16"/>
                <w:szCs w:val="16"/>
                <w:lang w:eastAsia="en-GB"/>
              </w:rPr>
            </w:pPr>
            <w:r w:rsidRPr="00131182">
              <w:rPr>
                <w:rFonts w:ascii="Arial Black" w:hAnsi="Arial Black"/>
                <w:b/>
                <w:bCs/>
                <w:color w:val="60497A"/>
                <w:sz w:val="16"/>
                <w:szCs w:val="16"/>
                <w:lang w:eastAsia="en-GB"/>
              </w:rPr>
              <w:t>C</w:t>
            </w:r>
          </w:p>
        </w:tc>
        <w:tc>
          <w:tcPr>
            <w:tcW w:w="211" w:type="pct"/>
            <w:tcBorders>
              <w:top w:val="single" w:sz="4" w:space="0" w:color="538DD5"/>
              <w:left w:val="nil"/>
              <w:bottom w:val="single" w:sz="4" w:space="0" w:color="538DD5"/>
              <w:right w:val="nil"/>
            </w:tcBorders>
            <w:shd w:val="clear" w:color="000000" w:fill="FABF8F"/>
            <w:vAlign w:val="center"/>
            <w:hideMark/>
          </w:tcPr>
          <w:p w:rsidR="00723A30" w:rsidRPr="00131182" w:rsidRDefault="00723A30" w:rsidP="00961728">
            <w:pPr>
              <w:spacing w:before="20" w:after="20"/>
              <w:jc w:val="center"/>
              <w:rPr>
                <w:rFonts w:ascii="Arial Black" w:hAnsi="Arial Black"/>
                <w:b/>
                <w:bCs/>
                <w:color w:val="E26B0A"/>
                <w:sz w:val="16"/>
                <w:szCs w:val="16"/>
                <w:lang w:eastAsia="en-GB"/>
              </w:rPr>
            </w:pPr>
            <w:r w:rsidRPr="00131182">
              <w:rPr>
                <w:rFonts w:ascii="Arial Black" w:hAnsi="Arial Black"/>
                <w:b/>
                <w:bCs/>
                <w:color w:val="E26B0A"/>
                <w:sz w:val="16"/>
                <w:szCs w:val="16"/>
                <w:lang w:eastAsia="en-GB"/>
              </w:rPr>
              <w:t>A</w:t>
            </w:r>
          </w:p>
        </w:tc>
        <w:tc>
          <w:tcPr>
            <w:tcW w:w="211" w:type="pct"/>
            <w:tcBorders>
              <w:top w:val="nil"/>
              <w:left w:val="nil"/>
              <w:bottom w:val="single" w:sz="4" w:space="0" w:color="538DD5"/>
              <w:right w:val="nil"/>
            </w:tcBorders>
            <w:shd w:val="clear" w:color="auto" w:fill="auto"/>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nil"/>
              <w:left w:val="nil"/>
              <w:bottom w:val="single" w:sz="4" w:space="0" w:color="538DD5"/>
              <w:right w:val="nil"/>
            </w:tcBorders>
            <w:shd w:val="clear" w:color="auto" w:fill="auto"/>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single" w:sz="4" w:space="0" w:color="538DD5"/>
              <w:left w:val="single" w:sz="12" w:space="0" w:color="auto"/>
              <w:bottom w:val="single" w:sz="4" w:space="0" w:color="538DD5"/>
              <w:right w:val="nil"/>
            </w:tcBorders>
            <w:shd w:val="clear" w:color="000000" w:fill="CCC0DA"/>
            <w:noWrap/>
            <w:vAlign w:val="center"/>
            <w:hideMark/>
          </w:tcPr>
          <w:p w:rsidR="00723A30" w:rsidRPr="00131182" w:rsidRDefault="00723A30" w:rsidP="00961728">
            <w:pPr>
              <w:spacing w:before="20" w:after="20"/>
              <w:jc w:val="center"/>
              <w:rPr>
                <w:rFonts w:ascii="Arial Black" w:hAnsi="Arial Black"/>
                <w:b/>
                <w:bCs/>
                <w:color w:val="60497A"/>
                <w:sz w:val="16"/>
                <w:szCs w:val="16"/>
                <w:lang w:eastAsia="en-GB"/>
              </w:rPr>
            </w:pPr>
            <w:r w:rsidRPr="00131182">
              <w:rPr>
                <w:rFonts w:ascii="Arial Black" w:hAnsi="Arial Black"/>
                <w:b/>
                <w:bCs/>
                <w:color w:val="60497A"/>
                <w:sz w:val="16"/>
                <w:szCs w:val="16"/>
                <w:lang w:eastAsia="en-GB"/>
              </w:rPr>
              <w:t>C</w:t>
            </w:r>
          </w:p>
        </w:tc>
        <w:tc>
          <w:tcPr>
            <w:tcW w:w="211" w:type="pct"/>
            <w:tcBorders>
              <w:top w:val="nil"/>
              <w:left w:val="nil"/>
              <w:bottom w:val="single" w:sz="4" w:space="0" w:color="538DD5"/>
              <w:right w:val="nil"/>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single" w:sz="4" w:space="0" w:color="538DD5"/>
              <w:left w:val="nil"/>
              <w:bottom w:val="single" w:sz="4" w:space="0" w:color="538DD5"/>
              <w:right w:val="nil"/>
            </w:tcBorders>
            <w:shd w:val="clear" w:color="000000" w:fill="E6B8B7"/>
            <w:noWrap/>
            <w:vAlign w:val="center"/>
            <w:hideMark/>
          </w:tcPr>
          <w:p w:rsidR="00723A30" w:rsidRPr="00131182" w:rsidRDefault="00723A30" w:rsidP="00961728">
            <w:pPr>
              <w:spacing w:before="20" w:after="20"/>
              <w:jc w:val="center"/>
              <w:rPr>
                <w:rFonts w:ascii="Arial Black" w:hAnsi="Arial Black"/>
                <w:b/>
                <w:bCs/>
                <w:color w:val="632523"/>
                <w:sz w:val="16"/>
                <w:szCs w:val="16"/>
                <w:lang w:eastAsia="en-GB"/>
              </w:rPr>
            </w:pPr>
            <w:r w:rsidRPr="00131182">
              <w:rPr>
                <w:rFonts w:ascii="Arial Black" w:hAnsi="Arial Black"/>
                <w:b/>
                <w:bCs/>
                <w:color w:val="632523"/>
                <w:sz w:val="16"/>
                <w:szCs w:val="16"/>
                <w:lang w:eastAsia="en-GB"/>
              </w:rPr>
              <w:t>R</w:t>
            </w:r>
          </w:p>
        </w:tc>
        <w:tc>
          <w:tcPr>
            <w:tcW w:w="211" w:type="pct"/>
            <w:tcBorders>
              <w:top w:val="single" w:sz="4" w:space="0" w:color="538DD5"/>
              <w:left w:val="nil"/>
              <w:bottom w:val="single" w:sz="4" w:space="0" w:color="538DD5"/>
              <w:right w:val="single" w:sz="12" w:space="0" w:color="auto"/>
            </w:tcBorders>
            <w:shd w:val="clear" w:color="000000" w:fill="C4D79B"/>
            <w:noWrap/>
            <w:vAlign w:val="center"/>
            <w:hideMark/>
          </w:tcPr>
          <w:p w:rsidR="00723A30" w:rsidRPr="00131182" w:rsidRDefault="00723A30" w:rsidP="00961728">
            <w:pPr>
              <w:spacing w:before="20" w:after="20"/>
              <w:jc w:val="center"/>
              <w:rPr>
                <w:rFonts w:ascii="Arial Black" w:hAnsi="Arial Black"/>
                <w:b/>
                <w:bCs/>
                <w:color w:val="76933C"/>
                <w:sz w:val="16"/>
                <w:szCs w:val="16"/>
                <w:lang w:eastAsia="en-GB"/>
              </w:rPr>
            </w:pPr>
            <w:r w:rsidRPr="00131182">
              <w:rPr>
                <w:rFonts w:ascii="Arial Black" w:hAnsi="Arial Black"/>
                <w:b/>
                <w:bCs/>
                <w:color w:val="76933C"/>
                <w:sz w:val="16"/>
                <w:szCs w:val="16"/>
                <w:lang w:eastAsia="en-GB"/>
              </w:rPr>
              <w:t>S</w:t>
            </w:r>
          </w:p>
        </w:tc>
        <w:tc>
          <w:tcPr>
            <w:tcW w:w="211" w:type="pct"/>
            <w:tcBorders>
              <w:top w:val="nil"/>
              <w:left w:val="nil"/>
              <w:bottom w:val="single" w:sz="4" w:space="0" w:color="538DD5"/>
              <w:right w:val="nil"/>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nil"/>
              <w:left w:val="nil"/>
              <w:bottom w:val="single" w:sz="4" w:space="0" w:color="538DD5"/>
              <w:right w:val="nil"/>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nil"/>
              <w:left w:val="nil"/>
              <w:bottom w:val="single" w:sz="4" w:space="0" w:color="538DD5"/>
              <w:right w:val="nil"/>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nil"/>
              <w:left w:val="nil"/>
              <w:bottom w:val="single" w:sz="4" w:space="0" w:color="538DD5"/>
              <w:right w:val="nil"/>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nil"/>
              <w:left w:val="nil"/>
              <w:bottom w:val="single" w:sz="4" w:space="0" w:color="538DD5"/>
              <w:right w:val="nil"/>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single" w:sz="4" w:space="0" w:color="538DD5"/>
              <w:left w:val="nil"/>
              <w:bottom w:val="single" w:sz="4" w:space="0" w:color="538DD5"/>
              <w:right w:val="nil"/>
            </w:tcBorders>
            <w:shd w:val="clear" w:color="000000" w:fill="D9D9D9"/>
            <w:noWrap/>
            <w:vAlign w:val="center"/>
            <w:hideMark/>
          </w:tcPr>
          <w:p w:rsidR="00723A30" w:rsidRPr="00131182" w:rsidRDefault="00723A30" w:rsidP="00961728">
            <w:pPr>
              <w:spacing w:before="20" w:after="20"/>
              <w:jc w:val="center"/>
              <w:rPr>
                <w:rFonts w:ascii="Arial Black" w:hAnsi="Arial Black"/>
                <w:b/>
                <w:bCs/>
                <w:color w:val="000000"/>
                <w:sz w:val="16"/>
                <w:szCs w:val="16"/>
                <w:lang w:eastAsia="en-GB"/>
              </w:rPr>
            </w:pPr>
            <w:r w:rsidRPr="00131182">
              <w:rPr>
                <w:rFonts w:ascii="Arial Black" w:hAnsi="Arial Black"/>
                <w:b/>
                <w:bCs/>
                <w:color w:val="000000"/>
                <w:sz w:val="16"/>
                <w:szCs w:val="16"/>
                <w:lang w:eastAsia="en-GB"/>
              </w:rPr>
              <w:t>I</w:t>
            </w:r>
          </w:p>
        </w:tc>
        <w:tc>
          <w:tcPr>
            <w:tcW w:w="211" w:type="pct"/>
            <w:tcBorders>
              <w:top w:val="single" w:sz="4" w:space="0" w:color="538DD5"/>
              <w:left w:val="nil"/>
              <w:bottom w:val="single" w:sz="4" w:space="0" w:color="538DD5"/>
              <w:right w:val="nil"/>
            </w:tcBorders>
            <w:shd w:val="clear" w:color="000000" w:fill="D9D9D9"/>
            <w:noWrap/>
            <w:vAlign w:val="center"/>
            <w:hideMark/>
          </w:tcPr>
          <w:p w:rsidR="00723A30" w:rsidRPr="00131182" w:rsidRDefault="00723A30" w:rsidP="00961728">
            <w:pPr>
              <w:spacing w:before="20" w:after="20"/>
              <w:jc w:val="center"/>
              <w:rPr>
                <w:rFonts w:ascii="Arial Black" w:hAnsi="Arial Black"/>
                <w:b/>
                <w:bCs/>
                <w:color w:val="000000"/>
                <w:sz w:val="16"/>
                <w:szCs w:val="16"/>
                <w:lang w:eastAsia="en-GB"/>
              </w:rPr>
            </w:pPr>
            <w:r w:rsidRPr="00131182">
              <w:rPr>
                <w:rFonts w:ascii="Arial Black" w:hAnsi="Arial Black"/>
                <w:b/>
                <w:bCs/>
                <w:color w:val="000000"/>
                <w:sz w:val="16"/>
                <w:szCs w:val="16"/>
                <w:lang w:eastAsia="en-GB"/>
              </w:rPr>
              <w:t>I</w:t>
            </w:r>
          </w:p>
        </w:tc>
        <w:tc>
          <w:tcPr>
            <w:tcW w:w="211" w:type="pct"/>
            <w:tcBorders>
              <w:top w:val="single" w:sz="4" w:space="0" w:color="538DD5"/>
              <w:left w:val="nil"/>
              <w:bottom w:val="single" w:sz="4" w:space="0" w:color="538DD5"/>
              <w:right w:val="nil"/>
            </w:tcBorders>
            <w:shd w:val="clear" w:color="000000" w:fill="D9D9D9"/>
            <w:noWrap/>
            <w:vAlign w:val="center"/>
            <w:hideMark/>
          </w:tcPr>
          <w:p w:rsidR="00723A30" w:rsidRPr="00131182" w:rsidRDefault="00723A30" w:rsidP="00961728">
            <w:pPr>
              <w:spacing w:before="20" w:after="20"/>
              <w:jc w:val="center"/>
              <w:rPr>
                <w:rFonts w:ascii="Arial Black" w:hAnsi="Arial Black"/>
                <w:b/>
                <w:bCs/>
                <w:color w:val="000000"/>
                <w:sz w:val="16"/>
                <w:szCs w:val="16"/>
                <w:lang w:eastAsia="en-GB"/>
              </w:rPr>
            </w:pPr>
            <w:r w:rsidRPr="00131182">
              <w:rPr>
                <w:rFonts w:ascii="Arial Black" w:hAnsi="Arial Black"/>
                <w:b/>
                <w:bCs/>
                <w:color w:val="000000"/>
                <w:sz w:val="16"/>
                <w:szCs w:val="16"/>
                <w:lang w:eastAsia="en-GB"/>
              </w:rPr>
              <w:t>I</w:t>
            </w:r>
          </w:p>
        </w:tc>
        <w:tc>
          <w:tcPr>
            <w:tcW w:w="211" w:type="pct"/>
            <w:tcBorders>
              <w:top w:val="single" w:sz="4" w:space="0" w:color="538DD5"/>
              <w:left w:val="nil"/>
              <w:bottom w:val="single" w:sz="4" w:space="0" w:color="538DD5"/>
              <w:right w:val="nil"/>
            </w:tcBorders>
            <w:shd w:val="clear" w:color="000000" w:fill="D9D9D9"/>
            <w:noWrap/>
            <w:vAlign w:val="center"/>
            <w:hideMark/>
          </w:tcPr>
          <w:p w:rsidR="00723A30" w:rsidRPr="00131182" w:rsidRDefault="00723A30" w:rsidP="00961728">
            <w:pPr>
              <w:spacing w:before="20" w:after="20"/>
              <w:jc w:val="center"/>
              <w:rPr>
                <w:rFonts w:ascii="Arial Black" w:hAnsi="Arial Black"/>
                <w:b/>
                <w:bCs/>
                <w:color w:val="000000"/>
                <w:sz w:val="16"/>
                <w:szCs w:val="16"/>
                <w:lang w:eastAsia="en-GB"/>
              </w:rPr>
            </w:pPr>
            <w:r w:rsidRPr="00131182">
              <w:rPr>
                <w:rFonts w:ascii="Arial Black" w:hAnsi="Arial Black"/>
                <w:b/>
                <w:bCs/>
                <w:color w:val="000000"/>
                <w:sz w:val="16"/>
                <w:szCs w:val="16"/>
                <w:lang w:eastAsia="en-GB"/>
              </w:rPr>
              <w:t>I</w:t>
            </w:r>
          </w:p>
        </w:tc>
        <w:tc>
          <w:tcPr>
            <w:tcW w:w="211" w:type="pct"/>
            <w:tcBorders>
              <w:top w:val="single" w:sz="4" w:space="0" w:color="538DD5"/>
              <w:left w:val="nil"/>
              <w:bottom w:val="single" w:sz="4" w:space="0" w:color="538DD5"/>
              <w:right w:val="single" w:sz="12" w:space="0" w:color="auto"/>
            </w:tcBorders>
            <w:shd w:val="clear" w:color="000000" w:fill="D9D9D9"/>
            <w:noWrap/>
            <w:vAlign w:val="center"/>
            <w:hideMark/>
          </w:tcPr>
          <w:p w:rsidR="00723A30" w:rsidRPr="00131182" w:rsidRDefault="00723A30" w:rsidP="00961728">
            <w:pPr>
              <w:spacing w:before="20" w:after="20"/>
              <w:jc w:val="center"/>
              <w:rPr>
                <w:rFonts w:ascii="Arial Black" w:hAnsi="Arial Black"/>
                <w:b/>
                <w:bCs/>
                <w:color w:val="000000"/>
                <w:sz w:val="16"/>
                <w:szCs w:val="16"/>
                <w:lang w:eastAsia="en-GB"/>
              </w:rPr>
            </w:pPr>
            <w:r w:rsidRPr="00131182">
              <w:rPr>
                <w:rFonts w:ascii="Arial Black" w:hAnsi="Arial Black"/>
                <w:b/>
                <w:bCs/>
                <w:color w:val="000000"/>
                <w:sz w:val="16"/>
                <w:szCs w:val="16"/>
                <w:lang w:eastAsia="en-GB"/>
              </w:rPr>
              <w:t>I</w:t>
            </w:r>
          </w:p>
        </w:tc>
      </w:tr>
      <w:tr w:rsidR="00723A30" w:rsidRPr="00131182" w:rsidTr="00D42338">
        <w:trPr>
          <w:trHeight w:val="227"/>
        </w:trPr>
        <w:tc>
          <w:tcPr>
            <w:tcW w:w="1207" w:type="pct"/>
            <w:tcBorders>
              <w:top w:val="nil"/>
              <w:left w:val="single" w:sz="12" w:space="0" w:color="auto"/>
              <w:bottom w:val="single" w:sz="4" w:space="0" w:color="auto"/>
              <w:right w:val="single" w:sz="4" w:space="0" w:color="auto"/>
            </w:tcBorders>
            <w:shd w:val="clear" w:color="auto" w:fill="auto"/>
            <w:vAlign w:val="center"/>
            <w:hideMark/>
          </w:tcPr>
          <w:p w:rsidR="00723A30" w:rsidRPr="00131182" w:rsidRDefault="00723A30" w:rsidP="00961728">
            <w:pPr>
              <w:spacing w:before="20" w:after="20"/>
              <w:jc w:val="left"/>
              <w:rPr>
                <w:b/>
                <w:bCs/>
                <w:color w:val="000000"/>
                <w:sz w:val="16"/>
                <w:szCs w:val="16"/>
                <w:lang w:eastAsia="en-GB"/>
              </w:rPr>
            </w:pPr>
            <w:r w:rsidRPr="00131182">
              <w:rPr>
                <w:b/>
                <w:bCs/>
                <w:color w:val="000000"/>
                <w:sz w:val="16"/>
                <w:szCs w:val="16"/>
                <w:lang w:eastAsia="en-GB"/>
              </w:rPr>
              <w:t>Operational Model</w:t>
            </w:r>
          </w:p>
        </w:tc>
        <w:tc>
          <w:tcPr>
            <w:tcW w:w="211" w:type="pct"/>
            <w:tcBorders>
              <w:top w:val="single" w:sz="4" w:space="0" w:color="538DD5"/>
              <w:left w:val="single" w:sz="12" w:space="0" w:color="auto"/>
              <w:bottom w:val="single" w:sz="4" w:space="0" w:color="538DD5"/>
              <w:right w:val="nil"/>
            </w:tcBorders>
            <w:shd w:val="clear" w:color="000000" w:fill="D9D9D9"/>
            <w:vAlign w:val="center"/>
            <w:hideMark/>
          </w:tcPr>
          <w:p w:rsidR="00723A30" w:rsidRPr="00131182" w:rsidRDefault="00723A30" w:rsidP="00961728">
            <w:pPr>
              <w:spacing w:before="20" w:after="20"/>
              <w:jc w:val="center"/>
              <w:rPr>
                <w:rFonts w:ascii="Arial Black" w:hAnsi="Arial Black"/>
                <w:b/>
                <w:bCs/>
                <w:color w:val="000000"/>
                <w:sz w:val="16"/>
                <w:szCs w:val="16"/>
                <w:lang w:eastAsia="en-GB"/>
              </w:rPr>
            </w:pPr>
            <w:r w:rsidRPr="00131182">
              <w:rPr>
                <w:rFonts w:ascii="Arial Black" w:hAnsi="Arial Black"/>
                <w:b/>
                <w:bCs/>
                <w:color w:val="000000"/>
                <w:sz w:val="16"/>
                <w:szCs w:val="16"/>
                <w:lang w:eastAsia="en-GB"/>
              </w:rPr>
              <w:t>I</w:t>
            </w:r>
          </w:p>
        </w:tc>
        <w:tc>
          <w:tcPr>
            <w:tcW w:w="211" w:type="pct"/>
            <w:tcBorders>
              <w:top w:val="single" w:sz="4" w:space="0" w:color="538DD5"/>
              <w:left w:val="nil"/>
              <w:bottom w:val="single" w:sz="4" w:space="0" w:color="538DD5"/>
              <w:right w:val="nil"/>
            </w:tcBorders>
            <w:shd w:val="clear" w:color="000000" w:fill="FABF8F"/>
            <w:vAlign w:val="center"/>
            <w:hideMark/>
          </w:tcPr>
          <w:p w:rsidR="00723A30" w:rsidRPr="00131182" w:rsidRDefault="00723A30" w:rsidP="00961728">
            <w:pPr>
              <w:spacing w:before="20" w:after="20"/>
              <w:jc w:val="center"/>
              <w:rPr>
                <w:rFonts w:ascii="Arial Black" w:hAnsi="Arial Black"/>
                <w:b/>
                <w:bCs/>
                <w:color w:val="E26B0A"/>
                <w:sz w:val="16"/>
                <w:szCs w:val="16"/>
                <w:lang w:eastAsia="en-GB"/>
              </w:rPr>
            </w:pPr>
            <w:r w:rsidRPr="00131182">
              <w:rPr>
                <w:rFonts w:ascii="Arial Black" w:hAnsi="Arial Black"/>
                <w:b/>
                <w:bCs/>
                <w:color w:val="E26B0A"/>
                <w:sz w:val="16"/>
                <w:szCs w:val="16"/>
                <w:lang w:eastAsia="en-GB"/>
              </w:rPr>
              <w:t>A</w:t>
            </w:r>
          </w:p>
        </w:tc>
        <w:tc>
          <w:tcPr>
            <w:tcW w:w="211" w:type="pct"/>
            <w:tcBorders>
              <w:top w:val="nil"/>
              <w:left w:val="nil"/>
              <w:bottom w:val="single" w:sz="4" w:space="0" w:color="538DD5"/>
              <w:right w:val="nil"/>
            </w:tcBorders>
            <w:shd w:val="clear" w:color="auto" w:fill="auto"/>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nil"/>
              <w:left w:val="nil"/>
              <w:bottom w:val="single" w:sz="4" w:space="0" w:color="538DD5"/>
              <w:right w:val="nil"/>
            </w:tcBorders>
            <w:shd w:val="clear" w:color="auto" w:fill="auto"/>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single" w:sz="4" w:space="0" w:color="538DD5"/>
              <w:left w:val="single" w:sz="12" w:space="0" w:color="auto"/>
              <w:bottom w:val="single" w:sz="4" w:space="0" w:color="538DD5"/>
              <w:right w:val="nil"/>
            </w:tcBorders>
            <w:shd w:val="clear" w:color="000000" w:fill="D9D9D9"/>
            <w:noWrap/>
            <w:vAlign w:val="center"/>
            <w:hideMark/>
          </w:tcPr>
          <w:p w:rsidR="00723A30" w:rsidRPr="00131182" w:rsidRDefault="00723A30" w:rsidP="00961728">
            <w:pPr>
              <w:spacing w:before="20" w:after="20"/>
              <w:jc w:val="center"/>
              <w:rPr>
                <w:rFonts w:ascii="Arial Black" w:hAnsi="Arial Black"/>
                <w:b/>
                <w:bCs/>
                <w:color w:val="000000"/>
                <w:sz w:val="16"/>
                <w:szCs w:val="16"/>
                <w:lang w:eastAsia="en-GB"/>
              </w:rPr>
            </w:pPr>
            <w:r w:rsidRPr="00131182">
              <w:rPr>
                <w:rFonts w:ascii="Arial Black" w:hAnsi="Arial Black"/>
                <w:b/>
                <w:bCs/>
                <w:color w:val="000000"/>
                <w:sz w:val="16"/>
                <w:szCs w:val="16"/>
                <w:lang w:eastAsia="en-GB"/>
              </w:rPr>
              <w:t>I</w:t>
            </w:r>
          </w:p>
        </w:tc>
        <w:tc>
          <w:tcPr>
            <w:tcW w:w="211" w:type="pct"/>
            <w:tcBorders>
              <w:top w:val="nil"/>
              <w:left w:val="nil"/>
              <w:bottom w:val="single" w:sz="4" w:space="0" w:color="538DD5"/>
              <w:right w:val="nil"/>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single" w:sz="4" w:space="0" w:color="538DD5"/>
              <w:left w:val="nil"/>
              <w:bottom w:val="single" w:sz="4" w:space="0" w:color="538DD5"/>
              <w:right w:val="nil"/>
            </w:tcBorders>
            <w:shd w:val="clear" w:color="000000" w:fill="E6B8B7"/>
            <w:noWrap/>
            <w:vAlign w:val="center"/>
            <w:hideMark/>
          </w:tcPr>
          <w:p w:rsidR="00723A30" w:rsidRPr="00131182" w:rsidRDefault="00723A30" w:rsidP="00961728">
            <w:pPr>
              <w:spacing w:before="20" w:after="20"/>
              <w:jc w:val="center"/>
              <w:rPr>
                <w:rFonts w:ascii="Arial Black" w:hAnsi="Arial Black"/>
                <w:b/>
                <w:bCs/>
                <w:color w:val="632523"/>
                <w:sz w:val="16"/>
                <w:szCs w:val="16"/>
                <w:lang w:eastAsia="en-GB"/>
              </w:rPr>
            </w:pPr>
            <w:r w:rsidRPr="00131182">
              <w:rPr>
                <w:rFonts w:ascii="Arial Black" w:hAnsi="Arial Black"/>
                <w:b/>
                <w:bCs/>
                <w:color w:val="632523"/>
                <w:sz w:val="16"/>
                <w:szCs w:val="16"/>
                <w:lang w:eastAsia="en-GB"/>
              </w:rPr>
              <w:t>R</w:t>
            </w:r>
          </w:p>
        </w:tc>
        <w:tc>
          <w:tcPr>
            <w:tcW w:w="211" w:type="pct"/>
            <w:tcBorders>
              <w:top w:val="single" w:sz="4" w:space="0" w:color="538DD5"/>
              <w:left w:val="nil"/>
              <w:bottom w:val="single" w:sz="4" w:space="0" w:color="538DD5"/>
              <w:right w:val="single" w:sz="12" w:space="0" w:color="auto"/>
            </w:tcBorders>
            <w:shd w:val="clear" w:color="000000" w:fill="C4D79B"/>
            <w:noWrap/>
            <w:vAlign w:val="center"/>
            <w:hideMark/>
          </w:tcPr>
          <w:p w:rsidR="00723A30" w:rsidRPr="00131182" w:rsidRDefault="00723A30" w:rsidP="00961728">
            <w:pPr>
              <w:spacing w:before="20" w:after="20"/>
              <w:jc w:val="center"/>
              <w:rPr>
                <w:rFonts w:ascii="Arial Black" w:hAnsi="Arial Black"/>
                <w:b/>
                <w:bCs/>
                <w:color w:val="76933C"/>
                <w:sz w:val="16"/>
                <w:szCs w:val="16"/>
                <w:lang w:eastAsia="en-GB"/>
              </w:rPr>
            </w:pPr>
            <w:r w:rsidRPr="00131182">
              <w:rPr>
                <w:rFonts w:ascii="Arial Black" w:hAnsi="Arial Black"/>
                <w:b/>
                <w:bCs/>
                <w:color w:val="76933C"/>
                <w:sz w:val="16"/>
                <w:szCs w:val="16"/>
                <w:lang w:eastAsia="en-GB"/>
              </w:rPr>
              <w:t>S</w:t>
            </w:r>
          </w:p>
        </w:tc>
        <w:tc>
          <w:tcPr>
            <w:tcW w:w="211" w:type="pct"/>
            <w:tcBorders>
              <w:top w:val="nil"/>
              <w:left w:val="nil"/>
              <w:bottom w:val="single" w:sz="4" w:space="0" w:color="538DD5"/>
              <w:right w:val="nil"/>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nil"/>
              <w:left w:val="nil"/>
              <w:bottom w:val="single" w:sz="4" w:space="0" w:color="538DD5"/>
              <w:right w:val="nil"/>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nil"/>
              <w:left w:val="nil"/>
              <w:bottom w:val="single" w:sz="4" w:space="0" w:color="538DD5"/>
              <w:right w:val="nil"/>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nil"/>
              <w:left w:val="nil"/>
              <w:bottom w:val="single" w:sz="4" w:space="0" w:color="538DD5"/>
              <w:right w:val="nil"/>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nil"/>
              <w:left w:val="nil"/>
              <w:bottom w:val="single" w:sz="4" w:space="0" w:color="538DD5"/>
              <w:right w:val="nil"/>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single" w:sz="4" w:space="0" w:color="538DD5"/>
              <w:left w:val="nil"/>
              <w:bottom w:val="single" w:sz="4" w:space="0" w:color="538DD5"/>
              <w:right w:val="nil"/>
            </w:tcBorders>
            <w:shd w:val="clear" w:color="000000" w:fill="D9D9D9"/>
            <w:noWrap/>
            <w:vAlign w:val="center"/>
            <w:hideMark/>
          </w:tcPr>
          <w:p w:rsidR="00723A30" w:rsidRPr="00131182" w:rsidRDefault="00723A30" w:rsidP="00961728">
            <w:pPr>
              <w:spacing w:before="20" w:after="20"/>
              <w:jc w:val="center"/>
              <w:rPr>
                <w:rFonts w:ascii="Arial Black" w:hAnsi="Arial Black"/>
                <w:b/>
                <w:bCs/>
                <w:color w:val="000000"/>
                <w:sz w:val="16"/>
                <w:szCs w:val="16"/>
                <w:lang w:eastAsia="en-GB"/>
              </w:rPr>
            </w:pPr>
            <w:r w:rsidRPr="00131182">
              <w:rPr>
                <w:rFonts w:ascii="Arial Black" w:hAnsi="Arial Black"/>
                <w:b/>
                <w:bCs/>
                <w:color w:val="000000"/>
                <w:sz w:val="16"/>
                <w:szCs w:val="16"/>
                <w:lang w:eastAsia="en-GB"/>
              </w:rPr>
              <w:t>I</w:t>
            </w:r>
          </w:p>
        </w:tc>
        <w:tc>
          <w:tcPr>
            <w:tcW w:w="211" w:type="pct"/>
            <w:tcBorders>
              <w:top w:val="single" w:sz="4" w:space="0" w:color="538DD5"/>
              <w:left w:val="nil"/>
              <w:bottom w:val="single" w:sz="4" w:space="0" w:color="538DD5"/>
              <w:right w:val="nil"/>
            </w:tcBorders>
            <w:shd w:val="clear" w:color="000000" w:fill="D9D9D9"/>
            <w:noWrap/>
            <w:vAlign w:val="center"/>
            <w:hideMark/>
          </w:tcPr>
          <w:p w:rsidR="00723A30" w:rsidRPr="00131182" w:rsidRDefault="00723A30" w:rsidP="00961728">
            <w:pPr>
              <w:spacing w:before="20" w:after="20"/>
              <w:jc w:val="center"/>
              <w:rPr>
                <w:rFonts w:ascii="Arial Black" w:hAnsi="Arial Black"/>
                <w:b/>
                <w:bCs/>
                <w:color w:val="000000"/>
                <w:sz w:val="16"/>
                <w:szCs w:val="16"/>
                <w:lang w:eastAsia="en-GB"/>
              </w:rPr>
            </w:pPr>
            <w:r w:rsidRPr="00131182">
              <w:rPr>
                <w:rFonts w:ascii="Arial Black" w:hAnsi="Arial Black"/>
                <w:b/>
                <w:bCs/>
                <w:color w:val="000000"/>
                <w:sz w:val="16"/>
                <w:szCs w:val="16"/>
                <w:lang w:eastAsia="en-GB"/>
              </w:rPr>
              <w:t>I</w:t>
            </w:r>
          </w:p>
        </w:tc>
        <w:tc>
          <w:tcPr>
            <w:tcW w:w="211" w:type="pct"/>
            <w:tcBorders>
              <w:top w:val="single" w:sz="4" w:space="0" w:color="538DD5"/>
              <w:left w:val="nil"/>
              <w:bottom w:val="single" w:sz="4" w:space="0" w:color="538DD5"/>
              <w:right w:val="nil"/>
            </w:tcBorders>
            <w:shd w:val="clear" w:color="000000" w:fill="D9D9D9"/>
            <w:noWrap/>
            <w:vAlign w:val="center"/>
            <w:hideMark/>
          </w:tcPr>
          <w:p w:rsidR="00723A30" w:rsidRPr="00131182" w:rsidRDefault="00723A30" w:rsidP="00961728">
            <w:pPr>
              <w:spacing w:before="20" w:after="20"/>
              <w:jc w:val="center"/>
              <w:rPr>
                <w:rFonts w:ascii="Arial Black" w:hAnsi="Arial Black"/>
                <w:b/>
                <w:bCs/>
                <w:color w:val="000000"/>
                <w:sz w:val="16"/>
                <w:szCs w:val="16"/>
                <w:lang w:eastAsia="en-GB"/>
              </w:rPr>
            </w:pPr>
            <w:r w:rsidRPr="00131182">
              <w:rPr>
                <w:rFonts w:ascii="Arial Black" w:hAnsi="Arial Black"/>
                <w:b/>
                <w:bCs/>
                <w:color w:val="000000"/>
                <w:sz w:val="16"/>
                <w:szCs w:val="16"/>
                <w:lang w:eastAsia="en-GB"/>
              </w:rPr>
              <w:t>I</w:t>
            </w:r>
          </w:p>
        </w:tc>
        <w:tc>
          <w:tcPr>
            <w:tcW w:w="211" w:type="pct"/>
            <w:tcBorders>
              <w:top w:val="single" w:sz="4" w:space="0" w:color="538DD5"/>
              <w:left w:val="nil"/>
              <w:bottom w:val="single" w:sz="4" w:space="0" w:color="538DD5"/>
              <w:right w:val="nil"/>
            </w:tcBorders>
            <w:shd w:val="clear" w:color="000000" w:fill="D9D9D9"/>
            <w:noWrap/>
            <w:vAlign w:val="center"/>
            <w:hideMark/>
          </w:tcPr>
          <w:p w:rsidR="00723A30" w:rsidRPr="00131182" w:rsidRDefault="00723A30" w:rsidP="00961728">
            <w:pPr>
              <w:spacing w:before="20" w:after="20"/>
              <w:jc w:val="center"/>
              <w:rPr>
                <w:rFonts w:ascii="Arial Black" w:hAnsi="Arial Black"/>
                <w:b/>
                <w:bCs/>
                <w:color w:val="000000"/>
                <w:sz w:val="16"/>
                <w:szCs w:val="16"/>
                <w:lang w:eastAsia="en-GB"/>
              </w:rPr>
            </w:pPr>
            <w:r w:rsidRPr="00131182">
              <w:rPr>
                <w:rFonts w:ascii="Arial Black" w:hAnsi="Arial Black"/>
                <w:b/>
                <w:bCs/>
                <w:color w:val="000000"/>
                <w:sz w:val="16"/>
                <w:szCs w:val="16"/>
                <w:lang w:eastAsia="en-GB"/>
              </w:rPr>
              <w:t>I</w:t>
            </w:r>
          </w:p>
        </w:tc>
        <w:tc>
          <w:tcPr>
            <w:tcW w:w="211" w:type="pct"/>
            <w:tcBorders>
              <w:top w:val="single" w:sz="4" w:space="0" w:color="538DD5"/>
              <w:left w:val="nil"/>
              <w:bottom w:val="single" w:sz="4" w:space="0" w:color="538DD5"/>
              <w:right w:val="single" w:sz="12" w:space="0" w:color="auto"/>
            </w:tcBorders>
            <w:shd w:val="clear" w:color="000000" w:fill="D9D9D9"/>
            <w:noWrap/>
            <w:vAlign w:val="center"/>
            <w:hideMark/>
          </w:tcPr>
          <w:p w:rsidR="00723A30" w:rsidRPr="00131182" w:rsidRDefault="00723A30" w:rsidP="00961728">
            <w:pPr>
              <w:spacing w:before="20" w:after="20"/>
              <w:jc w:val="center"/>
              <w:rPr>
                <w:rFonts w:ascii="Arial Black" w:hAnsi="Arial Black"/>
                <w:b/>
                <w:bCs/>
                <w:color w:val="000000"/>
                <w:sz w:val="16"/>
                <w:szCs w:val="16"/>
                <w:lang w:eastAsia="en-GB"/>
              </w:rPr>
            </w:pPr>
            <w:r w:rsidRPr="00131182">
              <w:rPr>
                <w:rFonts w:ascii="Arial Black" w:hAnsi="Arial Black"/>
                <w:b/>
                <w:bCs/>
                <w:color w:val="000000"/>
                <w:sz w:val="16"/>
                <w:szCs w:val="16"/>
                <w:lang w:eastAsia="en-GB"/>
              </w:rPr>
              <w:t>I</w:t>
            </w:r>
          </w:p>
        </w:tc>
      </w:tr>
      <w:tr w:rsidR="00723A30" w:rsidRPr="00131182" w:rsidTr="00D42338">
        <w:trPr>
          <w:trHeight w:val="227"/>
        </w:trPr>
        <w:tc>
          <w:tcPr>
            <w:tcW w:w="1207" w:type="pct"/>
            <w:tcBorders>
              <w:top w:val="nil"/>
              <w:left w:val="single" w:sz="12" w:space="0" w:color="auto"/>
              <w:bottom w:val="single" w:sz="4" w:space="0" w:color="auto"/>
              <w:right w:val="single" w:sz="4" w:space="0" w:color="auto"/>
            </w:tcBorders>
            <w:shd w:val="clear" w:color="auto" w:fill="auto"/>
            <w:vAlign w:val="center"/>
            <w:hideMark/>
          </w:tcPr>
          <w:p w:rsidR="00723A30" w:rsidRPr="00131182" w:rsidRDefault="00723A30" w:rsidP="00961728">
            <w:pPr>
              <w:spacing w:before="20" w:after="20"/>
              <w:jc w:val="left"/>
              <w:rPr>
                <w:b/>
                <w:bCs/>
                <w:color w:val="000000"/>
                <w:sz w:val="16"/>
                <w:szCs w:val="16"/>
                <w:lang w:eastAsia="en-GB"/>
              </w:rPr>
            </w:pPr>
            <w:r w:rsidRPr="00131182">
              <w:rPr>
                <w:b/>
                <w:bCs/>
                <w:color w:val="000000"/>
                <w:sz w:val="16"/>
                <w:szCs w:val="16"/>
                <w:lang w:eastAsia="en-GB"/>
              </w:rPr>
              <w:t>Change management strategy</w:t>
            </w:r>
          </w:p>
        </w:tc>
        <w:tc>
          <w:tcPr>
            <w:tcW w:w="211" w:type="pct"/>
            <w:tcBorders>
              <w:top w:val="single" w:sz="4" w:space="0" w:color="538DD5"/>
              <w:left w:val="single" w:sz="12" w:space="0" w:color="auto"/>
              <w:bottom w:val="single" w:sz="4" w:space="0" w:color="538DD5"/>
              <w:right w:val="nil"/>
            </w:tcBorders>
            <w:shd w:val="clear" w:color="000000" w:fill="E6B8B7"/>
            <w:vAlign w:val="center"/>
            <w:hideMark/>
          </w:tcPr>
          <w:p w:rsidR="00723A30" w:rsidRPr="00131182" w:rsidRDefault="00723A30" w:rsidP="00961728">
            <w:pPr>
              <w:spacing w:before="20" w:after="20"/>
              <w:jc w:val="center"/>
              <w:rPr>
                <w:rFonts w:ascii="Arial Black" w:hAnsi="Arial Black"/>
                <w:b/>
                <w:bCs/>
                <w:color w:val="632523"/>
                <w:sz w:val="16"/>
                <w:szCs w:val="16"/>
                <w:lang w:eastAsia="en-GB"/>
              </w:rPr>
            </w:pPr>
            <w:r w:rsidRPr="00131182">
              <w:rPr>
                <w:rFonts w:ascii="Arial Black" w:hAnsi="Arial Black"/>
                <w:b/>
                <w:bCs/>
                <w:color w:val="632523"/>
                <w:sz w:val="16"/>
                <w:szCs w:val="16"/>
                <w:lang w:eastAsia="en-GB"/>
              </w:rPr>
              <w:t>R</w:t>
            </w:r>
          </w:p>
        </w:tc>
        <w:tc>
          <w:tcPr>
            <w:tcW w:w="211" w:type="pct"/>
            <w:tcBorders>
              <w:top w:val="single" w:sz="4" w:space="0" w:color="538DD5"/>
              <w:left w:val="nil"/>
              <w:bottom w:val="single" w:sz="4" w:space="0" w:color="538DD5"/>
              <w:right w:val="nil"/>
            </w:tcBorders>
            <w:shd w:val="clear" w:color="000000" w:fill="CCC0DA"/>
            <w:vAlign w:val="center"/>
            <w:hideMark/>
          </w:tcPr>
          <w:p w:rsidR="00723A30" w:rsidRPr="00131182" w:rsidRDefault="00723A30" w:rsidP="00961728">
            <w:pPr>
              <w:spacing w:before="20" w:after="20"/>
              <w:jc w:val="center"/>
              <w:rPr>
                <w:rFonts w:ascii="Arial Black" w:hAnsi="Arial Black"/>
                <w:b/>
                <w:bCs/>
                <w:color w:val="60497A"/>
                <w:sz w:val="16"/>
                <w:szCs w:val="16"/>
                <w:lang w:eastAsia="en-GB"/>
              </w:rPr>
            </w:pPr>
            <w:r w:rsidRPr="00131182">
              <w:rPr>
                <w:rFonts w:ascii="Arial Black" w:hAnsi="Arial Black"/>
                <w:b/>
                <w:bCs/>
                <w:color w:val="60497A"/>
                <w:sz w:val="16"/>
                <w:szCs w:val="16"/>
                <w:lang w:eastAsia="en-GB"/>
              </w:rPr>
              <w:t>C</w:t>
            </w:r>
          </w:p>
        </w:tc>
        <w:tc>
          <w:tcPr>
            <w:tcW w:w="211" w:type="pct"/>
            <w:tcBorders>
              <w:top w:val="single" w:sz="4" w:space="0" w:color="538DD5"/>
              <w:left w:val="nil"/>
              <w:bottom w:val="single" w:sz="4" w:space="0" w:color="538DD5"/>
              <w:right w:val="nil"/>
            </w:tcBorders>
            <w:shd w:val="clear" w:color="000000" w:fill="CCC0DA"/>
            <w:vAlign w:val="center"/>
            <w:hideMark/>
          </w:tcPr>
          <w:p w:rsidR="00723A30" w:rsidRPr="00131182" w:rsidRDefault="00723A30" w:rsidP="00961728">
            <w:pPr>
              <w:spacing w:before="20" w:after="20"/>
              <w:jc w:val="center"/>
              <w:rPr>
                <w:rFonts w:ascii="Arial Black" w:hAnsi="Arial Black"/>
                <w:b/>
                <w:bCs/>
                <w:color w:val="60497A"/>
                <w:sz w:val="16"/>
                <w:szCs w:val="16"/>
                <w:lang w:eastAsia="en-GB"/>
              </w:rPr>
            </w:pPr>
            <w:r w:rsidRPr="00131182">
              <w:rPr>
                <w:rFonts w:ascii="Arial Black" w:hAnsi="Arial Black"/>
                <w:b/>
                <w:bCs/>
                <w:color w:val="60497A"/>
                <w:sz w:val="16"/>
                <w:szCs w:val="16"/>
                <w:lang w:eastAsia="en-GB"/>
              </w:rPr>
              <w:t>C</w:t>
            </w:r>
          </w:p>
        </w:tc>
        <w:tc>
          <w:tcPr>
            <w:tcW w:w="211" w:type="pct"/>
            <w:tcBorders>
              <w:top w:val="single" w:sz="4" w:space="0" w:color="538DD5"/>
              <w:left w:val="nil"/>
              <w:bottom w:val="single" w:sz="4" w:space="0" w:color="538DD5"/>
              <w:right w:val="nil"/>
            </w:tcBorders>
            <w:shd w:val="clear" w:color="000000" w:fill="D9D9D9"/>
            <w:vAlign w:val="center"/>
            <w:hideMark/>
          </w:tcPr>
          <w:p w:rsidR="00723A30" w:rsidRPr="00131182" w:rsidRDefault="00723A30" w:rsidP="00961728">
            <w:pPr>
              <w:spacing w:before="20" w:after="20"/>
              <w:jc w:val="center"/>
              <w:rPr>
                <w:rFonts w:ascii="Arial Black" w:hAnsi="Arial Black"/>
                <w:b/>
                <w:bCs/>
                <w:color w:val="000000"/>
                <w:sz w:val="16"/>
                <w:szCs w:val="16"/>
                <w:lang w:eastAsia="en-GB"/>
              </w:rPr>
            </w:pPr>
            <w:r w:rsidRPr="00131182">
              <w:rPr>
                <w:rFonts w:ascii="Arial Black" w:hAnsi="Arial Black"/>
                <w:b/>
                <w:bCs/>
                <w:color w:val="000000"/>
                <w:sz w:val="16"/>
                <w:szCs w:val="16"/>
                <w:lang w:eastAsia="en-GB"/>
              </w:rPr>
              <w:t>I</w:t>
            </w:r>
          </w:p>
        </w:tc>
        <w:tc>
          <w:tcPr>
            <w:tcW w:w="211" w:type="pct"/>
            <w:tcBorders>
              <w:top w:val="nil"/>
              <w:left w:val="single" w:sz="12" w:space="0" w:color="auto"/>
              <w:bottom w:val="single" w:sz="4" w:space="0" w:color="538DD5"/>
              <w:right w:val="nil"/>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nil"/>
              <w:left w:val="nil"/>
              <w:bottom w:val="single" w:sz="4" w:space="0" w:color="538DD5"/>
              <w:right w:val="nil"/>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nil"/>
              <w:left w:val="nil"/>
              <w:bottom w:val="single" w:sz="4" w:space="0" w:color="538DD5"/>
              <w:right w:val="nil"/>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nil"/>
              <w:left w:val="nil"/>
              <w:bottom w:val="single" w:sz="4" w:space="0" w:color="538DD5"/>
              <w:right w:val="single" w:sz="12" w:space="0" w:color="auto"/>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nil"/>
              <w:left w:val="nil"/>
              <w:bottom w:val="single" w:sz="4" w:space="0" w:color="538DD5"/>
              <w:right w:val="nil"/>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single" w:sz="4" w:space="0" w:color="538DD5"/>
              <w:left w:val="nil"/>
              <w:bottom w:val="single" w:sz="4" w:space="0" w:color="538DD5"/>
              <w:right w:val="nil"/>
            </w:tcBorders>
            <w:shd w:val="clear" w:color="000000" w:fill="CCC0DA"/>
            <w:noWrap/>
            <w:vAlign w:val="center"/>
            <w:hideMark/>
          </w:tcPr>
          <w:p w:rsidR="00723A30" w:rsidRPr="00131182" w:rsidRDefault="00723A30" w:rsidP="00961728">
            <w:pPr>
              <w:spacing w:before="20" w:after="20"/>
              <w:jc w:val="center"/>
              <w:rPr>
                <w:rFonts w:ascii="Arial Black" w:hAnsi="Arial Black"/>
                <w:b/>
                <w:bCs/>
                <w:color w:val="60497A"/>
                <w:sz w:val="16"/>
                <w:szCs w:val="16"/>
                <w:lang w:eastAsia="en-GB"/>
              </w:rPr>
            </w:pPr>
            <w:r w:rsidRPr="00131182">
              <w:rPr>
                <w:rFonts w:ascii="Arial Black" w:hAnsi="Arial Black"/>
                <w:b/>
                <w:bCs/>
                <w:color w:val="60497A"/>
                <w:sz w:val="16"/>
                <w:szCs w:val="16"/>
                <w:lang w:eastAsia="en-GB"/>
              </w:rPr>
              <w:t>C</w:t>
            </w:r>
          </w:p>
        </w:tc>
        <w:tc>
          <w:tcPr>
            <w:tcW w:w="211" w:type="pct"/>
            <w:tcBorders>
              <w:top w:val="single" w:sz="4" w:space="0" w:color="538DD5"/>
              <w:left w:val="nil"/>
              <w:bottom w:val="single" w:sz="4" w:space="0" w:color="538DD5"/>
              <w:right w:val="nil"/>
            </w:tcBorders>
            <w:shd w:val="clear" w:color="000000" w:fill="CCC0DA"/>
            <w:noWrap/>
            <w:vAlign w:val="center"/>
            <w:hideMark/>
          </w:tcPr>
          <w:p w:rsidR="00723A30" w:rsidRPr="00131182" w:rsidRDefault="00723A30" w:rsidP="00961728">
            <w:pPr>
              <w:spacing w:before="20" w:after="20"/>
              <w:jc w:val="center"/>
              <w:rPr>
                <w:rFonts w:ascii="Arial Black" w:hAnsi="Arial Black"/>
                <w:b/>
                <w:bCs/>
                <w:color w:val="60497A"/>
                <w:sz w:val="16"/>
                <w:szCs w:val="16"/>
                <w:lang w:eastAsia="en-GB"/>
              </w:rPr>
            </w:pPr>
            <w:r w:rsidRPr="00131182">
              <w:rPr>
                <w:rFonts w:ascii="Arial Black" w:hAnsi="Arial Black"/>
                <w:b/>
                <w:bCs/>
                <w:color w:val="60497A"/>
                <w:sz w:val="16"/>
                <w:szCs w:val="16"/>
                <w:lang w:eastAsia="en-GB"/>
              </w:rPr>
              <w:t>C</w:t>
            </w:r>
          </w:p>
        </w:tc>
        <w:tc>
          <w:tcPr>
            <w:tcW w:w="211" w:type="pct"/>
            <w:tcBorders>
              <w:top w:val="single" w:sz="4" w:space="0" w:color="538DD5"/>
              <w:left w:val="nil"/>
              <w:bottom w:val="single" w:sz="4" w:space="0" w:color="538DD5"/>
              <w:right w:val="nil"/>
            </w:tcBorders>
            <w:shd w:val="clear" w:color="000000" w:fill="CCC0DA"/>
            <w:noWrap/>
            <w:vAlign w:val="center"/>
            <w:hideMark/>
          </w:tcPr>
          <w:p w:rsidR="00723A30" w:rsidRPr="00131182" w:rsidRDefault="00723A30" w:rsidP="00961728">
            <w:pPr>
              <w:spacing w:before="20" w:after="20"/>
              <w:jc w:val="center"/>
              <w:rPr>
                <w:rFonts w:ascii="Arial Black" w:hAnsi="Arial Black"/>
                <w:b/>
                <w:bCs/>
                <w:color w:val="60497A"/>
                <w:sz w:val="16"/>
                <w:szCs w:val="16"/>
                <w:lang w:eastAsia="en-GB"/>
              </w:rPr>
            </w:pPr>
            <w:r w:rsidRPr="00131182">
              <w:rPr>
                <w:rFonts w:ascii="Arial Black" w:hAnsi="Arial Black"/>
                <w:b/>
                <w:bCs/>
                <w:color w:val="60497A"/>
                <w:sz w:val="16"/>
                <w:szCs w:val="16"/>
                <w:lang w:eastAsia="en-GB"/>
              </w:rPr>
              <w:t>C</w:t>
            </w:r>
          </w:p>
        </w:tc>
        <w:tc>
          <w:tcPr>
            <w:tcW w:w="211" w:type="pct"/>
            <w:tcBorders>
              <w:top w:val="single" w:sz="4" w:space="0" w:color="538DD5"/>
              <w:left w:val="nil"/>
              <w:bottom w:val="single" w:sz="4" w:space="0" w:color="538DD5"/>
              <w:right w:val="nil"/>
            </w:tcBorders>
            <w:shd w:val="clear" w:color="000000" w:fill="D9D9D9"/>
            <w:noWrap/>
            <w:vAlign w:val="center"/>
            <w:hideMark/>
          </w:tcPr>
          <w:p w:rsidR="00723A30" w:rsidRPr="00131182" w:rsidRDefault="00723A30" w:rsidP="00961728">
            <w:pPr>
              <w:spacing w:before="20" w:after="20"/>
              <w:jc w:val="center"/>
              <w:rPr>
                <w:rFonts w:ascii="Arial Black" w:hAnsi="Arial Black"/>
                <w:b/>
                <w:bCs/>
                <w:color w:val="000000"/>
                <w:sz w:val="16"/>
                <w:szCs w:val="16"/>
                <w:lang w:eastAsia="en-GB"/>
              </w:rPr>
            </w:pPr>
            <w:r w:rsidRPr="00131182">
              <w:rPr>
                <w:rFonts w:ascii="Arial Black" w:hAnsi="Arial Black"/>
                <w:b/>
                <w:bCs/>
                <w:color w:val="000000"/>
                <w:sz w:val="16"/>
                <w:szCs w:val="16"/>
                <w:lang w:eastAsia="en-GB"/>
              </w:rPr>
              <w:t>I</w:t>
            </w:r>
          </w:p>
        </w:tc>
        <w:tc>
          <w:tcPr>
            <w:tcW w:w="211" w:type="pct"/>
            <w:tcBorders>
              <w:top w:val="nil"/>
              <w:left w:val="nil"/>
              <w:bottom w:val="single" w:sz="4" w:space="0" w:color="538DD5"/>
              <w:right w:val="nil"/>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nil"/>
              <w:left w:val="nil"/>
              <w:bottom w:val="single" w:sz="4" w:space="0" w:color="538DD5"/>
              <w:right w:val="nil"/>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nil"/>
              <w:left w:val="nil"/>
              <w:bottom w:val="single" w:sz="4" w:space="0" w:color="538DD5"/>
              <w:right w:val="nil"/>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single" w:sz="4" w:space="0" w:color="538DD5"/>
              <w:left w:val="nil"/>
              <w:bottom w:val="single" w:sz="4" w:space="0" w:color="538DD5"/>
              <w:right w:val="nil"/>
            </w:tcBorders>
            <w:shd w:val="clear" w:color="000000" w:fill="FABF8F"/>
            <w:noWrap/>
            <w:vAlign w:val="center"/>
            <w:hideMark/>
          </w:tcPr>
          <w:p w:rsidR="00723A30" w:rsidRPr="00131182" w:rsidRDefault="00723A30" w:rsidP="00961728">
            <w:pPr>
              <w:spacing w:before="20" w:after="20"/>
              <w:jc w:val="center"/>
              <w:rPr>
                <w:rFonts w:ascii="Arial Black" w:hAnsi="Arial Black"/>
                <w:b/>
                <w:bCs/>
                <w:color w:val="E26B0A"/>
                <w:sz w:val="16"/>
                <w:szCs w:val="16"/>
                <w:lang w:eastAsia="en-GB"/>
              </w:rPr>
            </w:pPr>
            <w:r w:rsidRPr="00131182">
              <w:rPr>
                <w:rFonts w:ascii="Arial Black" w:hAnsi="Arial Black"/>
                <w:b/>
                <w:bCs/>
                <w:color w:val="E26B0A"/>
                <w:sz w:val="16"/>
                <w:szCs w:val="16"/>
                <w:lang w:eastAsia="en-GB"/>
              </w:rPr>
              <w:t>A</w:t>
            </w:r>
          </w:p>
        </w:tc>
        <w:tc>
          <w:tcPr>
            <w:tcW w:w="211" w:type="pct"/>
            <w:tcBorders>
              <w:top w:val="single" w:sz="4" w:space="0" w:color="538DD5"/>
              <w:left w:val="nil"/>
              <w:bottom w:val="single" w:sz="4" w:space="0" w:color="538DD5"/>
              <w:right w:val="single" w:sz="12" w:space="0" w:color="auto"/>
            </w:tcBorders>
            <w:shd w:val="clear" w:color="000000" w:fill="D9D9D9"/>
            <w:noWrap/>
            <w:vAlign w:val="center"/>
            <w:hideMark/>
          </w:tcPr>
          <w:p w:rsidR="00723A30" w:rsidRPr="00131182" w:rsidRDefault="00723A30" w:rsidP="00961728">
            <w:pPr>
              <w:spacing w:before="20" w:after="20"/>
              <w:jc w:val="center"/>
              <w:rPr>
                <w:rFonts w:ascii="Arial Black" w:hAnsi="Arial Black"/>
                <w:b/>
                <w:bCs/>
                <w:color w:val="000000"/>
                <w:sz w:val="16"/>
                <w:szCs w:val="16"/>
                <w:lang w:eastAsia="en-GB"/>
              </w:rPr>
            </w:pPr>
            <w:r w:rsidRPr="00131182">
              <w:rPr>
                <w:rFonts w:ascii="Arial Black" w:hAnsi="Arial Black"/>
                <w:b/>
                <w:bCs/>
                <w:color w:val="000000"/>
                <w:sz w:val="16"/>
                <w:szCs w:val="16"/>
                <w:lang w:eastAsia="en-GB"/>
              </w:rPr>
              <w:t>I</w:t>
            </w:r>
          </w:p>
        </w:tc>
      </w:tr>
      <w:tr w:rsidR="00723A30" w:rsidRPr="00131182" w:rsidTr="00D42338">
        <w:trPr>
          <w:trHeight w:val="227"/>
        </w:trPr>
        <w:tc>
          <w:tcPr>
            <w:tcW w:w="1207" w:type="pct"/>
            <w:tcBorders>
              <w:top w:val="nil"/>
              <w:left w:val="single" w:sz="12" w:space="0" w:color="auto"/>
              <w:bottom w:val="single" w:sz="4" w:space="0" w:color="auto"/>
              <w:right w:val="single" w:sz="4" w:space="0" w:color="auto"/>
            </w:tcBorders>
            <w:shd w:val="clear" w:color="auto" w:fill="auto"/>
            <w:vAlign w:val="center"/>
            <w:hideMark/>
          </w:tcPr>
          <w:p w:rsidR="00723A30" w:rsidRPr="00131182" w:rsidRDefault="00723A30" w:rsidP="00961728">
            <w:pPr>
              <w:spacing w:before="20" w:after="20"/>
              <w:jc w:val="left"/>
              <w:rPr>
                <w:b/>
                <w:bCs/>
                <w:color w:val="000000"/>
                <w:sz w:val="16"/>
                <w:szCs w:val="16"/>
                <w:lang w:eastAsia="en-GB"/>
              </w:rPr>
            </w:pPr>
            <w:r w:rsidRPr="00131182">
              <w:rPr>
                <w:b/>
                <w:bCs/>
                <w:color w:val="000000"/>
                <w:sz w:val="16"/>
                <w:szCs w:val="16"/>
                <w:lang w:eastAsia="en-GB"/>
              </w:rPr>
              <w:t>Development Handbook</w:t>
            </w:r>
          </w:p>
        </w:tc>
        <w:tc>
          <w:tcPr>
            <w:tcW w:w="211" w:type="pct"/>
            <w:tcBorders>
              <w:top w:val="single" w:sz="4" w:space="0" w:color="538DD5"/>
              <w:left w:val="single" w:sz="12" w:space="0" w:color="auto"/>
              <w:bottom w:val="single" w:sz="4" w:space="0" w:color="538DD5"/>
              <w:right w:val="nil"/>
            </w:tcBorders>
            <w:shd w:val="clear" w:color="000000" w:fill="CCC0DA"/>
            <w:vAlign w:val="center"/>
            <w:hideMark/>
          </w:tcPr>
          <w:p w:rsidR="00723A30" w:rsidRPr="00131182" w:rsidRDefault="00723A30" w:rsidP="00961728">
            <w:pPr>
              <w:spacing w:before="20" w:after="20"/>
              <w:jc w:val="center"/>
              <w:rPr>
                <w:rFonts w:ascii="Arial Black" w:hAnsi="Arial Black"/>
                <w:b/>
                <w:bCs/>
                <w:color w:val="60497A"/>
                <w:sz w:val="16"/>
                <w:szCs w:val="16"/>
                <w:lang w:eastAsia="en-GB"/>
              </w:rPr>
            </w:pPr>
            <w:r w:rsidRPr="00131182">
              <w:rPr>
                <w:rFonts w:ascii="Arial Black" w:hAnsi="Arial Black"/>
                <w:b/>
                <w:bCs/>
                <w:color w:val="60497A"/>
                <w:sz w:val="16"/>
                <w:szCs w:val="16"/>
                <w:lang w:eastAsia="en-GB"/>
              </w:rPr>
              <w:t>C</w:t>
            </w:r>
          </w:p>
        </w:tc>
        <w:tc>
          <w:tcPr>
            <w:tcW w:w="211" w:type="pct"/>
            <w:tcBorders>
              <w:top w:val="single" w:sz="4" w:space="0" w:color="538DD5"/>
              <w:left w:val="nil"/>
              <w:bottom w:val="single" w:sz="4" w:space="0" w:color="538DD5"/>
              <w:right w:val="nil"/>
            </w:tcBorders>
            <w:shd w:val="clear" w:color="000000" w:fill="FABF8F"/>
            <w:vAlign w:val="center"/>
            <w:hideMark/>
          </w:tcPr>
          <w:p w:rsidR="00723A30" w:rsidRPr="00131182" w:rsidRDefault="00723A30" w:rsidP="00961728">
            <w:pPr>
              <w:spacing w:before="20" w:after="20"/>
              <w:jc w:val="center"/>
              <w:rPr>
                <w:rFonts w:ascii="Arial Black" w:hAnsi="Arial Black"/>
                <w:b/>
                <w:bCs/>
                <w:color w:val="E26B0A"/>
                <w:sz w:val="16"/>
                <w:szCs w:val="16"/>
                <w:lang w:eastAsia="en-GB"/>
              </w:rPr>
            </w:pPr>
            <w:r w:rsidRPr="00131182">
              <w:rPr>
                <w:rFonts w:ascii="Arial Black" w:hAnsi="Arial Black"/>
                <w:b/>
                <w:bCs/>
                <w:color w:val="E26B0A"/>
                <w:sz w:val="16"/>
                <w:szCs w:val="16"/>
                <w:lang w:eastAsia="en-GB"/>
              </w:rPr>
              <w:t>A</w:t>
            </w:r>
          </w:p>
        </w:tc>
        <w:tc>
          <w:tcPr>
            <w:tcW w:w="211" w:type="pct"/>
            <w:tcBorders>
              <w:top w:val="single" w:sz="4" w:space="0" w:color="538DD5"/>
              <w:left w:val="nil"/>
              <w:bottom w:val="single" w:sz="4" w:space="0" w:color="538DD5"/>
              <w:right w:val="nil"/>
            </w:tcBorders>
            <w:shd w:val="clear" w:color="000000" w:fill="D9D9D9"/>
            <w:vAlign w:val="center"/>
            <w:hideMark/>
          </w:tcPr>
          <w:p w:rsidR="00723A30" w:rsidRPr="00131182" w:rsidRDefault="00723A30" w:rsidP="00961728">
            <w:pPr>
              <w:spacing w:before="20" w:after="20"/>
              <w:jc w:val="center"/>
              <w:rPr>
                <w:rFonts w:ascii="Arial Black" w:hAnsi="Arial Black"/>
                <w:b/>
                <w:bCs/>
                <w:color w:val="000000"/>
                <w:sz w:val="16"/>
                <w:szCs w:val="16"/>
                <w:lang w:eastAsia="en-GB"/>
              </w:rPr>
            </w:pPr>
            <w:r w:rsidRPr="00131182">
              <w:rPr>
                <w:rFonts w:ascii="Arial Black" w:hAnsi="Arial Black"/>
                <w:b/>
                <w:bCs/>
                <w:color w:val="000000"/>
                <w:sz w:val="16"/>
                <w:szCs w:val="16"/>
                <w:lang w:eastAsia="en-GB"/>
              </w:rPr>
              <w:t>I</w:t>
            </w:r>
          </w:p>
        </w:tc>
        <w:tc>
          <w:tcPr>
            <w:tcW w:w="211" w:type="pct"/>
            <w:tcBorders>
              <w:top w:val="single" w:sz="4" w:space="0" w:color="538DD5"/>
              <w:left w:val="nil"/>
              <w:bottom w:val="single" w:sz="4" w:space="0" w:color="538DD5"/>
              <w:right w:val="nil"/>
            </w:tcBorders>
            <w:shd w:val="clear" w:color="000000" w:fill="D9D9D9"/>
            <w:vAlign w:val="center"/>
            <w:hideMark/>
          </w:tcPr>
          <w:p w:rsidR="00723A30" w:rsidRPr="00131182" w:rsidRDefault="00723A30" w:rsidP="00961728">
            <w:pPr>
              <w:spacing w:before="20" w:after="20"/>
              <w:jc w:val="center"/>
              <w:rPr>
                <w:rFonts w:ascii="Arial Black" w:hAnsi="Arial Black"/>
                <w:b/>
                <w:bCs/>
                <w:color w:val="000000"/>
                <w:sz w:val="16"/>
                <w:szCs w:val="16"/>
                <w:lang w:eastAsia="en-GB"/>
              </w:rPr>
            </w:pPr>
            <w:r w:rsidRPr="00131182">
              <w:rPr>
                <w:rFonts w:ascii="Arial Black" w:hAnsi="Arial Black"/>
                <w:b/>
                <w:bCs/>
                <w:color w:val="000000"/>
                <w:sz w:val="16"/>
                <w:szCs w:val="16"/>
                <w:lang w:eastAsia="en-GB"/>
              </w:rPr>
              <w:t>I</w:t>
            </w:r>
          </w:p>
        </w:tc>
        <w:tc>
          <w:tcPr>
            <w:tcW w:w="211" w:type="pct"/>
            <w:tcBorders>
              <w:top w:val="single" w:sz="4" w:space="0" w:color="538DD5"/>
              <w:left w:val="single" w:sz="12" w:space="0" w:color="auto"/>
              <w:bottom w:val="single" w:sz="4" w:space="0" w:color="538DD5"/>
              <w:right w:val="nil"/>
            </w:tcBorders>
            <w:shd w:val="clear" w:color="000000" w:fill="CCC0DA"/>
            <w:noWrap/>
            <w:vAlign w:val="center"/>
            <w:hideMark/>
          </w:tcPr>
          <w:p w:rsidR="00723A30" w:rsidRPr="00131182" w:rsidRDefault="00723A30" w:rsidP="00961728">
            <w:pPr>
              <w:spacing w:before="20" w:after="20"/>
              <w:jc w:val="center"/>
              <w:rPr>
                <w:rFonts w:ascii="Arial Black" w:hAnsi="Arial Black"/>
                <w:b/>
                <w:bCs/>
                <w:color w:val="60497A"/>
                <w:sz w:val="16"/>
                <w:szCs w:val="16"/>
                <w:lang w:eastAsia="en-GB"/>
              </w:rPr>
            </w:pPr>
            <w:r w:rsidRPr="00131182">
              <w:rPr>
                <w:rFonts w:ascii="Arial Black" w:hAnsi="Arial Black"/>
                <w:b/>
                <w:bCs/>
                <w:color w:val="60497A"/>
                <w:sz w:val="16"/>
                <w:szCs w:val="16"/>
                <w:lang w:eastAsia="en-GB"/>
              </w:rPr>
              <w:t>C</w:t>
            </w:r>
          </w:p>
        </w:tc>
        <w:tc>
          <w:tcPr>
            <w:tcW w:w="211" w:type="pct"/>
            <w:tcBorders>
              <w:top w:val="single" w:sz="4" w:space="0" w:color="538DD5"/>
              <w:left w:val="nil"/>
              <w:bottom w:val="single" w:sz="4" w:space="0" w:color="538DD5"/>
              <w:right w:val="nil"/>
            </w:tcBorders>
            <w:shd w:val="clear" w:color="000000" w:fill="E6B8B7"/>
            <w:noWrap/>
            <w:vAlign w:val="center"/>
            <w:hideMark/>
          </w:tcPr>
          <w:p w:rsidR="00723A30" w:rsidRPr="00131182" w:rsidRDefault="00723A30" w:rsidP="00961728">
            <w:pPr>
              <w:spacing w:before="20" w:after="20"/>
              <w:jc w:val="center"/>
              <w:rPr>
                <w:rFonts w:ascii="Arial Black" w:hAnsi="Arial Black"/>
                <w:b/>
                <w:bCs/>
                <w:color w:val="632523"/>
                <w:sz w:val="16"/>
                <w:szCs w:val="16"/>
                <w:lang w:eastAsia="en-GB"/>
              </w:rPr>
            </w:pPr>
            <w:r w:rsidRPr="00131182">
              <w:rPr>
                <w:rFonts w:ascii="Arial Black" w:hAnsi="Arial Black"/>
                <w:b/>
                <w:bCs/>
                <w:color w:val="632523"/>
                <w:sz w:val="16"/>
                <w:szCs w:val="16"/>
                <w:lang w:eastAsia="en-GB"/>
              </w:rPr>
              <w:t>R</w:t>
            </w:r>
          </w:p>
        </w:tc>
        <w:tc>
          <w:tcPr>
            <w:tcW w:w="211" w:type="pct"/>
            <w:tcBorders>
              <w:top w:val="single" w:sz="4" w:space="0" w:color="538DD5"/>
              <w:left w:val="nil"/>
              <w:bottom w:val="single" w:sz="4" w:space="0" w:color="538DD5"/>
              <w:right w:val="nil"/>
            </w:tcBorders>
            <w:shd w:val="clear" w:color="000000" w:fill="CCC0DA"/>
            <w:noWrap/>
            <w:vAlign w:val="center"/>
            <w:hideMark/>
          </w:tcPr>
          <w:p w:rsidR="00723A30" w:rsidRPr="00131182" w:rsidRDefault="00723A30" w:rsidP="00961728">
            <w:pPr>
              <w:spacing w:before="20" w:after="20"/>
              <w:jc w:val="center"/>
              <w:rPr>
                <w:rFonts w:ascii="Arial Black" w:hAnsi="Arial Black"/>
                <w:b/>
                <w:bCs/>
                <w:color w:val="60497A"/>
                <w:sz w:val="16"/>
                <w:szCs w:val="16"/>
                <w:lang w:eastAsia="en-GB"/>
              </w:rPr>
            </w:pPr>
            <w:r w:rsidRPr="00131182">
              <w:rPr>
                <w:rFonts w:ascii="Arial Black" w:hAnsi="Arial Black"/>
                <w:b/>
                <w:bCs/>
                <w:color w:val="60497A"/>
                <w:sz w:val="16"/>
                <w:szCs w:val="16"/>
                <w:lang w:eastAsia="en-GB"/>
              </w:rPr>
              <w:t>C</w:t>
            </w:r>
          </w:p>
        </w:tc>
        <w:tc>
          <w:tcPr>
            <w:tcW w:w="211" w:type="pct"/>
            <w:tcBorders>
              <w:top w:val="single" w:sz="4" w:space="0" w:color="538DD5"/>
              <w:left w:val="nil"/>
              <w:bottom w:val="single" w:sz="4" w:space="0" w:color="538DD5"/>
              <w:right w:val="single" w:sz="12" w:space="0" w:color="auto"/>
            </w:tcBorders>
            <w:shd w:val="clear" w:color="000000" w:fill="CCC0DA"/>
            <w:noWrap/>
            <w:vAlign w:val="center"/>
            <w:hideMark/>
          </w:tcPr>
          <w:p w:rsidR="00723A30" w:rsidRPr="00131182" w:rsidRDefault="00723A30" w:rsidP="00961728">
            <w:pPr>
              <w:spacing w:before="20" w:after="20"/>
              <w:jc w:val="center"/>
              <w:rPr>
                <w:rFonts w:ascii="Arial Black" w:hAnsi="Arial Black"/>
                <w:b/>
                <w:bCs/>
                <w:color w:val="60497A"/>
                <w:sz w:val="16"/>
                <w:szCs w:val="16"/>
                <w:lang w:eastAsia="en-GB"/>
              </w:rPr>
            </w:pPr>
            <w:r w:rsidRPr="00131182">
              <w:rPr>
                <w:rFonts w:ascii="Arial Black" w:hAnsi="Arial Black"/>
                <w:b/>
                <w:bCs/>
                <w:color w:val="60497A"/>
                <w:sz w:val="16"/>
                <w:szCs w:val="16"/>
                <w:lang w:eastAsia="en-GB"/>
              </w:rPr>
              <w:t>C</w:t>
            </w:r>
          </w:p>
        </w:tc>
        <w:tc>
          <w:tcPr>
            <w:tcW w:w="211" w:type="pct"/>
            <w:tcBorders>
              <w:top w:val="nil"/>
              <w:left w:val="nil"/>
              <w:bottom w:val="single" w:sz="4" w:space="0" w:color="538DD5"/>
              <w:right w:val="nil"/>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nil"/>
              <w:left w:val="nil"/>
              <w:bottom w:val="single" w:sz="4" w:space="0" w:color="538DD5"/>
              <w:right w:val="nil"/>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nil"/>
              <w:left w:val="nil"/>
              <w:bottom w:val="single" w:sz="4" w:space="0" w:color="538DD5"/>
              <w:right w:val="nil"/>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nil"/>
              <w:left w:val="nil"/>
              <w:bottom w:val="single" w:sz="4" w:space="0" w:color="538DD5"/>
              <w:right w:val="nil"/>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single" w:sz="4" w:space="0" w:color="538DD5"/>
              <w:left w:val="nil"/>
              <w:bottom w:val="single" w:sz="4" w:space="0" w:color="538DD5"/>
              <w:right w:val="nil"/>
            </w:tcBorders>
            <w:shd w:val="clear" w:color="000000" w:fill="D9D9D9"/>
            <w:noWrap/>
            <w:vAlign w:val="center"/>
            <w:hideMark/>
          </w:tcPr>
          <w:p w:rsidR="00723A30" w:rsidRPr="00131182" w:rsidRDefault="00723A30" w:rsidP="00961728">
            <w:pPr>
              <w:spacing w:before="20" w:after="20"/>
              <w:jc w:val="center"/>
              <w:rPr>
                <w:rFonts w:ascii="Arial Black" w:hAnsi="Arial Black"/>
                <w:b/>
                <w:bCs/>
                <w:color w:val="000000"/>
                <w:sz w:val="16"/>
                <w:szCs w:val="16"/>
                <w:lang w:eastAsia="en-GB"/>
              </w:rPr>
            </w:pPr>
            <w:r w:rsidRPr="00131182">
              <w:rPr>
                <w:rFonts w:ascii="Arial Black" w:hAnsi="Arial Black"/>
                <w:b/>
                <w:bCs/>
                <w:color w:val="000000"/>
                <w:sz w:val="16"/>
                <w:szCs w:val="16"/>
                <w:lang w:eastAsia="en-GB"/>
              </w:rPr>
              <w:t>I</w:t>
            </w:r>
          </w:p>
        </w:tc>
        <w:tc>
          <w:tcPr>
            <w:tcW w:w="211" w:type="pct"/>
            <w:tcBorders>
              <w:top w:val="single" w:sz="4" w:space="0" w:color="538DD5"/>
              <w:left w:val="nil"/>
              <w:bottom w:val="single" w:sz="4" w:space="0" w:color="538DD5"/>
              <w:right w:val="nil"/>
            </w:tcBorders>
            <w:shd w:val="clear" w:color="000000" w:fill="D9D9D9"/>
            <w:noWrap/>
            <w:vAlign w:val="center"/>
            <w:hideMark/>
          </w:tcPr>
          <w:p w:rsidR="00723A30" w:rsidRPr="00131182" w:rsidRDefault="00723A30" w:rsidP="00961728">
            <w:pPr>
              <w:spacing w:before="20" w:after="20"/>
              <w:jc w:val="center"/>
              <w:rPr>
                <w:rFonts w:ascii="Arial Black" w:hAnsi="Arial Black"/>
                <w:b/>
                <w:bCs/>
                <w:color w:val="000000"/>
                <w:sz w:val="16"/>
                <w:szCs w:val="16"/>
                <w:lang w:eastAsia="en-GB"/>
              </w:rPr>
            </w:pPr>
            <w:r w:rsidRPr="00131182">
              <w:rPr>
                <w:rFonts w:ascii="Arial Black" w:hAnsi="Arial Black"/>
                <w:b/>
                <w:bCs/>
                <w:color w:val="000000"/>
                <w:sz w:val="16"/>
                <w:szCs w:val="16"/>
                <w:lang w:eastAsia="en-GB"/>
              </w:rPr>
              <w:t>I</w:t>
            </w:r>
          </w:p>
        </w:tc>
        <w:tc>
          <w:tcPr>
            <w:tcW w:w="211" w:type="pct"/>
            <w:tcBorders>
              <w:top w:val="nil"/>
              <w:left w:val="nil"/>
              <w:bottom w:val="single" w:sz="4" w:space="0" w:color="538DD5"/>
              <w:right w:val="nil"/>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nil"/>
              <w:left w:val="nil"/>
              <w:bottom w:val="single" w:sz="4" w:space="0" w:color="538DD5"/>
              <w:right w:val="nil"/>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single" w:sz="4" w:space="0" w:color="538DD5"/>
              <w:left w:val="nil"/>
              <w:bottom w:val="single" w:sz="4" w:space="0" w:color="538DD5"/>
              <w:right w:val="nil"/>
            </w:tcBorders>
            <w:shd w:val="clear" w:color="000000" w:fill="D9D9D9"/>
            <w:noWrap/>
            <w:vAlign w:val="center"/>
            <w:hideMark/>
          </w:tcPr>
          <w:p w:rsidR="00723A30" w:rsidRPr="00131182" w:rsidRDefault="00723A30" w:rsidP="00961728">
            <w:pPr>
              <w:spacing w:before="20" w:after="20"/>
              <w:jc w:val="center"/>
              <w:rPr>
                <w:rFonts w:ascii="Arial Black" w:hAnsi="Arial Black"/>
                <w:b/>
                <w:bCs/>
                <w:color w:val="000000"/>
                <w:sz w:val="16"/>
                <w:szCs w:val="16"/>
                <w:lang w:eastAsia="en-GB"/>
              </w:rPr>
            </w:pPr>
            <w:r w:rsidRPr="00131182">
              <w:rPr>
                <w:rFonts w:ascii="Arial Black" w:hAnsi="Arial Black"/>
                <w:b/>
                <w:bCs/>
                <w:color w:val="000000"/>
                <w:sz w:val="16"/>
                <w:szCs w:val="16"/>
                <w:lang w:eastAsia="en-GB"/>
              </w:rPr>
              <w:t>I</w:t>
            </w:r>
          </w:p>
        </w:tc>
        <w:tc>
          <w:tcPr>
            <w:tcW w:w="211" w:type="pct"/>
            <w:tcBorders>
              <w:top w:val="single" w:sz="4" w:space="0" w:color="538DD5"/>
              <w:left w:val="nil"/>
              <w:bottom w:val="single" w:sz="4" w:space="0" w:color="538DD5"/>
              <w:right w:val="single" w:sz="12" w:space="0" w:color="auto"/>
            </w:tcBorders>
            <w:shd w:val="clear" w:color="000000" w:fill="D9D9D9"/>
            <w:noWrap/>
            <w:vAlign w:val="center"/>
            <w:hideMark/>
          </w:tcPr>
          <w:p w:rsidR="00723A30" w:rsidRPr="00131182" w:rsidRDefault="00723A30" w:rsidP="00961728">
            <w:pPr>
              <w:spacing w:before="20" w:after="20"/>
              <w:jc w:val="center"/>
              <w:rPr>
                <w:rFonts w:ascii="Arial Black" w:hAnsi="Arial Black"/>
                <w:b/>
                <w:bCs/>
                <w:color w:val="000000"/>
                <w:sz w:val="16"/>
                <w:szCs w:val="16"/>
                <w:lang w:eastAsia="en-GB"/>
              </w:rPr>
            </w:pPr>
            <w:r w:rsidRPr="00131182">
              <w:rPr>
                <w:rFonts w:ascii="Arial Black" w:hAnsi="Arial Black"/>
                <w:b/>
                <w:bCs/>
                <w:color w:val="000000"/>
                <w:sz w:val="16"/>
                <w:szCs w:val="16"/>
                <w:lang w:eastAsia="en-GB"/>
              </w:rPr>
              <w:t>I</w:t>
            </w:r>
          </w:p>
        </w:tc>
      </w:tr>
      <w:tr w:rsidR="00723A30" w:rsidRPr="00131182" w:rsidTr="00D42338">
        <w:trPr>
          <w:trHeight w:val="227"/>
        </w:trPr>
        <w:tc>
          <w:tcPr>
            <w:tcW w:w="1207" w:type="pct"/>
            <w:tcBorders>
              <w:top w:val="nil"/>
              <w:left w:val="single" w:sz="12" w:space="0" w:color="auto"/>
              <w:bottom w:val="single" w:sz="4" w:space="0" w:color="auto"/>
              <w:right w:val="single" w:sz="4" w:space="0" w:color="auto"/>
            </w:tcBorders>
            <w:shd w:val="clear" w:color="auto" w:fill="auto"/>
            <w:vAlign w:val="center"/>
            <w:hideMark/>
          </w:tcPr>
          <w:p w:rsidR="00723A30" w:rsidRPr="00131182" w:rsidRDefault="00723A30" w:rsidP="00961728">
            <w:pPr>
              <w:spacing w:before="20" w:after="20"/>
              <w:jc w:val="left"/>
              <w:rPr>
                <w:b/>
                <w:bCs/>
                <w:color w:val="000000"/>
                <w:sz w:val="16"/>
                <w:szCs w:val="16"/>
                <w:lang w:eastAsia="en-GB"/>
              </w:rPr>
            </w:pPr>
            <w:r w:rsidRPr="00131182">
              <w:rPr>
                <w:b/>
                <w:bCs/>
                <w:color w:val="000000"/>
                <w:sz w:val="16"/>
                <w:szCs w:val="16"/>
                <w:lang w:eastAsia="en-GB"/>
              </w:rPr>
              <w:t>Work Item List (Backlog)</w:t>
            </w:r>
          </w:p>
        </w:tc>
        <w:tc>
          <w:tcPr>
            <w:tcW w:w="211" w:type="pct"/>
            <w:tcBorders>
              <w:top w:val="single" w:sz="4" w:space="0" w:color="538DD5"/>
              <w:left w:val="single" w:sz="12" w:space="0" w:color="auto"/>
              <w:bottom w:val="single" w:sz="4" w:space="0" w:color="538DD5"/>
              <w:right w:val="nil"/>
            </w:tcBorders>
            <w:shd w:val="clear" w:color="000000" w:fill="C4D79B"/>
            <w:vAlign w:val="center"/>
            <w:hideMark/>
          </w:tcPr>
          <w:p w:rsidR="00723A30" w:rsidRPr="00131182" w:rsidRDefault="00723A30" w:rsidP="00961728">
            <w:pPr>
              <w:spacing w:before="20" w:after="20"/>
              <w:jc w:val="center"/>
              <w:rPr>
                <w:rFonts w:ascii="Arial Black" w:hAnsi="Arial Black"/>
                <w:b/>
                <w:bCs/>
                <w:color w:val="76933C"/>
                <w:sz w:val="16"/>
                <w:szCs w:val="16"/>
                <w:lang w:eastAsia="en-GB"/>
              </w:rPr>
            </w:pPr>
            <w:r w:rsidRPr="00131182">
              <w:rPr>
                <w:rFonts w:ascii="Arial Black" w:hAnsi="Arial Black"/>
                <w:b/>
                <w:bCs/>
                <w:color w:val="76933C"/>
                <w:sz w:val="16"/>
                <w:szCs w:val="16"/>
                <w:lang w:eastAsia="en-GB"/>
              </w:rPr>
              <w:t>S</w:t>
            </w:r>
          </w:p>
        </w:tc>
        <w:tc>
          <w:tcPr>
            <w:tcW w:w="211" w:type="pct"/>
            <w:tcBorders>
              <w:top w:val="single" w:sz="4" w:space="0" w:color="538DD5"/>
              <w:left w:val="nil"/>
              <w:bottom w:val="single" w:sz="4" w:space="0" w:color="538DD5"/>
              <w:right w:val="nil"/>
            </w:tcBorders>
            <w:shd w:val="clear" w:color="000000" w:fill="FABF8F"/>
            <w:vAlign w:val="center"/>
            <w:hideMark/>
          </w:tcPr>
          <w:p w:rsidR="00723A30" w:rsidRPr="00131182" w:rsidRDefault="00723A30" w:rsidP="00961728">
            <w:pPr>
              <w:spacing w:before="20" w:after="20"/>
              <w:jc w:val="center"/>
              <w:rPr>
                <w:rFonts w:ascii="Arial Black" w:hAnsi="Arial Black"/>
                <w:b/>
                <w:bCs/>
                <w:color w:val="E26B0A"/>
                <w:sz w:val="16"/>
                <w:szCs w:val="16"/>
                <w:lang w:eastAsia="en-GB"/>
              </w:rPr>
            </w:pPr>
            <w:r w:rsidRPr="00131182">
              <w:rPr>
                <w:rFonts w:ascii="Arial Black" w:hAnsi="Arial Black"/>
                <w:b/>
                <w:bCs/>
                <w:color w:val="E26B0A"/>
                <w:sz w:val="16"/>
                <w:szCs w:val="16"/>
                <w:lang w:eastAsia="en-GB"/>
              </w:rPr>
              <w:t>A</w:t>
            </w:r>
          </w:p>
        </w:tc>
        <w:tc>
          <w:tcPr>
            <w:tcW w:w="211" w:type="pct"/>
            <w:tcBorders>
              <w:top w:val="nil"/>
              <w:left w:val="nil"/>
              <w:bottom w:val="single" w:sz="4" w:space="0" w:color="538DD5"/>
              <w:right w:val="nil"/>
            </w:tcBorders>
            <w:shd w:val="clear" w:color="auto" w:fill="auto"/>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nil"/>
              <w:left w:val="nil"/>
              <w:bottom w:val="single" w:sz="4" w:space="0" w:color="538DD5"/>
              <w:right w:val="nil"/>
            </w:tcBorders>
            <w:shd w:val="clear" w:color="auto" w:fill="auto"/>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single" w:sz="4" w:space="0" w:color="538DD5"/>
              <w:left w:val="single" w:sz="12" w:space="0" w:color="auto"/>
              <w:bottom w:val="single" w:sz="4" w:space="0" w:color="538DD5"/>
              <w:right w:val="nil"/>
            </w:tcBorders>
            <w:shd w:val="clear" w:color="000000" w:fill="E6B8B7"/>
            <w:noWrap/>
            <w:vAlign w:val="center"/>
            <w:hideMark/>
          </w:tcPr>
          <w:p w:rsidR="00723A30" w:rsidRPr="00131182" w:rsidRDefault="00723A30" w:rsidP="00961728">
            <w:pPr>
              <w:spacing w:before="20" w:after="20"/>
              <w:jc w:val="center"/>
              <w:rPr>
                <w:rFonts w:ascii="Arial Black" w:hAnsi="Arial Black"/>
                <w:b/>
                <w:bCs/>
                <w:color w:val="632523"/>
                <w:sz w:val="16"/>
                <w:szCs w:val="16"/>
                <w:lang w:eastAsia="en-GB"/>
              </w:rPr>
            </w:pPr>
            <w:r w:rsidRPr="00131182">
              <w:rPr>
                <w:rFonts w:ascii="Arial Black" w:hAnsi="Arial Black"/>
                <w:b/>
                <w:bCs/>
                <w:color w:val="632523"/>
                <w:sz w:val="16"/>
                <w:szCs w:val="16"/>
                <w:lang w:eastAsia="en-GB"/>
              </w:rPr>
              <w:t>R</w:t>
            </w:r>
          </w:p>
        </w:tc>
        <w:tc>
          <w:tcPr>
            <w:tcW w:w="211" w:type="pct"/>
            <w:tcBorders>
              <w:top w:val="single" w:sz="4" w:space="0" w:color="538DD5"/>
              <w:left w:val="nil"/>
              <w:bottom w:val="single" w:sz="4" w:space="0" w:color="538DD5"/>
              <w:right w:val="nil"/>
            </w:tcBorders>
            <w:shd w:val="clear" w:color="000000" w:fill="C4D79B"/>
            <w:noWrap/>
            <w:vAlign w:val="center"/>
            <w:hideMark/>
          </w:tcPr>
          <w:p w:rsidR="00723A30" w:rsidRPr="00131182" w:rsidRDefault="00723A30" w:rsidP="00961728">
            <w:pPr>
              <w:spacing w:before="20" w:after="20"/>
              <w:jc w:val="center"/>
              <w:rPr>
                <w:rFonts w:ascii="Arial Black" w:hAnsi="Arial Black"/>
                <w:b/>
                <w:bCs/>
                <w:color w:val="76933C"/>
                <w:sz w:val="16"/>
                <w:szCs w:val="16"/>
                <w:lang w:eastAsia="en-GB"/>
              </w:rPr>
            </w:pPr>
            <w:r w:rsidRPr="00131182">
              <w:rPr>
                <w:rFonts w:ascii="Arial Black" w:hAnsi="Arial Black"/>
                <w:b/>
                <w:bCs/>
                <w:color w:val="76933C"/>
                <w:sz w:val="16"/>
                <w:szCs w:val="16"/>
                <w:lang w:eastAsia="en-GB"/>
              </w:rPr>
              <w:t>S</w:t>
            </w:r>
          </w:p>
        </w:tc>
        <w:tc>
          <w:tcPr>
            <w:tcW w:w="211" w:type="pct"/>
            <w:tcBorders>
              <w:top w:val="single" w:sz="4" w:space="0" w:color="538DD5"/>
              <w:left w:val="nil"/>
              <w:bottom w:val="single" w:sz="4" w:space="0" w:color="538DD5"/>
              <w:right w:val="nil"/>
            </w:tcBorders>
            <w:shd w:val="clear" w:color="000000" w:fill="C4D79B"/>
            <w:noWrap/>
            <w:vAlign w:val="center"/>
            <w:hideMark/>
          </w:tcPr>
          <w:p w:rsidR="00723A30" w:rsidRPr="00131182" w:rsidRDefault="00723A30" w:rsidP="00961728">
            <w:pPr>
              <w:spacing w:before="20" w:after="20"/>
              <w:jc w:val="center"/>
              <w:rPr>
                <w:rFonts w:ascii="Arial Black" w:hAnsi="Arial Black"/>
                <w:b/>
                <w:bCs/>
                <w:color w:val="76933C"/>
                <w:sz w:val="16"/>
                <w:szCs w:val="16"/>
                <w:lang w:eastAsia="en-GB"/>
              </w:rPr>
            </w:pPr>
            <w:r w:rsidRPr="00131182">
              <w:rPr>
                <w:rFonts w:ascii="Arial Black" w:hAnsi="Arial Black"/>
                <w:b/>
                <w:bCs/>
                <w:color w:val="76933C"/>
                <w:sz w:val="16"/>
                <w:szCs w:val="16"/>
                <w:lang w:eastAsia="en-GB"/>
              </w:rPr>
              <w:t>S</w:t>
            </w:r>
          </w:p>
        </w:tc>
        <w:tc>
          <w:tcPr>
            <w:tcW w:w="211" w:type="pct"/>
            <w:tcBorders>
              <w:top w:val="single" w:sz="4" w:space="0" w:color="538DD5"/>
              <w:left w:val="nil"/>
              <w:bottom w:val="single" w:sz="4" w:space="0" w:color="538DD5"/>
              <w:right w:val="single" w:sz="12" w:space="0" w:color="auto"/>
            </w:tcBorders>
            <w:shd w:val="clear" w:color="000000" w:fill="C4D79B"/>
            <w:noWrap/>
            <w:vAlign w:val="center"/>
            <w:hideMark/>
          </w:tcPr>
          <w:p w:rsidR="00723A30" w:rsidRPr="00131182" w:rsidRDefault="00723A30" w:rsidP="00961728">
            <w:pPr>
              <w:spacing w:before="20" w:after="20"/>
              <w:jc w:val="center"/>
              <w:rPr>
                <w:rFonts w:ascii="Arial Black" w:hAnsi="Arial Black"/>
                <w:b/>
                <w:bCs/>
                <w:color w:val="76933C"/>
                <w:sz w:val="16"/>
                <w:szCs w:val="16"/>
                <w:lang w:eastAsia="en-GB"/>
              </w:rPr>
            </w:pPr>
            <w:r w:rsidRPr="00131182">
              <w:rPr>
                <w:rFonts w:ascii="Arial Black" w:hAnsi="Arial Black"/>
                <w:b/>
                <w:bCs/>
                <w:color w:val="76933C"/>
                <w:sz w:val="16"/>
                <w:szCs w:val="16"/>
                <w:lang w:eastAsia="en-GB"/>
              </w:rPr>
              <w:t>S</w:t>
            </w:r>
          </w:p>
        </w:tc>
        <w:tc>
          <w:tcPr>
            <w:tcW w:w="211" w:type="pct"/>
            <w:tcBorders>
              <w:top w:val="nil"/>
              <w:left w:val="nil"/>
              <w:bottom w:val="single" w:sz="4" w:space="0" w:color="538DD5"/>
              <w:right w:val="nil"/>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nil"/>
              <w:left w:val="nil"/>
              <w:bottom w:val="single" w:sz="4" w:space="0" w:color="538DD5"/>
              <w:right w:val="nil"/>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nil"/>
              <w:left w:val="nil"/>
              <w:bottom w:val="single" w:sz="4" w:space="0" w:color="538DD5"/>
              <w:right w:val="nil"/>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nil"/>
              <w:left w:val="nil"/>
              <w:bottom w:val="single" w:sz="4" w:space="0" w:color="538DD5"/>
              <w:right w:val="nil"/>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nil"/>
              <w:left w:val="nil"/>
              <w:bottom w:val="single" w:sz="4" w:space="0" w:color="538DD5"/>
              <w:right w:val="nil"/>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nil"/>
              <w:left w:val="nil"/>
              <w:bottom w:val="single" w:sz="4" w:space="0" w:color="538DD5"/>
              <w:right w:val="nil"/>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nil"/>
              <w:left w:val="nil"/>
              <w:bottom w:val="single" w:sz="4" w:space="0" w:color="538DD5"/>
              <w:right w:val="nil"/>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nil"/>
              <w:left w:val="nil"/>
              <w:bottom w:val="single" w:sz="4" w:space="0" w:color="538DD5"/>
              <w:right w:val="nil"/>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nil"/>
              <w:left w:val="nil"/>
              <w:bottom w:val="single" w:sz="4" w:space="0" w:color="538DD5"/>
              <w:right w:val="nil"/>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nil"/>
              <w:left w:val="nil"/>
              <w:bottom w:val="single" w:sz="4" w:space="0" w:color="538DD5"/>
              <w:right w:val="single" w:sz="12" w:space="0" w:color="auto"/>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r>
      <w:tr w:rsidR="00723A30" w:rsidRPr="00131182" w:rsidTr="00D42338">
        <w:trPr>
          <w:trHeight w:val="227"/>
        </w:trPr>
        <w:tc>
          <w:tcPr>
            <w:tcW w:w="1207" w:type="pct"/>
            <w:tcBorders>
              <w:top w:val="nil"/>
              <w:left w:val="single" w:sz="12" w:space="0" w:color="auto"/>
              <w:bottom w:val="single" w:sz="4" w:space="0" w:color="auto"/>
              <w:right w:val="single" w:sz="4" w:space="0" w:color="auto"/>
            </w:tcBorders>
            <w:shd w:val="clear" w:color="auto" w:fill="auto"/>
            <w:vAlign w:val="center"/>
            <w:hideMark/>
          </w:tcPr>
          <w:p w:rsidR="00723A30" w:rsidRPr="00131182" w:rsidRDefault="00723A30" w:rsidP="00961728">
            <w:pPr>
              <w:spacing w:before="20" w:after="20"/>
              <w:jc w:val="left"/>
              <w:rPr>
                <w:b/>
                <w:bCs/>
                <w:color w:val="000000"/>
                <w:sz w:val="16"/>
                <w:szCs w:val="16"/>
                <w:lang w:eastAsia="en-GB"/>
              </w:rPr>
            </w:pPr>
            <w:r w:rsidRPr="00131182">
              <w:rPr>
                <w:b/>
                <w:bCs/>
                <w:color w:val="000000"/>
                <w:sz w:val="16"/>
                <w:szCs w:val="16"/>
                <w:lang w:eastAsia="en-GB"/>
              </w:rPr>
              <w:t xml:space="preserve">Project </w:t>
            </w:r>
            <w:proofErr w:type="spellStart"/>
            <w:r w:rsidRPr="00131182">
              <w:rPr>
                <w:b/>
                <w:bCs/>
                <w:color w:val="000000"/>
                <w:sz w:val="16"/>
                <w:szCs w:val="16"/>
                <w:lang w:eastAsia="en-GB"/>
              </w:rPr>
              <w:t>workplan</w:t>
            </w:r>
            <w:proofErr w:type="spellEnd"/>
            <w:r w:rsidRPr="00131182">
              <w:rPr>
                <w:b/>
                <w:bCs/>
                <w:color w:val="000000"/>
                <w:sz w:val="16"/>
                <w:szCs w:val="16"/>
                <w:lang w:eastAsia="en-GB"/>
              </w:rPr>
              <w:t xml:space="preserve"> (</w:t>
            </w:r>
            <w:proofErr w:type="spellStart"/>
            <w:r w:rsidRPr="00131182">
              <w:rPr>
                <w:b/>
                <w:bCs/>
                <w:color w:val="000000"/>
                <w:sz w:val="16"/>
                <w:szCs w:val="16"/>
                <w:lang w:eastAsia="en-GB"/>
              </w:rPr>
              <w:t>incl</w:t>
            </w:r>
            <w:proofErr w:type="spellEnd"/>
            <w:r w:rsidRPr="00131182">
              <w:rPr>
                <w:b/>
                <w:bCs/>
                <w:color w:val="000000"/>
                <w:sz w:val="16"/>
                <w:szCs w:val="16"/>
                <w:lang w:eastAsia="en-GB"/>
              </w:rPr>
              <w:t xml:space="preserve"> Release Plan)</w:t>
            </w:r>
          </w:p>
        </w:tc>
        <w:tc>
          <w:tcPr>
            <w:tcW w:w="211" w:type="pct"/>
            <w:tcBorders>
              <w:top w:val="single" w:sz="4" w:space="0" w:color="538DD5"/>
              <w:left w:val="single" w:sz="12" w:space="0" w:color="auto"/>
              <w:bottom w:val="single" w:sz="4" w:space="0" w:color="538DD5"/>
              <w:right w:val="nil"/>
            </w:tcBorders>
            <w:shd w:val="clear" w:color="000000" w:fill="C4D79B"/>
            <w:vAlign w:val="center"/>
            <w:hideMark/>
          </w:tcPr>
          <w:p w:rsidR="00723A30" w:rsidRPr="00131182" w:rsidRDefault="00723A30" w:rsidP="00961728">
            <w:pPr>
              <w:spacing w:before="20" w:after="20"/>
              <w:jc w:val="center"/>
              <w:rPr>
                <w:rFonts w:ascii="Arial Black" w:hAnsi="Arial Black"/>
                <w:b/>
                <w:bCs/>
                <w:color w:val="76933C"/>
                <w:sz w:val="16"/>
                <w:szCs w:val="16"/>
                <w:lang w:eastAsia="en-GB"/>
              </w:rPr>
            </w:pPr>
            <w:r w:rsidRPr="00131182">
              <w:rPr>
                <w:rFonts w:ascii="Arial Black" w:hAnsi="Arial Black"/>
                <w:b/>
                <w:bCs/>
                <w:color w:val="76933C"/>
                <w:sz w:val="16"/>
                <w:szCs w:val="16"/>
                <w:lang w:eastAsia="en-GB"/>
              </w:rPr>
              <w:t>S</w:t>
            </w:r>
          </w:p>
        </w:tc>
        <w:tc>
          <w:tcPr>
            <w:tcW w:w="211" w:type="pct"/>
            <w:tcBorders>
              <w:top w:val="single" w:sz="4" w:space="0" w:color="538DD5"/>
              <w:left w:val="nil"/>
              <w:bottom w:val="single" w:sz="4" w:space="0" w:color="538DD5"/>
              <w:right w:val="nil"/>
            </w:tcBorders>
            <w:shd w:val="clear" w:color="000000" w:fill="FABF8F"/>
            <w:vAlign w:val="center"/>
            <w:hideMark/>
          </w:tcPr>
          <w:p w:rsidR="00723A30" w:rsidRPr="00131182" w:rsidRDefault="00723A30" w:rsidP="00961728">
            <w:pPr>
              <w:spacing w:before="20" w:after="20"/>
              <w:jc w:val="center"/>
              <w:rPr>
                <w:rFonts w:ascii="Arial Black" w:hAnsi="Arial Black"/>
                <w:b/>
                <w:bCs/>
                <w:color w:val="E26B0A"/>
                <w:sz w:val="16"/>
                <w:szCs w:val="16"/>
                <w:lang w:eastAsia="en-GB"/>
              </w:rPr>
            </w:pPr>
            <w:r w:rsidRPr="00131182">
              <w:rPr>
                <w:rFonts w:ascii="Arial Black" w:hAnsi="Arial Black"/>
                <w:b/>
                <w:bCs/>
                <w:color w:val="E26B0A"/>
                <w:sz w:val="16"/>
                <w:szCs w:val="16"/>
                <w:lang w:eastAsia="en-GB"/>
              </w:rPr>
              <w:t>A</w:t>
            </w:r>
          </w:p>
        </w:tc>
        <w:tc>
          <w:tcPr>
            <w:tcW w:w="211" w:type="pct"/>
            <w:tcBorders>
              <w:top w:val="nil"/>
              <w:left w:val="nil"/>
              <w:bottom w:val="single" w:sz="4" w:space="0" w:color="538DD5"/>
              <w:right w:val="nil"/>
            </w:tcBorders>
            <w:shd w:val="clear" w:color="auto" w:fill="auto"/>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nil"/>
              <w:left w:val="nil"/>
              <w:bottom w:val="single" w:sz="4" w:space="0" w:color="538DD5"/>
              <w:right w:val="nil"/>
            </w:tcBorders>
            <w:shd w:val="clear" w:color="auto" w:fill="auto"/>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single" w:sz="4" w:space="0" w:color="538DD5"/>
              <w:left w:val="single" w:sz="12" w:space="0" w:color="auto"/>
              <w:bottom w:val="single" w:sz="4" w:space="0" w:color="538DD5"/>
              <w:right w:val="nil"/>
            </w:tcBorders>
            <w:shd w:val="clear" w:color="000000" w:fill="C4D79B"/>
            <w:noWrap/>
            <w:vAlign w:val="center"/>
            <w:hideMark/>
          </w:tcPr>
          <w:p w:rsidR="00723A30" w:rsidRPr="00131182" w:rsidRDefault="00723A30" w:rsidP="00961728">
            <w:pPr>
              <w:spacing w:before="20" w:after="20"/>
              <w:jc w:val="center"/>
              <w:rPr>
                <w:rFonts w:ascii="Arial Black" w:hAnsi="Arial Black"/>
                <w:b/>
                <w:bCs/>
                <w:color w:val="76933C"/>
                <w:sz w:val="16"/>
                <w:szCs w:val="16"/>
                <w:lang w:eastAsia="en-GB"/>
              </w:rPr>
            </w:pPr>
            <w:r w:rsidRPr="00131182">
              <w:rPr>
                <w:rFonts w:ascii="Arial Black" w:hAnsi="Arial Black"/>
                <w:b/>
                <w:bCs/>
                <w:color w:val="76933C"/>
                <w:sz w:val="16"/>
                <w:szCs w:val="16"/>
                <w:lang w:eastAsia="en-GB"/>
              </w:rPr>
              <w:t>S</w:t>
            </w:r>
          </w:p>
        </w:tc>
        <w:tc>
          <w:tcPr>
            <w:tcW w:w="211" w:type="pct"/>
            <w:tcBorders>
              <w:top w:val="single" w:sz="4" w:space="0" w:color="538DD5"/>
              <w:left w:val="nil"/>
              <w:bottom w:val="single" w:sz="4" w:space="0" w:color="538DD5"/>
              <w:right w:val="nil"/>
            </w:tcBorders>
            <w:shd w:val="clear" w:color="000000" w:fill="E6B8B7"/>
            <w:noWrap/>
            <w:vAlign w:val="center"/>
            <w:hideMark/>
          </w:tcPr>
          <w:p w:rsidR="00723A30" w:rsidRPr="00131182" w:rsidRDefault="00723A30" w:rsidP="00961728">
            <w:pPr>
              <w:spacing w:before="20" w:after="20"/>
              <w:jc w:val="center"/>
              <w:rPr>
                <w:rFonts w:ascii="Arial Black" w:hAnsi="Arial Black"/>
                <w:b/>
                <w:bCs/>
                <w:color w:val="632523"/>
                <w:sz w:val="16"/>
                <w:szCs w:val="16"/>
                <w:lang w:eastAsia="en-GB"/>
              </w:rPr>
            </w:pPr>
            <w:r w:rsidRPr="00131182">
              <w:rPr>
                <w:rFonts w:ascii="Arial Black" w:hAnsi="Arial Black"/>
                <w:b/>
                <w:bCs/>
                <w:color w:val="632523"/>
                <w:sz w:val="16"/>
                <w:szCs w:val="16"/>
                <w:lang w:eastAsia="en-GB"/>
              </w:rPr>
              <w:t>R</w:t>
            </w:r>
          </w:p>
        </w:tc>
        <w:tc>
          <w:tcPr>
            <w:tcW w:w="211" w:type="pct"/>
            <w:tcBorders>
              <w:top w:val="single" w:sz="4" w:space="0" w:color="538DD5"/>
              <w:left w:val="nil"/>
              <w:bottom w:val="single" w:sz="4" w:space="0" w:color="538DD5"/>
              <w:right w:val="nil"/>
            </w:tcBorders>
            <w:shd w:val="clear" w:color="000000" w:fill="C4D79B"/>
            <w:noWrap/>
            <w:vAlign w:val="center"/>
            <w:hideMark/>
          </w:tcPr>
          <w:p w:rsidR="00723A30" w:rsidRPr="00131182" w:rsidRDefault="00723A30" w:rsidP="00961728">
            <w:pPr>
              <w:spacing w:before="20" w:after="20"/>
              <w:jc w:val="center"/>
              <w:rPr>
                <w:rFonts w:ascii="Arial Black" w:hAnsi="Arial Black"/>
                <w:b/>
                <w:bCs/>
                <w:color w:val="76933C"/>
                <w:sz w:val="16"/>
                <w:szCs w:val="16"/>
                <w:lang w:eastAsia="en-GB"/>
              </w:rPr>
            </w:pPr>
            <w:r w:rsidRPr="00131182">
              <w:rPr>
                <w:rFonts w:ascii="Arial Black" w:hAnsi="Arial Black"/>
                <w:b/>
                <w:bCs/>
                <w:color w:val="76933C"/>
                <w:sz w:val="16"/>
                <w:szCs w:val="16"/>
                <w:lang w:eastAsia="en-GB"/>
              </w:rPr>
              <w:t>S</w:t>
            </w:r>
          </w:p>
        </w:tc>
        <w:tc>
          <w:tcPr>
            <w:tcW w:w="211" w:type="pct"/>
            <w:tcBorders>
              <w:top w:val="single" w:sz="4" w:space="0" w:color="538DD5"/>
              <w:left w:val="nil"/>
              <w:bottom w:val="single" w:sz="4" w:space="0" w:color="538DD5"/>
              <w:right w:val="single" w:sz="12" w:space="0" w:color="auto"/>
            </w:tcBorders>
            <w:shd w:val="clear" w:color="000000" w:fill="C4D79B"/>
            <w:noWrap/>
            <w:vAlign w:val="center"/>
            <w:hideMark/>
          </w:tcPr>
          <w:p w:rsidR="00723A30" w:rsidRPr="00131182" w:rsidRDefault="00723A30" w:rsidP="00961728">
            <w:pPr>
              <w:spacing w:before="20" w:after="20"/>
              <w:jc w:val="center"/>
              <w:rPr>
                <w:rFonts w:ascii="Arial Black" w:hAnsi="Arial Black"/>
                <w:b/>
                <w:bCs/>
                <w:color w:val="76933C"/>
                <w:sz w:val="16"/>
                <w:szCs w:val="16"/>
                <w:lang w:eastAsia="en-GB"/>
              </w:rPr>
            </w:pPr>
            <w:r w:rsidRPr="00131182">
              <w:rPr>
                <w:rFonts w:ascii="Arial Black" w:hAnsi="Arial Black"/>
                <w:b/>
                <w:bCs/>
                <w:color w:val="76933C"/>
                <w:sz w:val="16"/>
                <w:szCs w:val="16"/>
                <w:lang w:eastAsia="en-GB"/>
              </w:rPr>
              <w:t>S</w:t>
            </w:r>
          </w:p>
        </w:tc>
        <w:tc>
          <w:tcPr>
            <w:tcW w:w="211" w:type="pct"/>
            <w:tcBorders>
              <w:top w:val="nil"/>
              <w:left w:val="nil"/>
              <w:bottom w:val="single" w:sz="4" w:space="0" w:color="538DD5"/>
              <w:right w:val="nil"/>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nil"/>
              <w:left w:val="nil"/>
              <w:bottom w:val="single" w:sz="4" w:space="0" w:color="538DD5"/>
              <w:right w:val="nil"/>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single" w:sz="4" w:space="0" w:color="538DD5"/>
              <w:left w:val="nil"/>
              <w:bottom w:val="single" w:sz="4" w:space="0" w:color="538DD5"/>
              <w:right w:val="nil"/>
            </w:tcBorders>
            <w:shd w:val="clear" w:color="000000" w:fill="D9D9D9"/>
            <w:noWrap/>
            <w:vAlign w:val="center"/>
            <w:hideMark/>
          </w:tcPr>
          <w:p w:rsidR="00723A30" w:rsidRPr="00131182" w:rsidRDefault="00723A30" w:rsidP="00961728">
            <w:pPr>
              <w:spacing w:before="20" w:after="20"/>
              <w:jc w:val="center"/>
              <w:rPr>
                <w:rFonts w:ascii="Arial Black" w:hAnsi="Arial Black"/>
                <w:b/>
                <w:bCs/>
                <w:color w:val="000000"/>
                <w:sz w:val="16"/>
                <w:szCs w:val="16"/>
                <w:lang w:eastAsia="en-GB"/>
              </w:rPr>
            </w:pPr>
            <w:r w:rsidRPr="00131182">
              <w:rPr>
                <w:rFonts w:ascii="Arial Black" w:hAnsi="Arial Black"/>
                <w:b/>
                <w:bCs/>
                <w:color w:val="000000"/>
                <w:sz w:val="16"/>
                <w:szCs w:val="16"/>
                <w:lang w:eastAsia="en-GB"/>
              </w:rPr>
              <w:t>I</w:t>
            </w:r>
          </w:p>
        </w:tc>
        <w:tc>
          <w:tcPr>
            <w:tcW w:w="211" w:type="pct"/>
            <w:tcBorders>
              <w:top w:val="single" w:sz="4" w:space="0" w:color="538DD5"/>
              <w:left w:val="nil"/>
              <w:bottom w:val="single" w:sz="4" w:space="0" w:color="538DD5"/>
              <w:right w:val="nil"/>
            </w:tcBorders>
            <w:shd w:val="clear" w:color="000000" w:fill="D9D9D9"/>
            <w:noWrap/>
            <w:vAlign w:val="center"/>
            <w:hideMark/>
          </w:tcPr>
          <w:p w:rsidR="00723A30" w:rsidRPr="00131182" w:rsidRDefault="00723A30" w:rsidP="00961728">
            <w:pPr>
              <w:spacing w:before="20" w:after="20"/>
              <w:jc w:val="center"/>
              <w:rPr>
                <w:rFonts w:ascii="Arial Black" w:hAnsi="Arial Black"/>
                <w:b/>
                <w:bCs/>
                <w:color w:val="000000"/>
                <w:sz w:val="16"/>
                <w:szCs w:val="16"/>
                <w:lang w:eastAsia="en-GB"/>
              </w:rPr>
            </w:pPr>
            <w:r w:rsidRPr="00131182">
              <w:rPr>
                <w:rFonts w:ascii="Arial Black" w:hAnsi="Arial Black"/>
                <w:b/>
                <w:bCs/>
                <w:color w:val="000000"/>
                <w:sz w:val="16"/>
                <w:szCs w:val="16"/>
                <w:lang w:eastAsia="en-GB"/>
              </w:rPr>
              <w:t>I</w:t>
            </w:r>
          </w:p>
        </w:tc>
        <w:tc>
          <w:tcPr>
            <w:tcW w:w="211" w:type="pct"/>
            <w:tcBorders>
              <w:top w:val="single" w:sz="4" w:space="0" w:color="538DD5"/>
              <w:left w:val="nil"/>
              <w:bottom w:val="single" w:sz="4" w:space="0" w:color="538DD5"/>
              <w:right w:val="nil"/>
            </w:tcBorders>
            <w:shd w:val="clear" w:color="000000" w:fill="D9D9D9"/>
            <w:noWrap/>
            <w:vAlign w:val="center"/>
            <w:hideMark/>
          </w:tcPr>
          <w:p w:rsidR="00723A30" w:rsidRPr="00131182" w:rsidRDefault="00723A30" w:rsidP="00961728">
            <w:pPr>
              <w:spacing w:before="20" w:after="20"/>
              <w:jc w:val="center"/>
              <w:rPr>
                <w:rFonts w:ascii="Arial Black" w:hAnsi="Arial Black"/>
                <w:b/>
                <w:bCs/>
                <w:color w:val="000000"/>
                <w:sz w:val="16"/>
                <w:szCs w:val="16"/>
                <w:lang w:eastAsia="en-GB"/>
              </w:rPr>
            </w:pPr>
            <w:r w:rsidRPr="00131182">
              <w:rPr>
                <w:rFonts w:ascii="Arial Black" w:hAnsi="Arial Black"/>
                <w:b/>
                <w:bCs/>
                <w:color w:val="000000"/>
                <w:sz w:val="16"/>
                <w:szCs w:val="16"/>
                <w:lang w:eastAsia="en-GB"/>
              </w:rPr>
              <w:t>I</w:t>
            </w:r>
          </w:p>
        </w:tc>
        <w:tc>
          <w:tcPr>
            <w:tcW w:w="211" w:type="pct"/>
            <w:tcBorders>
              <w:top w:val="single" w:sz="4" w:space="0" w:color="538DD5"/>
              <w:left w:val="nil"/>
              <w:bottom w:val="single" w:sz="4" w:space="0" w:color="538DD5"/>
              <w:right w:val="nil"/>
            </w:tcBorders>
            <w:shd w:val="clear" w:color="000000" w:fill="D9D9D9"/>
            <w:noWrap/>
            <w:vAlign w:val="center"/>
            <w:hideMark/>
          </w:tcPr>
          <w:p w:rsidR="00723A30" w:rsidRPr="00131182" w:rsidRDefault="00723A30" w:rsidP="00961728">
            <w:pPr>
              <w:spacing w:before="20" w:after="20"/>
              <w:jc w:val="center"/>
              <w:rPr>
                <w:rFonts w:ascii="Arial Black" w:hAnsi="Arial Black"/>
                <w:b/>
                <w:bCs/>
                <w:color w:val="000000"/>
                <w:sz w:val="16"/>
                <w:szCs w:val="16"/>
                <w:lang w:eastAsia="en-GB"/>
              </w:rPr>
            </w:pPr>
            <w:r w:rsidRPr="00131182">
              <w:rPr>
                <w:rFonts w:ascii="Arial Black" w:hAnsi="Arial Black"/>
                <w:b/>
                <w:bCs/>
                <w:color w:val="000000"/>
                <w:sz w:val="16"/>
                <w:szCs w:val="16"/>
                <w:lang w:eastAsia="en-GB"/>
              </w:rPr>
              <w:t>I</w:t>
            </w:r>
          </w:p>
        </w:tc>
        <w:tc>
          <w:tcPr>
            <w:tcW w:w="211" w:type="pct"/>
            <w:tcBorders>
              <w:top w:val="nil"/>
              <w:left w:val="nil"/>
              <w:bottom w:val="single" w:sz="4" w:space="0" w:color="538DD5"/>
              <w:right w:val="nil"/>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nil"/>
              <w:left w:val="nil"/>
              <w:bottom w:val="single" w:sz="4" w:space="0" w:color="538DD5"/>
              <w:right w:val="nil"/>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single" w:sz="4" w:space="0" w:color="538DD5"/>
              <w:left w:val="nil"/>
              <w:bottom w:val="single" w:sz="4" w:space="0" w:color="538DD5"/>
              <w:right w:val="nil"/>
            </w:tcBorders>
            <w:shd w:val="clear" w:color="000000" w:fill="D9D9D9"/>
            <w:noWrap/>
            <w:vAlign w:val="center"/>
            <w:hideMark/>
          </w:tcPr>
          <w:p w:rsidR="00723A30" w:rsidRPr="00131182" w:rsidRDefault="00723A30" w:rsidP="00961728">
            <w:pPr>
              <w:spacing w:before="20" w:after="20"/>
              <w:jc w:val="center"/>
              <w:rPr>
                <w:rFonts w:ascii="Arial Black" w:hAnsi="Arial Black"/>
                <w:b/>
                <w:bCs/>
                <w:color w:val="000000"/>
                <w:sz w:val="16"/>
                <w:szCs w:val="16"/>
                <w:lang w:eastAsia="en-GB"/>
              </w:rPr>
            </w:pPr>
            <w:r w:rsidRPr="00131182">
              <w:rPr>
                <w:rFonts w:ascii="Arial Black" w:hAnsi="Arial Black"/>
                <w:b/>
                <w:bCs/>
                <w:color w:val="000000"/>
                <w:sz w:val="16"/>
                <w:szCs w:val="16"/>
                <w:lang w:eastAsia="en-GB"/>
              </w:rPr>
              <w:t>I</w:t>
            </w:r>
          </w:p>
        </w:tc>
        <w:tc>
          <w:tcPr>
            <w:tcW w:w="211" w:type="pct"/>
            <w:tcBorders>
              <w:top w:val="single" w:sz="4" w:space="0" w:color="538DD5"/>
              <w:left w:val="nil"/>
              <w:bottom w:val="single" w:sz="4" w:space="0" w:color="538DD5"/>
              <w:right w:val="single" w:sz="12" w:space="0" w:color="auto"/>
            </w:tcBorders>
            <w:shd w:val="clear" w:color="000000" w:fill="D9D9D9"/>
            <w:noWrap/>
            <w:vAlign w:val="center"/>
            <w:hideMark/>
          </w:tcPr>
          <w:p w:rsidR="00723A30" w:rsidRPr="00131182" w:rsidRDefault="00723A30" w:rsidP="00961728">
            <w:pPr>
              <w:spacing w:before="20" w:after="20"/>
              <w:jc w:val="center"/>
              <w:rPr>
                <w:rFonts w:ascii="Arial Black" w:hAnsi="Arial Black"/>
                <w:b/>
                <w:bCs/>
                <w:color w:val="000000"/>
                <w:sz w:val="16"/>
                <w:szCs w:val="16"/>
                <w:lang w:eastAsia="en-GB"/>
              </w:rPr>
            </w:pPr>
            <w:r w:rsidRPr="00131182">
              <w:rPr>
                <w:rFonts w:ascii="Arial Black" w:hAnsi="Arial Black"/>
                <w:b/>
                <w:bCs/>
                <w:color w:val="000000"/>
                <w:sz w:val="16"/>
                <w:szCs w:val="16"/>
                <w:lang w:eastAsia="en-GB"/>
              </w:rPr>
              <w:t>I</w:t>
            </w:r>
          </w:p>
        </w:tc>
      </w:tr>
      <w:tr w:rsidR="00723A30" w:rsidRPr="00131182" w:rsidTr="00D42338">
        <w:trPr>
          <w:trHeight w:val="227"/>
        </w:trPr>
        <w:tc>
          <w:tcPr>
            <w:tcW w:w="1207" w:type="pct"/>
            <w:tcBorders>
              <w:top w:val="nil"/>
              <w:left w:val="single" w:sz="12" w:space="0" w:color="auto"/>
              <w:bottom w:val="single" w:sz="4" w:space="0" w:color="auto"/>
              <w:right w:val="single" w:sz="4" w:space="0" w:color="auto"/>
            </w:tcBorders>
            <w:shd w:val="clear" w:color="auto" w:fill="auto"/>
            <w:vAlign w:val="center"/>
            <w:hideMark/>
          </w:tcPr>
          <w:p w:rsidR="00723A30" w:rsidRPr="00131182" w:rsidRDefault="00723A30" w:rsidP="00961728">
            <w:pPr>
              <w:spacing w:before="20" w:after="20"/>
              <w:jc w:val="left"/>
              <w:rPr>
                <w:b/>
                <w:bCs/>
                <w:color w:val="000000"/>
                <w:sz w:val="16"/>
                <w:szCs w:val="16"/>
                <w:lang w:eastAsia="en-GB"/>
              </w:rPr>
            </w:pPr>
            <w:r w:rsidRPr="00131182">
              <w:rPr>
                <w:b/>
                <w:bCs/>
                <w:color w:val="000000"/>
                <w:sz w:val="16"/>
                <w:szCs w:val="16"/>
                <w:lang w:eastAsia="en-GB"/>
              </w:rPr>
              <w:t>Iteration testing plan</w:t>
            </w:r>
          </w:p>
        </w:tc>
        <w:tc>
          <w:tcPr>
            <w:tcW w:w="211" w:type="pct"/>
            <w:tcBorders>
              <w:top w:val="nil"/>
              <w:left w:val="single" w:sz="12" w:space="0" w:color="auto"/>
              <w:bottom w:val="single" w:sz="4" w:space="0" w:color="538DD5"/>
              <w:right w:val="nil"/>
            </w:tcBorders>
            <w:shd w:val="clear" w:color="auto" w:fill="auto"/>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single" w:sz="4" w:space="0" w:color="538DD5"/>
              <w:left w:val="nil"/>
              <w:bottom w:val="single" w:sz="4" w:space="0" w:color="538DD5"/>
              <w:right w:val="nil"/>
            </w:tcBorders>
            <w:shd w:val="clear" w:color="000000" w:fill="FABF8F"/>
            <w:vAlign w:val="center"/>
            <w:hideMark/>
          </w:tcPr>
          <w:p w:rsidR="00723A30" w:rsidRPr="00131182" w:rsidRDefault="00723A30" w:rsidP="00961728">
            <w:pPr>
              <w:spacing w:before="20" w:after="20"/>
              <w:jc w:val="center"/>
              <w:rPr>
                <w:rFonts w:ascii="Arial Black" w:hAnsi="Arial Black"/>
                <w:b/>
                <w:bCs/>
                <w:color w:val="E26B0A"/>
                <w:sz w:val="16"/>
                <w:szCs w:val="16"/>
                <w:lang w:eastAsia="en-GB"/>
              </w:rPr>
            </w:pPr>
            <w:r w:rsidRPr="00131182">
              <w:rPr>
                <w:rFonts w:ascii="Arial Black" w:hAnsi="Arial Black"/>
                <w:b/>
                <w:bCs/>
                <w:color w:val="E26B0A"/>
                <w:sz w:val="16"/>
                <w:szCs w:val="16"/>
                <w:lang w:eastAsia="en-GB"/>
              </w:rPr>
              <w:t>A</w:t>
            </w:r>
          </w:p>
        </w:tc>
        <w:tc>
          <w:tcPr>
            <w:tcW w:w="211" w:type="pct"/>
            <w:tcBorders>
              <w:top w:val="nil"/>
              <w:left w:val="nil"/>
              <w:bottom w:val="single" w:sz="4" w:space="0" w:color="538DD5"/>
              <w:right w:val="nil"/>
            </w:tcBorders>
            <w:shd w:val="clear" w:color="auto" w:fill="auto"/>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nil"/>
              <w:left w:val="nil"/>
              <w:bottom w:val="single" w:sz="4" w:space="0" w:color="538DD5"/>
              <w:right w:val="nil"/>
            </w:tcBorders>
            <w:shd w:val="clear" w:color="auto" w:fill="auto"/>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single" w:sz="4" w:space="0" w:color="538DD5"/>
              <w:left w:val="single" w:sz="12" w:space="0" w:color="auto"/>
              <w:bottom w:val="single" w:sz="4" w:space="0" w:color="538DD5"/>
              <w:right w:val="nil"/>
            </w:tcBorders>
            <w:shd w:val="clear" w:color="000000" w:fill="C4D79B"/>
            <w:noWrap/>
            <w:vAlign w:val="center"/>
            <w:hideMark/>
          </w:tcPr>
          <w:p w:rsidR="00723A30" w:rsidRPr="00131182" w:rsidRDefault="00723A30" w:rsidP="00961728">
            <w:pPr>
              <w:spacing w:before="20" w:after="20"/>
              <w:jc w:val="center"/>
              <w:rPr>
                <w:rFonts w:ascii="Arial Black" w:hAnsi="Arial Black"/>
                <w:b/>
                <w:bCs/>
                <w:color w:val="76933C"/>
                <w:sz w:val="16"/>
                <w:szCs w:val="16"/>
                <w:lang w:eastAsia="en-GB"/>
              </w:rPr>
            </w:pPr>
            <w:r w:rsidRPr="00131182">
              <w:rPr>
                <w:rFonts w:ascii="Arial Black" w:hAnsi="Arial Black"/>
                <w:b/>
                <w:bCs/>
                <w:color w:val="76933C"/>
                <w:sz w:val="16"/>
                <w:szCs w:val="16"/>
                <w:lang w:eastAsia="en-GB"/>
              </w:rPr>
              <w:t>S</w:t>
            </w:r>
          </w:p>
        </w:tc>
        <w:tc>
          <w:tcPr>
            <w:tcW w:w="211" w:type="pct"/>
            <w:tcBorders>
              <w:top w:val="single" w:sz="4" w:space="0" w:color="538DD5"/>
              <w:left w:val="nil"/>
              <w:bottom w:val="single" w:sz="4" w:space="0" w:color="538DD5"/>
              <w:right w:val="nil"/>
            </w:tcBorders>
            <w:shd w:val="clear" w:color="000000" w:fill="E6B8B7"/>
            <w:noWrap/>
            <w:vAlign w:val="center"/>
            <w:hideMark/>
          </w:tcPr>
          <w:p w:rsidR="00723A30" w:rsidRPr="00131182" w:rsidRDefault="00723A30" w:rsidP="00961728">
            <w:pPr>
              <w:spacing w:before="20" w:after="20"/>
              <w:jc w:val="center"/>
              <w:rPr>
                <w:rFonts w:ascii="Arial Black" w:hAnsi="Arial Black"/>
                <w:b/>
                <w:bCs/>
                <w:color w:val="632523"/>
                <w:sz w:val="16"/>
                <w:szCs w:val="16"/>
                <w:lang w:eastAsia="en-GB"/>
              </w:rPr>
            </w:pPr>
            <w:r w:rsidRPr="00131182">
              <w:rPr>
                <w:rFonts w:ascii="Arial Black" w:hAnsi="Arial Black"/>
                <w:b/>
                <w:bCs/>
                <w:color w:val="632523"/>
                <w:sz w:val="16"/>
                <w:szCs w:val="16"/>
                <w:lang w:eastAsia="en-GB"/>
              </w:rPr>
              <w:t>R</w:t>
            </w:r>
          </w:p>
        </w:tc>
        <w:tc>
          <w:tcPr>
            <w:tcW w:w="211" w:type="pct"/>
            <w:tcBorders>
              <w:top w:val="single" w:sz="4" w:space="0" w:color="538DD5"/>
              <w:left w:val="nil"/>
              <w:bottom w:val="single" w:sz="4" w:space="0" w:color="538DD5"/>
              <w:right w:val="nil"/>
            </w:tcBorders>
            <w:shd w:val="clear" w:color="000000" w:fill="C4D79B"/>
            <w:noWrap/>
            <w:vAlign w:val="center"/>
            <w:hideMark/>
          </w:tcPr>
          <w:p w:rsidR="00723A30" w:rsidRPr="00131182" w:rsidRDefault="00723A30" w:rsidP="00961728">
            <w:pPr>
              <w:spacing w:before="20" w:after="20"/>
              <w:jc w:val="center"/>
              <w:rPr>
                <w:rFonts w:ascii="Arial Black" w:hAnsi="Arial Black"/>
                <w:b/>
                <w:bCs/>
                <w:color w:val="76933C"/>
                <w:sz w:val="16"/>
                <w:szCs w:val="16"/>
                <w:lang w:eastAsia="en-GB"/>
              </w:rPr>
            </w:pPr>
            <w:r w:rsidRPr="00131182">
              <w:rPr>
                <w:rFonts w:ascii="Arial Black" w:hAnsi="Arial Black"/>
                <w:b/>
                <w:bCs/>
                <w:color w:val="76933C"/>
                <w:sz w:val="16"/>
                <w:szCs w:val="16"/>
                <w:lang w:eastAsia="en-GB"/>
              </w:rPr>
              <w:t>S</w:t>
            </w:r>
          </w:p>
        </w:tc>
        <w:tc>
          <w:tcPr>
            <w:tcW w:w="211" w:type="pct"/>
            <w:tcBorders>
              <w:top w:val="single" w:sz="4" w:space="0" w:color="538DD5"/>
              <w:left w:val="nil"/>
              <w:bottom w:val="single" w:sz="4" w:space="0" w:color="538DD5"/>
              <w:right w:val="single" w:sz="12" w:space="0" w:color="auto"/>
            </w:tcBorders>
            <w:shd w:val="clear" w:color="000000" w:fill="C4D79B"/>
            <w:noWrap/>
            <w:vAlign w:val="center"/>
            <w:hideMark/>
          </w:tcPr>
          <w:p w:rsidR="00723A30" w:rsidRPr="00131182" w:rsidRDefault="00723A30" w:rsidP="00961728">
            <w:pPr>
              <w:spacing w:before="20" w:after="20"/>
              <w:jc w:val="center"/>
              <w:rPr>
                <w:rFonts w:ascii="Arial Black" w:hAnsi="Arial Black"/>
                <w:b/>
                <w:bCs/>
                <w:color w:val="76933C"/>
                <w:sz w:val="16"/>
                <w:szCs w:val="16"/>
                <w:lang w:eastAsia="en-GB"/>
              </w:rPr>
            </w:pPr>
            <w:r w:rsidRPr="00131182">
              <w:rPr>
                <w:rFonts w:ascii="Arial Black" w:hAnsi="Arial Black"/>
                <w:b/>
                <w:bCs/>
                <w:color w:val="76933C"/>
                <w:sz w:val="16"/>
                <w:szCs w:val="16"/>
                <w:lang w:eastAsia="en-GB"/>
              </w:rPr>
              <w:t>S</w:t>
            </w:r>
          </w:p>
        </w:tc>
        <w:tc>
          <w:tcPr>
            <w:tcW w:w="211" w:type="pct"/>
            <w:tcBorders>
              <w:top w:val="nil"/>
              <w:left w:val="nil"/>
              <w:bottom w:val="single" w:sz="4" w:space="0" w:color="538DD5"/>
              <w:right w:val="nil"/>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nil"/>
              <w:left w:val="nil"/>
              <w:bottom w:val="single" w:sz="4" w:space="0" w:color="538DD5"/>
              <w:right w:val="nil"/>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nil"/>
              <w:left w:val="nil"/>
              <w:bottom w:val="single" w:sz="4" w:space="0" w:color="538DD5"/>
              <w:right w:val="nil"/>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nil"/>
              <w:left w:val="nil"/>
              <w:bottom w:val="single" w:sz="4" w:space="0" w:color="538DD5"/>
              <w:right w:val="nil"/>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nil"/>
              <w:left w:val="nil"/>
              <w:bottom w:val="single" w:sz="4" w:space="0" w:color="538DD5"/>
              <w:right w:val="nil"/>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nil"/>
              <w:left w:val="nil"/>
              <w:bottom w:val="single" w:sz="4" w:space="0" w:color="538DD5"/>
              <w:right w:val="nil"/>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nil"/>
              <w:left w:val="nil"/>
              <w:bottom w:val="single" w:sz="4" w:space="0" w:color="538DD5"/>
              <w:right w:val="nil"/>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nil"/>
              <w:left w:val="nil"/>
              <w:bottom w:val="single" w:sz="4" w:space="0" w:color="538DD5"/>
              <w:right w:val="nil"/>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nil"/>
              <w:left w:val="nil"/>
              <w:bottom w:val="single" w:sz="4" w:space="0" w:color="538DD5"/>
              <w:right w:val="nil"/>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nil"/>
              <w:left w:val="nil"/>
              <w:bottom w:val="single" w:sz="4" w:space="0" w:color="538DD5"/>
              <w:right w:val="single" w:sz="12" w:space="0" w:color="auto"/>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r>
      <w:tr w:rsidR="00723A30" w:rsidRPr="00131182" w:rsidTr="00D42338">
        <w:trPr>
          <w:trHeight w:val="227"/>
        </w:trPr>
        <w:tc>
          <w:tcPr>
            <w:tcW w:w="1207" w:type="pct"/>
            <w:tcBorders>
              <w:top w:val="nil"/>
              <w:left w:val="single" w:sz="12" w:space="0" w:color="auto"/>
              <w:bottom w:val="single" w:sz="4" w:space="0" w:color="auto"/>
              <w:right w:val="single" w:sz="4" w:space="0" w:color="auto"/>
            </w:tcBorders>
            <w:shd w:val="clear" w:color="auto" w:fill="auto"/>
            <w:vAlign w:val="center"/>
            <w:hideMark/>
          </w:tcPr>
          <w:p w:rsidR="00723A30" w:rsidRPr="00131182" w:rsidRDefault="00723A30" w:rsidP="00961728">
            <w:pPr>
              <w:spacing w:before="20" w:after="20"/>
              <w:jc w:val="left"/>
              <w:rPr>
                <w:b/>
                <w:bCs/>
                <w:color w:val="000000"/>
                <w:sz w:val="16"/>
                <w:szCs w:val="16"/>
                <w:lang w:eastAsia="en-GB"/>
              </w:rPr>
            </w:pPr>
            <w:r w:rsidRPr="00131182">
              <w:rPr>
                <w:b/>
                <w:bCs/>
                <w:color w:val="000000"/>
                <w:sz w:val="16"/>
                <w:szCs w:val="16"/>
                <w:lang w:eastAsia="en-GB"/>
              </w:rPr>
              <w:t>User Acceptance Test (UAT) plan</w:t>
            </w:r>
          </w:p>
        </w:tc>
        <w:tc>
          <w:tcPr>
            <w:tcW w:w="211" w:type="pct"/>
            <w:tcBorders>
              <w:top w:val="single" w:sz="4" w:space="0" w:color="538DD5"/>
              <w:left w:val="single" w:sz="12" w:space="0" w:color="auto"/>
              <w:bottom w:val="single" w:sz="4" w:space="0" w:color="538DD5"/>
              <w:right w:val="nil"/>
            </w:tcBorders>
            <w:shd w:val="clear" w:color="000000" w:fill="C4D79B"/>
            <w:vAlign w:val="center"/>
            <w:hideMark/>
          </w:tcPr>
          <w:p w:rsidR="00723A30" w:rsidRPr="00131182" w:rsidRDefault="00723A30" w:rsidP="00961728">
            <w:pPr>
              <w:spacing w:before="20" w:after="20"/>
              <w:jc w:val="center"/>
              <w:rPr>
                <w:rFonts w:ascii="Arial Black" w:hAnsi="Arial Black"/>
                <w:b/>
                <w:bCs/>
                <w:color w:val="76933C"/>
                <w:sz w:val="16"/>
                <w:szCs w:val="16"/>
                <w:lang w:eastAsia="en-GB"/>
              </w:rPr>
            </w:pPr>
            <w:r w:rsidRPr="00131182">
              <w:rPr>
                <w:rFonts w:ascii="Arial Black" w:hAnsi="Arial Black"/>
                <w:b/>
                <w:bCs/>
                <w:color w:val="76933C"/>
                <w:sz w:val="16"/>
                <w:szCs w:val="16"/>
                <w:lang w:eastAsia="en-GB"/>
              </w:rPr>
              <w:t>S</w:t>
            </w:r>
          </w:p>
        </w:tc>
        <w:tc>
          <w:tcPr>
            <w:tcW w:w="211" w:type="pct"/>
            <w:tcBorders>
              <w:top w:val="single" w:sz="4" w:space="0" w:color="538DD5"/>
              <w:left w:val="nil"/>
              <w:bottom w:val="single" w:sz="4" w:space="0" w:color="538DD5"/>
              <w:right w:val="nil"/>
            </w:tcBorders>
            <w:shd w:val="clear" w:color="000000" w:fill="C4D79B"/>
            <w:vAlign w:val="center"/>
            <w:hideMark/>
          </w:tcPr>
          <w:p w:rsidR="00723A30" w:rsidRPr="00131182" w:rsidRDefault="00723A30" w:rsidP="00961728">
            <w:pPr>
              <w:spacing w:before="20" w:after="20"/>
              <w:jc w:val="center"/>
              <w:rPr>
                <w:rFonts w:ascii="Arial Black" w:hAnsi="Arial Black"/>
                <w:b/>
                <w:bCs/>
                <w:color w:val="76933C"/>
                <w:sz w:val="16"/>
                <w:szCs w:val="16"/>
                <w:lang w:eastAsia="en-GB"/>
              </w:rPr>
            </w:pPr>
            <w:r w:rsidRPr="00131182">
              <w:rPr>
                <w:rFonts w:ascii="Arial Black" w:hAnsi="Arial Black"/>
                <w:b/>
                <w:bCs/>
                <w:color w:val="76933C"/>
                <w:sz w:val="16"/>
                <w:szCs w:val="16"/>
                <w:lang w:eastAsia="en-GB"/>
              </w:rPr>
              <w:t>S</w:t>
            </w:r>
          </w:p>
        </w:tc>
        <w:tc>
          <w:tcPr>
            <w:tcW w:w="211" w:type="pct"/>
            <w:tcBorders>
              <w:top w:val="nil"/>
              <w:left w:val="nil"/>
              <w:bottom w:val="single" w:sz="4" w:space="0" w:color="538DD5"/>
              <w:right w:val="nil"/>
            </w:tcBorders>
            <w:shd w:val="clear" w:color="auto" w:fill="auto"/>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nil"/>
              <w:left w:val="nil"/>
              <w:bottom w:val="single" w:sz="4" w:space="0" w:color="538DD5"/>
              <w:right w:val="nil"/>
            </w:tcBorders>
            <w:shd w:val="clear" w:color="auto" w:fill="auto"/>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single" w:sz="4" w:space="0" w:color="538DD5"/>
              <w:left w:val="single" w:sz="12" w:space="0" w:color="auto"/>
              <w:bottom w:val="single" w:sz="4" w:space="0" w:color="538DD5"/>
              <w:right w:val="nil"/>
            </w:tcBorders>
            <w:shd w:val="clear" w:color="000000" w:fill="E6B8B7"/>
            <w:noWrap/>
            <w:vAlign w:val="center"/>
            <w:hideMark/>
          </w:tcPr>
          <w:p w:rsidR="00723A30" w:rsidRPr="00131182" w:rsidRDefault="00723A30" w:rsidP="00961728">
            <w:pPr>
              <w:spacing w:before="20" w:after="20"/>
              <w:jc w:val="center"/>
              <w:rPr>
                <w:rFonts w:ascii="Arial Black" w:hAnsi="Arial Black"/>
                <w:b/>
                <w:bCs/>
                <w:color w:val="632523"/>
                <w:sz w:val="16"/>
                <w:szCs w:val="16"/>
                <w:lang w:eastAsia="en-GB"/>
              </w:rPr>
            </w:pPr>
            <w:r w:rsidRPr="00131182">
              <w:rPr>
                <w:rFonts w:ascii="Arial Black" w:hAnsi="Arial Black"/>
                <w:b/>
                <w:bCs/>
                <w:color w:val="632523"/>
                <w:sz w:val="16"/>
                <w:szCs w:val="16"/>
                <w:lang w:eastAsia="en-GB"/>
              </w:rPr>
              <w:t>R</w:t>
            </w:r>
          </w:p>
        </w:tc>
        <w:tc>
          <w:tcPr>
            <w:tcW w:w="211" w:type="pct"/>
            <w:tcBorders>
              <w:top w:val="nil"/>
              <w:left w:val="nil"/>
              <w:bottom w:val="single" w:sz="4" w:space="0" w:color="538DD5"/>
              <w:right w:val="nil"/>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nil"/>
              <w:left w:val="nil"/>
              <w:bottom w:val="single" w:sz="4" w:space="0" w:color="538DD5"/>
              <w:right w:val="nil"/>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nil"/>
              <w:left w:val="nil"/>
              <w:bottom w:val="single" w:sz="4" w:space="0" w:color="538DD5"/>
              <w:right w:val="single" w:sz="12" w:space="0" w:color="auto"/>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nil"/>
              <w:left w:val="nil"/>
              <w:bottom w:val="single" w:sz="4" w:space="0" w:color="538DD5"/>
              <w:right w:val="nil"/>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nil"/>
              <w:left w:val="nil"/>
              <w:bottom w:val="single" w:sz="4" w:space="0" w:color="538DD5"/>
              <w:right w:val="nil"/>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nil"/>
              <w:left w:val="nil"/>
              <w:bottom w:val="single" w:sz="4" w:space="0" w:color="538DD5"/>
              <w:right w:val="nil"/>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nil"/>
              <w:left w:val="nil"/>
              <w:bottom w:val="single" w:sz="4" w:space="0" w:color="538DD5"/>
              <w:right w:val="nil"/>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nil"/>
              <w:left w:val="nil"/>
              <w:bottom w:val="single" w:sz="4" w:space="0" w:color="538DD5"/>
              <w:right w:val="nil"/>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nil"/>
              <w:left w:val="nil"/>
              <w:bottom w:val="single" w:sz="4" w:space="0" w:color="538DD5"/>
              <w:right w:val="nil"/>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nil"/>
              <w:left w:val="nil"/>
              <w:bottom w:val="single" w:sz="4" w:space="0" w:color="538DD5"/>
              <w:right w:val="nil"/>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nil"/>
              <w:left w:val="nil"/>
              <w:bottom w:val="single" w:sz="4" w:space="0" w:color="538DD5"/>
              <w:right w:val="nil"/>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single" w:sz="4" w:space="0" w:color="538DD5"/>
              <w:left w:val="nil"/>
              <w:bottom w:val="single" w:sz="4" w:space="0" w:color="538DD5"/>
              <w:right w:val="nil"/>
            </w:tcBorders>
            <w:shd w:val="clear" w:color="000000" w:fill="FABF8F"/>
            <w:noWrap/>
            <w:vAlign w:val="center"/>
            <w:hideMark/>
          </w:tcPr>
          <w:p w:rsidR="00723A30" w:rsidRPr="00131182" w:rsidRDefault="00723A30" w:rsidP="00961728">
            <w:pPr>
              <w:spacing w:before="20" w:after="20"/>
              <w:jc w:val="center"/>
              <w:rPr>
                <w:rFonts w:ascii="Arial Black" w:hAnsi="Arial Black"/>
                <w:b/>
                <w:bCs/>
                <w:color w:val="E26B0A"/>
                <w:sz w:val="16"/>
                <w:szCs w:val="16"/>
                <w:lang w:eastAsia="en-GB"/>
              </w:rPr>
            </w:pPr>
            <w:r w:rsidRPr="00131182">
              <w:rPr>
                <w:rFonts w:ascii="Arial Black" w:hAnsi="Arial Black"/>
                <w:b/>
                <w:bCs/>
                <w:color w:val="E26B0A"/>
                <w:sz w:val="16"/>
                <w:szCs w:val="16"/>
                <w:lang w:eastAsia="en-GB"/>
              </w:rPr>
              <w:t>A</w:t>
            </w:r>
          </w:p>
        </w:tc>
        <w:tc>
          <w:tcPr>
            <w:tcW w:w="211" w:type="pct"/>
            <w:tcBorders>
              <w:top w:val="nil"/>
              <w:left w:val="nil"/>
              <w:bottom w:val="single" w:sz="4" w:space="0" w:color="538DD5"/>
              <w:right w:val="single" w:sz="12" w:space="0" w:color="auto"/>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r>
      <w:tr w:rsidR="00723A30" w:rsidRPr="00131182" w:rsidTr="00D42338">
        <w:trPr>
          <w:trHeight w:val="227"/>
        </w:trPr>
        <w:tc>
          <w:tcPr>
            <w:tcW w:w="1207" w:type="pct"/>
            <w:tcBorders>
              <w:top w:val="nil"/>
              <w:left w:val="single" w:sz="12" w:space="0" w:color="auto"/>
              <w:bottom w:val="single" w:sz="4" w:space="0" w:color="auto"/>
              <w:right w:val="single" w:sz="4" w:space="0" w:color="auto"/>
            </w:tcBorders>
            <w:shd w:val="clear" w:color="auto" w:fill="auto"/>
            <w:vAlign w:val="center"/>
            <w:hideMark/>
          </w:tcPr>
          <w:p w:rsidR="00723A30" w:rsidRPr="00131182" w:rsidRDefault="00723A30" w:rsidP="00961728">
            <w:pPr>
              <w:spacing w:before="20" w:after="20"/>
              <w:jc w:val="left"/>
              <w:rPr>
                <w:b/>
                <w:bCs/>
                <w:color w:val="000000"/>
                <w:sz w:val="16"/>
                <w:szCs w:val="16"/>
                <w:lang w:eastAsia="en-GB"/>
              </w:rPr>
            </w:pPr>
            <w:r w:rsidRPr="00131182">
              <w:rPr>
                <w:b/>
                <w:bCs/>
                <w:color w:val="000000"/>
                <w:sz w:val="16"/>
                <w:szCs w:val="16"/>
                <w:lang w:eastAsia="en-GB"/>
              </w:rPr>
              <w:t>Development Status Report</w:t>
            </w:r>
          </w:p>
        </w:tc>
        <w:tc>
          <w:tcPr>
            <w:tcW w:w="211" w:type="pct"/>
            <w:tcBorders>
              <w:top w:val="single" w:sz="4" w:space="0" w:color="538DD5"/>
              <w:left w:val="single" w:sz="12" w:space="0" w:color="auto"/>
              <w:bottom w:val="single" w:sz="4" w:space="0" w:color="538DD5"/>
              <w:right w:val="nil"/>
            </w:tcBorders>
            <w:shd w:val="clear" w:color="000000" w:fill="D9D9D9"/>
            <w:vAlign w:val="center"/>
            <w:hideMark/>
          </w:tcPr>
          <w:p w:rsidR="00723A30" w:rsidRPr="00131182" w:rsidRDefault="00723A30" w:rsidP="00961728">
            <w:pPr>
              <w:spacing w:before="20" w:after="20"/>
              <w:jc w:val="center"/>
              <w:rPr>
                <w:rFonts w:ascii="Arial Black" w:hAnsi="Arial Black"/>
                <w:b/>
                <w:bCs/>
                <w:color w:val="000000"/>
                <w:sz w:val="16"/>
                <w:szCs w:val="16"/>
                <w:lang w:eastAsia="en-GB"/>
              </w:rPr>
            </w:pPr>
            <w:r w:rsidRPr="00131182">
              <w:rPr>
                <w:rFonts w:ascii="Arial Black" w:hAnsi="Arial Black"/>
                <w:b/>
                <w:bCs/>
                <w:color w:val="000000"/>
                <w:sz w:val="16"/>
                <w:szCs w:val="16"/>
                <w:lang w:eastAsia="en-GB"/>
              </w:rPr>
              <w:t>I</w:t>
            </w:r>
          </w:p>
        </w:tc>
        <w:tc>
          <w:tcPr>
            <w:tcW w:w="211" w:type="pct"/>
            <w:tcBorders>
              <w:top w:val="single" w:sz="4" w:space="0" w:color="538DD5"/>
              <w:left w:val="nil"/>
              <w:bottom w:val="single" w:sz="4" w:space="0" w:color="538DD5"/>
              <w:right w:val="nil"/>
            </w:tcBorders>
            <w:shd w:val="clear" w:color="000000" w:fill="FABF8F"/>
            <w:vAlign w:val="center"/>
            <w:hideMark/>
          </w:tcPr>
          <w:p w:rsidR="00723A30" w:rsidRPr="00131182" w:rsidRDefault="00723A30" w:rsidP="00961728">
            <w:pPr>
              <w:spacing w:before="20" w:after="20"/>
              <w:jc w:val="center"/>
              <w:rPr>
                <w:rFonts w:ascii="Arial Black" w:hAnsi="Arial Black"/>
                <w:b/>
                <w:bCs/>
                <w:color w:val="E26B0A"/>
                <w:sz w:val="16"/>
                <w:szCs w:val="16"/>
                <w:lang w:eastAsia="en-GB"/>
              </w:rPr>
            </w:pPr>
            <w:r w:rsidRPr="00131182">
              <w:rPr>
                <w:rFonts w:ascii="Arial Black" w:hAnsi="Arial Black"/>
                <w:b/>
                <w:bCs/>
                <w:color w:val="E26B0A"/>
                <w:sz w:val="16"/>
                <w:szCs w:val="16"/>
                <w:lang w:eastAsia="en-GB"/>
              </w:rPr>
              <w:t>A</w:t>
            </w:r>
          </w:p>
        </w:tc>
        <w:tc>
          <w:tcPr>
            <w:tcW w:w="211" w:type="pct"/>
            <w:tcBorders>
              <w:top w:val="nil"/>
              <w:left w:val="nil"/>
              <w:bottom w:val="single" w:sz="4" w:space="0" w:color="538DD5"/>
              <w:right w:val="nil"/>
            </w:tcBorders>
            <w:shd w:val="clear" w:color="auto" w:fill="auto"/>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nil"/>
              <w:left w:val="nil"/>
              <w:bottom w:val="single" w:sz="4" w:space="0" w:color="538DD5"/>
              <w:right w:val="nil"/>
            </w:tcBorders>
            <w:shd w:val="clear" w:color="auto" w:fill="auto"/>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single" w:sz="4" w:space="0" w:color="538DD5"/>
              <w:left w:val="single" w:sz="12" w:space="0" w:color="auto"/>
              <w:bottom w:val="single" w:sz="4" w:space="0" w:color="538DD5"/>
              <w:right w:val="nil"/>
            </w:tcBorders>
            <w:shd w:val="clear" w:color="000000" w:fill="C4D79B"/>
            <w:noWrap/>
            <w:vAlign w:val="center"/>
            <w:hideMark/>
          </w:tcPr>
          <w:p w:rsidR="00723A30" w:rsidRPr="00131182" w:rsidRDefault="00723A30" w:rsidP="00961728">
            <w:pPr>
              <w:spacing w:before="20" w:after="20"/>
              <w:jc w:val="center"/>
              <w:rPr>
                <w:rFonts w:ascii="Arial Black" w:hAnsi="Arial Black"/>
                <w:b/>
                <w:bCs/>
                <w:color w:val="76933C"/>
                <w:sz w:val="16"/>
                <w:szCs w:val="16"/>
                <w:lang w:eastAsia="en-GB"/>
              </w:rPr>
            </w:pPr>
            <w:r w:rsidRPr="00131182">
              <w:rPr>
                <w:rFonts w:ascii="Arial Black" w:hAnsi="Arial Black"/>
                <w:b/>
                <w:bCs/>
                <w:color w:val="76933C"/>
                <w:sz w:val="16"/>
                <w:szCs w:val="16"/>
                <w:lang w:eastAsia="en-GB"/>
              </w:rPr>
              <w:t>S</w:t>
            </w:r>
          </w:p>
        </w:tc>
        <w:tc>
          <w:tcPr>
            <w:tcW w:w="211" w:type="pct"/>
            <w:tcBorders>
              <w:top w:val="single" w:sz="4" w:space="0" w:color="538DD5"/>
              <w:left w:val="nil"/>
              <w:bottom w:val="single" w:sz="4" w:space="0" w:color="538DD5"/>
              <w:right w:val="nil"/>
            </w:tcBorders>
            <w:shd w:val="clear" w:color="000000" w:fill="E6B8B7"/>
            <w:noWrap/>
            <w:vAlign w:val="center"/>
            <w:hideMark/>
          </w:tcPr>
          <w:p w:rsidR="00723A30" w:rsidRPr="00131182" w:rsidRDefault="00723A30" w:rsidP="00961728">
            <w:pPr>
              <w:spacing w:before="20" w:after="20"/>
              <w:jc w:val="center"/>
              <w:rPr>
                <w:rFonts w:ascii="Arial Black" w:hAnsi="Arial Black"/>
                <w:b/>
                <w:bCs/>
                <w:color w:val="632523"/>
                <w:sz w:val="16"/>
                <w:szCs w:val="16"/>
                <w:lang w:eastAsia="en-GB"/>
              </w:rPr>
            </w:pPr>
            <w:r w:rsidRPr="00131182">
              <w:rPr>
                <w:rFonts w:ascii="Arial Black" w:hAnsi="Arial Black"/>
                <w:b/>
                <w:bCs/>
                <w:color w:val="632523"/>
                <w:sz w:val="16"/>
                <w:szCs w:val="16"/>
                <w:lang w:eastAsia="en-GB"/>
              </w:rPr>
              <w:t>R</w:t>
            </w:r>
          </w:p>
        </w:tc>
        <w:tc>
          <w:tcPr>
            <w:tcW w:w="211" w:type="pct"/>
            <w:tcBorders>
              <w:top w:val="single" w:sz="4" w:space="0" w:color="538DD5"/>
              <w:left w:val="nil"/>
              <w:bottom w:val="single" w:sz="4" w:space="0" w:color="538DD5"/>
              <w:right w:val="nil"/>
            </w:tcBorders>
            <w:shd w:val="clear" w:color="000000" w:fill="C4D79B"/>
            <w:noWrap/>
            <w:vAlign w:val="center"/>
            <w:hideMark/>
          </w:tcPr>
          <w:p w:rsidR="00723A30" w:rsidRPr="00131182" w:rsidRDefault="00723A30" w:rsidP="00961728">
            <w:pPr>
              <w:spacing w:before="20" w:after="20"/>
              <w:jc w:val="center"/>
              <w:rPr>
                <w:rFonts w:ascii="Arial Black" w:hAnsi="Arial Black"/>
                <w:b/>
                <w:bCs/>
                <w:color w:val="76933C"/>
                <w:sz w:val="16"/>
                <w:szCs w:val="16"/>
                <w:lang w:eastAsia="en-GB"/>
              </w:rPr>
            </w:pPr>
            <w:r w:rsidRPr="00131182">
              <w:rPr>
                <w:rFonts w:ascii="Arial Black" w:hAnsi="Arial Black"/>
                <w:b/>
                <w:bCs/>
                <w:color w:val="76933C"/>
                <w:sz w:val="16"/>
                <w:szCs w:val="16"/>
                <w:lang w:eastAsia="en-GB"/>
              </w:rPr>
              <w:t>S</w:t>
            </w:r>
          </w:p>
        </w:tc>
        <w:tc>
          <w:tcPr>
            <w:tcW w:w="211" w:type="pct"/>
            <w:tcBorders>
              <w:top w:val="single" w:sz="4" w:space="0" w:color="538DD5"/>
              <w:left w:val="nil"/>
              <w:bottom w:val="single" w:sz="4" w:space="0" w:color="538DD5"/>
              <w:right w:val="single" w:sz="12" w:space="0" w:color="auto"/>
            </w:tcBorders>
            <w:shd w:val="clear" w:color="000000" w:fill="C4D79B"/>
            <w:noWrap/>
            <w:vAlign w:val="center"/>
            <w:hideMark/>
          </w:tcPr>
          <w:p w:rsidR="00723A30" w:rsidRPr="00131182" w:rsidRDefault="00723A30" w:rsidP="00961728">
            <w:pPr>
              <w:spacing w:before="20" w:after="20"/>
              <w:jc w:val="center"/>
              <w:rPr>
                <w:rFonts w:ascii="Arial Black" w:hAnsi="Arial Black"/>
                <w:b/>
                <w:bCs/>
                <w:color w:val="76933C"/>
                <w:sz w:val="16"/>
                <w:szCs w:val="16"/>
                <w:lang w:eastAsia="en-GB"/>
              </w:rPr>
            </w:pPr>
            <w:r w:rsidRPr="00131182">
              <w:rPr>
                <w:rFonts w:ascii="Arial Black" w:hAnsi="Arial Black"/>
                <w:b/>
                <w:bCs/>
                <w:color w:val="76933C"/>
                <w:sz w:val="16"/>
                <w:szCs w:val="16"/>
                <w:lang w:eastAsia="en-GB"/>
              </w:rPr>
              <w:t>S</w:t>
            </w:r>
          </w:p>
        </w:tc>
        <w:tc>
          <w:tcPr>
            <w:tcW w:w="211" w:type="pct"/>
            <w:tcBorders>
              <w:top w:val="nil"/>
              <w:left w:val="nil"/>
              <w:bottom w:val="single" w:sz="4" w:space="0" w:color="538DD5"/>
              <w:right w:val="nil"/>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nil"/>
              <w:left w:val="nil"/>
              <w:bottom w:val="single" w:sz="4" w:space="0" w:color="538DD5"/>
              <w:right w:val="nil"/>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nil"/>
              <w:left w:val="nil"/>
              <w:bottom w:val="single" w:sz="4" w:space="0" w:color="538DD5"/>
              <w:right w:val="nil"/>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nil"/>
              <w:left w:val="nil"/>
              <w:bottom w:val="single" w:sz="4" w:space="0" w:color="538DD5"/>
              <w:right w:val="nil"/>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nil"/>
              <w:left w:val="nil"/>
              <w:bottom w:val="single" w:sz="4" w:space="0" w:color="538DD5"/>
              <w:right w:val="nil"/>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nil"/>
              <w:left w:val="nil"/>
              <w:bottom w:val="single" w:sz="4" w:space="0" w:color="538DD5"/>
              <w:right w:val="nil"/>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nil"/>
              <w:left w:val="nil"/>
              <w:bottom w:val="single" w:sz="4" w:space="0" w:color="538DD5"/>
              <w:right w:val="nil"/>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nil"/>
              <w:left w:val="nil"/>
              <w:bottom w:val="single" w:sz="4" w:space="0" w:color="538DD5"/>
              <w:right w:val="nil"/>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nil"/>
              <w:left w:val="nil"/>
              <w:bottom w:val="single" w:sz="4" w:space="0" w:color="538DD5"/>
              <w:right w:val="nil"/>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nil"/>
              <w:left w:val="nil"/>
              <w:bottom w:val="single" w:sz="4" w:space="0" w:color="538DD5"/>
              <w:right w:val="single" w:sz="12" w:space="0" w:color="auto"/>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r>
      <w:tr w:rsidR="00723A30" w:rsidRPr="00131182" w:rsidTr="00D42338">
        <w:trPr>
          <w:trHeight w:val="227"/>
        </w:trPr>
        <w:tc>
          <w:tcPr>
            <w:tcW w:w="1207" w:type="pct"/>
            <w:tcBorders>
              <w:top w:val="nil"/>
              <w:left w:val="single" w:sz="12" w:space="0" w:color="auto"/>
              <w:bottom w:val="nil"/>
              <w:right w:val="nil"/>
            </w:tcBorders>
            <w:shd w:val="clear" w:color="auto" w:fill="auto"/>
            <w:vAlign w:val="center"/>
            <w:hideMark/>
          </w:tcPr>
          <w:p w:rsidR="00723A30" w:rsidRPr="00131182" w:rsidRDefault="00723A30" w:rsidP="00961728">
            <w:pPr>
              <w:spacing w:before="20" w:after="20"/>
              <w:jc w:val="left"/>
              <w:rPr>
                <w:b/>
                <w:bCs/>
                <w:color w:val="000000"/>
                <w:sz w:val="16"/>
                <w:szCs w:val="16"/>
                <w:lang w:eastAsia="en-GB"/>
              </w:rPr>
            </w:pPr>
            <w:r w:rsidRPr="00131182">
              <w:rPr>
                <w:b/>
                <w:bCs/>
                <w:color w:val="000000"/>
                <w:sz w:val="16"/>
                <w:szCs w:val="16"/>
                <w:lang w:eastAsia="en-GB"/>
              </w:rPr>
              <w:t>Project status report</w:t>
            </w:r>
          </w:p>
        </w:tc>
        <w:tc>
          <w:tcPr>
            <w:tcW w:w="211" w:type="pct"/>
            <w:tcBorders>
              <w:top w:val="single" w:sz="4" w:space="0" w:color="538DD5"/>
              <w:left w:val="single" w:sz="12" w:space="0" w:color="auto"/>
              <w:bottom w:val="single" w:sz="4" w:space="0" w:color="538DD5"/>
              <w:right w:val="nil"/>
            </w:tcBorders>
            <w:shd w:val="clear" w:color="000000" w:fill="C4D79B"/>
            <w:vAlign w:val="center"/>
            <w:hideMark/>
          </w:tcPr>
          <w:p w:rsidR="00723A30" w:rsidRPr="00131182" w:rsidRDefault="00723A30" w:rsidP="00961728">
            <w:pPr>
              <w:spacing w:before="20" w:after="20"/>
              <w:jc w:val="center"/>
              <w:rPr>
                <w:rFonts w:ascii="Arial Black" w:hAnsi="Arial Black"/>
                <w:b/>
                <w:bCs/>
                <w:color w:val="76933C"/>
                <w:sz w:val="16"/>
                <w:szCs w:val="16"/>
                <w:lang w:eastAsia="en-GB"/>
              </w:rPr>
            </w:pPr>
            <w:r w:rsidRPr="00131182">
              <w:rPr>
                <w:rFonts w:ascii="Arial Black" w:hAnsi="Arial Black"/>
                <w:b/>
                <w:bCs/>
                <w:color w:val="76933C"/>
                <w:sz w:val="16"/>
                <w:szCs w:val="16"/>
                <w:lang w:eastAsia="en-GB"/>
              </w:rPr>
              <w:t>S</w:t>
            </w:r>
          </w:p>
        </w:tc>
        <w:tc>
          <w:tcPr>
            <w:tcW w:w="211" w:type="pct"/>
            <w:tcBorders>
              <w:top w:val="single" w:sz="4" w:space="0" w:color="538DD5"/>
              <w:left w:val="nil"/>
              <w:bottom w:val="single" w:sz="4" w:space="0" w:color="538DD5"/>
              <w:right w:val="nil"/>
            </w:tcBorders>
            <w:shd w:val="clear" w:color="000000" w:fill="C4D79B"/>
            <w:vAlign w:val="center"/>
            <w:hideMark/>
          </w:tcPr>
          <w:p w:rsidR="00723A30" w:rsidRPr="00131182" w:rsidRDefault="00723A30" w:rsidP="00961728">
            <w:pPr>
              <w:spacing w:before="20" w:after="20"/>
              <w:jc w:val="center"/>
              <w:rPr>
                <w:rFonts w:ascii="Arial Black" w:hAnsi="Arial Black"/>
                <w:b/>
                <w:bCs/>
                <w:color w:val="76933C"/>
                <w:sz w:val="16"/>
                <w:szCs w:val="16"/>
                <w:lang w:eastAsia="en-GB"/>
              </w:rPr>
            </w:pPr>
            <w:r w:rsidRPr="00131182">
              <w:rPr>
                <w:rFonts w:ascii="Arial Black" w:hAnsi="Arial Black"/>
                <w:b/>
                <w:bCs/>
                <w:color w:val="76933C"/>
                <w:sz w:val="16"/>
                <w:szCs w:val="16"/>
                <w:lang w:eastAsia="en-GB"/>
              </w:rPr>
              <w:t>S</w:t>
            </w:r>
          </w:p>
        </w:tc>
        <w:tc>
          <w:tcPr>
            <w:tcW w:w="211" w:type="pct"/>
            <w:tcBorders>
              <w:top w:val="nil"/>
              <w:left w:val="nil"/>
              <w:bottom w:val="nil"/>
              <w:right w:val="nil"/>
            </w:tcBorders>
            <w:shd w:val="clear" w:color="auto" w:fill="auto"/>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nil"/>
              <w:left w:val="nil"/>
              <w:bottom w:val="nil"/>
              <w:right w:val="nil"/>
            </w:tcBorders>
            <w:shd w:val="clear" w:color="auto" w:fill="auto"/>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nil"/>
              <w:left w:val="single" w:sz="12" w:space="0" w:color="auto"/>
              <w:bottom w:val="nil"/>
              <w:right w:val="nil"/>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nil"/>
              <w:left w:val="nil"/>
              <w:bottom w:val="nil"/>
              <w:right w:val="nil"/>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nil"/>
              <w:left w:val="nil"/>
              <w:bottom w:val="nil"/>
              <w:right w:val="nil"/>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nil"/>
              <w:left w:val="nil"/>
              <w:bottom w:val="nil"/>
              <w:right w:val="single" w:sz="12" w:space="0" w:color="auto"/>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single" w:sz="4" w:space="0" w:color="538DD5"/>
              <w:left w:val="nil"/>
              <w:bottom w:val="nil"/>
              <w:right w:val="nil"/>
            </w:tcBorders>
            <w:shd w:val="clear" w:color="000000" w:fill="D9D9D9"/>
            <w:noWrap/>
            <w:vAlign w:val="center"/>
            <w:hideMark/>
          </w:tcPr>
          <w:p w:rsidR="00723A30" w:rsidRPr="00131182" w:rsidRDefault="00723A30" w:rsidP="00961728">
            <w:pPr>
              <w:spacing w:before="20" w:after="20"/>
              <w:jc w:val="center"/>
              <w:rPr>
                <w:rFonts w:ascii="Arial Black" w:hAnsi="Arial Black"/>
                <w:b/>
                <w:bCs/>
                <w:color w:val="000000"/>
                <w:sz w:val="16"/>
                <w:szCs w:val="16"/>
                <w:lang w:eastAsia="en-GB"/>
              </w:rPr>
            </w:pPr>
            <w:r w:rsidRPr="00131182">
              <w:rPr>
                <w:rFonts w:ascii="Arial Black" w:hAnsi="Arial Black"/>
                <w:b/>
                <w:bCs/>
                <w:color w:val="000000"/>
                <w:sz w:val="16"/>
                <w:szCs w:val="16"/>
                <w:lang w:eastAsia="en-GB"/>
              </w:rPr>
              <w:t>I</w:t>
            </w:r>
          </w:p>
        </w:tc>
        <w:tc>
          <w:tcPr>
            <w:tcW w:w="211" w:type="pct"/>
            <w:tcBorders>
              <w:top w:val="single" w:sz="4" w:space="0" w:color="538DD5"/>
              <w:left w:val="nil"/>
              <w:bottom w:val="nil"/>
              <w:right w:val="nil"/>
            </w:tcBorders>
            <w:shd w:val="clear" w:color="000000" w:fill="D9D9D9"/>
            <w:noWrap/>
            <w:vAlign w:val="center"/>
            <w:hideMark/>
          </w:tcPr>
          <w:p w:rsidR="00723A30" w:rsidRPr="00131182" w:rsidRDefault="00723A30" w:rsidP="00961728">
            <w:pPr>
              <w:spacing w:before="20" w:after="20"/>
              <w:jc w:val="center"/>
              <w:rPr>
                <w:rFonts w:ascii="Arial Black" w:hAnsi="Arial Black"/>
                <w:b/>
                <w:bCs/>
                <w:color w:val="000000"/>
                <w:sz w:val="16"/>
                <w:szCs w:val="16"/>
                <w:lang w:eastAsia="en-GB"/>
              </w:rPr>
            </w:pPr>
            <w:r w:rsidRPr="00131182">
              <w:rPr>
                <w:rFonts w:ascii="Arial Black" w:hAnsi="Arial Black"/>
                <w:b/>
                <w:bCs/>
                <w:color w:val="000000"/>
                <w:sz w:val="16"/>
                <w:szCs w:val="16"/>
                <w:lang w:eastAsia="en-GB"/>
              </w:rPr>
              <w:t>I</w:t>
            </w:r>
          </w:p>
        </w:tc>
        <w:tc>
          <w:tcPr>
            <w:tcW w:w="211" w:type="pct"/>
            <w:tcBorders>
              <w:top w:val="single" w:sz="4" w:space="0" w:color="538DD5"/>
              <w:left w:val="nil"/>
              <w:bottom w:val="nil"/>
              <w:right w:val="nil"/>
            </w:tcBorders>
            <w:shd w:val="clear" w:color="000000" w:fill="D9D9D9"/>
            <w:noWrap/>
            <w:vAlign w:val="center"/>
            <w:hideMark/>
          </w:tcPr>
          <w:p w:rsidR="00723A30" w:rsidRPr="00131182" w:rsidRDefault="00723A30" w:rsidP="00961728">
            <w:pPr>
              <w:spacing w:before="20" w:after="20"/>
              <w:jc w:val="center"/>
              <w:rPr>
                <w:rFonts w:ascii="Arial Black" w:hAnsi="Arial Black"/>
                <w:b/>
                <w:bCs/>
                <w:color w:val="000000"/>
                <w:sz w:val="16"/>
                <w:szCs w:val="16"/>
                <w:lang w:eastAsia="en-GB"/>
              </w:rPr>
            </w:pPr>
            <w:r w:rsidRPr="00131182">
              <w:rPr>
                <w:rFonts w:ascii="Arial Black" w:hAnsi="Arial Black"/>
                <w:b/>
                <w:bCs/>
                <w:color w:val="000000"/>
                <w:sz w:val="16"/>
                <w:szCs w:val="16"/>
                <w:lang w:eastAsia="en-GB"/>
              </w:rPr>
              <w:t>I</w:t>
            </w:r>
          </w:p>
        </w:tc>
        <w:tc>
          <w:tcPr>
            <w:tcW w:w="211" w:type="pct"/>
            <w:tcBorders>
              <w:top w:val="single" w:sz="4" w:space="0" w:color="538DD5"/>
              <w:left w:val="nil"/>
              <w:bottom w:val="nil"/>
              <w:right w:val="nil"/>
            </w:tcBorders>
            <w:shd w:val="clear" w:color="000000" w:fill="D9D9D9"/>
            <w:noWrap/>
            <w:vAlign w:val="center"/>
            <w:hideMark/>
          </w:tcPr>
          <w:p w:rsidR="00723A30" w:rsidRPr="00131182" w:rsidRDefault="00723A30" w:rsidP="00961728">
            <w:pPr>
              <w:spacing w:before="20" w:after="20"/>
              <w:jc w:val="center"/>
              <w:rPr>
                <w:rFonts w:ascii="Arial Black" w:hAnsi="Arial Black"/>
                <w:b/>
                <w:bCs/>
                <w:color w:val="000000"/>
                <w:sz w:val="16"/>
                <w:szCs w:val="16"/>
                <w:lang w:eastAsia="en-GB"/>
              </w:rPr>
            </w:pPr>
            <w:r w:rsidRPr="00131182">
              <w:rPr>
                <w:rFonts w:ascii="Arial Black" w:hAnsi="Arial Black"/>
                <w:b/>
                <w:bCs/>
                <w:color w:val="000000"/>
                <w:sz w:val="16"/>
                <w:szCs w:val="16"/>
                <w:lang w:eastAsia="en-GB"/>
              </w:rPr>
              <w:t>I</w:t>
            </w:r>
          </w:p>
        </w:tc>
        <w:tc>
          <w:tcPr>
            <w:tcW w:w="211" w:type="pct"/>
            <w:tcBorders>
              <w:top w:val="single" w:sz="4" w:space="0" w:color="538DD5"/>
              <w:left w:val="nil"/>
              <w:bottom w:val="nil"/>
              <w:right w:val="nil"/>
            </w:tcBorders>
            <w:shd w:val="clear" w:color="000000" w:fill="FABF8F"/>
            <w:noWrap/>
            <w:vAlign w:val="center"/>
            <w:hideMark/>
          </w:tcPr>
          <w:p w:rsidR="00723A30" w:rsidRPr="00131182" w:rsidRDefault="00723A30" w:rsidP="00961728">
            <w:pPr>
              <w:spacing w:before="20" w:after="20"/>
              <w:jc w:val="center"/>
              <w:rPr>
                <w:rFonts w:ascii="Arial Black" w:hAnsi="Arial Black"/>
                <w:b/>
                <w:bCs/>
                <w:color w:val="E26B0A"/>
                <w:sz w:val="16"/>
                <w:szCs w:val="16"/>
                <w:lang w:eastAsia="en-GB"/>
              </w:rPr>
            </w:pPr>
            <w:r w:rsidRPr="00131182">
              <w:rPr>
                <w:rFonts w:ascii="Arial Black" w:hAnsi="Arial Black"/>
                <w:b/>
                <w:bCs/>
                <w:color w:val="E26B0A"/>
                <w:sz w:val="16"/>
                <w:szCs w:val="16"/>
                <w:lang w:eastAsia="en-GB"/>
              </w:rPr>
              <w:t>A</w:t>
            </w:r>
          </w:p>
        </w:tc>
        <w:tc>
          <w:tcPr>
            <w:tcW w:w="211" w:type="pct"/>
            <w:tcBorders>
              <w:top w:val="single" w:sz="4" w:space="0" w:color="538DD5"/>
              <w:left w:val="nil"/>
              <w:bottom w:val="nil"/>
              <w:right w:val="nil"/>
            </w:tcBorders>
            <w:shd w:val="clear" w:color="000000" w:fill="CCC0DA"/>
            <w:noWrap/>
            <w:vAlign w:val="center"/>
            <w:hideMark/>
          </w:tcPr>
          <w:p w:rsidR="00723A30" w:rsidRPr="00131182" w:rsidRDefault="00723A30" w:rsidP="00961728">
            <w:pPr>
              <w:spacing w:before="20" w:after="20"/>
              <w:jc w:val="center"/>
              <w:rPr>
                <w:rFonts w:ascii="Arial Black" w:hAnsi="Arial Black"/>
                <w:b/>
                <w:bCs/>
                <w:color w:val="60497A"/>
                <w:sz w:val="16"/>
                <w:szCs w:val="16"/>
                <w:lang w:eastAsia="en-GB"/>
              </w:rPr>
            </w:pPr>
            <w:r w:rsidRPr="00131182">
              <w:rPr>
                <w:rFonts w:ascii="Arial Black" w:hAnsi="Arial Black"/>
                <w:b/>
                <w:bCs/>
                <w:color w:val="60497A"/>
                <w:sz w:val="16"/>
                <w:szCs w:val="16"/>
                <w:lang w:eastAsia="en-GB"/>
              </w:rPr>
              <w:t>C</w:t>
            </w:r>
          </w:p>
        </w:tc>
        <w:tc>
          <w:tcPr>
            <w:tcW w:w="211" w:type="pct"/>
            <w:tcBorders>
              <w:top w:val="single" w:sz="4" w:space="0" w:color="538DD5"/>
              <w:left w:val="nil"/>
              <w:bottom w:val="single" w:sz="4" w:space="0" w:color="538DD5"/>
              <w:right w:val="nil"/>
            </w:tcBorders>
            <w:shd w:val="clear" w:color="000000" w:fill="E6B8B7"/>
            <w:noWrap/>
            <w:vAlign w:val="center"/>
            <w:hideMark/>
          </w:tcPr>
          <w:p w:rsidR="00723A30" w:rsidRPr="00131182" w:rsidRDefault="00723A30" w:rsidP="00961728">
            <w:pPr>
              <w:spacing w:before="20" w:after="20"/>
              <w:jc w:val="center"/>
              <w:rPr>
                <w:rFonts w:ascii="Arial Black" w:hAnsi="Arial Black"/>
                <w:b/>
                <w:bCs/>
                <w:color w:val="632523"/>
                <w:sz w:val="16"/>
                <w:szCs w:val="16"/>
                <w:lang w:eastAsia="en-GB"/>
              </w:rPr>
            </w:pPr>
            <w:r w:rsidRPr="00131182">
              <w:rPr>
                <w:rFonts w:ascii="Arial Black" w:hAnsi="Arial Black"/>
                <w:b/>
                <w:bCs/>
                <w:color w:val="632523"/>
                <w:sz w:val="16"/>
                <w:szCs w:val="16"/>
                <w:lang w:eastAsia="en-GB"/>
              </w:rPr>
              <w:t>R</w:t>
            </w:r>
          </w:p>
        </w:tc>
        <w:tc>
          <w:tcPr>
            <w:tcW w:w="211" w:type="pct"/>
            <w:tcBorders>
              <w:top w:val="single" w:sz="4" w:space="0" w:color="538DD5"/>
              <w:left w:val="nil"/>
              <w:bottom w:val="nil"/>
              <w:right w:val="nil"/>
            </w:tcBorders>
            <w:shd w:val="clear" w:color="000000" w:fill="CCC0DA"/>
            <w:noWrap/>
            <w:vAlign w:val="center"/>
            <w:hideMark/>
          </w:tcPr>
          <w:p w:rsidR="00723A30" w:rsidRPr="00131182" w:rsidRDefault="00723A30" w:rsidP="00961728">
            <w:pPr>
              <w:spacing w:before="20" w:after="20"/>
              <w:jc w:val="center"/>
              <w:rPr>
                <w:rFonts w:ascii="Arial Black" w:hAnsi="Arial Black"/>
                <w:b/>
                <w:bCs/>
                <w:color w:val="60497A"/>
                <w:sz w:val="16"/>
                <w:szCs w:val="16"/>
                <w:lang w:eastAsia="en-GB"/>
              </w:rPr>
            </w:pPr>
            <w:r w:rsidRPr="00131182">
              <w:rPr>
                <w:rFonts w:ascii="Arial Black" w:hAnsi="Arial Black"/>
                <w:b/>
                <w:bCs/>
                <w:color w:val="60497A"/>
                <w:sz w:val="16"/>
                <w:szCs w:val="16"/>
                <w:lang w:eastAsia="en-GB"/>
              </w:rPr>
              <w:t>C</w:t>
            </w:r>
          </w:p>
        </w:tc>
        <w:tc>
          <w:tcPr>
            <w:tcW w:w="211" w:type="pct"/>
            <w:tcBorders>
              <w:top w:val="single" w:sz="4" w:space="0" w:color="538DD5"/>
              <w:left w:val="nil"/>
              <w:bottom w:val="nil"/>
              <w:right w:val="nil"/>
            </w:tcBorders>
            <w:shd w:val="clear" w:color="000000" w:fill="C4D79B"/>
            <w:noWrap/>
            <w:vAlign w:val="center"/>
            <w:hideMark/>
          </w:tcPr>
          <w:p w:rsidR="00723A30" w:rsidRPr="00131182" w:rsidRDefault="00723A30" w:rsidP="00961728">
            <w:pPr>
              <w:spacing w:before="20" w:after="20"/>
              <w:jc w:val="center"/>
              <w:rPr>
                <w:rFonts w:ascii="Arial Black" w:hAnsi="Arial Black"/>
                <w:b/>
                <w:bCs/>
                <w:color w:val="76933C"/>
                <w:sz w:val="16"/>
                <w:szCs w:val="16"/>
                <w:lang w:eastAsia="en-GB"/>
              </w:rPr>
            </w:pPr>
            <w:r w:rsidRPr="00131182">
              <w:rPr>
                <w:rFonts w:ascii="Arial Black" w:hAnsi="Arial Black"/>
                <w:b/>
                <w:bCs/>
                <w:color w:val="76933C"/>
                <w:sz w:val="16"/>
                <w:szCs w:val="16"/>
                <w:lang w:eastAsia="en-GB"/>
              </w:rPr>
              <w:t>S</w:t>
            </w:r>
          </w:p>
        </w:tc>
        <w:tc>
          <w:tcPr>
            <w:tcW w:w="211" w:type="pct"/>
            <w:tcBorders>
              <w:top w:val="single" w:sz="4" w:space="0" w:color="538DD5"/>
              <w:left w:val="nil"/>
              <w:bottom w:val="nil"/>
              <w:right w:val="single" w:sz="12" w:space="0" w:color="auto"/>
            </w:tcBorders>
            <w:shd w:val="clear" w:color="000000" w:fill="C4D79B"/>
            <w:noWrap/>
            <w:vAlign w:val="center"/>
            <w:hideMark/>
          </w:tcPr>
          <w:p w:rsidR="00723A30" w:rsidRPr="00131182" w:rsidRDefault="00723A30" w:rsidP="00961728">
            <w:pPr>
              <w:spacing w:before="20" w:after="20"/>
              <w:jc w:val="center"/>
              <w:rPr>
                <w:rFonts w:ascii="Arial Black" w:hAnsi="Arial Black"/>
                <w:b/>
                <w:bCs/>
                <w:color w:val="76933C"/>
                <w:sz w:val="16"/>
                <w:szCs w:val="16"/>
                <w:lang w:eastAsia="en-GB"/>
              </w:rPr>
            </w:pPr>
            <w:r w:rsidRPr="00131182">
              <w:rPr>
                <w:rFonts w:ascii="Arial Black" w:hAnsi="Arial Black"/>
                <w:b/>
                <w:bCs/>
                <w:color w:val="76933C"/>
                <w:sz w:val="16"/>
                <w:szCs w:val="16"/>
                <w:lang w:eastAsia="en-GB"/>
              </w:rPr>
              <w:t>S</w:t>
            </w:r>
          </w:p>
        </w:tc>
      </w:tr>
      <w:tr w:rsidR="00723A30" w:rsidRPr="00131182" w:rsidTr="00D42338">
        <w:trPr>
          <w:trHeight w:val="227"/>
        </w:trPr>
        <w:tc>
          <w:tcPr>
            <w:tcW w:w="1207" w:type="pct"/>
            <w:tcBorders>
              <w:top w:val="single" w:sz="4" w:space="0" w:color="538DD5"/>
              <w:left w:val="single" w:sz="12" w:space="0" w:color="auto"/>
              <w:bottom w:val="single" w:sz="12" w:space="0" w:color="auto"/>
              <w:right w:val="nil"/>
            </w:tcBorders>
            <w:shd w:val="clear" w:color="auto" w:fill="auto"/>
            <w:noWrap/>
            <w:vAlign w:val="center"/>
            <w:hideMark/>
          </w:tcPr>
          <w:p w:rsidR="00723A30" w:rsidRPr="00131182" w:rsidRDefault="00723A30" w:rsidP="00961728">
            <w:pPr>
              <w:spacing w:before="20" w:after="20"/>
              <w:jc w:val="left"/>
              <w:rPr>
                <w:b/>
                <w:bCs/>
                <w:sz w:val="16"/>
                <w:szCs w:val="16"/>
                <w:lang w:eastAsia="en-GB"/>
              </w:rPr>
            </w:pPr>
            <w:r w:rsidRPr="00131182">
              <w:rPr>
                <w:b/>
                <w:bCs/>
                <w:sz w:val="16"/>
                <w:szCs w:val="16"/>
                <w:lang w:eastAsia="en-GB"/>
              </w:rPr>
              <w:t>Project-End Report</w:t>
            </w:r>
          </w:p>
        </w:tc>
        <w:tc>
          <w:tcPr>
            <w:tcW w:w="211" w:type="pct"/>
            <w:tcBorders>
              <w:top w:val="single" w:sz="4" w:space="0" w:color="538DD5"/>
              <w:left w:val="single" w:sz="12" w:space="0" w:color="auto"/>
              <w:bottom w:val="single" w:sz="12" w:space="0" w:color="auto"/>
              <w:right w:val="nil"/>
            </w:tcBorders>
            <w:shd w:val="clear" w:color="000000" w:fill="C4D79B"/>
            <w:vAlign w:val="center"/>
            <w:hideMark/>
          </w:tcPr>
          <w:p w:rsidR="00723A30" w:rsidRPr="00131182" w:rsidRDefault="00723A30" w:rsidP="00961728">
            <w:pPr>
              <w:spacing w:before="20" w:after="20"/>
              <w:jc w:val="center"/>
              <w:rPr>
                <w:rFonts w:ascii="Arial Black" w:hAnsi="Arial Black"/>
                <w:b/>
                <w:bCs/>
                <w:color w:val="76933C"/>
                <w:sz w:val="16"/>
                <w:szCs w:val="16"/>
                <w:lang w:eastAsia="en-GB"/>
              </w:rPr>
            </w:pPr>
            <w:r w:rsidRPr="00131182">
              <w:rPr>
                <w:rFonts w:ascii="Arial Black" w:hAnsi="Arial Black"/>
                <w:b/>
                <w:bCs/>
                <w:color w:val="76933C"/>
                <w:sz w:val="16"/>
                <w:szCs w:val="16"/>
                <w:lang w:eastAsia="en-GB"/>
              </w:rPr>
              <w:t>S</w:t>
            </w:r>
          </w:p>
        </w:tc>
        <w:tc>
          <w:tcPr>
            <w:tcW w:w="211" w:type="pct"/>
            <w:tcBorders>
              <w:top w:val="single" w:sz="4" w:space="0" w:color="538DD5"/>
              <w:left w:val="nil"/>
              <w:bottom w:val="single" w:sz="12" w:space="0" w:color="auto"/>
              <w:right w:val="nil"/>
            </w:tcBorders>
            <w:shd w:val="clear" w:color="000000" w:fill="E6B8B7"/>
            <w:vAlign w:val="center"/>
            <w:hideMark/>
          </w:tcPr>
          <w:p w:rsidR="00723A30" w:rsidRPr="00131182" w:rsidRDefault="00723A30" w:rsidP="00961728">
            <w:pPr>
              <w:spacing w:before="20" w:after="20"/>
              <w:jc w:val="center"/>
              <w:rPr>
                <w:rFonts w:ascii="Arial Black" w:hAnsi="Arial Black"/>
                <w:b/>
                <w:bCs/>
                <w:color w:val="632523"/>
                <w:sz w:val="16"/>
                <w:szCs w:val="16"/>
                <w:lang w:eastAsia="en-GB"/>
              </w:rPr>
            </w:pPr>
            <w:r w:rsidRPr="00131182">
              <w:rPr>
                <w:rFonts w:ascii="Arial Black" w:hAnsi="Arial Black"/>
                <w:b/>
                <w:bCs/>
                <w:color w:val="632523"/>
                <w:sz w:val="16"/>
                <w:szCs w:val="16"/>
                <w:lang w:eastAsia="en-GB"/>
              </w:rPr>
              <w:t>R</w:t>
            </w:r>
          </w:p>
        </w:tc>
        <w:tc>
          <w:tcPr>
            <w:tcW w:w="211" w:type="pct"/>
            <w:tcBorders>
              <w:top w:val="single" w:sz="4" w:space="0" w:color="538DD5"/>
              <w:left w:val="nil"/>
              <w:bottom w:val="single" w:sz="12" w:space="0" w:color="auto"/>
              <w:right w:val="nil"/>
            </w:tcBorders>
            <w:shd w:val="clear" w:color="auto" w:fill="auto"/>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single" w:sz="4" w:space="0" w:color="538DD5"/>
              <w:left w:val="nil"/>
              <w:bottom w:val="single" w:sz="12" w:space="0" w:color="auto"/>
              <w:right w:val="nil"/>
            </w:tcBorders>
            <w:shd w:val="clear" w:color="auto" w:fill="auto"/>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single" w:sz="4" w:space="0" w:color="538DD5"/>
              <w:left w:val="single" w:sz="12" w:space="0" w:color="auto"/>
              <w:bottom w:val="single" w:sz="12" w:space="0" w:color="auto"/>
              <w:right w:val="nil"/>
            </w:tcBorders>
            <w:shd w:val="clear" w:color="000000" w:fill="C4D79B"/>
            <w:noWrap/>
            <w:vAlign w:val="center"/>
            <w:hideMark/>
          </w:tcPr>
          <w:p w:rsidR="00723A30" w:rsidRPr="00131182" w:rsidRDefault="00723A30" w:rsidP="00961728">
            <w:pPr>
              <w:spacing w:before="20" w:after="20"/>
              <w:jc w:val="center"/>
              <w:rPr>
                <w:rFonts w:ascii="Arial Black" w:hAnsi="Arial Black"/>
                <w:b/>
                <w:bCs/>
                <w:color w:val="76933C"/>
                <w:sz w:val="16"/>
                <w:szCs w:val="16"/>
                <w:lang w:eastAsia="en-GB"/>
              </w:rPr>
            </w:pPr>
            <w:r w:rsidRPr="00131182">
              <w:rPr>
                <w:rFonts w:ascii="Arial Black" w:hAnsi="Arial Black"/>
                <w:b/>
                <w:bCs/>
                <w:color w:val="76933C"/>
                <w:sz w:val="16"/>
                <w:szCs w:val="16"/>
                <w:lang w:eastAsia="en-GB"/>
              </w:rPr>
              <w:t>S</w:t>
            </w:r>
          </w:p>
        </w:tc>
        <w:tc>
          <w:tcPr>
            <w:tcW w:w="211" w:type="pct"/>
            <w:tcBorders>
              <w:top w:val="single" w:sz="4" w:space="0" w:color="538DD5"/>
              <w:left w:val="nil"/>
              <w:bottom w:val="single" w:sz="12" w:space="0" w:color="auto"/>
              <w:right w:val="nil"/>
            </w:tcBorders>
            <w:shd w:val="clear" w:color="000000" w:fill="C4D79B"/>
            <w:noWrap/>
            <w:vAlign w:val="center"/>
            <w:hideMark/>
          </w:tcPr>
          <w:p w:rsidR="00723A30" w:rsidRPr="00131182" w:rsidRDefault="00723A30" w:rsidP="00961728">
            <w:pPr>
              <w:spacing w:before="20" w:after="20"/>
              <w:jc w:val="center"/>
              <w:rPr>
                <w:rFonts w:ascii="Arial Black" w:hAnsi="Arial Black"/>
                <w:b/>
                <w:bCs/>
                <w:color w:val="76933C"/>
                <w:sz w:val="16"/>
                <w:szCs w:val="16"/>
                <w:lang w:eastAsia="en-GB"/>
              </w:rPr>
            </w:pPr>
            <w:r w:rsidRPr="00131182">
              <w:rPr>
                <w:rFonts w:ascii="Arial Black" w:hAnsi="Arial Black"/>
                <w:b/>
                <w:bCs/>
                <w:color w:val="76933C"/>
                <w:sz w:val="16"/>
                <w:szCs w:val="16"/>
                <w:lang w:eastAsia="en-GB"/>
              </w:rPr>
              <w:t>S</w:t>
            </w:r>
          </w:p>
        </w:tc>
        <w:tc>
          <w:tcPr>
            <w:tcW w:w="211" w:type="pct"/>
            <w:tcBorders>
              <w:top w:val="single" w:sz="4" w:space="0" w:color="538DD5"/>
              <w:left w:val="nil"/>
              <w:bottom w:val="single" w:sz="12" w:space="0" w:color="auto"/>
              <w:right w:val="nil"/>
            </w:tcBorders>
            <w:shd w:val="clear" w:color="000000" w:fill="C4D79B"/>
            <w:noWrap/>
            <w:vAlign w:val="center"/>
            <w:hideMark/>
          </w:tcPr>
          <w:p w:rsidR="00723A30" w:rsidRPr="00131182" w:rsidRDefault="00723A30" w:rsidP="00961728">
            <w:pPr>
              <w:spacing w:before="20" w:after="20"/>
              <w:jc w:val="center"/>
              <w:rPr>
                <w:rFonts w:ascii="Arial Black" w:hAnsi="Arial Black"/>
                <w:b/>
                <w:bCs/>
                <w:color w:val="76933C"/>
                <w:sz w:val="16"/>
                <w:szCs w:val="16"/>
                <w:lang w:eastAsia="en-GB"/>
              </w:rPr>
            </w:pPr>
            <w:r w:rsidRPr="00131182">
              <w:rPr>
                <w:rFonts w:ascii="Arial Black" w:hAnsi="Arial Black"/>
                <w:b/>
                <w:bCs/>
                <w:color w:val="76933C"/>
                <w:sz w:val="16"/>
                <w:szCs w:val="16"/>
                <w:lang w:eastAsia="en-GB"/>
              </w:rPr>
              <w:t>S</w:t>
            </w:r>
          </w:p>
        </w:tc>
        <w:tc>
          <w:tcPr>
            <w:tcW w:w="211" w:type="pct"/>
            <w:tcBorders>
              <w:top w:val="single" w:sz="4" w:space="0" w:color="538DD5"/>
              <w:left w:val="nil"/>
              <w:bottom w:val="single" w:sz="12" w:space="0" w:color="auto"/>
              <w:right w:val="single" w:sz="12" w:space="0" w:color="auto"/>
            </w:tcBorders>
            <w:shd w:val="clear" w:color="000000" w:fill="C4D79B"/>
            <w:noWrap/>
            <w:vAlign w:val="center"/>
            <w:hideMark/>
          </w:tcPr>
          <w:p w:rsidR="00723A30" w:rsidRPr="00131182" w:rsidRDefault="00723A30" w:rsidP="00961728">
            <w:pPr>
              <w:spacing w:before="20" w:after="20"/>
              <w:jc w:val="center"/>
              <w:rPr>
                <w:rFonts w:ascii="Arial Black" w:hAnsi="Arial Black"/>
                <w:b/>
                <w:bCs/>
                <w:color w:val="76933C"/>
                <w:sz w:val="16"/>
                <w:szCs w:val="16"/>
                <w:lang w:eastAsia="en-GB"/>
              </w:rPr>
            </w:pPr>
            <w:r w:rsidRPr="00131182">
              <w:rPr>
                <w:rFonts w:ascii="Arial Black" w:hAnsi="Arial Black"/>
                <w:b/>
                <w:bCs/>
                <w:color w:val="76933C"/>
                <w:sz w:val="16"/>
                <w:szCs w:val="16"/>
                <w:lang w:eastAsia="en-GB"/>
              </w:rPr>
              <w:t>S</w:t>
            </w:r>
          </w:p>
        </w:tc>
        <w:tc>
          <w:tcPr>
            <w:tcW w:w="211" w:type="pct"/>
            <w:tcBorders>
              <w:top w:val="single" w:sz="4" w:space="0" w:color="538DD5"/>
              <w:left w:val="nil"/>
              <w:bottom w:val="single" w:sz="12" w:space="0" w:color="auto"/>
              <w:right w:val="nil"/>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single" w:sz="4" w:space="0" w:color="538DD5"/>
              <w:left w:val="nil"/>
              <w:bottom w:val="single" w:sz="12" w:space="0" w:color="auto"/>
              <w:right w:val="nil"/>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single" w:sz="4" w:space="0" w:color="538DD5"/>
              <w:left w:val="nil"/>
              <w:bottom w:val="single" w:sz="12" w:space="0" w:color="auto"/>
              <w:right w:val="nil"/>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single" w:sz="4" w:space="0" w:color="538DD5"/>
              <w:left w:val="nil"/>
              <w:bottom w:val="single" w:sz="12" w:space="0" w:color="auto"/>
              <w:right w:val="nil"/>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single" w:sz="4" w:space="0" w:color="538DD5"/>
              <w:left w:val="nil"/>
              <w:bottom w:val="single" w:sz="12" w:space="0" w:color="auto"/>
              <w:right w:val="nil"/>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single" w:sz="4" w:space="0" w:color="538DD5"/>
              <w:left w:val="nil"/>
              <w:bottom w:val="single" w:sz="12" w:space="0" w:color="auto"/>
              <w:right w:val="nil"/>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nil"/>
              <w:left w:val="nil"/>
              <w:bottom w:val="single" w:sz="12" w:space="0" w:color="auto"/>
              <w:right w:val="nil"/>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single" w:sz="4" w:space="0" w:color="538DD5"/>
              <w:left w:val="nil"/>
              <w:bottom w:val="single" w:sz="12" w:space="0" w:color="auto"/>
              <w:right w:val="nil"/>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single" w:sz="4" w:space="0" w:color="538DD5"/>
              <w:left w:val="nil"/>
              <w:bottom w:val="single" w:sz="12" w:space="0" w:color="auto"/>
              <w:right w:val="nil"/>
            </w:tcBorders>
            <w:shd w:val="clear" w:color="auto" w:fill="auto"/>
            <w:noWrap/>
            <w:vAlign w:val="center"/>
            <w:hideMark/>
          </w:tcPr>
          <w:p w:rsidR="00723A30" w:rsidRPr="00131182" w:rsidRDefault="00723A30" w:rsidP="00961728">
            <w:pPr>
              <w:spacing w:before="20" w:after="20"/>
              <w:jc w:val="center"/>
              <w:rPr>
                <w:rFonts w:ascii="Arial Black" w:hAnsi="Arial Black"/>
                <w:sz w:val="16"/>
                <w:szCs w:val="16"/>
                <w:lang w:eastAsia="en-GB"/>
              </w:rPr>
            </w:pPr>
            <w:r w:rsidRPr="00131182">
              <w:rPr>
                <w:rFonts w:ascii="Arial Black" w:hAnsi="Arial Black"/>
                <w:sz w:val="16"/>
                <w:szCs w:val="16"/>
                <w:lang w:eastAsia="en-GB"/>
              </w:rPr>
              <w:t> </w:t>
            </w:r>
          </w:p>
        </w:tc>
        <w:tc>
          <w:tcPr>
            <w:tcW w:w="211" w:type="pct"/>
            <w:tcBorders>
              <w:top w:val="single" w:sz="4" w:space="0" w:color="538DD5"/>
              <w:left w:val="nil"/>
              <w:bottom w:val="single" w:sz="12" w:space="0" w:color="auto"/>
              <w:right w:val="single" w:sz="12" w:space="0" w:color="auto"/>
            </w:tcBorders>
            <w:shd w:val="clear" w:color="000000" w:fill="FABF8F"/>
            <w:noWrap/>
            <w:vAlign w:val="center"/>
            <w:hideMark/>
          </w:tcPr>
          <w:p w:rsidR="00723A30" w:rsidRPr="00131182" w:rsidRDefault="00723A30" w:rsidP="00961728">
            <w:pPr>
              <w:spacing w:before="20" w:after="20"/>
              <w:jc w:val="center"/>
              <w:rPr>
                <w:rFonts w:ascii="Arial Black" w:hAnsi="Arial Black"/>
                <w:b/>
                <w:bCs/>
                <w:color w:val="E26B0A"/>
                <w:sz w:val="16"/>
                <w:szCs w:val="16"/>
                <w:lang w:eastAsia="en-GB"/>
              </w:rPr>
            </w:pPr>
            <w:r w:rsidRPr="00131182">
              <w:rPr>
                <w:rFonts w:ascii="Arial Black" w:hAnsi="Arial Black"/>
                <w:b/>
                <w:bCs/>
                <w:color w:val="E26B0A"/>
                <w:sz w:val="16"/>
                <w:szCs w:val="16"/>
                <w:lang w:eastAsia="en-GB"/>
              </w:rPr>
              <w:t>A</w:t>
            </w:r>
          </w:p>
        </w:tc>
      </w:tr>
    </w:tbl>
    <w:p w:rsidR="0013045A" w:rsidRPr="0026604C" w:rsidRDefault="0013045A" w:rsidP="00A43324"/>
    <w:p w:rsidR="00921198" w:rsidRDefault="00921198" w:rsidP="00724D65">
      <w:pPr>
        <w:pStyle w:val="Heading2"/>
        <w:numPr>
          <w:ilvl w:val="0"/>
          <w:numId w:val="0"/>
        </w:numPr>
        <w:ind w:left="576" w:hanging="576"/>
        <w:sectPr w:rsidR="00921198" w:rsidSect="00724D65">
          <w:pgSz w:w="16839" w:h="11907" w:orient="landscape" w:code="9"/>
          <w:pgMar w:top="1021" w:right="851" w:bottom="1021" w:left="851" w:header="397" w:footer="340" w:gutter="0"/>
          <w:cols w:space="720"/>
          <w:docGrid w:linePitch="299"/>
        </w:sectPr>
      </w:pPr>
    </w:p>
    <w:p w:rsidR="001F659A" w:rsidRPr="0013045A" w:rsidRDefault="002B131B" w:rsidP="00080E9B">
      <w:pPr>
        <w:pStyle w:val="Heading2"/>
        <w:tabs>
          <w:tab w:val="clear" w:pos="576"/>
          <w:tab w:val="num" w:pos="565"/>
        </w:tabs>
        <w:ind w:left="565"/>
      </w:pPr>
      <w:bookmarkStart w:id="48" w:name="_Toc447716343"/>
      <w:r w:rsidRPr="0013045A">
        <w:lastRenderedPageBreak/>
        <w:t>Change Management</w:t>
      </w:r>
      <w:bookmarkEnd w:id="47"/>
      <w:bookmarkEnd w:id="48"/>
    </w:p>
    <w:p w:rsidR="001F659A" w:rsidRPr="0026604C" w:rsidRDefault="00B37CDE" w:rsidP="002B131B">
      <w:pPr>
        <w:pStyle w:val="Heading3"/>
      </w:pPr>
      <w:bookmarkStart w:id="49" w:name="_Ref357073698"/>
      <w:bookmarkStart w:id="50" w:name="_Ref357073706"/>
      <w:bookmarkStart w:id="51" w:name="_Ref357073719"/>
      <w:bookmarkStart w:id="52" w:name="_Toc443994345"/>
      <w:bookmarkStart w:id="53" w:name="_Toc447716344"/>
      <w:r w:rsidRPr="0026604C">
        <w:t>Project</w:t>
      </w:r>
      <w:r w:rsidR="002B131B" w:rsidRPr="0026604C">
        <w:t xml:space="preserve"> Change</w:t>
      </w:r>
      <w:bookmarkEnd w:id="49"/>
      <w:bookmarkEnd w:id="50"/>
      <w:bookmarkEnd w:id="51"/>
      <w:bookmarkEnd w:id="52"/>
      <w:bookmarkEnd w:id="53"/>
    </w:p>
    <w:p w:rsidR="00EF2ACF" w:rsidRPr="0026604C" w:rsidRDefault="00EF2ACF" w:rsidP="00EF2ACF">
      <w:pPr>
        <w:tabs>
          <w:tab w:val="center" w:pos="4680"/>
        </w:tabs>
        <w:spacing w:before="120"/>
      </w:pPr>
      <w:r w:rsidRPr="0026604C">
        <w:t xml:space="preserve">Project change management aims to bring transparency, accountability and traceability to all project </w:t>
      </w:r>
      <w:r w:rsidR="006A74ED" w:rsidRPr="0026604C">
        <w:rPr>
          <w:rFonts w:asciiTheme="minorHAnsi" w:eastAsia="SimSun" w:hAnsiTheme="minorHAnsi" w:cstheme="minorHAnsi"/>
          <w:iCs/>
          <w:szCs w:val="22"/>
          <w:lang w:eastAsia="zh-CN"/>
        </w:rPr>
        <w:t xml:space="preserve">improvements and modification to be </w:t>
      </w:r>
      <w:r w:rsidRPr="0026604C">
        <w:rPr>
          <w:rFonts w:asciiTheme="minorHAnsi" w:eastAsia="SimSun" w:hAnsiTheme="minorHAnsi" w:cstheme="minorHAnsi"/>
          <w:iCs/>
          <w:szCs w:val="22"/>
          <w:lang w:eastAsia="zh-CN"/>
        </w:rPr>
        <w:t xml:space="preserve">implemented during the project life cycle. It ensures that changes with a significant impact in any of the dimensions (i.e. scope, time, cost, quality or risk) </w:t>
      </w:r>
      <w:r w:rsidRPr="0026604C">
        <w:t xml:space="preserve">are properly assessed, agreed </w:t>
      </w:r>
      <w:r w:rsidR="006A74ED" w:rsidRPr="0026604C">
        <w:t xml:space="preserve">upon </w:t>
      </w:r>
      <w:r w:rsidRPr="0026604C">
        <w:t>and approved by the appropriate level of authority.</w:t>
      </w:r>
    </w:p>
    <w:p w:rsidR="00EF2ACF" w:rsidRPr="0026604C" w:rsidRDefault="00EF2ACF" w:rsidP="00EF2ACF">
      <w:pPr>
        <w:tabs>
          <w:tab w:val="center" w:pos="4680"/>
        </w:tabs>
        <w:spacing w:before="120"/>
      </w:pPr>
      <w:r w:rsidRPr="0026604C">
        <w:t>A project change can result from a change</w:t>
      </w:r>
      <w:r w:rsidR="006A74ED" w:rsidRPr="0026604C">
        <w:t xml:space="preserve"> in scope</w:t>
      </w:r>
      <w:r w:rsidRPr="0026604C">
        <w:t>, a new requirement</w:t>
      </w:r>
      <w:r w:rsidR="006A74ED" w:rsidRPr="0026604C">
        <w:t xml:space="preserve">, an improved </w:t>
      </w:r>
      <w:r w:rsidRPr="0026604C">
        <w:t>quality, a</w:t>
      </w:r>
      <w:r w:rsidR="006A74ED" w:rsidRPr="0026604C">
        <w:t xml:space="preserve"> newly </w:t>
      </w:r>
      <w:r w:rsidRPr="0026604C">
        <w:t xml:space="preserve">identified issue, a preventive action to reduce the risk level, or from a decision taken to change any of project baselines (scheduling, staffing or budget). </w:t>
      </w:r>
    </w:p>
    <w:p w:rsidR="00EF2ACF" w:rsidRPr="0026604C" w:rsidRDefault="00EF2ACF" w:rsidP="00EF2ACF">
      <w:pPr>
        <w:tabs>
          <w:tab w:val="center" w:pos="4680"/>
        </w:tabs>
        <w:spacing w:before="120"/>
      </w:pPr>
      <w:r w:rsidRPr="0026604C">
        <w:t>In Agile project the team commits to delivering on a fixed date for a certain cost, and to do that there must be flexibility in scope.  As set in the Agile@EC principles and in the aim of continuous improvement and learning: "Requirement changes are welcome".</w:t>
      </w:r>
    </w:p>
    <w:p w:rsidR="00626005" w:rsidRPr="0026604C" w:rsidRDefault="00626005" w:rsidP="00EF2ACF">
      <w:pPr>
        <w:tabs>
          <w:tab w:val="center" w:pos="4680"/>
        </w:tabs>
        <w:spacing w:before="120"/>
      </w:pPr>
      <w:r w:rsidRPr="0026604C">
        <w:t>The entire system will be developed in a way to allow maximum flexibility and scalability in order to be ready to incorporate changes and improvements that will be welcomed during the entire development phase. As a matter of fact, the backlog artefact will include all user stories and will be linked to their related pages for development. As soon as additional user stories will be defined and approved, they will be prioritised and planned for the successive sprints</w:t>
      </w:r>
    </w:p>
    <w:p w:rsidR="00696337" w:rsidRPr="0026604C" w:rsidRDefault="002B131B" w:rsidP="002B131B">
      <w:pPr>
        <w:pStyle w:val="Heading3"/>
      </w:pPr>
      <w:bookmarkStart w:id="54" w:name="_Ref357073775"/>
      <w:bookmarkStart w:id="55" w:name="_Ref357073782"/>
      <w:bookmarkStart w:id="56" w:name="_Ref357073784"/>
      <w:bookmarkStart w:id="57" w:name="_Toc443994346"/>
      <w:bookmarkStart w:id="58" w:name="_Toc447716345"/>
      <w:r w:rsidRPr="0026604C">
        <w:t>Configuration Management</w:t>
      </w:r>
      <w:bookmarkEnd w:id="54"/>
      <w:bookmarkEnd w:id="55"/>
      <w:bookmarkEnd w:id="56"/>
      <w:bookmarkEnd w:id="57"/>
      <w:bookmarkEnd w:id="58"/>
    </w:p>
    <w:p w:rsidR="005A7BC8" w:rsidRDefault="005A7BC8" w:rsidP="00593111">
      <w:r>
        <w:rPr>
          <w:b/>
        </w:rPr>
        <w:t>Project 1 Confluence page</w:t>
      </w:r>
      <w:r w:rsidR="004057C7">
        <w:rPr>
          <w:b/>
        </w:rPr>
        <w:t xml:space="preserve"> managed by DEVCO R6</w:t>
      </w:r>
      <w:r w:rsidR="00C03EA4">
        <w:rPr>
          <w:b/>
        </w:rPr>
        <w:t xml:space="preserve"> </w:t>
      </w:r>
      <w:r w:rsidR="0080429E">
        <w:t>is a repository for</w:t>
      </w:r>
      <w:r w:rsidR="00593111" w:rsidRPr="00593111">
        <w:t xml:space="preserve"> all</w:t>
      </w:r>
      <w:r w:rsidR="00C03EA4">
        <w:t xml:space="preserve"> </w:t>
      </w:r>
      <w:r w:rsidR="00593111" w:rsidRPr="00593111">
        <w:t>key</w:t>
      </w:r>
      <w:r w:rsidRPr="00593111">
        <w:t xml:space="preserve"> information</w:t>
      </w:r>
      <w:r>
        <w:t xml:space="preserve"> on the project. It is composed of 4 different sections:</w:t>
      </w:r>
      <w:r w:rsidR="00C03EA4">
        <w:t xml:space="preserve"> </w:t>
      </w:r>
      <w:r w:rsidR="00515F7A">
        <w:t>OpSys</w:t>
      </w:r>
      <w:r>
        <w:t xml:space="preserve"> master plan</w:t>
      </w:r>
      <w:r w:rsidR="00593111">
        <w:t xml:space="preserve">, </w:t>
      </w:r>
      <w:r w:rsidR="00515F7A">
        <w:t>OpSys</w:t>
      </w:r>
      <w:r w:rsidR="003453A2">
        <w:t xml:space="preserve"> release plan</w:t>
      </w:r>
      <w:r w:rsidR="00593111">
        <w:t xml:space="preserve">, </w:t>
      </w:r>
      <w:r w:rsidR="00515F7A">
        <w:t>OpSys</w:t>
      </w:r>
      <w:r w:rsidR="00593111">
        <w:t xml:space="preserve"> modules documentation, </w:t>
      </w:r>
      <w:proofErr w:type="gramStart"/>
      <w:r w:rsidR="00515F7A">
        <w:t>OpSys</w:t>
      </w:r>
      <w:proofErr w:type="gramEnd"/>
      <w:r w:rsidR="003453A2">
        <w:t xml:space="preserve"> open workspace</w:t>
      </w:r>
      <w:r w:rsidR="00593111">
        <w:t>.</w:t>
      </w:r>
    </w:p>
    <w:p w:rsidR="00593111" w:rsidRPr="005A7BC8" w:rsidRDefault="00593111" w:rsidP="00593111">
      <w:r>
        <w:t xml:space="preserve">Link to confluence page: </w:t>
      </w:r>
      <w:hyperlink r:id="rId22" w:history="1">
        <w:r w:rsidRPr="005A71B0">
          <w:rPr>
            <w:rStyle w:val="Hyperlink"/>
          </w:rPr>
          <w:t>https://webgate.ec.europa.eu/CITnet/confluence/display/</w:t>
        </w:r>
        <w:r w:rsidR="00515F7A">
          <w:rPr>
            <w:rStyle w:val="Hyperlink"/>
          </w:rPr>
          <w:t>OpSys</w:t>
        </w:r>
        <w:r w:rsidRPr="005A71B0">
          <w:rPr>
            <w:rStyle w:val="Hyperlink"/>
          </w:rPr>
          <w:t>/</w:t>
        </w:r>
      </w:hyperlink>
    </w:p>
    <w:p w:rsidR="009A1C42" w:rsidRPr="009A1C42" w:rsidRDefault="003453A2" w:rsidP="009A1C42">
      <w:r>
        <w:rPr>
          <w:b/>
        </w:rPr>
        <w:t xml:space="preserve">Project 1 </w:t>
      </w:r>
      <w:r w:rsidR="009A1C42" w:rsidRPr="00CF1EC2">
        <w:rPr>
          <w:b/>
        </w:rPr>
        <w:t>Traceability matrix</w:t>
      </w:r>
      <w:r w:rsidR="00C03EA4">
        <w:rPr>
          <w:b/>
        </w:rPr>
        <w:t xml:space="preserve"> </w:t>
      </w:r>
      <w:r w:rsidR="00A93713">
        <w:t>maps the Business Requirements (</w:t>
      </w:r>
      <w:r w:rsidR="009A1C42">
        <w:t>Epic Stories, User Stories</w:t>
      </w:r>
      <w:r w:rsidR="00A93713">
        <w:t>) and the Jira link to</w:t>
      </w:r>
      <w:r>
        <w:t xml:space="preserve"> the Jira product backlog</w:t>
      </w:r>
      <w:r w:rsidR="004006B1">
        <w:t xml:space="preserve"> </w:t>
      </w:r>
      <w:r>
        <w:t>(</w:t>
      </w:r>
      <w:r w:rsidR="0080429E">
        <w:t>work items list</w:t>
      </w:r>
      <w:r>
        <w:t>). It also documents the</w:t>
      </w:r>
      <w:r w:rsidR="00554E86">
        <w:t xml:space="preserve"> date of the user stor</w:t>
      </w:r>
      <w:r w:rsidR="0080429E">
        <w:t xml:space="preserve">y, </w:t>
      </w:r>
      <w:r w:rsidR="00554E86">
        <w:t>its status</w:t>
      </w:r>
      <w:r>
        <w:t xml:space="preserve"> (under validation by process owners, under development, under testing, done)</w:t>
      </w:r>
      <w:r w:rsidR="0080429E">
        <w:t>, the MoSCoW flagging</w:t>
      </w:r>
      <w:r>
        <w:t xml:space="preserve"> and which of them are associated with a particular sprint.</w:t>
      </w:r>
    </w:p>
    <w:p w:rsidR="00593111" w:rsidRDefault="00593111" w:rsidP="00593111">
      <w:r w:rsidRPr="00CF1EC2">
        <w:t>Link to traceability matrix</w:t>
      </w:r>
      <w:proofErr w:type="gramStart"/>
      <w:r w:rsidRPr="00CF1EC2">
        <w:t>:</w:t>
      </w:r>
      <w:proofErr w:type="gramEnd"/>
      <w:r w:rsidR="00353D88">
        <w:fldChar w:fldCharType="begin"/>
      </w:r>
      <w:r w:rsidR="00353D88">
        <w:instrText xml:space="preserve"> HYPERLINK "file:///\\\\Net1\\devco\\DG\\05\\6.%20OPSYS%20IMPLEMENTATION\\7.%20RELEASE%201\\2.%20EPIC%20and%20USER%20STORIES" </w:instrText>
      </w:r>
      <w:r w:rsidR="00353D88">
        <w:fldChar w:fldCharType="separate"/>
      </w:r>
      <w:r w:rsidRPr="00CF1EC2">
        <w:rPr>
          <w:rStyle w:val="Hyperlink"/>
        </w:rPr>
        <w:t xml:space="preserve">\\Net1\devco\DG\05\6. </w:t>
      </w:r>
      <w:proofErr w:type="spellStart"/>
      <w:r w:rsidR="00515F7A">
        <w:rPr>
          <w:rStyle w:val="Hyperlink"/>
        </w:rPr>
        <w:t>OpSys</w:t>
      </w:r>
      <w:proofErr w:type="spellEnd"/>
      <w:r w:rsidRPr="00CF1EC2">
        <w:rPr>
          <w:rStyle w:val="Hyperlink"/>
        </w:rPr>
        <w:t xml:space="preserve"> IMPLEMENTATION\7. </w:t>
      </w:r>
      <w:r w:rsidRPr="00A93713">
        <w:rPr>
          <w:rStyle w:val="Hyperlink"/>
        </w:rPr>
        <w:t>RELEASE 1\2. EPIC and USER STORIES</w:t>
      </w:r>
      <w:r w:rsidR="00353D88">
        <w:rPr>
          <w:rStyle w:val="Hyperlink"/>
        </w:rPr>
        <w:fldChar w:fldCharType="end"/>
      </w:r>
    </w:p>
    <w:p w:rsidR="00D80F05" w:rsidRDefault="00593111" w:rsidP="00D80F05">
      <w:r>
        <w:rPr>
          <w:b/>
        </w:rPr>
        <w:t xml:space="preserve">Project 1 </w:t>
      </w:r>
      <w:r w:rsidRPr="00521B69">
        <w:rPr>
          <w:b/>
        </w:rPr>
        <w:t>product backlog</w:t>
      </w:r>
      <w:r w:rsidR="00C03EA4">
        <w:rPr>
          <w:b/>
        </w:rPr>
        <w:t xml:space="preserve"> </w:t>
      </w:r>
      <w:r w:rsidR="00D80F05" w:rsidRPr="00D80F05">
        <w:t>contain</w:t>
      </w:r>
      <w:r w:rsidR="00C03EA4">
        <w:t>s</w:t>
      </w:r>
      <w:r w:rsidR="00D80F05" w:rsidRPr="00D80F05">
        <w:t xml:space="preserve"> a prioritised list of </w:t>
      </w:r>
      <w:r w:rsidR="00D80F05">
        <w:t xml:space="preserve">user stories, </w:t>
      </w:r>
      <w:r w:rsidR="00D80F05" w:rsidRPr="00D80F05">
        <w:t>features or technical tasks which the team maintains and which, at a given moment, are known to be necessary and sufficient to complete a project or a release.</w:t>
      </w:r>
      <w:r w:rsidR="00D80F05">
        <w:t xml:space="preserve"> It </w:t>
      </w:r>
      <w:r w:rsidR="00386DF6" w:rsidRPr="00D80F05">
        <w:t>represent</w:t>
      </w:r>
      <w:r w:rsidR="00386DF6">
        <w:t>s</w:t>
      </w:r>
      <w:r w:rsidR="00D80F05" w:rsidRPr="00D80F05">
        <w:t xml:space="preserve"> the team's state of knowledge of at a particular moment and it is expected that it changes throughout the project's duration as the team gains knowledge.</w:t>
      </w:r>
    </w:p>
    <w:p w:rsidR="00D80F05" w:rsidRDefault="00D80F05" w:rsidP="00521B69">
      <w:r>
        <w:t xml:space="preserve">The </w:t>
      </w:r>
      <w:r w:rsidR="00386DF6">
        <w:t xml:space="preserve">information on each </w:t>
      </w:r>
      <w:r w:rsidR="00076795" w:rsidRPr="00076795">
        <w:t xml:space="preserve">prioritised work items </w:t>
      </w:r>
      <w:r w:rsidR="00386DF6">
        <w:t xml:space="preserve">have </w:t>
      </w:r>
      <w:r w:rsidR="00076795" w:rsidRPr="00076795">
        <w:t>varying degrees of detail (higher priority implies having more details so that it is possible to estimate and develop; lower priority suggest that detailing can happen at a later stage of the development</w:t>
      </w:r>
      <w:r w:rsidR="00076795">
        <w:t>)</w:t>
      </w:r>
      <w:r>
        <w:t>.</w:t>
      </w:r>
    </w:p>
    <w:p w:rsidR="00076795" w:rsidRDefault="00386DF6" w:rsidP="00521B69">
      <w:r>
        <w:t>It also includes the</w:t>
      </w:r>
      <w:r w:rsidR="00D80F05" w:rsidRPr="00D80F05">
        <w:t xml:space="preserve"> iteration backlog </w:t>
      </w:r>
      <w:r>
        <w:t>as</w:t>
      </w:r>
      <w:r w:rsidR="00D80F05" w:rsidRPr="00D80F05">
        <w:t xml:space="preserve"> a subset of the Work Items List that will be addressed during</w:t>
      </w:r>
      <w:r>
        <w:t xml:space="preserve"> the time-boxed iteration</w:t>
      </w:r>
      <w:r w:rsidR="00076795">
        <w:t xml:space="preserve">. </w:t>
      </w:r>
    </w:p>
    <w:p w:rsidR="00521B69" w:rsidRDefault="00CF1EC2" w:rsidP="00521B69">
      <w:r>
        <w:t xml:space="preserve">Link to </w:t>
      </w:r>
      <w:r w:rsidR="00521B69" w:rsidRPr="00593111">
        <w:t>Product backlog in Jira</w:t>
      </w:r>
      <w:r>
        <w:t xml:space="preserve">: </w:t>
      </w:r>
      <w:bookmarkStart w:id="59" w:name="_Toc443994347"/>
      <w:r w:rsidR="005A45BA">
        <w:fldChar w:fldCharType="begin"/>
      </w:r>
      <w:r w:rsidR="00521B69">
        <w:instrText xml:space="preserve"> HYPERLINK "</w:instrText>
      </w:r>
      <w:r w:rsidR="00521B69" w:rsidRPr="00521B69">
        <w:instrText>https://webgate.ec.europa.eu/CITnet/jira/browse/OPSYS/</w:instrText>
      </w:r>
      <w:r w:rsidR="00521B69">
        <w:instrText xml:space="preserve">" </w:instrText>
      </w:r>
      <w:r w:rsidR="005A45BA">
        <w:fldChar w:fldCharType="separate"/>
      </w:r>
      <w:r w:rsidR="00521B69" w:rsidRPr="005A71B0">
        <w:rPr>
          <w:rStyle w:val="Hyperlink"/>
        </w:rPr>
        <w:t>https://webgate.ec.europa.eu/CITnet/jira/browse/</w:t>
      </w:r>
      <w:r w:rsidR="00515F7A">
        <w:rPr>
          <w:rStyle w:val="Hyperlink"/>
        </w:rPr>
        <w:t>OpSys</w:t>
      </w:r>
      <w:r w:rsidR="00521B69" w:rsidRPr="005A71B0">
        <w:rPr>
          <w:rStyle w:val="Hyperlink"/>
        </w:rPr>
        <w:t>/</w:t>
      </w:r>
      <w:r w:rsidR="005A45BA">
        <w:fldChar w:fldCharType="end"/>
      </w:r>
    </w:p>
    <w:p w:rsidR="00B37CDE" w:rsidRPr="0026604C" w:rsidRDefault="00B37CDE" w:rsidP="00521B69">
      <w:pPr>
        <w:pStyle w:val="Heading3"/>
      </w:pPr>
      <w:bookmarkStart w:id="60" w:name="_Toc447716346"/>
      <w:r w:rsidRPr="0026604C">
        <w:t>Organisational Change</w:t>
      </w:r>
      <w:bookmarkEnd w:id="59"/>
      <w:bookmarkEnd w:id="60"/>
    </w:p>
    <w:p w:rsidR="009E6E06" w:rsidRPr="005A5335" w:rsidRDefault="009E6E06" w:rsidP="009E6E06">
      <w:r w:rsidRPr="005A5335">
        <w:t>Change management strategy is critical for reducing resistance and achieving project objectives. It is a set of tools, processes, skills and principles to successfully adopt change in order to drive organizational success and outcomes.</w:t>
      </w:r>
    </w:p>
    <w:p w:rsidR="009E6E06" w:rsidRDefault="009E6E06" w:rsidP="009E6E06">
      <w:pPr>
        <w:pStyle w:val="Text1"/>
      </w:pPr>
      <w:r w:rsidRPr="005A5335">
        <w:t>Effective change management enables the transformation of processes</w:t>
      </w:r>
      <w:r>
        <w:t xml:space="preserve"> and </w:t>
      </w:r>
      <w:r w:rsidRPr="005A5335">
        <w:t xml:space="preserve">technology to enhance performance and ensure continuous improvement in an ever-changing environment.  </w:t>
      </w:r>
      <w:r>
        <w:t>It</w:t>
      </w:r>
      <w:r w:rsidRPr="005A5335">
        <w:t xml:space="preserve"> can positively impact achieving project outcomes</w:t>
      </w:r>
      <w:r>
        <w:t xml:space="preserve"> and</w:t>
      </w:r>
      <w:r w:rsidRPr="005A5335">
        <w:t xml:space="preserve"> helps to ensure that all personnel affected by the change receive support to help them manage the change. </w:t>
      </w:r>
    </w:p>
    <w:p w:rsidR="009E6E06" w:rsidRPr="00780DB6" w:rsidRDefault="009E6E06" w:rsidP="009E6E06">
      <w:pPr>
        <w:pStyle w:val="Text1"/>
      </w:pPr>
      <w:r w:rsidRPr="00780DB6">
        <w:t xml:space="preserve">The project 1 "Results management and operational entities" change management strategy is based on </w:t>
      </w:r>
      <w:r w:rsidRPr="00780DB6">
        <w:rPr>
          <w:b/>
        </w:rPr>
        <w:t>best practices which support effective business transformation</w:t>
      </w:r>
      <w:r w:rsidRPr="00780DB6">
        <w:t xml:space="preserve"> and </w:t>
      </w:r>
      <w:r w:rsidRPr="00780DB6">
        <w:rPr>
          <w:b/>
        </w:rPr>
        <w:t>on the strategic objectives of OpSyS programme</w:t>
      </w:r>
      <w:r w:rsidRPr="00780DB6">
        <w:t xml:space="preserve"> </w:t>
      </w:r>
      <w:r w:rsidRPr="001423E7">
        <w:rPr>
          <w:b/>
        </w:rPr>
        <w:t xml:space="preserve">namely Increasing productivity (efficiency, processes), Improving quality </w:t>
      </w:r>
      <w:r w:rsidRPr="001423E7">
        <w:rPr>
          <w:b/>
        </w:rPr>
        <w:lastRenderedPageBreak/>
        <w:t>(data/operations), Shifting to a result orientation mind-set and Transparency/ Connecting to external partners</w:t>
      </w:r>
    </w:p>
    <w:p w:rsidR="009E6E06" w:rsidRPr="005A5335" w:rsidRDefault="009E6E06" w:rsidP="009E6E06">
      <w:r w:rsidRPr="005A5335">
        <w:t xml:space="preserve">Change management </w:t>
      </w:r>
      <w:r>
        <w:t>activiti</w:t>
      </w:r>
      <w:r w:rsidRPr="005A5335">
        <w:t>es will take in place three different phase</w:t>
      </w:r>
      <w:r>
        <w:t>s</w:t>
      </w:r>
      <w:r w:rsidRPr="005A5335">
        <w:t xml:space="preserve">. </w:t>
      </w:r>
    </w:p>
    <w:p w:rsidR="009E6E06" w:rsidRPr="005A5335" w:rsidRDefault="009E6E06" w:rsidP="009E6E06">
      <w:pPr>
        <w:pStyle w:val="Text1"/>
      </w:pPr>
      <w:r w:rsidRPr="005A5335">
        <w:t xml:space="preserve">The </w:t>
      </w:r>
      <w:r w:rsidRPr="005A5335">
        <w:rPr>
          <w:b/>
        </w:rPr>
        <w:t>Change management Strategy</w:t>
      </w:r>
      <w:r w:rsidRPr="005A5335">
        <w:t xml:space="preserve"> (</w:t>
      </w:r>
      <w:r w:rsidRPr="005A5335">
        <w:rPr>
          <w:b/>
        </w:rPr>
        <w:t>Phase 1</w:t>
      </w:r>
      <w:r w:rsidRPr="005A5335">
        <w:t xml:space="preserve">) is a high-level document that outlines the approach to managing change throughout the project lifecycle and for the transition to a steady state of operational business. </w:t>
      </w:r>
    </w:p>
    <w:p w:rsidR="009E6E06" w:rsidRDefault="009E6E06" w:rsidP="009E6E06">
      <w:pPr>
        <w:pStyle w:val="Text1"/>
      </w:pPr>
      <w:r w:rsidRPr="005A5335">
        <w:t xml:space="preserve">It will be supported by a </w:t>
      </w:r>
      <w:r w:rsidRPr="005A5335">
        <w:rPr>
          <w:b/>
        </w:rPr>
        <w:t>change management plans</w:t>
      </w:r>
      <w:r w:rsidRPr="005A5335">
        <w:t xml:space="preserve"> (</w:t>
      </w:r>
      <w:r w:rsidRPr="005A5335">
        <w:rPr>
          <w:b/>
        </w:rPr>
        <w:t>Phase 2)</w:t>
      </w:r>
      <w:r w:rsidRPr="005A5335">
        <w:t xml:space="preserve"> that will drive the regular activities of the change management team and will be developed in accordance with the Change management Strategy. The details of the change management plans will be customized and based on the specific needs of each stakeholder group affected by the project.  It will be composed of </w:t>
      </w:r>
      <w:r w:rsidRPr="005A5335">
        <w:rPr>
          <w:b/>
        </w:rPr>
        <w:t>a stakeholder's assessment</w:t>
      </w:r>
      <w:r>
        <w:rPr>
          <w:b/>
        </w:rPr>
        <w:t xml:space="preserve"> and management plan (including the use of change agents and sponsors), </w:t>
      </w:r>
      <w:r w:rsidRPr="005A5335">
        <w:rPr>
          <w:b/>
        </w:rPr>
        <w:t>a communication plan, a training plan</w:t>
      </w:r>
      <w:r>
        <w:rPr>
          <w:b/>
        </w:rPr>
        <w:t xml:space="preserve">, </w:t>
      </w:r>
      <w:r w:rsidRPr="005A5335">
        <w:rPr>
          <w:b/>
        </w:rPr>
        <w:t>a support plan</w:t>
      </w:r>
      <w:r w:rsidRPr="005A5335">
        <w:t xml:space="preserve"> and will run in parallel with other project activities for the period of the project</w:t>
      </w:r>
      <w:r>
        <w:t>.</w:t>
      </w:r>
    </w:p>
    <w:p w:rsidR="009E6E06" w:rsidRPr="00FD236E" w:rsidRDefault="009E6E06" w:rsidP="009E6E06">
      <w:pPr>
        <w:pStyle w:val="Text1"/>
      </w:pPr>
      <w:r>
        <w:t xml:space="preserve">Finally, the </w:t>
      </w:r>
      <w:r w:rsidRPr="00896BA7">
        <w:rPr>
          <w:b/>
        </w:rPr>
        <w:t>post-implementation review period</w:t>
      </w:r>
      <w:r>
        <w:t xml:space="preserve"> (post-implementation monitoring and evaluation plan)</w:t>
      </w:r>
      <w:r w:rsidRPr="005A5335">
        <w:t xml:space="preserve"> (</w:t>
      </w:r>
      <w:r w:rsidRPr="005A5335">
        <w:rPr>
          <w:b/>
        </w:rPr>
        <w:t>Phase 3</w:t>
      </w:r>
      <w:r>
        <w:t xml:space="preserve">) should lead to adjustments/optimisation of the programme. </w:t>
      </w:r>
    </w:p>
    <w:p w:rsidR="00EF2ACF" w:rsidRDefault="00540E8C" w:rsidP="00E977FE">
      <w:r>
        <w:t>The main activities will be implemented:</w:t>
      </w:r>
    </w:p>
    <w:tbl>
      <w:tblPr>
        <w:tblStyle w:val="TableGrid"/>
        <w:tblW w:w="9039" w:type="dxa"/>
        <w:tblLayout w:type="fixed"/>
        <w:tblLook w:val="04A0" w:firstRow="1" w:lastRow="0" w:firstColumn="1" w:lastColumn="0" w:noHBand="0" w:noVBand="1"/>
      </w:tblPr>
      <w:tblGrid>
        <w:gridCol w:w="631"/>
        <w:gridCol w:w="1178"/>
        <w:gridCol w:w="7230"/>
      </w:tblGrid>
      <w:tr w:rsidR="00F25E99" w:rsidRPr="00433963" w:rsidTr="006E3A32">
        <w:trPr>
          <w:tblHeader/>
        </w:trPr>
        <w:tc>
          <w:tcPr>
            <w:tcW w:w="631" w:type="dxa"/>
            <w:shd w:val="clear" w:color="auto" w:fill="DBE5F1" w:themeFill="accent1" w:themeFillTint="33"/>
            <w:textDirection w:val="btLr"/>
            <w:vAlign w:val="center"/>
          </w:tcPr>
          <w:p w:rsidR="00F25E99" w:rsidRPr="00433963" w:rsidRDefault="00F25E99" w:rsidP="006E3A32">
            <w:pPr>
              <w:spacing w:after="0"/>
              <w:ind w:left="113" w:right="113"/>
              <w:jc w:val="center"/>
              <w:rPr>
                <w:rFonts w:ascii="Arial Black" w:hAnsi="Arial Black"/>
                <w:color w:val="244061" w:themeColor="accent1" w:themeShade="80"/>
                <w:sz w:val="16"/>
                <w:szCs w:val="16"/>
              </w:rPr>
            </w:pPr>
          </w:p>
        </w:tc>
        <w:tc>
          <w:tcPr>
            <w:tcW w:w="1178" w:type="dxa"/>
            <w:shd w:val="clear" w:color="auto" w:fill="244061" w:themeFill="accent1" w:themeFillShade="80"/>
            <w:vAlign w:val="center"/>
          </w:tcPr>
          <w:p w:rsidR="00F25E99" w:rsidRPr="00433963" w:rsidRDefault="00F25E99" w:rsidP="006E3A32">
            <w:pPr>
              <w:spacing w:after="0"/>
              <w:jc w:val="left"/>
              <w:rPr>
                <w:rFonts w:asciiTheme="minorHAnsi" w:hAnsiTheme="minorHAnsi"/>
                <w:b/>
                <w:sz w:val="16"/>
                <w:szCs w:val="16"/>
              </w:rPr>
            </w:pPr>
          </w:p>
        </w:tc>
        <w:tc>
          <w:tcPr>
            <w:tcW w:w="7230" w:type="dxa"/>
            <w:shd w:val="clear" w:color="auto" w:fill="244061" w:themeFill="accent1" w:themeFillShade="80"/>
            <w:vAlign w:val="center"/>
          </w:tcPr>
          <w:p w:rsidR="00F25E99" w:rsidRPr="00433963" w:rsidRDefault="00F25E99" w:rsidP="006E3A32">
            <w:pPr>
              <w:pStyle w:val="Text1"/>
              <w:spacing w:after="0"/>
              <w:jc w:val="center"/>
              <w:rPr>
                <w:rFonts w:asciiTheme="minorHAnsi" w:hAnsiTheme="minorHAnsi"/>
                <w:sz w:val="16"/>
                <w:szCs w:val="16"/>
              </w:rPr>
            </w:pPr>
            <w:r w:rsidRPr="00433963">
              <w:rPr>
                <w:rFonts w:asciiTheme="minorHAnsi" w:hAnsiTheme="minorHAnsi"/>
                <w:sz w:val="16"/>
                <w:szCs w:val="16"/>
              </w:rPr>
              <w:t>Main activities</w:t>
            </w:r>
          </w:p>
        </w:tc>
      </w:tr>
      <w:tr w:rsidR="00411724" w:rsidRPr="00433963" w:rsidTr="006E3A32">
        <w:tc>
          <w:tcPr>
            <w:tcW w:w="631" w:type="dxa"/>
            <w:vMerge w:val="restart"/>
            <w:shd w:val="clear" w:color="auto" w:fill="DBE5F1" w:themeFill="accent1" w:themeFillTint="33"/>
            <w:textDirection w:val="btLr"/>
            <w:vAlign w:val="center"/>
          </w:tcPr>
          <w:p w:rsidR="00411724" w:rsidRPr="00433963" w:rsidRDefault="00411724" w:rsidP="006E3A32">
            <w:pPr>
              <w:spacing w:after="0"/>
              <w:ind w:left="113" w:right="113"/>
              <w:jc w:val="center"/>
              <w:rPr>
                <w:rFonts w:ascii="Arial Black" w:hAnsi="Arial Black"/>
                <w:color w:val="244061" w:themeColor="accent1" w:themeShade="80"/>
                <w:sz w:val="16"/>
                <w:szCs w:val="16"/>
              </w:rPr>
            </w:pPr>
            <w:r w:rsidRPr="00433963">
              <w:rPr>
                <w:rFonts w:ascii="Arial Black" w:hAnsi="Arial Black"/>
                <w:color w:val="244061" w:themeColor="accent1" w:themeShade="80"/>
                <w:sz w:val="16"/>
                <w:szCs w:val="16"/>
              </w:rPr>
              <w:t>Stakeholders assessment</w:t>
            </w:r>
          </w:p>
        </w:tc>
        <w:tc>
          <w:tcPr>
            <w:tcW w:w="1178" w:type="dxa"/>
            <w:vAlign w:val="center"/>
          </w:tcPr>
          <w:p w:rsidR="00411724" w:rsidRPr="00433963" w:rsidRDefault="00411724" w:rsidP="006E3A32">
            <w:pPr>
              <w:spacing w:after="0"/>
              <w:jc w:val="left"/>
              <w:rPr>
                <w:rFonts w:asciiTheme="minorHAnsi" w:hAnsiTheme="minorHAnsi"/>
                <w:b/>
                <w:sz w:val="16"/>
                <w:szCs w:val="16"/>
              </w:rPr>
            </w:pPr>
            <w:r w:rsidRPr="00433963">
              <w:rPr>
                <w:rFonts w:asciiTheme="minorHAnsi" w:hAnsiTheme="minorHAnsi"/>
                <w:b/>
                <w:sz w:val="16"/>
                <w:szCs w:val="16"/>
              </w:rPr>
              <w:t>Stakeholders analysis</w:t>
            </w:r>
          </w:p>
        </w:tc>
        <w:tc>
          <w:tcPr>
            <w:tcW w:w="7230" w:type="dxa"/>
            <w:vAlign w:val="center"/>
          </w:tcPr>
          <w:p w:rsidR="00411724" w:rsidRPr="00433963" w:rsidRDefault="00411724" w:rsidP="006E3A32">
            <w:pPr>
              <w:pStyle w:val="Text1"/>
              <w:numPr>
                <w:ilvl w:val="0"/>
                <w:numId w:val="57"/>
              </w:numPr>
              <w:spacing w:after="0"/>
              <w:jc w:val="left"/>
              <w:rPr>
                <w:rFonts w:asciiTheme="minorHAnsi" w:hAnsiTheme="minorHAnsi"/>
                <w:sz w:val="16"/>
                <w:szCs w:val="16"/>
              </w:rPr>
            </w:pPr>
            <w:r w:rsidRPr="00433963">
              <w:rPr>
                <w:rFonts w:asciiTheme="minorHAnsi" w:hAnsiTheme="minorHAnsi"/>
                <w:sz w:val="16"/>
                <w:szCs w:val="16"/>
              </w:rPr>
              <w:t>list of all individuals affected by the changes (stakeholders)</w:t>
            </w:r>
          </w:p>
          <w:p w:rsidR="00411724" w:rsidRPr="00433963" w:rsidRDefault="00411724" w:rsidP="006E3A32">
            <w:pPr>
              <w:pStyle w:val="Text1"/>
              <w:numPr>
                <w:ilvl w:val="0"/>
                <w:numId w:val="57"/>
              </w:numPr>
              <w:spacing w:after="0"/>
              <w:jc w:val="left"/>
              <w:rPr>
                <w:rFonts w:asciiTheme="minorHAnsi" w:hAnsiTheme="minorHAnsi"/>
                <w:sz w:val="16"/>
                <w:szCs w:val="16"/>
              </w:rPr>
            </w:pPr>
            <w:r w:rsidRPr="00433963">
              <w:rPr>
                <w:rFonts w:asciiTheme="minorHAnsi" w:hAnsiTheme="minorHAnsi"/>
                <w:sz w:val="16"/>
                <w:szCs w:val="16"/>
              </w:rPr>
              <w:t>list of the changes these individuals will undergo to support the new processes and any gaps they have in understanding this transformation</w:t>
            </w:r>
          </w:p>
          <w:p w:rsidR="00411724" w:rsidRPr="00433963" w:rsidRDefault="00411724" w:rsidP="006E3A32">
            <w:pPr>
              <w:pStyle w:val="Text1"/>
              <w:numPr>
                <w:ilvl w:val="0"/>
                <w:numId w:val="57"/>
              </w:numPr>
              <w:spacing w:after="0"/>
              <w:jc w:val="left"/>
              <w:rPr>
                <w:rFonts w:asciiTheme="minorHAnsi" w:hAnsiTheme="minorHAnsi"/>
                <w:sz w:val="16"/>
                <w:szCs w:val="16"/>
              </w:rPr>
            </w:pPr>
            <w:r w:rsidRPr="00433963">
              <w:rPr>
                <w:rFonts w:asciiTheme="minorHAnsi" w:hAnsiTheme="minorHAnsi"/>
                <w:sz w:val="16"/>
                <w:szCs w:val="16"/>
              </w:rPr>
              <w:t>plan to target how we will fill theses gaps, either through training, communications, sponsorship or other means</w:t>
            </w:r>
          </w:p>
          <w:p w:rsidR="00411724" w:rsidRPr="00433963" w:rsidRDefault="00411724" w:rsidP="006E3A32">
            <w:pPr>
              <w:pStyle w:val="Text1"/>
              <w:numPr>
                <w:ilvl w:val="0"/>
                <w:numId w:val="57"/>
              </w:numPr>
              <w:spacing w:after="0"/>
              <w:jc w:val="left"/>
              <w:rPr>
                <w:rFonts w:asciiTheme="minorHAnsi" w:hAnsiTheme="minorHAnsi"/>
                <w:sz w:val="16"/>
                <w:szCs w:val="16"/>
              </w:rPr>
            </w:pPr>
            <w:r w:rsidRPr="00433963">
              <w:rPr>
                <w:rFonts w:asciiTheme="minorHAnsi" w:hAnsiTheme="minorHAnsi"/>
                <w:sz w:val="16"/>
                <w:szCs w:val="16"/>
              </w:rPr>
              <w:t>Any follow-up activities or assessments that need to be done after we roll out the project to ensure that they are effective</w:t>
            </w:r>
          </w:p>
        </w:tc>
      </w:tr>
      <w:tr w:rsidR="00411724" w:rsidRPr="00433963" w:rsidTr="006E3A32">
        <w:tc>
          <w:tcPr>
            <w:tcW w:w="631" w:type="dxa"/>
            <w:vMerge/>
            <w:shd w:val="clear" w:color="auto" w:fill="DBE5F1" w:themeFill="accent1" w:themeFillTint="33"/>
          </w:tcPr>
          <w:p w:rsidR="00411724" w:rsidRPr="00433963" w:rsidRDefault="00411724" w:rsidP="006E3A32">
            <w:pPr>
              <w:spacing w:after="0"/>
              <w:jc w:val="center"/>
              <w:rPr>
                <w:rFonts w:ascii="Arial Black" w:hAnsi="Arial Black"/>
                <w:color w:val="244061" w:themeColor="accent1" w:themeShade="80"/>
                <w:sz w:val="16"/>
                <w:szCs w:val="16"/>
              </w:rPr>
            </w:pPr>
          </w:p>
        </w:tc>
        <w:tc>
          <w:tcPr>
            <w:tcW w:w="1178" w:type="dxa"/>
            <w:vAlign w:val="center"/>
          </w:tcPr>
          <w:p w:rsidR="00411724" w:rsidRPr="00433963" w:rsidRDefault="00411724" w:rsidP="006E3A32">
            <w:pPr>
              <w:spacing w:after="0"/>
              <w:jc w:val="left"/>
              <w:rPr>
                <w:rFonts w:asciiTheme="minorHAnsi" w:hAnsiTheme="minorHAnsi"/>
                <w:b/>
                <w:sz w:val="16"/>
                <w:szCs w:val="16"/>
              </w:rPr>
            </w:pPr>
            <w:r w:rsidRPr="00433963">
              <w:rPr>
                <w:rFonts w:asciiTheme="minorHAnsi" w:hAnsiTheme="minorHAnsi"/>
                <w:b/>
                <w:sz w:val="16"/>
                <w:szCs w:val="16"/>
              </w:rPr>
              <w:t>Sponsorship</w:t>
            </w:r>
          </w:p>
        </w:tc>
        <w:tc>
          <w:tcPr>
            <w:tcW w:w="7230" w:type="dxa"/>
            <w:vAlign w:val="center"/>
          </w:tcPr>
          <w:p w:rsidR="00411724" w:rsidRPr="00433963" w:rsidRDefault="00411724" w:rsidP="006E3A32">
            <w:pPr>
              <w:pStyle w:val="Text1"/>
              <w:numPr>
                <w:ilvl w:val="0"/>
                <w:numId w:val="57"/>
              </w:numPr>
              <w:spacing w:after="0"/>
              <w:jc w:val="left"/>
              <w:rPr>
                <w:rFonts w:asciiTheme="minorHAnsi" w:hAnsiTheme="minorHAnsi"/>
                <w:sz w:val="16"/>
                <w:szCs w:val="16"/>
              </w:rPr>
            </w:pPr>
            <w:r w:rsidRPr="00433963">
              <w:rPr>
                <w:rFonts w:asciiTheme="minorHAnsi" w:hAnsiTheme="minorHAnsi"/>
                <w:sz w:val="16"/>
                <w:szCs w:val="16"/>
              </w:rPr>
              <w:t xml:space="preserve">List of </w:t>
            </w:r>
            <w:r w:rsidRPr="00433963">
              <w:rPr>
                <w:rFonts w:asciiTheme="minorHAnsi" w:hAnsiTheme="minorHAnsi"/>
                <w:sz w:val="16"/>
                <w:szCs w:val="16"/>
                <w:lang w:eastAsia="en-GB"/>
              </w:rPr>
              <w:t>leaders and managers who need to be on board and actively engaged in leading the change. Sponsorship should help gain support within the end-user community and provides a positive influence for the project.</w:t>
            </w:r>
          </w:p>
        </w:tc>
      </w:tr>
      <w:tr w:rsidR="00411724" w:rsidRPr="00433963" w:rsidTr="006E3A32">
        <w:tc>
          <w:tcPr>
            <w:tcW w:w="631" w:type="dxa"/>
            <w:vMerge/>
            <w:shd w:val="clear" w:color="auto" w:fill="DBE5F1" w:themeFill="accent1" w:themeFillTint="33"/>
          </w:tcPr>
          <w:p w:rsidR="00411724" w:rsidRPr="00433963" w:rsidRDefault="00411724" w:rsidP="006E3A32">
            <w:pPr>
              <w:pStyle w:val="Text1"/>
              <w:spacing w:after="0"/>
              <w:jc w:val="center"/>
              <w:rPr>
                <w:rFonts w:ascii="Arial Black" w:hAnsi="Arial Black"/>
                <w:color w:val="244061" w:themeColor="accent1" w:themeShade="80"/>
                <w:sz w:val="16"/>
                <w:szCs w:val="16"/>
              </w:rPr>
            </w:pPr>
          </w:p>
        </w:tc>
        <w:tc>
          <w:tcPr>
            <w:tcW w:w="1178" w:type="dxa"/>
            <w:vAlign w:val="center"/>
          </w:tcPr>
          <w:p w:rsidR="00411724" w:rsidRPr="00433963" w:rsidRDefault="00411724" w:rsidP="006E3A32">
            <w:pPr>
              <w:pStyle w:val="Text1"/>
              <w:spacing w:after="0"/>
              <w:jc w:val="left"/>
              <w:rPr>
                <w:rFonts w:asciiTheme="minorHAnsi" w:hAnsiTheme="minorHAnsi"/>
                <w:b/>
                <w:sz w:val="16"/>
                <w:szCs w:val="16"/>
              </w:rPr>
            </w:pPr>
            <w:r w:rsidRPr="00433963">
              <w:rPr>
                <w:rFonts w:asciiTheme="minorHAnsi" w:hAnsiTheme="minorHAnsi"/>
                <w:b/>
                <w:sz w:val="16"/>
                <w:szCs w:val="16"/>
              </w:rPr>
              <w:t>Change agents</w:t>
            </w:r>
          </w:p>
        </w:tc>
        <w:tc>
          <w:tcPr>
            <w:tcW w:w="7230" w:type="dxa"/>
            <w:vAlign w:val="center"/>
          </w:tcPr>
          <w:p w:rsidR="00411724" w:rsidRPr="00433963" w:rsidRDefault="00411724" w:rsidP="006E3A32">
            <w:pPr>
              <w:pStyle w:val="Text1"/>
              <w:numPr>
                <w:ilvl w:val="0"/>
                <w:numId w:val="57"/>
              </w:numPr>
              <w:spacing w:after="0"/>
              <w:jc w:val="left"/>
              <w:rPr>
                <w:rFonts w:asciiTheme="minorHAnsi" w:hAnsiTheme="minorHAnsi"/>
                <w:sz w:val="16"/>
                <w:szCs w:val="16"/>
                <w:lang w:eastAsia="en-GB"/>
              </w:rPr>
            </w:pPr>
            <w:r w:rsidRPr="00433963">
              <w:rPr>
                <w:rFonts w:asciiTheme="minorHAnsi" w:hAnsiTheme="minorHAnsi"/>
                <w:sz w:val="16"/>
                <w:szCs w:val="16"/>
                <w:lang w:eastAsia="en-GB"/>
              </w:rPr>
              <w:t>Establishment</w:t>
            </w:r>
            <w:r w:rsidRPr="00433963">
              <w:rPr>
                <w:rFonts w:asciiTheme="minorHAnsi" w:hAnsiTheme="minorHAnsi"/>
                <w:sz w:val="16"/>
                <w:szCs w:val="16"/>
              </w:rPr>
              <w:t xml:space="preserve"> of a network of individual to help empower the users and generate a clear vision throughout the organisation. </w:t>
            </w:r>
          </w:p>
          <w:p w:rsidR="00411724" w:rsidRPr="00433963" w:rsidRDefault="00411724" w:rsidP="006E3A32">
            <w:pPr>
              <w:pStyle w:val="Text1"/>
              <w:numPr>
                <w:ilvl w:val="0"/>
                <w:numId w:val="57"/>
              </w:numPr>
              <w:spacing w:after="0"/>
              <w:jc w:val="left"/>
              <w:rPr>
                <w:rFonts w:asciiTheme="minorHAnsi" w:hAnsiTheme="minorHAnsi"/>
                <w:sz w:val="16"/>
                <w:szCs w:val="16"/>
                <w:lang w:eastAsia="en-GB"/>
              </w:rPr>
            </w:pPr>
            <w:r w:rsidRPr="00433963">
              <w:rPr>
                <w:rFonts w:asciiTheme="minorHAnsi" w:hAnsiTheme="minorHAnsi"/>
                <w:sz w:val="16"/>
                <w:szCs w:val="16"/>
                <w:lang w:eastAsia="en-GB"/>
              </w:rPr>
              <w:t xml:space="preserve">List of change agents who are champion within the organisation who can help the end user of the new processes and systems understand the value of the new model and who can encourage support and usage. </w:t>
            </w:r>
          </w:p>
        </w:tc>
      </w:tr>
      <w:tr w:rsidR="00F7481B" w:rsidRPr="00433963" w:rsidTr="006E3A32">
        <w:trPr>
          <w:cantSplit/>
          <w:trHeight w:val="1240"/>
        </w:trPr>
        <w:tc>
          <w:tcPr>
            <w:tcW w:w="631" w:type="dxa"/>
            <w:shd w:val="clear" w:color="auto" w:fill="DBE5F1" w:themeFill="accent1" w:themeFillTint="33"/>
            <w:textDirection w:val="btLr"/>
          </w:tcPr>
          <w:p w:rsidR="00F7481B" w:rsidRPr="00433963" w:rsidRDefault="00411724" w:rsidP="006E3A32">
            <w:pPr>
              <w:spacing w:after="0"/>
              <w:ind w:left="113" w:right="113"/>
              <w:jc w:val="center"/>
              <w:rPr>
                <w:rFonts w:ascii="Arial Black" w:hAnsi="Arial Black"/>
                <w:color w:val="244061" w:themeColor="accent1" w:themeShade="80"/>
                <w:sz w:val="16"/>
                <w:szCs w:val="16"/>
              </w:rPr>
            </w:pPr>
            <w:r w:rsidRPr="00433963">
              <w:rPr>
                <w:rFonts w:ascii="Arial Black" w:hAnsi="Arial Black"/>
                <w:color w:val="244061" w:themeColor="accent1" w:themeShade="80"/>
                <w:sz w:val="16"/>
                <w:szCs w:val="16"/>
              </w:rPr>
              <w:t>Resistance to change</w:t>
            </w:r>
          </w:p>
        </w:tc>
        <w:tc>
          <w:tcPr>
            <w:tcW w:w="1178" w:type="dxa"/>
            <w:vAlign w:val="center"/>
          </w:tcPr>
          <w:p w:rsidR="00F7481B" w:rsidRPr="00433963" w:rsidRDefault="00F7481B" w:rsidP="006E3A32">
            <w:pPr>
              <w:spacing w:after="0"/>
              <w:jc w:val="left"/>
              <w:rPr>
                <w:rFonts w:asciiTheme="minorHAnsi" w:hAnsiTheme="minorHAnsi"/>
                <w:b/>
                <w:sz w:val="16"/>
                <w:szCs w:val="16"/>
              </w:rPr>
            </w:pPr>
            <w:r w:rsidRPr="00433963">
              <w:rPr>
                <w:rFonts w:asciiTheme="minorHAnsi" w:hAnsiTheme="minorHAnsi"/>
                <w:b/>
                <w:sz w:val="16"/>
                <w:szCs w:val="16"/>
              </w:rPr>
              <w:t xml:space="preserve">Resistance to change </w:t>
            </w:r>
            <w:r w:rsidR="00411724" w:rsidRPr="00433963">
              <w:rPr>
                <w:rFonts w:asciiTheme="minorHAnsi" w:hAnsiTheme="minorHAnsi"/>
                <w:b/>
                <w:sz w:val="16"/>
                <w:szCs w:val="16"/>
              </w:rPr>
              <w:t xml:space="preserve"> strategy</w:t>
            </w:r>
          </w:p>
        </w:tc>
        <w:tc>
          <w:tcPr>
            <w:tcW w:w="7230" w:type="dxa"/>
            <w:vAlign w:val="center"/>
          </w:tcPr>
          <w:p w:rsidR="00F7481B" w:rsidRPr="00433963" w:rsidRDefault="00F7481B" w:rsidP="006E3A32">
            <w:pPr>
              <w:pStyle w:val="Text1"/>
              <w:numPr>
                <w:ilvl w:val="0"/>
                <w:numId w:val="57"/>
              </w:numPr>
              <w:spacing w:after="0"/>
              <w:jc w:val="left"/>
              <w:rPr>
                <w:rFonts w:asciiTheme="minorHAnsi" w:hAnsiTheme="minorHAnsi"/>
                <w:sz w:val="16"/>
                <w:szCs w:val="16"/>
              </w:rPr>
            </w:pPr>
            <w:r w:rsidRPr="00433963">
              <w:rPr>
                <w:rFonts w:asciiTheme="minorHAnsi" w:hAnsiTheme="minorHAnsi"/>
                <w:sz w:val="16"/>
                <w:szCs w:val="16"/>
              </w:rPr>
              <w:t xml:space="preserve">Identify critical gaps and possible points of resistance </w:t>
            </w:r>
          </w:p>
          <w:p w:rsidR="00F7481B" w:rsidRPr="00433963" w:rsidRDefault="00F7481B" w:rsidP="006E3A32">
            <w:pPr>
              <w:pStyle w:val="Text1"/>
              <w:numPr>
                <w:ilvl w:val="0"/>
                <w:numId w:val="57"/>
              </w:numPr>
              <w:spacing w:after="0"/>
              <w:jc w:val="left"/>
              <w:rPr>
                <w:rFonts w:asciiTheme="minorHAnsi" w:hAnsiTheme="minorHAnsi"/>
                <w:sz w:val="16"/>
                <w:szCs w:val="16"/>
              </w:rPr>
            </w:pPr>
            <w:r w:rsidRPr="00433963">
              <w:rPr>
                <w:rFonts w:asciiTheme="minorHAnsi" w:hAnsiTheme="minorHAnsi"/>
                <w:sz w:val="16"/>
                <w:szCs w:val="16"/>
              </w:rPr>
              <w:t>Define and communicate issue with reasons to change</w:t>
            </w:r>
          </w:p>
          <w:p w:rsidR="00F7481B" w:rsidRPr="00433963" w:rsidRDefault="00F7481B" w:rsidP="006E3A32">
            <w:pPr>
              <w:pStyle w:val="Text1"/>
              <w:numPr>
                <w:ilvl w:val="0"/>
                <w:numId w:val="57"/>
              </w:numPr>
              <w:spacing w:after="0"/>
              <w:jc w:val="left"/>
              <w:rPr>
                <w:rFonts w:asciiTheme="minorHAnsi" w:hAnsiTheme="minorHAnsi"/>
                <w:sz w:val="16"/>
                <w:szCs w:val="16"/>
              </w:rPr>
            </w:pPr>
            <w:r w:rsidRPr="00433963">
              <w:rPr>
                <w:rFonts w:asciiTheme="minorHAnsi" w:hAnsiTheme="minorHAnsi"/>
                <w:sz w:val="16"/>
                <w:szCs w:val="16"/>
              </w:rPr>
              <w:t>Develop, share, and encourage through intensive training and communication</w:t>
            </w:r>
          </w:p>
          <w:p w:rsidR="00F7481B" w:rsidRPr="00353D88" w:rsidRDefault="00F7481B" w:rsidP="006E3A32">
            <w:pPr>
              <w:pStyle w:val="Text1"/>
              <w:numPr>
                <w:ilvl w:val="0"/>
                <w:numId w:val="57"/>
              </w:numPr>
              <w:spacing w:after="0"/>
              <w:jc w:val="left"/>
              <w:rPr>
                <w:rFonts w:asciiTheme="minorHAnsi" w:hAnsiTheme="minorHAnsi"/>
                <w:sz w:val="16"/>
                <w:szCs w:val="16"/>
              </w:rPr>
            </w:pPr>
            <w:r w:rsidRPr="00433963">
              <w:rPr>
                <w:rFonts w:asciiTheme="minorHAnsi" w:hAnsiTheme="minorHAnsi"/>
                <w:sz w:val="16"/>
                <w:szCs w:val="16"/>
              </w:rPr>
              <w:t>Actively listen and handle ongoing concerns</w:t>
            </w:r>
          </w:p>
        </w:tc>
      </w:tr>
      <w:tr w:rsidR="00411724" w:rsidRPr="00433963" w:rsidTr="006E3A32">
        <w:tc>
          <w:tcPr>
            <w:tcW w:w="631" w:type="dxa"/>
            <w:vMerge w:val="restart"/>
            <w:shd w:val="clear" w:color="auto" w:fill="DBE5F1" w:themeFill="accent1" w:themeFillTint="33"/>
            <w:textDirection w:val="btLr"/>
            <w:vAlign w:val="center"/>
          </w:tcPr>
          <w:p w:rsidR="00411724" w:rsidRPr="00433963" w:rsidRDefault="00411724" w:rsidP="006E3A32">
            <w:pPr>
              <w:spacing w:after="0"/>
              <w:ind w:left="113" w:right="113"/>
              <w:jc w:val="center"/>
              <w:rPr>
                <w:rFonts w:ascii="Arial Black" w:hAnsi="Arial Black"/>
                <w:color w:val="244061" w:themeColor="accent1" w:themeShade="80"/>
                <w:sz w:val="16"/>
                <w:szCs w:val="16"/>
              </w:rPr>
            </w:pPr>
            <w:r w:rsidRPr="00433963">
              <w:rPr>
                <w:rFonts w:ascii="Arial Black" w:hAnsi="Arial Black"/>
                <w:color w:val="244061" w:themeColor="accent1" w:themeShade="80"/>
                <w:sz w:val="16"/>
                <w:szCs w:val="16"/>
              </w:rPr>
              <w:t>ACTION PLANNING</w:t>
            </w:r>
          </w:p>
        </w:tc>
        <w:tc>
          <w:tcPr>
            <w:tcW w:w="1178" w:type="dxa"/>
            <w:vAlign w:val="center"/>
          </w:tcPr>
          <w:p w:rsidR="00411724" w:rsidRPr="00433963" w:rsidRDefault="00411724" w:rsidP="006E3A32">
            <w:pPr>
              <w:spacing w:after="0"/>
              <w:jc w:val="left"/>
              <w:rPr>
                <w:rFonts w:asciiTheme="minorHAnsi" w:hAnsiTheme="minorHAnsi"/>
                <w:b/>
                <w:sz w:val="16"/>
                <w:szCs w:val="16"/>
              </w:rPr>
            </w:pPr>
            <w:r w:rsidRPr="00433963">
              <w:rPr>
                <w:rFonts w:asciiTheme="minorHAnsi" w:hAnsiTheme="minorHAnsi"/>
                <w:b/>
                <w:sz w:val="16"/>
                <w:szCs w:val="16"/>
              </w:rPr>
              <w:t>Communication plan</w:t>
            </w:r>
            <w:r w:rsidRPr="00433963">
              <w:rPr>
                <w:rFonts w:asciiTheme="minorHAnsi" w:hAnsiTheme="minorHAnsi"/>
                <w:b/>
                <w:sz w:val="16"/>
                <w:szCs w:val="16"/>
              </w:rPr>
              <w:tab/>
            </w:r>
          </w:p>
        </w:tc>
        <w:tc>
          <w:tcPr>
            <w:tcW w:w="7230" w:type="dxa"/>
            <w:vAlign w:val="center"/>
          </w:tcPr>
          <w:p w:rsidR="00411724" w:rsidRPr="009E6E06" w:rsidRDefault="00411724" w:rsidP="006E3A32">
            <w:pPr>
              <w:pStyle w:val="Text1"/>
              <w:numPr>
                <w:ilvl w:val="0"/>
                <w:numId w:val="57"/>
              </w:numPr>
              <w:spacing w:after="0"/>
              <w:jc w:val="left"/>
              <w:rPr>
                <w:rFonts w:asciiTheme="minorHAnsi" w:hAnsiTheme="minorHAnsi"/>
                <w:sz w:val="16"/>
                <w:szCs w:val="16"/>
              </w:rPr>
            </w:pPr>
            <w:r w:rsidRPr="009E6E06">
              <w:rPr>
                <w:rFonts w:asciiTheme="minorHAnsi" w:hAnsiTheme="minorHAnsi"/>
                <w:sz w:val="16"/>
                <w:szCs w:val="16"/>
              </w:rPr>
              <w:t>Regular meetings: Regularly scheduled meetings with the PSC, PUC and D-UG to and special meetings for one Unit or EUD (videoconferencing)</w:t>
            </w:r>
          </w:p>
          <w:p w:rsidR="00411724" w:rsidRPr="009E6E06" w:rsidRDefault="00411724" w:rsidP="006E3A32">
            <w:pPr>
              <w:pStyle w:val="Text1"/>
              <w:numPr>
                <w:ilvl w:val="0"/>
                <w:numId w:val="57"/>
              </w:numPr>
              <w:spacing w:after="0"/>
              <w:jc w:val="left"/>
              <w:rPr>
                <w:rFonts w:asciiTheme="minorHAnsi" w:hAnsiTheme="minorHAnsi"/>
                <w:sz w:val="16"/>
                <w:szCs w:val="16"/>
              </w:rPr>
            </w:pPr>
            <w:r w:rsidRPr="009E6E06">
              <w:rPr>
                <w:rFonts w:asciiTheme="minorHAnsi" w:hAnsiTheme="minorHAnsi"/>
                <w:sz w:val="16"/>
                <w:szCs w:val="16"/>
              </w:rPr>
              <w:t>Paper-based tools: newsletters, articles, direct mailings, posters, leaflet, etc.</w:t>
            </w:r>
          </w:p>
          <w:p w:rsidR="00411724" w:rsidRPr="009E6E06" w:rsidRDefault="00411724" w:rsidP="006E3A32">
            <w:pPr>
              <w:pStyle w:val="Text1"/>
              <w:numPr>
                <w:ilvl w:val="0"/>
                <w:numId w:val="57"/>
              </w:numPr>
              <w:spacing w:after="0"/>
              <w:jc w:val="left"/>
              <w:rPr>
                <w:rFonts w:asciiTheme="minorHAnsi" w:hAnsiTheme="minorHAnsi"/>
                <w:sz w:val="16"/>
                <w:szCs w:val="16"/>
              </w:rPr>
            </w:pPr>
            <w:r w:rsidRPr="009E6E06">
              <w:rPr>
                <w:rFonts w:asciiTheme="minorHAnsi" w:hAnsiTheme="minorHAnsi"/>
                <w:sz w:val="16"/>
                <w:szCs w:val="16"/>
              </w:rPr>
              <w:t>Web based tools: Post on Intranet site and any other relevant websites</w:t>
            </w:r>
          </w:p>
          <w:p w:rsidR="00411724" w:rsidRPr="00433963" w:rsidRDefault="00411724" w:rsidP="006E3A32">
            <w:pPr>
              <w:pStyle w:val="Text1"/>
              <w:spacing w:after="0"/>
              <w:jc w:val="left"/>
              <w:rPr>
                <w:rFonts w:asciiTheme="minorHAnsi" w:hAnsiTheme="minorHAnsi"/>
                <w:sz w:val="16"/>
                <w:szCs w:val="16"/>
                <w:lang w:val="en-US"/>
              </w:rPr>
            </w:pPr>
            <w:r w:rsidRPr="00433963">
              <w:rPr>
                <w:rFonts w:asciiTheme="minorHAnsi" w:hAnsiTheme="minorHAnsi"/>
                <w:sz w:val="16"/>
                <w:szCs w:val="16"/>
                <w:lang w:val="en-US"/>
              </w:rPr>
              <w:t>Two special events to be organized in 2016 and 2017:</w:t>
            </w:r>
          </w:p>
          <w:p w:rsidR="00411724" w:rsidRPr="009E6E06" w:rsidRDefault="00411724" w:rsidP="006E3A32">
            <w:pPr>
              <w:pStyle w:val="Text1"/>
              <w:numPr>
                <w:ilvl w:val="0"/>
                <w:numId w:val="57"/>
              </w:numPr>
              <w:spacing w:after="0"/>
              <w:jc w:val="left"/>
              <w:rPr>
                <w:rFonts w:asciiTheme="minorHAnsi" w:hAnsiTheme="minorHAnsi"/>
                <w:sz w:val="16"/>
                <w:szCs w:val="16"/>
              </w:rPr>
            </w:pPr>
            <w:r w:rsidRPr="009E6E06">
              <w:rPr>
                <w:rFonts w:asciiTheme="minorHAnsi" w:hAnsiTheme="minorHAnsi"/>
                <w:sz w:val="16"/>
                <w:szCs w:val="16"/>
              </w:rPr>
              <w:t xml:space="preserve">One workshop of 1,5 days in </w:t>
            </w:r>
            <w:r w:rsidR="00353D88" w:rsidRPr="009E6E06">
              <w:rPr>
                <w:rFonts w:asciiTheme="minorHAnsi" w:hAnsiTheme="minorHAnsi"/>
                <w:sz w:val="16"/>
                <w:szCs w:val="16"/>
              </w:rPr>
              <w:t xml:space="preserve">July or </w:t>
            </w:r>
            <w:proofErr w:type="spellStart"/>
            <w:r w:rsidR="00353D88" w:rsidRPr="009E6E06">
              <w:rPr>
                <w:rFonts w:asciiTheme="minorHAnsi" w:hAnsiTheme="minorHAnsi"/>
                <w:sz w:val="16"/>
                <w:szCs w:val="16"/>
              </w:rPr>
              <w:t>Septmber</w:t>
            </w:r>
            <w:proofErr w:type="spellEnd"/>
            <w:r w:rsidRPr="009E6E06">
              <w:rPr>
                <w:rFonts w:asciiTheme="minorHAnsi" w:hAnsiTheme="minorHAnsi"/>
                <w:sz w:val="16"/>
                <w:szCs w:val="16"/>
              </w:rPr>
              <w:t xml:space="preserve"> 2016 in Brussels involving operational managers and a sample of implementing partners from pilot EUDs to present the main progress in “results management and operational entities” project and </w:t>
            </w:r>
            <w:r w:rsidR="00515F7A" w:rsidRPr="009E6E06">
              <w:rPr>
                <w:rFonts w:asciiTheme="minorHAnsi" w:hAnsiTheme="minorHAnsi"/>
                <w:sz w:val="16"/>
                <w:szCs w:val="16"/>
              </w:rPr>
              <w:t>OpSys</w:t>
            </w:r>
            <w:r w:rsidRPr="009E6E06">
              <w:rPr>
                <w:rFonts w:asciiTheme="minorHAnsi" w:hAnsiTheme="minorHAnsi"/>
                <w:sz w:val="16"/>
                <w:szCs w:val="16"/>
              </w:rPr>
              <w:t xml:space="preserve"> Programme implementation </w:t>
            </w:r>
          </w:p>
          <w:p w:rsidR="00411724" w:rsidRPr="00433963" w:rsidRDefault="00411724" w:rsidP="006E3A32">
            <w:pPr>
              <w:pStyle w:val="Text1"/>
              <w:numPr>
                <w:ilvl w:val="0"/>
                <w:numId w:val="57"/>
              </w:numPr>
              <w:spacing w:after="0"/>
              <w:jc w:val="left"/>
              <w:rPr>
                <w:rFonts w:asciiTheme="minorHAnsi" w:hAnsiTheme="minorHAnsi"/>
                <w:sz w:val="16"/>
                <w:szCs w:val="16"/>
                <w:lang w:val="en-US"/>
              </w:rPr>
            </w:pPr>
            <w:r w:rsidRPr="009E6E06">
              <w:rPr>
                <w:rFonts w:asciiTheme="minorHAnsi" w:hAnsiTheme="minorHAnsi"/>
                <w:sz w:val="16"/>
                <w:szCs w:val="16"/>
              </w:rPr>
              <w:t>One workshop in mid-2017 involving operational managers from the pilot EUDs to monitor change and collect feedback on the 3 firsts months of the project implementation</w:t>
            </w:r>
          </w:p>
        </w:tc>
      </w:tr>
      <w:tr w:rsidR="00411724" w:rsidRPr="00433963" w:rsidTr="006E3A32">
        <w:tc>
          <w:tcPr>
            <w:tcW w:w="631" w:type="dxa"/>
            <w:vMerge/>
            <w:shd w:val="clear" w:color="auto" w:fill="DBE5F1" w:themeFill="accent1" w:themeFillTint="33"/>
          </w:tcPr>
          <w:p w:rsidR="00411724" w:rsidRPr="00433963" w:rsidRDefault="00411724" w:rsidP="006E3A32">
            <w:pPr>
              <w:spacing w:after="0"/>
              <w:rPr>
                <w:rFonts w:ascii="Arial Black" w:hAnsi="Arial Black"/>
                <w:color w:val="244061" w:themeColor="accent1" w:themeShade="80"/>
                <w:sz w:val="16"/>
                <w:szCs w:val="16"/>
              </w:rPr>
            </w:pPr>
          </w:p>
        </w:tc>
        <w:tc>
          <w:tcPr>
            <w:tcW w:w="1178" w:type="dxa"/>
            <w:vAlign w:val="center"/>
          </w:tcPr>
          <w:p w:rsidR="00411724" w:rsidRPr="00433963" w:rsidRDefault="00411724" w:rsidP="006E3A32">
            <w:pPr>
              <w:spacing w:after="0"/>
              <w:jc w:val="left"/>
              <w:rPr>
                <w:rFonts w:asciiTheme="minorHAnsi" w:hAnsiTheme="minorHAnsi"/>
                <w:b/>
                <w:sz w:val="16"/>
                <w:szCs w:val="16"/>
              </w:rPr>
            </w:pPr>
            <w:r w:rsidRPr="00433963">
              <w:rPr>
                <w:rFonts w:asciiTheme="minorHAnsi" w:hAnsiTheme="minorHAnsi"/>
                <w:b/>
                <w:sz w:val="16"/>
                <w:szCs w:val="16"/>
              </w:rPr>
              <w:t>Training plan</w:t>
            </w:r>
          </w:p>
        </w:tc>
        <w:tc>
          <w:tcPr>
            <w:tcW w:w="7230" w:type="dxa"/>
            <w:vAlign w:val="center"/>
          </w:tcPr>
          <w:p w:rsidR="00411724" w:rsidRPr="00433963" w:rsidRDefault="00411724" w:rsidP="006E3A32">
            <w:pPr>
              <w:pStyle w:val="Text1"/>
              <w:spacing w:after="0"/>
              <w:jc w:val="left"/>
              <w:rPr>
                <w:rFonts w:asciiTheme="minorHAnsi" w:hAnsiTheme="minorHAnsi"/>
                <w:sz w:val="16"/>
                <w:szCs w:val="16"/>
                <w:lang w:val="en-US"/>
              </w:rPr>
            </w:pPr>
            <w:r w:rsidRPr="00433963">
              <w:rPr>
                <w:rFonts w:asciiTheme="minorHAnsi" w:hAnsiTheme="minorHAnsi"/>
                <w:sz w:val="16"/>
                <w:szCs w:val="16"/>
                <w:lang w:val="en-US"/>
              </w:rPr>
              <w:t>Training activities:</w:t>
            </w:r>
          </w:p>
          <w:p w:rsidR="00411724" w:rsidRPr="009E6E06" w:rsidRDefault="00411724" w:rsidP="006E3A32">
            <w:pPr>
              <w:pStyle w:val="Text1"/>
              <w:numPr>
                <w:ilvl w:val="0"/>
                <w:numId w:val="57"/>
              </w:numPr>
              <w:spacing w:after="0"/>
              <w:jc w:val="left"/>
              <w:rPr>
                <w:rFonts w:asciiTheme="minorHAnsi" w:hAnsiTheme="minorHAnsi"/>
                <w:sz w:val="16"/>
                <w:szCs w:val="16"/>
              </w:rPr>
            </w:pPr>
            <w:bookmarkStart w:id="61" w:name="_Toc447013337"/>
            <w:r w:rsidRPr="009E6E06">
              <w:rPr>
                <w:rFonts w:asciiTheme="minorHAnsi" w:hAnsiTheme="minorHAnsi"/>
                <w:sz w:val="16"/>
                <w:szCs w:val="16"/>
              </w:rPr>
              <w:t>Custom-made training for pilot EUDS</w:t>
            </w:r>
            <w:bookmarkEnd w:id="61"/>
            <w:r w:rsidRPr="009E6E06">
              <w:rPr>
                <w:rFonts w:asciiTheme="minorHAnsi" w:hAnsiTheme="minorHAnsi"/>
                <w:sz w:val="16"/>
                <w:szCs w:val="16"/>
              </w:rPr>
              <w:t xml:space="preserve">: </w:t>
            </w:r>
            <w:r w:rsidRPr="00433963">
              <w:rPr>
                <w:rFonts w:asciiTheme="minorHAnsi" w:hAnsiTheme="minorHAnsi"/>
                <w:sz w:val="16"/>
                <w:szCs w:val="16"/>
              </w:rPr>
              <w:t>From October to December 2015, two days training sessions will take place in each pilot EUDs</w:t>
            </w:r>
            <w:r w:rsidRPr="009E6E06">
              <w:rPr>
                <w:rFonts w:asciiTheme="minorHAnsi" w:hAnsiTheme="minorHAnsi"/>
                <w:sz w:val="16"/>
                <w:szCs w:val="16"/>
              </w:rPr>
              <w:t xml:space="preserve"> </w:t>
            </w:r>
          </w:p>
          <w:p w:rsidR="00411724" w:rsidRPr="009E6E06" w:rsidRDefault="00411724" w:rsidP="006E3A32">
            <w:pPr>
              <w:pStyle w:val="Text1"/>
              <w:numPr>
                <w:ilvl w:val="0"/>
                <w:numId w:val="57"/>
              </w:numPr>
              <w:spacing w:after="0"/>
              <w:jc w:val="left"/>
              <w:rPr>
                <w:rFonts w:asciiTheme="minorHAnsi" w:hAnsiTheme="minorHAnsi"/>
                <w:sz w:val="16"/>
                <w:szCs w:val="16"/>
              </w:rPr>
            </w:pPr>
            <w:bookmarkStart w:id="62" w:name="_Toc447013338"/>
            <w:r w:rsidRPr="009E6E06">
              <w:rPr>
                <w:rFonts w:asciiTheme="minorHAnsi" w:hAnsiTheme="minorHAnsi"/>
                <w:sz w:val="16"/>
                <w:szCs w:val="16"/>
              </w:rPr>
              <w:t>Training for roll-out</w:t>
            </w:r>
            <w:bookmarkEnd w:id="62"/>
            <w:r w:rsidRPr="009E6E06">
              <w:rPr>
                <w:rFonts w:asciiTheme="minorHAnsi" w:hAnsiTheme="minorHAnsi"/>
                <w:sz w:val="16"/>
                <w:szCs w:val="16"/>
              </w:rPr>
              <w:t xml:space="preserve"> :</w:t>
            </w:r>
            <w:r w:rsidRPr="00433963">
              <w:rPr>
                <w:rFonts w:asciiTheme="minorHAnsi" w:hAnsiTheme="minorHAnsi"/>
                <w:sz w:val="16"/>
                <w:szCs w:val="16"/>
              </w:rPr>
              <w:t xml:space="preserve">  online E-learning, FAQ, mouse hoover tips and quick reference guide</w:t>
            </w:r>
          </w:p>
          <w:p w:rsidR="00411724" w:rsidRPr="009E6E06" w:rsidRDefault="00411724" w:rsidP="006E3A32">
            <w:pPr>
              <w:pStyle w:val="Text1"/>
              <w:numPr>
                <w:ilvl w:val="0"/>
                <w:numId w:val="57"/>
              </w:numPr>
              <w:spacing w:after="0"/>
              <w:jc w:val="left"/>
              <w:rPr>
                <w:rFonts w:asciiTheme="minorHAnsi" w:hAnsiTheme="minorHAnsi"/>
                <w:sz w:val="16"/>
                <w:szCs w:val="16"/>
              </w:rPr>
            </w:pPr>
            <w:r w:rsidRPr="009E6E06">
              <w:rPr>
                <w:rFonts w:asciiTheme="minorHAnsi" w:hAnsiTheme="minorHAnsi"/>
                <w:sz w:val="16"/>
                <w:szCs w:val="16"/>
              </w:rPr>
              <w:t>Support training</w:t>
            </w:r>
            <w:r w:rsidR="00F25E99" w:rsidRPr="009E6E06">
              <w:rPr>
                <w:rFonts w:asciiTheme="minorHAnsi" w:hAnsiTheme="minorHAnsi"/>
                <w:sz w:val="16"/>
                <w:szCs w:val="16"/>
              </w:rPr>
              <w:t xml:space="preserve"> (for IT helpdesk)</w:t>
            </w:r>
          </w:p>
          <w:p w:rsidR="00411724" w:rsidRPr="009E6E06" w:rsidRDefault="00411724" w:rsidP="006E3A32">
            <w:pPr>
              <w:pStyle w:val="Text1"/>
              <w:numPr>
                <w:ilvl w:val="0"/>
                <w:numId w:val="57"/>
              </w:numPr>
              <w:spacing w:after="0"/>
              <w:jc w:val="left"/>
              <w:rPr>
                <w:rFonts w:asciiTheme="minorHAnsi" w:hAnsiTheme="minorHAnsi"/>
                <w:sz w:val="16"/>
                <w:szCs w:val="16"/>
              </w:rPr>
            </w:pPr>
            <w:r w:rsidRPr="009E6E06">
              <w:rPr>
                <w:rFonts w:asciiTheme="minorHAnsi" w:hAnsiTheme="minorHAnsi"/>
                <w:sz w:val="16"/>
                <w:szCs w:val="16"/>
              </w:rPr>
              <w:t>Training opportunities</w:t>
            </w:r>
            <w:r w:rsidR="00F25E99" w:rsidRPr="009E6E06">
              <w:rPr>
                <w:rFonts w:asciiTheme="minorHAnsi" w:hAnsiTheme="minorHAnsi"/>
                <w:sz w:val="16"/>
                <w:szCs w:val="16"/>
              </w:rPr>
              <w:t xml:space="preserve"> (PPCM</w:t>
            </w:r>
            <w:r w:rsidR="00353D88" w:rsidRPr="009E6E06">
              <w:rPr>
                <w:rFonts w:asciiTheme="minorHAnsi" w:hAnsiTheme="minorHAnsi"/>
                <w:sz w:val="16"/>
                <w:szCs w:val="16"/>
              </w:rPr>
              <w:t xml:space="preserve"> and other</w:t>
            </w:r>
            <w:r w:rsidR="00F25E99" w:rsidRPr="009E6E06">
              <w:rPr>
                <w:rFonts w:asciiTheme="minorHAnsi" w:hAnsiTheme="minorHAnsi"/>
                <w:sz w:val="16"/>
                <w:szCs w:val="16"/>
              </w:rPr>
              <w:t xml:space="preserve"> training)</w:t>
            </w:r>
          </w:p>
          <w:p w:rsidR="00411724" w:rsidRPr="00433963" w:rsidRDefault="00F25E99" w:rsidP="006E3A32">
            <w:pPr>
              <w:pStyle w:val="Text1"/>
              <w:numPr>
                <w:ilvl w:val="0"/>
                <w:numId w:val="57"/>
              </w:numPr>
              <w:spacing w:after="0"/>
              <w:jc w:val="left"/>
              <w:rPr>
                <w:rFonts w:asciiTheme="minorHAnsi" w:hAnsiTheme="minorHAnsi"/>
                <w:sz w:val="16"/>
                <w:szCs w:val="16"/>
                <w:lang w:val="en-US"/>
              </w:rPr>
            </w:pPr>
            <w:r w:rsidRPr="009E6E06">
              <w:rPr>
                <w:rFonts w:asciiTheme="minorHAnsi" w:hAnsiTheme="minorHAnsi"/>
                <w:sz w:val="16"/>
                <w:szCs w:val="16"/>
              </w:rPr>
              <w:t>Monitoring mission in 2018 in selected EUDs</w:t>
            </w:r>
          </w:p>
        </w:tc>
      </w:tr>
      <w:tr w:rsidR="00411724" w:rsidRPr="00433963" w:rsidTr="006E3A32">
        <w:tc>
          <w:tcPr>
            <w:tcW w:w="631" w:type="dxa"/>
            <w:vMerge/>
            <w:shd w:val="clear" w:color="auto" w:fill="DBE5F1" w:themeFill="accent1" w:themeFillTint="33"/>
          </w:tcPr>
          <w:p w:rsidR="00411724" w:rsidRPr="00433963" w:rsidRDefault="00411724" w:rsidP="006E3A32">
            <w:pPr>
              <w:spacing w:after="0"/>
              <w:rPr>
                <w:rFonts w:ascii="Arial Black" w:hAnsi="Arial Black"/>
                <w:color w:val="244061" w:themeColor="accent1" w:themeShade="80"/>
                <w:sz w:val="16"/>
                <w:szCs w:val="16"/>
              </w:rPr>
            </w:pPr>
          </w:p>
        </w:tc>
        <w:tc>
          <w:tcPr>
            <w:tcW w:w="1178" w:type="dxa"/>
            <w:vAlign w:val="center"/>
          </w:tcPr>
          <w:p w:rsidR="00411724" w:rsidRPr="00433963" w:rsidRDefault="00411724" w:rsidP="006E3A32">
            <w:pPr>
              <w:spacing w:after="0"/>
              <w:jc w:val="left"/>
              <w:rPr>
                <w:rFonts w:asciiTheme="minorHAnsi" w:hAnsiTheme="minorHAnsi"/>
                <w:b/>
                <w:sz w:val="16"/>
                <w:szCs w:val="16"/>
              </w:rPr>
            </w:pPr>
            <w:r w:rsidRPr="00433963">
              <w:rPr>
                <w:rFonts w:asciiTheme="minorHAnsi" w:hAnsiTheme="minorHAnsi"/>
                <w:b/>
                <w:sz w:val="16"/>
                <w:szCs w:val="16"/>
              </w:rPr>
              <w:t>Support plan</w:t>
            </w:r>
          </w:p>
        </w:tc>
        <w:tc>
          <w:tcPr>
            <w:tcW w:w="7230" w:type="dxa"/>
            <w:vAlign w:val="center"/>
          </w:tcPr>
          <w:p w:rsidR="00411724" w:rsidRPr="00433963" w:rsidRDefault="00411724" w:rsidP="006E3A32">
            <w:pPr>
              <w:pStyle w:val="Text1"/>
              <w:numPr>
                <w:ilvl w:val="0"/>
                <w:numId w:val="57"/>
              </w:numPr>
              <w:spacing w:after="0"/>
              <w:jc w:val="left"/>
              <w:rPr>
                <w:rFonts w:asciiTheme="minorHAnsi" w:hAnsiTheme="minorHAnsi"/>
                <w:sz w:val="16"/>
                <w:szCs w:val="16"/>
              </w:rPr>
            </w:pPr>
            <w:r w:rsidRPr="00433963">
              <w:rPr>
                <w:rFonts w:asciiTheme="minorHAnsi" w:hAnsiTheme="minorHAnsi"/>
                <w:sz w:val="16"/>
                <w:szCs w:val="16"/>
              </w:rPr>
              <w:t xml:space="preserve">Migration: The aim is to migrate most of online and offline results data in the new system including end of project result reporting exercises, MIS data, offline logframe, action documents logframe, etc. Two full-time junior experts with the support of the migration manager in Unit 05 will perform this task. </w:t>
            </w:r>
          </w:p>
          <w:p w:rsidR="00411724" w:rsidRPr="00433963" w:rsidRDefault="00411724" w:rsidP="006E3A32">
            <w:pPr>
              <w:pStyle w:val="Text1"/>
              <w:numPr>
                <w:ilvl w:val="0"/>
                <w:numId w:val="57"/>
              </w:numPr>
              <w:spacing w:after="0"/>
              <w:jc w:val="left"/>
              <w:rPr>
                <w:rFonts w:asciiTheme="minorHAnsi" w:hAnsiTheme="minorHAnsi"/>
                <w:sz w:val="16"/>
                <w:szCs w:val="16"/>
              </w:rPr>
            </w:pPr>
            <w:r w:rsidRPr="00433963">
              <w:rPr>
                <w:rFonts w:asciiTheme="minorHAnsi" w:hAnsiTheme="minorHAnsi"/>
                <w:sz w:val="16"/>
                <w:szCs w:val="16"/>
              </w:rPr>
              <w:t xml:space="preserve">Operational Helpdesk: a helpdesk in DEVCO 05 will be put in place to answer to questions that may raise on the new system though the DEVCO 05 functional mailbox. </w:t>
            </w:r>
          </w:p>
          <w:p w:rsidR="00411724" w:rsidRPr="00433963" w:rsidRDefault="00411724" w:rsidP="006E3A32">
            <w:pPr>
              <w:pStyle w:val="Text1"/>
              <w:numPr>
                <w:ilvl w:val="0"/>
                <w:numId w:val="57"/>
              </w:numPr>
              <w:spacing w:after="0"/>
              <w:jc w:val="left"/>
              <w:rPr>
                <w:rFonts w:asciiTheme="minorHAnsi" w:hAnsiTheme="minorHAnsi"/>
                <w:sz w:val="16"/>
                <w:szCs w:val="16"/>
              </w:rPr>
            </w:pPr>
            <w:r w:rsidRPr="00433963">
              <w:rPr>
                <w:rFonts w:asciiTheme="minorHAnsi" w:hAnsiTheme="minorHAnsi"/>
                <w:sz w:val="16"/>
                <w:szCs w:val="16"/>
              </w:rPr>
              <w:t xml:space="preserve">IT Helpdesk: </w:t>
            </w:r>
            <w:r w:rsidRPr="009E6E06">
              <w:rPr>
                <w:rFonts w:asciiTheme="minorHAnsi" w:hAnsiTheme="minorHAnsi"/>
                <w:sz w:val="16"/>
                <w:szCs w:val="16"/>
              </w:rPr>
              <w:t xml:space="preserve">DEVCO application support will act as first level support for all questions or issues on IT aspect of the </w:t>
            </w:r>
            <w:r w:rsidR="00515F7A" w:rsidRPr="009E6E06">
              <w:rPr>
                <w:rFonts w:asciiTheme="minorHAnsi" w:hAnsiTheme="minorHAnsi"/>
                <w:sz w:val="16"/>
                <w:szCs w:val="16"/>
              </w:rPr>
              <w:t>OpSys</w:t>
            </w:r>
            <w:r w:rsidRPr="009E6E06">
              <w:rPr>
                <w:rFonts w:asciiTheme="minorHAnsi" w:hAnsiTheme="minorHAnsi"/>
                <w:sz w:val="16"/>
                <w:szCs w:val="16"/>
              </w:rPr>
              <w:t xml:space="preserve"> result system. </w:t>
            </w:r>
          </w:p>
        </w:tc>
      </w:tr>
    </w:tbl>
    <w:p w:rsidR="009635DD" w:rsidRDefault="009635DD" w:rsidP="00961728">
      <w:pPr>
        <w:pStyle w:val="Heading1"/>
      </w:pPr>
      <w:bookmarkStart w:id="63" w:name="_Toc443994348"/>
      <w:bookmarkStart w:id="64" w:name="_Toc447716347"/>
      <w:r w:rsidRPr="0026604C">
        <w:lastRenderedPageBreak/>
        <w:t>Governance</w:t>
      </w:r>
      <w:r w:rsidR="002B131B" w:rsidRPr="0026604C">
        <w:t xml:space="preserve"> and Stakeholders</w:t>
      </w:r>
      <w:bookmarkEnd w:id="63"/>
      <w:bookmarkEnd w:id="64"/>
    </w:p>
    <w:p w:rsidR="00603010" w:rsidRPr="00603010" w:rsidRDefault="00E41A8E" w:rsidP="00603010">
      <w:pPr>
        <w:pStyle w:val="Text1"/>
      </w:pPr>
      <w:r>
        <w:rPr>
          <w:noProof/>
          <w:lang w:eastAsia="en-GB"/>
        </w:rPr>
        <w:drawing>
          <wp:inline distT="0" distB="0" distL="0" distR="0" wp14:anchorId="2F2D8242" wp14:editId="7FEAD81E">
            <wp:extent cx="5319674" cy="40197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18987" cy="4019248"/>
                    </a:xfrm>
                    <a:prstGeom prst="rect">
                      <a:avLst/>
                    </a:prstGeom>
                    <a:noFill/>
                  </pic:spPr>
                </pic:pic>
              </a:graphicData>
            </a:graphic>
          </wp:inline>
        </w:drawing>
      </w:r>
    </w:p>
    <w:p w:rsidR="00B516A2" w:rsidRDefault="00B516A2">
      <w:pPr>
        <w:spacing w:after="0"/>
        <w:jc w:val="left"/>
        <w:rPr>
          <w:b/>
          <w:sz w:val="24"/>
        </w:rPr>
      </w:pPr>
      <w:bookmarkStart w:id="65" w:name="_Toc443994349"/>
      <w:bookmarkStart w:id="66" w:name="_Toc447716348"/>
      <w:r>
        <w:br w:type="page"/>
      </w:r>
    </w:p>
    <w:p w:rsidR="009635DD" w:rsidRPr="0026604C" w:rsidRDefault="002B131B" w:rsidP="009635DD">
      <w:pPr>
        <w:pStyle w:val="Heading2"/>
      </w:pPr>
      <w:r w:rsidRPr="0026604C">
        <w:lastRenderedPageBreak/>
        <w:t>Structure</w:t>
      </w:r>
      <w:bookmarkEnd w:id="65"/>
      <w:bookmarkEnd w:id="66"/>
    </w:p>
    <w:p w:rsidR="00686666" w:rsidRDefault="000F3EF6" w:rsidP="00603010">
      <w:pPr>
        <w:pStyle w:val="Text2"/>
      </w:pPr>
      <w:r w:rsidRPr="007A0A9D">
        <w:t>The following figure depicts the structure of the project management team.  The specific roles and responsibilities are explained in the next subsection.</w:t>
      </w:r>
    </w:p>
    <w:p w:rsidR="00C54285" w:rsidRDefault="00381CDC" w:rsidP="00381CDC">
      <w:pPr>
        <w:pStyle w:val="Text2"/>
        <w:jc w:val="center"/>
      </w:pPr>
      <w:r>
        <w:rPr>
          <w:noProof/>
          <w:lang w:eastAsia="en-GB"/>
        </w:rPr>
        <w:drawing>
          <wp:inline distT="0" distB="0" distL="0" distR="0" wp14:anchorId="6F71F54D" wp14:editId="01DC754D">
            <wp:extent cx="3959342" cy="7076364"/>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58646" cy="7075121"/>
                    </a:xfrm>
                    <a:prstGeom prst="rect">
                      <a:avLst/>
                    </a:prstGeom>
                    <a:noFill/>
                  </pic:spPr>
                </pic:pic>
              </a:graphicData>
            </a:graphic>
          </wp:inline>
        </w:drawing>
      </w:r>
    </w:p>
    <w:p w:rsidR="00DD62CC" w:rsidRPr="0026604C" w:rsidRDefault="00DD62CC" w:rsidP="004631CC">
      <w:pPr>
        <w:jc w:val="center"/>
      </w:pPr>
    </w:p>
    <w:p w:rsidR="00B516A2" w:rsidRDefault="00B516A2">
      <w:pPr>
        <w:spacing w:after="0"/>
        <w:jc w:val="left"/>
        <w:rPr>
          <w:b/>
          <w:sz w:val="24"/>
        </w:rPr>
      </w:pPr>
      <w:bookmarkStart w:id="67" w:name="_Toc443994350"/>
      <w:bookmarkStart w:id="68" w:name="_Toc447716349"/>
      <w:r>
        <w:br w:type="page"/>
      </w:r>
    </w:p>
    <w:p w:rsidR="00866AE8" w:rsidRPr="0026604C" w:rsidRDefault="002B131B" w:rsidP="00686666">
      <w:pPr>
        <w:pStyle w:val="Heading2"/>
      </w:pPr>
      <w:r w:rsidRPr="0026604C">
        <w:lastRenderedPageBreak/>
        <w:t>Roles</w:t>
      </w:r>
      <w:bookmarkEnd w:id="67"/>
      <w:bookmarkEnd w:id="68"/>
    </w:p>
    <w:p w:rsidR="00DD62CC" w:rsidRPr="00921198" w:rsidRDefault="00F314CD" w:rsidP="00F314CD">
      <w:pPr>
        <w:pStyle w:val="Text2"/>
        <w:rPr>
          <w:rFonts w:asciiTheme="minorHAnsi" w:hAnsiTheme="minorHAnsi"/>
        </w:rPr>
      </w:pPr>
      <w:r w:rsidRPr="00921198">
        <w:rPr>
          <w:rFonts w:asciiTheme="minorHAnsi" w:hAnsiTheme="minorHAnsi"/>
        </w:rPr>
        <w:t>This section elaborates on the roles of the major players in the project and their responsibilities including the expectations, rights and duties of each participant in the project.</w:t>
      </w:r>
    </w:p>
    <w:p w:rsidR="00921198" w:rsidRDefault="00921198" w:rsidP="00921198">
      <w:pPr>
        <w:pStyle w:val="Heading3"/>
      </w:pPr>
      <w:bookmarkStart w:id="69" w:name="_Toc447716350"/>
      <w:r w:rsidRPr="00921198">
        <w:t>Business Manager (BM)</w:t>
      </w:r>
      <w:bookmarkEnd w:id="69"/>
    </w:p>
    <w:tbl>
      <w:tblPr>
        <w:tblStyle w:val="TableGrid"/>
        <w:tblW w:w="5000" w:type="pct"/>
        <w:tblLook w:val="01E0" w:firstRow="1" w:lastRow="1" w:firstColumn="1" w:lastColumn="1" w:noHBand="0" w:noVBand="0"/>
      </w:tblPr>
      <w:tblGrid>
        <w:gridCol w:w="8720"/>
      </w:tblGrid>
      <w:tr w:rsidR="004A6CD8" w:rsidRPr="004A6CD8" w:rsidTr="00131182">
        <w:trPr>
          <w:trHeight w:val="227"/>
          <w:tblHeader/>
        </w:trPr>
        <w:tc>
          <w:tcPr>
            <w:tcW w:w="5000" w:type="pct"/>
            <w:tcBorders>
              <w:bottom w:val="single" w:sz="4" w:space="0" w:color="auto"/>
            </w:tcBorders>
            <w:shd w:val="clear" w:color="auto" w:fill="DBE5F1" w:themeFill="accent1" w:themeFillTint="33"/>
          </w:tcPr>
          <w:p w:rsidR="004A6CD8" w:rsidRPr="004A6CD8" w:rsidRDefault="004A6CD8" w:rsidP="00131182">
            <w:pPr>
              <w:pStyle w:val="TableCell"/>
              <w:spacing w:before="60" w:after="60"/>
              <w:rPr>
                <w:rFonts w:asciiTheme="minorHAnsi" w:hAnsiTheme="minorHAnsi"/>
                <w:b/>
                <w:noProof w:val="0"/>
                <w:sz w:val="20"/>
                <w:szCs w:val="22"/>
              </w:rPr>
            </w:pPr>
            <w:r w:rsidRPr="004A6CD8">
              <w:rPr>
                <w:rFonts w:asciiTheme="minorHAnsi" w:hAnsiTheme="minorHAnsi"/>
                <w:b/>
                <w:noProof w:val="0"/>
                <w:sz w:val="20"/>
                <w:szCs w:val="22"/>
              </w:rPr>
              <w:t>Lucile PETITPIERRE (DEVCO 05)</w:t>
            </w:r>
          </w:p>
        </w:tc>
      </w:tr>
      <w:tr w:rsidR="004A6CD8" w:rsidRPr="004A6CD8" w:rsidTr="00131182">
        <w:tblPrEx>
          <w:tblLook w:val="04A0" w:firstRow="1" w:lastRow="0" w:firstColumn="1" w:lastColumn="0" w:noHBand="0" w:noVBand="1"/>
        </w:tblPrEx>
        <w:trPr>
          <w:trHeight w:val="227"/>
        </w:trPr>
        <w:tc>
          <w:tcPr>
            <w:tcW w:w="5000" w:type="pct"/>
            <w:tcBorders>
              <w:bottom w:val="single" w:sz="4" w:space="0" w:color="auto"/>
            </w:tcBorders>
            <w:shd w:val="clear" w:color="auto" w:fill="17365D" w:themeFill="text2" w:themeFillShade="BF"/>
          </w:tcPr>
          <w:p w:rsidR="004A6CD8" w:rsidRPr="004A6CD8" w:rsidRDefault="004A6CD8" w:rsidP="00131182">
            <w:pPr>
              <w:pStyle w:val="TableHeader"/>
              <w:spacing w:before="60" w:after="60"/>
              <w:jc w:val="left"/>
              <w:rPr>
                <w:rFonts w:asciiTheme="minorHAnsi" w:hAnsiTheme="minorHAnsi"/>
                <w:noProof w:val="0"/>
                <w:sz w:val="20"/>
                <w:szCs w:val="22"/>
                <w:lang w:val="en-GB"/>
              </w:rPr>
            </w:pPr>
            <w:r w:rsidRPr="004A6CD8">
              <w:rPr>
                <w:rFonts w:asciiTheme="minorHAnsi" w:hAnsiTheme="minorHAnsi"/>
                <w:noProof w:val="0"/>
                <w:sz w:val="20"/>
                <w:szCs w:val="22"/>
                <w:lang w:val="en-GB"/>
              </w:rPr>
              <w:t>Description</w:t>
            </w:r>
          </w:p>
        </w:tc>
      </w:tr>
      <w:tr w:rsidR="004A6CD8" w:rsidRPr="004A6CD8" w:rsidTr="00131182">
        <w:tblPrEx>
          <w:tblLook w:val="04A0" w:firstRow="1" w:lastRow="0" w:firstColumn="1" w:lastColumn="0" w:noHBand="0" w:noVBand="1"/>
        </w:tblPrEx>
        <w:trPr>
          <w:trHeight w:val="227"/>
        </w:trPr>
        <w:tc>
          <w:tcPr>
            <w:tcW w:w="5000" w:type="pct"/>
            <w:tcBorders>
              <w:top w:val="single" w:sz="4" w:space="0" w:color="auto"/>
            </w:tcBorders>
          </w:tcPr>
          <w:p w:rsidR="004A6CD8" w:rsidRPr="004A6CD8" w:rsidRDefault="004A6CD8" w:rsidP="00131182">
            <w:pPr>
              <w:spacing w:before="60" w:after="60"/>
              <w:rPr>
                <w:rFonts w:asciiTheme="minorHAnsi" w:hAnsiTheme="minorHAnsi"/>
                <w:szCs w:val="22"/>
                <w:lang w:eastAsia="zh-CN"/>
              </w:rPr>
            </w:pPr>
            <w:r w:rsidRPr="004A6CD8">
              <w:rPr>
                <w:rFonts w:asciiTheme="minorHAnsi" w:hAnsiTheme="minorHAnsi"/>
                <w:szCs w:val="22"/>
                <w:lang w:eastAsia="zh-CN"/>
              </w:rPr>
              <w:t>Acts on a daily basis on behalf of the System Owner (SO). The BM manages the project on a daily basis and is responsible for the qualitative product delivery within the imposed constraints.</w:t>
            </w:r>
          </w:p>
        </w:tc>
      </w:tr>
      <w:tr w:rsidR="004A6CD8" w:rsidRPr="004A6CD8" w:rsidTr="00131182">
        <w:tblPrEx>
          <w:tblLook w:val="04A0" w:firstRow="1" w:lastRow="0" w:firstColumn="1" w:lastColumn="0" w:noHBand="0" w:noVBand="1"/>
        </w:tblPrEx>
        <w:trPr>
          <w:trHeight w:val="227"/>
        </w:trPr>
        <w:tc>
          <w:tcPr>
            <w:tcW w:w="5000" w:type="pct"/>
            <w:shd w:val="clear" w:color="auto" w:fill="17365D" w:themeFill="text2" w:themeFillShade="BF"/>
          </w:tcPr>
          <w:p w:rsidR="004A6CD8" w:rsidRPr="004A6CD8" w:rsidRDefault="004A6CD8" w:rsidP="00131182">
            <w:pPr>
              <w:pStyle w:val="TableHeader"/>
              <w:spacing w:before="60" w:after="60"/>
              <w:jc w:val="left"/>
              <w:rPr>
                <w:rFonts w:asciiTheme="minorHAnsi" w:hAnsiTheme="minorHAnsi"/>
                <w:noProof w:val="0"/>
                <w:sz w:val="20"/>
                <w:szCs w:val="22"/>
                <w:lang w:val="en-GB"/>
              </w:rPr>
            </w:pPr>
            <w:r w:rsidRPr="004A6CD8">
              <w:rPr>
                <w:rFonts w:asciiTheme="minorHAnsi" w:hAnsiTheme="minorHAnsi"/>
                <w:noProof w:val="0"/>
                <w:sz w:val="20"/>
                <w:szCs w:val="22"/>
                <w:lang w:val="en-GB"/>
              </w:rPr>
              <w:t>Responsibilities</w:t>
            </w:r>
          </w:p>
        </w:tc>
      </w:tr>
      <w:tr w:rsidR="004A6CD8" w:rsidRPr="004A6CD8" w:rsidTr="00131182">
        <w:tblPrEx>
          <w:tblLook w:val="04A0" w:firstRow="1" w:lastRow="0" w:firstColumn="1" w:lastColumn="0" w:noHBand="0" w:noVBand="1"/>
        </w:tblPrEx>
        <w:trPr>
          <w:trHeight w:val="2928"/>
        </w:trPr>
        <w:tc>
          <w:tcPr>
            <w:tcW w:w="5000" w:type="pct"/>
          </w:tcPr>
          <w:p w:rsidR="004A6CD8" w:rsidRPr="004A6CD8" w:rsidRDefault="004A6CD8" w:rsidP="00131182">
            <w:pPr>
              <w:pStyle w:val="PM2-BulletList"/>
              <w:numPr>
                <w:ilvl w:val="0"/>
                <w:numId w:val="0"/>
              </w:numPr>
              <w:spacing w:before="60" w:after="60"/>
              <w:ind w:left="360" w:hanging="360"/>
              <w:jc w:val="left"/>
              <w:rPr>
                <w:sz w:val="20"/>
                <w:u w:val="single"/>
                <w:lang w:val="en-GB"/>
              </w:rPr>
            </w:pPr>
            <w:r w:rsidRPr="004A6CD8">
              <w:rPr>
                <w:sz w:val="20"/>
                <w:u w:val="single"/>
                <w:lang w:val="en-GB"/>
              </w:rPr>
              <w:t>Collaboration</w:t>
            </w:r>
          </w:p>
          <w:p w:rsidR="004A6CD8" w:rsidRPr="004A6CD8" w:rsidRDefault="004A6CD8" w:rsidP="004A6CD8">
            <w:pPr>
              <w:pStyle w:val="PM2-BulletList"/>
              <w:spacing w:before="60" w:after="60" w:line="240" w:lineRule="auto"/>
              <w:rPr>
                <w:sz w:val="20"/>
                <w:lang w:val="en-GB"/>
              </w:rPr>
            </w:pPr>
            <w:r w:rsidRPr="004A6CD8">
              <w:rPr>
                <w:sz w:val="20"/>
                <w:lang w:val="en-GB"/>
              </w:rPr>
              <w:t>Establishes and guarantees an efficient collaboration and communication channel with the IT Project Manager (IT PM) and Product owner though regular meetings.</w:t>
            </w:r>
          </w:p>
          <w:p w:rsidR="004A6CD8" w:rsidRPr="004A6CD8" w:rsidRDefault="004A6CD8" w:rsidP="004A6CD8">
            <w:pPr>
              <w:pStyle w:val="PM2-BulletList"/>
              <w:spacing w:before="60" w:after="60" w:line="240" w:lineRule="auto"/>
              <w:rPr>
                <w:sz w:val="20"/>
                <w:lang w:val="en-GB"/>
              </w:rPr>
            </w:pPr>
            <w:r w:rsidRPr="004A6CD8">
              <w:rPr>
                <w:sz w:val="20"/>
                <w:lang w:val="en-GB"/>
              </w:rPr>
              <w:t>Ensures constant and effective communication between all stakeholders.</w:t>
            </w:r>
          </w:p>
          <w:p w:rsidR="004A6CD8" w:rsidRPr="004A6CD8" w:rsidRDefault="004A6CD8" w:rsidP="004A6CD8">
            <w:pPr>
              <w:pStyle w:val="PM2-BulletList"/>
              <w:spacing w:before="60" w:after="60" w:line="240" w:lineRule="auto"/>
              <w:rPr>
                <w:sz w:val="20"/>
                <w:lang w:val="en-GB"/>
              </w:rPr>
            </w:pPr>
            <w:r w:rsidRPr="004A6CD8">
              <w:rPr>
                <w:sz w:val="20"/>
                <w:lang w:val="en-GB"/>
              </w:rPr>
              <w:t>Ensures under the leadership of the ITPM  the interoperability and integration of the different projects in terms of experience and service to the users</w:t>
            </w:r>
          </w:p>
          <w:p w:rsidR="004A6CD8" w:rsidRPr="004A6CD8" w:rsidRDefault="004A6CD8" w:rsidP="00131182">
            <w:pPr>
              <w:pStyle w:val="PM2-BulletList"/>
              <w:numPr>
                <w:ilvl w:val="0"/>
                <w:numId w:val="0"/>
              </w:numPr>
              <w:spacing w:before="60" w:after="60"/>
              <w:ind w:left="360" w:hanging="360"/>
              <w:jc w:val="left"/>
              <w:rPr>
                <w:sz w:val="20"/>
                <w:u w:val="single"/>
                <w:lang w:val="en-GB"/>
              </w:rPr>
            </w:pPr>
            <w:r w:rsidRPr="004A6CD8">
              <w:rPr>
                <w:sz w:val="20"/>
                <w:u w:val="single"/>
                <w:lang w:val="en-GB"/>
              </w:rPr>
              <w:t>Business needs specification</w:t>
            </w:r>
          </w:p>
          <w:p w:rsidR="004A6CD8" w:rsidRPr="004A6CD8" w:rsidRDefault="004A6CD8" w:rsidP="004A6CD8">
            <w:pPr>
              <w:pStyle w:val="PM2-BulletList"/>
              <w:spacing w:before="60" w:after="60" w:line="240" w:lineRule="auto"/>
              <w:jc w:val="left"/>
              <w:rPr>
                <w:sz w:val="20"/>
                <w:lang w:val="en-GB"/>
              </w:rPr>
            </w:pPr>
            <w:r w:rsidRPr="004A6CD8">
              <w:rPr>
                <w:sz w:val="20"/>
                <w:lang w:val="en-GB"/>
              </w:rPr>
              <w:t>Drafts the business part of the business case and  project charter</w:t>
            </w:r>
          </w:p>
          <w:p w:rsidR="004A6CD8" w:rsidRPr="004A6CD8" w:rsidRDefault="004A6CD8" w:rsidP="004A6CD8">
            <w:pPr>
              <w:pStyle w:val="PM2-BulletList"/>
              <w:spacing w:before="60" w:after="60" w:line="240" w:lineRule="auto"/>
              <w:jc w:val="left"/>
              <w:rPr>
                <w:sz w:val="20"/>
                <w:lang w:val="en-GB"/>
              </w:rPr>
            </w:pPr>
            <w:r w:rsidRPr="004A6CD8">
              <w:rPr>
                <w:sz w:val="20"/>
                <w:lang w:val="en-GB"/>
              </w:rPr>
              <w:t xml:space="preserve">Manages the business side activities for the project including the definition of business needs the support of the process owners </w:t>
            </w:r>
          </w:p>
          <w:p w:rsidR="004A6CD8" w:rsidRPr="004A6CD8" w:rsidRDefault="004A6CD8" w:rsidP="004A6CD8">
            <w:pPr>
              <w:pStyle w:val="PM2-BulletList"/>
              <w:spacing w:before="60" w:after="60" w:line="240" w:lineRule="auto"/>
              <w:jc w:val="left"/>
              <w:rPr>
                <w:sz w:val="20"/>
                <w:lang w:val="en-GB"/>
              </w:rPr>
            </w:pPr>
            <w:r w:rsidRPr="004A6CD8">
              <w:rPr>
                <w:sz w:val="20"/>
                <w:lang w:val="en-GB"/>
              </w:rPr>
              <w:t>Seek approval of the process owners and DUG on the business needs specification</w:t>
            </w:r>
          </w:p>
          <w:p w:rsidR="004A6CD8" w:rsidRPr="004A6CD8" w:rsidRDefault="004A6CD8" w:rsidP="004A6CD8">
            <w:pPr>
              <w:pStyle w:val="PM2-BulletList"/>
              <w:spacing w:before="60" w:after="60" w:line="240" w:lineRule="auto"/>
              <w:jc w:val="left"/>
              <w:rPr>
                <w:sz w:val="20"/>
                <w:lang w:val="en-GB"/>
              </w:rPr>
            </w:pPr>
            <w:r w:rsidRPr="004A6CD8">
              <w:rPr>
                <w:sz w:val="20"/>
                <w:lang w:val="en-GB"/>
              </w:rPr>
              <w:t>Supports the Product owner in the transposition of Business needs in EPICs, user stories and features and draft acceptance criteria</w:t>
            </w:r>
          </w:p>
          <w:p w:rsidR="004A6CD8" w:rsidRPr="004A6CD8" w:rsidRDefault="004A6CD8" w:rsidP="004A6CD8">
            <w:pPr>
              <w:pStyle w:val="PM2-BulletList"/>
              <w:spacing w:before="60" w:after="60" w:line="240" w:lineRule="auto"/>
              <w:jc w:val="left"/>
              <w:rPr>
                <w:sz w:val="20"/>
                <w:lang w:val="en-GB"/>
              </w:rPr>
            </w:pPr>
            <w:r w:rsidRPr="004A6CD8">
              <w:rPr>
                <w:sz w:val="20"/>
                <w:lang w:val="en-GB"/>
              </w:rPr>
              <w:t xml:space="preserve">Run and chair the DUG meetings on regular basis with the support of the product owner. </w:t>
            </w:r>
          </w:p>
          <w:p w:rsidR="004A6CD8" w:rsidRPr="004A6CD8" w:rsidRDefault="004A6CD8" w:rsidP="00131182">
            <w:pPr>
              <w:pStyle w:val="PM2-BulletList"/>
              <w:numPr>
                <w:ilvl w:val="0"/>
                <w:numId w:val="0"/>
              </w:numPr>
              <w:spacing w:before="60" w:after="60"/>
              <w:ind w:left="360" w:hanging="360"/>
              <w:jc w:val="left"/>
              <w:rPr>
                <w:sz w:val="20"/>
                <w:u w:val="single"/>
                <w:lang w:val="en-GB"/>
              </w:rPr>
            </w:pPr>
            <w:r w:rsidRPr="004A6CD8">
              <w:rPr>
                <w:sz w:val="20"/>
                <w:u w:val="single"/>
                <w:lang w:val="en-GB"/>
              </w:rPr>
              <w:t>Business needs implementation</w:t>
            </w:r>
          </w:p>
          <w:p w:rsidR="004A6CD8" w:rsidRPr="004A6CD8" w:rsidRDefault="004A6CD8" w:rsidP="004A6CD8">
            <w:pPr>
              <w:pStyle w:val="PM2-BulletList"/>
              <w:spacing w:before="60" w:after="60" w:line="240" w:lineRule="auto"/>
              <w:jc w:val="left"/>
              <w:rPr>
                <w:sz w:val="20"/>
                <w:lang w:val="en-GB"/>
              </w:rPr>
            </w:pPr>
            <w:r w:rsidRPr="004A6CD8">
              <w:rPr>
                <w:sz w:val="20"/>
                <w:lang w:val="en-GB"/>
              </w:rPr>
              <w:t>Seeks approval of the process owners and DUG on the business needs implementation (validation of acceptance criteria in UAT)</w:t>
            </w:r>
          </w:p>
          <w:p w:rsidR="004A6CD8" w:rsidRPr="004A6CD8" w:rsidRDefault="004A6CD8" w:rsidP="00131182">
            <w:pPr>
              <w:pStyle w:val="PM2-BulletList"/>
              <w:numPr>
                <w:ilvl w:val="0"/>
                <w:numId w:val="0"/>
              </w:numPr>
              <w:spacing w:before="60" w:after="60"/>
              <w:jc w:val="left"/>
              <w:rPr>
                <w:sz w:val="20"/>
                <w:u w:val="single"/>
                <w:lang w:val="en-GB"/>
              </w:rPr>
            </w:pPr>
            <w:r w:rsidRPr="004A6CD8">
              <w:rPr>
                <w:sz w:val="20"/>
                <w:u w:val="single"/>
                <w:lang w:val="en-GB"/>
              </w:rPr>
              <w:t>Change management activities</w:t>
            </w:r>
          </w:p>
          <w:p w:rsidR="004A6CD8" w:rsidRPr="004A6CD8" w:rsidRDefault="004A6CD8" w:rsidP="004A6CD8">
            <w:pPr>
              <w:pStyle w:val="PM2-BulletList"/>
              <w:spacing w:before="60" w:after="60" w:line="240" w:lineRule="auto"/>
              <w:jc w:val="left"/>
              <w:rPr>
                <w:sz w:val="20"/>
                <w:lang w:val="en-GB"/>
              </w:rPr>
            </w:pPr>
            <w:r w:rsidRPr="004A6CD8">
              <w:rPr>
                <w:sz w:val="20"/>
                <w:lang w:val="en-GB"/>
              </w:rPr>
              <w:t>Ensures that the business organisation is ready to accommodate and employ the final project product once delivered from the System Supplier</w:t>
            </w:r>
          </w:p>
          <w:p w:rsidR="004A6CD8" w:rsidRPr="004A6CD8" w:rsidRDefault="004A6CD8" w:rsidP="004A6CD8">
            <w:pPr>
              <w:pStyle w:val="PM2-BulletList"/>
              <w:spacing w:before="60" w:after="60" w:line="240" w:lineRule="auto"/>
              <w:jc w:val="left"/>
              <w:rPr>
                <w:sz w:val="20"/>
                <w:lang w:val="en-GB"/>
              </w:rPr>
            </w:pPr>
            <w:r w:rsidRPr="004A6CD8">
              <w:rPr>
                <w:sz w:val="20"/>
                <w:lang w:val="en-GB"/>
              </w:rPr>
              <w:t>Coordinates the schedule and delivery of user training (and production of necessary user support material).</w:t>
            </w:r>
          </w:p>
          <w:p w:rsidR="004A6CD8" w:rsidRPr="004A6CD8" w:rsidRDefault="004A6CD8" w:rsidP="00131182">
            <w:pPr>
              <w:pStyle w:val="PM2-BulletList"/>
              <w:numPr>
                <w:ilvl w:val="0"/>
                <w:numId w:val="0"/>
              </w:numPr>
              <w:spacing w:before="60" w:after="60"/>
              <w:ind w:left="360" w:hanging="360"/>
              <w:jc w:val="left"/>
              <w:rPr>
                <w:sz w:val="20"/>
                <w:u w:val="single"/>
                <w:lang w:val="en-GB"/>
              </w:rPr>
            </w:pPr>
            <w:r w:rsidRPr="004A6CD8">
              <w:rPr>
                <w:sz w:val="20"/>
                <w:u w:val="single"/>
                <w:lang w:val="en-GB"/>
              </w:rPr>
              <w:t>Planning, monitoring</w:t>
            </w:r>
          </w:p>
          <w:p w:rsidR="004A6CD8" w:rsidRPr="004A6CD8" w:rsidRDefault="004A6CD8" w:rsidP="004A6CD8">
            <w:pPr>
              <w:pStyle w:val="PM2-BulletList"/>
              <w:spacing w:before="60" w:after="60" w:line="240" w:lineRule="auto"/>
              <w:rPr>
                <w:sz w:val="20"/>
                <w:lang w:val="en-GB"/>
              </w:rPr>
            </w:pPr>
            <w:r w:rsidRPr="004A6CD8">
              <w:rPr>
                <w:sz w:val="20"/>
                <w:lang w:val="en-GB"/>
              </w:rPr>
              <w:t>Performs risk management for project business related risks.</w:t>
            </w:r>
          </w:p>
          <w:p w:rsidR="004A6CD8" w:rsidRPr="004A6CD8" w:rsidRDefault="004A6CD8" w:rsidP="004A6CD8">
            <w:pPr>
              <w:pStyle w:val="PM2-BulletList"/>
              <w:spacing w:before="60" w:after="60" w:line="240" w:lineRule="auto"/>
              <w:rPr>
                <w:sz w:val="20"/>
                <w:lang w:val="en-GB"/>
              </w:rPr>
            </w:pPr>
            <w:r w:rsidRPr="004A6CD8">
              <w:rPr>
                <w:sz w:val="20"/>
                <w:lang w:val="en-GB"/>
              </w:rPr>
              <w:t>Provides to the PSC the documents for high-level monitoring.</w:t>
            </w:r>
          </w:p>
          <w:p w:rsidR="004A6CD8" w:rsidRPr="004A6CD8" w:rsidRDefault="004A6CD8" w:rsidP="004A6CD8">
            <w:pPr>
              <w:pStyle w:val="PM2-BulletList"/>
              <w:spacing w:before="60" w:after="60" w:line="240" w:lineRule="auto"/>
              <w:rPr>
                <w:sz w:val="20"/>
                <w:lang w:val="en-GB"/>
              </w:rPr>
            </w:pPr>
            <w:r w:rsidRPr="004A6CD8">
              <w:rPr>
                <w:sz w:val="20"/>
                <w:lang w:val="en-GB"/>
              </w:rPr>
              <w:t>Escalates unresolvable project issues to the PUC and PSC with the support of the BM coordinator</w:t>
            </w:r>
          </w:p>
          <w:p w:rsidR="004A6CD8" w:rsidRPr="004A6CD8" w:rsidRDefault="004A6CD8" w:rsidP="004A6CD8">
            <w:pPr>
              <w:pStyle w:val="PM2-BulletList"/>
              <w:spacing w:before="60" w:after="60" w:line="240" w:lineRule="auto"/>
              <w:rPr>
                <w:sz w:val="20"/>
                <w:lang w:val="en-GB"/>
              </w:rPr>
            </w:pPr>
            <w:r w:rsidRPr="004A6CD8">
              <w:rPr>
                <w:sz w:val="20"/>
                <w:lang w:val="en-GB"/>
              </w:rPr>
              <w:t>Ensures that project objectives are achieved within the quality, time, and cost objectives to meet stakeholders' expectations taking preventive or corrective measures where necessary.</w:t>
            </w:r>
          </w:p>
          <w:p w:rsidR="004A6CD8" w:rsidRPr="004A6CD8" w:rsidRDefault="004A6CD8" w:rsidP="00131182">
            <w:pPr>
              <w:pStyle w:val="PM2-BulletList"/>
              <w:numPr>
                <w:ilvl w:val="0"/>
                <w:numId w:val="0"/>
              </w:numPr>
              <w:spacing w:before="60" w:after="60"/>
              <w:rPr>
                <w:sz w:val="20"/>
                <w:u w:val="single"/>
                <w:lang w:val="en-GB"/>
              </w:rPr>
            </w:pPr>
            <w:r w:rsidRPr="004A6CD8">
              <w:rPr>
                <w:sz w:val="20"/>
                <w:u w:val="single"/>
                <w:lang w:val="en-GB"/>
              </w:rPr>
              <w:t>Artefacts</w:t>
            </w:r>
          </w:p>
          <w:p w:rsidR="004A6CD8" w:rsidRPr="004A6CD8" w:rsidRDefault="004A6CD8" w:rsidP="004A6CD8">
            <w:pPr>
              <w:pStyle w:val="PM2-BulletList"/>
              <w:spacing w:before="60" w:after="60" w:line="240" w:lineRule="auto"/>
              <w:rPr>
                <w:sz w:val="20"/>
                <w:lang w:val="en-GB"/>
              </w:rPr>
            </w:pPr>
            <w:r w:rsidRPr="004A6CD8">
              <w:rPr>
                <w:sz w:val="20"/>
                <w:lang w:val="en-GB"/>
              </w:rPr>
              <w:t xml:space="preserve">Is responsible to create key management artefacts (Business case, Project charter) and proposes them for approval to the Project Steering Committee (PSC). </w:t>
            </w:r>
          </w:p>
          <w:p w:rsidR="004A6CD8" w:rsidRPr="004A6CD8" w:rsidRDefault="004A6CD8" w:rsidP="004A6CD8">
            <w:pPr>
              <w:pStyle w:val="PM2-BulletList"/>
              <w:spacing w:before="60" w:after="60" w:line="240" w:lineRule="auto"/>
              <w:rPr>
                <w:sz w:val="20"/>
                <w:lang w:val="en-GB"/>
              </w:rPr>
            </w:pPr>
            <w:r w:rsidRPr="004A6CD8">
              <w:rPr>
                <w:sz w:val="20"/>
                <w:lang w:val="en-GB"/>
              </w:rPr>
              <w:t>Draws up in collaboration with the ITPM the main project management documents (defining the human and financial resources needed).</w:t>
            </w:r>
          </w:p>
          <w:p w:rsidR="004A6CD8" w:rsidRPr="004A6CD8" w:rsidRDefault="004A6CD8" w:rsidP="004A6CD8">
            <w:pPr>
              <w:pStyle w:val="PM2-BulletList"/>
              <w:spacing w:before="60" w:after="60" w:line="240" w:lineRule="auto"/>
              <w:rPr>
                <w:sz w:val="20"/>
                <w:lang w:val="en-GB"/>
              </w:rPr>
            </w:pPr>
            <w:r w:rsidRPr="004A6CD8">
              <w:rPr>
                <w:sz w:val="20"/>
                <w:lang w:val="en-GB"/>
              </w:rPr>
              <w:t>Manages the business part of the project logs (risk, issues)</w:t>
            </w:r>
          </w:p>
        </w:tc>
      </w:tr>
    </w:tbl>
    <w:p w:rsidR="00921198" w:rsidRDefault="00921198" w:rsidP="00921198">
      <w:pPr>
        <w:pStyle w:val="Heading3"/>
      </w:pPr>
      <w:bookmarkStart w:id="70" w:name="_Toc447716351"/>
      <w:r w:rsidRPr="00D21EEB">
        <w:lastRenderedPageBreak/>
        <w:t>IT Project manager (ITPM)</w:t>
      </w:r>
      <w:bookmarkEnd w:id="70"/>
    </w:p>
    <w:tbl>
      <w:tblPr>
        <w:tblStyle w:val="TableGrid"/>
        <w:tblW w:w="5000" w:type="pct"/>
        <w:tblLook w:val="04A0" w:firstRow="1" w:lastRow="0" w:firstColumn="1" w:lastColumn="0" w:noHBand="0" w:noVBand="1"/>
      </w:tblPr>
      <w:tblGrid>
        <w:gridCol w:w="8720"/>
      </w:tblGrid>
      <w:tr w:rsidR="004A6CD8" w:rsidRPr="004A6CD8" w:rsidTr="00131182">
        <w:trPr>
          <w:tblHeader/>
        </w:trPr>
        <w:tc>
          <w:tcPr>
            <w:tcW w:w="5000" w:type="pct"/>
            <w:shd w:val="clear" w:color="auto" w:fill="DBE5F1" w:themeFill="accent1" w:themeFillTint="33"/>
            <w:vAlign w:val="center"/>
          </w:tcPr>
          <w:p w:rsidR="004A6CD8" w:rsidRPr="004A6CD8" w:rsidRDefault="004A6CD8" w:rsidP="00131182">
            <w:pPr>
              <w:pStyle w:val="TableHeader"/>
              <w:spacing w:before="60" w:after="60"/>
              <w:jc w:val="left"/>
              <w:rPr>
                <w:rFonts w:asciiTheme="minorHAnsi" w:hAnsiTheme="minorHAnsi"/>
                <w:noProof w:val="0"/>
                <w:sz w:val="20"/>
                <w:szCs w:val="22"/>
                <w:lang w:val="en-GB"/>
              </w:rPr>
            </w:pPr>
            <w:r w:rsidRPr="004A6CD8">
              <w:rPr>
                <w:rFonts w:asciiTheme="minorHAnsi" w:hAnsiTheme="minorHAnsi"/>
                <w:noProof w:val="0"/>
                <w:sz w:val="20"/>
                <w:szCs w:val="22"/>
                <w:lang w:val="en-GB"/>
              </w:rPr>
              <w:t>Eric PASTELEUR (DEVCO R6)</w:t>
            </w:r>
          </w:p>
        </w:tc>
      </w:tr>
      <w:tr w:rsidR="004A6CD8" w:rsidRPr="004A6CD8" w:rsidTr="00131182">
        <w:tc>
          <w:tcPr>
            <w:tcW w:w="5000" w:type="pct"/>
            <w:shd w:val="clear" w:color="auto" w:fill="17365D" w:themeFill="text2" w:themeFillShade="BF"/>
            <w:vAlign w:val="center"/>
          </w:tcPr>
          <w:p w:rsidR="004A6CD8" w:rsidRPr="004A6CD8" w:rsidRDefault="004A6CD8" w:rsidP="00131182">
            <w:pPr>
              <w:pStyle w:val="TableHeader"/>
              <w:spacing w:before="60" w:after="60"/>
              <w:rPr>
                <w:rFonts w:asciiTheme="minorHAnsi" w:hAnsiTheme="minorHAnsi"/>
                <w:noProof w:val="0"/>
                <w:sz w:val="20"/>
                <w:szCs w:val="22"/>
                <w:lang w:val="en-GB"/>
              </w:rPr>
            </w:pPr>
            <w:r w:rsidRPr="004A6CD8">
              <w:rPr>
                <w:rFonts w:asciiTheme="minorHAnsi" w:hAnsiTheme="minorHAnsi"/>
                <w:noProof w:val="0"/>
                <w:sz w:val="20"/>
                <w:szCs w:val="22"/>
                <w:lang w:val="en-GB"/>
              </w:rPr>
              <w:t>Description</w:t>
            </w:r>
          </w:p>
        </w:tc>
      </w:tr>
      <w:tr w:rsidR="004A6CD8" w:rsidRPr="004A6CD8" w:rsidTr="00131182">
        <w:tc>
          <w:tcPr>
            <w:tcW w:w="5000" w:type="pct"/>
          </w:tcPr>
          <w:p w:rsidR="004A6CD8" w:rsidRPr="004A6CD8" w:rsidRDefault="004A6CD8" w:rsidP="00131182">
            <w:pPr>
              <w:spacing w:before="60" w:after="60"/>
              <w:rPr>
                <w:rFonts w:asciiTheme="minorHAnsi" w:hAnsiTheme="minorHAnsi"/>
                <w:szCs w:val="22"/>
              </w:rPr>
            </w:pPr>
            <w:r w:rsidRPr="004A6CD8">
              <w:rPr>
                <w:rFonts w:asciiTheme="minorHAnsi" w:hAnsiTheme="minorHAnsi"/>
                <w:szCs w:val="22"/>
                <w:lang w:eastAsia="zh-CN"/>
              </w:rPr>
              <w:t>The IT Project Manager is appointed by the System Supplier. The IT project manager manages the IT part of the project on a daily basis and is responsible for the qualitative IT product delivery within the imposed constraints.</w:t>
            </w:r>
          </w:p>
        </w:tc>
      </w:tr>
      <w:tr w:rsidR="004A6CD8" w:rsidRPr="004A6CD8" w:rsidTr="00131182">
        <w:tc>
          <w:tcPr>
            <w:tcW w:w="5000" w:type="pct"/>
            <w:shd w:val="clear" w:color="auto" w:fill="17365D" w:themeFill="text2" w:themeFillShade="BF"/>
          </w:tcPr>
          <w:p w:rsidR="004A6CD8" w:rsidRPr="004A6CD8" w:rsidRDefault="004A6CD8" w:rsidP="00131182">
            <w:pPr>
              <w:pStyle w:val="TableHeader"/>
              <w:spacing w:before="60" w:after="60"/>
              <w:jc w:val="left"/>
              <w:rPr>
                <w:rFonts w:asciiTheme="minorHAnsi" w:hAnsiTheme="minorHAnsi"/>
                <w:noProof w:val="0"/>
                <w:sz w:val="20"/>
                <w:szCs w:val="22"/>
                <w:lang w:val="en-GB"/>
              </w:rPr>
            </w:pPr>
            <w:r w:rsidRPr="004A6CD8">
              <w:rPr>
                <w:rFonts w:asciiTheme="minorHAnsi" w:hAnsiTheme="minorHAnsi"/>
                <w:noProof w:val="0"/>
                <w:sz w:val="20"/>
                <w:szCs w:val="22"/>
                <w:lang w:val="en-GB"/>
              </w:rPr>
              <w:t>Responsibilities</w:t>
            </w:r>
          </w:p>
        </w:tc>
      </w:tr>
      <w:tr w:rsidR="004A6CD8" w:rsidRPr="004A6CD8" w:rsidTr="00131182">
        <w:tc>
          <w:tcPr>
            <w:tcW w:w="5000" w:type="pct"/>
          </w:tcPr>
          <w:p w:rsidR="004A6CD8" w:rsidRPr="004A6CD8" w:rsidRDefault="004A6CD8" w:rsidP="00131182">
            <w:pPr>
              <w:pStyle w:val="PM2-BulletList"/>
              <w:numPr>
                <w:ilvl w:val="0"/>
                <w:numId w:val="0"/>
              </w:numPr>
              <w:spacing w:before="60" w:after="60"/>
              <w:ind w:left="360" w:hanging="360"/>
              <w:jc w:val="left"/>
              <w:rPr>
                <w:sz w:val="20"/>
                <w:u w:val="single"/>
                <w:lang w:val="en-GB"/>
              </w:rPr>
            </w:pPr>
            <w:r w:rsidRPr="004A6CD8">
              <w:rPr>
                <w:sz w:val="20"/>
                <w:u w:val="single"/>
                <w:lang w:val="en-GB"/>
              </w:rPr>
              <w:t>Collaboration</w:t>
            </w:r>
          </w:p>
          <w:p w:rsidR="004A6CD8" w:rsidRPr="004A6CD8" w:rsidRDefault="004A6CD8" w:rsidP="004A6CD8">
            <w:pPr>
              <w:pStyle w:val="PM2-BulletList"/>
              <w:spacing w:before="60" w:after="60" w:line="240" w:lineRule="auto"/>
              <w:rPr>
                <w:sz w:val="20"/>
                <w:lang w:val="en-GB"/>
              </w:rPr>
            </w:pPr>
            <w:r w:rsidRPr="004A6CD8">
              <w:rPr>
                <w:sz w:val="20"/>
                <w:lang w:val="en-GB"/>
              </w:rPr>
              <w:t xml:space="preserve">Establishes and guarantees an efficient collaboration and communication channel with the BM and Product owner though regular meetings. </w:t>
            </w:r>
          </w:p>
          <w:p w:rsidR="004A6CD8" w:rsidRPr="004A6CD8" w:rsidRDefault="004A6CD8" w:rsidP="004A6CD8">
            <w:pPr>
              <w:pStyle w:val="BulletedLast"/>
              <w:numPr>
                <w:ilvl w:val="0"/>
                <w:numId w:val="66"/>
              </w:numPr>
              <w:spacing w:before="60" w:after="60" w:line="240" w:lineRule="auto"/>
              <w:ind w:left="425" w:hanging="425"/>
              <w:jc w:val="left"/>
              <w:rPr>
                <w:rFonts w:asciiTheme="minorHAnsi" w:eastAsia="Times New Roman" w:hAnsiTheme="minorHAnsi" w:cs="Times New Roman"/>
                <w:sz w:val="20"/>
                <w:lang w:val="en-GB"/>
              </w:rPr>
            </w:pPr>
            <w:r w:rsidRPr="004A6CD8">
              <w:rPr>
                <w:rFonts w:asciiTheme="minorHAnsi" w:eastAsia="Times New Roman" w:hAnsiTheme="minorHAnsi" w:cs="Times New Roman"/>
                <w:sz w:val="20"/>
                <w:lang w:val="en-GB"/>
              </w:rPr>
              <w:t>Ensures under the leadership of the Enterprise Architect the interoperability and integration of the different IT projects and component related to IT deliverables, systems, services and applications.</w:t>
            </w:r>
          </w:p>
          <w:p w:rsidR="004A6CD8" w:rsidRPr="004A6CD8" w:rsidRDefault="004A6CD8" w:rsidP="00131182">
            <w:pPr>
              <w:pStyle w:val="PM2-BulletList"/>
              <w:numPr>
                <w:ilvl w:val="0"/>
                <w:numId w:val="0"/>
              </w:numPr>
              <w:spacing w:before="60" w:after="60"/>
              <w:ind w:left="360" w:hanging="360"/>
              <w:jc w:val="left"/>
              <w:rPr>
                <w:sz w:val="20"/>
                <w:u w:val="single"/>
                <w:lang w:val="en-GB"/>
              </w:rPr>
            </w:pPr>
            <w:r w:rsidRPr="004A6CD8">
              <w:rPr>
                <w:sz w:val="20"/>
                <w:u w:val="single"/>
                <w:lang w:val="en-GB"/>
              </w:rPr>
              <w:t>IT activities</w:t>
            </w:r>
          </w:p>
          <w:p w:rsidR="004A6CD8" w:rsidRPr="004A6CD8" w:rsidRDefault="004A6CD8" w:rsidP="004A6CD8">
            <w:pPr>
              <w:pStyle w:val="BulletedLast"/>
              <w:numPr>
                <w:ilvl w:val="0"/>
                <w:numId w:val="66"/>
              </w:numPr>
              <w:spacing w:before="60" w:after="60" w:line="240" w:lineRule="auto"/>
              <w:ind w:left="425" w:hanging="425"/>
              <w:jc w:val="left"/>
              <w:rPr>
                <w:rFonts w:asciiTheme="minorHAnsi" w:hAnsiTheme="minorHAnsi"/>
                <w:sz w:val="20"/>
                <w:lang w:val="en-GB"/>
              </w:rPr>
            </w:pPr>
            <w:r w:rsidRPr="004A6CD8">
              <w:rPr>
                <w:rFonts w:asciiTheme="minorHAnsi" w:hAnsiTheme="minorHAnsi"/>
                <w:sz w:val="20"/>
                <w:lang w:val="en-GB"/>
              </w:rPr>
              <w:t>Drafts the IT part and features of the business case and project charter</w:t>
            </w:r>
          </w:p>
          <w:p w:rsidR="004A6CD8" w:rsidRPr="004A6CD8" w:rsidRDefault="004A6CD8" w:rsidP="004A6CD8">
            <w:pPr>
              <w:pStyle w:val="BulletedLast"/>
              <w:numPr>
                <w:ilvl w:val="0"/>
                <w:numId w:val="66"/>
              </w:numPr>
              <w:spacing w:before="60" w:after="60" w:line="240" w:lineRule="auto"/>
              <w:ind w:left="425" w:hanging="425"/>
              <w:jc w:val="left"/>
              <w:rPr>
                <w:rFonts w:asciiTheme="minorHAnsi" w:hAnsiTheme="minorHAnsi"/>
                <w:sz w:val="20"/>
                <w:lang w:val="en-GB"/>
              </w:rPr>
            </w:pPr>
            <w:r w:rsidRPr="004A6CD8">
              <w:rPr>
                <w:rFonts w:asciiTheme="minorHAnsi" w:hAnsiTheme="minorHAnsi"/>
                <w:sz w:val="20"/>
                <w:lang w:val="en-GB"/>
              </w:rPr>
              <w:t xml:space="preserve">Daily manages and coordinates the </w:t>
            </w:r>
            <w:proofErr w:type="gramStart"/>
            <w:r w:rsidRPr="004A6CD8">
              <w:rPr>
                <w:rFonts w:asciiTheme="minorHAnsi" w:hAnsiTheme="minorHAnsi"/>
                <w:sz w:val="20"/>
                <w:lang w:val="en-GB"/>
              </w:rPr>
              <w:t>Agile</w:t>
            </w:r>
            <w:proofErr w:type="gramEnd"/>
            <w:r w:rsidRPr="004A6CD8">
              <w:rPr>
                <w:rFonts w:asciiTheme="minorHAnsi" w:hAnsiTheme="minorHAnsi"/>
                <w:sz w:val="20"/>
                <w:lang w:val="en-GB"/>
              </w:rPr>
              <w:t xml:space="preserve"> team activities, making optimal use of the allocated resources.</w:t>
            </w:r>
          </w:p>
          <w:p w:rsidR="004A6CD8" w:rsidRPr="004A6CD8" w:rsidRDefault="004A6CD8" w:rsidP="00131182">
            <w:pPr>
              <w:pStyle w:val="PM2-BulletList"/>
              <w:numPr>
                <w:ilvl w:val="0"/>
                <w:numId w:val="0"/>
              </w:numPr>
              <w:spacing w:before="60" w:after="60"/>
              <w:ind w:left="360" w:hanging="360"/>
              <w:jc w:val="left"/>
              <w:rPr>
                <w:sz w:val="20"/>
                <w:u w:val="single"/>
                <w:lang w:val="en-GB"/>
              </w:rPr>
            </w:pPr>
            <w:r w:rsidRPr="004A6CD8">
              <w:rPr>
                <w:sz w:val="20"/>
                <w:u w:val="single"/>
                <w:lang w:val="en-GB"/>
              </w:rPr>
              <w:t>Planning, monitoring</w:t>
            </w:r>
          </w:p>
          <w:p w:rsidR="004A6CD8" w:rsidRPr="004A6CD8" w:rsidRDefault="004A6CD8" w:rsidP="004A6CD8">
            <w:pPr>
              <w:pStyle w:val="BulletedLast"/>
              <w:numPr>
                <w:ilvl w:val="0"/>
                <w:numId w:val="66"/>
              </w:numPr>
              <w:spacing w:before="60" w:after="60" w:line="240" w:lineRule="auto"/>
              <w:ind w:left="425" w:hanging="425"/>
              <w:jc w:val="left"/>
              <w:rPr>
                <w:rFonts w:asciiTheme="minorHAnsi" w:eastAsia="Times New Roman" w:hAnsiTheme="minorHAnsi" w:cs="Times New Roman"/>
                <w:sz w:val="20"/>
                <w:lang w:val="en-GB"/>
              </w:rPr>
            </w:pPr>
            <w:r w:rsidRPr="004A6CD8">
              <w:rPr>
                <w:rFonts w:asciiTheme="minorHAnsi" w:eastAsia="Times New Roman" w:hAnsiTheme="minorHAnsi" w:cs="Times New Roman"/>
                <w:sz w:val="20"/>
                <w:lang w:val="en-GB"/>
              </w:rPr>
              <w:t>Compares project actuals and expenditures to what was planned</w:t>
            </w:r>
          </w:p>
          <w:p w:rsidR="004A6CD8" w:rsidRPr="004A6CD8" w:rsidRDefault="004A6CD8" w:rsidP="004A6CD8">
            <w:pPr>
              <w:pStyle w:val="BulletedLast"/>
              <w:numPr>
                <w:ilvl w:val="0"/>
                <w:numId w:val="66"/>
              </w:numPr>
              <w:spacing w:before="60" w:after="60" w:line="240" w:lineRule="auto"/>
              <w:ind w:left="425" w:hanging="425"/>
              <w:jc w:val="left"/>
              <w:rPr>
                <w:rFonts w:asciiTheme="minorHAnsi" w:eastAsia="Times New Roman" w:hAnsiTheme="minorHAnsi" w:cs="Times New Roman"/>
                <w:sz w:val="20"/>
                <w:lang w:val="en-GB"/>
              </w:rPr>
            </w:pPr>
            <w:r w:rsidRPr="004A6CD8">
              <w:rPr>
                <w:rFonts w:asciiTheme="minorHAnsi" w:eastAsia="Times New Roman" w:hAnsiTheme="minorHAnsi" w:cs="Times New Roman"/>
                <w:sz w:val="20"/>
                <w:lang w:val="en-GB"/>
              </w:rPr>
              <w:t>Performs risk management for IT related risks.</w:t>
            </w:r>
          </w:p>
          <w:p w:rsidR="004A6CD8" w:rsidRPr="004A6CD8" w:rsidRDefault="004A6CD8" w:rsidP="004A6CD8">
            <w:pPr>
              <w:pStyle w:val="PM2-BulletList"/>
              <w:spacing w:before="60" w:after="60" w:line="240" w:lineRule="auto"/>
              <w:rPr>
                <w:sz w:val="20"/>
                <w:lang w:val="en-GB"/>
              </w:rPr>
            </w:pPr>
            <w:r w:rsidRPr="004A6CD8">
              <w:rPr>
                <w:sz w:val="20"/>
                <w:lang w:val="en-GB"/>
              </w:rPr>
              <w:t>Escalates unresolvable project issues to the BM, BM coordinator and ITPM coordinator</w:t>
            </w:r>
          </w:p>
          <w:p w:rsidR="004A6CD8" w:rsidRPr="004A6CD8" w:rsidRDefault="004A6CD8" w:rsidP="004A6CD8">
            <w:pPr>
              <w:pStyle w:val="PM2-BulletList"/>
              <w:spacing w:before="60" w:after="60" w:line="240" w:lineRule="auto"/>
              <w:rPr>
                <w:sz w:val="20"/>
                <w:lang w:val="en-GB"/>
              </w:rPr>
            </w:pPr>
            <w:r w:rsidRPr="004A6CD8">
              <w:rPr>
                <w:sz w:val="20"/>
                <w:lang w:val="en-GB"/>
              </w:rPr>
              <w:t>Ensures that project objectives are achieved within the quality, time, and cost objectives to meet stakeholders' expectations taking preventive or corrective measures where necessary.</w:t>
            </w:r>
          </w:p>
          <w:p w:rsidR="004A6CD8" w:rsidRPr="004A6CD8" w:rsidRDefault="004A6CD8" w:rsidP="00131182">
            <w:pPr>
              <w:pStyle w:val="PM2-BulletList"/>
              <w:numPr>
                <w:ilvl w:val="0"/>
                <w:numId w:val="0"/>
              </w:numPr>
              <w:spacing w:before="60" w:after="60"/>
              <w:rPr>
                <w:sz w:val="20"/>
                <w:u w:val="single"/>
                <w:lang w:val="en-GB"/>
              </w:rPr>
            </w:pPr>
            <w:r w:rsidRPr="004A6CD8">
              <w:rPr>
                <w:sz w:val="20"/>
                <w:u w:val="single"/>
                <w:lang w:val="en-GB"/>
              </w:rPr>
              <w:t>Artefacts</w:t>
            </w:r>
          </w:p>
          <w:p w:rsidR="004A6CD8" w:rsidRPr="004A6CD8" w:rsidRDefault="004A6CD8" w:rsidP="004A6CD8">
            <w:pPr>
              <w:pStyle w:val="BulletedLast"/>
              <w:numPr>
                <w:ilvl w:val="0"/>
                <w:numId w:val="66"/>
              </w:numPr>
              <w:spacing w:before="60" w:after="60" w:line="240" w:lineRule="auto"/>
              <w:ind w:left="425" w:hanging="425"/>
              <w:jc w:val="left"/>
              <w:rPr>
                <w:rFonts w:asciiTheme="minorHAnsi" w:hAnsiTheme="minorHAnsi"/>
                <w:sz w:val="20"/>
                <w:lang w:val="en-GB"/>
              </w:rPr>
            </w:pPr>
            <w:r w:rsidRPr="004A6CD8">
              <w:rPr>
                <w:rFonts w:asciiTheme="minorHAnsi" w:hAnsiTheme="minorHAnsi"/>
                <w:sz w:val="20"/>
                <w:lang w:val="en-GB"/>
              </w:rPr>
              <w:t xml:space="preserve">Draws up in collaboration with the BM the main project management documents (defining the human and financial resources needed). </w:t>
            </w:r>
          </w:p>
          <w:p w:rsidR="004A6CD8" w:rsidRPr="004A6CD8" w:rsidRDefault="004A6CD8" w:rsidP="004A6CD8">
            <w:pPr>
              <w:pStyle w:val="BulletedLast"/>
              <w:numPr>
                <w:ilvl w:val="0"/>
                <w:numId w:val="66"/>
              </w:numPr>
              <w:spacing w:before="60" w:after="60" w:line="240" w:lineRule="auto"/>
              <w:ind w:left="425" w:hanging="425"/>
              <w:jc w:val="left"/>
              <w:rPr>
                <w:rFonts w:asciiTheme="minorHAnsi" w:eastAsia="Times New Roman" w:hAnsiTheme="minorHAnsi" w:cs="Times New Roman"/>
                <w:sz w:val="20"/>
                <w:lang w:val="en-GB"/>
              </w:rPr>
            </w:pPr>
            <w:r w:rsidRPr="004A6CD8">
              <w:rPr>
                <w:rFonts w:asciiTheme="minorHAnsi" w:eastAsia="Times New Roman" w:hAnsiTheme="minorHAnsi" w:cs="Times New Roman"/>
                <w:sz w:val="20"/>
                <w:lang w:val="en-GB"/>
              </w:rPr>
              <w:t>Is accountable for key IT management artefacts (Project workplan, Development handbook, Work items list, iteration testing plan)</w:t>
            </w:r>
          </w:p>
          <w:p w:rsidR="004A6CD8" w:rsidRPr="004A6CD8" w:rsidRDefault="004A6CD8" w:rsidP="004A6CD8">
            <w:pPr>
              <w:pStyle w:val="BulletedLast"/>
              <w:numPr>
                <w:ilvl w:val="0"/>
                <w:numId w:val="66"/>
              </w:numPr>
              <w:spacing w:before="60" w:after="60" w:line="240" w:lineRule="auto"/>
              <w:ind w:left="425" w:hanging="425"/>
              <w:jc w:val="left"/>
              <w:rPr>
                <w:rFonts w:asciiTheme="minorHAnsi" w:eastAsia="Times New Roman" w:hAnsiTheme="minorHAnsi" w:cs="Times New Roman"/>
                <w:sz w:val="20"/>
                <w:lang w:val="en-GB"/>
              </w:rPr>
            </w:pPr>
            <w:r w:rsidRPr="004A6CD8">
              <w:rPr>
                <w:rFonts w:asciiTheme="minorHAnsi" w:eastAsia="Times New Roman" w:hAnsiTheme="minorHAnsi" w:cs="Times New Roman"/>
                <w:sz w:val="20"/>
                <w:lang w:val="en-GB"/>
              </w:rPr>
              <w:t xml:space="preserve">Manages the </w:t>
            </w:r>
            <w:r w:rsidRPr="004A6CD8">
              <w:rPr>
                <w:rFonts w:asciiTheme="minorHAnsi" w:eastAsia="Times New Roman" w:hAnsiTheme="minorHAnsi" w:cs="Times New Roman"/>
                <w:sz w:val="20"/>
              </w:rPr>
              <w:t>IT</w:t>
            </w:r>
            <w:r w:rsidRPr="004A6CD8">
              <w:rPr>
                <w:rFonts w:asciiTheme="minorHAnsi" w:eastAsia="Times New Roman" w:hAnsiTheme="minorHAnsi" w:cs="Times New Roman"/>
                <w:sz w:val="20"/>
                <w:lang w:val="en-GB"/>
              </w:rPr>
              <w:t xml:space="preserve"> part of the project logs (risk, issues</w:t>
            </w:r>
            <w:r w:rsidRPr="004A6CD8">
              <w:rPr>
                <w:rFonts w:asciiTheme="minorHAnsi" w:eastAsia="Times New Roman" w:hAnsiTheme="minorHAnsi" w:cs="Times New Roman"/>
                <w:sz w:val="20"/>
              </w:rPr>
              <w:t>, decisions, change requests log</w:t>
            </w:r>
            <w:r w:rsidRPr="004A6CD8">
              <w:rPr>
                <w:rFonts w:asciiTheme="minorHAnsi" w:eastAsia="Times New Roman" w:hAnsiTheme="minorHAnsi" w:cs="Times New Roman"/>
                <w:sz w:val="20"/>
                <w:lang w:val="en-GB"/>
              </w:rPr>
              <w:t>)</w:t>
            </w:r>
          </w:p>
        </w:tc>
      </w:tr>
    </w:tbl>
    <w:p w:rsidR="004A6CD8" w:rsidRDefault="004A6CD8" w:rsidP="004A6CD8">
      <w:pPr>
        <w:pStyle w:val="Heading3"/>
      </w:pPr>
      <w:bookmarkStart w:id="71" w:name="_Toc447716354"/>
      <w:bookmarkStart w:id="72" w:name="_Toc447716352"/>
      <w:r w:rsidRPr="00D21EEB">
        <w:t>Product owner</w:t>
      </w:r>
      <w:bookmarkEnd w:id="71"/>
    </w:p>
    <w:tbl>
      <w:tblPr>
        <w:tblStyle w:val="TableGrid"/>
        <w:tblW w:w="5000" w:type="pct"/>
        <w:tblLook w:val="01E0" w:firstRow="1" w:lastRow="1" w:firstColumn="1" w:lastColumn="1" w:noHBand="0" w:noVBand="0"/>
      </w:tblPr>
      <w:tblGrid>
        <w:gridCol w:w="8720"/>
      </w:tblGrid>
      <w:tr w:rsidR="004A6CD8" w:rsidRPr="004A6CD8" w:rsidTr="00131182">
        <w:trPr>
          <w:tblHeader/>
        </w:trPr>
        <w:tc>
          <w:tcPr>
            <w:tcW w:w="5000" w:type="pct"/>
            <w:shd w:val="clear" w:color="auto" w:fill="DBE5F1" w:themeFill="accent1" w:themeFillTint="33"/>
            <w:vAlign w:val="center"/>
          </w:tcPr>
          <w:p w:rsidR="004A6CD8" w:rsidRPr="004A6CD8" w:rsidRDefault="004A6CD8" w:rsidP="00131182">
            <w:pPr>
              <w:pStyle w:val="TableCell"/>
              <w:spacing w:before="60" w:after="60"/>
              <w:rPr>
                <w:rFonts w:asciiTheme="minorHAnsi" w:hAnsiTheme="minorHAnsi"/>
                <w:b/>
                <w:noProof w:val="0"/>
                <w:sz w:val="20"/>
                <w:szCs w:val="22"/>
              </w:rPr>
            </w:pPr>
            <w:r w:rsidRPr="004A6CD8">
              <w:rPr>
                <w:rFonts w:asciiTheme="minorHAnsi" w:hAnsiTheme="minorHAnsi"/>
                <w:b/>
                <w:noProof w:val="0"/>
                <w:sz w:val="20"/>
                <w:szCs w:val="22"/>
              </w:rPr>
              <w:t>Giuliano ROSCIGLIONE (DEVCO R6)</w:t>
            </w:r>
          </w:p>
        </w:tc>
      </w:tr>
      <w:tr w:rsidR="004A6CD8" w:rsidRPr="004A6CD8" w:rsidTr="00131182">
        <w:tblPrEx>
          <w:tblLook w:val="04A0" w:firstRow="1" w:lastRow="0" w:firstColumn="1" w:lastColumn="0" w:noHBand="0" w:noVBand="1"/>
        </w:tblPrEx>
        <w:tc>
          <w:tcPr>
            <w:tcW w:w="5000" w:type="pct"/>
            <w:shd w:val="clear" w:color="auto" w:fill="17365D" w:themeFill="text2" w:themeFillShade="BF"/>
            <w:vAlign w:val="center"/>
          </w:tcPr>
          <w:p w:rsidR="004A6CD8" w:rsidRPr="004A6CD8" w:rsidRDefault="004A6CD8" w:rsidP="00131182">
            <w:pPr>
              <w:pStyle w:val="TableHeader"/>
              <w:spacing w:before="60" w:after="60"/>
              <w:rPr>
                <w:rFonts w:asciiTheme="minorHAnsi" w:hAnsiTheme="minorHAnsi"/>
                <w:noProof w:val="0"/>
                <w:sz w:val="20"/>
                <w:szCs w:val="22"/>
                <w:lang w:val="en-GB"/>
              </w:rPr>
            </w:pPr>
            <w:r w:rsidRPr="004A6CD8">
              <w:rPr>
                <w:rFonts w:asciiTheme="minorHAnsi" w:hAnsiTheme="minorHAnsi"/>
                <w:noProof w:val="0"/>
                <w:sz w:val="20"/>
                <w:szCs w:val="22"/>
                <w:lang w:val="en-GB"/>
              </w:rPr>
              <w:t>Description</w:t>
            </w:r>
          </w:p>
        </w:tc>
      </w:tr>
      <w:tr w:rsidR="004A6CD8" w:rsidRPr="004A6CD8" w:rsidTr="00131182">
        <w:tblPrEx>
          <w:tblLook w:val="04A0" w:firstRow="1" w:lastRow="0" w:firstColumn="1" w:lastColumn="0" w:noHBand="0" w:noVBand="1"/>
        </w:tblPrEx>
        <w:tc>
          <w:tcPr>
            <w:tcW w:w="5000" w:type="pct"/>
          </w:tcPr>
          <w:p w:rsidR="004A6CD8" w:rsidRPr="004A6CD8" w:rsidRDefault="004A6CD8" w:rsidP="00131182">
            <w:pPr>
              <w:pStyle w:val="BulletedLast"/>
              <w:tabs>
                <w:tab w:val="clear" w:pos="360"/>
              </w:tabs>
              <w:spacing w:before="60" w:after="60"/>
              <w:ind w:left="0" w:firstLine="0"/>
              <w:jc w:val="left"/>
              <w:rPr>
                <w:rFonts w:asciiTheme="minorHAnsi" w:hAnsiTheme="minorHAnsi"/>
                <w:sz w:val="20"/>
                <w:lang w:val="en-GB" w:eastAsia="zh-CN"/>
              </w:rPr>
            </w:pPr>
            <w:r w:rsidRPr="004A6CD8">
              <w:rPr>
                <w:rFonts w:asciiTheme="minorHAnsi" w:hAnsiTheme="minorHAnsi"/>
                <w:sz w:val="20"/>
                <w:lang w:val="en-GB" w:eastAsia="zh-CN"/>
              </w:rPr>
              <w:t>The Product Owner (</w:t>
            </w:r>
            <w:proofErr w:type="spellStart"/>
            <w:r w:rsidRPr="004A6CD8">
              <w:rPr>
                <w:rFonts w:asciiTheme="minorHAnsi" w:hAnsiTheme="minorHAnsi"/>
                <w:sz w:val="20"/>
                <w:lang w:val="en-GB" w:eastAsia="zh-CN"/>
              </w:rPr>
              <w:t>PrOw</w:t>
            </w:r>
            <w:proofErr w:type="spellEnd"/>
            <w:r w:rsidRPr="004A6CD8">
              <w:rPr>
                <w:rFonts w:asciiTheme="minorHAnsi" w:hAnsiTheme="minorHAnsi"/>
                <w:sz w:val="20"/>
                <w:lang w:val="en-GB" w:eastAsia="zh-CN"/>
              </w:rPr>
              <w:t>) represents mainly client and end-users concerns. This role should develop deep understanding of the needs and desires of the stakeholders. This understanding allows the Product Owner (</w:t>
            </w:r>
            <w:proofErr w:type="spellStart"/>
            <w:r w:rsidRPr="004A6CD8">
              <w:rPr>
                <w:rFonts w:asciiTheme="minorHAnsi" w:hAnsiTheme="minorHAnsi"/>
                <w:sz w:val="20"/>
                <w:lang w:val="en-GB" w:eastAsia="zh-CN"/>
              </w:rPr>
              <w:t>PrOw</w:t>
            </w:r>
            <w:proofErr w:type="spellEnd"/>
            <w:r w:rsidRPr="004A6CD8">
              <w:rPr>
                <w:rFonts w:asciiTheme="minorHAnsi" w:hAnsiTheme="minorHAnsi"/>
                <w:sz w:val="20"/>
                <w:lang w:val="en-GB" w:eastAsia="zh-CN"/>
              </w:rPr>
              <w:t>) to better capture and set priorities for the work items. This role can be seen as the "one voice of the stakeholders" within the project organisation team and ideally should work in the same physical environment of the rest of team</w:t>
            </w:r>
          </w:p>
        </w:tc>
      </w:tr>
      <w:tr w:rsidR="004A6CD8" w:rsidRPr="004A6CD8" w:rsidTr="00131182">
        <w:tblPrEx>
          <w:tblLook w:val="04A0" w:firstRow="1" w:lastRow="0" w:firstColumn="1" w:lastColumn="0" w:noHBand="0" w:noVBand="1"/>
        </w:tblPrEx>
        <w:tc>
          <w:tcPr>
            <w:tcW w:w="5000" w:type="pct"/>
            <w:shd w:val="clear" w:color="auto" w:fill="DBE5F1" w:themeFill="accent1" w:themeFillTint="33"/>
          </w:tcPr>
          <w:p w:rsidR="004A6CD8" w:rsidRPr="004A6CD8" w:rsidRDefault="004A6CD8" w:rsidP="00131182">
            <w:pPr>
              <w:pStyle w:val="TableHeader"/>
              <w:spacing w:before="60" w:after="60"/>
              <w:jc w:val="left"/>
              <w:rPr>
                <w:rFonts w:asciiTheme="minorHAnsi" w:hAnsiTheme="minorHAnsi"/>
                <w:noProof w:val="0"/>
                <w:sz w:val="20"/>
                <w:szCs w:val="22"/>
                <w:lang w:val="en-GB"/>
              </w:rPr>
            </w:pPr>
            <w:r w:rsidRPr="004A6CD8">
              <w:rPr>
                <w:rFonts w:asciiTheme="minorHAnsi" w:hAnsiTheme="minorHAnsi"/>
                <w:noProof w:val="0"/>
                <w:sz w:val="20"/>
                <w:szCs w:val="22"/>
                <w:lang w:val="en-GB"/>
              </w:rPr>
              <w:t>Responsibilities</w:t>
            </w:r>
          </w:p>
        </w:tc>
      </w:tr>
      <w:tr w:rsidR="004A6CD8" w:rsidRPr="004A6CD8" w:rsidTr="00131182">
        <w:tblPrEx>
          <w:tblLook w:val="04A0" w:firstRow="1" w:lastRow="0" w:firstColumn="1" w:lastColumn="0" w:noHBand="0" w:noVBand="1"/>
        </w:tblPrEx>
        <w:tc>
          <w:tcPr>
            <w:tcW w:w="5000" w:type="pct"/>
          </w:tcPr>
          <w:p w:rsidR="004A6CD8" w:rsidRPr="004A6CD8" w:rsidRDefault="004A6CD8" w:rsidP="00131182">
            <w:pPr>
              <w:pStyle w:val="PM2-BulletList"/>
              <w:numPr>
                <w:ilvl w:val="0"/>
                <w:numId w:val="0"/>
              </w:numPr>
              <w:spacing w:before="60" w:after="60"/>
              <w:ind w:left="360" w:hanging="360"/>
              <w:jc w:val="left"/>
              <w:rPr>
                <w:sz w:val="20"/>
                <w:u w:val="single"/>
                <w:lang w:val="en-GB"/>
              </w:rPr>
            </w:pPr>
            <w:r w:rsidRPr="004A6CD8">
              <w:rPr>
                <w:sz w:val="20"/>
                <w:u w:val="single"/>
                <w:lang w:val="en-GB"/>
              </w:rPr>
              <w:t>Collaboration</w:t>
            </w:r>
          </w:p>
          <w:p w:rsidR="004A6CD8" w:rsidRPr="004A6CD8" w:rsidRDefault="004A6CD8" w:rsidP="004A6CD8">
            <w:pPr>
              <w:pStyle w:val="PM2-BulletList"/>
              <w:spacing w:before="60" w:after="60" w:line="240" w:lineRule="auto"/>
              <w:rPr>
                <w:sz w:val="20"/>
                <w:lang w:val="en-GB"/>
              </w:rPr>
            </w:pPr>
            <w:r w:rsidRPr="004A6CD8">
              <w:rPr>
                <w:sz w:val="20"/>
                <w:lang w:val="en-GB"/>
              </w:rPr>
              <w:t>Establishes and guarantees an efficient collaboration and communication channel with the BM, IT PM and developers though regular meetings.</w:t>
            </w:r>
          </w:p>
          <w:p w:rsidR="004A6CD8" w:rsidRPr="004A6CD8" w:rsidRDefault="004A6CD8" w:rsidP="004A6CD8">
            <w:pPr>
              <w:pStyle w:val="PM2-BulletList"/>
              <w:spacing w:before="60" w:after="60" w:line="240" w:lineRule="auto"/>
              <w:rPr>
                <w:sz w:val="20"/>
                <w:lang w:val="en-GB"/>
              </w:rPr>
            </w:pPr>
            <w:r w:rsidRPr="004A6CD8">
              <w:rPr>
                <w:sz w:val="20"/>
                <w:lang w:val="en-GB"/>
              </w:rPr>
              <w:t xml:space="preserve">Clarifies domain-related questions that the </w:t>
            </w:r>
            <w:proofErr w:type="gramStart"/>
            <w:r w:rsidRPr="004A6CD8">
              <w:rPr>
                <w:sz w:val="20"/>
                <w:lang w:val="en-GB"/>
              </w:rPr>
              <w:t>Agile</w:t>
            </w:r>
            <w:proofErr w:type="gramEnd"/>
            <w:r w:rsidRPr="004A6CD8">
              <w:rPr>
                <w:sz w:val="20"/>
                <w:lang w:val="en-GB"/>
              </w:rPr>
              <w:t xml:space="preserve"> team may have or ensures that a channel with the BM is open for collaboration and clarification.</w:t>
            </w:r>
          </w:p>
          <w:p w:rsidR="004A6CD8" w:rsidRPr="004A6CD8" w:rsidRDefault="004A6CD8" w:rsidP="00131182">
            <w:pPr>
              <w:pStyle w:val="PM2-BulletList"/>
              <w:numPr>
                <w:ilvl w:val="0"/>
                <w:numId w:val="0"/>
              </w:numPr>
              <w:spacing w:before="60" w:after="60"/>
              <w:ind w:left="360" w:hanging="360"/>
              <w:jc w:val="left"/>
              <w:rPr>
                <w:sz w:val="20"/>
                <w:u w:val="single"/>
                <w:lang w:val="en-GB"/>
              </w:rPr>
            </w:pPr>
            <w:r w:rsidRPr="004A6CD8">
              <w:rPr>
                <w:sz w:val="20"/>
                <w:u w:val="single"/>
                <w:lang w:val="en-GB"/>
              </w:rPr>
              <w:t>Business needs specification</w:t>
            </w:r>
          </w:p>
          <w:p w:rsidR="004A6CD8" w:rsidRPr="004A6CD8" w:rsidRDefault="004A6CD8" w:rsidP="004A6CD8">
            <w:pPr>
              <w:pStyle w:val="PM2-BulletList"/>
              <w:spacing w:before="60" w:after="60" w:line="240" w:lineRule="auto"/>
              <w:jc w:val="left"/>
              <w:rPr>
                <w:sz w:val="20"/>
                <w:lang w:val="en-GB"/>
              </w:rPr>
            </w:pPr>
            <w:r w:rsidRPr="004A6CD8">
              <w:rPr>
                <w:sz w:val="20"/>
                <w:lang w:val="en-GB"/>
              </w:rPr>
              <w:t>Transposes the Business needs in EPICs, user stories and features and draft acceptance criteria with the support of the BM</w:t>
            </w:r>
          </w:p>
          <w:p w:rsidR="004A6CD8" w:rsidRPr="004A6CD8" w:rsidRDefault="004A6CD8" w:rsidP="004A6CD8">
            <w:pPr>
              <w:pStyle w:val="PM2-BulletList"/>
              <w:spacing w:before="60" w:after="60" w:line="240" w:lineRule="auto"/>
              <w:rPr>
                <w:sz w:val="20"/>
                <w:lang w:val="en-GB"/>
              </w:rPr>
            </w:pPr>
            <w:r w:rsidRPr="004A6CD8">
              <w:rPr>
                <w:sz w:val="20"/>
                <w:lang w:val="en-GB"/>
              </w:rPr>
              <w:lastRenderedPageBreak/>
              <w:t xml:space="preserve">Facilitates requirements gathering and modelling sessions </w:t>
            </w:r>
          </w:p>
          <w:p w:rsidR="004A6CD8" w:rsidRPr="004A6CD8" w:rsidRDefault="004A6CD8" w:rsidP="004A6CD8">
            <w:pPr>
              <w:pStyle w:val="PM2-BulletList"/>
              <w:spacing w:before="60" w:after="60" w:line="240" w:lineRule="auto"/>
              <w:jc w:val="left"/>
              <w:rPr>
                <w:sz w:val="20"/>
                <w:lang w:val="en-GB"/>
              </w:rPr>
            </w:pPr>
            <w:r w:rsidRPr="004A6CD8">
              <w:rPr>
                <w:sz w:val="20"/>
                <w:lang w:val="en-GB"/>
              </w:rPr>
              <w:t>Ranks work item on business priorities</w:t>
            </w:r>
          </w:p>
          <w:p w:rsidR="004A6CD8" w:rsidRPr="004A6CD8" w:rsidRDefault="004A6CD8" w:rsidP="004A6CD8">
            <w:pPr>
              <w:pStyle w:val="PM2-BulletList"/>
              <w:spacing w:before="60" w:after="60" w:line="240" w:lineRule="auto"/>
              <w:rPr>
                <w:sz w:val="20"/>
                <w:lang w:val="en-GB"/>
              </w:rPr>
            </w:pPr>
            <w:r w:rsidRPr="004A6CD8">
              <w:rPr>
                <w:sz w:val="20"/>
                <w:u w:val="single"/>
                <w:lang w:val="en-GB"/>
              </w:rPr>
              <w:t>Business needs implementation</w:t>
            </w:r>
            <w:r w:rsidRPr="004A6CD8">
              <w:rPr>
                <w:sz w:val="20"/>
                <w:lang w:val="en-GB"/>
              </w:rPr>
              <w:t xml:space="preserve"> </w:t>
            </w:r>
          </w:p>
          <w:p w:rsidR="004A6CD8" w:rsidRPr="004A6CD8" w:rsidRDefault="004A6CD8" w:rsidP="004A6CD8">
            <w:pPr>
              <w:pStyle w:val="PM2-BulletList"/>
              <w:spacing w:before="60" w:after="60" w:line="240" w:lineRule="auto"/>
              <w:rPr>
                <w:sz w:val="20"/>
                <w:lang w:val="en-GB"/>
              </w:rPr>
            </w:pPr>
            <w:r w:rsidRPr="004A6CD8">
              <w:rPr>
                <w:sz w:val="20"/>
                <w:lang w:val="en-GB"/>
              </w:rPr>
              <w:t>Facilitates the presentation of project's intermediate outputs to the Business manager, process owner and DUG (demos)</w:t>
            </w:r>
          </w:p>
          <w:p w:rsidR="004A6CD8" w:rsidRPr="004A6CD8" w:rsidRDefault="004A6CD8" w:rsidP="004A6CD8">
            <w:pPr>
              <w:pStyle w:val="PM2-BulletList"/>
              <w:spacing w:before="60" w:after="60" w:line="240" w:lineRule="auto"/>
              <w:rPr>
                <w:sz w:val="20"/>
                <w:lang w:val="en-GB"/>
              </w:rPr>
            </w:pPr>
            <w:r w:rsidRPr="004A6CD8">
              <w:rPr>
                <w:sz w:val="20"/>
                <w:lang w:val="en-GB"/>
              </w:rPr>
              <w:t xml:space="preserve">Participate and support the BM in the preparation and facilitation of DUG meetings </w:t>
            </w:r>
          </w:p>
          <w:p w:rsidR="004A6CD8" w:rsidRPr="004A6CD8" w:rsidRDefault="004A6CD8" w:rsidP="00131182">
            <w:pPr>
              <w:pStyle w:val="PM2-BulletList"/>
              <w:numPr>
                <w:ilvl w:val="0"/>
                <w:numId w:val="0"/>
              </w:numPr>
              <w:spacing w:before="60" w:after="60"/>
              <w:ind w:left="360" w:hanging="360"/>
              <w:jc w:val="left"/>
              <w:rPr>
                <w:sz w:val="20"/>
                <w:u w:val="single"/>
                <w:lang w:val="en-GB"/>
              </w:rPr>
            </w:pPr>
            <w:r w:rsidRPr="004A6CD8">
              <w:rPr>
                <w:sz w:val="20"/>
                <w:u w:val="single"/>
                <w:lang w:val="en-GB"/>
              </w:rPr>
              <w:t>Planning, monitoring</w:t>
            </w:r>
          </w:p>
          <w:p w:rsidR="004A6CD8" w:rsidRPr="004A6CD8" w:rsidRDefault="004A6CD8" w:rsidP="004A6CD8">
            <w:pPr>
              <w:pStyle w:val="PM2-BulletList"/>
              <w:spacing w:before="60" w:after="60" w:line="240" w:lineRule="auto"/>
              <w:rPr>
                <w:sz w:val="20"/>
                <w:lang w:val="en-GB"/>
              </w:rPr>
            </w:pPr>
            <w:r w:rsidRPr="004A6CD8">
              <w:rPr>
                <w:sz w:val="20"/>
                <w:lang w:val="en-GB"/>
              </w:rPr>
              <w:t>Prioritizes continuously the user stories to be addressed by the Agile team in alignment with the feedback from both the Business manager and the Agile team</w:t>
            </w:r>
          </w:p>
          <w:p w:rsidR="004A6CD8" w:rsidRPr="004A6CD8" w:rsidRDefault="004A6CD8" w:rsidP="004A6CD8">
            <w:pPr>
              <w:pStyle w:val="PM2-BulletList"/>
              <w:spacing w:before="60" w:after="60" w:line="240" w:lineRule="auto"/>
              <w:rPr>
                <w:sz w:val="20"/>
                <w:lang w:val="en-GB"/>
              </w:rPr>
            </w:pPr>
            <w:r w:rsidRPr="004A6CD8">
              <w:rPr>
                <w:sz w:val="20"/>
                <w:lang w:val="en-GB"/>
              </w:rPr>
              <w:t>Provides feedback on iteration achievements</w:t>
            </w:r>
          </w:p>
          <w:p w:rsidR="004A6CD8" w:rsidRPr="004A6CD8" w:rsidRDefault="004A6CD8" w:rsidP="00131182">
            <w:pPr>
              <w:pStyle w:val="PM2-BulletList"/>
              <w:numPr>
                <w:ilvl w:val="0"/>
                <w:numId w:val="0"/>
              </w:numPr>
              <w:spacing w:before="60" w:after="60"/>
              <w:rPr>
                <w:sz w:val="20"/>
                <w:u w:val="single"/>
                <w:lang w:val="en-GB"/>
              </w:rPr>
            </w:pPr>
            <w:r w:rsidRPr="004A6CD8">
              <w:rPr>
                <w:sz w:val="20"/>
                <w:u w:val="single"/>
                <w:lang w:val="en-GB"/>
              </w:rPr>
              <w:t>Artefacts</w:t>
            </w:r>
          </w:p>
          <w:p w:rsidR="004A6CD8" w:rsidRPr="004A6CD8" w:rsidRDefault="004A6CD8" w:rsidP="004A6CD8">
            <w:pPr>
              <w:pStyle w:val="PM2-BulletList"/>
              <w:spacing w:before="60" w:after="60" w:line="240" w:lineRule="auto"/>
              <w:rPr>
                <w:sz w:val="20"/>
              </w:rPr>
            </w:pPr>
            <w:r w:rsidRPr="004A6CD8">
              <w:rPr>
                <w:sz w:val="20"/>
                <w:lang w:val="en-GB"/>
              </w:rPr>
              <w:t>Prepares and maintains the product backlog</w:t>
            </w:r>
          </w:p>
        </w:tc>
      </w:tr>
    </w:tbl>
    <w:p w:rsidR="00921198" w:rsidRDefault="00921198" w:rsidP="00921198">
      <w:pPr>
        <w:pStyle w:val="Heading3"/>
      </w:pPr>
      <w:r w:rsidRPr="00D21EEB">
        <w:lastRenderedPageBreak/>
        <w:t>Process Owner</w:t>
      </w:r>
      <w:bookmarkEnd w:id="72"/>
    </w:p>
    <w:tbl>
      <w:tblPr>
        <w:tblStyle w:val="TableGrid"/>
        <w:tblW w:w="5000" w:type="pct"/>
        <w:tblLook w:val="01E0" w:firstRow="1" w:lastRow="1" w:firstColumn="1" w:lastColumn="1" w:noHBand="0" w:noVBand="0"/>
      </w:tblPr>
      <w:tblGrid>
        <w:gridCol w:w="8720"/>
      </w:tblGrid>
      <w:tr w:rsidR="004A6CD8" w:rsidRPr="004A6CD8" w:rsidTr="00131182">
        <w:trPr>
          <w:tblHeader/>
        </w:trPr>
        <w:tc>
          <w:tcPr>
            <w:tcW w:w="5000" w:type="pct"/>
            <w:shd w:val="clear" w:color="auto" w:fill="DBE5F1" w:themeFill="accent1" w:themeFillTint="33"/>
            <w:vAlign w:val="center"/>
          </w:tcPr>
          <w:p w:rsidR="004A6CD8" w:rsidRPr="004A6CD8" w:rsidRDefault="004A6CD8" w:rsidP="00131182">
            <w:pPr>
              <w:pStyle w:val="TableCell"/>
              <w:spacing w:before="60" w:after="60"/>
              <w:rPr>
                <w:rFonts w:asciiTheme="minorHAnsi" w:hAnsiTheme="minorHAnsi"/>
                <w:b/>
                <w:noProof w:val="0"/>
                <w:sz w:val="20"/>
                <w:szCs w:val="22"/>
              </w:rPr>
            </w:pPr>
            <w:r w:rsidRPr="004A6CD8">
              <w:rPr>
                <w:rFonts w:asciiTheme="minorHAnsi" w:hAnsiTheme="minorHAnsi"/>
                <w:b/>
                <w:noProof w:val="0"/>
                <w:sz w:val="20"/>
                <w:szCs w:val="22"/>
              </w:rPr>
              <w:t>DEVCO 06, NEAR A3, A4, FPI .1</w:t>
            </w:r>
          </w:p>
        </w:tc>
      </w:tr>
      <w:tr w:rsidR="004A6CD8" w:rsidRPr="004A6CD8" w:rsidTr="00131182">
        <w:tblPrEx>
          <w:tblLook w:val="04A0" w:firstRow="1" w:lastRow="0" w:firstColumn="1" w:lastColumn="0" w:noHBand="0" w:noVBand="1"/>
        </w:tblPrEx>
        <w:tc>
          <w:tcPr>
            <w:tcW w:w="5000" w:type="pct"/>
            <w:shd w:val="clear" w:color="auto" w:fill="17365D" w:themeFill="text2" w:themeFillShade="BF"/>
            <w:vAlign w:val="center"/>
          </w:tcPr>
          <w:p w:rsidR="004A6CD8" w:rsidRPr="004A6CD8" w:rsidRDefault="004A6CD8" w:rsidP="00131182">
            <w:pPr>
              <w:pStyle w:val="TableHeader"/>
              <w:spacing w:before="60" w:after="60"/>
              <w:rPr>
                <w:rFonts w:asciiTheme="minorHAnsi" w:hAnsiTheme="minorHAnsi"/>
                <w:noProof w:val="0"/>
                <w:sz w:val="20"/>
                <w:szCs w:val="22"/>
                <w:lang w:val="en-GB"/>
              </w:rPr>
            </w:pPr>
            <w:r w:rsidRPr="004A6CD8">
              <w:rPr>
                <w:rFonts w:asciiTheme="minorHAnsi" w:hAnsiTheme="minorHAnsi"/>
                <w:noProof w:val="0"/>
                <w:sz w:val="20"/>
                <w:szCs w:val="22"/>
                <w:lang w:val="en-GB"/>
              </w:rPr>
              <w:t>Description</w:t>
            </w:r>
          </w:p>
        </w:tc>
      </w:tr>
      <w:tr w:rsidR="004A6CD8" w:rsidRPr="004A6CD8" w:rsidTr="00131182">
        <w:tblPrEx>
          <w:tblLook w:val="04A0" w:firstRow="1" w:lastRow="0" w:firstColumn="1" w:lastColumn="0" w:noHBand="0" w:noVBand="1"/>
        </w:tblPrEx>
        <w:tc>
          <w:tcPr>
            <w:tcW w:w="5000" w:type="pct"/>
          </w:tcPr>
          <w:p w:rsidR="004A6CD8" w:rsidRPr="004A6CD8" w:rsidRDefault="004A6CD8" w:rsidP="00131182">
            <w:pPr>
              <w:pStyle w:val="PM2-BulletList"/>
              <w:numPr>
                <w:ilvl w:val="0"/>
                <w:numId w:val="0"/>
              </w:numPr>
              <w:spacing w:before="60" w:after="60"/>
              <w:rPr>
                <w:sz w:val="20"/>
                <w:lang w:val="en-GB" w:eastAsia="zh-CN"/>
              </w:rPr>
            </w:pPr>
            <w:r w:rsidRPr="004A6CD8">
              <w:rPr>
                <w:sz w:val="20"/>
                <w:lang w:val="en-GB" w:eastAsia="zh-CN"/>
              </w:rPr>
              <w:t>The Process Owner is one or several DEVCO-NEAR-</w:t>
            </w:r>
            <w:proofErr w:type="gramStart"/>
            <w:r w:rsidRPr="004A6CD8">
              <w:rPr>
                <w:sz w:val="20"/>
                <w:lang w:val="en-GB" w:eastAsia="zh-CN"/>
              </w:rPr>
              <w:t>FPI  unit</w:t>
            </w:r>
            <w:proofErr w:type="gramEnd"/>
            <w:r w:rsidRPr="004A6CD8">
              <w:rPr>
                <w:sz w:val="20"/>
                <w:lang w:val="en-GB" w:eastAsia="zh-CN"/>
              </w:rPr>
              <w:t>(s) that has/have the full knowledge of a process from its origin to its end. The Process Owner guarantees that process representations are complete, valid and up-to-date. He drives process evolution and improvements.</w:t>
            </w:r>
          </w:p>
        </w:tc>
      </w:tr>
      <w:tr w:rsidR="004A6CD8" w:rsidRPr="004A6CD8" w:rsidTr="00131182">
        <w:tblPrEx>
          <w:tblLook w:val="04A0" w:firstRow="1" w:lastRow="0" w:firstColumn="1" w:lastColumn="0" w:noHBand="0" w:noVBand="1"/>
        </w:tblPrEx>
        <w:tc>
          <w:tcPr>
            <w:tcW w:w="5000" w:type="pct"/>
            <w:shd w:val="clear" w:color="auto" w:fill="17365D" w:themeFill="text2" w:themeFillShade="BF"/>
          </w:tcPr>
          <w:p w:rsidR="004A6CD8" w:rsidRPr="004A6CD8" w:rsidRDefault="004A6CD8" w:rsidP="00131182">
            <w:pPr>
              <w:pStyle w:val="TableHeader"/>
              <w:spacing w:before="60" w:after="60"/>
              <w:jc w:val="left"/>
              <w:rPr>
                <w:rFonts w:asciiTheme="minorHAnsi" w:hAnsiTheme="minorHAnsi"/>
                <w:noProof w:val="0"/>
                <w:sz w:val="20"/>
                <w:szCs w:val="22"/>
                <w:lang w:val="en-GB"/>
              </w:rPr>
            </w:pPr>
            <w:r w:rsidRPr="004A6CD8">
              <w:rPr>
                <w:rFonts w:asciiTheme="minorHAnsi" w:hAnsiTheme="minorHAnsi"/>
                <w:noProof w:val="0"/>
                <w:sz w:val="20"/>
                <w:szCs w:val="22"/>
                <w:lang w:val="en-GB"/>
              </w:rPr>
              <w:t>Responsibilities</w:t>
            </w:r>
          </w:p>
        </w:tc>
      </w:tr>
      <w:tr w:rsidR="004A6CD8" w:rsidRPr="004A6CD8" w:rsidTr="00131182">
        <w:tblPrEx>
          <w:tblLook w:val="04A0" w:firstRow="1" w:lastRow="0" w:firstColumn="1" w:lastColumn="0" w:noHBand="0" w:noVBand="1"/>
        </w:tblPrEx>
        <w:trPr>
          <w:trHeight w:val="70"/>
        </w:trPr>
        <w:tc>
          <w:tcPr>
            <w:tcW w:w="5000" w:type="pct"/>
          </w:tcPr>
          <w:p w:rsidR="004A6CD8" w:rsidRPr="004A6CD8" w:rsidRDefault="004A6CD8" w:rsidP="004A6CD8">
            <w:pPr>
              <w:pStyle w:val="PM2-BulletList"/>
              <w:spacing w:before="60" w:after="60" w:line="240" w:lineRule="auto"/>
              <w:rPr>
                <w:sz w:val="20"/>
                <w:lang w:val="en-GB"/>
              </w:rPr>
            </w:pPr>
            <w:r w:rsidRPr="004A6CD8">
              <w:rPr>
                <w:sz w:val="20"/>
                <w:lang w:val="en-GB"/>
              </w:rPr>
              <w:t xml:space="preserve">is knowledgeable about one, several, or part of one </w:t>
            </w:r>
            <w:r w:rsidRPr="004A6CD8">
              <w:rPr>
                <w:sz w:val="20"/>
                <w:lang w:val="en-GB" w:eastAsia="zh-CN"/>
              </w:rPr>
              <w:t xml:space="preserve">DEVCO-NEAR-FPI  </w:t>
            </w:r>
            <w:r w:rsidRPr="004A6CD8">
              <w:rPr>
                <w:sz w:val="20"/>
                <w:lang w:val="en-GB"/>
              </w:rPr>
              <w:t xml:space="preserve">Macro-Processes </w:t>
            </w:r>
          </w:p>
          <w:p w:rsidR="004A6CD8" w:rsidRPr="004A6CD8" w:rsidRDefault="004A6CD8" w:rsidP="004A6CD8">
            <w:pPr>
              <w:pStyle w:val="PM2-BulletList"/>
              <w:spacing w:before="60" w:after="60" w:line="240" w:lineRule="auto"/>
              <w:rPr>
                <w:sz w:val="20"/>
                <w:lang w:val="en-GB"/>
              </w:rPr>
            </w:pPr>
            <w:proofErr w:type="gramStart"/>
            <w:r w:rsidRPr="004A6CD8">
              <w:rPr>
                <w:sz w:val="20"/>
                <w:lang w:val="en-GB"/>
              </w:rPr>
              <w:t>has</w:t>
            </w:r>
            <w:proofErr w:type="gramEnd"/>
            <w:r w:rsidRPr="004A6CD8">
              <w:rPr>
                <w:sz w:val="20"/>
                <w:lang w:val="en-GB"/>
              </w:rPr>
              <w:t xml:space="preserve"> a clear understanding about all the steps, actors, documents, related systems and information dealt by the Macro-Process.</w:t>
            </w:r>
          </w:p>
          <w:p w:rsidR="004A6CD8" w:rsidRPr="004A6CD8" w:rsidRDefault="004A6CD8" w:rsidP="004A6CD8">
            <w:pPr>
              <w:pStyle w:val="PM2-BulletList"/>
              <w:spacing w:before="60" w:after="60" w:line="240" w:lineRule="auto"/>
              <w:rPr>
                <w:sz w:val="20"/>
                <w:lang w:val="en-GB"/>
              </w:rPr>
            </w:pPr>
            <w:r w:rsidRPr="004A6CD8">
              <w:rPr>
                <w:sz w:val="20"/>
                <w:lang w:val="en-GB"/>
              </w:rPr>
              <w:t>Acts as the business representative for one, several, or part of one Macro-Process. Hence, the Process owner is able to provide a single version of the business reality and he is in a position to advise the System Owner on potential changes in the systems (system change requests).</w:t>
            </w:r>
          </w:p>
          <w:p w:rsidR="004A6CD8" w:rsidRPr="004A6CD8" w:rsidRDefault="004A6CD8" w:rsidP="004A6CD8">
            <w:pPr>
              <w:pStyle w:val="PM2-BulletList"/>
              <w:spacing w:before="60" w:after="60" w:line="240" w:lineRule="auto"/>
              <w:rPr>
                <w:sz w:val="20"/>
                <w:lang w:val="en-GB"/>
              </w:rPr>
            </w:pPr>
            <w:r w:rsidRPr="004A6CD8">
              <w:rPr>
                <w:sz w:val="20"/>
                <w:lang w:val="en-GB"/>
              </w:rPr>
              <w:t>Works in collaboration with the business manager on the validation of business needs</w:t>
            </w:r>
          </w:p>
          <w:p w:rsidR="004A6CD8" w:rsidRPr="004A6CD8" w:rsidRDefault="004A6CD8" w:rsidP="004A6CD8">
            <w:pPr>
              <w:pStyle w:val="PM2-BulletList"/>
              <w:spacing w:before="60" w:after="60" w:line="240" w:lineRule="auto"/>
              <w:rPr>
                <w:sz w:val="20"/>
                <w:lang w:val="en-GB"/>
              </w:rPr>
            </w:pPr>
            <w:r w:rsidRPr="004A6CD8">
              <w:rPr>
                <w:sz w:val="20"/>
                <w:lang w:val="en-GB"/>
              </w:rPr>
              <w:t>Is a key member of the Domain User group</w:t>
            </w:r>
          </w:p>
          <w:p w:rsidR="004A6CD8" w:rsidRPr="004A6CD8" w:rsidRDefault="004A6CD8" w:rsidP="004A6CD8">
            <w:pPr>
              <w:pStyle w:val="PM2-BulletList"/>
              <w:spacing w:before="60" w:after="60" w:line="240" w:lineRule="auto"/>
              <w:rPr>
                <w:sz w:val="20"/>
                <w:lang w:val="en-GB"/>
              </w:rPr>
            </w:pPr>
            <w:r w:rsidRPr="004A6CD8">
              <w:rPr>
                <w:sz w:val="20"/>
                <w:lang w:val="en-GB"/>
              </w:rPr>
              <w:t>Advises and supports System owner and the Business manager in case they need information on the related process.</w:t>
            </w:r>
          </w:p>
        </w:tc>
      </w:tr>
    </w:tbl>
    <w:p w:rsidR="00921198" w:rsidRDefault="00921198" w:rsidP="00921198">
      <w:pPr>
        <w:pStyle w:val="Heading3"/>
      </w:pPr>
      <w:bookmarkStart w:id="73" w:name="_Toc447716353"/>
      <w:r w:rsidRPr="00D21EEB">
        <w:t>Domain User Group</w:t>
      </w:r>
      <w:bookmarkEnd w:id="73"/>
    </w:p>
    <w:tbl>
      <w:tblPr>
        <w:tblStyle w:val="TableGrid"/>
        <w:tblW w:w="5000" w:type="pct"/>
        <w:tblLook w:val="01E0" w:firstRow="1" w:lastRow="1" w:firstColumn="1" w:lastColumn="1" w:noHBand="0" w:noVBand="0"/>
      </w:tblPr>
      <w:tblGrid>
        <w:gridCol w:w="8720"/>
      </w:tblGrid>
      <w:tr w:rsidR="004A6CD8" w:rsidRPr="004A6CD8" w:rsidTr="00131182">
        <w:trPr>
          <w:tblHeader/>
        </w:trPr>
        <w:tc>
          <w:tcPr>
            <w:tcW w:w="5000" w:type="pct"/>
            <w:shd w:val="clear" w:color="auto" w:fill="DBE5F1" w:themeFill="accent1" w:themeFillTint="33"/>
            <w:vAlign w:val="center"/>
          </w:tcPr>
          <w:p w:rsidR="004A6CD8" w:rsidRPr="004A6CD8" w:rsidRDefault="004A6CD8" w:rsidP="00131182">
            <w:pPr>
              <w:pStyle w:val="TableCell"/>
              <w:spacing w:before="60" w:after="60"/>
              <w:rPr>
                <w:rFonts w:asciiTheme="minorHAnsi" w:hAnsiTheme="minorHAnsi"/>
                <w:b/>
                <w:noProof w:val="0"/>
                <w:sz w:val="20"/>
                <w:szCs w:val="22"/>
              </w:rPr>
            </w:pPr>
            <w:r w:rsidRPr="004A6CD8">
              <w:rPr>
                <w:rFonts w:asciiTheme="minorHAnsi" w:hAnsiTheme="minorHAnsi"/>
                <w:b/>
                <w:noProof w:val="0"/>
                <w:sz w:val="20"/>
                <w:szCs w:val="22"/>
              </w:rPr>
              <w:t>Process owners, Geographic &amp; Thematic Operational units, Pilot EUDs</w:t>
            </w:r>
          </w:p>
        </w:tc>
      </w:tr>
      <w:tr w:rsidR="004A6CD8" w:rsidRPr="004A6CD8" w:rsidTr="00131182">
        <w:tblPrEx>
          <w:tblLook w:val="04A0" w:firstRow="1" w:lastRow="0" w:firstColumn="1" w:lastColumn="0" w:noHBand="0" w:noVBand="1"/>
        </w:tblPrEx>
        <w:tc>
          <w:tcPr>
            <w:tcW w:w="5000" w:type="pct"/>
            <w:shd w:val="clear" w:color="auto" w:fill="17365D" w:themeFill="text2" w:themeFillShade="BF"/>
            <w:vAlign w:val="center"/>
          </w:tcPr>
          <w:p w:rsidR="004A6CD8" w:rsidRPr="004A6CD8" w:rsidRDefault="004A6CD8" w:rsidP="00131182">
            <w:pPr>
              <w:pStyle w:val="TableHeader"/>
              <w:spacing w:before="60" w:after="60"/>
              <w:rPr>
                <w:rFonts w:asciiTheme="minorHAnsi" w:hAnsiTheme="minorHAnsi"/>
                <w:noProof w:val="0"/>
                <w:sz w:val="20"/>
                <w:szCs w:val="22"/>
                <w:lang w:val="en-GB"/>
              </w:rPr>
            </w:pPr>
            <w:r w:rsidRPr="004A6CD8">
              <w:rPr>
                <w:rFonts w:asciiTheme="minorHAnsi" w:hAnsiTheme="minorHAnsi"/>
                <w:noProof w:val="0"/>
                <w:sz w:val="20"/>
                <w:szCs w:val="22"/>
                <w:lang w:val="en-GB"/>
              </w:rPr>
              <w:t>Description</w:t>
            </w:r>
          </w:p>
        </w:tc>
      </w:tr>
      <w:tr w:rsidR="004A6CD8" w:rsidRPr="004A6CD8" w:rsidTr="00131182">
        <w:tblPrEx>
          <w:tblLook w:val="04A0" w:firstRow="1" w:lastRow="0" w:firstColumn="1" w:lastColumn="0" w:noHBand="0" w:noVBand="1"/>
        </w:tblPrEx>
        <w:tc>
          <w:tcPr>
            <w:tcW w:w="5000" w:type="pct"/>
          </w:tcPr>
          <w:p w:rsidR="004A6CD8" w:rsidRPr="004A6CD8" w:rsidRDefault="004A6CD8" w:rsidP="00131182">
            <w:pPr>
              <w:pStyle w:val="PM2-BulletList"/>
              <w:numPr>
                <w:ilvl w:val="0"/>
                <w:numId w:val="0"/>
              </w:numPr>
              <w:spacing w:before="60" w:after="60"/>
              <w:rPr>
                <w:sz w:val="20"/>
                <w:lang w:val="en-GB" w:eastAsia="zh-CN"/>
              </w:rPr>
            </w:pPr>
            <w:r w:rsidRPr="004A6CD8">
              <w:rPr>
                <w:sz w:val="20"/>
                <w:lang w:val="en-GB" w:eastAsia="zh-CN"/>
              </w:rPr>
              <w:t>Represents the interests of the users in the project</w:t>
            </w:r>
            <w:proofErr w:type="gramStart"/>
            <w:r w:rsidRPr="004A6CD8">
              <w:rPr>
                <w:sz w:val="20"/>
                <w:lang w:val="en-GB" w:eastAsia="zh-CN"/>
              </w:rPr>
              <w:t>..</w:t>
            </w:r>
            <w:proofErr w:type="gramEnd"/>
            <w:r w:rsidRPr="004A6CD8">
              <w:rPr>
                <w:sz w:val="20"/>
                <w:lang w:val="en-GB" w:eastAsia="zh-CN"/>
              </w:rPr>
              <w:t xml:space="preserve"> Involving the user representatives throughout the project is important, as they gain visibility of project activities and gain a sense of ownership and motivation, which ensures that the deliverables are fit for business purpose.</w:t>
            </w:r>
          </w:p>
        </w:tc>
      </w:tr>
      <w:tr w:rsidR="004A6CD8" w:rsidRPr="004A6CD8" w:rsidTr="00131182">
        <w:tblPrEx>
          <w:tblLook w:val="04A0" w:firstRow="1" w:lastRow="0" w:firstColumn="1" w:lastColumn="0" w:noHBand="0" w:noVBand="1"/>
        </w:tblPrEx>
        <w:tc>
          <w:tcPr>
            <w:tcW w:w="5000" w:type="pct"/>
            <w:shd w:val="clear" w:color="auto" w:fill="17365D" w:themeFill="text2" w:themeFillShade="BF"/>
          </w:tcPr>
          <w:p w:rsidR="004A6CD8" w:rsidRPr="004A6CD8" w:rsidRDefault="004A6CD8" w:rsidP="00131182">
            <w:pPr>
              <w:pStyle w:val="TableHeader"/>
              <w:spacing w:before="60" w:after="60"/>
              <w:jc w:val="left"/>
              <w:rPr>
                <w:rFonts w:asciiTheme="minorHAnsi" w:hAnsiTheme="minorHAnsi"/>
                <w:noProof w:val="0"/>
                <w:sz w:val="20"/>
                <w:szCs w:val="22"/>
                <w:lang w:val="en-GB"/>
              </w:rPr>
            </w:pPr>
            <w:r w:rsidRPr="004A6CD8">
              <w:rPr>
                <w:rFonts w:asciiTheme="minorHAnsi" w:hAnsiTheme="minorHAnsi"/>
                <w:noProof w:val="0"/>
                <w:sz w:val="20"/>
                <w:szCs w:val="22"/>
                <w:lang w:val="en-GB"/>
              </w:rPr>
              <w:t>Responsibilities</w:t>
            </w:r>
          </w:p>
        </w:tc>
      </w:tr>
      <w:tr w:rsidR="004A6CD8" w:rsidRPr="004A6CD8" w:rsidTr="00131182">
        <w:tblPrEx>
          <w:tblLook w:val="04A0" w:firstRow="1" w:lastRow="0" w:firstColumn="1" w:lastColumn="0" w:noHBand="0" w:noVBand="1"/>
        </w:tblPrEx>
        <w:tc>
          <w:tcPr>
            <w:tcW w:w="5000" w:type="pct"/>
          </w:tcPr>
          <w:p w:rsidR="004A6CD8" w:rsidRPr="004A6CD8" w:rsidRDefault="004A6CD8" w:rsidP="004A6CD8">
            <w:pPr>
              <w:pStyle w:val="PM2-BulletList"/>
              <w:spacing w:before="60" w:after="60" w:line="240" w:lineRule="auto"/>
              <w:rPr>
                <w:sz w:val="20"/>
                <w:lang w:val="en-GB"/>
              </w:rPr>
            </w:pPr>
            <w:r w:rsidRPr="004A6CD8">
              <w:rPr>
                <w:sz w:val="20"/>
                <w:lang w:val="en-GB"/>
              </w:rPr>
              <w:t>Helps finalize business needs and requirements.</w:t>
            </w:r>
          </w:p>
          <w:p w:rsidR="004A6CD8" w:rsidRPr="004A6CD8" w:rsidRDefault="004A6CD8" w:rsidP="004A6CD8">
            <w:pPr>
              <w:pStyle w:val="PM2-BulletList"/>
              <w:spacing w:before="60" w:after="60" w:line="240" w:lineRule="auto"/>
              <w:rPr>
                <w:sz w:val="20"/>
                <w:lang w:val="en-GB"/>
              </w:rPr>
            </w:pPr>
            <w:r w:rsidRPr="004A6CD8">
              <w:rPr>
                <w:sz w:val="20"/>
                <w:lang w:val="en-GB"/>
              </w:rPr>
              <w:t>Ensures that the project specifications and deliverables meet the needs of all users.</w:t>
            </w:r>
          </w:p>
          <w:p w:rsidR="004A6CD8" w:rsidRPr="004A6CD8" w:rsidRDefault="004A6CD8" w:rsidP="004A6CD8">
            <w:pPr>
              <w:pStyle w:val="PM2-BulletList"/>
              <w:spacing w:before="60" w:after="60" w:line="240" w:lineRule="auto"/>
              <w:rPr>
                <w:sz w:val="20"/>
                <w:lang w:val="en-GB"/>
              </w:rPr>
            </w:pPr>
            <w:r w:rsidRPr="004A6CD8">
              <w:rPr>
                <w:sz w:val="20"/>
                <w:lang w:val="en-GB"/>
              </w:rPr>
              <w:t>Approves on behalf of the users the project specification, and acceptance criteria.</w:t>
            </w:r>
          </w:p>
          <w:p w:rsidR="004A6CD8" w:rsidRPr="004A6CD8" w:rsidRDefault="004A6CD8" w:rsidP="004A6CD8">
            <w:pPr>
              <w:pStyle w:val="PM2-BulletList"/>
              <w:spacing w:before="60" w:after="60" w:line="240" w:lineRule="auto"/>
              <w:rPr>
                <w:sz w:val="20"/>
                <w:lang w:val="en-GB"/>
              </w:rPr>
            </w:pPr>
            <w:r w:rsidRPr="004A6CD8">
              <w:rPr>
                <w:sz w:val="20"/>
                <w:lang w:val="en-GB"/>
              </w:rPr>
              <w:t>Performs the user acceptance tests.</w:t>
            </w:r>
          </w:p>
          <w:p w:rsidR="004A6CD8" w:rsidRPr="004A6CD8" w:rsidRDefault="004A6CD8" w:rsidP="004A6CD8">
            <w:pPr>
              <w:pStyle w:val="PM2-BulletList"/>
              <w:spacing w:before="60" w:after="60" w:line="240" w:lineRule="auto"/>
              <w:rPr>
                <w:sz w:val="20"/>
                <w:lang w:val="en-GB"/>
              </w:rPr>
            </w:pPr>
            <w:r w:rsidRPr="004A6CD8">
              <w:rPr>
                <w:sz w:val="20"/>
                <w:lang w:val="en-GB"/>
              </w:rPr>
              <w:t>Participates in demonstrations and pilot phases as needed.</w:t>
            </w:r>
          </w:p>
          <w:p w:rsidR="004A6CD8" w:rsidRPr="004A6CD8" w:rsidRDefault="004A6CD8" w:rsidP="004A6CD8">
            <w:pPr>
              <w:pStyle w:val="PM2-BulletList"/>
              <w:spacing w:before="60" w:after="60" w:line="240" w:lineRule="auto"/>
              <w:rPr>
                <w:sz w:val="20"/>
                <w:lang w:val="en-GB"/>
              </w:rPr>
            </w:pPr>
            <w:r w:rsidRPr="004A6CD8">
              <w:rPr>
                <w:sz w:val="20"/>
                <w:lang w:val="en-GB"/>
              </w:rPr>
              <w:t>Participates to the glossary finalisation and the harmonisation of terminology</w:t>
            </w:r>
          </w:p>
        </w:tc>
      </w:tr>
    </w:tbl>
    <w:p w:rsidR="00921198" w:rsidRDefault="00921198" w:rsidP="00921198">
      <w:pPr>
        <w:pStyle w:val="Heading3"/>
      </w:pPr>
      <w:bookmarkStart w:id="74" w:name="_Toc447716355"/>
      <w:r w:rsidRPr="00D21EEB">
        <w:lastRenderedPageBreak/>
        <w:t>Scrum master/Team coordinator</w:t>
      </w:r>
      <w:bookmarkEnd w:id="74"/>
    </w:p>
    <w:tbl>
      <w:tblPr>
        <w:tblStyle w:val="TableGrid"/>
        <w:tblW w:w="5000" w:type="pct"/>
        <w:tblLook w:val="01E0" w:firstRow="1" w:lastRow="1" w:firstColumn="1" w:lastColumn="1" w:noHBand="0" w:noVBand="0"/>
      </w:tblPr>
      <w:tblGrid>
        <w:gridCol w:w="8720"/>
      </w:tblGrid>
      <w:tr w:rsidR="000A1B23" w:rsidRPr="000A1B23" w:rsidTr="00131182">
        <w:trPr>
          <w:tblHeader/>
        </w:trPr>
        <w:tc>
          <w:tcPr>
            <w:tcW w:w="5000" w:type="pct"/>
            <w:shd w:val="clear" w:color="auto" w:fill="DBE5F1" w:themeFill="accent1" w:themeFillTint="33"/>
            <w:vAlign w:val="center"/>
          </w:tcPr>
          <w:p w:rsidR="000A1B23" w:rsidRPr="000A1B23" w:rsidRDefault="000A1B23" w:rsidP="00131182">
            <w:pPr>
              <w:pStyle w:val="TableCell"/>
              <w:spacing w:before="60" w:after="60"/>
              <w:rPr>
                <w:rFonts w:asciiTheme="minorHAnsi" w:hAnsiTheme="minorHAnsi"/>
                <w:b/>
                <w:noProof w:val="0"/>
                <w:sz w:val="20"/>
                <w:szCs w:val="22"/>
              </w:rPr>
            </w:pPr>
            <w:r w:rsidRPr="000A1B23">
              <w:rPr>
                <w:rFonts w:asciiTheme="minorHAnsi" w:hAnsiTheme="minorHAnsi"/>
                <w:b/>
                <w:noProof w:val="0"/>
                <w:sz w:val="20"/>
                <w:szCs w:val="22"/>
              </w:rPr>
              <w:t>Kevin RENSON (DEVCO R6)</w:t>
            </w:r>
          </w:p>
        </w:tc>
      </w:tr>
      <w:tr w:rsidR="000A1B23" w:rsidRPr="000A1B23" w:rsidTr="00131182">
        <w:tblPrEx>
          <w:tblLook w:val="04A0" w:firstRow="1" w:lastRow="0" w:firstColumn="1" w:lastColumn="0" w:noHBand="0" w:noVBand="1"/>
        </w:tblPrEx>
        <w:tc>
          <w:tcPr>
            <w:tcW w:w="5000" w:type="pct"/>
            <w:shd w:val="clear" w:color="auto" w:fill="17365D" w:themeFill="text2" w:themeFillShade="BF"/>
            <w:vAlign w:val="center"/>
          </w:tcPr>
          <w:p w:rsidR="000A1B23" w:rsidRPr="000A1B23" w:rsidRDefault="000A1B23" w:rsidP="00131182">
            <w:pPr>
              <w:pStyle w:val="TableHeader"/>
              <w:spacing w:before="60" w:after="60"/>
              <w:rPr>
                <w:rFonts w:asciiTheme="minorHAnsi" w:hAnsiTheme="minorHAnsi"/>
                <w:noProof w:val="0"/>
                <w:sz w:val="20"/>
                <w:szCs w:val="22"/>
                <w:lang w:val="en-GB"/>
              </w:rPr>
            </w:pPr>
            <w:r w:rsidRPr="000A1B23">
              <w:rPr>
                <w:rFonts w:asciiTheme="minorHAnsi" w:hAnsiTheme="minorHAnsi"/>
                <w:noProof w:val="0"/>
                <w:sz w:val="20"/>
                <w:szCs w:val="22"/>
                <w:lang w:val="en-GB"/>
              </w:rPr>
              <w:t>Description</w:t>
            </w:r>
          </w:p>
        </w:tc>
      </w:tr>
      <w:tr w:rsidR="000A1B23" w:rsidRPr="000A1B23" w:rsidTr="00131182">
        <w:tblPrEx>
          <w:tblLook w:val="04A0" w:firstRow="1" w:lastRow="0" w:firstColumn="1" w:lastColumn="0" w:noHBand="0" w:noVBand="1"/>
        </w:tblPrEx>
        <w:tc>
          <w:tcPr>
            <w:tcW w:w="5000" w:type="pct"/>
          </w:tcPr>
          <w:p w:rsidR="000A1B23" w:rsidRPr="000A1B23" w:rsidRDefault="000A1B23" w:rsidP="00131182">
            <w:pPr>
              <w:pStyle w:val="BulletedLast"/>
              <w:tabs>
                <w:tab w:val="clear" w:pos="360"/>
              </w:tabs>
              <w:spacing w:before="60" w:after="60"/>
              <w:ind w:left="0" w:firstLine="0"/>
              <w:jc w:val="left"/>
              <w:rPr>
                <w:rFonts w:asciiTheme="minorHAnsi" w:hAnsiTheme="minorHAnsi"/>
                <w:sz w:val="20"/>
                <w:lang w:val="en-GB" w:eastAsia="zh-CN"/>
              </w:rPr>
            </w:pPr>
            <w:r w:rsidRPr="000A1B23">
              <w:rPr>
                <w:rFonts w:asciiTheme="minorHAnsi" w:hAnsiTheme="minorHAnsi"/>
                <w:sz w:val="20"/>
                <w:lang w:val="en-GB" w:eastAsia="zh-CN"/>
              </w:rPr>
              <w:t>The Team Coordinator (</w:t>
            </w:r>
            <w:proofErr w:type="spellStart"/>
            <w:r w:rsidRPr="000A1B23">
              <w:rPr>
                <w:rFonts w:asciiTheme="minorHAnsi" w:hAnsiTheme="minorHAnsi"/>
                <w:sz w:val="20"/>
                <w:lang w:val="en-GB" w:eastAsia="zh-CN"/>
              </w:rPr>
              <w:t>TeCo</w:t>
            </w:r>
            <w:proofErr w:type="spellEnd"/>
            <w:r w:rsidRPr="000A1B23">
              <w:rPr>
                <w:rFonts w:asciiTheme="minorHAnsi" w:hAnsiTheme="minorHAnsi"/>
                <w:sz w:val="20"/>
                <w:lang w:val="en-GB" w:eastAsia="zh-CN"/>
              </w:rPr>
              <w:t xml:space="preserve">) acts as a facilitator and team coach whose main purpose is to create and maintain the conditions (e.g. resources, issue resolution) to allow the team to be focused on achieving specific objectives and being successful. This role's responsibilities typically focus on the technical aspects of the work and on "hiding" the project management concerns from the </w:t>
            </w:r>
            <w:r w:rsidRPr="000A1B23">
              <w:rPr>
                <w:rFonts w:asciiTheme="minorHAnsi" w:hAnsiTheme="minorHAnsi"/>
                <w:sz w:val="20"/>
                <w:lang w:val="en-GB"/>
              </w:rPr>
              <w:t>Agile Team</w:t>
            </w:r>
            <w:r w:rsidRPr="000A1B23">
              <w:rPr>
                <w:rFonts w:asciiTheme="minorHAnsi" w:hAnsiTheme="minorHAnsi"/>
                <w:sz w:val="20"/>
                <w:lang w:val="en-GB" w:eastAsia="zh-CN"/>
              </w:rPr>
              <w:t>), such as the overall project's work planning and estimation. The Team Coordinator (</w:t>
            </w:r>
            <w:proofErr w:type="spellStart"/>
            <w:r w:rsidRPr="000A1B23">
              <w:rPr>
                <w:rFonts w:asciiTheme="minorHAnsi" w:hAnsiTheme="minorHAnsi"/>
                <w:sz w:val="20"/>
                <w:lang w:val="en-GB" w:eastAsia="zh-CN"/>
              </w:rPr>
              <w:t>TeCo</w:t>
            </w:r>
            <w:proofErr w:type="spellEnd"/>
            <w:r w:rsidRPr="000A1B23">
              <w:rPr>
                <w:rFonts w:asciiTheme="minorHAnsi" w:hAnsiTheme="minorHAnsi"/>
                <w:sz w:val="20"/>
                <w:lang w:val="en-GB" w:eastAsia="zh-CN"/>
              </w:rPr>
              <w:t>) facilitates or guides the team in performing technical management activities instead of taking on "alone" these responsibilities.</w:t>
            </w:r>
          </w:p>
        </w:tc>
      </w:tr>
      <w:tr w:rsidR="000A1B23" w:rsidRPr="000A1B23" w:rsidTr="00131182">
        <w:tblPrEx>
          <w:tblLook w:val="04A0" w:firstRow="1" w:lastRow="0" w:firstColumn="1" w:lastColumn="0" w:noHBand="0" w:noVBand="1"/>
        </w:tblPrEx>
        <w:tc>
          <w:tcPr>
            <w:tcW w:w="5000" w:type="pct"/>
            <w:shd w:val="clear" w:color="auto" w:fill="17365D" w:themeFill="text2" w:themeFillShade="BF"/>
          </w:tcPr>
          <w:p w:rsidR="000A1B23" w:rsidRPr="000A1B23" w:rsidRDefault="000A1B23" w:rsidP="00131182">
            <w:pPr>
              <w:pStyle w:val="TableHeader"/>
              <w:spacing w:before="60" w:after="60"/>
              <w:jc w:val="left"/>
              <w:rPr>
                <w:rFonts w:asciiTheme="minorHAnsi" w:hAnsiTheme="minorHAnsi"/>
                <w:noProof w:val="0"/>
                <w:sz w:val="20"/>
                <w:szCs w:val="22"/>
                <w:lang w:val="en-GB"/>
              </w:rPr>
            </w:pPr>
            <w:r w:rsidRPr="000A1B23">
              <w:rPr>
                <w:rFonts w:asciiTheme="minorHAnsi" w:hAnsiTheme="minorHAnsi"/>
                <w:noProof w:val="0"/>
                <w:sz w:val="20"/>
                <w:szCs w:val="22"/>
                <w:lang w:val="en-GB"/>
              </w:rPr>
              <w:t>Responsibilities</w:t>
            </w:r>
          </w:p>
        </w:tc>
      </w:tr>
      <w:tr w:rsidR="000A1B23" w:rsidRPr="000A1B23" w:rsidTr="00131182">
        <w:tblPrEx>
          <w:tblLook w:val="04A0" w:firstRow="1" w:lastRow="0" w:firstColumn="1" w:lastColumn="0" w:noHBand="0" w:noVBand="1"/>
        </w:tblPrEx>
        <w:tc>
          <w:tcPr>
            <w:tcW w:w="5000" w:type="pct"/>
          </w:tcPr>
          <w:p w:rsidR="000A1B23" w:rsidRPr="000A1B23" w:rsidRDefault="000A1B23" w:rsidP="000A1B23">
            <w:pPr>
              <w:pStyle w:val="PM2-BulletList"/>
              <w:spacing w:before="60" w:after="60" w:line="240" w:lineRule="auto"/>
              <w:ind w:left="426" w:hanging="426"/>
              <w:rPr>
                <w:sz w:val="20"/>
                <w:lang w:val="en-GB"/>
              </w:rPr>
            </w:pPr>
            <w:r w:rsidRPr="000A1B23">
              <w:rPr>
                <w:sz w:val="20"/>
                <w:lang w:val="en-GB"/>
              </w:rPr>
              <w:t>Ensures the effectiveness and continuous improvement of the way the Agile Team works.</w:t>
            </w:r>
          </w:p>
          <w:p w:rsidR="000A1B23" w:rsidRPr="000A1B23" w:rsidRDefault="000A1B23" w:rsidP="000A1B23">
            <w:pPr>
              <w:pStyle w:val="PM2-BulletList"/>
              <w:spacing w:before="60" w:after="60" w:line="240" w:lineRule="auto"/>
              <w:ind w:left="426" w:hanging="426"/>
              <w:rPr>
                <w:sz w:val="20"/>
                <w:lang w:val="en-GB"/>
              </w:rPr>
            </w:pPr>
            <w:r w:rsidRPr="000A1B23">
              <w:rPr>
                <w:sz w:val="20"/>
                <w:lang w:val="en-GB"/>
              </w:rPr>
              <w:t>Facilitates the collaborative and cooperative working environment within the Agile Team.</w:t>
            </w:r>
          </w:p>
          <w:p w:rsidR="000A1B23" w:rsidRPr="000A1B23" w:rsidRDefault="000A1B23" w:rsidP="000A1B23">
            <w:pPr>
              <w:pStyle w:val="PM2-BulletList"/>
              <w:spacing w:before="60" w:after="60" w:line="240" w:lineRule="auto"/>
              <w:ind w:left="426" w:hanging="426"/>
              <w:rPr>
                <w:sz w:val="20"/>
                <w:lang w:val="en-GB"/>
              </w:rPr>
            </w:pPr>
            <w:r w:rsidRPr="000A1B23">
              <w:rPr>
                <w:sz w:val="20"/>
                <w:lang w:val="en-GB"/>
              </w:rPr>
              <w:t>Coordinates the planning and estimation activities, as well as the work progress report with the Business Manager (BM).</w:t>
            </w:r>
          </w:p>
          <w:p w:rsidR="000A1B23" w:rsidRPr="000A1B23" w:rsidRDefault="000A1B23" w:rsidP="000A1B23">
            <w:pPr>
              <w:pStyle w:val="PM2-BulletList"/>
              <w:spacing w:before="60" w:after="60" w:line="240" w:lineRule="auto"/>
              <w:ind w:left="426" w:hanging="426"/>
              <w:rPr>
                <w:sz w:val="20"/>
                <w:lang w:val="en-GB"/>
              </w:rPr>
            </w:pPr>
            <w:r w:rsidRPr="000A1B23">
              <w:rPr>
                <w:sz w:val="20"/>
                <w:lang w:val="en-GB"/>
              </w:rPr>
              <w:t xml:space="preserve">Ensures that the </w:t>
            </w:r>
            <w:proofErr w:type="gramStart"/>
            <w:r w:rsidRPr="000A1B23">
              <w:rPr>
                <w:sz w:val="20"/>
                <w:lang w:val="en-GB"/>
              </w:rPr>
              <w:t>Agile</w:t>
            </w:r>
            <w:proofErr w:type="gramEnd"/>
            <w:r w:rsidRPr="000A1B23">
              <w:rPr>
                <w:sz w:val="20"/>
                <w:lang w:val="en-GB"/>
              </w:rPr>
              <w:t xml:space="preserve"> team can be fully dedicated to delivery-related activities and on achieving the defined specific goals.</w:t>
            </w:r>
          </w:p>
          <w:p w:rsidR="000A1B23" w:rsidRPr="000A1B23" w:rsidRDefault="000A1B23" w:rsidP="000A1B23">
            <w:pPr>
              <w:pStyle w:val="PM2-BulletList"/>
              <w:spacing w:before="60" w:after="60" w:line="240" w:lineRule="auto"/>
              <w:ind w:left="426" w:hanging="426"/>
              <w:rPr>
                <w:sz w:val="20"/>
                <w:lang w:val="en-GB"/>
              </w:rPr>
            </w:pPr>
            <w:r w:rsidRPr="000A1B23">
              <w:rPr>
                <w:sz w:val="20"/>
                <w:lang w:val="en-GB"/>
              </w:rPr>
              <w:t>Facilitates the decision making within the Agile Team</w:t>
            </w:r>
          </w:p>
          <w:p w:rsidR="000A1B23" w:rsidRPr="000A1B23" w:rsidRDefault="000A1B23" w:rsidP="000A1B23">
            <w:pPr>
              <w:pStyle w:val="BulletedLast"/>
              <w:numPr>
                <w:ilvl w:val="0"/>
                <w:numId w:val="66"/>
              </w:numPr>
              <w:spacing w:before="60" w:after="60" w:line="240" w:lineRule="auto"/>
              <w:ind w:left="425" w:hanging="425"/>
              <w:jc w:val="left"/>
              <w:rPr>
                <w:rFonts w:asciiTheme="minorHAnsi" w:hAnsiTheme="minorHAnsi"/>
                <w:sz w:val="20"/>
                <w:lang w:val="en-GB"/>
              </w:rPr>
            </w:pPr>
            <w:r w:rsidRPr="000A1B23">
              <w:rPr>
                <w:rFonts w:asciiTheme="minorHAnsi" w:hAnsiTheme="minorHAnsi"/>
                <w:sz w:val="20"/>
                <w:lang w:val="en-GB"/>
              </w:rPr>
              <w:t>Works actively to identify and remove all obstacles preventing the team to achieve the iteration objectives.</w:t>
            </w:r>
          </w:p>
        </w:tc>
      </w:tr>
    </w:tbl>
    <w:p w:rsidR="00921198" w:rsidRDefault="00921198" w:rsidP="00921198">
      <w:pPr>
        <w:pStyle w:val="Heading3"/>
      </w:pPr>
      <w:bookmarkStart w:id="75" w:name="_Toc447716356"/>
      <w:r w:rsidRPr="00D21EEB">
        <w:t>Architecture Owner</w:t>
      </w:r>
      <w:bookmarkEnd w:id="75"/>
    </w:p>
    <w:tbl>
      <w:tblPr>
        <w:tblStyle w:val="TableGrid"/>
        <w:tblW w:w="5000" w:type="pct"/>
        <w:tblLook w:val="01E0" w:firstRow="1" w:lastRow="1" w:firstColumn="1" w:lastColumn="1" w:noHBand="0" w:noVBand="0"/>
      </w:tblPr>
      <w:tblGrid>
        <w:gridCol w:w="8720"/>
      </w:tblGrid>
      <w:tr w:rsidR="000A1B23" w:rsidRPr="000A1B23" w:rsidTr="00131182">
        <w:trPr>
          <w:tblHeader/>
        </w:trPr>
        <w:tc>
          <w:tcPr>
            <w:tcW w:w="5000" w:type="pct"/>
            <w:shd w:val="clear" w:color="auto" w:fill="DBE5F1" w:themeFill="accent1" w:themeFillTint="33"/>
            <w:vAlign w:val="center"/>
          </w:tcPr>
          <w:p w:rsidR="000A1B23" w:rsidRPr="000A1B23" w:rsidRDefault="000A1B23" w:rsidP="00131182">
            <w:pPr>
              <w:pStyle w:val="TableCell"/>
              <w:spacing w:before="60" w:after="60"/>
              <w:rPr>
                <w:rFonts w:asciiTheme="minorHAnsi" w:hAnsiTheme="minorHAnsi"/>
                <w:b/>
                <w:noProof w:val="0"/>
                <w:sz w:val="20"/>
                <w:szCs w:val="22"/>
              </w:rPr>
            </w:pPr>
            <w:r w:rsidRPr="000A1B23">
              <w:rPr>
                <w:rFonts w:asciiTheme="minorHAnsi" w:hAnsiTheme="minorHAnsi"/>
                <w:b/>
                <w:noProof w:val="0"/>
                <w:sz w:val="20"/>
                <w:szCs w:val="22"/>
              </w:rPr>
              <w:t xml:space="preserve">Johan </w:t>
            </w:r>
            <w:proofErr w:type="spellStart"/>
            <w:r w:rsidRPr="000A1B23">
              <w:rPr>
                <w:rFonts w:asciiTheme="minorHAnsi" w:hAnsiTheme="minorHAnsi"/>
                <w:b/>
                <w:noProof w:val="0"/>
                <w:sz w:val="20"/>
                <w:szCs w:val="22"/>
              </w:rPr>
              <w:t>Gaudin</w:t>
            </w:r>
            <w:proofErr w:type="spellEnd"/>
            <w:r w:rsidRPr="000A1B23">
              <w:rPr>
                <w:rFonts w:asciiTheme="minorHAnsi" w:hAnsiTheme="minorHAnsi"/>
                <w:b/>
                <w:noProof w:val="0"/>
                <w:sz w:val="20"/>
                <w:szCs w:val="22"/>
              </w:rPr>
              <w:t xml:space="preserve"> (DEVCO R6)</w:t>
            </w:r>
          </w:p>
        </w:tc>
      </w:tr>
      <w:tr w:rsidR="000A1B23" w:rsidRPr="000A1B23" w:rsidTr="00131182">
        <w:tblPrEx>
          <w:tblLook w:val="04A0" w:firstRow="1" w:lastRow="0" w:firstColumn="1" w:lastColumn="0" w:noHBand="0" w:noVBand="1"/>
        </w:tblPrEx>
        <w:tc>
          <w:tcPr>
            <w:tcW w:w="5000" w:type="pct"/>
            <w:shd w:val="clear" w:color="auto" w:fill="17365D" w:themeFill="text2" w:themeFillShade="BF"/>
            <w:vAlign w:val="center"/>
          </w:tcPr>
          <w:p w:rsidR="000A1B23" w:rsidRPr="000A1B23" w:rsidRDefault="000A1B23" w:rsidP="00131182">
            <w:pPr>
              <w:pStyle w:val="TableHeader"/>
              <w:spacing w:before="60" w:after="60"/>
              <w:rPr>
                <w:rFonts w:asciiTheme="minorHAnsi" w:hAnsiTheme="minorHAnsi"/>
                <w:noProof w:val="0"/>
                <w:sz w:val="20"/>
                <w:szCs w:val="22"/>
                <w:lang w:val="en-GB"/>
              </w:rPr>
            </w:pPr>
            <w:r w:rsidRPr="000A1B23">
              <w:rPr>
                <w:rFonts w:asciiTheme="minorHAnsi" w:hAnsiTheme="minorHAnsi"/>
                <w:noProof w:val="0"/>
                <w:sz w:val="20"/>
                <w:szCs w:val="22"/>
                <w:lang w:val="en-GB"/>
              </w:rPr>
              <w:t>Description</w:t>
            </w:r>
          </w:p>
        </w:tc>
      </w:tr>
      <w:tr w:rsidR="000A1B23" w:rsidRPr="000A1B23" w:rsidTr="00131182">
        <w:tblPrEx>
          <w:tblLook w:val="04A0" w:firstRow="1" w:lastRow="0" w:firstColumn="1" w:lastColumn="0" w:noHBand="0" w:noVBand="1"/>
        </w:tblPrEx>
        <w:tc>
          <w:tcPr>
            <w:tcW w:w="5000" w:type="pct"/>
          </w:tcPr>
          <w:p w:rsidR="000A1B23" w:rsidRPr="000A1B23" w:rsidRDefault="000A1B23" w:rsidP="00131182">
            <w:pPr>
              <w:pStyle w:val="BulletedLast"/>
              <w:tabs>
                <w:tab w:val="clear" w:pos="360"/>
              </w:tabs>
              <w:spacing w:before="60" w:after="60"/>
              <w:ind w:left="0" w:firstLine="0"/>
              <w:jc w:val="left"/>
              <w:rPr>
                <w:rFonts w:asciiTheme="minorHAnsi" w:hAnsiTheme="minorHAnsi"/>
                <w:sz w:val="20"/>
                <w:lang w:val="en-GB" w:eastAsia="zh-CN"/>
              </w:rPr>
            </w:pPr>
            <w:r w:rsidRPr="000A1B23">
              <w:rPr>
                <w:rFonts w:asciiTheme="minorHAnsi" w:hAnsiTheme="minorHAnsi"/>
                <w:sz w:val="20"/>
                <w:lang w:val="en-GB" w:eastAsia="zh-CN"/>
              </w:rPr>
              <w:t>The Architecture Owner (</w:t>
            </w:r>
            <w:proofErr w:type="spellStart"/>
            <w:r w:rsidRPr="000A1B23">
              <w:rPr>
                <w:rFonts w:asciiTheme="minorHAnsi" w:hAnsiTheme="minorHAnsi"/>
                <w:sz w:val="20"/>
                <w:lang w:val="en-GB" w:eastAsia="zh-CN"/>
              </w:rPr>
              <w:t>ArOw</w:t>
            </w:r>
            <w:proofErr w:type="spellEnd"/>
            <w:r w:rsidRPr="000A1B23">
              <w:rPr>
                <w:rFonts w:asciiTheme="minorHAnsi" w:hAnsiTheme="minorHAnsi"/>
                <w:sz w:val="20"/>
                <w:lang w:val="en-GB" w:eastAsia="zh-CN"/>
              </w:rPr>
              <w:t xml:space="preserve">) is the solution architect responsible for the architecture decisions for the </w:t>
            </w:r>
            <w:r w:rsidRPr="000A1B23">
              <w:rPr>
                <w:rFonts w:asciiTheme="minorHAnsi" w:hAnsiTheme="minorHAnsi"/>
                <w:sz w:val="20"/>
                <w:lang w:val="en-GB"/>
              </w:rPr>
              <w:t>Agile Team</w:t>
            </w:r>
            <w:r w:rsidRPr="000A1B23">
              <w:rPr>
                <w:rFonts w:asciiTheme="minorHAnsi" w:hAnsiTheme="minorHAnsi"/>
                <w:sz w:val="20"/>
                <w:lang w:val="en-GB" w:eastAsia="zh-CN"/>
              </w:rPr>
              <w:t xml:space="preserve">. </w:t>
            </w:r>
            <w:proofErr w:type="spellStart"/>
            <w:r w:rsidRPr="000A1B23">
              <w:rPr>
                <w:rFonts w:asciiTheme="minorHAnsi" w:hAnsiTheme="minorHAnsi"/>
                <w:sz w:val="20"/>
                <w:lang w:val="en-GB" w:eastAsia="zh-CN"/>
              </w:rPr>
              <w:t>ArOw</w:t>
            </w:r>
            <w:proofErr w:type="spellEnd"/>
            <w:r w:rsidRPr="000A1B23">
              <w:rPr>
                <w:rFonts w:asciiTheme="minorHAnsi" w:hAnsiTheme="minorHAnsi"/>
                <w:sz w:val="20"/>
                <w:lang w:val="en-GB" w:eastAsia="zh-CN"/>
              </w:rPr>
              <w:t xml:space="preserve"> facilitates the creation and evolution of the overall solution design and ensures that the solution takes into account existing or planned investments made in other information systems/components. </w:t>
            </w:r>
          </w:p>
        </w:tc>
      </w:tr>
      <w:tr w:rsidR="000A1B23" w:rsidRPr="000A1B23" w:rsidTr="00131182">
        <w:tblPrEx>
          <w:tblLook w:val="04A0" w:firstRow="1" w:lastRow="0" w:firstColumn="1" w:lastColumn="0" w:noHBand="0" w:noVBand="1"/>
        </w:tblPrEx>
        <w:tc>
          <w:tcPr>
            <w:tcW w:w="5000" w:type="pct"/>
            <w:shd w:val="clear" w:color="auto" w:fill="DBE5F1" w:themeFill="accent1" w:themeFillTint="33"/>
          </w:tcPr>
          <w:p w:rsidR="000A1B23" w:rsidRPr="000A1B23" w:rsidRDefault="000A1B23" w:rsidP="00131182">
            <w:pPr>
              <w:pStyle w:val="TableHeader"/>
              <w:spacing w:before="60" w:after="60"/>
              <w:jc w:val="left"/>
              <w:rPr>
                <w:rFonts w:asciiTheme="minorHAnsi" w:hAnsiTheme="minorHAnsi"/>
                <w:noProof w:val="0"/>
                <w:sz w:val="20"/>
                <w:szCs w:val="22"/>
                <w:lang w:val="en-GB"/>
              </w:rPr>
            </w:pPr>
            <w:r w:rsidRPr="000A1B23">
              <w:rPr>
                <w:rFonts w:asciiTheme="minorHAnsi" w:hAnsiTheme="minorHAnsi"/>
                <w:noProof w:val="0"/>
                <w:sz w:val="20"/>
                <w:szCs w:val="22"/>
                <w:lang w:val="en-GB"/>
              </w:rPr>
              <w:t>Responsibilities</w:t>
            </w:r>
          </w:p>
        </w:tc>
      </w:tr>
      <w:tr w:rsidR="000A1B23" w:rsidRPr="000A1B23" w:rsidTr="00131182">
        <w:tblPrEx>
          <w:tblLook w:val="04A0" w:firstRow="1" w:lastRow="0" w:firstColumn="1" w:lastColumn="0" w:noHBand="0" w:noVBand="1"/>
        </w:tblPrEx>
        <w:tc>
          <w:tcPr>
            <w:tcW w:w="5000" w:type="pct"/>
          </w:tcPr>
          <w:p w:rsidR="000A1B23" w:rsidRPr="000A1B23" w:rsidRDefault="000A1B23" w:rsidP="000A1B23">
            <w:pPr>
              <w:pStyle w:val="PM2-BulletList"/>
              <w:spacing w:before="60" w:after="60" w:line="240" w:lineRule="auto"/>
              <w:rPr>
                <w:sz w:val="20"/>
                <w:lang w:val="en-GB"/>
              </w:rPr>
            </w:pPr>
            <w:r w:rsidRPr="000A1B23">
              <w:rPr>
                <w:sz w:val="20"/>
                <w:lang w:val="en-GB"/>
              </w:rPr>
              <w:t>Guides the creation and evolution of the architecture of the IS that the team is working on, avoiding dictating the architectural direction in favour of a collaborative, team-based approach. Note that the Architecture Owner (</w:t>
            </w:r>
            <w:proofErr w:type="spellStart"/>
            <w:r w:rsidRPr="000A1B23">
              <w:rPr>
                <w:sz w:val="20"/>
                <w:lang w:val="en-GB"/>
              </w:rPr>
              <w:t>ArOw</w:t>
            </w:r>
            <w:proofErr w:type="spellEnd"/>
            <w:r w:rsidRPr="000A1B23">
              <w:rPr>
                <w:sz w:val="20"/>
                <w:lang w:val="en-GB"/>
              </w:rPr>
              <w:t>) is not solely responsible for the architecture but leads the technical discussions.</w:t>
            </w:r>
          </w:p>
          <w:p w:rsidR="000A1B23" w:rsidRPr="000A1B23" w:rsidRDefault="000A1B23" w:rsidP="000A1B23">
            <w:pPr>
              <w:pStyle w:val="PM2-BulletList"/>
              <w:spacing w:before="60" w:after="60" w:line="240" w:lineRule="auto"/>
              <w:rPr>
                <w:sz w:val="20"/>
                <w:lang w:val="en-GB"/>
              </w:rPr>
            </w:pPr>
            <w:r w:rsidRPr="000A1B23">
              <w:rPr>
                <w:sz w:val="20"/>
                <w:lang w:val="en-GB"/>
              </w:rPr>
              <w:t>Leads the initial architecture envisioning effort at the beginning of the project and support the initial requirements envisioning effort (particularly when it comes to understanding and evolving the non-functional requirements for the IS), focusing on the project lifecycle and also on the evolution and maintainability of the IS.</w:t>
            </w:r>
          </w:p>
          <w:p w:rsidR="000A1B23" w:rsidRPr="000A1B23" w:rsidRDefault="000A1B23" w:rsidP="000A1B23">
            <w:pPr>
              <w:pStyle w:val="PM2-BulletList"/>
              <w:spacing w:before="60" w:after="60" w:line="240" w:lineRule="auto"/>
              <w:rPr>
                <w:sz w:val="20"/>
                <w:lang w:val="en-GB"/>
              </w:rPr>
            </w:pPr>
            <w:r w:rsidRPr="000A1B23">
              <w:rPr>
                <w:sz w:val="20"/>
                <w:lang w:val="en-GB"/>
              </w:rPr>
              <w:t>Ensures the alignment of the architecture of the IS with the guidelines and recommendations of the Architecture Office (AO) and support of established Enterprise Architecture principles.</w:t>
            </w:r>
          </w:p>
          <w:p w:rsidR="000A1B23" w:rsidRPr="000A1B23" w:rsidRDefault="000A1B23" w:rsidP="000A1B23">
            <w:pPr>
              <w:pStyle w:val="PM2-BulletList"/>
              <w:spacing w:before="60" w:after="60" w:line="240" w:lineRule="auto"/>
              <w:rPr>
                <w:sz w:val="20"/>
                <w:lang w:val="en-GB"/>
              </w:rPr>
            </w:pPr>
            <w:r w:rsidRPr="000A1B23">
              <w:rPr>
                <w:sz w:val="20"/>
                <w:lang w:val="en-GB"/>
              </w:rPr>
              <w:t>Leverages existing and/or planned IT investments in the organisation by continuously promoting a culture of reuse and interoperability within the Agile Team</w:t>
            </w:r>
          </w:p>
          <w:p w:rsidR="000A1B23" w:rsidRPr="000A1B23" w:rsidRDefault="000A1B23" w:rsidP="000A1B23">
            <w:pPr>
              <w:pStyle w:val="PM2-BulletList"/>
              <w:spacing w:before="60" w:after="60" w:line="240" w:lineRule="auto"/>
              <w:rPr>
                <w:sz w:val="20"/>
                <w:lang w:val="en-GB"/>
              </w:rPr>
            </w:pPr>
            <w:r w:rsidRPr="000A1B23">
              <w:rPr>
                <w:sz w:val="20"/>
                <w:lang w:val="en-GB"/>
              </w:rPr>
              <w:t>Contributes to the organisation's set of reusable IT assets by considering the overall domain which the IS will support and the IT strategy of the organisation.</w:t>
            </w:r>
          </w:p>
          <w:p w:rsidR="000A1B23" w:rsidRPr="000A1B23" w:rsidRDefault="000A1B23" w:rsidP="000A1B23">
            <w:pPr>
              <w:pStyle w:val="BulletedLast"/>
              <w:numPr>
                <w:ilvl w:val="0"/>
                <w:numId w:val="66"/>
              </w:numPr>
              <w:spacing w:before="60" w:after="60" w:line="240" w:lineRule="auto"/>
              <w:ind w:left="425" w:hanging="425"/>
              <w:jc w:val="left"/>
              <w:rPr>
                <w:rFonts w:asciiTheme="minorHAnsi" w:hAnsiTheme="minorHAnsi"/>
                <w:sz w:val="20"/>
                <w:lang w:val="en-GB"/>
              </w:rPr>
            </w:pPr>
            <w:r w:rsidRPr="000A1B23">
              <w:rPr>
                <w:rFonts w:asciiTheme="minorHAnsi" w:hAnsiTheme="minorHAnsi"/>
                <w:sz w:val="20"/>
                <w:lang w:val="en-GB"/>
              </w:rPr>
              <w:t>Informs the Enterprise Architect , the Team Coordinator (</w:t>
            </w:r>
            <w:proofErr w:type="spellStart"/>
            <w:r w:rsidRPr="000A1B23">
              <w:rPr>
                <w:rFonts w:asciiTheme="minorHAnsi" w:hAnsiTheme="minorHAnsi"/>
                <w:sz w:val="20"/>
                <w:lang w:val="en-GB"/>
              </w:rPr>
              <w:t>TeCo</w:t>
            </w:r>
            <w:proofErr w:type="spellEnd"/>
            <w:r w:rsidRPr="000A1B23">
              <w:rPr>
                <w:rFonts w:asciiTheme="minorHAnsi" w:hAnsiTheme="minorHAnsi"/>
                <w:sz w:val="20"/>
                <w:lang w:val="en-GB"/>
              </w:rPr>
              <w:t>) and the ITPM of the main architectural risks and contribute to define the adequate risk management strategy</w:t>
            </w:r>
          </w:p>
        </w:tc>
      </w:tr>
    </w:tbl>
    <w:p w:rsidR="00921198" w:rsidRPr="00D21EEB" w:rsidRDefault="00921198" w:rsidP="00921198">
      <w:pPr>
        <w:pStyle w:val="Heading3"/>
      </w:pPr>
      <w:bookmarkStart w:id="76" w:name="_Toc447716357"/>
      <w:r w:rsidRPr="00D21EEB">
        <w:lastRenderedPageBreak/>
        <w:t>Development team</w:t>
      </w:r>
      <w:bookmarkEnd w:id="76"/>
    </w:p>
    <w:tbl>
      <w:tblPr>
        <w:tblStyle w:val="TableGrid"/>
        <w:tblW w:w="5000" w:type="pct"/>
        <w:tblLook w:val="01E0" w:firstRow="1" w:lastRow="1" w:firstColumn="1" w:lastColumn="1" w:noHBand="0" w:noVBand="0"/>
      </w:tblPr>
      <w:tblGrid>
        <w:gridCol w:w="8720"/>
      </w:tblGrid>
      <w:tr w:rsidR="000A1B23" w:rsidRPr="000A1B23" w:rsidTr="00131182">
        <w:trPr>
          <w:tblHeader/>
        </w:trPr>
        <w:tc>
          <w:tcPr>
            <w:tcW w:w="5000" w:type="pct"/>
            <w:shd w:val="clear" w:color="auto" w:fill="DBE5F1" w:themeFill="accent1" w:themeFillTint="33"/>
            <w:vAlign w:val="center"/>
          </w:tcPr>
          <w:p w:rsidR="000A1B23" w:rsidRPr="000A1B23" w:rsidRDefault="000A1B23" w:rsidP="00131182">
            <w:pPr>
              <w:pStyle w:val="TableCell"/>
              <w:spacing w:before="60" w:after="60"/>
              <w:rPr>
                <w:rFonts w:asciiTheme="minorHAnsi" w:hAnsiTheme="minorHAnsi"/>
                <w:noProof w:val="0"/>
                <w:sz w:val="20"/>
                <w:szCs w:val="22"/>
              </w:rPr>
            </w:pPr>
            <w:r w:rsidRPr="000A1B23">
              <w:rPr>
                <w:rFonts w:asciiTheme="minorHAnsi" w:hAnsiTheme="minorHAnsi"/>
                <w:b/>
                <w:noProof w:val="0"/>
                <w:sz w:val="20"/>
                <w:szCs w:val="22"/>
              </w:rPr>
              <w:t xml:space="preserve">Agile team members (R6) </w:t>
            </w:r>
          </w:p>
        </w:tc>
      </w:tr>
      <w:tr w:rsidR="000A1B23" w:rsidRPr="000A1B23" w:rsidTr="00131182">
        <w:tblPrEx>
          <w:tblLook w:val="04A0" w:firstRow="1" w:lastRow="0" w:firstColumn="1" w:lastColumn="0" w:noHBand="0" w:noVBand="1"/>
        </w:tblPrEx>
        <w:tc>
          <w:tcPr>
            <w:tcW w:w="5000" w:type="pct"/>
            <w:shd w:val="clear" w:color="auto" w:fill="17365D" w:themeFill="text2" w:themeFillShade="BF"/>
            <w:vAlign w:val="center"/>
          </w:tcPr>
          <w:p w:rsidR="000A1B23" w:rsidRPr="000A1B23" w:rsidRDefault="000A1B23" w:rsidP="00131182">
            <w:pPr>
              <w:pStyle w:val="TableHeader"/>
              <w:spacing w:before="60" w:after="60"/>
              <w:jc w:val="left"/>
              <w:rPr>
                <w:rFonts w:asciiTheme="minorHAnsi" w:hAnsiTheme="minorHAnsi"/>
                <w:noProof w:val="0"/>
                <w:sz w:val="20"/>
                <w:szCs w:val="22"/>
                <w:lang w:val="en-GB"/>
              </w:rPr>
            </w:pPr>
            <w:r w:rsidRPr="000A1B23">
              <w:rPr>
                <w:rFonts w:asciiTheme="minorHAnsi" w:hAnsiTheme="minorHAnsi"/>
                <w:noProof w:val="0"/>
                <w:sz w:val="20"/>
                <w:szCs w:val="22"/>
                <w:lang w:val="en-GB"/>
              </w:rPr>
              <w:t>Description</w:t>
            </w:r>
          </w:p>
        </w:tc>
      </w:tr>
      <w:tr w:rsidR="000A1B23" w:rsidRPr="000A1B23" w:rsidTr="00131182">
        <w:tblPrEx>
          <w:tblLook w:val="04A0" w:firstRow="1" w:lastRow="0" w:firstColumn="1" w:lastColumn="0" w:noHBand="0" w:noVBand="1"/>
        </w:tblPrEx>
        <w:tc>
          <w:tcPr>
            <w:tcW w:w="5000" w:type="pct"/>
            <w:vAlign w:val="center"/>
          </w:tcPr>
          <w:p w:rsidR="000A1B23" w:rsidRPr="000A1B23" w:rsidRDefault="000A1B23" w:rsidP="00131182">
            <w:pPr>
              <w:pStyle w:val="BulletedLast"/>
              <w:tabs>
                <w:tab w:val="clear" w:pos="360"/>
              </w:tabs>
              <w:spacing w:before="60" w:after="60"/>
              <w:ind w:left="0" w:firstLine="0"/>
              <w:jc w:val="left"/>
              <w:rPr>
                <w:rFonts w:asciiTheme="minorHAnsi" w:hAnsiTheme="minorHAnsi"/>
                <w:sz w:val="20"/>
                <w:lang w:val="en-GB" w:eastAsia="zh-CN"/>
              </w:rPr>
            </w:pPr>
            <w:r w:rsidRPr="000A1B23">
              <w:rPr>
                <w:rFonts w:asciiTheme="minorHAnsi" w:hAnsiTheme="minorHAnsi"/>
                <w:sz w:val="20"/>
                <w:lang w:val="en-GB" w:eastAsia="zh-CN"/>
              </w:rPr>
              <w:t>The Development team focuses on producing the actual IS that is part of the project's solution to the stakeholders needs. This role encompasses different disciplines of IT development such as architecture, analysis, design, programming, testing, planning and estimation. Thus, a Development team has cross-disciplinary skills, the degree of specialization in each discipline varying from individual to individual. The main message is that Development team has the ability to collaborate with the rest of Agile team members, independently of the background and experience in a skill-growing environment. Team members of the Agile Team can be seen as the generalization of the more traditional, highly specialized roles such as developer, analyst and tester</w:t>
            </w:r>
          </w:p>
        </w:tc>
      </w:tr>
      <w:tr w:rsidR="000A1B23" w:rsidRPr="000A1B23" w:rsidTr="00131182">
        <w:tblPrEx>
          <w:tblLook w:val="04A0" w:firstRow="1" w:lastRow="0" w:firstColumn="1" w:lastColumn="0" w:noHBand="0" w:noVBand="1"/>
        </w:tblPrEx>
        <w:tc>
          <w:tcPr>
            <w:tcW w:w="5000" w:type="pct"/>
            <w:shd w:val="clear" w:color="auto" w:fill="17365D" w:themeFill="text2" w:themeFillShade="BF"/>
            <w:vAlign w:val="center"/>
          </w:tcPr>
          <w:p w:rsidR="000A1B23" w:rsidRPr="000A1B23" w:rsidRDefault="000A1B23" w:rsidP="00131182">
            <w:pPr>
              <w:pStyle w:val="TableHeader"/>
              <w:spacing w:before="60" w:after="60"/>
              <w:jc w:val="left"/>
              <w:rPr>
                <w:rFonts w:asciiTheme="minorHAnsi" w:hAnsiTheme="minorHAnsi"/>
                <w:noProof w:val="0"/>
                <w:sz w:val="20"/>
                <w:szCs w:val="22"/>
                <w:lang w:val="en-GB"/>
              </w:rPr>
            </w:pPr>
            <w:r w:rsidRPr="000A1B23">
              <w:rPr>
                <w:rFonts w:asciiTheme="minorHAnsi" w:hAnsiTheme="minorHAnsi"/>
                <w:noProof w:val="0"/>
                <w:sz w:val="20"/>
                <w:szCs w:val="22"/>
                <w:lang w:val="en-GB"/>
              </w:rPr>
              <w:t>Responsibilities</w:t>
            </w:r>
          </w:p>
        </w:tc>
      </w:tr>
      <w:tr w:rsidR="000A1B23" w:rsidRPr="000A1B23" w:rsidTr="00131182">
        <w:tblPrEx>
          <w:tblLook w:val="04A0" w:firstRow="1" w:lastRow="0" w:firstColumn="1" w:lastColumn="0" w:noHBand="0" w:noVBand="1"/>
        </w:tblPrEx>
        <w:tc>
          <w:tcPr>
            <w:tcW w:w="5000" w:type="pct"/>
            <w:vAlign w:val="center"/>
          </w:tcPr>
          <w:p w:rsidR="000A1B23" w:rsidRPr="000A1B23" w:rsidRDefault="000A1B23" w:rsidP="00131182">
            <w:pPr>
              <w:pStyle w:val="PM2-BulletList"/>
              <w:numPr>
                <w:ilvl w:val="0"/>
                <w:numId w:val="0"/>
              </w:numPr>
              <w:spacing w:before="60" w:after="60"/>
              <w:ind w:left="360" w:hanging="360"/>
              <w:jc w:val="left"/>
              <w:rPr>
                <w:sz w:val="20"/>
                <w:u w:val="single"/>
                <w:lang w:val="en-GB"/>
              </w:rPr>
            </w:pPr>
            <w:r w:rsidRPr="000A1B23">
              <w:rPr>
                <w:sz w:val="20"/>
                <w:u w:val="single"/>
                <w:lang w:val="en-GB"/>
              </w:rPr>
              <w:t>Collaboration</w:t>
            </w:r>
          </w:p>
          <w:p w:rsidR="000A1B23" w:rsidRPr="000A1B23" w:rsidRDefault="000A1B23" w:rsidP="00131182">
            <w:pPr>
              <w:pStyle w:val="PM2-BulletList"/>
              <w:numPr>
                <w:ilvl w:val="0"/>
                <w:numId w:val="0"/>
              </w:numPr>
              <w:spacing w:before="60" w:after="60"/>
              <w:ind w:left="360" w:hanging="360"/>
              <w:jc w:val="left"/>
              <w:rPr>
                <w:sz w:val="20"/>
                <w:u w:val="single"/>
                <w:lang w:val="en-GB"/>
              </w:rPr>
            </w:pPr>
            <w:r w:rsidRPr="000A1B23">
              <w:rPr>
                <w:sz w:val="20"/>
                <w:lang w:val="en-GB"/>
              </w:rPr>
              <w:t>Communicates and collaborates with the rest of the Agile Team.</w:t>
            </w:r>
          </w:p>
          <w:p w:rsidR="000A1B23" w:rsidRPr="000A1B23" w:rsidRDefault="000A1B23" w:rsidP="00131182">
            <w:pPr>
              <w:pStyle w:val="PM2-BulletList"/>
              <w:numPr>
                <w:ilvl w:val="0"/>
                <w:numId w:val="0"/>
              </w:numPr>
              <w:spacing w:before="60" w:after="60"/>
              <w:ind w:left="360" w:hanging="360"/>
              <w:jc w:val="left"/>
              <w:rPr>
                <w:sz w:val="20"/>
                <w:u w:val="single"/>
                <w:lang w:val="en-GB"/>
              </w:rPr>
            </w:pPr>
            <w:r w:rsidRPr="000A1B23">
              <w:rPr>
                <w:sz w:val="20"/>
                <w:u w:val="single"/>
                <w:lang w:val="en-GB"/>
              </w:rPr>
              <w:t>Business needs specification and implementation</w:t>
            </w:r>
          </w:p>
          <w:p w:rsidR="000A1B23" w:rsidRPr="000A1B23" w:rsidRDefault="000A1B23" w:rsidP="000A1B23">
            <w:pPr>
              <w:pStyle w:val="PM2-BulletList"/>
              <w:spacing w:before="60" w:after="60" w:line="240" w:lineRule="auto"/>
              <w:jc w:val="left"/>
              <w:rPr>
                <w:sz w:val="20"/>
                <w:lang w:val="en-GB"/>
              </w:rPr>
            </w:pPr>
            <w:r w:rsidRPr="000A1B23">
              <w:rPr>
                <w:sz w:val="20"/>
                <w:lang w:val="en-GB"/>
              </w:rPr>
              <w:t>Understands and implement user stories</w:t>
            </w:r>
          </w:p>
          <w:p w:rsidR="000A1B23" w:rsidRPr="000A1B23" w:rsidRDefault="000A1B23" w:rsidP="000A1B23">
            <w:pPr>
              <w:pStyle w:val="PM2-BulletList"/>
              <w:spacing w:before="60" w:after="60" w:line="240" w:lineRule="auto"/>
              <w:jc w:val="left"/>
              <w:rPr>
                <w:sz w:val="20"/>
                <w:lang w:val="en-GB"/>
              </w:rPr>
            </w:pPr>
            <w:r w:rsidRPr="000A1B23">
              <w:rPr>
                <w:sz w:val="20"/>
                <w:lang w:val="en-GB"/>
              </w:rPr>
              <w:t>Participates in the solution architecture design.</w:t>
            </w:r>
          </w:p>
          <w:p w:rsidR="000A1B23" w:rsidRPr="000A1B23" w:rsidRDefault="000A1B23" w:rsidP="000A1B23">
            <w:pPr>
              <w:pStyle w:val="PM2-BulletList"/>
              <w:spacing w:before="60" w:after="60" w:line="240" w:lineRule="auto"/>
              <w:jc w:val="left"/>
              <w:rPr>
                <w:sz w:val="20"/>
                <w:lang w:val="en-GB"/>
              </w:rPr>
            </w:pPr>
            <w:r w:rsidRPr="000A1B23">
              <w:rPr>
                <w:sz w:val="20"/>
                <w:lang w:val="en-GB"/>
              </w:rPr>
              <w:t>Develops part of the information system, in collaboration with the solution architecture design.</w:t>
            </w:r>
          </w:p>
          <w:p w:rsidR="000A1B23" w:rsidRPr="000A1B23" w:rsidRDefault="000A1B23" w:rsidP="000A1B23">
            <w:pPr>
              <w:pStyle w:val="PM2-BulletList"/>
              <w:spacing w:before="60" w:after="60" w:line="240" w:lineRule="auto"/>
              <w:jc w:val="left"/>
              <w:rPr>
                <w:sz w:val="20"/>
                <w:lang w:val="en-GB"/>
              </w:rPr>
            </w:pPr>
            <w:r w:rsidRPr="000A1B23">
              <w:rPr>
                <w:sz w:val="20"/>
                <w:lang w:val="en-GB"/>
              </w:rPr>
              <w:t>Tests developments.</w:t>
            </w:r>
          </w:p>
          <w:p w:rsidR="000A1B23" w:rsidRPr="000A1B23" w:rsidRDefault="000A1B23" w:rsidP="00131182">
            <w:pPr>
              <w:pStyle w:val="PM2-BulletList"/>
              <w:numPr>
                <w:ilvl w:val="0"/>
                <w:numId w:val="0"/>
              </w:numPr>
              <w:spacing w:before="60" w:after="60"/>
              <w:ind w:left="360" w:hanging="360"/>
              <w:jc w:val="left"/>
              <w:rPr>
                <w:sz w:val="20"/>
                <w:u w:val="single"/>
                <w:lang w:val="en-GB"/>
              </w:rPr>
            </w:pPr>
            <w:r w:rsidRPr="000A1B23">
              <w:rPr>
                <w:sz w:val="20"/>
                <w:u w:val="single"/>
                <w:lang w:val="en-GB"/>
              </w:rPr>
              <w:t>Planning, monitoring</w:t>
            </w:r>
          </w:p>
          <w:p w:rsidR="000A1B23" w:rsidRPr="000A1B23" w:rsidRDefault="000A1B23" w:rsidP="000A1B23">
            <w:pPr>
              <w:pStyle w:val="PM2-BulletList"/>
              <w:spacing w:before="60" w:after="60" w:line="240" w:lineRule="auto"/>
              <w:jc w:val="left"/>
              <w:rPr>
                <w:sz w:val="20"/>
                <w:lang w:val="en-GB"/>
              </w:rPr>
            </w:pPr>
            <w:r w:rsidRPr="000A1B23">
              <w:rPr>
                <w:sz w:val="20"/>
                <w:lang w:val="en-GB"/>
              </w:rPr>
              <w:t xml:space="preserve">Participates in planning and estimation of sprints. </w:t>
            </w:r>
          </w:p>
          <w:p w:rsidR="000A1B23" w:rsidRPr="000A1B23" w:rsidRDefault="000A1B23" w:rsidP="000A1B23">
            <w:pPr>
              <w:pStyle w:val="PM2-BulletList"/>
              <w:spacing w:before="60" w:after="60" w:line="240" w:lineRule="auto"/>
              <w:jc w:val="left"/>
              <w:rPr>
                <w:sz w:val="20"/>
                <w:lang w:val="en-GB"/>
              </w:rPr>
            </w:pPr>
            <w:r w:rsidRPr="000A1B23">
              <w:rPr>
                <w:sz w:val="20"/>
                <w:lang w:val="en-GB"/>
              </w:rPr>
              <w:t>Provides progress information to the Team Coordinator</w:t>
            </w:r>
          </w:p>
          <w:p w:rsidR="000A1B23" w:rsidRPr="000A1B23" w:rsidRDefault="000A1B23" w:rsidP="000A1B23">
            <w:pPr>
              <w:pStyle w:val="PM2-BulletList"/>
              <w:spacing w:before="60" w:after="60" w:line="240" w:lineRule="auto"/>
              <w:jc w:val="left"/>
              <w:rPr>
                <w:sz w:val="20"/>
                <w:lang w:val="en-GB"/>
              </w:rPr>
            </w:pPr>
            <w:r w:rsidRPr="000A1B23">
              <w:rPr>
                <w:sz w:val="20"/>
                <w:lang w:val="en-GB"/>
              </w:rPr>
              <w:t>Demonstrates product increment</w:t>
            </w:r>
          </w:p>
          <w:p w:rsidR="000A1B23" w:rsidRPr="000A1B23" w:rsidRDefault="000A1B23" w:rsidP="000A1B23">
            <w:pPr>
              <w:pStyle w:val="PM2-BulletList"/>
              <w:spacing w:before="60" w:after="60" w:line="240" w:lineRule="auto"/>
              <w:jc w:val="left"/>
              <w:rPr>
                <w:sz w:val="20"/>
                <w:lang w:val="en-GB"/>
              </w:rPr>
            </w:pPr>
            <w:r w:rsidRPr="000A1B23">
              <w:rPr>
                <w:sz w:val="20"/>
                <w:lang w:val="en-GB"/>
              </w:rPr>
              <w:t>Runs retrospective</w:t>
            </w:r>
          </w:p>
        </w:tc>
      </w:tr>
    </w:tbl>
    <w:p w:rsidR="000A1B23" w:rsidRDefault="000A1B23" w:rsidP="000A1B23">
      <w:pPr>
        <w:pStyle w:val="Heading3"/>
      </w:pPr>
      <w:bookmarkStart w:id="77" w:name="_Toc326069389"/>
      <w:bookmarkEnd w:id="3"/>
      <w:r w:rsidRPr="00AF2E01">
        <w:t>Other transversal roles impacting project 1</w:t>
      </w:r>
    </w:p>
    <w:tbl>
      <w:tblPr>
        <w:tblStyle w:val="TableGrid"/>
        <w:tblW w:w="5000" w:type="pct"/>
        <w:tblLook w:val="01E0" w:firstRow="1" w:lastRow="1" w:firstColumn="1" w:lastColumn="1" w:noHBand="0" w:noVBand="0"/>
      </w:tblPr>
      <w:tblGrid>
        <w:gridCol w:w="8720"/>
      </w:tblGrid>
      <w:tr w:rsidR="000A1B23" w:rsidRPr="000A1B23" w:rsidTr="00131182">
        <w:trPr>
          <w:tblHeader/>
        </w:trPr>
        <w:tc>
          <w:tcPr>
            <w:tcW w:w="5000" w:type="pct"/>
            <w:shd w:val="clear" w:color="auto" w:fill="DBE5F1" w:themeFill="accent1" w:themeFillTint="33"/>
            <w:vAlign w:val="center"/>
          </w:tcPr>
          <w:p w:rsidR="000A1B23" w:rsidRPr="000A1B23" w:rsidRDefault="000A1B23" w:rsidP="00131182">
            <w:pPr>
              <w:pStyle w:val="TableCell"/>
              <w:spacing w:before="60" w:after="60"/>
              <w:rPr>
                <w:rFonts w:asciiTheme="minorHAnsi" w:hAnsiTheme="minorHAnsi"/>
                <w:noProof w:val="0"/>
                <w:sz w:val="20"/>
              </w:rPr>
            </w:pPr>
            <w:r w:rsidRPr="000A1B23">
              <w:rPr>
                <w:rFonts w:asciiTheme="minorHAnsi" w:hAnsiTheme="minorHAnsi"/>
                <w:b/>
                <w:noProof w:val="0"/>
                <w:sz w:val="20"/>
              </w:rPr>
              <w:t>Programme Management office  (PMO)</w:t>
            </w:r>
          </w:p>
        </w:tc>
      </w:tr>
      <w:tr w:rsidR="000A1B23" w:rsidRPr="000A1B23" w:rsidTr="00131182">
        <w:tblPrEx>
          <w:tblLook w:val="04A0" w:firstRow="1" w:lastRow="0" w:firstColumn="1" w:lastColumn="0" w:noHBand="0" w:noVBand="1"/>
        </w:tblPrEx>
        <w:tc>
          <w:tcPr>
            <w:tcW w:w="5000" w:type="pct"/>
            <w:shd w:val="clear" w:color="auto" w:fill="17365D" w:themeFill="text2" w:themeFillShade="BF"/>
            <w:vAlign w:val="center"/>
          </w:tcPr>
          <w:p w:rsidR="000A1B23" w:rsidRPr="000A1B23" w:rsidRDefault="000A1B23" w:rsidP="00131182">
            <w:pPr>
              <w:pStyle w:val="TableHeader"/>
              <w:spacing w:before="60" w:after="60"/>
              <w:jc w:val="left"/>
              <w:rPr>
                <w:rFonts w:asciiTheme="minorHAnsi" w:hAnsiTheme="minorHAnsi"/>
                <w:noProof w:val="0"/>
                <w:sz w:val="20"/>
                <w:lang w:val="en-GB"/>
              </w:rPr>
            </w:pPr>
            <w:r w:rsidRPr="000A1B23">
              <w:rPr>
                <w:rFonts w:asciiTheme="minorHAnsi" w:hAnsiTheme="minorHAnsi"/>
                <w:noProof w:val="0"/>
                <w:sz w:val="20"/>
                <w:lang w:val="en-GB"/>
              </w:rPr>
              <w:t>Responsibilities</w:t>
            </w:r>
          </w:p>
        </w:tc>
      </w:tr>
      <w:tr w:rsidR="000A1B23" w:rsidRPr="000A1B23" w:rsidTr="00131182">
        <w:tblPrEx>
          <w:tblLook w:val="04A0" w:firstRow="1" w:lastRow="0" w:firstColumn="1" w:lastColumn="0" w:noHBand="0" w:noVBand="1"/>
        </w:tblPrEx>
        <w:tc>
          <w:tcPr>
            <w:tcW w:w="5000" w:type="pct"/>
            <w:vAlign w:val="center"/>
          </w:tcPr>
          <w:p w:rsidR="000A1B23" w:rsidRPr="000A1B23" w:rsidRDefault="000A1B23" w:rsidP="000A1B23">
            <w:pPr>
              <w:pStyle w:val="PM2-BulletList"/>
              <w:spacing w:before="60" w:after="60" w:line="240" w:lineRule="auto"/>
              <w:jc w:val="left"/>
              <w:rPr>
                <w:sz w:val="20"/>
                <w:szCs w:val="20"/>
                <w:lang w:val="en-GB"/>
              </w:rPr>
            </w:pPr>
            <w:r w:rsidRPr="000A1B23">
              <w:rPr>
                <w:sz w:val="20"/>
                <w:szCs w:val="20"/>
                <w:lang w:val="en-GB"/>
              </w:rPr>
              <w:t xml:space="preserve">Manages and monitor programme workplan </w:t>
            </w:r>
          </w:p>
          <w:p w:rsidR="000A1B23" w:rsidRPr="000A1B23" w:rsidRDefault="000A1B23" w:rsidP="000A1B23">
            <w:pPr>
              <w:pStyle w:val="PM2-BulletList"/>
              <w:spacing w:before="60" w:after="60" w:line="240" w:lineRule="auto"/>
              <w:jc w:val="left"/>
              <w:rPr>
                <w:sz w:val="20"/>
                <w:szCs w:val="20"/>
                <w:lang w:val="en-GB"/>
              </w:rPr>
            </w:pPr>
            <w:r w:rsidRPr="000A1B23">
              <w:rPr>
                <w:sz w:val="20"/>
                <w:szCs w:val="20"/>
                <w:lang w:val="en-GB"/>
              </w:rPr>
              <w:t>Manages and monitor programme logs (risk, issues)</w:t>
            </w:r>
          </w:p>
          <w:p w:rsidR="000A1B23" w:rsidRPr="000A1B23" w:rsidRDefault="000A1B23" w:rsidP="000A1B23">
            <w:pPr>
              <w:pStyle w:val="PM2-BulletList"/>
              <w:spacing w:before="60" w:after="60" w:line="240" w:lineRule="auto"/>
              <w:jc w:val="left"/>
              <w:rPr>
                <w:sz w:val="20"/>
                <w:szCs w:val="20"/>
                <w:lang w:val="en-GB"/>
              </w:rPr>
            </w:pPr>
            <w:r w:rsidRPr="000A1B23">
              <w:rPr>
                <w:sz w:val="20"/>
                <w:szCs w:val="20"/>
                <w:lang w:val="en-GB"/>
              </w:rPr>
              <w:t>Manages and monitor interdependencies between projects</w:t>
            </w:r>
          </w:p>
        </w:tc>
      </w:tr>
    </w:tbl>
    <w:p w:rsidR="000A1B23" w:rsidRPr="000A1B23" w:rsidRDefault="000A1B23" w:rsidP="000A1B23">
      <w:pPr>
        <w:spacing w:before="60" w:after="60"/>
        <w:rPr>
          <w:rFonts w:asciiTheme="minorHAnsi" w:hAnsiTheme="minorHAnsi"/>
        </w:rPr>
      </w:pPr>
    </w:p>
    <w:tbl>
      <w:tblPr>
        <w:tblStyle w:val="TableGrid"/>
        <w:tblW w:w="5000" w:type="pct"/>
        <w:tblLook w:val="01E0" w:firstRow="1" w:lastRow="1" w:firstColumn="1" w:lastColumn="1" w:noHBand="0" w:noVBand="0"/>
      </w:tblPr>
      <w:tblGrid>
        <w:gridCol w:w="8720"/>
      </w:tblGrid>
      <w:tr w:rsidR="000A1B23" w:rsidRPr="000A1B23" w:rsidTr="00131182">
        <w:trPr>
          <w:tblHeader/>
        </w:trPr>
        <w:tc>
          <w:tcPr>
            <w:tcW w:w="5000" w:type="pct"/>
            <w:shd w:val="clear" w:color="auto" w:fill="DBE5F1" w:themeFill="accent1" w:themeFillTint="33"/>
            <w:vAlign w:val="center"/>
          </w:tcPr>
          <w:p w:rsidR="000A1B23" w:rsidRPr="000A1B23" w:rsidRDefault="000A1B23" w:rsidP="00131182">
            <w:pPr>
              <w:pStyle w:val="TableCell"/>
              <w:spacing w:before="60" w:after="60"/>
              <w:rPr>
                <w:rFonts w:asciiTheme="minorHAnsi" w:hAnsiTheme="minorHAnsi"/>
                <w:noProof w:val="0"/>
                <w:sz w:val="20"/>
              </w:rPr>
            </w:pPr>
            <w:r w:rsidRPr="000A1B23">
              <w:rPr>
                <w:rFonts w:asciiTheme="minorHAnsi" w:hAnsiTheme="minorHAnsi"/>
                <w:b/>
                <w:sz w:val="20"/>
              </w:rPr>
              <w:t>Benchmarking and quality control experts</w:t>
            </w:r>
          </w:p>
        </w:tc>
      </w:tr>
      <w:tr w:rsidR="000A1B23" w:rsidRPr="000A1B23" w:rsidTr="00131182">
        <w:tblPrEx>
          <w:tblLook w:val="04A0" w:firstRow="1" w:lastRow="0" w:firstColumn="1" w:lastColumn="0" w:noHBand="0" w:noVBand="1"/>
        </w:tblPrEx>
        <w:tc>
          <w:tcPr>
            <w:tcW w:w="5000" w:type="pct"/>
            <w:shd w:val="clear" w:color="auto" w:fill="17365D" w:themeFill="text2" w:themeFillShade="BF"/>
            <w:vAlign w:val="center"/>
          </w:tcPr>
          <w:p w:rsidR="000A1B23" w:rsidRPr="000A1B23" w:rsidRDefault="000A1B23" w:rsidP="00131182">
            <w:pPr>
              <w:pStyle w:val="TableHeader"/>
              <w:spacing w:before="60" w:after="60"/>
              <w:jc w:val="left"/>
              <w:rPr>
                <w:rFonts w:asciiTheme="minorHAnsi" w:hAnsiTheme="minorHAnsi"/>
                <w:noProof w:val="0"/>
                <w:sz w:val="20"/>
                <w:lang w:val="en-GB"/>
              </w:rPr>
            </w:pPr>
            <w:r w:rsidRPr="000A1B23">
              <w:rPr>
                <w:rFonts w:asciiTheme="minorHAnsi" w:hAnsiTheme="minorHAnsi"/>
                <w:noProof w:val="0"/>
                <w:sz w:val="20"/>
                <w:lang w:val="en-GB"/>
              </w:rPr>
              <w:t>Responsibilities</w:t>
            </w:r>
          </w:p>
        </w:tc>
      </w:tr>
      <w:tr w:rsidR="000A1B23" w:rsidRPr="000A1B23" w:rsidTr="00131182">
        <w:tblPrEx>
          <w:tblLook w:val="04A0" w:firstRow="1" w:lastRow="0" w:firstColumn="1" w:lastColumn="0" w:noHBand="0" w:noVBand="1"/>
        </w:tblPrEx>
        <w:trPr>
          <w:trHeight w:val="1001"/>
        </w:trPr>
        <w:tc>
          <w:tcPr>
            <w:tcW w:w="5000" w:type="pct"/>
            <w:vAlign w:val="center"/>
          </w:tcPr>
          <w:p w:rsidR="000A1B23" w:rsidRPr="000A1B23" w:rsidRDefault="000A1B23" w:rsidP="000A1B23">
            <w:pPr>
              <w:pStyle w:val="PM2-BulletList"/>
              <w:spacing w:before="60" w:after="60" w:line="240" w:lineRule="auto"/>
              <w:jc w:val="left"/>
              <w:rPr>
                <w:sz w:val="20"/>
                <w:szCs w:val="20"/>
                <w:lang w:val="en-GB"/>
              </w:rPr>
            </w:pPr>
            <w:r w:rsidRPr="000A1B23">
              <w:rPr>
                <w:sz w:val="20"/>
                <w:szCs w:val="20"/>
                <w:lang w:val="en-GB"/>
              </w:rPr>
              <w:t>Provides high level advice and benchmarking with respect to the following programme/projects outputs: programme management deliverables, organisation, time and budget invested versus expected benefits.</w:t>
            </w:r>
          </w:p>
          <w:p w:rsidR="000A1B23" w:rsidRPr="000A1B23" w:rsidRDefault="000A1B23" w:rsidP="000A1B23">
            <w:pPr>
              <w:pStyle w:val="PM2-BulletList"/>
              <w:spacing w:before="60" w:after="60" w:line="240" w:lineRule="auto"/>
              <w:jc w:val="left"/>
              <w:rPr>
                <w:color w:val="000000"/>
                <w:sz w:val="20"/>
                <w:szCs w:val="20"/>
              </w:rPr>
            </w:pPr>
            <w:r w:rsidRPr="000A1B23">
              <w:rPr>
                <w:sz w:val="20"/>
                <w:szCs w:val="20"/>
                <w:lang w:val="en-GB"/>
              </w:rPr>
              <w:t>Provides high level advice and benchmarking on business process optimisation opportunities at programme and projects level. Provides recommendations based on best practice use cases collected across industry.</w:t>
            </w:r>
          </w:p>
        </w:tc>
      </w:tr>
    </w:tbl>
    <w:p w:rsidR="00B516A2" w:rsidRDefault="00B516A2" w:rsidP="000A1B23">
      <w:pPr>
        <w:spacing w:before="60" w:after="60"/>
        <w:rPr>
          <w:rFonts w:asciiTheme="minorHAnsi" w:hAnsiTheme="minorHAnsi"/>
        </w:rPr>
      </w:pPr>
    </w:p>
    <w:p w:rsidR="00B516A2" w:rsidRDefault="00B516A2" w:rsidP="00B516A2">
      <w:pPr>
        <w:pStyle w:val="ZDGName"/>
      </w:pPr>
      <w:r>
        <w:br w:type="page"/>
      </w:r>
    </w:p>
    <w:p w:rsidR="000A1B23" w:rsidRPr="000A1B23" w:rsidRDefault="000A1B23" w:rsidP="000A1B23">
      <w:pPr>
        <w:spacing w:before="60" w:after="60"/>
        <w:rPr>
          <w:rFonts w:asciiTheme="minorHAnsi" w:hAnsiTheme="minorHAnsi"/>
        </w:rPr>
      </w:pPr>
    </w:p>
    <w:tbl>
      <w:tblPr>
        <w:tblStyle w:val="TableGrid"/>
        <w:tblW w:w="5000" w:type="pct"/>
        <w:tblLook w:val="01E0" w:firstRow="1" w:lastRow="1" w:firstColumn="1" w:lastColumn="1" w:noHBand="0" w:noVBand="0"/>
      </w:tblPr>
      <w:tblGrid>
        <w:gridCol w:w="8720"/>
      </w:tblGrid>
      <w:tr w:rsidR="000A1B23" w:rsidRPr="000A1B23" w:rsidTr="00131182">
        <w:trPr>
          <w:tblHeader/>
        </w:trPr>
        <w:tc>
          <w:tcPr>
            <w:tcW w:w="5000" w:type="pct"/>
            <w:shd w:val="clear" w:color="auto" w:fill="DBE5F1" w:themeFill="accent1" w:themeFillTint="33"/>
            <w:vAlign w:val="center"/>
          </w:tcPr>
          <w:p w:rsidR="000A1B23" w:rsidRPr="000A1B23" w:rsidRDefault="000A1B23" w:rsidP="00131182">
            <w:pPr>
              <w:pStyle w:val="TableCell"/>
              <w:spacing w:before="60" w:after="60"/>
              <w:rPr>
                <w:rFonts w:asciiTheme="minorHAnsi" w:hAnsiTheme="minorHAnsi"/>
                <w:noProof w:val="0"/>
                <w:sz w:val="20"/>
              </w:rPr>
            </w:pPr>
            <w:r w:rsidRPr="000A1B23">
              <w:rPr>
                <w:rFonts w:asciiTheme="minorHAnsi" w:hAnsiTheme="minorHAnsi"/>
                <w:b/>
                <w:noProof w:val="0"/>
                <w:sz w:val="20"/>
              </w:rPr>
              <w:t>Enterprise Architect</w:t>
            </w:r>
          </w:p>
        </w:tc>
      </w:tr>
      <w:tr w:rsidR="000A1B23" w:rsidRPr="000A1B23" w:rsidTr="00131182">
        <w:tblPrEx>
          <w:tblLook w:val="04A0" w:firstRow="1" w:lastRow="0" w:firstColumn="1" w:lastColumn="0" w:noHBand="0" w:noVBand="1"/>
        </w:tblPrEx>
        <w:tc>
          <w:tcPr>
            <w:tcW w:w="5000" w:type="pct"/>
            <w:shd w:val="clear" w:color="auto" w:fill="17365D" w:themeFill="text2" w:themeFillShade="BF"/>
            <w:vAlign w:val="center"/>
          </w:tcPr>
          <w:p w:rsidR="000A1B23" w:rsidRPr="000A1B23" w:rsidRDefault="000A1B23" w:rsidP="00131182">
            <w:pPr>
              <w:pStyle w:val="TableHeader"/>
              <w:spacing w:before="60" w:after="60"/>
              <w:jc w:val="left"/>
              <w:rPr>
                <w:rFonts w:asciiTheme="minorHAnsi" w:hAnsiTheme="minorHAnsi"/>
                <w:noProof w:val="0"/>
                <w:sz w:val="20"/>
                <w:lang w:val="en-GB"/>
              </w:rPr>
            </w:pPr>
            <w:r w:rsidRPr="000A1B23">
              <w:rPr>
                <w:rFonts w:asciiTheme="minorHAnsi" w:hAnsiTheme="minorHAnsi"/>
                <w:noProof w:val="0"/>
                <w:sz w:val="20"/>
                <w:lang w:val="en-GB"/>
              </w:rPr>
              <w:t>Responsibilities</w:t>
            </w:r>
          </w:p>
        </w:tc>
      </w:tr>
      <w:tr w:rsidR="000A1B23" w:rsidRPr="000A1B23" w:rsidTr="00131182">
        <w:tblPrEx>
          <w:tblLook w:val="04A0" w:firstRow="1" w:lastRow="0" w:firstColumn="1" w:lastColumn="0" w:noHBand="0" w:noVBand="1"/>
        </w:tblPrEx>
        <w:tc>
          <w:tcPr>
            <w:tcW w:w="5000" w:type="pct"/>
            <w:vAlign w:val="center"/>
          </w:tcPr>
          <w:p w:rsidR="000A1B23" w:rsidRPr="000A1B23" w:rsidRDefault="000A1B23" w:rsidP="000A1B23">
            <w:pPr>
              <w:pStyle w:val="PM2-BulletList"/>
              <w:spacing w:before="60" w:after="60" w:line="240" w:lineRule="auto"/>
              <w:jc w:val="left"/>
              <w:rPr>
                <w:sz w:val="20"/>
                <w:szCs w:val="20"/>
                <w:lang w:val="en-GB"/>
              </w:rPr>
            </w:pPr>
            <w:r w:rsidRPr="000A1B23">
              <w:rPr>
                <w:sz w:val="20"/>
                <w:szCs w:val="20"/>
                <w:lang w:val="en-GB"/>
              </w:rPr>
              <w:t>Ensures coherence between business goals and processes together with systems and IT building blocks</w:t>
            </w:r>
          </w:p>
          <w:p w:rsidR="000A1B23" w:rsidRPr="000A1B23" w:rsidRDefault="000A1B23" w:rsidP="000A1B23">
            <w:pPr>
              <w:pStyle w:val="PM2-BulletList"/>
              <w:spacing w:before="60" w:after="60" w:line="240" w:lineRule="auto"/>
              <w:jc w:val="left"/>
              <w:rPr>
                <w:sz w:val="20"/>
                <w:szCs w:val="20"/>
                <w:lang w:val="en-GB"/>
              </w:rPr>
            </w:pPr>
            <w:r w:rsidRPr="000A1B23">
              <w:rPr>
                <w:sz w:val="20"/>
                <w:szCs w:val="20"/>
                <w:lang w:val="en-GB"/>
              </w:rPr>
              <w:t>Manages and monitor business processes, roles, and data models and their interdependencies between projects and the programme level</w:t>
            </w:r>
          </w:p>
        </w:tc>
      </w:tr>
    </w:tbl>
    <w:p w:rsidR="000A1B23" w:rsidRPr="000A1B23" w:rsidRDefault="000A1B23" w:rsidP="000A1B23">
      <w:pPr>
        <w:spacing w:before="60" w:after="60"/>
        <w:rPr>
          <w:rFonts w:asciiTheme="minorHAnsi" w:hAnsiTheme="minorHAnsi"/>
        </w:rPr>
      </w:pPr>
    </w:p>
    <w:tbl>
      <w:tblPr>
        <w:tblStyle w:val="TableGrid"/>
        <w:tblW w:w="5000" w:type="pct"/>
        <w:tblLook w:val="01E0" w:firstRow="1" w:lastRow="1" w:firstColumn="1" w:lastColumn="1" w:noHBand="0" w:noVBand="0"/>
      </w:tblPr>
      <w:tblGrid>
        <w:gridCol w:w="8720"/>
      </w:tblGrid>
      <w:tr w:rsidR="000A1B23" w:rsidRPr="000A1B23" w:rsidTr="00131182">
        <w:trPr>
          <w:tblHeader/>
        </w:trPr>
        <w:tc>
          <w:tcPr>
            <w:tcW w:w="5000" w:type="pct"/>
            <w:shd w:val="clear" w:color="auto" w:fill="DBE5F1" w:themeFill="accent1" w:themeFillTint="33"/>
            <w:vAlign w:val="center"/>
          </w:tcPr>
          <w:p w:rsidR="000A1B23" w:rsidRPr="000A1B23" w:rsidRDefault="000A1B23" w:rsidP="00131182">
            <w:pPr>
              <w:pStyle w:val="TableCell"/>
              <w:spacing w:before="60" w:after="60"/>
              <w:rPr>
                <w:rFonts w:asciiTheme="minorHAnsi" w:hAnsiTheme="minorHAnsi"/>
                <w:noProof w:val="0"/>
                <w:sz w:val="20"/>
              </w:rPr>
            </w:pPr>
            <w:r w:rsidRPr="000A1B23">
              <w:rPr>
                <w:rFonts w:asciiTheme="minorHAnsi" w:hAnsiTheme="minorHAnsi"/>
                <w:b/>
                <w:noProof w:val="0"/>
                <w:sz w:val="20"/>
              </w:rPr>
              <w:t>Change expert</w:t>
            </w:r>
          </w:p>
        </w:tc>
      </w:tr>
      <w:tr w:rsidR="000A1B23" w:rsidRPr="000A1B23" w:rsidTr="00131182">
        <w:tblPrEx>
          <w:tblLook w:val="04A0" w:firstRow="1" w:lastRow="0" w:firstColumn="1" w:lastColumn="0" w:noHBand="0" w:noVBand="1"/>
        </w:tblPrEx>
        <w:tc>
          <w:tcPr>
            <w:tcW w:w="5000" w:type="pct"/>
            <w:shd w:val="clear" w:color="auto" w:fill="17365D" w:themeFill="text2" w:themeFillShade="BF"/>
            <w:vAlign w:val="center"/>
          </w:tcPr>
          <w:p w:rsidR="000A1B23" w:rsidRPr="000A1B23" w:rsidRDefault="000A1B23" w:rsidP="00131182">
            <w:pPr>
              <w:pStyle w:val="TableHeader"/>
              <w:spacing w:before="60" w:after="60"/>
              <w:jc w:val="left"/>
              <w:rPr>
                <w:rFonts w:asciiTheme="minorHAnsi" w:hAnsiTheme="minorHAnsi"/>
                <w:noProof w:val="0"/>
                <w:sz w:val="20"/>
                <w:lang w:val="en-GB"/>
              </w:rPr>
            </w:pPr>
            <w:r w:rsidRPr="000A1B23">
              <w:rPr>
                <w:rFonts w:asciiTheme="minorHAnsi" w:hAnsiTheme="minorHAnsi"/>
                <w:noProof w:val="0"/>
                <w:sz w:val="20"/>
                <w:lang w:val="en-GB"/>
              </w:rPr>
              <w:t>Responsibilities</w:t>
            </w:r>
          </w:p>
        </w:tc>
      </w:tr>
      <w:tr w:rsidR="000A1B23" w:rsidRPr="000A1B23" w:rsidTr="00131182">
        <w:tblPrEx>
          <w:tblLook w:val="04A0" w:firstRow="1" w:lastRow="0" w:firstColumn="1" w:lastColumn="0" w:noHBand="0" w:noVBand="1"/>
        </w:tblPrEx>
        <w:tc>
          <w:tcPr>
            <w:tcW w:w="5000" w:type="pct"/>
            <w:vAlign w:val="center"/>
          </w:tcPr>
          <w:p w:rsidR="000A1B23" w:rsidRPr="000A1B23" w:rsidRDefault="000A1B23" w:rsidP="000A1B23">
            <w:pPr>
              <w:pStyle w:val="PM2-BulletList"/>
              <w:spacing w:before="60" w:after="60" w:line="240" w:lineRule="auto"/>
              <w:jc w:val="left"/>
              <w:rPr>
                <w:sz w:val="20"/>
                <w:szCs w:val="20"/>
                <w:lang w:val="en-GB"/>
              </w:rPr>
            </w:pPr>
            <w:r w:rsidRPr="000A1B23">
              <w:rPr>
                <w:sz w:val="20"/>
                <w:szCs w:val="20"/>
                <w:lang w:val="en-GB"/>
              </w:rPr>
              <w:t>Draft change management plans</w:t>
            </w:r>
          </w:p>
          <w:p w:rsidR="000A1B23" w:rsidRPr="000A1B23" w:rsidRDefault="000A1B23" w:rsidP="000A1B23">
            <w:pPr>
              <w:pStyle w:val="PM2-BulletList"/>
              <w:spacing w:before="60" w:after="60" w:line="240" w:lineRule="auto"/>
              <w:jc w:val="left"/>
              <w:rPr>
                <w:sz w:val="20"/>
                <w:szCs w:val="20"/>
                <w:lang w:val="en-GB"/>
              </w:rPr>
            </w:pPr>
            <w:r w:rsidRPr="000A1B23">
              <w:rPr>
                <w:sz w:val="20"/>
                <w:szCs w:val="20"/>
                <w:lang w:val="en-GB"/>
              </w:rPr>
              <w:t>Implement change management plans</w:t>
            </w:r>
          </w:p>
        </w:tc>
      </w:tr>
    </w:tbl>
    <w:p w:rsidR="000A1B23" w:rsidRPr="000A1B23" w:rsidRDefault="000A1B23" w:rsidP="000A1B23">
      <w:pPr>
        <w:spacing w:before="60" w:after="60"/>
        <w:rPr>
          <w:rFonts w:asciiTheme="minorHAnsi" w:hAnsiTheme="minorHAnsi"/>
        </w:rPr>
      </w:pPr>
    </w:p>
    <w:tbl>
      <w:tblPr>
        <w:tblStyle w:val="TableGrid"/>
        <w:tblW w:w="5000" w:type="pct"/>
        <w:tblLook w:val="01E0" w:firstRow="1" w:lastRow="1" w:firstColumn="1" w:lastColumn="1" w:noHBand="0" w:noVBand="0"/>
      </w:tblPr>
      <w:tblGrid>
        <w:gridCol w:w="8720"/>
      </w:tblGrid>
      <w:tr w:rsidR="000A1B23" w:rsidRPr="000A1B23" w:rsidTr="00131182">
        <w:trPr>
          <w:tblHeader/>
        </w:trPr>
        <w:tc>
          <w:tcPr>
            <w:tcW w:w="5000" w:type="pct"/>
            <w:shd w:val="clear" w:color="auto" w:fill="DBE5F1" w:themeFill="accent1" w:themeFillTint="33"/>
            <w:vAlign w:val="center"/>
          </w:tcPr>
          <w:p w:rsidR="000A1B23" w:rsidRPr="000A1B23" w:rsidRDefault="000A1B23" w:rsidP="00131182">
            <w:pPr>
              <w:pStyle w:val="TableCell"/>
              <w:spacing w:before="60" w:after="60"/>
              <w:rPr>
                <w:rFonts w:asciiTheme="minorHAnsi" w:hAnsiTheme="minorHAnsi"/>
                <w:noProof w:val="0"/>
                <w:sz w:val="20"/>
              </w:rPr>
            </w:pPr>
            <w:r w:rsidRPr="000A1B23">
              <w:rPr>
                <w:rFonts w:asciiTheme="minorHAnsi" w:hAnsiTheme="minorHAnsi"/>
                <w:b/>
                <w:noProof w:val="0"/>
                <w:sz w:val="20"/>
              </w:rPr>
              <w:t>Migration manager</w:t>
            </w:r>
          </w:p>
        </w:tc>
      </w:tr>
      <w:tr w:rsidR="000A1B23" w:rsidRPr="000A1B23" w:rsidTr="00131182">
        <w:tblPrEx>
          <w:tblLook w:val="04A0" w:firstRow="1" w:lastRow="0" w:firstColumn="1" w:lastColumn="0" w:noHBand="0" w:noVBand="1"/>
        </w:tblPrEx>
        <w:tc>
          <w:tcPr>
            <w:tcW w:w="5000" w:type="pct"/>
            <w:shd w:val="clear" w:color="auto" w:fill="17365D" w:themeFill="text2" w:themeFillShade="BF"/>
            <w:vAlign w:val="center"/>
          </w:tcPr>
          <w:p w:rsidR="000A1B23" w:rsidRPr="000A1B23" w:rsidRDefault="000A1B23" w:rsidP="00131182">
            <w:pPr>
              <w:pStyle w:val="TableHeader"/>
              <w:spacing w:before="60" w:after="60"/>
              <w:jc w:val="left"/>
              <w:rPr>
                <w:rFonts w:asciiTheme="minorHAnsi" w:hAnsiTheme="minorHAnsi"/>
                <w:noProof w:val="0"/>
                <w:sz w:val="20"/>
                <w:lang w:val="en-GB"/>
              </w:rPr>
            </w:pPr>
            <w:r w:rsidRPr="000A1B23">
              <w:rPr>
                <w:rFonts w:asciiTheme="minorHAnsi" w:hAnsiTheme="minorHAnsi"/>
                <w:noProof w:val="0"/>
                <w:sz w:val="20"/>
                <w:lang w:val="en-GB"/>
              </w:rPr>
              <w:t>Responsibilities</w:t>
            </w:r>
          </w:p>
        </w:tc>
      </w:tr>
      <w:tr w:rsidR="000A1B23" w:rsidRPr="000A1B23" w:rsidTr="00131182">
        <w:tblPrEx>
          <w:tblLook w:val="04A0" w:firstRow="1" w:lastRow="0" w:firstColumn="1" w:lastColumn="0" w:noHBand="0" w:noVBand="1"/>
        </w:tblPrEx>
        <w:tc>
          <w:tcPr>
            <w:tcW w:w="5000" w:type="pct"/>
            <w:vAlign w:val="center"/>
          </w:tcPr>
          <w:p w:rsidR="000A1B23" w:rsidRPr="000A1B23" w:rsidRDefault="000A1B23" w:rsidP="000A1B23">
            <w:pPr>
              <w:pStyle w:val="PM2-BulletList"/>
              <w:spacing w:before="60" w:after="60" w:line="240" w:lineRule="auto"/>
              <w:rPr>
                <w:sz w:val="20"/>
                <w:szCs w:val="20"/>
                <w:lang w:val="en-GB"/>
              </w:rPr>
            </w:pPr>
            <w:r w:rsidRPr="000A1B23">
              <w:rPr>
                <w:sz w:val="20"/>
                <w:szCs w:val="20"/>
                <w:lang w:val="en-GB"/>
              </w:rPr>
              <w:t>Responsible for data migration</w:t>
            </w:r>
          </w:p>
          <w:p w:rsidR="000A1B23" w:rsidRPr="000A1B23" w:rsidRDefault="000A1B23" w:rsidP="000A1B23">
            <w:pPr>
              <w:pStyle w:val="PM2-BulletList"/>
              <w:spacing w:before="60" w:after="60" w:line="240" w:lineRule="auto"/>
              <w:rPr>
                <w:sz w:val="20"/>
                <w:szCs w:val="20"/>
                <w:lang w:val="en-GB"/>
              </w:rPr>
            </w:pPr>
            <w:r w:rsidRPr="000A1B23">
              <w:rPr>
                <w:sz w:val="20"/>
                <w:szCs w:val="20"/>
                <w:lang w:val="en-GB"/>
              </w:rPr>
              <w:t>Responsible for integration (including with ABAC)</w:t>
            </w:r>
          </w:p>
          <w:p w:rsidR="000A1B23" w:rsidRPr="000A1B23" w:rsidRDefault="000A1B23" w:rsidP="000A1B23">
            <w:pPr>
              <w:pStyle w:val="PM2-BulletList"/>
              <w:spacing w:before="60" w:after="60" w:line="240" w:lineRule="auto"/>
              <w:rPr>
                <w:sz w:val="20"/>
                <w:szCs w:val="20"/>
                <w:lang w:val="en-GB"/>
              </w:rPr>
            </w:pPr>
            <w:r w:rsidRPr="000A1B23">
              <w:rPr>
                <w:sz w:val="20"/>
                <w:szCs w:val="20"/>
                <w:lang w:val="en-GB"/>
              </w:rPr>
              <w:t>analysis of Databases/excel</w:t>
            </w:r>
          </w:p>
          <w:p w:rsidR="000A1B23" w:rsidRPr="000A1B23" w:rsidRDefault="000A1B23" w:rsidP="000A1B23">
            <w:pPr>
              <w:pStyle w:val="PM2-BulletList"/>
              <w:spacing w:before="60" w:after="60" w:line="240" w:lineRule="auto"/>
              <w:rPr>
                <w:sz w:val="20"/>
                <w:szCs w:val="20"/>
                <w:lang w:val="en-GB"/>
              </w:rPr>
            </w:pPr>
            <w:r w:rsidRPr="000A1B23">
              <w:rPr>
                <w:sz w:val="20"/>
                <w:szCs w:val="20"/>
                <w:lang w:val="en-GB"/>
              </w:rPr>
              <w:t>technical support</w:t>
            </w:r>
          </w:p>
          <w:p w:rsidR="000A1B23" w:rsidRPr="000A1B23" w:rsidRDefault="000A1B23" w:rsidP="000A1B23">
            <w:pPr>
              <w:pStyle w:val="PM2-BulletList"/>
              <w:spacing w:before="60" w:after="60" w:line="240" w:lineRule="auto"/>
              <w:rPr>
                <w:sz w:val="20"/>
                <w:szCs w:val="20"/>
                <w:lang w:val="en-GB"/>
              </w:rPr>
            </w:pPr>
            <w:r w:rsidRPr="000A1B23">
              <w:rPr>
                <w:sz w:val="20"/>
                <w:szCs w:val="20"/>
                <w:lang w:val="en-GB"/>
              </w:rPr>
              <w:t>Quality control business analysis</w:t>
            </w:r>
          </w:p>
        </w:tc>
      </w:tr>
    </w:tbl>
    <w:p w:rsidR="000A1B23" w:rsidRPr="000A1B23" w:rsidRDefault="000A1B23" w:rsidP="000A1B23">
      <w:pPr>
        <w:spacing w:before="60" w:after="60"/>
        <w:rPr>
          <w:rFonts w:asciiTheme="minorHAnsi" w:hAnsiTheme="minorHAnsi"/>
        </w:rPr>
      </w:pPr>
    </w:p>
    <w:tbl>
      <w:tblPr>
        <w:tblStyle w:val="TableGrid"/>
        <w:tblW w:w="5000" w:type="pct"/>
        <w:tblLook w:val="01E0" w:firstRow="1" w:lastRow="1" w:firstColumn="1" w:lastColumn="1" w:noHBand="0" w:noVBand="0"/>
      </w:tblPr>
      <w:tblGrid>
        <w:gridCol w:w="8720"/>
      </w:tblGrid>
      <w:tr w:rsidR="000A1B23" w:rsidRPr="000A1B23" w:rsidTr="00131182">
        <w:trPr>
          <w:tblHeader/>
        </w:trPr>
        <w:tc>
          <w:tcPr>
            <w:tcW w:w="5000" w:type="pct"/>
            <w:shd w:val="clear" w:color="auto" w:fill="DBE5F1" w:themeFill="accent1" w:themeFillTint="33"/>
            <w:vAlign w:val="center"/>
          </w:tcPr>
          <w:p w:rsidR="000A1B23" w:rsidRPr="000A1B23" w:rsidRDefault="000A1B23" w:rsidP="00131182">
            <w:pPr>
              <w:pStyle w:val="TableCell"/>
              <w:spacing w:before="60" w:after="60"/>
              <w:rPr>
                <w:rFonts w:asciiTheme="minorHAnsi" w:hAnsiTheme="minorHAnsi"/>
                <w:noProof w:val="0"/>
                <w:sz w:val="20"/>
              </w:rPr>
            </w:pPr>
            <w:r w:rsidRPr="000A1B23">
              <w:rPr>
                <w:rFonts w:asciiTheme="minorHAnsi" w:hAnsiTheme="minorHAnsi"/>
                <w:b/>
                <w:noProof w:val="0"/>
                <w:sz w:val="20"/>
              </w:rPr>
              <w:t>Glossary, information management expert</w:t>
            </w:r>
          </w:p>
        </w:tc>
      </w:tr>
      <w:tr w:rsidR="000A1B23" w:rsidRPr="000A1B23" w:rsidTr="00131182">
        <w:tblPrEx>
          <w:tblLook w:val="04A0" w:firstRow="1" w:lastRow="0" w:firstColumn="1" w:lastColumn="0" w:noHBand="0" w:noVBand="1"/>
        </w:tblPrEx>
        <w:tc>
          <w:tcPr>
            <w:tcW w:w="5000" w:type="pct"/>
            <w:shd w:val="clear" w:color="auto" w:fill="17365D" w:themeFill="text2" w:themeFillShade="BF"/>
            <w:vAlign w:val="center"/>
          </w:tcPr>
          <w:p w:rsidR="000A1B23" w:rsidRPr="000A1B23" w:rsidRDefault="000A1B23" w:rsidP="00131182">
            <w:pPr>
              <w:pStyle w:val="TableHeader"/>
              <w:spacing w:before="60" w:after="60"/>
              <w:jc w:val="left"/>
              <w:rPr>
                <w:rFonts w:asciiTheme="minorHAnsi" w:hAnsiTheme="minorHAnsi"/>
                <w:noProof w:val="0"/>
                <w:sz w:val="20"/>
                <w:lang w:val="en-GB"/>
              </w:rPr>
            </w:pPr>
            <w:r w:rsidRPr="000A1B23">
              <w:rPr>
                <w:rFonts w:asciiTheme="minorHAnsi" w:hAnsiTheme="minorHAnsi"/>
                <w:noProof w:val="0"/>
                <w:sz w:val="20"/>
                <w:lang w:val="en-GB"/>
              </w:rPr>
              <w:t>Responsibilities</w:t>
            </w:r>
          </w:p>
        </w:tc>
      </w:tr>
      <w:tr w:rsidR="000A1B23" w:rsidRPr="000A1B23" w:rsidTr="00131182">
        <w:tblPrEx>
          <w:tblLook w:val="04A0" w:firstRow="1" w:lastRow="0" w:firstColumn="1" w:lastColumn="0" w:noHBand="0" w:noVBand="1"/>
        </w:tblPrEx>
        <w:tc>
          <w:tcPr>
            <w:tcW w:w="5000" w:type="pct"/>
            <w:vAlign w:val="center"/>
          </w:tcPr>
          <w:p w:rsidR="000A1B23" w:rsidRPr="000A1B23" w:rsidRDefault="000A1B23" w:rsidP="000A1B23">
            <w:pPr>
              <w:pStyle w:val="PM2-BulletList"/>
              <w:spacing w:before="60" w:after="60" w:line="240" w:lineRule="auto"/>
              <w:jc w:val="left"/>
              <w:rPr>
                <w:sz w:val="20"/>
                <w:szCs w:val="20"/>
                <w:lang w:val="en-GB"/>
              </w:rPr>
            </w:pPr>
            <w:r w:rsidRPr="000A1B23">
              <w:rPr>
                <w:sz w:val="20"/>
                <w:szCs w:val="20"/>
                <w:lang w:val="en-GB"/>
              </w:rPr>
              <w:t>Information management for project  1</w:t>
            </w:r>
          </w:p>
          <w:p w:rsidR="000A1B23" w:rsidRPr="000A1B23" w:rsidRDefault="000A1B23" w:rsidP="000A1B23">
            <w:pPr>
              <w:pStyle w:val="PM2-BulletList"/>
              <w:spacing w:before="60" w:after="60" w:line="240" w:lineRule="auto"/>
              <w:jc w:val="left"/>
              <w:rPr>
                <w:sz w:val="20"/>
                <w:szCs w:val="20"/>
                <w:lang w:val="en-GB"/>
              </w:rPr>
            </w:pPr>
            <w:r w:rsidRPr="000A1B23">
              <w:rPr>
                <w:sz w:val="20"/>
                <w:szCs w:val="20"/>
                <w:lang w:val="en-GB"/>
              </w:rPr>
              <w:t>Draft glossary</w:t>
            </w:r>
          </w:p>
          <w:p w:rsidR="000A1B23" w:rsidRPr="000A1B23" w:rsidRDefault="000A1B23" w:rsidP="000A1B23">
            <w:pPr>
              <w:pStyle w:val="PM2-BulletList"/>
              <w:spacing w:before="60" w:after="60" w:line="240" w:lineRule="auto"/>
              <w:jc w:val="left"/>
              <w:rPr>
                <w:sz w:val="20"/>
                <w:szCs w:val="20"/>
                <w:lang w:val="en-GB"/>
              </w:rPr>
            </w:pPr>
            <w:r w:rsidRPr="000A1B23">
              <w:rPr>
                <w:sz w:val="20"/>
                <w:szCs w:val="20"/>
                <w:lang w:val="en-GB"/>
              </w:rPr>
              <w:t>Refinement of the conceptual data model</w:t>
            </w:r>
          </w:p>
          <w:p w:rsidR="000A1B23" w:rsidRPr="000A1B23" w:rsidRDefault="000A1B23" w:rsidP="000A1B23">
            <w:pPr>
              <w:pStyle w:val="PM2-BulletList"/>
              <w:spacing w:before="60" w:after="60" w:line="240" w:lineRule="auto"/>
              <w:jc w:val="left"/>
              <w:rPr>
                <w:sz w:val="20"/>
                <w:szCs w:val="20"/>
              </w:rPr>
            </w:pPr>
            <w:r w:rsidRPr="000A1B23">
              <w:rPr>
                <w:sz w:val="20"/>
                <w:szCs w:val="20"/>
                <w:lang w:val="en-GB"/>
              </w:rPr>
              <w:t>Taxonomy harmonisation and simplification wherever possible</w:t>
            </w:r>
          </w:p>
        </w:tc>
      </w:tr>
    </w:tbl>
    <w:p w:rsidR="000A1B23" w:rsidRPr="000A1B23" w:rsidRDefault="000A1B23" w:rsidP="000A1B23">
      <w:pPr>
        <w:spacing w:before="60" w:after="60"/>
        <w:rPr>
          <w:rFonts w:asciiTheme="minorHAnsi" w:hAnsiTheme="minorHAnsi"/>
          <w:b/>
        </w:rPr>
      </w:pPr>
    </w:p>
    <w:tbl>
      <w:tblPr>
        <w:tblStyle w:val="TableGrid"/>
        <w:tblW w:w="5000" w:type="pct"/>
        <w:tblLook w:val="01E0" w:firstRow="1" w:lastRow="1" w:firstColumn="1" w:lastColumn="1" w:noHBand="0" w:noVBand="0"/>
      </w:tblPr>
      <w:tblGrid>
        <w:gridCol w:w="8720"/>
      </w:tblGrid>
      <w:tr w:rsidR="000A1B23" w:rsidRPr="000A1B23" w:rsidTr="00131182">
        <w:trPr>
          <w:tblHeader/>
        </w:trPr>
        <w:tc>
          <w:tcPr>
            <w:tcW w:w="5000" w:type="pct"/>
            <w:shd w:val="clear" w:color="auto" w:fill="DBE5F1" w:themeFill="accent1" w:themeFillTint="33"/>
            <w:vAlign w:val="center"/>
          </w:tcPr>
          <w:p w:rsidR="000A1B23" w:rsidRPr="000A1B23" w:rsidRDefault="000A1B23" w:rsidP="00131182">
            <w:pPr>
              <w:pStyle w:val="TableCell"/>
              <w:spacing w:before="60" w:after="60"/>
              <w:rPr>
                <w:rFonts w:asciiTheme="minorHAnsi" w:hAnsiTheme="minorHAnsi"/>
                <w:noProof w:val="0"/>
                <w:sz w:val="20"/>
              </w:rPr>
            </w:pPr>
            <w:r w:rsidRPr="000A1B23">
              <w:rPr>
                <w:rFonts w:asciiTheme="minorHAnsi" w:hAnsiTheme="minorHAnsi"/>
                <w:b/>
                <w:sz w:val="20"/>
              </w:rPr>
              <w:t>User Experience expert</w:t>
            </w:r>
          </w:p>
        </w:tc>
      </w:tr>
      <w:tr w:rsidR="000A1B23" w:rsidRPr="000A1B23" w:rsidTr="00131182">
        <w:tblPrEx>
          <w:tblLook w:val="04A0" w:firstRow="1" w:lastRow="0" w:firstColumn="1" w:lastColumn="0" w:noHBand="0" w:noVBand="1"/>
        </w:tblPrEx>
        <w:tc>
          <w:tcPr>
            <w:tcW w:w="5000" w:type="pct"/>
            <w:shd w:val="clear" w:color="auto" w:fill="17365D" w:themeFill="text2" w:themeFillShade="BF"/>
            <w:vAlign w:val="center"/>
          </w:tcPr>
          <w:p w:rsidR="000A1B23" w:rsidRPr="000A1B23" w:rsidRDefault="000A1B23" w:rsidP="00131182">
            <w:pPr>
              <w:pStyle w:val="TableHeader"/>
              <w:spacing w:before="60" w:after="60"/>
              <w:jc w:val="left"/>
              <w:rPr>
                <w:rFonts w:asciiTheme="minorHAnsi" w:hAnsiTheme="minorHAnsi"/>
                <w:noProof w:val="0"/>
                <w:sz w:val="20"/>
                <w:lang w:val="en-GB"/>
              </w:rPr>
            </w:pPr>
            <w:r w:rsidRPr="000A1B23">
              <w:rPr>
                <w:rFonts w:asciiTheme="minorHAnsi" w:hAnsiTheme="minorHAnsi"/>
                <w:noProof w:val="0"/>
                <w:sz w:val="20"/>
                <w:lang w:val="en-GB"/>
              </w:rPr>
              <w:t>Responsibilities</w:t>
            </w:r>
          </w:p>
        </w:tc>
      </w:tr>
      <w:tr w:rsidR="000A1B23" w:rsidRPr="000A1B23" w:rsidTr="00131182">
        <w:tblPrEx>
          <w:tblLook w:val="04A0" w:firstRow="1" w:lastRow="0" w:firstColumn="1" w:lastColumn="0" w:noHBand="0" w:noVBand="1"/>
        </w:tblPrEx>
        <w:trPr>
          <w:trHeight w:val="440"/>
        </w:trPr>
        <w:tc>
          <w:tcPr>
            <w:tcW w:w="5000" w:type="pct"/>
            <w:vAlign w:val="center"/>
          </w:tcPr>
          <w:p w:rsidR="000A1B23" w:rsidRPr="000A1B23" w:rsidRDefault="000A1B23" w:rsidP="000A1B23">
            <w:pPr>
              <w:pStyle w:val="PM2-BulletList"/>
              <w:spacing w:before="60" w:after="60" w:line="240" w:lineRule="auto"/>
              <w:jc w:val="left"/>
              <w:rPr>
                <w:sz w:val="20"/>
                <w:szCs w:val="20"/>
                <w:lang w:val="en-GB"/>
              </w:rPr>
            </w:pPr>
            <w:r w:rsidRPr="000A1B23">
              <w:rPr>
                <w:sz w:val="20"/>
                <w:szCs w:val="20"/>
                <w:lang w:val="en-GB"/>
              </w:rPr>
              <w:t xml:space="preserve">Provides recommendations in the field of behaviour change, change management and user experience concerning the different categories of actors of the processes managed by OpSys. </w:t>
            </w:r>
          </w:p>
          <w:p w:rsidR="000A1B23" w:rsidRPr="000A1B23" w:rsidRDefault="000A1B23" w:rsidP="000A1B23">
            <w:pPr>
              <w:pStyle w:val="PM2-BulletList"/>
              <w:spacing w:before="60" w:after="60" w:line="240" w:lineRule="auto"/>
              <w:jc w:val="left"/>
              <w:rPr>
                <w:sz w:val="20"/>
                <w:szCs w:val="20"/>
                <w:lang w:val="en-GB"/>
              </w:rPr>
            </w:pPr>
            <w:r w:rsidRPr="000A1B23">
              <w:rPr>
                <w:sz w:val="20"/>
                <w:szCs w:val="20"/>
                <w:lang w:val="en-GB"/>
              </w:rPr>
              <w:t>Provides recommendations on how to improve productivity of the different categories of actors of the related processes and ease their adoption of the changes and their journey in the system.</w:t>
            </w:r>
          </w:p>
          <w:p w:rsidR="000A1B23" w:rsidRPr="000A1B23" w:rsidRDefault="000A1B23" w:rsidP="000A1B23">
            <w:pPr>
              <w:pStyle w:val="PM2-BulletList"/>
              <w:spacing w:before="60" w:after="60" w:line="240" w:lineRule="auto"/>
              <w:jc w:val="left"/>
              <w:rPr>
                <w:color w:val="000000"/>
                <w:sz w:val="20"/>
                <w:szCs w:val="20"/>
              </w:rPr>
            </w:pPr>
            <w:r w:rsidRPr="000A1B23">
              <w:rPr>
                <w:sz w:val="20"/>
                <w:szCs w:val="20"/>
                <w:lang w:val="en-GB"/>
              </w:rPr>
              <w:t>Provides recommendations about the use of an harmonised front-end and experience on top of the different IT components in order to improve productivity</w:t>
            </w:r>
          </w:p>
        </w:tc>
      </w:tr>
    </w:tbl>
    <w:p w:rsidR="000A1B23" w:rsidRPr="000A1B23" w:rsidRDefault="000A1B23" w:rsidP="000A1B23">
      <w:pPr>
        <w:pStyle w:val="Text3"/>
      </w:pPr>
    </w:p>
    <w:p w:rsidR="00E76B7B" w:rsidRPr="0026604C" w:rsidRDefault="00E76B7B" w:rsidP="009E25D4">
      <w:pPr>
        <w:pStyle w:val="ZDGName"/>
      </w:pPr>
    </w:p>
    <w:p w:rsidR="00AB324C" w:rsidRPr="0026604C" w:rsidRDefault="007D0A18" w:rsidP="00961728">
      <w:pPr>
        <w:pStyle w:val="Heading1Annex"/>
      </w:pPr>
      <w:bookmarkStart w:id="78" w:name="_Toc443994352"/>
      <w:bookmarkStart w:id="79" w:name="_Toc447716358"/>
      <w:r w:rsidRPr="0026604C">
        <w:rPr>
          <w:sz w:val="32"/>
        </w:rPr>
        <w:lastRenderedPageBreak/>
        <w:t>Appendix</w:t>
      </w:r>
      <w:r w:rsidR="006A36C9" w:rsidRPr="0026604C">
        <w:rPr>
          <w:sz w:val="32"/>
        </w:rPr>
        <w:t>1</w:t>
      </w:r>
      <w:r w:rsidR="00AB324C" w:rsidRPr="0026604C">
        <w:rPr>
          <w:sz w:val="32"/>
        </w:rPr>
        <w:t xml:space="preserve">: </w:t>
      </w:r>
      <w:r w:rsidR="000F1E53" w:rsidRPr="0026604C">
        <w:t xml:space="preserve">References and </w:t>
      </w:r>
      <w:r w:rsidR="006A36C9" w:rsidRPr="0026604C">
        <w:t>Related Documents</w:t>
      </w:r>
      <w:bookmarkEnd w:id="77"/>
      <w:bookmarkEnd w:id="78"/>
      <w:bookmarkEnd w:id="79"/>
    </w:p>
    <w:tbl>
      <w:tblPr>
        <w:tblW w:w="4937" w:type="pct"/>
        <w:tblInd w:w="108" w:type="dxa"/>
        <w:tbl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insideH w:val="single" w:sz="4" w:space="0" w:color="DBE5F1" w:themeColor="accent1" w:themeTint="33"/>
          <w:insideV w:val="single" w:sz="4" w:space="0" w:color="DBE5F1" w:themeColor="accent1" w:themeTint="33"/>
        </w:tblBorders>
        <w:tblLayout w:type="fixed"/>
        <w:tblLook w:val="04A0" w:firstRow="1" w:lastRow="0" w:firstColumn="1" w:lastColumn="0" w:noHBand="0" w:noVBand="1"/>
      </w:tblPr>
      <w:tblGrid>
        <w:gridCol w:w="724"/>
        <w:gridCol w:w="3627"/>
        <w:gridCol w:w="4259"/>
      </w:tblGrid>
      <w:tr w:rsidR="00411E7D" w:rsidRPr="0026604C" w:rsidTr="00411E7D">
        <w:tc>
          <w:tcPr>
            <w:tcW w:w="420" w:type="pct"/>
            <w:tcBorders>
              <w:top w:val="single" w:sz="4" w:space="0" w:color="B8CCE4" w:themeColor="accent1" w:themeTint="66"/>
              <w:left w:val="single" w:sz="4" w:space="0" w:color="B8CCE4" w:themeColor="accent1" w:themeTint="66"/>
              <w:bottom w:val="single" w:sz="4" w:space="0" w:color="auto"/>
              <w:right w:val="single" w:sz="4" w:space="0" w:color="B8CCE4" w:themeColor="accent1" w:themeTint="66"/>
            </w:tcBorders>
            <w:shd w:val="clear" w:color="auto" w:fill="C6D9F1" w:themeFill="text2" w:themeFillTint="33"/>
            <w:hideMark/>
          </w:tcPr>
          <w:p w:rsidR="00411E7D" w:rsidRPr="0026604C" w:rsidRDefault="00411E7D" w:rsidP="00411E7D">
            <w:pPr>
              <w:suppressAutoHyphens/>
              <w:spacing w:before="60" w:after="60"/>
              <w:rPr>
                <w:rFonts w:asciiTheme="minorHAnsi" w:hAnsiTheme="minorHAnsi" w:cs="CG Times (W1)"/>
                <w:b/>
                <w:kern w:val="2"/>
                <w:lang w:eastAsia="ar-SA"/>
              </w:rPr>
            </w:pPr>
            <w:r w:rsidRPr="0026604C">
              <w:rPr>
                <w:rFonts w:asciiTheme="minorHAnsi" w:hAnsiTheme="minorHAnsi"/>
                <w:b/>
              </w:rPr>
              <w:t>ID</w:t>
            </w:r>
          </w:p>
        </w:tc>
        <w:tc>
          <w:tcPr>
            <w:tcW w:w="2106" w:type="pct"/>
            <w:tcBorders>
              <w:top w:val="single" w:sz="4" w:space="0" w:color="B8CCE4" w:themeColor="accent1" w:themeTint="66"/>
              <w:left w:val="single" w:sz="4" w:space="0" w:color="B8CCE4" w:themeColor="accent1" w:themeTint="66"/>
              <w:bottom w:val="single" w:sz="4" w:space="0" w:color="auto"/>
              <w:right w:val="single" w:sz="4" w:space="0" w:color="B8CCE4" w:themeColor="accent1" w:themeTint="66"/>
            </w:tcBorders>
            <w:shd w:val="clear" w:color="auto" w:fill="C6D9F1" w:themeFill="text2" w:themeFillTint="33"/>
            <w:hideMark/>
          </w:tcPr>
          <w:p w:rsidR="00411E7D" w:rsidRPr="0026604C" w:rsidRDefault="00411E7D" w:rsidP="00411E7D">
            <w:pPr>
              <w:suppressAutoHyphens/>
              <w:spacing w:before="60" w:after="60"/>
              <w:rPr>
                <w:rFonts w:asciiTheme="minorHAnsi" w:hAnsiTheme="minorHAnsi" w:cs="CG Times (W1)"/>
                <w:b/>
                <w:kern w:val="2"/>
                <w:lang w:eastAsia="ar-SA"/>
              </w:rPr>
            </w:pPr>
            <w:r w:rsidRPr="0026604C">
              <w:rPr>
                <w:rFonts w:asciiTheme="minorHAnsi" w:hAnsiTheme="minorHAnsi"/>
                <w:b/>
              </w:rPr>
              <w:t>Reference or Related Document</w:t>
            </w:r>
          </w:p>
        </w:tc>
        <w:tc>
          <w:tcPr>
            <w:tcW w:w="2473" w:type="pct"/>
            <w:tcBorders>
              <w:top w:val="single" w:sz="4" w:space="0" w:color="B8CCE4" w:themeColor="accent1" w:themeTint="66"/>
              <w:left w:val="single" w:sz="4" w:space="0" w:color="B8CCE4" w:themeColor="accent1" w:themeTint="66"/>
              <w:bottom w:val="single" w:sz="4" w:space="0" w:color="auto"/>
              <w:right w:val="single" w:sz="4" w:space="0" w:color="B8CCE4" w:themeColor="accent1" w:themeTint="66"/>
            </w:tcBorders>
            <w:shd w:val="clear" w:color="auto" w:fill="C6D9F1" w:themeFill="text2" w:themeFillTint="33"/>
          </w:tcPr>
          <w:p w:rsidR="00411E7D" w:rsidRPr="0026604C" w:rsidRDefault="00411E7D" w:rsidP="00411E7D">
            <w:pPr>
              <w:suppressAutoHyphens/>
              <w:spacing w:before="60" w:after="60"/>
              <w:rPr>
                <w:rFonts w:asciiTheme="minorHAnsi" w:hAnsiTheme="minorHAnsi"/>
                <w:b/>
              </w:rPr>
            </w:pPr>
            <w:r w:rsidRPr="0026604C">
              <w:rPr>
                <w:rFonts w:asciiTheme="minorHAnsi" w:hAnsiTheme="minorHAnsi"/>
                <w:b/>
              </w:rPr>
              <w:t>Source or Link/Location</w:t>
            </w:r>
          </w:p>
        </w:tc>
      </w:tr>
      <w:tr w:rsidR="00411E7D" w:rsidRPr="0026604C" w:rsidTr="00411E7D">
        <w:tc>
          <w:tcPr>
            <w:tcW w:w="420" w:type="pct"/>
            <w:tcBorders>
              <w:top w:val="single" w:sz="4" w:space="0" w:color="auto"/>
            </w:tcBorders>
          </w:tcPr>
          <w:p w:rsidR="00411E7D" w:rsidRPr="0026604C" w:rsidRDefault="00411E7D" w:rsidP="00411E7D">
            <w:pPr>
              <w:suppressAutoHyphens/>
              <w:spacing w:before="60" w:after="60"/>
              <w:jc w:val="left"/>
              <w:rPr>
                <w:rFonts w:asciiTheme="minorHAnsi" w:hAnsiTheme="minorHAnsi" w:cs="CG Times (W1)"/>
                <w:kern w:val="2"/>
                <w:lang w:eastAsia="ar-SA"/>
              </w:rPr>
            </w:pPr>
            <w:r w:rsidRPr="0026604C">
              <w:rPr>
                <w:rFonts w:asciiTheme="minorHAnsi" w:hAnsiTheme="minorHAnsi" w:cs="CG Times (W1)"/>
                <w:kern w:val="2"/>
                <w:lang w:eastAsia="ar-SA"/>
              </w:rPr>
              <w:t>1</w:t>
            </w:r>
          </w:p>
        </w:tc>
        <w:tc>
          <w:tcPr>
            <w:tcW w:w="2106" w:type="pct"/>
            <w:tcBorders>
              <w:top w:val="single" w:sz="4" w:space="0" w:color="auto"/>
            </w:tcBorders>
          </w:tcPr>
          <w:p w:rsidR="00411E7D" w:rsidRPr="0026604C" w:rsidRDefault="00411E7D" w:rsidP="00411E7D">
            <w:pPr>
              <w:spacing w:before="60" w:after="60"/>
              <w:rPr>
                <w:rFonts w:asciiTheme="minorHAnsi" w:eastAsia="SimSun" w:hAnsiTheme="minorHAnsi"/>
                <w:i/>
                <w:iCs/>
                <w:lang w:eastAsia="zh-CN"/>
              </w:rPr>
            </w:pPr>
            <w:r w:rsidRPr="0026604C">
              <w:rPr>
                <w:rFonts w:asciiTheme="minorHAnsi" w:eastAsia="SimSun" w:hAnsiTheme="minorHAnsi"/>
                <w:i/>
                <w:iCs/>
                <w:lang w:eastAsia="zh-CN"/>
              </w:rPr>
              <w:t xml:space="preserve">General </w:t>
            </w:r>
            <w:r w:rsidR="00515F7A">
              <w:rPr>
                <w:rFonts w:asciiTheme="minorHAnsi" w:eastAsia="SimSun" w:hAnsiTheme="minorHAnsi"/>
                <w:i/>
                <w:iCs/>
                <w:lang w:eastAsia="zh-CN"/>
              </w:rPr>
              <w:t>OpSys</w:t>
            </w:r>
            <w:r w:rsidRPr="0026604C">
              <w:rPr>
                <w:rFonts w:asciiTheme="minorHAnsi" w:eastAsia="SimSun" w:hAnsiTheme="minorHAnsi"/>
                <w:i/>
                <w:iCs/>
                <w:lang w:eastAsia="zh-CN"/>
              </w:rPr>
              <w:t xml:space="preserve"> Business case  09-2015</w:t>
            </w:r>
          </w:p>
        </w:tc>
        <w:tc>
          <w:tcPr>
            <w:tcW w:w="2473" w:type="pct"/>
            <w:tcBorders>
              <w:top w:val="single" w:sz="4" w:space="0" w:color="auto"/>
            </w:tcBorders>
          </w:tcPr>
          <w:p w:rsidR="00411E7D" w:rsidRPr="0026604C" w:rsidRDefault="00411E7D" w:rsidP="00411E7D">
            <w:pPr>
              <w:suppressAutoHyphens/>
              <w:spacing w:before="60" w:after="60"/>
              <w:jc w:val="left"/>
              <w:rPr>
                <w:rFonts w:asciiTheme="minorHAnsi" w:eastAsia="SimSun" w:hAnsiTheme="minorHAnsi"/>
                <w:i/>
                <w:iCs/>
                <w:lang w:eastAsia="zh-CN"/>
              </w:rPr>
            </w:pPr>
            <w:r w:rsidRPr="0026604C">
              <w:rPr>
                <w:rFonts w:asciiTheme="minorHAnsi" w:eastAsia="SimSun" w:hAnsiTheme="minorHAnsi"/>
                <w:i/>
                <w:iCs/>
                <w:lang w:eastAsia="zh-CN"/>
              </w:rPr>
              <w:t>GOVIS</w:t>
            </w:r>
          </w:p>
        </w:tc>
      </w:tr>
      <w:tr w:rsidR="00411E7D" w:rsidRPr="0026604C" w:rsidTr="00411E7D">
        <w:tc>
          <w:tcPr>
            <w:tcW w:w="420" w:type="pct"/>
          </w:tcPr>
          <w:p w:rsidR="00411E7D" w:rsidRPr="0026604C" w:rsidRDefault="00411E7D" w:rsidP="00411E7D">
            <w:pPr>
              <w:suppressAutoHyphens/>
              <w:spacing w:before="60" w:after="60"/>
              <w:rPr>
                <w:rFonts w:asciiTheme="minorHAnsi" w:hAnsiTheme="minorHAnsi" w:cs="CG Times (W1)"/>
                <w:kern w:val="2"/>
                <w:lang w:eastAsia="ar-SA"/>
              </w:rPr>
            </w:pPr>
            <w:r w:rsidRPr="0026604C">
              <w:rPr>
                <w:rFonts w:asciiTheme="minorHAnsi" w:hAnsiTheme="minorHAnsi" w:cs="CG Times (W1)"/>
                <w:kern w:val="2"/>
                <w:lang w:eastAsia="ar-SA"/>
              </w:rPr>
              <w:t>2</w:t>
            </w:r>
          </w:p>
        </w:tc>
        <w:tc>
          <w:tcPr>
            <w:tcW w:w="2106" w:type="pct"/>
          </w:tcPr>
          <w:p w:rsidR="00411E7D" w:rsidRPr="0026604C" w:rsidRDefault="00515F7A" w:rsidP="00411E7D">
            <w:pPr>
              <w:spacing w:before="60" w:after="60"/>
              <w:rPr>
                <w:rFonts w:asciiTheme="minorHAnsi" w:eastAsia="SimSun" w:hAnsiTheme="minorHAnsi"/>
                <w:i/>
                <w:iCs/>
                <w:lang w:eastAsia="zh-CN"/>
              </w:rPr>
            </w:pPr>
            <w:proofErr w:type="spellStart"/>
            <w:r>
              <w:rPr>
                <w:rFonts w:asciiTheme="minorHAnsi" w:eastAsia="SimSun" w:hAnsiTheme="minorHAnsi"/>
                <w:i/>
                <w:iCs/>
                <w:lang w:eastAsia="zh-CN"/>
              </w:rPr>
              <w:t>OpSys</w:t>
            </w:r>
            <w:proofErr w:type="spellEnd"/>
            <w:r w:rsidR="00411E7D" w:rsidRPr="0026604C">
              <w:rPr>
                <w:rFonts w:asciiTheme="minorHAnsi" w:eastAsia="SimSun" w:hAnsiTheme="minorHAnsi"/>
                <w:i/>
                <w:iCs/>
                <w:lang w:eastAsia="zh-CN"/>
              </w:rPr>
              <w:t xml:space="preserve"> report "</w:t>
            </w:r>
            <w:proofErr w:type="spellStart"/>
            <w:r w:rsidR="00411E7D" w:rsidRPr="0026604C">
              <w:rPr>
                <w:rFonts w:asciiTheme="minorHAnsi" w:eastAsia="SimSun" w:hAnsiTheme="minorHAnsi"/>
                <w:i/>
                <w:iCs/>
                <w:lang w:eastAsia="zh-CN"/>
              </w:rPr>
              <w:t>lets</w:t>
            </w:r>
            <w:proofErr w:type="spellEnd"/>
            <w:r w:rsidR="00411E7D" w:rsidRPr="0026604C">
              <w:rPr>
                <w:rFonts w:asciiTheme="minorHAnsi" w:eastAsia="SimSun" w:hAnsiTheme="minorHAnsi"/>
                <w:i/>
                <w:iCs/>
                <w:lang w:eastAsia="zh-CN"/>
              </w:rPr>
              <w:t xml:space="preserve"> move to the 21</w:t>
            </w:r>
            <w:r w:rsidR="00411E7D" w:rsidRPr="0026604C">
              <w:rPr>
                <w:rFonts w:asciiTheme="minorHAnsi" w:eastAsia="SimSun" w:hAnsiTheme="minorHAnsi"/>
                <w:i/>
                <w:iCs/>
                <w:vertAlign w:val="superscript"/>
                <w:lang w:eastAsia="zh-CN"/>
              </w:rPr>
              <w:t>st</w:t>
            </w:r>
            <w:r w:rsidR="00411E7D" w:rsidRPr="0026604C">
              <w:rPr>
                <w:rFonts w:asciiTheme="minorHAnsi" w:eastAsia="SimSun" w:hAnsiTheme="minorHAnsi"/>
                <w:i/>
                <w:iCs/>
                <w:lang w:eastAsia="zh-CN"/>
              </w:rPr>
              <w:t xml:space="preserve"> century" 04-2015</w:t>
            </w:r>
          </w:p>
        </w:tc>
        <w:tc>
          <w:tcPr>
            <w:tcW w:w="2473" w:type="pct"/>
          </w:tcPr>
          <w:p w:rsidR="00411E7D" w:rsidRPr="0026604C" w:rsidRDefault="00411E7D" w:rsidP="00411E7D">
            <w:pPr>
              <w:suppressAutoHyphens/>
              <w:spacing w:before="60" w:after="60"/>
              <w:rPr>
                <w:rFonts w:asciiTheme="minorHAnsi" w:eastAsia="SimSun" w:hAnsiTheme="minorHAnsi"/>
                <w:i/>
                <w:iCs/>
                <w:lang w:eastAsia="zh-CN"/>
              </w:rPr>
            </w:pPr>
            <w:r w:rsidRPr="0026604C">
              <w:rPr>
                <w:rFonts w:asciiTheme="minorHAnsi" w:eastAsia="SimSun" w:hAnsiTheme="minorHAnsi"/>
                <w:i/>
                <w:iCs/>
                <w:lang w:eastAsia="zh-CN"/>
              </w:rPr>
              <w:t>GOVIS</w:t>
            </w:r>
          </w:p>
        </w:tc>
      </w:tr>
      <w:tr w:rsidR="00411E7D" w:rsidRPr="0026604C" w:rsidTr="00411E7D">
        <w:tc>
          <w:tcPr>
            <w:tcW w:w="420" w:type="pct"/>
          </w:tcPr>
          <w:p w:rsidR="00411E7D" w:rsidRPr="0026604C" w:rsidRDefault="00411E7D" w:rsidP="00411E7D">
            <w:pPr>
              <w:suppressAutoHyphens/>
              <w:spacing w:before="60" w:after="60"/>
              <w:rPr>
                <w:rFonts w:asciiTheme="minorHAnsi" w:hAnsiTheme="minorHAnsi" w:cs="CG Times (W1)"/>
                <w:kern w:val="2"/>
                <w:lang w:eastAsia="ar-SA"/>
              </w:rPr>
            </w:pPr>
            <w:r w:rsidRPr="0026604C">
              <w:rPr>
                <w:rFonts w:asciiTheme="minorHAnsi" w:hAnsiTheme="minorHAnsi" w:cs="CG Times (W1)"/>
                <w:kern w:val="2"/>
                <w:lang w:eastAsia="ar-SA"/>
              </w:rPr>
              <w:t>3</w:t>
            </w:r>
          </w:p>
        </w:tc>
        <w:tc>
          <w:tcPr>
            <w:tcW w:w="2106" w:type="pct"/>
          </w:tcPr>
          <w:p w:rsidR="00411E7D" w:rsidRPr="0026604C" w:rsidRDefault="00515F7A" w:rsidP="00411E7D">
            <w:pPr>
              <w:suppressAutoHyphens/>
              <w:spacing w:before="60" w:after="60"/>
              <w:jc w:val="left"/>
              <w:rPr>
                <w:rFonts w:asciiTheme="minorHAnsi" w:hAnsiTheme="minorHAnsi" w:cs="CG Times (W1)"/>
                <w:kern w:val="2"/>
                <w:u w:val="single"/>
                <w:lang w:eastAsia="ar-SA"/>
              </w:rPr>
            </w:pPr>
            <w:r>
              <w:rPr>
                <w:rFonts w:asciiTheme="minorHAnsi" w:eastAsia="SimSun" w:hAnsiTheme="minorHAnsi"/>
                <w:i/>
                <w:iCs/>
                <w:lang w:eastAsia="zh-CN"/>
              </w:rPr>
              <w:t>OpSys</w:t>
            </w:r>
            <w:r w:rsidR="00411E7D" w:rsidRPr="0026604C">
              <w:rPr>
                <w:rFonts w:asciiTheme="minorHAnsi" w:eastAsia="SimSun" w:hAnsiTheme="minorHAnsi"/>
                <w:i/>
                <w:iCs/>
                <w:lang w:eastAsia="zh-CN"/>
              </w:rPr>
              <w:t xml:space="preserve"> reply to the concerns of the IT Board from 23/12/2015</w:t>
            </w:r>
          </w:p>
        </w:tc>
        <w:tc>
          <w:tcPr>
            <w:tcW w:w="2473" w:type="pct"/>
          </w:tcPr>
          <w:p w:rsidR="00411E7D" w:rsidRPr="0026604C" w:rsidRDefault="00411E7D" w:rsidP="00411E7D">
            <w:pPr>
              <w:suppressAutoHyphens/>
              <w:spacing w:before="60" w:after="60"/>
              <w:rPr>
                <w:rFonts w:asciiTheme="minorHAnsi" w:hAnsiTheme="minorHAnsi" w:cs="CG Times (W1)"/>
                <w:kern w:val="2"/>
                <w:u w:val="single"/>
                <w:lang w:eastAsia="ar-SA"/>
              </w:rPr>
            </w:pPr>
            <w:r w:rsidRPr="0026604C">
              <w:rPr>
                <w:rFonts w:asciiTheme="minorHAnsi" w:eastAsia="SimSun" w:hAnsiTheme="minorHAnsi"/>
                <w:i/>
                <w:iCs/>
                <w:lang w:eastAsia="zh-CN"/>
              </w:rPr>
              <w:t>Ares 4133831</w:t>
            </w:r>
          </w:p>
        </w:tc>
      </w:tr>
      <w:tr w:rsidR="00411E7D" w:rsidRPr="0026604C" w:rsidTr="00411E7D">
        <w:tc>
          <w:tcPr>
            <w:tcW w:w="420" w:type="pct"/>
          </w:tcPr>
          <w:p w:rsidR="00411E7D" w:rsidRPr="00131182" w:rsidRDefault="00411E7D" w:rsidP="00411E7D">
            <w:pPr>
              <w:suppressAutoHyphens/>
              <w:spacing w:before="60" w:after="60"/>
              <w:rPr>
                <w:rFonts w:asciiTheme="minorHAnsi" w:hAnsiTheme="minorHAnsi" w:cs="CG Times (W1)"/>
                <w:kern w:val="2"/>
                <w:lang w:eastAsia="ar-SA"/>
              </w:rPr>
            </w:pPr>
            <w:r w:rsidRPr="00131182">
              <w:rPr>
                <w:rFonts w:asciiTheme="minorHAnsi" w:hAnsiTheme="minorHAnsi" w:cs="CG Times (W1)"/>
                <w:kern w:val="2"/>
                <w:lang w:eastAsia="ar-SA"/>
              </w:rPr>
              <w:t>4</w:t>
            </w:r>
          </w:p>
        </w:tc>
        <w:tc>
          <w:tcPr>
            <w:tcW w:w="2106" w:type="pct"/>
          </w:tcPr>
          <w:p w:rsidR="00411E7D" w:rsidRPr="00131182" w:rsidRDefault="00411E7D" w:rsidP="00411E7D">
            <w:pPr>
              <w:suppressAutoHyphens/>
              <w:spacing w:before="60" w:after="60"/>
              <w:jc w:val="left"/>
              <w:rPr>
                <w:rFonts w:asciiTheme="minorHAnsi" w:eastAsia="SimSun" w:hAnsiTheme="minorHAnsi"/>
                <w:i/>
                <w:iCs/>
                <w:lang w:eastAsia="zh-CN"/>
              </w:rPr>
            </w:pPr>
            <w:r w:rsidRPr="00131182">
              <w:rPr>
                <w:rFonts w:asciiTheme="minorHAnsi" w:eastAsia="SimSun" w:hAnsiTheme="minorHAnsi"/>
                <w:i/>
                <w:iCs/>
                <w:lang w:eastAsia="zh-CN"/>
              </w:rPr>
              <w:t>Business case – Project 1</w:t>
            </w:r>
          </w:p>
        </w:tc>
        <w:tc>
          <w:tcPr>
            <w:tcW w:w="2473" w:type="pct"/>
          </w:tcPr>
          <w:p w:rsidR="00411E7D" w:rsidRPr="0026604C" w:rsidRDefault="00411E7D" w:rsidP="00411E7D">
            <w:pPr>
              <w:suppressAutoHyphens/>
              <w:spacing w:before="60" w:after="60"/>
              <w:rPr>
                <w:rFonts w:asciiTheme="minorHAnsi" w:eastAsia="SimSun" w:hAnsiTheme="minorHAnsi"/>
                <w:i/>
                <w:iCs/>
                <w:highlight w:val="yellow"/>
                <w:lang w:eastAsia="zh-CN"/>
              </w:rPr>
            </w:pPr>
          </w:p>
        </w:tc>
      </w:tr>
    </w:tbl>
    <w:p w:rsidR="001369BF" w:rsidRPr="0026604C" w:rsidRDefault="001369BF" w:rsidP="008C3FF3">
      <w:pPr>
        <w:pStyle w:val="infoblue0"/>
        <w:ind w:left="0"/>
        <w:jc w:val="both"/>
        <w:rPr>
          <w:color w:val="0070C0"/>
          <w:sz w:val="20"/>
          <w:lang w:val="en-GB"/>
        </w:rPr>
      </w:pPr>
    </w:p>
    <w:sectPr w:rsidR="001369BF" w:rsidRPr="0026604C" w:rsidSect="00921198">
      <w:pgSz w:w="11907" w:h="16839" w:code="9"/>
      <w:pgMar w:top="1032" w:right="1418" w:bottom="851" w:left="1985" w:header="567" w:footer="4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DDA" w:rsidRDefault="00085DDA">
      <w:r>
        <w:separator/>
      </w:r>
    </w:p>
  </w:endnote>
  <w:endnote w:type="continuationSeparator" w:id="0">
    <w:p w:rsidR="00085DDA" w:rsidRDefault="00085DDA">
      <w:r>
        <w:continuationSeparator/>
      </w:r>
    </w:p>
  </w:endnote>
  <w:endnote w:type="continuationNotice" w:id="1">
    <w:p w:rsidR="00085DDA" w:rsidRDefault="00085DD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G Times (W1)">
    <w:altName w:val="Times New Roman"/>
    <w:charset w:val="00"/>
    <w:family w:val="roman"/>
    <w:pitch w:val="variable"/>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DDA" w:rsidRPr="00587561" w:rsidRDefault="00085DDA" w:rsidP="001A620F">
    <w:pPr>
      <w:pStyle w:val="FooterLine"/>
      <w:rPr>
        <w:rStyle w:val="PageNumber"/>
        <w:lang w:val="fr-BE"/>
      </w:rPr>
    </w:pPr>
    <w:r>
      <w:fldChar w:fldCharType="begin"/>
    </w:r>
    <w:r w:rsidRPr="002915B6">
      <w:rPr>
        <w:lang w:val="fr-BE"/>
      </w:rPr>
      <w:instrText xml:space="preserve"> TITLE  \* MERGEFORMAT </w:instrText>
    </w:r>
    <w:r>
      <w:fldChar w:fldCharType="separate"/>
    </w:r>
    <w:r w:rsidRPr="00F50A19">
      <w:rPr>
        <w:rStyle w:val="PageNumber"/>
        <w:lang w:val="fr-BE"/>
      </w:rPr>
      <w:t>Vision Document</w:t>
    </w:r>
    <w:r>
      <w:rPr>
        <w:rStyle w:val="PageNumber"/>
        <w:lang w:val="fr-BE"/>
      </w:rPr>
      <w:fldChar w:fldCharType="end"/>
    </w:r>
    <w:r w:rsidRPr="00587561">
      <w:rPr>
        <w:rStyle w:val="PageNumber"/>
        <w:lang w:val="fr-BE"/>
      </w:rPr>
      <w:t xml:space="preserve"> - </w:t>
    </w:r>
    <w:r>
      <w:rPr>
        <w:rStyle w:val="PageNumber"/>
      </w:rPr>
      <w:fldChar w:fldCharType="begin"/>
    </w:r>
    <w:r w:rsidRPr="00587561">
      <w:rPr>
        <w:rStyle w:val="PageNumber"/>
        <w:lang w:val="fr-BE"/>
      </w:rPr>
      <w:instrText xml:space="preserve"> SUBJECT  \* MERGEFORMAT </w:instrText>
    </w:r>
    <w:r>
      <w:rPr>
        <w:rStyle w:val="PageNumber"/>
      </w:rPr>
      <w:fldChar w:fldCharType="separate"/>
    </w:r>
    <w:r>
      <w:rPr>
        <w:rStyle w:val="PageNumber"/>
        <w:lang w:val="fr-BE"/>
      </w:rPr>
      <w:t>OPSYS Phase 1: "</w:t>
    </w:r>
    <w:proofErr w:type="spellStart"/>
    <w:r>
      <w:rPr>
        <w:rStyle w:val="PageNumber"/>
        <w:lang w:val="fr-BE"/>
      </w:rPr>
      <w:t>Results</w:t>
    </w:r>
    <w:proofErr w:type="spellEnd"/>
    <w:r>
      <w:rPr>
        <w:rStyle w:val="PageNumber"/>
        <w:lang w:val="fr-BE"/>
      </w:rPr>
      <w:t xml:space="preserve"> Management and </w:t>
    </w:r>
    <w:proofErr w:type="spellStart"/>
    <w:r>
      <w:rPr>
        <w:rStyle w:val="PageNumber"/>
        <w:lang w:val="fr-BE"/>
      </w:rPr>
      <w:t>Operational</w:t>
    </w:r>
    <w:proofErr w:type="spellEnd"/>
    <w:r>
      <w:rPr>
        <w:rStyle w:val="PageNumber"/>
        <w:lang w:val="fr-BE"/>
      </w:rPr>
      <w:t xml:space="preserve"> </w:t>
    </w:r>
    <w:proofErr w:type="spellStart"/>
    <w:r>
      <w:rPr>
        <w:rStyle w:val="PageNumber"/>
        <w:lang w:val="fr-BE"/>
      </w:rPr>
      <w:t>Entities</w:t>
    </w:r>
    <w:proofErr w:type="spellEnd"/>
    <w:r>
      <w:rPr>
        <w:rStyle w:val="PageNumber"/>
        <w:lang w:val="fr-BE"/>
      </w:rPr>
      <w:t>"</w:t>
    </w:r>
    <w:r>
      <w:rPr>
        <w:rStyle w:val="PageNumber"/>
      </w:rPr>
      <w:fldChar w:fldCharType="end"/>
    </w:r>
    <w:r w:rsidRPr="00587561">
      <w:rPr>
        <w:rStyle w:val="PageNumber"/>
        <w:lang w:val="fr-BE"/>
      </w:rPr>
      <w:tab/>
      <w:t xml:space="preserve">Page </w:t>
    </w:r>
    <w:r>
      <w:rPr>
        <w:rStyle w:val="PageNumber"/>
      </w:rPr>
      <w:fldChar w:fldCharType="begin"/>
    </w:r>
    <w:r w:rsidRPr="00587561">
      <w:rPr>
        <w:rStyle w:val="PageNumber"/>
        <w:lang w:val="fr-BE"/>
      </w:rPr>
      <w:instrText xml:space="preserve"> PAGE </w:instrText>
    </w:r>
    <w:r>
      <w:rPr>
        <w:rStyle w:val="PageNumber"/>
      </w:rPr>
      <w:fldChar w:fldCharType="separate"/>
    </w:r>
    <w:r>
      <w:rPr>
        <w:rStyle w:val="PageNumber"/>
        <w:noProof/>
        <w:lang w:val="fr-BE"/>
      </w:rPr>
      <w:t>2</w:t>
    </w:r>
    <w:r>
      <w:rPr>
        <w:rStyle w:val="PageNumber"/>
      </w:rPr>
      <w:fldChar w:fldCharType="end"/>
    </w:r>
    <w:r w:rsidRPr="00587561">
      <w:rPr>
        <w:rStyle w:val="PageNumber"/>
        <w:lang w:val="fr-BE"/>
      </w:rPr>
      <w:t xml:space="preserve"> / </w:t>
    </w:r>
    <w:r>
      <w:rPr>
        <w:rStyle w:val="PageNumber"/>
        <w:snapToGrid w:val="0"/>
      </w:rPr>
      <w:fldChar w:fldCharType="begin"/>
    </w:r>
    <w:r w:rsidRPr="00587561">
      <w:rPr>
        <w:rStyle w:val="PageNumber"/>
        <w:snapToGrid w:val="0"/>
        <w:lang w:val="fr-BE"/>
      </w:rPr>
      <w:instrText xml:space="preserve"> NUMPAGES </w:instrText>
    </w:r>
    <w:r>
      <w:rPr>
        <w:rStyle w:val="PageNumber"/>
        <w:snapToGrid w:val="0"/>
      </w:rPr>
      <w:fldChar w:fldCharType="separate"/>
    </w:r>
    <w:r>
      <w:rPr>
        <w:rStyle w:val="PageNumber"/>
        <w:noProof/>
        <w:snapToGrid w:val="0"/>
        <w:lang w:val="fr-BE"/>
      </w:rPr>
      <w:t>30</w:t>
    </w:r>
    <w:r>
      <w:rPr>
        <w:rStyle w:val="PageNumber"/>
        <w:snapToGrid w:val="0"/>
      </w:rPr>
      <w:fldChar w:fldCharType="end"/>
    </w:r>
  </w:p>
  <w:p w:rsidR="00085DDA" w:rsidRPr="007719F6" w:rsidRDefault="00085DDA" w:rsidP="001A620F">
    <w:pPr>
      <w:pStyle w:val="Footer"/>
    </w:pPr>
    <w:r w:rsidRPr="00DA079D">
      <w:rPr>
        <w:lang w:val="fr-FR"/>
      </w:rPr>
      <w:t>Document Version 1.</w:t>
    </w:r>
    <w:r w:rsidRPr="007719F6">
      <w:fldChar w:fldCharType="begin"/>
    </w:r>
    <w:r w:rsidRPr="00DA079D">
      <w:rPr>
        <w:lang w:val="fr-FR"/>
      </w:rPr>
      <w:instrText xml:space="preserve"> DOCPROPERTY "Revision"\# "00" \* MERGEFORMAT </w:instrText>
    </w:r>
    <w:r w:rsidRPr="007719F6">
      <w:fldChar w:fldCharType="separate"/>
    </w:r>
    <w:r w:rsidRPr="00F50A19">
      <w:t>00</w:t>
    </w:r>
    <w:r w:rsidRPr="007719F6">
      <w:fldChar w:fldCharType="end"/>
    </w:r>
    <w:r w:rsidRPr="007719F6">
      <w:t xml:space="preserve"> dated </w:t>
    </w:r>
    <w:r w:rsidR="005E45F0">
      <w:fldChar w:fldCharType="begin"/>
    </w:r>
    <w:r w:rsidR="005E45F0">
      <w:instrText xml:space="preserve"> DOCPROPERTY "Document Date" \* MERGEFORMAT </w:instrText>
    </w:r>
    <w:r w:rsidR="005E45F0">
      <w:fldChar w:fldCharType="separate"/>
    </w:r>
    <w:r>
      <w:t>20/11/2007</w:t>
    </w:r>
    <w:r w:rsidR="005E45F0">
      <w:fldChar w:fldCharType="end"/>
    </w:r>
  </w:p>
  <w:p w:rsidR="00085DDA" w:rsidRDefault="00085DDA" w:rsidP="001A620F">
    <w:pPr>
      <w:pStyle w:val="Footer"/>
    </w:pPr>
  </w:p>
  <w:p w:rsidR="00085DDA" w:rsidRDefault="00085D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DDA" w:rsidRPr="004A5AC6" w:rsidRDefault="00085DDA">
    <w:pPr>
      <w:pStyle w:val="Footer"/>
      <w:rPr>
        <w:rFonts w:ascii="Calibri" w:hAnsi="Calibri"/>
        <w:szCs w:val="16"/>
      </w:rPr>
    </w:pPr>
  </w:p>
  <w:p w:rsidR="00085DDA" w:rsidRPr="004A5AC6" w:rsidRDefault="00085DDA">
    <w:pPr>
      <w:pStyle w:val="Footer"/>
      <w:rPr>
        <w:rFonts w:ascii="Calibri" w:hAnsi="Calibri"/>
        <w:szCs w:val="16"/>
      </w:rPr>
    </w:pPr>
    <w:r w:rsidRPr="004A5AC6">
      <w:rPr>
        <w:rFonts w:ascii="Calibri" w:hAnsi="Calibri"/>
        <w:szCs w:val="16"/>
        <w:lang w:val="fr-FR"/>
      </w:rPr>
      <w:t xml:space="preserve">Commission européenne, B-1049 Bruxelles / </w:t>
    </w:r>
    <w:proofErr w:type="spellStart"/>
    <w:r w:rsidRPr="004A5AC6">
      <w:rPr>
        <w:rFonts w:ascii="Calibri" w:hAnsi="Calibri"/>
        <w:szCs w:val="16"/>
        <w:lang w:val="fr-FR"/>
      </w:rPr>
      <w:t>EuropeseCommissie</w:t>
    </w:r>
    <w:proofErr w:type="spellEnd"/>
    <w:r w:rsidRPr="004A5AC6">
      <w:rPr>
        <w:rFonts w:ascii="Calibri" w:hAnsi="Calibri"/>
        <w:szCs w:val="16"/>
        <w:lang w:val="fr-FR"/>
      </w:rPr>
      <w:t xml:space="preserve">, B-1049 Brussel - </w:t>
    </w:r>
    <w:proofErr w:type="spellStart"/>
    <w:r w:rsidRPr="004A5AC6">
      <w:rPr>
        <w:rFonts w:ascii="Calibri" w:hAnsi="Calibri"/>
        <w:szCs w:val="16"/>
        <w:lang w:val="fr-FR"/>
      </w:rPr>
      <w:t>Belgium</w:t>
    </w:r>
    <w:proofErr w:type="spellEnd"/>
    <w:r w:rsidRPr="004A5AC6">
      <w:rPr>
        <w:rFonts w:ascii="Calibri" w:hAnsi="Calibri"/>
        <w:szCs w:val="16"/>
        <w:lang w:val="fr-FR"/>
      </w:rPr>
      <w:t xml:space="preserve">. </w:t>
    </w:r>
    <w:r w:rsidRPr="004A5AC6">
      <w:rPr>
        <w:rFonts w:ascii="Calibri" w:hAnsi="Calibri"/>
        <w:szCs w:val="16"/>
      </w:rPr>
      <w:t>Telephone: (32-2) 299 11 11.</w:t>
    </w:r>
    <w:r w:rsidRPr="004A5AC6">
      <w:rPr>
        <w:rFonts w:ascii="Calibri" w:hAnsi="Calibri"/>
        <w:noProof/>
        <w:szCs w:val="16"/>
      </w:rPr>
      <w:br/>
      <w:t xml:space="preserve">Office: 05/45. Telephone: direct line (32-2) 2999659. </w:t>
    </w:r>
  </w:p>
  <w:p w:rsidR="00085DDA" w:rsidRPr="004A5AC6" w:rsidRDefault="00085DDA">
    <w:pPr>
      <w:pStyle w:val="Footer"/>
      <w:rPr>
        <w:rFonts w:ascii="Calibri" w:hAnsi="Calibri"/>
        <w:szCs w:val="16"/>
      </w:rPr>
    </w:pPr>
  </w:p>
  <w:p w:rsidR="00085DDA" w:rsidRPr="004A5AC6" w:rsidRDefault="00085DDA">
    <w:pPr>
      <w:pStyle w:val="Footer"/>
      <w:rPr>
        <w:rFonts w:ascii="Calibri" w:hAnsi="Calibri"/>
        <w:szCs w:val="16"/>
      </w:rPr>
    </w:pPr>
    <w:r w:rsidRPr="004A5AC6">
      <w:rPr>
        <w:rFonts w:ascii="Calibri" w:hAnsi="Calibri"/>
        <w:szCs w:val="16"/>
      </w:rPr>
      <w:t xml:space="preserve">Commission </w:t>
    </w:r>
    <w:proofErr w:type="spellStart"/>
    <w:r w:rsidRPr="004A5AC6">
      <w:rPr>
        <w:rFonts w:ascii="Calibri" w:hAnsi="Calibri"/>
        <w:szCs w:val="16"/>
      </w:rPr>
      <w:t>européenne</w:t>
    </w:r>
    <w:proofErr w:type="spellEnd"/>
    <w:r w:rsidRPr="004A5AC6">
      <w:rPr>
        <w:rFonts w:ascii="Calibri" w:hAnsi="Calibri"/>
        <w:szCs w:val="16"/>
      </w:rPr>
      <w:t>, L-2920 Luxembourg. Telephone: (352) 43 01-1.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DDA" w:rsidRPr="00873699" w:rsidRDefault="00085DDA" w:rsidP="009B5D2D">
    <w:pPr>
      <w:pStyle w:val="FooterLine"/>
      <w:tabs>
        <w:tab w:val="left" w:pos="4253"/>
      </w:tabs>
      <w:rPr>
        <w:rStyle w:val="PageNumber"/>
        <w:rFonts w:ascii="Calibri" w:hAnsi="Calibri"/>
        <w:lang w:val="fr-BE"/>
      </w:rPr>
    </w:pPr>
    <w:r w:rsidRPr="00687B38">
      <w:rPr>
        <w:rFonts w:asciiTheme="minorHAnsi" w:hAnsiTheme="minorHAnsi" w:cstheme="minorHAnsi"/>
        <w:color w:val="000000" w:themeColor="text1"/>
        <w:szCs w:val="16"/>
        <w:lang w:val="fr-BE"/>
      </w:rPr>
      <w:t xml:space="preserve">Date: </w:t>
    </w:r>
    <w:sdt>
      <w:sdtPr>
        <w:rPr>
          <w:rFonts w:asciiTheme="minorHAnsi" w:hAnsiTheme="minorHAnsi" w:cstheme="minorHAnsi"/>
          <w:bCs/>
          <w:color w:val="984806"/>
          <w:szCs w:val="16"/>
          <w:lang w:val="fr-BE"/>
        </w:rPr>
        <w:alias w:val="Issue Date"/>
        <w:id w:val="1420834908"/>
        <w:dataBinding w:prefixMappings="xmlns:ns0='http://schemas.microsoft.com/office/2006/coverPageProps' " w:xpath="/ns0:CoverPageProperties[1]/ns0:PublishDate[1]" w:storeItemID="{55AF091B-3C7A-41E3-B477-F2FDAA23CFDA}"/>
        <w:date w:fullDate="2016-04-12T00:00:00Z">
          <w:dateFormat w:val="dd/MM/yyyy"/>
          <w:lid w:val="en-GB"/>
          <w:storeMappedDataAs w:val="dateTime"/>
          <w:calendar w:val="gregorian"/>
        </w:date>
      </w:sdtPr>
      <w:sdtEndPr/>
      <w:sdtContent>
        <w:r>
          <w:rPr>
            <w:rFonts w:asciiTheme="minorHAnsi" w:hAnsiTheme="minorHAnsi" w:cstheme="minorHAnsi"/>
            <w:bCs/>
            <w:color w:val="984806"/>
            <w:szCs w:val="16"/>
            <w:lang w:val="en-GB"/>
          </w:rPr>
          <w:t>12/04/2016</w:t>
        </w:r>
      </w:sdtContent>
    </w:sdt>
    <w:r>
      <w:rPr>
        <w:rFonts w:asciiTheme="minorHAnsi" w:hAnsiTheme="minorHAnsi" w:cstheme="minorHAnsi"/>
        <w:bCs/>
        <w:color w:val="984806"/>
        <w:szCs w:val="16"/>
        <w:lang w:val="fr-BE"/>
      </w:rPr>
      <w:tab/>
    </w:r>
    <w:r w:rsidRPr="0030290B">
      <w:rPr>
        <w:rStyle w:val="PageNumber"/>
        <w:rFonts w:ascii="Calibri" w:hAnsi="Calibri"/>
      </w:rPr>
      <w:fldChar w:fldCharType="begin"/>
    </w:r>
    <w:r w:rsidRPr="00687B38">
      <w:rPr>
        <w:rStyle w:val="PageNumber"/>
        <w:rFonts w:ascii="Calibri" w:hAnsi="Calibri"/>
        <w:lang w:val="fr-BE"/>
      </w:rPr>
      <w:instrText xml:space="preserve"> PAGE </w:instrText>
    </w:r>
    <w:r w:rsidRPr="0030290B">
      <w:rPr>
        <w:rStyle w:val="PageNumber"/>
        <w:rFonts w:ascii="Calibri" w:hAnsi="Calibri"/>
      </w:rPr>
      <w:fldChar w:fldCharType="separate"/>
    </w:r>
    <w:r w:rsidR="005E45F0">
      <w:rPr>
        <w:rStyle w:val="PageNumber"/>
        <w:rFonts w:ascii="Calibri" w:hAnsi="Calibri"/>
        <w:noProof/>
        <w:lang w:val="fr-BE"/>
      </w:rPr>
      <w:t>2</w:t>
    </w:r>
    <w:r w:rsidRPr="0030290B">
      <w:rPr>
        <w:rStyle w:val="PageNumber"/>
        <w:rFonts w:ascii="Calibri" w:hAnsi="Calibri"/>
      </w:rPr>
      <w:fldChar w:fldCharType="end"/>
    </w:r>
    <w:r w:rsidRPr="00687B38">
      <w:rPr>
        <w:rStyle w:val="PageNumber"/>
        <w:rFonts w:ascii="Calibri" w:hAnsi="Calibri"/>
        <w:lang w:val="fr-BE"/>
      </w:rPr>
      <w:t xml:space="preserve"> / </w:t>
    </w:r>
    <w:r w:rsidRPr="0030290B">
      <w:rPr>
        <w:rStyle w:val="PageNumber"/>
        <w:rFonts w:ascii="Calibri" w:hAnsi="Calibri"/>
        <w:snapToGrid w:val="0"/>
      </w:rPr>
      <w:fldChar w:fldCharType="begin"/>
    </w:r>
    <w:r w:rsidRPr="00687B38">
      <w:rPr>
        <w:rStyle w:val="PageNumber"/>
        <w:rFonts w:ascii="Calibri" w:hAnsi="Calibri"/>
        <w:snapToGrid w:val="0"/>
        <w:lang w:val="fr-BE"/>
      </w:rPr>
      <w:instrText xml:space="preserve"> NUMPAGES </w:instrText>
    </w:r>
    <w:r w:rsidRPr="0030290B">
      <w:rPr>
        <w:rStyle w:val="PageNumber"/>
        <w:rFonts w:ascii="Calibri" w:hAnsi="Calibri"/>
        <w:snapToGrid w:val="0"/>
      </w:rPr>
      <w:fldChar w:fldCharType="separate"/>
    </w:r>
    <w:r w:rsidR="005E45F0">
      <w:rPr>
        <w:rStyle w:val="PageNumber"/>
        <w:rFonts w:ascii="Calibri" w:hAnsi="Calibri"/>
        <w:noProof/>
        <w:snapToGrid w:val="0"/>
        <w:lang w:val="fr-BE"/>
      </w:rPr>
      <w:t>30</w:t>
    </w:r>
    <w:r w:rsidRPr="0030290B">
      <w:rPr>
        <w:rStyle w:val="PageNumber"/>
        <w:rFonts w:ascii="Calibri" w:hAnsi="Calibri"/>
        <w:snapToGrid w:val="0"/>
      </w:rPr>
      <w:fldChar w:fldCharType="end"/>
    </w:r>
    <w:r w:rsidRPr="00AB1370">
      <w:rPr>
        <w:rStyle w:val="PageNumber"/>
        <w:rFonts w:ascii="Calibri" w:hAnsi="Calibri"/>
        <w:snapToGrid w:val="0"/>
        <w:lang w:val="fr-BE"/>
      </w:rPr>
      <w:tab/>
    </w:r>
    <w:proofErr w:type="spellStart"/>
    <w:r w:rsidRPr="00AB1370">
      <w:rPr>
        <w:rStyle w:val="PageNumber"/>
        <w:rFonts w:ascii="Calibri" w:hAnsi="Calibri"/>
        <w:snapToGrid w:val="0"/>
        <w:lang w:val="fr-BE"/>
      </w:rPr>
      <w:t>Doc.</w:t>
    </w:r>
    <w:r w:rsidRPr="00687B38">
      <w:rPr>
        <w:rFonts w:asciiTheme="minorHAnsi" w:hAnsiTheme="minorHAnsi" w:cstheme="minorHAnsi"/>
        <w:color w:val="000000" w:themeColor="text1"/>
        <w:szCs w:val="16"/>
        <w:lang w:val="fr-BE"/>
      </w:rPr>
      <w:t>Version</w:t>
    </w:r>
    <w:proofErr w:type="spellEnd"/>
    <w:r w:rsidRPr="00687B38">
      <w:rPr>
        <w:rFonts w:asciiTheme="minorHAnsi" w:hAnsiTheme="minorHAnsi" w:cstheme="minorHAnsi"/>
        <w:color w:val="000000" w:themeColor="text1"/>
        <w:szCs w:val="16"/>
        <w:lang w:val="fr-BE"/>
      </w:rPr>
      <w:t>:</w:t>
    </w:r>
    <w:sdt>
      <w:sdtPr>
        <w:rPr>
          <w:rFonts w:asciiTheme="minorHAnsi" w:eastAsia="PMingLiU" w:hAnsiTheme="minorHAnsi" w:cstheme="minorHAnsi"/>
          <w:color w:val="984806"/>
          <w:szCs w:val="16"/>
          <w:lang w:val="fr-BE"/>
        </w:rPr>
        <w:alias w:val="Status"/>
        <w:tag w:val=""/>
        <w:id w:val="-2106719275"/>
        <w:dataBinding w:prefixMappings="xmlns:ns0='http://purl.org/dc/elements/1.1/' xmlns:ns1='http://schemas.openxmlformats.org/package/2006/metadata/core-properties' " w:xpath="/ns1:coreProperties[1]/ns1:contentStatus[1]" w:storeItemID="{6C3C8BC8-F283-45AE-878A-BAB7291924A1}"/>
        <w:text/>
      </w:sdtPr>
      <w:sdtEndPr/>
      <w:sdtContent>
        <w:r>
          <w:rPr>
            <w:rFonts w:asciiTheme="minorHAnsi" w:eastAsia="PMingLiU" w:hAnsiTheme="minorHAnsi" w:cstheme="minorHAnsi"/>
            <w:color w:val="984806"/>
            <w:szCs w:val="16"/>
            <w:lang w:val="en-GB"/>
          </w:rPr>
          <w:t>&lt;v3.0&gt;</w:t>
        </w:r>
      </w:sdtContent>
    </w:sdt>
    <w:r w:rsidRPr="00687B38">
      <w:rPr>
        <w:rStyle w:val="PageNumber"/>
        <w:rFonts w:ascii="Calibri" w:hAnsi="Calibri"/>
        <w:lang w:val="fr-BE"/>
      </w:rPr>
      <w:tab/>
    </w:r>
    <w:r w:rsidRPr="00687B38">
      <w:rPr>
        <w:rStyle w:val="PageNumber"/>
        <w:rFonts w:ascii="Calibri" w:hAnsi="Calibri"/>
        <w:lang w:val="fr-BE"/>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DDA" w:rsidRPr="002915B6" w:rsidRDefault="00085DDA" w:rsidP="002915B6">
    <w:pPr>
      <w:pStyle w:val="Footer"/>
      <w:rPr>
        <w:rStyle w:val="PageNumber"/>
        <w:lang w:val="fr-BE"/>
      </w:rPr>
    </w:pPr>
    <w:r w:rsidRPr="00687B38">
      <w:rPr>
        <w:rFonts w:asciiTheme="minorHAnsi" w:hAnsiTheme="minorHAnsi" w:cstheme="minorHAnsi"/>
        <w:color w:val="000000" w:themeColor="text1"/>
        <w:szCs w:val="16"/>
        <w:lang w:val="fr-BE"/>
      </w:rPr>
      <w:t xml:space="preserve">Date: </w:t>
    </w:r>
    <w:sdt>
      <w:sdtPr>
        <w:rPr>
          <w:rFonts w:asciiTheme="minorHAnsi" w:hAnsiTheme="minorHAnsi" w:cstheme="minorHAnsi"/>
          <w:bCs/>
          <w:color w:val="984806"/>
          <w:szCs w:val="16"/>
          <w:lang w:val="fr-BE"/>
        </w:rPr>
        <w:alias w:val="Issue Date"/>
        <w:id w:val="1316838595"/>
        <w:dataBinding w:prefixMappings="xmlns:ns0='http://schemas.microsoft.com/office/2006/coverPageProps' " w:xpath="/ns0:CoverPageProperties[1]/ns0:PublishDate[1]" w:storeItemID="{55AF091B-3C7A-41E3-B477-F2FDAA23CFDA}"/>
        <w:date w:fullDate="2016-04-12T00:00:00Z">
          <w:dateFormat w:val="dd/MM/yyyy"/>
          <w:lid w:val="en-GB"/>
          <w:storeMappedDataAs w:val="dateTime"/>
          <w:calendar w:val="gregorian"/>
        </w:date>
      </w:sdtPr>
      <w:sdtEndPr/>
      <w:sdtContent>
        <w:r>
          <w:rPr>
            <w:rFonts w:asciiTheme="minorHAnsi" w:hAnsiTheme="minorHAnsi" w:cstheme="minorHAnsi"/>
            <w:bCs/>
            <w:color w:val="984806"/>
            <w:szCs w:val="16"/>
          </w:rPr>
          <w:t>12/04/2016</w:t>
        </w:r>
      </w:sdtContent>
    </w:sdt>
    <w:r w:rsidRPr="00687B38">
      <w:rPr>
        <w:rFonts w:asciiTheme="minorHAnsi" w:hAnsiTheme="minorHAnsi" w:cstheme="minorHAnsi"/>
        <w:bCs/>
        <w:color w:val="1B6FB5"/>
        <w:lang w:val="fr-BE"/>
      </w:rPr>
      <w:t xml:space="preserve">                                      </w:t>
    </w:r>
    <w:r>
      <w:rPr>
        <w:rFonts w:asciiTheme="minorHAnsi" w:hAnsiTheme="minorHAnsi" w:cstheme="minorHAnsi"/>
        <w:bCs/>
        <w:color w:val="1B6FB5"/>
        <w:lang w:val="fr-BE"/>
      </w:rPr>
      <w:t xml:space="preserve">                                                    </w:t>
    </w:r>
    <w:r w:rsidRPr="0030290B">
      <w:rPr>
        <w:rStyle w:val="PageNumber"/>
        <w:rFonts w:ascii="Calibri" w:hAnsi="Calibri"/>
      </w:rPr>
      <w:fldChar w:fldCharType="begin"/>
    </w:r>
    <w:r w:rsidRPr="00687B38">
      <w:rPr>
        <w:rStyle w:val="PageNumber"/>
        <w:rFonts w:ascii="Calibri" w:hAnsi="Calibri"/>
        <w:lang w:val="fr-BE"/>
      </w:rPr>
      <w:instrText xml:space="preserve"> PAGE </w:instrText>
    </w:r>
    <w:r w:rsidRPr="0030290B">
      <w:rPr>
        <w:rStyle w:val="PageNumber"/>
        <w:rFonts w:ascii="Calibri" w:hAnsi="Calibri"/>
      </w:rPr>
      <w:fldChar w:fldCharType="separate"/>
    </w:r>
    <w:r w:rsidR="005E45F0">
      <w:rPr>
        <w:rStyle w:val="PageNumber"/>
        <w:rFonts w:ascii="Calibri" w:hAnsi="Calibri"/>
        <w:noProof/>
        <w:lang w:val="fr-BE"/>
      </w:rPr>
      <w:t>14</w:t>
    </w:r>
    <w:r w:rsidRPr="0030290B">
      <w:rPr>
        <w:rStyle w:val="PageNumber"/>
        <w:rFonts w:ascii="Calibri" w:hAnsi="Calibri"/>
      </w:rPr>
      <w:fldChar w:fldCharType="end"/>
    </w:r>
    <w:r w:rsidRPr="00687B38">
      <w:rPr>
        <w:rStyle w:val="PageNumber"/>
        <w:rFonts w:ascii="Calibri" w:hAnsi="Calibri"/>
        <w:lang w:val="fr-BE"/>
      </w:rPr>
      <w:t xml:space="preserve"> / </w:t>
    </w:r>
    <w:r w:rsidRPr="0030290B">
      <w:rPr>
        <w:rStyle w:val="PageNumber"/>
        <w:rFonts w:ascii="Calibri" w:hAnsi="Calibri"/>
        <w:snapToGrid w:val="0"/>
      </w:rPr>
      <w:fldChar w:fldCharType="begin"/>
    </w:r>
    <w:r w:rsidRPr="00687B38">
      <w:rPr>
        <w:rStyle w:val="PageNumber"/>
        <w:rFonts w:ascii="Calibri" w:hAnsi="Calibri"/>
        <w:snapToGrid w:val="0"/>
        <w:lang w:val="fr-BE"/>
      </w:rPr>
      <w:instrText xml:space="preserve"> NUMPAGES </w:instrText>
    </w:r>
    <w:r w:rsidRPr="0030290B">
      <w:rPr>
        <w:rStyle w:val="PageNumber"/>
        <w:rFonts w:ascii="Calibri" w:hAnsi="Calibri"/>
        <w:snapToGrid w:val="0"/>
      </w:rPr>
      <w:fldChar w:fldCharType="separate"/>
    </w:r>
    <w:r w:rsidR="005E45F0">
      <w:rPr>
        <w:rStyle w:val="PageNumber"/>
        <w:rFonts w:ascii="Calibri" w:hAnsi="Calibri"/>
        <w:noProof/>
        <w:snapToGrid w:val="0"/>
        <w:lang w:val="fr-BE"/>
      </w:rPr>
      <w:t>30</w:t>
    </w:r>
    <w:r w:rsidRPr="0030290B">
      <w:rPr>
        <w:rStyle w:val="PageNumber"/>
        <w:rFonts w:ascii="Calibri" w:hAnsi="Calibri"/>
        <w:snapToGrid w:val="0"/>
      </w:rPr>
      <w:fldChar w:fldCharType="end"/>
    </w:r>
    <w:r w:rsidRPr="00AB1370">
      <w:rPr>
        <w:rStyle w:val="PageNumber"/>
        <w:rFonts w:ascii="Calibri" w:hAnsi="Calibri"/>
        <w:snapToGrid w:val="0"/>
        <w:lang w:val="fr-BE"/>
      </w:rPr>
      <w:tab/>
    </w:r>
    <w:r>
      <w:rPr>
        <w:rStyle w:val="PageNumber"/>
        <w:rFonts w:ascii="Calibri" w:hAnsi="Calibri"/>
        <w:snapToGrid w:val="0"/>
        <w:lang w:val="fr-BE"/>
      </w:rPr>
      <w:tab/>
    </w:r>
    <w:r>
      <w:rPr>
        <w:rStyle w:val="PageNumber"/>
        <w:rFonts w:ascii="Calibri" w:hAnsi="Calibri"/>
        <w:snapToGrid w:val="0"/>
        <w:lang w:val="fr-BE"/>
      </w:rPr>
      <w:tab/>
    </w:r>
    <w:r>
      <w:rPr>
        <w:rStyle w:val="PageNumber"/>
        <w:rFonts w:ascii="Calibri" w:hAnsi="Calibri"/>
        <w:snapToGrid w:val="0"/>
        <w:lang w:val="fr-BE"/>
      </w:rPr>
      <w:tab/>
    </w:r>
    <w:r w:rsidRPr="00AB1370">
      <w:rPr>
        <w:rStyle w:val="PageNumber"/>
        <w:rFonts w:ascii="Calibri" w:hAnsi="Calibri"/>
        <w:snapToGrid w:val="0"/>
        <w:lang w:val="fr-BE"/>
      </w:rPr>
      <w:t>Doc.</w:t>
    </w:r>
    <w:r w:rsidRPr="00687B38">
      <w:rPr>
        <w:rFonts w:asciiTheme="minorHAnsi" w:hAnsiTheme="minorHAnsi" w:cstheme="minorHAnsi"/>
        <w:bCs/>
        <w:color w:val="1B6FB5"/>
        <w:lang w:val="fr-BE"/>
      </w:rPr>
      <w:t xml:space="preserve"> </w:t>
    </w:r>
    <w:r w:rsidRPr="00687B38">
      <w:rPr>
        <w:rFonts w:asciiTheme="minorHAnsi" w:hAnsiTheme="minorHAnsi" w:cstheme="minorHAnsi"/>
        <w:color w:val="000000" w:themeColor="text1"/>
        <w:szCs w:val="16"/>
        <w:lang w:val="fr-BE"/>
      </w:rPr>
      <w:t>Version:</w:t>
    </w:r>
    <w:r w:rsidRPr="00687B38">
      <w:rPr>
        <w:rFonts w:asciiTheme="minorHAnsi" w:eastAsia="PMingLiU" w:hAnsiTheme="minorHAnsi" w:cstheme="minorHAnsi"/>
        <w:color w:val="1B6FB5"/>
        <w:szCs w:val="16"/>
        <w:lang w:val="fr-BE"/>
      </w:rPr>
      <w:t xml:space="preserve"> </w:t>
    </w:r>
    <w:sdt>
      <w:sdtPr>
        <w:rPr>
          <w:rFonts w:asciiTheme="minorHAnsi" w:eastAsia="PMingLiU" w:hAnsiTheme="minorHAnsi" w:cstheme="minorHAnsi"/>
          <w:color w:val="984806"/>
          <w:szCs w:val="16"/>
          <w:lang w:val="fr-BE"/>
        </w:rPr>
        <w:alias w:val="Status"/>
        <w:tag w:val=""/>
        <w:id w:val="190496204"/>
        <w:dataBinding w:prefixMappings="xmlns:ns0='http://purl.org/dc/elements/1.1/' xmlns:ns1='http://schemas.openxmlformats.org/package/2006/metadata/core-properties' " w:xpath="/ns1:coreProperties[1]/ns1:contentStatus[1]" w:storeItemID="{6C3C8BC8-F283-45AE-878A-BAB7291924A1}"/>
        <w:text/>
      </w:sdtPr>
      <w:sdtEndPr/>
      <w:sdtContent>
        <w:r>
          <w:rPr>
            <w:rFonts w:asciiTheme="minorHAnsi" w:eastAsia="PMingLiU" w:hAnsiTheme="minorHAnsi" w:cstheme="minorHAnsi"/>
            <w:color w:val="984806"/>
            <w:szCs w:val="16"/>
          </w:rPr>
          <w:t>&lt;v3.0&gt;</w:t>
        </w:r>
      </w:sdtContent>
    </w:sdt>
    <w:r w:rsidRPr="00687B38">
      <w:rPr>
        <w:rFonts w:asciiTheme="minorHAnsi" w:eastAsia="PMingLiU" w:hAnsiTheme="minorHAnsi" w:cstheme="minorHAnsi"/>
        <w:color w:val="1B6FB5"/>
        <w:szCs w:val="16"/>
        <w:lang w:val="fr-BE"/>
      </w:rPr>
      <w:t xml:space="preserve">  </w:t>
    </w:r>
    <w:r w:rsidRPr="00687B38">
      <w:rPr>
        <w:rStyle w:val="PageNumber"/>
        <w:rFonts w:ascii="Calibri" w:hAnsi="Calibri"/>
        <w:lang w:val="fr-BE"/>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DDA" w:rsidRPr="002915B6" w:rsidRDefault="00085DDA" w:rsidP="002915B6">
    <w:pPr>
      <w:pStyle w:val="Footer"/>
      <w:rPr>
        <w:rStyle w:val="PageNumber"/>
        <w:lang w:val="fr-BE"/>
      </w:rPr>
    </w:pPr>
    <w:r w:rsidRPr="00687B38">
      <w:rPr>
        <w:rFonts w:asciiTheme="minorHAnsi" w:eastAsia="PMingLiU" w:hAnsiTheme="minorHAnsi" w:cstheme="minorHAnsi"/>
        <w:color w:val="1B6FB5"/>
        <w:szCs w:val="16"/>
        <w:lang w:val="fr-BE"/>
      </w:rPr>
      <w:t xml:space="preserve">  </w:t>
    </w:r>
    <w:r w:rsidRPr="00687B38">
      <w:rPr>
        <w:rStyle w:val="PageNumber"/>
        <w:rFonts w:ascii="Calibri" w:hAnsi="Calibri"/>
        <w:lang w:val="fr-BE"/>
      </w:rPr>
      <w:t xml:space="preserve"> </w:t>
    </w:r>
  </w:p>
  <w:p w:rsidR="00085DDA" w:rsidRPr="00A35BBB" w:rsidRDefault="00085DDA" w:rsidP="009B5D2D">
    <w:pPr>
      <w:pStyle w:val="FooterLine"/>
      <w:tabs>
        <w:tab w:val="left" w:pos="6804"/>
        <w:tab w:val="left" w:pos="7088"/>
      </w:tabs>
      <w:rPr>
        <w:rStyle w:val="PageNumber"/>
        <w:rFonts w:ascii="Calibri" w:hAnsi="Calibri" w:cs="Calibri"/>
        <w:bCs/>
        <w:color w:val="1B6FB5"/>
        <w:lang w:val="fr-BE"/>
      </w:rPr>
    </w:pPr>
    <w:r w:rsidRPr="00687B38">
      <w:rPr>
        <w:rFonts w:asciiTheme="minorHAnsi" w:hAnsiTheme="minorHAnsi" w:cstheme="minorHAnsi"/>
        <w:color w:val="000000" w:themeColor="text1"/>
        <w:szCs w:val="16"/>
        <w:lang w:val="fr-BE"/>
      </w:rPr>
      <w:t xml:space="preserve">Date: </w:t>
    </w:r>
    <w:sdt>
      <w:sdtPr>
        <w:rPr>
          <w:rFonts w:asciiTheme="minorHAnsi" w:hAnsiTheme="minorHAnsi" w:cstheme="minorHAnsi"/>
          <w:bCs/>
          <w:color w:val="984806"/>
          <w:szCs w:val="16"/>
          <w:lang w:val="fr-BE"/>
        </w:rPr>
        <w:alias w:val="Issue Date"/>
        <w:id w:val="-1477993453"/>
        <w:dataBinding w:prefixMappings="xmlns:ns0='http://schemas.microsoft.com/office/2006/coverPageProps' " w:xpath="/ns0:CoverPageProperties[1]/ns0:PublishDate[1]" w:storeItemID="{55AF091B-3C7A-41E3-B477-F2FDAA23CFDA}"/>
        <w:date w:fullDate="2016-04-12T00:00:00Z">
          <w:dateFormat w:val="dd/MM/yyyy"/>
          <w:lid w:val="en-GB"/>
          <w:storeMappedDataAs w:val="dateTime"/>
          <w:calendar w:val="gregorian"/>
        </w:date>
      </w:sdtPr>
      <w:sdtEndPr/>
      <w:sdtContent>
        <w:r>
          <w:rPr>
            <w:rFonts w:asciiTheme="minorHAnsi" w:hAnsiTheme="minorHAnsi" w:cstheme="minorHAnsi"/>
            <w:bCs/>
            <w:color w:val="984806"/>
            <w:szCs w:val="16"/>
            <w:lang w:val="en-GB"/>
          </w:rPr>
          <w:t>12/04/2016</w:t>
        </w:r>
      </w:sdtContent>
    </w:sdt>
    <w:r w:rsidRPr="00687B38">
      <w:rPr>
        <w:rFonts w:asciiTheme="minorHAnsi" w:hAnsiTheme="minorHAnsi" w:cstheme="minorHAnsi"/>
        <w:bCs/>
        <w:color w:val="1B6FB5"/>
        <w:lang w:val="fr-BE"/>
      </w:rPr>
      <w:t xml:space="preserve">                                      </w:t>
    </w:r>
    <w:r>
      <w:rPr>
        <w:rFonts w:asciiTheme="minorHAnsi" w:hAnsiTheme="minorHAnsi" w:cstheme="minorHAnsi"/>
        <w:bCs/>
        <w:color w:val="1B6FB5"/>
        <w:lang w:val="fr-BE"/>
      </w:rPr>
      <w:t xml:space="preserve">                                                </w:t>
    </w:r>
    <w:r>
      <w:rPr>
        <w:rFonts w:asciiTheme="minorHAnsi" w:hAnsiTheme="minorHAnsi" w:cstheme="minorHAnsi"/>
        <w:bCs/>
        <w:color w:val="1B6FB5"/>
        <w:lang w:val="fr-BE"/>
      </w:rPr>
      <w:tab/>
    </w:r>
    <w:r>
      <w:rPr>
        <w:rFonts w:asciiTheme="minorHAnsi" w:hAnsiTheme="minorHAnsi" w:cstheme="minorHAnsi"/>
        <w:bCs/>
        <w:color w:val="1B6FB5"/>
        <w:lang w:val="fr-BE"/>
      </w:rPr>
      <w:tab/>
      <w:t xml:space="preserve">     </w:t>
    </w:r>
    <w:r w:rsidRPr="0030290B">
      <w:rPr>
        <w:rStyle w:val="PageNumber"/>
        <w:rFonts w:ascii="Calibri" w:hAnsi="Calibri"/>
      </w:rPr>
      <w:fldChar w:fldCharType="begin"/>
    </w:r>
    <w:r w:rsidRPr="00687B38">
      <w:rPr>
        <w:rStyle w:val="PageNumber"/>
        <w:rFonts w:ascii="Calibri" w:hAnsi="Calibri"/>
        <w:lang w:val="fr-BE"/>
      </w:rPr>
      <w:instrText xml:space="preserve"> PAGE </w:instrText>
    </w:r>
    <w:r w:rsidRPr="0030290B">
      <w:rPr>
        <w:rStyle w:val="PageNumber"/>
        <w:rFonts w:ascii="Calibri" w:hAnsi="Calibri"/>
      </w:rPr>
      <w:fldChar w:fldCharType="separate"/>
    </w:r>
    <w:r w:rsidR="005E45F0">
      <w:rPr>
        <w:rStyle w:val="PageNumber"/>
        <w:rFonts w:ascii="Calibri" w:hAnsi="Calibri"/>
        <w:noProof/>
        <w:lang w:val="fr-BE"/>
      </w:rPr>
      <w:t>15</w:t>
    </w:r>
    <w:r w:rsidRPr="0030290B">
      <w:rPr>
        <w:rStyle w:val="PageNumber"/>
        <w:rFonts w:ascii="Calibri" w:hAnsi="Calibri"/>
      </w:rPr>
      <w:fldChar w:fldCharType="end"/>
    </w:r>
    <w:r w:rsidRPr="00687B38">
      <w:rPr>
        <w:rStyle w:val="PageNumber"/>
        <w:rFonts w:ascii="Calibri" w:hAnsi="Calibri"/>
        <w:lang w:val="fr-BE"/>
      </w:rPr>
      <w:t xml:space="preserve"> / </w:t>
    </w:r>
    <w:r w:rsidRPr="0030290B">
      <w:rPr>
        <w:rStyle w:val="PageNumber"/>
        <w:rFonts w:ascii="Calibri" w:hAnsi="Calibri"/>
        <w:snapToGrid w:val="0"/>
      </w:rPr>
      <w:fldChar w:fldCharType="begin"/>
    </w:r>
    <w:r w:rsidRPr="00687B38">
      <w:rPr>
        <w:rStyle w:val="PageNumber"/>
        <w:rFonts w:ascii="Calibri" w:hAnsi="Calibri"/>
        <w:snapToGrid w:val="0"/>
        <w:lang w:val="fr-BE"/>
      </w:rPr>
      <w:instrText xml:space="preserve"> NUMPAGES </w:instrText>
    </w:r>
    <w:r w:rsidRPr="0030290B">
      <w:rPr>
        <w:rStyle w:val="PageNumber"/>
        <w:rFonts w:ascii="Calibri" w:hAnsi="Calibri"/>
        <w:snapToGrid w:val="0"/>
      </w:rPr>
      <w:fldChar w:fldCharType="separate"/>
    </w:r>
    <w:r w:rsidR="005E45F0">
      <w:rPr>
        <w:rStyle w:val="PageNumber"/>
        <w:rFonts w:ascii="Calibri" w:hAnsi="Calibri"/>
        <w:noProof/>
        <w:snapToGrid w:val="0"/>
        <w:lang w:val="fr-BE"/>
      </w:rPr>
      <w:t>30</w:t>
    </w:r>
    <w:r w:rsidRPr="0030290B">
      <w:rPr>
        <w:rStyle w:val="PageNumber"/>
        <w:rFonts w:ascii="Calibri" w:hAnsi="Calibri"/>
        <w:snapToGrid w:val="0"/>
      </w:rPr>
      <w:fldChar w:fldCharType="end"/>
    </w:r>
    <w:r w:rsidRPr="00AB1370">
      <w:rPr>
        <w:rStyle w:val="PageNumber"/>
        <w:rFonts w:ascii="Calibri" w:hAnsi="Calibri"/>
        <w:snapToGrid w:val="0"/>
        <w:lang w:val="fr-BE"/>
      </w:rPr>
      <w:tab/>
    </w:r>
    <w:r>
      <w:rPr>
        <w:rStyle w:val="PageNumber"/>
        <w:rFonts w:ascii="Calibri" w:hAnsi="Calibri"/>
        <w:snapToGrid w:val="0"/>
        <w:lang w:val="fr-BE"/>
      </w:rPr>
      <w:tab/>
    </w:r>
    <w:r>
      <w:rPr>
        <w:rStyle w:val="PageNumber"/>
        <w:rFonts w:ascii="Calibri" w:hAnsi="Calibri"/>
        <w:snapToGrid w:val="0"/>
        <w:lang w:val="fr-BE"/>
      </w:rPr>
      <w:tab/>
    </w:r>
    <w:r>
      <w:rPr>
        <w:rStyle w:val="PageNumber"/>
        <w:rFonts w:ascii="Calibri" w:hAnsi="Calibri"/>
        <w:snapToGrid w:val="0"/>
        <w:lang w:val="fr-BE"/>
      </w:rPr>
      <w:tab/>
    </w:r>
    <w:r>
      <w:rPr>
        <w:rStyle w:val="PageNumber"/>
        <w:rFonts w:ascii="Calibri" w:hAnsi="Calibri"/>
        <w:snapToGrid w:val="0"/>
        <w:lang w:val="fr-BE"/>
      </w:rPr>
      <w:tab/>
    </w:r>
    <w:r>
      <w:rPr>
        <w:rStyle w:val="PageNumber"/>
        <w:rFonts w:ascii="Calibri" w:hAnsi="Calibri"/>
        <w:snapToGrid w:val="0"/>
        <w:lang w:val="fr-BE"/>
      </w:rPr>
      <w:tab/>
    </w:r>
    <w:r>
      <w:rPr>
        <w:rStyle w:val="PageNumber"/>
        <w:rFonts w:ascii="Calibri" w:hAnsi="Calibri"/>
        <w:snapToGrid w:val="0"/>
        <w:lang w:val="fr-BE"/>
      </w:rPr>
      <w:tab/>
    </w:r>
    <w:r w:rsidRPr="00AB1370">
      <w:rPr>
        <w:rStyle w:val="PageNumber"/>
        <w:rFonts w:ascii="Calibri" w:hAnsi="Calibri"/>
        <w:snapToGrid w:val="0"/>
        <w:lang w:val="fr-BE"/>
      </w:rPr>
      <w:t>Doc.</w:t>
    </w:r>
    <w:r w:rsidRPr="00687B38">
      <w:rPr>
        <w:rFonts w:asciiTheme="minorHAnsi" w:hAnsiTheme="minorHAnsi" w:cstheme="minorHAnsi"/>
        <w:bCs/>
        <w:color w:val="1B6FB5"/>
        <w:lang w:val="fr-BE"/>
      </w:rPr>
      <w:t xml:space="preserve"> </w:t>
    </w:r>
    <w:r w:rsidRPr="00687B38">
      <w:rPr>
        <w:rFonts w:asciiTheme="minorHAnsi" w:hAnsiTheme="minorHAnsi" w:cstheme="minorHAnsi"/>
        <w:color w:val="000000" w:themeColor="text1"/>
        <w:szCs w:val="16"/>
        <w:lang w:val="fr-BE"/>
      </w:rPr>
      <w:t>Version:</w:t>
    </w:r>
    <w:r w:rsidRPr="00687B38">
      <w:rPr>
        <w:rFonts w:asciiTheme="minorHAnsi" w:eastAsia="PMingLiU" w:hAnsiTheme="minorHAnsi" w:cstheme="minorHAnsi"/>
        <w:color w:val="1B6FB5"/>
        <w:szCs w:val="16"/>
        <w:lang w:val="fr-BE"/>
      </w:rPr>
      <w:t xml:space="preserve"> </w:t>
    </w:r>
    <w:sdt>
      <w:sdtPr>
        <w:rPr>
          <w:rFonts w:asciiTheme="minorHAnsi" w:eastAsia="PMingLiU" w:hAnsiTheme="minorHAnsi" w:cstheme="minorHAnsi"/>
          <w:color w:val="984806"/>
          <w:szCs w:val="16"/>
          <w:lang w:val="fr-BE"/>
        </w:rPr>
        <w:alias w:val="Status"/>
        <w:tag w:val=""/>
        <w:id w:val="-669716704"/>
        <w:dataBinding w:prefixMappings="xmlns:ns0='http://purl.org/dc/elements/1.1/' xmlns:ns1='http://schemas.openxmlformats.org/package/2006/metadata/core-properties' " w:xpath="/ns1:coreProperties[1]/ns1:contentStatus[1]" w:storeItemID="{6C3C8BC8-F283-45AE-878A-BAB7291924A1}"/>
        <w:text/>
      </w:sdtPr>
      <w:sdtEndPr/>
      <w:sdtContent>
        <w:r>
          <w:rPr>
            <w:rFonts w:asciiTheme="minorHAnsi" w:eastAsia="PMingLiU" w:hAnsiTheme="minorHAnsi" w:cstheme="minorHAnsi"/>
            <w:color w:val="984806"/>
            <w:szCs w:val="16"/>
            <w:lang w:val="en-GB"/>
          </w:rPr>
          <w:t>&lt;v3.0&gt;</w:t>
        </w:r>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DDA" w:rsidRPr="00873699" w:rsidRDefault="00085DDA" w:rsidP="009B5D2D">
    <w:pPr>
      <w:pStyle w:val="FooterLine"/>
      <w:tabs>
        <w:tab w:val="left" w:pos="4253"/>
      </w:tabs>
      <w:rPr>
        <w:rStyle w:val="PageNumber"/>
        <w:rFonts w:ascii="Calibri" w:hAnsi="Calibri"/>
        <w:lang w:val="fr-BE"/>
      </w:rPr>
    </w:pPr>
    <w:r w:rsidRPr="00687B38">
      <w:rPr>
        <w:rFonts w:asciiTheme="minorHAnsi" w:hAnsiTheme="minorHAnsi" w:cstheme="minorHAnsi"/>
        <w:color w:val="000000" w:themeColor="text1"/>
        <w:szCs w:val="16"/>
        <w:lang w:val="fr-BE"/>
      </w:rPr>
      <w:t xml:space="preserve">Date: </w:t>
    </w:r>
    <w:sdt>
      <w:sdtPr>
        <w:rPr>
          <w:rFonts w:asciiTheme="minorHAnsi" w:hAnsiTheme="minorHAnsi" w:cstheme="minorHAnsi"/>
          <w:bCs/>
          <w:color w:val="984806"/>
          <w:szCs w:val="16"/>
          <w:lang w:val="fr-BE"/>
        </w:rPr>
        <w:alias w:val="Issue Date"/>
        <w:id w:val="-265772814"/>
        <w:dataBinding w:prefixMappings="xmlns:ns0='http://schemas.microsoft.com/office/2006/coverPageProps' " w:xpath="/ns0:CoverPageProperties[1]/ns0:PublishDate[1]" w:storeItemID="{55AF091B-3C7A-41E3-B477-F2FDAA23CFDA}"/>
        <w:date w:fullDate="2016-04-12T00:00:00Z">
          <w:dateFormat w:val="dd/MM/yyyy"/>
          <w:lid w:val="en-GB"/>
          <w:storeMappedDataAs w:val="dateTime"/>
          <w:calendar w:val="gregorian"/>
        </w:date>
      </w:sdtPr>
      <w:sdtEndPr/>
      <w:sdtContent>
        <w:r>
          <w:rPr>
            <w:rFonts w:asciiTheme="minorHAnsi" w:hAnsiTheme="minorHAnsi" w:cstheme="minorHAnsi"/>
            <w:bCs/>
            <w:color w:val="984806"/>
            <w:szCs w:val="16"/>
            <w:lang w:val="en-GB"/>
          </w:rPr>
          <w:t>12/04/2016</w:t>
        </w:r>
      </w:sdtContent>
    </w:sdt>
    <w:r w:rsidRPr="00687B38">
      <w:rPr>
        <w:rFonts w:asciiTheme="minorHAnsi" w:hAnsiTheme="minorHAnsi" w:cstheme="minorHAnsi"/>
        <w:bCs/>
        <w:color w:val="1B6FB5"/>
        <w:lang w:val="fr-BE"/>
      </w:rPr>
      <w:t xml:space="preserve">                                      </w:t>
    </w:r>
    <w:r>
      <w:rPr>
        <w:rFonts w:asciiTheme="minorHAnsi" w:hAnsiTheme="minorHAnsi" w:cstheme="minorHAnsi"/>
        <w:bCs/>
        <w:color w:val="1B6FB5"/>
        <w:lang w:val="fr-BE"/>
      </w:rPr>
      <w:t xml:space="preserve">                                               </w:t>
    </w:r>
    <w:r w:rsidRPr="0030290B">
      <w:rPr>
        <w:rStyle w:val="PageNumber"/>
        <w:rFonts w:ascii="Calibri" w:hAnsi="Calibri"/>
      </w:rPr>
      <w:fldChar w:fldCharType="begin"/>
    </w:r>
    <w:r w:rsidRPr="00687B38">
      <w:rPr>
        <w:rStyle w:val="PageNumber"/>
        <w:rFonts w:ascii="Calibri" w:hAnsi="Calibri"/>
        <w:lang w:val="fr-BE"/>
      </w:rPr>
      <w:instrText xml:space="preserve"> PAGE </w:instrText>
    </w:r>
    <w:r w:rsidRPr="0030290B">
      <w:rPr>
        <w:rStyle w:val="PageNumber"/>
        <w:rFonts w:ascii="Calibri" w:hAnsi="Calibri"/>
      </w:rPr>
      <w:fldChar w:fldCharType="separate"/>
    </w:r>
    <w:r w:rsidR="005E45F0">
      <w:rPr>
        <w:rStyle w:val="PageNumber"/>
        <w:rFonts w:ascii="Calibri" w:hAnsi="Calibri"/>
        <w:noProof/>
        <w:lang w:val="fr-BE"/>
      </w:rPr>
      <w:t>22</w:t>
    </w:r>
    <w:r w:rsidRPr="0030290B">
      <w:rPr>
        <w:rStyle w:val="PageNumber"/>
        <w:rFonts w:ascii="Calibri" w:hAnsi="Calibri"/>
      </w:rPr>
      <w:fldChar w:fldCharType="end"/>
    </w:r>
    <w:r w:rsidRPr="00687B38">
      <w:rPr>
        <w:rStyle w:val="PageNumber"/>
        <w:rFonts w:ascii="Calibri" w:hAnsi="Calibri"/>
        <w:lang w:val="fr-BE"/>
      </w:rPr>
      <w:t xml:space="preserve"> / </w:t>
    </w:r>
    <w:r w:rsidRPr="0030290B">
      <w:rPr>
        <w:rStyle w:val="PageNumber"/>
        <w:rFonts w:ascii="Calibri" w:hAnsi="Calibri"/>
        <w:snapToGrid w:val="0"/>
      </w:rPr>
      <w:fldChar w:fldCharType="begin"/>
    </w:r>
    <w:r w:rsidRPr="00687B38">
      <w:rPr>
        <w:rStyle w:val="PageNumber"/>
        <w:rFonts w:ascii="Calibri" w:hAnsi="Calibri"/>
        <w:snapToGrid w:val="0"/>
        <w:lang w:val="fr-BE"/>
      </w:rPr>
      <w:instrText xml:space="preserve"> NUMPAGES </w:instrText>
    </w:r>
    <w:r w:rsidRPr="0030290B">
      <w:rPr>
        <w:rStyle w:val="PageNumber"/>
        <w:rFonts w:ascii="Calibri" w:hAnsi="Calibri"/>
        <w:snapToGrid w:val="0"/>
      </w:rPr>
      <w:fldChar w:fldCharType="separate"/>
    </w:r>
    <w:r w:rsidR="005E45F0">
      <w:rPr>
        <w:rStyle w:val="PageNumber"/>
        <w:rFonts w:ascii="Calibri" w:hAnsi="Calibri"/>
        <w:noProof/>
        <w:snapToGrid w:val="0"/>
        <w:lang w:val="fr-BE"/>
      </w:rPr>
      <w:t>30</w:t>
    </w:r>
    <w:r w:rsidRPr="0030290B">
      <w:rPr>
        <w:rStyle w:val="PageNumber"/>
        <w:rFonts w:ascii="Calibri" w:hAnsi="Calibri"/>
        <w:snapToGrid w:val="0"/>
      </w:rPr>
      <w:fldChar w:fldCharType="end"/>
    </w:r>
    <w:r w:rsidRPr="00AB1370">
      <w:rPr>
        <w:rStyle w:val="PageNumber"/>
        <w:rFonts w:ascii="Calibri" w:hAnsi="Calibri"/>
        <w:snapToGrid w:val="0"/>
        <w:lang w:val="fr-BE"/>
      </w:rPr>
      <w:tab/>
      <w:t>Doc.</w:t>
    </w:r>
    <w:r w:rsidRPr="00687B38">
      <w:rPr>
        <w:rFonts w:asciiTheme="minorHAnsi" w:hAnsiTheme="minorHAnsi" w:cstheme="minorHAnsi"/>
        <w:bCs/>
        <w:color w:val="1B6FB5"/>
        <w:lang w:val="fr-BE"/>
      </w:rPr>
      <w:t xml:space="preserve"> </w:t>
    </w:r>
    <w:r w:rsidRPr="00687B38">
      <w:rPr>
        <w:rFonts w:asciiTheme="minorHAnsi" w:hAnsiTheme="minorHAnsi" w:cstheme="minorHAnsi"/>
        <w:color w:val="000000" w:themeColor="text1"/>
        <w:szCs w:val="16"/>
        <w:lang w:val="fr-BE"/>
      </w:rPr>
      <w:t>Version:</w:t>
    </w:r>
    <w:r w:rsidRPr="00687B38">
      <w:rPr>
        <w:rFonts w:asciiTheme="minorHAnsi" w:eastAsia="PMingLiU" w:hAnsiTheme="minorHAnsi" w:cstheme="minorHAnsi"/>
        <w:color w:val="1B6FB5"/>
        <w:szCs w:val="16"/>
        <w:lang w:val="fr-BE"/>
      </w:rPr>
      <w:t xml:space="preserve"> </w:t>
    </w:r>
    <w:sdt>
      <w:sdtPr>
        <w:rPr>
          <w:rFonts w:asciiTheme="minorHAnsi" w:eastAsia="PMingLiU" w:hAnsiTheme="minorHAnsi" w:cstheme="minorHAnsi"/>
          <w:color w:val="984806"/>
          <w:szCs w:val="16"/>
          <w:lang w:val="fr-BE"/>
        </w:rPr>
        <w:alias w:val="Status"/>
        <w:tag w:val=""/>
        <w:id w:val="-799685935"/>
        <w:dataBinding w:prefixMappings="xmlns:ns0='http://purl.org/dc/elements/1.1/' xmlns:ns1='http://schemas.openxmlformats.org/package/2006/metadata/core-properties' " w:xpath="/ns1:coreProperties[1]/ns1:contentStatus[1]" w:storeItemID="{6C3C8BC8-F283-45AE-878A-BAB7291924A1}"/>
        <w:text/>
      </w:sdtPr>
      <w:sdtEndPr/>
      <w:sdtContent>
        <w:r>
          <w:rPr>
            <w:rFonts w:asciiTheme="minorHAnsi" w:eastAsia="PMingLiU" w:hAnsiTheme="minorHAnsi" w:cstheme="minorHAnsi"/>
            <w:color w:val="984806"/>
            <w:szCs w:val="16"/>
            <w:lang w:val="en-GB"/>
          </w:rPr>
          <w:t>&lt;v3.0&gt;</w:t>
        </w:r>
      </w:sdtContent>
    </w:sdt>
    <w:r w:rsidRPr="00687B38">
      <w:rPr>
        <w:rStyle w:val="PageNumber"/>
        <w:rFonts w:ascii="Calibri" w:hAnsi="Calibri"/>
        <w:lang w:val="fr-BE"/>
      </w:rPr>
      <w:tab/>
    </w:r>
    <w:r w:rsidRPr="00687B38">
      <w:rPr>
        <w:rStyle w:val="PageNumber"/>
        <w:rFonts w:ascii="Calibri" w:hAnsi="Calibri"/>
        <w:lang w:val="fr-BE"/>
      </w:rPr>
      <w:tab/>
    </w:r>
    <w:r w:rsidRPr="00687B38">
      <w:rPr>
        <w:rStyle w:val="PageNumber"/>
        <w:rFonts w:ascii="Calibri" w:hAnsi="Calibri"/>
        <w:lang w:val="fr-B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DDA" w:rsidRDefault="00085DDA">
      <w:r>
        <w:separator/>
      </w:r>
    </w:p>
  </w:footnote>
  <w:footnote w:type="continuationSeparator" w:id="0">
    <w:p w:rsidR="00085DDA" w:rsidRDefault="00085DDA">
      <w:r>
        <w:continuationSeparator/>
      </w:r>
    </w:p>
  </w:footnote>
  <w:footnote w:type="continuationNotice" w:id="1">
    <w:p w:rsidR="00085DDA" w:rsidRDefault="00085DD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DDA" w:rsidRPr="000E12F5" w:rsidRDefault="005E45F0" w:rsidP="00025D6F">
    <w:pPr>
      <w:pStyle w:val="Header"/>
      <w:jc w:val="right"/>
      <w:rPr>
        <w:noProof/>
        <w:sz w:val="18"/>
        <w:szCs w:val="18"/>
        <w:lang w:eastAsia="en-GB"/>
      </w:rPr>
    </w:pPr>
    <w:sdt>
      <w:sdtPr>
        <w:rPr>
          <w:rFonts w:asciiTheme="minorHAnsi" w:eastAsia="PMingLiU" w:hAnsiTheme="minorHAnsi" w:cstheme="minorHAnsi"/>
          <w:color w:val="984806" w:themeColor="accent6" w:themeShade="80"/>
          <w:sz w:val="18"/>
          <w:szCs w:val="18"/>
        </w:rPr>
        <w:alias w:val="Subject"/>
        <w:tag w:val=""/>
        <w:id w:val="537783831"/>
        <w:placeholder>
          <w:docPart w:val="156FABC52AEC4B6E9F8806FE32C73A34"/>
        </w:placeholder>
        <w:dataBinding w:prefixMappings="xmlns:ns0='http://purl.org/dc/elements/1.1/' xmlns:ns1='http://schemas.openxmlformats.org/package/2006/metadata/core-properties' " w:xpath="/ns1:coreProperties[1]/ns0:subject[1]" w:storeItemID="{6C3C8BC8-F283-45AE-878A-BAB7291924A1}"/>
        <w:text/>
      </w:sdtPr>
      <w:sdtEndPr/>
      <w:sdtContent>
        <w:r w:rsidR="00085DDA">
          <w:rPr>
            <w:rFonts w:asciiTheme="minorHAnsi" w:eastAsia="PMingLiU" w:hAnsiTheme="minorHAnsi" w:cstheme="minorHAnsi"/>
            <w:color w:val="984806" w:themeColor="accent6" w:themeShade="80"/>
            <w:sz w:val="18"/>
            <w:szCs w:val="18"/>
          </w:rPr>
          <w:t>OPSYS Phase 1: "Results Management and Operational Entities"</w:t>
        </w:r>
      </w:sdtContent>
    </w:sdt>
    <w:r w:rsidR="00085DDA" w:rsidRPr="00A35BBB">
      <w:rPr>
        <w:rFonts w:eastAsia="PMingLiU" w:cs="Calibri"/>
        <w:sz w:val="18"/>
        <w:szCs w:val="18"/>
      </w:rPr>
      <w:t xml:space="preserve"> Project Charter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DDA" w:rsidRDefault="00085DDA">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99AA0AC"/>
    <w:lvl w:ilvl="0">
      <w:start w:val="1"/>
      <w:numFmt w:val="bullet"/>
      <w:pStyle w:val="ListBullet5"/>
      <w:lvlText w:val=""/>
      <w:lvlJc w:val="left"/>
      <w:pPr>
        <w:tabs>
          <w:tab w:val="num" w:pos="1492"/>
        </w:tabs>
        <w:ind w:left="1492" w:hanging="360"/>
      </w:pPr>
      <w:rPr>
        <w:rFonts w:ascii="Symbol" w:hAnsi="Symbol" w:hint="default"/>
      </w:rPr>
    </w:lvl>
  </w:abstractNum>
  <w:abstractNum w:abstractNumId="1">
    <w:nsid w:val="036B6175"/>
    <w:multiLevelType w:val="hybridMultilevel"/>
    <w:tmpl w:val="A07E6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9C42EA"/>
    <w:multiLevelType w:val="hybridMultilevel"/>
    <w:tmpl w:val="85BC06D8"/>
    <w:lvl w:ilvl="0" w:tplc="EBAA7512">
      <w:start w:val="1"/>
      <w:numFmt w:val="bullet"/>
      <w:lvlText w:val="•"/>
      <w:lvlJc w:val="left"/>
      <w:pPr>
        <w:tabs>
          <w:tab w:val="num" w:pos="720"/>
        </w:tabs>
        <w:ind w:left="720" w:hanging="360"/>
      </w:pPr>
      <w:rPr>
        <w:rFonts w:ascii="Arial" w:hAnsi="Arial" w:hint="default"/>
      </w:rPr>
    </w:lvl>
    <w:lvl w:ilvl="1" w:tplc="C5F011EC" w:tentative="1">
      <w:start w:val="1"/>
      <w:numFmt w:val="bullet"/>
      <w:lvlText w:val="•"/>
      <w:lvlJc w:val="left"/>
      <w:pPr>
        <w:tabs>
          <w:tab w:val="num" w:pos="1440"/>
        </w:tabs>
        <w:ind w:left="1440" w:hanging="360"/>
      </w:pPr>
      <w:rPr>
        <w:rFonts w:ascii="Arial" w:hAnsi="Arial" w:hint="default"/>
      </w:rPr>
    </w:lvl>
    <w:lvl w:ilvl="2" w:tplc="C66A8002" w:tentative="1">
      <w:start w:val="1"/>
      <w:numFmt w:val="bullet"/>
      <w:lvlText w:val="•"/>
      <w:lvlJc w:val="left"/>
      <w:pPr>
        <w:tabs>
          <w:tab w:val="num" w:pos="2160"/>
        </w:tabs>
        <w:ind w:left="2160" w:hanging="360"/>
      </w:pPr>
      <w:rPr>
        <w:rFonts w:ascii="Arial" w:hAnsi="Arial" w:hint="default"/>
      </w:rPr>
    </w:lvl>
    <w:lvl w:ilvl="3" w:tplc="2AD0F7D2" w:tentative="1">
      <w:start w:val="1"/>
      <w:numFmt w:val="bullet"/>
      <w:lvlText w:val="•"/>
      <w:lvlJc w:val="left"/>
      <w:pPr>
        <w:tabs>
          <w:tab w:val="num" w:pos="2880"/>
        </w:tabs>
        <w:ind w:left="2880" w:hanging="360"/>
      </w:pPr>
      <w:rPr>
        <w:rFonts w:ascii="Arial" w:hAnsi="Arial" w:hint="default"/>
      </w:rPr>
    </w:lvl>
    <w:lvl w:ilvl="4" w:tplc="F5706C68" w:tentative="1">
      <w:start w:val="1"/>
      <w:numFmt w:val="bullet"/>
      <w:lvlText w:val="•"/>
      <w:lvlJc w:val="left"/>
      <w:pPr>
        <w:tabs>
          <w:tab w:val="num" w:pos="3600"/>
        </w:tabs>
        <w:ind w:left="3600" w:hanging="360"/>
      </w:pPr>
      <w:rPr>
        <w:rFonts w:ascii="Arial" w:hAnsi="Arial" w:hint="default"/>
      </w:rPr>
    </w:lvl>
    <w:lvl w:ilvl="5" w:tplc="2C88A8AA" w:tentative="1">
      <w:start w:val="1"/>
      <w:numFmt w:val="bullet"/>
      <w:lvlText w:val="•"/>
      <w:lvlJc w:val="left"/>
      <w:pPr>
        <w:tabs>
          <w:tab w:val="num" w:pos="4320"/>
        </w:tabs>
        <w:ind w:left="4320" w:hanging="360"/>
      </w:pPr>
      <w:rPr>
        <w:rFonts w:ascii="Arial" w:hAnsi="Arial" w:hint="default"/>
      </w:rPr>
    </w:lvl>
    <w:lvl w:ilvl="6" w:tplc="0408DF3A" w:tentative="1">
      <w:start w:val="1"/>
      <w:numFmt w:val="bullet"/>
      <w:lvlText w:val="•"/>
      <w:lvlJc w:val="left"/>
      <w:pPr>
        <w:tabs>
          <w:tab w:val="num" w:pos="5040"/>
        </w:tabs>
        <w:ind w:left="5040" w:hanging="360"/>
      </w:pPr>
      <w:rPr>
        <w:rFonts w:ascii="Arial" w:hAnsi="Arial" w:hint="default"/>
      </w:rPr>
    </w:lvl>
    <w:lvl w:ilvl="7" w:tplc="52644620" w:tentative="1">
      <w:start w:val="1"/>
      <w:numFmt w:val="bullet"/>
      <w:lvlText w:val="•"/>
      <w:lvlJc w:val="left"/>
      <w:pPr>
        <w:tabs>
          <w:tab w:val="num" w:pos="5760"/>
        </w:tabs>
        <w:ind w:left="5760" w:hanging="360"/>
      </w:pPr>
      <w:rPr>
        <w:rFonts w:ascii="Arial" w:hAnsi="Arial" w:hint="default"/>
      </w:rPr>
    </w:lvl>
    <w:lvl w:ilvl="8" w:tplc="D0F27280" w:tentative="1">
      <w:start w:val="1"/>
      <w:numFmt w:val="bullet"/>
      <w:lvlText w:val="•"/>
      <w:lvlJc w:val="left"/>
      <w:pPr>
        <w:tabs>
          <w:tab w:val="num" w:pos="6480"/>
        </w:tabs>
        <w:ind w:left="6480" w:hanging="360"/>
      </w:pPr>
      <w:rPr>
        <w:rFonts w:ascii="Arial" w:hAnsi="Arial" w:hint="default"/>
      </w:rPr>
    </w:lvl>
  </w:abstractNum>
  <w:abstractNum w:abstractNumId="3">
    <w:nsid w:val="0EFB7115"/>
    <w:multiLevelType w:val="multilevel"/>
    <w:tmpl w:val="024EB6A2"/>
    <w:lvl w:ilvl="0">
      <w:start w:val="1"/>
      <w:numFmt w:val="decimal"/>
      <w:pStyle w:val="ListNumber3"/>
      <w:lvlText w:val="(%1)"/>
      <w:lvlJc w:val="left"/>
      <w:pPr>
        <w:tabs>
          <w:tab w:val="num" w:pos="-2266"/>
        </w:tabs>
        <w:ind w:left="-2266" w:hanging="454"/>
      </w:pPr>
    </w:lvl>
    <w:lvl w:ilvl="1">
      <w:start w:val="1"/>
      <w:numFmt w:val="lowerLetter"/>
      <w:pStyle w:val="ListNumber3Level2"/>
      <w:lvlText w:val="(%2)"/>
      <w:lvlJc w:val="left"/>
      <w:pPr>
        <w:tabs>
          <w:tab w:val="num" w:pos="-1813"/>
        </w:tabs>
        <w:ind w:left="-1813" w:hanging="453"/>
      </w:pPr>
    </w:lvl>
    <w:lvl w:ilvl="2">
      <w:start w:val="1"/>
      <w:numFmt w:val="bullet"/>
      <w:pStyle w:val="ListNumber3Level3"/>
      <w:lvlText w:val="–"/>
      <w:lvlJc w:val="left"/>
      <w:pPr>
        <w:tabs>
          <w:tab w:val="num" w:pos="-1359"/>
        </w:tabs>
        <w:ind w:left="-1359" w:hanging="454"/>
      </w:pPr>
      <w:rPr>
        <w:rFonts w:ascii="Times New Roman" w:hAnsi="Times New Roman"/>
      </w:rPr>
    </w:lvl>
    <w:lvl w:ilvl="3">
      <w:start w:val="1"/>
      <w:numFmt w:val="bullet"/>
      <w:pStyle w:val="ListNumber3Level4"/>
      <w:lvlText w:val=""/>
      <w:lvlJc w:val="left"/>
      <w:pPr>
        <w:tabs>
          <w:tab w:val="num" w:pos="-906"/>
        </w:tabs>
        <w:ind w:left="-906" w:hanging="453"/>
      </w:pPr>
      <w:rPr>
        <w:rFonts w:ascii="Symbol" w:hAnsi="Symbol"/>
      </w:rPr>
    </w:lvl>
    <w:lvl w:ilvl="4">
      <w:start w:val="1"/>
      <w:numFmt w:val="lowerLetter"/>
      <w:lvlText w:val="(%5)"/>
      <w:lvlJc w:val="left"/>
      <w:pPr>
        <w:tabs>
          <w:tab w:val="num" w:pos="-920"/>
        </w:tabs>
        <w:ind w:left="-920" w:hanging="360"/>
      </w:pPr>
    </w:lvl>
    <w:lvl w:ilvl="5">
      <w:start w:val="1"/>
      <w:numFmt w:val="lowerRoman"/>
      <w:lvlText w:val="(%6)"/>
      <w:lvlJc w:val="left"/>
      <w:pPr>
        <w:tabs>
          <w:tab w:val="num" w:pos="-560"/>
        </w:tabs>
        <w:ind w:left="-560" w:hanging="360"/>
      </w:pPr>
    </w:lvl>
    <w:lvl w:ilvl="6">
      <w:start w:val="1"/>
      <w:numFmt w:val="decimal"/>
      <w:lvlText w:val="%7."/>
      <w:lvlJc w:val="left"/>
      <w:pPr>
        <w:tabs>
          <w:tab w:val="num" w:pos="-200"/>
        </w:tabs>
        <w:ind w:left="-200" w:hanging="360"/>
      </w:pPr>
    </w:lvl>
    <w:lvl w:ilvl="7">
      <w:start w:val="1"/>
      <w:numFmt w:val="lowerLetter"/>
      <w:lvlText w:val="%8."/>
      <w:lvlJc w:val="left"/>
      <w:pPr>
        <w:tabs>
          <w:tab w:val="num" w:pos="160"/>
        </w:tabs>
        <w:ind w:left="160" w:hanging="360"/>
      </w:pPr>
    </w:lvl>
    <w:lvl w:ilvl="8">
      <w:start w:val="1"/>
      <w:numFmt w:val="lowerRoman"/>
      <w:lvlText w:val="%9."/>
      <w:lvlJc w:val="left"/>
      <w:pPr>
        <w:tabs>
          <w:tab w:val="num" w:pos="520"/>
        </w:tabs>
        <w:ind w:left="520" w:hanging="360"/>
      </w:pPr>
    </w:lvl>
  </w:abstractNum>
  <w:abstractNum w:abstractNumId="4">
    <w:nsid w:val="103206BA"/>
    <w:multiLevelType w:val="hybridMultilevel"/>
    <w:tmpl w:val="7EA4F516"/>
    <w:lvl w:ilvl="0" w:tplc="E892C1C8">
      <w:start w:val="1"/>
      <w:numFmt w:val="bullet"/>
      <w:lvlText w:val="•"/>
      <w:lvlJc w:val="left"/>
      <w:pPr>
        <w:tabs>
          <w:tab w:val="num" w:pos="720"/>
        </w:tabs>
        <w:ind w:left="720" w:hanging="360"/>
      </w:pPr>
      <w:rPr>
        <w:rFonts w:ascii="Arial" w:hAnsi="Arial" w:hint="default"/>
      </w:rPr>
    </w:lvl>
    <w:lvl w:ilvl="1" w:tplc="93F00CEC" w:tentative="1">
      <w:start w:val="1"/>
      <w:numFmt w:val="bullet"/>
      <w:lvlText w:val="•"/>
      <w:lvlJc w:val="left"/>
      <w:pPr>
        <w:tabs>
          <w:tab w:val="num" w:pos="1440"/>
        </w:tabs>
        <w:ind w:left="1440" w:hanging="360"/>
      </w:pPr>
      <w:rPr>
        <w:rFonts w:ascii="Arial" w:hAnsi="Arial" w:hint="default"/>
      </w:rPr>
    </w:lvl>
    <w:lvl w:ilvl="2" w:tplc="370E9A20" w:tentative="1">
      <w:start w:val="1"/>
      <w:numFmt w:val="bullet"/>
      <w:lvlText w:val="•"/>
      <w:lvlJc w:val="left"/>
      <w:pPr>
        <w:tabs>
          <w:tab w:val="num" w:pos="2160"/>
        </w:tabs>
        <w:ind w:left="2160" w:hanging="360"/>
      </w:pPr>
      <w:rPr>
        <w:rFonts w:ascii="Arial" w:hAnsi="Arial" w:hint="default"/>
      </w:rPr>
    </w:lvl>
    <w:lvl w:ilvl="3" w:tplc="381A9EF0" w:tentative="1">
      <w:start w:val="1"/>
      <w:numFmt w:val="bullet"/>
      <w:lvlText w:val="•"/>
      <w:lvlJc w:val="left"/>
      <w:pPr>
        <w:tabs>
          <w:tab w:val="num" w:pos="2880"/>
        </w:tabs>
        <w:ind w:left="2880" w:hanging="360"/>
      </w:pPr>
      <w:rPr>
        <w:rFonts w:ascii="Arial" w:hAnsi="Arial" w:hint="default"/>
      </w:rPr>
    </w:lvl>
    <w:lvl w:ilvl="4" w:tplc="CAF6B368" w:tentative="1">
      <w:start w:val="1"/>
      <w:numFmt w:val="bullet"/>
      <w:lvlText w:val="•"/>
      <w:lvlJc w:val="left"/>
      <w:pPr>
        <w:tabs>
          <w:tab w:val="num" w:pos="3600"/>
        </w:tabs>
        <w:ind w:left="3600" w:hanging="360"/>
      </w:pPr>
      <w:rPr>
        <w:rFonts w:ascii="Arial" w:hAnsi="Arial" w:hint="default"/>
      </w:rPr>
    </w:lvl>
    <w:lvl w:ilvl="5" w:tplc="48042A56" w:tentative="1">
      <w:start w:val="1"/>
      <w:numFmt w:val="bullet"/>
      <w:lvlText w:val="•"/>
      <w:lvlJc w:val="left"/>
      <w:pPr>
        <w:tabs>
          <w:tab w:val="num" w:pos="4320"/>
        </w:tabs>
        <w:ind w:left="4320" w:hanging="360"/>
      </w:pPr>
      <w:rPr>
        <w:rFonts w:ascii="Arial" w:hAnsi="Arial" w:hint="default"/>
      </w:rPr>
    </w:lvl>
    <w:lvl w:ilvl="6" w:tplc="B178BE6E" w:tentative="1">
      <w:start w:val="1"/>
      <w:numFmt w:val="bullet"/>
      <w:lvlText w:val="•"/>
      <w:lvlJc w:val="left"/>
      <w:pPr>
        <w:tabs>
          <w:tab w:val="num" w:pos="5040"/>
        </w:tabs>
        <w:ind w:left="5040" w:hanging="360"/>
      </w:pPr>
      <w:rPr>
        <w:rFonts w:ascii="Arial" w:hAnsi="Arial" w:hint="default"/>
      </w:rPr>
    </w:lvl>
    <w:lvl w:ilvl="7" w:tplc="09209304" w:tentative="1">
      <w:start w:val="1"/>
      <w:numFmt w:val="bullet"/>
      <w:lvlText w:val="•"/>
      <w:lvlJc w:val="left"/>
      <w:pPr>
        <w:tabs>
          <w:tab w:val="num" w:pos="5760"/>
        </w:tabs>
        <w:ind w:left="5760" w:hanging="360"/>
      </w:pPr>
      <w:rPr>
        <w:rFonts w:ascii="Arial" w:hAnsi="Arial" w:hint="default"/>
      </w:rPr>
    </w:lvl>
    <w:lvl w:ilvl="8" w:tplc="80E8D80C" w:tentative="1">
      <w:start w:val="1"/>
      <w:numFmt w:val="bullet"/>
      <w:lvlText w:val="•"/>
      <w:lvlJc w:val="left"/>
      <w:pPr>
        <w:tabs>
          <w:tab w:val="num" w:pos="6480"/>
        </w:tabs>
        <w:ind w:left="6480" w:hanging="360"/>
      </w:pPr>
      <w:rPr>
        <w:rFonts w:ascii="Arial" w:hAnsi="Arial" w:hint="default"/>
      </w:rPr>
    </w:lvl>
  </w:abstractNum>
  <w:abstractNum w:abstractNumId="5">
    <w:nsid w:val="120B7201"/>
    <w:multiLevelType w:val="multilevel"/>
    <w:tmpl w:val="714CF256"/>
    <w:lvl w:ilvl="0">
      <w:start w:val="1"/>
      <w:numFmt w:val="decimal"/>
      <w:pStyle w:val="ListNumber"/>
      <w:lvlText w:val="(%1)"/>
      <w:lvlJc w:val="left"/>
      <w:pPr>
        <w:tabs>
          <w:tab w:val="num" w:pos="454"/>
        </w:tabs>
        <w:ind w:left="454" w:hanging="454"/>
      </w:pPr>
    </w:lvl>
    <w:lvl w:ilvl="1">
      <w:start w:val="1"/>
      <w:numFmt w:val="lowerLetter"/>
      <w:pStyle w:val="ListNumberLevel2"/>
      <w:lvlText w:val="(%2)"/>
      <w:lvlJc w:val="left"/>
      <w:pPr>
        <w:tabs>
          <w:tab w:val="num" w:pos="907"/>
        </w:tabs>
        <w:ind w:left="907" w:hanging="453"/>
      </w:pPr>
    </w:lvl>
    <w:lvl w:ilvl="2">
      <w:start w:val="1"/>
      <w:numFmt w:val="bullet"/>
      <w:pStyle w:val="ListNumberLevel3"/>
      <w:lvlText w:val="–"/>
      <w:lvlJc w:val="left"/>
      <w:pPr>
        <w:tabs>
          <w:tab w:val="num" w:pos="1361"/>
        </w:tabs>
        <w:ind w:left="1361" w:hanging="454"/>
      </w:pPr>
      <w:rPr>
        <w:rFonts w:ascii="Times New Roman" w:hAnsi="Times New Roman"/>
      </w:rPr>
    </w:lvl>
    <w:lvl w:ilvl="3">
      <w:start w:val="1"/>
      <w:numFmt w:val="bullet"/>
      <w:pStyle w:val="ListNumber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7">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8">
    <w:nsid w:val="1617211C"/>
    <w:multiLevelType w:val="hybridMultilevel"/>
    <w:tmpl w:val="C5B07D5A"/>
    <w:lvl w:ilvl="0" w:tplc="0809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72F0AC5"/>
    <w:multiLevelType w:val="multilevel"/>
    <w:tmpl w:val="FAC02762"/>
    <w:lvl w:ilvl="0">
      <w:start w:val="1"/>
      <w:numFmt w:val="decimal"/>
      <w:pStyle w:val="ListNumber2"/>
      <w:lvlText w:val="(%1)"/>
      <w:lvlJc w:val="left"/>
      <w:pPr>
        <w:tabs>
          <w:tab w:val="num" w:pos="454"/>
        </w:tabs>
        <w:ind w:left="454" w:hanging="454"/>
      </w:pPr>
    </w:lvl>
    <w:lvl w:ilvl="1">
      <w:start w:val="1"/>
      <w:numFmt w:val="lowerLetter"/>
      <w:pStyle w:val="ListNumber2Level2"/>
      <w:lvlText w:val="(%2)"/>
      <w:lvlJc w:val="left"/>
      <w:pPr>
        <w:tabs>
          <w:tab w:val="num" w:pos="907"/>
        </w:tabs>
        <w:ind w:left="907" w:hanging="453"/>
      </w:pPr>
    </w:lvl>
    <w:lvl w:ilvl="2">
      <w:start w:val="1"/>
      <w:numFmt w:val="bullet"/>
      <w:pStyle w:val="ListNumber2Level3"/>
      <w:lvlText w:val="–"/>
      <w:lvlJc w:val="left"/>
      <w:pPr>
        <w:tabs>
          <w:tab w:val="num" w:pos="1361"/>
        </w:tabs>
        <w:ind w:left="1361" w:hanging="454"/>
      </w:pPr>
      <w:rPr>
        <w:rFonts w:ascii="Times New Roman" w:hAnsi="Times New Roman"/>
      </w:rPr>
    </w:lvl>
    <w:lvl w:ilvl="3">
      <w:start w:val="1"/>
      <w:numFmt w:val="bullet"/>
      <w:pStyle w:val="ListNumber2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1AEC05F1"/>
    <w:multiLevelType w:val="hybridMultilevel"/>
    <w:tmpl w:val="43300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AFF5722"/>
    <w:multiLevelType w:val="hybridMultilevel"/>
    <w:tmpl w:val="166ED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F11E4B"/>
    <w:multiLevelType w:val="hybridMultilevel"/>
    <w:tmpl w:val="B7A22FCC"/>
    <w:lvl w:ilvl="0" w:tplc="F8BE1672">
      <w:start w:val="1"/>
      <w:numFmt w:val="bullet"/>
      <w:lvlText w:val="•"/>
      <w:lvlJc w:val="left"/>
      <w:pPr>
        <w:tabs>
          <w:tab w:val="num" w:pos="720"/>
        </w:tabs>
        <w:ind w:left="720" w:hanging="360"/>
      </w:pPr>
      <w:rPr>
        <w:rFonts w:ascii="Arial" w:hAnsi="Arial" w:hint="default"/>
      </w:rPr>
    </w:lvl>
    <w:lvl w:ilvl="1" w:tplc="7E8ADB52" w:tentative="1">
      <w:start w:val="1"/>
      <w:numFmt w:val="bullet"/>
      <w:lvlText w:val="•"/>
      <w:lvlJc w:val="left"/>
      <w:pPr>
        <w:tabs>
          <w:tab w:val="num" w:pos="1440"/>
        </w:tabs>
        <w:ind w:left="1440" w:hanging="360"/>
      </w:pPr>
      <w:rPr>
        <w:rFonts w:ascii="Arial" w:hAnsi="Arial" w:hint="default"/>
      </w:rPr>
    </w:lvl>
    <w:lvl w:ilvl="2" w:tplc="561CEFB2" w:tentative="1">
      <w:start w:val="1"/>
      <w:numFmt w:val="bullet"/>
      <w:lvlText w:val="•"/>
      <w:lvlJc w:val="left"/>
      <w:pPr>
        <w:tabs>
          <w:tab w:val="num" w:pos="2160"/>
        </w:tabs>
        <w:ind w:left="2160" w:hanging="360"/>
      </w:pPr>
      <w:rPr>
        <w:rFonts w:ascii="Arial" w:hAnsi="Arial" w:hint="default"/>
      </w:rPr>
    </w:lvl>
    <w:lvl w:ilvl="3" w:tplc="18968DDC" w:tentative="1">
      <w:start w:val="1"/>
      <w:numFmt w:val="bullet"/>
      <w:lvlText w:val="•"/>
      <w:lvlJc w:val="left"/>
      <w:pPr>
        <w:tabs>
          <w:tab w:val="num" w:pos="2880"/>
        </w:tabs>
        <w:ind w:left="2880" w:hanging="360"/>
      </w:pPr>
      <w:rPr>
        <w:rFonts w:ascii="Arial" w:hAnsi="Arial" w:hint="default"/>
      </w:rPr>
    </w:lvl>
    <w:lvl w:ilvl="4" w:tplc="C9A07A0A" w:tentative="1">
      <w:start w:val="1"/>
      <w:numFmt w:val="bullet"/>
      <w:lvlText w:val="•"/>
      <w:lvlJc w:val="left"/>
      <w:pPr>
        <w:tabs>
          <w:tab w:val="num" w:pos="3600"/>
        </w:tabs>
        <w:ind w:left="3600" w:hanging="360"/>
      </w:pPr>
      <w:rPr>
        <w:rFonts w:ascii="Arial" w:hAnsi="Arial" w:hint="default"/>
      </w:rPr>
    </w:lvl>
    <w:lvl w:ilvl="5" w:tplc="735C09A6" w:tentative="1">
      <w:start w:val="1"/>
      <w:numFmt w:val="bullet"/>
      <w:lvlText w:val="•"/>
      <w:lvlJc w:val="left"/>
      <w:pPr>
        <w:tabs>
          <w:tab w:val="num" w:pos="4320"/>
        </w:tabs>
        <w:ind w:left="4320" w:hanging="360"/>
      </w:pPr>
      <w:rPr>
        <w:rFonts w:ascii="Arial" w:hAnsi="Arial" w:hint="default"/>
      </w:rPr>
    </w:lvl>
    <w:lvl w:ilvl="6" w:tplc="8E861756" w:tentative="1">
      <w:start w:val="1"/>
      <w:numFmt w:val="bullet"/>
      <w:lvlText w:val="•"/>
      <w:lvlJc w:val="left"/>
      <w:pPr>
        <w:tabs>
          <w:tab w:val="num" w:pos="5040"/>
        </w:tabs>
        <w:ind w:left="5040" w:hanging="360"/>
      </w:pPr>
      <w:rPr>
        <w:rFonts w:ascii="Arial" w:hAnsi="Arial" w:hint="default"/>
      </w:rPr>
    </w:lvl>
    <w:lvl w:ilvl="7" w:tplc="B37E83E6" w:tentative="1">
      <w:start w:val="1"/>
      <w:numFmt w:val="bullet"/>
      <w:lvlText w:val="•"/>
      <w:lvlJc w:val="left"/>
      <w:pPr>
        <w:tabs>
          <w:tab w:val="num" w:pos="5760"/>
        </w:tabs>
        <w:ind w:left="5760" w:hanging="360"/>
      </w:pPr>
      <w:rPr>
        <w:rFonts w:ascii="Arial" w:hAnsi="Arial" w:hint="default"/>
      </w:rPr>
    </w:lvl>
    <w:lvl w:ilvl="8" w:tplc="B7586284" w:tentative="1">
      <w:start w:val="1"/>
      <w:numFmt w:val="bullet"/>
      <w:lvlText w:val="•"/>
      <w:lvlJc w:val="left"/>
      <w:pPr>
        <w:tabs>
          <w:tab w:val="num" w:pos="6480"/>
        </w:tabs>
        <w:ind w:left="6480" w:hanging="360"/>
      </w:pPr>
      <w:rPr>
        <w:rFonts w:ascii="Arial" w:hAnsi="Arial" w:hint="default"/>
      </w:rPr>
    </w:lvl>
  </w:abstractNum>
  <w:abstractNum w:abstractNumId="13">
    <w:nsid w:val="1CA34CDC"/>
    <w:multiLevelType w:val="hybridMultilevel"/>
    <w:tmpl w:val="E03859E4"/>
    <w:lvl w:ilvl="0" w:tplc="08090001">
      <w:start w:val="1"/>
      <w:numFmt w:val="bullet"/>
      <w:lvlText w:val=""/>
      <w:lvlJc w:val="left"/>
      <w:pPr>
        <w:ind w:left="360" w:hanging="360"/>
      </w:pPr>
      <w:rPr>
        <w:rFonts w:ascii="Symbol" w:hAnsi="Symbol" w:hint="default"/>
      </w:rPr>
    </w:lvl>
    <w:lvl w:ilvl="1" w:tplc="9EA80B56">
      <w:numFmt w:val="bullet"/>
      <w:lvlText w:val="-"/>
      <w:lvlJc w:val="left"/>
      <w:pPr>
        <w:ind w:left="1080" w:hanging="360"/>
      </w:pPr>
      <w:rPr>
        <w:rFonts w:ascii="Calibri" w:eastAsia="Times New Roman" w:hAnsi="Calibri" w:cs="Times New Roman"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1FA2400A"/>
    <w:multiLevelType w:val="hybridMultilevel"/>
    <w:tmpl w:val="07F6C600"/>
    <w:lvl w:ilvl="0" w:tplc="A3104CC8">
      <w:start w:val="1"/>
      <w:numFmt w:val="upperLetter"/>
      <w:pStyle w:val="AnnexesLP"/>
      <w:lvlText w:val="Annex %1."/>
      <w:lvlJc w:val="right"/>
      <w:pPr>
        <w:ind w:left="720" w:hanging="360"/>
      </w:pPr>
      <w:rPr>
        <w:rFonts w:hint="default"/>
      </w:rPr>
    </w:lvl>
    <w:lvl w:ilvl="1" w:tplc="1AD0DE18">
      <w:start w:val="1"/>
      <w:numFmt w:val="lowerLetter"/>
      <w:lvlText w:val="%2."/>
      <w:lvlJc w:val="left"/>
      <w:pPr>
        <w:ind w:left="1440" w:hanging="360"/>
      </w:pPr>
    </w:lvl>
    <w:lvl w:ilvl="2" w:tplc="DCB46428" w:tentative="1">
      <w:start w:val="1"/>
      <w:numFmt w:val="lowerRoman"/>
      <w:lvlText w:val="%3."/>
      <w:lvlJc w:val="right"/>
      <w:pPr>
        <w:ind w:left="2160" w:hanging="180"/>
      </w:pPr>
    </w:lvl>
    <w:lvl w:ilvl="3" w:tplc="A8C2963C" w:tentative="1">
      <w:start w:val="1"/>
      <w:numFmt w:val="decimal"/>
      <w:lvlText w:val="%4."/>
      <w:lvlJc w:val="left"/>
      <w:pPr>
        <w:ind w:left="2880" w:hanging="360"/>
      </w:pPr>
    </w:lvl>
    <w:lvl w:ilvl="4" w:tplc="EBACA588" w:tentative="1">
      <w:start w:val="1"/>
      <w:numFmt w:val="lowerLetter"/>
      <w:lvlText w:val="%5."/>
      <w:lvlJc w:val="left"/>
      <w:pPr>
        <w:ind w:left="3600" w:hanging="360"/>
      </w:pPr>
    </w:lvl>
    <w:lvl w:ilvl="5" w:tplc="D2746AB2" w:tentative="1">
      <w:start w:val="1"/>
      <w:numFmt w:val="lowerRoman"/>
      <w:lvlText w:val="%6."/>
      <w:lvlJc w:val="right"/>
      <w:pPr>
        <w:ind w:left="4320" w:hanging="180"/>
      </w:pPr>
    </w:lvl>
    <w:lvl w:ilvl="6" w:tplc="8AF080C4" w:tentative="1">
      <w:start w:val="1"/>
      <w:numFmt w:val="decimal"/>
      <w:lvlText w:val="%7."/>
      <w:lvlJc w:val="left"/>
      <w:pPr>
        <w:ind w:left="5040" w:hanging="360"/>
      </w:pPr>
    </w:lvl>
    <w:lvl w:ilvl="7" w:tplc="3E7A4458" w:tentative="1">
      <w:start w:val="1"/>
      <w:numFmt w:val="lowerLetter"/>
      <w:lvlText w:val="%8."/>
      <w:lvlJc w:val="left"/>
      <w:pPr>
        <w:ind w:left="5760" w:hanging="360"/>
      </w:pPr>
    </w:lvl>
    <w:lvl w:ilvl="8" w:tplc="748EF6BC" w:tentative="1">
      <w:start w:val="1"/>
      <w:numFmt w:val="lowerRoman"/>
      <w:lvlText w:val="%9."/>
      <w:lvlJc w:val="right"/>
      <w:pPr>
        <w:ind w:left="6480" w:hanging="180"/>
      </w:pPr>
    </w:lvl>
  </w:abstractNum>
  <w:abstractNum w:abstractNumId="15">
    <w:nsid w:val="22AC6A5A"/>
    <w:multiLevelType w:val="hybridMultilevel"/>
    <w:tmpl w:val="B5120A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42256CA"/>
    <w:multiLevelType w:val="hybridMultilevel"/>
    <w:tmpl w:val="C87E13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9">
    <w:nsid w:val="257A62BC"/>
    <w:multiLevelType w:val="hybridMultilevel"/>
    <w:tmpl w:val="24BCBF56"/>
    <w:lvl w:ilvl="0" w:tplc="E1065C22">
      <w:start w:val="1"/>
      <w:numFmt w:val="upperLetter"/>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BF811F3"/>
    <w:multiLevelType w:val="hybridMultilevel"/>
    <w:tmpl w:val="77E02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C8D5AD3"/>
    <w:multiLevelType w:val="singleLevel"/>
    <w:tmpl w:val="697C5A48"/>
    <w:lvl w:ilvl="0">
      <w:start w:val="1"/>
      <w:numFmt w:val="bullet"/>
      <w:pStyle w:val="ListBullet2"/>
      <w:lvlText w:val=""/>
      <w:lvlJc w:val="left"/>
      <w:pPr>
        <w:tabs>
          <w:tab w:val="num" w:pos="1360"/>
        </w:tabs>
        <w:ind w:left="1360" w:hanging="283"/>
      </w:pPr>
      <w:rPr>
        <w:rFonts w:ascii="Symbol" w:hAnsi="Symbol"/>
      </w:rPr>
    </w:lvl>
  </w:abstractNum>
  <w:abstractNum w:abstractNumId="22">
    <w:nsid w:val="31333C3A"/>
    <w:multiLevelType w:val="hybridMultilevel"/>
    <w:tmpl w:val="9326A12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366219A0"/>
    <w:multiLevelType w:val="hybridMultilevel"/>
    <w:tmpl w:val="959CE5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36D54081"/>
    <w:multiLevelType w:val="hybridMultilevel"/>
    <w:tmpl w:val="C73E4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26">
    <w:nsid w:val="3E2139D1"/>
    <w:multiLevelType w:val="hybridMultilevel"/>
    <w:tmpl w:val="83F2780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3F3D4B35"/>
    <w:multiLevelType w:val="hybridMultilevel"/>
    <w:tmpl w:val="889C4EFA"/>
    <w:lvl w:ilvl="0" w:tplc="1D0CAE88">
      <w:start w:val="1"/>
      <w:numFmt w:val="bullet"/>
      <w:pStyle w:val="PM2-BulletList"/>
      <w:lvlText w:val=""/>
      <w:lvlJc w:val="left"/>
      <w:pPr>
        <w:ind w:left="36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40815364"/>
    <w:multiLevelType w:val="hybridMultilevel"/>
    <w:tmpl w:val="BDBAFB08"/>
    <w:lvl w:ilvl="0" w:tplc="EE8880B4">
      <w:start w:val="1"/>
      <w:numFmt w:val="bullet"/>
      <w:lvlText w:val="•"/>
      <w:lvlJc w:val="left"/>
      <w:pPr>
        <w:tabs>
          <w:tab w:val="num" w:pos="360"/>
        </w:tabs>
        <w:ind w:left="360" w:hanging="360"/>
      </w:pPr>
      <w:rPr>
        <w:rFonts w:ascii="Arial" w:hAnsi="Arial" w:hint="default"/>
      </w:rPr>
    </w:lvl>
    <w:lvl w:ilvl="1" w:tplc="DF542E72" w:tentative="1">
      <w:start w:val="1"/>
      <w:numFmt w:val="bullet"/>
      <w:lvlText w:val="•"/>
      <w:lvlJc w:val="left"/>
      <w:pPr>
        <w:tabs>
          <w:tab w:val="num" w:pos="1080"/>
        </w:tabs>
        <w:ind w:left="1080" w:hanging="360"/>
      </w:pPr>
      <w:rPr>
        <w:rFonts w:ascii="Arial" w:hAnsi="Arial" w:hint="default"/>
      </w:rPr>
    </w:lvl>
    <w:lvl w:ilvl="2" w:tplc="11A67C82" w:tentative="1">
      <w:start w:val="1"/>
      <w:numFmt w:val="bullet"/>
      <w:lvlText w:val="•"/>
      <w:lvlJc w:val="left"/>
      <w:pPr>
        <w:tabs>
          <w:tab w:val="num" w:pos="1800"/>
        </w:tabs>
        <w:ind w:left="1800" w:hanging="360"/>
      </w:pPr>
      <w:rPr>
        <w:rFonts w:ascii="Arial" w:hAnsi="Arial" w:hint="default"/>
      </w:rPr>
    </w:lvl>
    <w:lvl w:ilvl="3" w:tplc="EF08A144" w:tentative="1">
      <w:start w:val="1"/>
      <w:numFmt w:val="bullet"/>
      <w:lvlText w:val="•"/>
      <w:lvlJc w:val="left"/>
      <w:pPr>
        <w:tabs>
          <w:tab w:val="num" w:pos="2520"/>
        </w:tabs>
        <w:ind w:left="2520" w:hanging="360"/>
      </w:pPr>
      <w:rPr>
        <w:rFonts w:ascii="Arial" w:hAnsi="Arial" w:hint="default"/>
      </w:rPr>
    </w:lvl>
    <w:lvl w:ilvl="4" w:tplc="21645408" w:tentative="1">
      <w:start w:val="1"/>
      <w:numFmt w:val="bullet"/>
      <w:lvlText w:val="•"/>
      <w:lvlJc w:val="left"/>
      <w:pPr>
        <w:tabs>
          <w:tab w:val="num" w:pos="3240"/>
        </w:tabs>
        <w:ind w:left="3240" w:hanging="360"/>
      </w:pPr>
      <w:rPr>
        <w:rFonts w:ascii="Arial" w:hAnsi="Arial" w:hint="default"/>
      </w:rPr>
    </w:lvl>
    <w:lvl w:ilvl="5" w:tplc="27F42198" w:tentative="1">
      <w:start w:val="1"/>
      <w:numFmt w:val="bullet"/>
      <w:lvlText w:val="•"/>
      <w:lvlJc w:val="left"/>
      <w:pPr>
        <w:tabs>
          <w:tab w:val="num" w:pos="3960"/>
        </w:tabs>
        <w:ind w:left="3960" w:hanging="360"/>
      </w:pPr>
      <w:rPr>
        <w:rFonts w:ascii="Arial" w:hAnsi="Arial" w:hint="default"/>
      </w:rPr>
    </w:lvl>
    <w:lvl w:ilvl="6" w:tplc="2C5086C2" w:tentative="1">
      <w:start w:val="1"/>
      <w:numFmt w:val="bullet"/>
      <w:lvlText w:val="•"/>
      <w:lvlJc w:val="left"/>
      <w:pPr>
        <w:tabs>
          <w:tab w:val="num" w:pos="4680"/>
        </w:tabs>
        <w:ind w:left="4680" w:hanging="360"/>
      </w:pPr>
      <w:rPr>
        <w:rFonts w:ascii="Arial" w:hAnsi="Arial" w:hint="default"/>
      </w:rPr>
    </w:lvl>
    <w:lvl w:ilvl="7" w:tplc="6984863A" w:tentative="1">
      <w:start w:val="1"/>
      <w:numFmt w:val="bullet"/>
      <w:lvlText w:val="•"/>
      <w:lvlJc w:val="left"/>
      <w:pPr>
        <w:tabs>
          <w:tab w:val="num" w:pos="5400"/>
        </w:tabs>
        <w:ind w:left="5400" w:hanging="360"/>
      </w:pPr>
      <w:rPr>
        <w:rFonts w:ascii="Arial" w:hAnsi="Arial" w:hint="default"/>
      </w:rPr>
    </w:lvl>
    <w:lvl w:ilvl="8" w:tplc="D1AE9D44" w:tentative="1">
      <w:start w:val="1"/>
      <w:numFmt w:val="bullet"/>
      <w:lvlText w:val="•"/>
      <w:lvlJc w:val="left"/>
      <w:pPr>
        <w:tabs>
          <w:tab w:val="num" w:pos="6120"/>
        </w:tabs>
        <w:ind w:left="6120" w:hanging="360"/>
      </w:pPr>
      <w:rPr>
        <w:rFonts w:ascii="Arial" w:hAnsi="Arial" w:hint="default"/>
      </w:rPr>
    </w:lvl>
  </w:abstractNum>
  <w:abstractNum w:abstractNumId="29">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47EC780A"/>
    <w:multiLevelType w:val="hybridMultilevel"/>
    <w:tmpl w:val="DCFEBDDA"/>
    <w:lvl w:ilvl="0" w:tplc="F998053C">
      <w:start w:val="1"/>
      <w:numFmt w:val="bullet"/>
      <w:pStyle w:val="BulletLis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AD17C2F"/>
    <w:multiLevelType w:val="hybridMultilevel"/>
    <w:tmpl w:val="0C822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D7D0784"/>
    <w:multiLevelType w:val="hybridMultilevel"/>
    <w:tmpl w:val="F5D0E8E0"/>
    <w:lvl w:ilvl="0" w:tplc="0BAAD4AC">
      <w:numFmt w:val="bullet"/>
      <w:lvlText w:val="-"/>
      <w:lvlJc w:val="left"/>
      <w:pPr>
        <w:ind w:left="360" w:hanging="360"/>
      </w:pPr>
      <w:rPr>
        <w:rFonts w:ascii="Calibri" w:eastAsia="SimSu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4F0B16C1"/>
    <w:multiLevelType w:val="hybridMultilevel"/>
    <w:tmpl w:val="55A29D46"/>
    <w:lvl w:ilvl="0" w:tplc="FB6604F6">
      <w:start w:val="1"/>
      <w:numFmt w:val="bullet"/>
      <w:lvlText w:val="•"/>
      <w:lvlJc w:val="left"/>
      <w:pPr>
        <w:tabs>
          <w:tab w:val="num" w:pos="720"/>
        </w:tabs>
        <w:ind w:left="720" w:hanging="360"/>
      </w:pPr>
      <w:rPr>
        <w:rFonts w:ascii="Arial" w:hAnsi="Arial" w:hint="default"/>
      </w:rPr>
    </w:lvl>
    <w:lvl w:ilvl="1" w:tplc="C6D0C4F2" w:tentative="1">
      <w:start w:val="1"/>
      <w:numFmt w:val="bullet"/>
      <w:lvlText w:val="•"/>
      <w:lvlJc w:val="left"/>
      <w:pPr>
        <w:tabs>
          <w:tab w:val="num" w:pos="1440"/>
        </w:tabs>
        <w:ind w:left="1440" w:hanging="360"/>
      </w:pPr>
      <w:rPr>
        <w:rFonts w:ascii="Arial" w:hAnsi="Arial" w:hint="default"/>
      </w:rPr>
    </w:lvl>
    <w:lvl w:ilvl="2" w:tplc="291A46E8" w:tentative="1">
      <w:start w:val="1"/>
      <w:numFmt w:val="bullet"/>
      <w:lvlText w:val="•"/>
      <w:lvlJc w:val="left"/>
      <w:pPr>
        <w:tabs>
          <w:tab w:val="num" w:pos="2160"/>
        </w:tabs>
        <w:ind w:left="2160" w:hanging="360"/>
      </w:pPr>
      <w:rPr>
        <w:rFonts w:ascii="Arial" w:hAnsi="Arial" w:hint="default"/>
      </w:rPr>
    </w:lvl>
    <w:lvl w:ilvl="3" w:tplc="83248E02" w:tentative="1">
      <w:start w:val="1"/>
      <w:numFmt w:val="bullet"/>
      <w:lvlText w:val="•"/>
      <w:lvlJc w:val="left"/>
      <w:pPr>
        <w:tabs>
          <w:tab w:val="num" w:pos="2880"/>
        </w:tabs>
        <w:ind w:left="2880" w:hanging="360"/>
      </w:pPr>
      <w:rPr>
        <w:rFonts w:ascii="Arial" w:hAnsi="Arial" w:hint="default"/>
      </w:rPr>
    </w:lvl>
    <w:lvl w:ilvl="4" w:tplc="7024755A" w:tentative="1">
      <w:start w:val="1"/>
      <w:numFmt w:val="bullet"/>
      <w:lvlText w:val="•"/>
      <w:lvlJc w:val="left"/>
      <w:pPr>
        <w:tabs>
          <w:tab w:val="num" w:pos="3600"/>
        </w:tabs>
        <w:ind w:left="3600" w:hanging="360"/>
      </w:pPr>
      <w:rPr>
        <w:rFonts w:ascii="Arial" w:hAnsi="Arial" w:hint="default"/>
      </w:rPr>
    </w:lvl>
    <w:lvl w:ilvl="5" w:tplc="725A7F36" w:tentative="1">
      <w:start w:val="1"/>
      <w:numFmt w:val="bullet"/>
      <w:lvlText w:val="•"/>
      <w:lvlJc w:val="left"/>
      <w:pPr>
        <w:tabs>
          <w:tab w:val="num" w:pos="4320"/>
        </w:tabs>
        <w:ind w:left="4320" w:hanging="360"/>
      </w:pPr>
      <w:rPr>
        <w:rFonts w:ascii="Arial" w:hAnsi="Arial" w:hint="default"/>
      </w:rPr>
    </w:lvl>
    <w:lvl w:ilvl="6" w:tplc="BBDA34C4" w:tentative="1">
      <w:start w:val="1"/>
      <w:numFmt w:val="bullet"/>
      <w:lvlText w:val="•"/>
      <w:lvlJc w:val="left"/>
      <w:pPr>
        <w:tabs>
          <w:tab w:val="num" w:pos="5040"/>
        </w:tabs>
        <w:ind w:left="5040" w:hanging="360"/>
      </w:pPr>
      <w:rPr>
        <w:rFonts w:ascii="Arial" w:hAnsi="Arial" w:hint="default"/>
      </w:rPr>
    </w:lvl>
    <w:lvl w:ilvl="7" w:tplc="B90807D6" w:tentative="1">
      <w:start w:val="1"/>
      <w:numFmt w:val="bullet"/>
      <w:lvlText w:val="•"/>
      <w:lvlJc w:val="left"/>
      <w:pPr>
        <w:tabs>
          <w:tab w:val="num" w:pos="5760"/>
        </w:tabs>
        <w:ind w:left="5760" w:hanging="360"/>
      </w:pPr>
      <w:rPr>
        <w:rFonts w:ascii="Arial" w:hAnsi="Arial" w:hint="default"/>
      </w:rPr>
    </w:lvl>
    <w:lvl w:ilvl="8" w:tplc="F28CA65A" w:tentative="1">
      <w:start w:val="1"/>
      <w:numFmt w:val="bullet"/>
      <w:lvlText w:val="•"/>
      <w:lvlJc w:val="left"/>
      <w:pPr>
        <w:tabs>
          <w:tab w:val="num" w:pos="6480"/>
        </w:tabs>
        <w:ind w:left="6480" w:hanging="360"/>
      </w:pPr>
      <w:rPr>
        <w:rFonts w:ascii="Arial" w:hAnsi="Arial" w:hint="default"/>
      </w:rPr>
    </w:lvl>
  </w:abstractNum>
  <w:abstractNum w:abstractNumId="34">
    <w:nsid w:val="4F1943D6"/>
    <w:multiLevelType w:val="hybridMultilevel"/>
    <w:tmpl w:val="74262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1BE2C0D"/>
    <w:multiLevelType w:val="hybridMultilevel"/>
    <w:tmpl w:val="5E681A6A"/>
    <w:lvl w:ilvl="0" w:tplc="0409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37">
    <w:nsid w:val="55E57C45"/>
    <w:multiLevelType w:val="hybridMultilevel"/>
    <w:tmpl w:val="78B63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70F2DBF"/>
    <w:multiLevelType w:val="hybridMultilevel"/>
    <w:tmpl w:val="8EF83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57830FB6"/>
    <w:multiLevelType w:val="hybridMultilevel"/>
    <w:tmpl w:val="B33A3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58E33FE6"/>
    <w:multiLevelType w:val="hybridMultilevel"/>
    <w:tmpl w:val="2C12F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59485B89"/>
    <w:multiLevelType w:val="hybridMultilevel"/>
    <w:tmpl w:val="D81A0A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5C270E23"/>
    <w:multiLevelType w:val="hybridMultilevel"/>
    <w:tmpl w:val="24B6DD12"/>
    <w:lvl w:ilvl="0" w:tplc="8D5A16AA">
      <w:start w:val="1"/>
      <w:numFmt w:val="bullet"/>
      <w:lvlText w:val="•"/>
      <w:lvlJc w:val="left"/>
      <w:pPr>
        <w:tabs>
          <w:tab w:val="num" w:pos="720"/>
        </w:tabs>
        <w:ind w:left="720" w:hanging="360"/>
      </w:pPr>
      <w:rPr>
        <w:rFonts w:ascii="Arial" w:hAnsi="Arial" w:hint="default"/>
      </w:rPr>
    </w:lvl>
    <w:lvl w:ilvl="1" w:tplc="F5F2FDCC" w:tentative="1">
      <w:start w:val="1"/>
      <w:numFmt w:val="bullet"/>
      <w:lvlText w:val="•"/>
      <w:lvlJc w:val="left"/>
      <w:pPr>
        <w:tabs>
          <w:tab w:val="num" w:pos="1440"/>
        </w:tabs>
        <w:ind w:left="1440" w:hanging="360"/>
      </w:pPr>
      <w:rPr>
        <w:rFonts w:ascii="Arial" w:hAnsi="Arial" w:hint="default"/>
      </w:rPr>
    </w:lvl>
    <w:lvl w:ilvl="2" w:tplc="3A4E14A2" w:tentative="1">
      <w:start w:val="1"/>
      <w:numFmt w:val="bullet"/>
      <w:lvlText w:val="•"/>
      <w:lvlJc w:val="left"/>
      <w:pPr>
        <w:tabs>
          <w:tab w:val="num" w:pos="2160"/>
        </w:tabs>
        <w:ind w:left="2160" w:hanging="360"/>
      </w:pPr>
      <w:rPr>
        <w:rFonts w:ascii="Arial" w:hAnsi="Arial" w:hint="default"/>
      </w:rPr>
    </w:lvl>
    <w:lvl w:ilvl="3" w:tplc="F7A6327A" w:tentative="1">
      <w:start w:val="1"/>
      <w:numFmt w:val="bullet"/>
      <w:lvlText w:val="•"/>
      <w:lvlJc w:val="left"/>
      <w:pPr>
        <w:tabs>
          <w:tab w:val="num" w:pos="2880"/>
        </w:tabs>
        <w:ind w:left="2880" w:hanging="360"/>
      </w:pPr>
      <w:rPr>
        <w:rFonts w:ascii="Arial" w:hAnsi="Arial" w:hint="default"/>
      </w:rPr>
    </w:lvl>
    <w:lvl w:ilvl="4" w:tplc="C41CFC0A" w:tentative="1">
      <w:start w:val="1"/>
      <w:numFmt w:val="bullet"/>
      <w:lvlText w:val="•"/>
      <w:lvlJc w:val="left"/>
      <w:pPr>
        <w:tabs>
          <w:tab w:val="num" w:pos="3600"/>
        </w:tabs>
        <w:ind w:left="3600" w:hanging="360"/>
      </w:pPr>
      <w:rPr>
        <w:rFonts w:ascii="Arial" w:hAnsi="Arial" w:hint="default"/>
      </w:rPr>
    </w:lvl>
    <w:lvl w:ilvl="5" w:tplc="CA5E0784" w:tentative="1">
      <w:start w:val="1"/>
      <w:numFmt w:val="bullet"/>
      <w:lvlText w:val="•"/>
      <w:lvlJc w:val="left"/>
      <w:pPr>
        <w:tabs>
          <w:tab w:val="num" w:pos="4320"/>
        </w:tabs>
        <w:ind w:left="4320" w:hanging="360"/>
      </w:pPr>
      <w:rPr>
        <w:rFonts w:ascii="Arial" w:hAnsi="Arial" w:hint="default"/>
      </w:rPr>
    </w:lvl>
    <w:lvl w:ilvl="6" w:tplc="BCACCD3C" w:tentative="1">
      <w:start w:val="1"/>
      <w:numFmt w:val="bullet"/>
      <w:lvlText w:val="•"/>
      <w:lvlJc w:val="left"/>
      <w:pPr>
        <w:tabs>
          <w:tab w:val="num" w:pos="5040"/>
        </w:tabs>
        <w:ind w:left="5040" w:hanging="360"/>
      </w:pPr>
      <w:rPr>
        <w:rFonts w:ascii="Arial" w:hAnsi="Arial" w:hint="default"/>
      </w:rPr>
    </w:lvl>
    <w:lvl w:ilvl="7" w:tplc="0180D77A" w:tentative="1">
      <w:start w:val="1"/>
      <w:numFmt w:val="bullet"/>
      <w:lvlText w:val="•"/>
      <w:lvlJc w:val="left"/>
      <w:pPr>
        <w:tabs>
          <w:tab w:val="num" w:pos="5760"/>
        </w:tabs>
        <w:ind w:left="5760" w:hanging="360"/>
      </w:pPr>
      <w:rPr>
        <w:rFonts w:ascii="Arial" w:hAnsi="Arial" w:hint="default"/>
      </w:rPr>
    </w:lvl>
    <w:lvl w:ilvl="8" w:tplc="F4E48C94" w:tentative="1">
      <w:start w:val="1"/>
      <w:numFmt w:val="bullet"/>
      <w:lvlText w:val="•"/>
      <w:lvlJc w:val="left"/>
      <w:pPr>
        <w:tabs>
          <w:tab w:val="num" w:pos="6480"/>
        </w:tabs>
        <w:ind w:left="6480" w:hanging="360"/>
      </w:pPr>
      <w:rPr>
        <w:rFonts w:ascii="Arial" w:hAnsi="Arial" w:hint="default"/>
      </w:rPr>
    </w:lvl>
  </w:abstractNum>
  <w:abstractNum w:abstractNumId="43">
    <w:nsid w:val="5EBA60D4"/>
    <w:multiLevelType w:val="hybridMultilevel"/>
    <w:tmpl w:val="C82E3A42"/>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44">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45">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46">
    <w:nsid w:val="66C8456B"/>
    <w:multiLevelType w:val="hybridMultilevel"/>
    <w:tmpl w:val="A344E2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48">
    <w:nsid w:val="683A49F4"/>
    <w:multiLevelType w:val="multilevel"/>
    <w:tmpl w:val="055AB100"/>
    <w:lvl w:ilvl="0">
      <w:start w:val="1"/>
      <w:numFmt w:val="decimal"/>
      <w:pStyle w:val="Style1"/>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u w:val="none"/>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lowerRoman"/>
      <w:lvlText w:val="%9."/>
      <w:lvlJc w:val="left"/>
      <w:pPr>
        <w:tabs>
          <w:tab w:val="num" w:pos="3240"/>
        </w:tabs>
        <w:ind w:left="3240" w:hanging="360"/>
      </w:pPr>
      <w:rPr>
        <w:rFonts w:hint="default"/>
      </w:rPr>
    </w:lvl>
  </w:abstractNum>
  <w:abstractNum w:abstractNumId="49">
    <w:nsid w:val="68606EE9"/>
    <w:multiLevelType w:val="hybridMultilevel"/>
    <w:tmpl w:val="776E2D7A"/>
    <w:lvl w:ilvl="0" w:tplc="08090001">
      <w:start w:val="1"/>
      <w:numFmt w:val="bullet"/>
      <w:lvlText w:val=""/>
      <w:lvlJc w:val="left"/>
      <w:pPr>
        <w:tabs>
          <w:tab w:val="num" w:pos="720"/>
        </w:tabs>
        <w:ind w:left="720" w:hanging="360"/>
      </w:pPr>
      <w:rPr>
        <w:rFonts w:ascii="Symbol" w:hAnsi="Symbol" w:hint="default"/>
      </w:rPr>
    </w:lvl>
    <w:lvl w:ilvl="1" w:tplc="7E4245B0" w:tentative="1">
      <w:start w:val="1"/>
      <w:numFmt w:val="bullet"/>
      <w:lvlText w:val=""/>
      <w:lvlJc w:val="left"/>
      <w:pPr>
        <w:tabs>
          <w:tab w:val="num" w:pos="1440"/>
        </w:tabs>
        <w:ind w:left="1440" w:hanging="360"/>
      </w:pPr>
      <w:rPr>
        <w:rFonts w:ascii="Wingdings" w:hAnsi="Wingdings" w:hint="default"/>
      </w:rPr>
    </w:lvl>
    <w:lvl w:ilvl="2" w:tplc="CAAE1606" w:tentative="1">
      <w:start w:val="1"/>
      <w:numFmt w:val="bullet"/>
      <w:lvlText w:val=""/>
      <w:lvlJc w:val="left"/>
      <w:pPr>
        <w:tabs>
          <w:tab w:val="num" w:pos="2160"/>
        </w:tabs>
        <w:ind w:left="2160" w:hanging="360"/>
      </w:pPr>
      <w:rPr>
        <w:rFonts w:ascii="Wingdings" w:hAnsi="Wingdings" w:hint="default"/>
      </w:rPr>
    </w:lvl>
    <w:lvl w:ilvl="3" w:tplc="2B4A1134" w:tentative="1">
      <w:start w:val="1"/>
      <w:numFmt w:val="bullet"/>
      <w:lvlText w:val=""/>
      <w:lvlJc w:val="left"/>
      <w:pPr>
        <w:tabs>
          <w:tab w:val="num" w:pos="2880"/>
        </w:tabs>
        <w:ind w:left="2880" w:hanging="360"/>
      </w:pPr>
      <w:rPr>
        <w:rFonts w:ascii="Wingdings" w:hAnsi="Wingdings" w:hint="default"/>
      </w:rPr>
    </w:lvl>
    <w:lvl w:ilvl="4" w:tplc="7D4C2DD6" w:tentative="1">
      <w:start w:val="1"/>
      <w:numFmt w:val="bullet"/>
      <w:lvlText w:val=""/>
      <w:lvlJc w:val="left"/>
      <w:pPr>
        <w:tabs>
          <w:tab w:val="num" w:pos="3600"/>
        </w:tabs>
        <w:ind w:left="3600" w:hanging="360"/>
      </w:pPr>
      <w:rPr>
        <w:rFonts w:ascii="Wingdings" w:hAnsi="Wingdings" w:hint="default"/>
      </w:rPr>
    </w:lvl>
    <w:lvl w:ilvl="5" w:tplc="CC207F28" w:tentative="1">
      <w:start w:val="1"/>
      <w:numFmt w:val="bullet"/>
      <w:lvlText w:val=""/>
      <w:lvlJc w:val="left"/>
      <w:pPr>
        <w:tabs>
          <w:tab w:val="num" w:pos="4320"/>
        </w:tabs>
        <w:ind w:left="4320" w:hanging="360"/>
      </w:pPr>
      <w:rPr>
        <w:rFonts w:ascii="Wingdings" w:hAnsi="Wingdings" w:hint="default"/>
      </w:rPr>
    </w:lvl>
    <w:lvl w:ilvl="6" w:tplc="8A08FB80" w:tentative="1">
      <w:start w:val="1"/>
      <w:numFmt w:val="bullet"/>
      <w:lvlText w:val=""/>
      <w:lvlJc w:val="left"/>
      <w:pPr>
        <w:tabs>
          <w:tab w:val="num" w:pos="5040"/>
        </w:tabs>
        <w:ind w:left="5040" w:hanging="360"/>
      </w:pPr>
      <w:rPr>
        <w:rFonts w:ascii="Wingdings" w:hAnsi="Wingdings" w:hint="default"/>
      </w:rPr>
    </w:lvl>
    <w:lvl w:ilvl="7" w:tplc="14FA283A" w:tentative="1">
      <w:start w:val="1"/>
      <w:numFmt w:val="bullet"/>
      <w:lvlText w:val=""/>
      <w:lvlJc w:val="left"/>
      <w:pPr>
        <w:tabs>
          <w:tab w:val="num" w:pos="5760"/>
        </w:tabs>
        <w:ind w:left="5760" w:hanging="360"/>
      </w:pPr>
      <w:rPr>
        <w:rFonts w:ascii="Wingdings" w:hAnsi="Wingdings" w:hint="default"/>
      </w:rPr>
    </w:lvl>
    <w:lvl w:ilvl="8" w:tplc="A000C4D6" w:tentative="1">
      <w:start w:val="1"/>
      <w:numFmt w:val="bullet"/>
      <w:lvlText w:val=""/>
      <w:lvlJc w:val="left"/>
      <w:pPr>
        <w:tabs>
          <w:tab w:val="num" w:pos="6480"/>
        </w:tabs>
        <w:ind w:left="6480" w:hanging="360"/>
      </w:pPr>
      <w:rPr>
        <w:rFonts w:ascii="Wingdings" w:hAnsi="Wingdings" w:hint="default"/>
      </w:rPr>
    </w:lvl>
  </w:abstractNum>
  <w:abstractNum w:abstractNumId="50">
    <w:nsid w:val="69621BF8"/>
    <w:multiLevelType w:val="hybridMultilevel"/>
    <w:tmpl w:val="462A477E"/>
    <w:lvl w:ilvl="0" w:tplc="3CF29360">
      <w:start w:val="1"/>
      <w:numFmt w:val="bullet"/>
      <w:lvlText w:val="•"/>
      <w:lvlJc w:val="left"/>
      <w:pPr>
        <w:tabs>
          <w:tab w:val="num" w:pos="360"/>
        </w:tabs>
        <w:ind w:left="360" w:hanging="360"/>
      </w:pPr>
      <w:rPr>
        <w:rFonts w:ascii="Arial" w:hAnsi="Arial" w:hint="default"/>
      </w:rPr>
    </w:lvl>
    <w:lvl w:ilvl="1" w:tplc="694603C2" w:tentative="1">
      <w:start w:val="1"/>
      <w:numFmt w:val="bullet"/>
      <w:lvlText w:val="•"/>
      <w:lvlJc w:val="left"/>
      <w:pPr>
        <w:tabs>
          <w:tab w:val="num" w:pos="1080"/>
        </w:tabs>
        <w:ind w:left="1080" w:hanging="360"/>
      </w:pPr>
      <w:rPr>
        <w:rFonts w:ascii="Arial" w:hAnsi="Arial" w:hint="default"/>
      </w:rPr>
    </w:lvl>
    <w:lvl w:ilvl="2" w:tplc="A694FB66" w:tentative="1">
      <w:start w:val="1"/>
      <w:numFmt w:val="bullet"/>
      <w:lvlText w:val="•"/>
      <w:lvlJc w:val="left"/>
      <w:pPr>
        <w:tabs>
          <w:tab w:val="num" w:pos="1800"/>
        </w:tabs>
        <w:ind w:left="1800" w:hanging="360"/>
      </w:pPr>
      <w:rPr>
        <w:rFonts w:ascii="Arial" w:hAnsi="Arial" w:hint="default"/>
      </w:rPr>
    </w:lvl>
    <w:lvl w:ilvl="3" w:tplc="0390FB60" w:tentative="1">
      <w:start w:val="1"/>
      <w:numFmt w:val="bullet"/>
      <w:lvlText w:val="•"/>
      <w:lvlJc w:val="left"/>
      <w:pPr>
        <w:tabs>
          <w:tab w:val="num" w:pos="2520"/>
        </w:tabs>
        <w:ind w:left="2520" w:hanging="360"/>
      </w:pPr>
      <w:rPr>
        <w:rFonts w:ascii="Arial" w:hAnsi="Arial" w:hint="default"/>
      </w:rPr>
    </w:lvl>
    <w:lvl w:ilvl="4" w:tplc="53D44746" w:tentative="1">
      <w:start w:val="1"/>
      <w:numFmt w:val="bullet"/>
      <w:lvlText w:val="•"/>
      <w:lvlJc w:val="left"/>
      <w:pPr>
        <w:tabs>
          <w:tab w:val="num" w:pos="3240"/>
        </w:tabs>
        <w:ind w:left="3240" w:hanging="360"/>
      </w:pPr>
      <w:rPr>
        <w:rFonts w:ascii="Arial" w:hAnsi="Arial" w:hint="default"/>
      </w:rPr>
    </w:lvl>
    <w:lvl w:ilvl="5" w:tplc="C7685B24" w:tentative="1">
      <w:start w:val="1"/>
      <w:numFmt w:val="bullet"/>
      <w:lvlText w:val="•"/>
      <w:lvlJc w:val="left"/>
      <w:pPr>
        <w:tabs>
          <w:tab w:val="num" w:pos="3960"/>
        </w:tabs>
        <w:ind w:left="3960" w:hanging="360"/>
      </w:pPr>
      <w:rPr>
        <w:rFonts w:ascii="Arial" w:hAnsi="Arial" w:hint="default"/>
      </w:rPr>
    </w:lvl>
    <w:lvl w:ilvl="6" w:tplc="C66829A4" w:tentative="1">
      <w:start w:val="1"/>
      <w:numFmt w:val="bullet"/>
      <w:lvlText w:val="•"/>
      <w:lvlJc w:val="left"/>
      <w:pPr>
        <w:tabs>
          <w:tab w:val="num" w:pos="4680"/>
        </w:tabs>
        <w:ind w:left="4680" w:hanging="360"/>
      </w:pPr>
      <w:rPr>
        <w:rFonts w:ascii="Arial" w:hAnsi="Arial" w:hint="default"/>
      </w:rPr>
    </w:lvl>
    <w:lvl w:ilvl="7" w:tplc="BE3A4566" w:tentative="1">
      <w:start w:val="1"/>
      <w:numFmt w:val="bullet"/>
      <w:lvlText w:val="•"/>
      <w:lvlJc w:val="left"/>
      <w:pPr>
        <w:tabs>
          <w:tab w:val="num" w:pos="5400"/>
        </w:tabs>
        <w:ind w:left="5400" w:hanging="360"/>
      </w:pPr>
      <w:rPr>
        <w:rFonts w:ascii="Arial" w:hAnsi="Arial" w:hint="default"/>
      </w:rPr>
    </w:lvl>
    <w:lvl w:ilvl="8" w:tplc="CB6806C4" w:tentative="1">
      <w:start w:val="1"/>
      <w:numFmt w:val="bullet"/>
      <w:lvlText w:val="•"/>
      <w:lvlJc w:val="left"/>
      <w:pPr>
        <w:tabs>
          <w:tab w:val="num" w:pos="6120"/>
        </w:tabs>
        <w:ind w:left="6120" w:hanging="360"/>
      </w:pPr>
      <w:rPr>
        <w:rFonts w:ascii="Arial" w:hAnsi="Arial" w:hint="default"/>
      </w:rPr>
    </w:lvl>
  </w:abstractNum>
  <w:abstractNum w:abstractNumId="51">
    <w:nsid w:val="6977472E"/>
    <w:multiLevelType w:val="multilevel"/>
    <w:tmpl w:val="764CBF3A"/>
    <w:lvl w:ilvl="0">
      <w:start w:val="1"/>
      <w:numFmt w:val="decimal"/>
      <w:pStyle w:val="ListNumber4"/>
      <w:lvlText w:val="(%1)"/>
      <w:lvlJc w:val="left"/>
      <w:pPr>
        <w:tabs>
          <w:tab w:val="num" w:pos="454"/>
        </w:tabs>
        <w:ind w:left="454" w:hanging="454"/>
      </w:pPr>
    </w:lvl>
    <w:lvl w:ilvl="1">
      <w:start w:val="1"/>
      <w:numFmt w:val="lowerLetter"/>
      <w:pStyle w:val="ListNumber4Level2"/>
      <w:lvlText w:val="(%2)"/>
      <w:lvlJc w:val="left"/>
      <w:pPr>
        <w:tabs>
          <w:tab w:val="num" w:pos="907"/>
        </w:tabs>
        <w:ind w:left="907" w:hanging="453"/>
      </w:pPr>
    </w:lvl>
    <w:lvl w:ilvl="2">
      <w:start w:val="1"/>
      <w:numFmt w:val="bullet"/>
      <w:pStyle w:val="ListNumber4Level3"/>
      <w:lvlText w:val="–"/>
      <w:lvlJc w:val="left"/>
      <w:pPr>
        <w:tabs>
          <w:tab w:val="num" w:pos="1361"/>
        </w:tabs>
        <w:ind w:left="1361" w:hanging="454"/>
      </w:pPr>
      <w:rPr>
        <w:rFonts w:ascii="Times New Roman" w:hAnsi="Times New Roman"/>
      </w:rPr>
    </w:lvl>
    <w:lvl w:ilvl="3">
      <w:start w:val="1"/>
      <w:numFmt w:val="bullet"/>
      <w:pStyle w:val="ListNumber4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nsid w:val="6B707DEE"/>
    <w:multiLevelType w:val="hybridMultilevel"/>
    <w:tmpl w:val="B64CF8B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nsid w:val="6C6B0DD3"/>
    <w:multiLevelType w:val="hybridMultilevel"/>
    <w:tmpl w:val="D1F2F26C"/>
    <w:lvl w:ilvl="0" w:tplc="9EA80B56">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nsid w:val="6CE97BA9"/>
    <w:multiLevelType w:val="hybridMultilevel"/>
    <w:tmpl w:val="CC683810"/>
    <w:lvl w:ilvl="0" w:tplc="08090015">
      <w:start w:val="1"/>
      <w:numFmt w:val="upperLetter"/>
      <w:lvlText w:val="%1."/>
      <w:lvlJc w:val="left"/>
      <w:pPr>
        <w:ind w:left="1440" w:hanging="360"/>
      </w:p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55">
    <w:nsid w:val="6E5468CD"/>
    <w:multiLevelType w:val="hybridMultilevel"/>
    <w:tmpl w:val="90E2D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57">
    <w:nsid w:val="73BC393D"/>
    <w:multiLevelType w:val="hybridMultilevel"/>
    <w:tmpl w:val="2A5ED7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75B611AE"/>
    <w:multiLevelType w:val="multilevel"/>
    <w:tmpl w:val="214A66E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9">
    <w:nsid w:val="7613142D"/>
    <w:multiLevelType w:val="hybridMultilevel"/>
    <w:tmpl w:val="D4185570"/>
    <w:lvl w:ilvl="0" w:tplc="8BD4EB9E">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79894CC8"/>
    <w:multiLevelType w:val="multilevel"/>
    <w:tmpl w:val="D4904F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2">
    <w:nsid w:val="7A5434ED"/>
    <w:multiLevelType w:val="hybridMultilevel"/>
    <w:tmpl w:val="38E65F9E"/>
    <w:lvl w:ilvl="0" w:tplc="08090001">
      <w:start w:val="1"/>
      <w:numFmt w:val="bullet"/>
      <w:lvlText w:val=""/>
      <w:lvlJc w:val="left"/>
      <w:pPr>
        <w:ind w:left="360" w:hanging="360"/>
      </w:pPr>
      <w:rPr>
        <w:rFonts w:ascii="Symbol" w:hAnsi="Symbol" w:hint="default"/>
      </w:rPr>
    </w:lvl>
    <w:lvl w:ilvl="1" w:tplc="9EA80B56">
      <w:numFmt w:val="bullet"/>
      <w:lvlText w:val="-"/>
      <w:lvlJc w:val="left"/>
      <w:pPr>
        <w:ind w:left="1080" w:hanging="360"/>
      </w:pPr>
      <w:rPr>
        <w:rFonts w:ascii="Calibri" w:eastAsia="Times New Roman" w:hAnsi="Calibri" w:cs="Times New Roman"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nsid w:val="7BF11CDC"/>
    <w:multiLevelType w:val="hybridMultilevel"/>
    <w:tmpl w:val="9C7E03A2"/>
    <w:lvl w:ilvl="0" w:tplc="BD2267BC">
      <w:start w:val="1"/>
      <w:numFmt w:val="bullet"/>
      <w:lvlText w:val="•"/>
      <w:lvlJc w:val="left"/>
      <w:pPr>
        <w:tabs>
          <w:tab w:val="num" w:pos="720"/>
        </w:tabs>
        <w:ind w:left="720" w:hanging="360"/>
      </w:pPr>
      <w:rPr>
        <w:rFonts w:ascii="Arial" w:hAnsi="Arial" w:hint="default"/>
      </w:rPr>
    </w:lvl>
    <w:lvl w:ilvl="1" w:tplc="22FEABB0" w:tentative="1">
      <w:start w:val="1"/>
      <w:numFmt w:val="bullet"/>
      <w:lvlText w:val="•"/>
      <w:lvlJc w:val="left"/>
      <w:pPr>
        <w:tabs>
          <w:tab w:val="num" w:pos="1440"/>
        </w:tabs>
        <w:ind w:left="1440" w:hanging="360"/>
      </w:pPr>
      <w:rPr>
        <w:rFonts w:ascii="Arial" w:hAnsi="Arial" w:hint="default"/>
      </w:rPr>
    </w:lvl>
    <w:lvl w:ilvl="2" w:tplc="267851C6" w:tentative="1">
      <w:start w:val="1"/>
      <w:numFmt w:val="bullet"/>
      <w:lvlText w:val="•"/>
      <w:lvlJc w:val="left"/>
      <w:pPr>
        <w:tabs>
          <w:tab w:val="num" w:pos="2160"/>
        </w:tabs>
        <w:ind w:left="2160" w:hanging="360"/>
      </w:pPr>
      <w:rPr>
        <w:rFonts w:ascii="Arial" w:hAnsi="Arial" w:hint="default"/>
      </w:rPr>
    </w:lvl>
    <w:lvl w:ilvl="3" w:tplc="954272CA" w:tentative="1">
      <w:start w:val="1"/>
      <w:numFmt w:val="bullet"/>
      <w:lvlText w:val="•"/>
      <w:lvlJc w:val="left"/>
      <w:pPr>
        <w:tabs>
          <w:tab w:val="num" w:pos="2880"/>
        </w:tabs>
        <w:ind w:left="2880" w:hanging="360"/>
      </w:pPr>
      <w:rPr>
        <w:rFonts w:ascii="Arial" w:hAnsi="Arial" w:hint="default"/>
      </w:rPr>
    </w:lvl>
    <w:lvl w:ilvl="4" w:tplc="332C7EB6" w:tentative="1">
      <w:start w:val="1"/>
      <w:numFmt w:val="bullet"/>
      <w:lvlText w:val="•"/>
      <w:lvlJc w:val="left"/>
      <w:pPr>
        <w:tabs>
          <w:tab w:val="num" w:pos="3600"/>
        </w:tabs>
        <w:ind w:left="3600" w:hanging="360"/>
      </w:pPr>
      <w:rPr>
        <w:rFonts w:ascii="Arial" w:hAnsi="Arial" w:hint="default"/>
      </w:rPr>
    </w:lvl>
    <w:lvl w:ilvl="5" w:tplc="7C10DE44" w:tentative="1">
      <w:start w:val="1"/>
      <w:numFmt w:val="bullet"/>
      <w:lvlText w:val="•"/>
      <w:lvlJc w:val="left"/>
      <w:pPr>
        <w:tabs>
          <w:tab w:val="num" w:pos="4320"/>
        </w:tabs>
        <w:ind w:left="4320" w:hanging="360"/>
      </w:pPr>
      <w:rPr>
        <w:rFonts w:ascii="Arial" w:hAnsi="Arial" w:hint="default"/>
      </w:rPr>
    </w:lvl>
    <w:lvl w:ilvl="6" w:tplc="6C601EE4" w:tentative="1">
      <w:start w:val="1"/>
      <w:numFmt w:val="bullet"/>
      <w:lvlText w:val="•"/>
      <w:lvlJc w:val="left"/>
      <w:pPr>
        <w:tabs>
          <w:tab w:val="num" w:pos="5040"/>
        </w:tabs>
        <w:ind w:left="5040" w:hanging="360"/>
      </w:pPr>
      <w:rPr>
        <w:rFonts w:ascii="Arial" w:hAnsi="Arial" w:hint="default"/>
      </w:rPr>
    </w:lvl>
    <w:lvl w:ilvl="7" w:tplc="7E8061EA" w:tentative="1">
      <w:start w:val="1"/>
      <w:numFmt w:val="bullet"/>
      <w:lvlText w:val="•"/>
      <w:lvlJc w:val="left"/>
      <w:pPr>
        <w:tabs>
          <w:tab w:val="num" w:pos="5760"/>
        </w:tabs>
        <w:ind w:left="5760" w:hanging="360"/>
      </w:pPr>
      <w:rPr>
        <w:rFonts w:ascii="Arial" w:hAnsi="Arial" w:hint="default"/>
      </w:rPr>
    </w:lvl>
    <w:lvl w:ilvl="8" w:tplc="CFF6C1F2"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36"/>
  </w:num>
  <w:num w:numId="3">
    <w:abstractNumId w:val="7"/>
  </w:num>
  <w:num w:numId="4">
    <w:abstractNumId w:val="6"/>
  </w:num>
  <w:num w:numId="5">
    <w:abstractNumId w:val="56"/>
  </w:num>
  <w:num w:numId="6">
    <w:abstractNumId w:val="18"/>
  </w:num>
  <w:num w:numId="7">
    <w:abstractNumId w:val="16"/>
  </w:num>
  <w:num w:numId="8">
    <w:abstractNumId w:val="25"/>
  </w:num>
  <w:num w:numId="9">
    <w:abstractNumId w:val="21"/>
  </w:num>
  <w:num w:numId="10">
    <w:abstractNumId w:val="44"/>
  </w:num>
  <w:num w:numId="11">
    <w:abstractNumId w:val="47"/>
  </w:num>
  <w:num w:numId="12">
    <w:abstractNumId w:val="45"/>
  </w:num>
  <w:num w:numId="13">
    <w:abstractNumId w:val="5"/>
  </w:num>
  <w:num w:numId="14">
    <w:abstractNumId w:val="29"/>
  </w:num>
  <w:num w:numId="15">
    <w:abstractNumId w:val="9"/>
  </w:num>
  <w:num w:numId="16">
    <w:abstractNumId w:val="3"/>
  </w:num>
  <w:num w:numId="17">
    <w:abstractNumId w:val="51"/>
  </w:num>
  <w:num w:numId="18">
    <w:abstractNumId w:val="48"/>
  </w:num>
  <w:num w:numId="19">
    <w:abstractNumId w:val="58"/>
  </w:num>
  <w:num w:numId="20">
    <w:abstractNumId w:val="61"/>
  </w:num>
  <w:num w:numId="2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3"/>
  </w:num>
  <w:num w:numId="24">
    <w:abstractNumId w:val="62"/>
  </w:num>
  <w:num w:numId="25">
    <w:abstractNumId w:val="32"/>
  </w:num>
  <w:num w:numId="26">
    <w:abstractNumId w:val="52"/>
  </w:num>
  <w:num w:numId="27">
    <w:abstractNumId w:val="53"/>
  </w:num>
  <w:num w:numId="28">
    <w:abstractNumId w:val="35"/>
  </w:num>
  <w:num w:numId="29">
    <w:abstractNumId w:val="31"/>
  </w:num>
  <w:num w:numId="30">
    <w:abstractNumId w:val="26"/>
  </w:num>
  <w:num w:numId="31">
    <w:abstractNumId w:val="57"/>
  </w:num>
  <w:num w:numId="32">
    <w:abstractNumId w:val="30"/>
  </w:num>
  <w:num w:numId="33">
    <w:abstractNumId w:val="40"/>
  </w:num>
  <w:num w:numId="34">
    <w:abstractNumId w:val="49"/>
  </w:num>
  <w:num w:numId="35">
    <w:abstractNumId w:val="58"/>
  </w:num>
  <w:num w:numId="36">
    <w:abstractNumId w:val="43"/>
  </w:num>
  <w:num w:numId="37">
    <w:abstractNumId w:val="1"/>
  </w:num>
  <w:num w:numId="38">
    <w:abstractNumId w:val="39"/>
  </w:num>
  <w:num w:numId="39">
    <w:abstractNumId w:val="38"/>
  </w:num>
  <w:num w:numId="40">
    <w:abstractNumId w:val="10"/>
  </w:num>
  <w:num w:numId="41">
    <w:abstractNumId w:val="55"/>
  </w:num>
  <w:num w:numId="42">
    <w:abstractNumId w:val="28"/>
  </w:num>
  <w:num w:numId="43">
    <w:abstractNumId w:val="50"/>
  </w:num>
  <w:num w:numId="44">
    <w:abstractNumId w:val="42"/>
  </w:num>
  <w:num w:numId="45">
    <w:abstractNumId w:val="63"/>
  </w:num>
  <w:num w:numId="46">
    <w:abstractNumId w:val="33"/>
  </w:num>
  <w:num w:numId="47">
    <w:abstractNumId w:val="2"/>
  </w:num>
  <w:num w:numId="48">
    <w:abstractNumId w:val="12"/>
  </w:num>
  <w:num w:numId="49">
    <w:abstractNumId w:val="4"/>
  </w:num>
  <w:num w:numId="50">
    <w:abstractNumId w:val="60"/>
  </w:num>
  <w:num w:numId="51">
    <w:abstractNumId w:val="46"/>
  </w:num>
  <w:num w:numId="52">
    <w:abstractNumId w:val="54"/>
    <w:lvlOverride w:ilvl="0">
      <w:startOverride w:val="1"/>
    </w:lvlOverride>
    <w:lvlOverride w:ilvl="1"/>
    <w:lvlOverride w:ilvl="2"/>
    <w:lvlOverride w:ilvl="3"/>
    <w:lvlOverride w:ilvl="4"/>
    <w:lvlOverride w:ilvl="5"/>
    <w:lvlOverride w:ilvl="6"/>
    <w:lvlOverride w:ilvl="7"/>
    <w:lvlOverride w:ilvl="8"/>
  </w:num>
  <w:num w:numId="53">
    <w:abstractNumId w:val="54"/>
  </w:num>
  <w:num w:numId="54">
    <w:abstractNumId w:val="19"/>
  </w:num>
  <w:num w:numId="55">
    <w:abstractNumId w:val="37"/>
  </w:num>
  <w:num w:numId="56">
    <w:abstractNumId w:val="59"/>
  </w:num>
  <w:num w:numId="57">
    <w:abstractNumId w:val="15"/>
  </w:num>
  <w:num w:numId="58">
    <w:abstractNumId w:val="20"/>
  </w:num>
  <w:num w:numId="59">
    <w:abstractNumId w:val="11"/>
  </w:num>
  <w:num w:numId="60">
    <w:abstractNumId w:val="34"/>
  </w:num>
  <w:num w:numId="61">
    <w:abstractNumId w:val="24"/>
  </w:num>
  <w:num w:numId="62">
    <w:abstractNumId w:val="23"/>
  </w:num>
  <w:num w:numId="63">
    <w:abstractNumId w:val="17"/>
  </w:num>
  <w:num w:numId="64">
    <w:abstractNumId w:val="41"/>
  </w:num>
  <w:num w:numId="65">
    <w:abstractNumId w:val="22"/>
  </w:num>
  <w:num w:numId="66">
    <w:abstractNumId w:val="27"/>
  </w:num>
  <w:num w:numId="67">
    <w:abstractNumId w:val="58"/>
  </w:num>
  <w:num w:numId="68">
    <w:abstractNumId w:val="58"/>
  </w:num>
  <w:num w:numId="69">
    <w:abstractNumId w:val="58"/>
  </w:num>
  <w:num w:numId="70">
    <w:abstractNumId w:val="58"/>
  </w:num>
  <w:num w:numId="71">
    <w:abstractNumId w:val="58"/>
  </w:num>
  <w:num w:numId="72">
    <w:abstractNumId w:val="58"/>
  </w:num>
  <w:num w:numId="73">
    <w:abstractNumId w:val="58"/>
  </w:num>
  <w:num w:numId="74">
    <w:abstractNumId w:val="58"/>
  </w:num>
  <w:num w:numId="75">
    <w:abstractNumId w:val="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TECH"/>
  </w:docVars>
  <w:rsids>
    <w:rsidRoot w:val="001701F9"/>
    <w:rsid w:val="00003C7F"/>
    <w:rsid w:val="000074CF"/>
    <w:rsid w:val="00007668"/>
    <w:rsid w:val="000112A3"/>
    <w:rsid w:val="00015F2C"/>
    <w:rsid w:val="00016BCF"/>
    <w:rsid w:val="000174D1"/>
    <w:rsid w:val="0001761C"/>
    <w:rsid w:val="000207A6"/>
    <w:rsid w:val="000208CF"/>
    <w:rsid w:val="0002291D"/>
    <w:rsid w:val="000247E1"/>
    <w:rsid w:val="00025090"/>
    <w:rsid w:val="00025D6F"/>
    <w:rsid w:val="000267BD"/>
    <w:rsid w:val="0002705F"/>
    <w:rsid w:val="00033D87"/>
    <w:rsid w:val="00042147"/>
    <w:rsid w:val="000434FE"/>
    <w:rsid w:val="000441E3"/>
    <w:rsid w:val="00044BEE"/>
    <w:rsid w:val="00044EDE"/>
    <w:rsid w:val="00044F85"/>
    <w:rsid w:val="0005146B"/>
    <w:rsid w:val="00055D78"/>
    <w:rsid w:val="00057861"/>
    <w:rsid w:val="0006401B"/>
    <w:rsid w:val="00064933"/>
    <w:rsid w:val="0007171E"/>
    <w:rsid w:val="0007285B"/>
    <w:rsid w:val="0007291B"/>
    <w:rsid w:val="000735FA"/>
    <w:rsid w:val="00076795"/>
    <w:rsid w:val="00076C86"/>
    <w:rsid w:val="00080035"/>
    <w:rsid w:val="00080E9B"/>
    <w:rsid w:val="00081BA3"/>
    <w:rsid w:val="00083E48"/>
    <w:rsid w:val="000841D2"/>
    <w:rsid w:val="00084F09"/>
    <w:rsid w:val="000853B9"/>
    <w:rsid w:val="00085DDA"/>
    <w:rsid w:val="00087E6E"/>
    <w:rsid w:val="00092141"/>
    <w:rsid w:val="000940A0"/>
    <w:rsid w:val="000A1928"/>
    <w:rsid w:val="000A1B23"/>
    <w:rsid w:val="000A47CD"/>
    <w:rsid w:val="000A60B4"/>
    <w:rsid w:val="000A70DD"/>
    <w:rsid w:val="000B54F1"/>
    <w:rsid w:val="000B7809"/>
    <w:rsid w:val="000C02FE"/>
    <w:rsid w:val="000C0F6C"/>
    <w:rsid w:val="000C4137"/>
    <w:rsid w:val="000C65A0"/>
    <w:rsid w:val="000C7270"/>
    <w:rsid w:val="000D1525"/>
    <w:rsid w:val="000D1AF9"/>
    <w:rsid w:val="000D2121"/>
    <w:rsid w:val="000D4154"/>
    <w:rsid w:val="000E0DCD"/>
    <w:rsid w:val="000E12F5"/>
    <w:rsid w:val="000E2B11"/>
    <w:rsid w:val="000E46E2"/>
    <w:rsid w:val="000E58C1"/>
    <w:rsid w:val="000F047D"/>
    <w:rsid w:val="000F148D"/>
    <w:rsid w:val="000F18C9"/>
    <w:rsid w:val="000F1E53"/>
    <w:rsid w:val="000F34C6"/>
    <w:rsid w:val="000F3EF6"/>
    <w:rsid w:val="000F4C03"/>
    <w:rsid w:val="000F69B6"/>
    <w:rsid w:val="001016F1"/>
    <w:rsid w:val="00102346"/>
    <w:rsid w:val="00102F15"/>
    <w:rsid w:val="00103247"/>
    <w:rsid w:val="0010467F"/>
    <w:rsid w:val="001047DF"/>
    <w:rsid w:val="00105E31"/>
    <w:rsid w:val="001062D0"/>
    <w:rsid w:val="001110E4"/>
    <w:rsid w:val="00111687"/>
    <w:rsid w:val="00112982"/>
    <w:rsid w:val="00113C32"/>
    <w:rsid w:val="00114E5E"/>
    <w:rsid w:val="00120A47"/>
    <w:rsid w:val="0012174A"/>
    <w:rsid w:val="001220DC"/>
    <w:rsid w:val="00125283"/>
    <w:rsid w:val="00125949"/>
    <w:rsid w:val="00126051"/>
    <w:rsid w:val="00127AAB"/>
    <w:rsid w:val="00130003"/>
    <w:rsid w:val="0013045A"/>
    <w:rsid w:val="00131182"/>
    <w:rsid w:val="001328EE"/>
    <w:rsid w:val="0013629F"/>
    <w:rsid w:val="001369BF"/>
    <w:rsid w:val="001402E5"/>
    <w:rsid w:val="00141410"/>
    <w:rsid w:val="001432F9"/>
    <w:rsid w:val="001442B1"/>
    <w:rsid w:val="00151E8D"/>
    <w:rsid w:val="00152D2F"/>
    <w:rsid w:val="00155341"/>
    <w:rsid w:val="00157447"/>
    <w:rsid w:val="0016203D"/>
    <w:rsid w:val="001643CB"/>
    <w:rsid w:val="00164627"/>
    <w:rsid w:val="00164A1E"/>
    <w:rsid w:val="00166347"/>
    <w:rsid w:val="001664CA"/>
    <w:rsid w:val="001701F9"/>
    <w:rsid w:val="00170FCA"/>
    <w:rsid w:val="00171648"/>
    <w:rsid w:val="0017296E"/>
    <w:rsid w:val="001857D9"/>
    <w:rsid w:val="00185E7B"/>
    <w:rsid w:val="00187E2C"/>
    <w:rsid w:val="00187F4E"/>
    <w:rsid w:val="001906F6"/>
    <w:rsid w:val="00191AA8"/>
    <w:rsid w:val="00195D53"/>
    <w:rsid w:val="00197D0D"/>
    <w:rsid w:val="001A146C"/>
    <w:rsid w:val="001A2654"/>
    <w:rsid w:val="001A37F5"/>
    <w:rsid w:val="001A620F"/>
    <w:rsid w:val="001A7649"/>
    <w:rsid w:val="001B221C"/>
    <w:rsid w:val="001B3522"/>
    <w:rsid w:val="001B5817"/>
    <w:rsid w:val="001B5AF6"/>
    <w:rsid w:val="001C297A"/>
    <w:rsid w:val="001C3C7D"/>
    <w:rsid w:val="001D02E0"/>
    <w:rsid w:val="001D2069"/>
    <w:rsid w:val="001D357D"/>
    <w:rsid w:val="001D4718"/>
    <w:rsid w:val="001D6B8F"/>
    <w:rsid w:val="001E2084"/>
    <w:rsid w:val="001E6B31"/>
    <w:rsid w:val="001E6EB5"/>
    <w:rsid w:val="001F154C"/>
    <w:rsid w:val="001F4B06"/>
    <w:rsid w:val="001F659A"/>
    <w:rsid w:val="00203536"/>
    <w:rsid w:val="00203A10"/>
    <w:rsid w:val="0020448D"/>
    <w:rsid w:val="002055B0"/>
    <w:rsid w:val="00206088"/>
    <w:rsid w:val="00206D3B"/>
    <w:rsid w:val="00207822"/>
    <w:rsid w:val="0021261B"/>
    <w:rsid w:val="002130CA"/>
    <w:rsid w:val="002224C9"/>
    <w:rsid w:val="00223066"/>
    <w:rsid w:val="0022316D"/>
    <w:rsid w:val="00224B83"/>
    <w:rsid w:val="002318B3"/>
    <w:rsid w:val="0023194C"/>
    <w:rsid w:val="00232603"/>
    <w:rsid w:val="00236A59"/>
    <w:rsid w:val="00241921"/>
    <w:rsid w:val="0024313B"/>
    <w:rsid w:val="002467ED"/>
    <w:rsid w:val="00250326"/>
    <w:rsid w:val="0025221F"/>
    <w:rsid w:val="00254655"/>
    <w:rsid w:val="00254DCA"/>
    <w:rsid w:val="00255053"/>
    <w:rsid w:val="0025660C"/>
    <w:rsid w:val="002577F5"/>
    <w:rsid w:val="002607AB"/>
    <w:rsid w:val="00260F9E"/>
    <w:rsid w:val="00261F2F"/>
    <w:rsid w:val="0026604C"/>
    <w:rsid w:val="00267EF6"/>
    <w:rsid w:val="00267FFD"/>
    <w:rsid w:val="00272906"/>
    <w:rsid w:val="002739FE"/>
    <w:rsid w:val="00275972"/>
    <w:rsid w:val="002771E8"/>
    <w:rsid w:val="00282EDC"/>
    <w:rsid w:val="0029114C"/>
    <w:rsid w:val="002915B6"/>
    <w:rsid w:val="002917E9"/>
    <w:rsid w:val="0029349B"/>
    <w:rsid w:val="0029547B"/>
    <w:rsid w:val="00295E45"/>
    <w:rsid w:val="0029623E"/>
    <w:rsid w:val="002A0348"/>
    <w:rsid w:val="002A6833"/>
    <w:rsid w:val="002A6F1A"/>
    <w:rsid w:val="002B131B"/>
    <w:rsid w:val="002B18FC"/>
    <w:rsid w:val="002B3A61"/>
    <w:rsid w:val="002B50F8"/>
    <w:rsid w:val="002B5977"/>
    <w:rsid w:val="002B7F94"/>
    <w:rsid w:val="002C728D"/>
    <w:rsid w:val="002D0F0A"/>
    <w:rsid w:val="002D17C4"/>
    <w:rsid w:val="002D3403"/>
    <w:rsid w:val="002D470C"/>
    <w:rsid w:val="002D5518"/>
    <w:rsid w:val="002D74D6"/>
    <w:rsid w:val="002E37A2"/>
    <w:rsid w:val="002E64BF"/>
    <w:rsid w:val="002E70B3"/>
    <w:rsid w:val="002F296F"/>
    <w:rsid w:val="002F54BC"/>
    <w:rsid w:val="00300CD3"/>
    <w:rsid w:val="00302193"/>
    <w:rsid w:val="00311F2D"/>
    <w:rsid w:val="00312126"/>
    <w:rsid w:val="00313443"/>
    <w:rsid w:val="00313807"/>
    <w:rsid w:val="003138C4"/>
    <w:rsid w:val="003138C8"/>
    <w:rsid w:val="003205A3"/>
    <w:rsid w:val="00320F9B"/>
    <w:rsid w:val="00325594"/>
    <w:rsid w:val="00325B58"/>
    <w:rsid w:val="00325D06"/>
    <w:rsid w:val="00327999"/>
    <w:rsid w:val="003312CD"/>
    <w:rsid w:val="003316A4"/>
    <w:rsid w:val="00332C17"/>
    <w:rsid w:val="00334849"/>
    <w:rsid w:val="00343225"/>
    <w:rsid w:val="00344E9F"/>
    <w:rsid w:val="003453A2"/>
    <w:rsid w:val="00345E31"/>
    <w:rsid w:val="0034692A"/>
    <w:rsid w:val="00346C7D"/>
    <w:rsid w:val="00346EFB"/>
    <w:rsid w:val="00353D88"/>
    <w:rsid w:val="00360E34"/>
    <w:rsid w:val="0036446B"/>
    <w:rsid w:val="00364FAA"/>
    <w:rsid w:val="00365D82"/>
    <w:rsid w:val="0036734F"/>
    <w:rsid w:val="00367CC1"/>
    <w:rsid w:val="0037172F"/>
    <w:rsid w:val="0037190E"/>
    <w:rsid w:val="00371B2C"/>
    <w:rsid w:val="00371BA4"/>
    <w:rsid w:val="003734AF"/>
    <w:rsid w:val="00374958"/>
    <w:rsid w:val="00374A40"/>
    <w:rsid w:val="00374EDC"/>
    <w:rsid w:val="00377C69"/>
    <w:rsid w:val="003812A5"/>
    <w:rsid w:val="003816A9"/>
    <w:rsid w:val="00381AD4"/>
    <w:rsid w:val="00381CDC"/>
    <w:rsid w:val="00382354"/>
    <w:rsid w:val="00382464"/>
    <w:rsid w:val="00383801"/>
    <w:rsid w:val="00384CBA"/>
    <w:rsid w:val="0038506F"/>
    <w:rsid w:val="003851C6"/>
    <w:rsid w:val="00386DF6"/>
    <w:rsid w:val="00387239"/>
    <w:rsid w:val="00387D68"/>
    <w:rsid w:val="003946DB"/>
    <w:rsid w:val="00394CD2"/>
    <w:rsid w:val="00397102"/>
    <w:rsid w:val="003A00AB"/>
    <w:rsid w:val="003A0A7E"/>
    <w:rsid w:val="003A27E6"/>
    <w:rsid w:val="003A4FF9"/>
    <w:rsid w:val="003A58D0"/>
    <w:rsid w:val="003A6BDE"/>
    <w:rsid w:val="003A7475"/>
    <w:rsid w:val="003B0EAF"/>
    <w:rsid w:val="003B58F3"/>
    <w:rsid w:val="003B6846"/>
    <w:rsid w:val="003B6F39"/>
    <w:rsid w:val="003B7DF4"/>
    <w:rsid w:val="003C6866"/>
    <w:rsid w:val="003C7A70"/>
    <w:rsid w:val="003D057A"/>
    <w:rsid w:val="003D1263"/>
    <w:rsid w:val="003D12BE"/>
    <w:rsid w:val="003D2A44"/>
    <w:rsid w:val="003D47B2"/>
    <w:rsid w:val="003D74D0"/>
    <w:rsid w:val="003E13F7"/>
    <w:rsid w:val="003E34D5"/>
    <w:rsid w:val="003E39AD"/>
    <w:rsid w:val="003E409F"/>
    <w:rsid w:val="003E43F4"/>
    <w:rsid w:val="003E478F"/>
    <w:rsid w:val="003E70D6"/>
    <w:rsid w:val="003F05F0"/>
    <w:rsid w:val="003F0C1D"/>
    <w:rsid w:val="003F18C1"/>
    <w:rsid w:val="003F1C04"/>
    <w:rsid w:val="003F3083"/>
    <w:rsid w:val="003F3E5B"/>
    <w:rsid w:val="003F4BE8"/>
    <w:rsid w:val="003F5787"/>
    <w:rsid w:val="003F6D51"/>
    <w:rsid w:val="003F71AB"/>
    <w:rsid w:val="004001C1"/>
    <w:rsid w:val="004006B1"/>
    <w:rsid w:val="00400A36"/>
    <w:rsid w:val="004028A9"/>
    <w:rsid w:val="00403323"/>
    <w:rsid w:val="004057C7"/>
    <w:rsid w:val="00405A75"/>
    <w:rsid w:val="00410BE1"/>
    <w:rsid w:val="00411724"/>
    <w:rsid w:val="00411E7D"/>
    <w:rsid w:val="00412E1F"/>
    <w:rsid w:val="00417A09"/>
    <w:rsid w:val="0042048C"/>
    <w:rsid w:val="00420E6D"/>
    <w:rsid w:val="0042199C"/>
    <w:rsid w:val="00425737"/>
    <w:rsid w:val="004272FF"/>
    <w:rsid w:val="0042740D"/>
    <w:rsid w:val="00433963"/>
    <w:rsid w:val="00434FCA"/>
    <w:rsid w:val="00441396"/>
    <w:rsid w:val="00444410"/>
    <w:rsid w:val="004465B0"/>
    <w:rsid w:val="00447F79"/>
    <w:rsid w:val="00460DA5"/>
    <w:rsid w:val="00463077"/>
    <w:rsid w:val="004631CC"/>
    <w:rsid w:val="00463C1B"/>
    <w:rsid w:val="004644DC"/>
    <w:rsid w:val="00466719"/>
    <w:rsid w:val="004717FD"/>
    <w:rsid w:val="00473840"/>
    <w:rsid w:val="0047417F"/>
    <w:rsid w:val="004745CD"/>
    <w:rsid w:val="00490236"/>
    <w:rsid w:val="00490BED"/>
    <w:rsid w:val="00491394"/>
    <w:rsid w:val="00492D74"/>
    <w:rsid w:val="00497268"/>
    <w:rsid w:val="00497381"/>
    <w:rsid w:val="004A0A63"/>
    <w:rsid w:val="004A1D25"/>
    <w:rsid w:val="004A27B8"/>
    <w:rsid w:val="004A39A5"/>
    <w:rsid w:val="004A42DB"/>
    <w:rsid w:val="004A4772"/>
    <w:rsid w:val="004A5AC6"/>
    <w:rsid w:val="004A5C8C"/>
    <w:rsid w:val="004A6653"/>
    <w:rsid w:val="004A6CD8"/>
    <w:rsid w:val="004A6F6C"/>
    <w:rsid w:val="004B1044"/>
    <w:rsid w:val="004B2B4A"/>
    <w:rsid w:val="004B3217"/>
    <w:rsid w:val="004B4934"/>
    <w:rsid w:val="004B6AF3"/>
    <w:rsid w:val="004C013E"/>
    <w:rsid w:val="004C0C9D"/>
    <w:rsid w:val="004C21BB"/>
    <w:rsid w:val="004C327D"/>
    <w:rsid w:val="004C3953"/>
    <w:rsid w:val="004C3AA1"/>
    <w:rsid w:val="004C5B10"/>
    <w:rsid w:val="004D0C98"/>
    <w:rsid w:val="004D4EB6"/>
    <w:rsid w:val="004D666C"/>
    <w:rsid w:val="004D7D41"/>
    <w:rsid w:val="004E20F7"/>
    <w:rsid w:val="004E249A"/>
    <w:rsid w:val="004E4885"/>
    <w:rsid w:val="004F04C8"/>
    <w:rsid w:val="004F1A09"/>
    <w:rsid w:val="004F4DD0"/>
    <w:rsid w:val="004F52DA"/>
    <w:rsid w:val="005007A0"/>
    <w:rsid w:val="00504625"/>
    <w:rsid w:val="00511A7A"/>
    <w:rsid w:val="00511D21"/>
    <w:rsid w:val="0051508A"/>
    <w:rsid w:val="00515F7A"/>
    <w:rsid w:val="00516544"/>
    <w:rsid w:val="00521B69"/>
    <w:rsid w:val="00521F73"/>
    <w:rsid w:val="00522CD7"/>
    <w:rsid w:val="00526B59"/>
    <w:rsid w:val="00531950"/>
    <w:rsid w:val="00535A67"/>
    <w:rsid w:val="00536C89"/>
    <w:rsid w:val="00540E8C"/>
    <w:rsid w:val="005425FF"/>
    <w:rsid w:val="00542941"/>
    <w:rsid w:val="00542C6A"/>
    <w:rsid w:val="005445F7"/>
    <w:rsid w:val="00544F49"/>
    <w:rsid w:val="00554412"/>
    <w:rsid w:val="00554E86"/>
    <w:rsid w:val="00555765"/>
    <w:rsid w:val="00555CF1"/>
    <w:rsid w:val="00557E80"/>
    <w:rsid w:val="00563AB2"/>
    <w:rsid w:val="005645DE"/>
    <w:rsid w:val="0056476B"/>
    <w:rsid w:val="005654AC"/>
    <w:rsid w:val="005700AC"/>
    <w:rsid w:val="005720F9"/>
    <w:rsid w:val="005726EB"/>
    <w:rsid w:val="00576706"/>
    <w:rsid w:val="00587561"/>
    <w:rsid w:val="00593111"/>
    <w:rsid w:val="005A0BEA"/>
    <w:rsid w:val="005A0F89"/>
    <w:rsid w:val="005A45BA"/>
    <w:rsid w:val="005A4B1A"/>
    <w:rsid w:val="005A6545"/>
    <w:rsid w:val="005A71DB"/>
    <w:rsid w:val="005A7BC8"/>
    <w:rsid w:val="005B1C61"/>
    <w:rsid w:val="005B6F74"/>
    <w:rsid w:val="005C0B27"/>
    <w:rsid w:val="005C2DC9"/>
    <w:rsid w:val="005C60FA"/>
    <w:rsid w:val="005C741B"/>
    <w:rsid w:val="005D1A26"/>
    <w:rsid w:val="005D28D7"/>
    <w:rsid w:val="005D4AEC"/>
    <w:rsid w:val="005E2672"/>
    <w:rsid w:val="005E3520"/>
    <w:rsid w:val="005E3EB7"/>
    <w:rsid w:val="005E45F0"/>
    <w:rsid w:val="005E4E77"/>
    <w:rsid w:val="005E64D2"/>
    <w:rsid w:val="005E6F6F"/>
    <w:rsid w:val="005F0540"/>
    <w:rsid w:val="005F18ED"/>
    <w:rsid w:val="005F199A"/>
    <w:rsid w:val="005F1DAE"/>
    <w:rsid w:val="005F315B"/>
    <w:rsid w:val="005F3B79"/>
    <w:rsid w:val="005F5E13"/>
    <w:rsid w:val="005F6E6D"/>
    <w:rsid w:val="00603010"/>
    <w:rsid w:val="00612435"/>
    <w:rsid w:val="006130E8"/>
    <w:rsid w:val="00614710"/>
    <w:rsid w:val="00620C35"/>
    <w:rsid w:val="00624068"/>
    <w:rsid w:val="00626005"/>
    <w:rsid w:val="006313C6"/>
    <w:rsid w:val="00643C2F"/>
    <w:rsid w:val="00647044"/>
    <w:rsid w:val="00651741"/>
    <w:rsid w:val="00655090"/>
    <w:rsid w:val="0066107A"/>
    <w:rsid w:val="00664DC7"/>
    <w:rsid w:val="00665221"/>
    <w:rsid w:val="00666F8F"/>
    <w:rsid w:val="00667F5D"/>
    <w:rsid w:val="0067061D"/>
    <w:rsid w:val="00671989"/>
    <w:rsid w:val="006741CB"/>
    <w:rsid w:val="006759A6"/>
    <w:rsid w:val="0067763C"/>
    <w:rsid w:val="00686666"/>
    <w:rsid w:val="00686CAE"/>
    <w:rsid w:val="00690612"/>
    <w:rsid w:val="00690A94"/>
    <w:rsid w:val="00695143"/>
    <w:rsid w:val="00696337"/>
    <w:rsid w:val="006A2F3F"/>
    <w:rsid w:val="006A36C9"/>
    <w:rsid w:val="006A74ED"/>
    <w:rsid w:val="006B2FDA"/>
    <w:rsid w:val="006B46C8"/>
    <w:rsid w:val="006B5BF4"/>
    <w:rsid w:val="006B654C"/>
    <w:rsid w:val="006B6629"/>
    <w:rsid w:val="006B78F2"/>
    <w:rsid w:val="006C254E"/>
    <w:rsid w:val="006C27B9"/>
    <w:rsid w:val="006C4116"/>
    <w:rsid w:val="006C4A4D"/>
    <w:rsid w:val="006C689D"/>
    <w:rsid w:val="006C7DFF"/>
    <w:rsid w:val="006D2F95"/>
    <w:rsid w:val="006D6320"/>
    <w:rsid w:val="006D6541"/>
    <w:rsid w:val="006E0DC5"/>
    <w:rsid w:val="006E1A20"/>
    <w:rsid w:val="006E3A32"/>
    <w:rsid w:val="006E4396"/>
    <w:rsid w:val="006E6894"/>
    <w:rsid w:val="006F2A68"/>
    <w:rsid w:val="007003AE"/>
    <w:rsid w:val="00703372"/>
    <w:rsid w:val="00706C3C"/>
    <w:rsid w:val="00706C4D"/>
    <w:rsid w:val="00710A56"/>
    <w:rsid w:val="00710EBE"/>
    <w:rsid w:val="00711EBC"/>
    <w:rsid w:val="0071207B"/>
    <w:rsid w:val="0071260F"/>
    <w:rsid w:val="00715752"/>
    <w:rsid w:val="00720299"/>
    <w:rsid w:val="007216C7"/>
    <w:rsid w:val="00723A30"/>
    <w:rsid w:val="00724A89"/>
    <w:rsid w:val="00724D65"/>
    <w:rsid w:val="0072715E"/>
    <w:rsid w:val="007310F9"/>
    <w:rsid w:val="0073309B"/>
    <w:rsid w:val="0073604F"/>
    <w:rsid w:val="00736A2B"/>
    <w:rsid w:val="00740876"/>
    <w:rsid w:val="00743226"/>
    <w:rsid w:val="00747027"/>
    <w:rsid w:val="00750498"/>
    <w:rsid w:val="00753966"/>
    <w:rsid w:val="007570A3"/>
    <w:rsid w:val="00761CFE"/>
    <w:rsid w:val="00770F03"/>
    <w:rsid w:val="007719F6"/>
    <w:rsid w:val="00772C60"/>
    <w:rsid w:val="00773AB6"/>
    <w:rsid w:val="007758C0"/>
    <w:rsid w:val="00776FEE"/>
    <w:rsid w:val="00777D32"/>
    <w:rsid w:val="007803AC"/>
    <w:rsid w:val="0078184D"/>
    <w:rsid w:val="007866C8"/>
    <w:rsid w:val="00791161"/>
    <w:rsid w:val="00795B91"/>
    <w:rsid w:val="0079775B"/>
    <w:rsid w:val="007A1B93"/>
    <w:rsid w:val="007A4D73"/>
    <w:rsid w:val="007A59F5"/>
    <w:rsid w:val="007B097A"/>
    <w:rsid w:val="007B151E"/>
    <w:rsid w:val="007B26E1"/>
    <w:rsid w:val="007B2A3E"/>
    <w:rsid w:val="007B4528"/>
    <w:rsid w:val="007B5101"/>
    <w:rsid w:val="007B6783"/>
    <w:rsid w:val="007B7BC8"/>
    <w:rsid w:val="007C1802"/>
    <w:rsid w:val="007D0A18"/>
    <w:rsid w:val="007D3C9D"/>
    <w:rsid w:val="007D3D93"/>
    <w:rsid w:val="007D5615"/>
    <w:rsid w:val="007D6BBE"/>
    <w:rsid w:val="007E1ADE"/>
    <w:rsid w:val="007E2477"/>
    <w:rsid w:val="007E3C35"/>
    <w:rsid w:val="007E48C2"/>
    <w:rsid w:val="007E5497"/>
    <w:rsid w:val="007E61D6"/>
    <w:rsid w:val="007E64E9"/>
    <w:rsid w:val="007E6D19"/>
    <w:rsid w:val="007E7619"/>
    <w:rsid w:val="007E7E52"/>
    <w:rsid w:val="007F2EC2"/>
    <w:rsid w:val="007F35CE"/>
    <w:rsid w:val="007F7916"/>
    <w:rsid w:val="00800F20"/>
    <w:rsid w:val="00803498"/>
    <w:rsid w:val="0080429E"/>
    <w:rsid w:val="00804D30"/>
    <w:rsid w:val="008050A3"/>
    <w:rsid w:val="008059D2"/>
    <w:rsid w:val="00807CD9"/>
    <w:rsid w:val="008111F9"/>
    <w:rsid w:val="008165AC"/>
    <w:rsid w:val="00817E6E"/>
    <w:rsid w:val="00822A31"/>
    <w:rsid w:val="00825145"/>
    <w:rsid w:val="008264E1"/>
    <w:rsid w:val="00826E8B"/>
    <w:rsid w:val="00833F0E"/>
    <w:rsid w:val="00840F4D"/>
    <w:rsid w:val="00841CB0"/>
    <w:rsid w:val="008443DE"/>
    <w:rsid w:val="00844857"/>
    <w:rsid w:val="00844E3F"/>
    <w:rsid w:val="008465C8"/>
    <w:rsid w:val="008468B5"/>
    <w:rsid w:val="00846E94"/>
    <w:rsid w:val="00846FB6"/>
    <w:rsid w:val="00850838"/>
    <w:rsid w:val="00850B4B"/>
    <w:rsid w:val="00852FC1"/>
    <w:rsid w:val="0085415C"/>
    <w:rsid w:val="00860033"/>
    <w:rsid w:val="00860A4A"/>
    <w:rsid w:val="008619C2"/>
    <w:rsid w:val="008625A1"/>
    <w:rsid w:val="0086394C"/>
    <w:rsid w:val="00866AE8"/>
    <w:rsid w:val="008724B9"/>
    <w:rsid w:val="00873699"/>
    <w:rsid w:val="0087389F"/>
    <w:rsid w:val="008742D5"/>
    <w:rsid w:val="008768C3"/>
    <w:rsid w:val="00880775"/>
    <w:rsid w:val="00882CC6"/>
    <w:rsid w:val="00882E4F"/>
    <w:rsid w:val="0088685B"/>
    <w:rsid w:val="008932F1"/>
    <w:rsid w:val="008942B1"/>
    <w:rsid w:val="008977B8"/>
    <w:rsid w:val="008A0A20"/>
    <w:rsid w:val="008A13AA"/>
    <w:rsid w:val="008A287A"/>
    <w:rsid w:val="008A2D0D"/>
    <w:rsid w:val="008A3645"/>
    <w:rsid w:val="008B08C9"/>
    <w:rsid w:val="008B0AAE"/>
    <w:rsid w:val="008C026F"/>
    <w:rsid w:val="008C0880"/>
    <w:rsid w:val="008C0B5D"/>
    <w:rsid w:val="008C1C9A"/>
    <w:rsid w:val="008C3FF3"/>
    <w:rsid w:val="008C423B"/>
    <w:rsid w:val="008C4C3C"/>
    <w:rsid w:val="008C534C"/>
    <w:rsid w:val="008C5DAE"/>
    <w:rsid w:val="008C601E"/>
    <w:rsid w:val="008D16D9"/>
    <w:rsid w:val="008D6986"/>
    <w:rsid w:val="008D6C5F"/>
    <w:rsid w:val="008D71AE"/>
    <w:rsid w:val="008E129E"/>
    <w:rsid w:val="008E3492"/>
    <w:rsid w:val="008E3A43"/>
    <w:rsid w:val="008E4ADD"/>
    <w:rsid w:val="008F0C49"/>
    <w:rsid w:val="008F24A9"/>
    <w:rsid w:val="008F2628"/>
    <w:rsid w:val="008F5B90"/>
    <w:rsid w:val="008F6365"/>
    <w:rsid w:val="008F72DC"/>
    <w:rsid w:val="0090093E"/>
    <w:rsid w:val="0090173B"/>
    <w:rsid w:val="0090730D"/>
    <w:rsid w:val="00912135"/>
    <w:rsid w:val="00914917"/>
    <w:rsid w:val="009210F7"/>
    <w:rsid w:val="00921198"/>
    <w:rsid w:val="009216B1"/>
    <w:rsid w:val="009220FA"/>
    <w:rsid w:val="009223B3"/>
    <w:rsid w:val="00923EC8"/>
    <w:rsid w:val="009301CC"/>
    <w:rsid w:val="0093119B"/>
    <w:rsid w:val="009327A7"/>
    <w:rsid w:val="00934043"/>
    <w:rsid w:val="00934338"/>
    <w:rsid w:val="00940E21"/>
    <w:rsid w:val="00941DF8"/>
    <w:rsid w:val="00942948"/>
    <w:rsid w:val="00945271"/>
    <w:rsid w:val="00946ED7"/>
    <w:rsid w:val="00947EB9"/>
    <w:rsid w:val="0095331C"/>
    <w:rsid w:val="009534FE"/>
    <w:rsid w:val="009548D3"/>
    <w:rsid w:val="009550BF"/>
    <w:rsid w:val="00955FF9"/>
    <w:rsid w:val="009568BD"/>
    <w:rsid w:val="0095752F"/>
    <w:rsid w:val="00960EAF"/>
    <w:rsid w:val="00961728"/>
    <w:rsid w:val="009635DD"/>
    <w:rsid w:val="009658D8"/>
    <w:rsid w:val="00974F46"/>
    <w:rsid w:val="00975484"/>
    <w:rsid w:val="00977053"/>
    <w:rsid w:val="00977B88"/>
    <w:rsid w:val="00977D9B"/>
    <w:rsid w:val="00991AD9"/>
    <w:rsid w:val="009927D2"/>
    <w:rsid w:val="00993572"/>
    <w:rsid w:val="0099556E"/>
    <w:rsid w:val="0099601E"/>
    <w:rsid w:val="009970E3"/>
    <w:rsid w:val="009A0177"/>
    <w:rsid w:val="009A0DB8"/>
    <w:rsid w:val="009A1C42"/>
    <w:rsid w:val="009A297D"/>
    <w:rsid w:val="009A586D"/>
    <w:rsid w:val="009B084A"/>
    <w:rsid w:val="009B285D"/>
    <w:rsid w:val="009B38E8"/>
    <w:rsid w:val="009B5303"/>
    <w:rsid w:val="009B5D2D"/>
    <w:rsid w:val="009C1244"/>
    <w:rsid w:val="009C2FAF"/>
    <w:rsid w:val="009C2FEB"/>
    <w:rsid w:val="009C32EE"/>
    <w:rsid w:val="009D1EC1"/>
    <w:rsid w:val="009D1F83"/>
    <w:rsid w:val="009D3BE5"/>
    <w:rsid w:val="009D7BBC"/>
    <w:rsid w:val="009E0A73"/>
    <w:rsid w:val="009E0B5C"/>
    <w:rsid w:val="009E160D"/>
    <w:rsid w:val="009E25D4"/>
    <w:rsid w:val="009E3E6D"/>
    <w:rsid w:val="009E53D9"/>
    <w:rsid w:val="009E665F"/>
    <w:rsid w:val="009E6E06"/>
    <w:rsid w:val="009E7063"/>
    <w:rsid w:val="009F0C5D"/>
    <w:rsid w:val="009F0E60"/>
    <w:rsid w:val="009F1F44"/>
    <w:rsid w:val="009F2723"/>
    <w:rsid w:val="009F2836"/>
    <w:rsid w:val="009F40BF"/>
    <w:rsid w:val="009F4DF9"/>
    <w:rsid w:val="009F54DA"/>
    <w:rsid w:val="00A00330"/>
    <w:rsid w:val="00A02CC0"/>
    <w:rsid w:val="00A078B7"/>
    <w:rsid w:val="00A11F67"/>
    <w:rsid w:val="00A13D69"/>
    <w:rsid w:val="00A14041"/>
    <w:rsid w:val="00A1414F"/>
    <w:rsid w:val="00A1491C"/>
    <w:rsid w:val="00A163E4"/>
    <w:rsid w:val="00A16E22"/>
    <w:rsid w:val="00A21B61"/>
    <w:rsid w:val="00A24757"/>
    <w:rsid w:val="00A264B6"/>
    <w:rsid w:val="00A31D61"/>
    <w:rsid w:val="00A328C9"/>
    <w:rsid w:val="00A33338"/>
    <w:rsid w:val="00A34F01"/>
    <w:rsid w:val="00A35BBB"/>
    <w:rsid w:val="00A420FA"/>
    <w:rsid w:val="00A42A79"/>
    <w:rsid w:val="00A43324"/>
    <w:rsid w:val="00A4585B"/>
    <w:rsid w:val="00A46B88"/>
    <w:rsid w:val="00A50EC0"/>
    <w:rsid w:val="00A53325"/>
    <w:rsid w:val="00A54171"/>
    <w:rsid w:val="00A60F43"/>
    <w:rsid w:val="00A61184"/>
    <w:rsid w:val="00A61DDF"/>
    <w:rsid w:val="00A621F7"/>
    <w:rsid w:val="00A62950"/>
    <w:rsid w:val="00A63A36"/>
    <w:rsid w:val="00A65097"/>
    <w:rsid w:val="00A657B7"/>
    <w:rsid w:val="00A65DDE"/>
    <w:rsid w:val="00A66D26"/>
    <w:rsid w:val="00A70867"/>
    <w:rsid w:val="00A72624"/>
    <w:rsid w:val="00A827D3"/>
    <w:rsid w:val="00A82913"/>
    <w:rsid w:val="00A83883"/>
    <w:rsid w:val="00A845E4"/>
    <w:rsid w:val="00A86878"/>
    <w:rsid w:val="00A874E1"/>
    <w:rsid w:val="00A875B4"/>
    <w:rsid w:val="00A90035"/>
    <w:rsid w:val="00A93713"/>
    <w:rsid w:val="00A94709"/>
    <w:rsid w:val="00A95971"/>
    <w:rsid w:val="00AA054E"/>
    <w:rsid w:val="00AA118C"/>
    <w:rsid w:val="00AA14FA"/>
    <w:rsid w:val="00AA2606"/>
    <w:rsid w:val="00AA31D1"/>
    <w:rsid w:val="00AA3FB7"/>
    <w:rsid w:val="00AA4491"/>
    <w:rsid w:val="00AA4A81"/>
    <w:rsid w:val="00AA4A9C"/>
    <w:rsid w:val="00AA526C"/>
    <w:rsid w:val="00AA55BC"/>
    <w:rsid w:val="00AA62EE"/>
    <w:rsid w:val="00AA7475"/>
    <w:rsid w:val="00AB27C4"/>
    <w:rsid w:val="00AB2B5B"/>
    <w:rsid w:val="00AB324C"/>
    <w:rsid w:val="00AB631C"/>
    <w:rsid w:val="00AB6452"/>
    <w:rsid w:val="00AB7611"/>
    <w:rsid w:val="00AC0DD8"/>
    <w:rsid w:val="00AC3237"/>
    <w:rsid w:val="00AC378F"/>
    <w:rsid w:val="00AD0FC2"/>
    <w:rsid w:val="00AD2972"/>
    <w:rsid w:val="00AD6F71"/>
    <w:rsid w:val="00AD7952"/>
    <w:rsid w:val="00AE051F"/>
    <w:rsid w:val="00AE24EE"/>
    <w:rsid w:val="00AF0924"/>
    <w:rsid w:val="00AF5155"/>
    <w:rsid w:val="00B004ED"/>
    <w:rsid w:val="00B040D9"/>
    <w:rsid w:val="00B0682F"/>
    <w:rsid w:val="00B06F50"/>
    <w:rsid w:val="00B10601"/>
    <w:rsid w:val="00B12A23"/>
    <w:rsid w:val="00B12B55"/>
    <w:rsid w:val="00B14081"/>
    <w:rsid w:val="00B141D4"/>
    <w:rsid w:val="00B14AEA"/>
    <w:rsid w:val="00B15D20"/>
    <w:rsid w:val="00B173CA"/>
    <w:rsid w:val="00B204CB"/>
    <w:rsid w:val="00B20B7B"/>
    <w:rsid w:val="00B20D13"/>
    <w:rsid w:val="00B21C9C"/>
    <w:rsid w:val="00B236C2"/>
    <w:rsid w:val="00B247AA"/>
    <w:rsid w:val="00B24DC4"/>
    <w:rsid w:val="00B27622"/>
    <w:rsid w:val="00B3149D"/>
    <w:rsid w:val="00B327A3"/>
    <w:rsid w:val="00B33300"/>
    <w:rsid w:val="00B33D00"/>
    <w:rsid w:val="00B35E81"/>
    <w:rsid w:val="00B361FD"/>
    <w:rsid w:val="00B362D4"/>
    <w:rsid w:val="00B37264"/>
    <w:rsid w:val="00B37A02"/>
    <w:rsid w:val="00B37CDE"/>
    <w:rsid w:val="00B40260"/>
    <w:rsid w:val="00B42D59"/>
    <w:rsid w:val="00B439FD"/>
    <w:rsid w:val="00B44119"/>
    <w:rsid w:val="00B448F8"/>
    <w:rsid w:val="00B45B3B"/>
    <w:rsid w:val="00B46B38"/>
    <w:rsid w:val="00B47BC1"/>
    <w:rsid w:val="00B50225"/>
    <w:rsid w:val="00B516A2"/>
    <w:rsid w:val="00B536AE"/>
    <w:rsid w:val="00B55EA0"/>
    <w:rsid w:val="00B62E0E"/>
    <w:rsid w:val="00B67067"/>
    <w:rsid w:val="00B748D0"/>
    <w:rsid w:val="00B82E26"/>
    <w:rsid w:val="00B83D99"/>
    <w:rsid w:val="00B848AD"/>
    <w:rsid w:val="00B84C09"/>
    <w:rsid w:val="00B858C9"/>
    <w:rsid w:val="00B85D53"/>
    <w:rsid w:val="00B870F7"/>
    <w:rsid w:val="00B87930"/>
    <w:rsid w:val="00B93574"/>
    <w:rsid w:val="00B95283"/>
    <w:rsid w:val="00B95DF8"/>
    <w:rsid w:val="00B95F6C"/>
    <w:rsid w:val="00BA2B8B"/>
    <w:rsid w:val="00BA3221"/>
    <w:rsid w:val="00BA6580"/>
    <w:rsid w:val="00BA79B6"/>
    <w:rsid w:val="00BB1257"/>
    <w:rsid w:val="00BB14C8"/>
    <w:rsid w:val="00BB176B"/>
    <w:rsid w:val="00BB2D91"/>
    <w:rsid w:val="00BB62F2"/>
    <w:rsid w:val="00BB678C"/>
    <w:rsid w:val="00BC1206"/>
    <w:rsid w:val="00BC21D1"/>
    <w:rsid w:val="00BC3C4C"/>
    <w:rsid w:val="00BC4CFE"/>
    <w:rsid w:val="00BC7DDB"/>
    <w:rsid w:val="00BD22E3"/>
    <w:rsid w:val="00BD4014"/>
    <w:rsid w:val="00BD4C79"/>
    <w:rsid w:val="00BD5F06"/>
    <w:rsid w:val="00BD6918"/>
    <w:rsid w:val="00BE3B3D"/>
    <w:rsid w:val="00C013AC"/>
    <w:rsid w:val="00C01EE3"/>
    <w:rsid w:val="00C03EA4"/>
    <w:rsid w:val="00C0402B"/>
    <w:rsid w:val="00C04997"/>
    <w:rsid w:val="00C07A0C"/>
    <w:rsid w:val="00C07DAB"/>
    <w:rsid w:val="00C102F9"/>
    <w:rsid w:val="00C1051A"/>
    <w:rsid w:val="00C12765"/>
    <w:rsid w:val="00C13C43"/>
    <w:rsid w:val="00C14E4C"/>
    <w:rsid w:val="00C158F1"/>
    <w:rsid w:val="00C16D67"/>
    <w:rsid w:val="00C1760D"/>
    <w:rsid w:val="00C20121"/>
    <w:rsid w:val="00C21189"/>
    <w:rsid w:val="00C23285"/>
    <w:rsid w:val="00C23B43"/>
    <w:rsid w:val="00C278DE"/>
    <w:rsid w:val="00C34A60"/>
    <w:rsid w:val="00C34AEB"/>
    <w:rsid w:val="00C42066"/>
    <w:rsid w:val="00C4390F"/>
    <w:rsid w:val="00C45C28"/>
    <w:rsid w:val="00C45C96"/>
    <w:rsid w:val="00C479C8"/>
    <w:rsid w:val="00C50619"/>
    <w:rsid w:val="00C51BBB"/>
    <w:rsid w:val="00C522A0"/>
    <w:rsid w:val="00C52D4D"/>
    <w:rsid w:val="00C54285"/>
    <w:rsid w:val="00C5696B"/>
    <w:rsid w:val="00C573EE"/>
    <w:rsid w:val="00C610C8"/>
    <w:rsid w:val="00C629DD"/>
    <w:rsid w:val="00C62A6D"/>
    <w:rsid w:val="00C634C9"/>
    <w:rsid w:val="00C673C8"/>
    <w:rsid w:val="00C67A62"/>
    <w:rsid w:val="00C72806"/>
    <w:rsid w:val="00C747D7"/>
    <w:rsid w:val="00C75387"/>
    <w:rsid w:val="00C75630"/>
    <w:rsid w:val="00C7631E"/>
    <w:rsid w:val="00C77A25"/>
    <w:rsid w:val="00C77E6D"/>
    <w:rsid w:val="00C83B13"/>
    <w:rsid w:val="00C91EE5"/>
    <w:rsid w:val="00C95611"/>
    <w:rsid w:val="00CA2EA7"/>
    <w:rsid w:val="00CA335B"/>
    <w:rsid w:val="00CA39BA"/>
    <w:rsid w:val="00CA6F0F"/>
    <w:rsid w:val="00CA75EB"/>
    <w:rsid w:val="00CB1524"/>
    <w:rsid w:val="00CB1766"/>
    <w:rsid w:val="00CB2FB6"/>
    <w:rsid w:val="00CB72AF"/>
    <w:rsid w:val="00CC28FD"/>
    <w:rsid w:val="00CC43F4"/>
    <w:rsid w:val="00CD1733"/>
    <w:rsid w:val="00CD273E"/>
    <w:rsid w:val="00CD2B4D"/>
    <w:rsid w:val="00CD47DC"/>
    <w:rsid w:val="00CD62BF"/>
    <w:rsid w:val="00CD7CE2"/>
    <w:rsid w:val="00CE27AB"/>
    <w:rsid w:val="00CE783B"/>
    <w:rsid w:val="00CE7951"/>
    <w:rsid w:val="00CF132D"/>
    <w:rsid w:val="00CF1AC1"/>
    <w:rsid w:val="00CF1EC2"/>
    <w:rsid w:val="00CF25CF"/>
    <w:rsid w:val="00CF34A1"/>
    <w:rsid w:val="00CF4324"/>
    <w:rsid w:val="00CF50C3"/>
    <w:rsid w:val="00CF6783"/>
    <w:rsid w:val="00CF7607"/>
    <w:rsid w:val="00D03BF1"/>
    <w:rsid w:val="00D04C51"/>
    <w:rsid w:val="00D04D11"/>
    <w:rsid w:val="00D05023"/>
    <w:rsid w:val="00D05273"/>
    <w:rsid w:val="00D05ED4"/>
    <w:rsid w:val="00D118AC"/>
    <w:rsid w:val="00D13D4B"/>
    <w:rsid w:val="00D14BDD"/>
    <w:rsid w:val="00D14E34"/>
    <w:rsid w:val="00D15679"/>
    <w:rsid w:val="00D206ED"/>
    <w:rsid w:val="00D21C09"/>
    <w:rsid w:val="00D21EEB"/>
    <w:rsid w:val="00D228F2"/>
    <w:rsid w:val="00D23160"/>
    <w:rsid w:val="00D23B09"/>
    <w:rsid w:val="00D23F87"/>
    <w:rsid w:val="00D2609E"/>
    <w:rsid w:val="00D27F8C"/>
    <w:rsid w:val="00D32B7E"/>
    <w:rsid w:val="00D32C64"/>
    <w:rsid w:val="00D35CAE"/>
    <w:rsid w:val="00D35F42"/>
    <w:rsid w:val="00D402EA"/>
    <w:rsid w:val="00D42338"/>
    <w:rsid w:val="00D45B55"/>
    <w:rsid w:val="00D52532"/>
    <w:rsid w:val="00D52AF4"/>
    <w:rsid w:val="00D537C2"/>
    <w:rsid w:val="00D54057"/>
    <w:rsid w:val="00D5486E"/>
    <w:rsid w:val="00D5774B"/>
    <w:rsid w:val="00D606E1"/>
    <w:rsid w:val="00D637D6"/>
    <w:rsid w:val="00D63FC1"/>
    <w:rsid w:val="00D64E22"/>
    <w:rsid w:val="00D66DA5"/>
    <w:rsid w:val="00D67A4A"/>
    <w:rsid w:val="00D71CC0"/>
    <w:rsid w:val="00D72135"/>
    <w:rsid w:val="00D75277"/>
    <w:rsid w:val="00D759CF"/>
    <w:rsid w:val="00D761E2"/>
    <w:rsid w:val="00D80045"/>
    <w:rsid w:val="00D80A45"/>
    <w:rsid w:val="00D80EDB"/>
    <w:rsid w:val="00D80F05"/>
    <w:rsid w:val="00D838A6"/>
    <w:rsid w:val="00D849A2"/>
    <w:rsid w:val="00D854BE"/>
    <w:rsid w:val="00D85BD5"/>
    <w:rsid w:val="00D862C8"/>
    <w:rsid w:val="00D916E6"/>
    <w:rsid w:val="00D924E9"/>
    <w:rsid w:val="00D92CA2"/>
    <w:rsid w:val="00DA079D"/>
    <w:rsid w:val="00DA1CE4"/>
    <w:rsid w:val="00DA214A"/>
    <w:rsid w:val="00DA415F"/>
    <w:rsid w:val="00DA4549"/>
    <w:rsid w:val="00DA54FE"/>
    <w:rsid w:val="00DA605A"/>
    <w:rsid w:val="00DB04DD"/>
    <w:rsid w:val="00DB2284"/>
    <w:rsid w:val="00DB3A19"/>
    <w:rsid w:val="00DB4750"/>
    <w:rsid w:val="00DB55AA"/>
    <w:rsid w:val="00DB5AC8"/>
    <w:rsid w:val="00DC1FCA"/>
    <w:rsid w:val="00DC6461"/>
    <w:rsid w:val="00DC66F0"/>
    <w:rsid w:val="00DC7085"/>
    <w:rsid w:val="00DD3E48"/>
    <w:rsid w:val="00DD5AE2"/>
    <w:rsid w:val="00DD62CC"/>
    <w:rsid w:val="00DE0BC0"/>
    <w:rsid w:val="00DE1678"/>
    <w:rsid w:val="00DE3928"/>
    <w:rsid w:val="00DE72F6"/>
    <w:rsid w:val="00DE7C50"/>
    <w:rsid w:val="00DF028B"/>
    <w:rsid w:val="00DF2D92"/>
    <w:rsid w:val="00DF2E08"/>
    <w:rsid w:val="00DF743F"/>
    <w:rsid w:val="00E01641"/>
    <w:rsid w:val="00E05AAB"/>
    <w:rsid w:val="00E06A55"/>
    <w:rsid w:val="00E07609"/>
    <w:rsid w:val="00E0784C"/>
    <w:rsid w:val="00E07A56"/>
    <w:rsid w:val="00E1071A"/>
    <w:rsid w:val="00E11B65"/>
    <w:rsid w:val="00E1291A"/>
    <w:rsid w:val="00E15463"/>
    <w:rsid w:val="00E157CA"/>
    <w:rsid w:val="00E21C7D"/>
    <w:rsid w:val="00E22180"/>
    <w:rsid w:val="00E23C66"/>
    <w:rsid w:val="00E258B1"/>
    <w:rsid w:val="00E3091E"/>
    <w:rsid w:val="00E35A1E"/>
    <w:rsid w:val="00E41A8E"/>
    <w:rsid w:val="00E42DC8"/>
    <w:rsid w:val="00E44D15"/>
    <w:rsid w:val="00E46F41"/>
    <w:rsid w:val="00E475A1"/>
    <w:rsid w:val="00E51820"/>
    <w:rsid w:val="00E54B3A"/>
    <w:rsid w:val="00E57F9C"/>
    <w:rsid w:val="00E60F14"/>
    <w:rsid w:val="00E61087"/>
    <w:rsid w:val="00E61C3A"/>
    <w:rsid w:val="00E637F9"/>
    <w:rsid w:val="00E64D33"/>
    <w:rsid w:val="00E65757"/>
    <w:rsid w:val="00E65A45"/>
    <w:rsid w:val="00E65F2D"/>
    <w:rsid w:val="00E66C4D"/>
    <w:rsid w:val="00E725D6"/>
    <w:rsid w:val="00E73995"/>
    <w:rsid w:val="00E745C5"/>
    <w:rsid w:val="00E75FE2"/>
    <w:rsid w:val="00E76B7B"/>
    <w:rsid w:val="00E813C4"/>
    <w:rsid w:val="00E81430"/>
    <w:rsid w:val="00E81D01"/>
    <w:rsid w:val="00E82AA8"/>
    <w:rsid w:val="00E8676B"/>
    <w:rsid w:val="00E86937"/>
    <w:rsid w:val="00E874BC"/>
    <w:rsid w:val="00E92DFC"/>
    <w:rsid w:val="00E933E4"/>
    <w:rsid w:val="00E94B06"/>
    <w:rsid w:val="00E95425"/>
    <w:rsid w:val="00E95962"/>
    <w:rsid w:val="00E977FE"/>
    <w:rsid w:val="00EA025A"/>
    <w:rsid w:val="00EA1DCD"/>
    <w:rsid w:val="00EA60DD"/>
    <w:rsid w:val="00EB27BE"/>
    <w:rsid w:val="00EB5253"/>
    <w:rsid w:val="00EC33D8"/>
    <w:rsid w:val="00EC4F21"/>
    <w:rsid w:val="00EC6C20"/>
    <w:rsid w:val="00ED0F76"/>
    <w:rsid w:val="00ED1F54"/>
    <w:rsid w:val="00ED283F"/>
    <w:rsid w:val="00ED2CFE"/>
    <w:rsid w:val="00ED3AF5"/>
    <w:rsid w:val="00ED61DA"/>
    <w:rsid w:val="00EE400C"/>
    <w:rsid w:val="00EE535A"/>
    <w:rsid w:val="00EE5B7B"/>
    <w:rsid w:val="00EE6EA7"/>
    <w:rsid w:val="00EF0E78"/>
    <w:rsid w:val="00EF2ACF"/>
    <w:rsid w:val="00EF525B"/>
    <w:rsid w:val="00EF662F"/>
    <w:rsid w:val="00F00C5E"/>
    <w:rsid w:val="00F00F2F"/>
    <w:rsid w:val="00F02620"/>
    <w:rsid w:val="00F069DB"/>
    <w:rsid w:val="00F100B8"/>
    <w:rsid w:val="00F110EE"/>
    <w:rsid w:val="00F12CAB"/>
    <w:rsid w:val="00F15D1F"/>
    <w:rsid w:val="00F16114"/>
    <w:rsid w:val="00F16682"/>
    <w:rsid w:val="00F22721"/>
    <w:rsid w:val="00F22B54"/>
    <w:rsid w:val="00F232FE"/>
    <w:rsid w:val="00F25E99"/>
    <w:rsid w:val="00F301F4"/>
    <w:rsid w:val="00F30326"/>
    <w:rsid w:val="00F314CD"/>
    <w:rsid w:val="00F324D0"/>
    <w:rsid w:val="00F363D4"/>
    <w:rsid w:val="00F3786C"/>
    <w:rsid w:val="00F40039"/>
    <w:rsid w:val="00F40928"/>
    <w:rsid w:val="00F4213B"/>
    <w:rsid w:val="00F4339E"/>
    <w:rsid w:val="00F43C10"/>
    <w:rsid w:val="00F45F85"/>
    <w:rsid w:val="00F46423"/>
    <w:rsid w:val="00F4702E"/>
    <w:rsid w:val="00F471D0"/>
    <w:rsid w:val="00F50266"/>
    <w:rsid w:val="00F50A19"/>
    <w:rsid w:val="00F542D0"/>
    <w:rsid w:val="00F61FBF"/>
    <w:rsid w:val="00F639CB"/>
    <w:rsid w:val="00F647D4"/>
    <w:rsid w:val="00F67A2E"/>
    <w:rsid w:val="00F70BB4"/>
    <w:rsid w:val="00F7299A"/>
    <w:rsid w:val="00F72B2F"/>
    <w:rsid w:val="00F7481B"/>
    <w:rsid w:val="00F757CB"/>
    <w:rsid w:val="00F7787D"/>
    <w:rsid w:val="00F8602C"/>
    <w:rsid w:val="00F86C5C"/>
    <w:rsid w:val="00F8776E"/>
    <w:rsid w:val="00F9061D"/>
    <w:rsid w:val="00F93611"/>
    <w:rsid w:val="00F94A85"/>
    <w:rsid w:val="00F96619"/>
    <w:rsid w:val="00F96CFB"/>
    <w:rsid w:val="00F971F3"/>
    <w:rsid w:val="00F9781F"/>
    <w:rsid w:val="00FA0EF4"/>
    <w:rsid w:val="00FA16AE"/>
    <w:rsid w:val="00FA301C"/>
    <w:rsid w:val="00FA419A"/>
    <w:rsid w:val="00FA5E8C"/>
    <w:rsid w:val="00FA7EE0"/>
    <w:rsid w:val="00FB05F4"/>
    <w:rsid w:val="00FB076F"/>
    <w:rsid w:val="00FB0CF7"/>
    <w:rsid w:val="00FB27C8"/>
    <w:rsid w:val="00FB3359"/>
    <w:rsid w:val="00FB45FA"/>
    <w:rsid w:val="00FB5332"/>
    <w:rsid w:val="00FB66CF"/>
    <w:rsid w:val="00FC05A1"/>
    <w:rsid w:val="00FC0E23"/>
    <w:rsid w:val="00FC2273"/>
    <w:rsid w:val="00FC3290"/>
    <w:rsid w:val="00FC74D4"/>
    <w:rsid w:val="00FC7F76"/>
    <w:rsid w:val="00FD32CB"/>
    <w:rsid w:val="00FD3468"/>
    <w:rsid w:val="00FD6460"/>
    <w:rsid w:val="00FE010F"/>
    <w:rsid w:val="00FE1A2B"/>
    <w:rsid w:val="00FE24BF"/>
    <w:rsid w:val="00FE5D91"/>
    <w:rsid w:val="00FE66DA"/>
    <w:rsid w:val="00FF0BA8"/>
    <w:rsid w:val="00FF127B"/>
    <w:rsid w:val="00FF7EBE"/>
    <w:rsid w:val="00FF7F36"/>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caption" w:qFormat="1"/>
    <w:lsdException w:name="footnote reference" w:uiPriority="99"/>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CF4324"/>
    <w:pPr>
      <w:spacing w:after="120"/>
      <w:jc w:val="both"/>
    </w:pPr>
    <w:rPr>
      <w:rFonts w:ascii="Calibri" w:hAnsi="Calibri"/>
      <w:lang w:eastAsia="en-US"/>
    </w:rPr>
  </w:style>
  <w:style w:type="paragraph" w:styleId="Heading1">
    <w:name w:val="heading 1"/>
    <w:aliases w:val="chapitre,Titre 11,t1.T1.Titre 1,t1,TITRE 1 SL"/>
    <w:basedOn w:val="Normal"/>
    <w:next w:val="Text1"/>
    <w:link w:val="Heading1Char"/>
    <w:autoRedefine/>
    <w:qFormat/>
    <w:rsid w:val="00AA55BC"/>
    <w:pPr>
      <w:keepNext/>
      <w:numPr>
        <w:numId w:val="19"/>
      </w:numPr>
      <w:spacing w:before="360"/>
      <w:ind w:left="425" w:hanging="425"/>
      <w:outlineLvl w:val="0"/>
    </w:pPr>
    <w:rPr>
      <w:b/>
      <w:smallCaps/>
      <w:sz w:val="28"/>
    </w:rPr>
  </w:style>
  <w:style w:type="paragraph" w:styleId="Heading2">
    <w:name w:val="heading 2"/>
    <w:aliases w:val="Niveau 2,H2,paragraphe,t2,h2"/>
    <w:basedOn w:val="Normal"/>
    <w:next w:val="Text2"/>
    <w:link w:val="Heading2Char"/>
    <w:qFormat/>
    <w:rsid w:val="00A94709"/>
    <w:pPr>
      <w:keepNext/>
      <w:numPr>
        <w:ilvl w:val="1"/>
        <w:numId w:val="19"/>
      </w:numPr>
      <w:spacing w:before="60" w:after="200"/>
      <w:outlineLvl w:val="1"/>
    </w:pPr>
    <w:rPr>
      <w:b/>
      <w:sz w:val="24"/>
    </w:rPr>
  </w:style>
  <w:style w:type="paragraph" w:styleId="Heading3">
    <w:name w:val="heading 3"/>
    <w:basedOn w:val="Normal"/>
    <w:next w:val="Text3"/>
    <w:autoRedefine/>
    <w:qFormat/>
    <w:rsid w:val="000F34C6"/>
    <w:pPr>
      <w:keepNext/>
      <w:numPr>
        <w:ilvl w:val="2"/>
        <w:numId w:val="19"/>
      </w:numPr>
      <w:spacing w:before="240"/>
      <w:outlineLvl w:val="2"/>
    </w:pPr>
    <w:rPr>
      <w:sz w:val="24"/>
    </w:rPr>
  </w:style>
  <w:style w:type="paragraph" w:styleId="Heading4">
    <w:name w:val="heading 4"/>
    <w:basedOn w:val="Normal"/>
    <w:next w:val="Text4"/>
    <w:qFormat/>
    <w:rsid w:val="00A94709"/>
    <w:pPr>
      <w:keepNext/>
      <w:numPr>
        <w:ilvl w:val="3"/>
        <w:numId w:val="19"/>
      </w:numPr>
      <w:spacing w:before="60"/>
      <w:outlineLvl w:val="3"/>
    </w:pPr>
    <w:rPr>
      <w:i/>
      <w:sz w:val="24"/>
    </w:rPr>
  </w:style>
  <w:style w:type="paragraph" w:styleId="Heading5">
    <w:name w:val="heading 5"/>
    <w:basedOn w:val="Normal"/>
    <w:next w:val="Normal"/>
    <w:qFormat/>
    <w:rsid w:val="00A94709"/>
    <w:pPr>
      <w:numPr>
        <w:ilvl w:val="4"/>
        <w:numId w:val="19"/>
      </w:numPr>
      <w:spacing w:before="40"/>
      <w:outlineLvl w:val="4"/>
    </w:pPr>
  </w:style>
  <w:style w:type="paragraph" w:styleId="Heading6">
    <w:name w:val="heading 6"/>
    <w:basedOn w:val="Normal"/>
    <w:next w:val="Normal"/>
    <w:qFormat/>
    <w:rsid w:val="00A94709"/>
    <w:pPr>
      <w:numPr>
        <w:ilvl w:val="5"/>
        <w:numId w:val="19"/>
      </w:numPr>
      <w:spacing w:before="40"/>
      <w:outlineLvl w:val="5"/>
    </w:pPr>
  </w:style>
  <w:style w:type="paragraph" w:styleId="Heading7">
    <w:name w:val="heading 7"/>
    <w:basedOn w:val="Normal"/>
    <w:next w:val="Normal"/>
    <w:qFormat/>
    <w:rsid w:val="00A94709"/>
    <w:pPr>
      <w:numPr>
        <w:ilvl w:val="6"/>
        <w:numId w:val="19"/>
      </w:numPr>
      <w:spacing w:before="40"/>
      <w:outlineLvl w:val="6"/>
    </w:pPr>
  </w:style>
  <w:style w:type="paragraph" w:styleId="Heading8">
    <w:name w:val="heading 8"/>
    <w:basedOn w:val="Normal"/>
    <w:next w:val="Normal"/>
    <w:qFormat/>
    <w:rsid w:val="00A94709"/>
    <w:pPr>
      <w:numPr>
        <w:ilvl w:val="7"/>
        <w:numId w:val="19"/>
      </w:numPr>
      <w:spacing w:before="40"/>
      <w:outlineLvl w:val="7"/>
    </w:pPr>
  </w:style>
  <w:style w:type="paragraph" w:styleId="Heading9">
    <w:name w:val="heading 9"/>
    <w:aliases w:val="App Heading"/>
    <w:basedOn w:val="Normal"/>
    <w:next w:val="Normal"/>
    <w:qFormat/>
    <w:pPr>
      <w:numPr>
        <w:ilvl w:val="8"/>
        <w:numId w:val="19"/>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style>
  <w:style w:type="paragraph" w:customStyle="1" w:styleId="Text2">
    <w:name w:val="Text 2"/>
    <w:basedOn w:val="Normal"/>
  </w:style>
  <w:style w:type="paragraph" w:customStyle="1" w:styleId="Text3">
    <w:name w:val="Text 3"/>
    <w:basedOn w:val="Normal"/>
  </w:style>
  <w:style w:type="paragraph" w:customStyle="1" w:styleId="Text4">
    <w:name w:val="Text 4"/>
    <w:basedOn w:val="Normal"/>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customStyle="1" w:styleId="NormalLeftCol">
    <w:name w:val="Normal LeftCol"/>
    <w:basedOn w:val="Normal"/>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pPr>
      <w:tabs>
        <w:tab w:val="left" w:pos="2835"/>
      </w:tabs>
      <w:ind w:left="2835" w:hanging="2835"/>
    </w:pPr>
  </w:style>
  <w:style w:type="paragraph" w:styleId="Caption">
    <w:name w:val="caption"/>
    <w:basedOn w:val="Normal"/>
    <w:next w:val="Normal"/>
    <w:qFormat/>
    <w:pPr>
      <w:spacing w:before="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pPr>
      <w:tabs>
        <w:tab w:val="left" w:pos="5103"/>
      </w:tabs>
      <w:spacing w:before="1200" w:after="0"/>
      <w:ind w:left="5103"/>
      <w:jc w:val="center"/>
    </w:pPr>
    <w:rPr>
      <w:lang w:val="de-DE"/>
    </w:rPr>
  </w:style>
  <w:style w:type="paragraph" w:customStyle="1" w:styleId="Contact">
    <w:name w:val="Contact"/>
    <w:basedOn w:val="Normal"/>
    <w:next w:val="Enclosures"/>
    <w:pPr>
      <w:spacing w:before="480" w:after="0"/>
      <w:ind w:left="567" w:hanging="567"/>
      <w:jc w:val="left"/>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pPr>
      <w:spacing w:after="0"/>
      <w:ind w:left="5103" w:right="-567"/>
      <w:jc w:val="left"/>
    </w:pPr>
  </w:style>
  <w:style w:type="paragraph" w:customStyle="1" w:styleId="References">
    <w:name w:val="References"/>
    <w:basedOn w:val="ListNumber"/>
    <w:pPr>
      <w:numPr>
        <w:numId w:val="7"/>
      </w:numPr>
      <w:jc w:val="left"/>
    </w:pPr>
  </w:style>
  <w:style w:type="paragraph" w:styleId="ListNumber">
    <w:name w:val="List Number"/>
    <w:basedOn w:val="Normal"/>
    <w:pPr>
      <w:numPr>
        <w:numId w:val="13"/>
      </w:numPr>
    </w:pPr>
  </w:style>
  <w:style w:type="paragraph" w:customStyle="1" w:styleId="DoubSign">
    <w:name w:val="DoubSign"/>
    <w:basedOn w:val="Normal"/>
    <w:next w:val="Contact"/>
    <w:pPr>
      <w:tabs>
        <w:tab w:val="left" w:pos="5103"/>
      </w:tabs>
      <w:spacing w:before="1200" w:after="0"/>
      <w:jc w:val="left"/>
    </w:pPr>
  </w:style>
  <w:style w:type="paragraph" w:styleId="FootnoteText">
    <w:name w:val="footnote text"/>
    <w:aliases w:val="single space,Footnote,Footnote Text Char1 Char,Footnote Text Char Char Char,Footnote Text Char1 Char Char Char,Footnote Text Char Char Char Char Char,Footnote Text Char1 Char1 Char,Footnote Text Char Char Char1 Char,fn,ft"/>
    <w:basedOn w:val="Normal"/>
    <w:link w:val="FootnoteTextChar"/>
    <w:uiPriority w:val="99"/>
    <w:pPr>
      <w:ind w:left="357" w:hanging="357"/>
    </w:pPr>
  </w:style>
  <w:style w:type="paragraph" w:styleId="Header">
    <w:name w:val="header"/>
    <w:basedOn w:val="Normal"/>
    <w:pPr>
      <w:tabs>
        <w:tab w:val="center" w:pos="4153"/>
        <w:tab w:val="right" w:pos="8306"/>
      </w:tabs>
    </w:pPr>
  </w:style>
  <w:style w:type="paragraph" w:styleId="ListBullet">
    <w:name w:val="List Bullet"/>
    <w:basedOn w:val="Normal"/>
    <w:pPr>
      <w:numPr>
        <w:numId w:val="2"/>
      </w:numPr>
    </w:pPr>
  </w:style>
  <w:style w:type="paragraph" w:styleId="ListBullet2">
    <w:name w:val="List Bullet 2"/>
    <w:basedOn w:val="Text2"/>
    <w:pPr>
      <w:numPr>
        <w:numId w:val="9"/>
      </w:numPr>
      <w:tabs>
        <w:tab w:val="clear" w:pos="1360"/>
        <w:tab w:val="left" w:pos="851"/>
      </w:tabs>
      <w:ind w:left="851" w:hanging="284"/>
    </w:pPr>
  </w:style>
  <w:style w:type="paragraph" w:styleId="ListBullet3">
    <w:name w:val="List Bullet 3"/>
    <w:basedOn w:val="Text3"/>
    <w:pPr>
      <w:numPr>
        <w:numId w:val="3"/>
      </w:numPr>
      <w:tabs>
        <w:tab w:val="clear" w:pos="2199"/>
        <w:tab w:val="left" w:pos="1134"/>
      </w:tabs>
      <w:ind w:left="1134" w:hanging="284"/>
    </w:pPr>
  </w:style>
  <w:style w:type="paragraph" w:styleId="ListBullet4">
    <w:name w:val="List Bullet 4"/>
    <w:basedOn w:val="Text4"/>
    <w:pPr>
      <w:numPr>
        <w:numId w:val="4"/>
      </w:numPr>
      <w:tabs>
        <w:tab w:val="clear" w:pos="3163"/>
        <w:tab w:val="left" w:pos="1418"/>
      </w:tabs>
      <w:ind w:left="1418" w:hanging="284"/>
    </w:pPr>
  </w:style>
  <w:style w:type="paragraph" w:styleId="ListContinue">
    <w:name w:val="List Continue"/>
    <w:basedOn w:val="Normal"/>
    <w:pPr>
      <w:ind w:left="567"/>
    </w:pPr>
  </w:style>
  <w:style w:type="paragraph" w:styleId="ListContinue2">
    <w:name w:val="List Continue 2"/>
    <w:basedOn w:val="Normal"/>
    <w:pPr>
      <w:ind w:left="851"/>
    </w:pPr>
  </w:style>
  <w:style w:type="paragraph" w:styleId="ListContinue3">
    <w:name w:val="List Continue 3"/>
    <w:basedOn w:val="Normal"/>
    <w:pPr>
      <w:ind w:left="1134"/>
    </w:pPr>
  </w:style>
  <w:style w:type="paragraph" w:styleId="ListContinue4">
    <w:name w:val="List Continue 4"/>
    <w:basedOn w:val="Normal"/>
    <w:pPr>
      <w:ind w:left="1418"/>
    </w:pPr>
  </w:style>
  <w:style w:type="paragraph" w:styleId="ListContinue5">
    <w:name w:val="List Continue 5"/>
    <w:basedOn w:val="Normal"/>
    <w:pPr>
      <w:ind w:left="1701"/>
    </w:pPr>
  </w:style>
  <w:style w:type="paragraph" w:styleId="ListNumber2">
    <w:name w:val="List Number 2"/>
    <w:basedOn w:val="Text2"/>
    <w:pPr>
      <w:numPr>
        <w:numId w:val="15"/>
      </w:numPr>
    </w:pPr>
  </w:style>
  <w:style w:type="paragraph" w:styleId="ListNumber3">
    <w:name w:val="List Number 3"/>
    <w:basedOn w:val="Text3"/>
    <w:pPr>
      <w:numPr>
        <w:numId w:val="16"/>
      </w:numPr>
    </w:pPr>
  </w:style>
  <w:style w:type="paragraph" w:styleId="ListNumber4">
    <w:name w:val="List Number 4"/>
    <w:basedOn w:val="Text4"/>
    <w:pPr>
      <w:numPr>
        <w:numId w:val="17"/>
      </w:numPr>
    </w:pPr>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sz w:val="22"/>
    </w:rPr>
  </w:style>
  <w:style w:type="paragraph" w:customStyle="1" w:styleId="NumPar2">
    <w:name w:val="NumPar 2"/>
    <w:basedOn w:val="Heading2"/>
    <w:next w:val="Text2"/>
    <w:pPr>
      <w:keepNext w:val="0"/>
      <w:spacing w:after="120"/>
      <w:outlineLvl w:val="9"/>
    </w:pPr>
    <w:rPr>
      <w:b w:val="0"/>
      <w:sz w:val="22"/>
    </w:rPr>
  </w:style>
  <w:style w:type="paragraph" w:customStyle="1" w:styleId="NumPar3">
    <w:name w:val="NumPar 3"/>
    <w:basedOn w:val="Heading3"/>
    <w:next w:val="Text3"/>
    <w:pPr>
      <w:keepNext w:val="0"/>
      <w:outlineLvl w:val="9"/>
    </w:pPr>
    <w:rPr>
      <w:i/>
      <w:sz w:val="22"/>
    </w:rPr>
  </w:style>
  <w:style w:type="paragraph" w:customStyle="1" w:styleId="NumPar4">
    <w:name w:val="NumPar 4"/>
    <w:basedOn w:val="Heading4"/>
    <w:next w:val="Text4"/>
    <w:pPr>
      <w:keepNext w:val="0"/>
      <w:outlineLvl w:val="9"/>
    </w:pPr>
    <w:rPr>
      <w:i w:val="0"/>
      <w:sz w:val="22"/>
    </w:rPr>
  </w:style>
  <w:style w:type="paragraph" w:styleId="PlainText">
    <w:name w:val="Plain Text"/>
    <w:basedOn w:val="Normal"/>
    <w:rPr>
      <w:rFonts w:ascii="Courier New" w:hAnsi="Courier New"/>
    </w:r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customStyle="1" w:styleId="SubTitle1">
    <w:name w:val="SubTitle 1"/>
    <w:basedOn w:val="Normal"/>
    <w:next w:val="Normal"/>
    <w:pPr>
      <w:jc w:val="center"/>
    </w:pPr>
    <w:rPr>
      <w:b/>
      <w:sz w:val="40"/>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uiPriority w:val="39"/>
    <w:rsid w:val="009534FE"/>
    <w:pPr>
      <w:tabs>
        <w:tab w:val="right" w:leader="dot" w:pos="8640"/>
      </w:tabs>
      <w:spacing w:before="120"/>
      <w:ind w:left="284" w:right="720" w:hanging="284"/>
      <w:jc w:val="left"/>
    </w:pPr>
    <w:rPr>
      <w:rFonts w:cs="Calibri"/>
      <w:b/>
      <w:caps/>
      <w:noProof/>
    </w:rPr>
  </w:style>
  <w:style w:type="paragraph" w:styleId="TOC2">
    <w:name w:val="toc 2"/>
    <w:basedOn w:val="Normal"/>
    <w:next w:val="Normal"/>
    <w:autoRedefine/>
    <w:uiPriority w:val="39"/>
    <w:rsid w:val="00084F09"/>
    <w:pPr>
      <w:tabs>
        <w:tab w:val="left" w:pos="709"/>
        <w:tab w:val="right" w:leader="dot" w:pos="8640"/>
      </w:tabs>
      <w:spacing w:before="60" w:after="60"/>
      <w:ind w:left="482" w:right="720" w:hanging="198"/>
    </w:pPr>
    <w:rPr>
      <w:noProof/>
    </w:rPr>
  </w:style>
  <w:style w:type="paragraph" w:styleId="TOC3">
    <w:name w:val="toc 3"/>
    <w:basedOn w:val="Normal"/>
    <w:next w:val="Normal"/>
    <w:uiPriority w:val="39"/>
    <w:rsid w:val="002D3403"/>
    <w:pPr>
      <w:tabs>
        <w:tab w:val="left" w:pos="1051"/>
        <w:tab w:val="right" w:leader="dot" w:pos="8640"/>
      </w:tabs>
      <w:spacing w:before="60" w:after="60"/>
      <w:ind w:left="595" w:right="720" w:hanging="28"/>
    </w:pPr>
  </w:style>
  <w:style w:type="paragraph" w:styleId="TOC4">
    <w:name w:val="toc 4"/>
    <w:basedOn w:val="Normal"/>
    <w:next w:val="Normal"/>
    <w:semiHidden/>
    <w:pPr>
      <w:tabs>
        <w:tab w:val="right" w:leader="dot" w:pos="8641"/>
      </w:tabs>
      <w:spacing w:before="20" w:after="60"/>
      <w:ind w:left="709" w:right="720" w:hanging="709"/>
    </w:pPr>
    <w:rPr>
      <w:noProof/>
    </w:rPr>
  </w:style>
  <w:style w:type="paragraph" w:styleId="TOC5">
    <w:name w:val="toc 5"/>
    <w:basedOn w:val="Normal"/>
    <w:next w:val="Normal"/>
    <w:semiHidden/>
    <w:pPr>
      <w:tabs>
        <w:tab w:val="right" w:leader="dot" w:pos="8641"/>
      </w:tabs>
      <w:spacing w:before="240"/>
      <w:ind w:right="720"/>
    </w:pPr>
    <w:rPr>
      <w:caps/>
    </w:rPr>
  </w:style>
  <w:style w:type="paragraph" w:styleId="TOC6">
    <w:name w:val="toc 6"/>
    <w:basedOn w:val="Normal"/>
    <w:next w:val="Normal"/>
    <w:autoRedefine/>
    <w:semiHidden/>
  </w:style>
  <w:style w:type="paragraph" w:styleId="TOC7">
    <w:name w:val="toc 7"/>
    <w:basedOn w:val="Normal"/>
    <w:next w:val="Normal"/>
    <w:autoRedefine/>
    <w:semiHidden/>
  </w:style>
  <w:style w:type="paragraph" w:styleId="TOC8">
    <w:name w:val="toc 8"/>
    <w:basedOn w:val="Normal"/>
    <w:next w:val="Normal"/>
    <w:autoRedefine/>
    <w:semiHidden/>
  </w:style>
  <w:style w:type="paragraph" w:styleId="TOC9">
    <w:name w:val="toc 9"/>
    <w:basedOn w:val="Normal"/>
    <w:next w:val="Normal"/>
    <w:autoRedefine/>
    <w:semiHidden/>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8"/>
      </w:numPr>
      <w:tabs>
        <w:tab w:val="clear" w:pos="765"/>
        <w:tab w:val="left" w:pos="567"/>
      </w:tabs>
      <w:ind w:left="567" w:hanging="284"/>
    </w:pPr>
  </w:style>
  <w:style w:type="paragraph" w:customStyle="1" w:styleId="ListDash">
    <w:name w:val="List Dash"/>
    <w:basedOn w:val="Normal"/>
    <w:pPr>
      <w:numPr>
        <w:numId w:val="10"/>
      </w:numPr>
    </w:pPr>
  </w:style>
  <w:style w:type="paragraph" w:customStyle="1" w:styleId="ListDash1">
    <w:name w:val="List Dash 1"/>
    <w:basedOn w:val="Text1"/>
    <w:pPr>
      <w:numPr>
        <w:numId w:val="11"/>
      </w:numPr>
      <w:tabs>
        <w:tab w:val="clear" w:pos="765"/>
        <w:tab w:val="left" w:pos="567"/>
      </w:tabs>
      <w:ind w:left="568" w:hanging="284"/>
    </w:pPr>
  </w:style>
  <w:style w:type="paragraph" w:customStyle="1" w:styleId="ListDash2">
    <w:name w:val="List Dash 2"/>
    <w:basedOn w:val="Text1"/>
    <w:pPr>
      <w:numPr>
        <w:numId w:val="12"/>
      </w:numPr>
      <w:tabs>
        <w:tab w:val="clear" w:pos="1360"/>
        <w:tab w:val="left" w:pos="851"/>
      </w:tabs>
      <w:ind w:left="851" w:hanging="284"/>
    </w:pPr>
  </w:style>
  <w:style w:type="paragraph" w:customStyle="1" w:styleId="ListDash3">
    <w:name w:val="List Dash 3"/>
    <w:basedOn w:val="Text3"/>
    <w:pPr>
      <w:numPr>
        <w:numId w:val="5"/>
      </w:numPr>
      <w:tabs>
        <w:tab w:val="clear" w:pos="2199"/>
        <w:tab w:val="left" w:pos="1134"/>
      </w:tabs>
      <w:ind w:left="1135" w:hanging="284"/>
    </w:pPr>
  </w:style>
  <w:style w:type="paragraph" w:customStyle="1" w:styleId="ListDash4">
    <w:name w:val="List Dash 4"/>
    <w:basedOn w:val="Text4"/>
    <w:pPr>
      <w:numPr>
        <w:numId w:val="6"/>
      </w:numPr>
      <w:tabs>
        <w:tab w:val="clear" w:pos="3163"/>
        <w:tab w:val="left" w:pos="1418"/>
      </w:tabs>
      <w:ind w:left="1418" w:hanging="284"/>
    </w:pPr>
  </w:style>
  <w:style w:type="paragraph" w:customStyle="1" w:styleId="ListNumberLevel2">
    <w:name w:val="List Number (Level 2)"/>
    <w:basedOn w:val="Normal"/>
    <w:pPr>
      <w:numPr>
        <w:ilvl w:val="1"/>
        <w:numId w:val="13"/>
      </w:numPr>
    </w:pPr>
  </w:style>
  <w:style w:type="paragraph" w:customStyle="1" w:styleId="ListNumberLevel3">
    <w:name w:val="List Number (Level 3)"/>
    <w:basedOn w:val="Normal"/>
    <w:pPr>
      <w:numPr>
        <w:ilvl w:val="2"/>
        <w:numId w:val="13"/>
      </w:numPr>
    </w:pPr>
  </w:style>
  <w:style w:type="paragraph" w:customStyle="1" w:styleId="ListNumberLevel4">
    <w:name w:val="List Number (Level 4)"/>
    <w:basedOn w:val="Normal"/>
    <w:pPr>
      <w:numPr>
        <w:ilvl w:val="3"/>
        <w:numId w:val="13"/>
      </w:numPr>
    </w:pPr>
  </w:style>
  <w:style w:type="paragraph" w:customStyle="1" w:styleId="ListNumber1">
    <w:name w:val="List Number 1"/>
    <w:basedOn w:val="Text1"/>
    <w:pPr>
      <w:numPr>
        <w:numId w:val="14"/>
      </w:numPr>
    </w:pPr>
  </w:style>
  <w:style w:type="paragraph" w:customStyle="1" w:styleId="ListNumber1Level2">
    <w:name w:val="List Number 1 (Level 2)"/>
    <w:basedOn w:val="Text1"/>
    <w:pPr>
      <w:numPr>
        <w:ilvl w:val="1"/>
        <w:numId w:val="14"/>
      </w:numPr>
    </w:pPr>
  </w:style>
  <w:style w:type="paragraph" w:customStyle="1" w:styleId="ListNumber1Level3">
    <w:name w:val="List Number 1 (Level 3)"/>
    <w:basedOn w:val="Text1"/>
    <w:pPr>
      <w:numPr>
        <w:ilvl w:val="2"/>
        <w:numId w:val="14"/>
      </w:numPr>
    </w:pPr>
  </w:style>
  <w:style w:type="paragraph" w:customStyle="1" w:styleId="ListNumber1Level4">
    <w:name w:val="List Number 1 (Level 4)"/>
    <w:basedOn w:val="Text1"/>
    <w:pPr>
      <w:numPr>
        <w:ilvl w:val="3"/>
        <w:numId w:val="14"/>
      </w:numPr>
    </w:pPr>
  </w:style>
  <w:style w:type="paragraph" w:customStyle="1" w:styleId="ListNumber2Level2">
    <w:name w:val="List Number 2 (Level 2)"/>
    <w:basedOn w:val="Text2"/>
    <w:pPr>
      <w:numPr>
        <w:ilvl w:val="1"/>
        <w:numId w:val="15"/>
      </w:numPr>
    </w:pPr>
  </w:style>
  <w:style w:type="paragraph" w:customStyle="1" w:styleId="ListNumber2Level3">
    <w:name w:val="List Number 2 (Level 3)"/>
    <w:basedOn w:val="Text2"/>
    <w:pPr>
      <w:numPr>
        <w:ilvl w:val="2"/>
        <w:numId w:val="15"/>
      </w:numPr>
    </w:pPr>
  </w:style>
  <w:style w:type="paragraph" w:customStyle="1" w:styleId="ListNumber2Level4">
    <w:name w:val="List Number 2 (Level 4)"/>
    <w:basedOn w:val="Text2"/>
    <w:pPr>
      <w:numPr>
        <w:ilvl w:val="3"/>
        <w:numId w:val="15"/>
      </w:numPr>
    </w:pPr>
  </w:style>
  <w:style w:type="paragraph" w:customStyle="1" w:styleId="ListNumber3Level2">
    <w:name w:val="List Number 3 (Level 2)"/>
    <w:basedOn w:val="Text3"/>
    <w:pPr>
      <w:numPr>
        <w:ilvl w:val="1"/>
        <w:numId w:val="16"/>
      </w:numPr>
    </w:pPr>
  </w:style>
  <w:style w:type="paragraph" w:customStyle="1" w:styleId="ListNumber3Level3">
    <w:name w:val="List Number 3 (Level 3)"/>
    <w:basedOn w:val="Text3"/>
    <w:pPr>
      <w:numPr>
        <w:ilvl w:val="2"/>
        <w:numId w:val="16"/>
      </w:numPr>
    </w:pPr>
  </w:style>
  <w:style w:type="paragraph" w:customStyle="1" w:styleId="ListNumber3Level4">
    <w:name w:val="List Number 3 (Level 4)"/>
    <w:basedOn w:val="Text3"/>
    <w:pPr>
      <w:numPr>
        <w:ilvl w:val="3"/>
        <w:numId w:val="16"/>
      </w:numPr>
    </w:pPr>
  </w:style>
  <w:style w:type="paragraph" w:customStyle="1" w:styleId="ListNumber4Level2">
    <w:name w:val="List Number 4 (Level 2)"/>
    <w:basedOn w:val="Text4"/>
    <w:pPr>
      <w:numPr>
        <w:ilvl w:val="1"/>
        <w:numId w:val="17"/>
      </w:numPr>
    </w:pPr>
  </w:style>
  <w:style w:type="paragraph" w:customStyle="1" w:styleId="ListNumber4Level3">
    <w:name w:val="List Number 4 (Level 3)"/>
    <w:basedOn w:val="Text4"/>
    <w:pPr>
      <w:numPr>
        <w:ilvl w:val="2"/>
        <w:numId w:val="17"/>
      </w:numPr>
    </w:pPr>
  </w:style>
  <w:style w:type="paragraph" w:customStyle="1" w:styleId="ListNumber4Level4">
    <w:name w:val="List Number 4 (Level 4)"/>
    <w:basedOn w:val="Text4"/>
    <w:pPr>
      <w:numPr>
        <w:ilvl w:val="3"/>
        <w:numId w:val="17"/>
      </w:numPr>
    </w:pPr>
  </w:style>
  <w:style w:type="paragraph" w:customStyle="1" w:styleId="FITTable">
    <w:name w:val="FIT Table"/>
    <w:basedOn w:val="Normal"/>
    <w:pPr>
      <w:spacing w:before="60" w:after="60"/>
    </w:pPr>
  </w:style>
  <w:style w:type="paragraph" w:customStyle="1" w:styleId="Disclaimer">
    <w:name w:val="Disclaimer"/>
    <w:basedOn w:val="Normal"/>
    <w:pPr>
      <w:keepLines/>
      <w:pBdr>
        <w:top w:val="single" w:sz="4" w:space="1" w:color="auto"/>
      </w:pBdr>
      <w:spacing w:before="480" w:after="0"/>
    </w:pPr>
    <w:rPr>
      <w:i/>
    </w:rPr>
  </w:style>
  <w:style w:type="paragraph" w:customStyle="1" w:styleId="SubTitle2">
    <w:name w:val="SubTitle 2"/>
    <w:basedOn w:val="Normal"/>
    <w:pPr>
      <w:jc w:val="center"/>
    </w:pPr>
    <w:rPr>
      <w:b/>
      <w:sz w:val="32"/>
    </w:rPr>
  </w:style>
  <w:style w:type="character" w:styleId="PageNumber">
    <w:name w:val="page number"/>
    <w:basedOn w:val="DefaultParagraphFont"/>
  </w:style>
  <w:style w:type="character" w:styleId="Strong">
    <w:name w:val="Strong"/>
    <w:uiPriority w:val="22"/>
    <w:qFormat/>
    <w:rPr>
      <w:b/>
    </w:rPr>
  </w:style>
  <w:style w:type="paragraph" w:customStyle="1" w:styleId="Heading1Annex">
    <w:name w:val="Heading 1 Annex"/>
    <w:basedOn w:val="Heading1"/>
    <w:next w:val="Normal"/>
    <w:pPr>
      <w:pageBreakBefore/>
      <w:numPr>
        <w:numId w:val="0"/>
      </w:numPr>
      <w:overflowPunct w:val="0"/>
      <w:autoSpaceDE w:val="0"/>
      <w:autoSpaceDN w:val="0"/>
      <w:adjustRightInd w:val="0"/>
      <w:jc w:val="left"/>
      <w:textAlignment w:val="baseline"/>
    </w:pPr>
    <w:rPr>
      <w:noProof/>
      <w:sz w:val="36"/>
    </w:rPr>
  </w:style>
  <w:style w:type="paragraph" w:customStyle="1" w:styleId="HistoryTable">
    <w:name w:val="HistoryTable"/>
    <w:basedOn w:val="Normal"/>
    <w:pPr>
      <w:spacing w:before="60" w:after="60"/>
      <w:jc w:val="left"/>
    </w:pPr>
    <w:rPr>
      <w:lang w:eastAsia="fr-FR"/>
    </w:rPr>
  </w:style>
  <w:style w:type="paragraph" w:styleId="BlockText">
    <w:name w:val="Block Text"/>
    <w:basedOn w:val="Normal"/>
    <w:pPr>
      <w:ind w:left="1440" w:right="1440"/>
    </w:p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rPr>
      <w:sz w:val="16"/>
    </w:rPr>
  </w:style>
  <w:style w:type="paragraph" w:styleId="BodyTextFirstIndent">
    <w:name w:val="Body Text First Indent"/>
    <w:basedOn w:val="BodyText"/>
    <w:pPr>
      <w:ind w:firstLine="210"/>
    </w:pPr>
  </w:style>
  <w:style w:type="paragraph" w:styleId="BodyTextIndent">
    <w:name w:val="Body Text Indent"/>
    <w:basedOn w:val="Normal"/>
    <w:pPr>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line="480" w:lineRule="auto"/>
      <w:ind w:left="283"/>
    </w:pPr>
  </w:style>
  <w:style w:type="paragraph" w:styleId="BodyTextIndent3">
    <w:name w:val="Body Text Indent 3"/>
    <w:basedOn w:val="Normal"/>
    <w:pPr>
      <w:ind w:left="283"/>
    </w:pPr>
    <w:rPr>
      <w:sz w:val="16"/>
    </w:rPr>
  </w:style>
  <w:style w:type="character" w:styleId="CommentReference">
    <w:name w:val="annotation reference"/>
    <w:semiHidden/>
    <w:rPr>
      <w:sz w:val="16"/>
    </w:rPr>
  </w:style>
  <w:style w:type="paragraph" w:styleId="CommentText">
    <w:name w:val="annotation text"/>
    <w:basedOn w:val="Normal"/>
    <w:link w:val="CommentTextChar"/>
  </w:style>
  <w:style w:type="paragraph" w:styleId="DocumentMap">
    <w:name w:val="Document Map"/>
    <w:basedOn w:val="Normal"/>
    <w:semiHidden/>
    <w:pPr>
      <w:shd w:val="clear" w:color="auto" w:fill="000080"/>
    </w:pPr>
    <w:rPr>
      <w:rFonts w:ascii="Tahoma" w:hAnsi="Tahoma"/>
    </w:rPr>
  </w:style>
  <w:style w:type="character" w:styleId="Emphasis">
    <w:name w:val="Emphasis"/>
    <w:uiPriority w:val="20"/>
    <w:qFormat/>
    <w:rPr>
      <w:i/>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rPr>
  </w:style>
  <w:style w:type="character" w:styleId="FollowedHyperlink">
    <w:name w:val="FollowedHyperlink"/>
    <w:rPr>
      <w:color w:val="800080"/>
      <w:u w:val="single"/>
    </w:rPr>
  </w:style>
  <w:style w:type="paragraph" w:styleId="Footer">
    <w:name w:val="footer"/>
    <w:basedOn w:val="Normal"/>
    <w:pPr>
      <w:spacing w:after="0"/>
      <w:ind w:right="-567"/>
      <w:jc w:val="left"/>
    </w:pPr>
    <w:rPr>
      <w:rFonts w:ascii="Arial" w:hAnsi="Arial"/>
      <w:sz w:val="16"/>
    </w:rPr>
  </w:style>
  <w:style w:type="character" w:styleId="FootnoteReference">
    <w:name w:val="footnote reference"/>
    <w:aliases w:val=" BVI fnr,BVI fnr,ftref,ftref Char,BVI fnr Char,BVI fnr Car Char,Char Char Car Char,Char Char Char Char Char Char Char Char Char Char Char Char Char Char Char Char Char Char Char Char Car Char,16 Point Char"/>
    <w:uiPriority w:val="99"/>
    <w:rPr>
      <w:vertAlign w:val="superscript"/>
    </w:rPr>
  </w:style>
  <w:style w:type="character" w:styleId="Hyperlink">
    <w:name w:val="Hyperlink"/>
    <w:aliases w:val="Hyperlink - Header"/>
    <w:uiPriority w:val="99"/>
    <w:rPr>
      <w:color w:val="0000FF"/>
      <w:u w:val="singl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character" w:styleId="LineNumber">
    <w:name w:val="line number"/>
    <w:basedOn w:val="DefaultParagraphFont"/>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5">
    <w:name w:val="List Bullet 5"/>
    <w:basedOn w:val="Normal"/>
    <w:pPr>
      <w:numPr>
        <w:numId w:val="1"/>
      </w:numPr>
      <w:tabs>
        <w:tab w:val="clear" w:pos="1492"/>
        <w:tab w:val="left" w:pos="1701"/>
      </w:tabs>
      <w:ind w:left="1702" w:hanging="284"/>
    </w:pPr>
  </w:style>
  <w:style w:type="paragraph" w:styleId="TOCHeading">
    <w:name w:val="TOC Heading"/>
    <w:basedOn w:val="TOAHeading"/>
    <w:next w:val="Normal"/>
    <w:qFormat/>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customStyle="1" w:styleId="FooterLine">
    <w:name w:val="FooterLine"/>
    <w:basedOn w:val="Footer"/>
    <w:next w:val="Footer"/>
    <w:pPr>
      <w:pBdr>
        <w:top w:val="single" w:sz="4" w:space="1" w:color="auto"/>
      </w:pBdr>
      <w:tabs>
        <w:tab w:val="right" w:pos="8647"/>
      </w:tabs>
      <w:spacing w:before="120"/>
      <w:ind w:right="0"/>
    </w:pPr>
    <w:rPr>
      <w:lang w:val="fi-FI"/>
    </w:rPr>
  </w:style>
  <w:style w:type="paragraph" w:customStyle="1" w:styleId="Citation">
    <w:name w:val="Citation"/>
    <w:basedOn w:val="Normal"/>
    <w:pPr>
      <w:spacing w:before="60" w:after="60" w:line="240" w:lineRule="atLeast"/>
      <w:ind w:left="454" w:right="454"/>
    </w:pPr>
    <w:rPr>
      <w:i/>
    </w:rPr>
  </w:style>
  <w:style w:type="paragraph" w:customStyle="1" w:styleId="ZCom">
    <w:name w:val="Z_Com"/>
    <w:basedOn w:val="Normal"/>
    <w:next w:val="ZDGName"/>
    <w:rsid w:val="001701F9"/>
    <w:pPr>
      <w:widowControl w:val="0"/>
      <w:autoSpaceDE w:val="0"/>
      <w:autoSpaceDN w:val="0"/>
      <w:spacing w:after="0"/>
      <w:ind w:right="85"/>
    </w:pPr>
    <w:rPr>
      <w:rFonts w:ascii="Arial" w:hAnsi="Arial" w:cs="Arial"/>
      <w:sz w:val="24"/>
      <w:szCs w:val="24"/>
      <w:lang w:eastAsia="en-GB"/>
    </w:rPr>
  </w:style>
  <w:style w:type="paragraph" w:customStyle="1" w:styleId="ZDGName">
    <w:name w:val="Z_DGName"/>
    <w:basedOn w:val="Normal"/>
    <w:rsid w:val="001701F9"/>
    <w:pPr>
      <w:widowControl w:val="0"/>
      <w:autoSpaceDE w:val="0"/>
      <w:autoSpaceDN w:val="0"/>
      <w:spacing w:after="0"/>
      <w:ind w:right="85"/>
      <w:jc w:val="left"/>
    </w:pPr>
    <w:rPr>
      <w:rFonts w:ascii="Arial" w:hAnsi="Arial" w:cs="Arial"/>
      <w:sz w:val="16"/>
      <w:szCs w:val="16"/>
      <w:lang w:eastAsia="en-GB"/>
    </w:rPr>
  </w:style>
  <w:style w:type="paragraph" w:customStyle="1" w:styleId="Tabletext">
    <w:name w:val="Tabletext"/>
    <w:basedOn w:val="Normal"/>
    <w:rsid w:val="001701F9"/>
    <w:pPr>
      <w:keepLines/>
      <w:widowControl w:val="0"/>
      <w:spacing w:line="240" w:lineRule="atLeast"/>
      <w:jc w:val="left"/>
    </w:pPr>
    <w:rPr>
      <w:lang w:val="en-US"/>
    </w:rPr>
  </w:style>
  <w:style w:type="paragraph" w:customStyle="1" w:styleId="MainTitle">
    <w:name w:val="Main Title"/>
    <w:basedOn w:val="Normal"/>
    <w:rsid w:val="001701F9"/>
    <w:pPr>
      <w:widowControl w:val="0"/>
      <w:spacing w:before="480" w:after="60"/>
      <w:jc w:val="center"/>
    </w:pPr>
    <w:rPr>
      <w:rFonts w:ascii="Arial" w:hAnsi="Arial"/>
      <w:b/>
      <w:kern w:val="28"/>
      <w:sz w:val="32"/>
      <w:lang w:val="en-US"/>
    </w:rPr>
  </w:style>
  <w:style w:type="paragraph" w:customStyle="1" w:styleId="TableText0">
    <w:name w:val="Table Text"/>
    <w:basedOn w:val="BodyText"/>
    <w:rsid w:val="001701F9"/>
    <w:pPr>
      <w:overflowPunct w:val="0"/>
      <w:autoSpaceDE w:val="0"/>
      <w:autoSpaceDN w:val="0"/>
      <w:adjustRightInd w:val="0"/>
      <w:spacing w:after="0"/>
      <w:ind w:left="28" w:right="28"/>
      <w:jc w:val="left"/>
    </w:pPr>
    <w:rPr>
      <w:rFonts w:ascii="Arial" w:hAnsi="Arial"/>
      <w:lang w:val="en-US"/>
    </w:rPr>
  </w:style>
  <w:style w:type="character" w:customStyle="1" w:styleId="InfoBlueChar">
    <w:name w:val="InfoBlue Char"/>
    <w:link w:val="InfoBlue"/>
    <w:locked/>
    <w:rsid w:val="001701F9"/>
    <w:rPr>
      <w:i/>
      <w:iCs/>
      <w:vanish/>
      <w:color w:val="0000FF"/>
      <w:lang w:val="en-GB" w:eastAsia="en-US" w:bidi="ar-SA"/>
    </w:rPr>
  </w:style>
  <w:style w:type="paragraph" w:customStyle="1" w:styleId="InfoBlue">
    <w:name w:val="InfoBlue"/>
    <w:basedOn w:val="Normal"/>
    <w:next w:val="BodyText"/>
    <w:link w:val="InfoBlueChar"/>
    <w:autoRedefine/>
    <w:rsid w:val="001701F9"/>
    <w:pPr>
      <w:widowControl w:val="0"/>
      <w:pBdr>
        <w:top w:val="single" w:sz="4" w:space="1" w:color="auto"/>
        <w:left w:val="single" w:sz="4" w:space="19" w:color="auto"/>
        <w:bottom w:val="single" w:sz="4" w:space="1" w:color="auto"/>
        <w:right w:val="single" w:sz="4" w:space="4" w:color="auto"/>
      </w:pBdr>
      <w:shd w:val="pct15" w:color="auto" w:fill="auto"/>
      <w:spacing w:before="120" w:line="240" w:lineRule="atLeast"/>
      <w:ind w:left="284"/>
      <w:contextualSpacing/>
      <w:jc w:val="left"/>
    </w:pPr>
    <w:rPr>
      <w:i/>
      <w:iCs/>
      <w:vanish/>
      <w:color w:val="0000FF"/>
    </w:rPr>
  </w:style>
  <w:style w:type="paragraph" w:customStyle="1" w:styleId="DefaultText">
    <w:name w:val="Default Text"/>
    <w:basedOn w:val="Normal"/>
    <w:rsid w:val="001701F9"/>
    <w:pPr>
      <w:autoSpaceDE w:val="0"/>
      <w:autoSpaceDN w:val="0"/>
      <w:adjustRightInd w:val="0"/>
      <w:spacing w:before="60" w:after="60"/>
      <w:jc w:val="left"/>
    </w:pPr>
    <w:rPr>
      <w:rFonts w:ascii="Arial" w:hAnsi="Arial"/>
      <w:noProof/>
      <w:lang w:val="en-US"/>
    </w:rPr>
  </w:style>
  <w:style w:type="paragraph" w:customStyle="1" w:styleId="ItalicizedTableText">
    <w:name w:val="Italicized Table Text"/>
    <w:basedOn w:val="Normal"/>
    <w:rsid w:val="001701F9"/>
    <w:pPr>
      <w:widowControl w:val="0"/>
      <w:autoSpaceDE w:val="0"/>
      <w:autoSpaceDN w:val="0"/>
      <w:adjustRightInd w:val="0"/>
      <w:spacing w:after="0"/>
      <w:jc w:val="left"/>
    </w:pPr>
    <w:rPr>
      <w:rFonts w:ascii="Arial" w:hAnsi="Arial" w:cs="Arial"/>
      <w:i/>
      <w:iCs/>
      <w:lang w:val="en-US"/>
    </w:rPr>
  </w:style>
  <w:style w:type="paragraph" w:customStyle="1" w:styleId="TableHeading">
    <w:name w:val="Table Heading"/>
    <w:basedOn w:val="Normal"/>
    <w:rsid w:val="001701F9"/>
    <w:pPr>
      <w:widowControl w:val="0"/>
      <w:autoSpaceDE w:val="0"/>
      <w:autoSpaceDN w:val="0"/>
      <w:adjustRightInd w:val="0"/>
      <w:spacing w:after="0"/>
      <w:jc w:val="left"/>
    </w:pPr>
    <w:rPr>
      <w:rFonts w:ascii="Arial" w:hAnsi="Arial" w:cs="Arial"/>
      <w:b/>
      <w:bCs/>
      <w:lang w:val="en-US"/>
    </w:rPr>
  </w:style>
  <w:style w:type="paragraph" w:customStyle="1" w:styleId="Paragraph2">
    <w:name w:val="Paragraph2"/>
    <w:basedOn w:val="Normal"/>
    <w:rsid w:val="001701F9"/>
    <w:pPr>
      <w:widowControl w:val="0"/>
      <w:spacing w:before="80" w:after="0" w:line="240" w:lineRule="atLeast"/>
      <w:ind w:left="720"/>
    </w:pPr>
    <w:rPr>
      <w:color w:val="000000"/>
      <w:lang w:val="en-AU"/>
    </w:rPr>
  </w:style>
  <w:style w:type="paragraph" w:customStyle="1" w:styleId="ItalicizedText">
    <w:name w:val="Italicized Text"/>
    <w:basedOn w:val="Normal"/>
    <w:rsid w:val="001701F9"/>
    <w:pPr>
      <w:keepLines/>
      <w:widowControl w:val="0"/>
      <w:autoSpaceDE w:val="0"/>
      <w:autoSpaceDN w:val="0"/>
      <w:adjustRightInd w:val="0"/>
      <w:spacing w:after="100"/>
      <w:jc w:val="left"/>
    </w:pPr>
    <w:rPr>
      <w:rFonts w:ascii="Arial" w:hAnsi="Arial" w:cs="Arial"/>
      <w:i/>
      <w:iCs/>
      <w:lang w:val="en-US"/>
    </w:rPr>
  </w:style>
  <w:style w:type="character" w:customStyle="1" w:styleId="Heading1Char">
    <w:name w:val="Heading 1 Char"/>
    <w:aliases w:val="chapitre Char,Titre 11 Char,t1.T1.Titre 1 Char,t1 Char,TITRE 1 SL Char"/>
    <w:link w:val="Heading1"/>
    <w:rsid w:val="00AA55BC"/>
    <w:rPr>
      <w:rFonts w:ascii="Calibri" w:hAnsi="Calibri"/>
      <w:b/>
      <w:smallCaps/>
      <w:sz w:val="28"/>
      <w:lang w:eastAsia="en-US"/>
    </w:rPr>
  </w:style>
  <w:style w:type="table" w:styleId="TableGrid">
    <w:name w:val="Table Grid"/>
    <w:basedOn w:val="TableNormal"/>
    <w:rsid w:val="00CB72AF"/>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blue0">
    <w:name w:val="infoblue"/>
    <w:basedOn w:val="Normal"/>
    <w:link w:val="infoblueChar0"/>
    <w:rsid w:val="000C4137"/>
    <w:pPr>
      <w:spacing w:line="240" w:lineRule="atLeast"/>
      <w:ind w:left="720"/>
      <w:jc w:val="left"/>
    </w:pPr>
    <w:rPr>
      <w:rFonts w:eastAsia="SimSun"/>
      <w:i/>
      <w:iCs/>
      <w:color w:val="0000FF"/>
      <w:sz w:val="24"/>
      <w:lang w:val="fr-BE" w:eastAsia="zh-CN"/>
    </w:rPr>
  </w:style>
  <w:style w:type="paragraph" w:customStyle="1" w:styleId="Style1">
    <w:name w:val="Style1"/>
    <w:basedOn w:val="Heading1"/>
    <w:rsid w:val="00A94709"/>
    <w:pPr>
      <w:numPr>
        <w:numId w:val="18"/>
      </w:numPr>
    </w:pPr>
  </w:style>
  <w:style w:type="paragraph" w:customStyle="1" w:styleId="TableHeaderText">
    <w:name w:val="Table Header Text"/>
    <w:basedOn w:val="TableText0"/>
    <w:rsid w:val="009A586D"/>
    <w:pPr>
      <w:overflowPunct/>
      <w:ind w:left="0" w:right="0"/>
      <w:jc w:val="center"/>
    </w:pPr>
    <w:rPr>
      <w:rFonts w:ascii="Times New Roman" w:hAnsi="Times New Roman"/>
      <w:b/>
      <w:bCs/>
      <w:szCs w:val="24"/>
    </w:rPr>
  </w:style>
  <w:style w:type="character" w:customStyle="1" w:styleId="infoblueChar0">
    <w:name w:val="infoblue Char"/>
    <w:link w:val="infoblue0"/>
    <w:rsid w:val="00C34AEB"/>
    <w:rPr>
      <w:rFonts w:eastAsia="SimSun"/>
      <w:i/>
      <w:iCs/>
      <w:color w:val="0000FF"/>
      <w:sz w:val="24"/>
      <w:lang w:val="fr-BE" w:eastAsia="zh-CN" w:bidi="ar-SA"/>
    </w:rPr>
  </w:style>
  <w:style w:type="paragraph" w:customStyle="1" w:styleId="StyleinfoblueLeft0cm">
    <w:name w:val="Style infoblue + Left:  0 cm"/>
    <w:basedOn w:val="Normal"/>
    <w:rsid w:val="004A5C8C"/>
    <w:pPr>
      <w:spacing w:line="240" w:lineRule="atLeast"/>
      <w:jc w:val="left"/>
    </w:pPr>
    <w:rPr>
      <w:i/>
      <w:iCs/>
      <w:color w:val="0000FF"/>
      <w:sz w:val="24"/>
      <w:lang w:val="fr-BE" w:eastAsia="zh-CN"/>
    </w:rPr>
  </w:style>
  <w:style w:type="paragraph" w:customStyle="1" w:styleId="StyleBodyText10ptItalicBlue">
    <w:name w:val="Style Body Text + 10 pt Italic Blue"/>
    <w:basedOn w:val="BodyText"/>
    <w:rsid w:val="004A5C8C"/>
    <w:rPr>
      <w:i/>
      <w:iCs/>
      <w:color w:val="0000FF"/>
      <w:sz w:val="24"/>
    </w:rPr>
  </w:style>
  <w:style w:type="character" w:customStyle="1" w:styleId="Heading2Char">
    <w:name w:val="Heading 2 Char"/>
    <w:aliases w:val="Niveau 2 Char,H2 Char,paragraphe Char,t2 Char,h2 Char"/>
    <w:link w:val="Heading2"/>
    <w:rsid w:val="004A5C8C"/>
    <w:rPr>
      <w:rFonts w:ascii="Calibri" w:hAnsi="Calibri"/>
      <w:b/>
      <w:sz w:val="24"/>
      <w:lang w:eastAsia="en-US"/>
    </w:rPr>
  </w:style>
  <w:style w:type="paragraph" w:styleId="NormalWeb">
    <w:name w:val="Normal (Web)"/>
    <w:basedOn w:val="Normal"/>
    <w:uiPriority w:val="99"/>
    <w:rsid w:val="00B870F7"/>
    <w:pPr>
      <w:spacing w:before="100" w:beforeAutospacing="1" w:after="100" w:afterAutospacing="1"/>
      <w:jc w:val="left"/>
    </w:pPr>
    <w:rPr>
      <w:sz w:val="24"/>
      <w:szCs w:val="24"/>
      <w:lang w:eastAsia="en-GB"/>
    </w:rPr>
  </w:style>
  <w:style w:type="paragraph" w:styleId="BalloonText">
    <w:name w:val="Balloon Text"/>
    <w:basedOn w:val="Normal"/>
    <w:link w:val="BalloonTextChar"/>
    <w:rsid w:val="00B42D59"/>
    <w:pPr>
      <w:spacing w:after="0"/>
    </w:pPr>
    <w:rPr>
      <w:rFonts w:ascii="Tahoma" w:hAnsi="Tahoma" w:cs="Tahoma"/>
      <w:sz w:val="16"/>
      <w:szCs w:val="16"/>
    </w:rPr>
  </w:style>
  <w:style w:type="character" w:customStyle="1" w:styleId="BalloonTextChar">
    <w:name w:val="Balloon Text Char"/>
    <w:link w:val="BalloonText"/>
    <w:rsid w:val="00B42D59"/>
    <w:rPr>
      <w:rFonts w:ascii="Tahoma" w:hAnsi="Tahoma" w:cs="Tahoma"/>
      <w:sz w:val="16"/>
      <w:szCs w:val="16"/>
      <w:lang w:eastAsia="en-US"/>
    </w:rPr>
  </w:style>
  <w:style w:type="table" w:customStyle="1" w:styleId="TableGrid1">
    <w:name w:val="Table Grid1"/>
    <w:basedOn w:val="TableNormal"/>
    <w:next w:val="TableGrid"/>
    <w:rsid w:val="003F05F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F05F0"/>
  </w:style>
  <w:style w:type="paragraph" w:customStyle="1" w:styleId="StyleStyleHeading212ptJustified">
    <w:name w:val="Style Style Heading 2 + 12 pt + Justified"/>
    <w:basedOn w:val="Normal"/>
    <w:uiPriority w:val="99"/>
    <w:rsid w:val="00B33300"/>
    <w:pPr>
      <w:keepNext/>
      <w:numPr>
        <w:ilvl w:val="1"/>
        <w:numId w:val="20"/>
      </w:numPr>
      <w:spacing w:before="240" w:after="60"/>
      <w:outlineLvl w:val="1"/>
    </w:pPr>
    <w:rPr>
      <w:rFonts w:ascii="Arial" w:eastAsia="PMingLiU" w:hAnsi="Arial" w:cs="Arial"/>
      <w:b/>
      <w:bCs/>
      <w:sz w:val="24"/>
    </w:rPr>
  </w:style>
  <w:style w:type="paragraph" w:styleId="CommentSubject">
    <w:name w:val="annotation subject"/>
    <w:basedOn w:val="CommentText"/>
    <w:next w:val="CommentText"/>
    <w:link w:val="CommentSubjectChar"/>
    <w:rsid w:val="0034692A"/>
    <w:rPr>
      <w:b/>
      <w:bCs/>
    </w:rPr>
  </w:style>
  <w:style w:type="character" w:customStyle="1" w:styleId="CommentTextChar">
    <w:name w:val="Comment Text Char"/>
    <w:link w:val="CommentText"/>
    <w:rsid w:val="0034692A"/>
    <w:rPr>
      <w:lang w:eastAsia="en-US"/>
    </w:rPr>
  </w:style>
  <w:style w:type="character" w:customStyle="1" w:styleId="CommentSubjectChar">
    <w:name w:val="Comment Subject Char"/>
    <w:link w:val="CommentSubject"/>
    <w:rsid w:val="0034692A"/>
    <w:rPr>
      <w:b/>
      <w:bCs/>
      <w:lang w:eastAsia="en-US"/>
    </w:rPr>
  </w:style>
  <w:style w:type="paragraph" w:styleId="Revision">
    <w:name w:val="Revision"/>
    <w:hidden/>
    <w:uiPriority w:val="99"/>
    <w:semiHidden/>
    <w:rsid w:val="00B87930"/>
    <w:rPr>
      <w:sz w:val="22"/>
      <w:lang w:eastAsia="en-US"/>
    </w:rPr>
  </w:style>
  <w:style w:type="character" w:customStyle="1" w:styleId="GuidanceChar">
    <w:name w:val="Guidance Char"/>
    <w:link w:val="Guidance"/>
    <w:locked/>
    <w:rsid w:val="009C32EE"/>
    <w:rPr>
      <w:rFonts w:ascii="Arial" w:eastAsia="SimSun" w:hAnsi="Arial" w:cs="Arial"/>
      <w:i/>
      <w:iCs/>
      <w:color w:val="7F7F7F"/>
      <w:sz w:val="24"/>
      <w:lang w:val="fr-BE" w:eastAsia="zh-CN"/>
    </w:rPr>
  </w:style>
  <w:style w:type="paragraph" w:customStyle="1" w:styleId="Guidance">
    <w:name w:val="Guidance"/>
    <w:basedOn w:val="infoblue0"/>
    <w:link w:val="GuidanceChar"/>
    <w:qFormat/>
    <w:rsid w:val="009C32EE"/>
    <w:rPr>
      <w:rFonts w:ascii="Arial" w:hAnsi="Arial" w:cs="Arial"/>
      <w:color w:val="7F7F7F"/>
    </w:rPr>
  </w:style>
  <w:style w:type="character" w:customStyle="1" w:styleId="FootnoteTextChar">
    <w:name w:val="Footnote Text Char"/>
    <w:aliases w:val="single space Char,Footnote Char,Footnote Text Char1 Char Char,Footnote Text Char Char Char Char,Footnote Text Char1 Char Char Char Char,Footnote Text Char Char Char Char Char Char,Footnote Text Char1 Char1 Char Char,fn Char,ft Char"/>
    <w:link w:val="FootnoteText"/>
    <w:uiPriority w:val="99"/>
    <w:rsid w:val="00125949"/>
    <w:rPr>
      <w:lang w:eastAsia="en-US"/>
    </w:rPr>
  </w:style>
  <w:style w:type="paragraph" w:styleId="ListParagraph">
    <w:name w:val="List Paragraph"/>
    <w:basedOn w:val="Normal"/>
    <w:link w:val="ListParagraphChar"/>
    <w:uiPriority w:val="34"/>
    <w:qFormat/>
    <w:rsid w:val="00535A67"/>
    <w:pPr>
      <w:ind w:left="720"/>
      <w:contextualSpacing/>
    </w:pPr>
  </w:style>
  <w:style w:type="paragraph" w:customStyle="1" w:styleId="StyleText310ptItalicBlueLeft125cm">
    <w:name w:val="Style Text 3 + 10 pt Italic Blue Left:  125 cm"/>
    <w:basedOn w:val="Text3"/>
    <w:rsid w:val="00080E9B"/>
    <w:pPr>
      <w:ind w:left="709"/>
    </w:pPr>
    <w:rPr>
      <w:i/>
      <w:iCs/>
      <w:color w:val="0000FF"/>
      <w:sz w:val="24"/>
    </w:rPr>
  </w:style>
  <w:style w:type="paragraph" w:customStyle="1" w:styleId="Styleinfoblue11ptNotItalicAutoLeft0cm">
    <w:name w:val="Style infoblue + 11 pt Not Italic Auto Left:  0 cm"/>
    <w:basedOn w:val="infoblue0"/>
    <w:rsid w:val="002B131B"/>
    <w:pPr>
      <w:ind w:left="0"/>
    </w:pPr>
    <w:rPr>
      <w:rFonts w:eastAsia="Times New Roman"/>
      <w:i w:val="0"/>
      <w:iCs w:val="0"/>
      <w:color w:val="auto"/>
    </w:rPr>
  </w:style>
  <w:style w:type="character" w:customStyle="1" w:styleId="ListParagraphChar">
    <w:name w:val="List Paragraph Char"/>
    <w:link w:val="ListParagraph"/>
    <w:uiPriority w:val="99"/>
    <w:locked/>
    <w:rsid w:val="00A328C9"/>
    <w:rPr>
      <w:sz w:val="22"/>
      <w:lang w:eastAsia="en-US"/>
    </w:rPr>
  </w:style>
  <w:style w:type="paragraph" w:customStyle="1" w:styleId="AnnexesLP">
    <w:name w:val="Annexes LP"/>
    <w:basedOn w:val="Normal"/>
    <w:rsid w:val="00D05273"/>
    <w:pPr>
      <w:numPr>
        <w:numId w:val="22"/>
      </w:numPr>
      <w:spacing w:line="276" w:lineRule="auto"/>
    </w:pPr>
    <w:rPr>
      <w:rFonts w:eastAsia="Calibri"/>
      <w:sz w:val="22"/>
      <w:szCs w:val="22"/>
    </w:rPr>
  </w:style>
  <w:style w:type="character" w:customStyle="1" w:styleId="WW8Num37z2">
    <w:name w:val="WW8Num37z2"/>
    <w:uiPriority w:val="99"/>
    <w:rsid w:val="005C741B"/>
    <w:rPr>
      <w:rFonts w:ascii="Wingdings" w:hAnsi="Wingdings"/>
    </w:rPr>
  </w:style>
  <w:style w:type="table" w:styleId="LightShading-Accent1">
    <w:name w:val="Light Shading Accent 1"/>
    <w:basedOn w:val="TableNormal"/>
    <w:uiPriority w:val="60"/>
    <w:rsid w:val="006E439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BulletList">
    <w:name w:val="Bullet List"/>
    <w:basedOn w:val="Guidance"/>
    <w:link w:val="BulletListChar"/>
    <w:qFormat/>
    <w:rsid w:val="006E1A20"/>
    <w:pPr>
      <w:numPr>
        <w:numId w:val="32"/>
      </w:numPr>
      <w:spacing w:after="0"/>
      <w:jc w:val="both"/>
    </w:pPr>
    <w:rPr>
      <w:rFonts w:ascii="Calibri" w:hAnsi="Calibri" w:cs="Calibri"/>
      <w:i w:val="0"/>
      <w:szCs w:val="22"/>
    </w:rPr>
  </w:style>
  <w:style w:type="character" w:customStyle="1" w:styleId="BulletListChar">
    <w:name w:val="Bullet List Char"/>
    <w:basedOn w:val="GuidanceChar"/>
    <w:link w:val="BulletList"/>
    <w:rsid w:val="006E1A20"/>
    <w:rPr>
      <w:rFonts w:ascii="Calibri" w:eastAsia="SimSun" w:hAnsi="Calibri" w:cs="Calibri"/>
      <w:i w:val="0"/>
      <w:iCs/>
      <w:color w:val="7F7F7F"/>
      <w:sz w:val="24"/>
      <w:szCs w:val="22"/>
      <w:lang w:val="fr-BE" w:eastAsia="zh-CN"/>
    </w:rPr>
  </w:style>
  <w:style w:type="paragraph" w:customStyle="1" w:styleId="PM2-BulletList">
    <w:name w:val="PM2-BulletList"/>
    <w:basedOn w:val="Normal"/>
    <w:qFormat/>
    <w:rsid w:val="00921198"/>
    <w:pPr>
      <w:numPr>
        <w:numId w:val="66"/>
      </w:numPr>
      <w:spacing w:after="0" w:line="276" w:lineRule="auto"/>
    </w:pPr>
    <w:rPr>
      <w:rFonts w:asciiTheme="minorHAnsi" w:eastAsia="PMingLiU" w:hAnsiTheme="minorHAnsi" w:cstheme="minorHAnsi"/>
      <w:sz w:val="22"/>
      <w:szCs w:val="22"/>
      <w:lang w:val="en-CA"/>
    </w:rPr>
  </w:style>
  <w:style w:type="paragraph" w:customStyle="1" w:styleId="BulletedLast">
    <w:name w:val="Bulleted.Last"/>
    <w:basedOn w:val="Normal"/>
    <w:next w:val="Normal"/>
    <w:link w:val="BulletedLastChar"/>
    <w:qFormat/>
    <w:rsid w:val="00921198"/>
    <w:pPr>
      <w:tabs>
        <w:tab w:val="num" w:pos="360"/>
      </w:tabs>
      <w:spacing w:after="240" w:line="276" w:lineRule="auto"/>
      <w:ind w:left="425" w:hanging="425"/>
    </w:pPr>
    <w:rPr>
      <w:rFonts w:eastAsia="PMingLiU" w:cstheme="minorHAnsi"/>
      <w:sz w:val="22"/>
      <w:szCs w:val="22"/>
      <w:lang w:val="en-CA"/>
    </w:rPr>
  </w:style>
  <w:style w:type="character" w:customStyle="1" w:styleId="BulletedLastChar">
    <w:name w:val="Bulleted.Last Char"/>
    <w:basedOn w:val="DefaultParagraphFont"/>
    <w:link w:val="BulletedLast"/>
    <w:rsid w:val="00921198"/>
    <w:rPr>
      <w:rFonts w:ascii="Calibri" w:eastAsia="PMingLiU" w:hAnsi="Calibri" w:cstheme="minorHAnsi"/>
      <w:sz w:val="22"/>
      <w:szCs w:val="22"/>
      <w:lang w:val="en-CA" w:eastAsia="en-US"/>
    </w:rPr>
  </w:style>
  <w:style w:type="paragraph" w:customStyle="1" w:styleId="TableHeader">
    <w:name w:val="TableHeader"/>
    <w:basedOn w:val="Normal"/>
    <w:link w:val="TableHeaderChar"/>
    <w:qFormat/>
    <w:rsid w:val="00921198"/>
    <w:pPr>
      <w:keepNext/>
      <w:spacing w:before="120" w:line="276" w:lineRule="auto"/>
      <w:ind w:left="57" w:right="57"/>
    </w:pPr>
    <w:rPr>
      <w:b/>
      <w:noProof/>
      <w:sz w:val="22"/>
      <w:lang w:val="en-US"/>
    </w:rPr>
  </w:style>
  <w:style w:type="paragraph" w:customStyle="1" w:styleId="TableCell">
    <w:name w:val="TableCell"/>
    <w:basedOn w:val="Normal"/>
    <w:link w:val="TableCellChar"/>
    <w:qFormat/>
    <w:rsid w:val="00921198"/>
    <w:pPr>
      <w:keepLines/>
      <w:spacing w:before="120" w:line="276" w:lineRule="auto"/>
      <w:ind w:left="57" w:right="57"/>
      <w:jc w:val="left"/>
    </w:pPr>
    <w:rPr>
      <w:noProof/>
      <w:sz w:val="22"/>
    </w:rPr>
  </w:style>
  <w:style w:type="character" w:customStyle="1" w:styleId="TableHeaderChar">
    <w:name w:val="TableHeader Char"/>
    <w:basedOn w:val="DefaultParagraphFont"/>
    <w:link w:val="TableHeader"/>
    <w:rsid w:val="00921198"/>
    <w:rPr>
      <w:rFonts w:ascii="Calibri" w:hAnsi="Calibri"/>
      <w:b/>
      <w:noProof/>
      <w:sz w:val="22"/>
      <w:lang w:val="en-US" w:eastAsia="en-US"/>
    </w:rPr>
  </w:style>
  <w:style w:type="character" w:customStyle="1" w:styleId="TableCellChar">
    <w:name w:val="TableCell Char"/>
    <w:basedOn w:val="DefaultParagraphFont"/>
    <w:link w:val="TableCell"/>
    <w:rsid w:val="00921198"/>
    <w:rPr>
      <w:rFonts w:ascii="Calibri" w:hAnsi="Calibri"/>
      <w:noProof/>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caption" w:qFormat="1"/>
    <w:lsdException w:name="footnote reference" w:uiPriority="99"/>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CF4324"/>
    <w:pPr>
      <w:spacing w:after="120"/>
      <w:jc w:val="both"/>
    </w:pPr>
    <w:rPr>
      <w:rFonts w:ascii="Calibri" w:hAnsi="Calibri"/>
      <w:lang w:eastAsia="en-US"/>
    </w:rPr>
  </w:style>
  <w:style w:type="paragraph" w:styleId="Heading1">
    <w:name w:val="heading 1"/>
    <w:aliases w:val="chapitre,Titre 11,t1.T1.Titre 1,t1,TITRE 1 SL"/>
    <w:basedOn w:val="Normal"/>
    <w:next w:val="Text1"/>
    <w:link w:val="Heading1Char"/>
    <w:autoRedefine/>
    <w:qFormat/>
    <w:rsid w:val="00AA55BC"/>
    <w:pPr>
      <w:keepNext/>
      <w:numPr>
        <w:numId w:val="19"/>
      </w:numPr>
      <w:spacing w:before="360"/>
      <w:ind w:left="425" w:hanging="425"/>
      <w:outlineLvl w:val="0"/>
    </w:pPr>
    <w:rPr>
      <w:b/>
      <w:smallCaps/>
      <w:sz w:val="28"/>
    </w:rPr>
  </w:style>
  <w:style w:type="paragraph" w:styleId="Heading2">
    <w:name w:val="heading 2"/>
    <w:aliases w:val="Niveau 2,H2,paragraphe,t2,h2"/>
    <w:basedOn w:val="Normal"/>
    <w:next w:val="Text2"/>
    <w:link w:val="Heading2Char"/>
    <w:qFormat/>
    <w:rsid w:val="00A94709"/>
    <w:pPr>
      <w:keepNext/>
      <w:numPr>
        <w:ilvl w:val="1"/>
        <w:numId w:val="19"/>
      </w:numPr>
      <w:spacing w:before="60" w:after="200"/>
      <w:outlineLvl w:val="1"/>
    </w:pPr>
    <w:rPr>
      <w:b/>
      <w:sz w:val="24"/>
    </w:rPr>
  </w:style>
  <w:style w:type="paragraph" w:styleId="Heading3">
    <w:name w:val="heading 3"/>
    <w:basedOn w:val="Normal"/>
    <w:next w:val="Text3"/>
    <w:autoRedefine/>
    <w:qFormat/>
    <w:rsid w:val="000F34C6"/>
    <w:pPr>
      <w:keepNext/>
      <w:numPr>
        <w:ilvl w:val="2"/>
        <w:numId w:val="19"/>
      </w:numPr>
      <w:spacing w:before="240"/>
      <w:outlineLvl w:val="2"/>
    </w:pPr>
    <w:rPr>
      <w:sz w:val="24"/>
    </w:rPr>
  </w:style>
  <w:style w:type="paragraph" w:styleId="Heading4">
    <w:name w:val="heading 4"/>
    <w:basedOn w:val="Normal"/>
    <w:next w:val="Text4"/>
    <w:qFormat/>
    <w:rsid w:val="00A94709"/>
    <w:pPr>
      <w:keepNext/>
      <w:numPr>
        <w:ilvl w:val="3"/>
        <w:numId w:val="19"/>
      </w:numPr>
      <w:spacing w:before="60"/>
      <w:outlineLvl w:val="3"/>
    </w:pPr>
    <w:rPr>
      <w:i/>
      <w:sz w:val="24"/>
    </w:rPr>
  </w:style>
  <w:style w:type="paragraph" w:styleId="Heading5">
    <w:name w:val="heading 5"/>
    <w:basedOn w:val="Normal"/>
    <w:next w:val="Normal"/>
    <w:qFormat/>
    <w:rsid w:val="00A94709"/>
    <w:pPr>
      <w:numPr>
        <w:ilvl w:val="4"/>
        <w:numId w:val="19"/>
      </w:numPr>
      <w:spacing w:before="40"/>
      <w:outlineLvl w:val="4"/>
    </w:pPr>
  </w:style>
  <w:style w:type="paragraph" w:styleId="Heading6">
    <w:name w:val="heading 6"/>
    <w:basedOn w:val="Normal"/>
    <w:next w:val="Normal"/>
    <w:qFormat/>
    <w:rsid w:val="00A94709"/>
    <w:pPr>
      <w:numPr>
        <w:ilvl w:val="5"/>
        <w:numId w:val="19"/>
      </w:numPr>
      <w:spacing w:before="40"/>
      <w:outlineLvl w:val="5"/>
    </w:pPr>
  </w:style>
  <w:style w:type="paragraph" w:styleId="Heading7">
    <w:name w:val="heading 7"/>
    <w:basedOn w:val="Normal"/>
    <w:next w:val="Normal"/>
    <w:qFormat/>
    <w:rsid w:val="00A94709"/>
    <w:pPr>
      <w:numPr>
        <w:ilvl w:val="6"/>
        <w:numId w:val="19"/>
      </w:numPr>
      <w:spacing w:before="40"/>
      <w:outlineLvl w:val="6"/>
    </w:pPr>
  </w:style>
  <w:style w:type="paragraph" w:styleId="Heading8">
    <w:name w:val="heading 8"/>
    <w:basedOn w:val="Normal"/>
    <w:next w:val="Normal"/>
    <w:qFormat/>
    <w:rsid w:val="00A94709"/>
    <w:pPr>
      <w:numPr>
        <w:ilvl w:val="7"/>
        <w:numId w:val="19"/>
      </w:numPr>
      <w:spacing w:before="40"/>
      <w:outlineLvl w:val="7"/>
    </w:pPr>
  </w:style>
  <w:style w:type="paragraph" w:styleId="Heading9">
    <w:name w:val="heading 9"/>
    <w:aliases w:val="App Heading"/>
    <w:basedOn w:val="Normal"/>
    <w:next w:val="Normal"/>
    <w:qFormat/>
    <w:pPr>
      <w:numPr>
        <w:ilvl w:val="8"/>
        <w:numId w:val="19"/>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style>
  <w:style w:type="paragraph" w:customStyle="1" w:styleId="Text2">
    <w:name w:val="Text 2"/>
    <w:basedOn w:val="Normal"/>
  </w:style>
  <w:style w:type="paragraph" w:customStyle="1" w:styleId="Text3">
    <w:name w:val="Text 3"/>
    <w:basedOn w:val="Normal"/>
  </w:style>
  <w:style w:type="paragraph" w:customStyle="1" w:styleId="Text4">
    <w:name w:val="Text 4"/>
    <w:basedOn w:val="Normal"/>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customStyle="1" w:styleId="NormalLeftCol">
    <w:name w:val="Normal LeftCol"/>
    <w:basedOn w:val="Normal"/>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pPr>
      <w:tabs>
        <w:tab w:val="left" w:pos="2835"/>
      </w:tabs>
      <w:ind w:left="2835" w:hanging="2835"/>
    </w:pPr>
  </w:style>
  <w:style w:type="paragraph" w:styleId="Caption">
    <w:name w:val="caption"/>
    <w:basedOn w:val="Normal"/>
    <w:next w:val="Normal"/>
    <w:qFormat/>
    <w:pPr>
      <w:spacing w:before="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pPr>
      <w:tabs>
        <w:tab w:val="left" w:pos="5103"/>
      </w:tabs>
      <w:spacing w:before="1200" w:after="0"/>
      <w:ind w:left="5103"/>
      <w:jc w:val="center"/>
    </w:pPr>
    <w:rPr>
      <w:lang w:val="de-DE"/>
    </w:rPr>
  </w:style>
  <w:style w:type="paragraph" w:customStyle="1" w:styleId="Contact">
    <w:name w:val="Contact"/>
    <w:basedOn w:val="Normal"/>
    <w:next w:val="Enclosures"/>
    <w:pPr>
      <w:spacing w:before="480" w:after="0"/>
      <w:ind w:left="567" w:hanging="567"/>
      <w:jc w:val="left"/>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pPr>
      <w:spacing w:after="0"/>
      <w:ind w:left="5103" w:right="-567"/>
      <w:jc w:val="left"/>
    </w:pPr>
  </w:style>
  <w:style w:type="paragraph" w:customStyle="1" w:styleId="References">
    <w:name w:val="References"/>
    <w:basedOn w:val="ListNumber"/>
    <w:pPr>
      <w:numPr>
        <w:numId w:val="7"/>
      </w:numPr>
      <w:jc w:val="left"/>
    </w:pPr>
  </w:style>
  <w:style w:type="paragraph" w:styleId="ListNumber">
    <w:name w:val="List Number"/>
    <w:basedOn w:val="Normal"/>
    <w:pPr>
      <w:numPr>
        <w:numId w:val="13"/>
      </w:numPr>
    </w:pPr>
  </w:style>
  <w:style w:type="paragraph" w:customStyle="1" w:styleId="DoubSign">
    <w:name w:val="DoubSign"/>
    <w:basedOn w:val="Normal"/>
    <w:next w:val="Contact"/>
    <w:pPr>
      <w:tabs>
        <w:tab w:val="left" w:pos="5103"/>
      </w:tabs>
      <w:spacing w:before="1200" w:after="0"/>
      <w:jc w:val="left"/>
    </w:pPr>
  </w:style>
  <w:style w:type="paragraph" w:styleId="FootnoteText">
    <w:name w:val="footnote text"/>
    <w:aliases w:val="single space,Footnote,Footnote Text Char1 Char,Footnote Text Char Char Char,Footnote Text Char1 Char Char Char,Footnote Text Char Char Char Char Char,Footnote Text Char1 Char1 Char,Footnote Text Char Char Char1 Char,fn,ft"/>
    <w:basedOn w:val="Normal"/>
    <w:link w:val="FootnoteTextChar"/>
    <w:uiPriority w:val="99"/>
    <w:pPr>
      <w:ind w:left="357" w:hanging="357"/>
    </w:pPr>
  </w:style>
  <w:style w:type="paragraph" w:styleId="Header">
    <w:name w:val="header"/>
    <w:basedOn w:val="Normal"/>
    <w:pPr>
      <w:tabs>
        <w:tab w:val="center" w:pos="4153"/>
        <w:tab w:val="right" w:pos="8306"/>
      </w:tabs>
    </w:pPr>
  </w:style>
  <w:style w:type="paragraph" w:styleId="ListBullet">
    <w:name w:val="List Bullet"/>
    <w:basedOn w:val="Normal"/>
    <w:pPr>
      <w:numPr>
        <w:numId w:val="2"/>
      </w:numPr>
    </w:pPr>
  </w:style>
  <w:style w:type="paragraph" w:styleId="ListBullet2">
    <w:name w:val="List Bullet 2"/>
    <w:basedOn w:val="Text2"/>
    <w:pPr>
      <w:numPr>
        <w:numId w:val="9"/>
      </w:numPr>
      <w:tabs>
        <w:tab w:val="clear" w:pos="1360"/>
        <w:tab w:val="left" w:pos="851"/>
      </w:tabs>
      <w:ind w:left="851" w:hanging="284"/>
    </w:pPr>
  </w:style>
  <w:style w:type="paragraph" w:styleId="ListBullet3">
    <w:name w:val="List Bullet 3"/>
    <w:basedOn w:val="Text3"/>
    <w:pPr>
      <w:numPr>
        <w:numId w:val="3"/>
      </w:numPr>
      <w:tabs>
        <w:tab w:val="clear" w:pos="2199"/>
        <w:tab w:val="left" w:pos="1134"/>
      </w:tabs>
      <w:ind w:left="1134" w:hanging="284"/>
    </w:pPr>
  </w:style>
  <w:style w:type="paragraph" w:styleId="ListBullet4">
    <w:name w:val="List Bullet 4"/>
    <w:basedOn w:val="Text4"/>
    <w:pPr>
      <w:numPr>
        <w:numId w:val="4"/>
      </w:numPr>
      <w:tabs>
        <w:tab w:val="clear" w:pos="3163"/>
        <w:tab w:val="left" w:pos="1418"/>
      </w:tabs>
      <w:ind w:left="1418" w:hanging="284"/>
    </w:pPr>
  </w:style>
  <w:style w:type="paragraph" w:styleId="ListContinue">
    <w:name w:val="List Continue"/>
    <w:basedOn w:val="Normal"/>
    <w:pPr>
      <w:ind w:left="567"/>
    </w:pPr>
  </w:style>
  <w:style w:type="paragraph" w:styleId="ListContinue2">
    <w:name w:val="List Continue 2"/>
    <w:basedOn w:val="Normal"/>
    <w:pPr>
      <w:ind w:left="851"/>
    </w:pPr>
  </w:style>
  <w:style w:type="paragraph" w:styleId="ListContinue3">
    <w:name w:val="List Continue 3"/>
    <w:basedOn w:val="Normal"/>
    <w:pPr>
      <w:ind w:left="1134"/>
    </w:pPr>
  </w:style>
  <w:style w:type="paragraph" w:styleId="ListContinue4">
    <w:name w:val="List Continue 4"/>
    <w:basedOn w:val="Normal"/>
    <w:pPr>
      <w:ind w:left="1418"/>
    </w:pPr>
  </w:style>
  <w:style w:type="paragraph" w:styleId="ListContinue5">
    <w:name w:val="List Continue 5"/>
    <w:basedOn w:val="Normal"/>
    <w:pPr>
      <w:ind w:left="1701"/>
    </w:pPr>
  </w:style>
  <w:style w:type="paragraph" w:styleId="ListNumber2">
    <w:name w:val="List Number 2"/>
    <w:basedOn w:val="Text2"/>
    <w:pPr>
      <w:numPr>
        <w:numId w:val="15"/>
      </w:numPr>
    </w:pPr>
  </w:style>
  <w:style w:type="paragraph" w:styleId="ListNumber3">
    <w:name w:val="List Number 3"/>
    <w:basedOn w:val="Text3"/>
    <w:pPr>
      <w:numPr>
        <w:numId w:val="16"/>
      </w:numPr>
    </w:pPr>
  </w:style>
  <w:style w:type="paragraph" w:styleId="ListNumber4">
    <w:name w:val="List Number 4"/>
    <w:basedOn w:val="Text4"/>
    <w:pPr>
      <w:numPr>
        <w:numId w:val="17"/>
      </w:numPr>
    </w:pPr>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sz w:val="22"/>
    </w:rPr>
  </w:style>
  <w:style w:type="paragraph" w:customStyle="1" w:styleId="NumPar2">
    <w:name w:val="NumPar 2"/>
    <w:basedOn w:val="Heading2"/>
    <w:next w:val="Text2"/>
    <w:pPr>
      <w:keepNext w:val="0"/>
      <w:spacing w:after="120"/>
      <w:outlineLvl w:val="9"/>
    </w:pPr>
    <w:rPr>
      <w:b w:val="0"/>
      <w:sz w:val="22"/>
    </w:rPr>
  </w:style>
  <w:style w:type="paragraph" w:customStyle="1" w:styleId="NumPar3">
    <w:name w:val="NumPar 3"/>
    <w:basedOn w:val="Heading3"/>
    <w:next w:val="Text3"/>
    <w:pPr>
      <w:keepNext w:val="0"/>
      <w:outlineLvl w:val="9"/>
    </w:pPr>
    <w:rPr>
      <w:i/>
      <w:sz w:val="22"/>
    </w:rPr>
  </w:style>
  <w:style w:type="paragraph" w:customStyle="1" w:styleId="NumPar4">
    <w:name w:val="NumPar 4"/>
    <w:basedOn w:val="Heading4"/>
    <w:next w:val="Text4"/>
    <w:pPr>
      <w:keepNext w:val="0"/>
      <w:outlineLvl w:val="9"/>
    </w:pPr>
    <w:rPr>
      <w:i w:val="0"/>
      <w:sz w:val="22"/>
    </w:rPr>
  </w:style>
  <w:style w:type="paragraph" w:styleId="PlainText">
    <w:name w:val="Plain Text"/>
    <w:basedOn w:val="Normal"/>
    <w:rPr>
      <w:rFonts w:ascii="Courier New" w:hAnsi="Courier New"/>
    </w:r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customStyle="1" w:styleId="SubTitle1">
    <w:name w:val="SubTitle 1"/>
    <w:basedOn w:val="Normal"/>
    <w:next w:val="Normal"/>
    <w:pPr>
      <w:jc w:val="center"/>
    </w:pPr>
    <w:rPr>
      <w:b/>
      <w:sz w:val="40"/>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uiPriority w:val="39"/>
    <w:rsid w:val="009534FE"/>
    <w:pPr>
      <w:tabs>
        <w:tab w:val="right" w:leader="dot" w:pos="8640"/>
      </w:tabs>
      <w:spacing w:before="120"/>
      <w:ind w:left="284" w:right="720" w:hanging="284"/>
      <w:jc w:val="left"/>
    </w:pPr>
    <w:rPr>
      <w:rFonts w:cs="Calibri"/>
      <w:b/>
      <w:caps/>
      <w:noProof/>
    </w:rPr>
  </w:style>
  <w:style w:type="paragraph" w:styleId="TOC2">
    <w:name w:val="toc 2"/>
    <w:basedOn w:val="Normal"/>
    <w:next w:val="Normal"/>
    <w:autoRedefine/>
    <w:uiPriority w:val="39"/>
    <w:rsid w:val="00084F09"/>
    <w:pPr>
      <w:tabs>
        <w:tab w:val="left" w:pos="709"/>
        <w:tab w:val="right" w:leader="dot" w:pos="8640"/>
      </w:tabs>
      <w:spacing w:before="60" w:after="60"/>
      <w:ind w:left="482" w:right="720" w:hanging="198"/>
    </w:pPr>
    <w:rPr>
      <w:noProof/>
    </w:rPr>
  </w:style>
  <w:style w:type="paragraph" w:styleId="TOC3">
    <w:name w:val="toc 3"/>
    <w:basedOn w:val="Normal"/>
    <w:next w:val="Normal"/>
    <w:uiPriority w:val="39"/>
    <w:rsid w:val="002D3403"/>
    <w:pPr>
      <w:tabs>
        <w:tab w:val="left" w:pos="1051"/>
        <w:tab w:val="right" w:leader="dot" w:pos="8640"/>
      </w:tabs>
      <w:spacing w:before="60" w:after="60"/>
      <w:ind w:left="595" w:right="720" w:hanging="28"/>
    </w:pPr>
  </w:style>
  <w:style w:type="paragraph" w:styleId="TOC4">
    <w:name w:val="toc 4"/>
    <w:basedOn w:val="Normal"/>
    <w:next w:val="Normal"/>
    <w:semiHidden/>
    <w:pPr>
      <w:tabs>
        <w:tab w:val="right" w:leader="dot" w:pos="8641"/>
      </w:tabs>
      <w:spacing w:before="20" w:after="60"/>
      <w:ind w:left="709" w:right="720" w:hanging="709"/>
    </w:pPr>
    <w:rPr>
      <w:noProof/>
    </w:rPr>
  </w:style>
  <w:style w:type="paragraph" w:styleId="TOC5">
    <w:name w:val="toc 5"/>
    <w:basedOn w:val="Normal"/>
    <w:next w:val="Normal"/>
    <w:semiHidden/>
    <w:pPr>
      <w:tabs>
        <w:tab w:val="right" w:leader="dot" w:pos="8641"/>
      </w:tabs>
      <w:spacing w:before="240"/>
      <w:ind w:right="720"/>
    </w:pPr>
    <w:rPr>
      <w:caps/>
    </w:rPr>
  </w:style>
  <w:style w:type="paragraph" w:styleId="TOC6">
    <w:name w:val="toc 6"/>
    <w:basedOn w:val="Normal"/>
    <w:next w:val="Normal"/>
    <w:autoRedefine/>
    <w:semiHidden/>
  </w:style>
  <w:style w:type="paragraph" w:styleId="TOC7">
    <w:name w:val="toc 7"/>
    <w:basedOn w:val="Normal"/>
    <w:next w:val="Normal"/>
    <w:autoRedefine/>
    <w:semiHidden/>
  </w:style>
  <w:style w:type="paragraph" w:styleId="TOC8">
    <w:name w:val="toc 8"/>
    <w:basedOn w:val="Normal"/>
    <w:next w:val="Normal"/>
    <w:autoRedefine/>
    <w:semiHidden/>
  </w:style>
  <w:style w:type="paragraph" w:styleId="TOC9">
    <w:name w:val="toc 9"/>
    <w:basedOn w:val="Normal"/>
    <w:next w:val="Normal"/>
    <w:autoRedefine/>
    <w:semiHidden/>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8"/>
      </w:numPr>
      <w:tabs>
        <w:tab w:val="clear" w:pos="765"/>
        <w:tab w:val="left" w:pos="567"/>
      </w:tabs>
      <w:ind w:left="567" w:hanging="284"/>
    </w:pPr>
  </w:style>
  <w:style w:type="paragraph" w:customStyle="1" w:styleId="ListDash">
    <w:name w:val="List Dash"/>
    <w:basedOn w:val="Normal"/>
    <w:pPr>
      <w:numPr>
        <w:numId w:val="10"/>
      </w:numPr>
    </w:pPr>
  </w:style>
  <w:style w:type="paragraph" w:customStyle="1" w:styleId="ListDash1">
    <w:name w:val="List Dash 1"/>
    <w:basedOn w:val="Text1"/>
    <w:pPr>
      <w:numPr>
        <w:numId w:val="11"/>
      </w:numPr>
      <w:tabs>
        <w:tab w:val="clear" w:pos="765"/>
        <w:tab w:val="left" w:pos="567"/>
      </w:tabs>
      <w:ind w:left="568" w:hanging="284"/>
    </w:pPr>
  </w:style>
  <w:style w:type="paragraph" w:customStyle="1" w:styleId="ListDash2">
    <w:name w:val="List Dash 2"/>
    <w:basedOn w:val="Text1"/>
    <w:pPr>
      <w:numPr>
        <w:numId w:val="12"/>
      </w:numPr>
      <w:tabs>
        <w:tab w:val="clear" w:pos="1360"/>
        <w:tab w:val="left" w:pos="851"/>
      </w:tabs>
      <w:ind w:left="851" w:hanging="284"/>
    </w:pPr>
  </w:style>
  <w:style w:type="paragraph" w:customStyle="1" w:styleId="ListDash3">
    <w:name w:val="List Dash 3"/>
    <w:basedOn w:val="Text3"/>
    <w:pPr>
      <w:numPr>
        <w:numId w:val="5"/>
      </w:numPr>
      <w:tabs>
        <w:tab w:val="clear" w:pos="2199"/>
        <w:tab w:val="left" w:pos="1134"/>
      </w:tabs>
      <w:ind w:left="1135" w:hanging="284"/>
    </w:pPr>
  </w:style>
  <w:style w:type="paragraph" w:customStyle="1" w:styleId="ListDash4">
    <w:name w:val="List Dash 4"/>
    <w:basedOn w:val="Text4"/>
    <w:pPr>
      <w:numPr>
        <w:numId w:val="6"/>
      </w:numPr>
      <w:tabs>
        <w:tab w:val="clear" w:pos="3163"/>
        <w:tab w:val="left" w:pos="1418"/>
      </w:tabs>
      <w:ind w:left="1418" w:hanging="284"/>
    </w:pPr>
  </w:style>
  <w:style w:type="paragraph" w:customStyle="1" w:styleId="ListNumberLevel2">
    <w:name w:val="List Number (Level 2)"/>
    <w:basedOn w:val="Normal"/>
    <w:pPr>
      <w:numPr>
        <w:ilvl w:val="1"/>
        <w:numId w:val="13"/>
      </w:numPr>
    </w:pPr>
  </w:style>
  <w:style w:type="paragraph" w:customStyle="1" w:styleId="ListNumberLevel3">
    <w:name w:val="List Number (Level 3)"/>
    <w:basedOn w:val="Normal"/>
    <w:pPr>
      <w:numPr>
        <w:ilvl w:val="2"/>
        <w:numId w:val="13"/>
      </w:numPr>
    </w:pPr>
  </w:style>
  <w:style w:type="paragraph" w:customStyle="1" w:styleId="ListNumberLevel4">
    <w:name w:val="List Number (Level 4)"/>
    <w:basedOn w:val="Normal"/>
    <w:pPr>
      <w:numPr>
        <w:ilvl w:val="3"/>
        <w:numId w:val="13"/>
      </w:numPr>
    </w:pPr>
  </w:style>
  <w:style w:type="paragraph" w:customStyle="1" w:styleId="ListNumber1">
    <w:name w:val="List Number 1"/>
    <w:basedOn w:val="Text1"/>
    <w:pPr>
      <w:numPr>
        <w:numId w:val="14"/>
      </w:numPr>
    </w:pPr>
  </w:style>
  <w:style w:type="paragraph" w:customStyle="1" w:styleId="ListNumber1Level2">
    <w:name w:val="List Number 1 (Level 2)"/>
    <w:basedOn w:val="Text1"/>
    <w:pPr>
      <w:numPr>
        <w:ilvl w:val="1"/>
        <w:numId w:val="14"/>
      </w:numPr>
    </w:pPr>
  </w:style>
  <w:style w:type="paragraph" w:customStyle="1" w:styleId="ListNumber1Level3">
    <w:name w:val="List Number 1 (Level 3)"/>
    <w:basedOn w:val="Text1"/>
    <w:pPr>
      <w:numPr>
        <w:ilvl w:val="2"/>
        <w:numId w:val="14"/>
      </w:numPr>
    </w:pPr>
  </w:style>
  <w:style w:type="paragraph" w:customStyle="1" w:styleId="ListNumber1Level4">
    <w:name w:val="List Number 1 (Level 4)"/>
    <w:basedOn w:val="Text1"/>
    <w:pPr>
      <w:numPr>
        <w:ilvl w:val="3"/>
        <w:numId w:val="14"/>
      </w:numPr>
    </w:pPr>
  </w:style>
  <w:style w:type="paragraph" w:customStyle="1" w:styleId="ListNumber2Level2">
    <w:name w:val="List Number 2 (Level 2)"/>
    <w:basedOn w:val="Text2"/>
    <w:pPr>
      <w:numPr>
        <w:ilvl w:val="1"/>
        <w:numId w:val="15"/>
      </w:numPr>
    </w:pPr>
  </w:style>
  <w:style w:type="paragraph" w:customStyle="1" w:styleId="ListNumber2Level3">
    <w:name w:val="List Number 2 (Level 3)"/>
    <w:basedOn w:val="Text2"/>
    <w:pPr>
      <w:numPr>
        <w:ilvl w:val="2"/>
        <w:numId w:val="15"/>
      </w:numPr>
    </w:pPr>
  </w:style>
  <w:style w:type="paragraph" w:customStyle="1" w:styleId="ListNumber2Level4">
    <w:name w:val="List Number 2 (Level 4)"/>
    <w:basedOn w:val="Text2"/>
    <w:pPr>
      <w:numPr>
        <w:ilvl w:val="3"/>
        <w:numId w:val="15"/>
      </w:numPr>
    </w:pPr>
  </w:style>
  <w:style w:type="paragraph" w:customStyle="1" w:styleId="ListNumber3Level2">
    <w:name w:val="List Number 3 (Level 2)"/>
    <w:basedOn w:val="Text3"/>
    <w:pPr>
      <w:numPr>
        <w:ilvl w:val="1"/>
        <w:numId w:val="16"/>
      </w:numPr>
    </w:pPr>
  </w:style>
  <w:style w:type="paragraph" w:customStyle="1" w:styleId="ListNumber3Level3">
    <w:name w:val="List Number 3 (Level 3)"/>
    <w:basedOn w:val="Text3"/>
    <w:pPr>
      <w:numPr>
        <w:ilvl w:val="2"/>
        <w:numId w:val="16"/>
      </w:numPr>
    </w:pPr>
  </w:style>
  <w:style w:type="paragraph" w:customStyle="1" w:styleId="ListNumber3Level4">
    <w:name w:val="List Number 3 (Level 4)"/>
    <w:basedOn w:val="Text3"/>
    <w:pPr>
      <w:numPr>
        <w:ilvl w:val="3"/>
        <w:numId w:val="16"/>
      </w:numPr>
    </w:pPr>
  </w:style>
  <w:style w:type="paragraph" w:customStyle="1" w:styleId="ListNumber4Level2">
    <w:name w:val="List Number 4 (Level 2)"/>
    <w:basedOn w:val="Text4"/>
    <w:pPr>
      <w:numPr>
        <w:ilvl w:val="1"/>
        <w:numId w:val="17"/>
      </w:numPr>
    </w:pPr>
  </w:style>
  <w:style w:type="paragraph" w:customStyle="1" w:styleId="ListNumber4Level3">
    <w:name w:val="List Number 4 (Level 3)"/>
    <w:basedOn w:val="Text4"/>
    <w:pPr>
      <w:numPr>
        <w:ilvl w:val="2"/>
        <w:numId w:val="17"/>
      </w:numPr>
    </w:pPr>
  </w:style>
  <w:style w:type="paragraph" w:customStyle="1" w:styleId="ListNumber4Level4">
    <w:name w:val="List Number 4 (Level 4)"/>
    <w:basedOn w:val="Text4"/>
    <w:pPr>
      <w:numPr>
        <w:ilvl w:val="3"/>
        <w:numId w:val="17"/>
      </w:numPr>
    </w:pPr>
  </w:style>
  <w:style w:type="paragraph" w:customStyle="1" w:styleId="FITTable">
    <w:name w:val="FIT Table"/>
    <w:basedOn w:val="Normal"/>
    <w:pPr>
      <w:spacing w:before="60" w:after="60"/>
    </w:pPr>
  </w:style>
  <w:style w:type="paragraph" w:customStyle="1" w:styleId="Disclaimer">
    <w:name w:val="Disclaimer"/>
    <w:basedOn w:val="Normal"/>
    <w:pPr>
      <w:keepLines/>
      <w:pBdr>
        <w:top w:val="single" w:sz="4" w:space="1" w:color="auto"/>
      </w:pBdr>
      <w:spacing w:before="480" w:after="0"/>
    </w:pPr>
    <w:rPr>
      <w:i/>
    </w:rPr>
  </w:style>
  <w:style w:type="paragraph" w:customStyle="1" w:styleId="SubTitle2">
    <w:name w:val="SubTitle 2"/>
    <w:basedOn w:val="Normal"/>
    <w:pPr>
      <w:jc w:val="center"/>
    </w:pPr>
    <w:rPr>
      <w:b/>
      <w:sz w:val="32"/>
    </w:rPr>
  </w:style>
  <w:style w:type="character" w:styleId="PageNumber">
    <w:name w:val="page number"/>
    <w:basedOn w:val="DefaultParagraphFont"/>
  </w:style>
  <w:style w:type="character" w:styleId="Strong">
    <w:name w:val="Strong"/>
    <w:uiPriority w:val="22"/>
    <w:qFormat/>
    <w:rPr>
      <w:b/>
    </w:rPr>
  </w:style>
  <w:style w:type="paragraph" w:customStyle="1" w:styleId="Heading1Annex">
    <w:name w:val="Heading 1 Annex"/>
    <w:basedOn w:val="Heading1"/>
    <w:next w:val="Normal"/>
    <w:pPr>
      <w:pageBreakBefore/>
      <w:numPr>
        <w:numId w:val="0"/>
      </w:numPr>
      <w:overflowPunct w:val="0"/>
      <w:autoSpaceDE w:val="0"/>
      <w:autoSpaceDN w:val="0"/>
      <w:adjustRightInd w:val="0"/>
      <w:jc w:val="left"/>
      <w:textAlignment w:val="baseline"/>
    </w:pPr>
    <w:rPr>
      <w:noProof/>
      <w:sz w:val="36"/>
    </w:rPr>
  </w:style>
  <w:style w:type="paragraph" w:customStyle="1" w:styleId="HistoryTable">
    <w:name w:val="HistoryTable"/>
    <w:basedOn w:val="Normal"/>
    <w:pPr>
      <w:spacing w:before="60" w:after="60"/>
      <w:jc w:val="left"/>
    </w:pPr>
    <w:rPr>
      <w:lang w:eastAsia="fr-FR"/>
    </w:rPr>
  </w:style>
  <w:style w:type="paragraph" w:styleId="BlockText">
    <w:name w:val="Block Text"/>
    <w:basedOn w:val="Normal"/>
    <w:pPr>
      <w:ind w:left="1440" w:right="1440"/>
    </w:p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rPr>
      <w:sz w:val="16"/>
    </w:rPr>
  </w:style>
  <w:style w:type="paragraph" w:styleId="BodyTextFirstIndent">
    <w:name w:val="Body Text First Indent"/>
    <w:basedOn w:val="BodyText"/>
    <w:pPr>
      <w:ind w:firstLine="210"/>
    </w:pPr>
  </w:style>
  <w:style w:type="paragraph" w:styleId="BodyTextIndent">
    <w:name w:val="Body Text Indent"/>
    <w:basedOn w:val="Normal"/>
    <w:pPr>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line="480" w:lineRule="auto"/>
      <w:ind w:left="283"/>
    </w:pPr>
  </w:style>
  <w:style w:type="paragraph" w:styleId="BodyTextIndent3">
    <w:name w:val="Body Text Indent 3"/>
    <w:basedOn w:val="Normal"/>
    <w:pPr>
      <w:ind w:left="283"/>
    </w:pPr>
    <w:rPr>
      <w:sz w:val="16"/>
    </w:rPr>
  </w:style>
  <w:style w:type="character" w:styleId="CommentReference">
    <w:name w:val="annotation reference"/>
    <w:semiHidden/>
    <w:rPr>
      <w:sz w:val="16"/>
    </w:rPr>
  </w:style>
  <w:style w:type="paragraph" w:styleId="CommentText">
    <w:name w:val="annotation text"/>
    <w:basedOn w:val="Normal"/>
    <w:link w:val="CommentTextChar"/>
  </w:style>
  <w:style w:type="paragraph" w:styleId="DocumentMap">
    <w:name w:val="Document Map"/>
    <w:basedOn w:val="Normal"/>
    <w:semiHidden/>
    <w:pPr>
      <w:shd w:val="clear" w:color="auto" w:fill="000080"/>
    </w:pPr>
    <w:rPr>
      <w:rFonts w:ascii="Tahoma" w:hAnsi="Tahoma"/>
    </w:rPr>
  </w:style>
  <w:style w:type="character" w:styleId="Emphasis">
    <w:name w:val="Emphasis"/>
    <w:uiPriority w:val="20"/>
    <w:qFormat/>
    <w:rPr>
      <w:i/>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rPr>
  </w:style>
  <w:style w:type="character" w:styleId="FollowedHyperlink">
    <w:name w:val="FollowedHyperlink"/>
    <w:rPr>
      <w:color w:val="800080"/>
      <w:u w:val="single"/>
    </w:rPr>
  </w:style>
  <w:style w:type="paragraph" w:styleId="Footer">
    <w:name w:val="footer"/>
    <w:basedOn w:val="Normal"/>
    <w:pPr>
      <w:spacing w:after="0"/>
      <w:ind w:right="-567"/>
      <w:jc w:val="left"/>
    </w:pPr>
    <w:rPr>
      <w:rFonts w:ascii="Arial" w:hAnsi="Arial"/>
      <w:sz w:val="16"/>
    </w:rPr>
  </w:style>
  <w:style w:type="character" w:styleId="FootnoteReference">
    <w:name w:val="footnote reference"/>
    <w:aliases w:val=" BVI fnr,BVI fnr,ftref,ftref Char,BVI fnr Char,BVI fnr Car Char,Char Char Car Char,Char Char Char Char Char Char Char Char Char Char Char Char Char Char Char Char Char Char Char Char Car Char,16 Point Char"/>
    <w:uiPriority w:val="99"/>
    <w:rPr>
      <w:vertAlign w:val="superscript"/>
    </w:rPr>
  </w:style>
  <w:style w:type="character" w:styleId="Hyperlink">
    <w:name w:val="Hyperlink"/>
    <w:aliases w:val="Hyperlink - Header"/>
    <w:uiPriority w:val="99"/>
    <w:rPr>
      <w:color w:val="0000FF"/>
      <w:u w:val="singl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character" w:styleId="LineNumber">
    <w:name w:val="line number"/>
    <w:basedOn w:val="DefaultParagraphFont"/>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5">
    <w:name w:val="List Bullet 5"/>
    <w:basedOn w:val="Normal"/>
    <w:pPr>
      <w:numPr>
        <w:numId w:val="1"/>
      </w:numPr>
      <w:tabs>
        <w:tab w:val="clear" w:pos="1492"/>
        <w:tab w:val="left" w:pos="1701"/>
      </w:tabs>
      <w:ind w:left="1702" w:hanging="284"/>
    </w:pPr>
  </w:style>
  <w:style w:type="paragraph" w:styleId="TOCHeading">
    <w:name w:val="TOC Heading"/>
    <w:basedOn w:val="TOAHeading"/>
    <w:next w:val="Normal"/>
    <w:qFormat/>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customStyle="1" w:styleId="FooterLine">
    <w:name w:val="FooterLine"/>
    <w:basedOn w:val="Footer"/>
    <w:next w:val="Footer"/>
    <w:pPr>
      <w:pBdr>
        <w:top w:val="single" w:sz="4" w:space="1" w:color="auto"/>
      </w:pBdr>
      <w:tabs>
        <w:tab w:val="right" w:pos="8647"/>
      </w:tabs>
      <w:spacing w:before="120"/>
      <w:ind w:right="0"/>
    </w:pPr>
    <w:rPr>
      <w:lang w:val="fi-FI"/>
    </w:rPr>
  </w:style>
  <w:style w:type="paragraph" w:customStyle="1" w:styleId="Citation">
    <w:name w:val="Citation"/>
    <w:basedOn w:val="Normal"/>
    <w:pPr>
      <w:spacing w:before="60" w:after="60" w:line="240" w:lineRule="atLeast"/>
      <w:ind w:left="454" w:right="454"/>
    </w:pPr>
    <w:rPr>
      <w:i/>
    </w:rPr>
  </w:style>
  <w:style w:type="paragraph" w:customStyle="1" w:styleId="ZCom">
    <w:name w:val="Z_Com"/>
    <w:basedOn w:val="Normal"/>
    <w:next w:val="ZDGName"/>
    <w:rsid w:val="001701F9"/>
    <w:pPr>
      <w:widowControl w:val="0"/>
      <w:autoSpaceDE w:val="0"/>
      <w:autoSpaceDN w:val="0"/>
      <w:spacing w:after="0"/>
      <w:ind w:right="85"/>
    </w:pPr>
    <w:rPr>
      <w:rFonts w:ascii="Arial" w:hAnsi="Arial" w:cs="Arial"/>
      <w:sz w:val="24"/>
      <w:szCs w:val="24"/>
      <w:lang w:eastAsia="en-GB"/>
    </w:rPr>
  </w:style>
  <w:style w:type="paragraph" w:customStyle="1" w:styleId="ZDGName">
    <w:name w:val="Z_DGName"/>
    <w:basedOn w:val="Normal"/>
    <w:rsid w:val="001701F9"/>
    <w:pPr>
      <w:widowControl w:val="0"/>
      <w:autoSpaceDE w:val="0"/>
      <w:autoSpaceDN w:val="0"/>
      <w:spacing w:after="0"/>
      <w:ind w:right="85"/>
      <w:jc w:val="left"/>
    </w:pPr>
    <w:rPr>
      <w:rFonts w:ascii="Arial" w:hAnsi="Arial" w:cs="Arial"/>
      <w:sz w:val="16"/>
      <w:szCs w:val="16"/>
      <w:lang w:eastAsia="en-GB"/>
    </w:rPr>
  </w:style>
  <w:style w:type="paragraph" w:customStyle="1" w:styleId="Tabletext">
    <w:name w:val="Tabletext"/>
    <w:basedOn w:val="Normal"/>
    <w:rsid w:val="001701F9"/>
    <w:pPr>
      <w:keepLines/>
      <w:widowControl w:val="0"/>
      <w:spacing w:line="240" w:lineRule="atLeast"/>
      <w:jc w:val="left"/>
    </w:pPr>
    <w:rPr>
      <w:lang w:val="en-US"/>
    </w:rPr>
  </w:style>
  <w:style w:type="paragraph" w:customStyle="1" w:styleId="MainTitle">
    <w:name w:val="Main Title"/>
    <w:basedOn w:val="Normal"/>
    <w:rsid w:val="001701F9"/>
    <w:pPr>
      <w:widowControl w:val="0"/>
      <w:spacing w:before="480" w:after="60"/>
      <w:jc w:val="center"/>
    </w:pPr>
    <w:rPr>
      <w:rFonts w:ascii="Arial" w:hAnsi="Arial"/>
      <w:b/>
      <w:kern w:val="28"/>
      <w:sz w:val="32"/>
      <w:lang w:val="en-US"/>
    </w:rPr>
  </w:style>
  <w:style w:type="paragraph" w:customStyle="1" w:styleId="TableText0">
    <w:name w:val="Table Text"/>
    <w:basedOn w:val="BodyText"/>
    <w:rsid w:val="001701F9"/>
    <w:pPr>
      <w:overflowPunct w:val="0"/>
      <w:autoSpaceDE w:val="0"/>
      <w:autoSpaceDN w:val="0"/>
      <w:adjustRightInd w:val="0"/>
      <w:spacing w:after="0"/>
      <w:ind w:left="28" w:right="28"/>
      <w:jc w:val="left"/>
    </w:pPr>
    <w:rPr>
      <w:rFonts w:ascii="Arial" w:hAnsi="Arial"/>
      <w:lang w:val="en-US"/>
    </w:rPr>
  </w:style>
  <w:style w:type="character" w:customStyle="1" w:styleId="InfoBlueChar">
    <w:name w:val="InfoBlue Char"/>
    <w:link w:val="InfoBlue"/>
    <w:locked/>
    <w:rsid w:val="001701F9"/>
    <w:rPr>
      <w:i/>
      <w:iCs/>
      <w:vanish/>
      <w:color w:val="0000FF"/>
      <w:lang w:val="en-GB" w:eastAsia="en-US" w:bidi="ar-SA"/>
    </w:rPr>
  </w:style>
  <w:style w:type="paragraph" w:customStyle="1" w:styleId="InfoBlue">
    <w:name w:val="InfoBlue"/>
    <w:basedOn w:val="Normal"/>
    <w:next w:val="BodyText"/>
    <w:link w:val="InfoBlueChar"/>
    <w:autoRedefine/>
    <w:rsid w:val="001701F9"/>
    <w:pPr>
      <w:widowControl w:val="0"/>
      <w:pBdr>
        <w:top w:val="single" w:sz="4" w:space="1" w:color="auto"/>
        <w:left w:val="single" w:sz="4" w:space="19" w:color="auto"/>
        <w:bottom w:val="single" w:sz="4" w:space="1" w:color="auto"/>
        <w:right w:val="single" w:sz="4" w:space="4" w:color="auto"/>
      </w:pBdr>
      <w:shd w:val="pct15" w:color="auto" w:fill="auto"/>
      <w:spacing w:before="120" w:line="240" w:lineRule="atLeast"/>
      <w:ind w:left="284"/>
      <w:contextualSpacing/>
      <w:jc w:val="left"/>
    </w:pPr>
    <w:rPr>
      <w:i/>
      <w:iCs/>
      <w:vanish/>
      <w:color w:val="0000FF"/>
    </w:rPr>
  </w:style>
  <w:style w:type="paragraph" w:customStyle="1" w:styleId="DefaultText">
    <w:name w:val="Default Text"/>
    <w:basedOn w:val="Normal"/>
    <w:rsid w:val="001701F9"/>
    <w:pPr>
      <w:autoSpaceDE w:val="0"/>
      <w:autoSpaceDN w:val="0"/>
      <w:adjustRightInd w:val="0"/>
      <w:spacing w:before="60" w:after="60"/>
      <w:jc w:val="left"/>
    </w:pPr>
    <w:rPr>
      <w:rFonts w:ascii="Arial" w:hAnsi="Arial"/>
      <w:noProof/>
      <w:lang w:val="en-US"/>
    </w:rPr>
  </w:style>
  <w:style w:type="paragraph" w:customStyle="1" w:styleId="ItalicizedTableText">
    <w:name w:val="Italicized Table Text"/>
    <w:basedOn w:val="Normal"/>
    <w:rsid w:val="001701F9"/>
    <w:pPr>
      <w:widowControl w:val="0"/>
      <w:autoSpaceDE w:val="0"/>
      <w:autoSpaceDN w:val="0"/>
      <w:adjustRightInd w:val="0"/>
      <w:spacing w:after="0"/>
      <w:jc w:val="left"/>
    </w:pPr>
    <w:rPr>
      <w:rFonts w:ascii="Arial" w:hAnsi="Arial" w:cs="Arial"/>
      <w:i/>
      <w:iCs/>
      <w:lang w:val="en-US"/>
    </w:rPr>
  </w:style>
  <w:style w:type="paragraph" w:customStyle="1" w:styleId="TableHeading">
    <w:name w:val="Table Heading"/>
    <w:basedOn w:val="Normal"/>
    <w:rsid w:val="001701F9"/>
    <w:pPr>
      <w:widowControl w:val="0"/>
      <w:autoSpaceDE w:val="0"/>
      <w:autoSpaceDN w:val="0"/>
      <w:adjustRightInd w:val="0"/>
      <w:spacing w:after="0"/>
      <w:jc w:val="left"/>
    </w:pPr>
    <w:rPr>
      <w:rFonts w:ascii="Arial" w:hAnsi="Arial" w:cs="Arial"/>
      <w:b/>
      <w:bCs/>
      <w:lang w:val="en-US"/>
    </w:rPr>
  </w:style>
  <w:style w:type="paragraph" w:customStyle="1" w:styleId="Paragraph2">
    <w:name w:val="Paragraph2"/>
    <w:basedOn w:val="Normal"/>
    <w:rsid w:val="001701F9"/>
    <w:pPr>
      <w:widowControl w:val="0"/>
      <w:spacing w:before="80" w:after="0" w:line="240" w:lineRule="atLeast"/>
      <w:ind w:left="720"/>
    </w:pPr>
    <w:rPr>
      <w:color w:val="000000"/>
      <w:lang w:val="en-AU"/>
    </w:rPr>
  </w:style>
  <w:style w:type="paragraph" w:customStyle="1" w:styleId="ItalicizedText">
    <w:name w:val="Italicized Text"/>
    <w:basedOn w:val="Normal"/>
    <w:rsid w:val="001701F9"/>
    <w:pPr>
      <w:keepLines/>
      <w:widowControl w:val="0"/>
      <w:autoSpaceDE w:val="0"/>
      <w:autoSpaceDN w:val="0"/>
      <w:adjustRightInd w:val="0"/>
      <w:spacing w:after="100"/>
      <w:jc w:val="left"/>
    </w:pPr>
    <w:rPr>
      <w:rFonts w:ascii="Arial" w:hAnsi="Arial" w:cs="Arial"/>
      <w:i/>
      <w:iCs/>
      <w:lang w:val="en-US"/>
    </w:rPr>
  </w:style>
  <w:style w:type="character" w:customStyle="1" w:styleId="Heading1Char">
    <w:name w:val="Heading 1 Char"/>
    <w:aliases w:val="chapitre Char,Titre 11 Char,t1.T1.Titre 1 Char,t1 Char,TITRE 1 SL Char"/>
    <w:link w:val="Heading1"/>
    <w:rsid w:val="00AA55BC"/>
    <w:rPr>
      <w:rFonts w:ascii="Calibri" w:hAnsi="Calibri"/>
      <w:b/>
      <w:smallCaps/>
      <w:sz w:val="28"/>
      <w:lang w:eastAsia="en-US"/>
    </w:rPr>
  </w:style>
  <w:style w:type="table" w:styleId="TableGrid">
    <w:name w:val="Table Grid"/>
    <w:basedOn w:val="TableNormal"/>
    <w:rsid w:val="00CB72AF"/>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blue0">
    <w:name w:val="infoblue"/>
    <w:basedOn w:val="Normal"/>
    <w:link w:val="infoblueChar0"/>
    <w:rsid w:val="000C4137"/>
    <w:pPr>
      <w:spacing w:line="240" w:lineRule="atLeast"/>
      <w:ind w:left="720"/>
      <w:jc w:val="left"/>
    </w:pPr>
    <w:rPr>
      <w:rFonts w:eastAsia="SimSun"/>
      <w:i/>
      <w:iCs/>
      <w:color w:val="0000FF"/>
      <w:sz w:val="24"/>
      <w:lang w:val="fr-BE" w:eastAsia="zh-CN"/>
    </w:rPr>
  </w:style>
  <w:style w:type="paragraph" w:customStyle="1" w:styleId="Style1">
    <w:name w:val="Style1"/>
    <w:basedOn w:val="Heading1"/>
    <w:rsid w:val="00A94709"/>
    <w:pPr>
      <w:numPr>
        <w:numId w:val="18"/>
      </w:numPr>
    </w:pPr>
  </w:style>
  <w:style w:type="paragraph" w:customStyle="1" w:styleId="TableHeaderText">
    <w:name w:val="Table Header Text"/>
    <w:basedOn w:val="TableText0"/>
    <w:rsid w:val="009A586D"/>
    <w:pPr>
      <w:overflowPunct/>
      <w:ind w:left="0" w:right="0"/>
      <w:jc w:val="center"/>
    </w:pPr>
    <w:rPr>
      <w:rFonts w:ascii="Times New Roman" w:hAnsi="Times New Roman"/>
      <w:b/>
      <w:bCs/>
      <w:szCs w:val="24"/>
    </w:rPr>
  </w:style>
  <w:style w:type="character" w:customStyle="1" w:styleId="infoblueChar0">
    <w:name w:val="infoblue Char"/>
    <w:link w:val="infoblue0"/>
    <w:rsid w:val="00C34AEB"/>
    <w:rPr>
      <w:rFonts w:eastAsia="SimSun"/>
      <w:i/>
      <w:iCs/>
      <w:color w:val="0000FF"/>
      <w:sz w:val="24"/>
      <w:lang w:val="fr-BE" w:eastAsia="zh-CN" w:bidi="ar-SA"/>
    </w:rPr>
  </w:style>
  <w:style w:type="paragraph" w:customStyle="1" w:styleId="StyleinfoblueLeft0cm">
    <w:name w:val="Style infoblue + Left:  0 cm"/>
    <w:basedOn w:val="Normal"/>
    <w:rsid w:val="004A5C8C"/>
    <w:pPr>
      <w:spacing w:line="240" w:lineRule="atLeast"/>
      <w:jc w:val="left"/>
    </w:pPr>
    <w:rPr>
      <w:i/>
      <w:iCs/>
      <w:color w:val="0000FF"/>
      <w:sz w:val="24"/>
      <w:lang w:val="fr-BE" w:eastAsia="zh-CN"/>
    </w:rPr>
  </w:style>
  <w:style w:type="paragraph" w:customStyle="1" w:styleId="StyleBodyText10ptItalicBlue">
    <w:name w:val="Style Body Text + 10 pt Italic Blue"/>
    <w:basedOn w:val="BodyText"/>
    <w:rsid w:val="004A5C8C"/>
    <w:rPr>
      <w:i/>
      <w:iCs/>
      <w:color w:val="0000FF"/>
      <w:sz w:val="24"/>
    </w:rPr>
  </w:style>
  <w:style w:type="character" w:customStyle="1" w:styleId="Heading2Char">
    <w:name w:val="Heading 2 Char"/>
    <w:aliases w:val="Niveau 2 Char,H2 Char,paragraphe Char,t2 Char,h2 Char"/>
    <w:link w:val="Heading2"/>
    <w:rsid w:val="004A5C8C"/>
    <w:rPr>
      <w:rFonts w:ascii="Calibri" w:hAnsi="Calibri"/>
      <w:b/>
      <w:sz w:val="24"/>
      <w:lang w:eastAsia="en-US"/>
    </w:rPr>
  </w:style>
  <w:style w:type="paragraph" w:styleId="NormalWeb">
    <w:name w:val="Normal (Web)"/>
    <w:basedOn w:val="Normal"/>
    <w:uiPriority w:val="99"/>
    <w:rsid w:val="00B870F7"/>
    <w:pPr>
      <w:spacing w:before="100" w:beforeAutospacing="1" w:after="100" w:afterAutospacing="1"/>
      <w:jc w:val="left"/>
    </w:pPr>
    <w:rPr>
      <w:sz w:val="24"/>
      <w:szCs w:val="24"/>
      <w:lang w:eastAsia="en-GB"/>
    </w:rPr>
  </w:style>
  <w:style w:type="paragraph" w:styleId="BalloonText">
    <w:name w:val="Balloon Text"/>
    <w:basedOn w:val="Normal"/>
    <w:link w:val="BalloonTextChar"/>
    <w:rsid w:val="00B42D59"/>
    <w:pPr>
      <w:spacing w:after="0"/>
    </w:pPr>
    <w:rPr>
      <w:rFonts w:ascii="Tahoma" w:hAnsi="Tahoma" w:cs="Tahoma"/>
      <w:sz w:val="16"/>
      <w:szCs w:val="16"/>
    </w:rPr>
  </w:style>
  <w:style w:type="character" w:customStyle="1" w:styleId="BalloonTextChar">
    <w:name w:val="Balloon Text Char"/>
    <w:link w:val="BalloonText"/>
    <w:rsid w:val="00B42D59"/>
    <w:rPr>
      <w:rFonts w:ascii="Tahoma" w:hAnsi="Tahoma" w:cs="Tahoma"/>
      <w:sz w:val="16"/>
      <w:szCs w:val="16"/>
      <w:lang w:eastAsia="en-US"/>
    </w:rPr>
  </w:style>
  <w:style w:type="table" w:customStyle="1" w:styleId="TableGrid1">
    <w:name w:val="Table Grid1"/>
    <w:basedOn w:val="TableNormal"/>
    <w:next w:val="TableGrid"/>
    <w:rsid w:val="003F05F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F05F0"/>
  </w:style>
  <w:style w:type="paragraph" w:customStyle="1" w:styleId="StyleStyleHeading212ptJustified">
    <w:name w:val="Style Style Heading 2 + 12 pt + Justified"/>
    <w:basedOn w:val="Normal"/>
    <w:uiPriority w:val="99"/>
    <w:rsid w:val="00B33300"/>
    <w:pPr>
      <w:keepNext/>
      <w:numPr>
        <w:ilvl w:val="1"/>
        <w:numId w:val="20"/>
      </w:numPr>
      <w:spacing w:before="240" w:after="60"/>
      <w:outlineLvl w:val="1"/>
    </w:pPr>
    <w:rPr>
      <w:rFonts w:ascii="Arial" w:eastAsia="PMingLiU" w:hAnsi="Arial" w:cs="Arial"/>
      <w:b/>
      <w:bCs/>
      <w:sz w:val="24"/>
    </w:rPr>
  </w:style>
  <w:style w:type="paragraph" w:styleId="CommentSubject">
    <w:name w:val="annotation subject"/>
    <w:basedOn w:val="CommentText"/>
    <w:next w:val="CommentText"/>
    <w:link w:val="CommentSubjectChar"/>
    <w:rsid w:val="0034692A"/>
    <w:rPr>
      <w:b/>
      <w:bCs/>
    </w:rPr>
  </w:style>
  <w:style w:type="character" w:customStyle="1" w:styleId="CommentTextChar">
    <w:name w:val="Comment Text Char"/>
    <w:link w:val="CommentText"/>
    <w:rsid w:val="0034692A"/>
    <w:rPr>
      <w:lang w:eastAsia="en-US"/>
    </w:rPr>
  </w:style>
  <w:style w:type="character" w:customStyle="1" w:styleId="CommentSubjectChar">
    <w:name w:val="Comment Subject Char"/>
    <w:link w:val="CommentSubject"/>
    <w:rsid w:val="0034692A"/>
    <w:rPr>
      <w:b/>
      <w:bCs/>
      <w:lang w:eastAsia="en-US"/>
    </w:rPr>
  </w:style>
  <w:style w:type="paragraph" w:styleId="Revision">
    <w:name w:val="Revision"/>
    <w:hidden/>
    <w:uiPriority w:val="99"/>
    <w:semiHidden/>
    <w:rsid w:val="00B87930"/>
    <w:rPr>
      <w:sz w:val="22"/>
      <w:lang w:eastAsia="en-US"/>
    </w:rPr>
  </w:style>
  <w:style w:type="character" w:customStyle="1" w:styleId="GuidanceChar">
    <w:name w:val="Guidance Char"/>
    <w:link w:val="Guidance"/>
    <w:locked/>
    <w:rsid w:val="009C32EE"/>
    <w:rPr>
      <w:rFonts w:ascii="Arial" w:eastAsia="SimSun" w:hAnsi="Arial" w:cs="Arial"/>
      <w:i/>
      <w:iCs/>
      <w:color w:val="7F7F7F"/>
      <w:sz w:val="24"/>
      <w:lang w:val="fr-BE" w:eastAsia="zh-CN"/>
    </w:rPr>
  </w:style>
  <w:style w:type="paragraph" w:customStyle="1" w:styleId="Guidance">
    <w:name w:val="Guidance"/>
    <w:basedOn w:val="infoblue0"/>
    <w:link w:val="GuidanceChar"/>
    <w:qFormat/>
    <w:rsid w:val="009C32EE"/>
    <w:rPr>
      <w:rFonts w:ascii="Arial" w:hAnsi="Arial" w:cs="Arial"/>
      <w:color w:val="7F7F7F"/>
    </w:rPr>
  </w:style>
  <w:style w:type="character" w:customStyle="1" w:styleId="FootnoteTextChar">
    <w:name w:val="Footnote Text Char"/>
    <w:aliases w:val="single space Char,Footnote Char,Footnote Text Char1 Char Char,Footnote Text Char Char Char Char,Footnote Text Char1 Char Char Char Char,Footnote Text Char Char Char Char Char Char,Footnote Text Char1 Char1 Char Char,fn Char,ft Char"/>
    <w:link w:val="FootnoteText"/>
    <w:uiPriority w:val="99"/>
    <w:rsid w:val="00125949"/>
    <w:rPr>
      <w:lang w:eastAsia="en-US"/>
    </w:rPr>
  </w:style>
  <w:style w:type="paragraph" w:styleId="ListParagraph">
    <w:name w:val="List Paragraph"/>
    <w:basedOn w:val="Normal"/>
    <w:link w:val="ListParagraphChar"/>
    <w:uiPriority w:val="34"/>
    <w:qFormat/>
    <w:rsid w:val="00535A67"/>
    <w:pPr>
      <w:ind w:left="720"/>
      <w:contextualSpacing/>
    </w:pPr>
  </w:style>
  <w:style w:type="paragraph" w:customStyle="1" w:styleId="StyleText310ptItalicBlueLeft125cm">
    <w:name w:val="Style Text 3 + 10 pt Italic Blue Left:  125 cm"/>
    <w:basedOn w:val="Text3"/>
    <w:rsid w:val="00080E9B"/>
    <w:pPr>
      <w:ind w:left="709"/>
    </w:pPr>
    <w:rPr>
      <w:i/>
      <w:iCs/>
      <w:color w:val="0000FF"/>
      <w:sz w:val="24"/>
    </w:rPr>
  </w:style>
  <w:style w:type="paragraph" w:customStyle="1" w:styleId="Styleinfoblue11ptNotItalicAutoLeft0cm">
    <w:name w:val="Style infoblue + 11 pt Not Italic Auto Left:  0 cm"/>
    <w:basedOn w:val="infoblue0"/>
    <w:rsid w:val="002B131B"/>
    <w:pPr>
      <w:ind w:left="0"/>
    </w:pPr>
    <w:rPr>
      <w:rFonts w:eastAsia="Times New Roman"/>
      <w:i w:val="0"/>
      <w:iCs w:val="0"/>
      <w:color w:val="auto"/>
    </w:rPr>
  </w:style>
  <w:style w:type="character" w:customStyle="1" w:styleId="ListParagraphChar">
    <w:name w:val="List Paragraph Char"/>
    <w:link w:val="ListParagraph"/>
    <w:uiPriority w:val="99"/>
    <w:locked/>
    <w:rsid w:val="00A328C9"/>
    <w:rPr>
      <w:sz w:val="22"/>
      <w:lang w:eastAsia="en-US"/>
    </w:rPr>
  </w:style>
  <w:style w:type="paragraph" w:customStyle="1" w:styleId="AnnexesLP">
    <w:name w:val="Annexes LP"/>
    <w:basedOn w:val="Normal"/>
    <w:rsid w:val="00D05273"/>
    <w:pPr>
      <w:numPr>
        <w:numId w:val="22"/>
      </w:numPr>
      <w:spacing w:line="276" w:lineRule="auto"/>
    </w:pPr>
    <w:rPr>
      <w:rFonts w:eastAsia="Calibri"/>
      <w:sz w:val="22"/>
      <w:szCs w:val="22"/>
    </w:rPr>
  </w:style>
  <w:style w:type="character" w:customStyle="1" w:styleId="WW8Num37z2">
    <w:name w:val="WW8Num37z2"/>
    <w:uiPriority w:val="99"/>
    <w:rsid w:val="005C741B"/>
    <w:rPr>
      <w:rFonts w:ascii="Wingdings" w:hAnsi="Wingdings"/>
    </w:rPr>
  </w:style>
  <w:style w:type="table" w:styleId="LightShading-Accent1">
    <w:name w:val="Light Shading Accent 1"/>
    <w:basedOn w:val="TableNormal"/>
    <w:uiPriority w:val="60"/>
    <w:rsid w:val="006E439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BulletList">
    <w:name w:val="Bullet List"/>
    <w:basedOn w:val="Guidance"/>
    <w:link w:val="BulletListChar"/>
    <w:qFormat/>
    <w:rsid w:val="006E1A20"/>
    <w:pPr>
      <w:numPr>
        <w:numId w:val="32"/>
      </w:numPr>
      <w:spacing w:after="0"/>
      <w:jc w:val="both"/>
    </w:pPr>
    <w:rPr>
      <w:rFonts w:ascii="Calibri" w:hAnsi="Calibri" w:cs="Calibri"/>
      <w:i w:val="0"/>
      <w:szCs w:val="22"/>
    </w:rPr>
  </w:style>
  <w:style w:type="character" w:customStyle="1" w:styleId="BulletListChar">
    <w:name w:val="Bullet List Char"/>
    <w:basedOn w:val="GuidanceChar"/>
    <w:link w:val="BulletList"/>
    <w:rsid w:val="006E1A20"/>
    <w:rPr>
      <w:rFonts w:ascii="Calibri" w:eastAsia="SimSun" w:hAnsi="Calibri" w:cs="Calibri"/>
      <w:i w:val="0"/>
      <w:iCs/>
      <w:color w:val="7F7F7F"/>
      <w:sz w:val="24"/>
      <w:szCs w:val="22"/>
      <w:lang w:val="fr-BE" w:eastAsia="zh-CN"/>
    </w:rPr>
  </w:style>
  <w:style w:type="paragraph" w:customStyle="1" w:styleId="PM2-BulletList">
    <w:name w:val="PM2-BulletList"/>
    <w:basedOn w:val="Normal"/>
    <w:qFormat/>
    <w:rsid w:val="00921198"/>
    <w:pPr>
      <w:numPr>
        <w:numId w:val="66"/>
      </w:numPr>
      <w:spacing w:after="0" w:line="276" w:lineRule="auto"/>
    </w:pPr>
    <w:rPr>
      <w:rFonts w:asciiTheme="minorHAnsi" w:eastAsia="PMingLiU" w:hAnsiTheme="minorHAnsi" w:cstheme="minorHAnsi"/>
      <w:sz w:val="22"/>
      <w:szCs w:val="22"/>
      <w:lang w:val="en-CA"/>
    </w:rPr>
  </w:style>
  <w:style w:type="paragraph" w:customStyle="1" w:styleId="BulletedLast">
    <w:name w:val="Bulleted.Last"/>
    <w:basedOn w:val="Normal"/>
    <w:next w:val="Normal"/>
    <w:link w:val="BulletedLastChar"/>
    <w:qFormat/>
    <w:rsid w:val="00921198"/>
    <w:pPr>
      <w:tabs>
        <w:tab w:val="num" w:pos="360"/>
      </w:tabs>
      <w:spacing w:after="240" w:line="276" w:lineRule="auto"/>
      <w:ind w:left="425" w:hanging="425"/>
    </w:pPr>
    <w:rPr>
      <w:rFonts w:eastAsia="PMingLiU" w:cstheme="minorHAnsi"/>
      <w:sz w:val="22"/>
      <w:szCs w:val="22"/>
      <w:lang w:val="en-CA"/>
    </w:rPr>
  </w:style>
  <w:style w:type="character" w:customStyle="1" w:styleId="BulletedLastChar">
    <w:name w:val="Bulleted.Last Char"/>
    <w:basedOn w:val="DefaultParagraphFont"/>
    <w:link w:val="BulletedLast"/>
    <w:rsid w:val="00921198"/>
    <w:rPr>
      <w:rFonts w:ascii="Calibri" w:eastAsia="PMingLiU" w:hAnsi="Calibri" w:cstheme="minorHAnsi"/>
      <w:sz w:val="22"/>
      <w:szCs w:val="22"/>
      <w:lang w:val="en-CA" w:eastAsia="en-US"/>
    </w:rPr>
  </w:style>
  <w:style w:type="paragraph" w:customStyle="1" w:styleId="TableHeader">
    <w:name w:val="TableHeader"/>
    <w:basedOn w:val="Normal"/>
    <w:link w:val="TableHeaderChar"/>
    <w:qFormat/>
    <w:rsid w:val="00921198"/>
    <w:pPr>
      <w:keepNext/>
      <w:spacing w:before="120" w:line="276" w:lineRule="auto"/>
      <w:ind w:left="57" w:right="57"/>
    </w:pPr>
    <w:rPr>
      <w:b/>
      <w:noProof/>
      <w:sz w:val="22"/>
      <w:lang w:val="en-US"/>
    </w:rPr>
  </w:style>
  <w:style w:type="paragraph" w:customStyle="1" w:styleId="TableCell">
    <w:name w:val="TableCell"/>
    <w:basedOn w:val="Normal"/>
    <w:link w:val="TableCellChar"/>
    <w:qFormat/>
    <w:rsid w:val="00921198"/>
    <w:pPr>
      <w:keepLines/>
      <w:spacing w:before="120" w:line="276" w:lineRule="auto"/>
      <w:ind w:left="57" w:right="57"/>
      <w:jc w:val="left"/>
    </w:pPr>
    <w:rPr>
      <w:noProof/>
      <w:sz w:val="22"/>
    </w:rPr>
  </w:style>
  <w:style w:type="character" w:customStyle="1" w:styleId="TableHeaderChar">
    <w:name w:val="TableHeader Char"/>
    <w:basedOn w:val="DefaultParagraphFont"/>
    <w:link w:val="TableHeader"/>
    <w:rsid w:val="00921198"/>
    <w:rPr>
      <w:rFonts w:ascii="Calibri" w:hAnsi="Calibri"/>
      <w:b/>
      <w:noProof/>
      <w:sz w:val="22"/>
      <w:lang w:val="en-US" w:eastAsia="en-US"/>
    </w:rPr>
  </w:style>
  <w:style w:type="character" w:customStyle="1" w:styleId="TableCellChar">
    <w:name w:val="TableCell Char"/>
    <w:basedOn w:val="DefaultParagraphFont"/>
    <w:link w:val="TableCell"/>
    <w:rsid w:val="00921198"/>
    <w:rPr>
      <w:rFonts w:ascii="Calibri" w:hAnsi="Calibri"/>
      <w:noProof/>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18734">
      <w:bodyDiv w:val="1"/>
      <w:marLeft w:val="0"/>
      <w:marRight w:val="0"/>
      <w:marTop w:val="0"/>
      <w:marBottom w:val="0"/>
      <w:divBdr>
        <w:top w:val="none" w:sz="0" w:space="0" w:color="auto"/>
        <w:left w:val="none" w:sz="0" w:space="0" w:color="auto"/>
        <w:bottom w:val="none" w:sz="0" w:space="0" w:color="auto"/>
        <w:right w:val="none" w:sz="0" w:space="0" w:color="auto"/>
      </w:divBdr>
    </w:div>
    <w:div w:id="121264636">
      <w:bodyDiv w:val="1"/>
      <w:marLeft w:val="0"/>
      <w:marRight w:val="0"/>
      <w:marTop w:val="0"/>
      <w:marBottom w:val="0"/>
      <w:divBdr>
        <w:top w:val="none" w:sz="0" w:space="0" w:color="auto"/>
        <w:left w:val="none" w:sz="0" w:space="0" w:color="auto"/>
        <w:bottom w:val="none" w:sz="0" w:space="0" w:color="auto"/>
        <w:right w:val="none" w:sz="0" w:space="0" w:color="auto"/>
      </w:divBdr>
    </w:div>
    <w:div w:id="270549677">
      <w:bodyDiv w:val="1"/>
      <w:marLeft w:val="0"/>
      <w:marRight w:val="0"/>
      <w:marTop w:val="0"/>
      <w:marBottom w:val="0"/>
      <w:divBdr>
        <w:top w:val="none" w:sz="0" w:space="0" w:color="auto"/>
        <w:left w:val="none" w:sz="0" w:space="0" w:color="auto"/>
        <w:bottom w:val="none" w:sz="0" w:space="0" w:color="auto"/>
        <w:right w:val="none" w:sz="0" w:space="0" w:color="auto"/>
      </w:divBdr>
    </w:div>
    <w:div w:id="356393323">
      <w:bodyDiv w:val="1"/>
      <w:marLeft w:val="0"/>
      <w:marRight w:val="0"/>
      <w:marTop w:val="0"/>
      <w:marBottom w:val="0"/>
      <w:divBdr>
        <w:top w:val="none" w:sz="0" w:space="0" w:color="auto"/>
        <w:left w:val="none" w:sz="0" w:space="0" w:color="auto"/>
        <w:bottom w:val="none" w:sz="0" w:space="0" w:color="auto"/>
        <w:right w:val="none" w:sz="0" w:space="0" w:color="auto"/>
      </w:divBdr>
    </w:div>
    <w:div w:id="418603169">
      <w:bodyDiv w:val="1"/>
      <w:marLeft w:val="0"/>
      <w:marRight w:val="0"/>
      <w:marTop w:val="0"/>
      <w:marBottom w:val="0"/>
      <w:divBdr>
        <w:top w:val="none" w:sz="0" w:space="0" w:color="auto"/>
        <w:left w:val="none" w:sz="0" w:space="0" w:color="auto"/>
        <w:bottom w:val="none" w:sz="0" w:space="0" w:color="auto"/>
        <w:right w:val="none" w:sz="0" w:space="0" w:color="auto"/>
      </w:divBdr>
    </w:div>
    <w:div w:id="499465172">
      <w:bodyDiv w:val="1"/>
      <w:marLeft w:val="0"/>
      <w:marRight w:val="0"/>
      <w:marTop w:val="0"/>
      <w:marBottom w:val="0"/>
      <w:divBdr>
        <w:top w:val="none" w:sz="0" w:space="0" w:color="auto"/>
        <w:left w:val="none" w:sz="0" w:space="0" w:color="auto"/>
        <w:bottom w:val="none" w:sz="0" w:space="0" w:color="auto"/>
        <w:right w:val="none" w:sz="0" w:space="0" w:color="auto"/>
      </w:divBdr>
      <w:divsChild>
        <w:div w:id="1054083060">
          <w:marLeft w:val="0"/>
          <w:marRight w:val="0"/>
          <w:marTop w:val="0"/>
          <w:marBottom w:val="0"/>
          <w:divBdr>
            <w:top w:val="none" w:sz="0" w:space="0" w:color="auto"/>
            <w:left w:val="single" w:sz="6" w:space="0" w:color="BBBBBB"/>
            <w:bottom w:val="none" w:sz="0" w:space="0" w:color="auto"/>
            <w:right w:val="single" w:sz="6" w:space="0" w:color="BBBBBB"/>
          </w:divBdr>
          <w:divsChild>
            <w:div w:id="1013797151">
              <w:marLeft w:val="0"/>
              <w:marRight w:val="0"/>
              <w:marTop w:val="0"/>
              <w:marBottom w:val="0"/>
              <w:divBdr>
                <w:top w:val="none" w:sz="0" w:space="0" w:color="auto"/>
                <w:left w:val="none" w:sz="0" w:space="0" w:color="auto"/>
                <w:bottom w:val="none" w:sz="0" w:space="0" w:color="auto"/>
                <w:right w:val="none" w:sz="0" w:space="0" w:color="auto"/>
              </w:divBdr>
              <w:divsChild>
                <w:div w:id="1800563784">
                  <w:marLeft w:val="0"/>
                  <w:marRight w:val="0"/>
                  <w:marTop w:val="0"/>
                  <w:marBottom w:val="0"/>
                  <w:divBdr>
                    <w:top w:val="none" w:sz="0" w:space="0" w:color="auto"/>
                    <w:left w:val="none" w:sz="0" w:space="0" w:color="auto"/>
                    <w:bottom w:val="none" w:sz="0" w:space="0" w:color="auto"/>
                    <w:right w:val="none" w:sz="0" w:space="0" w:color="auto"/>
                  </w:divBdr>
                  <w:divsChild>
                    <w:div w:id="1839344352">
                      <w:marLeft w:val="0"/>
                      <w:marRight w:val="0"/>
                      <w:marTop w:val="0"/>
                      <w:marBottom w:val="0"/>
                      <w:divBdr>
                        <w:top w:val="single" w:sz="6" w:space="0" w:color="CCCCCC"/>
                        <w:left w:val="single" w:sz="2" w:space="0" w:color="CCCCCC"/>
                        <w:bottom w:val="single" w:sz="6" w:space="0" w:color="CCCCCC"/>
                        <w:right w:val="single" w:sz="2" w:space="0" w:color="CCCCCC"/>
                      </w:divBdr>
                      <w:divsChild>
                        <w:div w:id="1554611678">
                          <w:marLeft w:val="0"/>
                          <w:marRight w:val="0"/>
                          <w:marTop w:val="0"/>
                          <w:marBottom w:val="0"/>
                          <w:divBdr>
                            <w:top w:val="none" w:sz="0" w:space="0" w:color="auto"/>
                            <w:left w:val="none" w:sz="0" w:space="0" w:color="auto"/>
                            <w:bottom w:val="none" w:sz="0" w:space="0" w:color="auto"/>
                            <w:right w:val="none" w:sz="0" w:space="0" w:color="auto"/>
                          </w:divBdr>
                          <w:divsChild>
                            <w:div w:id="188116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013428">
      <w:bodyDiv w:val="1"/>
      <w:marLeft w:val="0"/>
      <w:marRight w:val="0"/>
      <w:marTop w:val="0"/>
      <w:marBottom w:val="0"/>
      <w:divBdr>
        <w:top w:val="none" w:sz="0" w:space="0" w:color="auto"/>
        <w:left w:val="none" w:sz="0" w:space="0" w:color="auto"/>
        <w:bottom w:val="none" w:sz="0" w:space="0" w:color="auto"/>
        <w:right w:val="none" w:sz="0" w:space="0" w:color="auto"/>
      </w:divBdr>
      <w:divsChild>
        <w:div w:id="1747727762">
          <w:marLeft w:val="0"/>
          <w:marRight w:val="0"/>
          <w:marTop w:val="0"/>
          <w:marBottom w:val="0"/>
          <w:divBdr>
            <w:top w:val="none" w:sz="0" w:space="0" w:color="auto"/>
            <w:left w:val="none" w:sz="0" w:space="0" w:color="auto"/>
            <w:bottom w:val="none" w:sz="0" w:space="0" w:color="auto"/>
            <w:right w:val="none" w:sz="0" w:space="0" w:color="auto"/>
          </w:divBdr>
        </w:div>
        <w:div w:id="1223520015">
          <w:marLeft w:val="0"/>
          <w:marRight w:val="0"/>
          <w:marTop w:val="0"/>
          <w:marBottom w:val="0"/>
          <w:divBdr>
            <w:top w:val="none" w:sz="0" w:space="0" w:color="auto"/>
            <w:left w:val="none" w:sz="0" w:space="0" w:color="auto"/>
            <w:bottom w:val="none" w:sz="0" w:space="0" w:color="auto"/>
            <w:right w:val="none" w:sz="0" w:space="0" w:color="auto"/>
          </w:divBdr>
        </w:div>
        <w:div w:id="1198659167">
          <w:marLeft w:val="0"/>
          <w:marRight w:val="0"/>
          <w:marTop w:val="0"/>
          <w:marBottom w:val="0"/>
          <w:divBdr>
            <w:top w:val="none" w:sz="0" w:space="0" w:color="auto"/>
            <w:left w:val="none" w:sz="0" w:space="0" w:color="auto"/>
            <w:bottom w:val="none" w:sz="0" w:space="0" w:color="auto"/>
            <w:right w:val="none" w:sz="0" w:space="0" w:color="auto"/>
          </w:divBdr>
        </w:div>
        <w:div w:id="1253006063">
          <w:marLeft w:val="0"/>
          <w:marRight w:val="0"/>
          <w:marTop w:val="0"/>
          <w:marBottom w:val="0"/>
          <w:divBdr>
            <w:top w:val="none" w:sz="0" w:space="0" w:color="auto"/>
            <w:left w:val="none" w:sz="0" w:space="0" w:color="auto"/>
            <w:bottom w:val="none" w:sz="0" w:space="0" w:color="auto"/>
            <w:right w:val="none" w:sz="0" w:space="0" w:color="auto"/>
          </w:divBdr>
        </w:div>
      </w:divsChild>
    </w:div>
    <w:div w:id="504591766">
      <w:bodyDiv w:val="1"/>
      <w:marLeft w:val="0"/>
      <w:marRight w:val="0"/>
      <w:marTop w:val="0"/>
      <w:marBottom w:val="0"/>
      <w:divBdr>
        <w:top w:val="none" w:sz="0" w:space="0" w:color="auto"/>
        <w:left w:val="none" w:sz="0" w:space="0" w:color="auto"/>
        <w:bottom w:val="none" w:sz="0" w:space="0" w:color="auto"/>
        <w:right w:val="none" w:sz="0" w:space="0" w:color="auto"/>
      </w:divBdr>
    </w:div>
    <w:div w:id="510802415">
      <w:bodyDiv w:val="1"/>
      <w:marLeft w:val="0"/>
      <w:marRight w:val="0"/>
      <w:marTop w:val="0"/>
      <w:marBottom w:val="0"/>
      <w:divBdr>
        <w:top w:val="none" w:sz="0" w:space="0" w:color="auto"/>
        <w:left w:val="none" w:sz="0" w:space="0" w:color="auto"/>
        <w:bottom w:val="none" w:sz="0" w:space="0" w:color="auto"/>
        <w:right w:val="none" w:sz="0" w:space="0" w:color="auto"/>
      </w:divBdr>
    </w:div>
    <w:div w:id="552278234">
      <w:bodyDiv w:val="1"/>
      <w:marLeft w:val="0"/>
      <w:marRight w:val="0"/>
      <w:marTop w:val="0"/>
      <w:marBottom w:val="0"/>
      <w:divBdr>
        <w:top w:val="none" w:sz="0" w:space="0" w:color="auto"/>
        <w:left w:val="none" w:sz="0" w:space="0" w:color="auto"/>
        <w:bottom w:val="none" w:sz="0" w:space="0" w:color="auto"/>
        <w:right w:val="none" w:sz="0" w:space="0" w:color="auto"/>
      </w:divBdr>
    </w:div>
    <w:div w:id="555556573">
      <w:bodyDiv w:val="1"/>
      <w:marLeft w:val="0"/>
      <w:marRight w:val="0"/>
      <w:marTop w:val="0"/>
      <w:marBottom w:val="0"/>
      <w:divBdr>
        <w:top w:val="none" w:sz="0" w:space="0" w:color="auto"/>
        <w:left w:val="none" w:sz="0" w:space="0" w:color="auto"/>
        <w:bottom w:val="none" w:sz="0" w:space="0" w:color="auto"/>
        <w:right w:val="none" w:sz="0" w:space="0" w:color="auto"/>
      </w:divBdr>
    </w:div>
    <w:div w:id="575431891">
      <w:bodyDiv w:val="1"/>
      <w:marLeft w:val="0"/>
      <w:marRight w:val="0"/>
      <w:marTop w:val="0"/>
      <w:marBottom w:val="0"/>
      <w:divBdr>
        <w:top w:val="none" w:sz="0" w:space="0" w:color="auto"/>
        <w:left w:val="none" w:sz="0" w:space="0" w:color="auto"/>
        <w:bottom w:val="none" w:sz="0" w:space="0" w:color="auto"/>
        <w:right w:val="none" w:sz="0" w:space="0" w:color="auto"/>
      </w:divBdr>
      <w:divsChild>
        <w:div w:id="919602987">
          <w:marLeft w:val="1166"/>
          <w:marRight w:val="0"/>
          <w:marTop w:val="0"/>
          <w:marBottom w:val="0"/>
          <w:divBdr>
            <w:top w:val="none" w:sz="0" w:space="0" w:color="auto"/>
            <w:left w:val="none" w:sz="0" w:space="0" w:color="auto"/>
            <w:bottom w:val="none" w:sz="0" w:space="0" w:color="auto"/>
            <w:right w:val="none" w:sz="0" w:space="0" w:color="auto"/>
          </w:divBdr>
        </w:div>
        <w:div w:id="900289352">
          <w:marLeft w:val="1166"/>
          <w:marRight w:val="0"/>
          <w:marTop w:val="0"/>
          <w:marBottom w:val="0"/>
          <w:divBdr>
            <w:top w:val="none" w:sz="0" w:space="0" w:color="auto"/>
            <w:left w:val="none" w:sz="0" w:space="0" w:color="auto"/>
            <w:bottom w:val="none" w:sz="0" w:space="0" w:color="auto"/>
            <w:right w:val="none" w:sz="0" w:space="0" w:color="auto"/>
          </w:divBdr>
        </w:div>
        <w:div w:id="1361318824">
          <w:marLeft w:val="1166"/>
          <w:marRight w:val="0"/>
          <w:marTop w:val="0"/>
          <w:marBottom w:val="0"/>
          <w:divBdr>
            <w:top w:val="none" w:sz="0" w:space="0" w:color="auto"/>
            <w:left w:val="none" w:sz="0" w:space="0" w:color="auto"/>
            <w:bottom w:val="none" w:sz="0" w:space="0" w:color="auto"/>
            <w:right w:val="none" w:sz="0" w:space="0" w:color="auto"/>
          </w:divBdr>
        </w:div>
        <w:div w:id="1507600514">
          <w:marLeft w:val="1166"/>
          <w:marRight w:val="0"/>
          <w:marTop w:val="0"/>
          <w:marBottom w:val="0"/>
          <w:divBdr>
            <w:top w:val="none" w:sz="0" w:space="0" w:color="auto"/>
            <w:left w:val="none" w:sz="0" w:space="0" w:color="auto"/>
            <w:bottom w:val="none" w:sz="0" w:space="0" w:color="auto"/>
            <w:right w:val="none" w:sz="0" w:space="0" w:color="auto"/>
          </w:divBdr>
        </w:div>
        <w:div w:id="57829334">
          <w:marLeft w:val="1166"/>
          <w:marRight w:val="0"/>
          <w:marTop w:val="0"/>
          <w:marBottom w:val="0"/>
          <w:divBdr>
            <w:top w:val="none" w:sz="0" w:space="0" w:color="auto"/>
            <w:left w:val="none" w:sz="0" w:space="0" w:color="auto"/>
            <w:bottom w:val="none" w:sz="0" w:space="0" w:color="auto"/>
            <w:right w:val="none" w:sz="0" w:space="0" w:color="auto"/>
          </w:divBdr>
        </w:div>
      </w:divsChild>
    </w:div>
    <w:div w:id="605381287">
      <w:bodyDiv w:val="1"/>
      <w:marLeft w:val="0"/>
      <w:marRight w:val="0"/>
      <w:marTop w:val="0"/>
      <w:marBottom w:val="0"/>
      <w:divBdr>
        <w:top w:val="none" w:sz="0" w:space="0" w:color="auto"/>
        <w:left w:val="none" w:sz="0" w:space="0" w:color="auto"/>
        <w:bottom w:val="none" w:sz="0" w:space="0" w:color="auto"/>
        <w:right w:val="none" w:sz="0" w:space="0" w:color="auto"/>
      </w:divBdr>
    </w:div>
    <w:div w:id="645814192">
      <w:bodyDiv w:val="1"/>
      <w:marLeft w:val="0"/>
      <w:marRight w:val="0"/>
      <w:marTop w:val="0"/>
      <w:marBottom w:val="0"/>
      <w:divBdr>
        <w:top w:val="none" w:sz="0" w:space="0" w:color="auto"/>
        <w:left w:val="none" w:sz="0" w:space="0" w:color="auto"/>
        <w:bottom w:val="none" w:sz="0" w:space="0" w:color="auto"/>
        <w:right w:val="none" w:sz="0" w:space="0" w:color="auto"/>
      </w:divBdr>
      <w:divsChild>
        <w:div w:id="197158851">
          <w:marLeft w:val="274"/>
          <w:marRight w:val="0"/>
          <w:marTop w:val="0"/>
          <w:marBottom w:val="76"/>
          <w:divBdr>
            <w:top w:val="none" w:sz="0" w:space="0" w:color="auto"/>
            <w:left w:val="none" w:sz="0" w:space="0" w:color="auto"/>
            <w:bottom w:val="none" w:sz="0" w:space="0" w:color="auto"/>
            <w:right w:val="none" w:sz="0" w:space="0" w:color="auto"/>
          </w:divBdr>
        </w:div>
        <w:div w:id="1433279359">
          <w:marLeft w:val="274"/>
          <w:marRight w:val="0"/>
          <w:marTop w:val="0"/>
          <w:marBottom w:val="76"/>
          <w:divBdr>
            <w:top w:val="none" w:sz="0" w:space="0" w:color="auto"/>
            <w:left w:val="none" w:sz="0" w:space="0" w:color="auto"/>
            <w:bottom w:val="none" w:sz="0" w:space="0" w:color="auto"/>
            <w:right w:val="none" w:sz="0" w:space="0" w:color="auto"/>
          </w:divBdr>
        </w:div>
        <w:div w:id="656306004">
          <w:marLeft w:val="274"/>
          <w:marRight w:val="0"/>
          <w:marTop w:val="0"/>
          <w:marBottom w:val="76"/>
          <w:divBdr>
            <w:top w:val="none" w:sz="0" w:space="0" w:color="auto"/>
            <w:left w:val="none" w:sz="0" w:space="0" w:color="auto"/>
            <w:bottom w:val="none" w:sz="0" w:space="0" w:color="auto"/>
            <w:right w:val="none" w:sz="0" w:space="0" w:color="auto"/>
          </w:divBdr>
        </w:div>
        <w:div w:id="1497112679">
          <w:marLeft w:val="274"/>
          <w:marRight w:val="0"/>
          <w:marTop w:val="0"/>
          <w:marBottom w:val="76"/>
          <w:divBdr>
            <w:top w:val="none" w:sz="0" w:space="0" w:color="auto"/>
            <w:left w:val="none" w:sz="0" w:space="0" w:color="auto"/>
            <w:bottom w:val="none" w:sz="0" w:space="0" w:color="auto"/>
            <w:right w:val="none" w:sz="0" w:space="0" w:color="auto"/>
          </w:divBdr>
        </w:div>
      </w:divsChild>
    </w:div>
    <w:div w:id="666792230">
      <w:bodyDiv w:val="1"/>
      <w:marLeft w:val="0"/>
      <w:marRight w:val="0"/>
      <w:marTop w:val="0"/>
      <w:marBottom w:val="0"/>
      <w:divBdr>
        <w:top w:val="none" w:sz="0" w:space="0" w:color="auto"/>
        <w:left w:val="none" w:sz="0" w:space="0" w:color="auto"/>
        <w:bottom w:val="none" w:sz="0" w:space="0" w:color="auto"/>
        <w:right w:val="none" w:sz="0" w:space="0" w:color="auto"/>
      </w:divBdr>
      <w:divsChild>
        <w:div w:id="1777285071">
          <w:marLeft w:val="994"/>
          <w:marRight w:val="0"/>
          <w:marTop w:val="0"/>
          <w:marBottom w:val="0"/>
          <w:divBdr>
            <w:top w:val="none" w:sz="0" w:space="0" w:color="auto"/>
            <w:left w:val="none" w:sz="0" w:space="0" w:color="auto"/>
            <w:bottom w:val="none" w:sz="0" w:space="0" w:color="auto"/>
            <w:right w:val="none" w:sz="0" w:space="0" w:color="auto"/>
          </w:divBdr>
        </w:div>
      </w:divsChild>
    </w:div>
    <w:div w:id="695352042">
      <w:bodyDiv w:val="1"/>
      <w:marLeft w:val="0"/>
      <w:marRight w:val="0"/>
      <w:marTop w:val="0"/>
      <w:marBottom w:val="0"/>
      <w:divBdr>
        <w:top w:val="none" w:sz="0" w:space="0" w:color="auto"/>
        <w:left w:val="none" w:sz="0" w:space="0" w:color="auto"/>
        <w:bottom w:val="none" w:sz="0" w:space="0" w:color="auto"/>
        <w:right w:val="none" w:sz="0" w:space="0" w:color="auto"/>
      </w:divBdr>
      <w:divsChild>
        <w:div w:id="612054968">
          <w:marLeft w:val="274"/>
          <w:marRight w:val="0"/>
          <w:marTop w:val="0"/>
          <w:marBottom w:val="76"/>
          <w:divBdr>
            <w:top w:val="none" w:sz="0" w:space="0" w:color="auto"/>
            <w:left w:val="none" w:sz="0" w:space="0" w:color="auto"/>
            <w:bottom w:val="none" w:sz="0" w:space="0" w:color="auto"/>
            <w:right w:val="none" w:sz="0" w:space="0" w:color="auto"/>
          </w:divBdr>
        </w:div>
        <w:div w:id="1138763641">
          <w:marLeft w:val="274"/>
          <w:marRight w:val="0"/>
          <w:marTop w:val="0"/>
          <w:marBottom w:val="76"/>
          <w:divBdr>
            <w:top w:val="none" w:sz="0" w:space="0" w:color="auto"/>
            <w:left w:val="none" w:sz="0" w:space="0" w:color="auto"/>
            <w:bottom w:val="none" w:sz="0" w:space="0" w:color="auto"/>
            <w:right w:val="none" w:sz="0" w:space="0" w:color="auto"/>
          </w:divBdr>
        </w:div>
        <w:div w:id="398287922">
          <w:marLeft w:val="274"/>
          <w:marRight w:val="0"/>
          <w:marTop w:val="0"/>
          <w:marBottom w:val="76"/>
          <w:divBdr>
            <w:top w:val="none" w:sz="0" w:space="0" w:color="auto"/>
            <w:left w:val="none" w:sz="0" w:space="0" w:color="auto"/>
            <w:bottom w:val="none" w:sz="0" w:space="0" w:color="auto"/>
            <w:right w:val="none" w:sz="0" w:space="0" w:color="auto"/>
          </w:divBdr>
        </w:div>
        <w:div w:id="1454638266">
          <w:marLeft w:val="274"/>
          <w:marRight w:val="0"/>
          <w:marTop w:val="0"/>
          <w:marBottom w:val="76"/>
          <w:divBdr>
            <w:top w:val="none" w:sz="0" w:space="0" w:color="auto"/>
            <w:left w:val="none" w:sz="0" w:space="0" w:color="auto"/>
            <w:bottom w:val="none" w:sz="0" w:space="0" w:color="auto"/>
            <w:right w:val="none" w:sz="0" w:space="0" w:color="auto"/>
          </w:divBdr>
        </w:div>
        <w:div w:id="1722364246">
          <w:marLeft w:val="274"/>
          <w:marRight w:val="0"/>
          <w:marTop w:val="0"/>
          <w:marBottom w:val="76"/>
          <w:divBdr>
            <w:top w:val="none" w:sz="0" w:space="0" w:color="auto"/>
            <w:left w:val="none" w:sz="0" w:space="0" w:color="auto"/>
            <w:bottom w:val="none" w:sz="0" w:space="0" w:color="auto"/>
            <w:right w:val="none" w:sz="0" w:space="0" w:color="auto"/>
          </w:divBdr>
        </w:div>
        <w:div w:id="1429691566">
          <w:marLeft w:val="274"/>
          <w:marRight w:val="0"/>
          <w:marTop w:val="0"/>
          <w:marBottom w:val="76"/>
          <w:divBdr>
            <w:top w:val="none" w:sz="0" w:space="0" w:color="auto"/>
            <w:left w:val="none" w:sz="0" w:space="0" w:color="auto"/>
            <w:bottom w:val="none" w:sz="0" w:space="0" w:color="auto"/>
            <w:right w:val="none" w:sz="0" w:space="0" w:color="auto"/>
          </w:divBdr>
        </w:div>
      </w:divsChild>
    </w:div>
    <w:div w:id="710033596">
      <w:bodyDiv w:val="1"/>
      <w:marLeft w:val="0"/>
      <w:marRight w:val="0"/>
      <w:marTop w:val="0"/>
      <w:marBottom w:val="0"/>
      <w:divBdr>
        <w:top w:val="none" w:sz="0" w:space="0" w:color="auto"/>
        <w:left w:val="none" w:sz="0" w:space="0" w:color="auto"/>
        <w:bottom w:val="none" w:sz="0" w:space="0" w:color="auto"/>
        <w:right w:val="none" w:sz="0" w:space="0" w:color="auto"/>
      </w:divBdr>
      <w:divsChild>
        <w:div w:id="1788964769">
          <w:marLeft w:val="0"/>
          <w:marRight w:val="0"/>
          <w:marTop w:val="0"/>
          <w:marBottom w:val="0"/>
          <w:divBdr>
            <w:top w:val="none" w:sz="0" w:space="0" w:color="auto"/>
            <w:left w:val="single" w:sz="6" w:space="0" w:color="BBBBBB"/>
            <w:bottom w:val="none" w:sz="0" w:space="0" w:color="auto"/>
            <w:right w:val="single" w:sz="6" w:space="0" w:color="BBBBBB"/>
          </w:divBdr>
          <w:divsChild>
            <w:div w:id="623655809">
              <w:marLeft w:val="0"/>
              <w:marRight w:val="0"/>
              <w:marTop w:val="0"/>
              <w:marBottom w:val="0"/>
              <w:divBdr>
                <w:top w:val="none" w:sz="0" w:space="0" w:color="auto"/>
                <w:left w:val="none" w:sz="0" w:space="0" w:color="auto"/>
                <w:bottom w:val="none" w:sz="0" w:space="0" w:color="auto"/>
                <w:right w:val="none" w:sz="0" w:space="0" w:color="auto"/>
              </w:divBdr>
              <w:divsChild>
                <w:div w:id="179584329">
                  <w:marLeft w:val="0"/>
                  <w:marRight w:val="0"/>
                  <w:marTop w:val="0"/>
                  <w:marBottom w:val="0"/>
                  <w:divBdr>
                    <w:top w:val="none" w:sz="0" w:space="0" w:color="auto"/>
                    <w:left w:val="none" w:sz="0" w:space="0" w:color="auto"/>
                    <w:bottom w:val="none" w:sz="0" w:space="0" w:color="auto"/>
                    <w:right w:val="none" w:sz="0" w:space="0" w:color="auto"/>
                  </w:divBdr>
                  <w:divsChild>
                    <w:div w:id="811756682">
                      <w:marLeft w:val="0"/>
                      <w:marRight w:val="0"/>
                      <w:marTop w:val="0"/>
                      <w:marBottom w:val="0"/>
                      <w:divBdr>
                        <w:top w:val="single" w:sz="6" w:space="0" w:color="CCCCCC"/>
                        <w:left w:val="single" w:sz="2" w:space="0" w:color="CCCCCC"/>
                        <w:bottom w:val="single" w:sz="6" w:space="0" w:color="CCCCCC"/>
                        <w:right w:val="single" w:sz="2" w:space="0" w:color="CCCCCC"/>
                      </w:divBdr>
                      <w:divsChild>
                        <w:div w:id="1412583261">
                          <w:marLeft w:val="0"/>
                          <w:marRight w:val="0"/>
                          <w:marTop w:val="0"/>
                          <w:marBottom w:val="300"/>
                          <w:divBdr>
                            <w:top w:val="none" w:sz="0" w:space="0" w:color="auto"/>
                            <w:left w:val="none" w:sz="0" w:space="0" w:color="auto"/>
                            <w:bottom w:val="none" w:sz="0" w:space="0" w:color="auto"/>
                            <w:right w:val="none" w:sz="0" w:space="0" w:color="auto"/>
                          </w:divBdr>
                          <w:divsChild>
                            <w:div w:id="813454381">
                              <w:marLeft w:val="0"/>
                              <w:marRight w:val="0"/>
                              <w:marTop w:val="0"/>
                              <w:marBottom w:val="0"/>
                              <w:divBdr>
                                <w:top w:val="none" w:sz="0" w:space="0" w:color="auto"/>
                                <w:left w:val="none" w:sz="0" w:space="0" w:color="auto"/>
                                <w:bottom w:val="none" w:sz="0" w:space="0" w:color="auto"/>
                                <w:right w:val="none" w:sz="0" w:space="0" w:color="auto"/>
                              </w:divBdr>
                            </w:div>
                          </w:divsChild>
                        </w:div>
                        <w:div w:id="1428498519">
                          <w:marLeft w:val="0"/>
                          <w:marRight w:val="0"/>
                          <w:marTop w:val="0"/>
                          <w:marBottom w:val="0"/>
                          <w:divBdr>
                            <w:top w:val="none" w:sz="0" w:space="0" w:color="auto"/>
                            <w:left w:val="none" w:sz="0" w:space="0" w:color="auto"/>
                            <w:bottom w:val="none" w:sz="0" w:space="0" w:color="auto"/>
                            <w:right w:val="none" w:sz="0" w:space="0" w:color="auto"/>
                          </w:divBdr>
                          <w:divsChild>
                            <w:div w:id="1027294530">
                              <w:marLeft w:val="0"/>
                              <w:marRight w:val="0"/>
                              <w:marTop w:val="0"/>
                              <w:marBottom w:val="300"/>
                              <w:divBdr>
                                <w:top w:val="none" w:sz="0" w:space="0" w:color="auto"/>
                                <w:left w:val="none" w:sz="0" w:space="0" w:color="auto"/>
                                <w:bottom w:val="none" w:sz="0" w:space="0" w:color="auto"/>
                                <w:right w:val="none" w:sz="0" w:space="0" w:color="auto"/>
                              </w:divBdr>
                            </w:div>
                            <w:div w:id="18837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766583">
      <w:bodyDiv w:val="1"/>
      <w:marLeft w:val="0"/>
      <w:marRight w:val="0"/>
      <w:marTop w:val="0"/>
      <w:marBottom w:val="0"/>
      <w:divBdr>
        <w:top w:val="none" w:sz="0" w:space="0" w:color="auto"/>
        <w:left w:val="none" w:sz="0" w:space="0" w:color="auto"/>
        <w:bottom w:val="none" w:sz="0" w:space="0" w:color="auto"/>
        <w:right w:val="none" w:sz="0" w:space="0" w:color="auto"/>
      </w:divBdr>
      <w:divsChild>
        <w:div w:id="336076472">
          <w:marLeft w:val="288"/>
          <w:marRight w:val="0"/>
          <w:marTop w:val="40"/>
          <w:marBottom w:val="0"/>
          <w:divBdr>
            <w:top w:val="none" w:sz="0" w:space="0" w:color="auto"/>
            <w:left w:val="none" w:sz="0" w:space="0" w:color="auto"/>
            <w:bottom w:val="none" w:sz="0" w:space="0" w:color="auto"/>
            <w:right w:val="none" w:sz="0" w:space="0" w:color="auto"/>
          </w:divBdr>
        </w:div>
        <w:div w:id="1865512341">
          <w:marLeft w:val="288"/>
          <w:marRight w:val="0"/>
          <w:marTop w:val="40"/>
          <w:marBottom w:val="0"/>
          <w:divBdr>
            <w:top w:val="none" w:sz="0" w:space="0" w:color="auto"/>
            <w:left w:val="none" w:sz="0" w:space="0" w:color="auto"/>
            <w:bottom w:val="none" w:sz="0" w:space="0" w:color="auto"/>
            <w:right w:val="none" w:sz="0" w:space="0" w:color="auto"/>
          </w:divBdr>
        </w:div>
        <w:div w:id="1096317904">
          <w:marLeft w:val="288"/>
          <w:marRight w:val="0"/>
          <w:marTop w:val="40"/>
          <w:marBottom w:val="0"/>
          <w:divBdr>
            <w:top w:val="none" w:sz="0" w:space="0" w:color="auto"/>
            <w:left w:val="none" w:sz="0" w:space="0" w:color="auto"/>
            <w:bottom w:val="none" w:sz="0" w:space="0" w:color="auto"/>
            <w:right w:val="none" w:sz="0" w:space="0" w:color="auto"/>
          </w:divBdr>
        </w:div>
        <w:div w:id="156656306">
          <w:marLeft w:val="288"/>
          <w:marRight w:val="0"/>
          <w:marTop w:val="40"/>
          <w:marBottom w:val="0"/>
          <w:divBdr>
            <w:top w:val="none" w:sz="0" w:space="0" w:color="auto"/>
            <w:left w:val="none" w:sz="0" w:space="0" w:color="auto"/>
            <w:bottom w:val="none" w:sz="0" w:space="0" w:color="auto"/>
            <w:right w:val="none" w:sz="0" w:space="0" w:color="auto"/>
          </w:divBdr>
        </w:div>
        <w:div w:id="178392406">
          <w:marLeft w:val="288"/>
          <w:marRight w:val="0"/>
          <w:marTop w:val="40"/>
          <w:marBottom w:val="0"/>
          <w:divBdr>
            <w:top w:val="none" w:sz="0" w:space="0" w:color="auto"/>
            <w:left w:val="none" w:sz="0" w:space="0" w:color="auto"/>
            <w:bottom w:val="none" w:sz="0" w:space="0" w:color="auto"/>
            <w:right w:val="none" w:sz="0" w:space="0" w:color="auto"/>
          </w:divBdr>
        </w:div>
      </w:divsChild>
    </w:div>
    <w:div w:id="713039033">
      <w:bodyDiv w:val="1"/>
      <w:marLeft w:val="0"/>
      <w:marRight w:val="0"/>
      <w:marTop w:val="0"/>
      <w:marBottom w:val="0"/>
      <w:divBdr>
        <w:top w:val="none" w:sz="0" w:space="0" w:color="auto"/>
        <w:left w:val="none" w:sz="0" w:space="0" w:color="auto"/>
        <w:bottom w:val="none" w:sz="0" w:space="0" w:color="auto"/>
        <w:right w:val="none" w:sz="0" w:space="0" w:color="auto"/>
      </w:divBdr>
    </w:div>
    <w:div w:id="777263761">
      <w:bodyDiv w:val="1"/>
      <w:marLeft w:val="0"/>
      <w:marRight w:val="0"/>
      <w:marTop w:val="0"/>
      <w:marBottom w:val="0"/>
      <w:divBdr>
        <w:top w:val="none" w:sz="0" w:space="0" w:color="auto"/>
        <w:left w:val="none" w:sz="0" w:space="0" w:color="auto"/>
        <w:bottom w:val="none" w:sz="0" w:space="0" w:color="auto"/>
        <w:right w:val="none" w:sz="0" w:space="0" w:color="auto"/>
      </w:divBdr>
      <w:divsChild>
        <w:div w:id="183829312">
          <w:marLeft w:val="0"/>
          <w:marRight w:val="0"/>
          <w:marTop w:val="0"/>
          <w:marBottom w:val="0"/>
          <w:divBdr>
            <w:top w:val="none" w:sz="0" w:space="0" w:color="auto"/>
            <w:left w:val="none" w:sz="0" w:space="0" w:color="auto"/>
            <w:bottom w:val="none" w:sz="0" w:space="0" w:color="auto"/>
            <w:right w:val="none" w:sz="0" w:space="0" w:color="auto"/>
          </w:divBdr>
          <w:divsChild>
            <w:div w:id="385568907">
              <w:marLeft w:val="0"/>
              <w:marRight w:val="0"/>
              <w:marTop w:val="0"/>
              <w:marBottom w:val="0"/>
              <w:divBdr>
                <w:top w:val="none" w:sz="0" w:space="0" w:color="auto"/>
                <w:left w:val="none" w:sz="0" w:space="0" w:color="auto"/>
                <w:bottom w:val="none" w:sz="0" w:space="0" w:color="auto"/>
                <w:right w:val="none" w:sz="0" w:space="0" w:color="auto"/>
              </w:divBdr>
              <w:divsChild>
                <w:div w:id="1457722503">
                  <w:marLeft w:val="0"/>
                  <w:marRight w:val="0"/>
                  <w:marTop w:val="0"/>
                  <w:marBottom w:val="0"/>
                  <w:divBdr>
                    <w:top w:val="none" w:sz="0" w:space="0" w:color="auto"/>
                    <w:left w:val="none" w:sz="0" w:space="0" w:color="auto"/>
                    <w:bottom w:val="none" w:sz="0" w:space="0" w:color="auto"/>
                    <w:right w:val="none" w:sz="0" w:space="0" w:color="auto"/>
                  </w:divBdr>
                  <w:divsChild>
                    <w:div w:id="1453208208">
                      <w:marLeft w:val="0"/>
                      <w:marRight w:val="0"/>
                      <w:marTop w:val="0"/>
                      <w:marBottom w:val="0"/>
                      <w:divBdr>
                        <w:top w:val="none" w:sz="0" w:space="0" w:color="auto"/>
                        <w:left w:val="none" w:sz="0" w:space="0" w:color="auto"/>
                        <w:bottom w:val="none" w:sz="0" w:space="0" w:color="auto"/>
                        <w:right w:val="none" w:sz="0" w:space="0" w:color="auto"/>
                      </w:divBdr>
                      <w:divsChild>
                        <w:div w:id="1075124962">
                          <w:marLeft w:val="-225"/>
                          <w:marRight w:val="-225"/>
                          <w:marTop w:val="0"/>
                          <w:marBottom w:val="0"/>
                          <w:divBdr>
                            <w:top w:val="none" w:sz="0" w:space="0" w:color="auto"/>
                            <w:left w:val="none" w:sz="0" w:space="0" w:color="auto"/>
                            <w:bottom w:val="none" w:sz="0" w:space="0" w:color="auto"/>
                            <w:right w:val="none" w:sz="0" w:space="0" w:color="auto"/>
                          </w:divBdr>
                          <w:divsChild>
                            <w:div w:id="1353384468">
                              <w:marLeft w:val="0"/>
                              <w:marRight w:val="0"/>
                              <w:marTop w:val="0"/>
                              <w:marBottom w:val="0"/>
                              <w:divBdr>
                                <w:top w:val="none" w:sz="0" w:space="0" w:color="auto"/>
                                <w:left w:val="none" w:sz="0" w:space="0" w:color="auto"/>
                                <w:bottom w:val="none" w:sz="0" w:space="0" w:color="auto"/>
                                <w:right w:val="none" w:sz="0" w:space="0" w:color="auto"/>
                              </w:divBdr>
                              <w:divsChild>
                                <w:div w:id="469130469">
                                  <w:marLeft w:val="0"/>
                                  <w:marRight w:val="0"/>
                                  <w:marTop w:val="0"/>
                                  <w:marBottom w:val="0"/>
                                  <w:divBdr>
                                    <w:top w:val="single" w:sz="48" w:space="0" w:color="2763ED"/>
                                    <w:left w:val="none" w:sz="0" w:space="0" w:color="auto"/>
                                    <w:bottom w:val="none" w:sz="0" w:space="0" w:color="auto"/>
                                    <w:right w:val="none" w:sz="0" w:space="0" w:color="auto"/>
                                  </w:divBdr>
                                  <w:divsChild>
                                    <w:div w:id="648244326">
                                      <w:marLeft w:val="0"/>
                                      <w:marRight w:val="0"/>
                                      <w:marTop w:val="0"/>
                                      <w:marBottom w:val="0"/>
                                      <w:divBdr>
                                        <w:top w:val="none" w:sz="0" w:space="0" w:color="auto"/>
                                        <w:left w:val="none" w:sz="0" w:space="0" w:color="auto"/>
                                        <w:bottom w:val="none" w:sz="0" w:space="0" w:color="auto"/>
                                        <w:right w:val="none" w:sz="0" w:space="0" w:color="auto"/>
                                      </w:divBdr>
                                      <w:divsChild>
                                        <w:div w:id="541869836">
                                          <w:marLeft w:val="-225"/>
                                          <w:marRight w:val="-225"/>
                                          <w:marTop w:val="0"/>
                                          <w:marBottom w:val="0"/>
                                          <w:divBdr>
                                            <w:top w:val="none" w:sz="0" w:space="0" w:color="auto"/>
                                            <w:left w:val="none" w:sz="0" w:space="0" w:color="auto"/>
                                            <w:bottom w:val="none" w:sz="0" w:space="0" w:color="auto"/>
                                            <w:right w:val="none" w:sz="0" w:space="0" w:color="auto"/>
                                          </w:divBdr>
                                          <w:divsChild>
                                            <w:div w:id="1268613043">
                                              <w:marLeft w:val="0"/>
                                              <w:marRight w:val="0"/>
                                              <w:marTop w:val="0"/>
                                              <w:marBottom w:val="0"/>
                                              <w:divBdr>
                                                <w:top w:val="none" w:sz="0" w:space="0" w:color="auto"/>
                                                <w:left w:val="none" w:sz="0" w:space="0" w:color="auto"/>
                                                <w:bottom w:val="none" w:sz="0" w:space="0" w:color="auto"/>
                                                <w:right w:val="none" w:sz="0" w:space="0" w:color="auto"/>
                                              </w:divBdr>
                                              <w:divsChild>
                                                <w:div w:id="125543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2072057">
      <w:bodyDiv w:val="1"/>
      <w:marLeft w:val="0"/>
      <w:marRight w:val="0"/>
      <w:marTop w:val="0"/>
      <w:marBottom w:val="0"/>
      <w:divBdr>
        <w:top w:val="none" w:sz="0" w:space="0" w:color="auto"/>
        <w:left w:val="none" w:sz="0" w:space="0" w:color="auto"/>
        <w:bottom w:val="none" w:sz="0" w:space="0" w:color="auto"/>
        <w:right w:val="none" w:sz="0" w:space="0" w:color="auto"/>
      </w:divBdr>
      <w:divsChild>
        <w:div w:id="1610502725">
          <w:marLeft w:val="994"/>
          <w:marRight w:val="0"/>
          <w:marTop w:val="0"/>
          <w:marBottom w:val="0"/>
          <w:divBdr>
            <w:top w:val="none" w:sz="0" w:space="0" w:color="auto"/>
            <w:left w:val="none" w:sz="0" w:space="0" w:color="auto"/>
            <w:bottom w:val="none" w:sz="0" w:space="0" w:color="auto"/>
            <w:right w:val="none" w:sz="0" w:space="0" w:color="auto"/>
          </w:divBdr>
        </w:div>
        <w:div w:id="337074190">
          <w:marLeft w:val="994"/>
          <w:marRight w:val="0"/>
          <w:marTop w:val="0"/>
          <w:marBottom w:val="0"/>
          <w:divBdr>
            <w:top w:val="none" w:sz="0" w:space="0" w:color="auto"/>
            <w:left w:val="none" w:sz="0" w:space="0" w:color="auto"/>
            <w:bottom w:val="none" w:sz="0" w:space="0" w:color="auto"/>
            <w:right w:val="none" w:sz="0" w:space="0" w:color="auto"/>
          </w:divBdr>
        </w:div>
      </w:divsChild>
    </w:div>
    <w:div w:id="807090459">
      <w:bodyDiv w:val="1"/>
      <w:marLeft w:val="0"/>
      <w:marRight w:val="0"/>
      <w:marTop w:val="0"/>
      <w:marBottom w:val="0"/>
      <w:divBdr>
        <w:top w:val="none" w:sz="0" w:space="0" w:color="auto"/>
        <w:left w:val="none" w:sz="0" w:space="0" w:color="auto"/>
        <w:bottom w:val="none" w:sz="0" w:space="0" w:color="auto"/>
        <w:right w:val="none" w:sz="0" w:space="0" w:color="auto"/>
      </w:divBdr>
    </w:div>
    <w:div w:id="818695148">
      <w:bodyDiv w:val="1"/>
      <w:marLeft w:val="0"/>
      <w:marRight w:val="0"/>
      <w:marTop w:val="0"/>
      <w:marBottom w:val="0"/>
      <w:divBdr>
        <w:top w:val="none" w:sz="0" w:space="0" w:color="auto"/>
        <w:left w:val="none" w:sz="0" w:space="0" w:color="auto"/>
        <w:bottom w:val="none" w:sz="0" w:space="0" w:color="auto"/>
        <w:right w:val="none" w:sz="0" w:space="0" w:color="auto"/>
      </w:divBdr>
    </w:div>
    <w:div w:id="894393507">
      <w:bodyDiv w:val="1"/>
      <w:marLeft w:val="0"/>
      <w:marRight w:val="0"/>
      <w:marTop w:val="0"/>
      <w:marBottom w:val="0"/>
      <w:divBdr>
        <w:top w:val="none" w:sz="0" w:space="0" w:color="auto"/>
        <w:left w:val="none" w:sz="0" w:space="0" w:color="auto"/>
        <w:bottom w:val="none" w:sz="0" w:space="0" w:color="auto"/>
        <w:right w:val="none" w:sz="0" w:space="0" w:color="auto"/>
      </w:divBdr>
    </w:div>
    <w:div w:id="983461384">
      <w:bodyDiv w:val="1"/>
      <w:marLeft w:val="0"/>
      <w:marRight w:val="0"/>
      <w:marTop w:val="0"/>
      <w:marBottom w:val="0"/>
      <w:divBdr>
        <w:top w:val="none" w:sz="0" w:space="0" w:color="auto"/>
        <w:left w:val="none" w:sz="0" w:space="0" w:color="auto"/>
        <w:bottom w:val="none" w:sz="0" w:space="0" w:color="auto"/>
        <w:right w:val="none" w:sz="0" w:space="0" w:color="auto"/>
      </w:divBdr>
    </w:div>
    <w:div w:id="1012031082">
      <w:bodyDiv w:val="1"/>
      <w:marLeft w:val="0"/>
      <w:marRight w:val="0"/>
      <w:marTop w:val="0"/>
      <w:marBottom w:val="0"/>
      <w:divBdr>
        <w:top w:val="none" w:sz="0" w:space="0" w:color="auto"/>
        <w:left w:val="none" w:sz="0" w:space="0" w:color="auto"/>
        <w:bottom w:val="none" w:sz="0" w:space="0" w:color="auto"/>
        <w:right w:val="none" w:sz="0" w:space="0" w:color="auto"/>
      </w:divBdr>
    </w:div>
    <w:div w:id="1045720045">
      <w:bodyDiv w:val="1"/>
      <w:marLeft w:val="0"/>
      <w:marRight w:val="0"/>
      <w:marTop w:val="0"/>
      <w:marBottom w:val="0"/>
      <w:divBdr>
        <w:top w:val="none" w:sz="0" w:space="0" w:color="auto"/>
        <w:left w:val="none" w:sz="0" w:space="0" w:color="auto"/>
        <w:bottom w:val="none" w:sz="0" w:space="0" w:color="auto"/>
        <w:right w:val="none" w:sz="0" w:space="0" w:color="auto"/>
      </w:divBdr>
      <w:divsChild>
        <w:div w:id="1855342065">
          <w:marLeft w:val="0"/>
          <w:marRight w:val="0"/>
          <w:marTop w:val="0"/>
          <w:marBottom w:val="0"/>
          <w:divBdr>
            <w:top w:val="none" w:sz="0" w:space="0" w:color="auto"/>
            <w:left w:val="single" w:sz="6" w:space="0" w:color="BBBBBB"/>
            <w:bottom w:val="none" w:sz="0" w:space="0" w:color="auto"/>
            <w:right w:val="single" w:sz="6" w:space="0" w:color="BBBBBB"/>
          </w:divBdr>
          <w:divsChild>
            <w:div w:id="487986831">
              <w:marLeft w:val="0"/>
              <w:marRight w:val="0"/>
              <w:marTop w:val="0"/>
              <w:marBottom w:val="0"/>
              <w:divBdr>
                <w:top w:val="none" w:sz="0" w:space="0" w:color="auto"/>
                <w:left w:val="none" w:sz="0" w:space="0" w:color="auto"/>
                <w:bottom w:val="none" w:sz="0" w:space="0" w:color="auto"/>
                <w:right w:val="none" w:sz="0" w:space="0" w:color="auto"/>
              </w:divBdr>
              <w:divsChild>
                <w:div w:id="263460643">
                  <w:marLeft w:val="0"/>
                  <w:marRight w:val="0"/>
                  <w:marTop w:val="0"/>
                  <w:marBottom w:val="0"/>
                  <w:divBdr>
                    <w:top w:val="none" w:sz="0" w:space="0" w:color="auto"/>
                    <w:left w:val="none" w:sz="0" w:space="0" w:color="auto"/>
                    <w:bottom w:val="none" w:sz="0" w:space="0" w:color="auto"/>
                    <w:right w:val="none" w:sz="0" w:space="0" w:color="auto"/>
                  </w:divBdr>
                  <w:divsChild>
                    <w:div w:id="1854563439">
                      <w:marLeft w:val="0"/>
                      <w:marRight w:val="0"/>
                      <w:marTop w:val="0"/>
                      <w:marBottom w:val="0"/>
                      <w:divBdr>
                        <w:top w:val="single" w:sz="6" w:space="0" w:color="CCCCCC"/>
                        <w:left w:val="single" w:sz="2" w:space="0" w:color="CCCCCC"/>
                        <w:bottom w:val="single" w:sz="6" w:space="0" w:color="CCCCCC"/>
                        <w:right w:val="single" w:sz="2" w:space="0" w:color="CCCCCC"/>
                      </w:divBdr>
                      <w:divsChild>
                        <w:div w:id="8722840">
                          <w:marLeft w:val="0"/>
                          <w:marRight w:val="0"/>
                          <w:marTop w:val="0"/>
                          <w:marBottom w:val="0"/>
                          <w:divBdr>
                            <w:top w:val="none" w:sz="0" w:space="0" w:color="auto"/>
                            <w:left w:val="none" w:sz="0" w:space="0" w:color="auto"/>
                            <w:bottom w:val="none" w:sz="0" w:space="0" w:color="auto"/>
                            <w:right w:val="none" w:sz="0" w:space="0" w:color="auto"/>
                          </w:divBdr>
                          <w:divsChild>
                            <w:div w:id="81005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867028">
      <w:bodyDiv w:val="1"/>
      <w:marLeft w:val="0"/>
      <w:marRight w:val="0"/>
      <w:marTop w:val="0"/>
      <w:marBottom w:val="0"/>
      <w:divBdr>
        <w:top w:val="none" w:sz="0" w:space="0" w:color="auto"/>
        <w:left w:val="none" w:sz="0" w:space="0" w:color="auto"/>
        <w:bottom w:val="none" w:sz="0" w:space="0" w:color="auto"/>
        <w:right w:val="none" w:sz="0" w:space="0" w:color="auto"/>
      </w:divBdr>
      <w:divsChild>
        <w:div w:id="2003461262">
          <w:marLeft w:val="274"/>
          <w:marRight w:val="0"/>
          <w:marTop w:val="0"/>
          <w:marBottom w:val="76"/>
          <w:divBdr>
            <w:top w:val="none" w:sz="0" w:space="0" w:color="auto"/>
            <w:left w:val="none" w:sz="0" w:space="0" w:color="auto"/>
            <w:bottom w:val="none" w:sz="0" w:space="0" w:color="auto"/>
            <w:right w:val="none" w:sz="0" w:space="0" w:color="auto"/>
          </w:divBdr>
        </w:div>
        <w:div w:id="873810705">
          <w:marLeft w:val="274"/>
          <w:marRight w:val="0"/>
          <w:marTop w:val="0"/>
          <w:marBottom w:val="76"/>
          <w:divBdr>
            <w:top w:val="none" w:sz="0" w:space="0" w:color="auto"/>
            <w:left w:val="none" w:sz="0" w:space="0" w:color="auto"/>
            <w:bottom w:val="none" w:sz="0" w:space="0" w:color="auto"/>
            <w:right w:val="none" w:sz="0" w:space="0" w:color="auto"/>
          </w:divBdr>
        </w:div>
        <w:div w:id="1378429299">
          <w:marLeft w:val="274"/>
          <w:marRight w:val="0"/>
          <w:marTop w:val="0"/>
          <w:marBottom w:val="76"/>
          <w:divBdr>
            <w:top w:val="none" w:sz="0" w:space="0" w:color="auto"/>
            <w:left w:val="none" w:sz="0" w:space="0" w:color="auto"/>
            <w:bottom w:val="none" w:sz="0" w:space="0" w:color="auto"/>
            <w:right w:val="none" w:sz="0" w:space="0" w:color="auto"/>
          </w:divBdr>
        </w:div>
        <w:div w:id="504319514">
          <w:marLeft w:val="274"/>
          <w:marRight w:val="0"/>
          <w:marTop w:val="0"/>
          <w:marBottom w:val="76"/>
          <w:divBdr>
            <w:top w:val="none" w:sz="0" w:space="0" w:color="auto"/>
            <w:left w:val="none" w:sz="0" w:space="0" w:color="auto"/>
            <w:bottom w:val="none" w:sz="0" w:space="0" w:color="auto"/>
            <w:right w:val="none" w:sz="0" w:space="0" w:color="auto"/>
          </w:divBdr>
        </w:div>
        <w:div w:id="183253533">
          <w:marLeft w:val="274"/>
          <w:marRight w:val="0"/>
          <w:marTop w:val="0"/>
          <w:marBottom w:val="76"/>
          <w:divBdr>
            <w:top w:val="none" w:sz="0" w:space="0" w:color="auto"/>
            <w:left w:val="none" w:sz="0" w:space="0" w:color="auto"/>
            <w:bottom w:val="none" w:sz="0" w:space="0" w:color="auto"/>
            <w:right w:val="none" w:sz="0" w:space="0" w:color="auto"/>
          </w:divBdr>
        </w:div>
        <w:div w:id="823205888">
          <w:marLeft w:val="274"/>
          <w:marRight w:val="0"/>
          <w:marTop w:val="0"/>
          <w:marBottom w:val="76"/>
          <w:divBdr>
            <w:top w:val="none" w:sz="0" w:space="0" w:color="auto"/>
            <w:left w:val="none" w:sz="0" w:space="0" w:color="auto"/>
            <w:bottom w:val="none" w:sz="0" w:space="0" w:color="auto"/>
            <w:right w:val="none" w:sz="0" w:space="0" w:color="auto"/>
          </w:divBdr>
        </w:div>
        <w:div w:id="799227823">
          <w:marLeft w:val="274"/>
          <w:marRight w:val="0"/>
          <w:marTop w:val="0"/>
          <w:marBottom w:val="76"/>
          <w:divBdr>
            <w:top w:val="none" w:sz="0" w:space="0" w:color="auto"/>
            <w:left w:val="none" w:sz="0" w:space="0" w:color="auto"/>
            <w:bottom w:val="none" w:sz="0" w:space="0" w:color="auto"/>
            <w:right w:val="none" w:sz="0" w:space="0" w:color="auto"/>
          </w:divBdr>
        </w:div>
      </w:divsChild>
    </w:div>
    <w:div w:id="1103037010">
      <w:bodyDiv w:val="1"/>
      <w:marLeft w:val="0"/>
      <w:marRight w:val="0"/>
      <w:marTop w:val="0"/>
      <w:marBottom w:val="0"/>
      <w:divBdr>
        <w:top w:val="none" w:sz="0" w:space="0" w:color="auto"/>
        <w:left w:val="none" w:sz="0" w:space="0" w:color="auto"/>
        <w:bottom w:val="none" w:sz="0" w:space="0" w:color="auto"/>
        <w:right w:val="none" w:sz="0" w:space="0" w:color="auto"/>
      </w:divBdr>
      <w:divsChild>
        <w:div w:id="1027681418">
          <w:marLeft w:val="0"/>
          <w:marRight w:val="0"/>
          <w:marTop w:val="0"/>
          <w:marBottom w:val="0"/>
          <w:divBdr>
            <w:top w:val="none" w:sz="0" w:space="0" w:color="auto"/>
            <w:left w:val="none" w:sz="0" w:space="0" w:color="auto"/>
            <w:bottom w:val="none" w:sz="0" w:space="0" w:color="auto"/>
            <w:right w:val="none" w:sz="0" w:space="0" w:color="auto"/>
          </w:divBdr>
          <w:divsChild>
            <w:div w:id="918829292">
              <w:marLeft w:val="0"/>
              <w:marRight w:val="0"/>
              <w:marTop w:val="0"/>
              <w:marBottom w:val="0"/>
              <w:divBdr>
                <w:top w:val="none" w:sz="0" w:space="0" w:color="auto"/>
                <w:left w:val="none" w:sz="0" w:space="0" w:color="auto"/>
                <w:bottom w:val="none" w:sz="0" w:space="0" w:color="auto"/>
                <w:right w:val="none" w:sz="0" w:space="0" w:color="auto"/>
              </w:divBdr>
              <w:divsChild>
                <w:div w:id="411120982">
                  <w:marLeft w:val="0"/>
                  <w:marRight w:val="0"/>
                  <w:marTop w:val="0"/>
                  <w:marBottom w:val="0"/>
                  <w:divBdr>
                    <w:top w:val="none" w:sz="0" w:space="0" w:color="auto"/>
                    <w:left w:val="none" w:sz="0" w:space="0" w:color="auto"/>
                    <w:bottom w:val="none" w:sz="0" w:space="0" w:color="auto"/>
                    <w:right w:val="none" w:sz="0" w:space="0" w:color="auto"/>
                  </w:divBdr>
                  <w:divsChild>
                    <w:div w:id="992026597">
                      <w:marLeft w:val="0"/>
                      <w:marRight w:val="0"/>
                      <w:marTop w:val="0"/>
                      <w:marBottom w:val="1320"/>
                      <w:divBdr>
                        <w:top w:val="none" w:sz="0" w:space="0" w:color="auto"/>
                        <w:left w:val="none" w:sz="0" w:space="0" w:color="auto"/>
                        <w:bottom w:val="none" w:sz="0" w:space="0" w:color="auto"/>
                        <w:right w:val="none" w:sz="0" w:space="0" w:color="auto"/>
                      </w:divBdr>
                      <w:divsChild>
                        <w:div w:id="2062750960">
                          <w:marLeft w:val="0"/>
                          <w:marRight w:val="0"/>
                          <w:marTop w:val="0"/>
                          <w:marBottom w:val="0"/>
                          <w:divBdr>
                            <w:top w:val="none" w:sz="0" w:space="0" w:color="auto"/>
                            <w:left w:val="none" w:sz="0" w:space="0" w:color="auto"/>
                            <w:bottom w:val="none" w:sz="0" w:space="0" w:color="auto"/>
                            <w:right w:val="none" w:sz="0" w:space="0" w:color="auto"/>
                          </w:divBdr>
                          <w:divsChild>
                            <w:div w:id="367489385">
                              <w:marLeft w:val="0"/>
                              <w:marRight w:val="0"/>
                              <w:marTop w:val="0"/>
                              <w:marBottom w:val="0"/>
                              <w:divBdr>
                                <w:top w:val="none" w:sz="0" w:space="0" w:color="auto"/>
                                <w:left w:val="none" w:sz="0" w:space="0" w:color="auto"/>
                                <w:bottom w:val="none" w:sz="0" w:space="0" w:color="auto"/>
                                <w:right w:val="none" w:sz="0" w:space="0" w:color="auto"/>
                              </w:divBdr>
                              <w:divsChild>
                                <w:div w:id="1470245601">
                                  <w:marLeft w:val="0"/>
                                  <w:marRight w:val="0"/>
                                  <w:marTop w:val="0"/>
                                  <w:marBottom w:val="0"/>
                                  <w:divBdr>
                                    <w:top w:val="none" w:sz="0" w:space="0" w:color="auto"/>
                                    <w:left w:val="none" w:sz="0" w:space="0" w:color="auto"/>
                                    <w:bottom w:val="none" w:sz="0" w:space="0" w:color="auto"/>
                                    <w:right w:val="none" w:sz="0" w:space="0" w:color="auto"/>
                                  </w:divBdr>
                                </w:div>
                                <w:div w:id="202134369">
                                  <w:marLeft w:val="0"/>
                                  <w:marRight w:val="0"/>
                                  <w:marTop w:val="0"/>
                                  <w:marBottom w:val="0"/>
                                  <w:divBdr>
                                    <w:top w:val="none" w:sz="0" w:space="0" w:color="auto"/>
                                    <w:left w:val="none" w:sz="0" w:space="0" w:color="auto"/>
                                    <w:bottom w:val="none" w:sz="0" w:space="0" w:color="auto"/>
                                    <w:right w:val="none" w:sz="0" w:space="0" w:color="auto"/>
                                  </w:divBdr>
                                </w:div>
                                <w:div w:id="1373731867">
                                  <w:marLeft w:val="0"/>
                                  <w:marRight w:val="0"/>
                                  <w:marTop w:val="0"/>
                                  <w:marBottom w:val="0"/>
                                  <w:divBdr>
                                    <w:top w:val="none" w:sz="0" w:space="0" w:color="auto"/>
                                    <w:left w:val="none" w:sz="0" w:space="0" w:color="auto"/>
                                    <w:bottom w:val="none" w:sz="0" w:space="0" w:color="auto"/>
                                    <w:right w:val="none" w:sz="0" w:space="0" w:color="auto"/>
                                  </w:divBdr>
                                </w:div>
                                <w:div w:id="1107501944">
                                  <w:marLeft w:val="0"/>
                                  <w:marRight w:val="0"/>
                                  <w:marTop w:val="0"/>
                                  <w:marBottom w:val="0"/>
                                  <w:divBdr>
                                    <w:top w:val="none" w:sz="0" w:space="0" w:color="auto"/>
                                    <w:left w:val="none" w:sz="0" w:space="0" w:color="auto"/>
                                    <w:bottom w:val="none" w:sz="0" w:space="0" w:color="auto"/>
                                    <w:right w:val="none" w:sz="0" w:space="0" w:color="auto"/>
                                  </w:divBdr>
                                </w:div>
                                <w:div w:id="1462075319">
                                  <w:marLeft w:val="0"/>
                                  <w:marRight w:val="0"/>
                                  <w:marTop w:val="0"/>
                                  <w:marBottom w:val="0"/>
                                  <w:divBdr>
                                    <w:top w:val="none" w:sz="0" w:space="0" w:color="auto"/>
                                    <w:left w:val="none" w:sz="0" w:space="0" w:color="auto"/>
                                    <w:bottom w:val="none" w:sz="0" w:space="0" w:color="auto"/>
                                    <w:right w:val="none" w:sz="0" w:space="0" w:color="auto"/>
                                  </w:divBdr>
                                </w:div>
                                <w:div w:id="918056899">
                                  <w:marLeft w:val="0"/>
                                  <w:marRight w:val="0"/>
                                  <w:marTop w:val="0"/>
                                  <w:marBottom w:val="0"/>
                                  <w:divBdr>
                                    <w:top w:val="none" w:sz="0" w:space="0" w:color="auto"/>
                                    <w:left w:val="none" w:sz="0" w:space="0" w:color="auto"/>
                                    <w:bottom w:val="none" w:sz="0" w:space="0" w:color="auto"/>
                                    <w:right w:val="none" w:sz="0" w:space="0" w:color="auto"/>
                                  </w:divBdr>
                                </w:div>
                                <w:div w:id="1147166682">
                                  <w:marLeft w:val="0"/>
                                  <w:marRight w:val="0"/>
                                  <w:marTop w:val="0"/>
                                  <w:marBottom w:val="0"/>
                                  <w:divBdr>
                                    <w:top w:val="none" w:sz="0" w:space="0" w:color="auto"/>
                                    <w:left w:val="none" w:sz="0" w:space="0" w:color="auto"/>
                                    <w:bottom w:val="none" w:sz="0" w:space="0" w:color="auto"/>
                                    <w:right w:val="none" w:sz="0" w:space="0" w:color="auto"/>
                                  </w:divBdr>
                                </w:div>
                                <w:div w:id="1459836878">
                                  <w:marLeft w:val="0"/>
                                  <w:marRight w:val="0"/>
                                  <w:marTop w:val="0"/>
                                  <w:marBottom w:val="0"/>
                                  <w:divBdr>
                                    <w:top w:val="none" w:sz="0" w:space="0" w:color="auto"/>
                                    <w:left w:val="none" w:sz="0" w:space="0" w:color="auto"/>
                                    <w:bottom w:val="none" w:sz="0" w:space="0" w:color="auto"/>
                                    <w:right w:val="none" w:sz="0" w:space="0" w:color="auto"/>
                                  </w:divBdr>
                                </w:div>
                                <w:div w:id="659888066">
                                  <w:marLeft w:val="0"/>
                                  <w:marRight w:val="0"/>
                                  <w:marTop w:val="0"/>
                                  <w:marBottom w:val="0"/>
                                  <w:divBdr>
                                    <w:top w:val="none" w:sz="0" w:space="0" w:color="auto"/>
                                    <w:left w:val="none" w:sz="0" w:space="0" w:color="auto"/>
                                    <w:bottom w:val="none" w:sz="0" w:space="0" w:color="auto"/>
                                    <w:right w:val="none" w:sz="0" w:space="0" w:color="auto"/>
                                  </w:divBdr>
                                </w:div>
                                <w:div w:id="2065832537">
                                  <w:marLeft w:val="0"/>
                                  <w:marRight w:val="0"/>
                                  <w:marTop w:val="0"/>
                                  <w:marBottom w:val="0"/>
                                  <w:divBdr>
                                    <w:top w:val="none" w:sz="0" w:space="0" w:color="auto"/>
                                    <w:left w:val="none" w:sz="0" w:space="0" w:color="auto"/>
                                    <w:bottom w:val="none" w:sz="0" w:space="0" w:color="auto"/>
                                    <w:right w:val="none" w:sz="0" w:space="0" w:color="auto"/>
                                  </w:divBdr>
                                </w:div>
                                <w:div w:id="1286886415">
                                  <w:marLeft w:val="0"/>
                                  <w:marRight w:val="0"/>
                                  <w:marTop w:val="0"/>
                                  <w:marBottom w:val="0"/>
                                  <w:divBdr>
                                    <w:top w:val="none" w:sz="0" w:space="0" w:color="auto"/>
                                    <w:left w:val="none" w:sz="0" w:space="0" w:color="auto"/>
                                    <w:bottom w:val="none" w:sz="0" w:space="0" w:color="auto"/>
                                    <w:right w:val="none" w:sz="0" w:space="0" w:color="auto"/>
                                  </w:divBdr>
                                </w:div>
                                <w:div w:id="1996756539">
                                  <w:marLeft w:val="0"/>
                                  <w:marRight w:val="0"/>
                                  <w:marTop w:val="0"/>
                                  <w:marBottom w:val="0"/>
                                  <w:divBdr>
                                    <w:top w:val="none" w:sz="0" w:space="0" w:color="auto"/>
                                    <w:left w:val="none" w:sz="0" w:space="0" w:color="auto"/>
                                    <w:bottom w:val="none" w:sz="0" w:space="0" w:color="auto"/>
                                    <w:right w:val="none" w:sz="0" w:space="0" w:color="auto"/>
                                  </w:divBdr>
                                </w:div>
                                <w:div w:id="1741635441">
                                  <w:marLeft w:val="0"/>
                                  <w:marRight w:val="0"/>
                                  <w:marTop w:val="0"/>
                                  <w:marBottom w:val="0"/>
                                  <w:divBdr>
                                    <w:top w:val="none" w:sz="0" w:space="0" w:color="auto"/>
                                    <w:left w:val="none" w:sz="0" w:space="0" w:color="auto"/>
                                    <w:bottom w:val="none" w:sz="0" w:space="0" w:color="auto"/>
                                    <w:right w:val="none" w:sz="0" w:space="0" w:color="auto"/>
                                  </w:divBdr>
                                </w:div>
                                <w:div w:id="1637494381">
                                  <w:marLeft w:val="0"/>
                                  <w:marRight w:val="0"/>
                                  <w:marTop w:val="0"/>
                                  <w:marBottom w:val="0"/>
                                  <w:divBdr>
                                    <w:top w:val="none" w:sz="0" w:space="0" w:color="auto"/>
                                    <w:left w:val="none" w:sz="0" w:space="0" w:color="auto"/>
                                    <w:bottom w:val="none" w:sz="0" w:space="0" w:color="auto"/>
                                    <w:right w:val="none" w:sz="0" w:space="0" w:color="auto"/>
                                  </w:divBdr>
                                </w:div>
                                <w:div w:id="458180929">
                                  <w:marLeft w:val="0"/>
                                  <w:marRight w:val="0"/>
                                  <w:marTop w:val="0"/>
                                  <w:marBottom w:val="0"/>
                                  <w:divBdr>
                                    <w:top w:val="none" w:sz="0" w:space="0" w:color="auto"/>
                                    <w:left w:val="none" w:sz="0" w:space="0" w:color="auto"/>
                                    <w:bottom w:val="none" w:sz="0" w:space="0" w:color="auto"/>
                                    <w:right w:val="none" w:sz="0" w:space="0" w:color="auto"/>
                                  </w:divBdr>
                                </w:div>
                                <w:div w:id="176095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8380125">
      <w:bodyDiv w:val="1"/>
      <w:marLeft w:val="0"/>
      <w:marRight w:val="0"/>
      <w:marTop w:val="0"/>
      <w:marBottom w:val="0"/>
      <w:divBdr>
        <w:top w:val="none" w:sz="0" w:space="0" w:color="auto"/>
        <w:left w:val="none" w:sz="0" w:space="0" w:color="auto"/>
        <w:bottom w:val="none" w:sz="0" w:space="0" w:color="auto"/>
        <w:right w:val="none" w:sz="0" w:space="0" w:color="auto"/>
      </w:divBdr>
      <w:divsChild>
        <w:div w:id="928998572">
          <w:marLeft w:val="994"/>
          <w:marRight w:val="0"/>
          <w:marTop w:val="0"/>
          <w:marBottom w:val="0"/>
          <w:divBdr>
            <w:top w:val="none" w:sz="0" w:space="0" w:color="auto"/>
            <w:left w:val="none" w:sz="0" w:space="0" w:color="auto"/>
            <w:bottom w:val="none" w:sz="0" w:space="0" w:color="auto"/>
            <w:right w:val="none" w:sz="0" w:space="0" w:color="auto"/>
          </w:divBdr>
        </w:div>
      </w:divsChild>
    </w:div>
    <w:div w:id="1192763223">
      <w:bodyDiv w:val="1"/>
      <w:marLeft w:val="0"/>
      <w:marRight w:val="0"/>
      <w:marTop w:val="0"/>
      <w:marBottom w:val="0"/>
      <w:divBdr>
        <w:top w:val="none" w:sz="0" w:space="0" w:color="auto"/>
        <w:left w:val="none" w:sz="0" w:space="0" w:color="auto"/>
        <w:bottom w:val="none" w:sz="0" w:space="0" w:color="auto"/>
        <w:right w:val="none" w:sz="0" w:space="0" w:color="auto"/>
      </w:divBdr>
    </w:div>
    <w:div w:id="1248222938">
      <w:bodyDiv w:val="1"/>
      <w:marLeft w:val="0"/>
      <w:marRight w:val="0"/>
      <w:marTop w:val="0"/>
      <w:marBottom w:val="0"/>
      <w:divBdr>
        <w:top w:val="none" w:sz="0" w:space="0" w:color="auto"/>
        <w:left w:val="none" w:sz="0" w:space="0" w:color="auto"/>
        <w:bottom w:val="none" w:sz="0" w:space="0" w:color="auto"/>
        <w:right w:val="none" w:sz="0" w:space="0" w:color="auto"/>
      </w:divBdr>
      <w:divsChild>
        <w:div w:id="146820022">
          <w:marLeft w:val="274"/>
          <w:marRight w:val="0"/>
          <w:marTop w:val="0"/>
          <w:marBottom w:val="76"/>
          <w:divBdr>
            <w:top w:val="none" w:sz="0" w:space="0" w:color="auto"/>
            <w:left w:val="none" w:sz="0" w:space="0" w:color="auto"/>
            <w:bottom w:val="none" w:sz="0" w:space="0" w:color="auto"/>
            <w:right w:val="none" w:sz="0" w:space="0" w:color="auto"/>
          </w:divBdr>
        </w:div>
        <w:div w:id="1263564609">
          <w:marLeft w:val="274"/>
          <w:marRight w:val="0"/>
          <w:marTop w:val="0"/>
          <w:marBottom w:val="76"/>
          <w:divBdr>
            <w:top w:val="none" w:sz="0" w:space="0" w:color="auto"/>
            <w:left w:val="none" w:sz="0" w:space="0" w:color="auto"/>
            <w:bottom w:val="none" w:sz="0" w:space="0" w:color="auto"/>
            <w:right w:val="none" w:sz="0" w:space="0" w:color="auto"/>
          </w:divBdr>
        </w:div>
        <w:div w:id="882443961">
          <w:marLeft w:val="274"/>
          <w:marRight w:val="0"/>
          <w:marTop w:val="0"/>
          <w:marBottom w:val="76"/>
          <w:divBdr>
            <w:top w:val="none" w:sz="0" w:space="0" w:color="auto"/>
            <w:left w:val="none" w:sz="0" w:space="0" w:color="auto"/>
            <w:bottom w:val="none" w:sz="0" w:space="0" w:color="auto"/>
            <w:right w:val="none" w:sz="0" w:space="0" w:color="auto"/>
          </w:divBdr>
        </w:div>
        <w:div w:id="635447884">
          <w:marLeft w:val="274"/>
          <w:marRight w:val="0"/>
          <w:marTop w:val="0"/>
          <w:marBottom w:val="76"/>
          <w:divBdr>
            <w:top w:val="none" w:sz="0" w:space="0" w:color="auto"/>
            <w:left w:val="none" w:sz="0" w:space="0" w:color="auto"/>
            <w:bottom w:val="none" w:sz="0" w:space="0" w:color="auto"/>
            <w:right w:val="none" w:sz="0" w:space="0" w:color="auto"/>
          </w:divBdr>
        </w:div>
      </w:divsChild>
    </w:div>
    <w:div w:id="1322661150">
      <w:bodyDiv w:val="1"/>
      <w:marLeft w:val="0"/>
      <w:marRight w:val="0"/>
      <w:marTop w:val="0"/>
      <w:marBottom w:val="0"/>
      <w:divBdr>
        <w:top w:val="none" w:sz="0" w:space="0" w:color="auto"/>
        <w:left w:val="none" w:sz="0" w:space="0" w:color="auto"/>
        <w:bottom w:val="none" w:sz="0" w:space="0" w:color="auto"/>
        <w:right w:val="none" w:sz="0" w:space="0" w:color="auto"/>
      </w:divBdr>
      <w:divsChild>
        <w:div w:id="867984211">
          <w:marLeft w:val="274"/>
          <w:marRight w:val="0"/>
          <w:marTop w:val="0"/>
          <w:marBottom w:val="76"/>
          <w:divBdr>
            <w:top w:val="none" w:sz="0" w:space="0" w:color="auto"/>
            <w:left w:val="none" w:sz="0" w:space="0" w:color="auto"/>
            <w:bottom w:val="none" w:sz="0" w:space="0" w:color="auto"/>
            <w:right w:val="none" w:sz="0" w:space="0" w:color="auto"/>
          </w:divBdr>
        </w:div>
        <w:div w:id="777721543">
          <w:marLeft w:val="274"/>
          <w:marRight w:val="0"/>
          <w:marTop w:val="0"/>
          <w:marBottom w:val="76"/>
          <w:divBdr>
            <w:top w:val="none" w:sz="0" w:space="0" w:color="auto"/>
            <w:left w:val="none" w:sz="0" w:space="0" w:color="auto"/>
            <w:bottom w:val="none" w:sz="0" w:space="0" w:color="auto"/>
            <w:right w:val="none" w:sz="0" w:space="0" w:color="auto"/>
          </w:divBdr>
        </w:div>
      </w:divsChild>
    </w:div>
    <w:div w:id="1330209339">
      <w:bodyDiv w:val="1"/>
      <w:marLeft w:val="0"/>
      <w:marRight w:val="0"/>
      <w:marTop w:val="0"/>
      <w:marBottom w:val="0"/>
      <w:divBdr>
        <w:top w:val="none" w:sz="0" w:space="0" w:color="auto"/>
        <w:left w:val="none" w:sz="0" w:space="0" w:color="auto"/>
        <w:bottom w:val="none" w:sz="0" w:space="0" w:color="auto"/>
        <w:right w:val="none" w:sz="0" w:space="0" w:color="auto"/>
      </w:divBdr>
      <w:divsChild>
        <w:div w:id="1238052964">
          <w:marLeft w:val="1166"/>
          <w:marRight w:val="0"/>
          <w:marTop w:val="120"/>
          <w:marBottom w:val="120"/>
          <w:divBdr>
            <w:top w:val="none" w:sz="0" w:space="0" w:color="auto"/>
            <w:left w:val="none" w:sz="0" w:space="0" w:color="auto"/>
            <w:bottom w:val="none" w:sz="0" w:space="0" w:color="auto"/>
            <w:right w:val="none" w:sz="0" w:space="0" w:color="auto"/>
          </w:divBdr>
        </w:div>
        <w:div w:id="1300765991">
          <w:marLeft w:val="1166"/>
          <w:marRight w:val="0"/>
          <w:marTop w:val="120"/>
          <w:marBottom w:val="120"/>
          <w:divBdr>
            <w:top w:val="none" w:sz="0" w:space="0" w:color="auto"/>
            <w:left w:val="none" w:sz="0" w:space="0" w:color="auto"/>
            <w:bottom w:val="none" w:sz="0" w:space="0" w:color="auto"/>
            <w:right w:val="none" w:sz="0" w:space="0" w:color="auto"/>
          </w:divBdr>
        </w:div>
        <w:div w:id="2091538016">
          <w:marLeft w:val="1166"/>
          <w:marRight w:val="0"/>
          <w:marTop w:val="120"/>
          <w:marBottom w:val="120"/>
          <w:divBdr>
            <w:top w:val="none" w:sz="0" w:space="0" w:color="auto"/>
            <w:left w:val="none" w:sz="0" w:space="0" w:color="auto"/>
            <w:bottom w:val="none" w:sz="0" w:space="0" w:color="auto"/>
            <w:right w:val="none" w:sz="0" w:space="0" w:color="auto"/>
          </w:divBdr>
        </w:div>
        <w:div w:id="1985499649">
          <w:marLeft w:val="1166"/>
          <w:marRight w:val="0"/>
          <w:marTop w:val="120"/>
          <w:marBottom w:val="120"/>
          <w:divBdr>
            <w:top w:val="none" w:sz="0" w:space="0" w:color="auto"/>
            <w:left w:val="none" w:sz="0" w:space="0" w:color="auto"/>
            <w:bottom w:val="none" w:sz="0" w:space="0" w:color="auto"/>
            <w:right w:val="none" w:sz="0" w:space="0" w:color="auto"/>
          </w:divBdr>
        </w:div>
        <w:div w:id="293340202">
          <w:marLeft w:val="1166"/>
          <w:marRight w:val="0"/>
          <w:marTop w:val="120"/>
          <w:marBottom w:val="120"/>
          <w:divBdr>
            <w:top w:val="none" w:sz="0" w:space="0" w:color="auto"/>
            <w:left w:val="none" w:sz="0" w:space="0" w:color="auto"/>
            <w:bottom w:val="none" w:sz="0" w:space="0" w:color="auto"/>
            <w:right w:val="none" w:sz="0" w:space="0" w:color="auto"/>
          </w:divBdr>
        </w:div>
      </w:divsChild>
    </w:div>
    <w:div w:id="1351372791">
      <w:bodyDiv w:val="1"/>
      <w:marLeft w:val="0"/>
      <w:marRight w:val="0"/>
      <w:marTop w:val="0"/>
      <w:marBottom w:val="0"/>
      <w:divBdr>
        <w:top w:val="none" w:sz="0" w:space="0" w:color="auto"/>
        <w:left w:val="none" w:sz="0" w:space="0" w:color="auto"/>
        <w:bottom w:val="none" w:sz="0" w:space="0" w:color="auto"/>
        <w:right w:val="none" w:sz="0" w:space="0" w:color="auto"/>
      </w:divBdr>
      <w:divsChild>
        <w:div w:id="1459184828">
          <w:marLeft w:val="274"/>
          <w:marRight w:val="0"/>
          <w:marTop w:val="0"/>
          <w:marBottom w:val="76"/>
          <w:divBdr>
            <w:top w:val="none" w:sz="0" w:space="0" w:color="auto"/>
            <w:left w:val="none" w:sz="0" w:space="0" w:color="auto"/>
            <w:bottom w:val="none" w:sz="0" w:space="0" w:color="auto"/>
            <w:right w:val="none" w:sz="0" w:space="0" w:color="auto"/>
          </w:divBdr>
        </w:div>
        <w:div w:id="1044063526">
          <w:marLeft w:val="274"/>
          <w:marRight w:val="0"/>
          <w:marTop w:val="0"/>
          <w:marBottom w:val="76"/>
          <w:divBdr>
            <w:top w:val="none" w:sz="0" w:space="0" w:color="auto"/>
            <w:left w:val="none" w:sz="0" w:space="0" w:color="auto"/>
            <w:bottom w:val="none" w:sz="0" w:space="0" w:color="auto"/>
            <w:right w:val="none" w:sz="0" w:space="0" w:color="auto"/>
          </w:divBdr>
        </w:div>
        <w:div w:id="348651530">
          <w:marLeft w:val="274"/>
          <w:marRight w:val="0"/>
          <w:marTop w:val="0"/>
          <w:marBottom w:val="76"/>
          <w:divBdr>
            <w:top w:val="none" w:sz="0" w:space="0" w:color="auto"/>
            <w:left w:val="none" w:sz="0" w:space="0" w:color="auto"/>
            <w:bottom w:val="none" w:sz="0" w:space="0" w:color="auto"/>
            <w:right w:val="none" w:sz="0" w:space="0" w:color="auto"/>
          </w:divBdr>
        </w:div>
        <w:div w:id="1559048137">
          <w:marLeft w:val="274"/>
          <w:marRight w:val="0"/>
          <w:marTop w:val="0"/>
          <w:marBottom w:val="76"/>
          <w:divBdr>
            <w:top w:val="none" w:sz="0" w:space="0" w:color="auto"/>
            <w:left w:val="none" w:sz="0" w:space="0" w:color="auto"/>
            <w:bottom w:val="none" w:sz="0" w:space="0" w:color="auto"/>
            <w:right w:val="none" w:sz="0" w:space="0" w:color="auto"/>
          </w:divBdr>
        </w:div>
      </w:divsChild>
    </w:div>
    <w:div w:id="1417631540">
      <w:bodyDiv w:val="1"/>
      <w:marLeft w:val="0"/>
      <w:marRight w:val="0"/>
      <w:marTop w:val="0"/>
      <w:marBottom w:val="0"/>
      <w:divBdr>
        <w:top w:val="none" w:sz="0" w:space="0" w:color="auto"/>
        <w:left w:val="none" w:sz="0" w:space="0" w:color="auto"/>
        <w:bottom w:val="none" w:sz="0" w:space="0" w:color="auto"/>
        <w:right w:val="none" w:sz="0" w:space="0" w:color="auto"/>
      </w:divBdr>
    </w:div>
    <w:div w:id="1454905302">
      <w:bodyDiv w:val="1"/>
      <w:marLeft w:val="0"/>
      <w:marRight w:val="0"/>
      <w:marTop w:val="0"/>
      <w:marBottom w:val="0"/>
      <w:divBdr>
        <w:top w:val="none" w:sz="0" w:space="0" w:color="auto"/>
        <w:left w:val="none" w:sz="0" w:space="0" w:color="auto"/>
        <w:bottom w:val="none" w:sz="0" w:space="0" w:color="auto"/>
        <w:right w:val="none" w:sz="0" w:space="0" w:color="auto"/>
      </w:divBdr>
      <w:divsChild>
        <w:div w:id="299071933">
          <w:marLeft w:val="0"/>
          <w:marRight w:val="0"/>
          <w:marTop w:val="0"/>
          <w:marBottom w:val="0"/>
          <w:divBdr>
            <w:top w:val="none" w:sz="0" w:space="0" w:color="auto"/>
            <w:left w:val="none" w:sz="0" w:space="0" w:color="auto"/>
            <w:bottom w:val="none" w:sz="0" w:space="0" w:color="auto"/>
            <w:right w:val="none" w:sz="0" w:space="0" w:color="auto"/>
          </w:divBdr>
        </w:div>
        <w:div w:id="1765687551">
          <w:marLeft w:val="0"/>
          <w:marRight w:val="0"/>
          <w:marTop w:val="0"/>
          <w:marBottom w:val="0"/>
          <w:divBdr>
            <w:top w:val="none" w:sz="0" w:space="0" w:color="auto"/>
            <w:left w:val="none" w:sz="0" w:space="0" w:color="auto"/>
            <w:bottom w:val="none" w:sz="0" w:space="0" w:color="auto"/>
            <w:right w:val="none" w:sz="0" w:space="0" w:color="auto"/>
          </w:divBdr>
        </w:div>
        <w:div w:id="490103574">
          <w:marLeft w:val="0"/>
          <w:marRight w:val="0"/>
          <w:marTop w:val="0"/>
          <w:marBottom w:val="0"/>
          <w:divBdr>
            <w:top w:val="none" w:sz="0" w:space="0" w:color="auto"/>
            <w:left w:val="none" w:sz="0" w:space="0" w:color="auto"/>
            <w:bottom w:val="none" w:sz="0" w:space="0" w:color="auto"/>
            <w:right w:val="none" w:sz="0" w:space="0" w:color="auto"/>
          </w:divBdr>
        </w:div>
        <w:div w:id="1756781950">
          <w:marLeft w:val="0"/>
          <w:marRight w:val="0"/>
          <w:marTop w:val="0"/>
          <w:marBottom w:val="0"/>
          <w:divBdr>
            <w:top w:val="none" w:sz="0" w:space="0" w:color="auto"/>
            <w:left w:val="none" w:sz="0" w:space="0" w:color="auto"/>
            <w:bottom w:val="none" w:sz="0" w:space="0" w:color="auto"/>
            <w:right w:val="none" w:sz="0" w:space="0" w:color="auto"/>
          </w:divBdr>
        </w:div>
      </w:divsChild>
    </w:div>
    <w:div w:id="1498883514">
      <w:bodyDiv w:val="1"/>
      <w:marLeft w:val="0"/>
      <w:marRight w:val="0"/>
      <w:marTop w:val="0"/>
      <w:marBottom w:val="0"/>
      <w:divBdr>
        <w:top w:val="none" w:sz="0" w:space="0" w:color="auto"/>
        <w:left w:val="none" w:sz="0" w:space="0" w:color="auto"/>
        <w:bottom w:val="none" w:sz="0" w:space="0" w:color="auto"/>
        <w:right w:val="none" w:sz="0" w:space="0" w:color="auto"/>
      </w:divBdr>
    </w:div>
    <w:div w:id="1617906628">
      <w:bodyDiv w:val="1"/>
      <w:marLeft w:val="0"/>
      <w:marRight w:val="0"/>
      <w:marTop w:val="0"/>
      <w:marBottom w:val="0"/>
      <w:divBdr>
        <w:top w:val="none" w:sz="0" w:space="0" w:color="auto"/>
        <w:left w:val="none" w:sz="0" w:space="0" w:color="auto"/>
        <w:bottom w:val="none" w:sz="0" w:space="0" w:color="auto"/>
        <w:right w:val="none" w:sz="0" w:space="0" w:color="auto"/>
      </w:divBdr>
      <w:divsChild>
        <w:div w:id="1826697559">
          <w:marLeft w:val="0"/>
          <w:marRight w:val="0"/>
          <w:marTop w:val="0"/>
          <w:marBottom w:val="0"/>
          <w:divBdr>
            <w:top w:val="none" w:sz="0" w:space="0" w:color="auto"/>
            <w:left w:val="single" w:sz="6" w:space="0" w:color="BBBBBB"/>
            <w:bottom w:val="none" w:sz="0" w:space="0" w:color="auto"/>
            <w:right w:val="single" w:sz="6" w:space="0" w:color="BBBBBB"/>
          </w:divBdr>
          <w:divsChild>
            <w:div w:id="869420681">
              <w:marLeft w:val="0"/>
              <w:marRight w:val="0"/>
              <w:marTop w:val="0"/>
              <w:marBottom w:val="0"/>
              <w:divBdr>
                <w:top w:val="none" w:sz="0" w:space="0" w:color="auto"/>
                <w:left w:val="none" w:sz="0" w:space="0" w:color="auto"/>
                <w:bottom w:val="none" w:sz="0" w:space="0" w:color="auto"/>
                <w:right w:val="none" w:sz="0" w:space="0" w:color="auto"/>
              </w:divBdr>
              <w:divsChild>
                <w:div w:id="1638680669">
                  <w:marLeft w:val="0"/>
                  <w:marRight w:val="0"/>
                  <w:marTop w:val="0"/>
                  <w:marBottom w:val="0"/>
                  <w:divBdr>
                    <w:top w:val="none" w:sz="0" w:space="0" w:color="auto"/>
                    <w:left w:val="none" w:sz="0" w:space="0" w:color="auto"/>
                    <w:bottom w:val="none" w:sz="0" w:space="0" w:color="auto"/>
                    <w:right w:val="none" w:sz="0" w:space="0" w:color="auto"/>
                  </w:divBdr>
                  <w:divsChild>
                    <w:div w:id="393621687">
                      <w:marLeft w:val="0"/>
                      <w:marRight w:val="0"/>
                      <w:marTop w:val="0"/>
                      <w:marBottom w:val="0"/>
                      <w:divBdr>
                        <w:top w:val="single" w:sz="6" w:space="0" w:color="CCCCCC"/>
                        <w:left w:val="single" w:sz="2" w:space="0" w:color="CCCCCC"/>
                        <w:bottom w:val="single" w:sz="6" w:space="0" w:color="CCCCCC"/>
                        <w:right w:val="single" w:sz="2" w:space="0" w:color="CCCCCC"/>
                      </w:divBdr>
                      <w:divsChild>
                        <w:div w:id="163008418">
                          <w:marLeft w:val="0"/>
                          <w:marRight w:val="0"/>
                          <w:marTop w:val="0"/>
                          <w:marBottom w:val="0"/>
                          <w:divBdr>
                            <w:top w:val="none" w:sz="0" w:space="0" w:color="auto"/>
                            <w:left w:val="none" w:sz="0" w:space="0" w:color="auto"/>
                            <w:bottom w:val="none" w:sz="0" w:space="0" w:color="auto"/>
                            <w:right w:val="none" w:sz="0" w:space="0" w:color="auto"/>
                          </w:divBdr>
                          <w:divsChild>
                            <w:div w:id="173149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578690">
      <w:bodyDiv w:val="1"/>
      <w:marLeft w:val="0"/>
      <w:marRight w:val="0"/>
      <w:marTop w:val="0"/>
      <w:marBottom w:val="0"/>
      <w:divBdr>
        <w:top w:val="none" w:sz="0" w:space="0" w:color="auto"/>
        <w:left w:val="none" w:sz="0" w:space="0" w:color="auto"/>
        <w:bottom w:val="none" w:sz="0" w:space="0" w:color="auto"/>
        <w:right w:val="none" w:sz="0" w:space="0" w:color="auto"/>
      </w:divBdr>
      <w:divsChild>
        <w:div w:id="571164820">
          <w:marLeft w:val="0"/>
          <w:marRight w:val="0"/>
          <w:marTop w:val="0"/>
          <w:marBottom w:val="0"/>
          <w:divBdr>
            <w:top w:val="none" w:sz="0" w:space="0" w:color="auto"/>
            <w:left w:val="single" w:sz="6" w:space="0" w:color="BBBBBB"/>
            <w:bottom w:val="none" w:sz="0" w:space="0" w:color="auto"/>
            <w:right w:val="single" w:sz="6" w:space="0" w:color="BBBBBB"/>
          </w:divBdr>
          <w:divsChild>
            <w:div w:id="1276329178">
              <w:marLeft w:val="0"/>
              <w:marRight w:val="0"/>
              <w:marTop w:val="0"/>
              <w:marBottom w:val="0"/>
              <w:divBdr>
                <w:top w:val="none" w:sz="0" w:space="0" w:color="auto"/>
                <w:left w:val="none" w:sz="0" w:space="0" w:color="auto"/>
                <w:bottom w:val="none" w:sz="0" w:space="0" w:color="auto"/>
                <w:right w:val="none" w:sz="0" w:space="0" w:color="auto"/>
              </w:divBdr>
              <w:divsChild>
                <w:div w:id="1906528594">
                  <w:marLeft w:val="0"/>
                  <w:marRight w:val="0"/>
                  <w:marTop w:val="0"/>
                  <w:marBottom w:val="0"/>
                  <w:divBdr>
                    <w:top w:val="none" w:sz="0" w:space="0" w:color="auto"/>
                    <w:left w:val="none" w:sz="0" w:space="0" w:color="auto"/>
                    <w:bottom w:val="none" w:sz="0" w:space="0" w:color="auto"/>
                    <w:right w:val="none" w:sz="0" w:space="0" w:color="auto"/>
                  </w:divBdr>
                  <w:divsChild>
                    <w:div w:id="798375059">
                      <w:marLeft w:val="0"/>
                      <w:marRight w:val="0"/>
                      <w:marTop w:val="0"/>
                      <w:marBottom w:val="0"/>
                      <w:divBdr>
                        <w:top w:val="single" w:sz="6" w:space="0" w:color="CCCCCC"/>
                        <w:left w:val="single" w:sz="2" w:space="0" w:color="CCCCCC"/>
                        <w:bottom w:val="single" w:sz="6" w:space="0" w:color="CCCCCC"/>
                        <w:right w:val="single" w:sz="2" w:space="0" w:color="CCCCCC"/>
                      </w:divBdr>
                      <w:divsChild>
                        <w:div w:id="364019148">
                          <w:marLeft w:val="0"/>
                          <w:marRight w:val="0"/>
                          <w:marTop w:val="0"/>
                          <w:marBottom w:val="0"/>
                          <w:divBdr>
                            <w:top w:val="none" w:sz="0" w:space="0" w:color="auto"/>
                            <w:left w:val="none" w:sz="0" w:space="0" w:color="auto"/>
                            <w:bottom w:val="none" w:sz="0" w:space="0" w:color="auto"/>
                            <w:right w:val="none" w:sz="0" w:space="0" w:color="auto"/>
                          </w:divBdr>
                          <w:divsChild>
                            <w:div w:id="145621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634601">
      <w:bodyDiv w:val="1"/>
      <w:marLeft w:val="0"/>
      <w:marRight w:val="0"/>
      <w:marTop w:val="0"/>
      <w:marBottom w:val="0"/>
      <w:divBdr>
        <w:top w:val="none" w:sz="0" w:space="0" w:color="auto"/>
        <w:left w:val="none" w:sz="0" w:space="0" w:color="auto"/>
        <w:bottom w:val="none" w:sz="0" w:space="0" w:color="auto"/>
        <w:right w:val="none" w:sz="0" w:space="0" w:color="auto"/>
      </w:divBdr>
      <w:divsChild>
        <w:div w:id="363213564">
          <w:marLeft w:val="274"/>
          <w:marRight w:val="0"/>
          <w:marTop w:val="0"/>
          <w:marBottom w:val="76"/>
          <w:divBdr>
            <w:top w:val="none" w:sz="0" w:space="0" w:color="auto"/>
            <w:left w:val="none" w:sz="0" w:space="0" w:color="auto"/>
            <w:bottom w:val="none" w:sz="0" w:space="0" w:color="auto"/>
            <w:right w:val="none" w:sz="0" w:space="0" w:color="auto"/>
          </w:divBdr>
        </w:div>
        <w:div w:id="70810918">
          <w:marLeft w:val="274"/>
          <w:marRight w:val="0"/>
          <w:marTop w:val="0"/>
          <w:marBottom w:val="76"/>
          <w:divBdr>
            <w:top w:val="none" w:sz="0" w:space="0" w:color="auto"/>
            <w:left w:val="none" w:sz="0" w:space="0" w:color="auto"/>
            <w:bottom w:val="none" w:sz="0" w:space="0" w:color="auto"/>
            <w:right w:val="none" w:sz="0" w:space="0" w:color="auto"/>
          </w:divBdr>
        </w:div>
        <w:div w:id="231042094">
          <w:marLeft w:val="274"/>
          <w:marRight w:val="0"/>
          <w:marTop w:val="0"/>
          <w:marBottom w:val="76"/>
          <w:divBdr>
            <w:top w:val="none" w:sz="0" w:space="0" w:color="auto"/>
            <w:left w:val="none" w:sz="0" w:space="0" w:color="auto"/>
            <w:bottom w:val="none" w:sz="0" w:space="0" w:color="auto"/>
            <w:right w:val="none" w:sz="0" w:space="0" w:color="auto"/>
          </w:divBdr>
        </w:div>
        <w:div w:id="1825509166">
          <w:marLeft w:val="274"/>
          <w:marRight w:val="0"/>
          <w:marTop w:val="0"/>
          <w:marBottom w:val="76"/>
          <w:divBdr>
            <w:top w:val="none" w:sz="0" w:space="0" w:color="auto"/>
            <w:left w:val="none" w:sz="0" w:space="0" w:color="auto"/>
            <w:bottom w:val="none" w:sz="0" w:space="0" w:color="auto"/>
            <w:right w:val="none" w:sz="0" w:space="0" w:color="auto"/>
          </w:divBdr>
        </w:div>
        <w:div w:id="1957561257">
          <w:marLeft w:val="274"/>
          <w:marRight w:val="0"/>
          <w:marTop w:val="0"/>
          <w:marBottom w:val="76"/>
          <w:divBdr>
            <w:top w:val="none" w:sz="0" w:space="0" w:color="auto"/>
            <w:left w:val="none" w:sz="0" w:space="0" w:color="auto"/>
            <w:bottom w:val="none" w:sz="0" w:space="0" w:color="auto"/>
            <w:right w:val="none" w:sz="0" w:space="0" w:color="auto"/>
          </w:divBdr>
        </w:div>
        <w:div w:id="623534897">
          <w:marLeft w:val="274"/>
          <w:marRight w:val="0"/>
          <w:marTop w:val="0"/>
          <w:marBottom w:val="76"/>
          <w:divBdr>
            <w:top w:val="none" w:sz="0" w:space="0" w:color="auto"/>
            <w:left w:val="none" w:sz="0" w:space="0" w:color="auto"/>
            <w:bottom w:val="none" w:sz="0" w:space="0" w:color="auto"/>
            <w:right w:val="none" w:sz="0" w:space="0" w:color="auto"/>
          </w:divBdr>
        </w:div>
        <w:div w:id="1292177455">
          <w:marLeft w:val="274"/>
          <w:marRight w:val="0"/>
          <w:marTop w:val="0"/>
          <w:marBottom w:val="76"/>
          <w:divBdr>
            <w:top w:val="none" w:sz="0" w:space="0" w:color="auto"/>
            <w:left w:val="none" w:sz="0" w:space="0" w:color="auto"/>
            <w:bottom w:val="none" w:sz="0" w:space="0" w:color="auto"/>
            <w:right w:val="none" w:sz="0" w:space="0" w:color="auto"/>
          </w:divBdr>
        </w:div>
        <w:div w:id="1762488002">
          <w:marLeft w:val="274"/>
          <w:marRight w:val="0"/>
          <w:marTop w:val="0"/>
          <w:marBottom w:val="76"/>
          <w:divBdr>
            <w:top w:val="none" w:sz="0" w:space="0" w:color="auto"/>
            <w:left w:val="none" w:sz="0" w:space="0" w:color="auto"/>
            <w:bottom w:val="none" w:sz="0" w:space="0" w:color="auto"/>
            <w:right w:val="none" w:sz="0" w:space="0" w:color="auto"/>
          </w:divBdr>
        </w:div>
        <w:div w:id="926957255">
          <w:marLeft w:val="274"/>
          <w:marRight w:val="0"/>
          <w:marTop w:val="0"/>
          <w:marBottom w:val="76"/>
          <w:divBdr>
            <w:top w:val="none" w:sz="0" w:space="0" w:color="auto"/>
            <w:left w:val="none" w:sz="0" w:space="0" w:color="auto"/>
            <w:bottom w:val="none" w:sz="0" w:space="0" w:color="auto"/>
            <w:right w:val="none" w:sz="0" w:space="0" w:color="auto"/>
          </w:divBdr>
        </w:div>
      </w:divsChild>
    </w:div>
    <w:div w:id="1716270073">
      <w:bodyDiv w:val="1"/>
      <w:marLeft w:val="0"/>
      <w:marRight w:val="0"/>
      <w:marTop w:val="0"/>
      <w:marBottom w:val="0"/>
      <w:divBdr>
        <w:top w:val="none" w:sz="0" w:space="0" w:color="auto"/>
        <w:left w:val="none" w:sz="0" w:space="0" w:color="auto"/>
        <w:bottom w:val="none" w:sz="0" w:space="0" w:color="auto"/>
        <w:right w:val="none" w:sz="0" w:space="0" w:color="auto"/>
      </w:divBdr>
      <w:divsChild>
        <w:div w:id="1275288795">
          <w:marLeft w:val="0"/>
          <w:marRight w:val="0"/>
          <w:marTop w:val="0"/>
          <w:marBottom w:val="0"/>
          <w:divBdr>
            <w:top w:val="none" w:sz="0" w:space="0" w:color="auto"/>
            <w:left w:val="single" w:sz="6" w:space="0" w:color="BBBBBB"/>
            <w:bottom w:val="none" w:sz="0" w:space="0" w:color="auto"/>
            <w:right w:val="single" w:sz="6" w:space="0" w:color="BBBBBB"/>
          </w:divBdr>
          <w:divsChild>
            <w:div w:id="1519197635">
              <w:marLeft w:val="0"/>
              <w:marRight w:val="0"/>
              <w:marTop w:val="0"/>
              <w:marBottom w:val="0"/>
              <w:divBdr>
                <w:top w:val="none" w:sz="0" w:space="0" w:color="auto"/>
                <w:left w:val="none" w:sz="0" w:space="0" w:color="auto"/>
                <w:bottom w:val="none" w:sz="0" w:space="0" w:color="auto"/>
                <w:right w:val="none" w:sz="0" w:space="0" w:color="auto"/>
              </w:divBdr>
              <w:divsChild>
                <w:div w:id="805245932">
                  <w:marLeft w:val="0"/>
                  <w:marRight w:val="0"/>
                  <w:marTop w:val="0"/>
                  <w:marBottom w:val="0"/>
                  <w:divBdr>
                    <w:top w:val="none" w:sz="0" w:space="0" w:color="auto"/>
                    <w:left w:val="none" w:sz="0" w:space="0" w:color="auto"/>
                    <w:bottom w:val="none" w:sz="0" w:space="0" w:color="auto"/>
                    <w:right w:val="none" w:sz="0" w:space="0" w:color="auto"/>
                  </w:divBdr>
                  <w:divsChild>
                    <w:div w:id="883636259">
                      <w:marLeft w:val="0"/>
                      <w:marRight w:val="0"/>
                      <w:marTop w:val="0"/>
                      <w:marBottom w:val="0"/>
                      <w:divBdr>
                        <w:top w:val="single" w:sz="6" w:space="0" w:color="CCCCCC"/>
                        <w:left w:val="single" w:sz="2" w:space="0" w:color="CCCCCC"/>
                        <w:bottom w:val="single" w:sz="6" w:space="0" w:color="CCCCCC"/>
                        <w:right w:val="single" w:sz="2" w:space="0" w:color="CCCCCC"/>
                      </w:divBdr>
                      <w:divsChild>
                        <w:div w:id="455874439">
                          <w:marLeft w:val="0"/>
                          <w:marRight w:val="0"/>
                          <w:marTop w:val="0"/>
                          <w:marBottom w:val="0"/>
                          <w:divBdr>
                            <w:top w:val="none" w:sz="0" w:space="0" w:color="auto"/>
                            <w:left w:val="none" w:sz="0" w:space="0" w:color="auto"/>
                            <w:bottom w:val="none" w:sz="0" w:space="0" w:color="auto"/>
                            <w:right w:val="none" w:sz="0" w:space="0" w:color="auto"/>
                          </w:divBdr>
                          <w:divsChild>
                            <w:div w:id="20224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931228">
      <w:bodyDiv w:val="1"/>
      <w:marLeft w:val="0"/>
      <w:marRight w:val="0"/>
      <w:marTop w:val="0"/>
      <w:marBottom w:val="0"/>
      <w:divBdr>
        <w:top w:val="none" w:sz="0" w:space="0" w:color="auto"/>
        <w:left w:val="none" w:sz="0" w:space="0" w:color="auto"/>
        <w:bottom w:val="none" w:sz="0" w:space="0" w:color="auto"/>
        <w:right w:val="none" w:sz="0" w:space="0" w:color="auto"/>
      </w:divBdr>
    </w:div>
    <w:div w:id="1753965922">
      <w:bodyDiv w:val="1"/>
      <w:marLeft w:val="0"/>
      <w:marRight w:val="0"/>
      <w:marTop w:val="0"/>
      <w:marBottom w:val="0"/>
      <w:divBdr>
        <w:top w:val="none" w:sz="0" w:space="0" w:color="auto"/>
        <w:left w:val="none" w:sz="0" w:space="0" w:color="auto"/>
        <w:bottom w:val="none" w:sz="0" w:space="0" w:color="auto"/>
        <w:right w:val="none" w:sz="0" w:space="0" w:color="auto"/>
      </w:divBdr>
    </w:div>
    <w:div w:id="1754427258">
      <w:bodyDiv w:val="1"/>
      <w:marLeft w:val="0"/>
      <w:marRight w:val="0"/>
      <w:marTop w:val="0"/>
      <w:marBottom w:val="0"/>
      <w:divBdr>
        <w:top w:val="none" w:sz="0" w:space="0" w:color="auto"/>
        <w:left w:val="none" w:sz="0" w:space="0" w:color="auto"/>
        <w:bottom w:val="none" w:sz="0" w:space="0" w:color="auto"/>
        <w:right w:val="none" w:sz="0" w:space="0" w:color="auto"/>
      </w:divBdr>
    </w:div>
    <w:div w:id="1769160112">
      <w:bodyDiv w:val="1"/>
      <w:marLeft w:val="0"/>
      <w:marRight w:val="0"/>
      <w:marTop w:val="0"/>
      <w:marBottom w:val="0"/>
      <w:divBdr>
        <w:top w:val="none" w:sz="0" w:space="0" w:color="auto"/>
        <w:left w:val="none" w:sz="0" w:space="0" w:color="auto"/>
        <w:bottom w:val="none" w:sz="0" w:space="0" w:color="auto"/>
        <w:right w:val="none" w:sz="0" w:space="0" w:color="auto"/>
      </w:divBdr>
      <w:divsChild>
        <w:div w:id="1117136197">
          <w:marLeft w:val="0"/>
          <w:marRight w:val="0"/>
          <w:marTop w:val="0"/>
          <w:marBottom w:val="0"/>
          <w:divBdr>
            <w:top w:val="none" w:sz="0" w:space="0" w:color="auto"/>
            <w:left w:val="single" w:sz="6" w:space="0" w:color="BBBBBB"/>
            <w:bottom w:val="none" w:sz="0" w:space="0" w:color="auto"/>
            <w:right w:val="single" w:sz="6" w:space="0" w:color="BBBBBB"/>
          </w:divBdr>
          <w:divsChild>
            <w:div w:id="717510010">
              <w:marLeft w:val="0"/>
              <w:marRight w:val="0"/>
              <w:marTop w:val="0"/>
              <w:marBottom w:val="0"/>
              <w:divBdr>
                <w:top w:val="none" w:sz="0" w:space="0" w:color="auto"/>
                <w:left w:val="none" w:sz="0" w:space="0" w:color="auto"/>
                <w:bottom w:val="none" w:sz="0" w:space="0" w:color="auto"/>
                <w:right w:val="none" w:sz="0" w:space="0" w:color="auto"/>
              </w:divBdr>
              <w:divsChild>
                <w:div w:id="310133689">
                  <w:marLeft w:val="0"/>
                  <w:marRight w:val="0"/>
                  <w:marTop w:val="0"/>
                  <w:marBottom w:val="0"/>
                  <w:divBdr>
                    <w:top w:val="none" w:sz="0" w:space="0" w:color="auto"/>
                    <w:left w:val="none" w:sz="0" w:space="0" w:color="auto"/>
                    <w:bottom w:val="none" w:sz="0" w:space="0" w:color="auto"/>
                    <w:right w:val="none" w:sz="0" w:space="0" w:color="auto"/>
                  </w:divBdr>
                  <w:divsChild>
                    <w:div w:id="278880210">
                      <w:marLeft w:val="0"/>
                      <w:marRight w:val="0"/>
                      <w:marTop w:val="0"/>
                      <w:marBottom w:val="0"/>
                      <w:divBdr>
                        <w:top w:val="single" w:sz="6" w:space="0" w:color="CCCCCC"/>
                        <w:left w:val="single" w:sz="2" w:space="0" w:color="CCCCCC"/>
                        <w:bottom w:val="single" w:sz="6" w:space="0" w:color="CCCCCC"/>
                        <w:right w:val="single" w:sz="2" w:space="0" w:color="CCCCCC"/>
                      </w:divBdr>
                      <w:divsChild>
                        <w:div w:id="458494437">
                          <w:marLeft w:val="0"/>
                          <w:marRight w:val="0"/>
                          <w:marTop w:val="0"/>
                          <w:marBottom w:val="0"/>
                          <w:divBdr>
                            <w:top w:val="none" w:sz="0" w:space="0" w:color="auto"/>
                            <w:left w:val="none" w:sz="0" w:space="0" w:color="auto"/>
                            <w:bottom w:val="none" w:sz="0" w:space="0" w:color="auto"/>
                            <w:right w:val="none" w:sz="0" w:space="0" w:color="auto"/>
                          </w:divBdr>
                          <w:divsChild>
                            <w:div w:id="26654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0884022">
      <w:bodyDiv w:val="1"/>
      <w:marLeft w:val="0"/>
      <w:marRight w:val="0"/>
      <w:marTop w:val="0"/>
      <w:marBottom w:val="0"/>
      <w:divBdr>
        <w:top w:val="none" w:sz="0" w:space="0" w:color="auto"/>
        <w:left w:val="none" w:sz="0" w:space="0" w:color="auto"/>
        <w:bottom w:val="none" w:sz="0" w:space="0" w:color="auto"/>
        <w:right w:val="none" w:sz="0" w:space="0" w:color="auto"/>
      </w:divBdr>
    </w:div>
    <w:div w:id="1845975905">
      <w:bodyDiv w:val="1"/>
      <w:marLeft w:val="0"/>
      <w:marRight w:val="0"/>
      <w:marTop w:val="0"/>
      <w:marBottom w:val="0"/>
      <w:divBdr>
        <w:top w:val="none" w:sz="0" w:space="0" w:color="auto"/>
        <w:left w:val="none" w:sz="0" w:space="0" w:color="auto"/>
        <w:bottom w:val="none" w:sz="0" w:space="0" w:color="auto"/>
        <w:right w:val="none" w:sz="0" w:space="0" w:color="auto"/>
      </w:divBdr>
      <w:divsChild>
        <w:div w:id="461536635">
          <w:marLeft w:val="288"/>
          <w:marRight w:val="0"/>
          <w:marTop w:val="40"/>
          <w:marBottom w:val="0"/>
          <w:divBdr>
            <w:top w:val="none" w:sz="0" w:space="0" w:color="auto"/>
            <w:left w:val="none" w:sz="0" w:space="0" w:color="auto"/>
            <w:bottom w:val="none" w:sz="0" w:space="0" w:color="auto"/>
            <w:right w:val="none" w:sz="0" w:space="0" w:color="auto"/>
          </w:divBdr>
        </w:div>
        <w:div w:id="2043900029">
          <w:marLeft w:val="288"/>
          <w:marRight w:val="0"/>
          <w:marTop w:val="40"/>
          <w:marBottom w:val="0"/>
          <w:divBdr>
            <w:top w:val="none" w:sz="0" w:space="0" w:color="auto"/>
            <w:left w:val="none" w:sz="0" w:space="0" w:color="auto"/>
            <w:bottom w:val="none" w:sz="0" w:space="0" w:color="auto"/>
            <w:right w:val="none" w:sz="0" w:space="0" w:color="auto"/>
          </w:divBdr>
        </w:div>
        <w:div w:id="1503199286">
          <w:marLeft w:val="288"/>
          <w:marRight w:val="0"/>
          <w:marTop w:val="40"/>
          <w:marBottom w:val="0"/>
          <w:divBdr>
            <w:top w:val="none" w:sz="0" w:space="0" w:color="auto"/>
            <w:left w:val="none" w:sz="0" w:space="0" w:color="auto"/>
            <w:bottom w:val="none" w:sz="0" w:space="0" w:color="auto"/>
            <w:right w:val="none" w:sz="0" w:space="0" w:color="auto"/>
          </w:divBdr>
        </w:div>
        <w:div w:id="191653431">
          <w:marLeft w:val="288"/>
          <w:marRight w:val="0"/>
          <w:marTop w:val="40"/>
          <w:marBottom w:val="0"/>
          <w:divBdr>
            <w:top w:val="none" w:sz="0" w:space="0" w:color="auto"/>
            <w:left w:val="none" w:sz="0" w:space="0" w:color="auto"/>
            <w:bottom w:val="none" w:sz="0" w:space="0" w:color="auto"/>
            <w:right w:val="none" w:sz="0" w:space="0" w:color="auto"/>
          </w:divBdr>
        </w:div>
        <w:div w:id="1878081048">
          <w:marLeft w:val="288"/>
          <w:marRight w:val="0"/>
          <w:marTop w:val="40"/>
          <w:marBottom w:val="0"/>
          <w:divBdr>
            <w:top w:val="none" w:sz="0" w:space="0" w:color="auto"/>
            <w:left w:val="none" w:sz="0" w:space="0" w:color="auto"/>
            <w:bottom w:val="none" w:sz="0" w:space="0" w:color="auto"/>
            <w:right w:val="none" w:sz="0" w:space="0" w:color="auto"/>
          </w:divBdr>
        </w:div>
        <w:div w:id="1220283669">
          <w:marLeft w:val="288"/>
          <w:marRight w:val="0"/>
          <w:marTop w:val="40"/>
          <w:marBottom w:val="0"/>
          <w:divBdr>
            <w:top w:val="none" w:sz="0" w:space="0" w:color="auto"/>
            <w:left w:val="none" w:sz="0" w:space="0" w:color="auto"/>
            <w:bottom w:val="none" w:sz="0" w:space="0" w:color="auto"/>
            <w:right w:val="none" w:sz="0" w:space="0" w:color="auto"/>
          </w:divBdr>
        </w:div>
      </w:divsChild>
    </w:div>
    <w:div w:id="1848521547">
      <w:bodyDiv w:val="1"/>
      <w:marLeft w:val="0"/>
      <w:marRight w:val="0"/>
      <w:marTop w:val="0"/>
      <w:marBottom w:val="0"/>
      <w:divBdr>
        <w:top w:val="none" w:sz="0" w:space="0" w:color="auto"/>
        <w:left w:val="none" w:sz="0" w:space="0" w:color="auto"/>
        <w:bottom w:val="none" w:sz="0" w:space="0" w:color="auto"/>
        <w:right w:val="none" w:sz="0" w:space="0" w:color="auto"/>
      </w:divBdr>
    </w:div>
    <w:div w:id="1866166239">
      <w:bodyDiv w:val="1"/>
      <w:marLeft w:val="0"/>
      <w:marRight w:val="0"/>
      <w:marTop w:val="0"/>
      <w:marBottom w:val="0"/>
      <w:divBdr>
        <w:top w:val="none" w:sz="0" w:space="0" w:color="auto"/>
        <w:left w:val="none" w:sz="0" w:space="0" w:color="auto"/>
        <w:bottom w:val="none" w:sz="0" w:space="0" w:color="auto"/>
        <w:right w:val="none" w:sz="0" w:space="0" w:color="auto"/>
      </w:divBdr>
    </w:div>
    <w:div w:id="1878274408">
      <w:bodyDiv w:val="1"/>
      <w:marLeft w:val="0"/>
      <w:marRight w:val="0"/>
      <w:marTop w:val="0"/>
      <w:marBottom w:val="0"/>
      <w:divBdr>
        <w:top w:val="none" w:sz="0" w:space="0" w:color="auto"/>
        <w:left w:val="none" w:sz="0" w:space="0" w:color="auto"/>
        <w:bottom w:val="none" w:sz="0" w:space="0" w:color="auto"/>
        <w:right w:val="none" w:sz="0" w:space="0" w:color="auto"/>
      </w:divBdr>
    </w:div>
    <w:div w:id="1882281967">
      <w:bodyDiv w:val="1"/>
      <w:marLeft w:val="0"/>
      <w:marRight w:val="0"/>
      <w:marTop w:val="0"/>
      <w:marBottom w:val="0"/>
      <w:divBdr>
        <w:top w:val="none" w:sz="0" w:space="0" w:color="auto"/>
        <w:left w:val="none" w:sz="0" w:space="0" w:color="auto"/>
        <w:bottom w:val="none" w:sz="0" w:space="0" w:color="auto"/>
        <w:right w:val="none" w:sz="0" w:space="0" w:color="auto"/>
      </w:divBdr>
    </w:div>
    <w:div w:id="1882286040">
      <w:bodyDiv w:val="1"/>
      <w:marLeft w:val="0"/>
      <w:marRight w:val="0"/>
      <w:marTop w:val="0"/>
      <w:marBottom w:val="0"/>
      <w:divBdr>
        <w:top w:val="none" w:sz="0" w:space="0" w:color="auto"/>
        <w:left w:val="none" w:sz="0" w:space="0" w:color="auto"/>
        <w:bottom w:val="none" w:sz="0" w:space="0" w:color="auto"/>
        <w:right w:val="none" w:sz="0" w:space="0" w:color="auto"/>
      </w:divBdr>
      <w:divsChild>
        <w:div w:id="956595612">
          <w:marLeft w:val="274"/>
          <w:marRight w:val="0"/>
          <w:marTop w:val="0"/>
          <w:marBottom w:val="76"/>
          <w:divBdr>
            <w:top w:val="none" w:sz="0" w:space="0" w:color="auto"/>
            <w:left w:val="none" w:sz="0" w:space="0" w:color="auto"/>
            <w:bottom w:val="none" w:sz="0" w:space="0" w:color="auto"/>
            <w:right w:val="none" w:sz="0" w:space="0" w:color="auto"/>
          </w:divBdr>
        </w:div>
        <w:div w:id="1136485642">
          <w:marLeft w:val="274"/>
          <w:marRight w:val="0"/>
          <w:marTop w:val="0"/>
          <w:marBottom w:val="76"/>
          <w:divBdr>
            <w:top w:val="none" w:sz="0" w:space="0" w:color="auto"/>
            <w:left w:val="none" w:sz="0" w:space="0" w:color="auto"/>
            <w:bottom w:val="none" w:sz="0" w:space="0" w:color="auto"/>
            <w:right w:val="none" w:sz="0" w:space="0" w:color="auto"/>
          </w:divBdr>
        </w:div>
        <w:div w:id="871265940">
          <w:marLeft w:val="274"/>
          <w:marRight w:val="0"/>
          <w:marTop w:val="0"/>
          <w:marBottom w:val="76"/>
          <w:divBdr>
            <w:top w:val="none" w:sz="0" w:space="0" w:color="auto"/>
            <w:left w:val="none" w:sz="0" w:space="0" w:color="auto"/>
            <w:bottom w:val="none" w:sz="0" w:space="0" w:color="auto"/>
            <w:right w:val="none" w:sz="0" w:space="0" w:color="auto"/>
          </w:divBdr>
        </w:div>
        <w:div w:id="1982231616">
          <w:marLeft w:val="274"/>
          <w:marRight w:val="0"/>
          <w:marTop w:val="0"/>
          <w:marBottom w:val="76"/>
          <w:divBdr>
            <w:top w:val="none" w:sz="0" w:space="0" w:color="auto"/>
            <w:left w:val="none" w:sz="0" w:space="0" w:color="auto"/>
            <w:bottom w:val="none" w:sz="0" w:space="0" w:color="auto"/>
            <w:right w:val="none" w:sz="0" w:space="0" w:color="auto"/>
          </w:divBdr>
        </w:div>
        <w:div w:id="412821540">
          <w:marLeft w:val="274"/>
          <w:marRight w:val="0"/>
          <w:marTop w:val="0"/>
          <w:marBottom w:val="76"/>
          <w:divBdr>
            <w:top w:val="none" w:sz="0" w:space="0" w:color="auto"/>
            <w:left w:val="none" w:sz="0" w:space="0" w:color="auto"/>
            <w:bottom w:val="none" w:sz="0" w:space="0" w:color="auto"/>
            <w:right w:val="none" w:sz="0" w:space="0" w:color="auto"/>
          </w:divBdr>
        </w:div>
        <w:div w:id="124544827">
          <w:marLeft w:val="274"/>
          <w:marRight w:val="0"/>
          <w:marTop w:val="0"/>
          <w:marBottom w:val="76"/>
          <w:divBdr>
            <w:top w:val="none" w:sz="0" w:space="0" w:color="auto"/>
            <w:left w:val="none" w:sz="0" w:space="0" w:color="auto"/>
            <w:bottom w:val="none" w:sz="0" w:space="0" w:color="auto"/>
            <w:right w:val="none" w:sz="0" w:space="0" w:color="auto"/>
          </w:divBdr>
        </w:div>
      </w:divsChild>
    </w:div>
    <w:div w:id="1898932971">
      <w:bodyDiv w:val="1"/>
      <w:marLeft w:val="0"/>
      <w:marRight w:val="0"/>
      <w:marTop w:val="0"/>
      <w:marBottom w:val="0"/>
      <w:divBdr>
        <w:top w:val="none" w:sz="0" w:space="0" w:color="auto"/>
        <w:left w:val="none" w:sz="0" w:space="0" w:color="auto"/>
        <w:bottom w:val="none" w:sz="0" w:space="0" w:color="auto"/>
        <w:right w:val="none" w:sz="0" w:space="0" w:color="auto"/>
      </w:divBdr>
    </w:div>
    <w:div w:id="2047630956">
      <w:bodyDiv w:val="1"/>
      <w:marLeft w:val="0"/>
      <w:marRight w:val="0"/>
      <w:marTop w:val="0"/>
      <w:marBottom w:val="0"/>
      <w:divBdr>
        <w:top w:val="none" w:sz="0" w:space="0" w:color="auto"/>
        <w:left w:val="none" w:sz="0" w:space="0" w:color="auto"/>
        <w:bottom w:val="none" w:sz="0" w:space="0" w:color="auto"/>
        <w:right w:val="none" w:sz="0" w:space="0" w:color="auto"/>
      </w:divBdr>
      <w:divsChild>
        <w:div w:id="908348898">
          <w:marLeft w:val="0"/>
          <w:marRight w:val="0"/>
          <w:marTop w:val="0"/>
          <w:marBottom w:val="0"/>
          <w:divBdr>
            <w:top w:val="none" w:sz="0" w:space="0" w:color="auto"/>
            <w:left w:val="none" w:sz="0" w:space="0" w:color="auto"/>
            <w:bottom w:val="none" w:sz="0" w:space="0" w:color="auto"/>
            <w:right w:val="none" w:sz="0" w:space="0" w:color="auto"/>
          </w:divBdr>
          <w:divsChild>
            <w:div w:id="464782314">
              <w:marLeft w:val="0"/>
              <w:marRight w:val="0"/>
              <w:marTop w:val="0"/>
              <w:marBottom w:val="0"/>
              <w:divBdr>
                <w:top w:val="none" w:sz="0" w:space="0" w:color="auto"/>
                <w:left w:val="none" w:sz="0" w:space="0" w:color="auto"/>
                <w:bottom w:val="none" w:sz="0" w:space="0" w:color="auto"/>
                <w:right w:val="none" w:sz="0" w:space="0" w:color="auto"/>
              </w:divBdr>
              <w:divsChild>
                <w:div w:id="1528064255">
                  <w:marLeft w:val="0"/>
                  <w:marRight w:val="0"/>
                  <w:marTop w:val="0"/>
                  <w:marBottom w:val="0"/>
                  <w:divBdr>
                    <w:top w:val="none" w:sz="0" w:space="0" w:color="auto"/>
                    <w:left w:val="none" w:sz="0" w:space="0" w:color="auto"/>
                    <w:bottom w:val="none" w:sz="0" w:space="0" w:color="auto"/>
                    <w:right w:val="none" w:sz="0" w:space="0" w:color="auto"/>
                  </w:divBdr>
                  <w:divsChild>
                    <w:div w:id="660504464">
                      <w:marLeft w:val="0"/>
                      <w:marRight w:val="0"/>
                      <w:marTop w:val="0"/>
                      <w:marBottom w:val="1320"/>
                      <w:divBdr>
                        <w:top w:val="none" w:sz="0" w:space="0" w:color="auto"/>
                        <w:left w:val="none" w:sz="0" w:space="0" w:color="auto"/>
                        <w:bottom w:val="none" w:sz="0" w:space="0" w:color="auto"/>
                        <w:right w:val="none" w:sz="0" w:space="0" w:color="auto"/>
                      </w:divBdr>
                      <w:divsChild>
                        <w:div w:id="1678074047">
                          <w:marLeft w:val="0"/>
                          <w:marRight w:val="0"/>
                          <w:marTop w:val="0"/>
                          <w:marBottom w:val="0"/>
                          <w:divBdr>
                            <w:top w:val="none" w:sz="0" w:space="0" w:color="auto"/>
                            <w:left w:val="none" w:sz="0" w:space="0" w:color="auto"/>
                            <w:bottom w:val="none" w:sz="0" w:space="0" w:color="auto"/>
                            <w:right w:val="none" w:sz="0" w:space="0" w:color="auto"/>
                          </w:divBdr>
                          <w:divsChild>
                            <w:div w:id="1755668479">
                              <w:marLeft w:val="0"/>
                              <w:marRight w:val="0"/>
                              <w:marTop w:val="0"/>
                              <w:marBottom w:val="0"/>
                              <w:divBdr>
                                <w:top w:val="none" w:sz="0" w:space="0" w:color="auto"/>
                                <w:left w:val="none" w:sz="0" w:space="0" w:color="auto"/>
                                <w:bottom w:val="none" w:sz="0" w:space="0" w:color="auto"/>
                                <w:right w:val="none" w:sz="0" w:space="0" w:color="auto"/>
                              </w:divBdr>
                              <w:divsChild>
                                <w:div w:id="706680095">
                                  <w:marLeft w:val="0"/>
                                  <w:marRight w:val="0"/>
                                  <w:marTop w:val="0"/>
                                  <w:marBottom w:val="0"/>
                                  <w:divBdr>
                                    <w:top w:val="none" w:sz="0" w:space="0" w:color="auto"/>
                                    <w:left w:val="none" w:sz="0" w:space="0" w:color="auto"/>
                                    <w:bottom w:val="none" w:sz="0" w:space="0" w:color="auto"/>
                                    <w:right w:val="none" w:sz="0" w:space="0" w:color="auto"/>
                                  </w:divBdr>
                                </w:div>
                                <w:div w:id="1247373961">
                                  <w:marLeft w:val="0"/>
                                  <w:marRight w:val="0"/>
                                  <w:marTop w:val="0"/>
                                  <w:marBottom w:val="0"/>
                                  <w:divBdr>
                                    <w:top w:val="none" w:sz="0" w:space="0" w:color="auto"/>
                                    <w:left w:val="none" w:sz="0" w:space="0" w:color="auto"/>
                                    <w:bottom w:val="none" w:sz="0" w:space="0" w:color="auto"/>
                                    <w:right w:val="none" w:sz="0" w:space="0" w:color="auto"/>
                                  </w:divBdr>
                                </w:div>
                                <w:div w:id="905803154">
                                  <w:marLeft w:val="0"/>
                                  <w:marRight w:val="0"/>
                                  <w:marTop w:val="0"/>
                                  <w:marBottom w:val="0"/>
                                  <w:divBdr>
                                    <w:top w:val="none" w:sz="0" w:space="0" w:color="auto"/>
                                    <w:left w:val="none" w:sz="0" w:space="0" w:color="auto"/>
                                    <w:bottom w:val="none" w:sz="0" w:space="0" w:color="auto"/>
                                    <w:right w:val="none" w:sz="0" w:space="0" w:color="auto"/>
                                  </w:divBdr>
                                </w:div>
                                <w:div w:id="93676456">
                                  <w:marLeft w:val="0"/>
                                  <w:marRight w:val="0"/>
                                  <w:marTop w:val="0"/>
                                  <w:marBottom w:val="0"/>
                                  <w:divBdr>
                                    <w:top w:val="none" w:sz="0" w:space="0" w:color="auto"/>
                                    <w:left w:val="none" w:sz="0" w:space="0" w:color="auto"/>
                                    <w:bottom w:val="none" w:sz="0" w:space="0" w:color="auto"/>
                                    <w:right w:val="none" w:sz="0" w:space="0" w:color="auto"/>
                                  </w:divBdr>
                                </w:div>
                                <w:div w:id="1028217132">
                                  <w:marLeft w:val="0"/>
                                  <w:marRight w:val="0"/>
                                  <w:marTop w:val="0"/>
                                  <w:marBottom w:val="0"/>
                                  <w:divBdr>
                                    <w:top w:val="none" w:sz="0" w:space="0" w:color="auto"/>
                                    <w:left w:val="none" w:sz="0" w:space="0" w:color="auto"/>
                                    <w:bottom w:val="none" w:sz="0" w:space="0" w:color="auto"/>
                                    <w:right w:val="none" w:sz="0" w:space="0" w:color="auto"/>
                                  </w:divBdr>
                                </w:div>
                                <w:div w:id="327178166">
                                  <w:marLeft w:val="0"/>
                                  <w:marRight w:val="0"/>
                                  <w:marTop w:val="0"/>
                                  <w:marBottom w:val="0"/>
                                  <w:divBdr>
                                    <w:top w:val="none" w:sz="0" w:space="0" w:color="auto"/>
                                    <w:left w:val="none" w:sz="0" w:space="0" w:color="auto"/>
                                    <w:bottom w:val="none" w:sz="0" w:space="0" w:color="auto"/>
                                    <w:right w:val="none" w:sz="0" w:space="0" w:color="auto"/>
                                  </w:divBdr>
                                </w:div>
                                <w:div w:id="51390749">
                                  <w:marLeft w:val="0"/>
                                  <w:marRight w:val="0"/>
                                  <w:marTop w:val="0"/>
                                  <w:marBottom w:val="0"/>
                                  <w:divBdr>
                                    <w:top w:val="none" w:sz="0" w:space="0" w:color="auto"/>
                                    <w:left w:val="none" w:sz="0" w:space="0" w:color="auto"/>
                                    <w:bottom w:val="none" w:sz="0" w:space="0" w:color="auto"/>
                                    <w:right w:val="none" w:sz="0" w:space="0" w:color="auto"/>
                                  </w:divBdr>
                                </w:div>
                                <w:div w:id="1055081266">
                                  <w:marLeft w:val="0"/>
                                  <w:marRight w:val="0"/>
                                  <w:marTop w:val="0"/>
                                  <w:marBottom w:val="0"/>
                                  <w:divBdr>
                                    <w:top w:val="none" w:sz="0" w:space="0" w:color="auto"/>
                                    <w:left w:val="none" w:sz="0" w:space="0" w:color="auto"/>
                                    <w:bottom w:val="none" w:sz="0" w:space="0" w:color="auto"/>
                                    <w:right w:val="none" w:sz="0" w:space="0" w:color="auto"/>
                                  </w:divBdr>
                                </w:div>
                                <w:div w:id="2085715335">
                                  <w:marLeft w:val="0"/>
                                  <w:marRight w:val="0"/>
                                  <w:marTop w:val="0"/>
                                  <w:marBottom w:val="0"/>
                                  <w:divBdr>
                                    <w:top w:val="none" w:sz="0" w:space="0" w:color="auto"/>
                                    <w:left w:val="none" w:sz="0" w:space="0" w:color="auto"/>
                                    <w:bottom w:val="none" w:sz="0" w:space="0" w:color="auto"/>
                                    <w:right w:val="none" w:sz="0" w:space="0" w:color="auto"/>
                                  </w:divBdr>
                                </w:div>
                                <w:div w:id="1497694645">
                                  <w:marLeft w:val="0"/>
                                  <w:marRight w:val="0"/>
                                  <w:marTop w:val="0"/>
                                  <w:marBottom w:val="0"/>
                                  <w:divBdr>
                                    <w:top w:val="none" w:sz="0" w:space="0" w:color="auto"/>
                                    <w:left w:val="none" w:sz="0" w:space="0" w:color="auto"/>
                                    <w:bottom w:val="none" w:sz="0" w:space="0" w:color="auto"/>
                                    <w:right w:val="none" w:sz="0" w:space="0" w:color="auto"/>
                                  </w:divBdr>
                                </w:div>
                                <w:div w:id="2117285855">
                                  <w:marLeft w:val="0"/>
                                  <w:marRight w:val="0"/>
                                  <w:marTop w:val="0"/>
                                  <w:marBottom w:val="0"/>
                                  <w:divBdr>
                                    <w:top w:val="none" w:sz="0" w:space="0" w:color="auto"/>
                                    <w:left w:val="none" w:sz="0" w:space="0" w:color="auto"/>
                                    <w:bottom w:val="none" w:sz="0" w:space="0" w:color="auto"/>
                                    <w:right w:val="none" w:sz="0" w:space="0" w:color="auto"/>
                                  </w:divBdr>
                                </w:div>
                                <w:div w:id="1923566450">
                                  <w:marLeft w:val="0"/>
                                  <w:marRight w:val="0"/>
                                  <w:marTop w:val="0"/>
                                  <w:marBottom w:val="0"/>
                                  <w:divBdr>
                                    <w:top w:val="none" w:sz="0" w:space="0" w:color="auto"/>
                                    <w:left w:val="none" w:sz="0" w:space="0" w:color="auto"/>
                                    <w:bottom w:val="none" w:sz="0" w:space="0" w:color="auto"/>
                                    <w:right w:val="none" w:sz="0" w:space="0" w:color="auto"/>
                                  </w:divBdr>
                                </w:div>
                                <w:div w:id="1672104544">
                                  <w:marLeft w:val="0"/>
                                  <w:marRight w:val="0"/>
                                  <w:marTop w:val="0"/>
                                  <w:marBottom w:val="0"/>
                                  <w:divBdr>
                                    <w:top w:val="none" w:sz="0" w:space="0" w:color="auto"/>
                                    <w:left w:val="none" w:sz="0" w:space="0" w:color="auto"/>
                                    <w:bottom w:val="none" w:sz="0" w:space="0" w:color="auto"/>
                                    <w:right w:val="none" w:sz="0" w:space="0" w:color="auto"/>
                                  </w:divBdr>
                                </w:div>
                                <w:div w:id="1950238026">
                                  <w:marLeft w:val="0"/>
                                  <w:marRight w:val="0"/>
                                  <w:marTop w:val="0"/>
                                  <w:marBottom w:val="0"/>
                                  <w:divBdr>
                                    <w:top w:val="none" w:sz="0" w:space="0" w:color="auto"/>
                                    <w:left w:val="none" w:sz="0" w:space="0" w:color="auto"/>
                                    <w:bottom w:val="none" w:sz="0" w:space="0" w:color="auto"/>
                                    <w:right w:val="none" w:sz="0" w:space="0" w:color="auto"/>
                                  </w:divBdr>
                                </w:div>
                                <w:div w:id="1299645707">
                                  <w:marLeft w:val="0"/>
                                  <w:marRight w:val="0"/>
                                  <w:marTop w:val="0"/>
                                  <w:marBottom w:val="0"/>
                                  <w:divBdr>
                                    <w:top w:val="none" w:sz="0" w:space="0" w:color="auto"/>
                                    <w:left w:val="none" w:sz="0" w:space="0" w:color="auto"/>
                                    <w:bottom w:val="none" w:sz="0" w:space="0" w:color="auto"/>
                                    <w:right w:val="none" w:sz="0" w:space="0" w:color="auto"/>
                                  </w:divBdr>
                                </w:div>
                                <w:div w:id="1858497048">
                                  <w:marLeft w:val="0"/>
                                  <w:marRight w:val="0"/>
                                  <w:marTop w:val="0"/>
                                  <w:marBottom w:val="0"/>
                                  <w:divBdr>
                                    <w:top w:val="none" w:sz="0" w:space="0" w:color="auto"/>
                                    <w:left w:val="none" w:sz="0" w:space="0" w:color="auto"/>
                                    <w:bottom w:val="none" w:sz="0" w:space="0" w:color="auto"/>
                                    <w:right w:val="none" w:sz="0" w:space="0" w:color="auto"/>
                                  </w:divBdr>
                                </w:div>
                                <w:div w:id="947665848">
                                  <w:marLeft w:val="0"/>
                                  <w:marRight w:val="0"/>
                                  <w:marTop w:val="0"/>
                                  <w:marBottom w:val="0"/>
                                  <w:divBdr>
                                    <w:top w:val="none" w:sz="0" w:space="0" w:color="auto"/>
                                    <w:left w:val="none" w:sz="0" w:space="0" w:color="auto"/>
                                    <w:bottom w:val="none" w:sz="0" w:space="0" w:color="auto"/>
                                    <w:right w:val="none" w:sz="0" w:space="0" w:color="auto"/>
                                  </w:divBdr>
                                </w:div>
                                <w:div w:id="628701806">
                                  <w:marLeft w:val="0"/>
                                  <w:marRight w:val="0"/>
                                  <w:marTop w:val="0"/>
                                  <w:marBottom w:val="0"/>
                                  <w:divBdr>
                                    <w:top w:val="none" w:sz="0" w:space="0" w:color="auto"/>
                                    <w:left w:val="none" w:sz="0" w:space="0" w:color="auto"/>
                                    <w:bottom w:val="none" w:sz="0" w:space="0" w:color="auto"/>
                                    <w:right w:val="none" w:sz="0" w:space="0" w:color="auto"/>
                                  </w:divBdr>
                                </w:div>
                                <w:div w:id="69981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2454165">
      <w:bodyDiv w:val="1"/>
      <w:marLeft w:val="0"/>
      <w:marRight w:val="0"/>
      <w:marTop w:val="0"/>
      <w:marBottom w:val="0"/>
      <w:divBdr>
        <w:top w:val="none" w:sz="0" w:space="0" w:color="auto"/>
        <w:left w:val="none" w:sz="0" w:space="0" w:color="auto"/>
        <w:bottom w:val="none" w:sz="0" w:space="0" w:color="auto"/>
        <w:right w:val="none" w:sz="0" w:space="0" w:color="auto"/>
      </w:divBdr>
    </w:div>
  </w:divs>
  <w:relyOnVML/>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5.png"/><Relationship Id="rId5" Type="http://schemas.microsoft.com/office/2007/relationships/stylesWithEffects" Target="stylesWithEffects.xml"/><Relationship Id="rId15" Type="http://schemas.openxmlformats.org/officeDocument/2006/relationships/hyperlink" Target="file:///\\Net1\devco\DG\05\6.%20OPSYS%20IMPLEMENTATION\7.%20RELEASE%201\0.%20GOVERNANCE\Project%20Charter%20Project%201" TargetMode="External"/><Relationship Id="rId23" Type="http://schemas.openxmlformats.org/officeDocument/2006/relationships/image" Target="media/image4.png"/><Relationship Id="rId10" Type="http://schemas.openxmlformats.org/officeDocument/2006/relationships/image" Target="media/image1.emf"/><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webgate.ec.europa.eu/CITnet/confluence/display/OPSYS/"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CH.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D9F07D09B2C4AE79F8745482DFF498E"/>
        <w:category>
          <w:name w:val="General"/>
          <w:gallery w:val="placeholder"/>
        </w:category>
        <w:types>
          <w:type w:val="bbPlcHdr"/>
        </w:types>
        <w:behaviors>
          <w:behavior w:val="content"/>
        </w:behaviors>
        <w:guid w:val="{309B605E-2364-465A-A02C-668A88229FC6}"/>
      </w:docPartPr>
      <w:docPartBody>
        <w:p w:rsidR="009F3BA0" w:rsidRDefault="002A0549" w:rsidP="002A0549">
          <w:pPr>
            <w:pStyle w:val="FD9F07D09B2C4AE79F8745482DFF498E"/>
          </w:pPr>
          <w:r w:rsidRPr="003F55B6">
            <w:rPr>
              <w:rStyle w:val="PlaceholderText"/>
            </w:rPr>
            <w:t>[Subject]</w:t>
          </w:r>
        </w:p>
      </w:docPartBody>
    </w:docPart>
    <w:docPart>
      <w:docPartPr>
        <w:name w:val="5B10ACA2755942118738BCCA06ADD537"/>
        <w:category>
          <w:name w:val="General"/>
          <w:gallery w:val="placeholder"/>
        </w:category>
        <w:types>
          <w:type w:val="bbPlcHdr"/>
        </w:types>
        <w:behaviors>
          <w:behavior w:val="content"/>
        </w:behaviors>
        <w:guid w:val="{3DDB9C50-8DB3-4392-BC7E-839FEF451F9D}"/>
      </w:docPartPr>
      <w:docPartBody>
        <w:p w:rsidR="009F3BA0" w:rsidRDefault="002A0549" w:rsidP="002A0549">
          <w:pPr>
            <w:pStyle w:val="5B10ACA2755942118738BCCA06ADD537"/>
          </w:pPr>
          <w:r>
            <w:rPr>
              <w:rStyle w:val="PlaceholderText"/>
            </w:rPr>
            <w:t>[Issue Date]</w:t>
          </w:r>
        </w:p>
      </w:docPartBody>
    </w:docPart>
    <w:docPart>
      <w:docPartPr>
        <w:name w:val="201950C74E0A4A84A41698A58063264B"/>
        <w:category>
          <w:name w:val="General"/>
          <w:gallery w:val="placeholder"/>
        </w:category>
        <w:types>
          <w:type w:val="bbPlcHdr"/>
        </w:types>
        <w:behaviors>
          <w:behavior w:val="content"/>
        </w:behaviors>
        <w:guid w:val="{058EC99B-2C33-44EA-8032-CF955AFC8B27}"/>
      </w:docPartPr>
      <w:docPartBody>
        <w:p w:rsidR="009F3BA0" w:rsidRDefault="002A0549" w:rsidP="002A0549">
          <w:pPr>
            <w:pStyle w:val="201950C74E0A4A84A41698A58063264B"/>
          </w:pPr>
          <w:r>
            <w:rPr>
              <w:rStyle w:val="PlaceholderText"/>
            </w:rPr>
            <w:t>[Status]</w:t>
          </w:r>
        </w:p>
      </w:docPartBody>
    </w:docPart>
    <w:docPart>
      <w:docPartPr>
        <w:name w:val="8FC69FFF81F74BDABA4015432962773B"/>
        <w:category>
          <w:name w:val="General"/>
          <w:gallery w:val="placeholder"/>
        </w:category>
        <w:types>
          <w:type w:val="bbPlcHdr"/>
        </w:types>
        <w:behaviors>
          <w:behavior w:val="content"/>
        </w:behaviors>
        <w:guid w:val="{31BC905E-FA8C-4E63-88FA-388F8B12F549}"/>
      </w:docPartPr>
      <w:docPartBody>
        <w:p w:rsidR="009F3BA0" w:rsidRDefault="002A0549" w:rsidP="002A0549">
          <w:pPr>
            <w:pStyle w:val="8FC69FFF81F74BDABA4015432962773B"/>
          </w:pPr>
          <w:r>
            <w:rPr>
              <w:rStyle w:val="PlaceholderText"/>
            </w:rPr>
            <w:t>[Subject]</w:t>
          </w:r>
        </w:p>
      </w:docPartBody>
    </w:docPart>
    <w:docPart>
      <w:docPartPr>
        <w:name w:val="995FA564F2AD4983B19AB6CDF97D1473"/>
        <w:category>
          <w:name w:val="General"/>
          <w:gallery w:val="placeholder"/>
        </w:category>
        <w:types>
          <w:type w:val="bbPlcHdr"/>
        </w:types>
        <w:behaviors>
          <w:behavior w:val="content"/>
        </w:behaviors>
        <w:guid w:val="{80D9CBA7-16C5-48B8-8893-841D7DD441FA}"/>
      </w:docPartPr>
      <w:docPartBody>
        <w:p w:rsidR="009F3BA0" w:rsidRDefault="002A0549" w:rsidP="002A0549">
          <w:pPr>
            <w:pStyle w:val="995FA564F2AD4983B19AB6CDF97D1473"/>
          </w:pPr>
          <w:r>
            <w:rPr>
              <w:rStyle w:val="PlaceholderText"/>
            </w:rPr>
            <w:t>[Status]</w:t>
          </w:r>
        </w:p>
      </w:docPartBody>
    </w:docPart>
    <w:docPart>
      <w:docPartPr>
        <w:name w:val="7CFF2CFB534D4D09A7A304943F09040D"/>
        <w:category>
          <w:name w:val="General"/>
          <w:gallery w:val="placeholder"/>
        </w:category>
        <w:types>
          <w:type w:val="bbPlcHdr"/>
        </w:types>
        <w:behaviors>
          <w:behavior w:val="content"/>
        </w:behaviors>
        <w:guid w:val="{BCE03532-7B93-40F3-832D-A16F12DA054B}"/>
      </w:docPartPr>
      <w:docPartBody>
        <w:p w:rsidR="009F3BA0" w:rsidRDefault="002A0549" w:rsidP="002A0549">
          <w:pPr>
            <w:pStyle w:val="7CFF2CFB534D4D09A7A304943F09040D"/>
          </w:pPr>
          <w:r>
            <w:rPr>
              <w:rStyle w:val="PlaceholderText"/>
            </w:rPr>
            <w:t>Public, Basic, High</w:t>
          </w:r>
        </w:p>
      </w:docPartBody>
    </w:docPart>
    <w:docPart>
      <w:docPartPr>
        <w:name w:val="02F1E7B16C084441837999BB28323FE6"/>
        <w:category>
          <w:name w:val="General"/>
          <w:gallery w:val="placeholder"/>
        </w:category>
        <w:types>
          <w:type w:val="bbPlcHdr"/>
        </w:types>
        <w:behaviors>
          <w:behavior w:val="content"/>
        </w:behaviors>
        <w:guid w:val="{9BFA1A89-EFF4-4145-9A4E-786E20866C9F}"/>
      </w:docPartPr>
      <w:docPartBody>
        <w:p w:rsidR="009F3BA0" w:rsidRDefault="002A0549" w:rsidP="002A0549">
          <w:pPr>
            <w:pStyle w:val="02F1E7B16C084441837999BB28323FE6"/>
          </w:pPr>
          <w:r>
            <w:rPr>
              <w:rStyle w:val="PlaceholderText"/>
            </w:rPr>
            <w:t>[Issue Date]</w:t>
          </w:r>
        </w:p>
      </w:docPartBody>
    </w:docPart>
    <w:docPart>
      <w:docPartPr>
        <w:name w:val="156FABC52AEC4B6E9F8806FE32C73A34"/>
        <w:category>
          <w:name w:val="General"/>
          <w:gallery w:val="placeholder"/>
        </w:category>
        <w:types>
          <w:type w:val="bbPlcHdr"/>
        </w:types>
        <w:behaviors>
          <w:behavior w:val="content"/>
        </w:behaviors>
        <w:guid w:val="{1AE0E605-72E7-4945-85BA-201236108D44}"/>
      </w:docPartPr>
      <w:docPartBody>
        <w:p w:rsidR="009F3BA0" w:rsidRDefault="002A0549" w:rsidP="002A0549">
          <w:pPr>
            <w:pStyle w:val="156FABC52AEC4B6E9F8806FE32C73A34"/>
          </w:pPr>
          <w:r w:rsidRPr="003F55B6">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G Times (W1)">
    <w:altName w:val="Times New Roman"/>
    <w:charset w:val="00"/>
    <w:family w:val="roman"/>
    <w:pitch w:val="variable"/>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defaultTabStop w:val="720"/>
  <w:hyphenationZone w:val="425"/>
  <w:characterSpacingControl w:val="doNotCompress"/>
  <w:compat>
    <w:useFELayout/>
    <w:compatSetting w:name="compatibilityMode" w:uri="http://schemas.microsoft.com/office/word" w:val="12"/>
  </w:compat>
  <w:rsids>
    <w:rsidRoot w:val="002A0549"/>
    <w:rsid w:val="000472BA"/>
    <w:rsid w:val="00070DFA"/>
    <w:rsid w:val="00084451"/>
    <w:rsid w:val="00102A8E"/>
    <w:rsid w:val="00111CC2"/>
    <w:rsid w:val="00121410"/>
    <w:rsid w:val="001767E4"/>
    <w:rsid w:val="001E46A5"/>
    <w:rsid w:val="00216D15"/>
    <w:rsid w:val="002418DA"/>
    <w:rsid w:val="002A0549"/>
    <w:rsid w:val="002A6AD2"/>
    <w:rsid w:val="00332BA0"/>
    <w:rsid w:val="003D22C6"/>
    <w:rsid w:val="0043068D"/>
    <w:rsid w:val="0051444A"/>
    <w:rsid w:val="00597B84"/>
    <w:rsid w:val="005A380D"/>
    <w:rsid w:val="005C6195"/>
    <w:rsid w:val="005E1BAD"/>
    <w:rsid w:val="005E5DC2"/>
    <w:rsid w:val="006B484B"/>
    <w:rsid w:val="00706789"/>
    <w:rsid w:val="0080729D"/>
    <w:rsid w:val="0084507A"/>
    <w:rsid w:val="008B49D3"/>
    <w:rsid w:val="008C70E0"/>
    <w:rsid w:val="008F235D"/>
    <w:rsid w:val="00997015"/>
    <w:rsid w:val="009C18CC"/>
    <w:rsid w:val="009F3BA0"/>
    <w:rsid w:val="00A42EF8"/>
    <w:rsid w:val="00AC4B08"/>
    <w:rsid w:val="00B74993"/>
    <w:rsid w:val="00B87239"/>
    <w:rsid w:val="00C34296"/>
    <w:rsid w:val="00C61049"/>
    <w:rsid w:val="00D2004F"/>
    <w:rsid w:val="00D521F6"/>
    <w:rsid w:val="00DE5798"/>
    <w:rsid w:val="00E40FFA"/>
    <w:rsid w:val="00E57C29"/>
    <w:rsid w:val="00E86449"/>
    <w:rsid w:val="00E92FCA"/>
    <w:rsid w:val="00EA22E4"/>
    <w:rsid w:val="00EC280B"/>
    <w:rsid w:val="00F65D82"/>
    <w:rsid w:val="00F66E5F"/>
    <w:rsid w:val="00F71A5B"/>
    <w:rsid w:val="00F71D57"/>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F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A0549"/>
    <w:rPr>
      <w:color w:val="808080"/>
    </w:rPr>
  </w:style>
  <w:style w:type="paragraph" w:customStyle="1" w:styleId="FD9F07D09B2C4AE79F8745482DFF498E">
    <w:name w:val="FD9F07D09B2C4AE79F8745482DFF498E"/>
    <w:rsid w:val="002A0549"/>
  </w:style>
  <w:style w:type="paragraph" w:customStyle="1" w:styleId="5B10ACA2755942118738BCCA06ADD537">
    <w:name w:val="5B10ACA2755942118738BCCA06ADD537"/>
    <w:rsid w:val="002A0549"/>
  </w:style>
  <w:style w:type="paragraph" w:customStyle="1" w:styleId="201950C74E0A4A84A41698A58063264B">
    <w:name w:val="201950C74E0A4A84A41698A58063264B"/>
    <w:rsid w:val="002A0549"/>
  </w:style>
  <w:style w:type="paragraph" w:customStyle="1" w:styleId="18075046495E404D873AAE48A5494762">
    <w:name w:val="18075046495E404D873AAE48A5494762"/>
    <w:rsid w:val="002A0549"/>
  </w:style>
  <w:style w:type="paragraph" w:customStyle="1" w:styleId="8FC69FFF81F74BDABA4015432962773B">
    <w:name w:val="8FC69FFF81F74BDABA4015432962773B"/>
    <w:rsid w:val="002A0549"/>
  </w:style>
  <w:style w:type="paragraph" w:customStyle="1" w:styleId="995FA564F2AD4983B19AB6CDF97D1473">
    <w:name w:val="995FA564F2AD4983B19AB6CDF97D1473"/>
    <w:rsid w:val="002A0549"/>
  </w:style>
  <w:style w:type="paragraph" w:customStyle="1" w:styleId="7CFF2CFB534D4D09A7A304943F09040D">
    <w:name w:val="7CFF2CFB534D4D09A7A304943F09040D"/>
    <w:rsid w:val="002A0549"/>
  </w:style>
  <w:style w:type="paragraph" w:customStyle="1" w:styleId="02F1E7B16C084441837999BB28323FE6">
    <w:name w:val="02F1E7B16C084441837999BB28323FE6"/>
    <w:rsid w:val="002A0549"/>
  </w:style>
  <w:style w:type="paragraph" w:customStyle="1" w:styleId="156FABC52AEC4B6E9F8806FE32C73A34">
    <w:name w:val="156FABC52AEC4B6E9F8806FE32C73A34"/>
    <w:rsid w:val="002A0549"/>
  </w:style>
  <w:style w:type="paragraph" w:customStyle="1" w:styleId="C8E326AF91F94442BE884A126C343DDD">
    <w:name w:val="C8E326AF91F94442BE884A126C343DDD"/>
    <w:rsid w:val="00E40FFA"/>
  </w:style>
  <w:style w:type="paragraph" w:customStyle="1" w:styleId="45C6E33A263247B4BCC75841EB238323">
    <w:name w:val="45C6E33A263247B4BCC75841EB238323"/>
    <w:rsid w:val="00E40FFA"/>
  </w:style>
  <w:style w:type="paragraph" w:customStyle="1" w:styleId="CB358EA9233845BDACAE69CB4374E3D1">
    <w:name w:val="CB358EA9233845BDACAE69CB4374E3D1"/>
    <w:rsid w:val="00E40FFA"/>
  </w:style>
  <w:style w:type="paragraph" w:customStyle="1" w:styleId="3BF717D15A714E0083CF298342672810">
    <w:name w:val="3BF717D15A714E0083CF298342672810"/>
    <w:rsid w:val="00E40FF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2016-04-12T00:00:00</PublishDate>
  <Abstract>PM² Template v2.1.0</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2CF620C-BC81-4F44-AE7F-71EBB51BF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TECH.DOTM</Template>
  <TotalTime>763</TotalTime>
  <Pages>30</Pages>
  <Words>10792</Words>
  <Characters>60413</Characters>
  <Application>Microsoft Office Word</Application>
  <DocSecurity>0</DocSecurity>
  <PresentationFormat>Microsoft Word 11.0</PresentationFormat>
  <Lines>503</Lines>
  <Paragraphs>142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Vision Document</vt:lpstr>
      <vt:lpstr>Vision Document</vt:lpstr>
    </vt:vector>
  </TitlesOfParts>
  <Manager>&lt;Project Manager (PM)&gt;</Manager>
  <Company>European Commission</Company>
  <LinksUpToDate>false</LinksUpToDate>
  <CharactersWithSpaces>71063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Document</dc:title>
  <dc:subject>OPSYS Phase 1: "Results Management and Operational Entities"</dc:subject>
  <dc:creator>DIGIT METHODO;Lucile.PETITPIERRE@ext.ec.europa.eu</dc:creator>
  <cp:keywords>EL4</cp:keywords>
  <cp:lastModifiedBy>THIEULIN Denis (DEVCO)</cp:lastModifiedBy>
  <cp:revision>33</cp:revision>
  <cp:lastPrinted>2016-04-13T05:55:00Z</cp:lastPrinted>
  <dcterms:created xsi:type="dcterms:W3CDTF">2016-04-06T12:29:00Z</dcterms:created>
  <dcterms:modified xsi:type="dcterms:W3CDTF">2016-04-13T17:18:00Z</dcterms:modified>
  <cp:category>Public</cp:category>
  <cp:contentStatus>&lt;v3.0&gt;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4.1.5.13</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Document Date">
    <vt:filetime>2007-11-19T23:00:00Z</vt:filetime>
  </property>
  <property fmtid="{D5CDD505-2E9C-101B-9397-08002B2CF9AE}" pid="8" name="Version">
    <vt:i4>0</vt:i4>
  </property>
  <property fmtid="{D5CDD505-2E9C-101B-9397-08002B2CF9AE}" pid="9" name="Revision">
    <vt:i4>0</vt:i4>
  </property>
  <property fmtid="{D5CDD505-2E9C-101B-9397-08002B2CF9AE}" pid="10" name="AuthorTT">
    <vt:lpwstr>MARASLIS Athanasios (DIGIT-EXT)</vt:lpwstr>
  </property>
  <property fmtid="{D5CDD505-2E9C-101B-9397-08002B2CF9AE}" pid="11" name="Revised by">
    <vt:lpwstr> </vt:lpwstr>
  </property>
  <property fmtid="{D5CDD505-2E9C-101B-9397-08002B2CF9AE}" pid="12" name="Approved by">
    <vt:lpwstr> </vt:lpwstr>
  </property>
  <property fmtid="{D5CDD505-2E9C-101B-9397-08002B2CF9AE}" pid="13" name="Public">
    <vt:lpwstr> </vt:lpwstr>
  </property>
  <property fmtid="{D5CDD505-2E9C-101B-9397-08002B2CF9AE}" pid="14" name="Reference Number">
    <vt:lpwstr> </vt:lpwstr>
  </property>
  <property fmtid="{D5CDD505-2E9C-101B-9397-08002B2CF9AE}" pid="15" name="Publisher">
    <vt:lpwstr> </vt:lpwstr>
  </property>
  <property fmtid="{D5CDD505-2E9C-101B-9397-08002B2CF9AE}" pid="16" name="elTOC">
    <vt:i4>2</vt:i4>
  </property>
  <property fmtid="{D5CDD505-2E9C-101B-9397-08002B2CF9AE}" pid="17" name="elHist">
    <vt:i4>2</vt:i4>
  </property>
  <property fmtid="{D5CDD505-2E9C-101B-9397-08002B2CF9AE}" pid="18" name="elPPublic">
    <vt:i4>1</vt:i4>
  </property>
  <property fmtid="{D5CDD505-2E9C-101B-9397-08002B2CF9AE}" pid="19" name="elPRefNum">
    <vt:i4>1</vt:i4>
  </property>
  <property fmtid="{D5CDD505-2E9C-101B-9397-08002B2CF9AE}" pid="20" name="Last edited using">
    <vt:lpwstr>EL 4.6 Build 50000</vt:lpwstr>
  </property>
  <property fmtid="{D5CDD505-2E9C-101B-9397-08002B2CF9AE}" pid="21" name="EL_Author">
    <vt:lpwstr>MARASLIS Athanasios (DIGIT-EXT)</vt:lpwstr>
  </property>
  <property fmtid="{D5CDD505-2E9C-101B-9397-08002B2CF9AE}" pid="22" name="Type">
    <vt:lpwstr>Eurolook Technic &amp; Quality</vt:lpwstr>
  </property>
  <property fmtid="{D5CDD505-2E9C-101B-9397-08002B2CF9AE}" pid="23" name="Language">
    <vt:lpwstr>EN</vt:lpwstr>
  </property>
  <property fmtid="{D5CDD505-2E9C-101B-9397-08002B2CF9AE}" pid="24" name="EL_Language">
    <vt:lpwstr>EN</vt:lpwstr>
  </property>
  <property fmtid="{D5CDD505-2E9C-101B-9397-08002B2CF9AE}" pid="25" name="ELDocType">
    <vt:lpwstr>tech.dot</vt:lpwstr>
  </property>
</Properties>
</file>