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C99" w:rsidRDefault="00327C91" w:rsidP="00327C91">
      <w:pPr>
        <w:spacing w:before="100" w:beforeAutospacing="1" w:after="0" w:line="240" w:lineRule="auto"/>
        <w:jc w:val="both"/>
        <w:rPr>
          <w:rFonts w:ascii="Times New Roman" w:eastAsia="Times New Roman" w:hAnsi="Times New Roman" w:cs="Times New Roman"/>
          <w:sz w:val="24"/>
          <w:szCs w:val="24"/>
        </w:rPr>
      </w:pPr>
      <w:r w:rsidRPr="00327C91">
        <w:rPr>
          <w:rFonts w:ascii="Times New Roman" w:eastAsia="Times New Roman" w:hAnsi="Times New Roman" w:cs="Times New Roman"/>
          <w:b/>
          <w:bCs/>
          <w:sz w:val="32"/>
          <w:szCs w:val="32"/>
        </w:rPr>
        <w:t>W</w:t>
      </w:r>
      <w:r w:rsidRPr="00327C91">
        <w:rPr>
          <w:rFonts w:ascii="Times New Roman" w:eastAsia="Times New Roman" w:hAnsi="Times New Roman" w:cs="Times New Roman"/>
          <w:sz w:val="24"/>
          <w:szCs w:val="24"/>
        </w:rPr>
        <w:t>ith the aim of strengthening Health Systems in Bangladesh, the European Union supported SHARE (</w:t>
      </w:r>
      <w:r w:rsidRPr="00327C91">
        <w:rPr>
          <w:rFonts w:ascii="Times New Roman" w:eastAsia="Times New Roman" w:hAnsi="Times New Roman" w:cs="Times New Roman"/>
          <w:i/>
          <w:iCs/>
          <w:sz w:val="24"/>
          <w:szCs w:val="24"/>
        </w:rPr>
        <w:t>Strengthening Health, Applying Research Evidence</w:t>
      </w:r>
      <w:r w:rsidRPr="00327C91">
        <w:rPr>
          <w:rFonts w:ascii="Times New Roman" w:eastAsia="Times New Roman" w:hAnsi="Times New Roman" w:cs="Times New Roman"/>
          <w:sz w:val="24"/>
          <w:szCs w:val="24"/>
        </w:rPr>
        <w:t xml:space="preserve">) project is  </w:t>
      </w:r>
      <w:bookmarkStart w:id="0" w:name="_GoBack"/>
      <w:bookmarkEnd w:id="0"/>
      <w:r w:rsidRPr="00327C91">
        <w:rPr>
          <w:rFonts w:ascii="Times New Roman" w:eastAsia="Times New Roman" w:hAnsi="Times New Roman" w:cs="Times New Roman"/>
          <w:sz w:val="24"/>
          <w:szCs w:val="24"/>
        </w:rPr>
        <w:t xml:space="preserve">building capacity of public health managers and service providers one use of Management Information systems’ (MIS) data through District Health Information Software 2 (DHIS2) platform. In collaboration with MIS unit, Directorate General of Health Services (DGHS), UNICEF and GIZ, SHARE project has achieved the milestone of conducting seven divisional workshops on strengthening </w:t>
      </w:r>
    </w:p>
    <w:p w:rsidR="00327C91" w:rsidRDefault="006D0C99" w:rsidP="00327C91">
      <w:pPr>
        <w:spacing w:before="100" w:beforeAutospacing="1" w:after="0" w:line="240" w:lineRule="auto"/>
        <w:jc w:val="both"/>
        <w:rPr>
          <w:rFonts w:ascii="Times New Roman" w:eastAsia="Times New Roman" w:hAnsi="Times New Roman" w:cs="Times New Roman"/>
          <w:sz w:val="24"/>
          <w:szCs w:val="24"/>
        </w:rPr>
      </w:pPr>
      <w:r w:rsidRPr="006D0C99">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19050</wp:posOffset>
            </wp:positionH>
            <wp:positionV relativeFrom="paragraph">
              <wp:posOffset>175895</wp:posOffset>
            </wp:positionV>
            <wp:extent cx="2752725" cy="1552575"/>
            <wp:effectExtent l="19050" t="0" r="9525" b="0"/>
            <wp:wrapSquare wrapText="bothSides"/>
            <wp:docPr id="9" name="Picture 7" descr="20160420_124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420_124935.jpg"/>
                    <pic:cNvPicPr/>
                  </pic:nvPicPr>
                  <pic:blipFill>
                    <a:blip r:embed="rId4" cstate="print"/>
                    <a:stretch>
                      <a:fillRect/>
                    </a:stretch>
                  </pic:blipFill>
                  <pic:spPr>
                    <a:xfrm>
                      <a:off x="0" y="0"/>
                      <a:ext cx="2752725" cy="1552575"/>
                    </a:xfrm>
                    <a:prstGeom prst="rect">
                      <a:avLst/>
                    </a:prstGeom>
                  </pic:spPr>
                </pic:pic>
              </a:graphicData>
            </a:graphic>
          </wp:anchor>
        </w:drawing>
      </w:r>
      <w:r w:rsidR="00327C91" w:rsidRPr="00327C91">
        <w:rPr>
          <w:rFonts w:ascii="Times New Roman" w:eastAsia="Times New Roman" w:hAnsi="Times New Roman" w:cs="Times New Roman"/>
          <w:sz w:val="24"/>
          <w:szCs w:val="24"/>
        </w:rPr>
        <w:t>Health Information</w:t>
      </w:r>
      <w:r w:rsidR="003E6939">
        <w:rPr>
          <w:rFonts w:ascii="Times New Roman" w:eastAsia="Times New Roman" w:hAnsi="Times New Roman" w:cs="Times New Roman"/>
          <w:sz w:val="24"/>
          <w:szCs w:val="24"/>
        </w:rPr>
        <w:t xml:space="preserve"> </w:t>
      </w:r>
      <w:r w:rsidR="00327C91" w:rsidRPr="00327C91">
        <w:rPr>
          <w:rFonts w:ascii="Times New Roman" w:eastAsia="Times New Roman" w:hAnsi="Times New Roman" w:cs="Times New Roman"/>
          <w:sz w:val="24"/>
          <w:szCs w:val="24"/>
        </w:rPr>
        <w:t>System for th</w:t>
      </w:r>
      <w:r w:rsidR="00327C91">
        <w:rPr>
          <w:rFonts w:ascii="Times New Roman" w:eastAsia="Times New Roman" w:hAnsi="Times New Roman" w:cs="Times New Roman"/>
          <w:sz w:val="24"/>
          <w:szCs w:val="24"/>
        </w:rPr>
        <w:t xml:space="preserve">e </w:t>
      </w:r>
      <w:r w:rsidR="00327C91" w:rsidRPr="00327C91">
        <w:rPr>
          <w:rFonts w:ascii="Times New Roman" w:eastAsia="Times New Roman" w:hAnsi="Times New Roman" w:cs="Times New Roman"/>
          <w:sz w:val="24"/>
          <w:szCs w:val="24"/>
        </w:rPr>
        <w:t xml:space="preserve">divisional and district Health Managers, IT focal persons and statisticians during the period of April and May 2016. Three-member technical expert team consist of Dr. Jannatul Ferdous, Md. Masud Parvez and Md. Saiful Islam and led by Dr. ATM Iqbal Anwar, SHARE Project Director, has spearheaded this capacity building program from </w:t>
      </w:r>
      <w:proofErr w:type="spellStart"/>
      <w:r w:rsidR="00327C91" w:rsidRPr="00327C91">
        <w:rPr>
          <w:rFonts w:ascii="Times New Roman" w:eastAsia="Times New Roman" w:hAnsi="Times New Roman" w:cs="Times New Roman"/>
          <w:sz w:val="24"/>
          <w:szCs w:val="24"/>
        </w:rPr>
        <w:t>icddr</w:t>
      </w:r>
      <w:proofErr w:type="gramStart"/>
      <w:r w:rsidR="00327C91" w:rsidRPr="00327C91">
        <w:rPr>
          <w:rFonts w:ascii="Times New Roman" w:eastAsia="Times New Roman" w:hAnsi="Times New Roman" w:cs="Times New Roman"/>
          <w:sz w:val="24"/>
          <w:szCs w:val="24"/>
        </w:rPr>
        <w:t>,b</w:t>
      </w:r>
      <w:proofErr w:type="spellEnd"/>
      <w:proofErr w:type="gramEnd"/>
      <w:r w:rsidR="00327C91" w:rsidRPr="00327C91">
        <w:rPr>
          <w:rFonts w:ascii="Times New Roman" w:eastAsia="Times New Roman" w:hAnsi="Times New Roman" w:cs="Times New Roman"/>
          <w:sz w:val="24"/>
          <w:szCs w:val="24"/>
        </w:rPr>
        <w:t xml:space="preserve"> to increase efficiency of district health managers and statistician on data analysis, interpretation and creating their own Dashboards in DHIS2 with charts, pivot tables and GIS maps to monitor progress of health programs and strengthen local health planning.  </w:t>
      </w:r>
      <w:proofErr w:type="spellStart"/>
      <w:proofErr w:type="gramStart"/>
      <w:r w:rsidR="00327C91" w:rsidRPr="00327C91">
        <w:rPr>
          <w:rFonts w:ascii="Times New Roman" w:eastAsia="Times New Roman" w:hAnsi="Times New Roman" w:cs="Times New Roman"/>
          <w:sz w:val="24"/>
          <w:szCs w:val="24"/>
        </w:rPr>
        <w:t>icddr,</w:t>
      </w:r>
      <w:proofErr w:type="gramEnd"/>
      <w:r w:rsidR="00327C91" w:rsidRPr="00327C91">
        <w:rPr>
          <w:rFonts w:ascii="Times New Roman" w:eastAsia="Times New Roman" w:hAnsi="Times New Roman" w:cs="Times New Roman"/>
          <w:sz w:val="24"/>
          <w:szCs w:val="24"/>
        </w:rPr>
        <w:t>b</w:t>
      </w:r>
      <w:proofErr w:type="spellEnd"/>
      <w:r w:rsidR="00327C91" w:rsidRPr="00327C91">
        <w:rPr>
          <w:rFonts w:ascii="Times New Roman" w:eastAsia="Times New Roman" w:hAnsi="Times New Roman" w:cs="Times New Roman"/>
          <w:sz w:val="24"/>
          <w:szCs w:val="24"/>
        </w:rPr>
        <w:t xml:space="preserve"> and other development partners have joined hands for supporting DGHS to generate flawless health data from different tiers of health facilities through </w:t>
      </w:r>
      <w:r w:rsidR="00327C91" w:rsidRPr="00327C91">
        <w:rPr>
          <w:rFonts w:ascii="Times New Roman" w:eastAsia="Times New Roman" w:hAnsi="Times New Roman" w:cs="Times New Roman"/>
          <w:sz w:val="24"/>
          <w:szCs w:val="24"/>
          <w:lang w:val="en-GB"/>
        </w:rPr>
        <w:t>this capacity building programme</w:t>
      </w:r>
      <w:r w:rsidR="00327C91" w:rsidRPr="00327C91">
        <w:rPr>
          <w:rFonts w:ascii="Times New Roman" w:eastAsia="Times New Roman" w:hAnsi="Times New Roman" w:cs="Times New Roman"/>
          <w:sz w:val="24"/>
          <w:szCs w:val="24"/>
        </w:rPr>
        <w:t xml:space="preserve"> which will contribute in transforming data into evidence  for health policy making. </w:t>
      </w:r>
      <w:r w:rsidR="00327C91" w:rsidRPr="00327C91">
        <w:rPr>
          <w:rFonts w:ascii="Times New Roman" w:eastAsia="Times New Roman" w:hAnsi="Times New Roman" w:cs="Times New Roman"/>
          <w:sz w:val="24"/>
          <w:szCs w:val="24"/>
          <w:lang w:val="en-GB"/>
        </w:rPr>
        <w:t>Reliable health data is directly linked with people’s health care. Therefore,</w:t>
      </w:r>
      <w:r w:rsidR="00327C91" w:rsidRPr="00327C91">
        <w:rPr>
          <w:rFonts w:ascii="Times New Roman" w:eastAsia="Times New Roman" w:hAnsi="Times New Roman" w:cs="Times New Roman"/>
          <w:sz w:val="24"/>
          <w:szCs w:val="24"/>
        </w:rPr>
        <w:t xml:space="preserve"> </w:t>
      </w:r>
      <w:proofErr w:type="spellStart"/>
      <w:r w:rsidR="00327C91" w:rsidRPr="00327C91">
        <w:rPr>
          <w:rFonts w:ascii="Times New Roman" w:eastAsia="Times New Roman" w:hAnsi="Times New Roman" w:cs="Times New Roman"/>
          <w:sz w:val="24"/>
          <w:szCs w:val="24"/>
        </w:rPr>
        <w:t>icddr</w:t>
      </w:r>
      <w:proofErr w:type="gramStart"/>
      <w:r w:rsidR="00327C91" w:rsidRPr="00327C91">
        <w:rPr>
          <w:rFonts w:ascii="Times New Roman" w:eastAsia="Times New Roman" w:hAnsi="Times New Roman" w:cs="Times New Roman"/>
          <w:sz w:val="24"/>
          <w:szCs w:val="24"/>
        </w:rPr>
        <w:t>,b</w:t>
      </w:r>
      <w:proofErr w:type="spellEnd"/>
      <w:proofErr w:type="gramEnd"/>
      <w:r w:rsidR="00327C91" w:rsidRPr="00327C91">
        <w:rPr>
          <w:rFonts w:ascii="Times New Roman" w:eastAsia="Times New Roman" w:hAnsi="Times New Roman" w:cs="Times New Roman"/>
          <w:sz w:val="24"/>
          <w:szCs w:val="24"/>
        </w:rPr>
        <w:t xml:space="preserve">  through its SHARE project will continue strengthening health data management during the lifespan of the project which is expected to create desired accountability and transparency in the performance of health sector.</w:t>
      </w:r>
    </w:p>
    <w:p w:rsidR="006D0C99" w:rsidRPr="00327C91" w:rsidRDefault="006D0C99" w:rsidP="00327C91">
      <w:pPr>
        <w:spacing w:before="100" w:beforeAutospacing="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81250" cy="1785938"/>
            <wp:effectExtent l="171450" t="133350" r="361950" b="309562"/>
            <wp:docPr id="3" name="Picture 2" descr="IMG_4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074.JPG"/>
                    <pic:cNvPicPr/>
                  </pic:nvPicPr>
                  <pic:blipFill>
                    <a:blip r:embed="rId5" cstate="print"/>
                    <a:stretch>
                      <a:fillRect/>
                    </a:stretch>
                  </pic:blipFill>
                  <pic:spPr>
                    <a:xfrm>
                      <a:off x="0" y="0"/>
                      <a:ext cx="2381250" cy="1785938"/>
                    </a:xfrm>
                    <a:prstGeom prst="rect">
                      <a:avLst/>
                    </a:prstGeom>
                    <a:ln>
                      <a:noFill/>
                    </a:ln>
                    <a:effectLst>
                      <a:outerShdw blurRad="292100" dist="139700" dir="2700000" algn="tl" rotWithShape="0">
                        <a:srgbClr val="333333">
                          <a:alpha val="65000"/>
                        </a:srgbClr>
                      </a:outerShdw>
                    </a:effectLst>
                  </pic:spPr>
                </pic:pic>
              </a:graphicData>
            </a:graphic>
          </wp:inline>
        </w:drawing>
      </w:r>
      <w:r w:rsidRPr="006D0C99">
        <w:rPr>
          <w:rFonts w:ascii="Times New Roman" w:eastAsia="Times New Roman" w:hAnsi="Times New Roman" w:cs="Times New Roman"/>
          <w:noProof/>
          <w:sz w:val="24"/>
          <w:szCs w:val="24"/>
        </w:rPr>
        <w:drawing>
          <wp:inline distT="0" distB="0" distL="0" distR="0">
            <wp:extent cx="2390775" cy="1793082"/>
            <wp:effectExtent l="171450" t="133350" r="371475" b="302418"/>
            <wp:docPr id="6" name="Picture 3" descr="IMG_37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781.JPG"/>
                    <pic:cNvPicPr/>
                  </pic:nvPicPr>
                  <pic:blipFill>
                    <a:blip r:embed="rId6" cstate="print"/>
                    <a:stretch>
                      <a:fillRect/>
                    </a:stretch>
                  </pic:blipFill>
                  <pic:spPr>
                    <a:xfrm>
                      <a:off x="0" y="0"/>
                      <a:ext cx="2390775" cy="1793082"/>
                    </a:xfrm>
                    <a:prstGeom prst="rect">
                      <a:avLst/>
                    </a:prstGeom>
                    <a:ln>
                      <a:noFill/>
                    </a:ln>
                    <a:effectLst>
                      <a:outerShdw blurRad="292100" dist="139700" dir="2700000" algn="tl" rotWithShape="0">
                        <a:srgbClr val="333333">
                          <a:alpha val="65000"/>
                        </a:srgbClr>
                      </a:outerShdw>
                    </a:effectLst>
                  </pic:spPr>
                </pic:pic>
              </a:graphicData>
            </a:graphic>
          </wp:inline>
        </w:drawing>
      </w:r>
    </w:p>
    <w:p w:rsidR="00484409" w:rsidRDefault="00484409"/>
    <w:sectPr w:rsidR="00484409" w:rsidSect="004844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7C91"/>
    <w:rsid w:val="00327C91"/>
    <w:rsid w:val="003E6939"/>
    <w:rsid w:val="00484409"/>
    <w:rsid w:val="004E7AE2"/>
    <w:rsid w:val="006D0C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4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7C91"/>
    <w:rPr>
      <w:b/>
      <w:bCs/>
    </w:rPr>
  </w:style>
  <w:style w:type="paragraph" w:styleId="BalloonText">
    <w:name w:val="Balloon Text"/>
    <w:basedOn w:val="Normal"/>
    <w:link w:val="BalloonTextChar"/>
    <w:uiPriority w:val="99"/>
    <w:semiHidden/>
    <w:unhideWhenUsed/>
    <w:rsid w:val="00327C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7C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249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razwana.afzal</dc:creator>
  <cp:lastModifiedBy>razwana.afzal</cp:lastModifiedBy>
  <cp:revision>4</cp:revision>
  <dcterms:created xsi:type="dcterms:W3CDTF">2016-05-25T08:05:00Z</dcterms:created>
  <dcterms:modified xsi:type="dcterms:W3CDTF">2016-05-25T08:19:00Z</dcterms:modified>
</cp:coreProperties>
</file>