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B1" w:rsidRPr="008E7523" w:rsidRDefault="00B7030D" w:rsidP="00DF59A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E7523">
        <w:rPr>
          <w:b/>
          <w:sz w:val="28"/>
          <w:szCs w:val="28"/>
        </w:rPr>
        <w:t xml:space="preserve">Country Joint Programming </w:t>
      </w:r>
      <w:r w:rsidR="00885D57" w:rsidRPr="008E7523">
        <w:rPr>
          <w:b/>
          <w:sz w:val="28"/>
          <w:szCs w:val="28"/>
        </w:rPr>
        <w:t>F</w:t>
      </w:r>
      <w:r w:rsidR="00E07323">
        <w:rPr>
          <w:b/>
          <w:sz w:val="28"/>
          <w:szCs w:val="28"/>
        </w:rPr>
        <w:t>actsheet</w:t>
      </w:r>
    </w:p>
    <w:p w:rsidR="00B30BAC" w:rsidRDefault="003431B1" w:rsidP="00DF59A1">
      <w:pPr>
        <w:jc w:val="center"/>
        <w:rPr>
          <w:b/>
          <w:i/>
          <w:color w:val="404040" w:themeColor="text1" w:themeTint="BF"/>
          <w:sz w:val="24"/>
          <w:szCs w:val="24"/>
        </w:rPr>
      </w:pPr>
      <w:r w:rsidRPr="00885D57">
        <w:rPr>
          <w:b/>
          <w:i/>
          <w:color w:val="404040" w:themeColor="text1" w:themeTint="BF"/>
          <w:sz w:val="24"/>
          <w:szCs w:val="24"/>
        </w:rPr>
        <w:t xml:space="preserve">Regional workshop on Joint Programming for </w:t>
      </w:r>
      <w:r w:rsidR="008E7523">
        <w:rPr>
          <w:b/>
          <w:i/>
          <w:color w:val="404040" w:themeColor="text1" w:themeTint="BF"/>
          <w:sz w:val="24"/>
          <w:szCs w:val="24"/>
        </w:rPr>
        <w:t>Asia</w:t>
      </w:r>
    </w:p>
    <w:p w:rsidR="00E07323" w:rsidRDefault="005531B5" w:rsidP="00DF59A1">
      <w:pPr>
        <w:pStyle w:val="ListParagraph"/>
        <w:numPr>
          <w:ilvl w:val="0"/>
          <w:numId w:val="3"/>
        </w:numPr>
        <w:jc w:val="both"/>
        <w:rPr>
          <w:i/>
          <w:color w:val="404040" w:themeColor="text1" w:themeTint="BF"/>
          <w:szCs w:val="18"/>
        </w:rPr>
      </w:pPr>
      <w:r w:rsidRPr="00E07323">
        <w:rPr>
          <w:i/>
          <w:color w:val="404040" w:themeColor="text1" w:themeTint="BF"/>
          <w:szCs w:val="18"/>
        </w:rPr>
        <w:t xml:space="preserve">Factsheet </w:t>
      </w:r>
      <w:r w:rsidRPr="00E07323">
        <w:rPr>
          <w:b/>
          <w:i/>
          <w:color w:val="404040" w:themeColor="text1" w:themeTint="BF"/>
          <w:szCs w:val="18"/>
        </w:rPr>
        <w:t>t</w:t>
      </w:r>
      <w:r w:rsidR="00DC5321" w:rsidRPr="00E07323">
        <w:rPr>
          <w:b/>
          <w:i/>
          <w:color w:val="404040" w:themeColor="text1" w:themeTint="BF"/>
          <w:szCs w:val="18"/>
        </w:rPr>
        <w:t xml:space="preserve">o be completed by EU </w:t>
      </w:r>
      <w:r w:rsidR="005F3987" w:rsidRPr="00E07323">
        <w:rPr>
          <w:b/>
          <w:i/>
          <w:color w:val="404040" w:themeColor="text1" w:themeTint="BF"/>
          <w:szCs w:val="18"/>
        </w:rPr>
        <w:t>D</w:t>
      </w:r>
      <w:r w:rsidR="00DC5321" w:rsidRPr="00E07323">
        <w:rPr>
          <w:b/>
          <w:i/>
          <w:color w:val="404040" w:themeColor="text1" w:themeTint="BF"/>
          <w:szCs w:val="18"/>
        </w:rPr>
        <w:t>elegation</w:t>
      </w:r>
      <w:r w:rsidR="005F3987" w:rsidRPr="00E07323">
        <w:rPr>
          <w:b/>
          <w:i/>
          <w:color w:val="404040" w:themeColor="text1" w:themeTint="BF"/>
          <w:szCs w:val="18"/>
        </w:rPr>
        <w:t xml:space="preserve"> together</w:t>
      </w:r>
      <w:r w:rsidR="00DC5321" w:rsidRPr="00E07323">
        <w:rPr>
          <w:b/>
          <w:i/>
          <w:color w:val="404040" w:themeColor="text1" w:themeTint="BF"/>
          <w:szCs w:val="18"/>
        </w:rPr>
        <w:t xml:space="preserve"> with EU</w:t>
      </w:r>
      <w:r w:rsidR="00DC5321" w:rsidRPr="00E07323">
        <w:rPr>
          <w:i/>
          <w:color w:val="404040" w:themeColor="text1" w:themeTint="BF"/>
          <w:szCs w:val="18"/>
        </w:rPr>
        <w:t xml:space="preserve"> </w:t>
      </w:r>
      <w:r w:rsidR="00DC5321" w:rsidRPr="00E07323">
        <w:rPr>
          <w:b/>
          <w:i/>
          <w:color w:val="404040" w:themeColor="text1" w:themeTint="BF"/>
          <w:szCs w:val="18"/>
        </w:rPr>
        <w:t>MS</w:t>
      </w:r>
      <w:r w:rsidR="00913589" w:rsidRPr="00E07323">
        <w:rPr>
          <w:i/>
          <w:color w:val="404040" w:themeColor="text1" w:themeTint="BF"/>
          <w:szCs w:val="18"/>
        </w:rPr>
        <w:t xml:space="preserve"> (max </w:t>
      </w:r>
      <w:r w:rsidRPr="00E07323">
        <w:rPr>
          <w:i/>
          <w:color w:val="404040" w:themeColor="text1" w:themeTint="BF"/>
          <w:szCs w:val="18"/>
        </w:rPr>
        <w:t xml:space="preserve">2 </w:t>
      </w:r>
      <w:r w:rsidR="00913589" w:rsidRPr="00E07323">
        <w:rPr>
          <w:i/>
          <w:color w:val="404040" w:themeColor="text1" w:themeTint="BF"/>
          <w:szCs w:val="18"/>
        </w:rPr>
        <w:t>page</w:t>
      </w:r>
      <w:r w:rsidRPr="00E07323">
        <w:rPr>
          <w:i/>
          <w:color w:val="404040" w:themeColor="text1" w:themeTint="BF"/>
          <w:szCs w:val="18"/>
        </w:rPr>
        <w:t>s</w:t>
      </w:r>
      <w:r w:rsidR="00913589" w:rsidRPr="00E07323">
        <w:rPr>
          <w:i/>
          <w:color w:val="404040" w:themeColor="text1" w:themeTint="BF"/>
          <w:szCs w:val="18"/>
        </w:rPr>
        <w:t>)</w:t>
      </w:r>
      <w:r w:rsidRPr="00E07323">
        <w:rPr>
          <w:i/>
          <w:color w:val="404040" w:themeColor="text1" w:themeTint="BF"/>
          <w:szCs w:val="18"/>
        </w:rPr>
        <w:t xml:space="preserve"> </w:t>
      </w:r>
    </w:p>
    <w:p w:rsidR="00DC5321" w:rsidRPr="00E07323" w:rsidRDefault="00E07323" w:rsidP="00DF59A1">
      <w:pPr>
        <w:pStyle w:val="ListParagraph"/>
        <w:numPr>
          <w:ilvl w:val="0"/>
          <w:numId w:val="3"/>
        </w:numPr>
        <w:jc w:val="both"/>
        <w:rPr>
          <w:i/>
          <w:color w:val="404040" w:themeColor="text1" w:themeTint="BF"/>
          <w:szCs w:val="18"/>
        </w:rPr>
      </w:pPr>
      <w:r>
        <w:rPr>
          <w:i/>
          <w:color w:val="404040" w:themeColor="text1" w:themeTint="BF"/>
          <w:szCs w:val="18"/>
        </w:rPr>
        <w:t>C</w:t>
      </w:r>
      <w:r w:rsidR="00C41FFD" w:rsidRPr="00E07323">
        <w:rPr>
          <w:i/>
          <w:color w:val="404040" w:themeColor="text1" w:themeTint="BF"/>
          <w:szCs w:val="18"/>
        </w:rPr>
        <w:t xml:space="preserve">onsolidated version </w:t>
      </w:r>
      <w:r w:rsidR="005531B5" w:rsidRPr="00E07323">
        <w:rPr>
          <w:b/>
          <w:i/>
          <w:color w:val="404040" w:themeColor="text1" w:themeTint="BF"/>
          <w:szCs w:val="18"/>
        </w:rPr>
        <w:t xml:space="preserve">to be submitted </w:t>
      </w:r>
      <w:r w:rsidRPr="00E07323">
        <w:rPr>
          <w:b/>
          <w:i/>
          <w:color w:val="404040" w:themeColor="text1" w:themeTint="BF"/>
          <w:szCs w:val="18"/>
        </w:rPr>
        <w:t>by the EU Delegation</w:t>
      </w:r>
      <w:r>
        <w:rPr>
          <w:i/>
          <w:color w:val="404040" w:themeColor="text1" w:themeTint="BF"/>
          <w:szCs w:val="18"/>
        </w:rPr>
        <w:t xml:space="preserve"> </w:t>
      </w:r>
      <w:r w:rsidR="005531B5" w:rsidRPr="00E07323">
        <w:rPr>
          <w:i/>
          <w:color w:val="404040" w:themeColor="text1" w:themeTint="BF"/>
          <w:szCs w:val="18"/>
        </w:rPr>
        <w:t xml:space="preserve">to </w:t>
      </w:r>
      <w:hyperlink r:id="rId9" w:history="1">
        <w:r w:rsidR="00C41FFD" w:rsidRPr="00E07323">
          <w:rPr>
            <w:rStyle w:val="Hyperlink"/>
            <w:i/>
            <w:szCs w:val="18"/>
          </w:rPr>
          <w:t>EuropeAid-A2@ec.europa.eu</w:t>
        </w:r>
      </w:hyperlink>
      <w:r w:rsidR="00C41FFD" w:rsidRPr="00E07323">
        <w:rPr>
          <w:i/>
          <w:color w:val="404040" w:themeColor="text1" w:themeTint="BF"/>
          <w:szCs w:val="18"/>
        </w:rPr>
        <w:t xml:space="preserve"> </w:t>
      </w:r>
      <w:r w:rsidR="008E7523" w:rsidRPr="00E07323">
        <w:rPr>
          <w:i/>
          <w:color w:val="404040" w:themeColor="text1" w:themeTint="BF"/>
          <w:szCs w:val="18"/>
        </w:rPr>
        <w:t xml:space="preserve">and </w:t>
      </w:r>
      <w:hyperlink r:id="rId10" w:history="1">
        <w:r w:rsidR="008E7523" w:rsidRPr="00E07323">
          <w:rPr>
            <w:rStyle w:val="Hyperlink"/>
            <w:i/>
            <w:szCs w:val="18"/>
          </w:rPr>
          <w:t>VI-B2@eeas.europa.eu</w:t>
        </w:r>
      </w:hyperlink>
      <w:r w:rsidR="008E7523" w:rsidRPr="00E07323">
        <w:rPr>
          <w:i/>
          <w:color w:val="404040" w:themeColor="text1" w:themeTint="BF"/>
          <w:szCs w:val="18"/>
        </w:rPr>
        <w:t xml:space="preserve"> </w:t>
      </w:r>
      <w:r w:rsidR="005531B5" w:rsidRPr="00E07323">
        <w:rPr>
          <w:b/>
          <w:i/>
          <w:szCs w:val="18"/>
          <w:u w:val="single"/>
        </w:rPr>
        <w:t>by</w:t>
      </w:r>
      <w:r w:rsidR="008E7523" w:rsidRPr="00E07323">
        <w:rPr>
          <w:b/>
          <w:i/>
          <w:szCs w:val="18"/>
          <w:u w:val="single"/>
        </w:rPr>
        <w:t xml:space="preserve"> 17 April</w:t>
      </w:r>
      <w:r w:rsidR="005531B5" w:rsidRPr="00E07323">
        <w:rPr>
          <w:b/>
          <w:i/>
          <w:szCs w:val="18"/>
          <w:u w:val="single"/>
        </w:rPr>
        <w:t xml:space="preserve"> 201</w:t>
      </w:r>
      <w:r w:rsidR="00250110" w:rsidRPr="00E07323">
        <w:rPr>
          <w:b/>
          <w:i/>
          <w:szCs w:val="18"/>
          <w:u w:val="single"/>
        </w:rPr>
        <w:t>5</w:t>
      </w:r>
      <w:r w:rsidR="005531B5" w:rsidRPr="00E07323">
        <w:rPr>
          <w:i/>
          <w:color w:val="404040" w:themeColor="text1" w:themeTint="BF"/>
          <w:szCs w:val="18"/>
        </w:rPr>
        <w:t>. Factsheet will be used during the seminar.</w:t>
      </w:r>
    </w:p>
    <w:p w:rsidR="00885D57" w:rsidRDefault="00885D57" w:rsidP="00DF59A1">
      <w:pPr>
        <w:pStyle w:val="ListParagraph"/>
        <w:spacing w:after="0"/>
        <w:jc w:val="both"/>
        <w:rPr>
          <w:color w:val="404040" w:themeColor="text1" w:themeTint="BF"/>
          <w:sz w:val="22"/>
        </w:rPr>
      </w:pPr>
    </w:p>
    <w:p w:rsidR="003431B1" w:rsidRPr="00A375D9" w:rsidRDefault="003431B1" w:rsidP="00DF59A1">
      <w:pPr>
        <w:pStyle w:val="ListParagraph"/>
        <w:numPr>
          <w:ilvl w:val="0"/>
          <w:numId w:val="2"/>
        </w:numPr>
        <w:spacing w:after="0"/>
        <w:jc w:val="both"/>
        <w:rPr>
          <w:color w:val="404040" w:themeColor="text1" w:themeTint="BF"/>
          <w:sz w:val="20"/>
          <w:szCs w:val="20"/>
        </w:rPr>
      </w:pPr>
      <w:r w:rsidRPr="00A375D9">
        <w:rPr>
          <w:b/>
          <w:color w:val="404040" w:themeColor="text1" w:themeTint="BF"/>
          <w:sz w:val="20"/>
          <w:szCs w:val="20"/>
        </w:rPr>
        <w:t xml:space="preserve">Country: </w:t>
      </w:r>
      <w:r w:rsidR="00383A8C" w:rsidRPr="00A375D9">
        <w:rPr>
          <w:color w:val="404040" w:themeColor="text1" w:themeTint="BF"/>
          <w:sz w:val="20"/>
          <w:szCs w:val="20"/>
        </w:rPr>
        <w:t>Bangladesh</w:t>
      </w:r>
    </w:p>
    <w:p w:rsidR="00A047EB" w:rsidRPr="00A375D9" w:rsidRDefault="00A047EB" w:rsidP="00DF59A1">
      <w:pPr>
        <w:spacing w:after="0"/>
        <w:jc w:val="both"/>
        <w:rPr>
          <w:color w:val="404040" w:themeColor="text1" w:themeTint="BF"/>
          <w:sz w:val="20"/>
          <w:szCs w:val="20"/>
        </w:rPr>
      </w:pPr>
    </w:p>
    <w:p w:rsidR="002D68E8" w:rsidRPr="00A375D9" w:rsidRDefault="002D68E8" w:rsidP="00DF59A1">
      <w:pPr>
        <w:pStyle w:val="ListParagraph"/>
        <w:numPr>
          <w:ilvl w:val="0"/>
          <w:numId w:val="2"/>
        </w:numPr>
        <w:spacing w:after="0"/>
        <w:jc w:val="both"/>
        <w:rPr>
          <w:b/>
          <w:color w:val="404040" w:themeColor="text1" w:themeTint="BF"/>
          <w:sz w:val="20"/>
          <w:szCs w:val="20"/>
        </w:rPr>
      </w:pPr>
      <w:r w:rsidRPr="00A375D9">
        <w:rPr>
          <w:b/>
          <w:color w:val="404040" w:themeColor="text1" w:themeTint="BF"/>
          <w:sz w:val="20"/>
          <w:szCs w:val="20"/>
        </w:rPr>
        <w:t>General expectations for</w:t>
      </w:r>
      <w:r w:rsidR="00C90445" w:rsidRPr="00A375D9">
        <w:rPr>
          <w:b/>
          <w:color w:val="404040" w:themeColor="text1" w:themeTint="BF"/>
          <w:sz w:val="20"/>
          <w:szCs w:val="20"/>
        </w:rPr>
        <w:t xml:space="preserve"> workshop</w:t>
      </w:r>
    </w:p>
    <w:p w:rsidR="00845A25" w:rsidRPr="00A375D9" w:rsidRDefault="00845A25" w:rsidP="00845A25">
      <w:pPr>
        <w:pStyle w:val="ListParagraph"/>
        <w:spacing w:after="0"/>
        <w:jc w:val="both"/>
        <w:rPr>
          <w:b/>
          <w:color w:val="404040" w:themeColor="text1" w:themeTint="BF"/>
          <w:sz w:val="20"/>
          <w:szCs w:val="20"/>
        </w:rPr>
      </w:pPr>
    </w:p>
    <w:p w:rsidR="00C41FFD" w:rsidRPr="00A375D9" w:rsidRDefault="00C90445" w:rsidP="00DF59A1">
      <w:pPr>
        <w:spacing w:after="0"/>
        <w:jc w:val="both"/>
        <w:rPr>
          <w:color w:val="404040" w:themeColor="text1" w:themeTint="BF"/>
          <w:sz w:val="20"/>
          <w:szCs w:val="20"/>
        </w:rPr>
      </w:pPr>
      <w:r w:rsidRPr="00A375D9">
        <w:rPr>
          <w:color w:val="404040" w:themeColor="text1" w:themeTint="BF"/>
          <w:sz w:val="20"/>
          <w:szCs w:val="20"/>
        </w:rPr>
        <w:t>- Exchange of lessons learnt best practices on the strategic country JP development.</w:t>
      </w:r>
    </w:p>
    <w:p w:rsidR="00C90445" w:rsidRPr="00A375D9" w:rsidRDefault="00C90445" w:rsidP="00DF59A1">
      <w:pPr>
        <w:spacing w:after="0"/>
        <w:ind w:left="196" w:hanging="196"/>
        <w:jc w:val="both"/>
        <w:rPr>
          <w:color w:val="404040" w:themeColor="text1" w:themeTint="BF"/>
          <w:sz w:val="20"/>
          <w:szCs w:val="20"/>
        </w:rPr>
      </w:pPr>
      <w:r w:rsidRPr="00A375D9">
        <w:rPr>
          <w:color w:val="404040" w:themeColor="text1" w:themeTint="BF"/>
          <w:sz w:val="20"/>
          <w:szCs w:val="20"/>
        </w:rPr>
        <w:t>- Exchange of ideas on how to operationalize and monitor the JP so that is does not become a document to shelve.</w:t>
      </w:r>
    </w:p>
    <w:p w:rsidR="00C90445" w:rsidRPr="00A375D9" w:rsidRDefault="00C90445" w:rsidP="00DF59A1">
      <w:pPr>
        <w:spacing w:after="0"/>
        <w:ind w:left="210" w:hanging="196"/>
        <w:jc w:val="both"/>
        <w:rPr>
          <w:color w:val="404040" w:themeColor="text1" w:themeTint="BF"/>
          <w:sz w:val="20"/>
          <w:szCs w:val="20"/>
        </w:rPr>
      </w:pPr>
      <w:r w:rsidRPr="00A375D9">
        <w:rPr>
          <w:color w:val="404040" w:themeColor="text1" w:themeTint="BF"/>
          <w:sz w:val="20"/>
          <w:szCs w:val="20"/>
        </w:rPr>
        <w:t>- Exchange ideas on how to use joint programming for enhanced policy dialogue and joint advocacy.</w:t>
      </w:r>
    </w:p>
    <w:p w:rsidR="00C90445" w:rsidRPr="00A375D9" w:rsidRDefault="00C90445" w:rsidP="00845A25">
      <w:pPr>
        <w:tabs>
          <w:tab w:val="left" w:pos="168"/>
        </w:tabs>
        <w:spacing w:after="0"/>
        <w:ind w:left="182" w:hanging="154"/>
        <w:jc w:val="both"/>
        <w:rPr>
          <w:color w:val="404040" w:themeColor="text1" w:themeTint="BF"/>
          <w:sz w:val="20"/>
          <w:szCs w:val="20"/>
        </w:rPr>
      </w:pPr>
      <w:r w:rsidRPr="00A375D9">
        <w:rPr>
          <w:color w:val="404040" w:themeColor="text1" w:themeTint="BF"/>
          <w:sz w:val="20"/>
          <w:szCs w:val="20"/>
        </w:rPr>
        <w:t>-</w:t>
      </w:r>
      <w:r w:rsidR="00845A25" w:rsidRPr="00A375D9">
        <w:rPr>
          <w:color w:val="404040" w:themeColor="text1" w:themeTint="BF"/>
          <w:sz w:val="20"/>
          <w:szCs w:val="20"/>
        </w:rPr>
        <w:t xml:space="preserve"> </w:t>
      </w:r>
      <w:r w:rsidR="00E97AE0" w:rsidRPr="00A375D9">
        <w:rPr>
          <w:color w:val="404040" w:themeColor="text1" w:themeTint="BF"/>
          <w:sz w:val="20"/>
          <w:szCs w:val="20"/>
        </w:rPr>
        <w:t xml:space="preserve">Going beyond strategy: </w:t>
      </w:r>
      <w:r w:rsidRPr="00A375D9">
        <w:rPr>
          <w:color w:val="404040" w:themeColor="text1" w:themeTint="BF"/>
          <w:sz w:val="20"/>
          <w:szCs w:val="20"/>
        </w:rPr>
        <w:t>How do we go from Joint programming to joint programmes</w:t>
      </w:r>
      <w:r w:rsidR="004C71C2" w:rsidRPr="00A375D9">
        <w:rPr>
          <w:color w:val="404040" w:themeColor="text1" w:themeTint="BF"/>
          <w:sz w:val="20"/>
          <w:szCs w:val="20"/>
        </w:rPr>
        <w:t xml:space="preserve"> where appropriate</w:t>
      </w:r>
      <w:r w:rsidRPr="00A375D9">
        <w:rPr>
          <w:color w:val="404040" w:themeColor="text1" w:themeTint="BF"/>
          <w:sz w:val="20"/>
          <w:szCs w:val="20"/>
        </w:rPr>
        <w:t>?</w:t>
      </w:r>
    </w:p>
    <w:p w:rsidR="002D68E8" w:rsidRPr="00A375D9" w:rsidRDefault="002D68E8" w:rsidP="00DF59A1">
      <w:pPr>
        <w:pStyle w:val="ListParagraph"/>
        <w:spacing w:after="0"/>
        <w:jc w:val="both"/>
        <w:rPr>
          <w:color w:val="404040" w:themeColor="text1" w:themeTint="BF"/>
          <w:sz w:val="20"/>
          <w:szCs w:val="20"/>
        </w:rPr>
      </w:pPr>
    </w:p>
    <w:p w:rsidR="00DC5321" w:rsidRPr="00A375D9" w:rsidRDefault="003431B1" w:rsidP="00DF59A1">
      <w:pPr>
        <w:pStyle w:val="ListParagraph"/>
        <w:numPr>
          <w:ilvl w:val="0"/>
          <w:numId w:val="2"/>
        </w:numPr>
        <w:spacing w:after="0"/>
        <w:jc w:val="both"/>
        <w:rPr>
          <w:b/>
          <w:color w:val="404040" w:themeColor="text1" w:themeTint="BF"/>
          <w:sz w:val="20"/>
          <w:szCs w:val="20"/>
        </w:rPr>
      </w:pPr>
      <w:r w:rsidRPr="00A375D9">
        <w:rPr>
          <w:b/>
          <w:color w:val="404040" w:themeColor="text1" w:themeTint="BF"/>
          <w:sz w:val="20"/>
          <w:szCs w:val="20"/>
        </w:rPr>
        <w:t>Status</w:t>
      </w:r>
      <w:r w:rsidR="00DC5321" w:rsidRPr="00A375D9">
        <w:rPr>
          <w:b/>
          <w:color w:val="404040" w:themeColor="text1" w:themeTint="BF"/>
          <w:sz w:val="20"/>
          <w:szCs w:val="20"/>
        </w:rPr>
        <w:t xml:space="preserve"> of J</w:t>
      </w:r>
      <w:r w:rsidR="00D34EC8" w:rsidRPr="00A375D9">
        <w:rPr>
          <w:b/>
          <w:color w:val="404040" w:themeColor="text1" w:themeTint="BF"/>
          <w:sz w:val="20"/>
          <w:szCs w:val="20"/>
        </w:rPr>
        <w:t>oint Programming</w:t>
      </w:r>
      <w:r w:rsidR="00C90445" w:rsidRPr="00A375D9">
        <w:rPr>
          <w:b/>
          <w:color w:val="404040" w:themeColor="text1" w:themeTint="BF"/>
          <w:sz w:val="20"/>
          <w:szCs w:val="20"/>
        </w:rPr>
        <w:t xml:space="preserve"> in your country</w:t>
      </w:r>
    </w:p>
    <w:p w:rsidR="00FA2B80" w:rsidRPr="00A375D9" w:rsidRDefault="00FA2B80" w:rsidP="00DF59A1">
      <w:pPr>
        <w:spacing w:after="0"/>
        <w:ind w:left="360"/>
        <w:jc w:val="both"/>
        <w:rPr>
          <w:color w:val="404040" w:themeColor="text1" w:themeTint="BF"/>
          <w:sz w:val="20"/>
          <w:szCs w:val="20"/>
        </w:rPr>
      </w:pPr>
    </w:p>
    <w:p w:rsidR="00FA2B80" w:rsidRPr="00A375D9" w:rsidRDefault="00FA2B80" w:rsidP="00DF59A1">
      <w:pPr>
        <w:spacing w:after="0"/>
        <w:ind w:left="252" w:hanging="224"/>
        <w:jc w:val="both"/>
        <w:rPr>
          <w:color w:val="404040" w:themeColor="text1" w:themeTint="BF"/>
          <w:sz w:val="20"/>
          <w:szCs w:val="20"/>
        </w:rPr>
      </w:pPr>
      <w:r w:rsidRPr="00A375D9">
        <w:rPr>
          <w:rFonts w:cs="Arial"/>
          <w:sz w:val="20"/>
          <w:szCs w:val="20"/>
          <w:lang w:eastAsia="fr-BE"/>
        </w:rPr>
        <w:t>- Embarking on joint programming is based on voluntary participation by member states.</w:t>
      </w:r>
    </w:p>
    <w:p w:rsidR="00FA2B80" w:rsidRPr="00A375D9" w:rsidRDefault="00FA2B80" w:rsidP="00DF59A1">
      <w:pPr>
        <w:spacing w:after="0"/>
        <w:jc w:val="both"/>
        <w:rPr>
          <w:color w:val="404040" w:themeColor="text1" w:themeTint="BF"/>
          <w:sz w:val="20"/>
          <w:szCs w:val="20"/>
        </w:rPr>
      </w:pPr>
    </w:p>
    <w:p w:rsidR="00723558" w:rsidRPr="00A375D9" w:rsidRDefault="00C90445" w:rsidP="00067EBA">
      <w:pPr>
        <w:spacing w:after="0"/>
        <w:ind w:left="196" w:hanging="182"/>
        <w:jc w:val="both"/>
        <w:rPr>
          <w:color w:val="404040" w:themeColor="text1" w:themeTint="BF"/>
          <w:sz w:val="20"/>
          <w:szCs w:val="20"/>
        </w:rPr>
      </w:pPr>
      <w:r w:rsidRPr="00A375D9">
        <w:rPr>
          <w:color w:val="404040" w:themeColor="text1" w:themeTint="BF"/>
          <w:sz w:val="20"/>
          <w:szCs w:val="20"/>
        </w:rPr>
        <w:t>- The process i</w:t>
      </w:r>
      <w:r w:rsidR="00723558" w:rsidRPr="00A375D9">
        <w:rPr>
          <w:color w:val="404040" w:themeColor="text1" w:themeTint="BF"/>
          <w:sz w:val="20"/>
          <w:szCs w:val="20"/>
        </w:rPr>
        <w:t>ncludes EU Member States (Denmark, France, Germany, the Netherlands, Sweden, UK), Norway and Switzerland. Coordination ensured by EU Delegation with the helpdesk support</w:t>
      </w:r>
      <w:r w:rsidR="00697655" w:rsidRPr="00A375D9">
        <w:rPr>
          <w:color w:val="404040" w:themeColor="text1" w:themeTint="BF"/>
          <w:sz w:val="20"/>
          <w:szCs w:val="20"/>
        </w:rPr>
        <w:t>.</w:t>
      </w:r>
    </w:p>
    <w:p w:rsidR="00723558" w:rsidRPr="00A375D9" w:rsidRDefault="00723558" w:rsidP="00DF59A1">
      <w:pPr>
        <w:spacing w:after="0"/>
        <w:jc w:val="both"/>
        <w:rPr>
          <w:color w:val="404040" w:themeColor="text1" w:themeTint="BF"/>
          <w:sz w:val="20"/>
          <w:szCs w:val="20"/>
        </w:rPr>
      </w:pPr>
    </w:p>
    <w:p w:rsidR="00723558" w:rsidRDefault="00723558" w:rsidP="00DF59A1">
      <w:pPr>
        <w:spacing w:after="0"/>
        <w:ind w:left="266" w:hanging="224"/>
        <w:jc w:val="both"/>
        <w:rPr>
          <w:color w:val="404040" w:themeColor="text1" w:themeTint="BF"/>
          <w:sz w:val="20"/>
          <w:szCs w:val="20"/>
        </w:rPr>
      </w:pPr>
      <w:r w:rsidRPr="00A375D9">
        <w:rPr>
          <w:color w:val="404040" w:themeColor="text1" w:themeTint="BF"/>
          <w:sz w:val="20"/>
          <w:szCs w:val="20"/>
        </w:rPr>
        <w:t xml:space="preserve">- The EU+ Roadmap for developing a joint analysis and response </w:t>
      </w:r>
      <w:r w:rsidR="00C90445" w:rsidRPr="00A375D9">
        <w:rPr>
          <w:color w:val="404040" w:themeColor="text1" w:themeTint="BF"/>
          <w:sz w:val="20"/>
          <w:szCs w:val="20"/>
        </w:rPr>
        <w:t xml:space="preserve">was </w:t>
      </w:r>
      <w:r w:rsidRPr="00A375D9">
        <w:rPr>
          <w:color w:val="404040" w:themeColor="text1" w:themeTint="BF"/>
          <w:sz w:val="20"/>
          <w:szCs w:val="20"/>
        </w:rPr>
        <w:t>agreed by development Counsellors in February 2013:</w:t>
      </w:r>
    </w:p>
    <w:p w:rsidR="00282AD0" w:rsidRPr="00A375D9" w:rsidRDefault="00282AD0" w:rsidP="00DF59A1">
      <w:pPr>
        <w:spacing w:after="0"/>
        <w:ind w:left="266" w:hanging="224"/>
        <w:jc w:val="both"/>
        <w:rPr>
          <w:color w:val="404040" w:themeColor="text1" w:themeTint="BF"/>
          <w:sz w:val="20"/>
          <w:szCs w:val="20"/>
        </w:rPr>
      </w:pPr>
    </w:p>
    <w:p w:rsidR="00723558" w:rsidRPr="00A375D9" w:rsidRDefault="00723558" w:rsidP="00DF59A1">
      <w:pPr>
        <w:pStyle w:val="ListParagraph"/>
        <w:numPr>
          <w:ilvl w:val="0"/>
          <w:numId w:val="4"/>
        </w:numPr>
        <w:spacing w:after="0"/>
        <w:ind w:left="993" w:hanging="426"/>
        <w:jc w:val="both"/>
        <w:rPr>
          <w:color w:val="404040" w:themeColor="text1" w:themeTint="BF"/>
          <w:sz w:val="20"/>
          <w:szCs w:val="20"/>
        </w:rPr>
      </w:pPr>
      <w:r w:rsidRPr="00A375D9">
        <w:rPr>
          <w:color w:val="404040" w:themeColor="text1" w:themeTint="BF"/>
          <w:sz w:val="20"/>
          <w:szCs w:val="20"/>
        </w:rPr>
        <w:t>Joint analysis of partner country’s development strategy (Five Year Plan FYP, Vision 2021) included joint Political Economy Analysis, Country Gender Profile, Civil Society Mapping, and Country Environmental Profile.</w:t>
      </w:r>
    </w:p>
    <w:p w:rsidR="00723558" w:rsidRPr="00A375D9" w:rsidRDefault="00723558" w:rsidP="00DF59A1">
      <w:pPr>
        <w:pStyle w:val="ListParagraph"/>
        <w:numPr>
          <w:ilvl w:val="0"/>
          <w:numId w:val="4"/>
        </w:numPr>
        <w:spacing w:after="0"/>
        <w:ind w:left="993" w:hanging="426"/>
        <w:jc w:val="both"/>
        <w:rPr>
          <w:color w:val="404040" w:themeColor="text1" w:themeTint="BF"/>
          <w:sz w:val="20"/>
          <w:szCs w:val="20"/>
        </w:rPr>
      </w:pPr>
      <w:r w:rsidRPr="00A375D9">
        <w:rPr>
          <w:color w:val="404040" w:themeColor="text1" w:themeTint="BF"/>
          <w:sz w:val="20"/>
          <w:szCs w:val="20"/>
        </w:rPr>
        <w:t>Scenario planning and risk assessment.</w:t>
      </w:r>
    </w:p>
    <w:p w:rsidR="009E67D9" w:rsidRPr="00A375D9" w:rsidRDefault="00723558" w:rsidP="00DF59A1">
      <w:pPr>
        <w:pStyle w:val="ListParagraph"/>
        <w:numPr>
          <w:ilvl w:val="0"/>
          <w:numId w:val="4"/>
        </w:numPr>
        <w:spacing w:after="0"/>
        <w:ind w:left="993" w:hanging="426"/>
        <w:jc w:val="both"/>
        <w:rPr>
          <w:color w:val="404040" w:themeColor="text1" w:themeTint="BF"/>
          <w:sz w:val="20"/>
          <w:szCs w:val="20"/>
        </w:rPr>
      </w:pPr>
      <w:r w:rsidRPr="00A375D9">
        <w:rPr>
          <w:color w:val="404040" w:themeColor="text1" w:themeTint="BF"/>
          <w:sz w:val="20"/>
          <w:szCs w:val="20"/>
        </w:rPr>
        <w:t>EU+ Shared Vision of development challenges, opportunities and priorities in Bangladesh endorsed by HoMs and shared with Economic Relations Division.</w:t>
      </w:r>
    </w:p>
    <w:p w:rsidR="004C7B39" w:rsidRPr="00A375D9" w:rsidRDefault="004C7B39" w:rsidP="00DF59A1">
      <w:pPr>
        <w:spacing w:after="0"/>
        <w:jc w:val="both"/>
        <w:rPr>
          <w:color w:val="404040" w:themeColor="text1" w:themeTint="BF"/>
          <w:sz w:val="20"/>
          <w:szCs w:val="20"/>
        </w:rPr>
      </w:pPr>
    </w:p>
    <w:p w:rsidR="004C7B39" w:rsidRPr="00A375D9" w:rsidRDefault="004C7B39" w:rsidP="009B0AF5">
      <w:pPr>
        <w:spacing w:after="0"/>
        <w:ind w:left="224" w:hanging="182"/>
        <w:jc w:val="both"/>
        <w:rPr>
          <w:color w:val="404040" w:themeColor="text1" w:themeTint="BF"/>
          <w:sz w:val="20"/>
          <w:szCs w:val="20"/>
        </w:rPr>
      </w:pPr>
      <w:r w:rsidRPr="00A375D9">
        <w:rPr>
          <w:color w:val="404040" w:themeColor="text1" w:themeTint="BF"/>
          <w:sz w:val="20"/>
          <w:szCs w:val="20"/>
        </w:rPr>
        <w:t xml:space="preserve">- EU+ Joint Programming is complementary to the existing government/development partners' coordination mechanism that takes place in </w:t>
      </w:r>
      <w:r w:rsidR="0025089B" w:rsidRPr="00A375D9">
        <w:rPr>
          <w:color w:val="404040" w:themeColor="text1" w:themeTint="BF"/>
          <w:sz w:val="20"/>
          <w:szCs w:val="20"/>
        </w:rPr>
        <w:t>the Local</w:t>
      </w:r>
      <w:r w:rsidRPr="00A375D9">
        <w:rPr>
          <w:color w:val="404040" w:themeColor="text1" w:themeTint="BF"/>
          <w:sz w:val="20"/>
          <w:szCs w:val="20"/>
        </w:rPr>
        <w:t xml:space="preserve"> Consultative Group</w:t>
      </w:r>
      <w:r w:rsidR="00260A80" w:rsidRPr="00A375D9">
        <w:rPr>
          <w:color w:val="404040" w:themeColor="text1" w:themeTint="BF"/>
          <w:sz w:val="20"/>
          <w:szCs w:val="20"/>
        </w:rPr>
        <w:t>s</w:t>
      </w:r>
      <w:r w:rsidRPr="00A375D9">
        <w:rPr>
          <w:color w:val="404040" w:themeColor="text1" w:themeTint="BF"/>
          <w:sz w:val="20"/>
          <w:szCs w:val="20"/>
        </w:rPr>
        <w:t xml:space="preserve"> (LCG</w:t>
      </w:r>
      <w:r w:rsidR="00260A80" w:rsidRPr="00A375D9">
        <w:rPr>
          <w:color w:val="404040" w:themeColor="text1" w:themeTint="BF"/>
          <w:sz w:val="20"/>
          <w:szCs w:val="20"/>
        </w:rPr>
        <w:t>s</w:t>
      </w:r>
      <w:r w:rsidRPr="00A375D9">
        <w:rPr>
          <w:color w:val="404040" w:themeColor="text1" w:themeTint="BF"/>
          <w:sz w:val="20"/>
          <w:szCs w:val="20"/>
        </w:rPr>
        <w:t xml:space="preserve">). EU and MS are sharing the coordination workload and meetings' attendance when possible and prepare EU common positions when relevant to present one front to the LCG </w:t>
      </w:r>
      <w:r w:rsidR="00FA2B80" w:rsidRPr="00A375D9">
        <w:rPr>
          <w:color w:val="404040" w:themeColor="text1" w:themeTint="BF"/>
          <w:sz w:val="20"/>
          <w:szCs w:val="20"/>
        </w:rPr>
        <w:t>discussions</w:t>
      </w:r>
      <w:r w:rsidRPr="00A375D9">
        <w:rPr>
          <w:color w:val="404040" w:themeColor="text1" w:themeTint="BF"/>
          <w:sz w:val="20"/>
          <w:szCs w:val="20"/>
        </w:rPr>
        <w:t>.</w:t>
      </w:r>
    </w:p>
    <w:p w:rsidR="009E67D9" w:rsidRPr="00A375D9" w:rsidRDefault="009E67D9" w:rsidP="00DF59A1">
      <w:pPr>
        <w:spacing w:after="0"/>
        <w:jc w:val="both"/>
        <w:rPr>
          <w:color w:val="404040" w:themeColor="text1" w:themeTint="BF"/>
          <w:sz w:val="20"/>
          <w:szCs w:val="20"/>
        </w:rPr>
      </w:pPr>
    </w:p>
    <w:p w:rsidR="00723558" w:rsidRPr="00A375D9" w:rsidRDefault="009E67D9" w:rsidP="00DF59A1">
      <w:pPr>
        <w:spacing w:after="0"/>
        <w:jc w:val="both"/>
        <w:rPr>
          <w:color w:val="404040" w:themeColor="text1" w:themeTint="BF"/>
          <w:sz w:val="20"/>
          <w:szCs w:val="20"/>
        </w:rPr>
      </w:pPr>
      <w:r w:rsidRPr="00A375D9">
        <w:rPr>
          <w:color w:val="404040" w:themeColor="text1" w:themeTint="BF"/>
          <w:sz w:val="20"/>
          <w:szCs w:val="20"/>
        </w:rPr>
        <w:t xml:space="preserve">- </w:t>
      </w:r>
      <w:r w:rsidR="00723558" w:rsidRPr="00A375D9">
        <w:rPr>
          <w:color w:val="404040" w:themeColor="text1" w:themeTint="BF"/>
          <w:sz w:val="20"/>
          <w:szCs w:val="20"/>
        </w:rPr>
        <w:t>Joint programming for better and coordinated policy dialogue with the government:</w:t>
      </w:r>
    </w:p>
    <w:p w:rsidR="00067EBA" w:rsidRPr="00A375D9" w:rsidRDefault="00067EBA" w:rsidP="00DF59A1">
      <w:pPr>
        <w:spacing w:after="0"/>
        <w:jc w:val="both"/>
        <w:rPr>
          <w:color w:val="404040" w:themeColor="text1" w:themeTint="BF"/>
          <w:sz w:val="20"/>
          <w:szCs w:val="20"/>
        </w:rPr>
      </w:pPr>
    </w:p>
    <w:p w:rsidR="00697655" w:rsidRPr="00A375D9" w:rsidRDefault="00723558" w:rsidP="00DF59A1">
      <w:pPr>
        <w:pStyle w:val="ListParagraph"/>
        <w:numPr>
          <w:ilvl w:val="0"/>
          <w:numId w:val="4"/>
        </w:numPr>
        <w:spacing w:after="0"/>
        <w:ind w:left="993" w:hanging="426"/>
        <w:jc w:val="both"/>
        <w:rPr>
          <w:color w:val="404040" w:themeColor="text1" w:themeTint="BF"/>
          <w:sz w:val="20"/>
          <w:szCs w:val="20"/>
        </w:rPr>
      </w:pPr>
      <w:r w:rsidRPr="00A375D9">
        <w:rPr>
          <w:color w:val="404040" w:themeColor="text1" w:themeTint="BF"/>
          <w:sz w:val="20"/>
          <w:szCs w:val="20"/>
        </w:rPr>
        <w:t xml:space="preserve">In 2014, it was decided to focus on quality dialogue at sector level and coordinate common views and positions in preparation of the 7th FYP discussions. </w:t>
      </w:r>
    </w:p>
    <w:p w:rsidR="0025089B" w:rsidRPr="00A375D9" w:rsidRDefault="0025089B" w:rsidP="0025089B">
      <w:pPr>
        <w:pStyle w:val="ListParagraph"/>
        <w:spacing w:after="0"/>
        <w:ind w:left="993"/>
        <w:jc w:val="both"/>
        <w:rPr>
          <w:color w:val="404040" w:themeColor="text1" w:themeTint="BF"/>
          <w:sz w:val="20"/>
          <w:szCs w:val="20"/>
        </w:rPr>
      </w:pPr>
    </w:p>
    <w:p w:rsidR="00723558" w:rsidRPr="00A375D9" w:rsidRDefault="00723558" w:rsidP="00DF59A1">
      <w:pPr>
        <w:pStyle w:val="ListParagraph"/>
        <w:numPr>
          <w:ilvl w:val="0"/>
          <w:numId w:val="4"/>
        </w:numPr>
        <w:spacing w:after="0"/>
        <w:ind w:left="993" w:hanging="426"/>
        <w:jc w:val="both"/>
        <w:rPr>
          <w:color w:val="404040" w:themeColor="text1" w:themeTint="BF"/>
          <w:sz w:val="20"/>
          <w:szCs w:val="20"/>
        </w:rPr>
      </w:pPr>
      <w:r w:rsidRPr="00A375D9">
        <w:rPr>
          <w:color w:val="404040" w:themeColor="text1" w:themeTint="BF"/>
          <w:sz w:val="20"/>
          <w:szCs w:val="20"/>
        </w:rPr>
        <w:t xml:space="preserve">Sectors were selected according to EU+ group involvement in </w:t>
      </w:r>
      <w:r w:rsidR="00697655" w:rsidRPr="00A375D9">
        <w:rPr>
          <w:color w:val="404040" w:themeColor="text1" w:themeTint="BF"/>
          <w:sz w:val="20"/>
          <w:szCs w:val="20"/>
        </w:rPr>
        <w:t xml:space="preserve">the </w:t>
      </w:r>
      <w:r w:rsidRPr="00A375D9">
        <w:rPr>
          <w:color w:val="404040" w:themeColor="text1" w:themeTint="BF"/>
          <w:sz w:val="20"/>
          <w:szCs w:val="20"/>
        </w:rPr>
        <w:t>L</w:t>
      </w:r>
      <w:r w:rsidR="00697655" w:rsidRPr="00A375D9">
        <w:rPr>
          <w:color w:val="404040" w:themeColor="text1" w:themeTint="BF"/>
          <w:sz w:val="20"/>
          <w:szCs w:val="20"/>
        </w:rPr>
        <w:t xml:space="preserve">ocal </w:t>
      </w:r>
      <w:r w:rsidRPr="00A375D9">
        <w:rPr>
          <w:color w:val="404040" w:themeColor="text1" w:themeTint="BF"/>
          <w:sz w:val="20"/>
          <w:szCs w:val="20"/>
        </w:rPr>
        <w:t>C</w:t>
      </w:r>
      <w:r w:rsidR="00697655" w:rsidRPr="00A375D9">
        <w:rPr>
          <w:color w:val="404040" w:themeColor="text1" w:themeTint="BF"/>
          <w:sz w:val="20"/>
          <w:szCs w:val="20"/>
        </w:rPr>
        <w:t xml:space="preserve">onsultative </w:t>
      </w:r>
      <w:r w:rsidRPr="00A375D9">
        <w:rPr>
          <w:color w:val="404040" w:themeColor="text1" w:themeTint="BF"/>
          <w:sz w:val="20"/>
          <w:szCs w:val="20"/>
        </w:rPr>
        <w:t>G</w:t>
      </w:r>
      <w:r w:rsidR="00697655" w:rsidRPr="00A375D9">
        <w:rPr>
          <w:color w:val="404040" w:themeColor="text1" w:themeTint="BF"/>
          <w:sz w:val="20"/>
          <w:szCs w:val="20"/>
        </w:rPr>
        <w:t>roup (coordination mechanisms between development partners and government)</w:t>
      </w:r>
      <w:r w:rsidRPr="00A375D9">
        <w:rPr>
          <w:color w:val="404040" w:themeColor="text1" w:themeTint="BF"/>
          <w:sz w:val="20"/>
          <w:szCs w:val="20"/>
        </w:rPr>
        <w:t>, human resource capacity and scope for enhanced dialogue in the framework of 7FYP.</w:t>
      </w:r>
    </w:p>
    <w:p w:rsidR="0025089B" w:rsidRPr="00A375D9" w:rsidRDefault="0025089B" w:rsidP="0025089B">
      <w:pPr>
        <w:pStyle w:val="ListParagraph"/>
        <w:spacing w:after="0"/>
        <w:ind w:left="993"/>
        <w:jc w:val="both"/>
        <w:rPr>
          <w:color w:val="404040" w:themeColor="text1" w:themeTint="BF"/>
          <w:sz w:val="20"/>
          <w:szCs w:val="20"/>
        </w:rPr>
      </w:pPr>
    </w:p>
    <w:p w:rsidR="00C90445" w:rsidRPr="00A375D9" w:rsidRDefault="00723558" w:rsidP="0025089B">
      <w:pPr>
        <w:pStyle w:val="ListParagraph"/>
        <w:numPr>
          <w:ilvl w:val="0"/>
          <w:numId w:val="4"/>
        </w:numPr>
        <w:spacing w:after="0"/>
        <w:ind w:left="993" w:hanging="426"/>
        <w:jc w:val="both"/>
        <w:rPr>
          <w:color w:val="404040" w:themeColor="text1" w:themeTint="BF"/>
          <w:sz w:val="20"/>
          <w:szCs w:val="20"/>
        </w:rPr>
      </w:pPr>
      <w:r w:rsidRPr="00A375D9">
        <w:rPr>
          <w:color w:val="404040" w:themeColor="text1" w:themeTint="BF"/>
          <w:sz w:val="20"/>
          <w:szCs w:val="20"/>
        </w:rPr>
        <w:t xml:space="preserve">EU facilitators were identified to coordinate EU common positions and messages (Denmark for agriculture, EU for Human Rights, civil society, nutrition, environment and climate change, resilience, France-AFD/UK for urban development, Germany for energy, Netherlands for water, UK for PFM and poverty, </w:t>
      </w:r>
      <w:r w:rsidRPr="00A375D9">
        <w:rPr>
          <w:color w:val="404040" w:themeColor="text1" w:themeTint="BF"/>
          <w:sz w:val="20"/>
          <w:szCs w:val="20"/>
        </w:rPr>
        <w:lastRenderedPageBreak/>
        <w:t xml:space="preserve">Sweden for gender, Switzerland for skills development). </w:t>
      </w:r>
      <w:proofErr w:type="spellStart"/>
      <w:r w:rsidRPr="00A375D9">
        <w:rPr>
          <w:color w:val="404040" w:themeColor="text1" w:themeTint="BF"/>
          <w:sz w:val="20"/>
          <w:szCs w:val="20"/>
        </w:rPr>
        <w:t>HoMs</w:t>
      </w:r>
      <w:proofErr w:type="spellEnd"/>
      <w:r w:rsidRPr="00A375D9">
        <w:rPr>
          <w:color w:val="404040" w:themeColor="text1" w:themeTint="BF"/>
          <w:sz w:val="20"/>
          <w:szCs w:val="20"/>
        </w:rPr>
        <w:t xml:space="preserve"> endorsed sectors' priorities and messages in December 2014. </w:t>
      </w:r>
    </w:p>
    <w:p w:rsidR="0025089B" w:rsidRPr="00A375D9" w:rsidRDefault="0025089B" w:rsidP="0025089B">
      <w:pPr>
        <w:pStyle w:val="ListParagraph"/>
        <w:spacing w:after="0"/>
        <w:ind w:left="993"/>
        <w:jc w:val="both"/>
        <w:rPr>
          <w:color w:val="404040" w:themeColor="text1" w:themeTint="BF"/>
          <w:sz w:val="20"/>
          <w:szCs w:val="20"/>
        </w:rPr>
      </w:pPr>
    </w:p>
    <w:p w:rsidR="00723558" w:rsidRPr="00A375D9" w:rsidRDefault="00723558" w:rsidP="0025089B">
      <w:pPr>
        <w:pStyle w:val="ListParagraph"/>
        <w:numPr>
          <w:ilvl w:val="0"/>
          <w:numId w:val="4"/>
        </w:numPr>
        <w:spacing w:after="0"/>
        <w:ind w:left="993" w:hanging="426"/>
        <w:jc w:val="both"/>
        <w:rPr>
          <w:color w:val="404040" w:themeColor="text1" w:themeTint="BF"/>
          <w:sz w:val="20"/>
          <w:szCs w:val="20"/>
        </w:rPr>
      </w:pPr>
      <w:r w:rsidRPr="00A375D9">
        <w:rPr>
          <w:color w:val="404040" w:themeColor="text1" w:themeTint="BF"/>
          <w:sz w:val="20"/>
          <w:szCs w:val="20"/>
        </w:rPr>
        <w:t>Interim Joint Programming document was drafted.</w:t>
      </w:r>
    </w:p>
    <w:p w:rsidR="004C7B39" w:rsidRPr="00A375D9" w:rsidRDefault="004C7B39" w:rsidP="00DF59A1">
      <w:pPr>
        <w:spacing w:after="0"/>
        <w:jc w:val="both"/>
        <w:rPr>
          <w:color w:val="404040" w:themeColor="text1" w:themeTint="BF"/>
          <w:sz w:val="20"/>
          <w:szCs w:val="20"/>
        </w:rPr>
      </w:pPr>
    </w:p>
    <w:p w:rsidR="004C71C2" w:rsidRPr="00A375D9" w:rsidRDefault="00723558" w:rsidP="009B0AF5">
      <w:pPr>
        <w:spacing w:after="0"/>
        <w:ind w:left="182" w:hanging="168"/>
        <w:jc w:val="both"/>
        <w:rPr>
          <w:color w:val="404040" w:themeColor="text1" w:themeTint="BF"/>
          <w:sz w:val="20"/>
          <w:szCs w:val="20"/>
        </w:rPr>
      </w:pPr>
      <w:r w:rsidRPr="00A375D9">
        <w:rPr>
          <w:color w:val="404040" w:themeColor="text1" w:themeTint="BF"/>
          <w:sz w:val="20"/>
          <w:szCs w:val="20"/>
        </w:rPr>
        <w:t>- Joint Country Evaluation of the development cooperation of Denmark, Sweden and the European Union covering the period 2007-2013 was launched end of 2014.</w:t>
      </w:r>
      <w:r w:rsidR="009E67D9" w:rsidRPr="00A375D9">
        <w:rPr>
          <w:color w:val="404040" w:themeColor="text1" w:themeTint="BF"/>
          <w:sz w:val="20"/>
          <w:szCs w:val="20"/>
        </w:rPr>
        <w:t xml:space="preserve"> Inception report is available. Draft final report will be submitted in May.</w:t>
      </w:r>
    </w:p>
    <w:p w:rsidR="005531B5" w:rsidRPr="00A375D9" w:rsidRDefault="005531B5" w:rsidP="00DF59A1">
      <w:pPr>
        <w:spacing w:after="0"/>
        <w:jc w:val="both"/>
        <w:rPr>
          <w:color w:val="404040" w:themeColor="text1" w:themeTint="BF"/>
          <w:sz w:val="20"/>
          <w:szCs w:val="20"/>
        </w:rPr>
      </w:pPr>
    </w:p>
    <w:p w:rsidR="00913589" w:rsidRPr="00A375D9" w:rsidRDefault="00913589" w:rsidP="00DF59A1">
      <w:pPr>
        <w:pStyle w:val="ListParagraph"/>
        <w:numPr>
          <w:ilvl w:val="0"/>
          <w:numId w:val="2"/>
        </w:numPr>
        <w:spacing w:after="0"/>
        <w:jc w:val="both"/>
        <w:rPr>
          <w:b/>
          <w:color w:val="404040" w:themeColor="text1" w:themeTint="BF"/>
          <w:sz w:val="20"/>
          <w:szCs w:val="20"/>
        </w:rPr>
      </w:pPr>
      <w:r w:rsidRPr="00A375D9">
        <w:rPr>
          <w:b/>
          <w:color w:val="404040" w:themeColor="text1" w:themeTint="BF"/>
          <w:sz w:val="20"/>
          <w:szCs w:val="20"/>
        </w:rPr>
        <w:t>Key challenges ahead</w:t>
      </w:r>
      <w:r w:rsidR="005531B5" w:rsidRPr="00A375D9">
        <w:rPr>
          <w:b/>
          <w:color w:val="404040" w:themeColor="text1" w:themeTint="BF"/>
          <w:sz w:val="20"/>
          <w:szCs w:val="20"/>
        </w:rPr>
        <w:t xml:space="preserve"> </w:t>
      </w:r>
      <w:r w:rsidR="005531B5" w:rsidRPr="00A375D9">
        <w:rPr>
          <w:b/>
          <w:i/>
          <w:color w:val="404040" w:themeColor="text1" w:themeTint="BF"/>
          <w:sz w:val="20"/>
          <w:szCs w:val="20"/>
        </w:rPr>
        <w:t xml:space="preserve">(to be taken into account for </w:t>
      </w:r>
      <w:r w:rsidR="00250110" w:rsidRPr="00A375D9">
        <w:rPr>
          <w:b/>
          <w:i/>
          <w:color w:val="404040" w:themeColor="text1" w:themeTint="BF"/>
          <w:sz w:val="20"/>
          <w:szCs w:val="20"/>
        </w:rPr>
        <w:t xml:space="preserve">workshop </w:t>
      </w:r>
      <w:r w:rsidR="005531B5" w:rsidRPr="00A375D9">
        <w:rPr>
          <w:b/>
          <w:i/>
          <w:color w:val="404040" w:themeColor="text1" w:themeTint="BF"/>
          <w:sz w:val="20"/>
          <w:szCs w:val="20"/>
        </w:rPr>
        <w:t>session</w:t>
      </w:r>
      <w:r w:rsidR="005F3987" w:rsidRPr="00A375D9">
        <w:rPr>
          <w:b/>
          <w:i/>
          <w:color w:val="404040" w:themeColor="text1" w:themeTint="BF"/>
          <w:sz w:val="20"/>
          <w:szCs w:val="20"/>
        </w:rPr>
        <w:t xml:space="preserve"> on 'Identification of operational challenges</w:t>
      </w:r>
      <w:r w:rsidR="008E7523" w:rsidRPr="00A375D9">
        <w:rPr>
          <w:b/>
          <w:i/>
          <w:color w:val="404040" w:themeColor="text1" w:themeTint="BF"/>
          <w:sz w:val="20"/>
          <w:szCs w:val="20"/>
        </w:rPr>
        <w:t>’</w:t>
      </w:r>
      <w:r w:rsidR="005531B5" w:rsidRPr="00A375D9">
        <w:rPr>
          <w:b/>
          <w:i/>
          <w:color w:val="404040" w:themeColor="text1" w:themeTint="BF"/>
          <w:sz w:val="20"/>
          <w:szCs w:val="20"/>
        </w:rPr>
        <w:t>)</w:t>
      </w:r>
      <w:r w:rsidRPr="00A375D9">
        <w:rPr>
          <w:b/>
          <w:color w:val="404040" w:themeColor="text1" w:themeTint="BF"/>
          <w:sz w:val="20"/>
          <w:szCs w:val="20"/>
        </w:rPr>
        <w:t>:</w:t>
      </w:r>
    </w:p>
    <w:p w:rsidR="00E97AE0" w:rsidRPr="00A375D9" w:rsidRDefault="00E97AE0" w:rsidP="00DF59A1">
      <w:pPr>
        <w:spacing w:after="0"/>
        <w:jc w:val="both"/>
        <w:rPr>
          <w:color w:val="404040" w:themeColor="text1" w:themeTint="BF"/>
          <w:sz w:val="20"/>
          <w:szCs w:val="20"/>
        </w:rPr>
      </w:pPr>
      <w:r w:rsidRPr="00A375D9">
        <w:rPr>
          <w:color w:val="404040" w:themeColor="text1" w:themeTint="BF"/>
          <w:sz w:val="20"/>
          <w:szCs w:val="20"/>
        </w:rPr>
        <w:t>- Different understanding of what joint programming is.</w:t>
      </w:r>
    </w:p>
    <w:p w:rsidR="00E97AE0" w:rsidRPr="00A375D9" w:rsidRDefault="00E97AE0" w:rsidP="00DF59A1">
      <w:pPr>
        <w:spacing w:after="0"/>
        <w:jc w:val="both"/>
        <w:rPr>
          <w:color w:val="404040" w:themeColor="text1" w:themeTint="BF"/>
          <w:sz w:val="20"/>
          <w:szCs w:val="20"/>
        </w:rPr>
      </w:pPr>
      <w:r w:rsidRPr="00A375D9">
        <w:rPr>
          <w:color w:val="404040" w:themeColor="text1" w:themeTint="BF"/>
          <w:sz w:val="20"/>
          <w:szCs w:val="20"/>
        </w:rPr>
        <w:t xml:space="preserve">- </w:t>
      </w:r>
      <w:r w:rsidR="004C71C2" w:rsidRPr="00A375D9">
        <w:rPr>
          <w:color w:val="404040" w:themeColor="text1" w:themeTint="BF"/>
          <w:sz w:val="20"/>
          <w:szCs w:val="20"/>
        </w:rPr>
        <w:t>Joint programming complementarity to bilateral programming exercises</w:t>
      </w:r>
    </w:p>
    <w:p w:rsidR="00E97AE0" w:rsidRPr="00A375D9" w:rsidRDefault="00E97AE0" w:rsidP="00DF59A1">
      <w:pPr>
        <w:spacing w:after="0"/>
        <w:jc w:val="both"/>
        <w:rPr>
          <w:color w:val="404040" w:themeColor="text1" w:themeTint="BF"/>
          <w:sz w:val="20"/>
          <w:szCs w:val="20"/>
        </w:rPr>
      </w:pPr>
      <w:r w:rsidRPr="00A375D9">
        <w:rPr>
          <w:color w:val="404040" w:themeColor="text1" w:themeTint="BF"/>
          <w:sz w:val="20"/>
          <w:szCs w:val="20"/>
        </w:rPr>
        <w:t xml:space="preserve">- </w:t>
      </w:r>
      <w:r w:rsidR="009E67D9" w:rsidRPr="00A375D9">
        <w:rPr>
          <w:color w:val="404040" w:themeColor="text1" w:themeTint="BF"/>
          <w:sz w:val="20"/>
          <w:szCs w:val="20"/>
        </w:rPr>
        <w:t>Fluctuant</w:t>
      </w:r>
      <w:r w:rsidRPr="00A375D9">
        <w:rPr>
          <w:color w:val="404040" w:themeColor="text1" w:themeTint="BF"/>
          <w:sz w:val="20"/>
          <w:szCs w:val="20"/>
        </w:rPr>
        <w:t xml:space="preserve"> motivation and leadership of the </w:t>
      </w:r>
      <w:r w:rsidR="009E67D9" w:rsidRPr="00A375D9">
        <w:rPr>
          <w:color w:val="404040" w:themeColor="text1" w:themeTint="BF"/>
          <w:sz w:val="20"/>
          <w:szCs w:val="20"/>
        </w:rPr>
        <w:t>participants</w:t>
      </w:r>
    </w:p>
    <w:p w:rsidR="00E97AE0" w:rsidRPr="00A375D9" w:rsidRDefault="00E97AE0" w:rsidP="009B0AF5">
      <w:pPr>
        <w:spacing w:after="0"/>
        <w:ind w:left="182" w:hanging="168"/>
        <w:jc w:val="both"/>
        <w:rPr>
          <w:color w:val="404040" w:themeColor="text1" w:themeTint="BF"/>
          <w:sz w:val="20"/>
          <w:szCs w:val="20"/>
        </w:rPr>
      </w:pPr>
      <w:r w:rsidRPr="00A375D9">
        <w:rPr>
          <w:color w:val="404040" w:themeColor="text1" w:themeTint="BF"/>
          <w:sz w:val="20"/>
          <w:szCs w:val="20"/>
        </w:rPr>
        <w:t>- Consultation and participation of government and key stakeholders</w:t>
      </w:r>
      <w:r w:rsidR="009E67D9" w:rsidRPr="00A375D9">
        <w:rPr>
          <w:color w:val="404040" w:themeColor="text1" w:themeTint="BF"/>
          <w:sz w:val="20"/>
          <w:szCs w:val="20"/>
        </w:rPr>
        <w:t xml:space="preserve"> has been done in a </w:t>
      </w:r>
      <w:r w:rsidR="00B30BAC" w:rsidRPr="00A375D9">
        <w:rPr>
          <w:color w:val="404040" w:themeColor="text1" w:themeTint="BF"/>
          <w:sz w:val="20"/>
          <w:szCs w:val="20"/>
        </w:rPr>
        <w:t>piecemeal</w:t>
      </w:r>
      <w:r w:rsidR="009E67D9" w:rsidRPr="00A375D9">
        <w:rPr>
          <w:color w:val="404040" w:themeColor="text1" w:themeTint="BF"/>
          <w:sz w:val="20"/>
          <w:szCs w:val="20"/>
        </w:rPr>
        <w:t xml:space="preserve"> way and should be better coordinated.</w:t>
      </w:r>
    </w:p>
    <w:p w:rsidR="00913589" w:rsidRPr="00A375D9" w:rsidRDefault="00913589" w:rsidP="00DF59A1">
      <w:pPr>
        <w:pStyle w:val="ListParagraph"/>
        <w:spacing w:after="0"/>
        <w:jc w:val="both"/>
        <w:rPr>
          <w:color w:val="404040" w:themeColor="text1" w:themeTint="BF"/>
          <w:sz w:val="20"/>
          <w:szCs w:val="20"/>
        </w:rPr>
      </w:pPr>
    </w:p>
    <w:p w:rsidR="005531B5" w:rsidRPr="00A375D9" w:rsidRDefault="00913589" w:rsidP="00DF59A1">
      <w:pPr>
        <w:pStyle w:val="ListParagraph"/>
        <w:numPr>
          <w:ilvl w:val="0"/>
          <w:numId w:val="2"/>
        </w:numPr>
        <w:spacing w:after="0"/>
        <w:jc w:val="both"/>
        <w:rPr>
          <w:b/>
          <w:color w:val="404040" w:themeColor="text1" w:themeTint="BF"/>
          <w:sz w:val="20"/>
          <w:szCs w:val="20"/>
        </w:rPr>
      </w:pPr>
      <w:r w:rsidRPr="00A375D9">
        <w:rPr>
          <w:b/>
          <w:color w:val="404040" w:themeColor="text1" w:themeTint="BF"/>
          <w:sz w:val="20"/>
          <w:szCs w:val="20"/>
        </w:rPr>
        <w:t>Challenges overcome</w:t>
      </w:r>
      <w:r w:rsidR="002D68E8" w:rsidRPr="00A375D9">
        <w:rPr>
          <w:b/>
          <w:color w:val="404040" w:themeColor="text1" w:themeTint="BF"/>
          <w:sz w:val="20"/>
          <w:szCs w:val="20"/>
        </w:rPr>
        <w:t>:</w:t>
      </w:r>
    </w:p>
    <w:p w:rsidR="00A00712" w:rsidRPr="00A375D9" w:rsidRDefault="00A00712" w:rsidP="009B0AF5">
      <w:pPr>
        <w:spacing w:after="0"/>
        <w:ind w:left="196" w:hanging="182"/>
        <w:jc w:val="both"/>
        <w:rPr>
          <w:color w:val="404040" w:themeColor="text1" w:themeTint="BF"/>
          <w:sz w:val="20"/>
          <w:szCs w:val="20"/>
        </w:rPr>
      </w:pPr>
      <w:r w:rsidRPr="00A375D9">
        <w:rPr>
          <w:color w:val="404040" w:themeColor="text1" w:themeTint="BF"/>
          <w:sz w:val="20"/>
          <w:szCs w:val="20"/>
        </w:rPr>
        <w:t xml:space="preserve">- </w:t>
      </w:r>
      <w:r w:rsidRPr="00A375D9">
        <w:rPr>
          <w:color w:val="404040" w:themeColor="text1" w:themeTint="BF"/>
          <w:sz w:val="20"/>
          <w:szCs w:val="20"/>
          <w:lang w:val="en-GB"/>
        </w:rPr>
        <w:t>Synchronisation</w:t>
      </w:r>
      <w:r w:rsidRPr="00A375D9">
        <w:rPr>
          <w:color w:val="404040" w:themeColor="text1" w:themeTint="BF"/>
          <w:sz w:val="20"/>
          <w:szCs w:val="20"/>
        </w:rPr>
        <w:t xml:space="preserve"> of </w:t>
      </w:r>
      <w:r w:rsidR="009E67D9" w:rsidRPr="00A375D9">
        <w:rPr>
          <w:color w:val="404040" w:themeColor="text1" w:themeTint="BF"/>
          <w:sz w:val="20"/>
          <w:szCs w:val="20"/>
        </w:rPr>
        <w:t xml:space="preserve">EU and Member States programming </w:t>
      </w:r>
      <w:r w:rsidRPr="00A375D9">
        <w:rPr>
          <w:color w:val="404040" w:themeColor="text1" w:themeTint="BF"/>
          <w:sz w:val="20"/>
          <w:szCs w:val="20"/>
        </w:rPr>
        <w:t xml:space="preserve">cycles </w:t>
      </w:r>
      <w:r w:rsidR="009E67D9" w:rsidRPr="00A375D9">
        <w:rPr>
          <w:color w:val="404040" w:themeColor="text1" w:themeTint="BF"/>
          <w:sz w:val="20"/>
          <w:szCs w:val="20"/>
        </w:rPr>
        <w:t>to the government 5 year plan can be done in a flexible way and does not require timeframe alignment. R</w:t>
      </w:r>
      <w:r w:rsidRPr="00A375D9">
        <w:rPr>
          <w:color w:val="404040" w:themeColor="text1" w:themeTint="BF"/>
          <w:sz w:val="20"/>
          <w:szCs w:val="20"/>
        </w:rPr>
        <w:t xml:space="preserve">espective programming </w:t>
      </w:r>
      <w:r w:rsidR="009E67D9" w:rsidRPr="00A375D9">
        <w:rPr>
          <w:color w:val="404040" w:themeColor="text1" w:themeTint="BF"/>
          <w:sz w:val="20"/>
          <w:szCs w:val="20"/>
        </w:rPr>
        <w:t xml:space="preserve">cycles </w:t>
      </w:r>
      <w:r w:rsidRPr="00A375D9">
        <w:rPr>
          <w:color w:val="404040" w:themeColor="text1" w:themeTint="BF"/>
          <w:sz w:val="20"/>
          <w:szCs w:val="20"/>
        </w:rPr>
        <w:t xml:space="preserve">can adapt to </w:t>
      </w:r>
      <w:r w:rsidR="009E67D9" w:rsidRPr="00A375D9">
        <w:rPr>
          <w:color w:val="404040" w:themeColor="text1" w:themeTint="BF"/>
          <w:sz w:val="20"/>
          <w:szCs w:val="20"/>
        </w:rPr>
        <w:t>government five year plans</w:t>
      </w:r>
      <w:r w:rsidRPr="00A375D9">
        <w:rPr>
          <w:color w:val="404040" w:themeColor="text1" w:themeTint="BF"/>
          <w:sz w:val="20"/>
          <w:szCs w:val="20"/>
        </w:rPr>
        <w:t xml:space="preserve"> in various ways (including mid-term review</w:t>
      </w:r>
      <w:r w:rsidR="00B30BAC" w:rsidRPr="00A375D9">
        <w:rPr>
          <w:color w:val="404040" w:themeColor="text1" w:themeTint="BF"/>
          <w:sz w:val="20"/>
          <w:szCs w:val="20"/>
        </w:rPr>
        <w:t>, interim period…</w:t>
      </w:r>
      <w:r w:rsidRPr="00A375D9">
        <w:rPr>
          <w:color w:val="404040" w:themeColor="text1" w:themeTint="BF"/>
          <w:sz w:val="20"/>
          <w:szCs w:val="20"/>
        </w:rPr>
        <w:t>).</w:t>
      </w:r>
    </w:p>
    <w:p w:rsidR="005531B5" w:rsidRPr="00A375D9" w:rsidRDefault="005531B5" w:rsidP="00DF59A1">
      <w:pPr>
        <w:spacing w:after="0"/>
        <w:jc w:val="both"/>
        <w:rPr>
          <w:color w:val="404040" w:themeColor="text1" w:themeTint="BF"/>
          <w:sz w:val="20"/>
          <w:szCs w:val="20"/>
        </w:rPr>
      </w:pPr>
    </w:p>
    <w:p w:rsidR="00913589" w:rsidRPr="00A375D9" w:rsidRDefault="005531B5" w:rsidP="00DF59A1">
      <w:pPr>
        <w:pStyle w:val="ListParagraph"/>
        <w:numPr>
          <w:ilvl w:val="0"/>
          <w:numId w:val="2"/>
        </w:numPr>
        <w:spacing w:after="0"/>
        <w:jc w:val="both"/>
        <w:rPr>
          <w:b/>
          <w:color w:val="404040" w:themeColor="text1" w:themeTint="BF"/>
          <w:sz w:val="20"/>
          <w:szCs w:val="20"/>
        </w:rPr>
      </w:pPr>
      <w:r w:rsidRPr="00A375D9">
        <w:rPr>
          <w:b/>
          <w:color w:val="404040" w:themeColor="text1" w:themeTint="BF"/>
          <w:sz w:val="20"/>
          <w:szCs w:val="20"/>
        </w:rPr>
        <w:t>L</w:t>
      </w:r>
      <w:r w:rsidR="00913589" w:rsidRPr="00A375D9">
        <w:rPr>
          <w:b/>
          <w:color w:val="404040" w:themeColor="text1" w:themeTint="BF"/>
          <w:sz w:val="20"/>
          <w:szCs w:val="20"/>
        </w:rPr>
        <w:t>essons learnt:</w:t>
      </w:r>
    </w:p>
    <w:p w:rsidR="00C41FFD" w:rsidRPr="00A375D9" w:rsidRDefault="00E97AE0" w:rsidP="009B0AF5">
      <w:pPr>
        <w:spacing w:after="0"/>
        <w:ind w:left="210" w:hanging="196"/>
        <w:jc w:val="both"/>
        <w:rPr>
          <w:color w:val="404040" w:themeColor="text1" w:themeTint="BF"/>
          <w:sz w:val="20"/>
          <w:szCs w:val="20"/>
        </w:rPr>
      </w:pPr>
      <w:r w:rsidRPr="00A375D9">
        <w:rPr>
          <w:color w:val="404040" w:themeColor="text1" w:themeTint="BF"/>
          <w:sz w:val="20"/>
          <w:szCs w:val="20"/>
        </w:rPr>
        <w:t>- Concrete and effective to identify key sectors to apply the JP in particular for advocacy purposes</w:t>
      </w:r>
    </w:p>
    <w:p w:rsidR="00B30BAC" w:rsidRPr="00A375D9" w:rsidRDefault="00B30BAC" w:rsidP="009B0AF5">
      <w:pPr>
        <w:spacing w:after="0"/>
        <w:ind w:left="210" w:hanging="210"/>
        <w:jc w:val="both"/>
        <w:rPr>
          <w:color w:val="404040" w:themeColor="text1" w:themeTint="BF"/>
          <w:sz w:val="20"/>
          <w:szCs w:val="20"/>
        </w:rPr>
      </w:pPr>
      <w:r w:rsidRPr="00A375D9">
        <w:rPr>
          <w:color w:val="404040" w:themeColor="text1" w:themeTint="BF"/>
          <w:sz w:val="20"/>
          <w:szCs w:val="20"/>
        </w:rPr>
        <w:t>- There is a consensus that joint analysis is a good and necessary starting point for JP and should lead to common strategic visions of EU and MS development cooperation objectives in the country.</w:t>
      </w:r>
    </w:p>
    <w:p w:rsidR="00B30BAC" w:rsidRPr="00A375D9" w:rsidRDefault="00B30BAC" w:rsidP="009B0AF5">
      <w:pPr>
        <w:spacing w:after="0"/>
        <w:ind w:left="196" w:hanging="168"/>
        <w:jc w:val="both"/>
        <w:rPr>
          <w:color w:val="404040" w:themeColor="text1" w:themeTint="BF"/>
          <w:sz w:val="20"/>
          <w:szCs w:val="20"/>
        </w:rPr>
      </w:pPr>
      <w:r w:rsidRPr="00A375D9">
        <w:rPr>
          <w:color w:val="404040" w:themeColor="text1" w:themeTint="BF"/>
          <w:sz w:val="20"/>
          <w:szCs w:val="20"/>
        </w:rPr>
        <w:t>- The most effective JP is at sector level and during the design of co-funded programmes (</w:t>
      </w:r>
      <w:r w:rsidR="00260A80" w:rsidRPr="00A375D9">
        <w:rPr>
          <w:color w:val="404040" w:themeColor="text1" w:themeTint="BF"/>
          <w:sz w:val="20"/>
          <w:szCs w:val="20"/>
        </w:rPr>
        <w:t>e.g.</w:t>
      </w:r>
      <w:r w:rsidRPr="00A375D9">
        <w:rPr>
          <w:color w:val="404040" w:themeColor="text1" w:themeTint="BF"/>
          <w:sz w:val="20"/>
          <w:szCs w:val="20"/>
        </w:rPr>
        <w:t xml:space="preserve"> Chittagong Hills Tracts, nutrition…) where most of the policy dialogue happens.</w:t>
      </w:r>
    </w:p>
    <w:p w:rsidR="00B30BAC" w:rsidRPr="00A375D9" w:rsidRDefault="00B30BAC" w:rsidP="009B0AF5">
      <w:pPr>
        <w:spacing w:after="0"/>
        <w:ind w:left="196" w:hanging="168"/>
        <w:jc w:val="both"/>
        <w:rPr>
          <w:color w:val="404040" w:themeColor="text1" w:themeTint="BF"/>
          <w:sz w:val="20"/>
          <w:szCs w:val="20"/>
        </w:rPr>
      </w:pPr>
      <w:r w:rsidRPr="00A375D9">
        <w:rPr>
          <w:color w:val="404040" w:themeColor="text1" w:themeTint="BF"/>
          <w:sz w:val="20"/>
          <w:szCs w:val="20"/>
        </w:rPr>
        <w:t>- JP is also sharing workload in the country coordination system (Local Consultative Group at sector level can be followed by one EU or MS lead)</w:t>
      </w:r>
    </w:p>
    <w:p w:rsidR="00B30BAC" w:rsidRPr="00A375D9" w:rsidRDefault="00B30BAC" w:rsidP="009B0AF5">
      <w:pPr>
        <w:spacing w:after="0"/>
        <w:ind w:left="210" w:hanging="196"/>
        <w:jc w:val="both"/>
        <w:rPr>
          <w:color w:val="404040" w:themeColor="text1" w:themeTint="BF"/>
          <w:sz w:val="20"/>
          <w:szCs w:val="20"/>
        </w:rPr>
      </w:pPr>
      <w:r w:rsidRPr="00A375D9">
        <w:rPr>
          <w:color w:val="404040" w:themeColor="text1" w:themeTint="BF"/>
          <w:sz w:val="20"/>
          <w:szCs w:val="20"/>
        </w:rPr>
        <w:t>- Key role of EU and MS Heads of Cooperation who should lead the process and monitor progress at sector level</w:t>
      </w:r>
    </w:p>
    <w:p w:rsidR="00E97AE0" w:rsidRPr="00A375D9" w:rsidRDefault="00E97AE0" w:rsidP="00DF59A1">
      <w:pPr>
        <w:spacing w:after="0"/>
        <w:jc w:val="both"/>
        <w:rPr>
          <w:color w:val="404040" w:themeColor="text1" w:themeTint="BF"/>
          <w:sz w:val="20"/>
          <w:szCs w:val="20"/>
        </w:rPr>
      </w:pPr>
    </w:p>
    <w:p w:rsidR="005531B5" w:rsidRPr="00A375D9" w:rsidRDefault="005531B5" w:rsidP="00DF59A1">
      <w:pPr>
        <w:pStyle w:val="ListParagraph"/>
        <w:numPr>
          <w:ilvl w:val="0"/>
          <w:numId w:val="2"/>
        </w:numPr>
        <w:spacing w:after="0"/>
        <w:jc w:val="both"/>
        <w:rPr>
          <w:b/>
          <w:color w:val="404040" w:themeColor="text1" w:themeTint="BF"/>
          <w:sz w:val="20"/>
          <w:szCs w:val="20"/>
        </w:rPr>
      </w:pPr>
      <w:r w:rsidRPr="00A375D9">
        <w:rPr>
          <w:b/>
          <w:color w:val="404040" w:themeColor="text1" w:themeTint="BF"/>
          <w:sz w:val="20"/>
          <w:szCs w:val="20"/>
        </w:rPr>
        <w:t xml:space="preserve">Element for next steps </w:t>
      </w:r>
      <w:r w:rsidRPr="00A375D9">
        <w:rPr>
          <w:b/>
          <w:i/>
          <w:color w:val="404040" w:themeColor="text1" w:themeTint="BF"/>
          <w:sz w:val="20"/>
          <w:szCs w:val="20"/>
        </w:rPr>
        <w:t xml:space="preserve">(as starting point for </w:t>
      </w:r>
      <w:r w:rsidR="00250110" w:rsidRPr="00A375D9">
        <w:rPr>
          <w:b/>
          <w:i/>
          <w:color w:val="404040" w:themeColor="text1" w:themeTint="BF"/>
          <w:sz w:val="20"/>
          <w:szCs w:val="20"/>
        </w:rPr>
        <w:t xml:space="preserve">workshop </w:t>
      </w:r>
      <w:r w:rsidRPr="00A375D9">
        <w:rPr>
          <w:b/>
          <w:i/>
          <w:color w:val="404040" w:themeColor="text1" w:themeTint="BF"/>
          <w:sz w:val="20"/>
          <w:szCs w:val="20"/>
        </w:rPr>
        <w:t>'</w:t>
      </w:r>
      <w:r w:rsidR="005F3987" w:rsidRPr="00A375D9">
        <w:rPr>
          <w:b/>
          <w:i/>
          <w:color w:val="404040" w:themeColor="text1" w:themeTint="BF"/>
          <w:sz w:val="20"/>
          <w:szCs w:val="20"/>
        </w:rPr>
        <w:t>Joint Programming individual country sessions</w:t>
      </w:r>
      <w:r w:rsidRPr="00A375D9">
        <w:rPr>
          <w:b/>
          <w:i/>
          <w:color w:val="404040" w:themeColor="text1" w:themeTint="BF"/>
          <w:sz w:val="20"/>
          <w:szCs w:val="20"/>
        </w:rPr>
        <w:t>'):</w:t>
      </w:r>
    </w:p>
    <w:p w:rsidR="005531B5" w:rsidRPr="00A375D9" w:rsidRDefault="005531B5" w:rsidP="00DF59A1">
      <w:pPr>
        <w:spacing w:after="0"/>
        <w:jc w:val="both"/>
        <w:rPr>
          <w:color w:val="404040" w:themeColor="text1" w:themeTint="BF"/>
          <w:sz w:val="20"/>
          <w:szCs w:val="20"/>
        </w:rPr>
      </w:pPr>
    </w:p>
    <w:p w:rsidR="00E97AE0" w:rsidRDefault="00E97AE0" w:rsidP="00067EBA">
      <w:pPr>
        <w:spacing w:after="0"/>
        <w:ind w:left="196" w:hanging="196"/>
        <w:jc w:val="both"/>
        <w:rPr>
          <w:color w:val="404040" w:themeColor="text1" w:themeTint="BF"/>
          <w:sz w:val="20"/>
          <w:szCs w:val="20"/>
        </w:rPr>
      </w:pPr>
      <w:r w:rsidRPr="00A375D9">
        <w:rPr>
          <w:color w:val="404040" w:themeColor="text1" w:themeTint="BF"/>
          <w:sz w:val="20"/>
          <w:szCs w:val="20"/>
        </w:rPr>
        <w:t>- C</w:t>
      </w:r>
      <w:r w:rsidR="00B30BAC" w:rsidRPr="00A375D9">
        <w:rPr>
          <w:color w:val="404040" w:themeColor="text1" w:themeTint="BF"/>
          <w:sz w:val="20"/>
          <w:szCs w:val="20"/>
        </w:rPr>
        <w:t>onsultation process of partners (civil society, private sector…) and in particular pro-active involvement of</w:t>
      </w:r>
      <w:r w:rsidRPr="00A375D9">
        <w:rPr>
          <w:color w:val="404040" w:themeColor="text1" w:themeTint="BF"/>
          <w:sz w:val="20"/>
          <w:szCs w:val="20"/>
        </w:rPr>
        <w:t xml:space="preserve"> GoB, etc…</w:t>
      </w:r>
    </w:p>
    <w:p w:rsidR="00282AD0" w:rsidRPr="00A375D9" w:rsidRDefault="00282AD0" w:rsidP="00067EBA">
      <w:pPr>
        <w:spacing w:after="0"/>
        <w:ind w:left="196" w:hanging="196"/>
        <w:jc w:val="both"/>
        <w:rPr>
          <w:color w:val="404040" w:themeColor="text1" w:themeTint="BF"/>
          <w:sz w:val="20"/>
          <w:szCs w:val="20"/>
        </w:rPr>
      </w:pPr>
    </w:p>
    <w:p w:rsidR="00E97AE0" w:rsidRDefault="00E97AE0" w:rsidP="00067EBA">
      <w:pPr>
        <w:spacing w:after="0"/>
        <w:ind w:left="196" w:hanging="196"/>
        <w:jc w:val="both"/>
        <w:rPr>
          <w:color w:val="404040" w:themeColor="text1" w:themeTint="BF"/>
          <w:sz w:val="20"/>
          <w:szCs w:val="20"/>
        </w:rPr>
      </w:pPr>
      <w:r w:rsidRPr="00A375D9">
        <w:rPr>
          <w:color w:val="404040" w:themeColor="text1" w:themeTint="BF"/>
          <w:sz w:val="20"/>
          <w:szCs w:val="20"/>
        </w:rPr>
        <w:t>- Alignment to GoB 7FYP mid 2015: EU MIP starts in 2014 on a transitory phase and will be amended, if needed, mid 2015, to adapt the response to the 7th FYP. Other MS will align when own cycle permits.</w:t>
      </w:r>
    </w:p>
    <w:p w:rsidR="00282AD0" w:rsidRPr="00A375D9" w:rsidRDefault="00282AD0" w:rsidP="00067EBA">
      <w:pPr>
        <w:spacing w:after="0"/>
        <w:ind w:left="196" w:hanging="196"/>
        <w:jc w:val="both"/>
        <w:rPr>
          <w:color w:val="404040" w:themeColor="text1" w:themeTint="BF"/>
          <w:sz w:val="20"/>
          <w:szCs w:val="20"/>
        </w:rPr>
      </w:pPr>
    </w:p>
    <w:p w:rsidR="00E97AE0" w:rsidRDefault="00E97AE0" w:rsidP="00067EBA">
      <w:pPr>
        <w:spacing w:after="0"/>
        <w:ind w:left="182" w:hanging="182"/>
        <w:jc w:val="both"/>
        <w:rPr>
          <w:color w:val="404040" w:themeColor="text1" w:themeTint="BF"/>
          <w:sz w:val="20"/>
          <w:szCs w:val="20"/>
        </w:rPr>
      </w:pPr>
      <w:r w:rsidRPr="00A375D9">
        <w:rPr>
          <w:color w:val="404040" w:themeColor="text1" w:themeTint="BF"/>
          <w:sz w:val="20"/>
          <w:szCs w:val="20"/>
        </w:rPr>
        <w:t xml:space="preserve">- By mid-2015, </w:t>
      </w:r>
      <w:r w:rsidRPr="00A375D9">
        <w:rPr>
          <w:color w:val="404040" w:themeColor="text1" w:themeTint="BF"/>
          <w:sz w:val="20"/>
          <w:szCs w:val="20"/>
          <w:lang w:val="en-GB"/>
        </w:rPr>
        <w:t>finalise</w:t>
      </w:r>
      <w:r w:rsidRPr="00A375D9">
        <w:rPr>
          <w:color w:val="404040" w:themeColor="text1" w:themeTint="BF"/>
          <w:sz w:val="20"/>
          <w:szCs w:val="20"/>
        </w:rPr>
        <w:t xml:space="preserve"> a Joint programming document – equivalent to strategic paper that will be followed by MS implementation plans and indicate multi-annual financial allocation per sector and MS.</w:t>
      </w:r>
    </w:p>
    <w:p w:rsidR="00282AD0" w:rsidRPr="00A375D9" w:rsidRDefault="00282AD0" w:rsidP="00067EBA">
      <w:pPr>
        <w:spacing w:after="0"/>
        <w:ind w:left="182" w:hanging="182"/>
        <w:jc w:val="both"/>
        <w:rPr>
          <w:color w:val="404040" w:themeColor="text1" w:themeTint="BF"/>
          <w:sz w:val="20"/>
          <w:szCs w:val="20"/>
        </w:rPr>
      </w:pPr>
    </w:p>
    <w:p w:rsidR="005531B5" w:rsidRDefault="00E97AE0" w:rsidP="00067EBA">
      <w:pPr>
        <w:spacing w:after="0"/>
        <w:ind w:left="168" w:hanging="154"/>
        <w:jc w:val="both"/>
        <w:rPr>
          <w:color w:val="404040" w:themeColor="text1" w:themeTint="BF"/>
          <w:sz w:val="20"/>
          <w:szCs w:val="20"/>
        </w:rPr>
      </w:pPr>
      <w:r w:rsidRPr="00A375D9">
        <w:rPr>
          <w:color w:val="404040" w:themeColor="text1" w:themeTint="BF"/>
          <w:sz w:val="20"/>
          <w:szCs w:val="20"/>
        </w:rPr>
        <w:t xml:space="preserve">- </w:t>
      </w:r>
      <w:r w:rsidR="00B30BAC" w:rsidRPr="00A375D9">
        <w:rPr>
          <w:color w:val="404040" w:themeColor="text1" w:themeTint="BF"/>
          <w:sz w:val="20"/>
          <w:szCs w:val="20"/>
        </w:rPr>
        <w:t xml:space="preserve">Develop a </w:t>
      </w:r>
      <w:r w:rsidRPr="00A375D9">
        <w:rPr>
          <w:color w:val="404040" w:themeColor="text1" w:themeTint="BF"/>
          <w:sz w:val="20"/>
          <w:szCs w:val="20"/>
        </w:rPr>
        <w:t>Common Development Result Framework, monitoring and evaluation</w:t>
      </w:r>
      <w:r w:rsidR="00B30BAC" w:rsidRPr="00A375D9">
        <w:rPr>
          <w:color w:val="404040" w:themeColor="text1" w:themeTint="BF"/>
          <w:sz w:val="20"/>
          <w:szCs w:val="20"/>
        </w:rPr>
        <w:t xml:space="preserve"> in line with 7FYP DRF.</w:t>
      </w:r>
    </w:p>
    <w:p w:rsidR="00282AD0" w:rsidRPr="00A375D9" w:rsidRDefault="00282AD0" w:rsidP="00067EBA">
      <w:pPr>
        <w:spacing w:after="0"/>
        <w:ind w:left="168" w:hanging="154"/>
        <w:jc w:val="both"/>
        <w:rPr>
          <w:color w:val="404040" w:themeColor="text1" w:themeTint="BF"/>
          <w:sz w:val="20"/>
          <w:szCs w:val="20"/>
        </w:rPr>
      </w:pPr>
    </w:p>
    <w:p w:rsidR="00E97AE0" w:rsidRDefault="00B30BAC" w:rsidP="00067EBA">
      <w:pPr>
        <w:spacing w:after="0"/>
        <w:ind w:left="154" w:hanging="140"/>
        <w:jc w:val="both"/>
        <w:rPr>
          <w:color w:val="404040" w:themeColor="text1" w:themeTint="BF"/>
          <w:sz w:val="20"/>
          <w:szCs w:val="20"/>
        </w:rPr>
      </w:pPr>
      <w:r w:rsidRPr="00A375D9">
        <w:rPr>
          <w:color w:val="404040" w:themeColor="text1" w:themeTint="BF"/>
          <w:sz w:val="20"/>
          <w:szCs w:val="20"/>
        </w:rPr>
        <w:t>- Develop a c</w:t>
      </w:r>
      <w:r w:rsidR="00E97AE0" w:rsidRPr="00A375D9">
        <w:rPr>
          <w:color w:val="404040" w:themeColor="text1" w:themeTint="BF"/>
          <w:sz w:val="20"/>
          <w:szCs w:val="20"/>
        </w:rPr>
        <w:t>ommunication strategy for advocacy events</w:t>
      </w:r>
      <w:r w:rsidRPr="00A375D9">
        <w:rPr>
          <w:color w:val="404040" w:themeColor="text1" w:themeTint="BF"/>
          <w:sz w:val="20"/>
          <w:szCs w:val="20"/>
        </w:rPr>
        <w:t xml:space="preserve"> at sector level (service contract under the MIP support measures)</w:t>
      </w:r>
    </w:p>
    <w:p w:rsidR="00282AD0" w:rsidRPr="00A375D9" w:rsidRDefault="00282AD0" w:rsidP="00067EBA">
      <w:pPr>
        <w:spacing w:after="0"/>
        <w:ind w:left="154" w:hanging="140"/>
        <w:jc w:val="both"/>
        <w:rPr>
          <w:color w:val="404040" w:themeColor="text1" w:themeTint="BF"/>
          <w:sz w:val="20"/>
          <w:szCs w:val="20"/>
        </w:rPr>
      </w:pPr>
    </w:p>
    <w:p w:rsidR="00E97AE0" w:rsidRPr="00A375D9" w:rsidRDefault="00E97AE0" w:rsidP="00DF59A1">
      <w:pPr>
        <w:spacing w:after="0"/>
        <w:jc w:val="both"/>
        <w:rPr>
          <w:color w:val="404040" w:themeColor="text1" w:themeTint="BF"/>
          <w:sz w:val="20"/>
          <w:szCs w:val="20"/>
        </w:rPr>
      </w:pPr>
      <w:r w:rsidRPr="00A375D9">
        <w:rPr>
          <w:color w:val="404040" w:themeColor="text1" w:themeTint="BF"/>
          <w:sz w:val="20"/>
          <w:szCs w:val="20"/>
        </w:rPr>
        <w:t xml:space="preserve">- </w:t>
      </w:r>
      <w:r w:rsidR="00B30BAC" w:rsidRPr="00A375D9">
        <w:rPr>
          <w:color w:val="404040" w:themeColor="text1" w:themeTint="BF"/>
          <w:sz w:val="20"/>
          <w:szCs w:val="20"/>
          <w:lang w:val="en-GB"/>
        </w:rPr>
        <w:t>Prioritise</w:t>
      </w:r>
      <w:r w:rsidR="00B30BAC" w:rsidRPr="00A375D9">
        <w:rPr>
          <w:color w:val="404040" w:themeColor="text1" w:themeTint="BF"/>
          <w:sz w:val="20"/>
          <w:szCs w:val="20"/>
        </w:rPr>
        <w:t xml:space="preserve"> j</w:t>
      </w:r>
      <w:r w:rsidRPr="00A375D9">
        <w:rPr>
          <w:color w:val="404040" w:themeColor="text1" w:themeTint="BF"/>
          <w:sz w:val="20"/>
          <w:szCs w:val="20"/>
        </w:rPr>
        <w:t>ointly designed and funded programmes, joint missions and evaluation</w:t>
      </w:r>
    </w:p>
    <w:p w:rsidR="005531B5" w:rsidRPr="00A375D9" w:rsidRDefault="005531B5" w:rsidP="00DF59A1">
      <w:pPr>
        <w:pStyle w:val="ListParagraph"/>
        <w:spacing w:after="0"/>
        <w:jc w:val="both"/>
        <w:rPr>
          <w:color w:val="404040" w:themeColor="text1" w:themeTint="BF"/>
          <w:sz w:val="20"/>
          <w:szCs w:val="20"/>
        </w:rPr>
      </w:pPr>
    </w:p>
    <w:sectPr w:rsidR="005531B5" w:rsidRPr="00A375D9" w:rsidSect="00A375D9">
      <w:footerReference w:type="default" r:id="rId11"/>
      <w:pgSz w:w="12240" w:h="15840"/>
      <w:pgMar w:top="568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BB8" w:rsidRDefault="007D7BB8" w:rsidP="00B30BAC">
      <w:pPr>
        <w:spacing w:after="0"/>
      </w:pPr>
      <w:r>
        <w:separator/>
      </w:r>
    </w:p>
  </w:endnote>
  <w:endnote w:type="continuationSeparator" w:id="0">
    <w:p w:rsidR="007D7BB8" w:rsidRDefault="007D7BB8" w:rsidP="00B30B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17895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0BAC" w:rsidRDefault="00B30B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D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0BAC" w:rsidRDefault="00B30B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BB8" w:rsidRDefault="007D7BB8" w:rsidP="00B30BAC">
      <w:pPr>
        <w:spacing w:after="0"/>
      </w:pPr>
      <w:r>
        <w:separator/>
      </w:r>
    </w:p>
  </w:footnote>
  <w:footnote w:type="continuationSeparator" w:id="0">
    <w:p w:rsidR="007D7BB8" w:rsidRDefault="007D7BB8" w:rsidP="00B30B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6DD"/>
    <w:multiLevelType w:val="hybridMultilevel"/>
    <w:tmpl w:val="79AC3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E6E50"/>
    <w:multiLevelType w:val="hybridMultilevel"/>
    <w:tmpl w:val="624C9B98"/>
    <w:lvl w:ilvl="0" w:tplc="B0A6789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00094"/>
    <w:multiLevelType w:val="hybridMultilevel"/>
    <w:tmpl w:val="7268913A"/>
    <w:lvl w:ilvl="0" w:tplc="0682EE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74C95"/>
    <w:multiLevelType w:val="hybridMultilevel"/>
    <w:tmpl w:val="4B88EE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CA20E28">
      <w:numFmt w:val="bullet"/>
      <w:lvlText w:val="-"/>
      <w:lvlJc w:val="left"/>
      <w:pPr>
        <w:ind w:left="360" w:hanging="360"/>
      </w:pPr>
      <w:rPr>
        <w:rFonts w:ascii="Verdana" w:eastAsiaTheme="minorEastAsia" w:hAnsi="Verdana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431B1"/>
    <w:rsid w:val="000327C2"/>
    <w:rsid w:val="00067EBA"/>
    <w:rsid w:val="001362BA"/>
    <w:rsid w:val="001D088D"/>
    <w:rsid w:val="00250110"/>
    <w:rsid w:val="0025089B"/>
    <w:rsid w:val="00260A80"/>
    <w:rsid w:val="00282AD0"/>
    <w:rsid w:val="002A2A00"/>
    <w:rsid w:val="002D68E8"/>
    <w:rsid w:val="003431B1"/>
    <w:rsid w:val="00383A8C"/>
    <w:rsid w:val="004907DA"/>
    <w:rsid w:val="004C71C2"/>
    <w:rsid w:val="004C7B39"/>
    <w:rsid w:val="005507E4"/>
    <w:rsid w:val="005531B5"/>
    <w:rsid w:val="00564FF1"/>
    <w:rsid w:val="00594D80"/>
    <w:rsid w:val="005F3987"/>
    <w:rsid w:val="006223FB"/>
    <w:rsid w:val="00697655"/>
    <w:rsid w:val="00723558"/>
    <w:rsid w:val="007D7BB8"/>
    <w:rsid w:val="00845A25"/>
    <w:rsid w:val="00885D57"/>
    <w:rsid w:val="008E7523"/>
    <w:rsid w:val="008F47B7"/>
    <w:rsid w:val="00913589"/>
    <w:rsid w:val="009751D3"/>
    <w:rsid w:val="009B0AF5"/>
    <w:rsid w:val="009E67D9"/>
    <w:rsid w:val="00A00712"/>
    <w:rsid w:val="00A047EB"/>
    <w:rsid w:val="00A375D9"/>
    <w:rsid w:val="00B1604A"/>
    <w:rsid w:val="00B30BAC"/>
    <w:rsid w:val="00B7030D"/>
    <w:rsid w:val="00C41FFD"/>
    <w:rsid w:val="00C563A2"/>
    <w:rsid w:val="00C90445"/>
    <w:rsid w:val="00D309B7"/>
    <w:rsid w:val="00D34EC8"/>
    <w:rsid w:val="00DC5321"/>
    <w:rsid w:val="00DF59A1"/>
    <w:rsid w:val="00E07323"/>
    <w:rsid w:val="00E677E3"/>
    <w:rsid w:val="00E97AE0"/>
    <w:rsid w:val="00EA37AF"/>
    <w:rsid w:val="00F77B14"/>
    <w:rsid w:val="00F947A3"/>
    <w:rsid w:val="00FA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18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5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1F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0BA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30BAC"/>
  </w:style>
  <w:style w:type="paragraph" w:styleId="Footer">
    <w:name w:val="footer"/>
    <w:basedOn w:val="Normal"/>
    <w:link w:val="FooterChar"/>
    <w:uiPriority w:val="99"/>
    <w:unhideWhenUsed/>
    <w:rsid w:val="00B30BA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30BAC"/>
  </w:style>
  <w:style w:type="character" w:styleId="FollowedHyperlink">
    <w:name w:val="FollowedHyperlink"/>
    <w:basedOn w:val="DefaultParagraphFont"/>
    <w:uiPriority w:val="99"/>
    <w:semiHidden/>
    <w:unhideWhenUsed/>
    <w:rsid w:val="0069765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7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1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1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1C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18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5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1F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0BA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30BAC"/>
  </w:style>
  <w:style w:type="paragraph" w:styleId="Footer">
    <w:name w:val="footer"/>
    <w:basedOn w:val="Normal"/>
    <w:link w:val="FooterChar"/>
    <w:uiPriority w:val="99"/>
    <w:unhideWhenUsed/>
    <w:rsid w:val="00B30BA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30BAC"/>
  </w:style>
  <w:style w:type="character" w:styleId="FollowedHyperlink">
    <w:name w:val="FollowedHyperlink"/>
    <w:basedOn w:val="DefaultParagraphFont"/>
    <w:uiPriority w:val="99"/>
    <w:semiHidden/>
    <w:unhideWhenUsed/>
    <w:rsid w:val="0069765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7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1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1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1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VI-B2@eeas.europa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uropeAid-A2@ec.europ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56BE3-BED4-4AF8-9864-9B4B1E641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1009</Words>
  <Characters>4695</Characters>
  <Application>Microsoft Office Word</Application>
  <DocSecurity>4</DocSecurity>
  <Lines>247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Ministerie van Buitenlandse Zaken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ASII-VVO</dc:creator>
  <cp:lastModifiedBy>SOCHR Zsofia</cp:lastModifiedBy>
  <cp:revision>2</cp:revision>
  <cp:lastPrinted>2015-03-16T12:10:00Z</cp:lastPrinted>
  <dcterms:created xsi:type="dcterms:W3CDTF">2015-04-24T17:46:00Z</dcterms:created>
  <dcterms:modified xsi:type="dcterms:W3CDTF">2015-04-24T17:46:00Z</dcterms:modified>
</cp:coreProperties>
</file>