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B1" w:rsidRPr="008E7523" w:rsidRDefault="00B7030D" w:rsidP="008E7523">
      <w:pPr>
        <w:jc w:val="center"/>
        <w:rPr>
          <w:b/>
          <w:sz w:val="28"/>
          <w:szCs w:val="28"/>
        </w:rPr>
      </w:pPr>
      <w:bookmarkStart w:id="0" w:name="_GoBack"/>
      <w:bookmarkEnd w:id="0"/>
      <w:r w:rsidRPr="008E7523">
        <w:rPr>
          <w:b/>
          <w:sz w:val="28"/>
          <w:szCs w:val="28"/>
        </w:rPr>
        <w:t xml:space="preserve">Country Joint Programming </w:t>
      </w:r>
      <w:r w:rsidR="00885D57" w:rsidRPr="008E7523">
        <w:rPr>
          <w:b/>
          <w:sz w:val="28"/>
          <w:szCs w:val="28"/>
        </w:rPr>
        <w:t>F</w:t>
      </w:r>
      <w:r w:rsidR="00E07323">
        <w:rPr>
          <w:b/>
          <w:sz w:val="28"/>
          <w:szCs w:val="28"/>
        </w:rPr>
        <w:t>actsheet</w:t>
      </w:r>
    </w:p>
    <w:p w:rsidR="00D309B7" w:rsidRPr="00885D57" w:rsidRDefault="003431B1" w:rsidP="008E7523">
      <w:pPr>
        <w:jc w:val="center"/>
        <w:rPr>
          <w:b/>
          <w:i/>
          <w:color w:val="404040" w:themeColor="text1" w:themeTint="BF"/>
          <w:sz w:val="24"/>
          <w:szCs w:val="24"/>
        </w:rPr>
      </w:pPr>
      <w:r w:rsidRPr="00885D57">
        <w:rPr>
          <w:b/>
          <w:i/>
          <w:color w:val="404040" w:themeColor="text1" w:themeTint="BF"/>
          <w:sz w:val="24"/>
          <w:szCs w:val="24"/>
        </w:rPr>
        <w:t xml:space="preserve">Regional workshop on Joint Programming for </w:t>
      </w:r>
      <w:r w:rsidR="008E7523">
        <w:rPr>
          <w:b/>
          <w:i/>
          <w:color w:val="404040" w:themeColor="text1" w:themeTint="BF"/>
          <w:sz w:val="24"/>
          <w:szCs w:val="24"/>
        </w:rPr>
        <w:t>Asia</w:t>
      </w:r>
    </w:p>
    <w:p w:rsidR="00885D57" w:rsidRPr="00736BB6" w:rsidRDefault="00885D57" w:rsidP="00736BB6">
      <w:pPr>
        <w:spacing w:after="0"/>
        <w:rPr>
          <w:color w:val="404040" w:themeColor="text1" w:themeTint="BF"/>
          <w:sz w:val="22"/>
        </w:rPr>
      </w:pPr>
    </w:p>
    <w:p w:rsidR="00314F0E" w:rsidRDefault="003431B1" w:rsidP="005531B5">
      <w:pPr>
        <w:pStyle w:val="ListParagraph"/>
        <w:numPr>
          <w:ilvl w:val="0"/>
          <w:numId w:val="2"/>
        </w:numPr>
        <w:spacing w:after="0"/>
        <w:rPr>
          <w:color w:val="404040" w:themeColor="text1" w:themeTint="BF"/>
          <w:sz w:val="22"/>
        </w:rPr>
      </w:pPr>
      <w:r w:rsidRPr="005531B5">
        <w:rPr>
          <w:color w:val="404040" w:themeColor="text1" w:themeTint="BF"/>
          <w:sz w:val="22"/>
        </w:rPr>
        <w:t>Country:</w:t>
      </w:r>
    </w:p>
    <w:p w:rsidR="00314F0E" w:rsidRDefault="00314F0E" w:rsidP="00314F0E">
      <w:pPr>
        <w:pStyle w:val="ListParagraph"/>
        <w:spacing w:after="0"/>
        <w:rPr>
          <w:color w:val="404040" w:themeColor="text1" w:themeTint="BF"/>
          <w:sz w:val="22"/>
        </w:rPr>
      </w:pPr>
    </w:p>
    <w:p w:rsidR="003431B1" w:rsidRDefault="00314F0E" w:rsidP="00314F0E">
      <w:pPr>
        <w:pStyle w:val="ListParagraph"/>
        <w:spacing w:after="0"/>
        <w:rPr>
          <w:color w:val="404040" w:themeColor="text1" w:themeTint="BF"/>
          <w:sz w:val="22"/>
        </w:rPr>
      </w:pPr>
      <w:r>
        <w:rPr>
          <w:color w:val="404040" w:themeColor="text1" w:themeTint="BF"/>
          <w:sz w:val="22"/>
        </w:rPr>
        <w:t>Vietnam</w:t>
      </w:r>
      <w:r w:rsidR="003431B1" w:rsidRPr="005531B5">
        <w:rPr>
          <w:color w:val="404040" w:themeColor="text1" w:themeTint="BF"/>
          <w:sz w:val="22"/>
        </w:rPr>
        <w:t xml:space="preserve"> </w:t>
      </w:r>
    </w:p>
    <w:p w:rsidR="00C41FFD" w:rsidRPr="005531B5" w:rsidRDefault="00C41FFD" w:rsidP="00C41FFD">
      <w:pPr>
        <w:pStyle w:val="ListParagraph"/>
        <w:spacing w:after="0"/>
        <w:rPr>
          <w:color w:val="404040" w:themeColor="text1" w:themeTint="BF"/>
          <w:sz w:val="22"/>
        </w:rPr>
      </w:pPr>
    </w:p>
    <w:p w:rsidR="00A047EB" w:rsidRPr="005531B5" w:rsidRDefault="00A047EB" w:rsidP="005531B5">
      <w:pPr>
        <w:spacing w:after="0"/>
        <w:rPr>
          <w:color w:val="404040" w:themeColor="text1" w:themeTint="BF"/>
          <w:sz w:val="22"/>
        </w:rPr>
      </w:pPr>
    </w:p>
    <w:p w:rsidR="002D68E8" w:rsidRDefault="002D68E8" w:rsidP="002D68E8">
      <w:pPr>
        <w:pStyle w:val="ListParagraph"/>
        <w:numPr>
          <w:ilvl w:val="0"/>
          <w:numId w:val="2"/>
        </w:numPr>
        <w:spacing w:after="0"/>
        <w:rPr>
          <w:color w:val="404040" w:themeColor="text1" w:themeTint="BF"/>
          <w:sz w:val="22"/>
        </w:rPr>
      </w:pPr>
      <w:r>
        <w:rPr>
          <w:color w:val="404040" w:themeColor="text1" w:themeTint="BF"/>
          <w:sz w:val="22"/>
        </w:rPr>
        <w:t>General e</w:t>
      </w:r>
      <w:r w:rsidRPr="005531B5">
        <w:rPr>
          <w:color w:val="404040" w:themeColor="text1" w:themeTint="BF"/>
          <w:sz w:val="22"/>
        </w:rPr>
        <w:t>xpectations f</w:t>
      </w:r>
      <w:r>
        <w:rPr>
          <w:color w:val="404040" w:themeColor="text1" w:themeTint="BF"/>
          <w:sz w:val="22"/>
        </w:rPr>
        <w:t>or</w:t>
      </w:r>
      <w:r w:rsidRPr="005531B5">
        <w:rPr>
          <w:color w:val="404040" w:themeColor="text1" w:themeTint="BF"/>
          <w:sz w:val="22"/>
        </w:rPr>
        <w:t xml:space="preserve"> workshop:</w:t>
      </w:r>
    </w:p>
    <w:p w:rsidR="00314F0E" w:rsidRDefault="00314F0E" w:rsidP="00314F0E">
      <w:pPr>
        <w:pStyle w:val="ListParagraph"/>
        <w:spacing w:after="0"/>
        <w:rPr>
          <w:color w:val="404040" w:themeColor="text1" w:themeTint="BF"/>
          <w:sz w:val="22"/>
        </w:rPr>
      </w:pPr>
    </w:p>
    <w:p w:rsidR="00314F0E" w:rsidRPr="005444AB" w:rsidRDefault="00314F0E" w:rsidP="00314F0E">
      <w:pPr>
        <w:pStyle w:val="ListParagraph"/>
        <w:spacing w:after="0"/>
        <w:rPr>
          <w:color w:val="404040" w:themeColor="text1" w:themeTint="BF"/>
          <w:sz w:val="22"/>
        </w:rPr>
      </w:pPr>
      <w:r w:rsidRPr="005444AB">
        <w:rPr>
          <w:color w:val="404040" w:themeColor="text1" w:themeTint="BF"/>
          <w:sz w:val="22"/>
        </w:rPr>
        <w:t xml:space="preserve">Innovative ideas on how to enhance coordination at the sector level </w:t>
      </w:r>
      <w:r>
        <w:rPr>
          <w:color w:val="404040" w:themeColor="text1" w:themeTint="BF"/>
          <w:sz w:val="22"/>
        </w:rPr>
        <w:t xml:space="preserve">and </w:t>
      </w:r>
      <w:r w:rsidRPr="005444AB">
        <w:rPr>
          <w:color w:val="404040" w:themeColor="text1" w:themeTint="BF"/>
          <w:sz w:val="22"/>
        </w:rPr>
        <w:t xml:space="preserve">joint sector policy dialogue would be useful. This includes approaches as to how coherence among EU and EU Member States’ policies and </w:t>
      </w:r>
      <w:r>
        <w:rPr>
          <w:color w:val="404040" w:themeColor="text1" w:themeTint="BF"/>
          <w:sz w:val="22"/>
        </w:rPr>
        <w:t xml:space="preserve">future </w:t>
      </w:r>
      <w:r w:rsidRPr="005444AB">
        <w:rPr>
          <w:color w:val="404040" w:themeColor="text1" w:themeTint="BF"/>
          <w:sz w:val="22"/>
        </w:rPr>
        <w:t>planning cycles can be further improved given the specific circumstances of operating in a Middle Income Country such as Vietnam.</w:t>
      </w:r>
    </w:p>
    <w:p w:rsidR="00C41FFD" w:rsidRDefault="00C41FFD" w:rsidP="00C41FFD">
      <w:pPr>
        <w:pStyle w:val="ListParagraph"/>
        <w:spacing w:after="0"/>
        <w:rPr>
          <w:color w:val="404040" w:themeColor="text1" w:themeTint="BF"/>
          <w:sz w:val="22"/>
        </w:rPr>
      </w:pPr>
    </w:p>
    <w:p w:rsidR="002D68E8" w:rsidRPr="005531B5" w:rsidRDefault="002D68E8" w:rsidP="002D68E8">
      <w:pPr>
        <w:pStyle w:val="ListParagraph"/>
        <w:spacing w:after="0"/>
        <w:rPr>
          <w:color w:val="404040" w:themeColor="text1" w:themeTint="BF"/>
          <w:sz w:val="22"/>
        </w:rPr>
      </w:pPr>
    </w:p>
    <w:p w:rsidR="00DC5321" w:rsidRDefault="003431B1" w:rsidP="005531B5">
      <w:pPr>
        <w:pStyle w:val="ListParagraph"/>
        <w:numPr>
          <w:ilvl w:val="0"/>
          <w:numId w:val="2"/>
        </w:numPr>
        <w:spacing w:after="0"/>
        <w:rPr>
          <w:color w:val="404040" w:themeColor="text1" w:themeTint="BF"/>
          <w:sz w:val="22"/>
        </w:rPr>
      </w:pPr>
      <w:r w:rsidRPr="005531B5">
        <w:rPr>
          <w:color w:val="404040" w:themeColor="text1" w:themeTint="BF"/>
          <w:sz w:val="22"/>
        </w:rPr>
        <w:t>Status</w:t>
      </w:r>
      <w:r w:rsidR="00DC5321" w:rsidRPr="005531B5">
        <w:rPr>
          <w:color w:val="404040" w:themeColor="text1" w:themeTint="BF"/>
          <w:sz w:val="22"/>
        </w:rPr>
        <w:t xml:space="preserve"> of J</w:t>
      </w:r>
      <w:r w:rsidR="00D34EC8">
        <w:rPr>
          <w:color w:val="404040" w:themeColor="text1" w:themeTint="BF"/>
          <w:sz w:val="22"/>
        </w:rPr>
        <w:t>oint Programming</w:t>
      </w:r>
      <w:r w:rsidR="00DC5321" w:rsidRPr="005531B5">
        <w:rPr>
          <w:color w:val="404040" w:themeColor="text1" w:themeTint="BF"/>
          <w:sz w:val="22"/>
        </w:rPr>
        <w:t xml:space="preserve"> in your country:</w:t>
      </w:r>
    </w:p>
    <w:p w:rsidR="00314F0E" w:rsidRDefault="00314F0E" w:rsidP="00314F0E">
      <w:pPr>
        <w:spacing w:after="0"/>
        <w:rPr>
          <w:color w:val="404040" w:themeColor="text1" w:themeTint="BF"/>
          <w:sz w:val="22"/>
        </w:rPr>
      </w:pPr>
    </w:p>
    <w:p w:rsidR="00314F0E" w:rsidRPr="00314F0E" w:rsidRDefault="00314F0E" w:rsidP="00314F0E">
      <w:pPr>
        <w:spacing w:after="0"/>
        <w:rPr>
          <w:color w:val="404040" w:themeColor="text1" w:themeTint="BF"/>
          <w:sz w:val="22"/>
        </w:rPr>
      </w:pPr>
    </w:p>
    <w:p w:rsidR="00314F0E" w:rsidRDefault="00314F0E" w:rsidP="00314F0E">
      <w:pPr>
        <w:pStyle w:val="ListParagraph"/>
        <w:spacing w:after="0"/>
        <w:rPr>
          <w:color w:val="404040" w:themeColor="text1" w:themeTint="BF"/>
          <w:sz w:val="22"/>
        </w:rPr>
      </w:pPr>
      <w:r>
        <w:rPr>
          <w:color w:val="404040" w:themeColor="text1" w:themeTint="BF"/>
          <w:sz w:val="22"/>
        </w:rPr>
        <w:t>There is no Joint Programming in Vietnam. Joint programming is not deemed a suitable option for Vietnam at this stage of the project cycle</w:t>
      </w:r>
      <w:r w:rsidR="00B334BE">
        <w:rPr>
          <w:color w:val="404040" w:themeColor="text1" w:themeTint="BF"/>
          <w:sz w:val="22"/>
        </w:rPr>
        <w:t xml:space="preserve"> (MIP 2014-2020 just been a</w:t>
      </w:r>
      <w:r w:rsidR="00670462">
        <w:rPr>
          <w:color w:val="404040" w:themeColor="text1" w:themeTint="BF"/>
          <w:sz w:val="22"/>
        </w:rPr>
        <w:t>dopt</w:t>
      </w:r>
      <w:r w:rsidR="00B334BE">
        <w:rPr>
          <w:color w:val="404040" w:themeColor="text1" w:themeTint="BF"/>
          <w:sz w:val="22"/>
        </w:rPr>
        <w:t>ed)</w:t>
      </w:r>
      <w:r>
        <w:rPr>
          <w:color w:val="404040" w:themeColor="text1" w:themeTint="BF"/>
          <w:sz w:val="22"/>
        </w:rPr>
        <w:t xml:space="preserve">. In the context of recent phasing out of several EU MS, restructuring country portfolios of several MS as well as a wide range of focal sectors by MS, the EU Delegation and EU Member States have decided to focus on enhanced coordination of policy dialogue and operational activities in sectors where more than one donor is active. </w:t>
      </w:r>
    </w:p>
    <w:p w:rsidR="00314F0E" w:rsidRDefault="00314F0E" w:rsidP="00314F0E">
      <w:pPr>
        <w:pStyle w:val="ListParagraph"/>
        <w:spacing w:after="0"/>
        <w:rPr>
          <w:color w:val="404040" w:themeColor="text1" w:themeTint="BF"/>
          <w:sz w:val="22"/>
        </w:rPr>
      </w:pPr>
    </w:p>
    <w:p w:rsidR="00314F0E" w:rsidRPr="00A4738A" w:rsidRDefault="00314F0E" w:rsidP="00314F0E">
      <w:pPr>
        <w:spacing w:after="0"/>
        <w:ind w:left="720"/>
        <w:rPr>
          <w:color w:val="404040" w:themeColor="text1" w:themeTint="BF"/>
          <w:sz w:val="22"/>
        </w:rPr>
      </w:pPr>
      <w:r>
        <w:rPr>
          <w:color w:val="404040" w:themeColor="text1" w:themeTint="BF"/>
          <w:sz w:val="22"/>
        </w:rPr>
        <w:t xml:space="preserve">Notably in the new EU sector of Sustainable Energy (see section 7 below), </w:t>
      </w:r>
      <w:r w:rsidRPr="00A4738A">
        <w:rPr>
          <w:color w:val="404040" w:themeColor="text1" w:themeTint="BF"/>
          <w:sz w:val="22"/>
        </w:rPr>
        <w:t xml:space="preserve">MS and </w:t>
      </w:r>
      <w:r>
        <w:rPr>
          <w:color w:val="404040" w:themeColor="text1" w:themeTint="BF"/>
          <w:sz w:val="22"/>
        </w:rPr>
        <w:t xml:space="preserve">other </w:t>
      </w:r>
      <w:r w:rsidRPr="00A4738A">
        <w:rPr>
          <w:color w:val="404040" w:themeColor="text1" w:themeTint="BF"/>
          <w:sz w:val="22"/>
        </w:rPr>
        <w:t>Development partners are informed and involved in</w:t>
      </w:r>
      <w:r>
        <w:rPr>
          <w:color w:val="404040" w:themeColor="text1" w:themeTint="BF"/>
          <w:sz w:val="22"/>
        </w:rPr>
        <w:t xml:space="preserve"> the design of the sector intervention</w:t>
      </w:r>
      <w:r w:rsidRPr="00A4738A">
        <w:rPr>
          <w:color w:val="404040" w:themeColor="text1" w:themeTint="BF"/>
          <w:sz w:val="22"/>
        </w:rPr>
        <w:t>. DEL</w:t>
      </w:r>
      <w:r>
        <w:rPr>
          <w:color w:val="404040" w:themeColor="text1" w:themeTint="BF"/>
          <w:sz w:val="22"/>
        </w:rPr>
        <w:t xml:space="preserve"> is</w:t>
      </w:r>
      <w:r w:rsidRPr="00A4738A">
        <w:rPr>
          <w:color w:val="404040" w:themeColor="text1" w:themeTint="BF"/>
          <w:sz w:val="22"/>
        </w:rPr>
        <w:t xml:space="preserve"> active in laying foundations for</w:t>
      </w:r>
      <w:r>
        <w:rPr>
          <w:color w:val="404040" w:themeColor="text1" w:themeTint="BF"/>
          <w:sz w:val="22"/>
        </w:rPr>
        <w:t xml:space="preserve"> a joint approach for</w:t>
      </w:r>
      <w:r w:rsidRPr="00A4738A">
        <w:rPr>
          <w:color w:val="404040" w:themeColor="text1" w:themeTint="BF"/>
          <w:sz w:val="22"/>
        </w:rPr>
        <w:t xml:space="preserve"> </w:t>
      </w:r>
      <w:proofErr w:type="spellStart"/>
      <w:r w:rsidRPr="00A4738A">
        <w:rPr>
          <w:color w:val="404040" w:themeColor="text1" w:themeTint="BF"/>
          <w:sz w:val="22"/>
        </w:rPr>
        <w:t>sectoral</w:t>
      </w:r>
      <w:proofErr w:type="spellEnd"/>
      <w:r w:rsidRPr="00A4738A">
        <w:rPr>
          <w:color w:val="404040" w:themeColor="text1" w:themeTint="BF"/>
          <w:sz w:val="22"/>
        </w:rPr>
        <w:t xml:space="preserve"> suppo</w:t>
      </w:r>
      <w:r>
        <w:rPr>
          <w:color w:val="404040" w:themeColor="text1" w:themeTint="BF"/>
          <w:sz w:val="22"/>
        </w:rPr>
        <w:t>rt</w:t>
      </w:r>
      <w:r w:rsidRPr="00A4738A">
        <w:rPr>
          <w:color w:val="404040" w:themeColor="text1" w:themeTint="BF"/>
          <w:sz w:val="22"/>
        </w:rPr>
        <w:t xml:space="preserve"> in </w:t>
      </w:r>
      <w:r>
        <w:rPr>
          <w:color w:val="404040" w:themeColor="text1" w:themeTint="BF"/>
          <w:sz w:val="22"/>
        </w:rPr>
        <w:t>this area of</w:t>
      </w:r>
      <w:r w:rsidRPr="00A4738A">
        <w:rPr>
          <w:color w:val="404040" w:themeColor="text1" w:themeTint="BF"/>
          <w:sz w:val="22"/>
        </w:rPr>
        <w:t xml:space="preserve"> </w:t>
      </w:r>
      <w:r>
        <w:rPr>
          <w:color w:val="404040" w:themeColor="text1" w:themeTint="BF"/>
          <w:sz w:val="22"/>
        </w:rPr>
        <w:t>S</w:t>
      </w:r>
      <w:r w:rsidRPr="00A4738A">
        <w:rPr>
          <w:color w:val="404040" w:themeColor="text1" w:themeTint="BF"/>
          <w:sz w:val="22"/>
        </w:rPr>
        <w:t>ustainable</w:t>
      </w:r>
      <w:r>
        <w:rPr>
          <w:color w:val="404040" w:themeColor="text1" w:themeTint="BF"/>
          <w:sz w:val="22"/>
        </w:rPr>
        <w:t xml:space="preserve"> Energy.</w:t>
      </w:r>
      <w:r w:rsidRPr="00A4738A">
        <w:rPr>
          <w:color w:val="404040" w:themeColor="text1" w:themeTint="BF"/>
          <w:sz w:val="22"/>
        </w:rPr>
        <w:t xml:space="preserve"> </w:t>
      </w:r>
    </w:p>
    <w:p w:rsidR="00314F0E" w:rsidRDefault="00314F0E" w:rsidP="00314F0E">
      <w:pPr>
        <w:pStyle w:val="ListParagraph"/>
        <w:spacing w:after="0"/>
        <w:rPr>
          <w:color w:val="404040" w:themeColor="text1" w:themeTint="BF"/>
          <w:sz w:val="22"/>
        </w:rPr>
      </w:pPr>
    </w:p>
    <w:p w:rsidR="00670462" w:rsidRDefault="00314F0E" w:rsidP="00314F0E">
      <w:pPr>
        <w:pStyle w:val="ListParagraph"/>
        <w:spacing w:after="0"/>
        <w:rPr>
          <w:color w:val="404040" w:themeColor="text1" w:themeTint="BF"/>
          <w:sz w:val="22"/>
        </w:rPr>
      </w:pPr>
      <w:r>
        <w:rPr>
          <w:color w:val="404040" w:themeColor="text1" w:themeTint="BF"/>
          <w:sz w:val="22"/>
        </w:rPr>
        <w:t xml:space="preserve">Thereby, the EU Delegation and MS have embarked on a pragmatic approach to maximizing aid effectiveness through sector coordination in the focal areas where EU and/or MS possess comparative advantages and will mutually reinforce their development objectives (e.g. political neutrality, know-how, financial volume) </w:t>
      </w:r>
    </w:p>
    <w:p w:rsidR="00670462" w:rsidRDefault="00670462" w:rsidP="00314F0E">
      <w:pPr>
        <w:pStyle w:val="ListParagraph"/>
        <w:spacing w:after="0"/>
        <w:rPr>
          <w:color w:val="404040" w:themeColor="text1" w:themeTint="BF"/>
          <w:sz w:val="22"/>
        </w:rPr>
      </w:pPr>
    </w:p>
    <w:p w:rsidR="00314F0E" w:rsidRPr="005531B5" w:rsidRDefault="00670462" w:rsidP="00314F0E">
      <w:pPr>
        <w:pStyle w:val="ListParagraph"/>
        <w:spacing w:after="0"/>
        <w:rPr>
          <w:color w:val="404040" w:themeColor="text1" w:themeTint="BF"/>
          <w:sz w:val="22"/>
        </w:rPr>
      </w:pPr>
      <w:r>
        <w:rPr>
          <w:color w:val="404040" w:themeColor="text1" w:themeTint="BF"/>
          <w:sz w:val="22"/>
        </w:rPr>
        <w:t xml:space="preserve">Other areas for </w:t>
      </w:r>
      <w:proofErr w:type="spellStart"/>
      <w:r>
        <w:rPr>
          <w:color w:val="404040" w:themeColor="text1" w:themeTint="BF"/>
          <w:sz w:val="22"/>
        </w:rPr>
        <w:t>sectoral</w:t>
      </w:r>
      <w:proofErr w:type="spellEnd"/>
      <w:r>
        <w:rPr>
          <w:color w:val="404040" w:themeColor="text1" w:themeTint="BF"/>
          <w:sz w:val="22"/>
        </w:rPr>
        <w:t xml:space="preserve"> coordination could be Green Growth and Climate Change and Governance.</w:t>
      </w:r>
      <w:r w:rsidR="00314F0E">
        <w:rPr>
          <w:color w:val="404040" w:themeColor="text1" w:themeTint="BF"/>
          <w:sz w:val="22"/>
        </w:rPr>
        <w:t xml:space="preserve"> </w:t>
      </w:r>
    </w:p>
    <w:p w:rsidR="00C41FFD" w:rsidRPr="005531B5" w:rsidRDefault="00C41FFD" w:rsidP="00C41FFD">
      <w:pPr>
        <w:pStyle w:val="ListParagraph"/>
        <w:spacing w:after="0"/>
        <w:rPr>
          <w:color w:val="404040" w:themeColor="text1" w:themeTint="BF"/>
          <w:sz w:val="22"/>
        </w:rPr>
      </w:pPr>
    </w:p>
    <w:p w:rsidR="005531B5" w:rsidRPr="005531B5" w:rsidRDefault="005531B5" w:rsidP="005531B5">
      <w:pPr>
        <w:spacing w:after="0"/>
        <w:rPr>
          <w:color w:val="404040" w:themeColor="text1" w:themeTint="BF"/>
          <w:sz w:val="22"/>
        </w:rPr>
      </w:pPr>
    </w:p>
    <w:p w:rsidR="00913589" w:rsidRDefault="00913589" w:rsidP="005531B5">
      <w:pPr>
        <w:pStyle w:val="ListParagraph"/>
        <w:numPr>
          <w:ilvl w:val="0"/>
          <w:numId w:val="2"/>
        </w:numPr>
        <w:spacing w:after="0"/>
        <w:rPr>
          <w:color w:val="404040" w:themeColor="text1" w:themeTint="BF"/>
          <w:sz w:val="22"/>
        </w:rPr>
      </w:pPr>
      <w:r w:rsidRPr="005531B5">
        <w:rPr>
          <w:color w:val="404040" w:themeColor="text1" w:themeTint="BF"/>
          <w:sz w:val="22"/>
        </w:rPr>
        <w:t>Key challenges ahead</w:t>
      </w:r>
      <w:r w:rsidR="005531B5" w:rsidRPr="005531B5">
        <w:rPr>
          <w:color w:val="404040" w:themeColor="text1" w:themeTint="BF"/>
          <w:sz w:val="22"/>
        </w:rPr>
        <w:t xml:space="preserve"> </w:t>
      </w:r>
      <w:r w:rsidR="005531B5" w:rsidRPr="002D68E8">
        <w:rPr>
          <w:i/>
          <w:color w:val="404040" w:themeColor="text1" w:themeTint="BF"/>
          <w:szCs w:val="18"/>
        </w:rPr>
        <w:t xml:space="preserve">(to be taken into account for </w:t>
      </w:r>
      <w:r w:rsidR="00250110">
        <w:rPr>
          <w:i/>
          <w:color w:val="404040" w:themeColor="text1" w:themeTint="BF"/>
          <w:szCs w:val="18"/>
        </w:rPr>
        <w:t xml:space="preserve">workshop </w:t>
      </w:r>
      <w:r w:rsidR="005531B5" w:rsidRPr="002D68E8">
        <w:rPr>
          <w:i/>
          <w:color w:val="404040" w:themeColor="text1" w:themeTint="BF"/>
          <w:szCs w:val="18"/>
        </w:rPr>
        <w:t>session</w:t>
      </w:r>
      <w:r w:rsidR="005F3987">
        <w:rPr>
          <w:i/>
          <w:color w:val="404040" w:themeColor="text1" w:themeTint="BF"/>
          <w:szCs w:val="18"/>
        </w:rPr>
        <w:t xml:space="preserve"> on 'Identification of operational challenges</w:t>
      </w:r>
      <w:r w:rsidR="008E7523">
        <w:rPr>
          <w:i/>
          <w:color w:val="404040" w:themeColor="text1" w:themeTint="BF"/>
          <w:szCs w:val="18"/>
        </w:rPr>
        <w:t>’</w:t>
      </w:r>
      <w:r w:rsidR="005531B5" w:rsidRPr="002D68E8">
        <w:rPr>
          <w:i/>
          <w:color w:val="404040" w:themeColor="text1" w:themeTint="BF"/>
          <w:szCs w:val="18"/>
        </w:rPr>
        <w:t>)</w:t>
      </w:r>
      <w:r w:rsidRPr="005531B5">
        <w:rPr>
          <w:color w:val="404040" w:themeColor="text1" w:themeTint="BF"/>
          <w:sz w:val="22"/>
        </w:rPr>
        <w:t>:</w:t>
      </w:r>
    </w:p>
    <w:p w:rsidR="00314F0E" w:rsidRPr="00314F0E" w:rsidRDefault="00314F0E" w:rsidP="00314F0E">
      <w:pPr>
        <w:spacing w:after="0"/>
        <w:rPr>
          <w:color w:val="404040" w:themeColor="text1" w:themeTint="BF"/>
          <w:sz w:val="22"/>
        </w:rPr>
      </w:pPr>
    </w:p>
    <w:p w:rsidR="00314F0E" w:rsidRPr="00314F0E" w:rsidRDefault="00314F0E" w:rsidP="00314F0E">
      <w:pPr>
        <w:pStyle w:val="ListParagraph"/>
        <w:rPr>
          <w:color w:val="404040" w:themeColor="text1" w:themeTint="BF"/>
          <w:sz w:val="22"/>
        </w:rPr>
      </w:pPr>
      <w:r w:rsidRPr="00314F0E">
        <w:rPr>
          <w:color w:val="404040" w:themeColor="text1" w:themeTint="BF"/>
          <w:sz w:val="22"/>
        </w:rPr>
        <w:lastRenderedPageBreak/>
        <w:t xml:space="preserve">Viet Nam being a Middle Income Country, a number of EU MS are phasing out </w:t>
      </w:r>
      <w:r w:rsidR="00970AB1">
        <w:rPr>
          <w:color w:val="404040" w:themeColor="text1" w:themeTint="BF"/>
          <w:sz w:val="22"/>
        </w:rPr>
        <w:t xml:space="preserve">their grant based-ODA </w:t>
      </w:r>
      <w:r w:rsidRPr="00314F0E">
        <w:rPr>
          <w:color w:val="404040" w:themeColor="text1" w:themeTint="BF"/>
          <w:sz w:val="22"/>
        </w:rPr>
        <w:t>(such as Sweden, Spain, Denmark,</w:t>
      </w:r>
      <w:r w:rsidR="00670462">
        <w:rPr>
          <w:color w:val="404040" w:themeColor="text1" w:themeTint="BF"/>
          <w:sz w:val="22"/>
        </w:rPr>
        <w:t xml:space="preserve"> Luxemburg</w:t>
      </w:r>
      <w:r w:rsidRPr="00314F0E">
        <w:rPr>
          <w:color w:val="404040" w:themeColor="text1" w:themeTint="BF"/>
          <w:sz w:val="22"/>
        </w:rPr>
        <w:t xml:space="preserve"> and DFID in 2016,) or shift relations to Vietnam to </w:t>
      </w:r>
      <w:r w:rsidR="00970AB1">
        <w:rPr>
          <w:color w:val="404040" w:themeColor="text1" w:themeTint="BF"/>
          <w:sz w:val="22"/>
        </w:rPr>
        <w:t xml:space="preserve">less-concessional ODA loans (such as France through the </w:t>
      </w:r>
      <w:proofErr w:type="spellStart"/>
      <w:r w:rsidR="00970AB1">
        <w:rPr>
          <w:color w:val="404040" w:themeColor="text1" w:themeTint="BF"/>
          <w:sz w:val="22"/>
        </w:rPr>
        <w:t>Agence</w:t>
      </w:r>
      <w:proofErr w:type="spellEnd"/>
      <w:r w:rsidR="00970AB1">
        <w:rPr>
          <w:color w:val="404040" w:themeColor="text1" w:themeTint="BF"/>
          <w:sz w:val="22"/>
        </w:rPr>
        <w:t xml:space="preserve"> </w:t>
      </w:r>
      <w:proofErr w:type="spellStart"/>
      <w:r w:rsidR="00970AB1">
        <w:rPr>
          <w:color w:val="404040" w:themeColor="text1" w:themeTint="BF"/>
          <w:sz w:val="22"/>
        </w:rPr>
        <w:t>Française</w:t>
      </w:r>
      <w:proofErr w:type="spellEnd"/>
      <w:r w:rsidR="00970AB1">
        <w:rPr>
          <w:color w:val="404040" w:themeColor="text1" w:themeTint="BF"/>
          <w:sz w:val="22"/>
        </w:rPr>
        <w:t xml:space="preserve"> de </w:t>
      </w:r>
      <w:proofErr w:type="spellStart"/>
      <w:r w:rsidR="00970AB1">
        <w:rPr>
          <w:color w:val="404040" w:themeColor="text1" w:themeTint="BF"/>
          <w:sz w:val="22"/>
        </w:rPr>
        <w:t>Développement</w:t>
      </w:r>
      <w:proofErr w:type="spellEnd"/>
      <w:r w:rsidR="00970AB1">
        <w:rPr>
          <w:color w:val="404040" w:themeColor="text1" w:themeTint="BF"/>
          <w:sz w:val="22"/>
        </w:rPr>
        <w:t xml:space="preserve">) or </w:t>
      </w:r>
      <w:r w:rsidRPr="00314F0E">
        <w:rPr>
          <w:color w:val="404040" w:themeColor="text1" w:themeTint="BF"/>
          <w:sz w:val="22"/>
        </w:rPr>
        <w:t>trade-based cooperation</w:t>
      </w:r>
      <w:r>
        <w:rPr>
          <w:color w:val="404040" w:themeColor="text1" w:themeTint="BF"/>
          <w:sz w:val="22"/>
        </w:rPr>
        <w:t xml:space="preserve">. </w:t>
      </w:r>
      <w:r w:rsidRPr="00314F0E">
        <w:rPr>
          <w:color w:val="404040" w:themeColor="text1" w:themeTint="BF"/>
          <w:sz w:val="22"/>
        </w:rPr>
        <w:t xml:space="preserve">Active donor coordination at the initiative of the government of Vietnam is non-existent. Most </w:t>
      </w:r>
      <w:proofErr w:type="spellStart"/>
      <w:r w:rsidRPr="00314F0E">
        <w:rPr>
          <w:color w:val="404040" w:themeColor="text1" w:themeTint="BF"/>
          <w:sz w:val="22"/>
        </w:rPr>
        <w:t>sectoral</w:t>
      </w:r>
      <w:proofErr w:type="spellEnd"/>
      <w:r w:rsidRPr="00314F0E">
        <w:rPr>
          <w:color w:val="404040" w:themeColor="text1" w:themeTint="BF"/>
          <w:sz w:val="22"/>
        </w:rPr>
        <w:t xml:space="preserve"> coordination platforms are donor driven.</w:t>
      </w:r>
      <w:r>
        <w:rPr>
          <w:color w:val="404040" w:themeColor="text1" w:themeTint="BF"/>
          <w:sz w:val="22"/>
        </w:rPr>
        <w:t xml:space="preserve"> </w:t>
      </w:r>
      <w:r w:rsidRPr="00314F0E">
        <w:rPr>
          <w:color w:val="404040" w:themeColor="text1" w:themeTint="BF"/>
          <w:sz w:val="22"/>
        </w:rPr>
        <w:t xml:space="preserve">There is no single national development strategy for reference of all donors. Apart from the Socio-Economic Development Plan (5 year plan of the Government) a number of </w:t>
      </w:r>
      <w:r>
        <w:rPr>
          <w:color w:val="404040" w:themeColor="text1" w:themeTint="BF"/>
          <w:sz w:val="22"/>
        </w:rPr>
        <w:t>recent</w:t>
      </w:r>
      <w:r w:rsidRPr="00314F0E">
        <w:rPr>
          <w:color w:val="404040" w:themeColor="text1" w:themeTint="BF"/>
          <w:sz w:val="22"/>
        </w:rPr>
        <w:t xml:space="preserve"> strategies (e.g. Green Growth Strategy, Climate Change Strategy) are being used by donors. Formulation of joint strategies between the Government of Vietnam and donors is not realistic given the political setting. </w:t>
      </w:r>
    </w:p>
    <w:p w:rsidR="00C41FFD" w:rsidRPr="005531B5" w:rsidRDefault="00C41FFD" w:rsidP="00C41FFD">
      <w:pPr>
        <w:pStyle w:val="ListParagraph"/>
        <w:spacing w:after="0"/>
        <w:rPr>
          <w:color w:val="404040" w:themeColor="text1" w:themeTint="BF"/>
          <w:sz w:val="22"/>
        </w:rPr>
      </w:pPr>
    </w:p>
    <w:p w:rsidR="00913589" w:rsidRPr="005531B5" w:rsidRDefault="00913589" w:rsidP="005531B5">
      <w:pPr>
        <w:pStyle w:val="ListParagraph"/>
        <w:spacing w:after="0"/>
        <w:rPr>
          <w:color w:val="404040" w:themeColor="text1" w:themeTint="BF"/>
          <w:sz w:val="22"/>
        </w:rPr>
      </w:pPr>
    </w:p>
    <w:p w:rsidR="005531B5" w:rsidRDefault="00913589" w:rsidP="005531B5">
      <w:pPr>
        <w:pStyle w:val="ListParagraph"/>
        <w:numPr>
          <w:ilvl w:val="0"/>
          <w:numId w:val="2"/>
        </w:numPr>
        <w:spacing w:after="0"/>
        <w:rPr>
          <w:color w:val="404040" w:themeColor="text1" w:themeTint="BF"/>
          <w:sz w:val="22"/>
        </w:rPr>
      </w:pPr>
      <w:r w:rsidRPr="005531B5">
        <w:rPr>
          <w:color w:val="404040" w:themeColor="text1" w:themeTint="BF"/>
          <w:sz w:val="22"/>
        </w:rPr>
        <w:t>Challenges overcome</w:t>
      </w:r>
      <w:r w:rsidR="002D68E8">
        <w:rPr>
          <w:color w:val="404040" w:themeColor="text1" w:themeTint="BF"/>
          <w:sz w:val="22"/>
        </w:rPr>
        <w:t>:</w:t>
      </w:r>
    </w:p>
    <w:p w:rsidR="00314F0E" w:rsidRPr="00314F0E" w:rsidRDefault="00314F0E" w:rsidP="00314F0E">
      <w:pPr>
        <w:spacing w:after="0"/>
        <w:rPr>
          <w:color w:val="404040" w:themeColor="text1" w:themeTint="BF"/>
          <w:sz w:val="22"/>
        </w:rPr>
      </w:pPr>
    </w:p>
    <w:p w:rsidR="00314F0E" w:rsidRDefault="00314F0E" w:rsidP="00314F0E">
      <w:pPr>
        <w:pStyle w:val="ListParagraph"/>
        <w:spacing w:after="0"/>
        <w:rPr>
          <w:color w:val="404040" w:themeColor="text1" w:themeTint="BF"/>
          <w:sz w:val="22"/>
        </w:rPr>
      </w:pPr>
      <w:r>
        <w:rPr>
          <w:color w:val="404040" w:themeColor="text1" w:themeTint="BF"/>
          <w:sz w:val="22"/>
        </w:rPr>
        <w:t xml:space="preserve">Agreed to strengthen coordination in specific sectors where the EU can play a better role by working together, notably in the sustainable energy sector, which the EU recently entered Regular consultation and coordination among EU and MS has also taken place in the environment sector (notably EU-FLEGT negotiations) and the Health Partnership. </w:t>
      </w:r>
    </w:p>
    <w:p w:rsidR="00314F0E" w:rsidRPr="005531B5" w:rsidRDefault="00314F0E" w:rsidP="00314F0E">
      <w:pPr>
        <w:pStyle w:val="ListParagraph"/>
        <w:spacing w:after="0"/>
        <w:rPr>
          <w:color w:val="404040" w:themeColor="text1" w:themeTint="BF"/>
          <w:sz w:val="22"/>
        </w:rPr>
      </w:pPr>
      <w:r>
        <w:rPr>
          <w:color w:val="404040" w:themeColor="text1" w:themeTint="BF"/>
          <w:sz w:val="22"/>
        </w:rPr>
        <w:t xml:space="preserve">As of 2014 a new forum for donor coordination including both bilateral and multilateral donors (Vietnam Development Partner Group) has been established upon joint engagement of the EU and member states. </w:t>
      </w:r>
    </w:p>
    <w:p w:rsidR="00C41FFD" w:rsidRPr="00314F0E" w:rsidRDefault="00C41FFD" w:rsidP="00314F0E">
      <w:pPr>
        <w:spacing w:after="0"/>
        <w:rPr>
          <w:color w:val="404040" w:themeColor="text1" w:themeTint="BF"/>
          <w:sz w:val="22"/>
        </w:rPr>
      </w:pPr>
    </w:p>
    <w:p w:rsidR="005531B5" w:rsidRDefault="005531B5" w:rsidP="005531B5">
      <w:pPr>
        <w:spacing w:after="0"/>
        <w:rPr>
          <w:color w:val="404040" w:themeColor="text1" w:themeTint="BF"/>
          <w:sz w:val="22"/>
        </w:rPr>
      </w:pPr>
    </w:p>
    <w:p w:rsidR="00913589" w:rsidRDefault="005531B5" w:rsidP="005531B5">
      <w:pPr>
        <w:pStyle w:val="ListParagraph"/>
        <w:numPr>
          <w:ilvl w:val="0"/>
          <w:numId w:val="2"/>
        </w:numPr>
        <w:spacing w:after="0"/>
        <w:rPr>
          <w:color w:val="404040" w:themeColor="text1" w:themeTint="BF"/>
          <w:sz w:val="22"/>
        </w:rPr>
      </w:pPr>
      <w:r w:rsidRPr="005531B5">
        <w:rPr>
          <w:color w:val="404040" w:themeColor="text1" w:themeTint="BF"/>
          <w:sz w:val="22"/>
        </w:rPr>
        <w:t>L</w:t>
      </w:r>
      <w:r w:rsidR="00913589" w:rsidRPr="005531B5">
        <w:rPr>
          <w:color w:val="404040" w:themeColor="text1" w:themeTint="BF"/>
          <w:sz w:val="22"/>
        </w:rPr>
        <w:t>essons learnt:</w:t>
      </w:r>
    </w:p>
    <w:p w:rsidR="00314F0E" w:rsidRDefault="00314F0E" w:rsidP="00314F0E">
      <w:pPr>
        <w:pStyle w:val="ListParagraph"/>
        <w:spacing w:after="0"/>
        <w:rPr>
          <w:color w:val="404040" w:themeColor="text1" w:themeTint="BF"/>
          <w:sz w:val="22"/>
        </w:rPr>
      </w:pPr>
    </w:p>
    <w:p w:rsidR="00314F0E" w:rsidRPr="00335A30" w:rsidRDefault="00314F0E" w:rsidP="00314F0E">
      <w:pPr>
        <w:pStyle w:val="ListParagraph"/>
        <w:spacing w:after="0"/>
        <w:rPr>
          <w:color w:val="404040" w:themeColor="text1" w:themeTint="BF"/>
          <w:sz w:val="22"/>
        </w:rPr>
      </w:pPr>
      <w:r w:rsidRPr="00335A30">
        <w:rPr>
          <w:color w:val="404040" w:themeColor="text1" w:themeTint="BF"/>
          <w:sz w:val="22"/>
        </w:rPr>
        <w:t xml:space="preserve">Lessons learnt: Donor coordination in </w:t>
      </w:r>
      <w:r>
        <w:rPr>
          <w:color w:val="404040" w:themeColor="text1" w:themeTint="BF"/>
          <w:sz w:val="22"/>
        </w:rPr>
        <w:t xml:space="preserve">Vietnam is largely done at the initiative of donors. </w:t>
      </w:r>
      <w:proofErr w:type="spellStart"/>
      <w:r>
        <w:rPr>
          <w:color w:val="404040" w:themeColor="text1" w:themeTint="BF"/>
          <w:sz w:val="22"/>
        </w:rPr>
        <w:t>GoV</w:t>
      </w:r>
      <w:proofErr w:type="spellEnd"/>
      <w:r>
        <w:rPr>
          <w:color w:val="404040" w:themeColor="text1" w:themeTint="BF"/>
          <w:sz w:val="22"/>
        </w:rPr>
        <w:t xml:space="preserve"> will follow suit on concrete and non-political issues. EU and EU MS will have more impact on policy issues if multilaterals are included in sector dialogue.  </w:t>
      </w:r>
    </w:p>
    <w:p w:rsidR="00C41FFD" w:rsidRPr="005531B5" w:rsidRDefault="00C41FFD" w:rsidP="00C41FFD">
      <w:pPr>
        <w:pStyle w:val="ListParagraph"/>
        <w:spacing w:after="0"/>
        <w:rPr>
          <w:color w:val="404040" w:themeColor="text1" w:themeTint="BF"/>
          <w:sz w:val="22"/>
        </w:rPr>
      </w:pPr>
    </w:p>
    <w:p w:rsidR="005531B5" w:rsidRDefault="005531B5" w:rsidP="005531B5">
      <w:pPr>
        <w:spacing w:after="0"/>
        <w:rPr>
          <w:color w:val="404040" w:themeColor="text1" w:themeTint="BF"/>
          <w:sz w:val="22"/>
        </w:rPr>
      </w:pPr>
    </w:p>
    <w:p w:rsidR="005531B5" w:rsidRPr="00314F0E" w:rsidRDefault="005531B5" w:rsidP="005531B5">
      <w:pPr>
        <w:pStyle w:val="ListParagraph"/>
        <w:numPr>
          <w:ilvl w:val="0"/>
          <w:numId w:val="2"/>
        </w:numPr>
        <w:spacing w:after="0"/>
        <w:rPr>
          <w:color w:val="404040" w:themeColor="text1" w:themeTint="BF"/>
          <w:sz w:val="22"/>
        </w:rPr>
      </w:pPr>
      <w:r w:rsidRPr="005531B5">
        <w:rPr>
          <w:color w:val="404040" w:themeColor="text1" w:themeTint="BF"/>
          <w:sz w:val="22"/>
        </w:rPr>
        <w:t xml:space="preserve">Element for next steps </w:t>
      </w:r>
      <w:r w:rsidRPr="002D68E8">
        <w:rPr>
          <w:i/>
          <w:color w:val="404040" w:themeColor="text1" w:themeTint="BF"/>
          <w:szCs w:val="18"/>
        </w:rPr>
        <w:t xml:space="preserve">(as starting point for </w:t>
      </w:r>
      <w:r w:rsidR="00250110">
        <w:rPr>
          <w:i/>
          <w:color w:val="404040" w:themeColor="text1" w:themeTint="BF"/>
          <w:szCs w:val="18"/>
        </w:rPr>
        <w:t xml:space="preserve">workshop </w:t>
      </w:r>
      <w:r w:rsidRPr="002D68E8">
        <w:rPr>
          <w:i/>
          <w:color w:val="404040" w:themeColor="text1" w:themeTint="BF"/>
          <w:szCs w:val="18"/>
        </w:rPr>
        <w:t>'</w:t>
      </w:r>
      <w:r w:rsidR="005F3987">
        <w:rPr>
          <w:i/>
          <w:color w:val="404040" w:themeColor="text1" w:themeTint="BF"/>
          <w:szCs w:val="18"/>
        </w:rPr>
        <w:t>Joint Programming individual country sessions</w:t>
      </w:r>
      <w:r w:rsidRPr="002D68E8">
        <w:rPr>
          <w:i/>
          <w:color w:val="404040" w:themeColor="text1" w:themeTint="BF"/>
          <w:szCs w:val="18"/>
        </w:rPr>
        <w:t>'):</w:t>
      </w:r>
    </w:p>
    <w:p w:rsidR="00314F0E" w:rsidRPr="00314F0E" w:rsidRDefault="00314F0E" w:rsidP="00314F0E">
      <w:pPr>
        <w:spacing w:after="0"/>
        <w:rPr>
          <w:color w:val="404040" w:themeColor="text1" w:themeTint="BF"/>
          <w:sz w:val="22"/>
        </w:rPr>
      </w:pPr>
    </w:p>
    <w:p w:rsidR="005531B5" w:rsidRPr="00314F0E" w:rsidRDefault="00314F0E" w:rsidP="00736BB6">
      <w:pPr>
        <w:spacing w:after="0"/>
        <w:rPr>
          <w:color w:val="404040" w:themeColor="text1" w:themeTint="BF"/>
          <w:sz w:val="24"/>
          <w:szCs w:val="24"/>
        </w:rPr>
      </w:pPr>
      <w:r>
        <w:rPr>
          <w:color w:val="404040" w:themeColor="text1" w:themeTint="BF"/>
          <w:sz w:val="22"/>
        </w:rPr>
        <w:t xml:space="preserve">Sustainable Energy sector: a workshop is scheduled for 15 April to discuss enhanced coordination in sustainable energy and define the next steps. </w:t>
      </w:r>
      <w:proofErr w:type="spellStart"/>
      <w:r>
        <w:rPr>
          <w:color w:val="404040" w:themeColor="text1" w:themeTint="BF"/>
          <w:sz w:val="22"/>
        </w:rPr>
        <w:t>GoV</w:t>
      </w:r>
      <w:proofErr w:type="spellEnd"/>
      <w:r>
        <w:rPr>
          <w:color w:val="404040" w:themeColor="text1" w:themeTint="BF"/>
          <w:sz w:val="22"/>
        </w:rPr>
        <w:t xml:space="preserve"> is fully associated with this initiative that will provide the basis for a regular and structured policy dialogue in view of policy reform. The lessons learnt from the Health Partnership </w:t>
      </w:r>
      <w:r w:rsidR="008D2DD1">
        <w:rPr>
          <w:color w:val="404040" w:themeColor="text1" w:themeTint="BF"/>
          <w:sz w:val="22"/>
        </w:rPr>
        <w:t xml:space="preserve">or the on-going Policy Dialogue on Climate Change (Support </w:t>
      </w:r>
      <w:proofErr w:type="spellStart"/>
      <w:r w:rsidR="008D2DD1">
        <w:rPr>
          <w:color w:val="404040" w:themeColor="text1" w:themeTint="BF"/>
          <w:sz w:val="22"/>
        </w:rPr>
        <w:t>programme</w:t>
      </w:r>
      <w:proofErr w:type="spellEnd"/>
      <w:r w:rsidR="008D2DD1">
        <w:rPr>
          <w:color w:val="404040" w:themeColor="text1" w:themeTint="BF"/>
          <w:sz w:val="22"/>
        </w:rPr>
        <w:t xml:space="preserve"> in Response to Climate Change - SPRCC) </w:t>
      </w:r>
      <w:r>
        <w:rPr>
          <w:color w:val="404040" w:themeColor="text1" w:themeTint="BF"/>
          <w:sz w:val="22"/>
        </w:rPr>
        <w:t xml:space="preserve">will be taken into account. The workshop will also provide lines of action for </w:t>
      </w:r>
      <w:proofErr w:type="spellStart"/>
      <w:r>
        <w:rPr>
          <w:color w:val="404040" w:themeColor="text1" w:themeTint="BF"/>
          <w:sz w:val="22"/>
        </w:rPr>
        <w:t>programme</w:t>
      </w:r>
      <w:proofErr w:type="spellEnd"/>
      <w:r>
        <w:rPr>
          <w:color w:val="404040" w:themeColor="text1" w:themeTint="BF"/>
          <w:sz w:val="22"/>
        </w:rPr>
        <w:t xml:space="preserve"> formulation with possible participation of MS</w:t>
      </w:r>
      <w:r w:rsidR="008D2DD1">
        <w:rPr>
          <w:color w:val="404040" w:themeColor="text1" w:themeTint="BF"/>
          <w:sz w:val="22"/>
        </w:rPr>
        <w:t xml:space="preserve"> (policy dialogue, budget support, </w:t>
      </w:r>
      <w:proofErr w:type="spellStart"/>
      <w:r w:rsidR="008D2DD1">
        <w:rPr>
          <w:color w:val="404040" w:themeColor="text1" w:themeTint="BF"/>
          <w:sz w:val="22"/>
        </w:rPr>
        <w:t>cofinancing</w:t>
      </w:r>
      <w:proofErr w:type="spellEnd"/>
      <w:r w:rsidR="008D2DD1">
        <w:rPr>
          <w:color w:val="404040" w:themeColor="text1" w:themeTint="BF"/>
          <w:sz w:val="22"/>
        </w:rPr>
        <w:t xml:space="preserve"> between AIF and IFIs like EIB, AFD, </w:t>
      </w:r>
      <w:proofErr w:type="spellStart"/>
      <w:r w:rsidR="008D2DD1">
        <w:rPr>
          <w:color w:val="404040" w:themeColor="text1" w:themeTint="BF"/>
          <w:sz w:val="22"/>
        </w:rPr>
        <w:t>KfW</w:t>
      </w:r>
      <w:proofErr w:type="spellEnd"/>
      <w:r w:rsidR="008D2DD1">
        <w:rPr>
          <w:color w:val="404040" w:themeColor="text1" w:themeTint="BF"/>
          <w:sz w:val="22"/>
        </w:rPr>
        <w:t xml:space="preserve"> for instance)</w:t>
      </w:r>
      <w:r>
        <w:rPr>
          <w:color w:val="404040" w:themeColor="text1" w:themeTint="BF"/>
          <w:sz w:val="22"/>
        </w:rPr>
        <w:t xml:space="preserve"> and other development partners.</w:t>
      </w:r>
    </w:p>
    <w:sectPr w:rsidR="005531B5" w:rsidRPr="00314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6DD"/>
    <w:multiLevelType w:val="hybridMultilevel"/>
    <w:tmpl w:val="79A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BE6E50"/>
    <w:multiLevelType w:val="hybridMultilevel"/>
    <w:tmpl w:val="624C9B98"/>
    <w:lvl w:ilvl="0" w:tplc="B0A6789C">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1900094"/>
    <w:multiLevelType w:val="hybridMultilevel"/>
    <w:tmpl w:val="25A6C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431B1"/>
    <w:rsid w:val="000327C2"/>
    <w:rsid w:val="00081584"/>
    <w:rsid w:val="00250110"/>
    <w:rsid w:val="002D68E8"/>
    <w:rsid w:val="00314F0E"/>
    <w:rsid w:val="003431B1"/>
    <w:rsid w:val="005507E4"/>
    <w:rsid w:val="005531B5"/>
    <w:rsid w:val="005F3987"/>
    <w:rsid w:val="006223FB"/>
    <w:rsid w:val="00670462"/>
    <w:rsid w:val="00736BB6"/>
    <w:rsid w:val="00857CBE"/>
    <w:rsid w:val="00885D57"/>
    <w:rsid w:val="008D2DD1"/>
    <w:rsid w:val="008E7523"/>
    <w:rsid w:val="00913589"/>
    <w:rsid w:val="00970AB1"/>
    <w:rsid w:val="00A047EB"/>
    <w:rsid w:val="00A90BBA"/>
    <w:rsid w:val="00B334BE"/>
    <w:rsid w:val="00B7030D"/>
    <w:rsid w:val="00C41FFD"/>
    <w:rsid w:val="00D309B7"/>
    <w:rsid w:val="00D34EC8"/>
    <w:rsid w:val="00DC5321"/>
    <w:rsid w:val="00E07323"/>
    <w:rsid w:val="00E677E3"/>
    <w:rsid w:val="00EA37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589"/>
    <w:pPr>
      <w:ind w:left="720"/>
      <w:contextualSpacing/>
    </w:pPr>
  </w:style>
  <w:style w:type="character" w:styleId="Hyperlink">
    <w:name w:val="Hyperlink"/>
    <w:basedOn w:val="DefaultParagraphFont"/>
    <w:uiPriority w:val="99"/>
    <w:unhideWhenUsed/>
    <w:rsid w:val="00C41FFD"/>
    <w:rPr>
      <w:color w:val="0000FF" w:themeColor="hyperlink"/>
      <w:u w:val="single"/>
    </w:rPr>
  </w:style>
  <w:style w:type="paragraph" w:styleId="BalloonText">
    <w:name w:val="Balloon Text"/>
    <w:basedOn w:val="Normal"/>
    <w:link w:val="BalloonTextChar"/>
    <w:uiPriority w:val="99"/>
    <w:semiHidden/>
    <w:unhideWhenUsed/>
    <w:rsid w:val="002501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1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589"/>
    <w:pPr>
      <w:ind w:left="720"/>
      <w:contextualSpacing/>
    </w:pPr>
  </w:style>
  <w:style w:type="character" w:styleId="Hyperlink">
    <w:name w:val="Hyperlink"/>
    <w:basedOn w:val="DefaultParagraphFont"/>
    <w:uiPriority w:val="99"/>
    <w:unhideWhenUsed/>
    <w:rsid w:val="00C41FFD"/>
    <w:rPr>
      <w:color w:val="0000FF" w:themeColor="hyperlink"/>
      <w:u w:val="single"/>
    </w:rPr>
  </w:style>
  <w:style w:type="paragraph" w:styleId="BalloonText">
    <w:name w:val="Balloon Text"/>
    <w:basedOn w:val="Normal"/>
    <w:link w:val="BalloonTextChar"/>
    <w:uiPriority w:val="99"/>
    <w:semiHidden/>
    <w:unhideWhenUsed/>
    <w:rsid w:val="002501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5E4B7-95A1-461A-B65E-CAA70254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3602</Characters>
  <Application>Microsoft Office Word</Application>
  <DocSecurity>4</DocSecurity>
  <Lines>189</Lines>
  <Paragraphs>175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Ministerie van Buitenlandse Zaken</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ASII-VVO</dc:creator>
  <cp:lastModifiedBy>SOCHR Zsofia</cp:lastModifiedBy>
  <cp:revision>2</cp:revision>
  <cp:lastPrinted>2015-01-09T07:24:00Z</cp:lastPrinted>
  <dcterms:created xsi:type="dcterms:W3CDTF">2015-04-24T17:43:00Z</dcterms:created>
  <dcterms:modified xsi:type="dcterms:W3CDTF">2015-04-24T17:43:00Z</dcterms:modified>
</cp:coreProperties>
</file>