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6A" w:rsidRPr="004D506A" w:rsidRDefault="004D506A" w:rsidP="004D506A">
      <w:pPr>
        <w:spacing w:line="276" w:lineRule="auto"/>
        <w:jc w:val="center"/>
        <w:rPr>
          <w:rFonts w:ascii="Verdana" w:eastAsia="Times New Roman" w:hAnsi="Verdana"/>
          <w:b/>
          <w:sz w:val="32"/>
          <w:szCs w:val="32"/>
          <w:lang w:val="fr-FR"/>
        </w:rPr>
      </w:pPr>
      <w:r w:rsidRPr="004D506A">
        <w:rPr>
          <w:rFonts w:ascii="Verdana" w:eastAsia="Times New Roman" w:hAnsi="Verdana"/>
          <w:b/>
          <w:sz w:val="32"/>
          <w:szCs w:val="32"/>
          <w:lang w:val="fr-FR"/>
        </w:rPr>
        <w:t>NOTE D’INFORMATION</w:t>
      </w:r>
    </w:p>
    <w:p w:rsidR="001650C8" w:rsidRPr="00B51E80" w:rsidRDefault="00B51E80" w:rsidP="001650C8">
      <w:pPr>
        <w:pStyle w:val="Heading1"/>
        <w:spacing w:line="240" w:lineRule="auto"/>
        <w:jc w:val="center"/>
        <w:rPr>
          <w:rFonts w:ascii="Verdana" w:hAnsi="Verdana"/>
          <w:color w:val="auto"/>
          <w:sz w:val="32"/>
          <w:szCs w:val="32"/>
          <w:lang w:val="fr-FR"/>
        </w:rPr>
      </w:pPr>
      <w:r w:rsidRPr="00B51E80">
        <w:rPr>
          <w:rFonts w:ascii="Verdana" w:hAnsi="Verdana"/>
          <w:color w:val="auto"/>
          <w:sz w:val="32"/>
          <w:szCs w:val="32"/>
          <w:lang w:val="fr-FR"/>
        </w:rPr>
        <w:t>SOCIEUX particip</w:t>
      </w:r>
      <w:r>
        <w:rPr>
          <w:rFonts w:ascii="Verdana" w:hAnsi="Verdana"/>
          <w:color w:val="auto"/>
          <w:sz w:val="32"/>
          <w:szCs w:val="32"/>
          <w:lang w:val="fr-FR"/>
        </w:rPr>
        <w:t>e au premier F</w:t>
      </w:r>
      <w:r w:rsidRPr="00B51E80">
        <w:rPr>
          <w:rFonts w:ascii="Verdana" w:hAnsi="Verdana"/>
          <w:color w:val="auto"/>
          <w:sz w:val="32"/>
          <w:szCs w:val="32"/>
          <w:lang w:val="fr-FR"/>
        </w:rPr>
        <w:t>orum international</w:t>
      </w:r>
      <w:r w:rsidR="001650C8" w:rsidRPr="00B51E80">
        <w:rPr>
          <w:rFonts w:ascii="Verdana" w:hAnsi="Verdana"/>
          <w:color w:val="auto"/>
          <w:sz w:val="32"/>
          <w:szCs w:val="32"/>
          <w:lang w:val="fr-FR"/>
        </w:rPr>
        <w:t xml:space="preserve"> </w:t>
      </w:r>
      <w:r w:rsidRPr="00B51E80">
        <w:rPr>
          <w:rFonts w:ascii="Verdana" w:hAnsi="Verdana"/>
          <w:color w:val="auto"/>
          <w:sz w:val="32"/>
          <w:szCs w:val="32"/>
          <w:lang w:val="fr-FR"/>
        </w:rPr>
        <w:t>sur la retraite dans la</w:t>
      </w:r>
      <w:r w:rsidR="001650C8" w:rsidRPr="00B51E80">
        <w:rPr>
          <w:rFonts w:ascii="Verdana" w:hAnsi="Verdana"/>
          <w:color w:val="auto"/>
          <w:sz w:val="32"/>
          <w:szCs w:val="32"/>
          <w:lang w:val="fr-FR"/>
        </w:rPr>
        <w:t xml:space="preserve"> zone CIPRES</w:t>
      </w:r>
    </w:p>
    <w:p w:rsidR="001650C8" w:rsidRPr="000C684E" w:rsidRDefault="001650C8" w:rsidP="00071DC0">
      <w:pPr>
        <w:pStyle w:val="Heading1"/>
        <w:jc w:val="both"/>
        <w:rPr>
          <w:rFonts w:ascii="Verdana" w:hAnsi="Verdana"/>
          <w:color w:val="auto"/>
          <w:sz w:val="22"/>
          <w:szCs w:val="22"/>
          <w:lang w:val="fr-FR"/>
        </w:rPr>
      </w:pPr>
      <w:r w:rsidRPr="000C684E">
        <w:rPr>
          <w:rFonts w:ascii="Verdana" w:hAnsi="Verdana"/>
          <w:color w:val="auto"/>
          <w:sz w:val="22"/>
          <w:szCs w:val="22"/>
          <w:lang w:val="fr-FR"/>
        </w:rPr>
        <w:t xml:space="preserve">Yaoundé (Cameroun), </w:t>
      </w:r>
      <w:r w:rsidR="00071DC0" w:rsidRPr="000C684E">
        <w:rPr>
          <w:rFonts w:ascii="Verdana" w:hAnsi="Verdana"/>
          <w:color w:val="auto"/>
          <w:sz w:val="22"/>
          <w:szCs w:val="22"/>
          <w:lang w:val="fr-FR"/>
        </w:rPr>
        <w:t xml:space="preserve">du </w:t>
      </w:r>
      <w:r w:rsidRPr="000C684E">
        <w:rPr>
          <w:rFonts w:ascii="Verdana" w:hAnsi="Verdana"/>
          <w:color w:val="auto"/>
          <w:sz w:val="22"/>
          <w:szCs w:val="22"/>
          <w:lang w:val="fr-FR"/>
        </w:rPr>
        <w:t xml:space="preserve">27 </w:t>
      </w:r>
      <w:proofErr w:type="gramStart"/>
      <w:r w:rsidRPr="000C684E">
        <w:rPr>
          <w:rFonts w:ascii="Verdana" w:hAnsi="Verdana"/>
          <w:color w:val="auto"/>
          <w:sz w:val="22"/>
          <w:szCs w:val="22"/>
          <w:lang w:val="fr-FR"/>
        </w:rPr>
        <w:t>au 29 juillet</w:t>
      </w:r>
      <w:proofErr w:type="gramEnd"/>
      <w:r w:rsidRPr="000C684E">
        <w:rPr>
          <w:rFonts w:ascii="Verdana" w:hAnsi="Verdana"/>
          <w:color w:val="auto"/>
          <w:sz w:val="22"/>
          <w:szCs w:val="22"/>
          <w:lang w:val="fr-FR"/>
        </w:rPr>
        <w:t xml:space="preserve"> 2016.- </w:t>
      </w:r>
      <w:r w:rsidR="00B51E80" w:rsidRPr="000C684E">
        <w:rPr>
          <w:rFonts w:ascii="Verdana" w:hAnsi="Verdana"/>
          <w:b w:val="0"/>
          <w:i/>
          <w:color w:val="auto"/>
          <w:sz w:val="22"/>
          <w:szCs w:val="22"/>
          <w:lang w:val="fr-FR"/>
        </w:rPr>
        <w:t xml:space="preserve">Le premier Forum international sur la retraite des pays d’Afrique centrale </w:t>
      </w:r>
      <w:r w:rsidR="00A4054D" w:rsidRPr="000C684E">
        <w:rPr>
          <w:rFonts w:ascii="Verdana" w:hAnsi="Verdana"/>
          <w:b w:val="0"/>
          <w:i/>
          <w:color w:val="auto"/>
          <w:sz w:val="22"/>
          <w:szCs w:val="22"/>
          <w:lang w:val="fr-FR"/>
        </w:rPr>
        <w:t xml:space="preserve">et </w:t>
      </w:r>
      <w:r w:rsidR="00B2103E" w:rsidRPr="000C684E">
        <w:rPr>
          <w:rFonts w:ascii="Verdana" w:hAnsi="Verdana"/>
          <w:b w:val="0"/>
          <w:i/>
          <w:color w:val="auto"/>
          <w:sz w:val="22"/>
          <w:szCs w:val="22"/>
          <w:lang w:val="fr-FR"/>
        </w:rPr>
        <w:t>d’Afrique de</w:t>
      </w:r>
      <w:r w:rsidR="00B51E80" w:rsidRPr="000C684E">
        <w:rPr>
          <w:rFonts w:ascii="Verdana" w:hAnsi="Verdana"/>
          <w:b w:val="0"/>
          <w:i/>
          <w:color w:val="auto"/>
          <w:sz w:val="22"/>
          <w:szCs w:val="22"/>
          <w:lang w:val="fr-FR"/>
        </w:rPr>
        <w:t xml:space="preserve"> l’</w:t>
      </w:r>
      <w:r w:rsidR="00A4054D" w:rsidRPr="000C684E">
        <w:rPr>
          <w:rFonts w:ascii="Verdana" w:hAnsi="Verdana"/>
          <w:b w:val="0"/>
          <w:i/>
          <w:color w:val="auto"/>
          <w:sz w:val="22"/>
          <w:szCs w:val="22"/>
          <w:lang w:val="fr-FR"/>
        </w:rPr>
        <w:t>O</w:t>
      </w:r>
      <w:r w:rsidR="00B51E80" w:rsidRPr="000C684E">
        <w:rPr>
          <w:rFonts w:ascii="Verdana" w:hAnsi="Verdana"/>
          <w:b w:val="0"/>
          <w:i/>
          <w:color w:val="auto"/>
          <w:sz w:val="22"/>
          <w:szCs w:val="22"/>
          <w:lang w:val="fr-FR"/>
        </w:rPr>
        <w:t xml:space="preserve">uest s’est déroulé au Cameroun. </w:t>
      </w:r>
      <w:r w:rsidR="00F01286" w:rsidRPr="000C684E">
        <w:rPr>
          <w:rFonts w:ascii="Verdana" w:hAnsi="Verdana"/>
          <w:b w:val="0"/>
          <w:i/>
          <w:color w:val="auto"/>
          <w:sz w:val="22"/>
          <w:szCs w:val="22"/>
          <w:lang w:val="fr-FR"/>
        </w:rPr>
        <w:t xml:space="preserve">SOCIEUX </w:t>
      </w:r>
      <w:r w:rsidR="00D64B07">
        <w:rPr>
          <w:rFonts w:ascii="Verdana" w:hAnsi="Verdana"/>
          <w:b w:val="0"/>
          <w:i/>
          <w:color w:val="auto"/>
          <w:sz w:val="22"/>
          <w:szCs w:val="22"/>
          <w:lang w:val="fr-FR"/>
        </w:rPr>
        <w:t>soutenu cet évènement en mobilisant deux experts européens</w:t>
      </w:r>
      <w:r w:rsidR="00F01286" w:rsidRPr="000C684E">
        <w:rPr>
          <w:rFonts w:ascii="Verdana" w:hAnsi="Verdana"/>
          <w:b w:val="0"/>
          <w:i/>
          <w:color w:val="auto"/>
          <w:sz w:val="22"/>
          <w:szCs w:val="22"/>
          <w:lang w:val="fr-FR"/>
        </w:rPr>
        <w:t xml:space="preserve"> en qualité d’orateurs.</w:t>
      </w:r>
      <w:r w:rsidR="00F01286" w:rsidRPr="000C684E">
        <w:rPr>
          <w:rFonts w:ascii="Verdana" w:hAnsi="Verdana"/>
          <w:i/>
          <w:color w:val="auto"/>
          <w:sz w:val="22"/>
          <w:szCs w:val="22"/>
          <w:lang w:val="fr-FR"/>
        </w:rPr>
        <w:t xml:space="preserve"> </w:t>
      </w:r>
      <w:r w:rsidR="00D64B07" w:rsidRPr="007110E3">
        <w:rPr>
          <w:rFonts w:ascii="Verdana" w:hAnsi="Verdana"/>
          <w:b w:val="0"/>
          <w:i/>
          <w:color w:val="auto"/>
          <w:sz w:val="22"/>
          <w:szCs w:val="22"/>
          <w:lang w:val="fr-FR"/>
        </w:rPr>
        <w:t>L’équipe de SOCIEUX a aussi fait le déplacement afin de présenter la facilité à plus</w:t>
      </w:r>
      <w:r w:rsidR="00D64B07" w:rsidRPr="000C684E">
        <w:rPr>
          <w:rFonts w:ascii="Verdana" w:hAnsi="Verdana"/>
          <w:b w:val="0"/>
          <w:i/>
          <w:color w:val="auto"/>
          <w:sz w:val="22"/>
          <w:szCs w:val="22"/>
          <w:lang w:val="fr-FR"/>
        </w:rPr>
        <w:t xml:space="preserve"> de 200 participants de 15 pays</w:t>
      </w:r>
      <w:r w:rsidR="00D64B07">
        <w:rPr>
          <w:rFonts w:ascii="Verdana" w:hAnsi="Verdana"/>
          <w:b w:val="0"/>
          <w:i/>
          <w:color w:val="auto"/>
          <w:sz w:val="22"/>
          <w:szCs w:val="22"/>
          <w:lang w:val="fr-FR"/>
        </w:rPr>
        <w:t>.</w:t>
      </w:r>
    </w:p>
    <w:p w:rsidR="00071DC0" w:rsidRPr="000C684E" w:rsidRDefault="00071DC0" w:rsidP="00071DC0">
      <w:pPr>
        <w:rPr>
          <w:sz w:val="22"/>
          <w:szCs w:val="22"/>
          <w:lang w:val="fr-FR"/>
        </w:rPr>
      </w:pPr>
    </w:p>
    <w:p w:rsidR="000C684E" w:rsidRPr="000C684E" w:rsidRDefault="00B51E80" w:rsidP="001650C8">
      <w:pPr>
        <w:pStyle w:val="NoSpacing"/>
        <w:spacing w:line="276" w:lineRule="auto"/>
        <w:rPr>
          <w:rFonts w:ascii="Verdana" w:hAnsi="Verdana"/>
          <w:sz w:val="22"/>
          <w:szCs w:val="22"/>
          <w:lang w:eastAsia="en-GB"/>
        </w:rPr>
      </w:pPr>
      <w:r w:rsidRPr="000C684E">
        <w:rPr>
          <w:rFonts w:ascii="Verdana" w:hAnsi="Verdana"/>
          <w:sz w:val="22"/>
          <w:szCs w:val="22"/>
          <w:lang w:eastAsia="en-GB"/>
        </w:rPr>
        <w:t>L</w:t>
      </w:r>
      <w:r w:rsidR="001650C8" w:rsidRPr="000C684E">
        <w:rPr>
          <w:rFonts w:ascii="Verdana" w:hAnsi="Verdana"/>
          <w:sz w:val="22"/>
          <w:szCs w:val="22"/>
          <w:lang w:eastAsia="en-GB"/>
        </w:rPr>
        <w:t>e premier forum international sur la retraite dans la zone de la Conférence interafricaine de la prévoyance sociale (CIPRES)</w:t>
      </w:r>
      <w:r w:rsidRPr="000C684E">
        <w:rPr>
          <w:rFonts w:ascii="Verdana" w:hAnsi="Verdana"/>
          <w:sz w:val="22"/>
          <w:szCs w:val="22"/>
          <w:lang w:eastAsia="en-GB"/>
        </w:rPr>
        <w:t xml:space="preserve"> s’est déroulé pendant trois jours à Yaoundé</w:t>
      </w:r>
      <w:r w:rsidR="001650C8" w:rsidRPr="000C684E">
        <w:rPr>
          <w:rFonts w:ascii="Verdana" w:hAnsi="Verdana"/>
          <w:sz w:val="22"/>
          <w:szCs w:val="22"/>
          <w:lang w:eastAsia="en-GB"/>
        </w:rPr>
        <w:t xml:space="preserve">. </w:t>
      </w:r>
      <w:r w:rsidRPr="000C684E">
        <w:rPr>
          <w:rFonts w:ascii="Verdana" w:hAnsi="Verdana"/>
          <w:sz w:val="22"/>
          <w:szCs w:val="22"/>
          <w:lang w:eastAsia="en-GB"/>
        </w:rPr>
        <w:t xml:space="preserve">L’objectif de ce forum a été </w:t>
      </w:r>
      <w:r w:rsidR="001650C8" w:rsidRPr="000C684E">
        <w:rPr>
          <w:rFonts w:ascii="Verdana" w:hAnsi="Verdana"/>
          <w:sz w:val="22"/>
          <w:szCs w:val="22"/>
          <w:lang w:eastAsia="en-GB"/>
        </w:rPr>
        <w:t xml:space="preserve">d’approfondir l’analyse des facteurs </w:t>
      </w:r>
      <w:r w:rsidR="00D64B07">
        <w:rPr>
          <w:rFonts w:ascii="Verdana" w:hAnsi="Verdana"/>
          <w:sz w:val="22"/>
          <w:szCs w:val="22"/>
          <w:lang w:eastAsia="en-GB"/>
        </w:rPr>
        <w:t>de</w:t>
      </w:r>
      <w:r w:rsidR="001650C8" w:rsidRPr="000C684E">
        <w:rPr>
          <w:rFonts w:ascii="Verdana" w:hAnsi="Verdana"/>
          <w:sz w:val="22"/>
          <w:szCs w:val="22"/>
          <w:lang w:eastAsia="en-GB"/>
        </w:rPr>
        <w:t xml:space="preserve"> viabilité financière des systèmes de retraite, et de proposer des approches et stratégies pertinentes de réforme. </w:t>
      </w:r>
    </w:p>
    <w:p w:rsidR="000C684E" w:rsidRPr="000C684E" w:rsidRDefault="000C684E" w:rsidP="001650C8">
      <w:pPr>
        <w:pStyle w:val="NoSpacing"/>
        <w:spacing w:line="276" w:lineRule="auto"/>
        <w:rPr>
          <w:rFonts w:ascii="Verdana" w:hAnsi="Verdana"/>
          <w:sz w:val="22"/>
          <w:szCs w:val="22"/>
          <w:lang w:eastAsia="en-GB"/>
        </w:rPr>
      </w:pPr>
    </w:p>
    <w:p w:rsidR="002645B3" w:rsidRDefault="002645B3" w:rsidP="002645B3">
      <w:pPr>
        <w:pStyle w:val="NoSpacing"/>
        <w:spacing w:line="276" w:lineRule="auto"/>
        <w:rPr>
          <w:rFonts w:ascii="Verdana" w:hAnsi="Verdana"/>
          <w:sz w:val="22"/>
          <w:szCs w:val="22"/>
          <w:lang w:eastAsia="en-GB"/>
        </w:rPr>
      </w:pPr>
      <w:r w:rsidRPr="000C684E">
        <w:rPr>
          <w:rFonts w:ascii="Verdana" w:hAnsi="Verdana"/>
          <w:sz w:val="22"/>
          <w:szCs w:val="22"/>
          <w:lang w:eastAsia="en-GB"/>
        </w:rPr>
        <w:t xml:space="preserve">Des Ministres chargés des questions du travail ainsi que des </w:t>
      </w:r>
      <w:r w:rsidRPr="000C684E">
        <w:rPr>
          <w:rFonts w:ascii="Verdana" w:hAnsi="Verdana"/>
          <w:sz w:val="22"/>
          <w:szCs w:val="22"/>
        </w:rPr>
        <w:t>directeurs généraux de Caisses de sécurité sociale de plus de 15 pays ont participé à la conférence. Ceci va permettre d’</w:t>
      </w:r>
      <w:r w:rsidRPr="000C684E">
        <w:rPr>
          <w:rFonts w:ascii="Verdana" w:hAnsi="Verdana"/>
          <w:sz w:val="22"/>
          <w:szCs w:val="22"/>
          <w:lang w:eastAsia="en-GB"/>
        </w:rPr>
        <w:t>harmoniser les approches sur les réformes en vue d’étendre la couverture retraite aux secteurs informels, et d’engager une réflexion stratégique sur la viabilité des régimes d’assurance vieillesse.</w:t>
      </w:r>
    </w:p>
    <w:p w:rsidR="002645B3" w:rsidRPr="000C684E" w:rsidRDefault="002645B3" w:rsidP="002645B3">
      <w:pPr>
        <w:pStyle w:val="NoSpacing"/>
        <w:spacing w:line="276" w:lineRule="auto"/>
        <w:rPr>
          <w:rFonts w:ascii="Verdana" w:hAnsi="Verdana"/>
          <w:sz w:val="22"/>
          <w:szCs w:val="22"/>
          <w:lang w:eastAsia="en-GB"/>
        </w:rPr>
      </w:pPr>
    </w:p>
    <w:p w:rsidR="001650C8" w:rsidRPr="000C684E" w:rsidRDefault="001650C8" w:rsidP="000C684E">
      <w:pPr>
        <w:pStyle w:val="NoSpacing"/>
        <w:spacing w:line="276" w:lineRule="auto"/>
        <w:rPr>
          <w:rFonts w:ascii="Verdana" w:hAnsi="Verdana"/>
          <w:sz w:val="22"/>
          <w:szCs w:val="22"/>
          <w:lang w:eastAsia="en-GB"/>
        </w:rPr>
      </w:pPr>
      <w:r w:rsidRPr="000C684E">
        <w:rPr>
          <w:rFonts w:ascii="Verdana" w:hAnsi="Verdana"/>
          <w:sz w:val="22"/>
          <w:szCs w:val="22"/>
          <w:lang w:eastAsia="en-GB"/>
        </w:rPr>
        <w:t xml:space="preserve">Les participants </w:t>
      </w:r>
      <w:r w:rsidR="00B51E80" w:rsidRPr="000C684E">
        <w:rPr>
          <w:rFonts w:ascii="Verdana" w:hAnsi="Verdana"/>
          <w:sz w:val="22"/>
          <w:szCs w:val="22"/>
          <w:lang w:eastAsia="en-GB"/>
        </w:rPr>
        <w:t xml:space="preserve">ont eu l’occasion de </w:t>
      </w:r>
      <w:r w:rsidR="007110E3">
        <w:rPr>
          <w:rFonts w:ascii="Verdana" w:hAnsi="Verdana"/>
          <w:sz w:val="22"/>
          <w:szCs w:val="22"/>
          <w:lang w:eastAsia="en-GB"/>
        </w:rPr>
        <w:t>contribuer</w:t>
      </w:r>
      <w:r w:rsidR="007110E3" w:rsidRPr="000C684E">
        <w:rPr>
          <w:rFonts w:ascii="Verdana" w:hAnsi="Verdana"/>
          <w:sz w:val="22"/>
          <w:szCs w:val="22"/>
          <w:lang w:eastAsia="en-GB"/>
        </w:rPr>
        <w:t xml:space="preserve"> </w:t>
      </w:r>
      <w:r w:rsidR="00A4054D" w:rsidRPr="000C684E">
        <w:rPr>
          <w:rFonts w:ascii="Verdana" w:hAnsi="Verdana"/>
          <w:sz w:val="22"/>
          <w:szCs w:val="22"/>
          <w:lang w:eastAsia="en-GB"/>
        </w:rPr>
        <w:t xml:space="preserve">à </w:t>
      </w:r>
      <w:r w:rsidR="007110E3">
        <w:rPr>
          <w:rFonts w:ascii="Verdana" w:hAnsi="Verdana"/>
          <w:sz w:val="22"/>
          <w:szCs w:val="22"/>
          <w:lang w:eastAsia="en-GB"/>
        </w:rPr>
        <w:t>un</w:t>
      </w:r>
      <w:r w:rsidR="00A4054D" w:rsidRPr="000C684E">
        <w:rPr>
          <w:rFonts w:ascii="Verdana" w:hAnsi="Verdana"/>
          <w:sz w:val="22"/>
          <w:szCs w:val="22"/>
          <w:lang w:eastAsia="en-GB"/>
        </w:rPr>
        <w:t xml:space="preserve"> revue-diagnostic des </w:t>
      </w:r>
      <w:r w:rsidRPr="000C684E">
        <w:rPr>
          <w:rFonts w:ascii="Verdana" w:hAnsi="Verdana"/>
          <w:sz w:val="22"/>
          <w:szCs w:val="22"/>
          <w:lang w:eastAsia="en-GB"/>
        </w:rPr>
        <w:t xml:space="preserve">systèmes de retraite de la zone CIPRES, </w:t>
      </w:r>
      <w:r w:rsidR="00B9298C" w:rsidRPr="000C684E">
        <w:rPr>
          <w:rFonts w:ascii="Verdana" w:hAnsi="Verdana"/>
          <w:sz w:val="22"/>
          <w:szCs w:val="22"/>
          <w:lang w:eastAsia="en-GB"/>
        </w:rPr>
        <w:t>d</w:t>
      </w:r>
      <w:r w:rsidR="007110E3">
        <w:rPr>
          <w:rFonts w:ascii="Verdana" w:hAnsi="Verdana"/>
          <w:sz w:val="22"/>
          <w:szCs w:val="22"/>
          <w:lang w:eastAsia="en-GB"/>
        </w:rPr>
        <w:t>’élaborer</w:t>
      </w:r>
      <w:r w:rsidRPr="000C684E">
        <w:rPr>
          <w:rFonts w:ascii="Verdana" w:hAnsi="Verdana"/>
          <w:sz w:val="22"/>
          <w:szCs w:val="22"/>
          <w:lang w:eastAsia="en-GB"/>
        </w:rPr>
        <w:t xml:space="preserve"> des approches axées sur </w:t>
      </w:r>
      <w:r w:rsidR="007110E3">
        <w:rPr>
          <w:rFonts w:ascii="Verdana" w:hAnsi="Verdana"/>
          <w:sz w:val="22"/>
          <w:szCs w:val="22"/>
          <w:lang w:eastAsia="en-GB"/>
        </w:rPr>
        <w:t>une</w:t>
      </w:r>
      <w:r w:rsidR="007110E3" w:rsidRPr="000C684E">
        <w:rPr>
          <w:rFonts w:ascii="Verdana" w:hAnsi="Verdana"/>
          <w:sz w:val="22"/>
          <w:szCs w:val="22"/>
          <w:lang w:eastAsia="en-GB"/>
        </w:rPr>
        <w:t xml:space="preserve"> </w:t>
      </w:r>
      <w:r w:rsidRPr="000C684E">
        <w:rPr>
          <w:rFonts w:ascii="Verdana" w:hAnsi="Verdana"/>
          <w:sz w:val="22"/>
          <w:szCs w:val="22"/>
          <w:lang w:eastAsia="en-GB"/>
        </w:rPr>
        <w:t>vision multi-piliers intégrant les retraites</w:t>
      </w:r>
      <w:r w:rsidR="00A4054D" w:rsidRPr="000C684E">
        <w:rPr>
          <w:rFonts w:ascii="Verdana" w:hAnsi="Verdana"/>
          <w:sz w:val="22"/>
          <w:szCs w:val="22"/>
          <w:lang w:eastAsia="en-GB"/>
        </w:rPr>
        <w:t xml:space="preserve"> complémentaires</w:t>
      </w:r>
      <w:r w:rsidRPr="000C684E">
        <w:rPr>
          <w:rFonts w:ascii="Verdana" w:hAnsi="Verdana"/>
          <w:sz w:val="22"/>
          <w:szCs w:val="22"/>
          <w:lang w:eastAsia="en-GB"/>
        </w:rPr>
        <w:t xml:space="preserve">, </w:t>
      </w:r>
      <w:r w:rsidR="00071DC0" w:rsidRPr="000C684E">
        <w:rPr>
          <w:rFonts w:ascii="Verdana" w:hAnsi="Verdana"/>
          <w:sz w:val="22"/>
          <w:szCs w:val="22"/>
          <w:lang w:eastAsia="en-GB"/>
        </w:rPr>
        <w:t>d</w:t>
      </w:r>
      <w:r w:rsidR="007110E3">
        <w:rPr>
          <w:rFonts w:ascii="Verdana" w:hAnsi="Verdana"/>
          <w:sz w:val="22"/>
          <w:szCs w:val="22"/>
          <w:lang w:eastAsia="en-GB"/>
        </w:rPr>
        <w:t>e s</w:t>
      </w:r>
      <w:r w:rsidR="00071DC0" w:rsidRPr="000C684E">
        <w:rPr>
          <w:rFonts w:ascii="Verdana" w:hAnsi="Verdana"/>
          <w:sz w:val="22"/>
          <w:szCs w:val="22"/>
          <w:lang w:eastAsia="en-GB"/>
        </w:rPr>
        <w:t>’</w:t>
      </w:r>
      <w:r w:rsidR="007110E3">
        <w:rPr>
          <w:rFonts w:ascii="Verdana" w:hAnsi="Verdana"/>
          <w:sz w:val="22"/>
          <w:szCs w:val="22"/>
          <w:lang w:eastAsia="en-GB"/>
        </w:rPr>
        <w:t>échanger sur</w:t>
      </w:r>
      <w:r w:rsidRPr="000C684E">
        <w:rPr>
          <w:rFonts w:ascii="Verdana" w:hAnsi="Verdana"/>
          <w:sz w:val="22"/>
          <w:szCs w:val="22"/>
          <w:lang w:eastAsia="en-GB"/>
        </w:rPr>
        <w:t xml:space="preserve"> les approches visant à étendre les retraités au secteur informel.</w:t>
      </w:r>
    </w:p>
    <w:p w:rsidR="000C684E" w:rsidRPr="000C684E" w:rsidRDefault="000C684E" w:rsidP="000C684E">
      <w:pPr>
        <w:pStyle w:val="NoSpacing"/>
        <w:spacing w:line="276" w:lineRule="auto"/>
        <w:rPr>
          <w:rFonts w:ascii="Verdana" w:hAnsi="Verdana"/>
          <w:sz w:val="22"/>
          <w:szCs w:val="22"/>
          <w:lang w:eastAsia="en-GB"/>
        </w:rPr>
      </w:pPr>
    </w:p>
    <w:p w:rsidR="00A4054D" w:rsidRPr="000C684E" w:rsidRDefault="00A4054D" w:rsidP="000C684E">
      <w:pPr>
        <w:pStyle w:val="NoSpacing"/>
        <w:spacing w:line="276" w:lineRule="auto"/>
        <w:rPr>
          <w:rFonts w:ascii="Verdana" w:hAnsi="Verdana"/>
          <w:sz w:val="22"/>
          <w:szCs w:val="22"/>
          <w:lang w:eastAsia="en-GB"/>
        </w:rPr>
      </w:pPr>
      <w:r w:rsidRPr="000C684E">
        <w:rPr>
          <w:rFonts w:ascii="Verdana" w:hAnsi="Verdana"/>
          <w:sz w:val="22"/>
          <w:szCs w:val="22"/>
          <w:lang w:eastAsia="en-GB"/>
        </w:rPr>
        <w:t xml:space="preserve">De leur côté, les experts </w:t>
      </w:r>
      <w:r w:rsidR="007110E3">
        <w:rPr>
          <w:rFonts w:ascii="Verdana" w:hAnsi="Verdana"/>
          <w:sz w:val="22"/>
          <w:szCs w:val="22"/>
          <w:lang w:eastAsia="en-GB"/>
        </w:rPr>
        <w:t>européens mobilisés par</w:t>
      </w:r>
      <w:r w:rsidRPr="000C684E">
        <w:rPr>
          <w:rFonts w:ascii="Verdana" w:hAnsi="Verdana"/>
          <w:sz w:val="22"/>
          <w:szCs w:val="22"/>
          <w:lang w:eastAsia="en-GB"/>
        </w:rPr>
        <w:t xml:space="preserve"> SOCIEUX ont abordé les réformes </w:t>
      </w:r>
      <w:r w:rsidR="007110E3">
        <w:rPr>
          <w:rFonts w:ascii="Verdana" w:hAnsi="Verdana"/>
          <w:sz w:val="22"/>
          <w:szCs w:val="22"/>
          <w:lang w:eastAsia="en-GB"/>
        </w:rPr>
        <w:t>dans l’Union Européenne,</w:t>
      </w:r>
      <w:r w:rsidRPr="000C684E">
        <w:rPr>
          <w:rFonts w:ascii="Verdana" w:hAnsi="Verdana"/>
          <w:sz w:val="22"/>
          <w:szCs w:val="22"/>
          <w:lang w:eastAsia="en-GB"/>
        </w:rPr>
        <w:t xml:space="preserve"> et se sont penchés sur différents modèles de financement des secteurs </w:t>
      </w:r>
      <w:r w:rsidR="00870BD4" w:rsidRPr="000C684E">
        <w:rPr>
          <w:rFonts w:ascii="Verdana" w:hAnsi="Verdana"/>
          <w:sz w:val="22"/>
          <w:szCs w:val="22"/>
          <w:lang w:eastAsia="en-GB"/>
        </w:rPr>
        <w:t>tant public</w:t>
      </w:r>
      <w:r w:rsidRPr="000C684E">
        <w:rPr>
          <w:rFonts w:ascii="Verdana" w:hAnsi="Verdana"/>
          <w:sz w:val="22"/>
          <w:szCs w:val="22"/>
          <w:lang w:eastAsia="en-GB"/>
        </w:rPr>
        <w:t xml:space="preserve"> que </w:t>
      </w:r>
      <w:r w:rsidR="00870BD4" w:rsidRPr="000C684E">
        <w:rPr>
          <w:rFonts w:ascii="Verdana" w:hAnsi="Verdana"/>
          <w:sz w:val="22"/>
          <w:szCs w:val="22"/>
          <w:lang w:eastAsia="en-GB"/>
        </w:rPr>
        <w:t>privé</w:t>
      </w:r>
      <w:r w:rsidRPr="000C684E">
        <w:rPr>
          <w:rFonts w:ascii="Verdana" w:hAnsi="Verdana"/>
          <w:sz w:val="22"/>
          <w:szCs w:val="22"/>
          <w:lang w:eastAsia="en-GB"/>
        </w:rPr>
        <w:t>, afin d’identifier les meilleures pratiques du point de vue juridique, organisationnel et fonctionnel</w:t>
      </w:r>
      <w:r w:rsidR="007110E3">
        <w:rPr>
          <w:rFonts w:ascii="Verdana" w:hAnsi="Verdana"/>
          <w:sz w:val="22"/>
          <w:szCs w:val="22"/>
          <w:lang w:eastAsia="en-GB"/>
        </w:rPr>
        <w:t xml:space="preserve"> pour la gestion</w:t>
      </w:r>
      <w:r w:rsidRPr="000C684E">
        <w:rPr>
          <w:rFonts w:ascii="Verdana" w:hAnsi="Verdana"/>
          <w:sz w:val="22"/>
          <w:szCs w:val="22"/>
          <w:lang w:eastAsia="en-GB"/>
        </w:rPr>
        <w:t xml:space="preserve"> des caisses </w:t>
      </w:r>
      <w:r w:rsidR="007110E3">
        <w:rPr>
          <w:rFonts w:ascii="Verdana" w:hAnsi="Verdana"/>
          <w:sz w:val="22"/>
          <w:szCs w:val="22"/>
          <w:lang w:eastAsia="en-GB"/>
        </w:rPr>
        <w:t>de retraite d</w:t>
      </w:r>
      <w:r w:rsidRPr="000C684E">
        <w:rPr>
          <w:rFonts w:ascii="Verdana" w:hAnsi="Verdana"/>
          <w:sz w:val="22"/>
          <w:szCs w:val="22"/>
          <w:lang w:eastAsia="en-GB"/>
        </w:rPr>
        <w:t xml:space="preserve">es fonctionnaires et agents publics.  </w:t>
      </w:r>
    </w:p>
    <w:p w:rsidR="000C684E" w:rsidRPr="000C684E" w:rsidRDefault="000C684E" w:rsidP="000C684E">
      <w:pPr>
        <w:pStyle w:val="NoSpacing"/>
        <w:spacing w:line="276" w:lineRule="auto"/>
        <w:rPr>
          <w:rFonts w:ascii="Verdana" w:hAnsi="Verdana"/>
          <w:sz w:val="22"/>
          <w:szCs w:val="22"/>
          <w:lang w:eastAsia="en-GB"/>
        </w:rPr>
      </w:pPr>
    </w:p>
    <w:p w:rsidR="001650C8" w:rsidRPr="000C684E" w:rsidRDefault="00870BD4" w:rsidP="000C684E">
      <w:pPr>
        <w:pStyle w:val="NoSpacing"/>
        <w:spacing w:line="276" w:lineRule="auto"/>
        <w:rPr>
          <w:rFonts w:ascii="Verdana" w:hAnsi="Verdana"/>
          <w:sz w:val="22"/>
          <w:szCs w:val="22"/>
          <w:lang w:eastAsia="en-GB"/>
        </w:rPr>
      </w:pPr>
      <w:r w:rsidRPr="000C684E">
        <w:rPr>
          <w:rFonts w:ascii="Verdana" w:hAnsi="Verdana"/>
          <w:sz w:val="22"/>
          <w:szCs w:val="22"/>
          <w:lang w:eastAsia="en-GB"/>
        </w:rPr>
        <w:t xml:space="preserve">A l’issue de ces discussions, les Etats membres de la CIPRES ont </w:t>
      </w:r>
      <w:r w:rsidR="003604D2" w:rsidRPr="000C684E">
        <w:rPr>
          <w:rFonts w:ascii="Verdana" w:hAnsi="Verdana"/>
          <w:sz w:val="22"/>
          <w:szCs w:val="22"/>
          <w:lang w:eastAsia="en-GB"/>
        </w:rPr>
        <w:t xml:space="preserve">à disposition </w:t>
      </w:r>
      <w:r w:rsidRPr="000C684E">
        <w:rPr>
          <w:rFonts w:ascii="Verdana" w:hAnsi="Verdana"/>
          <w:sz w:val="22"/>
          <w:szCs w:val="22"/>
          <w:lang w:eastAsia="en-GB"/>
        </w:rPr>
        <w:t xml:space="preserve">une cartographie des régimes de retraite </w:t>
      </w:r>
      <w:r w:rsidR="007110E3">
        <w:rPr>
          <w:rFonts w:ascii="Verdana" w:hAnsi="Verdana"/>
          <w:sz w:val="22"/>
          <w:szCs w:val="22"/>
          <w:lang w:eastAsia="en-GB"/>
        </w:rPr>
        <w:t xml:space="preserve">dans leur zone </w:t>
      </w:r>
      <w:r w:rsidRPr="000C684E">
        <w:rPr>
          <w:rFonts w:ascii="Verdana" w:hAnsi="Verdana"/>
          <w:sz w:val="22"/>
          <w:szCs w:val="22"/>
          <w:lang w:eastAsia="en-GB"/>
        </w:rPr>
        <w:t xml:space="preserve">qui </w:t>
      </w:r>
      <w:r w:rsidR="007110E3">
        <w:rPr>
          <w:rFonts w:ascii="Verdana" w:hAnsi="Verdana"/>
          <w:sz w:val="22"/>
          <w:szCs w:val="22"/>
          <w:lang w:eastAsia="en-GB"/>
        </w:rPr>
        <w:t>devrait</w:t>
      </w:r>
      <w:r w:rsidRPr="000C684E">
        <w:rPr>
          <w:rFonts w:ascii="Verdana" w:hAnsi="Verdana"/>
          <w:sz w:val="22"/>
          <w:szCs w:val="22"/>
          <w:lang w:eastAsia="en-GB"/>
        </w:rPr>
        <w:t xml:space="preserve"> leur permettre de travailler sur une stratégie globale et cohérente </w:t>
      </w:r>
      <w:r w:rsidR="001650C8" w:rsidRPr="000C684E">
        <w:rPr>
          <w:rFonts w:ascii="Verdana" w:hAnsi="Verdana"/>
          <w:sz w:val="22"/>
          <w:szCs w:val="22"/>
          <w:lang w:eastAsia="en-GB"/>
        </w:rPr>
        <w:t>de réforme</w:t>
      </w:r>
      <w:r w:rsidR="007110E3">
        <w:rPr>
          <w:rFonts w:ascii="Verdana" w:hAnsi="Verdana"/>
          <w:sz w:val="22"/>
          <w:szCs w:val="22"/>
          <w:lang w:eastAsia="en-GB"/>
        </w:rPr>
        <w:t xml:space="preserve"> pour </w:t>
      </w:r>
      <w:r w:rsidR="001650C8" w:rsidRPr="000C684E">
        <w:rPr>
          <w:rFonts w:ascii="Verdana" w:hAnsi="Verdana"/>
          <w:sz w:val="22"/>
          <w:szCs w:val="22"/>
          <w:lang w:eastAsia="en-GB"/>
        </w:rPr>
        <w:t>le renforcement du financement et l’amélioration des niveaux de prestations de retraites offertes.</w:t>
      </w:r>
    </w:p>
    <w:p w:rsidR="000C684E" w:rsidRPr="000C684E" w:rsidRDefault="000C684E" w:rsidP="000C684E">
      <w:pPr>
        <w:pStyle w:val="NoSpacing"/>
        <w:spacing w:line="276" w:lineRule="auto"/>
        <w:rPr>
          <w:rFonts w:ascii="Verdana" w:hAnsi="Verdana"/>
          <w:sz w:val="22"/>
          <w:szCs w:val="22"/>
          <w:highlight w:val="yellow"/>
          <w:lang w:eastAsia="en-GB"/>
        </w:rPr>
      </w:pPr>
    </w:p>
    <w:p w:rsidR="001650C8" w:rsidRPr="000C684E" w:rsidRDefault="001650C8" w:rsidP="001650C8">
      <w:pPr>
        <w:autoSpaceDE w:val="0"/>
        <w:adjustRightInd w:val="0"/>
        <w:spacing w:after="120"/>
        <w:ind w:right="623"/>
        <w:jc w:val="both"/>
        <w:rPr>
          <w:rFonts w:ascii="Verdana" w:hAnsi="Verdana"/>
          <w:sz w:val="22"/>
          <w:szCs w:val="22"/>
          <w:lang w:val="fr-FR" w:eastAsia="en-GB"/>
        </w:rPr>
      </w:pPr>
      <w:r w:rsidRPr="000C684E">
        <w:rPr>
          <w:rFonts w:ascii="Verdana" w:eastAsia="Times New Roman" w:hAnsi="Verdana"/>
          <w:sz w:val="22"/>
          <w:szCs w:val="22"/>
          <w:lang w:val="fr-FR" w:eastAsia="en-GB"/>
        </w:rPr>
        <w:lastRenderedPageBreak/>
        <w:br/>
      </w:r>
      <w:r w:rsidR="00AA4039" w:rsidRPr="000C684E">
        <w:rPr>
          <w:rFonts w:ascii="Verdana" w:hAnsi="Verdana"/>
          <w:sz w:val="22"/>
          <w:szCs w:val="22"/>
          <w:lang w:val="fr-FR" w:eastAsia="en-GB"/>
        </w:rPr>
        <w:t>Experts mobilisé</w:t>
      </w:r>
      <w:r w:rsidRPr="000C684E">
        <w:rPr>
          <w:rFonts w:ascii="Verdana" w:hAnsi="Verdana"/>
          <w:sz w:val="22"/>
          <w:szCs w:val="22"/>
          <w:lang w:val="fr-FR" w:eastAsia="en-GB"/>
        </w:rPr>
        <w:t>s</w:t>
      </w:r>
    </w:p>
    <w:p w:rsidR="001650C8" w:rsidRPr="000C684E" w:rsidRDefault="001650C8" w:rsidP="00E36E39">
      <w:pPr>
        <w:pStyle w:val="ListParagraph"/>
        <w:numPr>
          <w:ilvl w:val="0"/>
          <w:numId w:val="3"/>
        </w:numPr>
        <w:autoSpaceDE w:val="0"/>
        <w:adjustRightInd w:val="0"/>
        <w:spacing w:after="120"/>
        <w:ind w:right="623"/>
        <w:rPr>
          <w:rFonts w:ascii="Verdana" w:hAnsi="Verdana"/>
          <w:sz w:val="22"/>
          <w:szCs w:val="22"/>
          <w:lang w:eastAsia="en-GB"/>
        </w:rPr>
      </w:pPr>
      <w:r w:rsidRPr="000C684E">
        <w:rPr>
          <w:rFonts w:ascii="Verdana" w:hAnsi="Verdana"/>
          <w:sz w:val="22"/>
          <w:szCs w:val="22"/>
          <w:lang w:eastAsia="en-GB"/>
        </w:rPr>
        <w:t xml:space="preserve">M. </w:t>
      </w:r>
      <w:proofErr w:type="spellStart"/>
      <w:r w:rsidRPr="000C684E">
        <w:rPr>
          <w:rFonts w:ascii="Verdana" w:hAnsi="Verdana"/>
          <w:sz w:val="22"/>
          <w:szCs w:val="22"/>
          <w:lang w:eastAsia="en-GB"/>
        </w:rPr>
        <w:t>Antero</w:t>
      </w:r>
      <w:proofErr w:type="spellEnd"/>
      <w:r w:rsidRPr="000C684E">
        <w:rPr>
          <w:rFonts w:ascii="Verdana" w:hAnsi="Verdana"/>
          <w:sz w:val="22"/>
          <w:szCs w:val="22"/>
          <w:lang w:eastAsia="en-GB"/>
        </w:rPr>
        <w:t xml:space="preserve"> </w:t>
      </w:r>
      <w:proofErr w:type="spellStart"/>
      <w:r w:rsidRPr="000C684E">
        <w:rPr>
          <w:rFonts w:ascii="Verdana" w:hAnsi="Verdana"/>
          <w:sz w:val="22"/>
          <w:szCs w:val="22"/>
          <w:lang w:eastAsia="en-GB"/>
        </w:rPr>
        <w:t>Kiviniemi</w:t>
      </w:r>
      <w:proofErr w:type="spellEnd"/>
      <w:r w:rsidRPr="000C684E">
        <w:rPr>
          <w:rFonts w:ascii="Verdana" w:hAnsi="Verdana"/>
          <w:sz w:val="22"/>
          <w:szCs w:val="22"/>
          <w:lang w:eastAsia="en-GB"/>
        </w:rPr>
        <w:t>, conseiller à la Représentation permanente de la Finlande auprès</w:t>
      </w:r>
      <w:r w:rsidR="00F1193B" w:rsidRPr="000C684E">
        <w:rPr>
          <w:rFonts w:ascii="Verdana" w:hAnsi="Verdana"/>
          <w:sz w:val="22"/>
          <w:szCs w:val="22"/>
          <w:lang w:eastAsia="en-GB"/>
        </w:rPr>
        <w:t xml:space="preserve"> de l'U</w:t>
      </w:r>
      <w:r w:rsidR="000C684E">
        <w:rPr>
          <w:rFonts w:ascii="Verdana" w:hAnsi="Verdana"/>
          <w:sz w:val="22"/>
          <w:szCs w:val="22"/>
          <w:lang w:eastAsia="en-GB"/>
        </w:rPr>
        <w:t>E</w:t>
      </w:r>
    </w:p>
    <w:p w:rsidR="001650C8" w:rsidRPr="000C684E" w:rsidRDefault="001650C8" w:rsidP="00E36E39">
      <w:pPr>
        <w:pStyle w:val="ListParagraph"/>
        <w:numPr>
          <w:ilvl w:val="0"/>
          <w:numId w:val="3"/>
        </w:numPr>
        <w:autoSpaceDE w:val="0"/>
        <w:adjustRightInd w:val="0"/>
        <w:spacing w:after="120"/>
        <w:ind w:right="623"/>
        <w:rPr>
          <w:rFonts w:ascii="Verdana" w:hAnsi="Verdana"/>
          <w:sz w:val="22"/>
          <w:szCs w:val="22"/>
          <w:lang w:eastAsia="en-GB"/>
        </w:rPr>
      </w:pPr>
      <w:r w:rsidRPr="000C684E">
        <w:rPr>
          <w:rFonts w:ascii="Verdana" w:hAnsi="Verdana"/>
          <w:sz w:val="22"/>
          <w:szCs w:val="22"/>
          <w:lang w:eastAsia="en-GB"/>
        </w:rPr>
        <w:t xml:space="preserve">M. Hagen Hügelschäffer, directeur de l’Association des institutions de retraite communales et ecclésiastiques et ancien directeur-général de l’Association Européenne des institutions de retraite du secteur public </w:t>
      </w:r>
    </w:p>
    <w:p w:rsidR="001650C8" w:rsidRPr="001650C8" w:rsidRDefault="001650C8" w:rsidP="000C684E">
      <w:pPr>
        <w:pStyle w:val="NoSpacing"/>
        <w:spacing w:line="276" w:lineRule="auto"/>
        <w:rPr>
          <w:rFonts w:ascii="Verdana" w:hAnsi="Verdana" w:cs="Arial"/>
          <w:b/>
          <w:bCs/>
          <w:sz w:val="20"/>
        </w:rPr>
      </w:pPr>
      <w:r w:rsidRPr="00E2673C">
        <w:rPr>
          <w:rFonts w:ascii="Verdana" w:hAnsi="Verdana"/>
          <w:sz w:val="22"/>
          <w:szCs w:val="22"/>
          <w:lang w:eastAsia="en-GB"/>
        </w:rPr>
        <w:br/>
      </w:r>
      <w:r w:rsidRPr="001650C8">
        <w:rPr>
          <w:rFonts w:ascii="Verdana" w:hAnsi="Verdana" w:cs="Arial"/>
          <w:b/>
          <w:bCs/>
          <w:sz w:val="20"/>
        </w:rPr>
        <w:t>La CIPRES</w:t>
      </w:r>
    </w:p>
    <w:p w:rsidR="001650C8" w:rsidRPr="00A60290" w:rsidRDefault="001650C8" w:rsidP="001650C8">
      <w:pPr>
        <w:spacing w:line="276" w:lineRule="auto"/>
        <w:jc w:val="both"/>
        <w:rPr>
          <w:rFonts w:ascii="Verdana" w:hAnsi="Verdana" w:cs="Arial"/>
          <w:sz w:val="20"/>
          <w:szCs w:val="20"/>
          <w:lang w:val="fr-FR"/>
        </w:rPr>
      </w:pPr>
      <w:r w:rsidRPr="00A60290">
        <w:rPr>
          <w:rFonts w:ascii="Verdana" w:hAnsi="Verdana" w:cs="Arial"/>
          <w:sz w:val="20"/>
          <w:szCs w:val="20"/>
          <w:lang w:val="fr-FR"/>
        </w:rPr>
        <w:t>La CIPRES est une organ</w:t>
      </w:r>
      <w:r w:rsidR="00B2103E">
        <w:rPr>
          <w:rFonts w:ascii="Verdana" w:hAnsi="Verdana" w:cs="Arial"/>
          <w:sz w:val="20"/>
          <w:szCs w:val="20"/>
          <w:lang w:val="fr-FR"/>
        </w:rPr>
        <w:t>isation régionale de 15 pays d’Afrique de l’Ouest et d</w:t>
      </w:r>
      <w:r w:rsidRPr="00A60290">
        <w:rPr>
          <w:rFonts w:ascii="Verdana" w:hAnsi="Verdana" w:cs="Arial"/>
          <w:sz w:val="20"/>
          <w:szCs w:val="20"/>
          <w:lang w:val="fr-FR"/>
        </w:rPr>
        <w:t>’Afrique central</w:t>
      </w:r>
      <w:r w:rsidR="00B2103E">
        <w:rPr>
          <w:rFonts w:ascii="Verdana" w:hAnsi="Verdana" w:cs="Arial"/>
          <w:sz w:val="20"/>
          <w:szCs w:val="20"/>
          <w:lang w:val="fr-FR"/>
        </w:rPr>
        <w:t>e</w:t>
      </w:r>
      <w:r w:rsidRPr="00A60290">
        <w:rPr>
          <w:rFonts w:ascii="Verdana" w:hAnsi="Verdana" w:cs="Arial"/>
          <w:sz w:val="20"/>
          <w:szCs w:val="20"/>
          <w:lang w:val="fr-FR"/>
        </w:rPr>
        <w:t>: Bénin, Burkina Faso, Cameroun, Centrafrique, Congo, Côte d’Ivoire, Gabon, Guinée Equatoriale, Mali, Niger, RD Congo, Sénégal, Tchad, Togo, Union des Comores.</w:t>
      </w:r>
    </w:p>
    <w:p w:rsidR="001650C8" w:rsidRPr="001650C8" w:rsidRDefault="001650C8" w:rsidP="001650C8">
      <w:pPr>
        <w:spacing w:line="276" w:lineRule="auto"/>
        <w:jc w:val="both"/>
        <w:rPr>
          <w:rStyle w:val="Hyperlink"/>
          <w:rFonts w:ascii="Verdana" w:eastAsia="Times New Roman" w:hAnsi="Verdana" w:cs="Arial"/>
          <w:color w:val="auto"/>
          <w:sz w:val="20"/>
          <w:szCs w:val="20"/>
          <w:lang w:val="fr-FR"/>
        </w:rPr>
      </w:pPr>
      <w:r w:rsidRPr="00A60290">
        <w:rPr>
          <w:rFonts w:ascii="Verdana" w:hAnsi="Verdana"/>
          <w:sz w:val="20"/>
          <w:szCs w:val="20"/>
          <w:lang w:val="fr-FR"/>
        </w:rPr>
        <w:t>Pour plus d’informations:</w:t>
      </w:r>
      <w:r w:rsidRPr="00A60290">
        <w:rPr>
          <w:rFonts w:ascii="Verdana" w:hAnsi="Verdana"/>
          <w:b/>
          <w:sz w:val="20"/>
          <w:szCs w:val="20"/>
          <w:lang w:val="fr-FR"/>
        </w:rPr>
        <w:t xml:space="preserve"> </w:t>
      </w:r>
      <w:hyperlink r:id="rId8" w:history="1">
        <w:r w:rsidRPr="001650C8">
          <w:rPr>
            <w:rStyle w:val="Hyperlink"/>
            <w:rFonts w:ascii="Verdana" w:eastAsia="Times New Roman" w:hAnsi="Verdana" w:cs="Arial"/>
            <w:color w:val="auto"/>
            <w:sz w:val="20"/>
            <w:szCs w:val="20"/>
            <w:lang w:val="fr-FR"/>
          </w:rPr>
          <w:t>www.lacipres.org</w:t>
        </w:r>
      </w:hyperlink>
    </w:p>
    <w:p w:rsidR="004D506A" w:rsidRDefault="004D506A" w:rsidP="004D506A">
      <w:pPr>
        <w:rPr>
          <w:rFonts w:ascii="Verdana" w:hAnsi="Verdana"/>
          <w:b/>
          <w:sz w:val="20"/>
          <w:lang w:val="fr-FR"/>
        </w:rPr>
      </w:pPr>
    </w:p>
    <w:p w:rsidR="004D506A" w:rsidRPr="004D506A" w:rsidRDefault="004D506A" w:rsidP="004D506A">
      <w:pPr>
        <w:rPr>
          <w:rFonts w:ascii="Verdana" w:hAnsi="Verdana"/>
          <w:b/>
          <w:sz w:val="20"/>
          <w:lang w:val="fr-FR"/>
        </w:rPr>
      </w:pPr>
      <w:r w:rsidRPr="004D506A">
        <w:rPr>
          <w:rFonts w:ascii="Verdana" w:hAnsi="Verdana"/>
          <w:b/>
          <w:sz w:val="20"/>
          <w:lang w:val="fr-FR"/>
        </w:rPr>
        <w:t>A propos de SOCIEUX</w:t>
      </w:r>
    </w:p>
    <w:p w:rsidR="001650C8" w:rsidRDefault="004D506A" w:rsidP="004D506A">
      <w:pPr>
        <w:spacing w:line="276" w:lineRule="auto"/>
        <w:rPr>
          <w:rFonts w:ascii="Verdana" w:hAnsi="Verdana" w:cs="Raleway-Light"/>
          <w:color w:val="000000"/>
          <w:sz w:val="20"/>
          <w:lang w:val="fr-FR" w:eastAsia="de-DE"/>
        </w:rPr>
      </w:pPr>
      <w:r w:rsidRPr="004D506A">
        <w:rPr>
          <w:rFonts w:ascii="Verdana" w:hAnsi="Verdana" w:cs="Raleway-Light"/>
          <w:color w:val="000000"/>
          <w:sz w:val="20"/>
          <w:lang w:val="fr-FR" w:eastAsia="de-DE"/>
        </w:rPr>
        <w:t xml:space="preserve">Le programme « SOCIEUX - </w:t>
      </w:r>
      <w:r w:rsidRPr="004D506A">
        <w:rPr>
          <w:rFonts w:ascii="Verdana" w:hAnsi="Verdana"/>
          <w:sz w:val="20"/>
          <w:lang w:val="fr-FR"/>
        </w:rPr>
        <w:t>Expertise de l’Union européenne pour la protection sociale dans la coopération au développement »</w:t>
      </w:r>
      <w:r w:rsidRPr="004D506A">
        <w:rPr>
          <w:rFonts w:ascii="Verdana" w:hAnsi="Verdana" w:cs="Raleway-Light"/>
          <w:color w:val="000000"/>
          <w:sz w:val="20"/>
          <w:lang w:val="fr-FR" w:eastAsia="de-DE"/>
        </w:rPr>
        <w:t xml:space="preserve">, financé par </w:t>
      </w:r>
      <w:proofErr w:type="spellStart"/>
      <w:r w:rsidRPr="004D506A">
        <w:rPr>
          <w:rFonts w:ascii="Verdana" w:hAnsi="Verdana" w:cs="Raleway-Light"/>
          <w:color w:val="000000"/>
          <w:sz w:val="20"/>
          <w:lang w:val="fr-FR" w:eastAsia="de-DE"/>
        </w:rPr>
        <w:t>EuropeAid</w:t>
      </w:r>
      <w:proofErr w:type="spellEnd"/>
      <w:r w:rsidRPr="004D506A">
        <w:rPr>
          <w:rFonts w:ascii="Verdana" w:hAnsi="Verdana" w:cs="Raleway-Light"/>
          <w:color w:val="000000"/>
          <w:sz w:val="20"/>
          <w:lang w:val="fr-FR" w:eastAsia="de-DE"/>
        </w:rPr>
        <w:t xml:space="preserve">, est une facilité d’assistance technique visant à soutenir les efforts déployés par les pays partenaires pour la conception et la mise en œuvre de systèmes de protection sociale. SOCIEUX fonctionne par la mobilisation à court terme d’expert(e)s pair-à-pair provenant principalement des administrations publiques et organismes mandatés des États membres de l’Union européenne. Les praticiens de la protection sociale originaires des  pays partenaires peuvent également être mobilisé(e)s en tant qu’expert(e)s, et apporter ainsi une valeur ajoutée aux actions menées dans le cadre  d’une coopération Sud-Sud et triangulaire. </w:t>
      </w:r>
    </w:p>
    <w:p w:rsidR="001650C8" w:rsidRDefault="001650C8" w:rsidP="004D506A">
      <w:pPr>
        <w:rPr>
          <w:rFonts w:ascii="Verdana" w:hAnsi="Verdana"/>
          <w:b/>
          <w:sz w:val="20"/>
          <w:lang w:val="fr-FR"/>
        </w:rPr>
      </w:pPr>
    </w:p>
    <w:p w:rsidR="004D506A" w:rsidRPr="004D506A" w:rsidRDefault="004D506A" w:rsidP="004D506A">
      <w:pPr>
        <w:rPr>
          <w:rFonts w:ascii="Verdana" w:hAnsi="Verdana"/>
          <w:b/>
          <w:sz w:val="20"/>
          <w:lang w:val="fr-FR"/>
        </w:rPr>
      </w:pPr>
      <w:r w:rsidRPr="004D506A">
        <w:rPr>
          <w:rFonts w:ascii="Verdana" w:hAnsi="Verdana"/>
          <w:b/>
          <w:sz w:val="20"/>
          <w:lang w:val="fr-FR"/>
        </w:rPr>
        <w:t>Pour plus d’informations</w:t>
      </w:r>
    </w:p>
    <w:p w:rsidR="004D506A" w:rsidRPr="004D506A" w:rsidRDefault="004D506A" w:rsidP="004D506A">
      <w:pPr>
        <w:rPr>
          <w:rFonts w:ascii="Verdana" w:hAnsi="Verdana"/>
          <w:iCs/>
          <w:sz w:val="20"/>
          <w:lang w:val="fr-FR"/>
        </w:rPr>
      </w:pPr>
      <w:r w:rsidRPr="004D506A">
        <w:rPr>
          <w:rFonts w:ascii="Verdana" w:hAnsi="Verdana"/>
          <w:iCs/>
          <w:sz w:val="20"/>
          <w:lang w:val="fr-FR"/>
        </w:rPr>
        <w:t>Beatriz Juanes</w:t>
      </w:r>
    </w:p>
    <w:p w:rsidR="004D506A" w:rsidRPr="004D506A" w:rsidRDefault="004D506A" w:rsidP="004D506A">
      <w:pPr>
        <w:rPr>
          <w:rFonts w:ascii="Verdana" w:hAnsi="Verdana"/>
          <w:iCs/>
          <w:sz w:val="20"/>
          <w:lang w:val="fr-FR"/>
        </w:rPr>
      </w:pPr>
      <w:r w:rsidRPr="004D506A">
        <w:rPr>
          <w:rFonts w:ascii="Verdana" w:hAnsi="Verdana"/>
          <w:iCs/>
          <w:sz w:val="20"/>
          <w:lang w:val="fr-FR"/>
        </w:rPr>
        <w:t>Chargée de communication</w:t>
      </w:r>
    </w:p>
    <w:p w:rsidR="004D506A" w:rsidRPr="004D506A" w:rsidRDefault="004D506A" w:rsidP="004D506A">
      <w:pPr>
        <w:rPr>
          <w:rFonts w:ascii="Verdana" w:hAnsi="Verdana"/>
          <w:iCs/>
          <w:sz w:val="20"/>
          <w:lang w:val="fr-FR"/>
        </w:rPr>
      </w:pPr>
      <w:r w:rsidRPr="004D506A">
        <w:rPr>
          <w:rFonts w:ascii="Verdana" w:hAnsi="Verdana"/>
          <w:iCs/>
          <w:sz w:val="20"/>
          <w:lang w:val="fr-FR"/>
        </w:rPr>
        <w:t xml:space="preserve">SOCIEUX - </w:t>
      </w:r>
      <w:r w:rsidRPr="004D506A">
        <w:rPr>
          <w:rFonts w:ascii="Verdana" w:eastAsia="Verdana" w:hAnsi="Verdana" w:cs="Verdana"/>
          <w:bCs/>
          <w:color w:val="000000"/>
          <w:sz w:val="20"/>
          <w:lang w:val="fr-FR"/>
        </w:rPr>
        <w:t>Expertise de l’Union européenne pour la protection sociale dans la coopération au développement</w:t>
      </w:r>
    </w:p>
    <w:p w:rsidR="004D506A" w:rsidRPr="00880588" w:rsidRDefault="004D506A" w:rsidP="004D506A">
      <w:pPr>
        <w:pStyle w:val="Default"/>
        <w:rPr>
          <w:rFonts w:cs="Times New Roman"/>
          <w:iCs/>
          <w:color w:val="auto"/>
          <w:sz w:val="20"/>
          <w:szCs w:val="20"/>
          <w:lang w:eastAsia="en-US"/>
        </w:rPr>
      </w:pPr>
      <w:r w:rsidRPr="00880588">
        <w:rPr>
          <w:rFonts w:cs="Times New Roman"/>
          <w:iCs/>
          <w:color w:val="auto"/>
          <w:sz w:val="20"/>
          <w:szCs w:val="20"/>
          <w:lang w:eastAsia="en-US"/>
        </w:rPr>
        <w:t xml:space="preserve">Avenue Paul Deschanel 62, 1030 </w:t>
      </w:r>
      <w:r>
        <w:rPr>
          <w:rFonts w:cs="Times New Roman"/>
          <w:iCs/>
          <w:color w:val="auto"/>
          <w:sz w:val="20"/>
          <w:szCs w:val="20"/>
          <w:lang w:eastAsia="en-US"/>
        </w:rPr>
        <w:t>Bruxelles</w:t>
      </w:r>
      <w:r w:rsidRPr="00880588">
        <w:rPr>
          <w:rFonts w:cs="Times New Roman"/>
          <w:iCs/>
          <w:color w:val="auto"/>
          <w:sz w:val="20"/>
          <w:szCs w:val="20"/>
          <w:lang w:eastAsia="en-US"/>
        </w:rPr>
        <w:t xml:space="preserve">, </w:t>
      </w:r>
      <w:r>
        <w:rPr>
          <w:rFonts w:cs="Times New Roman"/>
          <w:iCs/>
          <w:color w:val="auto"/>
          <w:sz w:val="20"/>
          <w:szCs w:val="20"/>
          <w:lang w:eastAsia="en-US"/>
        </w:rPr>
        <w:t>Belgique</w:t>
      </w:r>
    </w:p>
    <w:p w:rsidR="004D506A" w:rsidRPr="004D506A" w:rsidRDefault="004D506A" w:rsidP="004D506A">
      <w:pPr>
        <w:rPr>
          <w:rFonts w:ascii="Verdana" w:hAnsi="Verdana"/>
          <w:iCs/>
          <w:sz w:val="20"/>
          <w:lang w:val="fr-FR"/>
        </w:rPr>
      </w:pPr>
      <w:r w:rsidRPr="004D506A">
        <w:rPr>
          <w:rFonts w:ascii="Verdana" w:hAnsi="Verdana"/>
          <w:iCs/>
          <w:sz w:val="20"/>
          <w:lang w:val="fr-FR"/>
        </w:rPr>
        <w:t xml:space="preserve">Tél.: +32 2 5884883 / courriel : </w:t>
      </w:r>
      <w:hyperlink r:id="rId9" w:history="1">
        <w:r w:rsidRPr="004D506A">
          <w:rPr>
            <w:rStyle w:val="Hyperlink"/>
            <w:rFonts w:ascii="Verdana" w:hAnsi="Verdana"/>
            <w:iCs/>
            <w:sz w:val="20"/>
            <w:lang w:val="fr-FR"/>
          </w:rPr>
          <w:t>bjuanes@socieux.eu</w:t>
        </w:r>
      </w:hyperlink>
    </w:p>
    <w:p w:rsidR="004D506A" w:rsidRPr="004D506A" w:rsidRDefault="001650C8" w:rsidP="004D506A">
      <w:pPr>
        <w:spacing w:after="200" w:line="276" w:lineRule="auto"/>
        <w:rPr>
          <w:rFonts w:ascii="Verdana" w:hAnsi="Verdana"/>
          <w:sz w:val="20"/>
          <w:szCs w:val="20"/>
          <w:lang w:val="fr-FR"/>
        </w:rPr>
      </w:pPr>
      <w:r>
        <w:rPr>
          <w:rFonts w:ascii="Verdana" w:hAnsi="Verdana"/>
          <w:noProof/>
          <w:sz w:val="16"/>
          <w:szCs w:val="16"/>
          <w:lang w:val="en-GB" w:eastAsia="en-GB"/>
        </w:rPr>
        <w:drawing>
          <wp:inline distT="0" distB="0" distL="0" distR="0">
            <wp:extent cx="3571875" cy="561975"/>
            <wp:effectExtent l="0" t="0" r="9525" b="9525"/>
            <wp:docPr id="1" name="Picture 2" descr="banner-v1 v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v1 v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561975"/>
                    </a:xfrm>
                    <a:prstGeom prst="rect">
                      <a:avLst/>
                    </a:prstGeom>
                    <a:noFill/>
                    <a:ln>
                      <a:noFill/>
                    </a:ln>
                  </pic:spPr>
                </pic:pic>
              </a:graphicData>
            </a:graphic>
          </wp:inline>
        </w:drawing>
      </w:r>
      <w:bookmarkStart w:id="0" w:name="_GoBack"/>
      <w:r w:rsidR="004D506A" w:rsidRPr="0038554D">
        <w:rPr>
          <w:rFonts w:ascii="Calibri" w:hAnsi="Calibri"/>
          <w:sz w:val="22"/>
          <w:lang w:val="fr-FR"/>
        </w:rPr>
        <w:t xml:space="preserve"> </w:t>
      </w:r>
      <w:bookmarkEnd w:id="0"/>
    </w:p>
    <w:sectPr w:rsidR="004D506A" w:rsidRPr="004D506A" w:rsidSect="003611CA">
      <w:headerReference w:type="default" r:id="rId12"/>
      <w:footerReference w:type="default" r:id="rId13"/>
      <w:type w:val="continuous"/>
      <w:pgSz w:w="11900" w:h="16840"/>
      <w:pgMar w:top="2410" w:right="1268" w:bottom="1440"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371" w:rsidRDefault="00081371">
      <w:r>
        <w:separator/>
      </w:r>
    </w:p>
  </w:endnote>
  <w:endnote w:type="continuationSeparator" w:id="0">
    <w:p w:rsidR="00081371" w:rsidRDefault="0008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aleway-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6A" w:rsidRPr="004D506A" w:rsidRDefault="004D506A">
    <w:pPr>
      <w:pStyle w:val="Footer"/>
      <w:rPr>
        <w:lang w:val="fr-FR"/>
      </w:rPr>
    </w:pPr>
    <w:r w:rsidRPr="004D506A">
      <w:rPr>
        <w:lang w:val="fr-FR"/>
      </w:rPr>
      <w:t xml:space="preserve">SOCIEUX 2015 </w:t>
    </w:r>
    <w:r w:rsidR="00C43F7F">
      <w:rPr>
        <w:lang w:val="fr-FR"/>
      </w:rPr>
      <w:t>CIPRES</w:t>
    </w:r>
    <w:r w:rsidRPr="004D506A">
      <w:rPr>
        <w:lang w:val="fr-FR"/>
      </w:rPr>
      <w:tab/>
      <w:t>NOTE D’INFORMATION</w:t>
    </w:r>
    <w:r w:rsidRPr="004D506A">
      <w:rPr>
        <w:lang w:val="fr-FR"/>
      </w:rPr>
      <w:tab/>
      <w:t xml:space="preserve">P </w:t>
    </w:r>
    <w:r w:rsidRPr="004D506A">
      <w:rPr>
        <w:lang w:val="en-GB"/>
      </w:rPr>
      <w:fldChar w:fldCharType="begin"/>
    </w:r>
    <w:r w:rsidRPr="004D506A">
      <w:rPr>
        <w:lang w:val="fr-FR"/>
      </w:rPr>
      <w:instrText xml:space="preserve"> PAGE   \* MERGEFORMAT </w:instrText>
    </w:r>
    <w:r w:rsidRPr="004D506A">
      <w:rPr>
        <w:lang w:val="en-GB"/>
      </w:rPr>
      <w:fldChar w:fldCharType="separate"/>
    </w:r>
    <w:r w:rsidR="0038554D">
      <w:rPr>
        <w:noProof/>
        <w:lang w:val="fr-FR"/>
      </w:rPr>
      <w:t>2</w:t>
    </w:r>
    <w:r w:rsidRPr="004D506A">
      <w:rPr>
        <w:noProof/>
        <w:lang w:val="en-GB"/>
      </w:rPr>
      <w:fldChar w:fldCharType="end"/>
    </w:r>
    <w:r w:rsidRPr="004D506A">
      <w:rPr>
        <w:noProof/>
        <w:lang w:val="fr-FR"/>
      </w:rPr>
      <w:t xml:space="preserve"> DE </w:t>
    </w:r>
    <w:r>
      <w:rPr>
        <w:noProof/>
        <w:lang w:val="fr-FR"/>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371" w:rsidRDefault="00081371">
      <w:r>
        <w:separator/>
      </w:r>
    </w:p>
  </w:footnote>
  <w:footnote w:type="continuationSeparator" w:id="0">
    <w:p w:rsidR="00081371" w:rsidRDefault="00081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1CA" w:rsidRDefault="001650C8">
    <w:pPr>
      <w:pStyle w:val="Header"/>
    </w:pPr>
    <w:r>
      <w:rPr>
        <w:noProof/>
        <w:lang w:val="en-GB" w:eastAsia="en-GB"/>
      </w:rPr>
      <w:drawing>
        <wp:anchor distT="0" distB="0" distL="114300" distR="114300" simplePos="0" relativeHeight="251657728" behindDoc="0" locked="0" layoutInCell="1" allowOverlap="1">
          <wp:simplePos x="0" y="0"/>
          <wp:positionH relativeFrom="column">
            <wp:posOffset>952500</wp:posOffset>
          </wp:positionH>
          <wp:positionV relativeFrom="paragraph">
            <wp:posOffset>394970</wp:posOffset>
          </wp:positionV>
          <wp:extent cx="4533900" cy="508000"/>
          <wp:effectExtent l="0" t="0" r="0" b="6350"/>
          <wp:wrapSquare wrapText="bothSides"/>
          <wp:docPr id="23" name="Picture 23" descr="SOCIEUX-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OCIEUX-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4694"/>
    <w:multiLevelType w:val="hybridMultilevel"/>
    <w:tmpl w:val="9D70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A4487"/>
    <w:multiLevelType w:val="hybridMultilevel"/>
    <w:tmpl w:val="8174C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624BB6"/>
    <w:multiLevelType w:val="hybridMultilevel"/>
    <w:tmpl w:val="8ECC9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fantunes">
    <w15:presenceInfo w15:providerId="None" w15:userId="amfantu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C8"/>
    <w:rsid w:val="0003535C"/>
    <w:rsid w:val="00071DC0"/>
    <w:rsid w:val="00081371"/>
    <w:rsid w:val="000936CB"/>
    <w:rsid w:val="000C684E"/>
    <w:rsid w:val="001650C8"/>
    <w:rsid w:val="002645B3"/>
    <w:rsid w:val="00323C99"/>
    <w:rsid w:val="003304B7"/>
    <w:rsid w:val="003604D2"/>
    <w:rsid w:val="003611CA"/>
    <w:rsid w:val="0038554D"/>
    <w:rsid w:val="003A382B"/>
    <w:rsid w:val="004868DA"/>
    <w:rsid w:val="004D506A"/>
    <w:rsid w:val="005277D3"/>
    <w:rsid w:val="006902C9"/>
    <w:rsid w:val="007110E3"/>
    <w:rsid w:val="007527AC"/>
    <w:rsid w:val="00853CC3"/>
    <w:rsid w:val="00870BD4"/>
    <w:rsid w:val="0098787D"/>
    <w:rsid w:val="009D253F"/>
    <w:rsid w:val="00A4054D"/>
    <w:rsid w:val="00A6298B"/>
    <w:rsid w:val="00AA4039"/>
    <w:rsid w:val="00B2103E"/>
    <w:rsid w:val="00B51E80"/>
    <w:rsid w:val="00B9298C"/>
    <w:rsid w:val="00C43F7F"/>
    <w:rsid w:val="00D05120"/>
    <w:rsid w:val="00D64B07"/>
    <w:rsid w:val="00E36E39"/>
    <w:rsid w:val="00F01286"/>
    <w:rsid w:val="00F1193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0806"/>
    <w:rPr>
      <w:sz w:val="24"/>
      <w:szCs w:val="24"/>
      <w:lang w:val="en-US" w:eastAsia="en-US"/>
    </w:rPr>
  </w:style>
  <w:style w:type="paragraph" w:styleId="Heading1">
    <w:name w:val="heading 1"/>
    <w:basedOn w:val="Normal"/>
    <w:next w:val="Normal"/>
    <w:link w:val="Heading1Char"/>
    <w:uiPriority w:val="9"/>
    <w:qFormat/>
    <w:rsid w:val="001650C8"/>
    <w:pPr>
      <w:keepNext/>
      <w:keepLines/>
      <w:spacing w:before="480" w:line="276" w:lineRule="auto"/>
      <w:outlineLvl w:val="0"/>
    </w:pPr>
    <w:rPr>
      <w:rFonts w:eastAsia="Times New Roman"/>
      <w:b/>
      <w:bCs/>
      <w:color w:val="365F91"/>
      <w:sz w:val="28"/>
      <w:szCs w:val="2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A83"/>
    <w:pPr>
      <w:tabs>
        <w:tab w:val="center" w:pos="4320"/>
        <w:tab w:val="right" w:pos="8640"/>
      </w:tabs>
    </w:pPr>
  </w:style>
  <w:style w:type="character" w:customStyle="1" w:styleId="HeaderChar">
    <w:name w:val="Header Char"/>
    <w:basedOn w:val="DefaultParagraphFont"/>
    <w:link w:val="Header"/>
    <w:uiPriority w:val="99"/>
    <w:rsid w:val="00C80A83"/>
  </w:style>
  <w:style w:type="paragraph" w:styleId="Footer">
    <w:name w:val="footer"/>
    <w:basedOn w:val="Normal"/>
    <w:link w:val="FooterChar"/>
    <w:uiPriority w:val="99"/>
    <w:unhideWhenUsed/>
    <w:rsid w:val="00C80A83"/>
    <w:pPr>
      <w:tabs>
        <w:tab w:val="center" w:pos="4320"/>
        <w:tab w:val="right" w:pos="8640"/>
      </w:tabs>
    </w:pPr>
  </w:style>
  <w:style w:type="character" w:customStyle="1" w:styleId="FooterChar">
    <w:name w:val="Footer Char"/>
    <w:basedOn w:val="DefaultParagraphFont"/>
    <w:link w:val="Footer"/>
    <w:uiPriority w:val="99"/>
    <w:rsid w:val="00C80A83"/>
  </w:style>
  <w:style w:type="paragraph" w:styleId="NormalWeb">
    <w:name w:val="Normal (Web)"/>
    <w:basedOn w:val="Normal"/>
    <w:uiPriority w:val="99"/>
    <w:rsid w:val="00C80A83"/>
    <w:pPr>
      <w:spacing w:beforeLines="1" w:afterLines="1"/>
    </w:pPr>
    <w:rPr>
      <w:rFonts w:ascii="Times" w:hAnsi="Times"/>
      <w:sz w:val="20"/>
      <w:szCs w:val="20"/>
    </w:rPr>
  </w:style>
  <w:style w:type="paragraph" w:styleId="DocumentMap">
    <w:name w:val="Document Map"/>
    <w:basedOn w:val="Normal"/>
    <w:link w:val="DocumentMapChar"/>
    <w:uiPriority w:val="99"/>
    <w:semiHidden/>
    <w:unhideWhenUsed/>
    <w:rsid w:val="00E64A16"/>
    <w:rPr>
      <w:rFonts w:ascii="Lucida Grande" w:hAnsi="Lucida Grande"/>
    </w:rPr>
  </w:style>
  <w:style w:type="character" w:customStyle="1" w:styleId="DocumentMapChar">
    <w:name w:val="Document Map Char"/>
    <w:link w:val="DocumentMap"/>
    <w:uiPriority w:val="99"/>
    <w:semiHidden/>
    <w:rsid w:val="00E64A16"/>
    <w:rPr>
      <w:rFonts w:ascii="Lucida Grande" w:hAnsi="Lucida Grande"/>
      <w:sz w:val="24"/>
      <w:szCs w:val="24"/>
    </w:rPr>
  </w:style>
  <w:style w:type="paragraph" w:styleId="ListParagraph">
    <w:name w:val="List Paragraph"/>
    <w:basedOn w:val="Normal"/>
    <w:uiPriority w:val="34"/>
    <w:qFormat/>
    <w:rsid w:val="004D506A"/>
    <w:pPr>
      <w:suppressAutoHyphens/>
      <w:autoSpaceDN w:val="0"/>
      <w:spacing w:after="240"/>
      <w:ind w:left="720"/>
      <w:contextualSpacing/>
      <w:jc w:val="both"/>
      <w:textAlignment w:val="baseline"/>
    </w:pPr>
    <w:rPr>
      <w:rFonts w:ascii="Times New Roman" w:eastAsia="Times New Roman" w:hAnsi="Times New Roman"/>
      <w:szCs w:val="20"/>
      <w:lang w:val="fr-FR" w:eastAsia="fr-FR" w:bidi="fr-FR"/>
    </w:rPr>
  </w:style>
  <w:style w:type="paragraph" w:customStyle="1" w:styleId="Default">
    <w:name w:val="Default"/>
    <w:rsid w:val="004D506A"/>
    <w:pPr>
      <w:autoSpaceDE w:val="0"/>
      <w:autoSpaceDN w:val="0"/>
      <w:adjustRightInd w:val="0"/>
    </w:pPr>
    <w:rPr>
      <w:rFonts w:ascii="Verdana" w:eastAsia="Calibri" w:hAnsi="Verdana" w:cs="Verdana"/>
      <w:color w:val="000000"/>
      <w:sz w:val="24"/>
      <w:szCs w:val="24"/>
      <w:lang w:val="fr-FR" w:eastAsia="fr-FR" w:bidi="fr-FR"/>
    </w:rPr>
  </w:style>
  <w:style w:type="character" w:customStyle="1" w:styleId="hps">
    <w:name w:val="hps"/>
    <w:rsid w:val="004D506A"/>
  </w:style>
  <w:style w:type="character" w:styleId="Hyperlink">
    <w:name w:val="Hyperlink"/>
    <w:uiPriority w:val="99"/>
    <w:unhideWhenUsed/>
    <w:rsid w:val="004D506A"/>
    <w:rPr>
      <w:color w:val="0000FF"/>
      <w:u w:val="single"/>
    </w:rPr>
  </w:style>
  <w:style w:type="character" w:customStyle="1" w:styleId="Heading1Char">
    <w:name w:val="Heading 1 Char"/>
    <w:basedOn w:val="DefaultParagraphFont"/>
    <w:link w:val="Heading1"/>
    <w:uiPriority w:val="9"/>
    <w:rsid w:val="001650C8"/>
    <w:rPr>
      <w:rFonts w:eastAsia="Times New Roman"/>
      <w:b/>
      <w:bCs/>
      <w:color w:val="365F91"/>
      <w:sz w:val="28"/>
      <w:szCs w:val="28"/>
      <w:lang w:val="es-MX" w:eastAsia="en-US"/>
    </w:rPr>
  </w:style>
  <w:style w:type="paragraph" w:styleId="NoSpacing">
    <w:name w:val="No Spacing"/>
    <w:uiPriority w:val="1"/>
    <w:qFormat/>
    <w:rsid w:val="001650C8"/>
    <w:pPr>
      <w:suppressAutoHyphens/>
      <w:autoSpaceDN w:val="0"/>
      <w:jc w:val="both"/>
      <w:textAlignment w:val="baseline"/>
    </w:pPr>
    <w:rPr>
      <w:rFonts w:ascii="Times New Roman" w:eastAsia="Times New Roman" w:hAnsi="Times New Roman"/>
      <w:sz w:val="24"/>
      <w:lang w:val="fr-FR" w:eastAsia="en-US"/>
    </w:rPr>
  </w:style>
  <w:style w:type="paragraph" w:styleId="BalloonText">
    <w:name w:val="Balloon Text"/>
    <w:basedOn w:val="Normal"/>
    <w:link w:val="BalloonTextChar"/>
    <w:uiPriority w:val="99"/>
    <w:semiHidden/>
    <w:unhideWhenUsed/>
    <w:rsid w:val="00E36E39"/>
    <w:rPr>
      <w:rFonts w:ascii="Tahoma" w:hAnsi="Tahoma" w:cs="Tahoma"/>
      <w:sz w:val="16"/>
      <w:szCs w:val="16"/>
    </w:rPr>
  </w:style>
  <w:style w:type="character" w:customStyle="1" w:styleId="BalloonTextChar">
    <w:name w:val="Balloon Text Char"/>
    <w:basedOn w:val="DefaultParagraphFont"/>
    <w:link w:val="BalloonText"/>
    <w:uiPriority w:val="99"/>
    <w:semiHidden/>
    <w:rsid w:val="00E36E3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0806"/>
    <w:rPr>
      <w:sz w:val="24"/>
      <w:szCs w:val="24"/>
      <w:lang w:val="en-US" w:eastAsia="en-US"/>
    </w:rPr>
  </w:style>
  <w:style w:type="paragraph" w:styleId="Heading1">
    <w:name w:val="heading 1"/>
    <w:basedOn w:val="Normal"/>
    <w:next w:val="Normal"/>
    <w:link w:val="Heading1Char"/>
    <w:uiPriority w:val="9"/>
    <w:qFormat/>
    <w:rsid w:val="001650C8"/>
    <w:pPr>
      <w:keepNext/>
      <w:keepLines/>
      <w:spacing w:before="480" w:line="276" w:lineRule="auto"/>
      <w:outlineLvl w:val="0"/>
    </w:pPr>
    <w:rPr>
      <w:rFonts w:eastAsia="Times New Roman"/>
      <w:b/>
      <w:bCs/>
      <w:color w:val="365F91"/>
      <w:sz w:val="28"/>
      <w:szCs w:val="2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A83"/>
    <w:pPr>
      <w:tabs>
        <w:tab w:val="center" w:pos="4320"/>
        <w:tab w:val="right" w:pos="8640"/>
      </w:tabs>
    </w:pPr>
  </w:style>
  <w:style w:type="character" w:customStyle="1" w:styleId="HeaderChar">
    <w:name w:val="Header Char"/>
    <w:basedOn w:val="DefaultParagraphFont"/>
    <w:link w:val="Header"/>
    <w:uiPriority w:val="99"/>
    <w:rsid w:val="00C80A83"/>
  </w:style>
  <w:style w:type="paragraph" w:styleId="Footer">
    <w:name w:val="footer"/>
    <w:basedOn w:val="Normal"/>
    <w:link w:val="FooterChar"/>
    <w:uiPriority w:val="99"/>
    <w:unhideWhenUsed/>
    <w:rsid w:val="00C80A83"/>
    <w:pPr>
      <w:tabs>
        <w:tab w:val="center" w:pos="4320"/>
        <w:tab w:val="right" w:pos="8640"/>
      </w:tabs>
    </w:pPr>
  </w:style>
  <w:style w:type="character" w:customStyle="1" w:styleId="FooterChar">
    <w:name w:val="Footer Char"/>
    <w:basedOn w:val="DefaultParagraphFont"/>
    <w:link w:val="Footer"/>
    <w:uiPriority w:val="99"/>
    <w:rsid w:val="00C80A83"/>
  </w:style>
  <w:style w:type="paragraph" w:styleId="NormalWeb">
    <w:name w:val="Normal (Web)"/>
    <w:basedOn w:val="Normal"/>
    <w:uiPriority w:val="99"/>
    <w:rsid w:val="00C80A83"/>
    <w:pPr>
      <w:spacing w:beforeLines="1" w:afterLines="1"/>
    </w:pPr>
    <w:rPr>
      <w:rFonts w:ascii="Times" w:hAnsi="Times"/>
      <w:sz w:val="20"/>
      <w:szCs w:val="20"/>
    </w:rPr>
  </w:style>
  <w:style w:type="paragraph" w:styleId="DocumentMap">
    <w:name w:val="Document Map"/>
    <w:basedOn w:val="Normal"/>
    <w:link w:val="DocumentMapChar"/>
    <w:uiPriority w:val="99"/>
    <w:semiHidden/>
    <w:unhideWhenUsed/>
    <w:rsid w:val="00E64A16"/>
    <w:rPr>
      <w:rFonts w:ascii="Lucida Grande" w:hAnsi="Lucida Grande"/>
    </w:rPr>
  </w:style>
  <w:style w:type="character" w:customStyle="1" w:styleId="DocumentMapChar">
    <w:name w:val="Document Map Char"/>
    <w:link w:val="DocumentMap"/>
    <w:uiPriority w:val="99"/>
    <w:semiHidden/>
    <w:rsid w:val="00E64A16"/>
    <w:rPr>
      <w:rFonts w:ascii="Lucida Grande" w:hAnsi="Lucida Grande"/>
      <w:sz w:val="24"/>
      <w:szCs w:val="24"/>
    </w:rPr>
  </w:style>
  <w:style w:type="paragraph" w:styleId="ListParagraph">
    <w:name w:val="List Paragraph"/>
    <w:basedOn w:val="Normal"/>
    <w:uiPriority w:val="34"/>
    <w:qFormat/>
    <w:rsid w:val="004D506A"/>
    <w:pPr>
      <w:suppressAutoHyphens/>
      <w:autoSpaceDN w:val="0"/>
      <w:spacing w:after="240"/>
      <w:ind w:left="720"/>
      <w:contextualSpacing/>
      <w:jc w:val="both"/>
      <w:textAlignment w:val="baseline"/>
    </w:pPr>
    <w:rPr>
      <w:rFonts w:ascii="Times New Roman" w:eastAsia="Times New Roman" w:hAnsi="Times New Roman"/>
      <w:szCs w:val="20"/>
      <w:lang w:val="fr-FR" w:eastAsia="fr-FR" w:bidi="fr-FR"/>
    </w:rPr>
  </w:style>
  <w:style w:type="paragraph" w:customStyle="1" w:styleId="Default">
    <w:name w:val="Default"/>
    <w:rsid w:val="004D506A"/>
    <w:pPr>
      <w:autoSpaceDE w:val="0"/>
      <w:autoSpaceDN w:val="0"/>
      <w:adjustRightInd w:val="0"/>
    </w:pPr>
    <w:rPr>
      <w:rFonts w:ascii="Verdana" w:eastAsia="Calibri" w:hAnsi="Verdana" w:cs="Verdana"/>
      <w:color w:val="000000"/>
      <w:sz w:val="24"/>
      <w:szCs w:val="24"/>
      <w:lang w:val="fr-FR" w:eastAsia="fr-FR" w:bidi="fr-FR"/>
    </w:rPr>
  </w:style>
  <w:style w:type="character" w:customStyle="1" w:styleId="hps">
    <w:name w:val="hps"/>
    <w:rsid w:val="004D506A"/>
  </w:style>
  <w:style w:type="character" w:styleId="Hyperlink">
    <w:name w:val="Hyperlink"/>
    <w:uiPriority w:val="99"/>
    <w:unhideWhenUsed/>
    <w:rsid w:val="004D506A"/>
    <w:rPr>
      <w:color w:val="0000FF"/>
      <w:u w:val="single"/>
    </w:rPr>
  </w:style>
  <w:style w:type="character" w:customStyle="1" w:styleId="Heading1Char">
    <w:name w:val="Heading 1 Char"/>
    <w:basedOn w:val="DefaultParagraphFont"/>
    <w:link w:val="Heading1"/>
    <w:uiPriority w:val="9"/>
    <w:rsid w:val="001650C8"/>
    <w:rPr>
      <w:rFonts w:eastAsia="Times New Roman"/>
      <w:b/>
      <w:bCs/>
      <w:color w:val="365F91"/>
      <w:sz w:val="28"/>
      <w:szCs w:val="28"/>
      <w:lang w:val="es-MX" w:eastAsia="en-US"/>
    </w:rPr>
  </w:style>
  <w:style w:type="paragraph" w:styleId="NoSpacing">
    <w:name w:val="No Spacing"/>
    <w:uiPriority w:val="1"/>
    <w:qFormat/>
    <w:rsid w:val="001650C8"/>
    <w:pPr>
      <w:suppressAutoHyphens/>
      <w:autoSpaceDN w:val="0"/>
      <w:jc w:val="both"/>
      <w:textAlignment w:val="baseline"/>
    </w:pPr>
    <w:rPr>
      <w:rFonts w:ascii="Times New Roman" w:eastAsia="Times New Roman" w:hAnsi="Times New Roman"/>
      <w:sz w:val="24"/>
      <w:lang w:val="fr-FR" w:eastAsia="en-US"/>
    </w:rPr>
  </w:style>
  <w:style w:type="paragraph" w:styleId="BalloonText">
    <w:name w:val="Balloon Text"/>
    <w:basedOn w:val="Normal"/>
    <w:link w:val="BalloonTextChar"/>
    <w:uiPriority w:val="99"/>
    <w:semiHidden/>
    <w:unhideWhenUsed/>
    <w:rsid w:val="00E36E39"/>
    <w:rPr>
      <w:rFonts w:ascii="Tahoma" w:hAnsi="Tahoma" w:cs="Tahoma"/>
      <w:sz w:val="16"/>
      <w:szCs w:val="16"/>
    </w:rPr>
  </w:style>
  <w:style w:type="character" w:customStyle="1" w:styleId="BalloonTextChar">
    <w:name w:val="Balloon Text Char"/>
    <w:basedOn w:val="DefaultParagraphFont"/>
    <w:link w:val="BalloonText"/>
    <w:uiPriority w:val="99"/>
    <w:semiHidden/>
    <w:rsid w:val="00E36E3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30705">
      <w:bodyDiv w:val="1"/>
      <w:marLeft w:val="0"/>
      <w:marRight w:val="0"/>
      <w:marTop w:val="0"/>
      <w:marBottom w:val="0"/>
      <w:divBdr>
        <w:top w:val="none" w:sz="0" w:space="0" w:color="auto"/>
        <w:left w:val="none" w:sz="0" w:space="0" w:color="auto"/>
        <w:bottom w:val="none" w:sz="0" w:space="0" w:color="auto"/>
        <w:right w:val="none" w:sz="0" w:space="0" w:color="auto"/>
      </w:divBdr>
      <w:divsChild>
        <w:div w:id="907423681">
          <w:marLeft w:val="0"/>
          <w:marRight w:val="0"/>
          <w:marTop w:val="0"/>
          <w:marBottom w:val="0"/>
          <w:divBdr>
            <w:top w:val="none" w:sz="0" w:space="0" w:color="auto"/>
            <w:left w:val="none" w:sz="0" w:space="0" w:color="auto"/>
            <w:bottom w:val="none" w:sz="0" w:space="0" w:color="auto"/>
            <w:right w:val="none" w:sz="0" w:space="0" w:color="auto"/>
          </w:divBdr>
        </w:div>
      </w:divsChild>
    </w:div>
    <w:div w:id="461845810">
      <w:bodyDiv w:val="1"/>
      <w:marLeft w:val="0"/>
      <w:marRight w:val="0"/>
      <w:marTop w:val="0"/>
      <w:marBottom w:val="0"/>
      <w:divBdr>
        <w:top w:val="none" w:sz="0" w:space="0" w:color="auto"/>
        <w:left w:val="none" w:sz="0" w:space="0" w:color="auto"/>
        <w:bottom w:val="none" w:sz="0" w:space="0" w:color="auto"/>
        <w:right w:val="none" w:sz="0" w:space="0" w:color="auto"/>
      </w:divBdr>
      <w:divsChild>
        <w:div w:id="18240850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lacipres.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europa.eu/europeaid/socieux" TargetMode="External"/><Relationship Id="rId4" Type="http://schemas.openxmlformats.org/officeDocument/2006/relationships/settings" Target="settings.xml"/><Relationship Id="rId9" Type="http://schemas.openxmlformats.org/officeDocument/2006/relationships/hyperlink" Target="mailto:bjuanes@socieux.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facility3\Documents\SOCIEUX\Communication%20&amp;%20Visibility\Stationery\SOCIEUX%20Word%20template%201%20page%20F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SOCIEUX Word template 1 page FR</Template>
  <TotalTime>1</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Crossmark</Company>
  <LinksUpToDate>false</LinksUpToDate>
  <CharactersWithSpaces>4013</CharactersWithSpaces>
  <SharedDoc>false</SharedDoc>
  <HLinks>
    <vt:vector size="12" baseType="variant">
      <vt:variant>
        <vt:i4>1769496</vt:i4>
      </vt:variant>
      <vt:variant>
        <vt:i4>3</vt:i4>
      </vt:variant>
      <vt:variant>
        <vt:i4>0</vt:i4>
      </vt:variant>
      <vt:variant>
        <vt:i4>5</vt:i4>
      </vt:variant>
      <vt:variant>
        <vt:lpwstr>http://www.ec.europa.eu/europeaid/socieux</vt:lpwstr>
      </vt:variant>
      <vt:variant>
        <vt:lpwstr/>
      </vt:variant>
      <vt:variant>
        <vt:i4>57</vt:i4>
      </vt:variant>
      <vt:variant>
        <vt:i4>0</vt:i4>
      </vt:variant>
      <vt:variant>
        <vt:i4>0</vt:i4>
      </vt:variant>
      <vt:variant>
        <vt:i4>5</vt:i4>
      </vt:variant>
      <vt:variant>
        <vt:lpwstr>mailto:bjuanes@socieux.eu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spfacility3</dc:creator>
  <cp:lastModifiedBy>spfacility3</cp:lastModifiedBy>
  <cp:revision>4</cp:revision>
  <cp:lastPrinted>2013-12-18T12:45:00Z</cp:lastPrinted>
  <dcterms:created xsi:type="dcterms:W3CDTF">2016-07-27T12:32:00Z</dcterms:created>
  <dcterms:modified xsi:type="dcterms:W3CDTF">2016-07-27T12:33:00Z</dcterms:modified>
</cp:coreProperties>
</file>