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1E" w:rsidRPr="00F2341E" w:rsidRDefault="00F2341E" w:rsidP="00F2341E"/>
    <w:p w:rsidR="00AE6773" w:rsidRDefault="00AE6773" w:rsidP="0012332B">
      <w:pPr>
        <w:tabs>
          <w:tab w:val="left" w:pos="5955"/>
        </w:tabs>
        <w:spacing w:after="0" w:line="240" w:lineRule="exact"/>
        <w:jc w:val="both"/>
        <w:rPr>
          <w:b/>
          <w:sz w:val="16"/>
          <w:szCs w:val="16"/>
        </w:rPr>
      </w:pPr>
    </w:p>
    <w:p w:rsidR="00F2341E" w:rsidRPr="00BE19C0" w:rsidRDefault="00F2341E" w:rsidP="00F2341E">
      <w:pPr>
        <w:jc w:val="both"/>
        <w:rPr>
          <w:rFonts w:cs="Arial"/>
          <w:b/>
          <w:color w:val="000000" w:themeColor="text1"/>
        </w:rPr>
      </w:pPr>
      <w:r w:rsidRPr="00BE19C0">
        <w:rPr>
          <w:rFonts w:cs="Arial"/>
          <w:b/>
          <w:color w:val="000000" w:themeColor="text1"/>
        </w:rPr>
        <w:t xml:space="preserve">Exercise: Policy briefs </w:t>
      </w:r>
    </w:p>
    <w:p w:rsidR="00F2341E" w:rsidRDefault="00F2341E" w:rsidP="00F2341E">
      <w:pPr>
        <w:jc w:val="both"/>
        <w:rPr>
          <w:rFonts w:cs="Arial"/>
          <w:color w:val="000000" w:themeColor="text1"/>
        </w:rPr>
      </w:pPr>
    </w:p>
    <w:p w:rsidR="00F2341E" w:rsidRDefault="00F2341E" w:rsidP="00F2341E">
      <w:pPr>
        <w:jc w:val="both"/>
        <w:rPr>
          <w:rFonts w:cs="Arial"/>
          <w:color w:val="000000" w:themeColor="text1"/>
        </w:rPr>
      </w:pPr>
      <w:r>
        <w:rPr>
          <w:rFonts w:cs="Arial"/>
          <w:color w:val="000000" w:themeColor="text1"/>
        </w:rPr>
        <w:t>Pair up with a policymakers/researcher. Read a policy brief individually, and:</w:t>
      </w:r>
    </w:p>
    <w:p w:rsidR="00F2341E" w:rsidRPr="00F2341E" w:rsidRDefault="00F2341E" w:rsidP="00F2341E">
      <w:pPr>
        <w:pStyle w:val="ListParagraph"/>
        <w:numPr>
          <w:ilvl w:val="0"/>
          <w:numId w:val="42"/>
        </w:numPr>
        <w:jc w:val="both"/>
        <w:rPr>
          <w:rFonts w:cs="Arial"/>
          <w:color w:val="000000" w:themeColor="text1"/>
        </w:rPr>
      </w:pPr>
      <w:r>
        <w:rPr>
          <w:rFonts w:cs="Arial"/>
          <w:color w:val="000000" w:themeColor="text1"/>
        </w:rPr>
        <w:t>Summarise  the main</w:t>
      </w:r>
      <w:r w:rsidR="002127CB">
        <w:rPr>
          <w:rFonts w:cs="Arial"/>
          <w:color w:val="000000" w:themeColor="text1"/>
        </w:rPr>
        <w:t xml:space="preserve"> three</w:t>
      </w:r>
      <w:r>
        <w:rPr>
          <w:rFonts w:cs="Arial"/>
          <w:color w:val="000000" w:themeColor="text1"/>
        </w:rPr>
        <w:t xml:space="preserve"> messages that you take from the reading </w:t>
      </w:r>
    </w:p>
    <w:p w:rsidR="00B8663E" w:rsidRDefault="00F2341E" w:rsidP="00F2341E">
      <w:pPr>
        <w:pStyle w:val="ListParagraph"/>
        <w:numPr>
          <w:ilvl w:val="0"/>
          <w:numId w:val="42"/>
        </w:numPr>
        <w:jc w:val="both"/>
        <w:rPr>
          <w:rFonts w:cs="Arial"/>
          <w:color w:val="000000" w:themeColor="text1"/>
        </w:rPr>
      </w:pPr>
      <w:r>
        <w:rPr>
          <w:rFonts w:cs="Arial"/>
          <w:color w:val="000000" w:themeColor="text1"/>
        </w:rPr>
        <w:t>Rate the brief according to the crite</w:t>
      </w:r>
      <w:bookmarkStart w:id="0" w:name="_GoBack"/>
      <w:bookmarkEnd w:id="0"/>
      <w:r>
        <w:rPr>
          <w:rFonts w:cs="Arial"/>
          <w:color w:val="000000" w:themeColor="text1"/>
        </w:rPr>
        <w:t>ria in the table below</w:t>
      </w:r>
    </w:p>
    <w:p w:rsidR="00F2341E" w:rsidRDefault="00F2341E" w:rsidP="00F2341E">
      <w:pPr>
        <w:pStyle w:val="ListParagraph"/>
        <w:numPr>
          <w:ilvl w:val="0"/>
          <w:numId w:val="42"/>
        </w:numPr>
        <w:jc w:val="both"/>
        <w:rPr>
          <w:rFonts w:cs="Arial"/>
          <w:color w:val="000000" w:themeColor="text1"/>
        </w:rPr>
      </w:pPr>
      <w:r>
        <w:rPr>
          <w:rFonts w:cs="Arial"/>
          <w:color w:val="000000" w:themeColor="text1"/>
        </w:rPr>
        <w:t>Share and discuss with your partner</w:t>
      </w:r>
    </w:p>
    <w:p w:rsidR="00F2341E" w:rsidRDefault="00F2341E" w:rsidP="00F2341E">
      <w:pPr>
        <w:pStyle w:val="ListParagraph"/>
        <w:numPr>
          <w:ilvl w:val="1"/>
          <w:numId w:val="42"/>
        </w:numPr>
        <w:jc w:val="both"/>
        <w:rPr>
          <w:rFonts w:cs="Arial"/>
          <w:color w:val="000000" w:themeColor="text1"/>
        </w:rPr>
      </w:pPr>
      <w:r>
        <w:rPr>
          <w:rFonts w:cs="Arial"/>
          <w:color w:val="000000" w:themeColor="text1"/>
        </w:rPr>
        <w:t xml:space="preserve">The message that you took from the reading  </w:t>
      </w:r>
    </w:p>
    <w:p w:rsidR="002127CB" w:rsidRDefault="00F2341E" w:rsidP="002127CB">
      <w:pPr>
        <w:pStyle w:val="ListParagraph"/>
        <w:numPr>
          <w:ilvl w:val="1"/>
          <w:numId w:val="42"/>
        </w:numPr>
        <w:jc w:val="both"/>
        <w:rPr>
          <w:rFonts w:cs="Arial"/>
          <w:color w:val="000000" w:themeColor="text1"/>
        </w:rPr>
      </w:pPr>
      <w:r>
        <w:rPr>
          <w:rFonts w:cs="Arial"/>
          <w:color w:val="000000" w:themeColor="text1"/>
        </w:rPr>
        <w:t xml:space="preserve"> The differences in your choices  </w:t>
      </w:r>
    </w:p>
    <w:p w:rsidR="00F2341E" w:rsidRPr="002127CB" w:rsidRDefault="002127CB" w:rsidP="002127CB">
      <w:pPr>
        <w:pStyle w:val="ListParagraph"/>
        <w:numPr>
          <w:ilvl w:val="1"/>
          <w:numId w:val="42"/>
        </w:numPr>
        <w:jc w:val="both"/>
        <w:rPr>
          <w:rFonts w:cs="Arial"/>
          <w:color w:val="000000" w:themeColor="text1"/>
        </w:rPr>
      </w:pPr>
      <w:r>
        <w:rPr>
          <w:rFonts w:cs="Arial"/>
          <w:color w:val="000000" w:themeColor="text1"/>
        </w:rPr>
        <w:t>R</w:t>
      </w:r>
      <w:r w:rsidR="00F2341E" w:rsidRPr="002127CB">
        <w:rPr>
          <w:rFonts w:cs="Arial"/>
          <w:color w:val="000000" w:themeColor="text1"/>
        </w:rPr>
        <w:t xml:space="preserve">ecommendations </w:t>
      </w:r>
      <w:r w:rsidRPr="002127CB">
        <w:rPr>
          <w:rFonts w:cs="Arial"/>
          <w:color w:val="000000" w:themeColor="text1"/>
        </w:rPr>
        <w:t xml:space="preserve">you </w:t>
      </w:r>
      <w:r w:rsidR="00F2341E" w:rsidRPr="002127CB">
        <w:rPr>
          <w:rFonts w:cs="Arial"/>
          <w:color w:val="000000" w:themeColor="text1"/>
        </w:rPr>
        <w:t>would give to the author to make the reading more engaging and effecti</w:t>
      </w:r>
      <w:r>
        <w:rPr>
          <w:rFonts w:cs="Arial"/>
          <w:color w:val="000000" w:themeColor="text1"/>
        </w:rPr>
        <w:t>ve</w:t>
      </w:r>
    </w:p>
    <w:p w:rsidR="00F2341E" w:rsidRPr="00F2341E" w:rsidRDefault="00F2341E" w:rsidP="00F2341E">
      <w:pPr>
        <w:pStyle w:val="ListParagraph"/>
        <w:jc w:val="both"/>
        <w:rPr>
          <w:rFonts w:cs="Arial"/>
          <w:color w:val="000000" w:themeColor="text1"/>
        </w:rPr>
      </w:pPr>
    </w:p>
    <w:tbl>
      <w:tblPr>
        <w:tblStyle w:val="INASPtablestyle01"/>
        <w:tblW w:w="0" w:type="auto"/>
        <w:tblLook w:val="04A0" w:firstRow="1" w:lastRow="0" w:firstColumn="1" w:lastColumn="0" w:noHBand="0" w:noVBand="1"/>
      </w:tblPr>
      <w:tblGrid>
        <w:gridCol w:w="4721"/>
        <w:gridCol w:w="1119"/>
        <w:gridCol w:w="1165"/>
        <w:gridCol w:w="1200"/>
        <w:gridCol w:w="1155"/>
      </w:tblGrid>
      <w:tr w:rsidR="004022B5" w:rsidRPr="00A94ED8" w:rsidTr="007C57E7">
        <w:tc>
          <w:tcPr>
            <w:tcW w:w="4721" w:type="dxa"/>
          </w:tcPr>
          <w:p w:rsidR="004022B5" w:rsidRPr="00A94ED8" w:rsidRDefault="004022B5" w:rsidP="007C57E7">
            <w:pPr>
              <w:jc w:val="center"/>
              <w:rPr>
                <w:rFonts w:ascii="Arial" w:hAnsi="Arial" w:cs="Arial"/>
                <w:b/>
                <w:color w:val="000000" w:themeColor="text1"/>
                <w:sz w:val="20"/>
                <w:szCs w:val="20"/>
              </w:rPr>
            </w:pPr>
            <w:r w:rsidRPr="00A94ED8">
              <w:rPr>
                <w:rFonts w:ascii="Arial" w:hAnsi="Arial" w:cs="Arial"/>
                <w:b/>
                <w:color w:val="000000" w:themeColor="text1"/>
                <w:sz w:val="20"/>
                <w:szCs w:val="20"/>
              </w:rPr>
              <w:t>Criteria</w:t>
            </w:r>
          </w:p>
        </w:tc>
        <w:tc>
          <w:tcPr>
            <w:tcW w:w="1119" w:type="dxa"/>
          </w:tcPr>
          <w:p w:rsidR="004022B5" w:rsidRPr="00A94ED8" w:rsidRDefault="004022B5" w:rsidP="007C57E7">
            <w:pPr>
              <w:jc w:val="center"/>
              <w:rPr>
                <w:rFonts w:ascii="Arial" w:hAnsi="Arial" w:cs="Arial"/>
                <w:b/>
                <w:color w:val="000000" w:themeColor="text1"/>
                <w:sz w:val="20"/>
                <w:szCs w:val="20"/>
              </w:rPr>
            </w:pPr>
            <w:r w:rsidRPr="00A94ED8">
              <w:rPr>
                <w:rFonts w:ascii="Arial" w:hAnsi="Arial" w:cs="Arial"/>
                <w:b/>
                <w:color w:val="000000" w:themeColor="text1"/>
                <w:sz w:val="20"/>
                <w:szCs w:val="20"/>
              </w:rPr>
              <w:t>Yes</w:t>
            </w:r>
          </w:p>
        </w:tc>
        <w:tc>
          <w:tcPr>
            <w:tcW w:w="1165" w:type="dxa"/>
          </w:tcPr>
          <w:p w:rsidR="004022B5" w:rsidRPr="00A94ED8" w:rsidRDefault="004022B5" w:rsidP="007C57E7">
            <w:pPr>
              <w:jc w:val="center"/>
              <w:rPr>
                <w:rFonts w:ascii="Arial" w:hAnsi="Arial" w:cs="Arial"/>
                <w:b/>
                <w:color w:val="000000" w:themeColor="text1"/>
                <w:sz w:val="20"/>
                <w:szCs w:val="20"/>
              </w:rPr>
            </w:pPr>
            <w:r w:rsidRPr="00A94ED8">
              <w:rPr>
                <w:rFonts w:ascii="Arial" w:hAnsi="Arial" w:cs="Arial"/>
                <w:b/>
                <w:color w:val="000000" w:themeColor="text1"/>
                <w:sz w:val="20"/>
                <w:szCs w:val="20"/>
              </w:rPr>
              <w:t>Partially</w:t>
            </w:r>
          </w:p>
        </w:tc>
        <w:tc>
          <w:tcPr>
            <w:tcW w:w="1200" w:type="dxa"/>
          </w:tcPr>
          <w:p w:rsidR="004022B5" w:rsidRPr="00A94ED8" w:rsidRDefault="004022B5" w:rsidP="007C57E7">
            <w:pPr>
              <w:jc w:val="center"/>
              <w:rPr>
                <w:rFonts w:ascii="Arial" w:hAnsi="Arial" w:cs="Arial"/>
                <w:b/>
                <w:color w:val="000000" w:themeColor="text1"/>
                <w:sz w:val="20"/>
                <w:szCs w:val="20"/>
              </w:rPr>
            </w:pPr>
            <w:r w:rsidRPr="00A94ED8">
              <w:rPr>
                <w:rFonts w:ascii="Arial" w:hAnsi="Arial" w:cs="Arial"/>
                <w:b/>
                <w:color w:val="000000" w:themeColor="text1"/>
                <w:sz w:val="20"/>
                <w:szCs w:val="20"/>
              </w:rPr>
              <w:t>No</w:t>
            </w:r>
          </w:p>
        </w:tc>
        <w:tc>
          <w:tcPr>
            <w:tcW w:w="1155" w:type="dxa"/>
          </w:tcPr>
          <w:p w:rsidR="004022B5" w:rsidRPr="00A94ED8" w:rsidRDefault="004022B5" w:rsidP="007C57E7">
            <w:pPr>
              <w:jc w:val="center"/>
              <w:rPr>
                <w:rFonts w:ascii="Arial" w:hAnsi="Arial" w:cs="Arial"/>
                <w:b/>
                <w:color w:val="000000" w:themeColor="text1"/>
                <w:sz w:val="20"/>
                <w:szCs w:val="20"/>
              </w:rPr>
            </w:pPr>
            <w:r w:rsidRPr="00A94ED8">
              <w:rPr>
                <w:rFonts w:ascii="Arial" w:hAnsi="Arial" w:cs="Arial"/>
                <w:b/>
                <w:color w:val="000000" w:themeColor="text1"/>
                <w:sz w:val="20"/>
                <w:szCs w:val="20"/>
              </w:rPr>
              <w:t>N/A</w:t>
            </w:r>
          </w:p>
        </w:tc>
      </w:tr>
      <w:tr w:rsidR="007C57E7" w:rsidRPr="00A94ED8" w:rsidTr="00C43FE8">
        <w:tc>
          <w:tcPr>
            <w:tcW w:w="9360" w:type="dxa"/>
            <w:gridSpan w:val="5"/>
          </w:tcPr>
          <w:p w:rsidR="007C57E7" w:rsidRPr="00A94ED8" w:rsidRDefault="007C57E7" w:rsidP="007C57E7">
            <w:pPr>
              <w:jc w:val="both"/>
              <w:rPr>
                <w:rFonts w:ascii="Arial" w:hAnsi="Arial" w:cs="Arial"/>
                <w:b/>
                <w:i/>
                <w:color w:val="000000" w:themeColor="text1"/>
                <w:sz w:val="20"/>
                <w:szCs w:val="20"/>
              </w:rPr>
            </w:pPr>
            <w:r w:rsidRPr="00A94ED8">
              <w:rPr>
                <w:rFonts w:ascii="Arial" w:hAnsi="Arial" w:cs="Arial"/>
                <w:b/>
                <w:i/>
                <w:color w:val="000000" w:themeColor="text1"/>
                <w:sz w:val="20"/>
                <w:szCs w:val="20"/>
              </w:rPr>
              <w:t>1. Structure</w:t>
            </w:r>
          </w:p>
        </w:tc>
      </w:tr>
      <w:tr w:rsidR="004022B5" w:rsidRPr="00A94ED8" w:rsidTr="007C57E7">
        <w:tc>
          <w:tcPr>
            <w:tcW w:w="4721" w:type="dxa"/>
          </w:tcPr>
          <w:p w:rsidR="004022B5" w:rsidRPr="00A94ED8" w:rsidRDefault="004022B5" w:rsidP="0012332B">
            <w:pPr>
              <w:jc w:val="both"/>
              <w:rPr>
                <w:rFonts w:ascii="Arial" w:hAnsi="Arial" w:cs="Arial"/>
                <w:color w:val="000000" w:themeColor="text1"/>
                <w:sz w:val="20"/>
                <w:szCs w:val="20"/>
              </w:rPr>
            </w:pPr>
            <w:r w:rsidRPr="00A94ED8">
              <w:rPr>
                <w:rFonts w:ascii="Arial" w:hAnsi="Arial" w:cs="Arial"/>
                <w:color w:val="000000" w:themeColor="text1"/>
                <w:sz w:val="20"/>
                <w:szCs w:val="20"/>
              </w:rPr>
              <w:t>Chosen structure is appropriate for topic (</w:t>
            </w:r>
            <w:proofErr w:type="spellStart"/>
            <w:r w:rsidRPr="00A94ED8">
              <w:rPr>
                <w:rFonts w:ascii="Arial" w:hAnsi="Arial" w:cs="Arial"/>
                <w:color w:val="000000" w:themeColor="text1"/>
                <w:sz w:val="20"/>
                <w:szCs w:val="20"/>
              </w:rPr>
              <w:t>eg</w:t>
            </w:r>
            <w:proofErr w:type="spellEnd"/>
            <w:r w:rsidRPr="00A94ED8">
              <w:rPr>
                <w:rFonts w:ascii="Arial" w:hAnsi="Arial" w:cs="Arial"/>
                <w:color w:val="000000" w:themeColor="text1"/>
                <w:sz w:val="20"/>
                <w:szCs w:val="20"/>
              </w:rPr>
              <w:t>. in length and format)</w:t>
            </w:r>
          </w:p>
        </w:tc>
        <w:tc>
          <w:tcPr>
            <w:tcW w:w="1119" w:type="dxa"/>
          </w:tcPr>
          <w:p w:rsidR="004022B5" w:rsidRPr="00A94ED8" w:rsidRDefault="004022B5" w:rsidP="0012332B">
            <w:pPr>
              <w:jc w:val="both"/>
              <w:rPr>
                <w:rFonts w:ascii="Arial" w:hAnsi="Arial" w:cs="Arial"/>
                <w:color w:val="000000" w:themeColor="text1"/>
                <w:sz w:val="20"/>
                <w:szCs w:val="20"/>
              </w:rPr>
            </w:pPr>
          </w:p>
        </w:tc>
        <w:tc>
          <w:tcPr>
            <w:tcW w:w="1165" w:type="dxa"/>
          </w:tcPr>
          <w:p w:rsidR="004022B5" w:rsidRPr="00A94ED8" w:rsidRDefault="004022B5" w:rsidP="0012332B">
            <w:pPr>
              <w:jc w:val="both"/>
              <w:rPr>
                <w:rFonts w:ascii="Arial" w:hAnsi="Arial" w:cs="Arial"/>
                <w:color w:val="000000" w:themeColor="text1"/>
                <w:sz w:val="20"/>
                <w:szCs w:val="20"/>
              </w:rPr>
            </w:pPr>
          </w:p>
        </w:tc>
        <w:tc>
          <w:tcPr>
            <w:tcW w:w="1200" w:type="dxa"/>
          </w:tcPr>
          <w:p w:rsidR="004022B5" w:rsidRPr="00A94ED8" w:rsidRDefault="004022B5" w:rsidP="0012332B">
            <w:pPr>
              <w:jc w:val="both"/>
              <w:rPr>
                <w:rFonts w:ascii="Arial" w:hAnsi="Arial" w:cs="Arial"/>
                <w:color w:val="000000" w:themeColor="text1"/>
                <w:sz w:val="20"/>
                <w:szCs w:val="20"/>
              </w:rPr>
            </w:pPr>
          </w:p>
        </w:tc>
        <w:tc>
          <w:tcPr>
            <w:tcW w:w="1155" w:type="dxa"/>
          </w:tcPr>
          <w:p w:rsidR="004022B5" w:rsidRPr="00A94ED8" w:rsidRDefault="004022B5" w:rsidP="0012332B">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4022B5" w:rsidP="004022B5">
            <w:pPr>
              <w:spacing w:after="200" w:line="276" w:lineRule="auto"/>
              <w:contextualSpacing/>
              <w:jc w:val="both"/>
              <w:rPr>
                <w:rFonts w:ascii="Arial" w:hAnsi="Arial" w:cs="Arial"/>
                <w:color w:val="000000" w:themeColor="text1"/>
                <w:sz w:val="20"/>
                <w:szCs w:val="20"/>
              </w:rPr>
            </w:pPr>
            <w:r w:rsidRPr="00A94ED8">
              <w:rPr>
                <w:rFonts w:ascii="Arial" w:hAnsi="Arial" w:cs="Arial"/>
                <w:color w:val="000000" w:themeColor="text1"/>
                <w:sz w:val="20"/>
                <w:szCs w:val="20"/>
              </w:rPr>
              <w:t xml:space="preserve">Clear beginning, middle and end. </w:t>
            </w:r>
            <w:r w:rsidR="000D0CC9" w:rsidRPr="00A94ED8">
              <w:rPr>
                <w:rFonts w:ascii="Arial" w:hAnsi="Arial" w:cs="Arial"/>
                <w:color w:val="000000" w:themeColor="text1"/>
                <w:sz w:val="20"/>
                <w:szCs w:val="20"/>
              </w:rPr>
              <w:t xml:space="preserve">The </w:t>
            </w:r>
            <w:r w:rsidRPr="00A94ED8">
              <w:rPr>
                <w:rFonts w:ascii="Arial" w:hAnsi="Arial" w:cs="Arial"/>
                <w:color w:val="000000" w:themeColor="text1"/>
                <w:sz w:val="20"/>
                <w:szCs w:val="20"/>
              </w:rPr>
              <w:t xml:space="preserve">beginning tells the reader/listener what to expect and why it is important, the middle focuses on the details of each key point in turn, and the end summarizes what has been said and ‘looks forward’ (mentions implications, links the issue to wider context) </w:t>
            </w:r>
          </w:p>
        </w:tc>
        <w:tc>
          <w:tcPr>
            <w:tcW w:w="1119" w:type="dxa"/>
          </w:tcPr>
          <w:p w:rsidR="004022B5" w:rsidRPr="00A94ED8" w:rsidRDefault="004022B5" w:rsidP="0012332B">
            <w:pPr>
              <w:jc w:val="both"/>
              <w:rPr>
                <w:rFonts w:ascii="Arial" w:hAnsi="Arial" w:cs="Arial"/>
                <w:color w:val="000000" w:themeColor="text1"/>
                <w:sz w:val="20"/>
                <w:szCs w:val="20"/>
              </w:rPr>
            </w:pPr>
          </w:p>
        </w:tc>
        <w:tc>
          <w:tcPr>
            <w:tcW w:w="1165" w:type="dxa"/>
          </w:tcPr>
          <w:p w:rsidR="004022B5" w:rsidRPr="00A94ED8" w:rsidRDefault="004022B5" w:rsidP="0012332B">
            <w:pPr>
              <w:jc w:val="both"/>
              <w:rPr>
                <w:rFonts w:ascii="Arial" w:hAnsi="Arial" w:cs="Arial"/>
                <w:color w:val="000000" w:themeColor="text1"/>
                <w:sz w:val="20"/>
                <w:szCs w:val="20"/>
              </w:rPr>
            </w:pPr>
          </w:p>
        </w:tc>
        <w:tc>
          <w:tcPr>
            <w:tcW w:w="1200" w:type="dxa"/>
          </w:tcPr>
          <w:p w:rsidR="004022B5" w:rsidRPr="00A94ED8" w:rsidRDefault="004022B5" w:rsidP="0012332B">
            <w:pPr>
              <w:jc w:val="both"/>
              <w:rPr>
                <w:rFonts w:ascii="Arial" w:hAnsi="Arial" w:cs="Arial"/>
                <w:color w:val="000000" w:themeColor="text1"/>
                <w:sz w:val="20"/>
                <w:szCs w:val="20"/>
              </w:rPr>
            </w:pPr>
          </w:p>
        </w:tc>
        <w:tc>
          <w:tcPr>
            <w:tcW w:w="1155" w:type="dxa"/>
          </w:tcPr>
          <w:p w:rsidR="004022B5" w:rsidRPr="00A94ED8" w:rsidRDefault="004022B5" w:rsidP="0012332B">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4022B5" w:rsidP="0012332B">
            <w:pPr>
              <w:jc w:val="both"/>
              <w:rPr>
                <w:rFonts w:ascii="Arial" w:hAnsi="Arial" w:cs="Arial"/>
                <w:color w:val="000000" w:themeColor="text1"/>
                <w:sz w:val="20"/>
                <w:szCs w:val="20"/>
              </w:rPr>
            </w:pPr>
            <w:r w:rsidRPr="00A94ED8">
              <w:rPr>
                <w:rFonts w:ascii="Arial" w:hAnsi="Arial" w:cs="Arial"/>
                <w:color w:val="000000" w:themeColor="text1"/>
                <w:sz w:val="20"/>
                <w:szCs w:val="20"/>
              </w:rPr>
              <w:t>If provided, recommendations are specific, clear and feasible suggestions for action</w:t>
            </w:r>
          </w:p>
        </w:tc>
        <w:tc>
          <w:tcPr>
            <w:tcW w:w="1119" w:type="dxa"/>
          </w:tcPr>
          <w:p w:rsidR="004022B5" w:rsidRPr="00A94ED8" w:rsidRDefault="004022B5" w:rsidP="0012332B">
            <w:pPr>
              <w:jc w:val="both"/>
              <w:rPr>
                <w:rFonts w:ascii="Arial" w:hAnsi="Arial" w:cs="Arial"/>
                <w:color w:val="000000" w:themeColor="text1"/>
                <w:sz w:val="20"/>
                <w:szCs w:val="20"/>
              </w:rPr>
            </w:pPr>
          </w:p>
        </w:tc>
        <w:tc>
          <w:tcPr>
            <w:tcW w:w="1165" w:type="dxa"/>
          </w:tcPr>
          <w:p w:rsidR="004022B5" w:rsidRPr="00A94ED8" w:rsidRDefault="004022B5" w:rsidP="0012332B">
            <w:pPr>
              <w:jc w:val="both"/>
              <w:rPr>
                <w:rFonts w:ascii="Arial" w:hAnsi="Arial" w:cs="Arial"/>
                <w:color w:val="000000" w:themeColor="text1"/>
                <w:sz w:val="20"/>
                <w:szCs w:val="20"/>
              </w:rPr>
            </w:pPr>
          </w:p>
        </w:tc>
        <w:tc>
          <w:tcPr>
            <w:tcW w:w="1200" w:type="dxa"/>
          </w:tcPr>
          <w:p w:rsidR="004022B5" w:rsidRPr="00A94ED8" w:rsidRDefault="004022B5" w:rsidP="0012332B">
            <w:pPr>
              <w:jc w:val="both"/>
              <w:rPr>
                <w:rFonts w:ascii="Arial" w:hAnsi="Arial" w:cs="Arial"/>
                <w:color w:val="000000" w:themeColor="text1"/>
                <w:sz w:val="20"/>
                <w:szCs w:val="20"/>
              </w:rPr>
            </w:pPr>
          </w:p>
        </w:tc>
        <w:tc>
          <w:tcPr>
            <w:tcW w:w="1155" w:type="dxa"/>
          </w:tcPr>
          <w:p w:rsidR="004022B5" w:rsidRPr="00A94ED8" w:rsidRDefault="004022B5" w:rsidP="0012332B">
            <w:pPr>
              <w:jc w:val="both"/>
              <w:rPr>
                <w:rFonts w:ascii="Arial" w:hAnsi="Arial" w:cs="Arial"/>
                <w:color w:val="000000" w:themeColor="text1"/>
                <w:sz w:val="20"/>
                <w:szCs w:val="20"/>
              </w:rPr>
            </w:pPr>
          </w:p>
        </w:tc>
      </w:tr>
      <w:tr w:rsidR="007C57E7" w:rsidRPr="00A94ED8" w:rsidTr="009C2AE0">
        <w:tc>
          <w:tcPr>
            <w:tcW w:w="9360" w:type="dxa"/>
            <w:gridSpan w:val="5"/>
          </w:tcPr>
          <w:p w:rsidR="007C57E7" w:rsidRPr="00A94ED8" w:rsidRDefault="007C57E7" w:rsidP="0012332B">
            <w:pPr>
              <w:jc w:val="both"/>
              <w:rPr>
                <w:rFonts w:ascii="Arial" w:hAnsi="Arial" w:cs="Arial"/>
                <w:b/>
                <w:i/>
                <w:color w:val="000000" w:themeColor="text1"/>
                <w:sz w:val="20"/>
                <w:szCs w:val="20"/>
              </w:rPr>
            </w:pPr>
            <w:r w:rsidRPr="00A94ED8">
              <w:rPr>
                <w:rFonts w:ascii="Arial" w:hAnsi="Arial" w:cs="Arial"/>
                <w:b/>
                <w:i/>
                <w:color w:val="000000" w:themeColor="text1"/>
                <w:sz w:val="20"/>
                <w:szCs w:val="20"/>
              </w:rPr>
              <w:t>2. Clarity</w:t>
            </w:r>
          </w:p>
        </w:tc>
      </w:tr>
      <w:tr w:rsidR="004022B5" w:rsidRPr="00A94ED8" w:rsidTr="007C57E7">
        <w:tc>
          <w:tcPr>
            <w:tcW w:w="4721" w:type="dxa"/>
          </w:tcPr>
          <w:p w:rsidR="004022B5" w:rsidRPr="00A94ED8" w:rsidRDefault="004022B5" w:rsidP="007C57E7">
            <w:pPr>
              <w:jc w:val="both"/>
              <w:rPr>
                <w:rFonts w:ascii="Arial" w:hAnsi="Arial" w:cs="Arial"/>
                <w:color w:val="000000" w:themeColor="text1"/>
                <w:sz w:val="20"/>
                <w:szCs w:val="20"/>
              </w:rPr>
            </w:pPr>
            <w:r w:rsidRPr="00A94ED8">
              <w:rPr>
                <w:rFonts w:ascii="Arial" w:hAnsi="Arial" w:cs="Arial"/>
                <w:color w:val="000000" w:themeColor="text1"/>
                <w:sz w:val="20"/>
                <w:szCs w:val="20"/>
              </w:rPr>
              <w:t xml:space="preserve">The purpose and key messages of the </w:t>
            </w:r>
            <w:r w:rsidR="007C57E7" w:rsidRPr="00A94ED8">
              <w:rPr>
                <w:rFonts w:ascii="Arial" w:hAnsi="Arial" w:cs="Arial"/>
                <w:color w:val="000000" w:themeColor="text1"/>
                <w:sz w:val="20"/>
                <w:szCs w:val="20"/>
              </w:rPr>
              <w:t xml:space="preserve">presentation/document </w:t>
            </w:r>
            <w:r w:rsidRPr="00A94ED8">
              <w:rPr>
                <w:rFonts w:ascii="Arial" w:hAnsi="Arial" w:cs="Arial"/>
                <w:color w:val="000000" w:themeColor="text1"/>
                <w:sz w:val="20"/>
                <w:szCs w:val="20"/>
              </w:rPr>
              <w:t xml:space="preserve"> are clear</w:t>
            </w:r>
          </w:p>
        </w:tc>
        <w:tc>
          <w:tcPr>
            <w:tcW w:w="1119" w:type="dxa"/>
          </w:tcPr>
          <w:p w:rsidR="004022B5" w:rsidRPr="00A94ED8" w:rsidRDefault="004022B5" w:rsidP="0012332B">
            <w:pPr>
              <w:jc w:val="both"/>
              <w:rPr>
                <w:rFonts w:ascii="Arial" w:hAnsi="Arial" w:cs="Arial"/>
                <w:color w:val="000000" w:themeColor="text1"/>
                <w:sz w:val="20"/>
                <w:szCs w:val="20"/>
              </w:rPr>
            </w:pPr>
          </w:p>
        </w:tc>
        <w:tc>
          <w:tcPr>
            <w:tcW w:w="1165" w:type="dxa"/>
          </w:tcPr>
          <w:p w:rsidR="004022B5" w:rsidRPr="00A94ED8" w:rsidRDefault="004022B5" w:rsidP="0012332B">
            <w:pPr>
              <w:jc w:val="both"/>
              <w:rPr>
                <w:rFonts w:ascii="Arial" w:hAnsi="Arial" w:cs="Arial"/>
                <w:color w:val="000000" w:themeColor="text1"/>
                <w:sz w:val="20"/>
                <w:szCs w:val="20"/>
              </w:rPr>
            </w:pPr>
          </w:p>
        </w:tc>
        <w:tc>
          <w:tcPr>
            <w:tcW w:w="1200" w:type="dxa"/>
          </w:tcPr>
          <w:p w:rsidR="004022B5" w:rsidRPr="00A94ED8" w:rsidRDefault="004022B5" w:rsidP="0012332B">
            <w:pPr>
              <w:jc w:val="both"/>
              <w:rPr>
                <w:rFonts w:ascii="Arial" w:hAnsi="Arial" w:cs="Arial"/>
                <w:color w:val="000000" w:themeColor="text1"/>
                <w:sz w:val="20"/>
                <w:szCs w:val="20"/>
              </w:rPr>
            </w:pPr>
          </w:p>
        </w:tc>
        <w:tc>
          <w:tcPr>
            <w:tcW w:w="1155" w:type="dxa"/>
          </w:tcPr>
          <w:p w:rsidR="004022B5" w:rsidRPr="00A94ED8" w:rsidRDefault="004022B5" w:rsidP="0012332B">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7C57E7"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Uses simple language as much as possible, rather than technical jargon</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4022B5" w:rsidRPr="00A94ED8" w:rsidTr="007C57E7">
        <w:tc>
          <w:tcPr>
            <w:tcW w:w="4721" w:type="dxa"/>
          </w:tcPr>
          <w:p w:rsidR="004022B5" w:rsidRDefault="007C57E7"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Graphs, charts, infographics and pictures are easy to interpret and help the reader/listener understand the key points</w:t>
            </w:r>
          </w:p>
          <w:p w:rsidR="00A94ED8" w:rsidRPr="00A94ED8" w:rsidRDefault="00A94ED8" w:rsidP="00B72C8F">
            <w:pPr>
              <w:jc w:val="both"/>
              <w:rPr>
                <w:rFonts w:ascii="Arial" w:hAnsi="Arial" w:cs="Arial"/>
                <w:color w:val="000000" w:themeColor="text1"/>
                <w:sz w:val="20"/>
                <w:szCs w:val="20"/>
              </w:rPr>
            </w:pP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A94ED8" w:rsidRPr="00A94ED8" w:rsidTr="00A94ED8">
        <w:tc>
          <w:tcPr>
            <w:tcW w:w="4721" w:type="dxa"/>
          </w:tcPr>
          <w:p w:rsidR="00A94ED8" w:rsidRPr="00A94ED8" w:rsidRDefault="00A94ED8" w:rsidP="009E4C92">
            <w:pPr>
              <w:jc w:val="center"/>
              <w:rPr>
                <w:rFonts w:ascii="Arial" w:hAnsi="Arial" w:cs="Arial"/>
                <w:b/>
                <w:color w:val="000000" w:themeColor="text1"/>
                <w:sz w:val="20"/>
                <w:szCs w:val="20"/>
              </w:rPr>
            </w:pPr>
            <w:r w:rsidRPr="00A94ED8">
              <w:rPr>
                <w:rFonts w:ascii="Arial" w:hAnsi="Arial" w:cs="Arial"/>
                <w:b/>
                <w:color w:val="000000" w:themeColor="text1"/>
                <w:sz w:val="20"/>
                <w:szCs w:val="20"/>
              </w:rPr>
              <w:t>Criteria</w:t>
            </w:r>
          </w:p>
        </w:tc>
        <w:tc>
          <w:tcPr>
            <w:tcW w:w="1119" w:type="dxa"/>
          </w:tcPr>
          <w:p w:rsidR="00A94ED8" w:rsidRPr="00A94ED8" w:rsidRDefault="00A94ED8" w:rsidP="009E4C92">
            <w:pPr>
              <w:jc w:val="center"/>
              <w:rPr>
                <w:rFonts w:ascii="Arial" w:hAnsi="Arial" w:cs="Arial"/>
                <w:b/>
                <w:color w:val="000000" w:themeColor="text1"/>
                <w:sz w:val="20"/>
                <w:szCs w:val="20"/>
              </w:rPr>
            </w:pPr>
            <w:r w:rsidRPr="00A94ED8">
              <w:rPr>
                <w:rFonts w:ascii="Arial" w:hAnsi="Arial" w:cs="Arial"/>
                <w:b/>
                <w:color w:val="000000" w:themeColor="text1"/>
                <w:sz w:val="20"/>
                <w:szCs w:val="20"/>
              </w:rPr>
              <w:t>Yes</w:t>
            </w:r>
          </w:p>
        </w:tc>
        <w:tc>
          <w:tcPr>
            <w:tcW w:w="1165" w:type="dxa"/>
          </w:tcPr>
          <w:p w:rsidR="00A94ED8" w:rsidRPr="00A94ED8" w:rsidRDefault="00A94ED8" w:rsidP="009E4C92">
            <w:pPr>
              <w:jc w:val="center"/>
              <w:rPr>
                <w:rFonts w:ascii="Arial" w:hAnsi="Arial" w:cs="Arial"/>
                <w:b/>
                <w:color w:val="000000" w:themeColor="text1"/>
                <w:sz w:val="20"/>
                <w:szCs w:val="20"/>
              </w:rPr>
            </w:pPr>
            <w:r w:rsidRPr="00A94ED8">
              <w:rPr>
                <w:rFonts w:ascii="Arial" w:hAnsi="Arial" w:cs="Arial"/>
                <w:b/>
                <w:color w:val="000000" w:themeColor="text1"/>
                <w:sz w:val="20"/>
                <w:szCs w:val="20"/>
              </w:rPr>
              <w:t>Partially</w:t>
            </w:r>
          </w:p>
        </w:tc>
        <w:tc>
          <w:tcPr>
            <w:tcW w:w="1200" w:type="dxa"/>
          </w:tcPr>
          <w:p w:rsidR="00A94ED8" w:rsidRPr="00A94ED8" w:rsidRDefault="00A94ED8" w:rsidP="009E4C92">
            <w:pPr>
              <w:jc w:val="center"/>
              <w:rPr>
                <w:rFonts w:ascii="Arial" w:hAnsi="Arial" w:cs="Arial"/>
                <w:b/>
                <w:color w:val="000000" w:themeColor="text1"/>
                <w:sz w:val="20"/>
                <w:szCs w:val="20"/>
              </w:rPr>
            </w:pPr>
            <w:r w:rsidRPr="00A94ED8">
              <w:rPr>
                <w:rFonts w:ascii="Arial" w:hAnsi="Arial" w:cs="Arial"/>
                <w:b/>
                <w:color w:val="000000" w:themeColor="text1"/>
                <w:sz w:val="20"/>
                <w:szCs w:val="20"/>
              </w:rPr>
              <w:t>No</w:t>
            </w:r>
          </w:p>
        </w:tc>
        <w:tc>
          <w:tcPr>
            <w:tcW w:w="1155" w:type="dxa"/>
          </w:tcPr>
          <w:p w:rsidR="00A94ED8" w:rsidRPr="00A94ED8" w:rsidRDefault="00A94ED8" w:rsidP="009E4C92">
            <w:pPr>
              <w:jc w:val="center"/>
              <w:rPr>
                <w:rFonts w:ascii="Arial" w:hAnsi="Arial" w:cs="Arial"/>
                <w:b/>
                <w:color w:val="000000" w:themeColor="text1"/>
                <w:sz w:val="20"/>
                <w:szCs w:val="20"/>
              </w:rPr>
            </w:pPr>
            <w:r w:rsidRPr="00A94ED8">
              <w:rPr>
                <w:rFonts w:ascii="Arial" w:hAnsi="Arial" w:cs="Arial"/>
                <w:b/>
                <w:color w:val="000000" w:themeColor="text1"/>
                <w:sz w:val="20"/>
                <w:szCs w:val="20"/>
              </w:rPr>
              <w:t>N/A</w:t>
            </w:r>
          </w:p>
        </w:tc>
      </w:tr>
      <w:tr w:rsidR="007C57E7" w:rsidRPr="00A94ED8" w:rsidTr="00551B57">
        <w:tc>
          <w:tcPr>
            <w:tcW w:w="9360" w:type="dxa"/>
            <w:gridSpan w:val="5"/>
          </w:tcPr>
          <w:p w:rsidR="007C57E7" w:rsidRPr="00A94ED8" w:rsidRDefault="007C57E7" w:rsidP="00B72C8F">
            <w:pPr>
              <w:jc w:val="both"/>
              <w:rPr>
                <w:rFonts w:ascii="Arial" w:hAnsi="Arial" w:cs="Arial"/>
                <w:b/>
                <w:i/>
                <w:color w:val="000000" w:themeColor="text1"/>
                <w:sz w:val="20"/>
                <w:szCs w:val="20"/>
              </w:rPr>
            </w:pPr>
            <w:r w:rsidRPr="00A94ED8">
              <w:rPr>
                <w:rFonts w:ascii="Arial" w:hAnsi="Arial" w:cs="Arial"/>
                <w:b/>
                <w:i/>
                <w:color w:val="000000" w:themeColor="text1"/>
                <w:sz w:val="20"/>
                <w:szCs w:val="20"/>
              </w:rPr>
              <w:t>3. Use of evidence</w:t>
            </w:r>
          </w:p>
        </w:tc>
      </w:tr>
      <w:tr w:rsidR="004022B5" w:rsidRPr="00A94ED8" w:rsidTr="007C57E7">
        <w:tc>
          <w:tcPr>
            <w:tcW w:w="4721" w:type="dxa"/>
          </w:tcPr>
          <w:p w:rsidR="004022B5" w:rsidRPr="00A94ED8" w:rsidRDefault="007C57E7"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Evidence is properly referenced; all sources are fully acknowledged</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4022B5"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lastRenderedPageBreak/>
              <w:t>Evidence is accurately presented</w:t>
            </w:r>
            <w:r w:rsidR="007C57E7" w:rsidRPr="00A94ED8">
              <w:rPr>
                <w:rFonts w:ascii="Arial" w:hAnsi="Arial" w:cs="Arial"/>
                <w:color w:val="000000" w:themeColor="text1"/>
                <w:sz w:val="20"/>
                <w:szCs w:val="20"/>
              </w:rPr>
              <w:t>/interpreted</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4022B5"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Evidence is treated with objectivity</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4022B5"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Evidence comes from credible and official sources; where the source is informal or unofficial, this is clearly acknowledged</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4022B5" w:rsidRPr="00A94ED8" w:rsidTr="007C57E7">
        <w:tc>
          <w:tcPr>
            <w:tcW w:w="4721" w:type="dxa"/>
          </w:tcPr>
          <w:p w:rsidR="004022B5" w:rsidRPr="00A94ED8" w:rsidRDefault="004022B5"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A combination of</w:t>
            </w:r>
            <w:r w:rsidR="007C57E7" w:rsidRPr="00A94ED8">
              <w:rPr>
                <w:rFonts w:ascii="Arial" w:hAnsi="Arial" w:cs="Arial"/>
                <w:color w:val="000000" w:themeColor="text1"/>
                <w:sz w:val="20"/>
                <w:szCs w:val="20"/>
              </w:rPr>
              <w:t xml:space="preserve"> different kinds of evidence is</w:t>
            </w:r>
            <w:r w:rsidRPr="00A94ED8">
              <w:rPr>
                <w:rFonts w:ascii="Arial" w:hAnsi="Arial" w:cs="Arial"/>
                <w:color w:val="000000" w:themeColor="text1"/>
                <w:sz w:val="20"/>
                <w:szCs w:val="20"/>
              </w:rPr>
              <w:t xml:space="preserve"> used (primary and secondary sources; research evidence, grey literature </w:t>
            </w:r>
            <w:proofErr w:type="spellStart"/>
            <w:r w:rsidRPr="00A94ED8">
              <w:rPr>
                <w:rFonts w:ascii="Arial" w:hAnsi="Arial" w:cs="Arial"/>
                <w:color w:val="000000" w:themeColor="text1"/>
                <w:sz w:val="20"/>
                <w:szCs w:val="20"/>
              </w:rPr>
              <w:t>etc</w:t>
            </w:r>
            <w:proofErr w:type="spellEnd"/>
            <w:r w:rsidRPr="00A94ED8">
              <w:rPr>
                <w:rFonts w:ascii="Arial" w:hAnsi="Arial" w:cs="Arial"/>
                <w:color w:val="000000" w:themeColor="text1"/>
                <w:sz w:val="20"/>
                <w:szCs w:val="20"/>
              </w:rPr>
              <w:t>)</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7C57E7" w:rsidRPr="00A94ED8" w:rsidTr="00772EB2">
        <w:tc>
          <w:tcPr>
            <w:tcW w:w="9360" w:type="dxa"/>
            <w:gridSpan w:val="5"/>
          </w:tcPr>
          <w:p w:rsidR="007C57E7" w:rsidRPr="00A94ED8" w:rsidRDefault="002127CB" w:rsidP="00B72C8F">
            <w:pPr>
              <w:jc w:val="both"/>
              <w:rPr>
                <w:rFonts w:ascii="Arial" w:hAnsi="Arial" w:cs="Arial"/>
                <w:b/>
                <w:i/>
                <w:color w:val="000000" w:themeColor="text1"/>
                <w:sz w:val="20"/>
                <w:szCs w:val="20"/>
              </w:rPr>
            </w:pPr>
            <w:r>
              <w:rPr>
                <w:rFonts w:ascii="Arial" w:hAnsi="Arial" w:cs="Arial"/>
                <w:b/>
                <w:i/>
                <w:color w:val="000000" w:themeColor="text1"/>
                <w:sz w:val="20"/>
                <w:szCs w:val="20"/>
              </w:rPr>
              <w:t>4</w:t>
            </w:r>
            <w:r w:rsidR="007C57E7" w:rsidRPr="00A94ED8">
              <w:rPr>
                <w:rFonts w:ascii="Arial" w:hAnsi="Arial" w:cs="Arial"/>
                <w:b/>
                <w:i/>
                <w:color w:val="000000" w:themeColor="text1"/>
                <w:sz w:val="20"/>
                <w:szCs w:val="20"/>
              </w:rPr>
              <w:t>. Visual presentation</w:t>
            </w:r>
          </w:p>
        </w:tc>
      </w:tr>
      <w:tr w:rsidR="004022B5" w:rsidRPr="00A94ED8" w:rsidTr="007C57E7">
        <w:tc>
          <w:tcPr>
            <w:tcW w:w="4721" w:type="dxa"/>
          </w:tcPr>
          <w:p w:rsidR="004022B5" w:rsidRPr="00A94ED8" w:rsidRDefault="007C57E7"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Titles and section headings clearly and concisely labelled</w:t>
            </w:r>
          </w:p>
        </w:tc>
        <w:tc>
          <w:tcPr>
            <w:tcW w:w="1119" w:type="dxa"/>
          </w:tcPr>
          <w:p w:rsidR="004022B5" w:rsidRPr="00A94ED8" w:rsidRDefault="004022B5" w:rsidP="00B72C8F">
            <w:pPr>
              <w:jc w:val="both"/>
              <w:rPr>
                <w:rFonts w:ascii="Arial" w:hAnsi="Arial" w:cs="Arial"/>
                <w:color w:val="000000" w:themeColor="text1"/>
                <w:sz w:val="20"/>
                <w:szCs w:val="20"/>
              </w:rPr>
            </w:pPr>
          </w:p>
        </w:tc>
        <w:tc>
          <w:tcPr>
            <w:tcW w:w="1165" w:type="dxa"/>
          </w:tcPr>
          <w:p w:rsidR="004022B5" w:rsidRPr="00A94ED8" w:rsidRDefault="004022B5" w:rsidP="00B72C8F">
            <w:pPr>
              <w:jc w:val="both"/>
              <w:rPr>
                <w:rFonts w:ascii="Arial" w:hAnsi="Arial" w:cs="Arial"/>
                <w:color w:val="000000" w:themeColor="text1"/>
                <w:sz w:val="20"/>
                <w:szCs w:val="20"/>
              </w:rPr>
            </w:pPr>
          </w:p>
        </w:tc>
        <w:tc>
          <w:tcPr>
            <w:tcW w:w="1200" w:type="dxa"/>
          </w:tcPr>
          <w:p w:rsidR="004022B5" w:rsidRPr="00A94ED8" w:rsidRDefault="004022B5" w:rsidP="00B72C8F">
            <w:pPr>
              <w:jc w:val="both"/>
              <w:rPr>
                <w:rFonts w:ascii="Arial" w:hAnsi="Arial" w:cs="Arial"/>
                <w:color w:val="000000" w:themeColor="text1"/>
                <w:sz w:val="20"/>
                <w:szCs w:val="20"/>
              </w:rPr>
            </w:pPr>
          </w:p>
        </w:tc>
        <w:tc>
          <w:tcPr>
            <w:tcW w:w="1155" w:type="dxa"/>
          </w:tcPr>
          <w:p w:rsidR="004022B5" w:rsidRPr="00A94ED8" w:rsidRDefault="004022B5" w:rsidP="00B72C8F">
            <w:pPr>
              <w:jc w:val="both"/>
              <w:rPr>
                <w:rFonts w:ascii="Arial" w:hAnsi="Arial" w:cs="Arial"/>
                <w:color w:val="000000" w:themeColor="text1"/>
                <w:sz w:val="20"/>
                <w:szCs w:val="20"/>
              </w:rPr>
            </w:pPr>
          </w:p>
        </w:tc>
      </w:tr>
      <w:tr w:rsidR="007C57E7" w:rsidRPr="00A94ED8" w:rsidTr="007C57E7">
        <w:tc>
          <w:tcPr>
            <w:tcW w:w="4721" w:type="dxa"/>
          </w:tcPr>
          <w:p w:rsidR="007C57E7" w:rsidRPr="00A94ED8" w:rsidRDefault="007C57E7" w:rsidP="00B72C8F">
            <w:pPr>
              <w:jc w:val="both"/>
              <w:rPr>
                <w:rFonts w:ascii="Arial" w:hAnsi="Arial" w:cs="Arial"/>
                <w:color w:val="000000" w:themeColor="text1"/>
                <w:sz w:val="20"/>
                <w:szCs w:val="20"/>
              </w:rPr>
            </w:pPr>
            <w:r w:rsidRPr="00A94ED8">
              <w:rPr>
                <w:rFonts w:ascii="Arial" w:hAnsi="Arial" w:cs="Arial"/>
                <w:color w:val="000000" w:themeColor="text1"/>
                <w:sz w:val="20"/>
                <w:szCs w:val="20"/>
              </w:rPr>
              <w:t>Presented in an engaging and professional visual style</w:t>
            </w:r>
            <w:r w:rsidR="00CF7560">
              <w:rPr>
                <w:rFonts w:ascii="Arial" w:hAnsi="Arial" w:cs="Arial"/>
                <w:color w:val="000000" w:themeColor="text1"/>
                <w:sz w:val="20"/>
                <w:szCs w:val="20"/>
              </w:rPr>
              <w:t xml:space="preserve"> </w:t>
            </w:r>
            <w:proofErr w:type="gramStart"/>
            <w:r w:rsidRPr="00A94ED8">
              <w:rPr>
                <w:rFonts w:ascii="Arial" w:hAnsi="Arial" w:cs="Arial"/>
                <w:color w:val="000000" w:themeColor="text1"/>
                <w:sz w:val="20"/>
                <w:szCs w:val="20"/>
              </w:rPr>
              <w:t>which is appropriate to the audience (for example use of colours, font, bold &amp; italics, logos etc.</w:t>
            </w:r>
            <w:proofErr w:type="gramEnd"/>
            <w:r w:rsidRPr="00A94ED8">
              <w:rPr>
                <w:rFonts w:ascii="Arial" w:hAnsi="Arial" w:cs="Arial"/>
                <w:color w:val="000000" w:themeColor="text1"/>
                <w:sz w:val="20"/>
                <w:szCs w:val="20"/>
              </w:rPr>
              <w:t>)</w:t>
            </w:r>
          </w:p>
        </w:tc>
        <w:tc>
          <w:tcPr>
            <w:tcW w:w="1119" w:type="dxa"/>
          </w:tcPr>
          <w:p w:rsidR="007C57E7" w:rsidRPr="00A94ED8" w:rsidRDefault="007C57E7" w:rsidP="00B72C8F">
            <w:pPr>
              <w:jc w:val="both"/>
              <w:rPr>
                <w:rFonts w:ascii="Arial" w:hAnsi="Arial" w:cs="Arial"/>
                <w:color w:val="000000" w:themeColor="text1"/>
                <w:sz w:val="20"/>
                <w:szCs w:val="20"/>
              </w:rPr>
            </w:pPr>
          </w:p>
        </w:tc>
        <w:tc>
          <w:tcPr>
            <w:tcW w:w="1165" w:type="dxa"/>
          </w:tcPr>
          <w:p w:rsidR="007C57E7" w:rsidRPr="00A94ED8" w:rsidRDefault="007C57E7" w:rsidP="00B72C8F">
            <w:pPr>
              <w:jc w:val="both"/>
              <w:rPr>
                <w:rFonts w:ascii="Arial" w:hAnsi="Arial" w:cs="Arial"/>
                <w:color w:val="000000" w:themeColor="text1"/>
                <w:sz w:val="20"/>
                <w:szCs w:val="20"/>
              </w:rPr>
            </w:pPr>
          </w:p>
        </w:tc>
        <w:tc>
          <w:tcPr>
            <w:tcW w:w="1200" w:type="dxa"/>
          </w:tcPr>
          <w:p w:rsidR="007C57E7" w:rsidRPr="00A94ED8" w:rsidRDefault="007C57E7" w:rsidP="00B72C8F">
            <w:pPr>
              <w:jc w:val="both"/>
              <w:rPr>
                <w:rFonts w:ascii="Arial" w:hAnsi="Arial" w:cs="Arial"/>
                <w:color w:val="000000" w:themeColor="text1"/>
                <w:sz w:val="20"/>
                <w:szCs w:val="20"/>
              </w:rPr>
            </w:pPr>
          </w:p>
        </w:tc>
        <w:tc>
          <w:tcPr>
            <w:tcW w:w="1155" w:type="dxa"/>
          </w:tcPr>
          <w:p w:rsidR="007C57E7" w:rsidRPr="00A94ED8" w:rsidRDefault="007C57E7" w:rsidP="00B72C8F">
            <w:pPr>
              <w:jc w:val="both"/>
              <w:rPr>
                <w:rFonts w:ascii="Arial" w:hAnsi="Arial" w:cs="Arial"/>
                <w:color w:val="000000" w:themeColor="text1"/>
                <w:sz w:val="20"/>
                <w:szCs w:val="20"/>
              </w:rPr>
            </w:pPr>
          </w:p>
        </w:tc>
      </w:tr>
      <w:tr w:rsidR="007C57E7" w:rsidRPr="00A94ED8" w:rsidTr="007C57E7">
        <w:tc>
          <w:tcPr>
            <w:tcW w:w="4721" w:type="dxa"/>
          </w:tcPr>
          <w:p w:rsidR="007C57E7" w:rsidRPr="00A94ED8" w:rsidRDefault="007C57E7" w:rsidP="007D4365">
            <w:pPr>
              <w:spacing w:after="200" w:line="276" w:lineRule="auto"/>
              <w:contextualSpacing/>
              <w:jc w:val="both"/>
              <w:rPr>
                <w:rFonts w:ascii="Arial" w:hAnsi="Arial" w:cs="Arial"/>
                <w:color w:val="000000" w:themeColor="text1"/>
                <w:sz w:val="20"/>
                <w:szCs w:val="20"/>
              </w:rPr>
            </w:pPr>
            <w:r w:rsidRPr="00A94ED8">
              <w:rPr>
                <w:rFonts w:ascii="Arial" w:hAnsi="Arial" w:cs="Arial"/>
                <w:color w:val="000000" w:themeColor="text1"/>
                <w:sz w:val="20"/>
                <w:szCs w:val="20"/>
              </w:rPr>
              <w:t>Where appropriate, the piece makes use of pop out boxes, graphs, charts and infographics</w:t>
            </w:r>
          </w:p>
        </w:tc>
        <w:tc>
          <w:tcPr>
            <w:tcW w:w="1119" w:type="dxa"/>
          </w:tcPr>
          <w:p w:rsidR="007C57E7" w:rsidRPr="00A94ED8" w:rsidRDefault="007C57E7" w:rsidP="00B72C8F">
            <w:pPr>
              <w:jc w:val="both"/>
              <w:rPr>
                <w:rFonts w:ascii="Arial" w:hAnsi="Arial" w:cs="Arial"/>
                <w:color w:val="000000" w:themeColor="text1"/>
                <w:sz w:val="20"/>
                <w:szCs w:val="20"/>
              </w:rPr>
            </w:pPr>
          </w:p>
        </w:tc>
        <w:tc>
          <w:tcPr>
            <w:tcW w:w="1165" w:type="dxa"/>
          </w:tcPr>
          <w:p w:rsidR="007C57E7" w:rsidRPr="00A94ED8" w:rsidRDefault="007C57E7" w:rsidP="00B72C8F">
            <w:pPr>
              <w:jc w:val="both"/>
              <w:rPr>
                <w:rFonts w:ascii="Arial" w:hAnsi="Arial" w:cs="Arial"/>
                <w:color w:val="000000" w:themeColor="text1"/>
                <w:sz w:val="20"/>
                <w:szCs w:val="20"/>
              </w:rPr>
            </w:pPr>
          </w:p>
        </w:tc>
        <w:tc>
          <w:tcPr>
            <w:tcW w:w="1200" w:type="dxa"/>
          </w:tcPr>
          <w:p w:rsidR="007C57E7" w:rsidRPr="00A94ED8" w:rsidRDefault="007C57E7" w:rsidP="00B72C8F">
            <w:pPr>
              <w:jc w:val="both"/>
              <w:rPr>
                <w:rFonts w:ascii="Arial" w:hAnsi="Arial" w:cs="Arial"/>
                <w:color w:val="000000" w:themeColor="text1"/>
                <w:sz w:val="20"/>
                <w:szCs w:val="20"/>
              </w:rPr>
            </w:pPr>
          </w:p>
        </w:tc>
        <w:tc>
          <w:tcPr>
            <w:tcW w:w="1155" w:type="dxa"/>
          </w:tcPr>
          <w:p w:rsidR="007C57E7" w:rsidRPr="00A94ED8" w:rsidRDefault="007C57E7" w:rsidP="00B72C8F">
            <w:pPr>
              <w:jc w:val="both"/>
              <w:rPr>
                <w:rFonts w:ascii="Arial" w:hAnsi="Arial" w:cs="Arial"/>
                <w:color w:val="000000" w:themeColor="text1"/>
                <w:sz w:val="20"/>
                <w:szCs w:val="20"/>
              </w:rPr>
            </w:pPr>
          </w:p>
        </w:tc>
      </w:tr>
      <w:tr w:rsidR="007C57E7" w:rsidRPr="00A94ED8" w:rsidTr="007C57E7">
        <w:tc>
          <w:tcPr>
            <w:tcW w:w="4721" w:type="dxa"/>
          </w:tcPr>
          <w:p w:rsidR="007C57E7" w:rsidRPr="00A94ED8" w:rsidRDefault="007C57E7" w:rsidP="007D4365">
            <w:pPr>
              <w:spacing w:after="200" w:line="276" w:lineRule="auto"/>
              <w:contextualSpacing/>
              <w:jc w:val="both"/>
              <w:rPr>
                <w:rFonts w:ascii="Arial" w:hAnsi="Arial" w:cs="Arial"/>
                <w:color w:val="000000" w:themeColor="text1"/>
                <w:sz w:val="20"/>
                <w:szCs w:val="20"/>
              </w:rPr>
            </w:pPr>
            <w:r w:rsidRPr="00A94ED8">
              <w:rPr>
                <w:rFonts w:ascii="Arial" w:hAnsi="Arial" w:cs="Arial"/>
                <w:color w:val="000000" w:themeColor="text1"/>
                <w:sz w:val="20"/>
                <w:szCs w:val="20"/>
              </w:rPr>
              <w:t>Visual style and use of headings, bullets etc. is co</w:t>
            </w:r>
            <w:r w:rsidR="007D4365" w:rsidRPr="00A94ED8">
              <w:rPr>
                <w:rFonts w:ascii="Arial" w:hAnsi="Arial" w:cs="Arial"/>
                <w:color w:val="000000" w:themeColor="text1"/>
                <w:sz w:val="20"/>
                <w:szCs w:val="20"/>
              </w:rPr>
              <w:t xml:space="preserve">nsistent throughout </w:t>
            </w:r>
          </w:p>
        </w:tc>
        <w:tc>
          <w:tcPr>
            <w:tcW w:w="1119" w:type="dxa"/>
          </w:tcPr>
          <w:p w:rsidR="007C57E7" w:rsidRPr="00A94ED8" w:rsidRDefault="007C57E7" w:rsidP="00B72C8F">
            <w:pPr>
              <w:jc w:val="both"/>
              <w:rPr>
                <w:rFonts w:ascii="Arial" w:hAnsi="Arial" w:cs="Arial"/>
                <w:color w:val="000000" w:themeColor="text1"/>
                <w:sz w:val="20"/>
                <w:szCs w:val="20"/>
              </w:rPr>
            </w:pPr>
          </w:p>
        </w:tc>
        <w:tc>
          <w:tcPr>
            <w:tcW w:w="1165" w:type="dxa"/>
          </w:tcPr>
          <w:p w:rsidR="007C57E7" w:rsidRPr="00A94ED8" w:rsidRDefault="007C57E7" w:rsidP="00B72C8F">
            <w:pPr>
              <w:jc w:val="both"/>
              <w:rPr>
                <w:rFonts w:ascii="Arial" w:hAnsi="Arial" w:cs="Arial"/>
                <w:color w:val="000000" w:themeColor="text1"/>
                <w:sz w:val="20"/>
                <w:szCs w:val="20"/>
              </w:rPr>
            </w:pPr>
          </w:p>
        </w:tc>
        <w:tc>
          <w:tcPr>
            <w:tcW w:w="1200" w:type="dxa"/>
          </w:tcPr>
          <w:p w:rsidR="007C57E7" w:rsidRPr="00A94ED8" w:rsidRDefault="007C57E7" w:rsidP="00B72C8F">
            <w:pPr>
              <w:jc w:val="both"/>
              <w:rPr>
                <w:rFonts w:ascii="Arial" w:hAnsi="Arial" w:cs="Arial"/>
                <w:color w:val="000000" w:themeColor="text1"/>
                <w:sz w:val="20"/>
                <w:szCs w:val="20"/>
              </w:rPr>
            </w:pPr>
          </w:p>
        </w:tc>
        <w:tc>
          <w:tcPr>
            <w:tcW w:w="1155" w:type="dxa"/>
          </w:tcPr>
          <w:p w:rsidR="007C57E7" w:rsidRPr="00A94ED8" w:rsidRDefault="007C57E7" w:rsidP="00B72C8F">
            <w:pPr>
              <w:jc w:val="both"/>
              <w:rPr>
                <w:rFonts w:ascii="Arial" w:hAnsi="Arial" w:cs="Arial"/>
                <w:color w:val="000000" w:themeColor="text1"/>
                <w:sz w:val="20"/>
                <w:szCs w:val="20"/>
              </w:rPr>
            </w:pPr>
          </w:p>
        </w:tc>
      </w:tr>
    </w:tbl>
    <w:p w:rsidR="0012332B" w:rsidRPr="00D9536A" w:rsidRDefault="0012332B">
      <w:pPr>
        <w:tabs>
          <w:tab w:val="left" w:pos="5955"/>
        </w:tabs>
        <w:spacing w:after="0" w:line="240" w:lineRule="exact"/>
        <w:jc w:val="both"/>
        <w:rPr>
          <w:sz w:val="16"/>
          <w:szCs w:val="16"/>
        </w:rPr>
      </w:pPr>
    </w:p>
    <w:sectPr w:rsidR="0012332B" w:rsidRPr="00D9536A" w:rsidSect="000D7967">
      <w:headerReference w:type="default" r:id="rId9"/>
      <w:footerReference w:type="even" r:id="rId10"/>
      <w:footerReference w:type="default" r:id="rId11"/>
      <w:headerReference w:type="first" r:id="rId12"/>
      <w:footerReference w:type="first" r:id="rId13"/>
      <w:pgSz w:w="11900" w:h="16840"/>
      <w:pgMar w:top="1191" w:right="1440" w:bottom="1191" w:left="1440" w:header="851" w:footer="8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BC4" w:rsidRDefault="00254BC4" w:rsidP="00C90B03">
      <w:r>
        <w:separator/>
      </w:r>
    </w:p>
    <w:p w:rsidR="00254BC4" w:rsidRDefault="00254BC4"/>
  </w:endnote>
  <w:endnote w:type="continuationSeparator" w:id="0">
    <w:p w:rsidR="00254BC4" w:rsidRDefault="00254BC4" w:rsidP="00C90B03">
      <w:r>
        <w:continuationSeparator/>
      </w:r>
    </w:p>
    <w:p w:rsidR="00254BC4" w:rsidRDefault="0025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9C" w:rsidRDefault="0029029C" w:rsidP="008B6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29C" w:rsidRDefault="0029029C" w:rsidP="006D49E2">
    <w:pPr>
      <w:pStyle w:val="Footer"/>
      <w:ind w:right="360"/>
    </w:pPr>
  </w:p>
  <w:p w:rsidR="000C190B" w:rsidRDefault="000C19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A7" w:rsidRDefault="003D09A7" w:rsidP="008B64E4">
    <w:pPr>
      <w:pStyle w:val="Footer"/>
      <w:framePr w:wrap="around" w:vAnchor="text" w:hAnchor="margin" w:xAlign="right" w:y="1"/>
      <w:rPr>
        <w:rStyle w:val="PageNumber"/>
      </w:rPr>
    </w:pPr>
    <w:r>
      <w:rPr>
        <w:noProof/>
        <w:lang w:eastAsia="en-GB"/>
      </w:rPr>
      <mc:AlternateContent>
        <mc:Choice Requires="wps">
          <w:drawing>
            <wp:anchor distT="0" distB="0" distL="114300" distR="114300" simplePos="0" relativeHeight="251663360" behindDoc="0" locked="0" layoutInCell="1" allowOverlap="1" wp14:anchorId="7B699688" wp14:editId="1CC0D86B">
              <wp:simplePos x="0" y="0"/>
              <wp:positionH relativeFrom="column">
                <wp:posOffset>0</wp:posOffset>
              </wp:positionH>
              <wp:positionV relativeFrom="paragraph">
                <wp:posOffset>126365</wp:posOffset>
              </wp:positionV>
              <wp:extent cx="572706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5727065" cy="0"/>
                      </a:xfrm>
                      <a:prstGeom prst="line">
                        <a:avLst/>
                      </a:prstGeom>
                      <a:ln w="6350" cmpd="sng">
                        <a:solidFill>
                          <a:srgbClr val="DA1C5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95pt" to="450.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" strokecolor="#da1c5c" strokeweight=".5pt"/>
          </w:pict>
        </mc:Fallback>
      </mc:AlternateContent>
    </w:r>
  </w:p>
  <w:p w:rsidR="0029029C" w:rsidRDefault="0029029C" w:rsidP="003D09A7">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E19C0">
      <w:rPr>
        <w:rStyle w:val="PageNumber"/>
        <w:noProof/>
      </w:rPr>
      <w:t>2</w:t>
    </w:r>
    <w:r>
      <w:rPr>
        <w:rStyle w:val="PageNumber"/>
      </w:rPr>
      <w:fldChar w:fldCharType="end"/>
    </w:r>
  </w:p>
  <w:p w:rsidR="000C190B" w:rsidRDefault="000C19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A7" w:rsidRDefault="003D09A7" w:rsidP="006B05D6">
    <w:pPr>
      <w:pStyle w:val="Footer"/>
      <w:ind w:right="360"/>
    </w:pPr>
    <w:r>
      <w:rPr>
        <w:noProof/>
        <w:lang w:eastAsia="en-GB"/>
      </w:rPr>
      <mc:AlternateContent>
        <mc:Choice Requires="wps">
          <w:drawing>
            <wp:anchor distT="0" distB="0" distL="114300" distR="114300" simplePos="0" relativeHeight="251665408" behindDoc="0" locked="0" layoutInCell="1" allowOverlap="1" wp14:anchorId="5AD51C82" wp14:editId="3CB39F7D">
              <wp:simplePos x="0" y="0"/>
              <wp:positionH relativeFrom="column">
                <wp:posOffset>0</wp:posOffset>
              </wp:positionH>
              <wp:positionV relativeFrom="paragraph">
                <wp:posOffset>72390</wp:posOffset>
              </wp:positionV>
              <wp:extent cx="5727065" cy="0"/>
              <wp:effectExtent l="0" t="0" r="26035" b="19050"/>
              <wp:wrapNone/>
              <wp:docPr id="17" name="Straight Connector 17"/>
              <wp:cNvGraphicFramePr/>
              <a:graphic xmlns:a="http://schemas.openxmlformats.org/drawingml/2006/main">
                <a:graphicData uri="http://schemas.microsoft.com/office/word/2010/wordprocessingShape">
                  <wps:wsp>
                    <wps:cNvCnPr/>
                    <wps:spPr>
                      <a:xfrm>
                        <a:off x="0" y="0"/>
                        <a:ext cx="5727065" cy="0"/>
                      </a:xfrm>
                      <a:prstGeom prst="line">
                        <a:avLst/>
                      </a:prstGeom>
                      <a:ln w="6350" cmpd="sng">
                        <a:solidFill>
                          <a:srgbClr val="DA1C5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pt" to="45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" strokecolor="#da1c5c" strokeweight=".5pt"/>
          </w:pict>
        </mc:Fallback>
      </mc:AlternateContent>
    </w:r>
  </w:p>
  <w:p w:rsidR="003D09A7" w:rsidRDefault="003D09A7" w:rsidP="006B05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BC4" w:rsidRDefault="00254BC4" w:rsidP="00C90B03">
      <w:r>
        <w:separator/>
      </w:r>
    </w:p>
    <w:p w:rsidR="00254BC4" w:rsidRDefault="00254BC4"/>
  </w:footnote>
  <w:footnote w:type="continuationSeparator" w:id="0">
    <w:p w:rsidR="00254BC4" w:rsidRDefault="00254BC4" w:rsidP="00C90B03">
      <w:r>
        <w:continuationSeparator/>
      </w:r>
    </w:p>
    <w:p w:rsidR="00254BC4" w:rsidRDefault="00254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0B" w:rsidRDefault="000D7967" w:rsidP="000D7967">
    <w:pPr>
      <w:pStyle w:val="Header"/>
    </w:pPr>
    <w:r>
      <w:rPr>
        <w:noProof/>
        <w:lang w:eastAsia="en-GB"/>
      </w:rPr>
      <mc:AlternateContent>
        <mc:Choice Requires="wps">
          <w:drawing>
            <wp:anchor distT="0" distB="0" distL="114300" distR="114300" simplePos="0" relativeHeight="251669504" behindDoc="0" locked="0" layoutInCell="1" allowOverlap="1" wp14:anchorId="77A5C72A" wp14:editId="2DD68B39">
              <wp:simplePos x="0" y="0"/>
              <wp:positionH relativeFrom="column">
                <wp:posOffset>0</wp:posOffset>
              </wp:positionH>
              <wp:positionV relativeFrom="page">
                <wp:posOffset>648335</wp:posOffset>
              </wp:positionV>
              <wp:extent cx="5727600"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5727600" cy="0"/>
                      </a:xfrm>
                      <a:prstGeom prst="line">
                        <a:avLst/>
                      </a:prstGeom>
                      <a:noFill/>
                      <a:ln w="6350" cap="flat" cmpd="sng" algn="ctr">
                        <a:solidFill>
                          <a:srgbClr val="DA1C5C"/>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05pt" to="451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" strokecolor="#da1c5c" strokeweight=".5pt">
              <w10:wrap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0B" w:rsidRDefault="003D09A7" w:rsidP="00332046">
    <w:pPr>
      <w:pStyle w:val="Header"/>
    </w:pPr>
    <w:r>
      <w:rPr>
        <w:noProof/>
        <w:lang w:eastAsia="en-GB"/>
      </w:rPr>
      <mc:AlternateContent>
        <mc:Choice Requires="wps">
          <w:drawing>
            <wp:anchor distT="0" distB="0" distL="114300" distR="114300" simplePos="0" relativeHeight="251659264" behindDoc="0" locked="0" layoutInCell="1" allowOverlap="1" wp14:anchorId="6BBBC761" wp14:editId="1DDCBDE4">
              <wp:simplePos x="0" y="0"/>
              <wp:positionH relativeFrom="column">
                <wp:posOffset>-5080</wp:posOffset>
              </wp:positionH>
              <wp:positionV relativeFrom="page">
                <wp:posOffset>1714500</wp:posOffset>
              </wp:positionV>
              <wp:extent cx="572706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5727065" cy="0"/>
                      </a:xfrm>
                      <a:prstGeom prst="line">
                        <a:avLst/>
                      </a:prstGeom>
                      <a:ln w="6350" cmpd="sng">
                        <a:solidFill>
                          <a:srgbClr val="DA1C5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135pt" to="450.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" strokecolor="#da1c5c" strokeweight=".5pt">
              <w10:wrap anchory="page"/>
            </v:line>
          </w:pict>
        </mc:Fallback>
      </mc:AlternateContent>
    </w:r>
    <w:r w:rsidR="00332046">
      <w:rPr>
        <w:noProof/>
        <w:lang w:eastAsia="en-GB"/>
      </w:rPr>
      <mc:AlternateContent>
        <mc:Choice Requires="wps">
          <w:drawing>
            <wp:inline distT="0" distB="0" distL="0" distR="0" wp14:anchorId="386D8BA7" wp14:editId="5D934581">
              <wp:extent cx="5727600" cy="1403985"/>
              <wp:effectExtent l="0" t="0" r="698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600" cy="1403985"/>
                      </a:xfrm>
                      <a:prstGeom prst="rect">
                        <a:avLst/>
                      </a:prstGeom>
                      <a:solidFill>
                        <a:srgbClr val="FFFFFF"/>
                      </a:solidFill>
                      <a:ln w="9525">
                        <a:noFill/>
                        <a:miter lim="800000"/>
                        <a:headEnd/>
                        <a:tailEnd/>
                      </a:ln>
                    </wps:spPr>
                    <wps:txbx>
                      <w:txbxContent>
                        <w:p w:rsidR="00332046" w:rsidRDefault="00F2341E" w:rsidP="00F2341E">
                          <w:pPr>
                            <w:jc w:val="right"/>
                          </w:pPr>
                          <w:r>
                            <w:rPr>
                              <w:noProof/>
                              <w:lang w:eastAsia="en-GB"/>
                            </w:rPr>
                            <w:drawing>
                              <wp:inline distT="0" distB="0" distL="0" distR="0">
                                <wp:extent cx="1765300" cy="6483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64833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" stroked="f">
              <v:textbox style="mso-fit-shape-to-text:t">
                <w:txbxContent>
                  <w:p w:rsidR="00332046" w:rsidRDefault="00F2341E" w:rsidP="00F2341E">
                    <w:pPr>
                      <w:jc w:val="right"/>
                    </w:pPr>
                    <w:r>
                      <w:rPr>
                        <w:noProof/>
                        <w:lang w:eastAsia="en-GB"/>
                      </w:rPr>
                      <w:drawing>
                        <wp:inline distT="0" distB="0" distL="0" distR="0">
                          <wp:extent cx="1765300" cy="6483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5300" cy="648335"/>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3F0B"/>
    <w:multiLevelType w:val="hybridMultilevel"/>
    <w:tmpl w:val="8F08AA2E"/>
    <w:lvl w:ilvl="0" w:tplc="E11A4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BC3B54"/>
    <w:multiLevelType w:val="hybridMultilevel"/>
    <w:tmpl w:val="8D62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91BB9"/>
    <w:multiLevelType w:val="hybridMultilevel"/>
    <w:tmpl w:val="5C92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848ED"/>
    <w:multiLevelType w:val="hybridMultilevel"/>
    <w:tmpl w:val="CA9AFD40"/>
    <w:lvl w:ilvl="0" w:tplc="53729470">
      <w:start w:val="1"/>
      <w:numFmt w:val="bullet"/>
      <w:lvlText w:val=""/>
      <w:lvlJc w:val="left"/>
      <w:pPr>
        <w:ind w:left="1440" w:hanging="360"/>
      </w:pPr>
      <w:rPr>
        <w:rFonts w:ascii="Wingdings" w:hAnsi="Wingdings" w:hint="default"/>
        <w:color w:val="4F81BD" w:themeColor="accent1"/>
        <w:u w:color="4F81BD" w:themeColor="accent1"/>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08B41CF1"/>
    <w:multiLevelType w:val="hybridMultilevel"/>
    <w:tmpl w:val="F830FE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E90B87"/>
    <w:multiLevelType w:val="hybridMultilevel"/>
    <w:tmpl w:val="BA78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AA369E"/>
    <w:multiLevelType w:val="hybridMultilevel"/>
    <w:tmpl w:val="77B82A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nsid w:val="1A73611F"/>
    <w:multiLevelType w:val="hybridMultilevel"/>
    <w:tmpl w:val="A8649AC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846F33"/>
    <w:multiLevelType w:val="hybridMultilevel"/>
    <w:tmpl w:val="A2041E4E"/>
    <w:lvl w:ilvl="0" w:tplc="E11A4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087B1A"/>
    <w:multiLevelType w:val="hybridMultilevel"/>
    <w:tmpl w:val="E0D62B9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nsid w:val="204B042A"/>
    <w:multiLevelType w:val="hybridMultilevel"/>
    <w:tmpl w:val="C128B20E"/>
    <w:lvl w:ilvl="0" w:tplc="E11A4B6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48F48CC"/>
    <w:multiLevelType w:val="hybridMultilevel"/>
    <w:tmpl w:val="87B217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B0343F1"/>
    <w:multiLevelType w:val="hybridMultilevel"/>
    <w:tmpl w:val="503A5716"/>
    <w:lvl w:ilvl="0" w:tplc="E11A4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E3735B0"/>
    <w:multiLevelType w:val="hybridMultilevel"/>
    <w:tmpl w:val="D122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855866"/>
    <w:multiLevelType w:val="hybridMultilevel"/>
    <w:tmpl w:val="084805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F7019BE"/>
    <w:multiLevelType w:val="hybridMultilevel"/>
    <w:tmpl w:val="08782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980DFB"/>
    <w:multiLevelType w:val="hybridMultilevel"/>
    <w:tmpl w:val="F562701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nsid w:val="352923B1"/>
    <w:multiLevelType w:val="hybridMultilevel"/>
    <w:tmpl w:val="03D8F95E"/>
    <w:lvl w:ilvl="0" w:tplc="E11A4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76671AF"/>
    <w:multiLevelType w:val="hybridMultilevel"/>
    <w:tmpl w:val="410E4204"/>
    <w:lvl w:ilvl="0" w:tplc="E11A4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77F43E4"/>
    <w:multiLevelType w:val="hybridMultilevel"/>
    <w:tmpl w:val="8BA23E9C"/>
    <w:lvl w:ilvl="0" w:tplc="D0004670">
      <w:start w:val="1"/>
      <w:numFmt w:val="bullet"/>
      <w:lvlText w:val="-"/>
      <w:lvlJc w:val="left"/>
      <w:pPr>
        <w:ind w:left="360" w:hanging="360"/>
      </w:pPr>
      <w:rPr>
        <w:rFonts w:ascii="Calibri" w:eastAsia="Times New Roman"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A72768"/>
    <w:multiLevelType w:val="hybridMultilevel"/>
    <w:tmpl w:val="25E0714E"/>
    <w:lvl w:ilvl="0" w:tplc="48B81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1">
    <w:nsid w:val="3B1B449F"/>
    <w:multiLevelType w:val="hybridMultilevel"/>
    <w:tmpl w:val="B0961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12D19A8"/>
    <w:multiLevelType w:val="hybridMultilevel"/>
    <w:tmpl w:val="06C8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2951CD"/>
    <w:multiLevelType w:val="hybridMultilevel"/>
    <w:tmpl w:val="E96C85F4"/>
    <w:lvl w:ilvl="0" w:tplc="E11A4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125A80"/>
    <w:multiLevelType w:val="hybridMultilevel"/>
    <w:tmpl w:val="234A49CE"/>
    <w:lvl w:ilvl="0" w:tplc="F92CC9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8041834"/>
    <w:multiLevelType w:val="hybridMultilevel"/>
    <w:tmpl w:val="840A118C"/>
    <w:lvl w:ilvl="0" w:tplc="E11A4B6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8215098"/>
    <w:multiLevelType w:val="hybridMultilevel"/>
    <w:tmpl w:val="5A060B94"/>
    <w:lvl w:ilvl="0" w:tplc="E11A4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C552CF"/>
    <w:multiLevelType w:val="hybridMultilevel"/>
    <w:tmpl w:val="16C86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FEF49E4"/>
    <w:multiLevelType w:val="hybridMultilevel"/>
    <w:tmpl w:val="D17AC0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2320BC6"/>
    <w:multiLevelType w:val="multilevel"/>
    <w:tmpl w:val="03A89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841679"/>
    <w:multiLevelType w:val="hybridMultilevel"/>
    <w:tmpl w:val="A600F644"/>
    <w:lvl w:ilvl="0" w:tplc="E11A4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0D0A19"/>
    <w:multiLevelType w:val="hybridMultilevel"/>
    <w:tmpl w:val="B8448DC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nsid w:val="56E84699"/>
    <w:multiLevelType w:val="hybridMultilevel"/>
    <w:tmpl w:val="3A2A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824EAF"/>
    <w:multiLevelType w:val="hybridMultilevel"/>
    <w:tmpl w:val="CED69642"/>
    <w:lvl w:ilvl="0" w:tplc="E11A4B6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15F3BA1"/>
    <w:multiLevelType w:val="hybridMultilevel"/>
    <w:tmpl w:val="AB52D7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5954CD1"/>
    <w:multiLevelType w:val="hybridMultilevel"/>
    <w:tmpl w:val="5AF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946C84"/>
    <w:multiLevelType w:val="hybridMultilevel"/>
    <w:tmpl w:val="CB6A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A16996"/>
    <w:multiLevelType w:val="hybridMultilevel"/>
    <w:tmpl w:val="F69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1A0057"/>
    <w:multiLevelType w:val="hybridMultilevel"/>
    <w:tmpl w:val="4F56F60E"/>
    <w:lvl w:ilvl="0" w:tplc="E11A4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6B55DD6"/>
    <w:multiLevelType w:val="multilevel"/>
    <w:tmpl w:val="2EF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35"/>
  </w:num>
  <w:num w:numId="4">
    <w:abstractNumId w:val="32"/>
  </w:num>
  <w:num w:numId="5">
    <w:abstractNumId w:val="13"/>
  </w:num>
  <w:num w:numId="6">
    <w:abstractNumId w:val="37"/>
  </w:num>
  <w:num w:numId="7">
    <w:abstractNumId w:val="1"/>
  </w:num>
  <w:num w:numId="8">
    <w:abstractNumId w:val="2"/>
  </w:num>
  <w:num w:numId="9">
    <w:abstractNumId w:val="22"/>
  </w:num>
  <w:num w:numId="10">
    <w:abstractNumId w:val="36"/>
  </w:num>
  <w:num w:numId="11">
    <w:abstractNumId w:val="5"/>
  </w:num>
  <w:num w:numId="12">
    <w:abstractNumId w:val="8"/>
  </w:num>
  <w:num w:numId="13">
    <w:abstractNumId w:val="24"/>
  </w:num>
  <w:num w:numId="14">
    <w:abstractNumId w:val="27"/>
  </w:num>
  <w:num w:numId="15">
    <w:abstractNumId w:val="11"/>
  </w:num>
  <w:num w:numId="16">
    <w:abstractNumId w:val="39"/>
  </w:num>
  <w:num w:numId="17">
    <w:abstractNumId w:val="19"/>
  </w:num>
  <w:num w:numId="18">
    <w:abstractNumId w:val="34"/>
  </w:num>
  <w:num w:numId="19">
    <w:abstractNumId w:val="21"/>
  </w:num>
  <w:num w:numId="20">
    <w:abstractNumId w:val="23"/>
  </w:num>
  <w:num w:numId="21">
    <w:abstractNumId w:val="17"/>
  </w:num>
  <w:num w:numId="22">
    <w:abstractNumId w:val="38"/>
  </w:num>
  <w:num w:numId="23">
    <w:abstractNumId w:val="12"/>
  </w:num>
  <w:num w:numId="24">
    <w:abstractNumId w:val="0"/>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4"/>
  </w:num>
  <w:num w:numId="29">
    <w:abstractNumId w:val="16"/>
  </w:num>
  <w:num w:numId="30">
    <w:abstractNumId w:val="3"/>
  </w:num>
  <w:num w:numId="31">
    <w:abstractNumId w:val="31"/>
  </w:num>
  <w:num w:numId="32">
    <w:abstractNumId w:val="9"/>
  </w:num>
  <w:num w:numId="33">
    <w:abstractNumId w:val="14"/>
  </w:num>
  <w:num w:numId="34">
    <w:abstractNumId w:val="4"/>
  </w:num>
  <w:num w:numId="35">
    <w:abstractNumId w:val="6"/>
  </w:num>
  <w:num w:numId="36">
    <w:abstractNumId w:val="10"/>
  </w:num>
  <w:num w:numId="37">
    <w:abstractNumId w:val="25"/>
  </w:num>
  <w:num w:numId="38">
    <w:abstractNumId w:val="30"/>
  </w:num>
  <w:num w:numId="39">
    <w:abstractNumId w:val="26"/>
  </w:num>
  <w:num w:numId="40">
    <w:abstractNumId w:val="33"/>
  </w:num>
  <w:num w:numId="41">
    <w:abstractNumId w:val="1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0B9"/>
    <w:rsid w:val="00004009"/>
    <w:rsid w:val="00040086"/>
    <w:rsid w:val="000421BE"/>
    <w:rsid w:val="00042875"/>
    <w:rsid w:val="000444A0"/>
    <w:rsid w:val="0007344D"/>
    <w:rsid w:val="00074E5B"/>
    <w:rsid w:val="000A313D"/>
    <w:rsid w:val="000B75AF"/>
    <w:rsid w:val="000C190B"/>
    <w:rsid w:val="000C4486"/>
    <w:rsid w:val="000C5D2A"/>
    <w:rsid w:val="000D0CC9"/>
    <w:rsid w:val="000D7967"/>
    <w:rsid w:val="000E02E7"/>
    <w:rsid w:val="000E46E8"/>
    <w:rsid w:val="001211AB"/>
    <w:rsid w:val="0012332B"/>
    <w:rsid w:val="001314C8"/>
    <w:rsid w:val="001319F7"/>
    <w:rsid w:val="0013447F"/>
    <w:rsid w:val="00142FFE"/>
    <w:rsid w:val="00155972"/>
    <w:rsid w:val="00163E5B"/>
    <w:rsid w:val="00175168"/>
    <w:rsid w:val="00176E15"/>
    <w:rsid w:val="00180B48"/>
    <w:rsid w:val="00195849"/>
    <w:rsid w:val="001A5E8D"/>
    <w:rsid w:val="001B56D7"/>
    <w:rsid w:val="001C036B"/>
    <w:rsid w:val="001D1681"/>
    <w:rsid w:val="001D2D7B"/>
    <w:rsid w:val="001D5B50"/>
    <w:rsid w:val="00207ADF"/>
    <w:rsid w:val="0021061A"/>
    <w:rsid w:val="002127CB"/>
    <w:rsid w:val="00216E8E"/>
    <w:rsid w:val="00234E12"/>
    <w:rsid w:val="00254BC4"/>
    <w:rsid w:val="002608F2"/>
    <w:rsid w:val="00260C06"/>
    <w:rsid w:val="00265603"/>
    <w:rsid w:val="00265889"/>
    <w:rsid w:val="0029029C"/>
    <w:rsid w:val="002A1C31"/>
    <w:rsid w:val="002B6A75"/>
    <w:rsid w:val="002C619D"/>
    <w:rsid w:val="002F0EE8"/>
    <w:rsid w:val="002F1CF0"/>
    <w:rsid w:val="00312603"/>
    <w:rsid w:val="00332046"/>
    <w:rsid w:val="00334022"/>
    <w:rsid w:val="00346808"/>
    <w:rsid w:val="003724CF"/>
    <w:rsid w:val="0037274E"/>
    <w:rsid w:val="00373BB6"/>
    <w:rsid w:val="003A0D95"/>
    <w:rsid w:val="003C2A76"/>
    <w:rsid w:val="003C50EE"/>
    <w:rsid w:val="003D09A7"/>
    <w:rsid w:val="003E7126"/>
    <w:rsid w:val="004022B5"/>
    <w:rsid w:val="004048A8"/>
    <w:rsid w:val="004137DB"/>
    <w:rsid w:val="004330E1"/>
    <w:rsid w:val="0045274C"/>
    <w:rsid w:val="00462142"/>
    <w:rsid w:val="00466D85"/>
    <w:rsid w:val="00470220"/>
    <w:rsid w:val="00477FF4"/>
    <w:rsid w:val="00482627"/>
    <w:rsid w:val="004C357D"/>
    <w:rsid w:val="004C5BBB"/>
    <w:rsid w:val="004D1BAD"/>
    <w:rsid w:val="004D1ECE"/>
    <w:rsid w:val="004E1A63"/>
    <w:rsid w:val="00504ADF"/>
    <w:rsid w:val="00533D59"/>
    <w:rsid w:val="005352E1"/>
    <w:rsid w:val="005415DE"/>
    <w:rsid w:val="00547525"/>
    <w:rsid w:val="00560596"/>
    <w:rsid w:val="005637C2"/>
    <w:rsid w:val="00566678"/>
    <w:rsid w:val="0057487A"/>
    <w:rsid w:val="005B2CC0"/>
    <w:rsid w:val="005E571D"/>
    <w:rsid w:val="005E59D1"/>
    <w:rsid w:val="006169F1"/>
    <w:rsid w:val="00621254"/>
    <w:rsid w:val="006411CF"/>
    <w:rsid w:val="006527D1"/>
    <w:rsid w:val="00657254"/>
    <w:rsid w:val="006605A3"/>
    <w:rsid w:val="006660B9"/>
    <w:rsid w:val="00667BFB"/>
    <w:rsid w:val="0069396E"/>
    <w:rsid w:val="006A5CAC"/>
    <w:rsid w:val="006B05D6"/>
    <w:rsid w:val="006B24CB"/>
    <w:rsid w:val="006D49E2"/>
    <w:rsid w:val="006D755F"/>
    <w:rsid w:val="006D7C56"/>
    <w:rsid w:val="006E0039"/>
    <w:rsid w:val="006E735F"/>
    <w:rsid w:val="006F1927"/>
    <w:rsid w:val="00714125"/>
    <w:rsid w:val="00731291"/>
    <w:rsid w:val="00732B96"/>
    <w:rsid w:val="007366C6"/>
    <w:rsid w:val="00736FA3"/>
    <w:rsid w:val="00790A4C"/>
    <w:rsid w:val="00794699"/>
    <w:rsid w:val="0079528A"/>
    <w:rsid w:val="007B2D1A"/>
    <w:rsid w:val="007C57E7"/>
    <w:rsid w:val="007D4365"/>
    <w:rsid w:val="007D5660"/>
    <w:rsid w:val="007F0D8A"/>
    <w:rsid w:val="007F58F8"/>
    <w:rsid w:val="007F753E"/>
    <w:rsid w:val="00803F25"/>
    <w:rsid w:val="008040BF"/>
    <w:rsid w:val="00804680"/>
    <w:rsid w:val="0080511C"/>
    <w:rsid w:val="00816A5D"/>
    <w:rsid w:val="00821ABA"/>
    <w:rsid w:val="008272DA"/>
    <w:rsid w:val="008324D4"/>
    <w:rsid w:val="008339A1"/>
    <w:rsid w:val="008348A0"/>
    <w:rsid w:val="00835BEC"/>
    <w:rsid w:val="00835D57"/>
    <w:rsid w:val="008410E0"/>
    <w:rsid w:val="00861420"/>
    <w:rsid w:val="0086249B"/>
    <w:rsid w:val="00863905"/>
    <w:rsid w:val="0086561A"/>
    <w:rsid w:val="00881E9C"/>
    <w:rsid w:val="008B6011"/>
    <w:rsid w:val="008B64E4"/>
    <w:rsid w:val="008C675A"/>
    <w:rsid w:val="00907BCE"/>
    <w:rsid w:val="009234E9"/>
    <w:rsid w:val="009400B3"/>
    <w:rsid w:val="009A0E30"/>
    <w:rsid w:val="009C18D8"/>
    <w:rsid w:val="009C2338"/>
    <w:rsid w:val="009C75D1"/>
    <w:rsid w:val="009D66A7"/>
    <w:rsid w:val="009E700B"/>
    <w:rsid w:val="00A1547D"/>
    <w:rsid w:val="00A271A3"/>
    <w:rsid w:val="00A31E5C"/>
    <w:rsid w:val="00A37981"/>
    <w:rsid w:val="00A42F8F"/>
    <w:rsid w:val="00A4492C"/>
    <w:rsid w:val="00A46ED3"/>
    <w:rsid w:val="00A715A2"/>
    <w:rsid w:val="00A86781"/>
    <w:rsid w:val="00A91FE6"/>
    <w:rsid w:val="00A94ED8"/>
    <w:rsid w:val="00AA3464"/>
    <w:rsid w:val="00AB2C56"/>
    <w:rsid w:val="00AB4CDA"/>
    <w:rsid w:val="00AB7D2C"/>
    <w:rsid w:val="00AC31AD"/>
    <w:rsid w:val="00AC6B35"/>
    <w:rsid w:val="00AD37AE"/>
    <w:rsid w:val="00AD7CD0"/>
    <w:rsid w:val="00AE6773"/>
    <w:rsid w:val="00AE6D50"/>
    <w:rsid w:val="00B02D93"/>
    <w:rsid w:val="00B32BDF"/>
    <w:rsid w:val="00B5305C"/>
    <w:rsid w:val="00B571E2"/>
    <w:rsid w:val="00B6457E"/>
    <w:rsid w:val="00B73AA2"/>
    <w:rsid w:val="00B76C44"/>
    <w:rsid w:val="00B8663E"/>
    <w:rsid w:val="00BA2AD6"/>
    <w:rsid w:val="00BA4987"/>
    <w:rsid w:val="00BA4B2B"/>
    <w:rsid w:val="00BA7809"/>
    <w:rsid w:val="00BC04E1"/>
    <w:rsid w:val="00BD5BFF"/>
    <w:rsid w:val="00BE19C0"/>
    <w:rsid w:val="00BE3E2C"/>
    <w:rsid w:val="00C2237A"/>
    <w:rsid w:val="00C25795"/>
    <w:rsid w:val="00C363E1"/>
    <w:rsid w:val="00C4137E"/>
    <w:rsid w:val="00C67998"/>
    <w:rsid w:val="00C73920"/>
    <w:rsid w:val="00C77770"/>
    <w:rsid w:val="00C907D1"/>
    <w:rsid w:val="00C90B03"/>
    <w:rsid w:val="00C95ACD"/>
    <w:rsid w:val="00CC5FF1"/>
    <w:rsid w:val="00CE265C"/>
    <w:rsid w:val="00CF4956"/>
    <w:rsid w:val="00CF7560"/>
    <w:rsid w:val="00D06E9D"/>
    <w:rsid w:val="00D20E8E"/>
    <w:rsid w:val="00D30B93"/>
    <w:rsid w:val="00D5287C"/>
    <w:rsid w:val="00D90C23"/>
    <w:rsid w:val="00D945F3"/>
    <w:rsid w:val="00D9536A"/>
    <w:rsid w:val="00DC406F"/>
    <w:rsid w:val="00DE199C"/>
    <w:rsid w:val="00DF2761"/>
    <w:rsid w:val="00E01FDC"/>
    <w:rsid w:val="00E11224"/>
    <w:rsid w:val="00E2136D"/>
    <w:rsid w:val="00E248CF"/>
    <w:rsid w:val="00E345C6"/>
    <w:rsid w:val="00E51530"/>
    <w:rsid w:val="00E52068"/>
    <w:rsid w:val="00E713B7"/>
    <w:rsid w:val="00E73326"/>
    <w:rsid w:val="00E736E7"/>
    <w:rsid w:val="00E930AE"/>
    <w:rsid w:val="00E951E3"/>
    <w:rsid w:val="00E95521"/>
    <w:rsid w:val="00EB57B6"/>
    <w:rsid w:val="00EC0A87"/>
    <w:rsid w:val="00F06BA0"/>
    <w:rsid w:val="00F13517"/>
    <w:rsid w:val="00F222CB"/>
    <w:rsid w:val="00F2341E"/>
    <w:rsid w:val="00F30B19"/>
    <w:rsid w:val="00F31BF6"/>
    <w:rsid w:val="00FB2D5F"/>
    <w:rsid w:val="00FB4F01"/>
    <w:rsid w:val="00FD0A60"/>
    <w:rsid w:val="00FF0EDC"/>
    <w:rsid w:val="00FF53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64"/>
    <w:pPr>
      <w:spacing w:after="120"/>
    </w:pPr>
    <w:rPr>
      <w:color w:val="666666"/>
    </w:rPr>
  </w:style>
  <w:style w:type="paragraph" w:styleId="Heading1">
    <w:name w:val="heading 1"/>
    <w:basedOn w:val="Normal"/>
    <w:next w:val="Normal"/>
    <w:link w:val="Heading1Char"/>
    <w:uiPriority w:val="9"/>
    <w:qFormat/>
    <w:rsid w:val="006B05D6"/>
    <w:pPr>
      <w:keepNext/>
      <w:keepLines/>
      <w:pBdr>
        <w:bottom w:val="single" w:sz="4" w:space="1" w:color="DA1C5C"/>
      </w:pBdr>
      <w:spacing w:before="360" w:after="240"/>
      <w:outlineLvl w:val="0"/>
    </w:pPr>
    <w:rPr>
      <w:rFonts w:ascii="Georgia" w:eastAsiaTheme="majorEastAsia" w:hAnsi="Georgia" w:cstheme="majorBidi"/>
      <w:b/>
      <w:bCs/>
      <w:color w:val="DA1C5C"/>
      <w:sz w:val="32"/>
      <w:szCs w:val="32"/>
    </w:rPr>
  </w:style>
  <w:style w:type="paragraph" w:styleId="Heading2">
    <w:name w:val="heading 2"/>
    <w:basedOn w:val="Normal"/>
    <w:next w:val="Normal"/>
    <w:link w:val="Heading2Char"/>
    <w:uiPriority w:val="9"/>
    <w:unhideWhenUsed/>
    <w:qFormat/>
    <w:rsid w:val="006B05D6"/>
    <w:pPr>
      <w:keepNext/>
      <w:keepLines/>
      <w:spacing w:before="240"/>
      <w:outlineLvl w:val="1"/>
    </w:pPr>
    <w:rPr>
      <w:rFonts w:ascii="Georgia" w:eastAsiaTheme="majorEastAsia" w:hAnsi="Georgia" w:cstheme="majorBidi"/>
      <w:bCs/>
      <w:color w:val="DA1C5C"/>
      <w:sz w:val="28"/>
      <w:szCs w:val="26"/>
    </w:rPr>
  </w:style>
  <w:style w:type="paragraph" w:styleId="Heading3">
    <w:name w:val="heading 3"/>
    <w:basedOn w:val="Normal"/>
    <w:next w:val="Normal"/>
    <w:link w:val="Heading3Char"/>
    <w:uiPriority w:val="9"/>
    <w:unhideWhenUsed/>
    <w:qFormat/>
    <w:rsid w:val="00A4492C"/>
    <w:pPr>
      <w:keepNext/>
      <w:keepLines/>
      <w:spacing w:before="240"/>
      <w:outlineLvl w:val="2"/>
    </w:pPr>
    <w:rPr>
      <w:rFonts w:ascii="Georgia" w:eastAsiaTheme="majorEastAsia" w:hAnsi="Georgia"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5C6"/>
    <w:rPr>
      <w:rFonts w:eastAsia="MS Mincho" w:cs="Times New Roman"/>
    </w:rPr>
    <w:tblPr>
      <w:tblStyleRowBandSize w:val="1"/>
    </w:tblPr>
    <w:tcPr>
      <w:tcMar>
        <w:top w:w="170" w:type="dxa"/>
        <w:bottom w:w="170" w:type="dxa"/>
      </w:tcMar>
    </w:tcPr>
    <w:tblStylePr w:type="firstRow">
      <w:rPr>
        <w:b/>
        <w:bCs/>
        <w:color w:val="808080"/>
        <w:sz w:val="36"/>
        <w:szCs w:val="36"/>
      </w:rPr>
      <w:tblPr/>
      <w:tcPr>
        <w:tcBorders>
          <w:top w:val="nil"/>
          <w:left w:val="nil"/>
          <w:bottom w:val="single" w:sz="24" w:space="0" w:color="6EBA33"/>
          <w:right w:val="nil"/>
          <w:insideH w:val="nil"/>
          <w:insideV w:val="nil"/>
          <w:tl2br w:val="nil"/>
          <w:tr2bl w:val="nil"/>
        </w:tcBorders>
      </w:tcPr>
    </w:tblStylePr>
    <w:tblStylePr w:type="band1Horz">
      <w:tblPr/>
      <w:tcPr>
        <w:tcBorders>
          <w:top w:val="nil"/>
          <w:left w:val="nil"/>
          <w:bottom w:val="single" w:sz="4" w:space="0" w:color="4C4C4C"/>
          <w:right w:val="nil"/>
          <w:insideH w:val="nil"/>
          <w:insideV w:val="nil"/>
          <w:tl2br w:val="nil"/>
          <w:tr2bl w:val="nil"/>
        </w:tcBorders>
        <w:shd w:val="clear" w:color="auto" w:fill="F3F3F3"/>
      </w:tcPr>
    </w:tblStylePr>
    <w:tblStylePr w:type="band2Horz">
      <w:tblPr/>
      <w:tcPr>
        <w:tcBorders>
          <w:top w:val="nil"/>
          <w:left w:val="nil"/>
          <w:bottom w:val="single" w:sz="4" w:space="0" w:color="4C4C4C"/>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B05D6"/>
    <w:rPr>
      <w:rFonts w:ascii="Georgia" w:eastAsiaTheme="majorEastAsia" w:hAnsi="Georgia" w:cstheme="majorBidi"/>
      <w:b/>
      <w:bCs/>
      <w:color w:val="DA1C5C"/>
      <w:sz w:val="32"/>
      <w:szCs w:val="32"/>
    </w:rPr>
  </w:style>
  <w:style w:type="paragraph" w:styleId="Header">
    <w:name w:val="header"/>
    <w:basedOn w:val="Normal"/>
    <w:link w:val="HeaderChar"/>
    <w:uiPriority w:val="99"/>
    <w:unhideWhenUsed/>
    <w:rsid w:val="00C90B03"/>
    <w:pPr>
      <w:tabs>
        <w:tab w:val="center" w:pos="4320"/>
        <w:tab w:val="right" w:pos="8640"/>
      </w:tabs>
    </w:pPr>
  </w:style>
  <w:style w:type="character" w:customStyle="1" w:styleId="HeaderChar">
    <w:name w:val="Header Char"/>
    <w:basedOn w:val="DefaultParagraphFont"/>
    <w:link w:val="Header"/>
    <w:uiPriority w:val="99"/>
    <w:rsid w:val="00C90B03"/>
  </w:style>
  <w:style w:type="paragraph" w:styleId="Footer">
    <w:name w:val="footer"/>
    <w:basedOn w:val="Normal"/>
    <w:link w:val="FooterChar"/>
    <w:uiPriority w:val="99"/>
    <w:unhideWhenUsed/>
    <w:rsid w:val="006E735F"/>
    <w:pPr>
      <w:tabs>
        <w:tab w:val="center" w:pos="4320"/>
        <w:tab w:val="right" w:pos="8640"/>
      </w:tabs>
    </w:pPr>
    <w:rPr>
      <w:sz w:val="16"/>
    </w:rPr>
  </w:style>
  <w:style w:type="character" w:customStyle="1" w:styleId="FooterChar">
    <w:name w:val="Footer Char"/>
    <w:basedOn w:val="DefaultParagraphFont"/>
    <w:link w:val="Footer"/>
    <w:uiPriority w:val="99"/>
    <w:rsid w:val="006E735F"/>
    <w:rPr>
      <w:color w:val="666666"/>
      <w:sz w:val="16"/>
    </w:rPr>
  </w:style>
  <w:style w:type="paragraph" w:styleId="BalloonText">
    <w:name w:val="Balloon Text"/>
    <w:basedOn w:val="Normal"/>
    <w:link w:val="BalloonTextChar"/>
    <w:uiPriority w:val="99"/>
    <w:semiHidden/>
    <w:unhideWhenUsed/>
    <w:rsid w:val="00C90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B03"/>
    <w:rPr>
      <w:rFonts w:ascii="Lucida Grande" w:hAnsi="Lucida Grande" w:cs="Lucida Grande"/>
      <w:sz w:val="18"/>
      <w:szCs w:val="18"/>
    </w:rPr>
  </w:style>
  <w:style w:type="character" w:styleId="PageNumber">
    <w:name w:val="page number"/>
    <w:basedOn w:val="DefaultParagraphFont"/>
    <w:uiPriority w:val="99"/>
    <w:semiHidden/>
    <w:unhideWhenUsed/>
    <w:rsid w:val="00863905"/>
  </w:style>
  <w:style w:type="character" w:customStyle="1" w:styleId="Heading2Char">
    <w:name w:val="Heading 2 Char"/>
    <w:basedOn w:val="DefaultParagraphFont"/>
    <w:link w:val="Heading2"/>
    <w:uiPriority w:val="9"/>
    <w:rsid w:val="006B05D6"/>
    <w:rPr>
      <w:rFonts w:ascii="Georgia" w:eastAsiaTheme="majorEastAsia" w:hAnsi="Georgia" w:cstheme="majorBidi"/>
      <w:bCs/>
      <w:color w:val="DA1C5C"/>
      <w:sz w:val="28"/>
      <w:szCs w:val="26"/>
    </w:rPr>
  </w:style>
  <w:style w:type="character" w:customStyle="1" w:styleId="Heading3Char">
    <w:name w:val="Heading 3 Char"/>
    <w:basedOn w:val="DefaultParagraphFont"/>
    <w:link w:val="Heading3"/>
    <w:uiPriority w:val="9"/>
    <w:rsid w:val="00A4492C"/>
    <w:rPr>
      <w:rFonts w:ascii="Georgia" w:eastAsiaTheme="majorEastAsia" w:hAnsi="Georgia" w:cstheme="majorBidi"/>
      <w:bCs/>
      <w:i/>
      <w:color w:val="666666"/>
      <w:sz w:val="24"/>
    </w:rPr>
  </w:style>
  <w:style w:type="paragraph" w:styleId="ListParagraph">
    <w:name w:val="List Paragraph"/>
    <w:basedOn w:val="Normal"/>
    <w:uiPriority w:val="34"/>
    <w:qFormat/>
    <w:rsid w:val="00C95ACD"/>
    <w:pPr>
      <w:spacing w:before="120"/>
      <w:ind w:left="720"/>
    </w:pPr>
    <w:rPr>
      <w:rFonts w:cstheme="majorHAnsi"/>
      <w:szCs w:val="22"/>
    </w:rPr>
  </w:style>
  <w:style w:type="paragraph" w:styleId="Title">
    <w:name w:val="Title"/>
    <w:basedOn w:val="Normal"/>
    <w:next w:val="Normal"/>
    <w:link w:val="TitleChar"/>
    <w:uiPriority w:val="10"/>
    <w:qFormat/>
    <w:rsid w:val="006B05D6"/>
    <w:pPr>
      <w:spacing w:after="240"/>
    </w:pPr>
    <w:rPr>
      <w:rFonts w:ascii="Georgia" w:hAnsi="Georgia"/>
      <w:color w:val="DA1C5C"/>
      <w:sz w:val="52"/>
      <w:szCs w:val="52"/>
    </w:rPr>
  </w:style>
  <w:style w:type="character" w:customStyle="1" w:styleId="TitleChar">
    <w:name w:val="Title Char"/>
    <w:basedOn w:val="DefaultParagraphFont"/>
    <w:link w:val="Title"/>
    <w:uiPriority w:val="10"/>
    <w:rsid w:val="006B05D6"/>
    <w:rPr>
      <w:rFonts w:ascii="Georgia" w:hAnsi="Georgia"/>
      <w:color w:val="DA1C5C"/>
      <w:sz w:val="52"/>
      <w:szCs w:val="52"/>
    </w:rPr>
  </w:style>
  <w:style w:type="table" w:customStyle="1" w:styleId="INASPtablestyle01">
    <w:name w:val="INASP table style 01"/>
    <w:basedOn w:val="TableNormal"/>
    <w:uiPriority w:val="99"/>
    <w:rsid w:val="008324D4"/>
    <w:rPr>
      <w:rFonts w:asciiTheme="majorHAnsi" w:eastAsia="Times New Roman" w:hAnsiTheme="majorHAnsi"/>
      <w:sz w:val="22"/>
      <w:szCs w:val="24"/>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198" w:type="dxa"/>
        <w:left w:w="198" w:type="dxa"/>
        <w:right w:w="142" w:type="dxa"/>
      </w:tblCellMar>
    </w:tblPr>
    <w:trPr>
      <w:jc w:val="center"/>
    </w:trPr>
    <w:tcPr>
      <w:shd w:val="clear" w:color="auto" w:fill="auto"/>
      <w:tcMar>
        <w:top w:w="113" w:type="dxa"/>
      </w:tcMar>
    </w:tcPr>
  </w:style>
  <w:style w:type="paragraph" w:styleId="FootnoteText">
    <w:name w:val="footnote text"/>
    <w:basedOn w:val="Normal"/>
    <w:link w:val="FootnoteTextChar"/>
    <w:uiPriority w:val="99"/>
    <w:semiHidden/>
    <w:unhideWhenUsed/>
    <w:qFormat/>
    <w:rsid w:val="00C95ACD"/>
    <w:pPr>
      <w:spacing w:after="0"/>
    </w:pPr>
    <w:rPr>
      <w:rFonts w:eastAsiaTheme="minorHAnsi"/>
      <w:sz w:val="16"/>
    </w:rPr>
  </w:style>
  <w:style w:type="character" w:customStyle="1" w:styleId="FootnoteTextChar">
    <w:name w:val="Footnote Text Char"/>
    <w:basedOn w:val="DefaultParagraphFont"/>
    <w:link w:val="FootnoteText"/>
    <w:uiPriority w:val="99"/>
    <w:semiHidden/>
    <w:rsid w:val="00C95ACD"/>
    <w:rPr>
      <w:rFonts w:eastAsiaTheme="minorHAnsi"/>
      <w:color w:val="666666"/>
      <w:sz w:val="16"/>
    </w:rPr>
  </w:style>
  <w:style w:type="character" w:styleId="FootnoteReference">
    <w:name w:val="footnote reference"/>
    <w:basedOn w:val="DefaultParagraphFont"/>
    <w:uiPriority w:val="99"/>
    <w:unhideWhenUsed/>
    <w:rsid w:val="001314C8"/>
    <w:rPr>
      <w:vertAlign w:val="superscript"/>
    </w:rPr>
  </w:style>
  <w:style w:type="character" w:styleId="Hyperlink">
    <w:name w:val="Hyperlink"/>
    <w:basedOn w:val="DefaultParagraphFont"/>
    <w:uiPriority w:val="99"/>
    <w:unhideWhenUsed/>
    <w:rsid w:val="001314C8"/>
    <w:rPr>
      <w:color w:val="0000FF" w:themeColor="hyperlink"/>
      <w:u w:val="single"/>
    </w:rPr>
  </w:style>
  <w:style w:type="paragraph" w:styleId="EndnoteText">
    <w:name w:val="endnote text"/>
    <w:basedOn w:val="Normal"/>
    <w:link w:val="EndnoteTextChar"/>
    <w:uiPriority w:val="99"/>
    <w:semiHidden/>
    <w:unhideWhenUsed/>
    <w:rsid w:val="001314C8"/>
    <w:pPr>
      <w:spacing w:after="0"/>
    </w:pPr>
  </w:style>
  <w:style w:type="character" w:customStyle="1" w:styleId="EndnoteTextChar">
    <w:name w:val="Endnote Text Char"/>
    <w:basedOn w:val="DefaultParagraphFont"/>
    <w:link w:val="EndnoteText"/>
    <w:uiPriority w:val="99"/>
    <w:semiHidden/>
    <w:rsid w:val="001314C8"/>
    <w:rPr>
      <w:color w:val="666666"/>
    </w:rPr>
  </w:style>
  <w:style w:type="character" w:styleId="EndnoteReference">
    <w:name w:val="endnote reference"/>
    <w:basedOn w:val="DefaultParagraphFont"/>
    <w:uiPriority w:val="99"/>
    <w:semiHidden/>
    <w:unhideWhenUsed/>
    <w:rsid w:val="001314C8"/>
    <w:rPr>
      <w:vertAlign w:val="superscript"/>
    </w:rPr>
  </w:style>
  <w:style w:type="character" w:styleId="CommentReference">
    <w:name w:val="annotation reference"/>
    <w:basedOn w:val="DefaultParagraphFont"/>
    <w:uiPriority w:val="99"/>
    <w:semiHidden/>
    <w:unhideWhenUsed/>
    <w:rsid w:val="00A46ED3"/>
    <w:rPr>
      <w:sz w:val="16"/>
      <w:szCs w:val="16"/>
    </w:rPr>
  </w:style>
  <w:style w:type="paragraph" w:styleId="CommentText">
    <w:name w:val="annotation text"/>
    <w:basedOn w:val="Normal"/>
    <w:link w:val="CommentTextChar"/>
    <w:uiPriority w:val="99"/>
    <w:semiHidden/>
    <w:unhideWhenUsed/>
    <w:rsid w:val="00A46ED3"/>
  </w:style>
  <w:style w:type="character" w:customStyle="1" w:styleId="CommentTextChar">
    <w:name w:val="Comment Text Char"/>
    <w:basedOn w:val="DefaultParagraphFont"/>
    <w:link w:val="CommentText"/>
    <w:uiPriority w:val="99"/>
    <w:semiHidden/>
    <w:rsid w:val="00A46ED3"/>
    <w:rPr>
      <w:color w:val="666666"/>
    </w:rPr>
  </w:style>
  <w:style w:type="paragraph" w:styleId="CommentSubject">
    <w:name w:val="annotation subject"/>
    <w:basedOn w:val="CommentText"/>
    <w:next w:val="CommentText"/>
    <w:link w:val="CommentSubjectChar"/>
    <w:uiPriority w:val="99"/>
    <w:semiHidden/>
    <w:unhideWhenUsed/>
    <w:rsid w:val="00A46ED3"/>
    <w:rPr>
      <w:b/>
      <w:bCs/>
    </w:rPr>
  </w:style>
  <w:style w:type="character" w:customStyle="1" w:styleId="CommentSubjectChar">
    <w:name w:val="Comment Subject Char"/>
    <w:basedOn w:val="CommentTextChar"/>
    <w:link w:val="CommentSubject"/>
    <w:uiPriority w:val="99"/>
    <w:semiHidden/>
    <w:rsid w:val="00A46ED3"/>
    <w:rPr>
      <w:b/>
      <w:bCs/>
      <w:color w:val="666666"/>
    </w:rPr>
  </w:style>
  <w:style w:type="character" w:styleId="Strong">
    <w:name w:val="Strong"/>
    <w:basedOn w:val="DefaultParagraphFont"/>
    <w:uiPriority w:val="22"/>
    <w:qFormat/>
    <w:rsid w:val="00234E12"/>
    <w:rPr>
      <w:b/>
      <w:bCs/>
    </w:rPr>
  </w:style>
  <w:style w:type="paragraph" w:styleId="NoSpacing">
    <w:name w:val="No Spacing"/>
    <w:uiPriority w:val="1"/>
    <w:qFormat/>
    <w:rsid w:val="00AE6773"/>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64"/>
    <w:pPr>
      <w:spacing w:after="120"/>
    </w:pPr>
    <w:rPr>
      <w:color w:val="666666"/>
    </w:rPr>
  </w:style>
  <w:style w:type="paragraph" w:styleId="Heading1">
    <w:name w:val="heading 1"/>
    <w:basedOn w:val="Normal"/>
    <w:next w:val="Normal"/>
    <w:link w:val="Heading1Char"/>
    <w:uiPriority w:val="9"/>
    <w:qFormat/>
    <w:rsid w:val="006B05D6"/>
    <w:pPr>
      <w:keepNext/>
      <w:keepLines/>
      <w:pBdr>
        <w:bottom w:val="single" w:sz="4" w:space="1" w:color="DA1C5C"/>
      </w:pBdr>
      <w:spacing w:before="360" w:after="240"/>
      <w:outlineLvl w:val="0"/>
    </w:pPr>
    <w:rPr>
      <w:rFonts w:ascii="Georgia" w:eastAsiaTheme="majorEastAsia" w:hAnsi="Georgia" w:cstheme="majorBidi"/>
      <w:b/>
      <w:bCs/>
      <w:color w:val="DA1C5C"/>
      <w:sz w:val="32"/>
      <w:szCs w:val="32"/>
    </w:rPr>
  </w:style>
  <w:style w:type="paragraph" w:styleId="Heading2">
    <w:name w:val="heading 2"/>
    <w:basedOn w:val="Normal"/>
    <w:next w:val="Normal"/>
    <w:link w:val="Heading2Char"/>
    <w:uiPriority w:val="9"/>
    <w:unhideWhenUsed/>
    <w:qFormat/>
    <w:rsid w:val="006B05D6"/>
    <w:pPr>
      <w:keepNext/>
      <w:keepLines/>
      <w:spacing w:before="240"/>
      <w:outlineLvl w:val="1"/>
    </w:pPr>
    <w:rPr>
      <w:rFonts w:ascii="Georgia" w:eastAsiaTheme="majorEastAsia" w:hAnsi="Georgia" w:cstheme="majorBidi"/>
      <w:bCs/>
      <w:color w:val="DA1C5C"/>
      <w:sz w:val="28"/>
      <w:szCs w:val="26"/>
    </w:rPr>
  </w:style>
  <w:style w:type="paragraph" w:styleId="Heading3">
    <w:name w:val="heading 3"/>
    <w:basedOn w:val="Normal"/>
    <w:next w:val="Normal"/>
    <w:link w:val="Heading3Char"/>
    <w:uiPriority w:val="9"/>
    <w:unhideWhenUsed/>
    <w:qFormat/>
    <w:rsid w:val="00A4492C"/>
    <w:pPr>
      <w:keepNext/>
      <w:keepLines/>
      <w:spacing w:before="240"/>
      <w:outlineLvl w:val="2"/>
    </w:pPr>
    <w:rPr>
      <w:rFonts w:ascii="Georgia" w:eastAsiaTheme="majorEastAsia" w:hAnsi="Georgia"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5C6"/>
    <w:rPr>
      <w:rFonts w:eastAsia="MS Mincho" w:cs="Times New Roman"/>
    </w:rPr>
    <w:tblPr>
      <w:tblStyleRowBandSize w:val="1"/>
    </w:tblPr>
    <w:tcPr>
      <w:tcMar>
        <w:top w:w="170" w:type="dxa"/>
        <w:bottom w:w="170" w:type="dxa"/>
      </w:tcMar>
    </w:tcPr>
    <w:tblStylePr w:type="firstRow">
      <w:rPr>
        <w:b/>
        <w:bCs/>
        <w:color w:val="808080"/>
        <w:sz w:val="36"/>
        <w:szCs w:val="36"/>
      </w:rPr>
      <w:tblPr/>
      <w:tcPr>
        <w:tcBorders>
          <w:top w:val="nil"/>
          <w:left w:val="nil"/>
          <w:bottom w:val="single" w:sz="24" w:space="0" w:color="6EBA33"/>
          <w:right w:val="nil"/>
          <w:insideH w:val="nil"/>
          <w:insideV w:val="nil"/>
          <w:tl2br w:val="nil"/>
          <w:tr2bl w:val="nil"/>
        </w:tcBorders>
      </w:tcPr>
    </w:tblStylePr>
    <w:tblStylePr w:type="band1Horz">
      <w:tblPr/>
      <w:tcPr>
        <w:tcBorders>
          <w:top w:val="nil"/>
          <w:left w:val="nil"/>
          <w:bottom w:val="single" w:sz="4" w:space="0" w:color="4C4C4C"/>
          <w:right w:val="nil"/>
          <w:insideH w:val="nil"/>
          <w:insideV w:val="nil"/>
          <w:tl2br w:val="nil"/>
          <w:tr2bl w:val="nil"/>
        </w:tcBorders>
        <w:shd w:val="clear" w:color="auto" w:fill="F3F3F3"/>
      </w:tcPr>
    </w:tblStylePr>
    <w:tblStylePr w:type="band2Horz">
      <w:tblPr/>
      <w:tcPr>
        <w:tcBorders>
          <w:top w:val="nil"/>
          <w:left w:val="nil"/>
          <w:bottom w:val="single" w:sz="4" w:space="0" w:color="4C4C4C"/>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B05D6"/>
    <w:rPr>
      <w:rFonts w:ascii="Georgia" w:eastAsiaTheme="majorEastAsia" w:hAnsi="Georgia" w:cstheme="majorBidi"/>
      <w:b/>
      <w:bCs/>
      <w:color w:val="DA1C5C"/>
      <w:sz w:val="32"/>
      <w:szCs w:val="32"/>
    </w:rPr>
  </w:style>
  <w:style w:type="paragraph" w:styleId="Header">
    <w:name w:val="header"/>
    <w:basedOn w:val="Normal"/>
    <w:link w:val="HeaderChar"/>
    <w:uiPriority w:val="99"/>
    <w:unhideWhenUsed/>
    <w:rsid w:val="00C90B03"/>
    <w:pPr>
      <w:tabs>
        <w:tab w:val="center" w:pos="4320"/>
        <w:tab w:val="right" w:pos="8640"/>
      </w:tabs>
    </w:pPr>
  </w:style>
  <w:style w:type="character" w:customStyle="1" w:styleId="HeaderChar">
    <w:name w:val="Header Char"/>
    <w:basedOn w:val="DefaultParagraphFont"/>
    <w:link w:val="Header"/>
    <w:uiPriority w:val="99"/>
    <w:rsid w:val="00C90B03"/>
  </w:style>
  <w:style w:type="paragraph" w:styleId="Footer">
    <w:name w:val="footer"/>
    <w:basedOn w:val="Normal"/>
    <w:link w:val="FooterChar"/>
    <w:uiPriority w:val="99"/>
    <w:unhideWhenUsed/>
    <w:rsid w:val="006E735F"/>
    <w:pPr>
      <w:tabs>
        <w:tab w:val="center" w:pos="4320"/>
        <w:tab w:val="right" w:pos="8640"/>
      </w:tabs>
    </w:pPr>
    <w:rPr>
      <w:sz w:val="16"/>
    </w:rPr>
  </w:style>
  <w:style w:type="character" w:customStyle="1" w:styleId="FooterChar">
    <w:name w:val="Footer Char"/>
    <w:basedOn w:val="DefaultParagraphFont"/>
    <w:link w:val="Footer"/>
    <w:uiPriority w:val="99"/>
    <w:rsid w:val="006E735F"/>
    <w:rPr>
      <w:color w:val="666666"/>
      <w:sz w:val="16"/>
    </w:rPr>
  </w:style>
  <w:style w:type="paragraph" w:styleId="BalloonText">
    <w:name w:val="Balloon Text"/>
    <w:basedOn w:val="Normal"/>
    <w:link w:val="BalloonTextChar"/>
    <w:uiPriority w:val="99"/>
    <w:semiHidden/>
    <w:unhideWhenUsed/>
    <w:rsid w:val="00C90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B03"/>
    <w:rPr>
      <w:rFonts w:ascii="Lucida Grande" w:hAnsi="Lucida Grande" w:cs="Lucida Grande"/>
      <w:sz w:val="18"/>
      <w:szCs w:val="18"/>
    </w:rPr>
  </w:style>
  <w:style w:type="character" w:styleId="PageNumber">
    <w:name w:val="page number"/>
    <w:basedOn w:val="DefaultParagraphFont"/>
    <w:uiPriority w:val="99"/>
    <w:semiHidden/>
    <w:unhideWhenUsed/>
    <w:rsid w:val="00863905"/>
  </w:style>
  <w:style w:type="character" w:customStyle="1" w:styleId="Heading2Char">
    <w:name w:val="Heading 2 Char"/>
    <w:basedOn w:val="DefaultParagraphFont"/>
    <w:link w:val="Heading2"/>
    <w:uiPriority w:val="9"/>
    <w:rsid w:val="006B05D6"/>
    <w:rPr>
      <w:rFonts w:ascii="Georgia" w:eastAsiaTheme="majorEastAsia" w:hAnsi="Georgia" w:cstheme="majorBidi"/>
      <w:bCs/>
      <w:color w:val="DA1C5C"/>
      <w:sz w:val="28"/>
      <w:szCs w:val="26"/>
    </w:rPr>
  </w:style>
  <w:style w:type="character" w:customStyle="1" w:styleId="Heading3Char">
    <w:name w:val="Heading 3 Char"/>
    <w:basedOn w:val="DefaultParagraphFont"/>
    <w:link w:val="Heading3"/>
    <w:uiPriority w:val="9"/>
    <w:rsid w:val="00A4492C"/>
    <w:rPr>
      <w:rFonts w:ascii="Georgia" w:eastAsiaTheme="majorEastAsia" w:hAnsi="Georgia" w:cstheme="majorBidi"/>
      <w:bCs/>
      <w:i/>
      <w:color w:val="666666"/>
      <w:sz w:val="24"/>
    </w:rPr>
  </w:style>
  <w:style w:type="paragraph" w:styleId="ListParagraph">
    <w:name w:val="List Paragraph"/>
    <w:basedOn w:val="Normal"/>
    <w:uiPriority w:val="34"/>
    <w:qFormat/>
    <w:rsid w:val="00C95ACD"/>
    <w:pPr>
      <w:spacing w:before="120"/>
      <w:ind w:left="720"/>
    </w:pPr>
    <w:rPr>
      <w:rFonts w:cstheme="majorHAnsi"/>
      <w:szCs w:val="22"/>
    </w:rPr>
  </w:style>
  <w:style w:type="paragraph" w:styleId="Title">
    <w:name w:val="Title"/>
    <w:basedOn w:val="Normal"/>
    <w:next w:val="Normal"/>
    <w:link w:val="TitleChar"/>
    <w:uiPriority w:val="10"/>
    <w:qFormat/>
    <w:rsid w:val="006B05D6"/>
    <w:pPr>
      <w:spacing w:after="240"/>
    </w:pPr>
    <w:rPr>
      <w:rFonts w:ascii="Georgia" w:hAnsi="Georgia"/>
      <w:color w:val="DA1C5C"/>
      <w:sz w:val="52"/>
      <w:szCs w:val="52"/>
    </w:rPr>
  </w:style>
  <w:style w:type="character" w:customStyle="1" w:styleId="TitleChar">
    <w:name w:val="Title Char"/>
    <w:basedOn w:val="DefaultParagraphFont"/>
    <w:link w:val="Title"/>
    <w:uiPriority w:val="10"/>
    <w:rsid w:val="006B05D6"/>
    <w:rPr>
      <w:rFonts w:ascii="Georgia" w:hAnsi="Georgia"/>
      <w:color w:val="DA1C5C"/>
      <w:sz w:val="52"/>
      <w:szCs w:val="52"/>
    </w:rPr>
  </w:style>
  <w:style w:type="table" w:customStyle="1" w:styleId="INASPtablestyle01">
    <w:name w:val="INASP table style 01"/>
    <w:basedOn w:val="TableNormal"/>
    <w:uiPriority w:val="99"/>
    <w:rsid w:val="008324D4"/>
    <w:rPr>
      <w:rFonts w:asciiTheme="majorHAnsi" w:eastAsia="Times New Roman" w:hAnsiTheme="majorHAnsi"/>
      <w:sz w:val="22"/>
      <w:szCs w:val="24"/>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198" w:type="dxa"/>
        <w:left w:w="198" w:type="dxa"/>
        <w:right w:w="142" w:type="dxa"/>
      </w:tblCellMar>
    </w:tblPr>
    <w:trPr>
      <w:jc w:val="center"/>
    </w:trPr>
    <w:tcPr>
      <w:shd w:val="clear" w:color="auto" w:fill="auto"/>
      <w:tcMar>
        <w:top w:w="113" w:type="dxa"/>
      </w:tcMar>
    </w:tcPr>
  </w:style>
  <w:style w:type="paragraph" w:styleId="FootnoteText">
    <w:name w:val="footnote text"/>
    <w:basedOn w:val="Normal"/>
    <w:link w:val="FootnoteTextChar"/>
    <w:uiPriority w:val="99"/>
    <w:semiHidden/>
    <w:unhideWhenUsed/>
    <w:qFormat/>
    <w:rsid w:val="00C95ACD"/>
    <w:pPr>
      <w:spacing w:after="0"/>
    </w:pPr>
    <w:rPr>
      <w:rFonts w:eastAsiaTheme="minorHAnsi"/>
      <w:sz w:val="16"/>
    </w:rPr>
  </w:style>
  <w:style w:type="character" w:customStyle="1" w:styleId="FootnoteTextChar">
    <w:name w:val="Footnote Text Char"/>
    <w:basedOn w:val="DefaultParagraphFont"/>
    <w:link w:val="FootnoteText"/>
    <w:uiPriority w:val="99"/>
    <w:semiHidden/>
    <w:rsid w:val="00C95ACD"/>
    <w:rPr>
      <w:rFonts w:eastAsiaTheme="minorHAnsi"/>
      <w:color w:val="666666"/>
      <w:sz w:val="16"/>
    </w:rPr>
  </w:style>
  <w:style w:type="character" w:styleId="FootnoteReference">
    <w:name w:val="footnote reference"/>
    <w:basedOn w:val="DefaultParagraphFont"/>
    <w:uiPriority w:val="99"/>
    <w:unhideWhenUsed/>
    <w:rsid w:val="001314C8"/>
    <w:rPr>
      <w:vertAlign w:val="superscript"/>
    </w:rPr>
  </w:style>
  <w:style w:type="character" w:styleId="Hyperlink">
    <w:name w:val="Hyperlink"/>
    <w:basedOn w:val="DefaultParagraphFont"/>
    <w:uiPriority w:val="99"/>
    <w:unhideWhenUsed/>
    <w:rsid w:val="001314C8"/>
    <w:rPr>
      <w:color w:val="0000FF" w:themeColor="hyperlink"/>
      <w:u w:val="single"/>
    </w:rPr>
  </w:style>
  <w:style w:type="paragraph" w:styleId="EndnoteText">
    <w:name w:val="endnote text"/>
    <w:basedOn w:val="Normal"/>
    <w:link w:val="EndnoteTextChar"/>
    <w:uiPriority w:val="99"/>
    <w:semiHidden/>
    <w:unhideWhenUsed/>
    <w:rsid w:val="001314C8"/>
    <w:pPr>
      <w:spacing w:after="0"/>
    </w:pPr>
  </w:style>
  <w:style w:type="character" w:customStyle="1" w:styleId="EndnoteTextChar">
    <w:name w:val="Endnote Text Char"/>
    <w:basedOn w:val="DefaultParagraphFont"/>
    <w:link w:val="EndnoteText"/>
    <w:uiPriority w:val="99"/>
    <w:semiHidden/>
    <w:rsid w:val="001314C8"/>
    <w:rPr>
      <w:color w:val="666666"/>
    </w:rPr>
  </w:style>
  <w:style w:type="character" w:styleId="EndnoteReference">
    <w:name w:val="endnote reference"/>
    <w:basedOn w:val="DefaultParagraphFont"/>
    <w:uiPriority w:val="99"/>
    <w:semiHidden/>
    <w:unhideWhenUsed/>
    <w:rsid w:val="001314C8"/>
    <w:rPr>
      <w:vertAlign w:val="superscript"/>
    </w:rPr>
  </w:style>
  <w:style w:type="character" w:styleId="CommentReference">
    <w:name w:val="annotation reference"/>
    <w:basedOn w:val="DefaultParagraphFont"/>
    <w:uiPriority w:val="99"/>
    <w:semiHidden/>
    <w:unhideWhenUsed/>
    <w:rsid w:val="00A46ED3"/>
    <w:rPr>
      <w:sz w:val="16"/>
      <w:szCs w:val="16"/>
    </w:rPr>
  </w:style>
  <w:style w:type="paragraph" w:styleId="CommentText">
    <w:name w:val="annotation text"/>
    <w:basedOn w:val="Normal"/>
    <w:link w:val="CommentTextChar"/>
    <w:uiPriority w:val="99"/>
    <w:semiHidden/>
    <w:unhideWhenUsed/>
    <w:rsid w:val="00A46ED3"/>
  </w:style>
  <w:style w:type="character" w:customStyle="1" w:styleId="CommentTextChar">
    <w:name w:val="Comment Text Char"/>
    <w:basedOn w:val="DefaultParagraphFont"/>
    <w:link w:val="CommentText"/>
    <w:uiPriority w:val="99"/>
    <w:semiHidden/>
    <w:rsid w:val="00A46ED3"/>
    <w:rPr>
      <w:color w:val="666666"/>
    </w:rPr>
  </w:style>
  <w:style w:type="paragraph" w:styleId="CommentSubject">
    <w:name w:val="annotation subject"/>
    <w:basedOn w:val="CommentText"/>
    <w:next w:val="CommentText"/>
    <w:link w:val="CommentSubjectChar"/>
    <w:uiPriority w:val="99"/>
    <w:semiHidden/>
    <w:unhideWhenUsed/>
    <w:rsid w:val="00A46ED3"/>
    <w:rPr>
      <w:b/>
      <w:bCs/>
    </w:rPr>
  </w:style>
  <w:style w:type="character" w:customStyle="1" w:styleId="CommentSubjectChar">
    <w:name w:val="Comment Subject Char"/>
    <w:basedOn w:val="CommentTextChar"/>
    <w:link w:val="CommentSubject"/>
    <w:uiPriority w:val="99"/>
    <w:semiHidden/>
    <w:rsid w:val="00A46ED3"/>
    <w:rPr>
      <w:b/>
      <w:bCs/>
      <w:color w:val="666666"/>
    </w:rPr>
  </w:style>
  <w:style w:type="character" w:styleId="Strong">
    <w:name w:val="Strong"/>
    <w:basedOn w:val="DefaultParagraphFont"/>
    <w:uiPriority w:val="22"/>
    <w:qFormat/>
    <w:rsid w:val="00234E12"/>
    <w:rPr>
      <w:b/>
      <w:bCs/>
    </w:rPr>
  </w:style>
  <w:style w:type="paragraph" w:styleId="NoSpacing">
    <w:name w:val="No Spacing"/>
    <w:uiPriority w:val="1"/>
    <w:qFormat/>
    <w:rsid w:val="00AE67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4686">
      <w:bodyDiv w:val="1"/>
      <w:marLeft w:val="0"/>
      <w:marRight w:val="0"/>
      <w:marTop w:val="0"/>
      <w:marBottom w:val="0"/>
      <w:divBdr>
        <w:top w:val="none" w:sz="0" w:space="0" w:color="auto"/>
        <w:left w:val="none" w:sz="0" w:space="0" w:color="auto"/>
        <w:bottom w:val="none" w:sz="0" w:space="0" w:color="auto"/>
        <w:right w:val="none" w:sz="0" w:space="0" w:color="auto"/>
      </w:divBdr>
    </w:div>
    <w:div w:id="744037524">
      <w:bodyDiv w:val="1"/>
      <w:marLeft w:val="0"/>
      <w:marRight w:val="0"/>
      <w:marTop w:val="0"/>
      <w:marBottom w:val="0"/>
      <w:divBdr>
        <w:top w:val="none" w:sz="0" w:space="0" w:color="auto"/>
        <w:left w:val="none" w:sz="0" w:space="0" w:color="auto"/>
        <w:bottom w:val="none" w:sz="0" w:space="0" w:color="auto"/>
        <w:right w:val="none" w:sz="0" w:space="0" w:color="auto"/>
      </w:divBdr>
    </w:div>
    <w:div w:id="1007564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Small%20grants%20programme\Grants\VakaYiko_template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Lev13</b:Tag>
    <b:SourceType>Report</b:SourceType>
    <b:Guid>{DEE9E082-8BF4-48A5-AA5C-B5A543378A4D}</b:Guid>
    <b:Author>
      <b:Author>
        <b:NameList>
          <b:Person>
            <b:Last>Levitt</b:Last>
            <b:First>Ruth</b:First>
          </b:Person>
        </b:NameList>
      </b:Author>
    </b:Author>
    <b:Title>The challenges of evidence </b:Title>
    <b:Year>2013</b:Year>
    <b:Publisher>Alliance for useful evidence</b:Publisher>
    <b:City>London</b:City>
    <b:RefOrder>1</b:RefOrder>
  </b:Source>
</b:Sources>
</file>

<file path=customXml/itemProps1.xml><?xml version="1.0" encoding="utf-8"?>
<ds:datastoreItem xmlns:ds="http://schemas.openxmlformats.org/officeDocument/2006/customXml" ds:itemID="{B41B9501-5B34-48FB-BAD1-C41B4B86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VakaYiko_template_temp.dotx</Template>
  <TotalTime>21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Deuce Creative</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Shahenda Suliman</dc:creator>
  <cp:lastModifiedBy>Clara Richards</cp:lastModifiedBy>
  <cp:revision>5</cp:revision>
  <cp:lastPrinted>2014-03-09T08:57:00Z</cp:lastPrinted>
  <dcterms:created xsi:type="dcterms:W3CDTF">2016-07-22T11:43:00Z</dcterms:created>
  <dcterms:modified xsi:type="dcterms:W3CDTF">2016-08-23T09:37:00Z</dcterms:modified>
</cp:coreProperties>
</file>