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9BF64" w14:textId="6F2FA006" w:rsidR="00124196" w:rsidRDefault="00885BEA" w:rsidP="00C01F37">
      <w:pPr>
        <w:jc w:val="center"/>
        <w:rPr>
          <w:rFonts w:asciiTheme="minorHAnsi" w:hAnsiTheme="minorHAnsi"/>
          <w:b/>
          <w:lang w:val="en-GB"/>
        </w:rPr>
      </w:pPr>
      <w:r w:rsidRPr="008059E3">
        <w:rPr>
          <w:rFonts w:asciiTheme="minorHAnsi" w:hAnsiTheme="minorHAnsi"/>
          <w:b/>
          <w:lang w:val="en-GB"/>
        </w:rPr>
        <w:t>International Workshop</w:t>
      </w:r>
    </w:p>
    <w:p w14:paraId="5721F376" w14:textId="01984B9C" w:rsidR="00E2561E" w:rsidRDefault="00AD72C3" w:rsidP="00677C49">
      <w:pPr>
        <w:spacing w:after="120" w:line="300" w:lineRule="atLeast"/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8059E3">
        <w:rPr>
          <w:rFonts w:asciiTheme="minorHAnsi" w:hAnsiTheme="minorHAnsi"/>
          <w:b/>
          <w:sz w:val="28"/>
          <w:szCs w:val="28"/>
          <w:lang w:val="en-GB"/>
        </w:rPr>
        <w:t xml:space="preserve">Harmonising </w:t>
      </w:r>
      <w:r w:rsidR="00D0694A" w:rsidRPr="008059E3">
        <w:rPr>
          <w:rFonts w:asciiTheme="minorHAnsi" w:hAnsiTheme="minorHAnsi"/>
          <w:b/>
          <w:sz w:val="28"/>
          <w:szCs w:val="28"/>
          <w:lang w:val="en-GB"/>
        </w:rPr>
        <w:t xml:space="preserve">methodologies </w:t>
      </w:r>
      <w:r w:rsidR="00124196" w:rsidRPr="008059E3">
        <w:rPr>
          <w:rFonts w:asciiTheme="minorHAnsi" w:hAnsiTheme="minorHAnsi"/>
          <w:b/>
          <w:sz w:val="28"/>
          <w:szCs w:val="28"/>
          <w:lang w:val="en-GB"/>
        </w:rPr>
        <w:t xml:space="preserve">and principles </w:t>
      </w:r>
      <w:r w:rsidR="00D0694A" w:rsidRPr="008059E3">
        <w:rPr>
          <w:rFonts w:asciiTheme="minorHAnsi" w:hAnsiTheme="minorHAnsi"/>
          <w:b/>
          <w:sz w:val="28"/>
          <w:szCs w:val="28"/>
          <w:lang w:val="en-GB"/>
        </w:rPr>
        <w:t xml:space="preserve">for </w:t>
      </w:r>
      <w:r w:rsidR="00124196" w:rsidRPr="008059E3">
        <w:rPr>
          <w:rFonts w:asciiTheme="minorHAnsi" w:hAnsiTheme="minorHAnsi"/>
          <w:b/>
          <w:sz w:val="28"/>
          <w:szCs w:val="28"/>
          <w:lang w:val="en-GB"/>
        </w:rPr>
        <w:t>monitoring access</w:t>
      </w:r>
    </w:p>
    <w:p w14:paraId="1963D640" w14:textId="4ACF4C22" w:rsidR="008709BA" w:rsidRPr="00905645" w:rsidRDefault="008709BA" w:rsidP="008709BA">
      <w:pPr>
        <w:spacing w:after="120" w:line="300" w:lineRule="atLeast"/>
        <w:jc w:val="center"/>
        <w:rPr>
          <w:rFonts w:asciiTheme="minorHAnsi" w:hAnsiTheme="minorHAnsi"/>
          <w:sz w:val="28"/>
          <w:szCs w:val="28"/>
          <w:lang w:val="fr-FR"/>
        </w:rPr>
      </w:pPr>
      <w:r w:rsidRPr="00905645">
        <w:rPr>
          <w:rFonts w:asciiTheme="minorHAnsi" w:hAnsiTheme="minorHAnsi"/>
          <w:sz w:val="28"/>
          <w:szCs w:val="28"/>
          <w:lang w:val="fr-FR"/>
        </w:rPr>
        <w:t xml:space="preserve">20 </w:t>
      </w:r>
      <w:proofErr w:type="spellStart"/>
      <w:r w:rsidRPr="00905645">
        <w:rPr>
          <w:rFonts w:asciiTheme="minorHAnsi" w:hAnsiTheme="minorHAnsi"/>
          <w:sz w:val="28"/>
          <w:szCs w:val="28"/>
          <w:lang w:val="fr-FR"/>
        </w:rPr>
        <w:t>September</w:t>
      </w:r>
      <w:proofErr w:type="spellEnd"/>
      <w:r w:rsidRPr="00905645">
        <w:rPr>
          <w:rFonts w:asciiTheme="minorHAnsi" w:hAnsiTheme="minorHAnsi"/>
          <w:sz w:val="28"/>
          <w:szCs w:val="28"/>
          <w:lang w:val="fr-FR"/>
        </w:rPr>
        <w:t>, 10.00-5.00pm</w:t>
      </w:r>
    </w:p>
    <w:p w14:paraId="377F8D06" w14:textId="27F716F9" w:rsidR="008709BA" w:rsidRPr="008709BA" w:rsidRDefault="008709BA" w:rsidP="008709BA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rFonts w:asciiTheme="minorHAnsi" w:hAnsiTheme="minorHAnsi"/>
          <w:b/>
          <w:sz w:val="28"/>
          <w:szCs w:val="28"/>
          <w:lang w:val="fr-FR"/>
        </w:rPr>
      </w:pPr>
      <w:r w:rsidRPr="00905645">
        <w:rPr>
          <w:rFonts w:asciiTheme="minorHAnsi" w:hAnsiTheme="minorHAnsi"/>
          <w:sz w:val="28"/>
          <w:szCs w:val="28"/>
          <w:lang w:val="fr-FR"/>
        </w:rPr>
        <w:t xml:space="preserve">Venue: GIZ </w:t>
      </w:r>
      <w:proofErr w:type="spellStart"/>
      <w:r w:rsidRPr="00905645">
        <w:rPr>
          <w:rFonts w:asciiTheme="minorHAnsi" w:hAnsiTheme="minorHAnsi"/>
          <w:sz w:val="28"/>
          <w:szCs w:val="28"/>
          <w:lang w:val="fr-FR"/>
        </w:rPr>
        <w:t>Representation</w:t>
      </w:r>
      <w:proofErr w:type="spellEnd"/>
      <w:r w:rsidRPr="00905645">
        <w:rPr>
          <w:rFonts w:asciiTheme="minorHAnsi" w:hAnsiTheme="minorHAnsi"/>
          <w:sz w:val="28"/>
          <w:szCs w:val="28"/>
          <w:lang w:val="fr-FR"/>
        </w:rPr>
        <w:t>,</w:t>
      </w:r>
      <w:r w:rsidRPr="008709BA">
        <w:rPr>
          <w:rFonts w:asciiTheme="minorHAnsi" w:hAnsiTheme="minorHAnsi"/>
          <w:sz w:val="28"/>
          <w:szCs w:val="28"/>
          <w:lang w:val="fr-FR"/>
        </w:rPr>
        <w:t xml:space="preserve"> Rue du Trône 108, 1050 Brussels</w:t>
      </w:r>
    </w:p>
    <w:p w14:paraId="4AE85671" w14:textId="655A72A6" w:rsidR="00885BEA" w:rsidRPr="008709BA" w:rsidRDefault="00885BEA" w:rsidP="00677C49">
      <w:pPr>
        <w:spacing w:after="120" w:line="300" w:lineRule="atLeast"/>
        <w:jc w:val="center"/>
        <w:rPr>
          <w:rFonts w:asciiTheme="minorHAnsi" w:hAnsiTheme="minorHAnsi"/>
          <w:b/>
          <w:lang w:val="fr-FR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1238"/>
        <w:gridCol w:w="2253"/>
        <w:gridCol w:w="1741"/>
        <w:gridCol w:w="2389"/>
        <w:gridCol w:w="2693"/>
      </w:tblGrid>
      <w:tr w:rsidR="008059E3" w:rsidRPr="00D72488" w14:paraId="019E12F8" w14:textId="77777777" w:rsidTr="00E4569E">
        <w:tc>
          <w:tcPr>
            <w:tcW w:w="10314" w:type="dxa"/>
            <w:gridSpan w:val="5"/>
            <w:shd w:val="clear" w:color="auto" w:fill="auto"/>
          </w:tcPr>
          <w:p w14:paraId="35A4780B" w14:textId="3201A223" w:rsidR="008059E3" w:rsidRPr="00001E64" w:rsidRDefault="008059E3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US"/>
              </w:rPr>
            </w:pPr>
            <w:r w:rsidRPr="00001E6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Chair: F. </w:t>
            </w:r>
            <w:proofErr w:type="spellStart"/>
            <w:r w:rsidR="00001E64" w:rsidRPr="00001E64">
              <w:rPr>
                <w:rFonts w:asciiTheme="minorHAnsi" w:hAnsiTheme="minorHAnsi"/>
                <w:sz w:val="20"/>
                <w:szCs w:val="20"/>
                <w:lang w:val="en-US"/>
              </w:rPr>
              <w:t>Conzato</w:t>
            </w:r>
            <w:proofErr w:type="spellEnd"/>
            <w:r w:rsidRPr="00001E6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(EU-DEVCO</w:t>
            </w:r>
            <w:r w:rsidR="00001E64" w:rsidRPr="00001E6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Unit 06 Quality and Results</w:t>
            </w:r>
            <w:r w:rsidRPr="00001E64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</w:tr>
      <w:tr w:rsidR="001041BE" w:rsidRPr="008059E3" w14:paraId="699160DF" w14:textId="77777777" w:rsidTr="008059E3">
        <w:tc>
          <w:tcPr>
            <w:tcW w:w="1238" w:type="dxa"/>
            <w:shd w:val="clear" w:color="auto" w:fill="5A9BBE"/>
          </w:tcPr>
          <w:p w14:paraId="15115DED" w14:textId="2909127A" w:rsidR="00885BEA" w:rsidRPr="008059E3" w:rsidRDefault="00885BEA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Time</w:t>
            </w:r>
          </w:p>
        </w:tc>
        <w:tc>
          <w:tcPr>
            <w:tcW w:w="3994" w:type="dxa"/>
            <w:gridSpan w:val="2"/>
            <w:shd w:val="clear" w:color="auto" w:fill="5A9BBE"/>
          </w:tcPr>
          <w:p w14:paraId="564D0658" w14:textId="247E20C6" w:rsidR="00885BEA" w:rsidRPr="008059E3" w:rsidRDefault="003056F6" w:rsidP="008709BA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Subject</w:t>
            </w:r>
            <w:r w:rsidR="002B3D39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082" w:type="dxa"/>
            <w:gridSpan w:val="2"/>
            <w:shd w:val="clear" w:color="auto" w:fill="5A9BBE"/>
          </w:tcPr>
          <w:p w14:paraId="63F92F1D" w14:textId="5D04395C" w:rsidR="00885BEA" w:rsidRPr="008059E3" w:rsidRDefault="003056F6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Speaker</w:t>
            </w:r>
          </w:p>
        </w:tc>
      </w:tr>
      <w:tr w:rsidR="00885BEA" w:rsidRPr="008059E3" w14:paraId="1F6C527F" w14:textId="77777777" w:rsidTr="008059E3">
        <w:tc>
          <w:tcPr>
            <w:tcW w:w="1238" w:type="dxa"/>
          </w:tcPr>
          <w:p w14:paraId="093E3617" w14:textId="63DEEA6B" w:rsidR="00885BEA" w:rsidRPr="008059E3" w:rsidRDefault="00703794" w:rsidP="00305D8A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10.00</w:t>
            </w:r>
          </w:p>
        </w:tc>
        <w:tc>
          <w:tcPr>
            <w:tcW w:w="3994" w:type="dxa"/>
            <w:gridSpan w:val="2"/>
          </w:tcPr>
          <w:p w14:paraId="32ADB320" w14:textId="26A25573" w:rsidR="00885BEA" w:rsidRPr="008059E3" w:rsidRDefault="003056F6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Welcome</w:t>
            </w:r>
          </w:p>
        </w:tc>
        <w:tc>
          <w:tcPr>
            <w:tcW w:w="5082" w:type="dxa"/>
            <w:gridSpan w:val="2"/>
          </w:tcPr>
          <w:p w14:paraId="4CBD90E4" w14:textId="4757A52D" w:rsidR="00885BEA" w:rsidRPr="008059E3" w:rsidRDefault="00CA7816" w:rsidP="0018360E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EU-</w:t>
            </w:r>
            <w:r w:rsidR="00865F04" w:rsidRPr="008059E3">
              <w:rPr>
                <w:rFonts w:asciiTheme="minorHAnsi" w:hAnsiTheme="minorHAnsi"/>
                <w:sz w:val="20"/>
                <w:szCs w:val="20"/>
                <w:lang w:val="en-GB"/>
              </w:rPr>
              <w:t>DEVCO</w:t>
            </w:r>
          </w:p>
        </w:tc>
      </w:tr>
      <w:tr w:rsidR="00A97526" w:rsidRPr="00D72488" w14:paraId="6491DA2A" w14:textId="77777777" w:rsidTr="008059E3">
        <w:tc>
          <w:tcPr>
            <w:tcW w:w="1238" w:type="dxa"/>
          </w:tcPr>
          <w:p w14:paraId="3B0C3439" w14:textId="36EB7FF8" w:rsidR="00A97526" w:rsidRPr="008059E3" w:rsidRDefault="00BD7ED0" w:rsidP="009C7E1B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10.15</w:t>
            </w:r>
          </w:p>
        </w:tc>
        <w:tc>
          <w:tcPr>
            <w:tcW w:w="3994" w:type="dxa"/>
            <w:gridSpan w:val="2"/>
          </w:tcPr>
          <w:p w14:paraId="5E3C40C1" w14:textId="218DCCC2" w:rsidR="00A97526" w:rsidRPr="008059E3" w:rsidRDefault="00C01F37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Monitoring of SDG7, current status of the discussion</w:t>
            </w:r>
          </w:p>
        </w:tc>
        <w:tc>
          <w:tcPr>
            <w:tcW w:w="5082" w:type="dxa"/>
            <w:gridSpan w:val="2"/>
          </w:tcPr>
          <w:p w14:paraId="488D01FB" w14:textId="47BE11C8" w:rsidR="00A97526" w:rsidRPr="008059E3" w:rsidRDefault="00AD418E" w:rsidP="0018360E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709B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Jane </w:t>
            </w:r>
            <w:proofErr w:type="spellStart"/>
            <w:r w:rsidRPr="008709BA">
              <w:rPr>
                <w:rFonts w:asciiTheme="minorHAnsi" w:hAnsiTheme="minorHAnsi"/>
                <w:sz w:val="20"/>
                <w:szCs w:val="20"/>
                <w:lang w:val="en-GB"/>
              </w:rPr>
              <w:t>Ebinger</w:t>
            </w:r>
            <w:proofErr w:type="spellEnd"/>
            <w:r w:rsidRPr="008709B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(Sustainable Energy for All)</w:t>
            </w:r>
            <w:r w:rsidR="009C7E1B" w:rsidRPr="008709B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D26E3C" w:rsidRPr="00D72488" w14:paraId="79CF8AFC" w14:textId="77777777" w:rsidTr="008059E3">
        <w:tc>
          <w:tcPr>
            <w:tcW w:w="1238" w:type="dxa"/>
            <w:shd w:val="clear" w:color="auto" w:fill="5A9BBE"/>
          </w:tcPr>
          <w:p w14:paraId="18CF295C" w14:textId="59A979C1" w:rsidR="00D26E3C" w:rsidRPr="008059E3" w:rsidRDefault="00D26E3C" w:rsidP="00E83009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3994" w:type="dxa"/>
            <w:gridSpan w:val="2"/>
            <w:shd w:val="clear" w:color="auto" w:fill="5A9BBE"/>
          </w:tcPr>
          <w:p w14:paraId="5E727CF2" w14:textId="2A13EE4B" w:rsidR="00D26E3C" w:rsidRPr="008059E3" w:rsidRDefault="00D26E3C" w:rsidP="00E83009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5082" w:type="dxa"/>
            <w:gridSpan w:val="2"/>
            <w:shd w:val="clear" w:color="auto" w:fill="5A9BBE"/>
          </w:tcPr>
          <w:p w14:paraId="6930378A" w14:textId="55B0B807" w:rsidR="00D26E3C" w:rsidRPr="008059E3" w:rsidRDefault="00D26E3C" w:rsidP="00E83009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CA7816" w:rsidRPr="008059E3" w14:paraId="26336972" w14:textId="77777777" w:rsidTr="008059E3">
        <w:tc>
          <w:tcPr>
            <w:tcW w:w="1238" w:type="dxa"/>
          </w:tcPr>
          <w:p w14:paraId="30363740" w14:textId="03991BD9" w:rsidR="00CA7816" w:rsidRPr="008059E3" w:rsidRDefault="00BD7ED0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10.30</w:t>
            </w:r>
          </w:p>
        </w:tc>
        <w:tc>
          <w:tcPr>
            <w:tcW w:w="3994" w:type="dxa"/>
            <w:gridSpan w:val="2"/>
          </w:tcPr>
          <w:p w14:paraId="2AF26592" w14:textId="77777777" w:rsidR="00CA7816" w:rsidRPr="008059E3" w:rsidRDefault="00CA7816" w:rsidP="00FF2E77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The current status of the implementation of the Global Tracking Framework for Energy Access and its main challenges to implement it worldwide</w:t>
            </w:r>
          </w:p>
        </w:tc>
        <w:tc>
          <w:tcPr>
            <w:tcW w:w="5082" w:type="dxa"/>
            <w:gridSpan w:val="2"/>
          </w:tcPr>
          <w:p w14:paraId="302F6B48" w14:textId="64F16990" w:rsidR="00CA7816" w:rsidRPr="008059E3" w:rsidRDefault="00CA7816" w:rsidP="002B3D39">
            <w:pPr>
              <w:tabs>
                <w:tab w:val="left" w:pos="1985"/>
                <w:tab w:val="right" w:pos="4894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Dana Rysankova</w:t>
            </w:r>
            <w:r w:rsidR="00217C50"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/</w:t>
            </w:r>
            <w:r w:rsidR="00217C50"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Elisa Portale</w:t>
            </w:r>
            <w:r w:rsidR="00152FD0"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World Bank)</w:t>
            </w:r>
          </w:p>
        </w:tc>
      </w:tr>
      <w:tr w:rsidR="00865F04" w:rsidRPr="00D72488" w14:paraId="191CF21B" w14:textId="77777777" w:rsidTr="008059E3">
        <w:tc>
          <w:tcPr>
            <w:tcW w:w="1238" w:type="dxa"/>
          </w:tcPr>
          <w:p w14:paraId="205E163E" w14:textId="23CE03A3" w:rsidR="00865F04" w:rsidRPr="008059E3" w:rsidRDefault="00BD7ED0" w:rsidP="009C7E1B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10.45</w:t>
            </w:r>
          </w:p>
        </w:tc>
        <w:tc>
          <w:tcPr>
            <w:tcW w:w="3994" w:type="dxa"/>
            <w:gridSpan w:val="2"/>
          </w:tcPr>
          <w:p w14:paraId="548813D3" w14:textId="7D228D76" w:rsidR="00865F04" w:rsidRPr="008059E3" w:rsidRDefault="00865F04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The current status of the discussion in the EU on monitoring methodologies to measure energy access</w:t>
            </w:r>
          </w:p>
        </w:tc>
        <w:tc>
          <w:tcPr>
            <w:tcW w:w="5082" w:type="dxa"/>
            <w:gridSpan w:val="2"/>
          </w:tcPr>
          <w:p w14:paraId="036D748D" w14:textId="5D0CBBFD" w:rsidR="00865F04" w:rsidRPr="00D72488" w:rsidRDefault="00D72488" w:rsidP="00D72488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fr-FR"/>
              </w:rPr>
            </w:pPr>
            <w:bookmarkStart w:id="0" w:name="_GoBack"/>
            <w:bookmarkEnd w:id="0"/>
            <w:r w:rsidRPr="00D72488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T. </w:t>
            </w:r>
            <w:proofErr w:type="spellStart"/>
            <w:r w:rsidRPr="00D72488">
              <w:rPr>
                <w:rFonts w:asciiTheme="minorHAnsi" w:hAnsiTheme="minorHAnsi"/>
                <w:sz w:val="20"/>
                <w:szCs w:val="20"/>
                <w:lang w:val="fr-FR"/>
              </w:rPr>
              <w:t>Bertouille</w:t>
            </w:r>
            <w:proofErr w:type="spellEnd"/>
            <w:r w:rsidR="00F37727" w:rsidRPr="00D72488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 w:rsidR="00865F04" w:rsidRPr="00D72488">
              <w:rPr>
                <w:rFonts w:asciiTheme="minorHAnsi" w:hAnsiTheme="minorHAnsi"/>
                <w:sz w:val="20"/>
                <w:szCs w:val="20"/>
                <w:lang w:val="fr-FR"/>
              </w:rPr>
              <w:t>(EU-DEVCO)</w:t>
            </w:r>
          </w:p>
        </w:tc>
      </w:tr>
      <w:tr w:rsidR="00865F04" w:rsidRPr="00F37727" w14:paraId="7D54A6F3" w14:textId="77777777" w:rsidTr="008059E3">
        <w:tc>
          <w:tcPr>
            <w:tcW w:w="1238" w:type="dxa"/>
          </w:tcPr>
          <w:p w14:paraId="0680C815" w14:textId="52122BB0" w:rsidR="00865F04" w:rsidRPr="008059E3" w:rsidRDefault="00BD7ED0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11.</w:t>
            </w:r>
            <w:r w:rsidR="00001E64">
              <w:rPr>
                <w:rFonts w:asciiTheme="minorHAnsi" w:hAnsiTheme="minorHAnsi"/>
                <w:sz w:val="20"/>
                <w:szCs w:val="20"/>
                <w:lang w:val="en-GB"/>
              </w:rPr>
              <w:t>00</w:t>
            </w:r>
          </w:p>
        </w:tc>
        <w:tc>
          <w:tcPr>
            <w:tcW w:w="3994" w:type="dxa"/>
            <w:gridSpan w:val="2"/>
          </w:tcPr>
          <w:p w14:paraId="33575D41" w14:textId="18ECE4FB" w:rsidR="00905645" w:rsidRPr="008059E3" w:rsidRDefault="00331097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The need for harmonised indicators and methodologies to monitor access to energy</w:t>
            </w:r>
          </w:p>
        </w:tc>
        <w:tc>
          <w:tcPr>
            <w:tcW w:w="5082" w:type="dxa"/>
            <w:gridSpan w:val="2"/>
          </w:tcPr>
          <w:p w14:paraId="39A1555D" w14:textId="28170A20" w:rsidR="00865F04" w:rsidRPr="008059E3" w:rsidRDefault="00331097" w:rsidP="002B3D39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Hannah Daly (IEA</w:t>
            </w:r>
            <w:r w:rsidR="00865F04" w:rsidRPr="008059E3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</w:tc>
      </w:tr>
      <w:tr w:rsidR="00CA7816" w:rsidRPr="00331097" w14:paraId="1176B9B3" w14:textId="77777777" w:rsidTr="008059E3">
        <w:tc>
          <w:tcPr>
            <w:tcW w:w="1238" w:type="dxa"/>
            <w:shd w:val="clear" w:color="auto" w:fill="5A9BBE"/>
          </w:tcPr>
          <w:p w14:paraId="76DB0734" w14:textId="2A27534F" w:rsidR="00CA7816" w:rsidRPr="008059E3" w:rsidRDefault="00001E64" w:rsidP="00001E64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11.15</w:t>
            </w:r>
            <w:r w:rsidR="00BD7ED0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-11.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30</w:t>
            </w:r>
          </w:p>
        </w:tc>
        <w:tc>
          <w:tcPr>
            <w:tcW w:w="3994" w:type="dxa"/>
            <w:gridSpan w:val="2"/>
            <w:shd w:val="clear" w:color="auto" w:fill="5A9BBE"/>
          </w:tcPr>
          <w:p w14:paraId="4BB04708" w14:textId="77777777" w:rsidR="00CA7816" w:rsidRPr="008059E3" w:rsidRDefault="00CA7816" w:rsidP="00270A54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5082" w:type="dxa"/>
            <w:gridSpan w:val="2"/>
            <w:shd w:val="clear" w:color="auto" w:fill="5A9BBE"/>
          </w:tcPr>
          <w:p w14:paraId="44A1E263" w14:textId="77777777" w:rsidR="00CA7816" w:rsidRPr="008059E3" w:rsidRDefault="00CA7816" w:rsidP="00270A54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CA7816" w:rsidRPr="00331097" w14:paraId="3E81FCB4" w14:textId="77777777" w:rsidTr="008059E3">
        <w:tc>
          <w:tcPr>
            <w:tcW w:w="1238" w:type="dxa"/>
          </w:tcPr>
          <w:p w14:paraId="5B13B22D" w14:textId="71A2AB73" w:rsidR="00CA7816" w:rsidRPr="008059E3" w:rsidRDefault="00BD7ED0" w:rsidP="00305D8A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11.</w:t>
            </w:r>
            <w:r w:rsidR="00001E64">
              <w:rPr>
                <w:rFonts w:asciiTheme="minorHAnsi" w:hAnsi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3994" w:type="dxa"/>
            <w:gridSpan w:val="2"/>
          </w:tcPr>
          <w:p w14:paraId="1DA74376" w14:textId="60F8A009" w:rsidR="00CA7816" w:rsidRPr="008059E3" w:rsidRDefault="00CA7816" w:rsidP="009C7E1B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Methodologies to monitor energy access in grid based programmes </w:t>
            </w:r>
          </w:p>
        </w:tc>
        <w:tc>
          <w:tcPr>
            <w:tcW w:w="5082" w:type="dxa"/>
            <w:gridSpan w:val="2"/>
          </w:tcPr>
          <w:p w14:paraId="34D3DAE9" w14:textId="08CB3936" w:rsidR="00CA7816" w:rsidRPr="00331097" w:rsidRDefault="00CA7816" w:rsidP="0018360E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3109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Jens </w:t>
            </w:r>
            <w:proofErr w:type="spellStart"/>
            <w:r w:rsidRPr="00331097">
              <w:rPr>
                <w:rFonts w:asciiTheme="minorHAnsi" w:hAnsiTheme="minorHAnsi"/>
                <w:sz w:val="20"/>
                <w:szCs w:val="20"/>
                <w:lang w:val="en-US"/>
              </w:rPr>
              <w:t>Drillisch</w:t>
            </w:r>
            <w:proofErr w:type="spellEnd"/>
            <w:r w:rsidRPr="0033109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31097">
              <w:rPr>
                <w:rFonts w:asciiTheme="minorHAnsi" w:hAnsiTheme="minorHAnsi"/>
                <w:sz w:val="20"/>
                <w:szCs w:val="20"/>
                <w:lang w:val="en-US"/>
              </w:rPr>
              <w:t>KfW</w:t>
            </w:r>
            <w:proofErr w:type="spellEnd"/>
            <w:r w:rsidRPr="00331097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</w:tc>
      </w:tr>
      <w:tr w:rsidR="00CA7816" w:rsidRPr="008059E3" w14:paraId="2274D0B1" w14:textId="77777777" w:rsidTr="008059E3">
        <w:tc>
          <w:tcPr>
            <w:tcW w:w="1238" w:type="dxa"/>
          </w:tcPr>
          <w:p w14:paraId="525FEA97" w14:textId="7F11DE0F" w:rsidR="00CA7816" w:rsidRPr="008059E3" w:rsidRDefault="00331097" w:rsidP="00D2032D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  <w:r w:rsidR="00001E64">
              <w:rPr>
                <w:rFonts w:asciiTheme="minorHAnsi" w:hAnsiTheme="minorHAnsi"/>
                <w:sz w:val="20"/>
                <w:szCs w:val="20"/>
                <w:lang w:val="en-GB"/>
              </w:rPr>
              <w:t>1.45</w:t>
            </w:r>
          </w:p>
        </w:tc>
        <w:tc>
          <w:tcPr>
            <w:tcW w:w="3994" w:type="dxa"/>
            <w:gridSpan w:val="2"/>
          </w:tcPr>
          <w:p w14:paraId="44B775CD" w14:textId="2EB37EB5" w:rsidR="00CA7816" w:rsidRPr="008059E3" w:rsidRDefault="00CA7816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Methodologies to monitor energy access in off-grid electricity and cooking programs - </w:t>
            </w:r>
            <w:r w:rsidR="00D2032D">
              <w:rPr>
                <w:rFonts w:asciiTheme="minorHAnsi" w:hAnsiTheme="minorHAnsi"/>
                <w:sz w:val="20"/>
                <w:szCs w:val="20"/>
                <w:lang w:val="en-GB"/>
              </w:rPr>
              <w:br/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 comparison between 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EnDev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and other programmes</w:t>
            </w:r>
          </w:p>
        </w:tc>
        <w:tc>
          <w:tcPr>
            <w:tcW w:w="5082" w:type="dxa"/>
            <w:gridSpan w:val="2"/>
          </w:tcPr>
          <w:p w14:paraId="560CF08B" w14:textId="25A374D5" w:rsidR="00CA7816" w:rsidRPr="008059E3" w:rsidRDefault="00CA7816" w:rsidP="00B60BC7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Carsten 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Hellpap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(GIZ-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EnDev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  <w:p w14:paraId="4D2F163C" w14:textId="2F47499A" w:rsidR="00CA7816" w:rsidRPr="008059E3" w:rsidRDefault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331097" w:rsidRPr="008059E3" w14:paraId="7E273C76" w14:textId="77777777" w:rsidTr="00F67161">
        <w:tc>
          <w:tcPr>
            <w:tcW w:w="1238" w:type="dxa"/>
            <w:shd w:val="clear" w:color="auto" w:fill="auto"/>
          </w:tcPr>
          <w:p w14:paraId="5446A7C9" w14:textId="03F5EF08" w:rsidR="00331097" w:rsidRPr="008059E3" w:rsidRDefault="00331097" w:rsidP="00F6716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12.</w:t>
            </w:r>
            <w:r w:rsidR="00001E64">
              <w:rPr>
                <w:rFonts w:asciiTheme="minorHAnsi" w:hAnsiTheme="minorHAnsi"/>
                <w:sz w:val="20"/>
                <w:szCs w:val="20"/>
                <w:lang w:val="en-GB"/>
              </w:rPr>
              <w:t>00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2.30</w:t>
            </w:r>
          </w:p>
        </w:tc>
        <w:tc>
          <w:tcPr>
            <w:tcW w:w="3994" w:type="dxa"/>
            <w:gridSpan w:val="2"/>
            <w:shd w:val="clear" w:color="auto" w:fill="auto"/>
          </w:tcPr>
          <w:p w14:paraId="359FB9E3" w14:textId="77777777" w:rsidR="00331097" w:rsidRPr="008059E3" w:rsidRDefault="00331097" w:rsidP="00F6716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current status of the discussion in 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AfD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on monitoring methodologies to measure energy access</w:t>
            </w:r>
          </w:p>
        </w:tc>
        <w:tc>
          <w:tcPr>
            <w:tcW w:w="5082" w:type="dxa"/>
            <w:gridSpan w:val="2"/>
            <w:shd w:val="clear" w:color="auto" w:fill="auto"/>
          </w:tcPr>
          <w:p w14:paraId="4BAB1A92" w14:textId="77777777" w:rsidR="00331097" w:rsidRPr="008059E3" w:rsidRDefault="00331097" w:rsidP="00F6716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Rima Le 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Coguic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AfD</w:t>
            </w:r>
            <w:proofErr w:type="spellEnd"/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)</w:t>
            </w:r>
          </w:p>
        </w:tc>
      </w:tr>
      <w:tr w:rsidR="00CA7816" w:rsidRPr="00331097" w14:paraId="202A6FDB" w14:textId="77777777" w:rsidTr="008059E3">
        <w:tc>
          <w:tcPr>
            <w:tcW w:w="1238" w:type="dxa"/>
            <w:shd w:val="clear" w:color="auto" w:fill="auto"/>
          </w:tcPr>
          <w:p w14:paraId="2EC49DBF" w14:textId="1E7DEA5E" w:rsidR="00CA7816" w:rsidRPr="008059E3" w:rsidRDefault="00BD7ED0" w:rsidP="00001E64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12.</w:t>
            </w:r>
            <w:r w:rsidR="00001E64">
              <w:rPr>
                <w:rFonts w:asciiTheme="minorHAnsi" w:hAnsiTheme="minorHAnsi"/>
                <w:sz w:val="20"/>
                <w:szCs w:val="20"/>
                <w:lang w:val="en-GB"/>
              </w:rPr>
              <w:t>15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.30</w:t>
            </w:r>
          </w:p>
        </w:tc>
        <w:tc>
          <w:tcPr>
            <w:tcW w:w="3994" w:type="dxa"/>
            <w:gridSpan w:val="2"/>
            <w:shd w:val="clear" w:color="auto" w:fill="auto"/>
          </w:tcPr>
          <w:p w14:paraId="47E486B9" w14:textId="773F8BE0" w:rsidR="00CA7816" w:rsidRPr="008059E3" w:rsidRDefault="00331097" w:rsidP="00CA781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Introduction to Working Groups</w:t>
            </w:r>
          </w:p>
        </w:tc>
        <w:tc>
          <w:tcPr>
            <w:tcW w:w="5082" w:type="dxa"/>
            <w:gridSpan w:val="2"/>
            <w:shd w:val="clear" w:color="auto" w:fill="auto"/>
          </w:tcPr>
          <w:p w14:paraId="251134FC" w14:textId="742F6E94" w:rsidR="00CA7816" w:rsidRPr="00331097" w:rsidRDefault="00331097" w:rsidP="002B3D39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D2032D">
              <w:rPr>
                <w:rFonts w:asciiTheme="minorHAnsi" w:hAnsiTheme="minorHAnsi"/>
                <w:sz w:val="20"/>
                <w:szCs w:val="20"/>
              </w:rPr>
              <w:t xml:space="preserve">Jens </w:t>
            </w:r>
            <w:proofErr w:type="spellStart"/>
            <w:r w:rsidRPr="00D2032D">
              <w:rPr>
                <w:rFonts w:asciiTheme="minorHAnsi" w:hAnsiTheme="minorHAnsi"/>
                <w:sz w:val="20"/>
                <w:szCs w:val="20"/>
              </w:rPr>
              <w:t>Drillisch</w:t>
            </w:r>
            <w:proofErr w:type="spellEnd"/>
            <w:r w:rsidRPr="00D2032D">
              <w:rPr>
                <w:rFonts w:asciiTheme="minorHAnsi" w:hAnsiTheme="minorHAnsi"/>
                <w:sz w:val="20"/>
                <w:szCs w:val="20"/>
              </w:rPr>
              <w:t xml:space="preserve"> (KfW) &amp; Carsten Hellpap (GIZ)</w:t>
            </w:r>
          </w:p>
        </w:tc>
      </w:tr>
      <w:tr w:rsidR="00CA7816" w:rsidRPr="00001E64" w14:paraId="3F5E1636" w14:textId="77777777" w:rsidTr="008059E3">
        <w:tc>
          <w:tcPr>
            <w:tcW w:w="1238" w:type="dxa"/>
            <w:shd w:val="clear" w:color="auto" w:fill="5A9BBE"/>
          </w:tcPr>
          <w:p w14:paraId="702A89CC" w14:textId="6F9DF828" w:rsidR="00CA7816" w:rsidRPr="008059E3" w:rsidRDefault="00BD7ED0" w:rsidP="00D2032D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19555C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2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.</w:t>
            </w:r>
            <w:r w:rsidR="00001E64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30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-1</w:t>
            </w:r>
            <w:r w:rsidR="00B47D3F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3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45</w:t>
            </w:r>
          </w:p>
        </w:tc>
        <w:tc>
          <w:tcPr>
            <w:tcW w:w="3994" w:type="dxa"/>
            <w:gridSpan w:val="2"/>
            <w:shd w:val="clear" w:color="auto" w:fill="5A9BBE"/>
          </w:tcPr>
          <w:p w14:paraId="2AF55211" w14:textId="73F2C735" w:rsidR="00CA7816" w:rsidRPr="008059E3" w:rsidRDefault="00CA7816" w:rsidP="00144E7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Lunch Break</w:t>
            </w:r>
          </w:p>
        </w:tc>
        <w:tc>
          <w:tcPr>
            <w:tcW w:w="5082" w:type="dxa"/>
            <w:gridSpan w:val="2"/>
            <w:shd w:val="clear" w:color="auto" w:fill="5A9BBE"/>
          </w:tcPr>
          <w:p w14:paraId="205A32DD" w14:textId="43D135CA" w:rsidR="00CA7816" w:rsidRPr="008059E3" w:rsidRDefault="00CA7816" w:rsidP="00144E7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2032D" w:rsidRPr="00001E64" w14:paraId="61DBC438" w14:textId="77777777" w:rsidTr="005F30CA">
        <w:tc>
          <w:tcPr>
            <w:tcW w:w="10314" w:type="dxa"/>
            <w:gridSpan w:val="5"/>
            <w:shd w:val="clear" w:color="auto" w:fill="auto"/>
          </w:tcPr>
          <w:p w14:paraId="5BAB9E10" w14:textId="77777777" w:rsidR="00D2032D" w:rsidRPr="008059E3" w:rsidRDefault="00D2032D" w:rsidP="005F30CA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Chair: J. Drillisch (KfW)</w:t>
            </w:r>
          </w:p>
        </w:tc>
      </w:tr>
      <w:tr w:rsidR="00D2032D" w:rsidRPr="00001E64" w14:paraId="2A80DA58" w14:textId="77777777" w:rsidTr="007242E2">
        <w:tc>
          <w:tcPr>
            <w:tcW w:w="1238" w:type="dxa"/>
          </w:tcPr>
          <w:p w14:paraId="4319CD8F" w14:textId="54AE6824" w:rsidR="00D2032D" w:rsidRPr="00331097" w:rsidRDefault="00D2032D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9076" w:type="dxa"/>
            <w:gridSpan w:val="4"/>
          </w:tcPr>
          <w:p w14:paraId="38CCF933" w14:textId="2D73E2F8" w:rsidR="00D2032D" w:rsidRPr="008059E3" w:rsidRDefault="00D2032D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Working Groups</w:t>
            </w:r>
          </w:p>
        </w:tc>
      </w:tr>
      <w:tr w:rsidR="00CA7816" w:rsidRPr="008059E3" w14:paraId="3CC5AED0" w14:textId="705654AF" w:rsidTr="008059E3">
        <w:tc>
          <w:tcPr>
            <w:tcW w:w="1238" w:type="dxa"/>
          </w:tcPr>
          <w:p w14:paraId="77B707DE" w14:textId="06DAF7AD" w:rsidR="00CA7816" w:rsidRPr="008059E3" w:rsidRDefault="00BD7ED0" w:rsidP="00D2032D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  <w:r w:rsidR="00B47D3F" w:rsidRPr="008059E3"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sz w:val="20"/>
                <w:szCs w:val="20"/>
                <w:lang w:val="en-GB"/>
              </w:rPr>
              <w:t>45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-1</w:t>
            </w:r>
            <w:r w:rsidR="00331097">
              <w:rPr>
                <w:rFonts w:asciiTheme="minorHAnsi" w:hAnsiTheme="minorHAnsi"/>
                <w:sz w:val="20"/>
                <w:szCs w:val="20"/>
                <w:lang w:val="en-GB"/>
              </w:rPr>
              <w:t>5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2253" w:type="dxa"/>
          </w:tcPr>
          <w:p w14:paraId="21E17E9A" w14:textId="69DD3C03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Working Group I: </w:t>
            </w:r>
          </w:p>
          <w:p w14:paraId="548C8B88" w14:textId="2A60FC72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Monitoring access to grid based electricity: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3B83A8CD" w14:textId="77777777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65C16333" w14:textId="470787CC" w:rsidR="008059E3" w:rsidRPr="008059E3" w:rsidRDefault="008059E3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Recommendations and open issues</w:t>
            </w:r>
          </w:p>
          <w:p w14:paraId="43B5BBEC" w14:textId="1F011CBC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741" w:type="dxa"/>
          </w:tcPr>
          <w:p w14:paraId="60AC0C62" w14:textId="5A836982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Working Group II: </w:t>
            </w:r>
          </w:p>
          <w:p w14:paraId="0F5E2844" w14:textId="26A1E946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Monitoring Cooking Energy:</w:t>
            </w:r>
          </w:p>
          <w:p w14:paraId="5CD30851" w14:textId="77777777" w:rsidR="00CA7816" w:rsidRPr="008059E3" w:rsidRDefault="00CA7816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6F2E737" w14:textId="77777777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Recommendations and open issues</w:t>
            </w:r>
          </w:p>
          <w:p w14:paraId="2DF71258" w14:textId="35B97AED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2389" w:type="dxa"/>
          </w:tcPr>
          <w:p w14:paraId="6B68A615" w14:textId="30945F09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Working Group III: </w:t>
            </w:r>
          </w:p>
          <w:p w14:paraId="052C482C" w14:textId="4FF78F48" w:rsidR="00CA7816" w:rsidRPr="008059E3" w:rsidRDefault="00CA7816" w:rsidP="0021697D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Monitoring off-grid access:</w:t>
            </w:r>
          </w:p>
          <w:p w14:paraId="4F9CF003" w14:textId="77777777" w:rsidR="00CA7816" w:rsidRPr="008059E3" w:rsidRDefault="00CA7816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52B0846C" w14:textId="77777777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Recommendations and open issues</w:t>
            </w:r>
          </w:p>
          <w:p w14:paraId="7A8789FD" w14:textId="1C95A200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</w:tcPr>
          <w:p w14:paraId="43583122" w14:textId="2CA1F902" w:rsidR="00CA7816" w:rsidRPr="008059E3" w:rsidRDefault="00CA7816" w:rsidP="00677C49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Working Group IV: </w:t>
            </w:r>
          </w:p>
          <w:p w14:paraId="72E4C1B7" w14:textId="6B0990F2" w:rsidR="00CA7816" w:rsidRDefault="00CA7816" w:rsidP="0021697D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Data Collection</w:t>
            </w:r>
            <w:r w:rsidR="008709B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  <w:r w:rsidRPr="008059E3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</w:p>
          <w:p w14:paraId="5D9CFFAE" w14:textId="77777777" w:rsidR="008709BA" w:rsidRPr="008059E3" w:rsidRDefault="008709BA" w:rsidP="0021697D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7DB5B6CE" w14:textId="77777777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lang w:val="en-GB"/>
              </w:rPr>
            </w:pPr>
          </w:p>
          <w:p w14:paraId="3F32F087" w14:textId="77777777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Recommendations and open issues</w:t>
            </w:r>
          </w:p>
          <w:p w14:paraId="3AFBB2C3" w14:textId="33749605" w:rsidR="008059E3" w:rsidRPr="008059E3" w:rsidRDefault="008059E3" w:rsidP="008059E3">
            <w:pPr>
              <w:tabs>
                <w:tab w:val="left" w:pos="1985"/>
              </w:tabs>
              <w:spacing w:after="0" w:line="240" w:lineRule="atLeast"/>
              <w:jc w:val="left"/>
              <w:rPr>
                <w:lang w:val="en-GB"/>
              </w:rPr>
            </w:pPr>
          </w:p>
        </w:tc>
      </w:tr>
      <w:tr w:rsidR="00CA7816" w:rsidRPr="008059E3" w14:paraId="7AA1005D" w14:textId="77777777" w:rsidTr="008059E3">
        <w:tc>
          <w:tcPr>
            <w:tcW w:w="1238" w:type="dxa"/>
            <w:shd w:val="clear" w:color="auto" w:fill="5A9BBE"/>
          </w:tcPr>
          <w:p w14:paraId="3E5822CB" w14:textId="2FBBADF4" w:rsidR="00CA7816" w:rsidRPr="008059E3" w:rsidRDefault="00B47D3F" w:rsidP="00331097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331097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5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15</w:t>
            </w:r>
            <w:r w:rsidR="00D2032D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-1</w:t>
            </w:r>
            <w:r w:rsidR="00331097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5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30</w:t>
            </w:r>
          </w:p>
        </w:tc>
        <w:tc>
          <w:tcPr>
            <w:tcW w:w="3994" w:type="dxa"/>
            <w:gridSpan w:val="2"/>
            <w:shd w:val="clear" w:color="auto" w:fill="5A9BBE"/>
          </w:tcPr>
          <w:p w14:paraId="563BA1D5" w14:textId="77777777" w:rsidR="00CA7816" w:rsidRPr="008059E3" w:rsidRDefault="00CA7816" w:rsidP="00144E7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5082" w:type="dxa"/>
            <w:gridSpan w:val="2"/>
            <w:shd w:val="clear" w:color="auto" w:fill="5A9BBE"/>
          </w:tcPr>
          <w:p w14:paraId="48BC4B49" w14:textId="77777777" w:rsidR="00CA7816" w:rsidRPr="008059E3" w:rsidRDefault="00CA7816" w:rsidP="00144E7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CA7816" w:rsidRPr="008059E3" w14:paraId="77DEDB90" w14:textId="77777777" w:rsidTr="008059E3">
        <w:tc>
          <w:tcPr>
            <w:tcW w:w="1238" w:type="dxa"/>
          </w:tcPr>
          <w:p w14:paraId="27FD820E" w14:textId="0157A82F" w:rsidR="00CA7816" w:rsidRPr="008059E3" w:rsidRDefault="00331097" w:rsidP="00D2032D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15</w:t>
            </w:r>
            <w:r w:rsidR="00BD7ED0" w:rsidRPr="008059E3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  <w:r w:rsidR="00D2032D">
              <w:rPr>
                <w:rFonts w:asciiTheme="minorHAnsi" w:hAnsi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3994" w:type="dxa"/>
            <w:gridSpan w:val="2"/>
          </w:tcPr>
          <w:p w14:paraId="43731587" w14:textId="3F020B36" w:rsidR="00CA7816" w:rsidRPr="008059E3" w:rsidRDefault="00103F01" w:rsidP="00103F0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Results from the Working Groups</w:t>
            </w:r>
          </w:p>
        </w:tc>
        <w:tc>
          <w:tcPr>
            <w:tcW w:w="5082" w:type="dxa"/>
            <w:gridSpan w:val="2"/>
          </w:tcPr>
          <w:p w14:paraId="310DC22C" w14:textId="6E2B7CBD" w:rsidR="00CA7816" w:rsidRPr="008059E3" w:rsidRDefault="00CA7816" w:rsidP="009968A5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Rapporteurs of all WGs </w:t>
            </w:r>
          </w:p>
        </w:tc>
      </w:tr>
      <w:tr w:rsidR="00CA7816" w:rsidRPr="008059E3" w14:paraId="738507AB" w14:textId="77777777" w:rsidTr="008059E3">
        <w:tc>
          <w:tcPr>
            <w:tcW w:w="1238" w:type="dxa"/>
          </w:tcPr>
          <w:p w14:paraId="1AB27DC0" w14:textId="7C45E1ED" w:rsidR="00CA7816" w:rsidRPr="008059E3" w:rsidRDefault="00BD7ED0" w:rsidP="00331097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  <w:r w:rsidR="00331097">
              <w:rPr>
                <w:rFonts w:asciiTheme="minorHAnsi" w:hAnsiTheme="minorHAnsi"/>
                <w:sz w:val="20"/>
                <w:szCs w:val="20"/>
                <w:lang w:val="en-GB"/>
              </w:rPr>
              <w:t>6</w:t>
            </w: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.</w:t>
            </w:r>
            <w:r w:rsidR="00331097">
              <w:rPr>
                <w:rFonts w:asciiTheme="minorHAnsi" w:hAnsiTheme="minorHAnsi"/>
                <w:sz w:val="20"/>
                <w:szCs w:val="20"/>
                <w:lang w:val="en-GB"/>
              </w:rPr>
              <w:t>0</w:t>
            </w:r>
            <w:r w:rsidR="00D2032D">
              <w:rPr>
                <w:rFonts w:asciiTheme="minorHAnsi" w:hAnsi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3994" w:type="dxa"/>
            <w:gridSpan w:val="2"/>
          </w:tcPr>
          <w:p w14:paraId="1D4C4B2D" w14:textId="37A5E592" w:rsidR="00103F01" w:rsidRPr="008059E3" w:rsidRDefault="00103F01" w:rsidP="00103F0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Where do we all agree? Which issues still need to be discussed?</w:t>
            </w:r>
          </w:p>
          <w:p w14:paraId="4C8EF1CF" w14:textId="12ECC85B" w:rsidR="00CA7816" w:rsidRPr="008059E3" w:rsidRDefault="00CA7816" w:rsidP="00103F01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sz w:val="20"/>
                <w:szCs w:val="20"/>
                <w:lang w:val="en-GB"/>
              </w:rPr>
              <w:t>Recommendations and Way Forward</w:t>
            </w:r>
          </w:p>
        </w:tc>
        <w:tc>
          <w:tcPr>
            <w:tcW w:w="5082" w:type="dxa"/>
            <w:gridSpan w:val="2"/>
          </w:tcPr>
          <w:p w14:paraId="22DF81D8" w14:textId="432B9C70" w:rsidR="00CA7816" w:rsidRPr="008059E3" w:rsidRDefault="00D2032D" w:rsidP="00152FD0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All Participants</w:t>
            </w:r>
          </w:p>
        </w:tc>
      </w:tr>
      <w:tr w:rsidR="00CA7816" w:rsidRPr="00D72488" w14:paraId="5207B98A" w14:textId="77777777" w:rsidTr="008059E3">
        <w:tc>
          <w:tcPr>
            <w:tcW w:w="1238" w:type="dxa"/>
            <w:shd w:val="clear" w:color="auto" w:fill="5A9BBE"/>
          </w:tcPr>
          <w:p w14:paraId="4B5495CB" w14:textId="7587DBB7" w:rsidR="00CA7816" w:rsidRPr="008059E3" w:rsidRDefault="00CA7816" w:rsidP="00152FD0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152FD0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7</w:t>
            </w: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:</w:t>
            </w:r>
            <w:r w:rsidR="00152FD0"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00</w:t>
            </w:r>
          </w:p>
        </w:tc>
        <w:tc>
          <w:tcPr>
            <w:tcW w:w="3994" w:type="dxa"/>
            <w:gridSpan w:val="2"/>
            <w:shd w:val="clear" w:color="auto" w:fill="5A9BBE"/>
          </w:tcPr>
          <w:p w14:paraId="07036B76" w14:textId="14F81825" w:rsidR="00CA7816" w:rsidRPr="008059E3" w:rsidRDefault="00CA7816" w:rsidP="00A97526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  <w:r w:rsidRPr="008059E3"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  <w:t>Closing of Workshop and Farewell</w:t>
            </w:r>
          </w:p>
        </w:tc>
        <w:tc>
          <w:tcPr>
            <w:tcW w:w="5082" w:type="dxa"/>
            <w:gridSpan w:val="2"/>
            <w:shd w:val="clear" w:color="auto" w:fill="5A9BBE"/>
          </w:tcPr>
          <w:p w14:paraId="293E31C2" w14:textId="77777777" w:rsidR="00CA7816" w:rsidRPr="008059E3" w:rsidRDefault="00CA7816" w:rsidP="0068418C">
            <w:pPr>
              <w:tabs>
                <w:tab w:val="left" w:pos="1985"/>
              </w:tabs>
              <w:spacing w:after="60" w:line="240" w:lineRule="atLeast"/>
              <w:jc w:val="left"/>
              <w:rPr>
                <w:rFonts w:asciiTheme="minorHAnsi" w:hAnsiTheme="minorHAnsi"/>
                <w:color w:val="FFFFFF" w:themeColor="background1"/>
                <w:sz w:val="20"/>
                <w:szCs w:val="20"/>
                <w:lang w:val="en-GB"/>
              </w:rPr>
            </w:pPr>
          </w:p>
        </w:tc>
      </w:tr>
    </w:tbl>
    <w:p w14:paraId="749456A3" w14:textId="42769F40" w:rsidR="00623F3E" w:rsidRPr="008059E3" w:rsidRDefault="00623F3E" w:rsidP="00BF31E9">
      <w:pPr>
        <w:rPr>
          <w:b/>
          <w:lang w:val="en-GB"/>
        </w:rPr>
      </w:pPr>
    </w:p>
    <w:sectPr w:rsidR="00623F3E" w:rsidRPr="008059E3" w:rsidSect="00152F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412A1" w14:textId="77777777" w:rsidR="00917C90" w:rsidRDefault="00917C90" w:rsidP="00E2561E">
      <w:pPr>
        <w:spacing w:after="0" w:line="240" w:lineRule="auto"/>
      </w:pPr>
      <w:r>
        <w:separator/>
      </w:r>
    </w:p>
  </w:endnote>
  <w:endnote w:type="continuationSeparator" w:id="0">
    <w:p w14:paraId="30F3B47C" w14:textId="77777777" w:rsidR="00917C90" w:rsidRDefault="00917C90" w:rsidP="00E2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1902" w14:textId="77777777" w:rsidR="00B506DB" w:rsidRDefault="00B506DB" w:rsidP="00C158C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01B40">
      <w:rPr>
        <w:rStyle w:val="Seitenzahl"/>
        <w:noProof/>
      </w:rPr>
      <w:t>2</w:t>
    </w:r>
    <w:r>
      <w:rPr>
        <w:rStyle w:val="Seitenzahl"/>
      </w:rPr>
      <w:fldChar w:fldCharType="end"/>
    </w:r>
  </w:p>
  <w:p w14:paraId="36D947B6" w14:textId="77777777" w:rsidR="00913DC2" w:rsidRDefault="00913D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F02E" w14:textId="3BF9E092" w:rsidR="00913DC2" w:rsidRDefault="00B506DB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570CD" w14:textId="77777777" w:rsidR="00917C90" w:rsidRDefault="00917C90" w:rsidP="00E2561E">
      <w:pPr>
        <w:spacing w:after="0" w:line="240" w:lineRule="auto"/>
      </w:pPr>
      <w:r>
        <w:separator/>
      </w:r>
    </w:p>
  </w:footnote>
  <w:footnote w:type="continuationSeparator" w:id="0">
    <w:p w14:paraId="43B14431" w14:textId="77777777" w:rsidR="00917C90" w:rsidRDefault="00917C90" w:rsidP="00E2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ECC3" w14:textId="4B1FC26C" w:rsidR="00913DC2" w:rsidRDefault="00913D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27056" w14:textId="1C7289F8" w:rsidR="00913DC2" w:rsidRDefault="00913DC2" w:rsidP="00E2561E">
    <w:pPr>
      <w:pStyle w:val="Kopfzeile"/>
      <w:pBdr>
        <w:bottom w:val="single" w:sz="4" w:space="1" w:color="auto"/>
      </w:pBdr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D5F95" w14:textId="2AC4633C" w:rsidR="00913DC2" w:rsidRDefault="00913D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5553"/>
    <w:multiLevelType w:val="hybridMultilevel"/>
    <w:tmpl w:val="140425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4113E"/>
    <w:multiLevelType w:val="hybridMultilevel"/>
    <w:tmpl w:val="31CE2D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4115"/>
    <w:multiLevelType w:val="multilevel"/>
    <w:tmpl w:val="D2AA56B0"/>
    <w:lvl w:ilvl="0">
      <w:start w:val="1"/>
      <w:numFmt w:val="decimal"/>
      <w:suff w:val="space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2654485"/>
    <w:multiLevelType w:val="multilevel"/>
    <w:tmpl w:val="FE886E70"/>
    <w:lvl w:ilvl="0">
      <w:start w:val="1"/>
      <w:numFmt w:val="decimal"/>
      <w:suff w:val="space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550E431B"/>
    <w:multiLevelType w:val="multilevel"/>
    <w:tmpl w:val="F57298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813186E"/>
    <w:multiLevelType w:val="multilevel"/>
    <w:tmpl w:val="98D22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Zero"/>
      <w:lvlRestart w:val="0"/>
      <w:lvlText w:val="%1.%3"/>
      <w:lvlJc w:val="left"/>
      <w:pPr>
        <w:tabs>
          <w:tab w:val="num" w:pos="1139"/>
        </w:tabs>
        <w:ind w:left="1139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5CA74D45"/>
    <w:multiLevelType w:val="hybridMultilevel"/>
    <w:tmpl w:val="321EF8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6B6C"/>
    <w:multiLevelType w:val="multilevel"/>
    <w:tmpl w:val="28163CC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10B0D9A"/>
    <w:multiLevelType w:val="hybridMultilevel"/>
    <w:tmpl w:val="01BCC342"/>
    <w:lvl w:ilvl="0" w:tplc="0407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9">
    <w:nsid w:val="788847D7"/>
    <w:multiLevelType w:val="hybridMultilevel"/>
    <w:tmpl w:val="96442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A425C"/>
    <w:multiLevelType w:val="hybridMultilevel"/>
    <w:tmpl w:val="272400B4"/>
    <w:lvl w:ilvl="0" w:tplc="0407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1">
    <w:nsid w:val="7A317B4D"/>
    <w:multiLevelType w:val="hybridMultilevel"/>
    <w:tmpl w:val="0E8C664E"/>
    <w:lvl w:ilvl="0" w:tplc="0407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10"/>
  </w:num>
  <w:num w:numId="44">
    <w:abstractNumId w:val="8"/>
  </w:num>
  <w:num w:numId="45">
    <w:abstractNumId w:val="1"/>
  </w:num>
  <w:num w:numId="46">
    <w:abstractNumId w:val="9"/>
  </w:num>
  <w:num w:numId="47">
    <w:abstractNumId w:val="6"/>
  </w:num>
  <w:num w:numId="48">
    <w:abstractNumId w:val="11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1E"/>
    <w:rsid w:val="00000311"/>
    <w:rsid w:val="00001E64"/>
    <w:rsid w:val="000112A1"/>
    <w:rsid w:val="00014148"/>
    <w:rsid w:val="000162A9"/>
    <w:rsid w:val="00023912"/>
    <w:rsid w:val="0002410C"/>
    <w:rsid w:val="000312AE"/>
    <w:rsid w:val="00032712"/>
    <w:rsid w:val="000370B8"/>
    <w:rsid w:val="0004139D"/>
    <w:rsid w:val="000416BA"/>
    <w:rsid w:val="000464DF"/>
    <w:rsid w:val="00052712"/>
    <w:rsid w:val="00052E61"/>
    <w:rsid w:val="000548DA"/>
    <w:rsid w:val="0005494D"/>
    <w:rsid w:val="00055DD1"/>
    <w:rsid w:val="0005789D"/>
    <w:rsid w:val="00063787"/>
    <w:rsid w:val="000641D4"/>
    <w:rsid w:val="00064B90"/>
    <w:rsid w:val="00066563"/>
    <w:rsid w:val="0006791E"/>
    <w:rsid w:val="00070F50"/>
    <w:rsid w:val="000732A2"/>
    <w:rsid w:val="00081722"/>
    <w:rsid w:val="00090635"/>
    <w:rsid w:val="0009194E"/>
    <w:rsid w:val="00093156"/>
    <w:rsid w:val="00093C64"/>
    <w:rsid w:val="000A1513"/>
    <w:rsid w:val="000B2D75"/>
    <w:rsid w:val="000B5DAE"/>
    <w:rsid w:val="000C343C"/>
    <w:rsid w:val="000C54DD"/>
    <w:rsid w:val="000C6895"/>
    <w:rsid w:val="000D6B65"/>
    <w:rsid w:val="000E7780"/>
    <w:rsid w:val="000E7E1A"/>
    <w:rsid w:val="000F0E8B"/>
    <w:rsid w:val="000F2E73"/>
    <w:rsid w:val="000F74F8"/>
    <w:rsid w:val="00103F01"/>
    <w:rsid w:val="001041BE"/>
    <w:rsid w:val="00104FD7"/>
    <w:rsid w:val="00105CEF"/>
    <w:rsid w:val="0010601A"/>
    <w:rsid w:val="00106683"/>
    <w:rsid w:val="00106813"/>
    <w:rsid w:val="00114856"/>
    <w:rsid w:val="001225D0"/>
    <w:rsid w:val="00124196"/>
    <w:rsid w:val="00135E1E"/>
    <w:rsid w:val="00152FD0"/>
    <w:rsid w:val="00154EB6"/>
    <w:rsid w:val="0015700F"/>
    <w:rsid w:val="00165903"/>
    <w:rsid w:val="0017083C"/>
    <w:rsid w:val="001727D8"/>
    <w:rsid w:val="0017370A"/>
    <w:rsid w:val="0017403D"/>
    <w:rsid w:val="00176C40"/>
    <w:rsid w:val="0018360E"/>
    <w:rsid w:val="001837EF"/>
    <w:rsid w:val="0018568D"/>
    <w:rsid w:val="00185C56"/>
    <w:rsid w:val="00187E70"/>
    <w:rsid w:val="00192B45"/>
    <w:rsid w:val="00193DA9"/>
    <w:rsid w:val="001952D9"/>
    <w:rsid w:val="0019555C"/>
    <w:rsid w:val="0019736C"/>
    <w:rsid w:val="00197965"/>
    <w:rsid w:val="001A2FD9"/>
    <w:rsid w:val="001A49B1"/>
    <w:rsid w:val="001A5B22"/>
    <w:rsid w:val="001B46E0"/>
    <w:rsid w:val="001C10EF"/>
    <w:rsid w:val="001C1396"/>
    <w:rsid w:val="001C28F5"/>
    <w:rsid w:val="001C5A01"/>
    <w:rsid w:val="001D414A"/>
    <w:rsid w:val="001D47BC"/>
    <w:rsid w:val="001E2981"/>
    <w:rsid w:val="001E599D"/>
    <w:rsid w:val="001E5E61"/>
    <w:rsid w:val="001F20C8"/>
    <w:rsid w:val="001F2DAF"/>
    <w:rsid w:val="001F3535"/>
    <w:rsid w:val="001F4B75"/>
    <w:rsid w:val="0020129F"/>
    <w:rsid w:val="00202E45"/>
    <w:rsid w:val="00203C18"/>
    <w:rsid w:val="00214AE9"/>
    <w:rsid w:val="00214C67"/>
    <w:rsid w:val="0021605C"/>
    <w:rsid w:val="002161E7"/>
    <w:rsid w:val="0021697D"/>
    <w:rsid w:val="00217C50"/>
    <w:rsid w:val="00220D9C"/>
    <w:rsid w:val="00222D7A"/>
    <w:rsid w:val="00224ADF"/>
    <w:rsid w:val="00230FD3"/>
    <w:rsid w:val="00233D2C"/>
    <w:rsid w:val="00234E85"/>
    <w:rsid w:val="0024006F"/>
    <w:rsid w:val="002437D4"/>
    <w:rsid w:val="00243A28"/>
    <w:rsid w:val="00244479"/>
    <w:rsid w:val="00247897"/>
    <w:rsid w:val="00251F4C"/>
    <w:rsid w:val="00256E20"/>
    <w:rsid w:val="00263D24"/>
    <w:rsid w:val="002672D4"/>
    <w:rsid w:val="00273E6E"/>
    <w:rsid w:val="00275DC9"/>
    <w:rsid w:val="00286054"/>
    <w:rsid w:val="00287245"/>
    <w:rsid w:val="002A00B6"/>
    <w:rsid w:val="002A07F2"/>
    <w:rsid w:val="002A3640"/>
    <w:rsid w:val="002A58CE"/>
    <w:rsid w:val="002B3D39"/>
    <w:rsid w:val="002B3EC0"/>
    <w:rsid w:val="002D4973"/>
    <w:rsid w:val="002E1033"/>
    <w:rsid w:val="002E394C"/>
    <w:rsid w:val="002E3F90"/>
    <w:rsid w:val="002E691A"/>
    <w:rsid w:val="002F2861"/>
    <w:rsid w:val="002F2E76"/>
    <w:rsid w:val="003034C6"/>
    <w:rsid w:val="003056F6"/>
    <w:rsid w:val="00305D8A"/>
    <w:rsid w:val="00310FB8"/>
    <w:rsid w:val="00313A55"/>
    <w:rsid w:val="00313B22"/>
    <w:rsid w:val="00321560"/>
    <w:rsid w:val="0032245F"/>
    <w:rsid w:val="00331097"/>
    <w:rsid w:val="003330E5"/>
    <w:rsid w:val="0033508F"/>
    <w:rsid w:val="00335D9F"/>
    <w:rsid w:val="003376A0"/>
    <w:rsid w:val="00340803"/>
    <w:rsid w:val="00343213"/>
    <w:rsid w:val="0035266A"/>
    <w:rsid w:val="00360312"/>
    <w:rsid w:val="003802FD"/>
    <w:rsid w:val="00383738"/>
    <w:rsid w:val="0038755F"/>
    <w:rsid w:val="003957EA"/>
    <w:rsid w:val="003968EA"/>
    <w:rsid w:val="003A519E"/>
    <w:rsid w:val="003B2963"/>
    <w:rsid w:val="003B2D37"/>
    <w:rsid w:val="003C35D6"/>
    <w:rsid w:val="003D0856"/>
    <w:rsid w:val="003F1DB7"/>
    <w:rsid w:val="003F241F"/>
    <w:rsid w:val="003F2BCA"/>
    <w:rsid w:val="003F591B"/>
    <w:rsid w:val="003F66F9"/>
    <w:rsid w:val="0040771E"/>
    <w:rsid w:val="0042464B"/>
    <w:rsid w:val="00424E8D"/>
    <w:rsid w:val="0044418A"/>
    <w:rsid w:val="004476D3"/>
    <w:rsid w:val="00456688"/>
    <w:rsid w:val="004620C9"/>
    <w:rsid w:val="00462C2B"/>
    <w:rsid w:val="00462E38"/>
    <w:rsid w:val="004761B4"/>
    <w:rsid w:val="004772D5"/>
    <w:rsid w:val="004A471D"/>
    <w:rsid w:val="004A51A3"/>
    <w:rsid w:val="004A649B"/>
    <w:rsid w:val="004A7915"/>
    <w:rsid w:val="004B2912"/>
    <w:rsid w:val="004B4387"/>
    <w:rsid w:val="004B633B"/>
    <w:rsid w:val="004B6810"/>
    <w:rsid w:val="004D13CE"/>
    <w:rsid w:val="004D1F9A"/>
    <w:rsid w:val="004D55E4"/>
    <w:rsid w:val="004E7CF0"/>
    <w:rsid w:val="004F0F6D"/>
    <w:rsid w:val="004F17F9"/>
    <w:rsid w:val="004F208F"/>
    <w:rsid w:val="004F5E4A"/>
    <w:rsid w:val="0050026E"/>
    <w:rsid w:val="00505C9F"/>
    <w:rsid w:val="00507564"/>
    <w:rsid w:val="00516A81"/>
    <w:rsid w:val="00524D23"/>
    <w:rsid w:val="0052729E"/>
    <w:rsid w:val="005338DE"/>
    <w:rsid w:val="0053409C"/>
    <w:rsid w:val="00534936"/>
    <w:rsid w:val="005358EE"/>
    <w:rsid w:val="005377AB"/>
    <w:rsid w:val="00543EC1"/>
    <w:rsid w:val="0054525B"/>
    <w:rsid w:val="005469CD"/>
    <w:rsid w:val="00547EE0"/>
    <w:rsid w:val="00552B32"/>
    <w:rsid w:val="0056033C"/>
    <w:rsid w:val="0056117B"/>
    <w:rsid w:val="0056304D"/>
    <w:rsid w:val="00564EB6"/>
    <w:rsid w:val="00570562"/>
    <w:rsid w:val="00570715"/>
    <w:rsid w:val="0058621A"/>
    <w:rsid w:val="00596AE1"/>
    <w:rsid w:val="005A2D49"/>
    <w:rsid w:val="005B5A3E"/>
    <w:rsid w:val="005B62A9"/>
    <w:rsid w:val="005C49E2"/>
    <w:rsid w:val="005D4558"/>
    <w:rsid w:val="005E2A33"/>
    <w:rsid w:val="005E6481"/>
    <w:rsid w:val="005E6DC7"/>
    <w:rsid w:val="005F0A06"/>
    <w:rsid w:val="005F3944"/>
    <w:rsid w:val="006003C6"/>
    <w:rsid w:val="00600A43"/>
    <w:rsid w:val="006019CA"/>
    <w:rsid w:val="006070D1"/>
    <w:rsid w:val="00623F3E"/>
    <w:rsid w:val="00640DB4"/>
    <w:rsid w:val="00641E82"/>
    <w:rsid w:val="0064393C"/>
    <w:rsid w:val="00650464"/>
    <w:rsid w:val="0065182F"/>
    <w:rsid w:val="00661920"/>
    <w:rsid w:val="00666E33"/>
    <w:rsid w:val="0067062C"/>
    <w:rsid w:val="006712DB"/>
    <w:rsid w:val="0067205D"/>
    <w:rsid w:val="00677C49"/>
    <w:rsid w:val="0068418C"/>
    <w:rsid w:val="0068699A"/>
    <w:rsid w:val="00686BCF"/>
    <w:rsid w:val="00692BEB"/>
    <w:rsid w:val="0069436D"/>
    <w:rsid w:val="006A130B"/>
    <w:rsid w:val="006A41FA"/>
    <w:rsid w:val="006A44E0"/>
    <w:rsid w:val="006A6178"/>
    <w:rsid w:val="006B69BF"/>
    <w:rsid w:val="006C45D2"/>
    <w:rsid w:val="006C5D19"/>
    <w:rsid w:val="006C5DF9"/>
    <w:rsid w:val="006D3EEC"/>
    <w:rsid w:val="006D7F4D"/>
    <w:rsid w:val="006E0F74"/>
    <w:rsid w:val="006E6671"/>
    <w:rsid w:val="006F1203"/>
    <w:rsid w:val="006F194C"/>
    <w:rsid w:val="006F761D"/>
    <w:rsid w:val="00703794"/>
    <w:rsid w:val="00710209"/>
    <w:rsid w:val="00724615"/>
    <w:rsid w:val="00726542"/>
    <w:rsid w:val="00735177"/>
    <w:rsid w:val="00740B4B"/>
    <w:rsid w:val="00745CA6"/>
    <w:rsid w:val="00751A9C"/>
    <w:rsid w:val="00757C25"/>
    <w:rsid w:val="007635F2"/>
    <w:rsid w:val="00771BC2"/>
    <w:rsid w:val="007727F4"/>
    <w:rsid w:val="007813CA"/>
    <w:rsid w:val="007813F5"/>
    <w:rsid w:val="007866A6"/>
    <w:rsid w:val="0079023D"/>
    <w:rsid w:val="0079126B"/>
    <w:rsid w:val="0079234E"/>
    <w:rsid w:val="0079301C"/>
    <w:rsid w:val="007941A4"/>
    <w:rsid w:val="007967EB"/>
    <w:rsid w:val="0079759C"/>
    <w:rsid w:val="007A3B02"/>
    <w:rsid w:val="007A60AF"/>
    <w:rsid w:val="007B0521"/>
    <w:rsid w:val="007B0D47"/>
    <w:rsid w:val="007B0E46"/>
    <w:rsid w:val="007B79CE"/>
    <w:rsid w:val="007C2558"/>
    <w:rsid w:val="007C29C6"/>
    <w:rsid w:val="007C6918"/>
    <w:rsid w:val="007D61AA"/>
    <w:rsid w:val="007D67B4"/>
    <w:rsid w:val="007F00E1"/>
    <w:rsid w:val="007F41AE"/>
    <w:rsid w:val="00802540"/>
    <w:rsid w:val="008027F5"/>
    <w:rsid w:val="00803CB2"/>
    <w:rsid w:val="008059E3"/>
    <w:rsid w:val="00806786"/>
    <w:rsid w:val="0081155A"/>
    <w:rsid w:val="00813084"/>
    <w:rsid w:val="0081629C"/>
    <w:rsid w:val="00831B5D"/>
    <w:rsid w:val="008350DB"/>
    <w:rsid w:val="008364D3"/>
    <w:rsid w:val="00837F44"/>
    <w:rsid w:val="00843187"/>
    <w:rsid w:val="008448C6"/>
    <w:rsid w:val="00853565"/>
    <w:rsid w:val="00854616"/>
    <w:rsid w:val="008546D0"/>
    <w:rsid w:val="00861528"/>
    <w:rsid w:val="00865F04"/>
    <w:rsid w:val="008709BA"/>
    <w:rsid w:val="00876C04"/>
    <w:rsid w:val="00880CFF"/>
    <w:rsid w:val="0088358F"/>
    <w:rsid w:val="00885BEA"/>
    <w:rsid w:val="008863D4"/>
    <w:rsid w:val="00893C32"/>
    <w:rsid w:val="008A4B51"/>
    <w:rsid w:val="008C3618"/>
    <w:rsid w:val="008D1E86"/>
    <w:rsid w:val="008D2164"/>
    <w:rsid w:val="008D2831"/>
    <w:rsid w:val="008E3ED5"/>
    <w:rsid w:val="008E6121"/>
    <w:rsid w:val="008F0E3A"/>
    <w:rsid w:val="008F2879"/>
    <w:rsid w:val="008F4523"/>
    <w:rsid w:val="008F46E5"/>
    <w:rsid w:val="008F60C2"/>
    <w:rsid w:val="008F6E95"/>
    <w:rsid w:val="00903F25"/>
    <w:rsid w:val="00904A84"/>
    <w:rsid w:val="00904F8A"/>
    <w:rsid w:val="00905645"/>
    <w:rsid w:val="009078AD"/>
    <w:rsid w:val="00910E42"/>
    <w:rsid w:val="009113D1"/>
    <w:rsid w:val="00913DC2"/>
    <w:rsid w:val="00917C41"/>
    <w:rsid w:val="00917C90"/>
    <w:rsid w:val="009209D1"/>
    <w:rsid w:val="009219C8"/>
    <w:rsid w:val="009309B2"/>
    <w:rsid w:val="009319C2"/>
    <w:rsid w:val="0093719E"/>
    <w:rsid w:val="009407FA"/>
    <w:rsid w:val="00951B65"/>
    <w:rsid w:val="00952EBD"/>
    <w:rsid w:val="009574C9"/>
    <w:rsid w:val="00961DC5"/>
    <w:rsid w:val="009625BD"/>
    <w:rsid w:val="00970E1C"/>
    <w:rsid w:val="00973936"/>
    <w:rsid w:val="009779E3"/>
    <w:rsid w:val="009803A0"/>
    <w:rsid w:val="00985506"/>
    <w:rsid w:val="009912EE"/>
    <w:rsid w:val="00995857"/>
    <w:rsid w:val="00995900"/>
    <w:rsid w:val="0099628B"/>
    <w:rsid w:val="009968A5"/>
    <w:rsid w:val="009A20BC"/>
    <w:rsid w:val="009A278A"/>
    <w:rsid w:val="009B5D9E"/>
    <w:rsid w:val="009B66F6"/>
    <w:rsid w:val="009B700B"/>
    <w:rsid w:val="009C735B"/>
    <w:rsid w:val="009C7E1B"/>
    <w:rsid w:val="009D6B95"/>
    <w:rsid w:val="009E1E8D"/>
    <w:rsid w:val="009E368C"/>
    <w:rsid w:val="009E4C13"/>
    <w:rsid w:val="00A04B6B"/>
    <w:rsid w:val="00A051B3"/>
    <w:rsid w:val="00A10182"/>
    <w:rsid w:val="00A12038"/>
    <w:rsid w:val="00A128BC"/>
    <w:rsid w:val="00A16BB3"/>
    <w:rsid w:val="00A21E85"/>
    <w:rsid w:val="00A27DD6"/>
    <w:rsid w:val="00A3186F"/>
    <w:rsid w:val="00A33481"/>
    <w:rsid w:val="00A33552"/>
    <w:rsid w:val="00A3432E"/>
    <w:rsid w:val="00A34D2A"/>
    <w:rsid w:val="00A410B2"/>
    <w:rsid w:val="00A440E5"/>
    <w:rsid w:val="00A54967"/>
    <w:rsid w:val="00A64786"/>
    <w:rsid w:val="00A66291"/>
    <w:rsid w:val="00A77411"/>
    <w:rsid w:val="00A831D7"/>
    <w:rsid w:val="00A832CA"/>
    <w:rsid w:val="00A8473C"/>
    <w:rsid w:val="00A92A9D"/>
    <w:rsid w:val="00A9570E"/>
    <w:rsid w:val="00A95A68"/>
    <w:rsid w:val="00A962F4"/>
    <w:rsid w:val="00A97526"/>
    <w:rsid w:val="00AA4DE1"/>
    <w:rsid w:val="00AB0763"/>
    <w:rsid w:val="00AB0861"/>
    <w:rsid w:val="00AB11B3"/>
    <w:rsid w:val="00AB281F"/>
    <w:rsid w:val="00AB39FB"/>
    <w:rsid w:val="00AC4253"/>
    <w:rsid w:val="00AD0898"/>
    <w:rsid w:val="00AD418E"/>
    <w:rsid w:val="00AD5E72"/>
    <w:rsid w:val="00AD717F"/>
    <w:rsid w:val="00AD72C3"/>
    <w:rsid w:val="00AF16C6"/>
    <w:rsid w:val="00AF4716"/>
    <w:rsid w:val="00B062C3"/>
    <w:rsid w:val="00B076E1"/>
    <w:rsid w:val="00B108FC"/>
    <w:rsid w:val="00B16243"/>
    <w:rsid w:val="00B1702E"/>
    <w:rsid w:val="00B20740"/>
    <w:rsid w:val="00B27242"/>
    <w:rsid w:val="00B312C9"/>
    <w:rsid w:val="00B378F0"/>
    <w:rsid w:val="00B47D3F"/>
    <w:rsid w:val="00B506DB"/>
    <w:rsid w:val="00B507B5"/>
    <w:rsid w:val="00B60018"/>
    <w:rsid w:val="00B60BC7"/>
    <w:rsid w:val="00B631B2"/>
    <w:rsid w:val="00B72525"/>
    <w:rsid w:val="00B75F0A"/>
    <w:rsid w:val="00B777E4"/>
    <w:rsid w:val="00B82353"/>
    <w:rsid w:val="00B82622"/>
    <w:rsid w:val="00B852CF"/>
    <w:rsid w:val="00B85DD8"/>
    <w:rsid w:val="00B933E5"/>
    <w:rsid w:val="00BA3C77"/>
    <w:rsid w:val="00BA4E18"/>
    <w:rsid w:val="00BA68FB"/>
    <w:rsid w:val="00BB1D68"/>
    <w:rsid w:val="00BB324C"/>
    <w:rsid w:val="00BB6A53"/>
    <w:rsid w:val="00BC3648"/>
    <w:rsid w:val="00BD26CD"/>
    <w:rsid w:val="00BD48E3"/>
    <w:rsid w:val="00BD7ED0"/>
    <w:rsid w:val="00BE5CF8"/>
    <w:rsid w:val="00BF10FD"/>
    <w:rsid w:val="00BF31E9"/>
    <w:rsid w:val="00BF44F9"/>
    <w:rsid w:val="00BF7A32"/>
    <w:rsid w:val="00C01F37"/>
    <w:rsid w:val="00C17CA3"/>
    <w:rsid w:val="00C17EFF"/>
    <w:rsid w:val="00C206E6"/>
    <w:rsid w:val="00C21C7A"/>
    <w:rsid w:val="00C22DB0"/>
    <w:rsid w:val="00C3025A"/>
    <w:rsid w:val="00C3370B"/>
    <w:rsid w:val="00C341A0"/>
    <w:rsid w:val="00C4726D"/>
    <w:rsid w:val="00C47AA9"/>
    <w:rsid w:val="00C5006D"/>
    <w:rsid w:val="00C63CBC"/>
    <w:rsid w:val="00C65811"/>
    <w:rsid w:val="00C672DD"/>
    <w:rsid w:val="00C708C9"/>
    <w:rsid w:val="00C84976"/>
    <w:rsid w:val="00C903AF"/>
    <w:rsid w:val="00C95CDF"/>
    <w:rsid w:val="00C95DA1"/>
    <w:rsid w:val="00CA0CCC"/>
    <w:rsid w:val="00CA480A"/>
    <w:rsid w:val="00CA6148"/>
    <w:rsid w:val="00CA6B45"/>
    <w:rsid w:val="00CA7816"/>
    <w:rsid w:val="00CB7F34"/>
    <w:rsid w:val="00CC1039"/>
    <w:rsid w:val="00CC2616"/>
    <w:rsid w:val="00CC374A"/>
    <w:rsid w:val="00CC3DFE"/>
    <w:rsid w:val="00CC7F75"/>
    <w:rsid w:val="00CD14DD"/>
    <w:rsid w:val="00CD6B1F"/>
    <w:rsid w:val="00CD79B7"/>
    <w:rsid w:val="00CE1D84"/>
    <w:rsid w:val="00CE2687"/>
    <w:rsid w:val="00CE7359"/>
    <w:rsid w:val="00CF0742"/>
    <w:rsid w:val="00CF185F"/>
    <w:rsid w:val="00CF45EF"/>
    <w:rsid w:val="00D0694A"/>
    <w:rsid w:val="00D11C76"/>
    <w:rsid w:val="00D17B46"/>
    <w:rsid w:val="00D2032D"/>
    <w:rsid w:val="00D2121D"/>
    <w:rsid w:val="00D257E6"/>
    <w:rsid w:val="00D26E3C"/>
    <w:rsid w:val="00D306DC"/>
    <w:rsid w:val="00D31412"/>
    <w:rsid w:val="00D34A84"/>
    <w:rsid w:val="00D34C45"/>
    <w:rsid w:val="00D40C61"/>
    <w:rsid w:val="00D433C6"/>
    <w:rsid w:val="00D63A59"/>
    <w:rsid w:val="00D66518"/>
    <w:rsid w:val="00D72488"/>
    <w:rsid w:val="00D7259D"/>
    <w:rsid w:val="00D73826"/>
    <w:rsid w:val="00D73D55"/>
    <w:rsid w:val="00D73FEE"/>
    <w:rsid w:val="00D743D6"/>
    <w:rsid w:val="00D747F3"/>
    <w:rsid w:val="00D747F5"/>
    <w:rsid w:val="00D90EC4"/>
    <w:rsid w:val="00DA1E8C"/>
    <w:rsid w:val="00DA7386"/>
    <w:rsid w:val="00DB24F3"/>
    <w:rsid w:val="00DB2C22"/>
    <w:rsid w:val="00DB5A70"/>
    <w:rsid w:val="00DB6A87"/>
    <w:rsid w:val="00DB77A1"/>
    <w:rsid w:val="00DB7886"/>
    <w:rsid w:val="00DC08D4"/>
    <w:rsid w:val="00DC53E5"/>
    <w:rsid w:val="00DC6A7A"/>
    <w:rsid w:val="00DD3007"/>
    <w:rsid w:val="00DD4FF5"/>
    <w:rsid w:val="00DD5C83"/>
    <w:rsid w:val="00DD6721"/>
    <w:rsid w:val="00DF12CD"/>
    <w:rsid w:val="00DF39FA"/>
    <w:rsid w:val="00E01B40"/>
    <w:rsid w:val="00E01BFA"/>
    <w:rsid w:val="00E06608"/>
    <w:rsid w:val="00E20A14"/>
    <w:rsid w:val="00E212A3"/>
    <w:rsid w:val="00E247D1"/>
    <w:rsid w:val="00E254F1"/>
    <w:rsid w:val="00E2561E"/>
    <w:rsid w:val="00E278B8"/>
    <w:rsid w:val="00E432E6"/>
    <w:rsid w:val="00E452B4"/>
    <w:rsid w:val="00E460B1"/>
    <w:rsid w:val="00E52E01"/>
    <w:rsid w:val="00E5431A"/>
    <w:rsid w:val="00E601B0"/>
    <w:rsid w:val="00E621A4"/>
    <w:rsid w:val="00E65091"/>
    <w:rsid w:val="00E729A8"/>
    <w:rsid w:val="00E767AA"/>
    <w:rsid w:val="00E930B4"/>
    <w:rsid w:val="00E94CA9"/>
    <w:rsid w:val="00E95B37"/>
    <w:rsid w:val="00EA5A51"/>
    <w:rsid w:val="00EB0DA3"/>
    <w:rsid w:val="00EB549D"/>
    <w:rsid w:val="00EB6D99"/>
    <w:rsid w:val="00EC0D9E"/>
    <w:rsid w:val="00EC2428"/>
    <w:rsid w:val="00EC3777"/>
    <w:rsid w:val="00EC495D"/>
    <w:rsid w:val="00EC4C38"/>
    <w:rsid w:val="00EC56E7"/>
    <w:rsid w:val="00ED19B3"/>
    <w:rsid w:val="00ED3010"/>
    <w:rsid w:val="00ED4B9B"/>
    <w:rsid w:val="00ED5214"/>
    <w:rsid w:val="00ED5B88"/>
    <w:rsid w:val="00ED6CD0"/>
    <w:rsid w:val="00ED743F"/>
    <w:rsid w:val="00ED7AE3"/>
    <w:rsid w:val="00EE48BB"/>
    <w:rsid w:val="00EE63EB"/>
    <w:rsid w:val="00EE6E88"/>
    <w:rsid w:val="00EF65D2"/>
    <w:rsid w:val="00F0158C"/>
    <w:rsid w:val="00F0763F"/>
    <w:rsid w:val="00F12588"/>
    <w:rsid w:val="00F17594"/>
    <w:rsid w:val="00F21275"/>
    <w:rsid w:val="00F25B64"/>
    <w:rsid w:val="00F33CBE"/>
    <w:rsid w:val="00F37727"/>
    <w:rsid w:val="00F52CE8"/>
    <w:rsid w:val="00F65C0E"/>
    <w:rsid w:val="00F66C9E"/>
    <w:rsid w:val="00F67277"/>
    <w:rsid w:val="00F70953"/>
    <w:rsid w:val="00F76253"/>
    <w:rsid w:val="00F863E7"/>
    <w:rsid w:val="00F905B3"/>
    <w:rsid w:val="00F94B98"/>
    <w:rsid w:val="00FA08A8"/>
    <w:rsid w:val="00FA1A18"/>
    <w:rsid w:val="00FB26F8"/>
    <w:rsid w:val="00FB7600"/>
    <w:rsid w:val="00FC1B57"/>
    <w:rsid w:val="00FC2BFD"/>
    <w:rsid w:val="00FC2C26"/>
    <w:rsid w:val="00FC39C9"/>
    <w:rsid w:val="00FD1ECE"/>
    <w:rsid w:val="00FD54FA"/>
    <w:rsid w:val="00FD59F1"/>
    <w:rsid w:val="00FE5E33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EC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17CA3"/>
    <w:pPr>
      <w:spacing w:after="240" w:line="360" w:lineRule="atLeast"/>
      <w:jc w:val="both"/>
    </w:pPr>
    <w:rPr>
      <w:rFonts w:ascii="Arial" w:hAnsi="Arial"/>
      <w:sz w:val="22"/>
      <w:szCs w:val="24"/>
      <w:lang w:eastAsia="ja-JP"/>
    </w:rPr>
  </w:style>
  <w:style w:type="paragraph" w:styleId="berschrift1">
    <w:name w:val="heading 1"/>
    <w:basedOn w:val="Standard"/>
    <w:next w:val="Standard"/>
    <w:qFormat/>
    <w:rsid w:val="00AD717F"/>
    <w:pPr>
      <w:keepNext/>
      <w:keepLines/>
      <w:suppressAutoHyphens/>
      <w:spacing w:before="240" w:after="120" w:line="360" w:lineRule="exact"/>
      <w:jc w:val="left"/>
      <w:outlineLvl w:val="0"/>
    </w:pPr>
    <w:rPr>
      <w:rFonts w:eastAsia="Times New Roman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autoRedefine/>
    <w:qFormat/>
    <w:rsid w:val="00AD717F"/>
    <w:pPr>
      <w:keepNext/>
      <w:keepLines/>
      <w:suppressAutoHyphens/>
      <w:spacing w:before="240" w:after="60" w:line="300" w:lineRule="exact"/>
      <w:jc w:val="left"/>
      <w:outlineLvl w:val="1"/>
    </w:pPr>
    <w:rPr>
      <w:rFonts w:eastAsia="Times New Roman" w:cs="Arial"/>
      <w:b/>
      <w:bCs/>
      <w:kern w:val="32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5358EE"/>
    <w:pPr>
      <w:keepNext/>
      <w:numPr>
        <w:ilvl w:val="2"/>
        <w:numId w:val="15"/>
      </w:numPr>
      <w:tabs>
        <w:tab w:val="left" w:pos="851"/>
      </w:tabs>
      <w:spacing w:before="480" w:after="480" w:line="240" w:lineRule="auto"/>
      <w:outlineLvl w:val="2"/>
    </w:pPr>
    <w:rPr>
      <w:rFonts w:cs="Arial"/>
      <w:bCs/>
      <w:i/>
      <w:sz w:val="28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11pt">
    <w:name w:val="Überschrift 4 +11 pt"/>
    <w:aliases w:val="Nach 0 pt"/>
    <w:basedOn w:val="berschrift3"/>
    <w:next w:val="Textkrper-Einzug2"/>
    <w:rsid w:val="006003C6"/>
    <w:pPr>
      <w:spacing w:after="0"/>
      <w:ind w:left="1418" w:hanging="1418"/>
    </w:pPr>
    <w:rPr>
      <w:sz w:val="22"/>
    </w:rPr>
  </w:style>
  <w:style w:type="paragraph" w:styleId="Textkrper-Einzug2">
    <w:name w:val="Body Text Indent 2"/>
    <w:basedOn w:val="Standard"/>
    <w:rsid w:val="0015700F"/>
    <w:pPr>
      <w:spacing w:after="120" w:line="480" w:lineRule="auto"/>
      <w:ind w:left="283"/>
    </w:pPr>
  </w:style>
  <w:style w:type="character" w:customStyle="1" w:styleId="FormatvorlageFunotenzeichenArial12pt">
    <w:name w:val="Formatvorlage Fußnotenzeichen + Arial 12 pt"/>
    <w:basedOn w:val="Funotenzeichen"/>
    <w:rsid w:val="00220D9C"/>
    <w:rPr>
      <w:rFonts w:ascii="Arial" w:hAnsi="Arial"/>
      <w:sz w:val="24"/>
      <w:vertAlign w:val="superscript"/>
    </w:rPr>
  </w:style>
  <w:style w:type="character" w:styleId="Funotenzeichen">
    <w:name w:val="footnote reference"/>
    <w:basedOn w:val="Absatz-Standardschriftart"/>
    <w:semiHidden/>
    <w:rsid w:val="00220D9C"/>
    <w:rPr>
      <w:rFonts w:ascii="Arial" w:hAnsi="Arial"/>
      <w:sz w:val="24"/>
      <w:vertAlign w:val="superscript"/>
    </w:rPr>
  </w:style>
  <w:style w:type="paragraph" w:styleId="Funotentext">
    <w:name w:val="footnote text"/>
    <w:aliases w:val="Fußnotentext_ppp"/>
    <w:basedOn w:val="Standard"/>
    <w:semiHidden/>
    <w:rsid w:val="004772D5"/>
    <w:pPr>
      <w:spacing w:after="0" w:line="300" w:lineRule="atLeast"/>
    </w:pPr>
    <w:rPr>
      <w:sz w:val="18"/>
    </w:rPr>
  </w:style>
  <w:style w:type="paragraph" w:customStyle="1" w:styleId="FormatvorlageLateinArialZeilenabstand15Zeilen">
    <w:name w:val="Formatvorlage (Latein) Arial Zeilenabstand:  15 Zeilen"/>
    <w:basedOn w:val="Standard"/>
    <w:rsid w:val="00AF4716"/>
    <w:pPr>
      <w:tabs>
        <w:tab w:val="left" w:pos="567"/>
        <w:tab w:val="right" w:pos="9072"/>
      </w:tabs>
      <w:spacing w:after="0" w:line="300" w:lineRule="atLeast"/>
      <w:jc w:val="left"/>
    </w:pPr>
    <w:rPr>
      <w:sz w:val="24"/>
      <w:szCs w:val="20"/>
    </w:rPr>
  </w:style>
  <w:style w:type="paragraph" w:styleId="Verzeichnis1">
    <w:name w:val="toc 1"/>
    <w:basedOn w:val="Standard"/>
    <w:next w:val="Standard"/>
    <w:autoRedefine/>
    <w:semiHidden/>
    <w:rsid w:val="00093C64"/>
    <w:pPr>
      <w:tabs>
        <w:tab w:val="left" w:pos="567"/>
        <w:tab w:val="right" w:pos="9072"/>
      </w:tabs>
      <w:spacing w:before="120" w:after="120" w:line="240" w:lineRule="auto"/>
      <w:jc w:val="left"/>
    </w:pPr>
    <w:rPr>
      <w:rFonts w:eastAsia="MS Mincho"/>
      <w:sz w:val="24"/>
      <w:szCs w:val="20"/>
    </w:rPr>
  </w:style>
  <w:style w:type="paragraph" w:customStyle="1" w:styleId="FormatvorlageNach12pt">
    <w:name w:val="Formatvorlage Nach:  12 pt"/>
    <w:basedOn w:val="Standard"/>
    <w:rsid w:val="00CF45EF"/>
    <w:pPr>
      <w:spacing w:line="320" w:lineRule="exact"/>
    </w:pPr>
    <w:rPr>
      <w:rFonts w:eastAsia="Times New Roman"/>
      <w:szCs w:val="20"/>
      <w:lang w:val="it-IT" w:eastAsia="de-DE"/>
    </w:rPr>
  </w:style>
  <w:style w:type="paragraph" w:customStyle="1" w:styleId="FormatvorlageZeilenabstandeinfach">
    <w:name w:val="Formatvorlage Zeilenabstand:  einfach"/>
    <w:basedOn w:val="Standard"/>
    <w:rsid w:val="00197965"/>
    <w:pPr>
      <w:spacing w:after="0" w:line="320" w:lineRule="exact"/>
      <w:jc w:val="left"/>
    </w:pPr>
    <w:rPr>
      <w:rFonts w:eastAsia="Times New Roman"/>
      <w:szCs w:val="20"/>
      <w:lang w:val="it-IT" w:eastAsia="de-DE"/>
    </w:rPr>
  </w:style>
  <w:style w:type="paragraph" w:customStyle="1" w:styleId="FormatvorlageTextmitEinzugAsiatischMSMinchoBlockNach6pt">
    <w:name w:val="Formatvorlage Text mit Einzug + (Asiatisch) MS Mincho Block Nach:  6 pt"/>
    <w:basedOn w:val="Standard"/>
    <w:rsid w:val="00AD717F"/>
    <w:pPr>
      <w:tabs>
        <w:tab w:val="left" w:pos="851"/>
      </w:tabs>
      <w:spacing w:before="120" w:after="120" w:line="360" w:lineRule="exact"/>
    </w:pPr>
    <w:rPr>
      <w:szCs w:val="20"/>
      <w:lang w:eastAsia="de-DE"/>
    </w:rPr>
  </w:style>
  <w:style w:type="paragraph" w:customStyle="1" w:styleId="FormatvorlageTextmitEinzugAsiatischMSMincho">
    <w:name w:val="Formatvorlage Text mit Einzug + (Asiatisch) MS Mincho"/>
    <w:basedOn w:val="Standard"/>
    <w:rsid w:val="00AD717F"/>
    <w:pPr>
      <w:tabs>
        <w:tab w:val="left" w:pos="851"/>
      </w:tabs>
      <w:spacing w:before="120" w:after="0" w:line="360" w:lineRule="exact"/>
    </w:pPr>
    <w:rPr>
      <w:rFonts w:cs="Arial"/>
      <w:szCs w:val="20"/>
      <w:lang w:eastAsia="de-DE"/>
    </w:rPr>
  </w:style>
  <w:style w:type="paragraph" w:styleId="Verzeichnis2">
    <w:name w:val="toc 2"/>
    <w:basedOn w:val="berschrift2"/>
    <w:next w:val="Standard"/>
    <w:autoRedefine/>
    <w:semiHidden/>
    <w:rsid w:val="00853565"/>
    <w:pPr>
      <w:keepNext w:val="0"/>
      <w:keepLines w:val="0"/>
      <w:tabs>
        <w:tab w:val="right" w:pos="8891"/>
      </w:tabs>
      <w:spacing w:before="80" w:after="0" w:line="320" w:lineRule="exact"/>
      <w:ind w:left="709" w:hanging="709"/>
      <w:jc w:val="both"/>
      <w:outlineLvl w:val="9"/>
    </w:pPr>
    <w:rPr>
      <w:rFonts w:cs="Times New Roman"/>
      <w:b w:val="0"/>
      <w:bCs w:val="0"/>
      <w:kern w:val="0"/>
      <w:szCs w:val="24"/>
      <w:lang w:val="it-IT"/>
    </w:rPr>
  </w:style>
  <w:style w:type="character" w:customStyle="1" w:styleId="FormatvorlageSeitenzahl14pt">
    <w:name w:val="Formatvorlage Seitenzahl + 14 pt"/>
    <w:basedOn w:val="Seitenzahl"/>
    <w:rsid w:val="00DB6A87"/>
    <w:rPr>
      <w:rFonts w:ascii="Arial" w:hAnsi="Arial" w:cs="Times New Roman"/>
      <w:b/>
      <w:sz w:val="24"/>
    </w:rPr>
  </w:style>
  <w:style w:type="character" w:styleId="Seitenzahl">
    <w:name w:val="page number"/>
    <w:basedOn w:val="Absatz-Standardschriftart"/>
    <w:rsid w:val="00DB6A87"/>
  </w:style>
  <w:style w:type="character" w:customStyle="1" w:styleId="FormatvorlageSeitenzahl12ptKursiv">
    <w:name w:val="Formatvorlage Seitenzahl + 12 pt Kursiv"/>
    <w:basedOn w:val="Seitenzahl"/>
    <w:rsid w:val="00DB6A87"/>
    <w:rPr>
      <w:rFonts w:ascii="Arial" w:hAnsi="Arial" w:cs="Times New Roman"/>
      <w:b/>
      <w:iCs/>
      <w:sz w:val="24"/>
    </w:rPr>
  </w:style>
  <w:style w:type="paragraph" w:styleId="Kopfzeile">
    <w:name w:val="header"/>
    <w:basedOn w:val="Standard"/>
    <w:link w:val="KopfzeileZchn"/>
    <w:uiPriority w:val="99"/>
    <w:rsid w:val="00E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61E"/>
    <w:rPr>
      <w:rFonts w:ascii="Arial" w:hAnsi="Arial"/>
      <w:sz w:val="22"/>
      <w:szCs w:val="24"/>
      <w:lang w:eastAsia="ja-JP"/>
    </w:rPr>
  </w:style>
  <w:style w:type="paragraph" w:styleId="Fuzeile">
    <w:name w:val="footer"/>
    <w:basedOn w:val="Standard"/>
    <w:link w:val="FuzeileZchn"/>
    <w:rsid w:val="00E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2561E"/>
    <w:rPr>
      <w:rFonts w:ascii="Arial" w:hAnsi="Arial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rsid w:val="00E2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561E"/>
    <w:rPr>
      <w:rFonts w:ascii="Tahoma" w:hAnsi="Tahoma" w:cs="Tahoma"/>
      <w:sz w:val="16"/>
      <w:szCs w:val="16"/>
      <w:lang w:eastAsia="ja-JP"/>
    </w:rPr>
  </w:style>
  <w:style w:type="paragraph" w:styleId="Listenabsatz">
    <w:name w:val="List Paragraph"/>
    <w:basedOn w:val="Standard"/>
    <w:uiPriority w:val="34"/>
    <w:qFormat/>
    <w:rsid w:val="002A58CE"/>
    <w:pPr>
      <w:ind w:left="720"/>
      <w:contextualSpacing/>
    </w:pPr>
  </w:style>
  <w:style w:type="table" w:styleId="Tabellenraster">
    <w:name w:val="Table Grid"/>
    <w:basedOn w:val="NormaleTabelle"/>
    <w:rsid w:val="00CC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EE63E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E63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E63EB"/>
    <w:rPr>
      <w:rFonts w:ascii="Arial" w:hAnsi="Arial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EE63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63EB"/>
    <w:rPr>
      <w:rFonts w:ascii="Arial" w:hAnsi="Arial"/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17CA3"/>
    <w:pPr>
      <w:spacing w:after="240" w:line="360" w:lineRule="atLeast"/>
      <w:jc w:val="both"/>
    </w:pPr>
    <w:rPr>
      <w:rFonts w:ascii="Arial" w:hAnsi="Arial"/>
      <w:sz w:val="22"/>
      <w:szCs w:val="24"/>
      <w:lang w:eastAsia="ja-JP"/>
    </w:rPr>
  </w:style>
  <w:style w:type="paragraph" w:styleId="berschrift1">
    <w:name w:val="heading 1"/>
    <w:basedOn w:val="Standard"/>
    <w:next w:val="Standard"/>
    <w:qFormat/>
    <w:rsid w:val="00AD717F"/>
    <w:pPr>
      <w:keepNext/>
      <w:keepLines/>
      <w:suppressAutoHyphens/>
      <w:spacing w:before="240" w:after="120" w:line="360" w:lineRule="exact"/>
      <w:jc w:val="left"/>
      <w:outlineLvl w:val="0"/>
    </w:pPr>
    <w:rPr>
      <w:rFonts w:eastAsia="Times New Roman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autoRedefine/>
    <w:qFormat/>
    <w:rsid w:val="00AD717F"/>
    <w:pPr>
      <w:keepNext/>
      <w:keepLines/>
      <w:suppressAutoHyphens/>
      <w:spacing w:before="240" w:after="60" w:line="300" w:lineRule="exact"/>
      <w:jc w:val="left"/>
      <w:outlineLvl w:val="1"/>
    </w:pPr>
    <w:rPr>
      <w:rFonts w:eastAsia="Times New Roman" w:cs="Arial"/>
      <w:b/>
      <w:bCs/>
      <w:kern w:val="32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5358EE"/>
    <w:pPr>
      <w:keepNext/>
      <w:numPr>
        <w:ilvl w:val="2"/>
        <w:numId w:val="15"/>
      </w:numPr>
      <w:tabs>
        <w:tab w:val="left" w:pos="851"/>
      </w:tabs>
      <w:spacing w:before="480" w:after="480" w:line="240" w:lineRule="auto"/>
      <w:outlineLvl w:val="2"/>
    </w:pPr>
    <w:rPr>
      <w:rFonts w:cs="Arial"/>
      <w:bCs/>
      <w:i/>
      <w:sz w:val="28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11pt">
    <w:name w:val="Überschrift 4 +11 pt"/>
    <w:aliases w:val="Nach 0 pt"/>
    <w:basedOn w:val="berschrift3"/>
    <w:next w:val="Textkrper-Einzug2"/>
    <w:rsid w:val="006003C6"/>
    <w:pPr>
      <w:spacing w:after="0"/>
      <w:ind w:left="1418" w:hanging="1418"/>
    </w:pPr>
    <w:rPr>
      <w:sz w:val="22"/>
    </w:rPr>
  </w:style>
  <w:style w:type="paragraph" w:styleId="Textkrper-Einzug2">
    <w:name w:val="Body Text Indent 2"/>
    <w:basedOn w:val="Standard"/>
    <w:rsid w:val="0015700F"/>
    <w:pPr>
      <w:spacing w:after="120" w:line="480" w:lineRule="auto"/>
      <w:ind w:left="283"/>
    </w:pPr>
  </w:style>
  <w:style w:type="character" w:customStyle="1" w:styleId="FormatvorlageFunotenzeichenArial12pt">
    <w:name w:val="Formatvorlage Fußnotenzeichen + Arial 12 pt"/>
    <w:basedOn w:val="Funotenzeichen"/>
    <w:rsid w:val="00220D9C"/>
    <w:rPr>
      <w:rFonts w:ascii="Arial" w:hAnsi="Arial"/>
      <w:sz w:val="24"/>
      <w:vertAlign w:val="superscript"/>
    </w:rPr>
  </w:style>
  <w:style w:type="character" w:styleId="Funotenzeichen">
    <w:name w:val="footnote reference"/>
    <w:basedOn w:val="Absatz-Standardschriftart"/>
    <w:semiHidden/>
    <w:rsid w:val="00220D9C"/>
    <w:rPr>
      <w:rFonts w:ascii="Arial" w:hAnsi="Arial"/>
      <w:sz w:val="24"/>
      <w:vertAlign w:val="superscript"/>
    </w:rPr>
  </w:style>
  <w:style w:type="paragraph" w:styleId="Funotentext">
    <w:name w:val="footnote text"/>
    <w:aliases w:val="Fußnotentext_ppp"/>
    <w:basedOn w:val="Standard"/>
    <w:semiHidden/>
    <w:rsid w:val="004772D5"/>
    <w:pPr>
      <w:spacing w:after="0" w:line="300" w:lineRule="atLeast"/>
    </w:pPr>
    <w:rPr>
      <w:sz w:val="18"/>
    </w:rPr>
  </w:style>
  <w:style w:type="paragraph" w:customStyle="1" w:styleId="FormatvorlageLateinArialZeilenabstand15Zeilen">
    <w:name w:val="Formatvorlage (Latein) Arial Zeilenabstand:  15 Zeilen"/>
    <w:basedOn w:val="Standard"/>
    <w:rsid w:val="00AF4716"/>
    <w:pPr>
      <w:tabs>
        <w:tab w:val="left" w:pos="567"/>
        <w:tab w:val="right" w:pos="9072"/>
      </w:tabs>
      <w:spacing w:after="0" w:line="300" w:lineRule="atLeast"/>
      <w:jc w:val="left"/>
    </w:pPr>
    <w:rPr>
      <w:sz w:val="24"/>
      <w:szCs w:val="20"/>
    </w:rPr>
  </w:style>
  <w:style w:type="paragraph" w:styleId="Verzeichnis1">
    <w:name w:val="toc 1"/>
    <w:basedOn w:val="Standard"/>
    <w:next w:val="Standard"/>
    <w:autoRedefine/>
    <w:semiHidden/>
    <w:rsid w:val="00093C64"/>
    <w:pPr>
      <w:tabs>
        <w:tab w:val="left" w:pos="567"/>
        <w:tab w:val="right" w:pos="9072"/>
      </w:tabs>
      <w:spacing w:before="120" w:after="120" w:line="240" w:lineRule="auto"/>
      <w:jc w:val="left"/>
    </w:pPr>
    <w:rPr>
      <w:rFonts w:eastAsia="MS Mincho"/>
      <w:sz w:val="24"/>
      <w:szCs w:val="20"/>
    </w:rPr>
  </w:style>
  <w:style w:type="paragraph" w:customStyle="1" w:styleId="FormatvorlageNach12pt">
    <w:name w:val="Formatvorlage Nach:  12 pt"/>
    <w:basedOn w:val="Standard"/>
    <w:rsid w:val="00CF45EF"/>
    <w:pPr>
      <w:spacing w:line="320" w:lineRule="exact"/>
    </w:pPr>
    <w:rPr>
      <w:rFonts w:eastAsia="Times New Roman"/>
      <w:szCs w:val="20"/>
      <w:lang w:val="it-IT" w:eastAsia="de-DE"/>
    </w:rPr>
  </w:style>
  <w:style w:type="paragraph" w:customStyle="1" w:styleId="FormatvorlageZeilenabstandeinfach">
    <w:name w:val="Formatvorlage Zeilenabstand:  einfach"/>
    <w:basedOn w:val="Standard"/>
    <w:rsid w:val="00197965"/>
    <w:pPr>
      <w:spacing w:after="0" w:line="320" w:lineRule="exact"/>
      <w:jc w:val="left"/>
    </w:pPr>
    <w:rPr>
      <w:rFonts w:eastAsia="Times New Roman"/>
      <w:szCs w:val="20"/>
      <w:lang w:val="it-IT" w:eastAsia="de-DE"/>
    </w:rPr>
  </w:style>
  <w:style w:type="paragraph" w:customStyle="1" w:styleId="FormatvorlageTextmitEinzugAsiatischMSMinchoBlockNach6pt">
    <w:name w:val="Formatvorlage Text mit Einzug + (Asiatisch) MS Mincho Block Nach:  6 pt"/>
    <w:basedOn w:val="Standard"/>
    <w:rsid w:val="00AD717F"/>
    <w:pPr>
      <w:tabs>
        <w:tab w:val="left" w:pos="851"/>
      </w:tabs>
      <w:spacing w:before="120" w:after="120" w:line="360" w:lineRule="exact"/>
    </w:pPr>
    <w:rPr>
      <w:szCs w:val="20"/>
      <w:lang w:eastAsia="de-DE"/>
    </w:rPr>
  </w:style>
  <w:style w:type="paragraph" w:customStyle="1" w:styleId="FormatvorlageTextmitEinzugAsiatischMSMincho">
    <w:name w:val="Formatvorlage Text mit Einzug + (Asiatisch) MS Mincho"/>
    <w:basedOn w:val="Standard"/>
    <w:rsid w:val="00AD717F"/>
    <w:pPr>
      <w:tabs>
        <w:tab w:val="left" w:pos="851"/>
      </w:tabs>
      <w:spacing w:before="120" w:after="0" w:line="360" w:lineRule="exact"/>
    </w:pPr>
    <w:rPr>
      <w:rFonts w:cs="Arial"/>
      <w:szCs w:val="20"/>
      <w:lang w:eastAsia="de-DE"/>
    </w:rPr>
  </w:style>
  <w:style w:type="paragraph" w:styleId="Verzeichnis2">
    <w:name w:val="toc 2"/>
    <w:basedOn w:val="berschrift2"/>
    <w:next w:val="Standard"/>
    <w:autoRedefine/>
    <w:semiHidden/>
    <w:rsid w:val="00853565"/>
    <w:pPr>
      <w:keepNext w:val="0"/>
      <w:keepLines w:val="0"/>
      <w:tabs>
        <w:tab w:val="right" w:pos="8891"/>
      </w:tabs>
      <w:spacing w:before="80" w:after="0" w:line="320" w:lineRule="exact"/>
      <w:ind w:left="709" w:hanging="709"/>
      <w:jc w:val="both"/>
      <w:outlineLvl w:val="9"/>
    </w:pPr>
    <w:rPr>
      <w:rFonts w:cs="Times New Roman"/>
      <w:b w:val="0"/>
      <w:bCs w:val="0"/>
      <w:kern w:val="0"/>
      <w:szCs w:val="24"/>
      <w:lang w:val="it-IT"/>
    </w:rPr>
  </w:style>
  <w:style w:type="character" w:customStyle="1" w:styleId="FormatvorlageSeitenzahl14pt">
    <w:name w:val="Formatvorlage Seitenzahl + 14 pt"/>
    <w:basedOn w:val="Seitenzahl"/>
    <w:rsid w:val="00DB6A87"/>
    <w:rPr>
      <w:rFonts w:ascii="Arial" w:hAnsi="Arial" w:cs="Times New Roman"/>
      <w:b/>
      <w:sz w:val="24"/>
    </w:rPr>
  </w:style>
  <w:style w:type="character" w:styleId="Seitenzahl">
    <w:name w:val="page number"/>
    <w:basedOn w:val="Absatz-Standardschriftart"/>
    <w:rsid w:val="00DB6A87"/>
  </w:style>
  <w:style w:type="character" w:customStyle="1" w:styleId="FormatvorlageSeitenzahl12ptKursiv">
    <w:name w:val="Formatvorlage Seitenzahl + 12 pt Kursiv"/>
    <w:basedOn w:val="Seitenzahl"/>
    <w:rsid w:val="00DB6A87"/>
    <w:rPr>
      <w:rFonts w:ascii="Arial" w:hAnsi="Arial" w:cs="Times New Roman"/>
      <w:b/>
      <w:iCs/>
      <w:sz w:val="24"/>
    </w:rPr>
  </w:style>
  <w:style w:type="paragraph" w:styleId="Kopfzeile">
    <w:name w:val="header"/>
    <w:basedOn w:val="Standard"/>
    <w:link w:val="KopfzeileZchn"/>
    <w:uiPriority w:val="99"/>
    <w:rsid w:val="00E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561E"/>
    <w:rPr>
      <w:rFonts w:ascii="Arial" w:hAnsi="Arial"/>
      <w:sz w:val="22"/>
      <w:szCs w:val="24"/>
      <w:lang w:eastAsia="ja-JP"/>
    </w:rPr>
  </w:style>
  <w:style w:type="paragraph" w:styleId="Fuzeile">
    <w:name w:val="footer"/>
    <w:basedOn w:val="Standard"/>
    <w:link w:val="FuzeileZchn"/>
    <w:rsid w:val="00E2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2561E"/>
    <w:rPr>
      <w:rFonts w:ascii="Arial" w:hAnsi="Arial"/>
      <w:sz w:val="22"/>
      <w:szCs w:val="24"/>
      <w:lang w:eastAsia="ja-JP"/>
    </w:rPr>
  </w:style>
  <w:style w:type="paragraph" w:styleId="Sprechblasentext">
    <w:name w:val="Balloon Text"/>
    <w:basedOn w:val="Standard"/>
    <w:link w:val="SprechblasentextZchn"/>
    <w:rsid w:val="00E2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561E"/>
    <w:rPr>
      <w:rFonts w:ascii="Tahoma" w:hAnsi="Tahoma" w:cs="Tahoma"/>
      <w:sz w:val="16"/>
      <w:szCs w:val="16"/>
      <w:lang w:eastAsia="ja-JP"/>
    </w:rPr>
  </w:style>
  <w:style w:type="paragraph" w:styleId="Listenabsatz">
    <w:name w:val="List Paragraph"/>
    <w:basedOn w:val="Standard"/>
    <w:uiPriority w:val="34"/>
    <w:qFormat/>
    <w:rsid w:val="002A58CE"/>
    <w:pPr>
      <w:ind w:left="720"/>
      <w:contextualSpacing/>
    </w:pPr>
  </w:style>
  <w:style w:type="table" w:styleId="Tabellenraster">
    <w:name w:val="Table Grid"/>
    <w:basedOn w:val="NormaleTabelle"/>
    <w:rsid w:val="00CC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EE63E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E63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E63EB"/>
    <w:rPr>
      <w:rFonts w:ascii="Arial" w:hAnsi="Arial"/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EE63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E63EB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4241E-F182-4080-A75A-987646FC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KfW Bankengruppe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Jens Drillisch</dc:creator>
  <cp:lastModifiedBy>UserLA4963</cp:lastModifiedBy>
  <cp:revision>2</cp:revision>
  <cp:lastPrinted>2016-08-05T08:15:00Z</cp:lastPrinted>
  <dcterms:created xsi:type="dcterms:W3CDTF">2016-09-19T13:54:00Z</dcterms:created>
  <dcterms:modified xsi:type="dcterms:W3CDTF">2016-09-19T13:54:00Z</dcterms:modified>
</cp:coreProperties>
</file>