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23D" w:rsidRPr="003823B7" w:rsidRDefault="0031223D" w:rsidP="003B48AC">
      <w:pPr>
        <w:tabs>
          <w:tab w:val="right" w:pos="-4320"/>
          <w:tab w:val="left" w:pos="-3060"/>
        </w:tabs>
        <w:spacing w:after="0"/>
        <w:ind w:left="7230" w:right="-81"/>
        <w:rPr>
          <w:rFonts w:ascii="Times New Roman" w:hAnsi="Times New Roman"/>
          <w:lang w:val="en-GB"/>
        </w:rPr>
      </w:pPr>
      <w:bookmarkStart w:id="0" w:name="_GoBack"/>
      <w:bookmarkEnd w:id="0"/>
      <w:r w:rsidRPr="003823B7">
        <w:rPr>
          <w:rFonts w:ascii="Times New Roman" w:hAnsi="Times New Roman"/>
          <w:lang w:val="en-GB"/>
        </w:rPr>
        <w:t xml:space="preserve">Montevideo, </w:t>
      </w:r>
      <w:r w:rsidR="007E4F85">
        <w:rPr>
          <w:rFonts w:ascii="Times New Roman" w:hAnsi="Times New Roman"/>
          <w:lang w:val="en-GB"/>
        </w:rPr>
        <w:t>2</w:t>
      </w:r>
      <w:r w:rsidR="0000320E">
        <w:rPr>
          <w:rFonts w:ascii="Times New Roman" w:hAnsi="Times New Roman"/>
          <w:lang w:val="en-GB"/>
        </w:rPr>
        <w:t>6</w:t>
      </w:r>
      <w:r w:rsidR="00FA7114" w:rsidRPr="003823B7">
        <w:rPr>
          <w:rFonts w:ascii="Times New Roman" w:hAnsi="Times New Roman"/>
          <w:lang w:val="en-GB"/>
        </w:rPr>
        <w:t>/</w:t>
      </w:r>
      <w:r w:rsidR="005F2E08">
        <w:rPr>
          <w:rFonts w:ascii="Times New Roman" w:hAnsi="Times New Roman"/>
          <w:lang w:val="en-GB"/>
        </w:rPr>
        <w:t>1</w:t>
      </w:r>
      <w:r w:rsidR="00FA7114" w:rsidRPr="003823B7">
        <w:rPr>
          <w:rFonts w:ascii="Times New Roman" w:hAnsi="Times New Roman"/>
          <w:lang w:val="en-GB"/>
        </w:rPr>
        <w:t>0/</w:t>
      </w:r>
      <w:r w:rsidR="00211A00" w:rsidRPr="003823B7">
        <w:rPr>
          <w:rFonts w:ascii="Times New Roman" w:hAnsi="Times New Roman"/>
          <w:lang w:val="en-GB"/>
        </w:rPr>
        <w:t>201</w:t>
      </w:r>
      <w:r w:rsidR="00AF2F86">
        <w:rPr>
          <w:rFonts w:ascii="Times New Roman" w:hAnsi="Times New Roman"/>
          <w:lang w:val="en-GB"/>
        </w:rPr>
        <w:t>6</w:t>
      </w:r>
    </w:p>
    <w:p w:rsidR="0031223D" w:rsidRPr="003823B7" w:rsidRDefault="0064043A" w:rsidP="003B48AC">
      <w:pPr>
        <w:tabs>
          <w:tab w:val="right" w:pos="-4320"/>
          <w:tab w:val="left" w:pos="6243"/>
        </w:tabs>
        <w:spacing w:after="0"/>
        <w:ind w:left="7230" w:right="-81"/>
        <w:rPr>
          <w:rFonts w:ascii="Times New Roman" w:hAnsi="Times New Roman"/>
          <w:sz w:val="18"/>
          <w:szCs w:val="18"/>
          <w:lang w:val="en-GB"/>
        </w:rPr>
      </w:pPr>
      <w:r w:rsidRPr="003823B7">
        <w:rPr>
          <w:rFonts w:ascii="Times New Roman" w:hAnsi="Times New Roman"/>
          <w:bCs/>
          <w:sz w:val="18"/>
          <w:szCs w:val="18"/>
          <w:lang w:val="en-GB"/>
        </w:rPr>
        <w:t>ARES</w:t>
      </w:r>
      <w:r w:rsidR="003E1685" w:rsidRPr="003823B7">
        <w:rPr>
          <w:rFonts w:ascii="Times New Roman" w:hAnsi="Times New Roman"/>
          <w:bCs/>
          <w:sz w:val="18"/>
          <w:szCs w:val="18"/>
          <w:lang w:val="en-GB"/>
        </w:rPr>
        <w:t xml:space="preserve"> (201</w:t>
      </w:r>
      <w:r w:rsidR="00AF2F86">
        <w:rPr>
          <w:rFonts w:ascii="Times New Roman" w:hAnsi="Times New Roman"/>
          <w:bCs/>
          <w:sz w:val="18"/>
          <w:szCs w:val="18"/>
          <w:lang w:val="en-GB"/>
        </w:rPr>
        <w:t>6</w:t>
      </w:r>
      <w:r w:rsidR="00B137F3" w:rsidRPr="003823B7">
        <w:rPr>
          <w:rFonts w:ascii="Times New Roman" w:hAnsi="Times New Roman"/>
          <w:bCs/>
          <w:sz w:val="18"/>
          <w:szCs w:val="18"/>
          <w:lang w:val="en-GB"/>
        </w:rPr>
        <w:t>)</w:t>
      </w:r>
    </w:p>
    <w:p w:rsidR="00134EE7" w:rsidRDefault="00134EE7" w:rsidP="00345E67">
      <w:pPr>
        <w:tabs>
          <w:tab w:val="right" w:pos="-4320"/>
          <w:tab w:val="left" w:pos="6243"/>
        </w:tabs>
        <w:spacing w:after="0"/>
        <w:jc w:val="center"/>
        <w:rPr>
          <w:rFonts w:ascii="Times New Roman" w:hAnsi="Times New Roman"/>
          <w:szCs w:val="24"/>
          <w:lang w:val="en-GB"/>
        </w:rPr>
      </w:pPr>
    </w:p>
    <w:p w:rsidR="00345E67" w:rsidRPr="003823B7" w:rsidRDefault="00345E67" w:rsidP="00345E67">
      <w:pPr>
        <w:tabs>
          <w:tab w:val="right" w:pos="-4320"/>
          <w:tab w:val="left" w:pos="6243"/>
        </w:tabs>
        <w:spacing w:after="0"/>
        <w:jc w:val="center"/>
        <w:rPr>
          <w:rFonts w:ascii="Times New Roman" w:hAnsi="Times New Roman"/>
          <w:szCs w:val="24"/>
          <w:lang w:val="en-GB"/>
        </w:rPr>
      </w:pPr>
    </w:p>
    <w:p w:rsidR="002D4352" w:rsidRDefault="00FA7114" w:rsidP="0008112B">
      <w:pPr>
        <w:spacing w:after="0"/>
        <w:jc w:val="center"/>
        <w:outlineLvl w:val="0"/>
        <w:rPr>
          <w:rFonts w:ascii="Times New Roman" w:hAnsi="Times New Roman"/>
          <w:b/>
          <w:smallCaps/>
          <w:szCs w:val="24"/>
          <w:lang w:val="en-GB"/>
        </w:rPr>
      </w:pPr>
      <w:r w:rsidRPr="009C74C6">
        <w:rPr>
          <w:rFonts w:ascii="Times New Roman" w:hAnsi="Times New Roman"/>
          <w:b/>
          <w:smallCaps/>
          <w:szCs w:val="24"/>
          <w:lang w:val="en-GB"/>
        </w:rPr>
        <w:t xml:space="preserve">Note to the attention of </w:t>
      </w:r>
    </w:p>
    <w:p w:rsidR="00FA7114" w:rsidRDefault="002D4352" w:rsidP="0008112B">
      <w:pPr>
        <w:spacing w:after="0"/>
        <w:jc w:val="center"/>
        <w:outlineLvl w:val="0"/>
        <w:rPr>
          <w:rFonts w:ascii="Times New Roman" w:hAnsi="Times New Roman"/>
          <w:b/>
          <w:smallCaps/>
          <w:szCs w:val="24"/>
          <w:lang w:val="en-GB"/>
        </w:rPr>
      </w:pPr>
      <w:r>
        <w:rPr>
          <w:rFonts w:ascii="Times New Roman" w:hAnsi="Times New Roman"/>
          <w:b/>
          <w:smallCaps/>
          <w:szCs w:val="24"/>
          <w:lang w:val="en-GB"/>
        </w:rPr>
        <w:t xml:space="preserve">Christian </w:t>
      </w:r>
      <w:proofErr w:type="spellStart"/>
      <w:r>
        <w:rPr>
          <w:rFonts w:ascii="Times New Roman" w:hAnsi="Times New Roman"/>
          <w:b/>
          <w:smallCaps/>
          <w:szCs w:val="24"/>
          <w:lang w:val="en-GB"/>
        </w:rPr>
        <w:t>Leffler</w:t>
      </w:r>
      <w:proofErr w:type="spellEnd"/>
      <w:r>
        <w:rPr>
          <w:rFonts w:ascii="Times New Roman" w:hAnsi="Times New Roman"/>
          <w:b/>
          <w:smallCaps/>
          <w:szCs w:val="24"/>
          <w:lang w:val="en-GB"/>
        </w:rPr>
        <w:t xml:space="preserve">, </w:t>
      </w:r>
      <w:r w:rsidRPr="002D4352">
        <w:rPr>
          <w:rFonts w:ascii="Times New Roman" w:hAnsi="Times New Roman"/>
          <w:b/>
          <w:smallCaps/>
          <w:szCs w:val="24"/>
          <w:lang w:val="en-GB"/>
        </w:rPr>
        <w:t>Deputy Secretary-General</w:t>
      </w:r>
      <w:r>
        <w:rPr>
          <w:rFonts w:ascii="Times New Roman" w:hAnsi="Times New Roman"/>
          <w:b/>
          <w:smallCaps/>
          <w:szCs w:val="24"/>
          <w:lang w:val="en-GB"/>
        </w:rPr>
        <w:t xml:space="preserve">, </w:t>
      </w:r>
      <w:r w:rsidRPr="003823B7">
        <w:rPr>
          <w:rFonts w:ascii="Times New Roman" w:hAnsi="Times New Roman"/>
          <w:b/>
          <w:smallCaps/>
          <w:szCs w:val="24"/>
          <w:lang w:val="en-GB"/>
        </w:rPr>
        <w:t>EEAS</w:t>
      </w:r>
    </w:p>
    <w:p w:rsidR="002D4352" w:rsidRPr="002D4352" w:rsidRDefault="002D4352" w:rsidP="002D4352">
      <w:pPr>
        <w:pStyle w:val="BodyText"/>
        <w:spacing w:after="0"/>
        <w:jc w:val="center"/>
        <w:rPr>
          <w:b/>
          <w:smallCaps/>
          <w:szCs w:val="24"/>
        </w:rPr>
      </w:pPr>
      <w:r w:rsidRPr="002D4352">
        <w:rPr>
          <w:b/>
          <w:smallCaps/>
          <w:szCs w:val="24"/>
        </w:rPr>
        <w:t xml:space="preserve">Stefano </w:t>
      </w:r>
      <w:proofErr w:type="spellStart"/>
      <w:r w:rsidRPr="002D4352">
        <w:rPr>
          <w:b/>
          <w:smallCaps/>
          <w:szCs w:val="24"/>
        </w:rPr>
        <w:t>Manservisi</w:t>
      </w:r>
      <w:proofErr w:type="spellEnd"/>
      <w:r w:rsidRPr="002D4352">
        <w:rPr>
          <w:b/>
          <w:smallCaps/>
          <w:szCs w:val="24"/>
        </w:rPr>
        <w:t>, Director-General, DG DEVCO</w:t>
      </w:r>
    </w:p>
    <w:p w:rsidR="002D4352" w:rsidRPr="002D4352" w:rsidRDefault="002D4352" w:rsidP="002D4352">
      <w:pPr>
        <w:pStyle w:val="BodyText"/>
        <w:spacing w:after="0"/>
        <w:jc w:val="center"/>
        <w:rPr>
          <w:b/>
          <w:smallCaps/>
          <w:szCs w:val="24"/>
        </w:rPr>
      </w:pPr>
      <w:r w:rsidRPr="002D4352">
        <w:rPr>
          <w:b/>
          <w:smallCaps/>
          <w:szCs w:val="24"/>
        </w:rPr>
        <w:t xml:space="preserve">Martine </w:t>
      </w:r>
      <w:proofErr w:type="spellStart"/>
      <w:r w:rsidRPr="002D4352">
        <w:rPr>
          <w:b/>
          <w:smallCaps/>
          <w:szCs w:val="24"/>
        </w:rPr>
        <w:t>Reicherts</w:t>
      </w:r>
      <w:proofErr w:type="spellEnd"/>
      <w:r w:rsidRPr="002D4352">
        <w:rPr>
          <w:b/>
          <w:smallCaps/>
          <w:szCs w:val="24"/>
        </w:rPr>
        <w:t>, Director-General, DG EAC</w:t>
      </w:r>
    </w:p>
    <w:p w:rsidR="00FA7114" w:rsidRDefault="00FA7114" w:rsidP="00345E67">
      <w:pPr>
        <w:autoSpaceDE w:val="0"/>
        <w:autoSpaceDN w:val="0"/>
        <w:adjustRightInd w:val="0"/>
        <w:spacing w:after="0"/>
        <w:jc w:val="center"/>
        <w:rPr>
          <w:rFonts w:ascii="Times New Roman" w:hAnsi="Times New Roman"/>
          <w:b/>
          <w:smallCaps/>
          <w:szCs w:val="24"/>
          <w:lang w:val="en-GB"/>
        </w:rPr>
      </w:pPr>
    </w:p>
    <w:p w:rsidR="00127243" w:rsidRPr="003823B7" w:rsidRDefault="00127243" w:rsidP="00345E67">
      <w:pPr>
        <w:autoSpaceDE w:val="0"/>
        <w:autoSpaceDN w:val="0"/>
        <w:adjustRightInd w:val="0"/>
        <w:spacing w:after="0"/>
        <w:jc w:val="center"/>
        <w:rPr>
          <w:rFonts w:ascii="Times New Roman" w:hAnsi="Times New Roman"/>
          <w:b/>
          <w:smallCaps/>
          <w:szCs w:val="24"/>
          <w:lang w:val="en-GB"/>
        </w:rPr>
      </w:pPr>
    </w:p>
    <w:p w:rsidR="00FA7114" w:rsidRPr="003823B7" w:rsidRDefault="00FA7114" w:rsidP="00B94B17">
      <w:pPr>
        <w:spacing w:after="0"/>
        <w:ind w:left="992" w:hanging="992"/>
        <w:outlineLvl w:val="0"/>
        <w:rPr>
          <w:rFonts w:ascii="Times New Roman" w:hAnsi="Times New Roman"/>
          <w:b/>
          <w:szCs w:val="24"/>
          <w:lang w:val="en-GB"/>
        </w:rPr>
      </w:pPr>
      <w:r w:rsidRPr="003823B7">
        <w:rPr>
          <w:rFonts w:ascii="Times New Roman" w:hAnsi="Times New Roman"/>
          <w:b/>
          <w:szCs w:val="24"/>
          <w:u w:val="single"/>
          <w:lang w:val="en-GB"/>
        </w:rPr>
        <w:t>Subject</w:t>
      </w:r>
      <w:r w:rsidRPr="003823B7">
        <w:rPr>
          <w:rFonts w:ascii="Times New Roman" w:hAnsi="Times New Roman"/>
          <w:b/>
          <w:szCs w:val="24"/>
          <w:lang w:val="en-GB"/>
        </w:rPr>
        <w:t xml:space="preserve">: </w:t>
      </w:r>
      <w:r w:rsidR="005F2E08">
        <w:rPr>
          <w:rFonts w:ascii="Times New Roman" w:hAnsi="Times New Roman"/>
          <w:b/>
          <w:szCs w:val="24"/>
          <w:lang w:val="en-GB"/>
        </w:rPr>
        <w:t>EU cultural diplomacy in Uruguay</w:t>
      </w:r>
    </w:p>
    <w:p w:rsidR="00B94B17" w:rsidRDefault="00B94B17" w:rsidP="00B94B17">
      <w:pPr>
        <w:tabs>
          <w:tab w:val="right" w:pos="-4320"/>
          <w:tab w:val="right" w:pos="8789"/>
        </w:tabs>
        <w:spacing w:after="0"/>
        <w:rPr>
          <w:rFonts w:ascii="Times New Roman" w:eastAsia="Calibri" w:hAnsi="Times New Roman"/>
          <w:szCs w:val="24"/>
          <w:lang w:val="en-GB"/>
        </w:rPr>
      </w:pPr>
    </w:p>
    <w:p w:rsidR="005F2E08" w:rsidRDefault="002D4352" w:rsidP="00B94B17">
      <w:pPr>
        <w:tabs>
          <w:tab w:val="right" w:pos="-4320"/>
          <w:tab w:val="right" w:pos="8789"/>
        </w:tabs>
        <w:spacing w:after="0"/>
        <w:rPr>
          <w:rFonts w:ascii="Times New Roman" w:eastAsia="Calibri" w:hAnsi="Times New Roman"/>
          <w:szCs w:val="24"/>
          <w:lang w:val="en-GB"/>
        </w:rPr>
      </w:pPr>
      <w:r>
        <w:rPr>
          <w:rFonts w:ascii="Times New Roman" w:eastAsia="Calibri" w:hAnsi="Times New Roman"/>
          <w:szCs w:val="24"/>
          <w:lang w:val="en-GB"/>
        </w:rPr>
        <w:t>In re</w:t>
      </w:r>
      <w:r w:rsidR="00B94B17">
        <w:rPr>
          <w:rFonts w:ascii="Times New Roman" w:eastAsia="Calibri" w:hAnsi="Times New Roman"/>
          <w:szCs w:val="24"/>
          <w:lang w:val="en-GB"/>
        </w:rPr>
        <w:t>sponse</w:t>
      </w:r>
      <w:r>
        <w:rPr>
          <w:rFonts w:ascii="Times New Roman" w:eastAsia="Calibri" w:hAnsi="Times New Roman"/>
          <w:szCs w:val="24"/>
          <w:lang w:val="en-GB"/>
        </w:rPr>
        <w:t xml:space="preserve"> to your </w:t>
      </w:r>
      <w:r w:rsidR="006D7294">
        <w:rPr>
          <w:rFonts w:ascii="Times New Roman" w:eastAsia="Calibri" w:hAnsi="Times New Roman"/>
          <w:szCs w:val="24"/>
          <w:lang w:val="en-GB"/>
        </w:rPr>
        <w:t>note</w:t>
      </w:r>
      <w:r w:rsidR="00B94B17">
        <w:rPr>
          <w:rFonts w:ascii="Times New Roman" w:eastAsia="Calibri" w:hAnsi="Times New Roman"/>
          <w:szCs w:val="24"/>
          <w:lang w:val="en-GB"/>
        </w:rPr>
        <w:t xml:space="preserve"> </w:t>
      </w:r>
      <w:r w:rsidR="006D7294">
        <w:rPr>
          <w:rFonts w:ascii="Times New Roman" w:eastAsia="Calibri" w:hAnsi="Times New Roman"/>
          <w:szCs w:val="24"/>
          <w:lang w:val="en-GB"/>
        </w:rPr>
        <w:t>"</w:t>
      </w:r>
      <w:r w:rsidR="00B94B17" w:rsidRPr="00B94B17">
        <w:rPr>
          <w:rFonts w:ascii="Times New Roman" w:eastAsia="Calibri" w:hAnsi="Times New Roman"/>
          <w:szCs w:val="24"/>
          <w:lang w:val="en-GB"/>
        </w:rPr>
        <w:t>Joint Communication to the European Parliament and the Council – Towards an EU strategy for international cultural relations</w:t>
      </w:r>
      <w:r w:rsidR="006D7294">
        <w:rPr>
          <w:rFonts w:ascii="Times New Roman" w:eastAsia="Calibri" w:hAnsi="Times New Roman"/>
          <w:szCs w:val="24"/>
          <w:lang w:val="en-GB"/>
        </w:rPr>
        <w:t>"</w:t>
      </w:r>
      <w:r w:rsidR="00B94B17" w:rsidRPr="00B94B17">
        <w:rPr>
          <w:rFonts w:ascii="Times New Roman" w:eastAsia="Calibri" w:hAnsi="Times New Roman"/>
          <w:szCs w:val="24"/>
          <w:lang w:val="en-GB"/>
        </w:rPr>
        <w:t xml:space="preserve"> </w:t>
      </w:r>
      <w:r w:rsidR="00B94B17">
        <w:rPr>
          <w:rFonts w:ascii="Times New Roman" w:eastAsia="Calibri" w:hAnsi="Times New Roman"/>
          <w:szCs w:val="24"/>
          <w:lang w:val="en-GB"/>
        </w:rPr>
        <w:t>(</w:t>
      </w:r>
      <w:r w:rsidR="006D7294">
        <w:rPr>
          <w:rFonts w:ascii="Times New Roman" w:eastAsia="Calibri" w:hAnsi="Times New Roman"/>
          <w:szCs w:val="24"/>
          <w:lang w:val="en-GB"/>
        </w:rPr>
        <w:t>Ares(2016)3916525</w:t>
      </w:r>
      <w:r w:rsidR="00B94B17">
        <w:rPr>
          <w:rFonts w:ascii="Times New Roman" w:eastAsia="Calibri" w:hAnsi="Times New Roman"/>
          <w:szCs w:val="24"/>
          <w:lang w:val="en-GB"/>
        </w:rPr>
        <w:t>), hereunder</w:t>
      </w:r>
      <w:r>
        <w:rPr>
          <w:rFonts w:ascii="Times New Roman" w:eastAsia="Calibri" w:hAnsi="Times New Roman"/>
          <w:szCs w:val="24"/>
          <w:lang w:val="en-GB"/>
        </w:rPr>
        <w:t xml:space="preserve"> </w:t>
      </w:r>
      <w:r w:rsidR="00B94B17">
        <w:rPr>
          <w:rFonts w:ascii="Times New Roman" w:eastAsia="Calibri" w:hAnsi="Times New Roman"/>
          <w:szCs w:val="24"/>
          <w:lang w:val="en-GB"/>
        </w:rPr>
        <w:t xml:space="preserve">are </w:t>
      </w:r>
      <w:r>
        <w:rPr>
          <w:rFonts w:ascii="Times New Roman" w:eastAsia="Calibri" w:hAnsi="Times New Roman"/>
          <w:szCs w:val="24"/>
          <w:lang w:val="en-GB"/>
        </w:rPr>
        <w:t xml:space="preserve">outlined the most relevant cultural diplomacy actions carried out by the Delegation in Uruguay, in terms of received positive feedback and visibility provided for the EU. </w:t>
      </w:r>
      <w:r w:rsidR="00DE6273">
        <w:rPr>
          <w:rFonts w:ascii="Times New Roman" w:eastAsia="Calibri" w:hAnsi="Times New Roman"/>
          <w:szCs w:val="24"/>
          <w:lang w:val="en-GB"/>
        </w:rPr>
        <w:t>These acti</w:t>
      </w:r>
      <w:r w:rsidR="00B94B17">
        <w:rPr>
          <w:rFonts w:ascii="Times New Roman" w:eastAsia="Calibri" w:hAnsi="Times New Roman"/>
          <w:szCs w:val="24"/>
          <w:lang w:val="en-GB"/>
        </w:rPr>
        <w:t>ons</w:t>
      </w:r>
      <w:r w:rsidR="00DE6273">
        <w:rPr>
          <w:rFonts w:ascii="Times New Roman" w:eastAsia="Calibri" w:hAnsi="Times New Roman"/>
          <w:szCs w:val="24"/>
          <w:lang w:val="en-GB"/>
        </w:rPr>
        <w:t xml:space="preserve"> are proving to be instrumental </w:t>
      </w:r>
      <w:r w:rsidR="005F2E08">
        <w:rPr>
          <w:rFonts w:ascii="Times New Roman" w:eastAsia="Calibri" w:hAnsi="Times New Roman"/>
          <w:szCs w:val="24"/>
          <w:lang w:val="en-GB"/>
        </w:rPr>
        <w:t>as a way to engage with local target audiences</w:t>
      </w:r>
      <w:r w:rsidR="00A36019">
        <w:rPr>
          <w:rFonts w:ascii="Times New Roman" w:eastAsia="Calibri" w:hAnsi="Times New Roman"/>
          <w:szCs w:val="24"/>
          <w:lang w:val="en-GB"/>
        </w:rPr>
        <w:t>, support culture</w:t>
      </w:r>
      <w:r w:rsidR="0000320E">
        <w:rPr>
          <w:rFonts w:ascii="Times New Roman" w:eastAsia="Calibri" w:hAnsi="Times New Roman"/>
          <w:szCs w:val="24"/>
          <w:lang w:val="en-GB"/>
        </w:rPr>
        <w:t xml:space="preserve"> in its widest sense</w:t>
      </w:r>
      <w:r w:rsidR="00A36019">
        <w:rPr>
          <w:rFonts w:ascii="Times New Roman" w:eastAsia="Calibri" w:hAnsi="Times New Roman"/>
          <w:szCs w:val="24"/>
          <w:lang w:val="en-GB"/>
        </w:rPr>
        <w:t xml:space="preserve"> and enhance EU visibility</w:t>
      </w:r>
      <w:r w:rsidR="00B94B17">
        <w:rPr>
          <w:rFonts w:ascii="Times New Roman" w:eastAsia="Calibri" w:hAnsi="Times New Roman"/>
          <w:szCs w:val="24"/>
          <w:lang w:val="en-GB"/>
        </w:rPr>
        <w:t>.</w:t>
      </w:r>
    </w:p>
    <w:p w:rsidR="00B94B17" w:rsidRDefault="00B94B17" w:rsidP="00B94B17">
      <w:pPr>
        <w:tabs>
          <w:tab w:val="right" w:pos="-4320"/>
          <w:tab w:val="right" w:pos="8789"/>
        </w:tabs>
        <w:spacing w:after="0"/>
        <w:rPr>
          <w:rFonts w:ascii="Times New Roman" w:eastAsia="Calibri" w:hAnsi="Times New Roman"/>
          <w:szCs w:val="24"/>
          <w:lang w:val="en-GB"/>
        </w:rPr>
      </w:pPr>
    </w:p>
    <w:p w:rsidR="007A68DC" w:rsidRDefault="00DE6273" w:rsidP="00B94B17">
      <w:pPr>
        <w:tabs>
          <w:tab w:val="right" w:pos="-4320"/>
          <w:tab w:val="right" w:pos="8789"/>
        </w:tabs>
        <w:spacing w:after="0"/>
        <w:rPr>
          <w:rFonts w:ascii="Times New Roman" w:eastAsia="Calibri" w:hAnsi="Times New Roman"/>
          <w:szCs w:val="24"/>
          <w:lang w:val="en-GB"/>
        </w:rPr>
      </w:pPr>
      <w:r>
        <w:rPr>
          <w:rFonts w:ascii="Times New Roman" w:eastAsia="Calibri" w:hAnsi="Times New Roman"/>
          <w:szCs w:val="24"/>
          <w:lang w:val="en-GB"/>
        </w:rPr>
        <w:t>As outlined in the examples below, many of these activities are possible thanks to the optimal arrangement of space in the Delegation. Notably, during the Delegation</w:t>
      </w:r>
      <w:r w:rsidR="00127243">
        <w:rPr>
          <w:rFonts w:ascii="Times New Roman" w:eastAsia="Calibri" w:hAnsi="Times New Roman"/>
          <w:szCs w:val="24"/>
          <w:lang w:val="en-GB"/>
        </w:rPr>
        <w:t>’</w:t>
      </w:r>
      <w:r>
        <w:rPr>
          <w:rFonts w:ascii="Times New Roman" w:eastAsia="Calibri" w:hAnsi="Times New Roman"/>
          <w:szCs w:val="24"/>
          <w:lang w:val="en-GB"/>
        </w:rPr>
        <w:t xml:space="preserve">s maintenance works in 2015, the rooms that second as the venue for the various events </w:t>
      </w:r>
      <w:r w:rsidR="00127243">
        <w:rPr>
          <w:rFonts w:ascii="Times New Roman" w:eastAsia="Calibri" w:hAnsi="Times New Roman"/>
          <w:szCs w:val="24"/>
          <w:lang w:val="en-GB"/>
        </w:rPr>
        <w:t xml:space="preserve">described </w:t>
      </w:r>
      <w:r>
        <w:rPr>
          <w:rFonts w:ascii="Times New Roman" w:eastAsia="Calibri" w:hAnsi="Times New Roman"/>
          <w:szCs w:val="24"/>
          <w:lang w:val="en-GB"/>
        </w:rPr>
        <w:t xml:space="preserve">are at other times used for </w:t>
      </w:r>
      <w:r w:rsidR="00127243">
        <w:rPr>
          <w:rFonts w:ascii="Times New Roman" w:eastAsia="Calibri" w:hAnsi="Times New Roman"/>
          <w:szCs w:val="24"/>
          <w:lang w:val="en-GB"/>
        </w:rPr>
        <w:t xml:space="preserve">the </w:t>
      </w:r>
      <w:r>
        <w:rPr>
          <w:rFonts w:ascii="Times New Roman" w:eastAsia="Calibri" w:hAnsi="Times New Roman"/>
          <w:szCs w:val="24"/>
          <w:lang w:val="en-GB"/>
        </w:rPr>
        <w:t xml:space="preserve">daily activities </w:t>
      </w:r>
      <w:r w:rsidR="00127243">
        <w:rPr>
          <w:rFonts w:ascii="Times New Roman" w:eastAsia="Calibri" w:hAnsi="Times New Roman"/>
          <w:szCs w:val="24"/>
          <w:lang w:val="en-GB"/>
        </w:rPr>
        <w:t>of</w:t>
      </w:r>
      <w:r>
        <w:rPr>
          <w:rFonts w:ascii="Times New Roman" w:eastAsia="Calibri" w:hAnsi="Times New Roman"/>
          <w:szCs w:val="24"/>
          <w:lang w:val="en-GB"/>
        </w:rPr>
        <w:t xml:space="preserve"> the Delegation (</w:t>
      </w:r>
      <w:r w:rsidR="007A68DC">
        <w:rPr>
          <w:rFonts w:ascii="Times New Roman" w:eastAsia="Calibri" w:hAnsi="Times New Roman"/>
          <w:szCs w:val="24"/>
          <w:lang w:val="en-GB"/>
        </w:rPr>
        <w:t>e.g.</w:t>
      </w:r>
      <w:r>
        <w:rPr>
          <w:rFonts w:ascii="Times New Roman" w:eastAsia="Calibri" w:hAnsi="Times New Roman"/>
          <w:szCs w:val="24"/>
          <w:lang w:val="en-GB"/>
        </w:rPr>
        <w:t xml:space="preserve"> </w:t>
      </w:r>
      <w:r w:rsidR="00127243">
        <w:rPr>
          <w:rFonts w:ascii="Times New Roman" w:eastAsia="Calibri" w:hAnsi="Times New Roman"/>
          <w:szCs w:val="24"/>
          <w:lang w:val="en-GB"/>
        </w:rPr>
        <w:t xml:space="preserve">main and secondary </w:t>
      </w:r>
      <w:r>
        <w:rPr>
          <w:rFonts w:ascii="Times New Roman" w:eastAsia="Calibri" w:hAnsi="Times New Roman"/>
          <w:szCs w:val="24"/>
          <w:lang w:val="en-GB"/>
        </w:rPr>
        <w:t>meeting</w:t>
      </w:r>
      <w:r w:rsidR="006D7294">
        <w:rPr>
          <w:rFonts w:ascii="Times New Roman" w:eastAsia="Calibri" w:hAnsi="Times New Roman"/>
          <w:szCs w:val="24"/>
          <w:lang w:val="en-GB"/>
        </w:rPr>
        <w:t>/videoconference</w:t>
      </w:r>
      <w:r>
        <w:rPr>
          <w:rFonts w:ascii="Times New Roman" w:eastAsia="Calibri" w:hAnsi="Times New Roman"/>
          <w:szCs w:val="24"/>
          <w:lang w:val="en-GB"/>
        </w:rPr>
        <w:t xml:space="preserve"> room</w:t>
      </w:r>
      <w:r w:rsidR="00127243">
        <w:rPr>
          <w:rFonts w:ascii="Times New Roman" w:eastAsia="Calibri" w:hAnsi="Times New Roman"/>
          <w:szCs w:val="24"/>
          <w:lang w:val="en-GB"/>
        </w:rPr>
        <w:t>s</w:t>
      </w:r>
      <w:r>
        <w:rPr>
          <w:rFonts w:ascii="Times New Roman" w:eastAsia="Calibri" w:hAnsi="Times New Roman"/>
          <w:szCs w:val="24"/>
          <w:lang w:val="en-GB"/>
        </w:rPr>
        <w:t>, temporary offices at the disposal of Brussels colleagues on mission and Member State Ambassadors</w:t>
      </w:r>
      <w:r w:rsidR="00127243">
        <w:rPr>
          <w:rFonts w:ascii="Times New Roman" w:eastAsia="Calibri" w:hAnsi="Times New Roman"/>
          <w:szCs w:val="24"/>
          <w:lang w:val="en-GB"/>
        </w:rPr>
        <w:t xml:space="preserve"> based in</w:t>
      </w:r>
      <w:r w:rsidR="007A68DC">
        <w:rPr>
          <w:rFonts w:ascii="Times New Roman" w:eastAsia="Calibri" w:hAnsi="Times New Roman"/>
          <w:szCs w:val="24"/>
          <w:lang w:val="en-GB"/>
        </w:rPr>
        <w:t xml:space="preserve"> Argentina</w:t>
      </w:r>
      <w:r w:rsidR="00127243">
        <w:rPr>
          <w:rFonts w:ascii="Times New Roman" w:eastAsia="Calibri" w:hAnsi="Times New Roman"/>
          <w:szCs w:val="24"/>
          <w:lang w:val="en-GB"/>
        </w:rPr>
        <w:t xml:space="preserve"> visiting Montevideo, etc.</w:t>
      </w:r>
      <w:r>
        <w:rPr>
          <w:rFonts w:ascii="Times New Roman" w:eastAsia="Calibri" w:hAnsi="Times New Roman"/>
          <w:szCs w:val="24"/>
          <w:lang w:val="en-GB"/>
        </w:rPr>
        <w:t xml:space="preserve">). This allows not only for greater flexibility and visibility of </w:t>
      </w:r>
      <w:r w:rsidR="00127243">
        <w:rPr>
          <w:rFonts w:ascii="Times New Roman" w:eastAsia="Calibri" w:hAnsi="Times New Roman"/>
          <w:szCs w:val="24"/>
          <w:lang w:val="en-GB"/>
        </w:rPr>
        <w:t>all</w:t>
      </w:r>
      <w:r>
        <w:rPr>
          <w:rFonts w:ascii="Times New Roman" w:eastAsia="Calibri" w:hAnsi="Times New Roman"/>
          <w:szCs w:val="24"/>
          <w:lang w:val="en-GB"/>
        </w:rPr>
        <w:t xml:space="preserve"> events organised </w:t>
      </w:r>
      <w:r w:rsidR="00127243">
        <w:rPr>
          <w:rFonts w:ascii="Times New Roman" w:eastAsia="Calibri" w:hAnsi="Times New Roman"/>
          <w:szCs w:val="24"/>
          <w:lang w:val="en-GB"/>
        </w:rPr>
        <w:t>at</w:t>
      </w:r>
      <w:r>
        <w:rPr>
          <w:rFonts w:ascii="Times New Roman" w:eastAsia="Calibri" w:hAnsi="Times New Roman"/>
          <w:szCs w:val="24"/>
          <w:lang w:val="en-GB"/>
        </w:rPr>
        <w:t xml:space="preserve"> the Delegation, but </w:t>
      </w:r>
      <w:r w:rsidR="00127243">
        <w:rPr>
          <w:rFonts w:ascii="Times New Roman" w:eastAsia="Calibri" w:hAnsi="Times New Roman"/>
          <w:szCs w:val="24"/>
          <w:lang w:val="en-GB"/>
        </w:rPr>
        <w:t>is also an important cost-</w:t>
      </w:r>
      <w:r>
        <w:rPr>
          <w:rFonts w:ascii="Times New Roman" w:eastAsia="Calibri" w:hAnsi="Times New Roman"/>
          <w:szCs w:val="24"/>
          <w:lang w:val="en-GB"/>
        </w:rPr>
        <w:t xml:space="preserve">saving arrangement. </w:t>
      </w:r>
    </w:p>
    <w:p w:rsidR="00B94B17" w:rsidRDefault="00B94B17" w:rsidP="00B94B17">
      <w:pPr>
        <w:tabs>
          <w:tab w:val="right" w:pos="-4320"/>
          <w:tab w:val="right" w:pos="8789"/>
        </w:tabs>
        <w:spacing w:after="0"/>
        <w:rPr>
          <w:rFonts w:ascii="Times New Roman" w:eastAsia="Calibri" w:hAnsi="Times New Roman"/>
          <w:szCs w:val="24"/>
          <w:lang w:val="en-GB"/>
        </w:rPr>
      </w:pPr>
    </w:p>
    <w:p w:rsidR="00DE6273" w:rsidRDefault="00DE6273" w:rsidP="00B94B17">
      <w:pPr>
        <w:tabs>
          <w:tab w:val="right" w:pos="-4320"/>
          <w:tab w:val="right" w:pos="8789"/>
        </w:tabs>
        <w:spacing w:after="0"/>
        <w:rPr>
          <w:rFonts w:ascii="Times New Roman" w:eastAsia="Calibri" w:hAnsi="Times New Roman"/>
          <w:szCs w:val="24"/>
          <w:lang w:val="en-GB"/>
        </w:rPr>
      </w:pPr>
      <w:r>
        <w:rPr>
          <w:rFonts w:ascii="Times New Roman" w:eastAsia="Calibri" w:hAnsi="Times New Roman"/>
          <w:szCs w:val="24"/>
          <w:lang w:val="en-GB"/>
        </w:rPr>
        <w:t xml:space="preserve">Indeed, prior to the works in 2015, events had to be either </w:t>
      </w:r>
      <w:r w:rsidR="0032101F">
        <w:rPr>
          <w:rFonts w:ascii="Times New Roman" w:eastAsia="Calibri" w:hAnsi="Times New Roman"/>
          <w:szCs w:val="24"/>
          <w:lang w:val="en-GB"/>
        </w:rPr>
        <w:t>carried out at</w:t>
      </w:r>
      <w:r>
        <w:rPr>
          <w:rFonts w:ascii="Times New Roman" w:eastAsia="Calibri" w:hAnsi="Times New Roman"/>
          <w:szCs w:val="24"/>
          <w:lang w:val="en-GB"/>
        </w:rPr>
        <w:t xml:space="preserve"> o</w:t>
      </w:r>
      <w:r w:rsidR="007A68DC">
        <w:rPr>
          <w:rFonts w:ascii="Times New Roman" w:eastAsia="Calibri" w:hAnsi="Times New Roman"/>
          <w:szCs w:val="24"/>
          <w:lang w:val="en-GB"/>
        </w:rPr>
        <w:t xml:space="preserve">ther </w:t>
      </w:r>
      <w:r w:rsidR="0032101F">
        <w:rPr>
          <w:rFonts w:ascii="Times New Roman" w:eastAsia="Calibri" w:hAnsi="Times New Roman"/>
          <w:szCs w:val="24"/>
          <w:lang w:val="en-GB"/>
        </w:rPr>
        <w:t xml:space="preserve">(often paid) </w:t>
      </w:r>
      <w:r w:rsidR="007A68DC">
        <w:rPr>
          <w:rFonts w:ascii="Times New Roman" w:eastAsia="Calibri" w:hAnsi="Times New Roman"/>
          <w:szCs w:val="24"/>
          <w:lang w:val="en-GB"/>
        </w:rPr>
        <w:t xml:space="preserve">venues or organised </w:t>
      </w:r>
      <w:r w:rsidR="0032101F">
        <w:rPr>
          <w:rFonts w:ascii="Times New Roman" w:eastAsia="Calibri" w:hAnsi="Times New Roman"/>
          <w:szCs w:val="24"/>
          <w:lang w:val="en-GB"/>
        </w:rPr>
        <w:t>at the Delegation gardens (with</w:t>
      </w:r>
      <w:r>
        <w:rPr>
          <w:rFonts w:ascii="Times New Roman" w:eastAsia="Calibri" w:hAnsi="Times New Roman"/>
          <w:szCs w:val="24"/>
          <w:lang w:val="en-GB"/>
        </w:rPr>
        <w:t xml:space="preserve"> the additional cost that this represented</w:t>
      </w:r>
      <w:r w:rsidR="0032101F">
        <w:rPr>
          <w:rFonts w:ascii="Times New Roman" w:eastAsia="Calibri" w:hAnsi="Times New Roman"/>
          <w:szCs w:val="24"/>
          <w:lang w:val="en-GB"/>
        </w:rPr>
        <w:t>)</w:t>
      </w:r>
      <w:r>
        <w:rPr>
          <w:rFonts w:ascii="Times New Roman" w:eastAsia="Calibri" w:hAnsi="Times New Roman"/>
          <w:szCs w:val="24"/>
          <w:lang w:val="en-GB"/>
        </w:rPr>
        <w:t xml:space="preserve">. </w:t>
      </w:r>
      <w:r w:rsidR="00600035">
        <w:rPr>
          <w:rFonts w:ascii="Times New Roman" w:eastAsia="Calibri" w:hAnsi="Times New Roman"/>
          <w:szCs w:val="24"/>
          <w:lang w:val="en-GB"/>
        </w:rPr>
        <w:t xml:space="preserve">It </w:t>
      </w:r>
      <w:r w:rsidR="0032101F">
        <w:rPr>
          <w:rFonts w:ascii="Times New Roman" w:eastAsia="Calibri" w:hAnsi="Times New Roman"/>
          <w:szCs w:val="24"/>
          <w:lang w:val="en-GB"/>
        </w:rPr>
        <w:t>was</w:t>
      </w:r>
      <w:r w:rsidR="00600035">
        <w:rPr>
          <w:rFonts w:ascii="Times New Roman" w:eastAsia="Calibri" w:hAnsi="Times New Roman"/>
          <w:szCs w:val="24"/>
          <w:lang w:val="en-GB"/>
        </w:rPr>
        <w:t xml:space="preserve"> estimated that these costs c</w:t>
      </w:r>
      <w:r w:rsidR="0032101F">
        <w:rPr>
          <w:rFonts w:ascii="Times New Roman" w:eastAsia="Calibri" w:hAnsi="Times New Roman"/>
          <w:szCs w:val="24"/>
          <w:lang w:val="en-GB"/>
        </w:rPr>
        <w:t>ould add up to</w:t>
      </w:r>
      <w:r w:rsidR="00600035">
        <w:rPr>
          <w:rFonts w:ascii="Times New Roman" w:eastAsia="Calibri" w:hAnsi="Times New Roman"/>
          <w:szCs w:val="24"/>
          <w:lang w:val="en-GB"/>
        </w:rPr>
        <w:t xml:space="preserve"> </w:t>
      </w:r>
      <w:r w:rsidR="007A68DC">
        <w:rPr>
          <w:rFonts w:ascii="Times New Roman" w:eastAsia="Calibri" w:hAnsi="Times New Roman"/>
          <w:szCs w:val="24"/>
          <w:lang w:val="en-GB"/>
        </w:rPr>
        <w:t>€</w:t>
      </w:r>
      <w:r w:rsidR="00600035">
        <w:rPr>
          <w:rFonts w:ascii="Times New Roman" w:eastAsia="Calibri" w:hAnsi="Times New Roman"/>
          <w:szCs w:val="24"/>
          <w:lang w:val="en-GB"/>
        </w:rPr>
        <w:t>8.000 per event</w:t>
      </w:r>
      <w:r w:rsidR="007A68DC">
        <w:rPr>
          <w:rFonts w:ascii="Times New Roman" w:eastAsia="Calibri" w:hAnsi="Times New Roman"/>
          <w:szCs w:val="24"/>
          <w:lang w:val="en-GB"/>
        </w:rPr>
        <w:t xml:space="preserve">. Therefore, it would be impossible for the Delegation to carry out </w:t>
      </w:r>
      <w:r w:rsidR="0032101F">
        <w:rPr>
          <w:rFonts w:ascii="Times New Roman" w:eastAsia="Calibri" w:hAnsi="Times New Roman"/>
          <w:szCs w:val="24"/>
          <w:lang w:val="en-GB"/>
        </w:rPr>
        <w:t>its</w:t>
      </w:r>
      <w:r w:rsidR="007A68DC">
        <w:rPr>
          <w:rFonts w:ascii="Times New Roman" w:eastAsia="Calibri" w:hAnsi="Times New Roman"/>
          <w:szCs w:val="24"/>
          <w:lang w:val="en-GB"/>
        </w:rPr>
        <w:t xml:space="preserve"> extensive and highly</w:t>
      </w:r>
      <w:r w:rsidR="0032101F">
        <w:rPr>
          <w:rFonts w:ascii="Times New Roman" w:eastAsia="Calibri" w:hAnsi="Times New Roman"/>
          <w:szCs w:val="24"/>
          <w:lang w:val="en-GB"/>
        </w:rPr>
        <w:t>-</w:t>
      </w:r>
      <w:r w:rsidR="007A68DC">
        <w:rPr>
          <w:rFonts w:ascii="Times New Roman" w:eastAsia="Calibri" w:hAnsi="Times New Roman"/>
          <w:szCs w:val="24"/>
          <w:lang w:val="en-GB"/>
        </w:rPr>
        <w:t>visible public diplomacy activities (that go beyond the list outlined below)</w:t>
      </w:r>
      <w:r w:rsidR="0032101F">
        <w:rPr>
          <w:rFonts w:ascii="Times New Roman" w:eastAsia="Calibri" w:hAnsi="Times New Roman"/>
          <w:szCs w:val="24"/>
          <w:lang w:val="en-GB"/>
        </w:rPr>
        <w:t xml:space="preserve"> with today’s budget</w:t>
      </w:r>
      <w:r w:rsidR="007A68DC">
        <w:rPr>
          <w:rFonts w:ascii="Times New Roman" w:eastAsia="Calibri" w:hAnsi="Times New Roman"/>
          <w:szCs w:val="24"/>
          <w:lang w:val="en-GB"/>
        </w:rPr>
        <w:t>, were it not for the</w:t>
      </w:r>
      <w:r w:rsidR="0032101F">
        <w:rPr>
          <w:rFonts w:ascii="Times New Roman" w:eastAsia="Calibri" w:hAnsi="Times New Roman"/>
          <w:szCs w:val="24"/>
          <w:lang w:val="en-GB"/>
        </w:rPr>
        <w:t xml:space="preserve"> new</w:t>
      </w:r>
      <w:r w:rsidR="007A68DC">
        <w:rPr>
          <w:rFonts w:ascii="Times New Roman" w:eastAsia="Calibri" w:hAnsi="Times New Roman"/>
          <w:szCs w:val="24"/>
          <w:lang w:val="en-GB"/>
        </w:rPr>
        <w:t xml:space="preserve"> logistical arrangements at Delegation</w:t>
      </w:r>
      <w:r w:rsidR="0032101F">
        <w:rPr>
          <w:rFonts w:ascii="Times New Roman" w:eastAsia="Calibri" w:hAnsi="Times New Roman"/>
          <w:szCs w:val="24"/>
          <w:lang w:val="en-GB"/>
        </w:rPr>
        <w:t xml:space="preserve"> premises</w:t>
      </w:r>
      <w:r w:rsidR="007A68DC">
        <w:rPr>
          <w:rFonts w:ascii="Times New Roman" w:eastAsia="Calibri" w:hAnsi="Times New Roman"/>
          <w:szCs w:val="24"/>
          <w:lang w:val="en-GB"/>
        </w:rPr>
        <w:t xml:space="preserve">. Given the notable overall savings </w:t>
      </w:r>
      <w:r w:rsidR="00ED3684">
        <w:rPr>
          <w:rFonts w:ascii="Times New Roman" w:eastAsia="Calibri" w:hAnsi="Times New Roman"/>
          <w:szCs w:val="24"/>
          <w:lang w:val="en-GB"/>
        </w:rPr>
        <w:t>that th</w:t>
      </w:r>
      <w:r w:rsidR="0032101F">
        <w:rPr>
          <w:rFonts w:ascii="Times New Roman" w:eastAsia="Calibri" w:hAnsi="Times New Roman"/>
          <w:szCs w:val="24"/>
          <w:lang w:val="en-GB"/>
        </w:rPr>
        <w:t>ese</w:t>
      </w:r>
      <w:r w:rsidR="00ED3684">
        <w:rPr>
          <w:rFonts w:ascii="Times New Roman" w:eastAsia="Calibri" w:hAnsi="Times New Roman"/>
          <w:szCs w:val="24"/>
          <w:lang w:val="en-GB"/>
        </w:rPr>
        <w:t xml:space="preserve"> provide </w:t>
      </w:r>
      <w:r w:rsidR="0032101F">
        <w:rPr>
          <w:rFonts w:ascii="Times New Roman" w:eastAsia="Calibri" w:hAnsi="Times New Roman"/>
          <w:szCs w:val="24"/>
          <w:lang w:val="en-GB"/>
        </w:rPr>
        <w:t>to</w:t>
      </w:r>
      <w:r w:rsidR="00ED3684">
        <w:rPr>
          <w:rFonts w:ascii="Times New Roman" w:eastAsia="Calibri" w:hAnsi="Times New Roman"/>
          <w:szCs w:val="24"/>
          <w:lang w:val="en-GB"/>
        </w:rPr>
        <w:t xml:space="preserve"> the functioning costs of the Delegation</w:t>
      </w:r>
      <w:r w:rsidR="007A68DC">
        <w:rPr>
          <w:rFonts w:ascii="Times New Roman" w:eastAsia="Calibri" w:hAnsi="Times New Roman"/>
          <w:szCs w:val="24"/>
          <w:lang w:val="en-GB"/>
        </w:rPr>
        <w:t xml:space="preserve">, it </w:t>
      </w:r>
      <w:r w:rsidR="0032101F">
        <w:rPr>
          <w:rFonts w:ascii="Times New Roman" w:eastAsia="Calibri" w:hAnsi="Times New Roman"/>
          <w:szCs w:val="24"/>
          <w:lang w:val="en-GB"/>
        </w:rPr>
        <w:t>c</w:t>
      </w:r>
      <w:r w:rsidR="007A68DC">
        <w:rPr>
          <w:rFonts w:ascii="Times New Roman" w:eastAsia="Calibri" w:hAnsi="Times New Roman"/>
          <w:szCs w:val="24"/>
          <w:lang w:val="en-GB"/>
        </w:rPr>
        <w:t>ould be advisable to consider such options</w:t>
      </w:r>
      <w:r w:rsidR="00ED3684">
        <w:rPr>
          <w:rFonts w:ascii="Times New Roman" w:eastAsia="Calibri" w:hAnsi="Times New Roman"/>
          <w:szCs w:val="24"/>
          <w:lang w:val="en-GB"/>
        </w:rPr>
        <w:t xml:space="preserve"> </w:t>
      </w:r>
      <w:r w:rsidR="006D7294">
        <w:rPr>
          <w:rFonts w:ascii="Times New Roman" w:eastAsia="Calibri" w:hAnsi="Times New Roman"/>
          <w:szCs w:val="24"/>
          <w:lang w:val="en-GB"/>
        </w:rPr>
        <w:t xml:space="preserve">also </w:t>
      </w:r>
      <w:r w:rsidR="00ED3684">
        <w:rPr>
          <w:rFonts w:ascii="Times New Roman" w:eastAsia="Calibri" w:hAnsi="Times New Roman"/>
          <w:szCs w:val="24"/>
          <w:lang w:val="en-GB"/>
        </w:rPr>
        <w:t>for other Delegations in similar circumstances.</w:t>
      </w:r>
    </w:p>
    <w:p w:rsidR="00B94B17" w:rsidRDefault="00B94B17" w:rsidP="00B94B17">
      <w:pPr>
        <w:tabs>
          <w:tab w:val="right" w:pos="-4320"/>
          <w:tab w:val="right" w:pos="8789"/>
        </w:tabs>
        <w:spacing w:after="0"/>
        <w:rPr>
          <w:rFonts w:ascii="Times New Roman" w:eastAsia="Calibri" w:hAnsi="Times New Roman"/>
          <w:szCs w:val="24"/>
          <w:lang w:val="en-GB"/>
        </w:rPr>
      </w:pPr>
    </w:p>
    <w:p w:rsidR="0032101F" w:rsidRPr="00724265" w:rsidRDefault="0032101F" w:rsidP="0032101F">
      <w:pPr>
        <w:pStyle w:val="ListParagraph"/>
        <w:numPr>
          <w:ilvl w:val="0"/>
          <w:numId w:val="14"/>
        </w:numPr>
        <w:tabs>
          <w:tab w:val="right" w:pos="-4320"/>
          <w:tab w:val="right" w:pos="8789"/>
        </w:tabs>
        <w:spacing w:after="80" w:line="240" w:lineRule="auto"/>
        <w:ind w:left="142" w:hanging="142"/>
        <w:jc w:val="both"/>
        <w:rPr>
          <w:rFonts w:ascii="Times New Roman" w:eastAsia="Calibri" w:hAnsi="Times New Roman"/>
          <w:szCs w:val="24"/>
        </w:rPr>
      </w:pPr>
      <w:r w:rsidRPr="00724265">
        <w:rPr>
          <w:rFonts w:ascii="Times New Roman" w:eastAsia="Calibri" w:hAnsi="Times New Roman"/>
          <w:b/>
          <w:szCs w:val="24"/>
        </w:rPr>
        <w:t>Exhibition of a permanent photo</w:t>
      </w:r>
      <w:r>
        <w:rPr>
          <w:rFonts w:ascii="Times New Roman" w:eastAsia="Calibri" w:hAnsi="Times New Roman"/>
          <w:b/>
          <w:szCs w:val="24"/>
        </w:rPr>
        <w:t>graphic</w:t>
      </w:r>
      <w:r>
        <w:rPr>
          <w:rFonts w:ascii="Times New Roman" w:eastAsia="Calibri" w:hAnsi="Times New Roman"/>
          <w:szCs w:val="24"/>
        </w:rPr>
        <w:t xml:space="preserve"> </w:t>
      </w:r>
      <w:r w:rsidRPr="00724265">
        <w:rPr>
          <w:rFonts w:ascii="Times New Roman" w:eastAsia="Calibri" w:hAnsi="Times New Roman"/>
          <w:b/>
          <w:szCs w:val="24"/>
        </w:rPr>
        <w:t xml:space="preserve">collection </w:t>
      </w:r>
      <w:r w:rsidRPr="00724265">
        <w:rPr>
          <w:rFonts w:ascii="Times New Roman" w:eastAsia="Calibri" w:hAnsi="Times New Roman"/>
          <w:i/>
          <w:szCs w:val="24"/>
        </w:rPr>
        <w:t>(2016)</w:t>
      </w:r>
    </w:p>
    <w:p w:rsidR="0032101F" w:rsidRDefault="0032101F" w:rsidP="0032101F">
      <w:pPr>
        <w:tabs>
          <w:tab w:val="right" w:pos="-4320"/>
          <w:tab w:val="right" w:pos="8789"/>
        </w:tabs>
        <w:spacing w:after="0"/>
        <w:rPr>
          <w:rFonts w:ascii="Times New Roman" w:eastAsia="Calibri" w:hAnsi="Times New Roman"/>
          <w:szCs w:val="24"/>
          <w:lang w:val="en-GB"/>
        </w:rPr>
      </w:pPr>
      <w:r>
        <w:rPr>
          <w:rFonts w:ascii="Times New Roman" w:eastAsia="Calibri" w:hAnsi="Times New Roman"/>
          <w:szCs w:val="24"/>
          <w:lang w:val="en-GB"/>
        </w:rPr>
        <w:t xml:space="preserve">Following the thorough maintenance works carried out in 2015 mentioned above, the Delegation proceeded to acquire a number of antique photographs of emblematic persons and buildings of Uruguay’s history. Most of these photographs were in the public domain or passed to the Delegation at zero or negligible cost. The photos were </w:t>
      </w:r>
      <w:r w:rsidR="002711CB">
        <w:rPr>
          <w:rFonts w:ascii="Times New Roman" w:eastAsia="Calibri" w:hAnsi="Times New Roman"/>
          <w:szCs w:val="24"/>
          <w:lang w:val="en-GB"/>
        </w:rPr>
        <w:t xml:space="preserve">printed in large dimensions, </w:t>
      </w:r>
      <w:r>
        <w:rPr>
          <w:rFonts w:ascii="Times New Roman" w:eastAsia="Calibri" w:hAnsi="Times New Roman"/>
          <w:szCs w:val="24"/>
          <w:lang w:val="en-GB"/>
        </w:rPr>
        <w:t>nicely framed and labelled</w:t>
      </w:r>
      <w:r w:rsidR="009C5D3A">
        <w:rPr>
          <w:rFonts w:ascii="Times New Roman" w:eastAsia="Calibri" w:hAnsi="Times New Roman"/>
          <w:szCs w:val="24"/>
          <w:lang w:val="en-GB"/>
        </w:rPr>
        <w:t>,</w:t>
      </w:r>
      <w:r>
        <w:rPr>
          <w:rFonts w:ascii="Times New Roman" w:eastAsia="Calibri" w:hAnsi="Times New Roman"/>
          <w:szCs w:val="24"/>
          <w:lang w:val="en-GB"/>
        </w:rPr>
        <w:t xml:space="preserve"> and set up around the Delegation </w:t>
      </w:r>
      <w:r w:rsidR="009C5D3A">
        <w:rPr>
          <w:rFonts w:ascii="Times New Roman" w:eastAsia="Calibri" w:hAnsi="Times New Roman"/>
          <w:szCs w:val="24"/>
          <w:lang w:val="en-GB"/>
        </w:rPr>
        <w:t>as</w:t>
      </w:r>
      <w:r w:rsidR="002711CB">
        <w:rPr>
          <w:rFonts w:ascii="Times New Roman" w:eastAsia="Calibri" w:hAnsi="Times New Roman"/>
          <w:szCs w:val="24"/>
          <w:lang w:val="en-GB"/>
        </w:rPr>
        <w:t xml:space="preserve"> a permanent exhibition in</w:t>
      </w:r>
      <w:r>
        <w:rPr>
          <w:rFonts w:ascii="Times New Roman" w:eastAsia="Calibri" w:hAnsi="Times New Roman"/>
          <w:szCs w:val="24"/>
          <w:lang w:val="en-GB"/>
        </w:rPr>
        <w:t xml:space="preserve"> homage to the country that hosts us. In March of this year</w:t>
      </w:r>
      <w:r w:rsidR="002711CB">
        <w:rPr>
          <w:rFonts w:ascii="Times New Roman" w:eastAsia="Calibri" w:hAnsi="Times New Roman"/>
          <w:szCs w:val="24"/>
          <w:lang w:val="en-GB"/>
        </w:rPr>
        <w:t>,</w:t>
      </w:r>
      <w:r>
        <w:rPr>
          <w:rFonts w:ascii="Times New Roman" w:eastAsia="Calibri" w:hAnsi="Times New Roman"/>
          <w:szCs w:val="24"/>
          <w:lang w:val="en-GB"/>
        </w:rPr>
        <w:t xml:space="preserve"> an event was organised to acquaint the public with this exhibition. The event received remarkable positive feedback from </w:t>
      </w:r>
      <w:r w:rsidR="002711CB">
        <w:rPr>
          <w:rFonts w:ascii="Times New Roman" w:eastAsia="Calibri" w:hAnsi="Times New Roman"/>
          <w:szCs w:val="24"/>
          <w:lang w:val="en-GB"/>
        </w:rPr>
        <w:t>all those who attended</w:t>
      </w:r>
      <w:r>
        <w:rPr>
          <w:rFonts w:ascii="Times New Roman" w:eastAsia="Calibri" w:hAnsi="Times New Roman"/>
          <w:szCs w:val="24"/>
          <w:lang w:val="en-GB"/>
        </w:rPr>
        <w:t xml:space="preserve"> </w:t>
      </w:r>
      <w:r w:rsidR="009C5D3A">
        <w:rPr>
          <w:rFonts w:ascii="Times New Roman" w:eastAsia="Calibri" w:hAnsi="Times New Roman"/>
          <w:szCs w:val="24"/>
          <w:lang w:val="en-GB"/>
        </w:rPr>
        <w:t xml:space="preserve">the event </w:t>
      </w:r>
      <w:r>
        <w:rPr>
          <w:rFonts w:ascii="Times New Roman" w:eastAsia="Calibri" w:hAnsi="Times New Roman"/>
          <w:szCs w:val="24"/>
          <w:lang w:val="en-GB"/>
        </w:rPr>
        <w:t>(includ</w:t>
      </w:r>
      <w:r w:rsidR="002711CB">
        <w:rPr>
          <w:rFonts w:ascii="Times New Roman" w:eastAsia="Calibri" w:hAnsi="Times New Roman"/>
          <w:szCs w:val="24"/>
          <w:lang w:val="en-GB"/>
        </w:rPr>
        <w:t>ing</w:t>
      </w:r>
      <w:r>
        <w:rPr>
          <w:rFonts w:ascii="Times New Roman" w:eastAsia="Calibri" w:hAnsi="Times New Roman"/>
          <w:szCs w:val="24"/>
          <w:lang w:val="en-GB"/>
        </w:rPr>
        <w:t xml:space="preserve"> two </w:t>
      </w:r>
      <w:r w:rsidR="002711CB">
        <w:rPr>
          <w:rFonts w:ascii="Times New Roman" w:eastAsia="Calibri" w:hAnsi="Times New Roman"/>
          <w:szCs w:val="24"/>
          <w:lang w:val="en-GB"/>
        </w:rPr>
        <w:t xml:space="preserve">cabinet </w:t>
      </w:r>
      <w:r>
        <w:rPr>
          <w:rFonts w:ascii="Times New Roman" w:eastAsia="Calibri" w:hAnsi="Times New Roman"/>
          <w:szCs w:val="24"/>
          <w:lang w:val="en-GB"/>
        </w:rPr>
        <w:t>Ministers</w:t>
      </w:r>
      <w:r w:rsidR="002711CB">
        <w:rPr>
          <w:rFonts w:ascii="Times New Roman" w:eastAsia="Calibri" w:hAnsi="Times New Roman"/>
          <w:szCs w:val="24"/>
          <w:lang w:val="en-GB"/>
        </w:rPr>
        <w:t xml:space="preserve">, the city Mayor and a number of </w:t>
      </w:r>
      <w:r w:rsidR="009C5D3A">
        <w:rPr>
          <w:rFonts w:ascii="Times New Roman" w:eastAsia="Calibri" w:hAnsi="Times New Roman"/>
          <w:szCs w:val="24"/>
          <w:lang w:val="en-GB"/>
        </w:rPr>
        <w:t>other senior</w:t>
      </w:r>
      <w:r w:rsidR="002711CB">
        <w:rPr>
          <w:rFonts w:ascii="Times New Roman" w:eastAsia="Calibri" w:hAnsi="Times New Roman"/>
          <w:szCs w:val="24"/>
          <w:lang w:val="en-GB"/>
        </w:rPr>
        <w:t xml:space="preserve"> officials</w:t>
      </w:r>
      <w:r w:rsidR="009C5D3A">
        <w:rPr>
          <w:rFonts w:ascii="Times New Roman" w:eastAsia="Calibri" w:hAnsi="Times New Roman"/>
          <w:szCs w:val="24"/>
          <w:lang w:val="en-GB"/>
        </w:rPr>
        <w:t xml:space="preserve"> and other distinguishable invitees</w:t>
      </w:r>
      <w:r>
        <w:rPr>
          <w:rFonts w:ascii="Times New Roman" w:eastAsia="Calibri" w:hAnsi="Times New Roman"/>
          <w:szCs w:val="24"/>
          <w:lang w:val="en-GB"/>
        </w:rPr>
        <w:t>)</w:t>
      </w:r>
      <w:r w:rsidR="009C5D3A">
        <w:rPr>
          <w:rFonts w:ascii="Times New Roman" w:eastAsia="Calibri" w:hAnsi="Times New Roman"/>
          <w:szCs w:val="24"/>
          <w:lang w:val="en-GB"/>
        </w:rPr>
        <w:t>,</w:t>
      </w:r>
      <w:r>
        <w:rPr>
          <w:rFonts w:ascii="Times New Roman" w:eastAsia="Calibri" w:hAnsi="Times New Roman"/>
          <w:szCs w:val="24"/>
          <w:lang w:val="en-GB"/>
        </w:rPr>
        <w:t xml:space="preserve"> as well as the wider audience</w:t>
      </w:r>
      <w:r w:rsidR="002711CB">
        <w:rPr>
          <w:rFonts w:ascii="Times New Roman" w:eastAsia="Calibri" w:hAnsi="Times New Roman"/>
          <w:szCs w:val="24"/>
          <w:lang w:val="en-GB"/>
        </w:rPr>
        <w:t xml:space="preserve"> who heard of the exhibition and were able to see it at a later date</w:t>
      </w:r>
      <w:r>
        <w:rPr>
          <w:rFonts w:ascii="Times New Roman" w:eastAsia="Calibri" w:hAnsi="Times New Roman"/>
          <w:szCs w:val="24"/>
          <w:lang w:val="en-GB"/>
        </w:rPr>
        <w:t xml:space="preserve">. Indeed, the exhibition generated interest that resulted in significant coverage in </w:t>
      </w:r>
      <w:r>
        <w:rPr>
          <w:rFonts w:ascii="Times New Roman" w:eastAsia="Calibri" w:hAnsi="Times New Roman"/>
          <w:szCs w:val="24"/>
          <w:lang w:val="en-GB"/>
        </w:rPr>
        <w:lastRenderedPageBreak/>
        <w:t>the printed and audio-visual media, including several</w:t>
      </w:r>
      <w:r w:rsidR="002711CB">
        <w:rPr>
          <w:rFonts w:ascii="Times New Roman" w:eastAsia="Calibri" w:hAnsi="Times New Roman"/>
          <w:szCs w:val="24"/>
          <w:lang w:val="en-GB"/>
        </w:rPr>
        <w:t xml:space="preserve"> </w:t>
      </w:r>
      <w:r>
        <w:rPr>
          <w:rFonts w:ascii="Times New Roman" w:eastAsia="Calibri" w:hAnsi="Times New Roman"/>
          <w:szCs w:val="24"/>
          <w:lang w:val="en-GB"/>
        </w:rPr>
        <w:t xml:space="preserve">interviews in the weeks following the event. In addition to the decorative aspect that </w:t>
      </w:r>
      <w:r w:rsidR="002711CB">
        <w:rPr>
          <w:rFonts w:ascii="Times New Roman" w:eastAsia="Calibri" w:hAnsi="Times New Roman"/>
          <w:szCs w:val="24"/>
          <w:lang w:val="en-GB"/>
        </w:rPr>
        <w:t>the</w:t>
      </w:r>
      <w:r>
        <w:rPr>
          <w:rFonts w:ascii="Times New Roman" w:eastAsia="Calibri" w:hAnsi="Times New Roman"/>
          <w:szCs w:val="24"/>
          <w:lang w:val="en-GB"/>
        </w:rPr>
        <w:t xml:space="preserve"> photographs</w:t>
      </w:r>
      <w:r w:rsidR="002711CB">
        <w:rPr>
          <w:rFonts w:ascii="Times New Roman" w:eastAsia="Calibri" w:hAnsi="Times New Roman"/>
          <w:szCs w:val="24"/>
          <w:lang w:val="en-GB"/>
        </w:rPr>
        <w:t xml:space="preserve"> give the</w:t>
      </w:r>
      <w:r>
        <w:rPr>
          <w:rFonts w:ascii="Times New Roman" w:eastAsia="Calibri" w:hAnsi="Times New Roman"/>
          <w:szCs w:val="24"/>
          <w:lang w:val="en-GB"/>
        </w:rPr>
        <w:t xml:space="preserve"> otherwise</w:t>
      </w:r>
      <w:r w:rsidR="009C5D3A">
        <w:rPr>
          <w:rFonts w:ascii="Times New Roman" w:eastAsia="Calibri" w:hAnsi="Times New Roman"/>
          <w:szCs w:val="24"/>
          <w:lang w:val="en-GB"/>
        </w:rPr>
        <w:t xml:space="preserve"> </w:t>
      </w:r>
      <w:r>
        <w:rPr>
          <w:rFonts w:ascii="Times New Roman" w:eastAsia="Calibri" w:hAnsi="Times New Roman"/>
          <w:szCs w:val="24"/>
          <w:lang w:val="en-GB"/>
        </w:rPr>
        <w:t xml:space="preserve">bare walls of the Delegation, the symbolic value of what they represent continues to be appreciated by visitors to </w:t>
      </w:r>
      <w:r w:rsidR="002711CB">
        <w:rPr>
          <w:rFonts w:ascii="Times New Roman" w:eastAsia="Calibri" w:hAnsi="Times New Roman"/>
          <w:szCs w:val="24"/>
          <w:lang w:val="en-GB"/>
        </w:rPr>
        <w:t>our premises</w:t>
      </w:r>
      <w:r>
        <w:rPr>
          <w:rFonts w:ascii="Times New Roman" w:eastAsia="Calibri" w:hAnsi="Times New Roman"/>
          <w:szCs w:val="24"/>
          <w:lang w:val="en-GB"/>
        </w:rPr>
        <w:t xml:space="preserve">. Most recently, President </w:t>
      </w:r>
      <w:proofErr w:type="spellStart"/>
      <w:r w:rsidR="002711CB">
        <w:rPr>
          <w:rFonts w:ascii="Times New Roman" w:eastAsia="Calibri" w:hAnsi="Times New Roman"/>
          <w:szCs w:val="24"/>
          <w:lang w:val="en-GB"/>
        </w:rPr>
        <w:t>Tabaré</w:t>
      </w:r>
      <w:proofErr w:type="spellEnd"/>
      <w:r w:rsidR="002711CB">
        <w:rPr>
          <w:rFonts w:ascii="Times New Roman" w:eastAsia="Calibri" w:hAnsi="Times New Roman"/>
          <w:szCs w:val="24"/>
          <w:lang w:val="en-GB"/>
        </w:rPr>
        <w:t xml:space="preserve"> </w:t>
      </w:r>
      <w:proofErr w:type="spellStart"/>
      <w:r>
        <w:rPr>
          <w:rFonts w:ascii="Times New Roman" w:eastAsia="Calibri" w:hAnsi="Times New Roman"/>
          <w:szCs w:val="24"/>
          <w:lang w:val="en-GB"/>
        </w:rPr>
        <w:t>Vázquez</w:t>
      </w:r>
      <w:proofErr w:type="spellEnd"/>
      <w:r>
        <w:rPr>
          <w:rFonts w:ascii="Times New Roman" w:eastAsia="Calibri" w:hAnsi="Times New Roman"/>
          <w:szCs w:val="24"/>
          <w:lang w:val="en-GB"/>
        </w:rPr>
        <w:t xml:space="preserve"> came for a </w:t>
      </w:r>
      <w:proofErr w:type="spellStart"/>
      <w:r>
        <w:rPr>
          <w:rFonts w:ascii="Times New Roman" w:eastAsia="Calibri" w:hAnsi="Times New Roman"/>
          <w:szCs w:val="24"/>
          <w:lang w:val="en-GB"/>
        </w:rPr>
        <w:t>HoMs</w:t>
      </w:r>
      <w:proofErr w:type="spellEnd"/>
      <w:r>
        <w:rPr>
          <w:rFonts w:ascii="Times New Roman" w:eastAsia="Calibri" w:hAnsi="Times New Roman"/>
          <w:szCs w:val="24"/>
          <w:lang w:val="en-GB"/>
        </w:rPr>
        <w:t xml:space="preserve"> meeting and expressed appreciation</w:t>
      </w:r>
      <w:r w:rsidR="002711CB">
        <w:rPr>
          <w:rFonts w:ascii="Times New Roman" w:eastAsia="Calibri" w:hAnsi="Times New Roman"/>
          <w:szCs w:val="24"/>
          <w:lang w:val="en-GB"/>
        </w:rPr>
        <w:t xml:space="preserve"> and </w:t>
      </w:r>
      <w:r>
        <w:rPr>
          <w:rFonts w:ascii="Times New Roman" w:eastAsia="Calibri" w:hAnsi="Times New Roman"/>
          <w:szCs w:val="24"/>
          <w:lang w:val="en-GB"/>
        </w:rPr>
        <w:t>admiration for the exhibition.</w:t>
      </w:r>
    </w:p>
    <w:p w:rsidR="0032101F" w:rsidRPr="00724265" w:rsidRDefault="0032101F" w:rsidP="0032101F">
      <w:pPr>
        <w:tabs>
          <w:tab w:val="right" w:pos="-4320"/>
          <w:tab w:val="right" w:pos="8789"/>
        </w:tabs>
        <w:spacing w:after="0"/>
        <w:rPr>
          <w:rFonts w:ascii="Times New Roman" w:eastAsia="Calibri" w:hAnsi="Times New Roman"/>
          <w:szCs w:val="24"/>
          <w:lang w:val="en-GB"/>
        </w:rPr>
      </w:pPr>
    </w:p>
    <w:p w:rsidR="000C0ED9" w:rsidRPr="0000320E" w:rsidRDefault="000C0ED9" w:rsidP="00B94B17">
      <w:pPr>
        <w:pStyle w:val="ListParagraph"/>
        <w:numPr>
          <w:ilvl w:val="0"/>
          <w:numId w:val="14"/>
        </w:numPr>
        <w:tabs>
          <w:tab w:val="right" w:pos="-4320"/>
          <w:tab w:val="right" w:pos="8789"/>
        </w:tabs>
        <w:spacing w:after="80" w:line="240" w:lineRule="auto"/>
        <w:ind w:left="142" w:hanging="142"/>
        <w:jc w:val="both"/>
        <w:rPr>
          <w:rFonts w:ascii="Times New Roman" w:eastAsia="Calibri" w:hAnsi="Times New Roman"/>
          <w:i/>
          <w:szCs w:val="24"/>
        </w:rPr>
      </w:pPr>
      <w:r w:rsidRPr="0000320E">
        <w:rPr>
          <w:rFonts w:ascii="Times New Roman" w:eastAsia="Calibri" w:hAnsi="Times New Roman"/>
          <w:b/>
          <w:szCs w:val="24"/>
        </w:rPr>
        <w:t>European Folk Festival</w:t>
      </w:r>
      <w:r w:rsidR="005B287E" w:rsidRPr="0000320E">
        <w:rPr>
          <w:rFonts w:ascii="Times New Roman" w:eastAsia="Calibri" w:hAnsi="Times New Roman"/>
          <w:b/>
          <w:i/>
          <w:szCs w:val="24"/>
        </w:rPr>
        <w:t xml:space="preserve"> </w:t>
      </w:r>
      <w:r w:rsidR="007402FF" w:rsidRPr="0000320E">
        <w:rPr>
          <w:rFonts w:ascii="Times New Roman" w:eastAsia="Calibri" w:hAnsi="Times New Roman"/>
          <w:i/>
          <w:szCs w:val="24"/>
        </w:rPr>
        <w:t xml:space="preserve">(launched in </w:t>
      </w:r>
      <w:r w:rsidR="005B287E" w:rsidRPr="0000320E">
        <w:rPr>
          <w:rFonts w:ascii="Times New Roman" w:eastAsia="Calibri" w:hAnsi="Times New Roman"/>
          <w:i/>
          <w:szCs w:val="24"/>
        </w:rPr>
        <w:t>2016)</w:t>
      </w:r>
    </w:p>
    <w:p w:rsidR="000C0ED9" w:rsidRDefault="000C0ED9" w:rsidP="00B94B17">
      <w:pPr>
        <w:tabs>
          <w:tab w:val="right" w:pos="-4320"/>
          <w:tab w:val="right" w:pos="8789"/>
        </w:tabs>
        <w:spacing w:after="0"/>
        <w:rPr>
          <w:rFonts w:ascii="Times New Roman" w:eastAsia="Calibri" w:hAnsi="Times New Roman"/>
          <w:szCs w:val="24"/>
          <w:lang w:val="en-GB"/>
        </w:rPr>
      </w:pPr>
      <w:r w:rsidRPr="000C0ED9">
        <w:rPr>
          <w:rFonts w:ascii="Times New Roman" w:eastAsia="Calibri" w:hAnsi="Times New Roman"/>
          <w:szCs w:val="24"/>
          <w:lang w:val="en-GB"/>
        </w:rPr>
        <w:t>This is a Deleg</w:t>
      </w:r>
      <w:r w:rsidR="005B287E">
        <w:rPr>
          <w:rFonts w:ascii="Times New Roman" w:eastAsia="Calibri" w:hAnsi="Times New Roman"/>
          <w:szCs w:val="24"/>
          <w:lang w:val="en-GB"/>
        </w:rPr>
        <w:t xml:space="preserve">ation initiative </w:t>
      </w:r>
      <w:r w:rsidRPr="000C0ED9">
        <w:rPr>
          <w:rFonts w:ascii="Times New Roman" w:eastAsia="Calibri" w:hAnsi="Times New Roman"/>
          <w:szCs w:val="24"/>
          <w:lang w:val="en-GB"/>
        </w:rPr>
        <w:t xml:space="preserve">aimed at </w:t>
      </w:r>
      <w:r>
        <w:rPr>
          <w:rFonts w:ascii="Times New Roman" w:eastAsia="Calibri" w:hAnsi="Times New Roman"/>
          <w:szCs w:val="24"/>
          <w:lang w:val="en-GB"/>
        </w:rPr>
        <w:t>fostering traditional</w:t>
      </w:r>
      <w:r w:rsidRPr="000C0ED9">
        <w:rPr>
          <w:rFonts w:ascii="Times New Roman" w:eastAsia="Calibri" w:hAnsi="Times New Roman"/>
          <w:szCs w:val="24"/>
          <w:lang w:val="en-GB"/>
        </w:rPr>
        <w:t xml:space="preserve"> </w:t>
      </w:r>
      <w:r>
        <w:rPr>
          <w:rFonts w:ascii="Times New Roman" w:eastAsia="Calibri" w:hAnsi="Times New Roman"/>
          <w:szCs w:val="24"/>
          <w:lang w:val="en-GB"/>
        </w:rPr>
        <w:t xml:space="preserve">European music and dance. </w:t>
      </w:r>
      <w:r w:rsidRPr="000C0ED9">
        <w:rPr>
          <w:rFonts w:ascii="Times New Roman" w:eastAsia="Calibri" w:hAnsi="Times New Roman"/>
          <w:szCs w:val="24"/>
          <w:lang w:val="en-GB"/>
        </w:rPr>
        <w:t>Though folk festivals are not uncommon in Uruguay, there had never been one specifically European</w:t>
      </w:r>
      <w:r w:rsidR="0000320E">
        <w:rPr>
          <w:rFonts w:ascii="Times New Roman" w:eastAsia="Calibri" w:hAnsi="Times New Roman"/>
          <w:szCs w:val="24"/>
          <w:lang w:val="en-GB"/>
        </w:rPr>
        <w:t xml:space="preserve"> and </w:t>
      </w:r>
      <w:r w:rsidR="009C5D3A">
        <w:rPr>
          <w:rFonts w:ascii="Times New Roman" w:eastAsia="Calibri" w:hAnsi="Times New Roman"/>
          <w:szCs w:val="24"/>
          <w:lang w:val="en-GB"/>
        </w:rPr>
        <w:t xml:space="preserve">which would </w:t>
      </w:r>
      <w:r w:rsidRPr="000C0ED9">
        <w:rPr>
          <w:rFonts w:ascii="Times New Roman" w:eastAsia="Calibri" w:hAnsi="Times New Roman"/>
          <w:szCs w:val="24"/>
          <w:lang w:val="en-GB"/>
        </w:rPr>
        <w:t>highlight the diversity and richness of European culture and traditions. Groups from</w:t>
      </w:r>
      <w:r>
        <w:rPr>
          <w:rFonts w:ascii="Times New Roman" w:eastAsia="Calibri" w:hAnsi="Times New Roman"/>
          <w:szCs w:val="24"/>
          <w:lang w:val="en-GB"/>
        </w:rPr>
        <w:t xml:space="preserve"> a number of </w:t>
      </w:r>
      <w:r w:rsidR="00046A70">
        <w:rPr>
          <w:rFonts w:ascii="Times New Roman" w:eastAsia="Calibri" w:hAnsi="Times New Roman"/>
          <w:szCs w:val="24"/>
          <w:lang w:val="en-GB"/>
        </w:rPr>
        <w:t xml:space="preserve">local cultural </w:t>
      </w:r>
      <w:r w:rsidR="00446F68">
        <w:rPr>
          <w:rFonts w:ascii="Times New Roman" w:eastAsia="Calibri" w:hAnsi="Times New Roman"/>
          <w:szCs w:val="24"/>
          <w:lang w:val="en-GB"/>
        </w:rPr>
        <w:t xml:space="preserve">associations with links to </w:t>
      </w:r>
      <w:r w:rsidR="0000320E">
        <w:rPr>
          <w:rFonts w:ascii="Times New Roman" w:eastAsia="Calibri" w:hAnsi="Times New Roman"/>
          <w:szCs w:val="24"/>
          <w:lang w:val="en-GB"/>
        </w:rPr>
        <w:t>individual</w:t>
      </w:r>
      <w:r w:rsidR="00446F68">
        <w:rPr>
          <w:rFonts w:ascii="Times New Roman" w:eastAsia="Calibri" w:hAnsi="Times New Roman"/>
          <w:szCs w:val="24"/>
          <w:lang w:val="en-GB"/>
        </w:rPr>
        <w:t xml:space="preserve"> </w:t>
      </w:r>
      <w:r>
        <w:rPr>
          <w:rFonts w:ascii="Times New Roman" w:eastAsia="Calibri" w:hAnsi="Times New Roman"/>
          <w:szCs w:val="24"/>
          <w:lang w:val="en-GB"/>
        </w:rPr>
        <w:t>Member States t</w:t>
      </w:r>
      <w:r w:rsidR="00446F68">
        <w:rPr>
          <w:rFonts w:ascii="Times New Roman" w:eastAsia="Calibri" w:hAnsi="Times New Roman"/>
          <w:szCs w:val="24"/>
          <w:lang w:val="en-GB"/>
        </w:rPr>
        <w:t xml:space="preserve">ook part in this first edition, which </w:t>
      </w:r>
      <w:r w:rsidR="0032101F">
        <w:rPr>
          <w:rFonts w:ascii="Times New Roman" w:eastAsia="Calibri" w:hAnsi="Times New Roman"/>
          <w:szCs w:val="24"/>
          <w:lang w:val="en-GB"/>
        </w:rPr>
        <w:t>was</w:t>
      </w:r>
      <w:r w:rsidR="00446F68">
        <w:rPr>
          <w:rFonts w:ascii="Times New Roman" w:eastAsia="Calibri" w:hAnsi="Times New Roman"/>
          <w:szCs w:val="24"/>
          <w:lang w:val="en-GB"/>
        </w:rPr>
        <w:t xml:space="preserve"> a great success – </w:t>
      </w:r>
      <w:r>
        <w:rPr>
          <w:rFonts w:ascii="Times New Roman" w:eastAsia="Calibri" w:hAnsi="Times New Roman"/>
          <w:szCs w:val="24"/>
          <w:lang w:val="en-GB"/>
        </w:rPr>
        <w:t>t</w:t>
      </w:r>
      <w:r w:rsidRPr="000C0ED9">
        <w:rPr>
          <w:rFonts w:ascii="Times New Roman" w:eastAsia="Calibri" w:hAnsi="Times New Roman"/>
          <w:szCs w:val="24"/>
          <w:lang w:val="en-GB"/>
        </w:rPr>
        <w:t>ickets ran out completely several days prior to the event</w:t>
      </w:r>
      <w:r w:rsidR="00446F68">
        <w:rPr>
          <w:rFonts w:ascii="Times New Roman" w:eastAsia="Calibri" w:hAnsi="Times New Roman"/>
          <w:szCs w:val="24"/>
          <w:lang w:val="en-GB"/>
        </w:rPr>
        <w:t>.</w:t>
      </w:r>
      <w:r w:rsidRPr="000C0ED9">
        <w:rPr>
          <w:rFonts w:ascii="Times New Roman" w:eastAsia="Calibri" w:hAnsi="Times New Roman"/>
          <w:szCs w:val="24"/>
          <w:lang w:val="en-GB"/>
        </w:rPr>
        <w:t xml:space="preserve"> The festival generat</w:t>
      </w:r>
      <w:r>
        <w:rPr>
          <w:rFonts w:ascii="Times New Roman" w:eastAsia="Calibri" w:hAnsi="Times New Roman"/>
          <w:szCs w:val="24"/>
          <w:lang w:val="en-GB"/>
        </w:rPr>
        <w:t>ed</w:t>
      </w:r>
      <w:r w:rsidRPr="000C0ED9">
        <w:rPr>
          <w:rFonts w:ascii="Times New Roman" w:eastAsia="Calibri" w:hAnsi="Times New Roman"/>
          <w:szCs w:val="24"/>
          <w:lang w:val="en-GB"/>
        </w:rPr>
        <w:t xml:space="preserve"> excellent feedback from spectators and participants alike, and provided </w:t>
      </w:r>
      <w:r w:rsidR="0000320E">
        <w:rPr>
          <w:rFonts w:ascii="Times New Roman" w:eastAsia="Calibri" w:hAnsi="Times New Roman"/>
          <w:szCs w:val="24"/>
          <w:lang w:val="en-GB"/>
        </w:rPr>
        <w:t>good media visibility of the EU.</w:t>
      </w:r>
      <w:r>
        <w:rPr>
          <w:rFonts w:ascii="Times New Roman" w:eastAsia="Calibri" w:hAnsi="Times New Roman"/>
          <w:szCs w:val="24"/>
          <w:lang w:val="en-GB"/>
        </w:rPr>
        <w:t xml:space="preserve"> </w:t>
      </w:r>
      <w:r w:rsidR="0000320E">
        <w:rPr>
          <w:rFonts w:ascii="Times New Roman" w:eastAsia="Calibri" w:hAnsi="Times New Roman"/>
          <w:szCs w:val="24"/>
          <w:lang w:val="en-GB"/>
        </w:rPr>
        <w:t>Therefore,</w:t>
      </w:r>
      <w:r>
        <w:rPr>
          <w:rFonts w:ascii="Times New Roman" w:eastAsia="Calibri" w:hAnsi="Times New Roman"/>
          <w:szCs w:val="24"/>
          <w:lang w:val="en-GB"/>
        </w:rPr>
        <w:t xml:space="preserve"> it is the Delegation’s intenti</w:t>
      </w:r>
      <w:r w:rsidR="00A916EC">
        <w:rPr>
          <w:rFonts w:ascii="Times New Roman" w:eastAsia="Calibri" w:hAnsi="Times New Roman"/>
          <w:szCs w:val="24"/>
          <w:lang w:val="en-GB"/>
        </w:rPr>
        <w:t xml:space="preserve">on to repeat it in future years, potentially </w:t>
      </w:r>
      <w:r w:rsidR="0032101F">
        <w:rPr>
          <w:rFonts w:ascii="Times New Roman" w:eastAsia="Calibri" w:hAnsi="Times New Roman"/>
          <w:szCs w:val="24"/>
          <w:lang w:val="en-GB"/>
        </w:rPr>
        <w:t>targeting</w:t>
      </w:r>
      <w:r w:rsidR="00A916EC">
        <w:rPr>
          <w:rFonts w:ascii="Times New Roman" w:eastAsia="Calibri" w:hAnsi="Times New Roman"/>
          <w:szCs w:val="24"/>
          <w:lang w:val="en-GB"/>
        </w:rPr>
        <w:t xml:space="preserve"> different aspects of the European </w:t>
      </w:r>
      <w:r w:rsidR="0066590A">
        <w:rPr>
          <w:rFonts w:ascii="Times New Roman" w:eastAsia="Calibri" w:hAnsi="Times New Roman"/>
          <w:szCs w:val="24"/>
          <w:lang w:val="en-GB"/>
        </w:rPr>
        <w:t>cultural heritage.</w:t>
      </w:r>
    </w:p>
    <w:p w:rsidR="00B94B17" w:rsidRDefault="00B94B17" w:rsidP="00B94B17">
      <w:pPr>
        <w:tabs>
          <w:tab w:val="right" w:pos="-4320"/>
          <w:tab w:val="right" w:pos="8789"/>
        </w:tabs>
        <w:spacing w:after="0"/>
        <w:rPr>
          <w:rFonts w:ascii="Times New Roman" w:eastAsia="Calibri" w:hAnsi="Times New Roman"/>
          <w:szCs w:val="24"/>
          <w:lang w:val="en-GB"/>
        </w:rPr>
      </w:pPr>
    </w:p>
    <w:p w:rsidR="00F72073" w:rsidRPr="0000320E" w:rsidRDefault="00C33D70" w:rsidP="00B94B17">
      <w:pPr>
        <w:pStyle w:val="ListParagraph"/>
        <w:numPr>
          <w:ilvl w:val="0"/>
          <w:numId w:val="14"/>
        </w:numPr>
        <w:tabs>
          <w:tab w:val="right" w:pos="-4320"/>
          <w:tab w:val="right" w:pos="8789"/>
        </w:tabs>
        <w:spacing w:after="80" w:line="240" w:lineRule="auto"/>
        <w:ind w:left="142" w:hanging="142"/>
        <w:jc w:val="both"/>
        <w:rPr>
          <w:rFonts w:ascii="Times New Roman" w:eastAsia="Calibri" w:hAnsi="Times New Roman"/>
          <w:szCs w:val="24"/>
        </w:rPr>
      </w:pPr>
      <w:r w:rsidRPr="0000320E">
        <w:rPr>
          <w:rFonts w:ascii="Times New Roman" w:eastAsia="Calibri" w:hAnsi="Times New Roman"/>
          <w:b/>
          <w:szCs w:val="24"/>
        </w:rPr>
        <w:t xml:space="preserve">Gutenberg </w:t>
      </w:r>
      <w:r w:rsidR="0037147E" w:rsidRPr="0000320E">
        <w:rPr>
          <w:rFonts w:ascii="Times New Roman" w:eastAsia="Calibri" w:hAnsi="Times New Roman"/>
          <w:b/>
          <w:szCs w:val="24"/>
        </w:rPr>
        <w:t>Award</w:t>
      </w:r>
      <w:r w:rsidR="007402FF" w:rsidRPr="0000320E">
        <w:rPr>
          <w:rFonts w:ascii="Times New Roman" w:eastAsia="Calibri" w:hAnsi="Times New Roman"/>
          <w:szCs w:val="24"/>
        </w:rPr>
        <w:t xml:space="preserve"> </w:t>
      </w:r>
      <w:r w:rsidR="007402FF" w:rsidRPr="0000320E">
        <w:rPr>
          <w:rFonts w:ascii="Times New Roman" w:eastAsia="Calibri" w:hAnsi="Times New Roman"/>
          <w:i/>
          <w:szCs w:val="24"/>
        </w:rPr>
        <w:t>(launched in 2015)</w:t>
      </w:r>
    </w:p>
    <w:p w:rsidR="003E1685" w:rsidRDefault="00F72073" w:rsidP="00B94B17">
      <w:pPr>
        <w:tabs>
          <w:tab w:val="right" w:pos="-4320"/>
          <w:tab w:val="right" w:pos="8789"/>
        </w:tabs>
        <w:spacing w:after="0"/>
        <w:rPr>
          <w:rFonts w:ascii="Times New Roman" w:eastAsia="Calibri" w:hAnsi="Times New Roman"/>
          <w:szCs w:val="24"/>
          <w:lang w:val="en-GB"/>
        </w:rPr>
      </w:pPr>
      <w:r>
        <w:rPr>
          <w:rFonts w:ascii="Times New Roman" w:eastAsia="Calibri" w:hAnsi="Times New Roman"/>
          <w:szCs w:val="24"/>
          <w:lang w:val="en-GB"/>
        </w:rPr>
        <w:t>Th</w:t>
      </w:r>
      <w:r w:rsidR="0000320E">
        <w:rPr>
          <w:rFonts w:ascii="Times New Roman" w:eastAsia="Calibri" w:hAnsi="Times New Roman"/>
          <w:szCs w:val="24"/>
          <w:lang w:val="en-GB"/>
        </w:rPr>
        <w:t>e</w:t>
      </w:r>
      <w:r w:rsidR="00C33D70">
        <w:rPr>
          <w:rFonts w:ascii="Times New Roman" w:eastAsia="Calibri" w:hAnsi="Times New Roman"/>
          <w:szCs w:val="24"/>
          <w:lang w:val="en-GB"/>
        </w:rPr>
        <w:t xml:space="preserve"> Delegation</w:t>
      </w:r>
      <w:r w:rsidR="00C33D70" w:rsidRPr="00C33D70">
        <w:rPr>
          <w:rFonts w:ascii="Times New Roman" w:eastAsia="Calibri" w:hAnsi="Times New Roman"/>
          <w:szCs w:val="24"/>
          <w:lang w:val="en-GB"/>
        </w:rPr>
        <w:t xml:space="preserve"> </w:t>
      </w:r>
      <w:r w:rsidR="0000320E">
        <w:rPr>
          <w:rFonts w:ascii="Times New Roman" w:eastAsia="Calibri" w:hAnsi="Times New Roman"/>
          <w:szCs w:val="24"/>
          <w:lang w:val="en-GB"/>
        </w:rPr>
        <w:t xml:space="preserve">launched this </w:t>
      </w:r>
      <w:r w:rsidR="00C33D70" w:rsidRPr="00C33D70">
        <w:rPr>
          <w:rFonts w:ascii="Times New Roman" w:eastAsia="Calibri" w:hAnsi="Times New Roman"/>
          <w:szCs w:val="24"/>
          <w:lang w:val="en-GB"/>
        </w:rPr>
        <w:t xml:space="preserve">initiative </w:t>
      </w:r>
      <w:r w:rsidR="0000320E">
        <w:rPr>
          <w:rFonts w:ascii="Times New Roman" w:eastAsia="Calibri" w:hAnsi="Times New Roman"/>
          <w:szCs w:val="24"/>
          <w:lang w:val="en-GB"/>
        </w:rPr>
        <w:t>with the objective to</w:t>
      </w:r>
      <w:r w:rsidR="00C33D70" w:rsidRPr="00C33D70">
        <w:rPr>
          <w:rFonts w:ascii="Times New Roman" w:eastAsia="Calibri" w:hAnsi="Times New Roman"/>
          <w:szCs w:val="24"/>
          <w:lang w:val="en-GB"/>
        </w:rPr>
        <w:t xml:space="preserve"> promot</w:t>
      </w:r>
      <w:r w:rsidR="0000320E">
        <w:rPr>
          <w:rFonts w:ascii="Times New Roman" w:eastAsia="Calibri" w:hAnsi="Times New Roman"/>
          <w:szCs w:val="24"/>
          <w:lang w:val="en-GB"/>
        </w:rPr>
        <w:t>e</w:t>
      </w:r>
      <w:r w:rsidR="00C33D70" w:rsidRPr="00C33D70">
        <w:rPr>
          <w:rFonts w:ascii="Times New Roman" w:eastAsia="Calibri" w:hAnsi="Times New Roman"/>
          <w:szCs w:val="24"/>
          <w:lang w:val="en-GB"/>
        </w:rPr>
        <w:t xml:space="preserve"> literary creati</w:t>
      </w:r>
      <w:r w:rsidR="00C33D70">
        <w:rPr>
          <w:rFonts w:ascii="Times New Roman" w:eastAsia="Calibri" w:hAnsi="Times New Roman"/>
          <w:szCs w:val="24"/>
          <w:lang w:val="en-GB"/>
        </w:rPr>
        <w:t>vity</w:t>
      </w:r>
      <w:r w:rsidR="0000320E">
        <w:rPr>
          <w:rFonts w:ascii="Times New Roman" w:eastAsia="Calibri" w:hAnsi="Times New Roman"/>
          <w:szCs w:val="24"/>
          <w:lang w:val="en-GB"/>
        </w:rPr>
        <w:t xml:space="preserve"> at the</w:t>
      </w:r>
      <w:r w:rsidR="000F0E27">
        <w:rPr>
          <w:rFonts w:ascii="Times New Roman" w:eastAsia="Calibri" w:hAnsi="Times New Roman"/>
          <w:szCs w:val="24"/>
          <w:lang w:val="en-GB"/>
        </w:rPr>
        <w:t xml:space="preserve"> local level</w:t>
      </w:r>
      <w:r w:rsidR="00C43522">
        <w:rPr>
          <w:rFonts w:ascii="Times New Roman" w:eastAsia="Calibri" w:hAnsi="Times New Roman"/>
          <w:szCs w:val="24"/>
          <w:lang w:val="en-GB"/>
        </w:rPr>
        <w:t xml:space="preserve"> by</w:t>
      </w:r>
      <w:r w:rsidR="00C33D70" w:rsidRPr="00C33D70">
        <w:rPr>
          <w:rFonts w:ascii="Times New Roman" w:eastAsia="Calibri" w:hAnsi="Times New Roman"/>
          <w:szCs w:val="24"/>
          <w:lang w:val="en-GB"/>
        </w:rPr>
        <w:t xml:space="preserve"> encourag</w:t>
      </w:r>
      <w:r w:rsidR="00C43522">
        <w:rPr>
          <w:rFonts w:ascii="Times New Roman" w:eastAsia="Calibri" w:hAnsi="Times New Roman"/>
          <w:szCs w:val="24"/>
          <w:lang w:val="en-GB"/>
        </w:rPr>
        <w:t>ing</w:t>
      </w:r>
      <w:r w:rsidR="00C33D70">
        <w:rPr>
          <w:rFonts w:ascii="Times New Roman" w:eastAsia="Calibri" w:hAnsi="Times New Roman"/>
          <w:szCs w:val="24"/>
          <w:lang w:val="en-GB"/>
        </w:rPr>
        <w:t xml:space="preserve"> and</w:t>
      </w:r>
      <w:r w:rsidR="00C33D70" w:rsidRPr="00C33D70">
        <w:rPr>
          <w:rFonts w:ascii="Times New Roman" w:eastAsia="Calibri" w:hAnsi="Times New Roman"/>
          <w:szCs w:val="24"/>
          <w:lang w:val="en-GB"/>
        </w:rPr>
        <w:t xml:space="preserve"> reward</w:t>
      </w:r>
      <w:r w:rsidR="00C43522">
        <w:rPr>
          <w:rFonts w:ascii="Times New Roman" w:eastAsia="Calibri" w:hAnsi="Times New Roman"/>
          <w:szCs w:val="24"/>
          <w:lang w:val="en-GB"/>
        </w:rPr>
        <w:t>ing best</w:t>
      </w:r>
      <w:r w:rsidR="00C33D70" w:rsidRPr="00C33D70">
        <w:rPr>
          <w:rFonts w:ascii="Times New Roman" w:eastAsia="Calibri" w:hAnsi="Times New Roman"/>
          <w:szCs w:val="24"/>
          <w:lang w:val="en-GB"/>
        </w:rPr>
        <w:t xml:space="preserve"> young</w:t>
      </w:r>
      <w:r w:rsidR="00C33D70">
        <w:rPr>
          <w:rFonts w:ascii="Times New Roman" w:eastAsia="Calibri" w:hAnsi="Times New Roman"/>
          <w:szCs w:val="24"/>
          <w:lang w:val="en-GB"/>
        </w:rPr>
        <w:t xml:space="preserve"> authors</w:t>
      </w:r>
      <w:r w:rsidR="0000320E">
        <w:rPr>
          <w:rFonts w:ascii="Times New Roman" w:eastAsia="Calibri" w:hAnsi="Times New Roman"/>
          <w:szCs w:val="24"/>
          <w:lang w:val="en-GB"/>
        </w:rPr>
        <w:t>,</w:t>
      </w:r>
      <w:r w:rsidR="00C33D70">
        <w:rPr>
          <w:rFonts w:ascii="Times New Roman" w:eastAsia="Calibri" w:hAnsi="Times New Roman"/>
          <w:szCs w:val="24"/>
          <w:lang w:val="en-GB"/>
        </w:rPr>
        <w:t xml:space="preserve"> </w:t>
      </w:r>
      <w:r w:rsidR="00C43522">
        <w:rPr>
          <w:rFonts w:ascii="Times New Roman" w:eastAsia="Calibri" w:hAnsi="Times New Roman"/>
          <w:szCs w:val="24"/>
          <w:lang w:val="en-GB"/>
        </w:rPr>
        <w:t xml:space="preserve">thus </w:t>
      </w:r>
      <w:r w:rsidR="00C33D70">
        <w:rPr>
          <w:rFonts w:ascii="Times New Roman" w:eastAsia="Calibri" w:hAnsi="Times New Roman"/>
          <w:szCs w:val="24"/>
          <w:lang w:val="en-GB"/>
        </w:rPr>
        <w:t>foster</w:t>
      </w:r>
      <w:r w:rsidR="00C43522">
        <w:rPr>
          <w:rFonts w:ascii="Times New Roman" w:eastAsia="Calibri" w:hAnsi="Times New Roman"/>
          <w:szCs w:val="24"/>
          <w:lang w:val="en-GB"/>
        </w:rPr>
        <w:t>ing</w:t>
      </w:r>
      <w:r w:rsidR="000F0E27">
        <w:rPr>
          <w:rFonts w:ascii="Times New Roman" w:eastAsia="Calibri" w:hAnsi="Times New Roman"/>
          <w:szCs w:val="24"/>
          <w:lang w:val="en-GB"/>
        </w:rPr>
        <w:t xml:space="preserve"> a</w:t>
      </w:r>
      <w:r w:rsidR="00C33D70" w:rsidRPr="00C33D70">
        <w:rPr>
          <w:rFonts w:ascii="Times New Roman" w:eastAsia="Calibri" w:hAnsi="Times New Roman"/>
          <w:szCs w:val="24"/>
          <w:lang w:val="en-GB"/>
        </w:rPr>
        <w:t xml:space="preserve"> taste for </w:t>
      </w:r>
      <w:r w:rsidR="000F0E27">
        <w:rPr>
          <w:rFonts w:ascii="Times New Roman" w:eastAsia="Calibri" w:hAnsi="Times New Roman"/>
          <w:szCs w:val="24"/>
          <w:lang w:val="en-GB"/>
        </w:rPr>
        <w:t>literature</w:t>
      </w:r>
      <w:r w:rsidR="00C33D70" w:rsidRPr="00C33D70">
        <w:rPr>
          <w:rFonts w:ascii="Times New Roman" w:eastAsia="Calibri" w:hAnsi="Times New Roman"/>
          <w:szCs w:val="24"/>
          <w:lang w:val="en-GB"/>
        </w:rPr>
        <w:t xml:space="preserve"> in Uruguay</w:t>
      </w:r>
      <w:r w:rsidR="00C43522">
        <w:rPr>
          <w:rFonts w:ascii="Times New Roman" w:eastAsia="Calibri" w:hAnsi="Times New Roman"/>
          <w:szCs w:val="24"/>
          <w:lang w:val="en-GB"/>
        </w:rPr>
        <w:t>, while at the same time contributing to the EU visibility</w:t>
      </w:r>
      <w:r w:rsidR="00C33D70" w:rsidRPr="00C33D70">
        <w:rPr>
          <w:rFonts w:ascii="Times New Roman" w:eastAsia="Calibri" w:hAnsi="Times New Roman"/>
          <w:szCs w:val="24"/>
          <w:lang w:val="en-GB"/>
        </w:rPr>
        <w:t xml:space="preserve">. </w:t>
      </w:r>
      <w:r>
        <w:rPr>
          <w:rFonts w:ascii="Times New Roman" w:eastAsia="Calibri" w:hAnsi="Times New Roman"/>
          <w:szCs w:val="24"/>
          <w:lang w:val="en-GB"/>
        </w:rPr>
        <w:t>The Award</w:t>
      </w:r>
      <w:r w:rsidR="005D781E">
        <w:rPr>
          <w:rFonts w:ascii="Times New Roman" w:eastAsia="Calibri" w:hAnsi="Times New Roman"/>
          <w:szCs w:val="24"/>
          <w:lang w:val="en-GB"/>
        </w:rPr>
        <w:t xml:space="preserve"> </w:t>
      </w:r>
      <w:r w:rsidR="00C827DF">
        <w:rPr>
          <w:rFonts w:ascii="Times New Roman" w:eastAsia="Calibri" w:hAnsi="Times New Roman"/>
          <w:szCs w:val="24"/>
          <w:lang w:val="en-GB"/>
        </w:rPr>
        <w:t xml:space="preserve">– that this year saw its second edition – </w:t>
      </w:r>
      <w:r w:rsidR="00AF2F86">
        <w:rPr>
          <w:rFonts w:ascii="Times New Roman" w:eastAsia="Calibri" w:hAnsi="Times New Roman"/>
          <w:szCs w:val="24"/>
          <w:lang w:val="en-GB"/>
        </w:rPr>
        <w:t>i</w:t>
      </w:r>
      <w:r w:rsidR="000F0E27">
        <w:rPr>
          <w:rFonts w:ascii="Times New Roman" w:eastAsia="Calibri" w:hAnsi="Times New Roman"/>
          <w:szCs w:val="24"/>
          <w:lang w:val="en-GB"/>
        </w:rPr>
        <w:t xml:space="preserve">s </w:t>
      </w:r>
      <w:r w:rsidR="00C43522">
        <w:rPr>
          <w:rFonts w:ascii="Times New Roman" w:eastAsia="Calibri" w:hAnsi="Times New Roman"/>
          <w:szCs w:val="24"/>
          <w:lang w:val="en-GB"/>
        </w:rPr>
        <w:t>carried out</w:t>
      </w:r>
      <w:r w:rsidR="000F0E27">
        <w:rPr>
          <w:rFonts w:ascii="Times New Roman" w:eastAsia="Calibri" w:hAnsi="Times New Roman"/>
          <w:szCs w:val="24"/>
          <w:lang w:val="en-GB"/>
        </w:rPr>
        <w:t xml:space="preserve"> with the support of </w:t>
      </w:r>
      <w:r w:rsidR="00C827DF">
        <w:rPr>
          <w:rFonts w:ascii="Times New Roman" w:eastAsia="Calibri" w:hAnsi="Times New Roman"/>
          <w:szCs w:val="24"/>
          <w:lang w:val="en-GB"/>
        </w:rPr>
        <w:t xml:space="preserve">the </w:t>
      </w:r>
      <w:r w:rsidR="00F43F4C">
        <w:rPr>
          <w:rFonts w:ascii="Times New Roman" w:eastAsia="Calibri" w:hAnsi="Times New Roman"/>
          <w:szCs w:val="24"/>
          <w:lang w:val="en-GB"/>
        </w:rPr>
        <w:t>top</w:t>
      </w:r>
      <w:r w:rsidR="000F0E27">
        <w:rPr>
          <w:rFonts w:ascii="Times New Roman" w:eastAsia="Calibri" w:hAnsi="Times New Roman"/>
          <w:szCs w:val="24"/>
          <w:lang w:val="en-GB"/>
        </w:rPr>
        <w:t xml:space="preserve"> </w:t>
      </w:r>
      <w:r w:rsidR="00C43522">
        <w:rPr>
          <w:rFonts w:ascii="Times New Roman" w:eastAsia="Calibri" w:hAnsi="Times New Roman"/>
          <w:szCs w:val="24"/>
          <w:lang w:val="en-GB"/>
        </w:rPr>
        <w:t>Uruguayan</w:t>
      </w:r>
      <w:r w:rsidR="000F0E27">
        <w:rPr>
          <w:rFonts w:ascii="Times New Roman" w:eastAsia="Calibri" w:hAnsi="Times New Roman"/>
          <w:szCs w:val="24"/>
          <w:lang w:val="en-GB"/>
        </w:rPr>
        <w:t xml:space="preserve"> publisher</w:t>
      </w:r>
      <w:r w:rsidR="00C827DF">
        <w:rPr>
          <w:rFonts w:ascii="Times New Roman" w:eastAsia="Calibri" w:hAnsi="Times New Roman"/>
          <w:szCs w:val="24"/>
          <w:lang w:val="en-GB"/>
        </w:rPr>
        <w:t>,</w:t>
      </w:r>
      <w:r w:rsidR="000F0E27">
        <w:rPr>
          <w:rFonts w:ascii="Times New Roman" w:eastAsia="Calibri" w:hAnsi="Times New Roman"/>
          <w:szCs w:val="24"/>
          <w:lang w:val="en-GB"/>
        </w:rPr>
        <w:t xml:space="preserve"> </w:t>
      </w:r>
      <w:r w:rsidR="000F0E27" w:rsidRPr="00CA661C">
        <w:rPr>
          <w:rFonts w:ascii="Times New Roman" w:eastAsia="Calibri" w:hAnsi="Times New Roman"/>
          <w:szCs w:val="24"/>
          <w:lang w:val="en-GB"/>
        </w:rPr>
        <w:t xml:space="preserve">Editorial Fin de </w:t>
      </w:r>
      <w:proofErr w:type="spellStart"/>
      <w:r w:rsidR="000F0E27" w:rsidRPr="00CA661C">
        <w:rPr>
          <w:rFonts w:ascii="Times New Roman" w:eastAsia="Calibri" w:hAnsi="Times New Roman"/>
          <w:szCs w:val="24"/>
          <w:lang w:val="en-GB"/>
        </w:rPr>
        <w:t>Siglo</w:t>
      </w:r>
      <w:proofErr w:type="spellEnd"/>
      <w:r w:rsidR="00AF2F86">
        <w:rPr>
          <w:rFonts w:ascii="Times New Roman" w:eastAsia="Calibri" w:hAnsi="Times New Roman"/>
          <w:szCs w:val="24"/>
          <w:lang w:val="en-GB"/>
        </w:rPr>
        <w:t>.</w:t>
      </w:r>
      <w:r>
        <w:rPr>
          <w:rFonts w:ascii="Times New Roman" w:eastAsia="Calibri" w:hAnsi="Times New Roman"/>
          <w:szCs w:val="24"/>
          <w:lang w:val="en-GB"/>
        </w:rPr>
        <w:t xml:space="preserve"> </w:t>
      </w:r>
      <w:r w:rsidR="0000320E">
        <w:rPr>
          <w:rFonts w:ascii="Times New Roman" w:eastAsia="Calibri" w:hAnsi="Times New Roman"/>
          <w:szCs w:val="24"/>
          <w:lang w:val="en-GB"/>
        </w:rPr>
        <w:t>T</w:t>
      </w:r>
      <w:r>
        <w:rPr>
          <w:rFonts w:ascii="Times New Roman" w:eastAsia="Calibri" w:hAnsi="Times New Roman"/>
          <w:szCs w:val="24"/>
          <w:lang w:val="en-GB"/>
        </w:rPr>
        <w:t xml:space="preserve">he Delegation announces the </w:t>
      </w:r>
      <w:r w:rsidR="000256DD">
        <w:rPr>
          <w:rFonts w:ascii="Times New Roman" w:eastAsia="Calibri" w:hAnsi="Times New Roman"/>
          <w:szCs w:val="24"/>
          <w:lang w:val="en-GB"/>
        </w:rPr>
        <w:t xml:space="preserve">launch of the </w:t>
      </w:r>
      <w:r>
        <w:rPr>
          <w:rFonts w:ascii="Times New Roman" w:eastAsia="Calibri" w:hAnsi="Times New Roman"/>
          <w:szCs w:val="24"/>
          <w:lang w:val="en-GB"/>
        </w:rPr>
        <w:t xml:space="preserve">Award </w:t>
      </w:r>
      <w:r w:rsidR="0000320E">
        <w:rPr>
          <w:rFonts w:ascii="Times New Roman" w:eastAsia="Calibri" w:hAnsi="Times New Roman"/>
          <w:szCs w:val="24"/>
          <w:lang w:val="en-GB"/>
        </w:rPr>
        <w:t>at the end of the first trimester of each year</w:t>
      </w:r>
      <w:r>
        <w:rPr>
          <w:rFonts w:ascii="Times New Roman" w:eastAsia="Calibri" w:hAnsi="Times New Roman"/>
          <w:szCs w:val="24"/>
          <w:lang w:val="en-GB"/>
        </w:rPr>
        <w:t xml:space="preserve">. </w:t>
      </w:r>
      <w:r w:rsidR="00B139AE">
        <w:rPr>
          <w:rFonts w:ascii="Times New Roman" w:eastAsia="Calibri" w:hAnsi="Times New Roman"/>
          <w:szCs w:val="24"/>
          <w:lang w:val="en-GB"/>
        </w:rPr>
        <w:t>Participants are given four months to register and send in their literary works</w:t>
      </w:r>
      <w:r w:rsidR="0000320E">
        <w:rPr>
          <w:rFonts w:ascii="Times New Roman" w:eastAsia="Calibri" w:hAnsi="Times New Roman"/>
          <w:szCs w:val="24"/>
          <w:lang w:val="en-GB"/>
        </w:rPr>
        <w:t>, which can be either</w:t>
      </w:r>
      <w:r w:rsidR="0000320E" w:rsidRPr="00C33D70">
        <w:rPr>
          <w:rFonts w:ascii="Times New Roman" w:eastAsia="Calibri" w:hAnsi="Times New Roman"/>
          <w:szCs w:val="24"/>
          <w:lang w:val="en-GB"/>
        </w:rPr>
        <w:t xml:space="preserve"> novels or collections of short stories</w:t>
      </w:r>
      <w:r w:rsidR="0000320E">
        <w:rPr>
          <w:rFonts w:ascii="Times New Roman" w:eastAsia="Calibri" w:hAnsi="Times New Roman"/>
          <w:szCs w:val="24"/>
          <w:lang w:val="en-GB"/>
        </w:rPr>
        <w:t xml:space="preserve"> that have not </w:t>
      </w:r>
      <w:r w:rsidR="0000320E" w:rsidRPr="00C33D70">
        <w:rPr>
          <w:rFonts w:ascii="Times New Roman" w:eastAsia="Calibri" w:hAnsi="Times New Roman"/>
          <w:szCs w:val="24"/>
          <w:lang w:val="en-GB"/>
        </w:rPr>
        <w:t>participate</w:t>
      </w:r>
      <w:r w:rsidR="0000320E">
        <w:rPr>
          <w:rFonts w:ascii="Times New Roman" w:eastAsia="Calibri" w:hAnsi="Times New Roman"/>
          <w:szCs w:val="24"/>
          <w:lang w:val="en-GB"/>
        </w:rPr>
        <w:t>d</w:t>
      </w:r>
      <w:r w:rsidR="0000320E" w:rsidRPr="00C33D70">
        <w:rPr>
          <w:rFonts w:ascii="Times New Roman" w:eastAsia="Calibri" w:hAnsi="Times New Roman"/>
          <w:szCs w:val="24"/>
          <w:lang w:val="en-GB"/>
        </w:rPr>
        <w:t xml:space="preserve"> in other </w:t>
      </w:r>
      <w:r w:rsidR="0000320E">
        <w:rPr>
          <w:rFonts w:ascii="Times New Roman" w:eastAsia="Calibri" w:hAnsi="Times New Roman"/>
          <w:szCs w:val="24"/>
          <w:lang w:val="en-GB"/>
        </w:rPr>
        <w:t>literary awards nor been published</w:t>
      </w:r>
      <w:r w:rsidR="00B139AE">
        <w:rPr>
          <w:rFonts w:ascii="Times New Roman" w:eastAsia="Calibri" w:hAnsi="Times New Roman"/>
          <w:szCs w:val="24"/>
          <w:lang w:val="en-GB"/>
        </w:rPr>
        <w:t>. W</w:t>
      </w:r>
      <w:r w:rsidR="00B139AE" w:rsidRPr="00C33D70">
        <w:rPr>
          <w:rFonts w:ascii="Times New Roman" w:eastAsia="Calibri" w:hAnsi="Times New Roman"/>
          <w:szCs w:val="24"/>
          <w:lang w:val="en-GB"/>
        </w:rPr>
        <w:t>riters</w:t>
      </w:r>
      <w:r w:rsidR="00B139AE">
        <w:rPr>
          <w:rFonts w:ascii="Times New Roman" w:eastAsia="Calibri" w:hAnsi="Times New Roman"/>
          <w:szCs w:val="24"/>
          <w:lang w:val="en-GB"/>
        </w:rPr>
        <w:t xml:space="preserve"> eligible for the Award have to be </w:t>
      </w:r>
      <w:r w:rsidR="00B139AE" w:rsidRPr="00C33D70">
        <w:rPr>
          <w:rFonts w:ascii="Times New Roman" w:eastAsia="Calibri" w:hAnsi="Times New Roman"/>
          <w:szCs w:val="24"/>
          <w:lang w:val="en-GB"/>
        </w:rPr>
        <w:t>Uruguayan</w:t>
      </w:r>
      <w:r w:rsidR="00B139AE">
        <w:rPr>
          <w:rFonts w:ascii="Times New Roman" w:eastAsia="Calibri" w:hAnsi="Times New Roman"/>
          <w:szCs w:val="24"/>
          <w:lang w:val="en-GB"/>
        </w:rPr>
        <w:t xml:space="preserve"> and</w:t>
      </w:r>
      <w:r w:rsidR="00B139AE" w:rsidRPr="00C33D70">
        <w:rPr>
          <w:rFonts w:ascii="Times New Roman" w:eastAsia="Calibri" w:hAnsi="Times New Roman"/>
          <w:szCs w:val="24"/>
          <w:lang w:val="en-GB"/>
        </w:rPr>
        <w:t xml:space="preserve"> under 3</w:t>
      </w:r>
      <w:r w:rsidR="00B139AE">
        <w:rPr>
          <w:rFonts w:ascii="Times New Roman" w:eastAsia="Calibri" w:hAnsi="Times New Roman"/>
          <w:szCs w:val="24"/>
          <w:lang w:val="en-GB"/>
        </w:rPr>
        <w:t>5 years old.</w:t>
      </w:r>
      <w:r w:rsidR="00B139AE" w:rsidRPr="00C33D70">
        <w:rPr>
          <w:rFonts w:ascii="Times New Roman" w:eastAsia="Calibri" w:hAnsi="Times New Roman"/>
          <w:szCs w:val="24"/>
          <w:lang w:val="en-GB"/>
        </w:rPr>
        <w:t xml:space="preserve"> </w:t>
      </w:r>
      <w:r w:rsidR="00873DED">
        <w:rPr>
          <w:rFonts w:ascii="Times New Roman" w:eastAsia="Calibri" w:hAnsi="Times New Roman"/>
          <w:szCs w:val="24"/>
          <w:lang w:val="en-GB"/>
        </w:rPr>
        <w:t xml:space="preserve">A jury of three prominent local </w:t>
      </w:r>
      <w:r w:rsidR="0066590A">
        <w:rPr>
          <w:rFonts w:ascii="Times New Roman" w:eastAsia="Calibri" w:hAnsi="Times New Roman"/>
          <w:szCs w:val="24"/>
          <w:lang w:val="en-GB"/>
        </w:rPr>
        <w:t>cultural journalists selects the</w:t>
      </w:r>
      <w:r w:rsidR="00B139AE">
        <w:rPr>
          <w:rFonts w:ascii="Times New Roman" w:eastAsia="Calibri" w:hAnsi="Times New Roman"/>
          <w:szCs w:val="24"/>
          <w:lang w:val="en-GB"/>
        </w:rPr>
        <w:t xml:space="preserve"> winner. The </w:t>
      </w:r>
      <w:r w:rsidR="007E69EA">
        <w:rPr>
          <w:rFonts w:ascii="Times New Roman" w:eastAsia="Calibri" w:hAnsi="Times New Roman"/>
          <w:szCs w:val="24"/>
          <w:lang w:val="en-GB"/>
        </w:rPr>
        <w:t>winner</w:t>
      </w:r>
      <w:r w:rsidR="00B139AE">
        <w:rPr>
          <w:rFonts w:ascii="Times New Roman" w:eastAsia="Calibri" w:hAnsi="Times New Roman"/>
          <w:szCs w:val="24"/>
          <w:lang w:val="en-GB"/>
        </w:rPr>
        <w:t xml:space="preserve"> is announced at a p</w:t>
      </w:r>
      <w:r w:rsidR="00AF2F86">
        <w:rPr>
          <w:rFonts w:ascii="Times New Roman" w:eastAsia="Calibri" w:hAnsi="Times New Roman"/>
          <w:szCs w:val="24"/>
          <w:lang w:val="en-GB"/>
        </w:rPr>
        <w:t xml:space="preserve">rize-giving </w:t>
      </w:r>
      <w:r w:rsidR="00C43522">
        <w:rPr>
          <w:rFonts w:ascii="Times New Roman" w:eastAsia="Calibri" w:hAnsi="Times New Roman"/>
          <w:szCs w:val="24"/>
          <w:lang w:val="en-GB"/>
        </w:rPr>
        <w:t xml:space="preserve">ceremony </w:t>
      </w:r>
      <w:r w:rsidR="00B139AE">
        <w:rPr>
          <w:rFonts w:ascii="Times New Roman" w:eastAsia="Calibri" w:hAnsi="Times New Roman"/>
          <w:szCs w:val="24"/>
          <w:lang w:val="en-GB"/>
        </w:rPr>
        <w:t xml:space="preserve">carried out </w:t>
      </w:r>
      <w:r w:rsidR="00C43522" w:rsidRPr="00C33D70">
        <w:rPr>
          <w:rFonts w:ascii="Times New Roman" w:eastAsia="Calibri" w:hAnsi="Times New Roman"/>
          <w:szCs w:val="24"/>
          <w:lang w:val="en-GB"/>
        </w:rPr>
        <w:t>at</w:t>
      </w:r>
      <w:r w:rsidR="00C43522">
        <w:rPr>
          <w:rFonts w:ascii="Times New Roman" w:eastAsia="Calibri" w:hAnsi="Times New Roman"/>
          <w:szCs w:val="24"/>
          <w:lang w:val="en-GB"/>
        </w:rPr>
        <w:t xml:space="preserve"> </w:t>
      </w:r>
      <w:r w:rsidR="00D854D6">
        <w:rPr>
          <w:rFonts w:ascii="Times New Roman" w:eastAsia="Calibri" w:hAnsi="Times New Roman"/>
          <w:szCs w:val="24"/>
          <w:lang w:val="en-GB"/>
        </w:rPr>
        <w:t xml:space="preserve">the </w:t>
      </w:r>
      <w:r w:rsidR="00C43522">
        <w:rPr>
          <w:rFonts w:ascii="Times New Roman" w:eastAsia="Calibri" w:hAnsi="Times New Roman"/>
          <w:szCs w:val="24"/>
          <w:lang w:val="en-GB"/>
        </w:rPr>
        <w:t>Delegation premises</w:t>
      </w:r>
      <w:r w:rsidR="00C43522" w:rsidRPr="00C33D70">
        <w:rPr>
          <w:rFonts w:ascii="Times New Roman" w:eastAsia="Calibri" w:hAnsi="Times New Roman"/>
          <w:szCs w:val="24"/>
          <w:lang w:val="en-GB"/>
        </w:rPr>
        <w:t>.</w:t>
      </w:r>
      <w:r w:rsidR="00C43522">
        <w:rPr>
          <w:rFonts w:ascii="Times New Roman" w:eastAsia="Calibri" w:hAnsi="Times New Roman"/>
          <w:szCs w:val="24"/>
          <w:lang w:val="en-GB"/>
        </w:rPr>
        <w:t xml:space="preserve"> The </w:t>
      </w:r>
      <w:r w:rsidR="00C43522" w:rsidRPr="00C33D70">
        <w:rPr>
          <w:rFonts w:ascii="Times New Roman" w:eastAsia="Calibri" w:hAnsi="Times New Roman"/>
          <w:szCs w:val="24"/>
          <w:lang w:val="en-GB"/>
        </w:rPr>
        <w:t xml:space="preserve">event </w:t>
      </w:r>
      <w:r w:rsidR="00B139AE">
        <w:rPr>
          <w:rFonts w:ascii="Times New Roman" w:eastAsia="Calibri" w:hAnsi="Times New Roman"/>
          <w:szCs w:val="24"/>
          <w:lang w:val="en-GB"/>
        </w:rPr>
        <w:t>i</w:t>
      </w:r>
      <w:r w:rsidR="00C43522">
        <w:rPr>
          <w:rFonts w:ascii="Times New Roman" w:eastAsia="Calibri" w:hAnsi="Times New Roman"/>
          <w:szCs w:val="24"/>
          <w:lang w:val="en-GB"/>
        </w:rPr>
        <w:t xml:space="preserve">s </w:t>
      </w:r>
      <w:r w:rsidR="00B139AE">
        <w:rPr>
          <w:rFonts w:ascii="Times New Roman" w:eastAsia="Calibri" w:hAnsi="Times New Roman"/>
          <w:szCs w:val="24"/>
          <w:lang w:val="en-GB"/>
        </w:rPr>
        <w:t xml:space="preserve">always </w:t>
      </w:r>
      <w:r w:rsidR="00C43522">
        <w:rPr>
          <w:rFonts w:ascii="Times New Roman" w:eastAsia="Calibri" w:hAnsi="Times New Roman"/>
          <w:szCs w:val="24"/>
          <w:lang w:val="en-GB"/>
        </w:rPr>
        <w:t>well-</w:t>
      </w:r>
      <w:r w:rsidR="00C43522" w:rsidRPr="00C33D70">
        <w:rPr>
          <w:rFonts w:ascii="Times New Roman" w:eastAsia="Calibri" w:hAnsi="Times New Roman"/>
          <w:szCs w:val="24"/>
          <w:lang w:val="en-GB"/>
        </w:rPr>
        <w:t>attended by national authorities</w:t>
      </w:r>
      <w:r w:rsidR="00C43522">
        <w:rPr>
          <w:rFonts w:ascii="Times New Roman" w:eastAsia="Calibri" w:hAnsi="Times New Roman"/>
          <w:szCs w:val="24"/>
          <w:lang w:val="en-GB"/>
        </w:rPr>
        <w:t xml:space="preserve"> (including the Minister for Education &amp; Culture)</w:t>
      </w:r>
      <w:r w:rsidR="00C43522" w:rsidRPr="00C33D70">
        <w:rPr>
          <w:rFonts w:ascii="Times New Roman" w:eastAsia="Calibri" w:hAnsi="Times New Roman"/>
          <w:szCs w:val="24"/>
          <w:lang w:val="en-GB"/>
        </w:rPr>
        <w:t xml:space="preserve">, personalities of the </w:t>
      </w:r>
      <w:r w:rsidR="00C43522">
        <w:rPr>
          <w:rFonts w:ascii="Times New Roman" w:eastAsia="Calibri" w:hAnsi="Times New Roman"/>
          <w:szCs w:val="24"/>
          <w:lang w:val="en-GB"/>
        </w:rPr>
        <w:t xml:space="preserve">local </w:t>
      </w:r>
      <w:r w:rsidR="00C43522" w:rsidRPr="00C33D70">
        <w:rPr>
          <w:rFonts w:ascii="Times New Roman" w:eastAsia="Calibri" w:hAnsi="Times New Roman"/>
          <w:szCs w:val="24"/>
          <w:lang w:val="en-GB"/>
        </w:rPr>
        <w:t>literary</w:t>
      </w:r>
      <w:r w:rsidR="00C43522">
        <w:rPr>
          <w:rFonts w:ascii="Times New Roman" w:eastAsia="Calibri" w:hAnsi="Times New Roman"/>
          <w:szCs w:val="24"/>
          <w:lang w:val="en-GB"/>
        </w:rPr>
        <w:t xml:space="preserve"> scene</w:t>
      </w:r>
      <w:r w:rsidR="00C43522" w:rsidRPr="00C33D70">
        <w:rPr>
          <w:rFonts w:ascii="Times New Roman" w:eastAsia="Calibri" w:hAnsi="Times New Roman"/>
          <w:szCs w:val="24"/>
          <w:lang w:val="en-GB"/>
        </w:rPr>
        <w:t xml:space="preserve">, </w:t>
      </w:r>
      <w:r w:rsidR="00C43522">
        <w:rPr>
          <w:rFonts w:ascii="Times New Roman" w:eastAsia="Calibri" w:hAnsi="Times New Roman"/>
          <w:szCs w:val="24"/>
          <w:lang w:val="en-GB"/>
        </w:rPr>
        <w:t>the academia a</w:t>
      </w:r>
      <w:r w:rsidR="00F43F4C">
        <w:rPr>
          <w:rFonts w:ascii="Times New Roman" w:eastAsia="Calibri" w:hAnsi="Times New Roman"/>
          <w:szCs w:val="24"/>
          <w:lang w:val="en-GB"/>
        </w:rPr>
        <w:t>nd the</w:t>
      </w:r>
      <w:r w:rsidR="00C43522">
        <w:rPr>
          <w:rFonts w:ascii="Times New Roman" w:eastAsia="Calibri" w:hAnsi="Times New Roman"/>
          <w:szCs w:val="24"/>
          <w:lang w:val="en-GB"/>
        </w:rPr>
        <w:t xml:space="preserve"> media</w:t>
      </w:r>
      <w:r w:rsidR="00C43522" w:rsidRPr="00C33D70">
        <w:rPr>
          <w:rFonts w:ascii="Times New Roman" w:eastAsia="Calibri" w:hAnsi="Times New Roman"/>
          <w:szCs w:val="24"/>
          <w:lang w:val="en-GB"/>
        </w:rPr>
        <w:t>.</w:t>
      </w:r>
      <w:r w:rsidR="00C247BA">
        <w:rPr>
          <w:rFonts w:ascii="Times New Roman" w:eastAsia="Calibri" w:hAnsi="Times New Roman"/>
          <w:szCs w:val="24"/>
          <w:lang w:val="en-GB"/>
        </w:rPr>
        <w:t xml:space="preserve"> </w:t>
      </w:r>
      <w:r w:rsidR="00B139AE">
        <w:rPr>
          <w:rFonts w:ascii="Times New Roman" w:eastAsia="Calibri" w:hAnsi="Times New Roman"/>
          <w:szCs w:val="24"/>
          <w:lang w:val="en-GB"/>
        </w:rPr>
        <w:t xml:space="preserve">The winner gets </w:t>
      </w:r>
      <w:r w:rsidR="0000320E">
        <w:rPr>
          <w:rFonts w:ascii="Times New Roman" w:eastAsia="Calibri" w:hAnsi="Times New Roman"/>
          <w:szCs w:val="24"/>
          <w:lang w:val="en-GB"/>
        </w:rPr>
        <w:t>a</w:t>
      </w:r>
      <w:r w:rsidR="00B139AE">
        <w:rPr>
          <w:rFonts w:ascii="Times New Roman" w:eastAsia="Calibri" w:hAnsi="Times New Roman"/>
          <w:szCs w:val="24"/>
          <w:lang w:val="en-GB"/>
        </w:rPr>
        <w:t xml:space="preserve"> </w:t>
      </w:r>
      <w:r w:rsidR="005D1BA7">
        <w:rPr>
          <w:rFonts w:ascii="Times New Roman" w:eastAsia="Calibri" w:hAnsi="Times New Roman"/>
          <w:szCs w:val="24"/>
          <w:lang w:val="en-GB"/>
        </w:rPr>
        <w:t xml:space="preserve">bronze </w:t>
      </w:r>
      <w:r w:rsidR="00B139AE">
        <w:rPr>
          <w:rFonts w:ascii="Times New Roman" w:eastAsia="Calibri" w:hAnsi="Times New Roman"/>
          <w:szCs w:val="24"/>
          <w:lang w:val="en-GB"/>
        </w:rPr>
        <w:t>Gutenberg Award</w:t>
      </w:r>
      <w:r w:rsidR="00BF4E52">
        <w:rPr>
          <w:rFonts w:ascii="Times New Roman" w:eastAsia="Calibri" w:hAnsi="Times New Roman"/>
          <w:szCs w:val="24"/>
          <w:lang w:val="en-GB"/>
        </w:rPr>
        <w:t xml:space="preserve"> </w:t>
      </w:r>
      <w:r w:rsidR="00BF4E52" w:rsidRPr="00C33D70">
        <w:rPr>
          <w:rFonts w:ascii="Times New Roman" w:eastAsia="Calibri" w:hAnsi="Times New Roman"/>
          <w:szCs w:val="24"/>
          <w:lang w:val="en-GB"/>
        </w:rPr>
        <w:t>statuette</w:t>
      </w:r>
      <w:r w:rsidR="00BF4E52">
        <w:rPr>
          <w:rFonts w:ascii="Times New Roman" w:eastAsia="Calibri" w:hAnsi="Times New Roman"/>
          <w:szCs w:val="24"/>
          <w:lang w:val="en-GB"/>
        </w:rPr>
        <w:t xml:space="preserve"> </w:t>
      </w:r>
      <w:r w:rsidR="00B139AE">
        <w:rPr>
          <w:rFonts w:ascii="Times New Roman" w:eastAsia="Calibri" w:hAnsi="Times New Roman"/>
          <w:szCs w:val="24"/>
          <w:lang w:val="en-GB"/>
        </w:rPr>
        <w:t>(</w:t>
      </w:r>
      <w:r w:rsidR="00BF4E52">
        <w:rPr>
          <w:rFonts w:ascii="Times New Roman" w:eastAsia="Calibri" w:hAnsi="Times New Roman"/>
          <w:szCs w:val="24"/>
          <w:lang w:val="en-GB"/>
        </w:rPr>
        <w:t>representing an open book</w:t>
      </w:r>
      <w:r w:rsidR="00B139AE">
        <w:rPr>
          <w:rFonts w:ascii="Times New Roman" w:eastAsia="Calibri" w:hAnsi="Times New Roman"/>
          <w:szCs w:val="24"/>
          <w:lang w:val="en-GB"/>
        </w:rPr>
        <w:t xml:space="preserve">, purposefully </w:t>
      </w:r>
      <w:r w:rsidR="00BF4E52" w:rsidRPr="00C33D70">
        <w:rPr>
          <w:rFonts w:ascii="Times New Roman" w:eastAsia="Calibri" w:hAnsi="Times New Roman"/>
          <w:szCs w:val="24"/>
          <w:lang w:val="en-GB"/>
        </w:rPr>
        <w:t>design</w:t>
      </w:r>
      <w:r w:rsidR="00B139AE">
        <w:rPr>
          <w:rFonts w:ascii="Times New Roman" w:eastAsia="Calibri" w:hAnsi="Times New Roman"/>
          <w:szCs w:val="24"/>
          <w:lang w:val="en-GB"/>
        </w:rPr>
        <w:t>ed</w:t>
      </w:r>
      <w:r w:rsidR="00BF4E52" w:rsidRPr="00C33D70">
        <w:rPr>
          <w:rFonts w:ascii="Times New Roman" w:eastAsia="Calibri" w:hAnsi="Times New Roman"/>
          <w:szCs w:val="24"/>
          <w:lang w:val="en-GB"/>
        </w:rPr>
        <w:t xml:space="preserve"> </w:t>
      </w:r>
      <w:r w:rsidR="00B139AE">
        <w:rPr>
          <w:rFonts w:ascii="Times New Roman" w:eastAsia="Calibri" w:hAnsi="Times New Roman"/>
          <w:szCs w:val="24"/>
          <w:lang w:val="en-GB"/>
        </w:rPr>
        <w:t>by</w:t>
      </w:r>
      <w:r w:rsidR="00BF4E52" w:rsidRPr="00C33D70">
        <w:rPr>
          <w:rFonts w:ascii="Times New Roman" w:eastAsia="Calibri" w:hAnsi="Times New Roman"/>
          <w:szCs w:val="24"/>
          <w:lang w:val="en-GB"/>
        </w:rPr>
        <w:t xml:space="preserve"> </w:t>
      </w:r>
      <w:r w:rsidR="0037147E">
        <w:rPr>
          <w:rFonts w:ascii="Times New Roman" w:eastAsia="Calibri" w:hAnsi="Times New Roman"/>
          <w:szCs w:val="24"/>
          <w:lang w:val="en-GB"/>
        </w:rPr>
        <w:t>renowned</w:t>
      </w:r>
      <w:r w:rsidR="00BF4E52">
        <w:rPr>
          <w:rFonts w:ascii="Times New Roman" w:eastAsia="Calibri" w:hAnsi="Times New Roman"/>
          <w:szCs w:val="24"/>
          <w:lang w:val="en-GB"/>
        </w:rPr>
        <w:t xml:space="preserve"> local sculptor Octavio Podesta</w:t>
      </w:r>
      <w:r w:rsidR="00B139AE">
        <w:rPr>
          <w:rFonts w:ascii="Times New Roman" w:eastAsia="Calibri" w:hAnsi="Times New Roman"/>
          <w:szCs w:val="24"/>
          <w:lang w:val="en-GB"/>
        </w:rPr>
        <w:t>) and</w:t>
      </w:r>
      <w:r w:rsidR="0037147E">
        <w:rPr>
          <w:rFonts w:ascii="Times New Roman" w:eastAsia="Calibri" w:hAnsi="Times New Roman"/>
          <w:szCs w:val="24"/>
          <w:lang w:val="en-GB"/>
        </w:rPr>
        <w:t xml:space="preserve"> a trip to Brussels to visit the EU institutions</w:t>
      </w:r>
      <w:r w:rsidR="00B139AE">
        <w:rPr>
          <w:rFonts w:ascii="Times New Roman" w:eastAsia="Calibri" w:hAnsi="Times New Roman"/>
          <w:szCs w:val="24"/>
          <w:lang w:val="en-GB"/>
        </w:rPr>
        <w:t>. The winning</w:t>
      </w:r>
      <w:r w:rsidR="00154C55">
        <w:rPr>
          <w:rFonts w:ascii="Times New Roman" w:eastAsia="Calibri" w:hAnsi="Times New Roman"/>
          <w:szCs w:val="24"/>
          <w:lang w:val="en-GB"/>
        </w:rPr>
        <w:t xml:space="preserve"> work</w:t>
      </w:r>
      <w:r w:rsidR="0037147E">
        <w:rPr>
          <w:rFonts w:ascii="Times New Roman" w:eastAsia="Calibri" w:hAnsi="Times New Roman"/>
          <w:szCs w:val="24"/>
          <w:lang w:val="en-GB"/>
        </w:rPr>
        <w:t xml:space="preserve"> </w:t>
      </w:r>
      <w:r w:rsidR="00154C55">
        <w:rPr>
          <w:rFonts w:ascii="Times New Roman" w:eastAsia="Calibri" w:hAnsi="Times New Roman"/>
          <w:szCs w:val="24"/>
          <w:lang w:val="en-GB"/>
        </w:rPr>
        <w:t xml:space="preserve">is published locally by </w:t>
      </w:r>
      <w:r w:rsidR="00154C55" w:rsidRPr="00CA661C">
        <w:rPr>
          <w:rFonts w:ascii="Times New Roman" w:eastAsia="Calibri" w:hAnsi="Times New Roman"/>
          <w:szCs w:val="24"/>
          <w:lang w:val="en-GB"/>
        </w:rPr>
        <w:t xml:space="preserve">Editorial Fin de </w:t>
      </w:r>
      <w:proofErr w:type="spellStart"/>
      <w:r w:rsidR="00154C55" w:rsidRPr="00CA661C">
        <w:rPr>
          <w:rFonts w:ascii="Times New Roman" w:eastAsia="Calibri" w:hAnsi="Times New Roman"/>
          <w:szCs w:val="24"/>
          <w:lang w:val="en-GB"/>
        </w:rPr>
        <w:t>Siglo</w:t>
      </w:r>
      <w:proofErr w:type="spellEnd"/>
      <w:r w:rsidR="00154C55">
        <w:rPr>
          <w:rFonts w:ascii="Times New Roman" w:eastAsia="Calibri" w:hAnsi="Times New Roman"/>
          <w:szCs w:val="24"/>
          <w:lang w:val="en-GB"/>
        </w:rPr>
        <w:t>.</w:t>
      </w:r>
    </w:p>
    <w:p w:rsidR="00B94B17" w:rsidRDefault="00B94B17" w:rsidP="00B94B17">
      <w:pPr>
        <w:tabs>
          <w:tab w:val="right" w:pos="-4320"/>
          <w:tab w:val="right" w:pos="8789"/>
        </w:tabs>
        <w:spacing w:after="0"/>
        <w:rPr>
          <w:rFonts w:ascii="Times New Roman" w:eastAsia="Calibri" w:hAnsi="Times New Roman"/>
          <w:szCs w:val="24"/>
          <w:lang w:val="en-GB"/>
        </w:rPr>
      </w:pPr>
    </w:p>
    <w:p w:rsidR="00154C55" w:rsidRPr="00B94B17" w:rsidRDefault="00154C55" w:rsidP="00B94B17">
      <w:pPr>
        <w:pStyle w:val="ListParagraph"/>
        <w:numPr>
          <w:ilvl w:val="0"/>
          <w:numId w:val="14"/>
        </w:numPr>
        <w:tabs>
          <w:tab w:val="right" w:pos="-4320"/>
          <w:tab w:val="right" w:pos="8789"/>
        </w:tabs>
        <w:spacing w:after="80" w:line="240" w:lineRule="auto"/>
        <w:ind w:left="142" w:hanging="142"/>
        <w:jc w:val="both"/>
        <w:rPr>
          <w:rFonts w:ascii="Times New Roman" w:eastAsia="Calibri" w:hAnsi="Times New Roman"/>
          <w:b/>
          <w:szCs w:val="24"/>
        </w:rPr>
      </w:pPr>
      <w:proofErr w:type="spellStart"/>
      <w:r w:rsidRPr="00B94B17">
        <w:rPr>
          <w:rFonts w:ascii="Times New Roman" w:eastAsia="Calibri" w:hAnsi="Times New Roman"/>
          <w:b/>
          <w:szCs w:val="24"/>
        </w:rPr>
        <w:t>Escena</w:t>
      </w:r>
      <w:proofErr w:type="spellEnd"/>
      <w:r w:rsidRPr="0000320E">
        <w:rPr>
          <w:rFonts w:ascii="Times New Roman" w:eastAsia="Calibri" w:hAnsi="Times New Roman"/>
          <w:b/>
          <w:szCs w:val="24"/>
        </w:rPr>
        <w:t xml:space="preserve"> </w:t>
      </w:r>
      <w:r w:rsidR="007E69EA">
        <w:rPr>
          <w:rFonts w:ascii="Times New Roman" w:eastAsia="Calibri" w:hAnsi="Times New Roman"/>
          <w:b/>
          <w:szCs w:val="24"/>
        </w:rPr>
        <w:t xml:space="preserve">Theatre </w:t>
      </w:r>
      <w:r w:rsidRPr="0000320E">
        <w:rPr>
          <w:rFonts w:ascii="Times New Roman" w:eastAsia="Calibri" w:hAnsi="Times New Roman"/>
          <w:b/>
          <w:szCs w:val="24"/>
        </w:rPr>
        <w:t>Award</w:t>
      </w:r>
      <w:r w:rsidR="0000320E">
        <w:rPr>
          <w:rFonts w:ascii="Times New Roman" w:eastAsia="Calibri" w:hAnsi="Times New Roman"/>
          <w:b/>
          <w:szCs w:val="24"/>
        </w:rPr>
        <w:t xml:space="preserve"> </w:t>
      </w:r>
      <w:r w:rsidR="0000320E" w:rsidRPr="0000320E">
        <w:rPr>
          <w:rFonts w:ascii="Times New Roman" w:eastAsia="Calibri" w:hAnsi="Times New Roman"/>
          <w:i/>
          <w:szCs w:val="24"/>
        </w:rPr>
        <w:t>(launched in 2013)</w:t>
      </w:r>
    </w:p>
    <w:p w:rsidR="007E4F85" w:rsidRDefault="00154C55" w:rsidP="00B94B17">
      <w:pPr>
        <w:tabs>
          <w:tab w:val="right" w:pos="-4320"/>
          <w:tab w:val="right" w:pos="8789"/>
        </w:tabs>
        <w:spacing w:after="0"/>
        <w:rPr>
          <w:rFonts w:ascii="Times New Roman" w:eastAsia="Calibri" w:hAnsi="Times New Roman"/>
          <w:szCs w:val="24"/>
          <w:lang w:val="en-GB"/>
        </w:rPr>
      </w:pPr>
      <w:r>
        <w:rPr>
          <w:rFonts w:ascii="Times New Roman" w:eastAsia="Calibri" w:hAnsi="Times New Roman"/>
          <w:szCs w:val="24"/>
          <w:lang w:val="en-GB"/>
        </w:rPr>
        <w:t>This</w:t>
      </w:r>
      <w:r w:rsidR="007E69EA">
        <w:rPr>
          <w:rFonts w:ascii="Times New Roman" w:eastAsia="Calibri" w:hAnsi="Times New Roman"/>
          <w:szCs w:val="24"/>
          <w:lang w:val="en-GB"/>
        </w:rPr>
        <w:t xml:space="preserve"> Delegation</w:t>
      </w:r>
      <w:r w:rsidR="007E69EA" w:rsidRPr="00C33D70">
        <w:rPr>
          <w:rFonts w:ascii="Times New Roman" w:eastAsia="Calibri" w:hAnsi="Times New Roman"/>
          <w:szCs w:val="24"/>
          <w:lang w:val="en-GB"/>
        </w:rPr>
        <w:t xml:space="preserve"> </w:t>
      </w:r>
      <w:r w:rsidRPr="00C33D70">
        <w:rPr>
          <w:rFonts w:ascii="Times New Roman" w:eastAsia="Calibri" w:hAnsi="Times New Roman"/>
          <w:szCs w:val="24"/>
          <w:lang w:val="en-GB"/>
        </w:rPr>
        <w:t xml:space="preserve">initiative </w:t>
      </w:r>
      <w:r w:rsidR="007E69EA">
        <w:rPr>
          <w:rFonts w:ascii="Times New Roman" w:eastAsia="Calibri" w:hAnsi="Times New Roman"/>
          <w:szCs w:val="24"/>
          <w:lang w:val="en-GB"/>
        </w:rPr>
        <w:t>promotes development of theatre plays of European</w:t>
      </w:r>
      <w:r w:rsidR="007E69EA" w:rsidRPr="007E69EA">
        <w:rPr>
          <w:rFonts w:ascii="Times New Roman" w:eastAsia="Calibri" w:hAnsi="Times New Roman"/>
          <w:szCs w:val="24"/>
          <w:lang w:val="en-GB"/>
        </w:rPr>
        <w:t xml:space="preserve"> </w:t>
      </w:r>
      <w:r w:rsidR="007E69EA" w:rsidRPr="00154C55">
        <w:rPr>
          <w:rFonts w:ascii="Times New Roman" w:eastAsia="Calibri" w:hAnsi="Times New Roman"/>
          <w:szCs w:val="24"/>
          <w:lang w:val="en-GB"/>
        </w:rPr>
        <w:t>authorship</w:t>
      </w:r>
      <w:r>
        <w:rPr>
          <w:rFonts w:ascii="Times New Roman" w:eastAsia="Calibri" w:hAnsi="Times New Roman"/>
          <w:szCs w:val="24"/>
          <w:lang w:val="en-GB"/>
        </w:rPr>
        <w:t>. The A</w:t>
      </w:r>
      <w:r w:rsidRPr="00154C55">
        <w:rPr>
          <w:rFonts w:ascii="Times New Roman" w:eastAsia="Calibri" w:hAnsi="Times New Roman"/>
          <w:szCs w:val="24"/>
          <w:lang w:val="en-GB"/>
        </w:rPr>
        <w:t xml:space="preserve">ward </w:t>
      </w:r>
      <w:r>
        <w:rPr>
          <w:rFonts w:ascii="Times New Roman" w:eastAsia="Calibri" w:hAnsi="Times New Roman"/>
          <w:szCs w:val="24"/>
          <w:lang w:val="en-GB"/>
        </w:rPr>
        <w:t>is</w:t>
      </w:r>
      <w:r w:rsidR="007E69EA">
        <w:rPr>
          <w:rFonts w:ascii="Times New Roman" w:eastAsia="Calibri" w:hAnsi="Times New Roman"/>
          <w:szCs w:val="24"/>
          <w:lang w:val="en-GB"/>
        </w:rPr>
        <w:t xml:space="preserve"> given to</w:t>
      </w:r>
      <w:r w:rsidRPr="00154C55">
        <w:rPr>
          <w:rFonts w:ascii="Times New Roman" w:eastAsia="Calibri" w:hAnsi="Times New Roman"/>
          <w:szCs w:val="24"/>
          <w:lang w:val="en-GB"/>
        </w:rPr>
        <w:t xml:space="preserve"> the best play of European authorship presented in the country </w:t>
      </w:r>
      <w:r w:rsidR="005D1BA7">
        <w:rPr>
          <w:rFonts w:ascii="Times New Roman" w:eastAsia="Calibri" w:hAnsi="Times New Roman"/>
          <w:szCs w:val="24"/>
          <w:lang w:val="en-GB"/>
        </w:rPr>
        <w:t>throughout</w:t>
      </w:r>
      <w:r w:rsidR="005D1BA7" w:rsidRPr="00154C55">
        <w:rPr>
          <w:rFonts w:ascii="Times New Roman" w:eastAsia="Calibri" w:hAnsi="Times New Roman"/>
          <w:szCs w:val="24"/>
          <w:lang w:val="en-GB"/>
        </w:rPr>
        <w:t xml:space="preserve"> the year </w:t>
      </w:r>
      <w:r w:rsidR="007E69EA">
        <w:rPr>
          <w:rFonts w:ascii="Times New Roman" w:eastAsia="Calibri" w:hAnsi="Times New Roman"/>
          <w:szCs w:val="24"/>
          <w:lang w:val="en-GB"/>
        </w:rPr>
        <w:t xml:space="preserve">and developed </w:t>
      </w:r>
      <w:r w:rsidRPr="00154C55">
        <w:rPr>
          <w:rFonts w:ascii="Times New Roman" w:eastAsia="Calibri" w:hAnsi="Times New Roman"/>
          <w:szCs w:val="24"/>
          <w:lang w:val="en-GB"/>
        </w:rPr>
        <w:t xml:space="preserve">by a Uruguayan </w:t>
      </w:r>
      <w:r w:rsidR="005D1BA7">
        <w:rPr>
          <w:rFonts w:ascii="Times New Roman" w:eastAsia="Calibri" w:hAnsi="Times New Roman"/>
          <w:szCs w:val="24"/>
          <w:lang w:val="en-GB"/>
        </w:rPr>
        <w:t xml:space="preserve">director and </w:t>
      </w:r>
      <w:r w:rsidRPr="00154C55">
        <w:rPr>
          <w:rFonts w:ascii="Times New Roman" w:eastAsia="Calibri" w:hAnsi="Times New Roman"/>
          <w:szCs w:val="24"/>
          <w:lang w:val="en-GB"/>
        </w:rPr>
        <w:t>theatre company, as judged by the Uruguayan Theatre Critics Association (ACTU).</w:t>
      </w:r>
      <w:r w:rsidR="005D1BA7" w:rsidRPr="005D1BA7">
        <w:rPr>
          <w:rFonts w:ascii="Times New Roman" w:eastAsia="Calibri" w:hAnsi="Times New Roman"/>
          <w:szCs w:val="24"/>
          <w:lang w:val="en-GB"/>
        </w:rPr>
        <w:t xml:space="preserve"> </w:t>
      </w:r>
      <w:r w:rsidR="005D1BA7">
        <w:rPr>
          <w:rFonts w:ascii="Times New Roman" w:eastAsia="Calibri" w:hAnsi="Times New Roman"/>
          <w:szCs w:val="24"/>
          <w:lang w:val="en-GB"/>
        </w:rPr>
        <w:t>T</w:t>
      </w:r>
      <w:r w:rsidR="005D1BA7" w:rsidRPr="00154C55">
        <w:rPr>
          <w:rFonts w:ascii="Times New Roman" w:eastAsia="Calibri" w:hAnsi="Times New Roman"/>
          <w:szCs w:val="24"/>
          <w:lang w:val="en-GB"/>
        </w:rPr>
        <w:t xml:space="preserve">he winning </w:t>
      </w:r>
      <w:r w:rsidR="005D1BA7">
        <w:rPr>
          <w:rFonts w:ascii="Times New Roman" w:eastAsia="Calibri" w:hAnsi="Times New Roman"/>
          <w:szCs w:val="24"/>
          <w:lang w:val="en-GB"/>
        </w:rPr>
        <w:t>d</w:t>
      </w:r>
      <w:r w:rsidR="005D1BA7" w:rsidRPr="00154C55">
        <w:rPr>
          <w:rFonts w:ascii="Times New Roman" w:eastAsia="Calibri" w:hAnsi="Times New Roman"/>
          <w:szCs w:val="24"/>
          <w:lang w:val="en-GB"/>
        </w:rPr>
        <w:t>irector</w:t>
      </w:r>
      <w:r w:rsidR="005D1BA7">
        <w:rPr>
          <w:rFonts w:ascii="Times New Roman" w:eastAsia="Calibri" w:hAnsi="Times New Roman"/>
          <w:szCs w:val="24"/>
          <w:lang w:val="en-GB"/>
        </w:rPr>
        <w:t xml:space="preserve"> receives</w:t>
      </w:r>
      <w:r w:rsidRPr="00154C55">
        <w:rPr>
          <w:rFonts w:ascii="Times New Roman" w:eastAsia="Calibri" w:hAnsi="Times New Roman"/>
          <w:szCs w:val="24"/>
          <w:lang w:val="en-GB"/>
        </w:rPr>
        <w:t xml:space="preserve"> </w:t>
      </w:r>
      <w:r w:rsidR="007E69EA">
        <w:rPr>
          <w:rFonts w:ascii="Times New Roman" w:eastAsia="Calibri" w:hAnsi="Times New Roman"/>
          <w:szCs w:val="24"/>
          <w:lang w:val="en-GB"/>
        </w:rPr>
        <w:t>a</w:t>
      </w:r>
      <w:r w:rsidR="005D1BA7" w:rsidRPr="005D1BA7">
        <w:rPr>
          <w:rFonts w:ascii="Times New Roman" w:eastAsia="Calibri" w:hAnsi="Times New Roman"/>
          <w:szCs w:val="24"/>
          <w:lang w:val="en-GB"/>
        </w:rPr>
        <w:t xml:space="preserve"> </w:t>
      </w:r>
      <w:r w:rsidR="005D1BA7">
        <w:rPr>
          <w:rFonts w:ascii="Times New Roman" w:eastAsia="Calibri" w:hAnsi="Times New Roman"/>
          <w:szCs w:val="24"/>
          <w:lang w:val="en-GB"/>
        </w:rPr>
        <w:t xml:space="preserve">bronze </w:t>
      </w:r>
      <w:proofErr w:type="spellStart"/>
      <w:r w:rsidR="005D1BA7" w:rsidRPr="005D1BA7">
        <w:rPr>
          <w:rFonts w:ascii="Times New Roman" w:eastAsia="Calibri" w:hAnsi="Times New Roman"/>
          <w:szCs w:val="24"/>
          <w:lang w:val="en-GB"/>
        </w:rPr>
        <w:t>Escena</w:t>
      </w:r>
      <w:proofErr w:type="spellEnd"/>
      <w:r w:rsidR="005D1BA7" w:rsidRPr="005D1BA7">
        <w:rPr>
          <w:rFonts w:ascii="Times New Roman" w:eastAsia="Calibri" w:hAnsi="Times New Roman"/>
          <w:szCs w:val="24"/>
          <w:lang w:val="en-GB"/>
        </w:rPr>
        <w:t xml:space="preserve"> Award</w:t>
      </w:r>
      <w:r w:rsidRPr="00154C55">
        <w:rPr>
          <w:rFonts w:ascii="Times New Roman" w:eastAsia="Calibri" w:hAnsi="Times New Roman"/>
          <w:szCs w:val="24"/>
          <w:lang w:val="en-GB"/>
        </w:rPr>
        <w:t xml:space="preserve"> statuette (</w:t>
      </w:r>
      <w:r w:rsidR="005D1BA7">
        <w:rPr>
          <w:rFonts w:ascii="Times New Roman" w:eastAsia="Calibri" w:hAnsi="Times New Roman"/>
          <w:szCs w:val="24"/>
          <w:lang w:val="en-GB"/>
        </w:rPr>
        <w:t xml:space="preserve">representing a stage, purposefully </w:t>
      </w:r>
      <w:r w:rsidR="005D1BA7" w:rsidRPr="00C33D70">
        <w:rPr>
          <w:rFonts w:ascii="Times New Roman" w:eastAsia="Calibri" w:hAnsi="Times New Roman"/>
          <w:szCs w:val="24"/>
          <w:lang w:val="en-GB"/>
        </w:rPr>
        <w:t>design</w:t>
      </w:r>
      <w:r w:rsidR="005D1BA7">
        <w:rPr>
          <w:rFonts w:ascii="Times New Roman" w:eastAsia="Calibri" w:hAnsi="Times New Roman"/>
          <w:szCs w:val="24"/>
          <w:lang w:val="en-GB"/>
        </w:rPr>
        <w:t>ed</w:t>
      </w:r>
      <w:r w:rsidR="005D1BA7" w:rsidRPr="00C33D70">
        <w:rPr>
          <w:rFonts w:ascii="Times New Roman" w:eastAsia="Calibri" w:hAnsi="Times New Roman"/>
          <w:szCs w:val="24"/>
          <w:lang w:val="en-GB"/>
        </w:rPr>
        <w:t xml:space="preserve"> </w:t>
      </w:r>
      <w:r w:rsidR="005D1BA7">
        <w:rPr>
          <w:rFonts w:ascii="Times New Roman" w:eastAsia="Calibri" w:hAnsi="Times New Roman"/>
          <w:szCs w:val="24"/>
          <w:lang w:val="en-GB"/>
        </w:rPr>
        <w:t>by</w:t>
      </w:r>
      <w:r w:rsidR="005D1BA7" w:rsidRPr="00C33D70">
        <w:rPr>
          <w:rFonts w:ascii="Times New Roman" w:eastAsia="Calibri" w:hAnsi="Times New Roman"/>
          <w:szCs w:val="24"/>
          <w:lang w:val="en-GB"/>
        </w:rPr>
        <w:t xml:space="preserve"> </w:t>
      </w:r>
      <w:r w:rsidR="005D1BA7">
        <w:rPr>
          <w:rFonts w:ascii="Times New Roman" w:eastAsia="Calibri" w:hAnsi="Times New Roman"/>
          <w:szCs w:val="24"/>
          <w:lang w:val="en-GB"/>
        </w:rPr>
        <w:t>renowned local sculptor Octavio Podesta</w:t>
      </w:r>
      <w:r w:rsidRPr="00154C55">
        <w:rPr>
          <w:rFonts w:ascii="Times New Roman" w:eastAsia="Calibri" w:hAnsi="Times New Roman"/>
          <w:szCs w:val="24"/>
          <w:lang w:val="en-GB"/>
        </w:rPr>
        <w:t xml:space="preserve">) and financial support for </w:t>
      </w:r>
      <w:r w:rsidR="007E69EA">
        <w:rPr>
          <w:rFonts w:ascii="Times New Roman" w:eastAsia="Calibri" w:hAnsi="Times New Roman"/>
          <w:szCs w:val="24"/>
          <w:lang w:val="en-GB"/>
        </w:rPr>
        <w:t>a</w:t>
      </w:r>
      <w:r w:rsidRPr="00154C55">
        <w:rPr>
          <w:rFonts w:ascii="Times New Roman" w:eastAsia="Calibri" w:hAnsi="Times New Roman"/>
          <w:szCs w:val="24"/>
          <w:lang w:val="en-GB"/>
        </w:rPr>
        <w:t xml:space="preserve"> production of a</w:t>
      </w:r>
      <w:r w:rsidR="007E69EA">
        <w:rPr>
          <w:rFonts w:ascii="Times New Roman" w:eastAsia="Calibri" w:hAnsi="Times New Roman"/>
          <w:szCs w:val="24"/>
          <w:lang w:val="en-GB"/>
        </w:rPr>
        <w:t>nother</w:t>
      </w:r>
      <w:r w:rsidRPr="00154C55">
        <w:rPr>
          <w:rFonts w:ascii="Times New Roman" w:eastAsia="Calibri" w:hAnsi="Times New Roman"/>
          <w:szCs w:val="24"/>
          <w:lang w:val="en-GB"/>
        </w:rPr>
        <w:t xml:space="preserve"> play of European authorship within the following year.</w:t>
      </w:r>
      <w:r w:rsidR="005D1BA7" w:rsidRPr="007E69EA">
        <w:rPr>
          <w:rFonts w:ascii="Times New Roman" w:eastAsia="Calibri" w:hAnsi="Times New Roman"/>
          <w:szCs w:val="24"/>
          <w:lang w:val="en-GB"/>
        </w:rPr>
        <w:t xml:space="preserve"> </w:t>
      </w:r>
      <w:r w:rsidR="007E69EA" w:rsidRPr="007E69EA">
        <w:rPr>
          <w:rFonts w:ascii="Times New Roman" w:eastAsia="Calibri" w:hAnsi="Times New Roman"/>
          <w:szCs w:val="24"/>
          <w:lang w:val="en-GB"/>
        </w:rPr>
        <w:t xml:space="preserve">As is the case for the </w:t>
      </w:r>
      <w:r w:rsidR="007E69EA">
        <w:rPr>
          <w:rFonts w:ascii="Times New Roman" w:eastAsia="Calibri" w:hAnsi="Times New Roman"/>
          <w:szCs w:val="24"/>
          <w:lang w:val="en-GB"/>
        </w:rPr>
        <w:t xml:space="preserve">Gutenberg </w:t>
      </w:r>
      <w:r w:rsidR="007E69EA" w:rsidRPr="007E69EA">
        <w:rPr>
          <w:rFonts w:ascii="Times New Roman" w:eastAsia="Calibri" w:hAnsi="Times New Roman"/>
          <w:szCs w:val="24"/>
          <w:lang w:val="en-GB"/>
        </w:rPr>
        <w:t>Award, t</w:t>
      </w:r>
      <w:r w:rsidR="005D1BA7" w:rsidRPr="005D1BA7">
        <w:rPr>
          <w:rFonts w:ascii="Times New Roman" w:eastAsia="Calibri" w:hAnsi="Times New Roman"/>
          <w:szCs w:val="24"/>
          <w:lang w:val="en-GB"/>
        </w:rPr>
        <w:t xml:space="preserve">he </w:t>
      </w:r>
      <w:r w:rsidR="007E69EA">
        <w:rPr>
          <w:rFonts w:ascii="Times New Roman" w:eastAsia="Calibri" w:hAnsi="Times New Roman"/>
          <w:szCs w:val="24"/>
          <w:lang w:val="en-GB"/>
        </w:rPr>
        <w:t>winning play</w:t>
      </w:r>
      <w:r w:rsidR="005D1BA7" w:rsidRPr="005D1BA7">
        <w:rPr>
          <w:rFonts w:ascii="Times New Roman" w:eastAsia="Calibri" w:hAnsi="Times New Roman"/>
          <w:szCs w:val="24"/>
          <w:lang w:val="en-GB"/>
        </w:rPr>
        <w:t xml:space="preserve"> is announced at a ceremony carried out at Delegation premises</w:t>
      </w:r>
      <w:r w:rsidR="007E69EA">
        <w:rPr>
          <w:rFonts w:ascii="Times New Roman" w:eastAsia="Calibri" w:hAnsi="Times New Roman"/>
          <w:szCs w:val="24"/>
          <w:lang w:val="en-GB"/>
        </w:rPr>
        <w:t xml:space="preserve">. </w:t>
      </w:r>
      <w:r w:rsidR="00875498">
        <w:rPr>
          <w:rFonts w:ascii="Times New Roman" w:eastAsia="Calibri" w:hAnsi="Times New Roman"/>
          <w:szCs w:val="24"/>
          <w:lang w:val="en-GB"/>
        </w:rPr>
        <w:t xml:space="preserve">In order to boost the visibility of the </w:t>
      </w:r>
      <w:r w:rsidR="00E34C1E">
        <w:rPr>
          <w:rFonts w:ascii="Times New Roman" w:eastAsia="Calibri" w:hAnsi="Times New Roman"/>
          <w:szCs w:val="24"/>
          <w:lang w:val="en-GB"/>
        </w:rPr>
        <w:t xml:space="preserve">event and consequently of the </w:t>
      </w:r>
      <w:r w:rsidR="00875498">
        <w:rPr>
          <w:rFonts w:ascii="Times New Roman" w:eastAsia="Calibri" w:hAnsi="Times New Roman"/>
          <w:szCs w:val="24"/>
          <w:lang w:val="en-GB"/>
        </w:rPr>
        <w:t>EU, the ceremony</w:t>
      </w:r>
      <w:r w:rsidR="002711CB">
        <w:rPr>
          <w:rFonts w:ascii="Times New Roman" w:eastAsia="Calibri" w:hAnsi="Times New Roman"/>
          <w:szCs w:val="24"/>
          <w:lang w:val="en-GB"/>
        </w:rPr>
        <w:t>’</w:t>
      </w:r>
      <w:r w:rsidR="00875498">
        <w:rPr>
          <w:rFonts w:ascii="Times New Roman" w:eastAsia="Calibri" w:hAnsi="Times New Roman"/>
          <w:szCs w:val="24"/>
          <w:lang w:val="en-GB"/>
        </w:rPr>
        <w:t xml:space="preserve">s programme is complemented with </w:t>
      </w:r>
      <w:r w:rsidR="005D1BA7">
        <w:rPr>
          <w:rFonts w:ascii="Times New Roman" w:eastAsia="Calibri" w:hAnsi="Times New Roman"/>
          <w:szCs w:val="24"/>
          <w:lang w:val="en-GB"/>
        </w:rPr>
        <w:t>the</w:t>
      </w:r>
      <w:r w:rsidR="005D1BA7" w:rsidRPr="005D1BA7">
        <w:rPr>
          <w:rFonts w:ascii="Times New Roman" w:eastAsia="Calibri" w:hAnsi="Times New Roman"/>
          <w:szCs w:val="24"/>
          <w:lang w:val="en-GB"/>
        </w:rPr>
        <w:t xml:space="preserve"> </w:t>
      </w:r>
      <w:r w:rsidR="005D1BA7" w:rsidRPr="00154C55">
        <w:rPr>
          <w:rFonts w:ascii="Times New Roman" w:eastAsia="Calibri" w:hAnsi="Times New Roman"/>
          <w:szCs w:val="24"/>
          <w:lang w:val="en-GB"/>
        </w:rPr>
        <w:t>announce</w:t>
      </w:r>
      <w:r w:rsidR="005D1BA7">
        <w:rPr>
          <w:rFonts w:ascii="Times New Roman" w:eastAsia="Calibri" w:hAnsi="Times New Roman"/>
          <w:szCs w:val="24"/>
          <w:lang w:val="en-GB"/>
        </w:rPr>
        <w:t>ment of the</w:t>
      </w:r>
      <w:r w:rsidR="005D1BA7" w:rsidRPr="00154C55">
        <w:rPr>
          <w:rFonts w:ascii="Times New Roman" w:eastAsia="Calibri" w:hAnsi="Times New Roman"/>
          <w:szCs w:val="24"/>
          <w:lang w:val="en-GB"/>
        </w:rPr>
        <w:t xml:space="preserve"> nominations </w:t>
      </w:r>
      <w:r w:rsidR="002711CB">
        <w:rPr>
          <w:rFonts w:ascii="Times New Roman" w:eastAsia="Calibri" w:hAnsi="Times New Roman"/>
          <w:szCs w:val="24"/>
          <w:lang w:val="en-GB"/>
        </w:rPr>
        <w:t>to</w:t>
      </w:r>
      <w:r w:rsidR="005D1BA7" w:rsidRPr="00154C55">
        <w:rPr>
          <w:rFonts w:ascii="Times New Roman" w:eastAsia="Calibri" w:hAnsi="Times New Roman"/>
          <w:szCs w:val="24"/>
          <w:lang w:val="en-GB"/>
        </w:rPr>
        <w:t xml:space="preserve"> the Florencio Sánchez </w:t>
      </w:r>
      <w:r w:rsidR="005D1BA7">
        <w:rPr>
          <w:rFonts w:ascii="Times New Roman" w:eastAsia="Calibri" w:hAnsi="Times New Roman"/>
          <w:szCs w:val="24"/>
          <w:lang w:val="en-GB"/>
        </w:rPr>
        <w:t xml:space="preserve">theatre </w:t>
      </w:r>
      <w:r w:rsidR="005D1BA7" w:rsidRPr="00154C55">
        <w:rPr>
          <w:rFonts w:ascii="Times New Roman" w:eastAsia="Calibri" w:hAnsi="Times New Roman"/>
          <w:szCs w:val="24"/>
          <w:lang w:val="en-GB"/>
        </w:rPr>
        <w:t>awards</w:t>
      </w:r>
      <w:r w:rsidR="005D1BA7">
        <w:rPr>
          <w:rFonts w:ascii="Times New Roman" w:eastAsia="Calibri" w:hAnsi="Times New Roman"/>
          <w:szCs w:val="24"/>
          <w:lang w:val="en-GB"/>
        </w:rPr>
        <w:t xml:space="preserve"> (Uruguay’s awards </w:t>
      </w:r>
      <w:r w:rsidR="005D1BA7" w:rsidRPr="005D1BA7">
        <w:rPr>
          <w:rFonts w:ascii="Times New Roman" w:eastAsia="Calibri" w:hAnsi="Times New Roman"/>
          <w:szCs w:val="24"/>
          <w:lang w:val="en-GB"/>
        </w:rPr>
        <w:t xml:space="preserve">for </w:t>
      </w:r>
      <w:r w:rsidR="005D1BA7">
        <w:rPr>
          <w:rFonts w:ascii="Times New Roman" w:eastAsia="Calibri" w:hAnsi="Times New Roman"/>
          <w:szCs w:val="24"/>
          <w:lang w:val="en-GB"/>
        </w:rPr>
        <w:t>e</w:t>
      </w:r>
      <w:r w:rsidR="005D1BA7" w:rsidRPr="005D1BA7">
        <w:rPr>
          <w:rFonts w:ascii="Times New Roman" w:eastAsia="Calibri" w:hAnsi="Times New Roman"/>
          <w:szCs w:val="24"/>
          <w:lang w:val="en-GB"/>
        </w:rPr>
        <w:t xml:space="preserve">xcellence in </w:t>
      </w:r>
      <w:r w:rsidR="005D1BA7">
        <w:rPr>
          <w:rFonts w:ascii="Times New Roman" w:eastAsia="Calibri" w:hAnsi="Times New Roman"/>
          <w:szCs w:val="24"/>
          <w:lang w:val="en-GB"/>
        </w:rPr>
        <w:t>t</w:t>
      </w:r>
      <w:r w:rsidR="005D1BA7" w:rsidRPr="005D1BA7">
        <w:rPr>
          <w:rFonts w:ascii="Times New Roman" w:eastAsia="Calibri" w:hAnsi="Times New Roman"/>
          <w:szCs w:val="24"/>
          <w:lang w:val="en-GB"/>
        </w:rPr>
        <w:t>heatre</w:t>
      </w:r>
      <w:r w:rsidR="005D1BA7">
        <w:rPr>
          <w:rFonts w:ascii="Times New Roman" w:eastAsia="Calibri" w:hAnsi="Times New Roman"/>
          <w:szCs w:val="24"/>
          <w:lang w:val="en-GB"/>
        </w:rPr>
        <w:t>)</w:t>
      </w:r>
      <w:r w:rsidR="00875498">
        <w:rPr>
          <w:rFonts w:ascii="Times New Roman" w:eastAsia="Calibri" w:hAnsi="Times New Roman"/>
          <w:szCs w:val="24"/>
          <w:lang w:val="en-GB"/>
        </w:rPr>
        <w:t xml:space="preserve"> which by itself generates significant </w:t>
      </w:r>
      <w:r w:rsidR="00E34C1E">
        <w:rPr>
          <w:rFonts w:ascii="Times New Roman" w:eastAsia="Calibri" w:hAnsi="Times New Roman"/>
          <w:szCs w:val="24"/>
          <w:lang w:val="en-GB"/>
        </w:rPr>
        <w:t>interest for the public in the country</w:t>
      </w:r>
      <w:r w:rsidR="00E34C1E" w:rsidRPr="005D1BA7">
        <w:rPr>
          <w:rFonts w:ascii="Times New Roman" w:eastAsia="Calibri" w:hAnsi="Times New Roman"/>
          <w:szCs w:val="24"/>
          <w:lang w:val="en-GB"/>
        </w:rPr>
        <w:t>.</w:t>
      </w:r>
      <w:r w:rsidR="00E34C1E">
        <w:rPr>
          <w:rFonts w:ascii="Times New Roman" w:eastAsia="Calibri" w:hAnsi="Times New Roman"/>
          <w:szCs w:val="24"/>
          <w:lang w:val="en-GB"/>
        </w:rPr>
        <w:t xml:space="preserve"> </w:t>
      </w:r>
      <w:r w:rsidRPr="00154C55">
        <w:rPr>
          <w:rFonts w:ascii="Times New Roman" w:eastAsia="Calibri" w:hAnsi="Times New Roman"/>
          <w:szCs w:val="24"/>
          <w:lang w:val="en-GB"/>
        </w:rPr>
        <w:t xml:space="preserve">The event </w:t>
      </w:r>
      <w:r w:rsidR="002711CB">
        <w:rPr>
          <w:rFonts w:ascii="Times New Roman" w:eastAsia="Calibri" w:hAnsi="Times New Roman"/>
          <w:szCs w:val="24"/>
          <w:lang w:val="en-GB"/>
        </w:rPr>
        <w:t>is always</w:t>
      </w:r>
      <w:r w:rsidR="007E4F85">
        <w:rPr>
          <w:rFonts w:ascii="Times New Roman" w:eastAsia="Calibri" w:hAnsi="Times New Roman"/>
          <w:szCs w:val="24"/>
          <w:lang w:val="en-GB"/>
        </w:rPr>
        <w:t xml:space="preserve"> </w:t>
      </w:r>
      <w:r w:rsidRPr="00154C55">
        <w:rPr>
          <w:rFonts w:ascii="Times New Roman" w:eastAsia="Calibri" w:hAnsi="Times New Roman"/>
          <w:szCs w:val="24"/>
          <w:lang w:val="en-GB"/>
        </w:rPr>
        <w:t>well</w:t>
      </w:r>
      <w:r w:rsidR="005D1BA7">
        <w:rPr>
          <w:rFonts w:ascii="Times New Roman" w:eastAsia="Calibri" w:hAnsi="Times New Roman"/>
          <w:szCs w:val="24"/>
          <w:lang w:val="en-GB"/>
        </w:rPr>
        <w:t>-</w:t>
      </w:r>
      <w:r w:rsidRPr="00154C55">
        <w:rPr>
          <w:rFonts w:ascii="Times New Roman" w:eastAsia="Calibri" w:hAnsi="Times New Roman"/>
          <w:szCs w:val="24"/>
          <w:lang w:val="en-GB"/>
        </w:rPr>
        <w:t>attended by national authorities, theatre critics, actors</w:t>
      </w:r>
      <w:r w:rsidR="005D1BA7">
        <w:rPr>
          <w:rFonts w:ascii="Times New Roman" w:eastAsia="Calibri" w:hAnsi="Times New Roman"/>
          <w:szCs w:val="24"/>
          <w:lang w:val="en-GB"/>
        </w:rPr>
        <w:t>,</w:t>
      </w:r>
      <w:r w:rsidRPr="00154C55">
        <w:rPr>
          <w:rFonts w:ascii="Times New Roman" w:eastAsia="Calibri" w:hAnsi="Times New Roman"/>
          <w:szCs w:val="24"/>
          <w:lang w:val="en-GB"/>
        </w:rPr>
        <w:t xml:space="preserve"> directors and the media.</w:t>
      </w:r>
    </w:p>
    <w:p w:rsidR="00B94B17" w:rsidRDefault="00B94B17" w:rsidP="00B94B17">
      <w:pPr>
        <w:tabs>
          <w:tab w:val="right" w:pos="-4320"/>
          <w:tab w:val="right" w:pos="8789"/>
        </w:tabs>
        <w:spacing w:after="0"/>
        <w:rPr>
          <w:rFonts w:ascii="Times New Roman" w:eastAsia="Calibri" w:hAnsi="Times New Roman"/>
          <w:szCs w:val="24"/>
          <w:lang w:val="en-GB"/>
        </w:rPr>
      </w:pPr>
    </w:p>
    <w:p w:rsidR="00154C55" w:rsidRPr="007E69EA" w:rsidRDefault="007E4F85" w:rsidP="00B94B17">
      <w:pPr>
        <w:pStyle w:val="ListParagraph"/>
        <w:numPr>
          <w:ilvl w:val="0"/>
          <w:numId w:val="14"/>
        </w:numPr>
        <w:tabs>
          <w:tab w:val="right" w:pos="-4320"/>
          <w:tab w:val="right" w:pos="8789"/>
        </w:tabs>
        <w:spacing w:after="80" w:line="240" w:lineRule="auto"/>
        <w:ind w:left="142" w:hanging="142"/>
        <w:jc w:val="both"/>
        <w:rPr>
          <w:rFonts w:ascii="Times New Roman" w:eastAsia="Calibri" w:hAnsi="Times New Roman"/>
          <w:b/>
          <w:szCs w:val="24"/>
        </w:rPr>
      </w:pPr>
      <w:r w:rsidRPr="007E69EA">
        <w:rPr>
          <w:rFonts w:ascii="Times New Roman" w:eastAsia="Calibri" w:hAnsi="Times New Roman"/>
          <w:b/>
          <w:szCs w:val="24"/>
        </w:rPr>
        <w:t>European Film Festival</w:t>
      </w:r>
      <w:r w:rsidR="00E34C1E">
        <w:rPr>
          <w:rFonts w:ascii="Times New Roman" w:eastAsia="Calibri" w:hAnsi="Times New Roman"/>
          <w:b/>
          <w:szCs w:val="24"/>
        </w:rPr>
        <w:t xml:space="preserve"> </w:t>
      </w:r>
      <w:r w:rsidR="00E34C1E" w:rsidRPr="0000320E">
        <w:rPr>
          <w:rFonts w:ascii="Times New Roman" w:eastAsia="Calibri" w:hAnsi="Times New Roman"/>
          <w:i/>
          <w:szCs w:val="24"/>
        </w:rPr>
        <w:t>(launched in 2013)</w:t>
      </w:r>
    </w:p>
    <w:p w:rsidR="0022435F" w:rsidRDefault="000C0ED9" w:rsidP="00B94B17">
      <w:pPr>
        <w:tabs>
          <w:tab w:val="right" w:pos="-4320"/>
          <w:tab w:val="right" w:pos="8789"/>
        </w:tabs>
        <w:spacing w:after="0"/>
        <w:rPr>
          <w:rFonts w:ascii="Times New Roman" w:eastAsia="Calibri" w:hAnsi="Times New Roman"/>
          <w:szCs w:val="24"/>
          <w:lang w:val="en-GB"/>
        </w:rPr>
      </w:pPr>
      <w:r w:rsidRPr="000C0ED9">
        <w:rPr>
          <w:rFonts w:ascii="Times New Roman" w:eastAsia="Calibri" w:hAnsi="Times New Roman"/>
          <w:szCs w:val="24"/>
          <w:lang w:val="en-GB"/>
        </w:rPr>
        <w:t>Th</w:t>
      </w:r>
      <w:r w:rsidR="00E34C1E">
        <w:rPr>
          <w:rFonts w:ascii="Times New Roman" w:eastAsia="Calibri" w:hAnsi="Times New Roman"/>
          <w:szCs w:val="24"/>
          <w:lang w:val="en-GB"/>
        </w:rPr>
        <w:t>e European Film Festival</w:t>
      </w:r>
      <w:r w:rsidRPr="000C0ED9">
        <w:rPr>
          <w:rFonts w:ascii="Times New Roman" w:eastAsia="Calibri" w:hAnsi="Times New Roman"/>
          <w:szCs w:val="24"/>
          <w:lang w:val="en-GB"/>
        </w:rPr>
        <w:t xml:space="preserve"> </w:t>
      </w:r>
      <w:r>
        <w:rPr>
          <w:rFonts w:ascii="Times New Roman" w:eastAsia="Calibri" w:hAnsi="Times New Roman"/>
          <w:szCs w:val="24"/>
          <w:lang w:val="en-GB"/>
        </w:rPr>
        <w:t>promot</w:t>
      </w:r>
      <w:r w:rsidR="00E34C1E">
        <w:rPr>
          <w:rFonts w:ascii="Times New Roman" w:eastAsia="Calibri" w:hAnsi="Times New Roman"/>
          <w:szCs w:val="24"/>
          <w:lang w:val="en-GB"/>
        </w:rPr>
        <w:t>es</w:t>
      </w:r>
      <w:r w:rsidR="002711CB">
        <w:rPr>
          <w:rFonts w:ascii="Times New Roman" w:eastAsia="Calibri" w:hAnsi="Times New Roman"/>
          <w:szCs w:val="24"/>
          <w:lang w:val="en-GB"/>
        </w:rPr>
        <w:t xml:space="preserve"> –</w:t>
      </w:r>
      <w:r w:rsidR="00E34C1E">
        <w:rPr>
          <w:rFonts w:ascii="Times New Roman" w:eastAsia="Calibri" w:hAnsi="Times New Roman"/>
          <w:szCs w:val="24"/>
          <w:lang w:val="en-GB"/>
        </w:rPr>
        <w:t xml:space="preserve"> as</w:t>
      </w:r>
      <w:r w:rsidR="002711CB">
        <w:rPr>
          <w:rFonts w:ascii="Times New Roman" w:eastAsia="Calibri" w:hAnsi="Times New Roman"/>
          <w:szCs w:val="24"/>
          <w:lang w:val="en-GB"/>
        </w:rPr>
        <w:t xml:space="preserve"> its</w:t>
      </w:r>
      <w:r w:rsidR="00E34C1E">
        <w:rPr>
          <w:rFonts w:ascii="Times New Roman" w:eastAsia="Calibri" w:hAnsi="Times New Roman"/>
          <w:szCs w:val="24"/>
          <w:lang w:val="en-GB"/>
        </w:rPr>
        <w:t xml:space="preserve"> name suggests</w:t>
      </w:r>
      <w:r w:rsidR="002711CB">
        <w:rPr>
          <w:rFonts w:ascii="Times New Roman" w:eastAsia="Calibri" w:hAnsi="Times New Roman"/>
          <w:szCs w:val="24"/>
          <w:lang w:val="en-GB"/>
        </w:rPr>
        <w:t xml:space="preserve"> –</w:t>
      </w:r>
      <w:r>
        <w:rPr>
          <w:rFonts w:ascii="Times New Roman" w:eastAsia="Calibri" w:hAnsi="Times New Roman"/>
          <w:szCs w:val="24"/>
          <w:lang w:val="en-GB"/>
        </w:rPr>
        <w:t xml:space="preserve"> European</w:t>
      </w:r>
      <w:r w:rsidR="002711CB">
        <w:rPr>
          <w:rFonts w:ascii="Times New Roman" w:eastAsia="Calibri" w:hAnsi="Times New Roman"/>
          <w:szCs w:val="24"/>
          <w:lang w:val="en-GB"/>
        </w:rPr>
        <w:t xml:space="preserve"> </w:t>
      </w:r>
      <w:r>
        <w:rPr>
          <w:rFonts w:ascii="Times New Roman" w:eastAsia="Calibri" w:hAnsi="Times New Roman"/>
          <w:szCs w:val="24"/>
          <w:lang w:val="en-GB"/>
        </w:rPr>
        <w:t xml:space="preserve">cinema in Uruguay. </w:t>
      </w:r>
      <w:r w:rsidR="0022435F">
        <w:rPr>
          <w:rFonts w:ascii="Times New Roman" w:eastAsia="Calibri" w:hAnsi="Times New Roman"/>
          <w:szCs w:val="24"/>
          <w:lang w:val="en-GB"/>
        </w:rPr>
        <w:t>To set up the festival,</w:t>
      </w:r>
      <w:r w:rsidR="0022435F" w:rsidRPr="000C0ED9">
        <w:rPr>
          <w:rFonts w:ascii="Times New Roman" w:eastAsia="Calibri" w:hAnsi="Times New Roman"/>
          <w:szCs w:val="24"/>
          <w:lang w:val="en-GB"/>
        </w:rPr>
        <w:t xml:space="preserve"> the Delegation join</w:t>
      </w:r>
      <w:r w:rsidR="0022435F">
        <w:rPr>
          <w:rFonts w:ascii="Times New Roman" w:eastAsia="Calibri" w:hAnsi="Times New Roman"/>
          <w:szCs w:val="24"/>
          <w:lang w:val="en-GB"/>
        </w:rPr>
        <w:t>s</w:t>
      </w:r>
      <w:r w:rsidR="0022435F" w:rsidRPr="000C0ED9">
        <w:rPr>
          <w:rFonts w:ascii="Times New Roman" w:eastAsia="Calibri" w:hAnsi="Times New Roman"/>
          <w:szCs w:val="24"/>
          <w:lang w:val="en-GB"/>
        </w:rPr>
        <w:t xml:space="preserve"> forces with Member State Embassies </w:t>
      </w:r>
      <w:r w:rsidR="002711CB">
        <w:rPr>
          <w:rFonts w:ascii="Times New Roman" w:eastAsia="Calibri" w:hAnsi="Times New Roman"/>
          <w:szCs w:val="24"/>
          <w:lang w:val="en-GB"/>
        </w:rPr>
        <w:t xml:space="preserve">(in Uruguay and Argentina) </w:t>
      </w:r>
      <w:r w:rsidR="0022435F" w:rsidRPr="000C0ED9">
        <w:rPr>
          <w:rFonts w:ascii="Times New Roman" w:eastAsia="Calibri" w:hAnsi="Times New Roman"/>
          <w:szCs w:val="24"/>
          <w:lang w:val="en-GB"/>
        </w:rPr>
        <w:t xml:space="preserve">and the local EUNIC network. </w:t>
      </w:r>
      <w:r w:rsidR="00E34C1E">
        <w:rPr>
          <w:rFonts w:ascii="Times New Roman" w:eastAsia="Calibri" w:hAnsi="Times New Roman"/>
          <w:szCs w:val="24"/>
          <w:lang w:val="en-GB"/>
        </w:rPr>
        <w:t>T</w:t>
      </w:r>
      <w:r>
        <w:rPr>
          <w:rFonts w:ascii="Times New Roman" w:eastAsia="Calibri" w:hAnsi="Times New Roman"/>
          <w:szCs w:val="24"/>
          <w:lang w:val="en-GB"/>
        </w:rPr>
        <w:t xml:space="preserve">he </w:t>
      </w:r>
      <w:r w:rsidR="00E34C1E">
        <w:rPr>
          <w:rFonts w:ascii="Times New Roman" w:eastAsia="Calibri" w:hAnsi="Times New Roman"/>
          <w:szCs w:val="24"/>
          <w:lang w:val="en-GB"/>
        </w:rPr>
        <w:t xml:space="preserve">Festival </w:t>
      </w:r>
      <w:r>
        <w:rPr>
          <w:rFonts w:ascii="Times New Roman" w:eastAsia="Calibri" w:hAnsi="Times New Roman"/>
          <w:szCs w:val="24"/>
          <w:lang w:val="en-GB"/>
        </w:rPr>
        <w:t xml:space="preserve">proves its value </w:t>
      </w:r>
      <w:r w:rsidR="00E34C1E">
        <w:rPr>
          <w:rFonts w:ascii="Times New Roman" w:eastAsia="Calibri" w:hAnsi="Times New Roman"/>
          <w:szCs w:val="24"/>
          <w:lang w:val="en-GB"/>
        </w:rPr>
        <w:t>in</w:t>
      </w:r>
      <w:r>
        <w:rPr>
          <w:rFonts w:ascii="Times New Roman" w:eastAsia="Calibri" w:hAnsi="Times New Roman"/>
          <w:szCs w:val="24"/>
          <w:lang w:val="en-GB"/>
        </w:rPr>
        <w:t xml:space="preserve"> p</w:t>
      </w:r>
      <w:r w:rsidR="00E34C1E">
        <w:rPr>
          <w:rFonts w:ascii="Times New Roman" w:eastAsia="Calibri" w:hAnsi="Times New Roman"/>
          <w:szCs w:val="24"/>
          <w:lang w:val="en-GB"/>
        </w:rPr>
        <w:t>lacing</w:t>
      </w:r>
      <w:r>
        <w:rPr>
          <w:rFonts w:ascii="Times New Roman" w:eastAsia="Calibri" w:hAnsi="Times New Roman"/>
          <w:szCs w:val="24"/>
          <w:lang w:val="en-GB"/>
        </w:rPr>
        <w:t xml:space="preserve"> Europe </w:t>
      </w:r>
      <w:r w:rsidR="002711CB">
        <w:rPr>
          <w:rFonts w:ascii="Times New Roman" w:eastAsia="Calibri" w:hAnsi="Times New Roman"/>
          <w:szCs w:val="24"/>
          <w:lang w:val="en-GB"/>
        </w:rPr>
        <w:t xml:space="preserve">in the </w:t>
      </w:r>
      <w:r w:rsidR="002711CB">
        <w:rPr>
          <w:rFonts w:ascii="Times New Roman" w:eastAsia="Calibri" w:hAnsi="Times New Roman"/>
          <w:szCs w:val="24"/>
          <w:lang w:val="en-GB"/>
        </w:rPr>
        <w:lastRenderedPageBreak/>
        <w:t xml:space="preserve">spotlight </w:t>
      </w:r>
      <w:r w:rsidR="00E34C1E">
        <w:rPr>
          <w:rFonts w:ascii="Times New Roman" w:eastAsia="Calibri" w:hAnsi="Times New Roman"/>
          <w:szCs w:val="24"/>
          <w:lang w:val="en-GB"/>
        </w:rPr>
        <w:t xml:space="preserve">for a week each </w:t>
      </w:r>
      <w:r w:rsidR="002711CB">
        <w:rPr>
          <w:rFonts w:ascii="Times New Roman" w:eastAsia="Calibri" w:hAnsi="Times New Roman"/>
          <w:szCs w:val="24"/>
          <w:lang w:val="en-GB"/>
        </w:rPr>
        <w:t>year</w:t>
      </w:r>
      <w:r>
        <w:rPr>
          <w:rFonts w:ascii="Times New Roman" w:eastAsia="Calibri" w:hAnsi="Times New Roman"/>
          <w:szCs w:val="24"/>
          <w:lang w:val="en-GB"/>
        </w:rPr>
        <w:t xml:space="preserve">. </w:t>
      </w:r>
      <w:r w:rsidR="00E34C1E">
        <w:rPr>
          <w:rFonts w:ascii="Times New Roman" w:eastAsia="Calibri" w:hAnsi="Times New Roman"/>
          <w:szCs w:val="24"/>
          <w:lang w:val="en-GB"/>
        </w:rPr>
        <w:t>It is</w:t>
      </w:r>
      <w:r>
        <w:rPr>
          <w:rFonts w:ascii="Times New Roman" w:eastAsia="Calibri" w:hAnsi="Times New Roman"/>
          <w:szCs w:val="24"/>
          <w:lang w:val="en-GB"/>
        </w:rPr>
        <w:t xml:space="preserve"> carried out at </w:t>
      </w:r>
      <w:r w:rsidR="002711CB">
        <w:rPr>
          <w:rFonts w:ascii="Times New Roman" w:eastAsia="Calibri" w:hAnsi="Times New Roman"/>
          <w:szCs w:val="24"/>
          <w:lang w:val="en-GB"/>
        </w:rPr>
        <w:t xml:space="preserve">Life Cinemas, </w:t>
      </w:r>
      <w:r>
        <w:rPr>
          <w:rFonts w:ascii="Times New Roman" w:eastAsia="Calibri" w:hAnsi="Times New Roman"/>
          <w:szCs w:val="24"/>
          <w:lang w:val="en-GB"/>
        </w:rPr>
        <w:t xml:space="preserve">one of </w:t>
      </w:r>
      <w:r w:rsidR="002711CB">
        <w:rPr>
          <w:rFonts w:ascii="Times New Roman" w:eastAsia="Calibri" w:hAnsi="Times New Roman"/>
          <w:szCs w:val="24"/>
          <w:lang w:val="en-GB"/>
        </w:rPr>
        <w:t>Montevideo’s</w:t>
      </w:r>
      <w:r w:rsidR="00E34C1E">
        <w:rPr>
          <w:rFonts w:ascii="Times New Roman" w:eastAsia="Calibri" w:hAnsi="Times New Roman"/>
          <w:szCs w:val="24"/>
          <w:lang w:val="en-GB"/>
        </w:rPr>
        <w:t xml:space="preserve"> mo</w:t>
      </w:r>
      <w:r w:rsidR="002711CB">
        <w:rPr>
          <w:rFonts w:ascii="Times New Roman" w:eastAsia="Calibri" w:hAnsi="Times New Roman"/>
          <w:szCs w:val="24"/>
          <w:lang w:val="en-GB"/>
        </w:rPr>
        <w:t>st</w:t>
      </w:r>
      <w:r w:rsidR="00E34C1E">
        <w:rPr>
          <w:rFonts w:ascii="Times New Roman" w:eastAsia="Calibri" w:hAnsi="Times New Roman"/>
          <w:szCs w:val="24"/>
          <w:lang w:val="en-GB"/>
        </w:rPr>
        <w:t xml:space="preserve"> popular </w:t>
      </w:r>
      <w:r>
        <w:rPr>
          <w:rFonts w:ascii="Times New Roman" w:eastAsia="Calibri" w:hAnsi="Times New Roman"/>
          <w:szCs w:val="24"/>
          <w:lang w:val="en-GB"/>
        </w:rPr>
        <w:t>commercial theatres</w:t>
      </w:r>
      <w:r w:rsidR="002711CB">
        <w:rPr>
          <w:rFonts w:ascii="Times New Roman" w:eastAsia="Calibri" w:hAnsi="Times New Roman"/>
          <w:szCs w:val="24"/>
          <w:lang w:val="en-GB"/>
        </w:rPr>
        <w:t>,</w:t>
      </w:r>
      <w:r>
        <w:rPr>
          <w:rFonts w:ascii="Times New Roman" w:eastAsia="Calibri" w:hAnsi="Times New Roman"/>
          <w:szCs w:val="24"/>
          <w:lang w:val="en-GB"/>
        </w:rPr>
        <w:t xml:space="preserve"> in a populous residential neighbourhood, </w:t>
      </w:r>
      <w:r w:rsidR="00E34C1E">
        <w:rPr>
          <w:rFonts w:ascii="Times New Roman" w:eastAsia="Calibri" w:hAnsi="Times New Roman"/>
          <w:szCs w:val="24"/>
          <w:lang w:val="en-GB"/>
        </w:rPr>
        <w:t>thus generating excellent</w:t>
      </w:r>
      <w:r w:rsidR="0022435F">
        <w:rPr>
          <w:rFonts w:ascii="Times New Roman" w:eastAsia="Calibri" w:hAnsi="Times New Roman"/>
          <w:szCs w:val="24"/>
          <w:lang w:val="en-GB"/>
        </w:rPr>
        <w:t xml:space="preserve"> visibility </w:t>
      </w:r>
      <w:r>
        <w:rPr>
          <w:rFonts w:ascii="Times New Roman" w:eastAsia="Calibri" w:hAnsi="Times New Roman"/>
          <w:szCs w:val="24"/>
          <w:lang w:val="en-GB"/>
        </w:rPr>
        <w:t>and</w:t>
      </w:r>
      <w:r w:rsidR="0022435F">
        <w:rPr>
          <w:rFonts w:ascii="Times New Roman" w:eastAsia="Calibri" w:hAnsi="Times New Roman"/>
          <w:szCs w:val="24"/>
          <w:lang w:val="en-GB"/>
        </w:rPr>
        <w:t xml:space="preserve"> </w:t>
      </w:r>
      <w:r w:rsidR="00E34C1E">
        <w:rPr>
          <w:rFonts w:ascii="Times New Roman" w:eastAsia="Calibri" w:hAnsi="Times New Roman"/>
          <w:szCs w:val="24"/>
          <w:lang w:val="en-GB"/>
        </w:rPr>
        <w:t>attendance</w:t>
      </w:r>
      <w:r w:rsidR="00724265">
        <w:rPr>
          <w:rFonts w:ascii="Times New Roman" w:eastAsia="Calibri" w:hAnsi="Times New Roman"/>
          <w:szCs w:val="24"/>
          <w:lang w:val="en-GB"/>
        </w:rPr>
        <w:t>, in addition to considerable</w:t>
      </w:r>
      <w:r w:rsidR="0022435F">
        <w:rPr>
          <w:rFonts w:ascii="Times New Roman" w:eastAsia="Calibri" w:hAnsi="Times New Roman"/>
          <w:szCs w:val="24"/>
          <w:lang w:val="en-GB"/>
        </w:rPr>
        <w:t xml:space="preserve"> media coverage.</w:t>
      </w:r>
    </w:p>
    <w:p w:rsidR="00B94B17" w:rsidRDefault="00B94B17" w:rsidP="00B94B17">
      <w:pPr>
        <w:tabs>
          <w:tab w:val="right" w:pos="-4320"/>
          <w:tab w:val="right" w:pos="8789"/>
        </w:tabs>
        <w:spacing w:after="0"/>
        <w:rPr>
          <w:rFonts w:ascii="Times New Roman" w:eastAsia="Calibri" w:hAnsi="Times New Roman"/>
          <w:szCs w:val="24"/>
          <w:lang w:val="en-GB"/>
        </w:rPr>
      </w:pPr>
    </w:p>
    <w:p w:rsidR="007E4F85" w:rsidRPr="007E69EA" w:rsidRDefault="007E4F85" w:rsidP="00B94B17">
      <w:pPr>
        <w:pStyle w:val="ListParagraph"/>
        <w:numPr>
          <w:ilvl w:val="0"/>
          <w:numId w:val="14"/>
        </w:numPr>
        <w:tabs>
          <w:tab w:val="right" w:pos="-4320"/>
          <w:tab w:val="right" w:pos="8789"/>
        </w:tabs>
        <w:spacing w:after="80" w:line="240" w:lineRule="auto"/>
        <w:ind w:left="142" w:hanging="142"/>
        <w:jc w:val="both"/>
        <w:rPr>
          <w:rFonts w:ascii="Times New Roman" w:eastAsia="Calibri" w:hAnsi="Times New Roman"/>
          <w:b/>
          <w:szCs w:val="24"/>
        </w:rPr>
      </w:pPr>
      <w:r w:rsidRPr="007E69EA">
        <w:rPr>
          <w:rFonts w:ascii="Times New Roman" w:eastAsia="Calibri" w:hAnsi="Times New Roman"/>
          <w:b/>
          <w:szCs w:val="24"/>
        </w:rPr>
        <w:t>EU Rock music festival</w:t>
      </w:r>
      <w:r w:rsidR="00724265">
        <w:rPr>
          <w:rFonts w:ascii="Times New Roman" w:eastAsia="Calibri" w:hAnsi="Times New Roman"/>
          <w:b/>
          <w:szCs w:val="24"/>
        </w:rPr>
        <w:t xml:space="preserve"> </w:t>
      </w:r>
      <w:r w:rsidR="00724265" w:rsidRPr="00724265">
        <w:rPr>
          <w:rFonts w:ascii="Times New Roman" w:eastAsia="Calibri" w:hAnsi="Times New Roman"/>
          <w:i/>
          <w:szCs w:val="24"/>
        </w:rPr>
        <w:t>(2008-</w:t>
      </w:r>
      <w:r w:rsidR="004E2FC8">
        <w:rPr>
          <w:rFonts w:ascii="Times New Roman" w:eastAsia="Calibri" w:hAnsi="Times New Roman"/>
          <w:i/>
          <w:szCs w:val="24"/>
        </w:rPr>
        <w:t>2013</w:t>
      </w:r>
      <w:r w:rsidR="00724265" w:rsidRPr="00724265">
        <w:rPr>
          <w:rFonts w:ascii="Times New Roman" w:eastAsia="Calibri" w:hAnsi="Times New Roman"/>
          <w:i/>
          <w:szCs w:val="24"/>
        </w:rPr>
        <w:t>)</w:t>
      </w:r>
    </w:p>
    <w:p w:rsidR="000910A3" w:rsidRDefault="0022435F" w:rsidP="00B94B17">
      <w:pPr>
        <w:tabs>
          <w:tab w:val="right" w:pos="-4320"/>
          <w:tab w:val="right" w:pos="8789"/>
        </w:tabs>
        <w:spacing w:after="0"/>
        <w:rPr>
          <w:rFonts w:ascii="Times New Roman" w:eastAsia="Calibri" w:hAnsi="Times New Roman"/>
          <w:szCs w:val="24"/>
          <w:lang w:val="en-GB"/>
        </w:rPr>
      </w:pPr>
      <w:r w:rsidRPr="0022435F">
        <w:rPr>
          <w:rFonts w:ascii="Times New Roman" w:eastAsia="Calibri" w:hAnsi="Times New Roman"/>
          <w:szCs w:val="24"/>
          <w:lang w:val="en-GB"/>
        </w:rPr>
        <w:t xml:space="preserve">This Delegation initiative </w:t>
      </w:r>
      <w:r w:rsidR="00345E67">
        <w:rPr>
          <w:rFonts w:ascii="Times New Roman" w:eastAsia="Calibri" w:hAnsi="Times New Roman"/>
          <w:szCs w:val="24"/>
          <w:lang w:val="en-GB"/>
        </w:rPr>
        <w:t xml:space="preserve">was </w:t>
      </w:r>
      <w:r w:rsidR="004E2FC8">
        <w:rPr>
          <w:rFonts w:ascii="Times New Roman" w:eastAsia="Calibri" w:hAnsi="Times New Roman"/>
          <w:szCs w:val="24"/>
          <w:lang w:val="en-GB"/>
        </w:rPr>
        <w:t>aimed at</w:t>
      </w:r>
      <w:r>
        <w:rPr>
          <w:rFonts w:ascii="Times New Roman" w:eastAsia="Calibri" w:hAnsi="Times New Roman"/>
          <w:szCs w:val="24"/>
          <w:lang w:val="en-GB"/>
        </w:rPr>
        <w:t xml:space="preserve"> promoting modern music among young Uruguayans, and – in spite of its name – encompassed all musical genres.</w:t>
      </w:r>
      <w:r w:rsidR="00E34E27">
        <w:rPr>
          <w:rFonts w:ascii="Times New Roman" w:eastAsia="Calibri" w:hAnsi="Times New Roman"/>
          <w:szCs w:val="24"/>
          <w:lang w:val="en-GB"/>
        </w:rPr>
        <w:t xml:space="preserve"> School bands, duos and soloists </w:t>
      </w:r>
      <w:r>
        <w:rPr>
          <w:rFonts w:ascii="Times New Roman" w:eastAsia="Calibri" w:hAnsi="Times New Roman"/>
          <w:szCs w:val="24"/>
          <w:lang w:val="en-GB"/>
        </w:rPr>
        <w:t xml:space="preserve">were encouraged to register and </w:t>
      </w:r>
      <w:r w:rsidR="004E2FC8">
        <w:rPr>
          <w:rFonts w:ascii="Times New Roman" w:eastAsia="Calibri" w:hAnsi="Times New Roman"/>
          <w:szCs w:val="24"/>
          <w:lang w:val="en-GB"/>
        </w:rPr>
        <w:t xml:space="preserve">were </w:t>
      </w:r>
      <w:r>
        <w:rPr>
          <w:rFonts w:ascii="Times New Roman" w:eastAsia="Calibri" w:hAnsi="Times New Roman"/>
          <w:szCs w:val="24"/>
          <w:lang w:val="en-GB"/>
        </w:rPr>
        <w:t xml:space="preserve">screened for minimum quality via </w:t>
      </w:r>
      <w:r w:rsidR="00345E67">
        <w:rPr>
          <w:rFonts w:ascii="Times New Roman" w:eastAsia="Calibri" w:hAnsi="Times New Roman"/>
          <w:szCs w:val="24"/>
          <w:lang w:val="en-GB"/>
        </w:rPr>
        <w:t xml:space="preserve">on-line </w:t>
      </w:r>
      <w:r>
        <w:rPr>
          <w:rFonts w:ascii="Times New Roman" w:eastAsia="Calibri" w:hAnsi="Times New Roman"/>
          <w:szCs w:val="24"/>
          <w:lang w:val="en-GB"/>
        </w:rPr>
        <w:t>videos</w:t>
      </w:r>
      <w:r w:rsidR="00E34E27">
        <w:rPr>
          <w:rFonts w:ascii="Times New Roman" w:eastAsia="Calibri" w:hAnsi="Times New Roman"/>
          <w:szCs w:val="24"/>
          <w:lang w:val="en-GB"/>
        </w:rPr>
        <w:t>. Participating schools then had an internal qualifying</w:t>
      </w:r>
      <w:r w:rsidR="00E34E27" w:rsidRPr="00E34E27">
        <w:rPr>
          <w:rFonts w:ascii="Times New Roman" w:eastAsia="Calibri" w:hAnsi="Times New Roman"/>
          <w:szCs w:val="24"/>
          <w:lang w:val="en-GB"/>
        </w:rPr>
        <w:t xml:space="preserve"> </w:t>
      </w:r>
      <w:r w:rsidR="00E34E27">
        <w:rPr>
          <w:rFonts w:ascii="Times New Roman" w:eastAsia="Calibri" w:hAnsi="Times New Roman"/>
          <w:szCs w:val="24"/>
          <w:lang w:val="en-GB"/>
        </w:rPr>
        <w:t xml:space="preserve">round at their own </w:t>
      </w:r>
      <w:r w:rsidR="00345E67">
        <w:rPr>
          <w:rFonts w:ascii="Times New Roman" w:eastAsia="Calibri" w:hAnsi="Times New Roman"/>
          <w:szCs w:val="24"/>
          <w:lang w:val="en-GB"/>
        </w:rPr>
        <w:t>premises</w:t>
      </w:r>
      <w:r w:rsidR="00E34E27">
        <w:rPr>
          <w:rFonts w:ascii="Times New Roman" w:eastAsia="Calibri" w:hAnsi="Times New Roman"/>
          <w:szCs w:val="24"/>
          <w:lang w:val="en-GB"/>
        </w:rPr>
        <w:t xml:space="preserve"> where the best performers from each school were selected for the festival. The main event was then carried out over two or three days (depending on the number of participants) at a local theatre, where each participating act was given 10 minutes to perform in front of a jury of 4 renowned Uruguayan musicians and DJs</w:t>
      </w:r>
      <w:r w:rsidR="004E2FC8">
        <w:rPr>
          <w:rFonts w:ascii="Times New Roman" w:eastAsia="Calibri" w:hAnsi="Times New Roman"/>
          <w:szCs w:val="24"/>
          <w:lang w:val="en-GB"/>
        </w:rPr>
        <w:t>,</w:t>
      </w:r>
      <w:r w:rsidR="008216AB">
        <w:rPr>
          <w:rFonts w:ascii="Times New Roman" w:eastAsia="Calibri" w:hAnsi="Times New Roman"/>
          <w:szCs w:val="24"/>
          <w:lang w:val="en-GB"/>
        </w:rPr>
        <w:t xml:space="preserve"> and an audience mainly from the schools themselves. After each performance, the jury would give feedback to the performers</w:t>
      </w:r>
      <w:r w:rsidR="00345E67">
        <w:rPr>
          <w:rFonts w:ascii="Times New Roman" w:eastAsia="Calibri" w:hAnsi="Times New Roman"/>
          <w:szCs w:val="24"/>
          <w:lang w:val="en-GB"/>
        </w:rPr>
        <w:t>,</w:t>
      </w:r>
      <w:r w:rsidR="008216AB">
        <w:rPr>
          <w:rFonts w:ascii="Times New Roman" w:eastAsia="Calibri" w:hAnsi="Times New Roman"/>
          <w:szCs w:val="24"/>
          <w:lang w:val="en-GB"/>
        </w:rPr>
        <w:t xml:space="preserve"> highlighting their strengths and weaknesses. The best 10 acts were rewarded by being invited to perform at the final stage of the festival, carried out at a large and prestigious venue where professio</w:t>
      </w:r>
      <w:r w:rsidR="00B94B17">
        <w:rPr>
          <w:rFonts w:ascii="Times New Roman" w:eastAsia="Calibri" w:hAnsi="Times New Roman"/>
          <w:szCs w:val="24"/>
          <w:lang w:val="en-GB"/>
        </w:rPr>
        <w:t>nal musicians usually perform.</w:t>
      </w:r>
    </w:p>
    <w:p w:rsidR="00B94B17" w:rsidRDefault="00B94B17" w:rsidP="00B94B17">
      <w:pPr>
        <w:tabs>
          <w:tab w:val="right" w:pos="-4320"/>
          <w:tab w:val="right" w:pos="8789"/>
        </w:tabs>
        <w:spacing w:after="0"/>
        <w:rPr>
          <w:rFonts w:ascii="Times New Roman" w:hAnsi="Times New Roman"/>
          <w:szCs w:val="24"/>
          <w:lang w:val="en-GB"/>
        </w:rPr>
      </w:pPr>
    </w:p>
    <w:p w:rsidR="007E4F85" w:rsidRPr="00B94B17" w:rsidRDefault="007E4F85" w:rsidP="00B94B17">
      <w:pPr>
        <w:pStyle w:val="ListParagraph"/>
        <w:numPr>
          <w:ilvl w:val="0"/>
          <w:numId w:val="14"/>
        </w:numPr>
        <w:tabs>
          <w:tab w:val="right" w:pos="-4320"/>
          <w:tab w:val="right" w:pos="8789"/>
        </w:tabs>
        <w:spacing w:after="80" w:line="240" w:lineRule="auto"/>
        <w:ind w:left="142" w:hanging="142"/>
        <w:jc w:val="both"/>
        <w:rPr>
          <w:rFonts w:ascii="Times New Roman" w:hAnsi="Times New Roman"/>
          <w:b/>
          <w:szCs w:val="24"/>
        </w:rPr>
      </w:pPr>
      <w:r w:rsidRPr="007E69EA">
        <w:rPr>
          <w:rFonts w:ascii="Times New Roman" w:hAnsi="Times New Roman"/>
          <w:b/>
          <w:szCs w:val="24"/>
        </w:rPr>
        <w:t>Activities with schools with links to EU Member States</w:t>
      </w:r>
      <w:r w:rsidR="00B94B17" w:rsidRPr="00B94B17">
        <w:t xml:space="preserve"> </w:t>
      </w:r>
      <w:r w:rsidR="00B94B17" w:rsidRPr="00B94B17">
        <w:rPr>
          <w:i/>
        </w:rPr>
        <w:t>(</w:t>
      </w:r>
      <w:r w:rsidR="00B94B17" w:rsidRPr="00B94B17">
        <w:rPr>
          <w:rFonts w:ascii="Times New Roman" w:hAnsi="Times New Roman"/>
          <w:i/>
          <w:szCs w:val="24"/>
        </w:rPr>
        <w:t>launched in 2004)</w:t>
      </w:r>
    </w:p>
    <w:p w:rsidR="007E4F85" w:rsidRDefault="004E2FC8" w:rsidP="00B94B17">
      <w:pPr>
        <w:tabs>
          <w:tab w:val="right" w:pos="-4320"/>
          <w:tab w:val="right" w:pos="8789"/>
        </w:tabs>
        <w:spacing w:after="0"/>
        <w:rPr>
          <w:rFonts w:ascii="Times New Roman" w:hAnsi="Times New Roman"/>
          <w:szCs w:val="24"/>
          <w:lang w:val="en-GB"/>
        </w:rPr>
      </w:pPr>
      <w:r>
        <w:rPr>
          <w:rFonts w:ascii="Times New Roman" w:hAnsi="Times New Roman"/>
          <w:szCs w:val="24"/>
          <w:lang w:val="en-GB"/>
        </w:rPr>
        <w:t xml:space="preserve">Since 2004 the </w:t>
      </w:r>
      <w:r w:rsidR="008216AB">
        <w:rPr>
          <w:rFonts w:ascii="Times New Roman" w:hAnsi="Times New Roman"/>
          <w:szCs w:val="24"/>
          <w:lang w:val="en-GB"/>
        </w:rPr>
        <w:t xml:space="preserve">Delegation </w:t>
      </w:r>
      <w:r w:rsidR="00345E67">
        <w:rPr>
          <w:rFonts w:ascii="Times New Roman" w:hAnsi="Times New Roman"/>
          <w:szCs w:val="24"/>
          <w:lang w:val="en-GB"/>
        </w:rPr>
        <w:t xml:space="preserve">has </w:t>
      </w:r>
      <w:r>
        <w:rPr>
          <w:rFonts w:ascii="Times New Roman" w:hAnsi="Times New Roman"/>
          <w:szCs w:val="24"/>
          <w:lang w:val="en-GB"/>
        </w:rPr>
        <w:t xml:space="preserve">engaged in various cultural and educational activities with </w:t>
      </w:r>
      <w:r w:rsidR="008216AB">
        <w:rPr>
          <w:rFonts w:ascii="Times New Roman" w:hAnsi="Times New Roman"/>
          <w:szCs w:val="24"/>
          <w:lang w:val="en-GB"/>
        </w:rPr>
        <w:t xml:space="preserve">the students of </w:t>
      </w:r>
      <w:r w:rsidR="00345E67">
        <w:rPr>
          <w:rFonts w:ascii="Times New Roman" w:hAnsi="Times New Roman"/>
          <w:szCs w:val="24"/>
          <w:lang w:val="en-GB"/>
        </w:rPr>
        <w:t xml:space="preserve">a number of </w:t>
      </w:r>
      <w:r w:rsidR="008216AB">
        <w:rPr>
          <w:rFonts w:ascii="Times New Roman" w:hAnsi="Times New Roman"/>
          <w:szCs w:val="24"/>
          <w:lang w:val="en-GB"/>
        </w:rPr>
        <w:t>Uruguayan schools with links to Member States</w:t>
      </w:r>
      <w:r>
        <w:rPr>
          <w:rFonts w:ascii="Times New Roman" w:hAnsi="Times New Roman"/>
          <w:szCs w:val="24"/>
          <w:lang w:val="en-GB"/>
        </w:rPr>
        <w:t xml:space="preserve">. </w:t>
      </w:r>
      <w:r w:rsidR="001C33BC">
        <w:rPr>
          <w:rFonts w:ascii="Times New Roman" w:hAnsi="Times New Roman"/>
          <w:szCs w:val="24"/>
          <w:lang w:val="en-GB"/>
        </w:rPr>
        <w:t xml:space="preserve">These ranged from drawing </w:t>
      </w:r>
      <w:r>
        <w:rPr>
          <w:rFonts w:ascii="Times New Roman" w:hAnsi="Times New Roman"/>
          <w:szCs w:val="24"/>
          <w:lang w:val="en-GB"/>
        </w:rPr>
        <w:t xml:space="preserve">and photography </w:t>
      </w:r>
      <w:r w:rsidR="001C33BC">
        <w:rPr>
          <w:rFonts w:ascii="Times New Roman" w:hAnsi="Times New Roman"/>
          <w:szCs w:val="24"/>
          <w:lang w:val="en-GB"/>
        </w:rPr>
        <w:t xml:space="preserve">competitions to music and dance festivals. The initiative has helped make the EU a recognisable institution among students and </w:t>
      </w:r>
      <w:r w:rsidR="00345E67">
        <w:rPr>
          <w:rFonts w:ascii="Times New Roman" w:hAnsi="Times New Roman"/>
          <w:szCs w:val="24"/>
          <w:lang w:val="en-GB"/>
        </w:rPr>
        <w:t>their families</w:t>
      </w:r>
      <w:r w:rsidR="001C33BC">
        <w:rPr>
          <w:rFonts w:ascii="Times New Roman" w:hAnsi="Times New Roman"/>
          <w:szCs w:val="24"/>
          <w:lang w:val="en-GB"/>
        </w:rPr>
        <w:t xml:space="preserve"> alike, giving the Delegation positive visibility at the</w:t>
      </w:r>
      <w:r w:rsidR="00345E67">
        <w:rPr>
          <w:rFonts w:ascii="Times New Roman" w:hAnsi="Times New Roman"/>
          <w:szCs w:val="24"/>
          <w:lang w:val="en-GB"/>
        </w:rPr>
        <w:t xml:space="preserve"> schools themselves and beyond.</w:t>
      </w:r>
    </w:p>
    <w:p w:rsidR="004E2FC8" w:rsidRDefault="004E2FC8" w:rsidP="00B94B17">
      <w:pPr>
        <w:tabs>
          <w:tab w:val="right" w:pos="-4320"/>
          <w:tab w:val="right" w:pos="8789"/>
        </w:tabs>
        <w:spacing w:after="0"/>
        <w:rPr>
          <w:rFonts w:ascii="Times New Roman" w:hAnsi="Times New Roman"/>
          <w:szCs w:val="24"/>
          <w:lang w:val="en-GB"/>
        </w:rPr>
      </w:pPr>
    </w:p>
    <w:p w:rsidR="00345E67" w:rsidRDefault="00345E67" w:rsidP="00B94B17">
      <w:pPr>
        <w:tabs>
          <w:tab w:val="right" w:pos="-4320"/>
          <w:tab w:val="right" w:pos="8789"/>
        </w:tabs>
        <w:spacing w:after="0"/>
        <w:rPr>
          <w:rFonts w:ascii="Times New Roman" w:hAnsi="Times New Roman"/>
          <w:szCs w:val="24"/>
          <w:lang w:val="en-GB"/>
        </w:rPr>
      </w:pPr>
    </w:p>
    <w:p w:rsidR="003E1685" w:rsidRPr="003823B7" w:rsidRDefault="003E1685" w:rsidP="00B94B17">
      <w:pPr>
        <w:tabs>
          <w:tab w:val="right" w:pos="-4320"/>
          <w:tab w:val="right" w:pos="8789"/>
        </w:tabs>
        <w:spacing w:after="0"/>
        <w:rPr>
          <w:rFonts w:ascii="Times New Roman" w:hAnsi="Times New Roman"/>
          <w:szCs w:val="24"/>
          <w:lang w:val="en-GB"/>
        </w:rPr>
      </w:pPr>
      <w:r w:rsidRPr="003823B7">
        <w:rPr>
          <w:rFonts w:ascii="Times New Roman" w:hAnsi="Times New Roman"/>
          <w:szCs w:val="24"/>
          <w:lang w:val="en-GB"/>
        </w:rPr>
        <w:t>Juan Fernández Trigo</w:t>
      </w:r>
    </w:p>
    <w:p w:rsidR="003E1685" w:rsidRPr="003823B7" w:rsidRDefault="003823B7" w:rsidP="00B94B17">
      <w:pPr>
        <w:tabs>
          <w:tab w:val="right" w:pos="-4320"/>
          <w:tab w:val="left" w:pos="6243"/>
        </w:tabs>
        <w:spacing w:after="0"/>
        <w:rPr>
          <w:rFonts w:ascii="Times New Roman" w:hAnsi="Times New Roman"/>
          <w:szCs w:val="24"/>
          <w:lang w:val="en-GB"/>
        </w:rPr>
      </w:pPr>
      <w:r w:rsidRPr="003823B7">
        <w:rPr>
          <w:rFonts w:ascii="Times New Roman" w:hAnsi="Times New Roman"/>
          <w:szCs w:val="24"/>
          <w:lang w:val="en-GB"/>
        </w:rPr>
        <w:t>Head of Delegation</w:t>
      </w:r>
    </w:p>
    <w:p w:rsidR="002A08B9" w:rsidRDefault="002A08B9" w:rsidP="00B94B17">
      <w:pPr>
        <w:autoSpaceDE w:val="0"/>
        <w:autoSpaceDN w:val="0"/>
        <w:adjustRightInd w:val="0"/>
        <w:spacing w:after="0"/>
        <w:rPr>
          <w:rFonts w:ascii="Times New Roman" w:hAnsi="Times New Roman"/>
          <w:sz w:val="20"/>
          <w:lang w:val="en-GB" w:eastAsia="en-GB"/>
        </w:rPr>
      </w:pPr>
    </w:p>
    <w:p w:rsidR="00345E67" w:rsidRDefault="00345E67" w:rsidP="00B94B17">
      <w:pPr>
        <w:autoSpaceDE w:val="0"/>
        <w:autoSpaceDN w:val="0"/>
        <w:adjustRightInd w:val="0"/>
        <w:spacing w:after="0"/>
        <w:rPr>
          <w:rFonts w:ascii="Times New Roman" w:hAnsi="Times New Roman"/>
          <w:sz w:val="20"/>
          <w:lang w:val="en-GB" w:eastAsia="en-GB"/>
        </w:rPr>
      </w:pPr>
    </w:p>
    <w:p w:rsidR="009B2110" w:rsidRDefault="009B2110" w:rsidP="00B94B17">
      <w:pPr>
        <w:autoSpaceDE w:val="0"/>
        <w:autoSpaceDN w:val="0"/>
        <w:adjustRightInd w:val="0"/>
        <w:spacing w:after="0"/>
        <w:rPr>
          <w:rFonts w:ascii="Times New Roman" w:hAnsi="Times New Roman"/>
          <w:sz w:val="20"/>
          <w:lang w:val="en-GB" w:eastAsia="en-GB"/>
        </w:rPr>
      </w:pPr>
    </w:p>
    <w:p w:rsidR="00B439A8" w:rsidRDefault="00327B4C" w:rsidP="0073365E">
      <w:pPr>
        <w:autoSpaceDE w:val="0"/>
        <w:autoSpaceDN w:val="0"/>
        <w:adjustRightInd w:val="0"/>
        <w:spacing w:after="120"/>
        <w:ind w:left="426" w:hanging="426"/>
        <w:rPr>
          <w:rFonts w:ascii="Times New Roman" w:hAnsi="Times New Roman"/>
          <w:spacing w:val="-6"/>
          <w:sz w:val="20"/>
          <w:lang w:val="en-GB" w:eastAsia="en-GB"/>
        </w:rPr>
      </w:pPr>
      <w:r w:rsidRPr="0073365E">
        <w:rPr>
          <w:rFonts w:ascii="Times New Roman" w:hAnsi="Times New Roman"/>
          <w:spacing w:val="-6"/>
          <w:sz w:val="20"/>
          <w:lang w:val="en-GB" w:eastAsia="en-GB"/>
        </w:rPr>
        <w:t>Cc:</w:t>
      </w:r>
      <w:r w:rsidRPr="0073365E">
        <w:rPr>
          <w:rFonts w:ascii="Times New Roman" w:hAnsi="Times New Roman"/>
          <w:spacing w:val="-6"/>
          <w:sz w:val="20"/>
          <w:lang w:val="en-GB" w:eastAsia="en-GB"/>
        </w:rPr>
        <w:tab/>
      </w:r>
      <w:r w:rsidR="00C247BA" w:rsidRPr="00D728AD">
        <w:rPr>
          <w:rFonts w:ascii="Times New Roman" w:hAnsi="Times New Roman"/>
          <w:spacing w:val="-6"/>
          <w:sz w:val="20"/>
          <w:lang w:val="en-GB" w:eastAsia="en-GB"/>
        </w:rPr>
        <w:t xml:space="preserve">SCHMID Helga Maria (EEAS); </w:t>
      </w:r>
      <w:r w:rsidR="0073365E" w:rsidRPr="0073365E">
        <w:rPr>
          <w:rFonts w:ascii="Times New Roman" w:hAnsi="Times New Roman"/>
          <w:spacing w:val="-6"/>
          <w:sz w:val="20"/>
          <w:lang w:val="en-GB" w:eastAsia="en-GB"/>
        </w:rPr>
        <w:t>HRDA Edita</w:t>
      </w:r>
      <w:r w:rsidRPr="00D728AD">
        <w:rPr>
          <w:rFonts w:ascii="Times New Roman" w:hAnsi="Times New Roman"/>
          <w:spacing w:val="-6"/>
          <w:sz w:val="20"/>
          <w:lang w:val="en-GB" w:eastAsia="en-GB"/>
        </w:rPr>
        <w:t xml:space="preserve"> (EEAS); </w:t>
      </w:r>
      <w:r w:rsidR="0073365E" w:rsidRPr="0073365E">
        <w:rPr>
          <w:rFonts w:ascii="Times New Roman" w:hAnsi="Times New Roman"/>
          <w:spacing w:val="-6"/>
          <w:sz w:val="20"/>
          <w:lang w:val="en-GB" w:eastAsia="en-GB"/>
        </w:rPr>
        <w:t>Roland SCHAEFER (EEAS);</w:t>
      </w:r>
      <w:r w:rsidR="0073365E">
        <w:rPr>
          <w:rFonts w:ascii="Times New Roman" w:hAnsi="Times New Roman"/>
          <w:spacing w:val="-6"/>
          <w:sz w:val="20"/>
          <w:lang w:val="en-GB" w:eastAsia="en-GB"/>
        </w:rPr>
        <w:t xml:space="preserve"> </w:t>
      </w:r>
      <w:r w:rsidRPr="00D728AD">
        <w:rPr>
          <w:rFonts w:ascii="Times New Roman" w:hAnsi="Times New Roman"/>
          <w:spacing w:val="-6"/>
          <w:sz w:val="20"/>
          <w:lang w:val="en-GB" w:eastAsia="en-GB"/>
        </w:rPr>
        <w:t>KOETSENRUIJTER Adrianus (EEAS); MANN Michael (EEAS); BOU Jean-Pierre (EEAS); BELLOSI Sabrina (EEA</w:t>
      </w:r>
      <w:r w:rsidR="00B439A8">
        <w:rPr>
          <w:rFonts w:ascii="Times New Roman" w:hAnsi="Times New Roman"/>
          <w:spacing w:val="-6"/>
          <w:sz w:val="20"/>
          <w:lang w:val="en-GB" w:eastAsia="en-GB"/>
        </w:rPr>
        <w:t>S); WRIGHT Moya Michaela (EEAS)</w:t>
      </w:r>
      <w:r w:rsidR="00C247BA" w:rsidRPr="00D728AD">
        <w:rPr>
          <w:rFonts w:ascii="Times New Roman" w:hAnsi="Times New Roman"/>
          <w:spacing w:val="-6"/>
          <w:sz w:val="20"/>
          <w:lang w:val="en-GB" w:eastAsia="en-GB"/>
        </w:rPr>
        <w:t xml:space="preserve">; </w:t>
      </w:r>
      <w:r w:rsidR="00B439A8" w:rsidRPr="00D728AD">
        <w:rPr>
          <w:rFonts w:ascii="Times New Roman" w:hAnsi="Times New Roman"/>
          <w:spacing w:val="-6"/>
          <w:sz w:val="20"/>
          <w:lang w:val="en-GB" w:eastAsia="en-GB"/>
        </w:rPr>
        <w:t>EEAS POLICY COORDINATION (EEAS)</w:t>
      </w:r>
    </w:p>
    <w:p w:rsidR="00327B4C" w:rsidRPr="00D728AD" w:rsidRDefault="00327B4C" w:rsidP="00B439A8">
      <w:pPr>
        <w:autoSpaceDE w:val="0"/>
        <w:autoSpaceDN w:val="0"/>
        <w:adjustRightInd w:val="0"/>
        <w:spacing w:after="120"/>
        <w:ind w:left="426"/>
        <w:rPr>
          <w:rFonts w:ascii="Times New Roman" w:hAnsi="Times New Roman"/>
          <w:spacing w:val="-6"/>
          <w:sz w:val="20"/>
          <w:lang w:val="en-GB" w:eastAsia="en-GB"/>
        </w:rPr>
      </w:pPr>
      <w:r w:rsidRPr="00D728AD">
        <w:rPr>
          <w:rFonts w:ascii="Times New Roman" w:hAnsi="Times New Roman"/>
          <w:spacing w:val="-6"/>
          <w:sz w:val="20"/>
          <w:lang w:val="en-GB" w:eastAsia="en-GB"/>
        </w:rPr>
        <w:t xml:space="preserve">USTUBS Peteris (CAB-MOGHERINI); </w:t>
      </w:r>
      <w:r w:rsidR="00B439A8" w:rsidRPr="0073365E">
        <w:rPr>
          <w:rFonts w:ascii="Times New Roman" w:hAnsi="Times New Roman"/>
          <w:spacing w:val="-6"/>
          <w:sz w:val="20"/>
          <w:lang w:val="en-GB" w:eastAsia="en-GB"/>
        </w:rPr>
        <w:t xml:space="preserve">ANDRASSY Irena </w:t>
      </w:r>
      <w:r w:rsidR="00B439A8" w:rsidRPr="00D728AD">
        <w:rPr>
          <w:rFonts w:ascii="Times New Roman" w:hAnsi="Times New Roman"/>
          <w:spacing w:val="-6"/>
          <w:sz w:val="20"/>
          <w:lang w:val="en-GB" w:eastAsia="en-GB"/>
        </w:rPr>
        <w:t>(CAB-M</w:t>
      </w:r>
      <w:r w:rsidR="00B439A8">
        <w:rPr>
          <w:rFonts w:ascii="Times New Roman" w:hAnsi="Times New Roman"/>
          <w:spacing w:val="-6"/>
          <w:sz w:val="20"/>
          <w:lang w:val="en-GB" w:eastAsia="en-GB"/>
        </w:rPr>
        <w:t>IMICA</w:t>
      </w:r>
      <w:r w:rsidR="00B439A8" w:rsidRPr="00D728AD">
        <w:rPr>
          <w:rFonts w:ascii="Times New Roman" w:hAnsi="Times New Roman"/>
          <w:spacing w:val="-6"/>
          <w:sz w:val="20"/>
          <w:lang w:val="en-GB" w:eastAsia="en-GB"/>
        </w:rPr>
        <w:t>);</w:t>
      </w:r>
      <w:r w:rsidR="00B439A8">
        <w:rPr>
          <w:rFonts w:ascii="Times New Roman" w:hAnsi="Times New Roman"/>
          <w:spacing w:val="-6"/>
          <w:sz w:val="20"/>
          <w:lang w:val="en-GB" w:eastAsia="en-GB"/>
        </w:rPr>
        <w:t xml:space="preserve"> </w:t>
      </w:r>
      <w:r w:rsidR="00B439A8" w:rsidRPr="0073365E">
        <w:rPr>
          <w:rFonts w:ascii="Times New Roman" w:hAnsi="Times New Roman"/>
          <w:spacing w:val="-6"/>
          <w:sz w:val="20"/>
          <w:lang w:val="en-GB" w:eastAsia="en-GB"/>
        </w:rPr>
        <w:t>HERBOWSKA</w:t>
      </w:r>
      <w:r w:rsidR="00B439A8" w:rsidRPr="00D728AD">
        <w:rPr>
          <w:rFonts w:ascii="Times New Roman" w:hAnsi="Times New Roman"/>
          <w:spacing w:val="-6"/>
          <w:sz w:val="20"/>
          <w:lang w:val="en-GB" w:eastAsia="en-GB"/>
        </w:rPr>
        <w:t xml:space="preserve"> </w:t>
      </w:r>
      <w:proofErr w:type="spellStart"/>
      <w:r w:rsidR="00B439A8" w:rsidRPr="0073365E">
        <w:rPr>
          <w:rFonts w:ascii="Times New Roman" w:hAnsi="Times New Roman"/>
          <w:spacing w:val="-6"/>
          <w:sz w:val="20"/>
          <w:lang w:val="en-GB" w:eastAsia="en-GB"/>
        </w:rPr>
        <w:t>Alicja</w:t>
      </w:r>
      <w:proofErr w:type="spellEnd"/>
      <w:r w:rsidR="00B439A8" w:rsidRPr="0073365E">
        <w:rPr>
          <w:rFonts w:ascii="Times New Roman" w:hAnsi="Times New Roman"/>
          <w:spacing w:val="-6"/>
          <w:sz w:val="20"/>
          <w:lang w:val="en-GB" w:eastAsia="en-GB"/>
        </w:rPr>
        <w:t xml:space="preserve"> Magda </w:t>
      </w:r>
      <w:r w:rsidR="00B439A8" w:rsidRPr="00D728AD">
        <w:rPr>
          <w:rFonts w:ascii="Times New Roman" w:hAnsi="Times New Roman"/>
          <w:spacing w:val="-6"/>
          <w:sz w:val="20"/>
          <w:lang w:val="en-GB" w:eastAsia="en-GB"/>
        </w:rPr>
        <w:t>(CAB-NAVRACSICS);</w:t>
      </w:r>
      <w:r w:rsidR="00B439A8" w:rsidRPr="00B439A8">
        <w:rPr>
          <w:rFonts w:ascii="Times New Roman" w:hAnsi="Times New Roman"/>
          <w:spacing w:val="-6"/>
          <w:sz w:val="20"/>
          <w:lang w:val="en-GB" w:eastAsia="en-GB"/>
        </w:rPr>
        <w:t xml:space="preserve"> </w:t>
      </w:r>
      <w:r w:rsidR="00B439A8" w:rsidRPr="00D728AD">
        <w:rPr>
          <w:rFonts w:ascii="Times New Roman" w:hAnsi="Times New Roman"/>
          <w:spacing w:val="-6"/>
          <w:sz w:val="20"/>
          <w:lang w:val="en-GB" w:eastAsia="en-GB"/>
        </w:rPr>
        <w:t>SZOSTAK Richard (CAB-JUNKER)</w:t>
      </w:r>
    </w:p>
    <w:sectPr w:rsidR="00327B4C" w:rsidRPr="00D728AD" w:rsidSect="002A08B9">
      <w:footerReference w:type="even" r:id="rId9"/>
      <w:footerReference w:type="default" r:id="rId10"/>
      <w:headerReference w:type="first" r:id="rId11"/>
      <w:footerReference w:type="first" r:id="rId12"/>
      <w:pgSz w:w="11907" w:h="16840" w:code="9"/>
      <w:pgMar w:top="1134" w:right="1134" w:bottom="1134" w:left="1134" w:header="1134" w:footer="488"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38E" w:rsidRDefault="0099638E">
      <w:r>
        <w:separator/>
      </w:r>
    </w:p>
  </w:endnote>
  <w:endnote w:type="continuationSeparator" w:id="0">
    <w:p w:rsidR="0099638E" w:rsidRDefault="0099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F81" w:rsidRDefault="00231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1F81" w:rsidRDefault="00231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F81" w:rsidRDefault="00231F81" w:rsidP="003823B7">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F81" w:rsidRPr="00456D5B" w:rsidRDefault="00231F81" w:rsidP="000C5690">
    <w:pPr>
      <w:pBdr>
        <w:top w:val="single" w:sz="4" w:space="1" w:color="auto"/>
      </w:pBdr>
      <w:spacing w:after="0"/>
      <w:jc w:val="center"/>
      <w:rPr>
        <w:sz w:val="16"/>
        <w:lang w:val="pt-PT"/>
      </w:rPr>
    </w:pPr>
    <w:r w:rsidRPr="003823B7">
      <w:rPr>
        <w:lang w:val="es-UY"/>
      </w:rPr>
      <w:sym w:font="Wingdings" w:char="002B"/>
    </w:r>
    <w:r w:rsidRPr="00456D5B">
      <w:rPr>
        <w:sz w:val="16"/>
        <w:lang w:val="pt-PT"/>
      </w:rPr>
      <w:t xml:space="preserve"> Bulevar Artigas 1340, 11.300, Montevideo</w:t>
    </w:r>
    <w:r w:rsidR="003823B7" w:rsidRPr="00456D5B">
      <w:rPr>
        <w:sz w:val="16"/>
        <w:lang w:val="pt-PT"/>
      </w:rPr>
      <w:t>,</w:t>
    </w:r>
    <w:r w:rsidRPr="00456D5B">
      <w:rPr>
        <w:sz w:val="16"/>
        <w:lang w:val="pt-PT"/>
      </w:rPr>
      <w:t xml:space="preserve"> Uruguay </w:t>
    </w:r>
    <w:r w:rsidRPr="003823B7">
      <w:rPr>
        <w:lang w:val="es-UY"/>
      </w:rPr>
      <w:sym w:font="Wingdings" w:char="0028"/>
    </w:r>
    <w:r w:rsidRPr="00456D5B">
      <w:rPr>
        <w:sz w:val="16"/>
        <w:lang w:val="pt-PT"/>
      </w:rPr>
      <w:t xml:space="preserve"> Tel: (</w:t>
    </w:r>
    <w:r w:rsidR="003823B7" w:rsidRPr="00456D5B">
      <w:rPr>
        <w:sz w:val="16"/>
        <w:lang w:val="pt-PT"/>
      </w:rPr>
      <w:t>+</w:t>
    </w:r>
    <w:r w:rsidRPr="00456D5B">
      <w:rPr>
        <w:sz w:val="16"/>
        <w:lang w:val="pt-PT"/>
      </w:rPr>
      <w:t>598)</w:t>
    </w:r>
    <w:r w:rsidR="003823B7" w:rsidRPr="00456D5B">
      <w:rPr>
        <w:sz w:val="16"/>
        <w:lang w:val="pt-PT"/>
      </w:rPr>
      <w:t>2</w:t>
    </w:r>
    <w:r w:rsidRPr="00456D5B">
      <w:rPr>
        <w:sz w:val="16"/>
        <w:lang w:val="pt-PT"/>
      </w:rPr>
      <w:t xml:space="preserve"> 19440100 </w:t>
    </w:r>
    <w:r w:rsidR="003823B7" w:rsidRPr="00456D5B">
      <w:rPr>
        <w:sz w:val="16"/>
        <w:lang w:val="pt-PT"/>
      </w:rPr>
      <w:t>–</w:t>
    </w:r>
    <w:r w:rsidRPr="00456D5B">
      <w:rPr>
        <w:sz w:val="16"/>
        <w:lang w:val="pt-PT"/>
      </w:rPr>
      <w:t xml:space="preserve"> Fax: (</w:t>
    </w:r>
    <w:r w:rsidR="003823B7" w:rsidRPr="00456D5B">
      <w:rPr>
        <w:sz w:val="16"/>
        <w:lang w:val="pt-PT"/>
      </w:rPr>
      <w:t>+</w:t>
    </w:r>
    <w:r w:rsidRPr="00456D5B">
      <w:rPr>
        <w:sz w:val="16"/>
        <w:lang w:val="pt-PT"/>
      </w:rPr>
      <w:t>598)</w:t>
    </w:r>
    <w:r w:rsidR="003823B7" w:rsidRPr="00456D5B">
      <w:rPr>
        <w:sz w:val="16"/>
        <w:lang w:val="pt-PT"/>
      </w:rPr>
      <w:t>2</w:t>
    </w:r>
    <w:r w:rsidRPr="00456D5B">
      <w:rPr>
        <w:sz w:val="16"/>
        <w:lang w:val="pt-PT"/>
      </w:rPr>
      <w:t xml:space="preserve"> 19440122</w:t>
    </w:r>
  </w:p>
  <w:p w:rsidR="00231F81" w:rsidRPr="00456D5B" w:rsidRDefault="00231F81" w:rsidP="00D9442B">
    <w:pPr>
      <w:spacing w:after="0"/>
      <w:jc w:val="center"/>
      <w:rPr>
        <w:rStyle w:val="Hyperlink"/>
        <w:lang w:val="pt-PT"/>
      </w:rPr>
    </w:pPr>
    <w:r w:rsidRPr="003823B7">
      <w:rPr>
        <w:lang w:val="es-UY"/>
      </w:rPr>
      <w:sym w:font="Wingdings" w:char="003A"/>
    </w:r>
    <w:r w:rsidRPr="00456D5B">
      <w:rPr>
        <w:sz w:val="16"/>
        <w:lang w:val="pt-PT"/>
      </w:rPr>
      <w:t xml:space="preserve"> </w:t>
    </w:r>
    <w:hyperlink r:id="rId1" w:history="1">
      <w:r w:rsidRPr="00456D5B">
        <w:rPr>
          <w:rStyle w:val="Hyperlink"/>
          <w:sz w:val="16"/>
          <w:lang w:val="pt-PT"/>
        </w:rPr>
        <w:t>delegation-uruguay@eeas.europa.eu</w:t>
      </w:r>
    </w:hyperlink>
    <w:r w:rsidRPr="00456D5B">
      <w:rPr>
        <w:sz w:val="16"/>
        <w:lang w:val="pt-PT"/>
      </w:rPr>
      <w:t xml:space="preserve">  –  </w:t>
    </w:r>
    <w:hyperlink r:id="rId2" w:history="1">
      <w:r w:rsidRPr="00456D5B">
        <w:rPr>
          <w:rStyle w:val="Hyperlink"/>
          <w:sz w:val="16"/>
          <w:lang w:val="pt-PT"/>
        </w:rPr>
        <w:t>http://eeas.europa.eu/delegations/uruguay/</w:t>
      </w:r>
    </w:hyperlink>
  </w:p>
  <w:p w:rsidR="00231F81" w:rsidRPr="00456D5B" w:rsidRDefault="00231F81" w:rsidP="00D9442B">
    <w:pPr>
      <w:spacing w:before="120" w:after="0"/>
      <w:rPr>
        <w:sz w:val="8"/>
        <w:szCs w:val="8"/>
        <w:lang w:val="pt-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38E" w:rsidRDefault="0099638E">
      <w:r>
        <w:separator/>
      </w:r>
    </w:p>
  </w:footnote>
  <w:footnote w:type="continuationSeparator" w:id="0">
    <w:p w:rsidR="0099638E" w:rsidRDefault="00996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9" w:type="dxa"/>
      <w:tblLayout w:type="fixed"/>
      <w:tblCellMar>
        <w:left w:w="0" w:type="dxa"/>
        <w:right w:w="0" w:type="dxa"/>
      </w:tblCellMar>
      <w:tblLook w:val="0000" w:firstRow="0" w:lastRow="0" w:firstColumn="0" w:lastColumn="0" w:noHBand="0" w:noVBand="0"/>
    </w:tblPr>
    <w:tblGrid>
      <w:gridCol w:w="1814"/>
      <w:gridCol w:w="7655"/>
    </w:tblGrid>
    <w:tr w:rsidR="00231F81" w:rsidRPr="00456D5B" w:rsidTr="006942E5">
      <w:trPr>
        <w:trHeight w:val="1264"/>
      </w:trPr>
      <w:tc>
        <w:tcPr>
          <w:tcW w:w="1814" w:type="dxa"/>
          <w:tcBorders>
            <w:top w:val="nil"/>
            <w:left w:val="nil"/>
            <w:bottom w:val="nil"/>
            <w:right w:val="nil"/>
          </w:tcBorders>
        </w:tcPr>
        <w:p w:rsidR="00231F81" w:rsidRDefault="00777BEF" w:rsidP="000B2AE6">
          <w:pPr>
            <w:pStyle w:val="ZCom"/>
          </w:pPr>
          <w:r>
            <w:rPr>
              <w:noProof/>
              <w:sz w:val="20"/>
              <w:szCs w:val="20"/>
              <w:lang w:val="en-GB" w:eastAsia="en-GB"/>
            </w:rPr>
            <w:drawing>
              <wp:inline distT="0" distB="0" distL="0" distR="0" wp14:anchorId="3A9E9B5F" wp14:editId="6FADFFCB">
                <wp:extent cx="1010920" cy="6692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669290"/>
                        </a:xfrm>
                        <a:prstGeom prst="rect">
                          <a:avLst/>
                        </a:prstGeom>
                        <a:noFill/>
                        <a:ln>
                          <a:noFill/>
                        </a:ln>
                      </pic:spPr>
                    </pic:pic>
                  </a:graphicData>
                </a:graphic>
              </wp:inline>
            </w:drawing>
          </w:r>
        </w:p>
      </w:tc>
      <w:tc>
        <w:tcPr>
          <w:tcW w:w="7655" w:type="dxa"/>
          <w:tcBorders>
            <w:top w:val="nil"/>
            <w:left w:val="nil"/>
            <w:bottom w:val="nil"/>
            <w:right w:val="nil"/>
          </w:tcBorders>
        </w:tcPr>
        <w:p w:rsidR="00FA7114" w:rsidRPr="00FA7114" w:rsidRDefault="00FA7114" w:rsidP="00FA7114">
          <w:pPr>
            <w:pStyle w:val="ZCom"/>
            <w:spacing w:before="20"/>
            <w:rPr>
              <w:sz w:val="22"/>
              <w:szCs w:val="22"/>
              <w:lang w:val="en-US"/>
            </w:rPr>
          </w:pPr>
          <w:r w:rsidRPr="00FA7114">
            <w:rPr>
              <w:sz w:val="22"/>
              <w:szCs w:val="22"/>
              <w:lang w:val="en-US"/>
            </w:rPr>
            <w:t>EUROPEAN UNION</w:t>
          </w:r>
        </w:p>
        <w:p w:rsidR="00FA7114" w:rsidRPr="00FA7114" w:rsidRDefault="00FA7114" w:rsidP="00FA7114">
          <w:pPr>
            <w:pStyle w:val="ZDGName"/>
            <w:rPr>
              <w:lang w:val="en-US"/>
            </w:rPr>
          </w:pPr>
        </w:p>
        <w:p w:rsidR="00FA7114" w:rsidRPr="00FA7114" w:rsidRDefault="00FA7114" w:rsidP="00FA7114">
          <w:pPr>
            <w:pStyle w:val="ZDGName"/>
            <w:rPr>
              <w:lang w:val="en-US"/>
            </w:rPr>
          </w:pPr>
          <w:r w:rsidRPr="00FA7114">
            <w:rPr>
              <w:lang w:val="en-US"/>
            </w:rPr>
            <w:t>DELEGATION TO URUGUAY</w:t>
          </w:r>
        </w:p>
        <w:p w:rsidR="00FA7114" w:rsidRPr="00FA7114" w:rsidRDefault="00FA7114" w:rsidP="00FA7114">
          <w:pPr>
            <w:pStyle w:val="ZDGName"/>
            <w:rPr>
              <w:lang w:val="en-US"/>
            </w:rPr>
          </w:pPr>
        </w:p>
        <w:p w:rsidR="00231F81" w:rsidRPr="00456D5B" w:rsidRDefault="00FA7114" w:rsidP="00FA7114">
          <w:pPr>
            <w:pStyle w:val="ZDGName"/>
            <w:rPr>
              <w:lang w:val="en-GB"/>
            </w:rPr>
          </w:pPr>
          <w:r w:rsidRPr="00FA7114">
            <w:rPr>
              <w:lang w:val="en-US"/>
            </w:rPr>
            <w:t>The Head of Delegation</w:t>
          </w:r>
        </w:p>
      </w:tc>
    </w:tr>
  </w:tbl>
  <w:p w:rsidR="00231F81" w:rsidRPr="00686ECA" w:rsidRDefault="00231F81" w:rsidP="00686ECA">
    <w:pPr>
      <w:pStyle w:val="Header"/>
      <w:spacing w:after="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E66"/>
    <w:multiLevelType w:val="hybridMultilevel"/>
    <w:tmpl w:val="E37A45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1C006E"/>
    <w:multiLevelType w:val="hybridMultilevel"/>
    <w:tmpl w:val="9D986612"/>
    <w:lvl w:ilvl="0" w:tplc="0809001B">
      <w:start w:val="1"/>
      <w:numFmt w:val="lowerRoman"/>
      <w:lvlText w:val="%1."/>
      <w:lvlJc w:val="right"/>
      <w:pPr>
        <w:ind w:left="720" w:hanging="360"/>
      </w:pPr>
    </w:lvl>
    <w:lvl w:ilvl="1" w:tplc="40A43994">
      <w:start w:val="1"/>
      <w:numFmt w:val="decimal"/>
      <w:lvlText w:val="%2."/>
      <w:lvlJc w:val="left"/>
      <w:pPr>
        <w:ind w:left="1440" w:hanging="360"/>
      </w:pPr>
      <w:rPr>
        <w:rFonts w:hint="default"/>
      </w:rPr>
    </w:lvl>
    <w:lvl w:ilvl="2" w:tplc="288E278C">
      <w:start w:val="1"/>
      <w:numFmt w:val="bullet"/>
      <w:lvlText w:val=""/>
      <w:lvlJc w:val="left"/>
      <w:pPr>
        <w:ind w:left="2340" w:hanging="360"/>
      </w:pPr>
      <w:rPr>
        <w:rFonts w:ascii="Symbol" w:eastAsia="Times New Roman" w:hAnsi="Symbol"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6A3CC2"/>
    <w:multiLevelType w:val="hybridMultilevel"/>
    <w:tmpl w:val="5DECB688"/>
    <w:lvl w:ilvl="0" w:tplc="A764451A">
      <w:numFmt w:val="bullet"/>
      <w:lvlText w:val="•"/>
      <w:lvlJc w:val="left"/>
      <w:pPr>
        <w:ind w:left="1365" w:hanging="645"/>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92711D8"/>
    <w:multiLevelType w:val="hybridMultilevel"/>
    <w:tmpl w:val="85E08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8D363C0"/>
    <w:multiLevelType w:val="hybridMultilevel"/>
    <w:tmpl w:val="14069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1929EF"/>
    <w:multiLevelType w:val="hybridMultilevel"/>
    <w:tmpl w:val="BE28C0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6F3206"/>
    <w:multiLevelType w:val="hybridMultilevel"/>
    <w:tmpl w:val="815C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2F31C3"/>
    <w:multiLevelType w:val="hybridMultilevel"/>
    <w:tmpl w:val="9424B5B8"/>
    <w:lvl w:ilvl="0" w:tplc="0809000F">
      <w:start w:val="1"/>
      <w:numFmt w:val="decimal"/>
      <w:lvlText w:val="%1."/>
      <w:lvlJc w:val="left"/>
      <w:pPr>
        <w:ind w:left="720" w:hanging="360"/>
      </w:pPr>
    </w:lvl>
    <w:lvl w:ilvl="1" w:tplc="CFAECE50">
      <w:start w:val="1"/>
      <w:numFmt w:val="lowerLetter"/>
      <w:lvlText w:val="%2)"/>
      <w:lvlJc w:val="left"/>
      <w:pPr>
        <w:ind w:left="1440" w:hanging="360"/>
      </w:pPr>
      <w:rPr>
        <w:rFonts w:hint="default"/>
        <w: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F444749"/>
    <w:multiLevelType w:val="hybridMultilevel"/>
    <w:tmpl w:val="ED2A110A"/>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D41E4044">
      <w:start w:val="2"/>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43C7BBD"/>
    <w:multiLevelType w:val="hybridMultilevel"/>
    <w:tmpl w:val="9E7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9D0572"/>
    <w:multiLevelType w:val="hybridMultilevel"/>
    <w:tmpl w:val="77009F3E"/>
    <w:lvl w:ilvl="0" w:tplc="E7B83B0A">
      <w:start w:val="1"/>
      <w:numFmt w:val="bullet"/>
      <w:lvlText w:val="-"/>
      <w:lvlJc w:val="left"/>
      <w:pPr>
        <w:tabs>
          <w:tab w:val="num" w:pos="1260"/>
        </w:tabs>
        <w:ind w:left="1260" w:hanging="360"/>
      </w:pPr>
      <w:rPr>
        <w:rFonts w:ascii="Times New Roman" w:eastAsia="Times New Roman" w:hAnsi="Times New Roman" w:cs="Times New Roman"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1">
    <w:nsid w:val="531646A5"/>
    <w:multiLevelType w:val="hybridMultilevel"/>
    <w:tmpl w:val="0DC6A5B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nsid w:val="54173506"/>
    <w:multiLevelType w:val="hybridMultilevel"/>
    <w:tmpl w:val="B5FE54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D6D3540"/>
    <w:multiLevelType w:val="hybridMultilevel"/>
    <w:tmpl w:val="9830FD38"/>
    <w:lvl w:ilvl="0" w:tplc="0809000F">
      <w:start w:val="1"/>
      <w:numFmt w:val="decimal"/>
      <w:lvlText w:val="%1."/>
      <w:lvlJc w:val="left"/>
      <w:pPr>
        <w:ind w:left="720" w:hanging="360"/>
      </w:pPr>
      <w:rPr>
        <w:rFonts w:hint="default"/>
      </w:rPr>
    </w:lvl>
    <w:lvl w:ilvl="1" w:tplc="25C66280">
      <w:start w:val="1"/>
      <w:numFmt w:val="lowerLetter"/>
      <w:lvlText w:val="%2)"/>
      <w:lvlJc w:val="left"/>
      <w:pPr>
        <w:ind w:left="1440" w:hanging="360"/>
      </w:pPr>
      <w:rPr>
        <w:rFonts w:hint="default"/>
      </w:rPr>
    </w:lvl>
    <w:lvl w:ilvl="2" w:tplc="D41E4044">
      <w:start w:val="2"/>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0"/>
  </w:num>
  <w:num w:numId="5">
    <w:abstractNumId w:val="4"/>
  </w:num>
  <w:num w:numId="6">
    <w:abstractNumId w:val="13"/>
  </w:num>
  <w:num w:numId="7">
    <w:abstractNumId w:val="8"/>
  </w:num>
  <w:num w:numId="8">
    <w:abstractNumId w:val="1"/>
  </w:num>
  <w:num w:numId="9">
    <w:abstractNumId w:val="7"/>
  </w:num>
  <w:num w:numId="10">
    <w:abstractNumId w:val="5"/>
  </w:num>
  <w:num w:numId="11">
    <w:abstractNumId w:val="3"/>
  </w:num>
  <w:num w:numId="12">
    <w:abstractNumId w:val="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A FR A BXL "/>
  </w:docVars>
  <w:rsids>
    <w:rsidRoot w:val="009B2CE5"/>
    <w:rsid w:val="00000829"/>
    <w:rsid w:val="0000320E"/>
    <w:rsid w:val="00004082"/>
    <w:rsid w:val="00005747"/>
    <w:rsid w:val="000073A7"/>
    <w:rsid w:val="0001043E"/>
    <w:rsid w:val="00013183"/>
    <w:rsid w:val="000256DD"/>
    <w:rsid w:val="00046A70"/>
    <w:rsid w:val="00051968"/>
    <w:rsid w:val="00056CC5"/>
    <w:rsid w:val="00061C37"/>
    <w:rsid w:val="00073AB6"/>
    <w:rsid w:val="00073F31"/>
    <w:rsid w:val="0008112B"/>
    <w:rsid w:val="00085B7F"/>
    <w:rsid w:val="000910A3"/>
    <w:rsid w:val="000A1191"/>
    <w:rsid w:val="000B14DC"/>
    <w:rsid w:val="000B2AE6"/>
    <w:rsid w:val="000C0ED9"/>
    <w:rsid w:val="000C1514"/>
    <w:rsid w:val="000C5690"/>
    <w:rsid w:val="000D13CF"/>
    <w:rsid w:val="000D3EB3"/>
    <w:rsid w:val="000E0105"/>
    <w:rsid w:val="000E3347"/>
    <w:rsid w:val="000F0DC5"/>
    <w:rsid w:val="000F0E27"/>
    <w:rsid w:val="000F53BF"/>
    <w:rsid w:val="000F62C6"/>
    <w:rsid w:val="0012092D"/>
    <w:rsid w:val="00120B60"/>
    <w:rsid w:val="00124AA1"/>
    <w:rsid w:val="00125062"/>
    <w:rsid w:val="00127243"/>
    <w:rsid w:val="00134EE7"/>
    <w:rsid w:val="00143127"/>
    <w:rsid w:val="001501E1"/>
    <w:rsid w:val="001543B2"/>
    <w:rsid w:val="00154679"/>
    <w:rsid w:val="00154C55"/>
    <w:rsid w:val="0017411C"/>
    <w:rsid w:val="001A76C5"/>
    <w:rsid w:val="001B12DA"/>
    <w:rsid w:val="001B602F"/>
    <w:rsid w:val="001C22F7"/>
    <w:rsid w:val="001C33BC"/>
    <w:rsid w:val="001C603A"/>
    <w:rsid w:val="001E2AD8"/>
    <w:rsid w:val="001F2AE6"/>
    <w:rsid w:val="001F3528"/>
    <w:rsid w:val="001F370B"/>
    <w:rsid w:val="00205C15"/>
    <w:rsid w:val="00211A00"/>
    <w:rsid w:val="002215A3"/>
    <w:rsid w:val="0022435F"/>
    <w:rsid w:val="00231206"/>
    <w:rsid w:val="00231F81"/>
    <w:rsid w:val="00232DAB"/>
    <w:rsid w:val="0023511D"/>
    <w:rsid w:val="00265D24"/>
    <w:rsid w:val="0026753D"/>
    <w:rsid w:val="002711CB"/>
    <w:rsid w:val="00282C5C"/>
    <w:rsid w:val="00283CEA"/>
    <w:rsid w:val="00290EE3"/>
    <w:rsid w:val="00296266"/>
    <w:rsid w:val="002A08B9"/>
    <w:rsid w:val="002B648B"/>
    <w:rsid w:val="002B6A99"/>
    <w:rsid w:val="002C4E0E"/>
    <w:rsid w:val="002D4352"/>
    <w:rsid w:val="002D55BB"/>
    <w:rsid w:val="002E6429"/>
    <w:rsid w:val="002F38E2"/>
    <w:rsid w:val="00307800"/>
    <w:rsid w:val="0031223D"/>
    <w:rsid w:val="003172D7"/>
    <w:rsid w:val="0032101F"/>
    <w:rsid w:val="00327B4C"/>
    <w:rsid w:val="00330846"/>
    <w:rsid w:val="00330EA2"/>
    <w:rsid w:val="00333C29"/>
    <w:rsid w:val="0034444B"/>
    <w:rsid w:val="00345490"/>
    <w:rsid w:val="00345E67"/>
    <w:rsid w:val="0037147E"/>
    <w:rsid w:val="00372299"/>
    <w:rsid w:val="003743D8"/>
    <w:rsid w:val="003823B7"/>
    <w:rsid w:val="003951DA"/>
    <w:rsid w:val="003B05AE"/>
    <w:rsid w:val="003B34AC"/>
    <w:rsid w:val="003B48AC"/>
    <w:rsid w:val="003B6C6D"/>
    <w:rsid w:val="003C1694"/>
    <w:rsid w:val="003C7623"/>
    <w:rsid w:val="003D00DF"/>
    <w:rsid w:val="003D27D3"/>
    <w:rsid w:val="003E1685"/>
    <w:rsid w:val="00400925"/>
    <w:rsid w:val="00412AB9"/>
    <w:rsid w:val="00417AA9"/>
    <w:rsid w:val="0042201A"/>
    <w:rsid w:val="00423E89"/>
    <w:rsid w:val="00444F13"/>
    <w:rsid w:val="00446F68"/>
    <w:rsid w:val="00447146"/>
    <w:rsid w:val="00456D5B"/>
    <w:rsid w:val="004733A6"/>
    <w:rsid w:val="0047609A"/>
    <w:rsid w:val="00482E2E"/>
    <w:rsid w:val="004832C5"/>
    <w:rsid w:val="00484B0E"/>
    <w:rsid w:val="00491AEA"/>
    <w:rsid w:val="0049573B"/>
    <w:rsid w:val="004A6BFA"/>
    <w:rsid w:val="004B34FF"/>
    <w:rsid w:val="004B4CDB"/>
    <w:rsid w:val="004B5716"/>
    <w:rsid w:val="004D01E8"/>
    <w:rsid w:val="004E2FC8"/>
    <w:rsid w:val="0051404E"/>
    <w:rsid w:val="00514541"/>
    <w:rsid w:val="00514F10"/>
    <w:rsid w:val="005156AC"/>
    <w:rsid w:val="00521327"/>
    <w:rsid w:val="0053371D"/>
    <w:rsid w:val="00540969"/>
    <w:rsid w:val="00545A53"/>
    <w:rsid w:val="00546DBB"/>
    <w:rsid w:val="005556C9"/>
    <w:rsid w:val="005617CB"/>
    <w:rsid w:val="00563864"/>
    <w:rsid w:val="00570CCC"/>
    <w:rsid w:val="00571338"/>
    <w:rsid w:val="00572BDE"/>
    <w:rsid w:val="00577222"/>
    <w:rsid w:val="00584408"/>
    <w:rsid w:val="005A29C0"/>
    <w:rsid w:val="005B13A4"/>
    <w:rsid w:val="005B1AC9"/>
    <w:rsid w:val="005B287E"/>
    <w:rsid w:val="005C6451"/>
    <w:rsid w:val="005D1BA7"/>
    <w:rsid w:val="005D781E"/>
    <w:rsid w:val="005F2E08"/>
    <w:rsid w:val="00600035"/>
    <w:rsid w:val="00600082"/>
    <w:rsid w:val="00601406"/>
    <w:rsid w:val="00605537"/>
    <w:rsid w:val="00616E1E"/>
    <w:rsid w:val="006265B5"/>
    <w:rsid w:val="00630EED"/>
    <w:rsid w:val="0064043A"/>
    <w:rsid w:val="00645185"/>
    <w:rsid w:val="00645DE1"/>
    <w:rsid w:val="00646B8E"/>
    <w:rsid w:val="00653491"/>
    <w:rsid w:val="0066590A"/>
    <w:rsid w:val="00680FC0"/>
    <w:rsid w:val="00686ECA"/>
    <w:rsid w:val="00691A65"/>
    <w:rsid w:val="006942E5"/>
    <w:rsid w:val="00696AF4"/>
    <w:rsid w:val="006C7BF2"/>
    <w:rsid w:val="006D7294"/>
    <w:rsid w:val="006F037B"/>
    <w:rsid w:val="00707604"/>
    <w:rsid w:val="00717C59"/>
    <w:rsid w:val="00717F3D"/>
    <w:rsid w:val="00723F15"/>
    <w:rsid w:val="00724265"/>
    <w:rsid w:val="0073365E"/>
    <w:rsid w:val="007343FC"/>
    <w:rsid w:val="00736CA9"/>
    <w:rsid w:val="007402FF"/>
    <w:rsid w:val="007458D0"/>
    <w:rsid w:val="00757632"/>
    <w:rsid w:val="00757A88"/>
    <w:rsid w:val="00760D8E"/>
    <w:rsid w:val="00766AD8"/>
    <w:rsid w:val="00777BEF"/>
    <w:rsid w:val="007878F0"/>
    <w:rsid w:val="00796DCE"/>
    <w:rsid w:val="007A3A87"/>
    <w:rsid w:val="007A68DC"/>
    <w:rsid w:val="007B5CB7"/>
    <w:rsid w:val="007B6380"/>
    <w:rsid w:val="007C686B"/>
    <w:rsid w:val="007C7D06"/>
    <w:rsid w:val="007D2484"/>
    <w:rsid w:val="007D7108"/>
    <w:rsid w:val="007E4F85"/>
    <w:rsid w:val="007E69EA"/>
    <w:rsid w:val="008167E1"/>
    <w:rsid w:val="008216AB"/>
    <w:rsid w:val="008277C8"/>
    <w:rsid w:val="00831DAA"/>
    <w:rsid w:val="00850BC0"/>
    <w:rsid w:val="00850E52"/>
    <w:rsid w:val="00873DED"/>
    <w:rsid w:val="00875498"/>
    <w:rsid w:val="00887E7D"/>
    <w:rsid w:val="008920E5"/>
    <w:rsid w:val="008A4FAB"/>
    <w:rsid w:val="008B0DF0"/>
    <w:rsid w:val="008B7012"/>
    <w:rsid w:val="008C0564"/>
    <w:rsid w:val="008D1A27"/>
    <w:rsid w:val="008E09C8"/>
    <w:rsid w:val="008E3BB9"/>
    <w:rsid w:val="00904314"/>
    <w:rsid w:val="0090449D"/>
    <w:rsid w:val="00904C6D"/>
    <w:rsid w:val="00911BC0"/>
    <w:rsid w:val="00942867"/>
    <w:rsid w:val="009610B7"/>
    <w:rsid w:val="00965FFC"/>
    <w:rsid w:val="009720FE"/>
    <w:rsid w:val="00974985"/>
    <w:rsid w:val="00976BAE"/>
    <w:rsid w:val="009836AD"/>
    <w:rsid w:val="0098496A"/>
    <w:rsid w:val="0099638E"/>
    <w:rsid w:val="00997995"/>
    <w:rsid w:val="009A092B"/>
    <w:rsid w:val="009B1726"/>
    <w:rsid w:val="009B2110"/>
    <w:rsid w:val="009B2CE5"/>
    <w:rsid w:val="009C082C"/>
    <w:rsid w:val="009C5D3A"/>
    <w:rsid w:val="009C74C6"/>
    <w:rsid w:val="009D199E"/>
    <w:rsid w:val="009D5B93"/>
    <w:rsid w:val="009E176B"/>
    <w:rsid w:val="009E235A"/>
    <w:rsid w:val="009E62F9"/>
    <w:rsid w:val="009F5B18"/>
    <w:rsid w:val="00A03FC8"/>
    <w:rsid w:val="00A11B11"/>
    <w:rsid w:val="00A11EE5"/>
    <w:rsid w:val="00A1341E"/>
    <w:rsid w:val="00A152DA"/>
    <w:rsid w:val="00A22C03"/>
    <w:rsid w:val="00A3354E"/>
    <w:rsid w:val="00A36019"/>
    <w:rsid w:val="00A46828"/>
    <w:rsid w:val="00A51B3A"/>
    <w:rsid w:val="00A52F6C"/>
    <w:rsid w:val="00A62B09"/>
    <w:rsid w:val="00A71817"/>
    <w:rsid w:val="00A73F6F"/>
    <w:rsid w:val="00A81977"/>
    <w:rsid w:val="00A8299A"/>
    <w:rsid w:val="00A8579B"/>
    <w:rsid w:val="00A877F9"/>
    <w:rsid w:val="00A90ACE"/>
    <w:rsid w:val="00A9162B"/>
    <w:rsid w:val="00A916EC"/>
    <w:rsid w:val="00AB563A"/>
    <w:rsid w:val="00AC3880"/>
    <w:rsid w:val="00AC64EF"/>
    <w:rsid w:val="00AD17CC"/>
    <w:rsid w:val="00AD65FD"/>
    <w:rsid w:val="00AD740A"/>
    <w:rsid w:val="00AE798D"/>
    <w:rsid w:val="00AE7C76"/>
    <w:rsid w:val="00AF2A7A"/>
    <w:rsid w:val="00AF2F86"/>
    <w:rsid w:val="00AF5607"/>
    <w:rsid w:val="00B137F3"/>
    <w:rsid w:val="00B139AE"/>
    <w:rsid w:val="00B166B3"/>
    <w:rsid w:val="00B2654E"/>
    <w:rsid w:val="00B3145B"/>
    <w:rsid w:val="00B32160"/>
    <w:rsid w:val="00B34B67"/>
    <w:rsid w:val="00B41BE7"/>
    <w:rsid w:val="00B439A8"/>
    <w:rsid w:val="00B5343B"/>
    <w:rsid w:val="00B7046C"/>
    <w:rsid w:val="00B71FB9"/>
    <w:rsid w:val="00B7588C"/>
    <w:rsid w:val="00B761BE"/>
    <w:rsid w:val="00B83B91"/>
    <w:rsid w:val="00B912EA"/>
    <w:rsid w:val="00B91734"/>
    <w:rsid w:val="00B925DB"/>
    <w:rsid w:val="00B949BE"/>
    <w:rsid w:val="00B94B17"/>
    <w:rsid w:val="00BA4987"/>
    <w:rsid w:val="00BB1E23"/>
    <w:rsid w:val="00BF4E52"/>
    <w:rsid w:val="00BF4F54"/>
    <w:rsid w:val="00BF65F9"/>
    <w:rsid w:val="00C00511"/>
    <w:rsid w:val="00C05825"/>
    <w:rsid w:val="00C11961"/>
    <w:rsid w:val="00C159A9"/>
    <w:rsid w:val="00C161E7"/>
    <w:rsid w:val="00C16A4F"/>
    <w:rsid w:val="00C247BA"/>
    <w:rsid w:val="00C27200"/>
    <w:rsid w:val="00C33D70"/>
    <w:rsid w:val="00C40039"/>
    <w:rsid w:val="00C42FF7"/>
    <w:rsid w:val="00C43522"/>
    <w:rsid w:val="00C475DF"/>
    <w:rsid w:val="00C53DD8"/>
    <w:rsid w:val="00C606B5"/>
    <w:rsid w:val="00C65102"/>
    <w:rsid w:val="00C67C20"/>
    <w:rsid w:val="00C827DF"/>
    <w:rsid w:val="00CA35F5"/>
    <w:rsid w:val="00CA4CBF"/>
    <w:rsid w:val="00CA661C"/>
    <w:rsid w:val="00CA704E"/>
    <w:rsid w:val="00CB00A4"/>
    <w:rsid w:val="00CB487A"/>
    <w:rsid w:val="00CC264E"/>
    <w:rsid w:val="00CC49D4"/>
    <w:rsid w:val="00CC7441"/>
    <w:rsid w:val="00CD13C3"/>
    <w:rsid w:val="00CE1319"/>
    <w:rsid w:val="00CE3B16"/>
    <w:rsid w:val="00CE6FFD"/>
    <w:rsid w:val="00CF61D0"/>
    <w:rsid w:val="00CF6AF8"/>
    <w:rsid w:val="00D06248"/>
    <w:rsid w:val="00D110E6"/>
    <w:rsid w:val="00D243D5"/>
    <w:rsid w:val="00D32B37"/>
    <w:rsid w:val="00D352E0"/>
    <w:rsid w:val="00D3758D"/>
    <w:rsid w:val="00D41F8B"/>
    <w:rsid w:val="00D46A5C"/>
    <w:rsid w:val="00D50C28"/>
    <w:rsid w:val="00D62CAA"/>
    <w:rsid w:val="00D728AD"/>
    <w:rsid w:val="00D73AC9"/>
    <w:rsid w:val="00D77115"/>
    <w:rsid w:val="00D854D6"/>
    <w:rsid w:val="00D86CC5"/>
    <w:rsid w:val="00D924BF"/>
    <w:rsid w:val="00D93174"/>
    <w:rsid w:val="00D9442B"/>
    <w:rsid w:val="00D94599"/>
    <w:rsid w:val="00DA44B3"/>
    <w:rsid w:val="00DB77F0"/>
    <w:rsid w:val="00DC0E1C"/>
    <w:rsid w:val="00DC29E0"/>
    <w:rsid w:val="00DC2BE3"/>
    <w:rsid w:val="00DC2CBE"/>
    <w:rsid w:val="00DC4072"/>
    <w:rsid w:val="00DC72DD"/>
    <w:rsid w:val="00DD111A"/>
    <w:rsid w:val="00DD792F"/>
    <w:rsid w:val="00DE1D9D"/>
    <w:rsid w:val="00DE470E"/>
    <w:rsid w:val="00DE6273"/>
    <w:rsid w:val="00DE6835"/>
    <w:rsid w:val="00E0537E"/>
    <w:rsid w:val="00E22FC2"/>
    <w:rsid w:val="00E23C45"/>
    <w:rsid w:val="00E34C1E"/>
    <w:rsid w:val="00E34E27"/>
    <w:rsid w:val="00E43826"/>
    <w:rsid w:val="00E87508"/>
    <w:rsid w:val="00E94AD2"/>
    <w:rsid w:val="00E97623"/>
    <w:rsid w:val="00EB02C0"/>
    <w:rsid w:val="00EB48A2"/>
    <w:rsid w:val="00ED0B11"/>
    <w:rsid w:val="00ED3684"/>
    <w:rsid w:val="00EF4326"/>
    <w:rsid w:val="00EF5509"/>
    <w:rsid w:val="00EF566E"/>
    <w:rsid w:val="00EF6894"/>
    <w:rsid w:val="00F056B0"/>
    <w:rsid w:val="00F1348C"/>
    <w:rsid w:val="00F15A03"/>
    <w:rsid w:val="00F17354"/>
    <w:rsid w:val="00F21C3C"/>
    <w:rsid w:val="00F351E0"/>
    <w:rsid w:val="00F43F4C"/>
    <w:rsid w:val="00F6123C"/>
    <w:rsid w:val="00F72073"/>
    <w:rsid w:val="00F74AFD"/>
    <w:rsid w:val="00F75CBB"/>
    <w:rsid w:val="00F76626"/>
    <w:rsid w:val="00F770E2"/>
    <w:rsid w:val="00FA4746"/>
    <w:rsid w:val="00FA7114"/>
    <w:rsid w:val="00FB468B"/>
    <w:rsid w:val="00FB7462"/>
    <w:rsid w:val="00FC12F6"/>
    <w:rsid w:val="00FC5518"/>
    <w:rsid w:val="00FE2896"/>
    <w:rsid w:val="00FF7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CE5"/>
    <w:pPr>
      <w:spacing w:after="240"/>
      <w:jc w:val="both"/>
    </w:pPr>
    <w:rPr>
      <w:rFonts w:ascii="Arial" w:hAnsi="Arial"/>
      <w:sz w:val="24"/>
      <w:lang w:val="en-US" w:eastAsia="en-US"/>
    </w:rPr>
  </w:style>
  <w:style w:type="paragraph" w:styleId="Heading1">
    <w:name w:val="heading 1"/>
    <w:basedOn w:val="Normal"/>
    <w:next w:val="Normal"/>
    <w:link w:val="Heading1Char"/>
    <w:qFormat/>
    <w:rsid w:val="00D243D5"/>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D243D5"/>
    <w:pPr>
      <w:spacing w:before="100" w:beforeAutospacing="1" w:after="100" w:afterAutospacing="1"/>
      <w:jc w:val="left"/>
      <w:outlineLvl w:val="2"/>
    </w:pPr>
    <w:rPr>
      <w:rFonts w:ascii="Times New Roman" w:hAnsi="Times New Roman"/>
      <w:b/>
      <w:bCs/>
      <w:sz w:val="27"/>
      <w:szCs w:val="27"/>
      <w:lang w:val="es-UY" w:eastAsia="es-UY"/>
    </w:rPr>
  </w:style>
  <w:style w:type="paragraph" w:styleId="Heading4">
    <w:name w:val="heading 4"/>
    <w:basedOn w:val="Normal"/>
    <w:next w:val="Normal"/>
    <w:link w:val="Heading4Char"/>
    <w:semiHidden/>
    <w:unhideWhenUsed/>
    <w:qFormat/>
    <w:rsid w:val="0073365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2CE5"/>
    <w:pPr>
      <w:tabs>
        <w:tab w:val="center" w:pos="4320"/>
        <w:tab w:val="right" w:pos="8640"/>
      </w:tabs>
    </w:pPr>
  </w:style>
  <w:style w:type="paragraph" w:styleId="Footer">
    <w:name w:val="footer"/>
    <w:basedOn w:val="Normal"/>
    <w:rsid w:val="009B2CE5"/>
    <w:pPr>
      <w:tabs>
        <w:tab w:val="center" w:pos="4320"/>
        <w:tab w:val="right" w:pos="8640"/>
      </w:tabs>
    </w:pPr>
  </w:style>
  <w:style w:type="character" w:styleId="PageNumber">
    <w:name w:val="page number"/>
    <w:basedOn w:val="DefaultParagraphFont"/>
    <w:rsid w:val="009B2CE5"/>
  </w:style>
  <w:style w:type="character" w:styleId="Hyperlink">
    <w:name w:val="Hyperlink"/>
    <w:rsid w:val="009B2CE5"/>
    <w:rPr>
      <w:color w:val="0000FF"/>
      <w:u w:val="single"/>
    </w:rPr>
  </w:style>
  <w:style w:type="table" w:styleId="TableGrid">
    <w:name w:val="Table Grid"/>
    <w:basedOn w:val="TableNormal"/>
    <w:rsid w:val="007D7108"/>
    <w:pPr>
      <w:spacing w:after="2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70CCC"/>
    <w:rPr>
      <w:rFonts w:ascii="Tahoma" w:hAnsi="Tahoma" w:cs="Tahoma"/>
      <w:sz w:val="16"/>
      <w:szCs w:val="16"/>
    </w:rPr>
  </w:style>
  <w:style w:type="paragraph" w:customStyle="1" w:styleId="ZCom">
    <w:name w:val="Z_Com"/>
    <w:basedOn w:val="Normal"/>
    <w:next w:val="ZDGName"/>
    <w:rsid w:val="006942E5"/>
    <w:pPr>
      <w:widowControl w:val="0"/>
      <w:autoSpaceDE w:val="0"/>
      <w:autoSpaceDN w:val="0"/>
      <w:spacing w:after="0"/>
      <w:ind w:right="85"/>
    </w:pPr>
    <w:rPr>
      <w:rFonts w:cs="Arial"/>
      <w:szCs w:val="24"/>
      <w:lang w:val="fr-FR"/>
    </w:rPr>
  </w:style>
  <w:style w:type="paragraph" w:customStyle="1" w:styleId="ZDGName">
    <w:name w:val="Z_DGName"/>
    <w:basedOn w:val="Normal"/>
    <w:rsid w:val="006942E5"/>
    <w:pPr>
      <w:widowControl w:val="0"/>
      <w:autoSpaceDE w:val="0"/>
      <w:autoSpaceDN w:val="0"/>
      <w:spacing w:after="0"/>
      <w:ind w:right="85"/>
      <w:jc w:val="left"/>
    </w:pPr>
    <w:rPr>
      <w:rFonts w:cs="Arial"/>
      <w:sz w:val="16"/>
      <w:szCs w:val="16"/>
      <w:lang w:val="fr-FR"/>
    </w:rPr>
  </w:style>
  <w:style w:type="paragraph" w:styleId="ListParagraph">
    <w:name w:val="List Paragraph"/>
    <w:basedOn w:val="Normal"/>
    <w:qFormat/>
    <w:rsid w:val="009B1726"/>
    <w:pPr>
      <w:spacing w:after="200" w:line="276" w:lineRule="auto"/>
      <w:ind w:left="720"/>
      <w:contextualSpacing/>
      <w:jc w:val="left"/>
    </w:pPr>
    <w:rPr>
      <w:rFonts w:ascii="Calibri" w:hAnsi="Calibri"/>
      <w:sz w:val="22"/>
      <w:szCs w:val="22"/>
      <w:lang w:val="en-GB"/>
    </w:rPr>
  </w:style>
  <w:style w:type="character" w:styleId="Emphasis">
    <w:name w:val="Emphasis"/>
    <w:qFormat/>
    <w:rsid w:val="009B1726"/>
    <w:rPr>
      <w:rFonts w:cs="Times New Roman"/>
      <w:i/>
      <w:iCs/>
    </w:rPr>
  </w:style>
  <w:style w:type="paragraph" w:styleId="FootnoteText">
    <w:name w:val="footnote text"/>
    <w:basedOn w:val="Normal"/>
    <w:semiHidden/>
    <w:rsid w:val="00E22FC2"/>
    <w:rPr>
      <w:sz w:val="20"/>
    </w:rPr>
  </w:style>
  <w:style w:type="character" w:styleId="FootnoteReference">
    <w:name w:val="footnote reference"/>
    <w:semiHidden/>
    <w:rsid w:val="00E22FC2"/>
    <w:rPr>
      <w:vertAlign w:val="superscript"/>
    </w:rPr>
  </w:style>
  <w:style w:type="character" w:styleId="Strong">
    <w:name w:val="Strong"/>
    <w:qFormat/>
    <w:rsid w:val="00D86CC5"/>
    <w:rPr>
      <w:b/>
      <w:bCs/>
    </w:rPr>
  </w:style>
  <w:style w:type="paragraph" w:styleId="NormalWeb">
    <w:name w:val="Normal (Web)"/>
    <w:basedOn w:val="Normal"/>
    <w:rsid w:val="00D62CAA"/>
    <w:pPr>
      <w:spacing w:before="100" w:beforeAutospacing="1" w:after="100" w:afterAutospacing="1"/>
      <w:jc w:val="left"/>
    </w:pPr>
    <w:rPr>
      <w:rFonts w:ascii="Times New Roman" w:hAnsi="Times New Roman"/>
      <w:szCs w:val="24"/>
      <w:lang w:val="en-GB" w:eastAsia="en-GB"/>
    </w:rPr>
  </w:style>
  <w:style w:type="paragraph" w:customStyle="1" w:styleId="Default">
    <w:name w:val="Default"/>
    <w:rsid w:val="003B6C6D"/>
    <w:pPr>
      <w:autoSpaceDE w:val="0"/>
      <w:autoSpaceDN w:val="0"/>
      <w:adjustRightInd w:val="0"/>
    </w:pPr>
    <w:rPr>
      <w:rFonts w:ascii="EUAlbertina" w:hAnsi="EUAlbertina" w:cs="EUAlbertina"/>
      <w:color w:val="000000"/>
      <w:sz w:val="24"/>
      <w:szCs w:val="24"/>
    </w:rPr>
  </w:style>
  <w:style w:type="paragraph" w:styleId="Signature">
    <w:name w:val="Signature"/>
    <w:basedOn w:val="Normal"/>
    <w:next w:val="Normal"/>
    <w:link w:val="SignatureChar"/>
    <w:rsid w:val="003B6C6D"/>
    <w:pPr>
      <w:tabs>
        <w:tab w:val="left" w:pos="5103"/>
      </w:tabs>
      <w:spacing w:before="960" w:after="0"/>
      <w:ind w:left="5103"/>
      <w:jc w:val="center"/>
    </w:pPr>
    <w:rPr>
      <w:rFonts w:ascii="Times New Roman" w:hAnsi="Times New Roman"/>
      <w:lang w:val="en-GB"/>
    </w:rPr>
  </w:style>
  <w:style w:type="character" w:customStyle="1" w:styleId="SignatureChar">
    <w:name w:val="Signature Char"/>
    <w:link w:val="Signature"/>
    <w:rsid w:val="003B6C6D"/>
    <w:rPr>
      <w:sz w:val="24"/>
      <w:lang w:eastAsia="en-US"/>
    </w:rPr>
  </w:style>
  <w:style w:type="paragraph" w:customStyle="1" w:styleId="CM1">
    <w:name w:val="CM1"/>
    <w:basedOn w:val="Default"/>
    <w:next w:val="Default"/>
    <w:uiPriority w:val="99"/>
    <w:rsid w:val="000A1191"/>
    <w:rPr>
      <w:rFonts w:cs="Times New Roman"/>
      <w:color w:val="auto"/>
    </w:rPr>
  </w:style>
  <w:style w:type="paragraph" w:customStyle="1" w:styleId="CM3">
    <w:name w:val="CM3"/>
    <w:basedOn w:val="Default"/>
    <w:next w:val="Default"/>
    <w:uiPriority w:val="99"/>
    <w:rsid w:val="000A1191"/>
    <w:rPr>
      <w:rFonts w:cs="Times New Roman"/>
      <w:color w:val="auto"/>
    </w:rPr>
  </w:style>
  <w:style w:type="paragraph" w:customStyle="1" w:styleId="CM4">
    <w:name w:val="CM4"/>
    <w:basedOn w:val="Default"/>
    <w:next w:val="Default"/>
    <w:uiPriority w:val="99"/>
    <w:rsid w:val="000A1191"/>
    <w:rPr>
      <w:rFonts w:cs="Times New Roman"/>
      <w:color w:val="auto"/>
    </w:rPr>
  </w:style>
  <w:style w:type="character" w:customStyle="1" w:styleId="style5">
    <w:name w:val="style5"/>
    <w:rsid w:val="00125062"/>
  </w:style>
  <w:style w:type="character" w:customStyle="1" w:styleId="Heading3Char">
    <w:name w:val="Heading 3 Char"/>
    <w:link w:val="Heading3"/>
    <w:uiPriority w:val="9"/>
    <w:rsid w:val="00D243D5"/>
    <w:rPr>
      <w:b/>
      <w:bCs/>
      <w:sz w:val="27"/>
      <w:szCs w:val="27"/>
    </w:rPr>
  </w:style>
  <w:style w:type="character" w:customStyle="1" w:styleId="Heading1Char">
    <w:name w:val="Heading 1 Char"/>
    <w:link w:val="Heading1"/>
    <w:rsid w:val="00D243D5"/>
    <w:rPr>
      <w:rFonts w:ascii="Cambria" w:eastAsia="Times New Roman" w:hAnsi="Cambria" w:cs="Times New Roman"/>
      <w:b/>
      <w:bCs/>
      <w:kern w:val="32"/>
      <w:sz w:val="32"/>
      <w:szCs w:val="32"/>
      <w:lang w:val="en-US" w:eastAsia="en-US"/>
    </w:rPr>
  </w:style>
  <w:style w:type="character" w:styleId="CommentReference">
    <w:name w:val="annotation reference"/>
    <w:basedOn w:val="DefaultParagraphFont"/>
    <w:rsid w:val="002D4352"/>
    <w:rPr>
      <w:sz w:val="16"/>
      <w:szCs w:val="16"/>
    </w:rPr>
  </w:style>
  <w:style w:type="paragraph" w:styleId="CommentText">
    <w:name w:val="annotation text"/>
    <w:basedOn w:val="Normal"/>
    <w:link w:val="CommentTextChar"/>
    <w:rsid w:val="002D4352"/>
    <w:rPr>
      <w:sz w:val="20"/>
    </w:rPr>
  </w:style>
  <w:style w:type="character" w:customStyle="1" w:styleId="CommentTextChar">
    <w:name w:val="Comment Text Char"/>
    <w:basedOn w:val="DefaultParagraphFont"/>
    <w:link w:val="CommentText"/>
    <w:rsid w:val="002D4352"/>
    <w:rPr>
      <w:rFonts w:ascii="Arial" w:hAnsi="Arial"/>
      <w:lang w:val="en-US" w:eastAsia="en-US"/>
    </w:rPr>
  </w:style>
  <w:style w:type="paragraph" w:styleId="CommentSubject">
    <w:name w:val="annotation subject"/>
    <w:basedOn w:val="CommentText"/>
    <w:next w:val="CommentText"/>
    <w:link w:val="CommentSubjectChar"/>
    <w:rsid w:val="002D4352"/>
    <w:rPr>
      <w:b/>
      <w:bCs/>
    </w:rPr>
  </w:style>
  <w:style w:type="character" w:customStyle="1" w:styleId="CommentSubjectChar">
    <w:name w:val="Comment Subject Char"/>
    <w:basedOn w:val="CommentTextChar"/>
    <w:link w:val="CommentSubject"/>
    <w:rsid w:val="002D4352"/>
    <w:rPr>
      <w:rFonts w:ascii="Arial" w:hAnsi="Arial"/>
      <w:b/>
      <w:bCs/>
      <w:lang w:val="en-US" w:eastAsia="en-US"/>
    </w:rPr>
  </w:style>
  <w:style w:type="paragraph" w:styleId="BodyText">
    <w:name w:val="Body Text"/>
    <w:basedOn w:val="Normal"/>
    <w:link w:val="BodyTextChar"/>
    <w:rsid w:val="002D4352"/>
    <w:pPr>
      <w:spacing w:after="120"/>
    </w:pPr>
    <w:rPr>
      <w:rFonts w:ascii="Times New Roman" w:hAnsi="Times New Roman"/>
      <w:lang w:val="en-GB"/>
    </w:rPr>
  </w:style>
  <w:style w:type="character" w:customStyle="1" w:styleId="BodyTextChar">
    <w:name w:val="Body Text Char"/>
    <w:basedOn w:val="DefaultParagraphFont"/>
    <w:link w:val="BodyText"/>
    <w:rsid w:val="002D4352"/>
    <w:rPr>
      <w:sz w:val="24"/>
      <w:lang w:eastAsia="en-US"/>
    </w:rPr>
  </w:style>
  <w:style w:type="character" w:customStyle="1" w:styleId="Heading4Char">
    <w:name w:val="Heading 4 Char"/>
    <w:basedOn w:val="DefaultParagraphFont"/>
    <w:link w:val="Heading4"/>
    <w:semiHidden/>
    <w:rsid w:val="0073365E"/>
    <w:rPr>
      <w:rFonts w:asciiTheme="majorHAnsi" w:eastAsiaTheme="majorEastAsia" w:hAnsiTheme="majorHAnsi" w:cstheme="majorBidi"/>
      <w:b/>
      <w:bCs/>
      <w:i/>
      <w:iCs/>
      <w:color w:val="5B9BD5" w:themeColor="accent1"/>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CE5"/>
    <w:pPr>
      <w:spacing w:after="240"/>
      <w:jc w:val="both"/>
    </w:pPr>
    <w:rPr>
      <w:rFonts w:ascii="Arial" w:hAnsi="Arial"/>
      <w:sz w:val="24"/>
      <w:lang w:val="en-US" w:eastAsia="en-US"/>
    </w:rPr>
  </w:style>
  <w:style w:type="paragraph" w:styleId="Heading1">
    <w:name w:val="heading 1"/>
    <w:basedOn w:val="Normal"/>
    <w:next w:val="Normal"/>
    <w:link w:val="Heading1Char"/>
    <w:qFormat/>
    <w:rsid w:val="00D243D5"/>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D243D5"/>
    <w:pPr>
      <w:spacing w:before="100" w:beforeAutospacing="1" w:after="100" w:afterAutospacing="1"/>
      <w:jc w:val="left"/>
      <w:outlineLvl w:val="2"/>
    </w:pPr>
    <w:rPr>
      <w:rFonts w:ascii="Times New Roman" w:hAnsi="Times New Roman"/>
      <w:b/>
      <w:bCs/>
      <w:sz w:val="27"/>
      <w:szCs w:val="27"/>
      <w:lang w:val="es-UY" w:eastAsia="es-UY"/>
    </w:rPr>
  </w:style>
  <w:style w:type="paragraph" w:styleId="Heading4">
    <w:name w:val="heading 4"/>
    <w:basedOn w:val="Normal"/>
    <w:next w:val="Normal"/>
    <w:link w:val="Heading4Char"/>
    <w:semiHidden/>
    <w:unhideWhenUsed/>
    <w:qFormat/>
    <w:rsid w:val="0073365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2CE5"/>
    <w:pPr>
      <w:tabs>
        <w:tab w:val="center" w:pos="4320"/>
        <w:tab w:val="right" w:pos="8640"/>
      </w:tabs>
    </w:pPr>
  </w:style>
  <w:style w:type="paragraph" w:styleId="Footer">
    <w:name w:val="footer"/>
    <w:basedOn w:val="Normal"/>
    <w:rsid w:val="009B2CE5"/>
    <w:pPr>
      <w:tabs>
        <w:tab w:val="center" w:pos="4320"/>
        <w:tab w:val="right" w:pos="8640"/>
      </w:tabs>
    </w:pPr>
  </w:style>
  <w:style w:type="character" w:styleId="PageNumber">
    <w:name w:val="page number"/>
    <w:basedOn w:val="DefaultParagraphFont"/>
    <w:rsid w:val="009B2CE5"/>
  </w:style>
  <w:style w:type="character" w:styleId="Hyperlink">
    <w:name w:val="Hyperlink"/>
    <w:rsid w:val="009B2CE5"/>
    <w:rPr>
      <w:color w:val="0000FF"/>
      <w:u w:val="single"/>
    </w:rPr>
  </w:style>
  <w:style w:type="table" w:styleId="TableGrid">
    <w:name w:val="Table Grid"/>
    <w:basedOn w:val="TableNormal"/>
    <w:rsid w:val="007D7108"/>
    <w:pPr>
      <w:spacing w:after="2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70CCC"/>
    <w:rPr>
      <w:rFonts w:ascii="Tahoma" w:hAnsi="Tahoma" w:cs="Tahoma"/>
      <w:sz w:val="16"/>
      <w:szCs w:val="16"/>
    </w:rPr>
  </w:style>
  <w:style w:type="paragraph" w:customStyle="1" w:styleId="ZCom">
    <w:name w:val="Z_Com"/>
    <w:basedOn w:val="Normal"/>
    <w:next w:val="ZDGName"/>
    <w:rsid w:val="006942E5"/>
    <w:pPr>
      <w:widowControl w:val="0"/>
      <w:autoSpaceDE w:val="0"/>
      <w:autoSpaceDN w:val="0"/>
      <w:spacing w:after="0"/>
      <w:ind w:right="85"/>
    </w:pPr>
    <w:rPr>
      <w:rFonts w:cs="Arial"/>
      <w:szCs w:val="24"/>
      <w:lang w:val="fr-FR"/>
    </w:rPr>
  </w:style>
  <w:style w:type="paragraph" w:customStyle="1" w:styleId="ZDGName">
    <w:name w:val="Z_DGName"/>
    <w:basedOn w:val="Normal"/>
    <w:rsid w:val="006942E5"/>
    <w:pPr>
      <w:widowControl w:val="0"/>
      <w:autoSpaceDE w:val="0"/>
      <w:autoSpaceDN w:val="0"/>
      <w:spacing w:after="0"/>
      <w:ind w:right="85"/>
      <w:jc w:val="left"/>
    </w:pPr>
    <w:rPr>
      <w:rFonts w:cs="Arial"/>
      <w:sz w:val="16"/>
      <w:szCs w:val="16"/>
      <w:lang w:val="fr-FR"/>
    </w:rPr>
  </w:style>
  <w:style w:type="paragraph" w:styleId="ListParagraph">
    <w:name w:val="List Paragraph"/>
    <w:basedOn w:val="Normal"/>
    <w:qFormat/>
    <w:rsid w:val="009B1726"/>
    <w:pPr>
      <w:spacing w:after="200" w:line="276" w:lineRule="auto"/>
      <w:ind w:left="720"/>
      <w:contextualSpacing/>
      <w:jc w:val="left"/>
    </w:pPr>
    <w:rPr>
      <w:rFonts w:ascii="Calibri" w:hAnsi="Calibri"/>
      <w:sz w:val="22"/>
      <w:szCs w:val="22"/>
      <w:lang w:val="en-GB"/>
    </w:rPr>
  </w:style>
  <w:style w:type="character" w:styleId="Emphasis">
    <w:name w:val="Emphasis"/>
    <w:qFormat/>
    <w:rsid w:val="009B1726"/>
    <w:rPr>
      <w:rFonts w:cs="Times New Roman"/>
      <w:i/>
      <w:iCs/>
    </w:rPr>
  </w:style>
  <w:style w:type="paragraph" w:styleId="FootnoteText">
    <w:name w:val="footnote text"/>
    <w:basedOn w:val="Normal"/>
    <w:semiHidden/>
    <w:rsid w:val="00E22FC2"/>
    <w:rPr>
      <w:sz w:val="20"/>
    </w:rPr>
  </w:style>
  <w:style w:type="character" w:styleId="FootnoteReference">
    <w:name w:val="footnote reference"/>
    <w:semiHidden/>
    <w:rsid w:val="00E22FC2"/>
    <w:rPr>
      <w:vertAlign w:val="superscript"/>
    </w:rPr>
  </w:style>
  <w:style w:type="character" w:styleId="Strong">
    <w:name w:val="Strong"/>
    <w:qFormat/>
    <w:rsid w:val="00D86CC5"/>
    <w:rPr>
      <w:b/>
      <w:bCs/>
    </w:rPr>
  </w:style>
  <w:style w:type="paragraph" w:styleId="NormalWeb">
    <w:name w:val="Normal (Web)"/>
    <w:basedOn w:val="Normal"/>
    <w:rsid w:val="00D62CAA"/>
    <w:pPr>
      <w:spacing w:before="100" w:beforeAutospacing="1" w:after="100" w:afterAutospacing="1"/>
      <w:jc w:val="left"/>
    </w:pPr>
    <w:rPr>
      <w:rFonts w:ascii="Times New Roman" w:hAnsi="Times New Roman"/>
      <w:szCs w:val="24"/>
      <w:lang w:val="en-GB" w:eastAsia="en-GB"/>
    </w:rPr>
  </w:style>
  <w:style w:type="paragraph" w:customStyle="1" w:styleId="Default">
    <w:name w:val="Default"/>
    <w:rsid w:val="003B6C6D"/>
    <w:pPr>
      <w:autoSpaceDE w:val="0"/>
      <w:autoSpaceDN w:val="0"/>
      <w:adjustRightInd w:val="0"/>
    </w:pPr>
    <w:rPr>
      <w:rFonts w:ascii="EUAlbertina" w:hAnsi="EUAlbertina" w:cs="EUAlbertina"/>
      <w:color w:val="000000"/>
      <w:sz w:val="24"/>
      <w:szCs w:val="24"/>
    </w:rPr>
  </w:style>
  <w:style w:type="paragraph" w:styleId="Signature">
    <w:name w:val="Signature"/>
    <w:basedOn w:val="Normal"/>
    <w:next w:val="Normal"/>
    <w:link w:val="SignatureChar"/>
    <w:rsid w:val="003B6C6D"/>
    <w:pPr>
      <w:tabs>
        <w:tab w:val="left" w:pos="5103"/>
      </w:tabs>
      <w:spacing w:before="960" w:after="0"/>
      <w:ind w:left="5103"/>
      <w:jc w:val="center"/>
    </w:pPr>
    <w:rPr>
      <w:rFonts w:ascii="Times New Roman" w:hAnsi="Times New Roman"/>
      <w:lang w:val="en-GB"/>
    </w:rPr>
  </w:style>
  <w:style w:type="character" w:customStyle="1" w:styleId="SignatureChar">
    <w:name w:val="Signature Char"/>
    <w:link w:val="Signature"/>
    <w:rsid w:val="003B6C6D"/>
    <w:rPr>
      <w:sz w:val="24"/>
      <w:lang w:eastAsia="en-US"/>
    </w:rPr>
  </w:style>
  <w:style w:type="paragraph" w:customStyle="1" w:styleId="CM1">
    <w:name w:val="CM1"/>
    <w:basedOn w:val="Default"/>
    <w:next w:val="Default"/>
    <w:uiPriority w:val="99"/>
    <w:rsid w:val="000A1191"/>
    <w:rPr>
      <w:rFonts w:cs="Times New Roman"/>
      <w:color w:val="auto"/>
    </w:rPr>
  </w:style>
  <w:style w:type="paragraph" w:customStyle="1" w:styleId="CM3">
    <w:name w:val="CM3"/>
    <w:basedOn w:val="Default"/>
    <w:next w:val="Default"/>
    <w:uiPriority w:val="99"/>
    <w:rsid w:val="000A1191"/>
    <w:rPr>
      <w:rFonts w:cs="Times New Roman"/>
      <w:color w:val="auto"/>
    </w:rPr>
  </w:style>
  <w:style w:type="paragraph" w:customStyle="1" w:styleId="CM4">
    <w:name w:val="CM4"/>
    <w:basedOn w:val="Default"/>
    <w:next w:val="Default"/>
    <w:uiPriority w:val="99"/>
    <w:rsid w:val="000A1191"/>
    <w:rPr>
      <w:rFonts w:cs="Times New Roman"/>
      <w:color w:val="auto"/>
    </w:rPr>
  </w:style>
  <w:style w:type="character" w:customStyle="1" w:styleId="style5">
    <w:name w:val="style5"/>
    <w:rsid w:val="00125062"/>
  </w:style>
  <w:style w:type="character" w:customStyle="1" w:styleId="Heading3Char">
    <w:name w:val="Heading 3 Char"/>
    <w:link w:val="Heading3"/>
    <w:uiPriority w:val="9"/>
    <w:rsid w:val="00D243D5"/>
    <w:rPr>
      <w:b/>
      <w:bCs/>
      <w:sz w:val="27"/>
      <w:szCs w:val="27"/>
    </w:rPr>
  </w:style>
  <w:style w:type="character" w:customStyle="1" w:styleId="Heading1Char">
    <w:name w:val="Heading 1 Char"/>
    <w:link w:val="Heading1"/>
    <w:rsid w:val="00D243D5"/>
    <w:rPr>
      <w:rFonts w:ascii="Cambria" w:eastAsia="Times New Roman" w:hAnsi="Cambria" w:cs="Times New Roman"/>
      <w:b/>
      <w:bCs/>
      <w:kern w:val="32"/>
      <w:sz w:val="32"/>
      <w:szCs w:val="32"/>
      <w:lang w:val="en-US" w:eastAsia="en-US"/>
    </w:rPr>
  </w:style>
  <w:style w:type="character" w:styleId="CommentReference">
    <w:name w:val="annotation reference"/>
    <w:basedOn w:val="DefaultParagraphFont"/>
    <w:rsid w:val="002D4352"/>
    <w:rPr>
      <w:sz w:val="16"/>
      <w:szCs w:val="16"/>
    </w:rPr>
  </w:style>
  <w:style w:type="paragraph" w:styleId="CommentText">
    <w:name w:val="annotation text"/>
    <w:basedOn w:val="Normal"/>
    <w:link w:val="CommentTextChar"/>
    <w:rsid w:val="002D4352"/>
    <w:rPr>
      <w:sz w:val="20"/>
    </w:rPr>
  </w:style>
  <w:style w:type="character" w:customStyle="1" w:styleId="CommentTextChar">
    <w:name w:val="Comment Text Char"/>
    <w:basedOn w:val="DefaultParagraphFont"/>
    <w:link w:val="CommentText"/>
    <w:rsid w:val="002D4352"/>
    <w:rPr>
      <w:rFonts w:ascii="Arial" w:hAnsi="Arial"/>
      <w:lang w:val="en-US" w:eastAsia="en-US"/>
    </w:rPr>
  </w:style>
  <w:style w:type="paragraph" w:styleId="CommentSubject">
    <w:name w:val="annotation subject"/>
    <w:basedOn w:val="CommentText"/>
    <w:next w:val="CommentText"/>
    <w:link w:val="CommentSubjectChar"/>
    <w:rsid w:val="002D4352"/>
    <w:rPr>
      <w:b/>
      <w:bCs/>
    </w:rPr>
  </w:style>
  <w:style w:type="character" w:customStyle="1" w:styleId="CommentSubjectChar">
    <w:name w:val="Comment Subject Char"/>
    <w:basedOn w:val="CommentTextChar"/>
    <w:link w:val="CommentSubject"/>
    <w:rsid w:val="002D4352"/>
    <w:rPr>
      <w:rFonts w:ascii="Arial" w:hAnsi="Arial"/>
      <w:b/>
      <w:bCs/>
      <w:lang w:val="en-US" w:eastAsia="en-US"/>
    </w:rPr>
  </w:style>
  <w:style w:type="paragraph" w:styleId="BodyText">
    <w:name w:val="Body Text"/>
    <w:basedOn w:val="Normal"/>
    <w:link w:val="BodyTextChar"/>
    <w:rsid w:val="002D4352"/>
    <w:pPr>
      <w:spacing w:after="120"/>
    </w:pPr>
    <w:rPr>
      <w:rFonts w:ascii="Times New Roman" w:hAnsi="Times New Roman"/>
      <w:lang w:val="en-GB"/>
    </w:rPr>
  </w:style>
  <w:style w:type="character" w:customStyle="1" w:styleId="BodyTextChar">
    <w:name w:val="Body Text Char"/>
    <w:basedOn w:val="DefaultParagraphFont"/>
    <w:link w:val="BodyText"/>
    <w:rsid w:val="002D4352"/>
    <w:rPr>
      <w:sz w:val="24"/>
      <w:lang w:eastAsia="en-US"/>
    </w:rPr>
  </w:style>
  <w:style w:type="character" w:customStyle="1" w:styleId="Heading4Char">
    <w:name w:val="Heading 4 Char"/>
    <w:basedOn w:val="DefaultParagraphFont"/>
    <w:link w:val="Heading4"/>
    <w:semiHidden/>
    <w:rsid w:val="0073365E"/>
    <w:rPr>
      <w:rFonts w:asciiTheme="majorHAnsi" w:eastAsiaTheme="majorEastAsia" w:hAnsiTheme="majorHAnsi" w:cstheme="majorBidi"/>
      <w:b/>
      <w:bCs/>
      <w:i/>
      <w:iCs/>
      <w:color w:val="5B9BD5" w:themeColor="accent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1821">
      <w:bodyDiv w:val="1"/>
      <w:marLeft w:val="0"/>
      <w:marRight w:val="0"/>
      <w:marTop w:val="0"/>
      <w:marBottom w:val="0"/>
      <w:divBdr>
        <w:top w:val="none" w:sz="0" w:space="0" w:color="auto"/>
        <w:left w:val="none" w:sz="0" w:space="0" w:color="auto"/>
        <w:bottom w:val="none" w:sz="0" w:space="0" w:color="auto"/>
        <w:right w:val="none" w:sz="0" w:space="0" w:color="auto"/>
      </w:divBdr>
    </w:div>
    <w:div w:id="179122614">
      <w:bodyDiv w:val="1"/>
      <w:marLeft w:val="0"/>
      <w:marRight w:val="0"/>
      <w:marTop w:val="0"/>
      <w:marBottom w:val="0"/>
      <w:divBdr>
        <w:top w:val="none" w:sz="0" w:space="0" w:color="auto"/>
        <w:left w:val="none" w:sz="0" w:space="0" w:color="auto"/>
        <w:bottom w:val="none" w:sz="0" w:space="0" w:color="auto"/>
        <w:right w:val="none" w:sz="0" w:space="0" w:color="auto"/>
      </w:divBdr>
    </w:div>
    <w:div w:id="922836465">
      <w:bodyDiv w:val="1"/>
      <w:marLeft w:val="0"/>
      <w:marRight w:val="0"/>
      <w:marTop w:val="0"/>
      <w:marBottom w:val="0"/>
      <w:divBdr>
        <w:top w:val="none" w:sz="0" w:space="0" w:color="auto"/>
        <w:left w:val="none" w:sz="0" w:space="0" w:color="auto"/>
        <w:bottom w:val="none" w:sz="0" w:space="0" w:color="auto"/>
        <w:right w:val="none" w:sz="0" w:space="0" w:color="auto"/>
      </w:divBdr>
    </w:div>
    <w:div w:id="1102648107">
      <w:bodyDiv w:val="1"/>
      <w:marLeft w:val="0"/>
      <w:marRight w:val="0"/>
      <w:marTop w:val="0"/>
      <w:marBottom w:val="0"/>
      <w:divBdr>
        <w:top w:val="none" w:sz="0" w:space="0" w:color="auto"/>
        <w:left w:val="none" w:sz="0" w:space="0" w:color="auto"/>
        <w:bottom w:val="none" w:sz="0" w:space="0" w:color="auto"/>
        <w:right w:val="none" w:sz="0" w:space="0" w:color="auto"/>
      </w:divBdr>
    </w:div>
    <w:div w:id="1220704364">
      <w:bodyDiv w:val="1"/>
      <w:marLeft w:val="0"/>
      <w:marRight w:val="0"/>
      <w:marTop w:val="0"/>
      <w:marBottom w:val="0"/>
      <w:divBdr>
        <w:top w:val="none" w:sz="0" w:space="0" w:color="auto"/>
        <w:left w:val="none" w:sz="0" w:space="0" w:color="auto"/>
        <w:bottom w:val="none" w:sz="0" w:space="0" w:color="auto"/>
        <w:right w:val="none" w:sz="0" w:space="0" w:color="auto"/>
      </w:divBdr>
    </w:div>
    <w:div w:id="1479221573">
      <w:bodyDiv w:val="1"/>
      <w:marLeft w:val="0"/>
      <w:marRight w:val="0"/>
      <w:marTop w:val="0"/>
      <w:marBottom w:val="0"/>
      <w:divBdr>
        <w:top w:val="none" w:sz="0" w:space="0" w:color="auto"/>
        <w:left w:val="none" w:sz="0" w:space="0" w:color="auto"/>
        <w:bottom w:val="none" w:sz="0" w:space="0" w:color="auto"/>
        <w:right w:val="none" w:sz="0" w:space="0" w:color="auto"/>
      </w:divBdr>
    </w:div>
    <w:div w:id="1665157904">
      <w:bodyDiv w:val="1"/>
      <w:marLeft w:val="0"/>
      <w:marRight w:val="0"/>
      <w:marTop w:val="0"/>
      <w:marBottom w:val="0"/>
      <w:divBdr>
        <w:top w:val="none" w:sz="0" w:space="0" w:color="auto"/>
        <w:left w:val="none" w:sz="0" w:space="0" w:color="auto"/>
        <w:bottom w:val="none" w:sz="0" w:space="0" w:color="auto"/>
        <w:right w:val="none" w:sz="0" w:space="0" w:color="auto"/>
      </w:divBdr>
    </w:div>
    <w:div w:id="1783720144">
      <w:bodyDiv w:val="1"/>
      <w:marLeft w:val="0"/>
      <w:marRight w:val="0"/>
      <w:marTop w:val="0"/>
      <w:marBottom w:val="0"/>
      <w:divBdr>
        <w:top w:val="none" w:sz="0" w:space="0" w:color="auto"/>
        <w:left w:val="none" w:sz="0" w:space="0" w:color="auto"/>
        <w:bottom w:val="none" w:sz="0" w:space="0" w:color="auto"/>
        <w:right w:val="none" w:sz="0" w:space="0" w:color="auto"/>
      </w:divBdr>
    </w:div>
    <w:div w:id="17952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eeas.europa.eu/delegations/uruguay/" TargetMode="External"/><Relationship Id="rId1" Type="http://schemas.openxmlformats.org/officeDocument/2006/relationships/hyperlink" Target="mailto:delegation-uruguay@eeas.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rmara\Local%20Settings\Temporary%20Internet%20Files\OLK2A\Nota%20FR%20a%20BXL%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AF6A2-BC48-4113-83A2-CCBDEEA1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 FR a BXL .dot</Template>
  <TotalTime>0</TotalTime>
  <Pages>3</Pages>
  <Words>1458</Words>
  <Characters>8128</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UNION EUROPEENNE</vt:lpstr>
    </vt:vector>
  </TitlesOfParts>
  <Company>Delegación de la Comisión Europea en Uruguay</Company>
  <LinksUpToDate>false</LinksUpToDate>
  <CharactersWithSpaces>9567</CharactersWithSpaces>
  <SharedDoc>false</SharedDoc>
  <HLinks>
    <vt:vector size="12" baseType="variant">
      <vt:variant>
        <vt:i4>2228264</vt:i4>
      </vt:variant>
      <vt:variant>
        <vt:i4>6</vt:i4>
      </vt:variant>
      <vt:variant>
        <vt:i4>0</vt:i4>
      </vt:variant>
      <vt:variant>
        <vt:i4>5</vt:i4>
      </vt:variant>
      <vt:variant>
        <vt:lpwstr>http://eeas.europa.eu/delegations/uruguay/</vt:lpwstr>
      </vt:variant>
      <vt:variant>
        <vt:lpwstr/>
      </vt:variant>
      <vt:variant>
        <vt:i4>2424852</vt:i4>
      </vt:variant>
      <vt:variant>
        <vt:i4>3</vt:i4>
      </vt:variant>
      <vt:variant>
        <vt:i4>0</vt:i4>
      </vt:variant>
      <vt:variant>
        <vt:i4>5</vt:i4>
      </vt:variant>
      <vt:variant>
        <vt:lpwstr>mailto:delegation-uruguay@eeas.europa.eu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EUROPEENNE</dc:title>
  <dc:creator>Richard.EMPSON@eeas.europa.eu</dc:creator>
  <cp:lastModifiedBy>CONTE Marzia (EAC)</cp:lastModifiedBy>
  <cp:revision>2</cp:revision>
  <cp:lastPrinted>2016-11-07T10:19:00Z</cp:lastPrinted>
  <dcterms:created xsi:type="dcterms:W3CDTF">2016-11-07T10:19:00Z</dcterms:created>
  <dcterms:modified xsi:type="dcterms:W3CDTF">2016-11-07T10:19:00Z</dcterms:modified>
</cp:coreProperties>
</file>