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702" w:rsidRPr="003125E7" w:rsidRDefault="00A07F29" w:rsidP="00A07F29">
      <w:pPr>
        <w:jc w:val="center"/>
        <w:rPr>
          <w:b/>
          <w:sz w:val="28"/>
          <w:szCs w:val="28"/>
          <w:lang w:val="fr-BE"/>
        </w:rPr>
      </w:pPr>
      <w:r w:rsidRPr="003125E7">
        <w:rPr>
          <w:b/>
          <w:sz w:val="28"/>
          <w:szCs w:val="28"/>
          <w:lang w:val="fr-BE"/>
        </w:rPr>
        <w:t xml:space="preserve">Appel à </w:t>
      </w:r>
      <w:r w:rsidR="00D74181">
        <w:rPr>
          <w:b/>
          <w:sz w:val="28"/>
          <w:szCs w:val="28"/>
          <w:lang w:val="fr-BE"/>
        </w:rPr>
        <w:t>M</w:t>
      </w:r>
      <w:r w:rsidRPr="003125E7">
        <w:rPr>
          <w:b/>
          <w:sz w:val="28"/>
          <w:szCs w:val="28"/>
          <w:lang w:val="fr-BE"/>
        </w:rPr>
        <w:t>anifestation</w:t>
      </w:r>
      <w:r w:rsidR="00D74181">
        <w:rPr>
          <w:b/>
          <w:sz w:val="28"/>
          <w:szCs w:val="28"/>
          <w:lang w:val="fr-BE"/>
        </w:rPr>
        <w:t>s</w:t>
      </w:r>
      <w:r w:rsidRPr="003125E7">
        <w:rPr>
          <w:b/>
          <w:sz w:val="28"/>
          <w:szCs w:val="28"/>
          <w:lang w:val="fr-BE"/>
        </w:rPr>
        <w:t xml:space="preserve"> d'intérêt – Programme </w:t>
      </w:r>
      <w:r w:rsidR="00C82BC0" w:rsidRPr="00C82BC0">
        <w:rPr>
          <w:b/>
          <w:sz w:val="28"/>
          <w:szCs w:val="28"/>
          <w:lang w:val="fr-BE"/>
        </w:rPr>
        <w:t>SECAL COMPOSANTE III</w:t>
      </w:r>
    </w:p>
    <w:p w:rsidR="00A07F29" w:rsidRPr="003125E7" w:rsidRDefault="00A07F29" w:rsidP="00A07F29">
      <w:pPr>
        <w:jc w:val="center"/>
        <w:rPr>
          <w:b/>
          <w:sz w:val="28"/>
          <w:szCs w:val="28"/>
          <w:lang w:val="fr-BE"/>
        </w:rPr>
      </w:pPr>
      <w:r w:rsidRPr="003125E7">
        <w:rPr>
          <w:b/>
          <w:sz w:val="28"/>
          <w:szCs w:val="28"/>
          <w:lang w:val="fr-BE"/>
        </w:rPr>
        <w:t>Réponses aux questions</w:t>
      </w:r>
      <w:r w:rsidR="00D74181">
        <w:rPr>
          <w:b/>
          <w:sz w:val="28"/>
          <w:szCs w:val="28"/>
          <w:lang w:val="fr-BE"/>
        </w:rPr>
        <w:t xml:space="preserve"> n° 2</w:t>
      </w:r>
    </w:p>
    <w:p w:rsidR="003125E7" w:rsidRDefault="003125E7" w:rsidP="00307729">
      <w:pPr>
        <w:shd w:val="clear" w:color="auto" w:fill="FFFFFF"/>
        <w:rPr>
          <w:lang w:val="fr-BE"/>
        </w:rPr>
      </w:pPr>
    </w:p>
    <w:p w:rsidR="00D74181" w:rsidRPr="00D74181" w:rsidRDefault="00D74181" w:rsidP="00D74181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b/>
          <w:color w:val="4F81BD" w:themeColor="accent1"/>
          <w:lang w:val="fr-BE"/>
        </w:rPr>
      </w:pPr>
      <w:r>
        <w:rPr>
          <w:rFonts w:ascii="Arial" w:eastAsia="Times New Roman" w:hAnsi="Arial" w:cs="Arial"/>
          <w:b/>
          <w:color w:val="4F81BD" w:themeColor="accent1"/>
          <w:lang w:val="fr-BE"/>
        </w:rPr>
        <w:t xml:space="preserve">1) </w:t>
      </w:r>
      <w:r w:rsidRPr="00D74181">
        <w:rPr>
          <w:rFonts w:ascii="Arial" w:eastAsia="Times New Roman" w:hAnsi="Arial" w:cs="Arial"/>
          <w:b/>
          <w:color w:val="4F81BD" w:themeColor="accent1"/>
          <w:lang w:val="fr-BE"/>
        </w:rPr>
        <w:t>Dans l’A</w:t>
      </w:r>
      <w:r>
        <w:rPr>
          <w:rFonts w:ascii="Arial" w:eastAsia="Times New Roman" w:hAnsi="Arial" w:cs="Arial"/>
          <w:b/>
          <w:color w:val="4F81BD" w:themeColor="accent1"/>
          <w:lang w:val="fr-BE"/>
        </w:rPr>
        <w:t xml:space="preserve">ppel à </w:t>
      </w:r>
      <w:r w:rsidRPr="00D74181">
        <w:rPr>
          <w:rFonts w:ascii="Arial" w:eastAsia="Times New Roman" w:hAnsi="Arial" w:cs="Arial"/>
          <w:b/>
          <w:color w:val="4F81BD" w:themeColor="accent1"/>
          <w:lang w:val="fr-BE"/>
        </w:rPr>
        <w:t>M</w:t>
      </w:r>
      <w:r>
        <w:rPr>
          <w:rFonts w:ascii="Arial" w:eastAsia="Times New Roman" w:hAnsi="Arial" w:cs="Arial"/>
          <w:b/>
          <w:color w:val="4F81BD" w:themeColor="accent1"/>
          <w:lang w:val="fr-BE"/>
        </w:rPr>
        <w:t>anifestations d'</w:t>
      </w:r>
      <w:r w:rsidRPr="00D74181">
        <w:rPr>
          <w:rFonts w:ascii="Arial" w:eastAsia="Times New Roman" w:hAnsi="Arial" w:cs="Arial"/>
          <w:b/>
          <w:color w:val="4F81BD" w:themeColor="accent1"/>
          <w:lang w:val="fr-BE"/>
        </w:rPr>
        <w:t>I</w:t>
      </w:r>
      <w:r>
        <w:rPr>
          <w:rFonts w:ascii="Arial" w:eastAsia="Times New Roman" w:hAnsi="Arial" w:cs="Arial"/>
          <w:b/>
          <w:color w:val="4F81BD" w:themeColor="accent1"/>
          <w:lang w:val="fr-BE"/>
        </w:rPr>
        <w:t>ntérêt</w:t>
      </w:r>
      <w:r w:rsidRPr="00D74181">
        <w:rPr>
          <w:rFonts w:ascii="Arial" w:eastAsia="Times New Roman" w:hAnsi="Arial" w:cs="Arial"/>
          <w:b/>
          <w:color w:val="4F81BD" w:themeColor="accent1"/>
          <w:lang w:val="fr-BE"/>
        </w:rPr>
        <w:t>, le terme producteur est utilisé à plusieurs reprises, quelle catégorie de personnes rentre dans cette classification ? Y’a-t-il une volumétrie exigée pour appartenir à cette catégorie ?</w:t>
      </w:r>
    </w:p>
    <w:p w:rsidR="00D74181" w:rsidRPr="00D74181" w:rsidRDefault="00D74181" w:rsidP="00D74181">
      <w:pPr>
        <w:pStyle w:val="PlainText"/>
        <w:rPr>
          <w:lang w:val="fr-BE"/>
        </w:rPr>
      </w:pPr>
      <w:r w:rsidRPr="00D74181">
        <w:rPr>
          <w:lang w:val="fr-BE"/>
        </w:rPr>
        <w:t xml:space="preserve">Il n'y a pas de volume de production minimal pour appartenir à la catégorie de producteur. Par le terme « producteur », veuillez comprendre tout individu/association qui est (ou était) activement investi dans une pratique de production agricole ou d’élevage, comme par exemple (liste non-exhaustive): </w:t>
      </w:r>
    </w:p>
    <w:p w:rsidR="00D74181" w:rsidRPr="00D74181" w:rsidRDefault="00D74181" w:rsidP="00D74181">
      <w:pPr>
        <w:pStyle w:val="PlainText"/>
        <w:rPr>
          <w:lang w:val="fr-BE"/>
        </w:rPr>
      </w:pPr>
    </w:p>
    <w:p w:rsidR="00D74181" w:rsidRPr="00D74181" w:rsidRDefault="00D74181" w:rsidP="00D74181">
      <w:pPr>
        <w:pStyle w:val="PlainText"/>
        <w:rPr>
          <w:lang w:val="fr-BE"/>
        </w:rPr>
      </w:pPr>
      <w:r>
        <w:rPr>
          <w:lang w:val="fr-BE"/>
        </w:rPr>
        <w:t xml:space="preserve">- </w:t>
      </w:r>
      <w:r w:rsidRPr="00D74181">
        <w:rPr>
          <w:lang w:val="fr-BE"/>
        </w:rPr>
        <w:t xml:space="preserve">Micro-entrepreneurs et micro-entreprises : individuelles ou collectives et formelles ou informelles ; </w:t>
      </w:r>
    </w:p>
    <w:p w:rsidR="00D74181" w:rsidRPr="00D74181" w:rsidRDefault="00D74181" w:rsidP="00D74181">
      <w:pPr>
        <w:pStyle w:val="PlainText"/>
        <w:rPr>
          <w:lang w:val="fr-BE"/>
        </w:rPr>
      </w:pPr>
      <w:r>
        <w:rPr>
          <w:lang w:val="fr-BE"/>
        </w:rPr>
        <w:t xml:space="preserve">- </w:t>
      </w:r>
      <w:r w:rsidRPr="00D74181">
        <w:rPr>
          <w:lang w:val="fr-BE"/>
        </w:rPr>
        <w:t xml:space="preserve">Associations / Fédérations : notamment formelles ; </w:t>
      </w:r>
    </w:p>
    <w:p w:rsidR="00D74181" w:rsidRDefault="00D74181" w:rsidP="00D74181">
      <w:pPr>
        <w:pStyle w:val="PlainText"/>
        <w:rPr>
          <w:lang w:val="fr-BE"/>
        </w:rPr>
      </w:pPr>
      <w:r>
        <w:rPr>
          <w:lang w:val="fr-BE"/>
        </w:rPr>
        <w:t xml:space="preserve">- </w:t>
      </w:r>
      <w:r w:rsidRPr="00D74181">
        <w:rPr>
          <w:lang w:val="fr-BE"/>
        </w:rPr>
        <w:t xml:space="preserve">Coopératives : notamment formelles ; </w:t>
      </w:r>
    </w:p>
    <w:p w:rsidR="00D74181" w:rsidRPr="00D74181" w:rsidRDefault="00D74181" w:rsidP="00D74181">
      <w:pPr>
        <w:pStyle w:val="PlainText"/>
        <w:rPr>
          <w:lang w:val="fr-BE"/>
        </w:rPr>
      </w:pPr>
      <w:r>
        <w:rPr>
          <w:lang w:val="fr-BE"/>
        </w:rPr>
        <w:t xml:space="preserve">- </w:t>
      </w:r>
      <w:r w:rsidRPr="00D74181">
        <w:rPr>
          <w:lang w:val="fr-BE"/>
        </w:rPr>
        <w:t>Groupements ou Groupes d’Intérêt Economique (GIE) : informels et formels</w:t>
      </w:r>
      <w:r>
        <w:rPr>
          <w:lang w:val="fr-BE"/>
        </w:rPr>
        <w:t>.</w:t>
      </w:r>
    </w:p>
    <w:p w:rsidR="00D74181" w:rsidRPr="00D74181" w:rsidRDefault="00D74181" w:rsidP="00D74181">
      <w:pPr>
        <w:pStyle w:val="PlainText"/>
        <w:rPr>
          <w:lang w:val="fr-BE"/>
        </w:rPr>
      </w:pPr>
    </w:p>
    <w:p w:rsidR="00D74181" w:rsidRPr="00D74181" w:rsidRDefault="00D74181" w:rsidP="00D74181">
      <w:pPr>
        <w:pStyle w:val="PlainText"/>
        <w:rPr>
          <w:lang w:val="fr-BE"/>
        </w:rPr>
      </w:pPr>
      <w:r w:rsidRPr="00D74181">
        <w:rPr>
          <w:lang w:val="fr-BE"/>
        </w:rPr>
        <w:t xml:space="preserve">Les proportions souhaitées des différents types de producteurs soutenus par l'action </w:t>
      </w:r>
      <w:r w:rsidRPr="00D74181">
        <w:rPr>
          <w:lang w:val="fr-BE"/>
        </w:rPr>
        <w:t>figurent</w:t>
      </w:r>
      <w:r w:rsidRPr="00D74181">
        <w:rPr>
          <w:lang w:val="fr-BE"/>
        </w:rPr>
        <w:t xml:space="preserve"> à la page 8 de la note de cadrage.</w:t>
      </w:r>
    </w:p>
    <w:p w:rsidR="00D74181" w:rsidRDefault="00D74181" w:rsidP="00D74181">
      <w:pPr>
        <w:ind w:left="2880"/>
        <w:jc w:val="both"/>
        <w:rPr>
          <w:rFonts w:ascii="Calibri" w:hAnsi="Calibri"/>
          <w:color w:val="1F497D"/>
          <w:lang w:val="fr-BE"/>
        </w:rPr>
      </w:pPr>
    </w:p>
    <w:p w:rsidR="00D74181" w:rsidRPr="00D74181" w:rsidRDefault="00D74181" w:rsidP="00D74181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b/>
          <w:color w:val="4F81BD" w:themeColor="accent1"/>
          <w:lang w:val="fr-BE"/>
        </w:rPr>
      </w:pPr>
      <w:r>
        <w:rPr>
          <w:rFonts w:ascii="Arial" w:eastAsia="Times New Roman" w:hAnsi="Arial" w:cs="Arial"/>
          <w:b/>
          <w:color w:val="4F81BD" w:themeColor="accent1"/>
          <w:lang w:val="fr-BE"/>
        </w:rPr>
        <w:t xml:space="preserve">2) </w:t>
      </w:r>
      <w:r w:rsidRPr="00D74181">
        <w:rPr>
          <w:rFonts w:ascii="Arial" w:eastAsia="Times New Roman" w:hAnsi="Arial" w:cs="Arial"/>
          <w:b/>
          <w:color w:val="4F81BD" w:themeColor="accent1"/>
          <w:lang w:val="fr-BE"/>
        </w:rPr>
        <w:t xml:space="preserve">Dans le formulaire de demande complète, vous faites référence aux lignes directrices à l’attention des demandeurs. Nous rencontrons des difficultés à trouver ces lignes directrices. Nous avons accès au PRAG mais cela ne semble pas convenir. A quel document vous référez-vous ? Pourriez-vous nous indiquer où trouver ces lignes directrices s’il vous plait? </w:t>
      </w:r>
    </w:p>
    <w:p w:rsidR="00D74181" w:rsidRDefault="00D74181" w:rsidP="00D74181">
      <w:pPr>
        <w:jc w:val="both"/>
        <w:rPr>
          <w:rFonts w:ascii="Calibri" w:hAnsi="Calibri"/>
          <w:color w:val="1F497D"/>
          <w:lang w:val="fr-BE"/>
        </w:rPr>
      </w:pPr>
      <w:r w:rsidRPr="00D74181">
        <w:rPr>
          <w:rFonts w:ascii="Calibri" w:hAnsi="Calibri"/>
          <w:szCs w:val="21"/>
          <w:lang w:val="fr-BE"/>
        </w:rPr>
        <w:t>La note de cadrage contient les lignes directrices à l'attention des demandeurs. Elle est disponible</w:t>
      </w:r>
      <w:r w:rsidRPr="00D74181">
        <w:rPr>
          <w:rFonts w:ascii="Calibri" w:hAnsi="Calibri"/>
          <w:color w:val="1F497D"/>
          <w:lang w:val="fr-BE"/>
        </w:rPr>
        <w:t xml:space="preserve"> </w:t>
      </w:r>
      <w:hyperlink r:id="rId7" w:history="1">
        <w:r w:rsidRPr="00D74181">
          <w:rPr>
            <w:rStyle w:val="Hyperlink"/>
            <w:rFonts w:ascii="Calibri" w:hAnsi="Calibri"/>
            <w:lang w:val="fr-BE"/>
          </w:rPr>
          <w:t>ici</w:t>
        </w:r>
      </w:hyperlink>
      <w:r w:rsidRPr="00D74181">
        <w:rPr>
          <w:rFonts w:ascii="Calibri" w:hAnsi="Calibri"/>
          <w:color w:val="1F497D"/>
          <w:lang w:val="fr-BE"/>
        </w:rPr>
        <w:t>.</w:t>
      </w:r>
      <w:r>
        <w:rPr>
          <w:rFonts w:ascii="Calibri" w:hAnsi="Calibri"/>
          <w:color w:val="1F497D"/>
          <w:lang w:val="fr-BE"/>
        </w:rPr>
        <w:t xml:space="preserve"> </w:t>
      </w:r>
    </w:p>
    <w:p w:rsidR="00D74181" w:rsidRDefault="00D74181" w:rsidP="00D74181">
      <w:pPr>
        <w:ind w:left="2880"/>
        <w:jc w:val="both"/>
        <w:rPr>
          <w:rFonts w:ascii="Calibri" w:hAnsi="Calibri"/>
          <w:color w:val="1F497D"/>
          <w:lang w:val="fr-BE"/>
        </w:rPr>
      </w:pPr>
    </w:p>
    <w:p w:rsidR="00D74181" w:rsidRPr="00D74181" w:rsidRDefault="00D74181" w:rsidP="00D74181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b/>
          <w:color w:val="4F81BD" w:themeColor="accent1"/>
          <w:lang w:val="fr-BE"/>
        </w:rPr>
      </w:pPr>
      <w:r>
        <w:rPr>
          <w:rFonts w:ascii="Arial" w:eastAsia="Times New Roman" w:hAnsi="Arial" w:cs="Arial"/>
          <w:b/>
          <w:color w:val="4F81BD" w:themeColor="accent1"/>
          <w:lang w:val="fr-BE"/>
        </w:rPr>
        <w:t xml:space="preserve">3) </w:t>
      </w:r>
      <w:r w:rsidRPr="00D74181">
        <w:rPr>
          <w:rFonts w:ascii="Arial" w:eastAsia="Times New Roman" w:hAnsi="Arial" w:cs="Arial"/>
          <w:b/>
          <w:color w:val="4F81BD" w:themeColor="accent1"/>
          <w:lang w:val="fr-BE"/>
        </w:rPr>
        <w:t>Dans le formulaire de demande complète, en évoquant la nécessité de se référer aux lignes directrices, vous évoquez les entités affiliées, ainsi qu’associé participant à l’action, quelles sont les définitions précises de ces catégories?</w:t>
      </w:r>
    </w:p>
    <w:p w:rsidR="00A92918" w:rsidRPr="00D74181" w:rsidRDefault="00D74181" w:rsidP="00D74181">
      <w:pPr>
        <w:rPr>
          <w:rFonts w:ascii="Calibri" w:hAnsi="Calibri"/>
          <w:color w:val="1F497D"/>
          <w:lang w:val="fr-BE"/>
        </w:rPr>
      </w:pPr>
      <w:r w:rsidRPr="00D74181">
        <w:rPr>
          <w:rFonts w:ascii="Calibri" w:hAnsi="Calibri"/>
          <w:szCs w:val="21"/>
          <w:lang w:val="fr-BE"/>
        </w:rPr>
        <w:t>Veuillez consulter la section 6.1.2 du PRAG à ce sujet, disponible</w:t>
      </w:r>
      <w:r w:rsidRPr="00D74181">
        <w:rPr>
          <w:rFonts w:ascii="Calibri" w:hAnsi="Calibri"/>
          <w:color w:val="1F497D"/>
          <w:lang w:val="fr-BE"/>
        </w:rPr>
        <w:t xml:space="preserve"> </w:t>
      </w:r>
      <w:hyperlink r:id="rId8" w:history="1">
        <w:r w:rsidRPr="00D74181">
          <w:rPr>
            <w:rStyle w:val="Hyperlink"/>
            <w:rFonts w:ascii="Calibri" w:hAnsi="Calibri"/>
            <w:lang w:val="fr-BE"/>
          </w:rPr>
          <w:t>ici</w:t>
        </w:r>
      </w:hyperlink>
      <w:r w:rsidRPr="00D74181">
        <w:rPr>
          <w:rFonts w:ascii="Calibri" w:hAnsi="Calibri"/>
          <w:color w:val="1F497D"/>
          <w:lang w:val="fr-BE"/>
        </w:rPr>
        <w:t>.</w:t>
      </w:r>
      <w:bookmarkStart w:id="0" w:name="_GoBack"/>
      <w:bookmarkEnd w:id="0"/>
    </w:p>
    <w:sectPr w:rsidR="00A92918" w:rsidRPr="00D74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31A3D"/>
    <w:multiLevelType w:val="hybridMultilevel"/>
    <w:tmpl w:val="357AD02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F29"/>
    <w:rsid w:val="00105D5F"/>
    <w:rsid w:val="00187141"/>
    <w:rsid w:val="00307729"/>
    <w:rsid w:val="00311249"/>
    <w:rsid w:val="003125E7"/>
    <w:rsid w:val="003B7603"/>
    <w:rsid w:val="00497806"/>
    <w:rsid w:val="0056316C"/>
    <w:rsid w:val="005D5351"/>
    <w:rsid w:val="005E4E3C"/>
    <w:rsid w:val="00634E5E"/>
    <w:rsid w:val="00681C4B"/>
    <w:rsid w:val="00711939"/>
    <w:rsid w:val="007A4A86"/>
    <w:rsid w:val="008C59E9"/>
    <w:rsid w:val="008F3005"/>
    <w:rsid w:val="00972C43"/>
    <w:rsid w:val="009B7ECD"/>
    <w:rsid w:val="00A0396F"/>
    <w:rsid w:val="00A06044"/>
    <w:rsid w:val="00A07F29"/>
    <w:rsid w:val="00A60CDF"/>
    <w:rsid w:val="00A92918"/>
    <w:rsid w:val="00AB4A10"/>
    <w:rsid w:val="00B671DC"/>
    <w:rsid w:val="00C82BC0"/>
    <w:rsid w:val="00CD1F86"/>
    <w:rsid w:val="00D30236"/>
    <w:rsid w:val="00D71D4D"/>
    <w:rsid w:val="00D74181"/>
    <w:rsid w:val="00DE395E"/>
    <w:rsid w:val="00E85497"/>
    <w:rsid w:val="00EC68ED"/>
    <w:rsid w:val="00ED144D"/>
    <w:rsid w:val="00EF3FF7"/>
    <w:rsid w:val="00F413A4"/>
    <w:rsid w:val="00F91491"/>
    <w:rsid w:val="00FA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8C59E9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A4A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E5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A4A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A4ADD"/>
    <w:rPr>
      <w:rFonts w:ascii="Calibri" w:hAnsi="Calibri"/>
      <w:szCs w:val="21"/>
    </w:rPr>
  </w:style>
  <w:style w:type="paragraph" w:styleId="CommentText">
    <w:name w:val="annotation text"/>
    <w:basedOn w:val="Normal"/>
    <w:link w:val="CommentTextChar"/>
    <w:semiHidden/>
    <w:unhideWhenUsed/>
    <w:rsid w:val="00FA4ADD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CommentTextChar">
    <w:name w:val="Comment Text Char"/>
    <w:basedOn w:val="DefaultParagraphFont"/>
    <w:link w:val="CommentText"/>
    <w:semiHidden/>
    <w:rsid w:val="00FA4ADD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D74181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8C59E9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A4A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E5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A4A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A4ADD"/>
    <w:rPr>
      <w:rFonts w:ascii="Calibri" w:hAnsi="Calibri"/>
      <w:szCs w:val="21"/>
    </w:rPr>
  </w:style>
  <w:style w:type="paragraph" w:styleId="CommentText">
    <w:name w:val="annotation text"/>
    <w:basedOn w:val="Normal"/>
    <w:link w:val="CommentTextChar"/>
    <w:semiHidden/>
    <w:unhideWhenUsed/>
    <w:rsid w:val="00FA4ADD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CommentTextChar">
    <w:name w:val="Comment Text Char"/>
    <w:basedOn w:val="DefaultParagraphFont"/>
    <w:link w:val="CommentText"/>
    <w:semiHidden/>
    <w:rsid w:val="00FA4ADD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D74181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uropeaid/prag/welcome.do?header_description=DEVCO+Prag+to+financial+and+contractual+procedures+applicable+to+external+actions+financed+from+the+general+budget+of+the+EU+and+from+the+11th+EDF&amp;header_keywords=ePrag%2C+europa&amp;locale=fr" TargetMode="External"/><Relationship Id="rId3" Type="http://schemas.openxmlformats.org/officeDocument/2006/relationships/styles" Target="styles.xml"/><Relationship Id="rId7" Type="http://schemas.openxmlformats.org/officeDocument/2006/relationships/hyperlink" Target="http://capacity4dev.ec.europa.eu/trust-fund-bekou/blog/appel-%C3%A0-manifestation-dint%C3%A9r%C3%AAt-programme-s%C3%A9curit%C3%A9-alimentaire-i-composante-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A444A-F174-4020-801F-ED8C4392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KLONSKI Sarah Jee (DEVCO-EXT)</dc:creator>
  <cp:lastModifiedBy>DELFOSSE Damien (DEVCO-EXT)</cp:lastModifiedBy>
  <cp:revision>3</cp:revision>
  <dcterms:created xsi:type="dcterms:W3CDTF">2017-01-18T12:11:00Z</dcterms:created>
  <dcterms:modified xsi:type="dcterms:W3CDTF">2017-01-18T12:15:00Z</dcterms:modified>
</cp:coreProperties>
</file>