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8C9" w:rsidRPr="00700660" w:rsidRDefault="00941DF8" w:rsidP="00A328C9">
      <w:pPr>
        <w:pStyle w:val="ZCom"/>
        <w:widowControl/>
        <w:tabs>
          <w:tab w:val="left" w:pos="142"/>
          <w:tab w:val="left" w:pos="4253"/>
        </w:tabs>
        <w:jc w:val="center"/>
        <w:rPr>
          <w:rFonts w:ascii="Calibri" w:hAnsi="Calibri"/>
          <w:lang w:val="en-GB"/>
        </w:rPr>
      </w:pPr>
      <w:bookmarkStart w:id="0" w:name="eltqTitle"/>
      <w:r w:rsidRPr="00700660">
        <w:rPr>
          <w:noProof/>
          <w:lang w:val="en-GB"/>
        </w:rPr>
        <w:drawing>
          <wp:anchor distT="0" distB="0" distL="114300" distR="114300" simplePos="0" relativeHeight="251656704" behindDoc="1" locked="0" layoutInCell="0" allowOverlap="1" wp14:anchorId="73C6EFF4" wp14:editId="31F0621F">
            <wp:simplePos x="0" y="0"/>
            <wp:positionH relativeFrom="column">
              <wp:posOffset>-43180</wp:posOffset>
            </wp:positionH>
            <wp:positionV relativeFrom="paragraph">
              <wp:posOffset>-182880</wp:posOffset>
            </wp:positionV>
            <wp:extent cx="5473065" cy="72326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3065" cy="723265"/>
                    </a:xfrm>
                    <a:prstGeom prst="rect">
                      <a:avLst/>
                    </a:prstGeom>
                    <a:noFill/>
                    <a:ln>
                      <a:noFill/>
                    </a:ln>
                  </pic:spPr>
                </pic:pic>
              </a:graphicData>
            </a:graphic>
          </wp:anchor>
        </w:drawing>
      </w:r>
    </w:p>
    <w:p w:rsidR="00A328C9" w:rsidRPr="00700660" w:rsidRDefault="00A328C9" w:rsidP="00A328C9">
      <w:pPr>
        <w:pStyle w:val="ZDGName"/>
        <w:rPr>
          <w:rFonts w:ascii="Calibri" w:hAnsi="Calibri"/>
          <w:lang w:val="en-GB"/>
        </w:rPr>
      </w:pPr>
    </w:p>
    <w:p w:rsidR="00A328C9" w:rsidRPr="00700660" w:rsidRDefault="00A328C9" w:rsidP="00A328C9">
      <w:pPr>
        <w:pStyle w:val="ZCom"/>
        <w:widowControl/>
        <w:jc w:val="center"/>
        <w:rPr>
          <w:rFonts w:ascii="Calibri" w:hAnsi="Calibri"/>
          <w:lang w:val="en-GB"/>
        </w:rPr>
      </w:pPr>
    </w:p>
    <w:p w:rsidR="00A328C9" w:rsidRPr="00700660" w:rsidRDefault="00A328C9" w:rsidP="00A328C9">
      <w:pPr>
        <w:pStyle w:val="ZCom"/>
        <w:widowControl/>
        <w:jc w:val="center"/>
        <w:rPr>
          <w:rFonts w:ascii="Calibri" w:hAnsi="Calibri"/>
          <w:lang w:val="en-GB"/>
        </w:rPr>
      </w:pPr>
    </w:p>
    <w:p w:rsidR="00A328C9" w:rsidRPr="00700660" w:rsidRDefault="00A328C9" w:rsidP="00A328C9">
      <w:pPr>
        <w:autoSpaceDE w:val="0"/>
        <w:autoSpaceDN w:val="0"/>
        <w:spacing w:before="960" w:after="0"/>
        <w:ind w:right="85"/>
        <w:jc w:val="center"/>
        <w:rPr>
          <w:sz w:val="24"/>
          <w:szCs w:val="24"/>
          <w:lang w:val="en-GB" w:eastAsia="en-GB"/>
        </w:rPr>
      </w:pPr>
      <w:r w:rsidRPr="00700660">
        <w:rPr>
          <w:rFonts w:cs="Arial"/>
          <w:sz w:val="24"/>
          <w:lang w:val="en-GB" w:eastAsia="en-GB"/>
        </w:rPr>
        <w:t xml:space="preserve">DG </w:t>
      </w:r>
      <w:r w:rsidR="007570A3" w:rsidRPr="00700660">
        <w:rPr>
          <w:rFonts w:cs="Arial"/>
          <w:sz w:val="24"/>
          <w:lang w:val="en-GB" w:eastAsia="en-GB"/>
        </w:rPr>
        <w:t>DEVCO</w:t>
      </w:r>
    </w:p>
    <w:p w:rsidR="00C5696B" w:rsidRPr="00700660" w:rsidRDefault="00C5696B" w:rsidP="00A328C9">
      <w:pPr>
        <w:widowControl w:val="0"/>
        <w:autoSpaceDE w:val="0"/>
        <w:autoSpaceDN w:val="0"/>
        <w:ind w:right="85"/>
        <w:jc w:val="center"/>
        <w:rPr>
          <w:rFonts w:cs="Arial"/>
          <w:sz w:val="24"/>
          <w:lang w:val="en-GB" w:eastAsia="en-GB"/>
        </w:rPr>
      </w:pPr>
      <w:r w:rsidRPr="00700660">
        <w:rPr>
          <w:rFonts w:cs="Arial"/>
          <w:sz w:val="24"/>
          <w:lang w:val="en-GB" w:eastAsia="en-GB"/>
        </w:rPr>
        <w:t>Task Force Knowledge Performance and Results</w:t>
      </w:r>
    </w:p>
    <w:p w:rsidR="00A328C9" w:rsidRPr="00700660" w:rsidRDefault="00A328C9" w:rsidP="00A328C9">
      <w:pPr>
        <w:widowControl w:val="0"/>
        <w:autoSpaceDE w:val="0"/>
        <w:autoSpaceDN w:val="0"/>
        <w:ind w:right="85"/>
        <w:jc w:val="center"/>
        <w:rPr>
          <w:rFonts w:cs="Arial"/>
          <w:sz w:val="24"/>
          <w:lang w:val="en-GB" w:eastAsia="en-GB"/>
        </w:rPr>
      </w:pPr>
      <w:r w:rsidRPr="00700660">
        <w:rPr>
          <w:rFonts w:cs="Arial"/>
          <w:sz w:val="24"/>
          <w:lang w:val="en-GB" w:eastAsia="en-GB"/>
        </w:rPr>
        <w:t xml:space="preserve">Unit </w:t>
      </w:r>
      <w:r w:rsidR="00C5696B" w:rsidRPr="00700660">
        <w:rPr>
          <w:rFonts w:cs="Arial"/>
          <w:sz w:val="24"/>
          <w:lang w:val="en-GB" w:eastAsia="en-GB"/>
        </w:rPr>
        <w:t>05 Operational Information Systems</w:t>
      </w:r>
      <w:r w:rsidR="00485E63">
        <w:rPr>
          <w:rFonts w:cs="Arial"/>
          <w:sz w:val="24"/>
          <w:lang w:val="en-GB" w:eastAsia="en-GB"/>
        </w:rPr>
        <w:t xml:space="preserve"> </w:t>
      </w:r>
    </w:p>
    <w:p w:rsidR="004D666C" w:rsidRPr="00700660" w:rsidRDefault="006D1F4F" w:rsidP="004D666C">
      <w:pPr>
        <w:pStyle w:val="SubTitle1"/>
        <w:spacing w:before="2640" w:after="480"/>
        <w:rPr>
          <w:sz w:val="44"/>
          <w:szCs w:val="44"/>
          <w:lang w:val="en-GB"/>
        </w:rPr>
      </w:pPr>
      <w:bookmarkStart w:id="1" w:name="techSectionBreak1"/>
      <w:bookmarkEnd w:id="0"/>
      <w:r w:rsidRPr="00700660">
        <w:rPr>
          <w:sz w:val="44"/>
          <w:szCs w:val="44"/>
          <w:lang w:val="en-GB"/>
        </w:rPr>
        <w:t xml:space="preserve">Scope of project 1 and </w:t>
      </w:r>
      <w:proofErr w:type="gramStart"/>
      <w:r w:rsidR="006C323F" w:rsidRPr="00700660">
        <w:rPr>
          <w:sz w:val="44"/>
          <w:szCs w:val="44"/>
          <w:lang w:val="en-GB"/>
        </w:rPr>
        <w:t>First</w:t>
      </w:r>
      <w:proofErr w:type="gramEnd"/>
      <w:r w:rsidR="006C323F" w:rsidRPr="00700660">
        <w:rPr>
          <w:sz w:val="44"/>
          <w:szCs w:val="44"/>
          <w:lang w:val="en-GB"/>
        </w:rPr>
        <w:t xml:space="preserve"> screens</w:t>
      </w:r>
      <w:r w:rsidR="00BF1423">
        <w:rPr>
          <w:sz w:val="44"/>
          <w:szCs w:val="44"/>
          <w:lang w:val="en-GB"/>
        </w:rPr>
        <w:t xml:space="preserve"> (DRAFT)</w:t>
      </w:r>
    </w:p>
    <w:p w:rsidR="004D666C" w:rsidRPr="00700660" w:rsidRDefault="003529AD" w:rsidP="004D666C">
      <w:pPr>
        <w:jc w:val="center"/>
        <w:rPr>
          <w:color w:val="984806" w:themeColor="accent6" w:themeShade="80"/>
          <w:lang w:val="en-GB"/>
        </w:rPr>
      </w:pPr>
      <w:sdt>
        <w:sdtPr>
          <w:rPr>
            <w:rFonts w:asciiTheme="minorHAnsi" w:eastAsia="PMingLiU" w:hAnsiTheme="minorHAnsi" w:cstheme="minorHAnsi"/>
            <w:b/>
            <w:color w:val="984806" w:themeColor="accent6" w:themeShade="80"/>
            <w:sz w:val="40"/>
            <w:szCs w:val="40"/>
            <w:lang w:val="en-GB"/>
          </w:rPr>
          <w:alias w:val="Subject"/>
          <w:tag w:val=""/>
          <w:id w:val="1232504091"/>
          <w:placeholder>
            <w:docPart w:val="FD9F07D09B2C4AE79F8745482DFF498E"/>
          </w:placeholder>
          <w:dataBinding w:prefixMappings="xmlns:ns0='http://purl.org/dc/elements/1.1/' xmlns:ns1='http://schemas.openxmlformats.org/package/2006/metadata/core-properties' " w:xpath="/ns1:coreProperties[1]/ns0:subject[1]" w:storeItemID="{6C3C8BC8-F283-45AE-878A-BAB7291924A1}"/>
          <w:text/>
        </w:sdtPr>
        <w:sdtEndPr/>
        <w:sdtContent>
          <w:r w:rsidR="00306FBD">
            <w:rPr>
              <w:rFonts w:asciiTheme="minorHAnsi" w:eastAsia="PMingLiU" w:hAnsiTheme="minorHAnsi" w:cstheme="minorHAnsi"/>
              <w:b/>
              <w:color w:val="984806" w:themeColor="accent6" w:themeShade="80"/>
              <w:sz w:val="40"/>
              <w:szCs w:val="40"/>
              <w:lang w:val="en-GB"/>
            </w:rPr>
            <w:t>OPSYS</w:t>
          </w:r>
          <w:r w:rsidR="00515F7A" w:rsidRPr="00700660">
            <w:rPr>
              <w:rFonts w:asciiTheme="minorHAnsi" w:eastAsia="PMingLiU" w:hAnsiTheme="minorHAnsi" w:cstheme="minorHAnsi"/>
              <w:b/>
              <w:color w:val="984806" w:themeColor="accent6" w:themeShade="80"/>
              <w:sz w:val="40"/>
              <w:szCs w:val="40"/>
              <w:lang w:val="en-GB"/>
            </w:rPr>
            <w:t xml:space="preserve"> Phase 1: "Results Management and Operational Entities"</w:t>
          </w:r>
        </w:sdtContent>
      </w:sdt>
    </w:p>
    <w:p w:rsidR="004D666C" w:rsidRPr="00485E63" w:rsidRDefault="004D666C" w:rsidP="004D666C">
      <w:pPr>
        <w:spacing w:before="2000" w:after="0"/>
        <w:ind w:left="3600" w:firstLine="720"/>
        <w:jc w:val="left"/>
        <w:rPr>
          <w:b/>
          <w:color w:val="E36C0A" w:themeColor="accent6" w:themeShade="BF"/>
          <w:sz w:val="40"/>
          <w:lang w:val="fr-BE"/>
        </w:rPr>
      </w:pPr>
      <w:r w:rsidRPr="00485E63">
        <w:rPr>
          <w:lang w:val="fr-BE"/>
        </w:rPr>
        <w:t xml:space="preserve">Date: </w:t>
      </w:r>
      <w:r w:rsidRPr="00485E63">
        <w:rPr>
          <w:lang w:val="fr-BE"/>
        </w:rPr>
        <w:tab/>
      </w:r>
      <w:r w:rsidRPr="00485E63">
        <w:rPr>
          <w:lang w:val="fr-BE"/>
        </w:rPr>
        <w:tab/>
      </w:r>
      <w:sdt>
        <w:sdtPr>
          <w:rPr>
            <w:rFonts w:asciiTheme="minorHAnsi" w:eastAsia="Calibri" w:hAnsiTheme="minorHAnsi" w:cstheme="minorHAnsi"/>
            <w:bCs/>
            <w:color w:val="984806" w:themeColor="accent6" w:themeShade="80"/>
            <w:lang w:val="fr-BE"/>
          </w:rPr>
          <w:alias w:val="Date"/>
          <w:tag w:val="Date"/>
          <w:id w:val="1179472455"/>
          <w:placeholder>
            <w:docPart w:val="5B10ACA2755942118738BCCA06ADD537"/>
          </w:placeholder>
          <w:dataBinding w:prefixMappings="xmlns:ns0='http://schemas.microsoft.com/office/2006/coverPageProps' " w:xpath="/ns0:CoverPageProperties[1]/ns0:PublishDate[1]" w:storeItemID="{55AF091B-3C7A-41E3-B477-F2FDAA23CFDA}"/>
          <w:date w:fullDate="2017-04-19T00:00:00Z">
            <w:dateFormat w:val="dd/MM/yyyy"/>
            <w:lid w:val="en-GB"/>
            <w:storeMappedDataAs w:val="dateTime"/>
            <w:calendar w:val="gregorian"/>
          </w:date>
        </w:sdtPr>
        <w:sdtEndPr/>
        <w:sdtContent>
          <w:r w:rsidR="000A61C3" w:rsidRPr="003529AD">
            <w:rPr>
              <w:rFonts w:asciiTheme="minorHAnsi" w:eastAsia="Calibri" w:hAnsiTheme="minorHAnsi" w:cstheme="minorHAnsi"/>
              <w:bCs/>
              <w:color w:val="984806" w:themeColor="accent6" w:themeShade="80"/>
              <w:lang w:val="fr-BE"/>
            </w:rPr>
            <w:t>19/04/2017</w:t>
          </w:r>
        </w:sdtContent>
      </w:sdt>
    </w:p>
    <w:p w:rsidR="004D666C" w:rsidRPr="00485E63" w:rsidRDefault="004D666C" w:rsidP="004D666C">
      <w:pPr>
        <w:spacing w:after="0"/>
        <w:ind w:left="3600" w:firstLine="720"/>
        <w:jc w:val="left"/>
        <w:rPr>
          <w:b/>
          <w:sz w:val="40"/>
          <w:lang w:val="fr-BE"/>
        </w:rPr>
      </w:pPr>
      <w:r w:rsidRPr="00485E63">
        <w:rPr>
          <w:rFonts w:asciiTheme="minorHAnsi" w:hAnsiTheme="minorHAnsi" w:cstheme="minorHAnsi"/>
          <w:lang w:val="fr-BE"/>
        </w:rPr>
        <w:t xml:space="preserve">Doc. Version: </w:t>
      </w:r>
      <w:r w:rsidRPr="00485E63">
        <w:rPr>
          <w:rFonts w:asciiTheme="minorHAnsi" w:hAnsiTheme="minorHAnsi" w:cstheme="minorHAnsi"/>
          <w:lang w:val="fr-BE"/>
        </w:rPr>
        <w:tab/>
      </w:r>
      <w:sdt>
        <w:sdtPr>
          <w:rPr>
            <w:rFonts w:asciiTheme="minorHAnsi" w:eastAsia="PMingLiU" w:hAnsiTheme="minorHAnsi" w:cstheme="minorHAnsi"/>
            <w:color w:val="984806" w:themeColor="accent6" w:themeShade="80"/>
            <w:lang w:val="fr-BE"/>
          </w:rPr>
          <w:alias w:val="Version"/>
          <w:id w:val="962387778"/>
          <w:placeholder>
            <w:docPart w:val="201950C74E0A4A84A41698A58063264B"/>
          </w:placeholder>
          <w:dataBinding w:prefixMappings="xmlns:ns0='http://purl.org/dc/elements/1.1/' xmlns:ns1='http://schemas.openxmlformats.org/package/2006/metadata/core-properties' " w:xpath="/ns1:coreProperties[1]/ns1:contentStatus[1]" w:storeItemID="{6C3C8BC8-F283-45AE-878A-BAB7291924A1}"/>
          <w:text/>
        </w:sdtPr>
        <w:sdtEndPr/>
        <w:sdtContent>
          <w:r w:rsidR="00FA2F8A" w:rsidRPr="004049C6">
            <w:rPr>
              <w:rFonts w:asciiTheme="minorHAnsi" w:eastAsia="PMingLiU" w:hAnsiTheme="minorHAnsi" w:cstheme="minorHAnsi"/>
              <w:color w:val="984806" w:themeColor="accent6" w:themeShade="80"/>
              <w:lang w:val="fr-BE"/>
            </w:rPr>
            <w:t>&lt;v2.0&gt;</w:t>
          </w:r>
        </w:sdtContent>
      </w:sdt>
    </w:p>
    <w:p w:rsidR="00A328C9" w:rsidRPr="00485E63" w:rsidRDefault="00A328C9" w:rsidP="00A328C9">
      <w:pPr>
        <w:spacing w:after="460"/>
        <w:ind w:left="3600"/>
        <w:rPr>
          <w:lang w:val="fr-BE"/>
        </w:rPr>
      </w:pPr>
    </w:p>
    <w:p w:rsidR="00A328C9" w:rsidRPr="00485E63" w:rsidRDefault="00A328C9" w:rsidP="00A328C9">
      <w:pPr>
        <w:rPr>
          <w:lang w:val="fr-BE"/>
        </w:rPr>
      </w:pPr>
    </w:p>
    <w:p w:rsidR="00A328C9" w:rsidRPr="00485E63" w:rsidRDefault="00A328C9" w:rsidP="00A328C9">
      <w:pPr>
        <w:rPr>
          <w:lang w:val="fr-BE"/>
        </w:rPr>
      </w:pPr>
    </w:p>
    <w:p w:rsidR="00A328C9" w:rsidRPr="00485E63" w:rsidRDefault="00A328C9" w:rsidP="00A328C9">
      <w:pPr>
        <w:rPr>
          <w:lang w:val="fr-BE"/>
        </w:rPr>
      </w:pPr>
    </w:p>
    <w:p w:rsidR="00A328C9" w:rsidRPr="00485E63" w:rsidRDefault="00A328C9" w:rsidP="00A328C9">
      <w:pPr>
        <w:ind w:left="1440" w:firstLine="720"/>
        <w:jc w:val="right"/>
        <w:rPr>
          <w:i/>
          <w:lang w:val="fr-BE"/>
        </w:rPr>
      </w:pPr>
    </w:p>
    <w:p w:rsidR="00A328C9" w:rsidRPr="00485E63" w:rsidRDefault="00A328C9" w:rsidP="00A328C9">
      <w:pPr>
        <w:ind w:left="1440" w:firstLine="720"/>
        <w:jc w:val="right"/>
        <w:rPr>
          <w:i/>
          <w:lang w:val="fr-BE"/>
        </w:rPr>
      </w:pPr>
    </w:p>
    <w:p w:rsidR="00497268" w:rsidRPr="00485E63" w:rsidRDefault="00497268" w:rsidP="00A328C9">
      <w:pPr>
        <w:jc w:val="center"/>
        <w:rPr>
          <w:i/>
          <w:color w:val="808080"/>
          <w:lang w:val="fr-BE"/>
        </w:rPr>
      </w:pPr>
    </w:p>
    <w:p w:rsidR="001701F9" w:rsidRPr="00485E63" w:rsidRDefault="001701F9" w:rsidP="007570A3">
      <w:pPr>
        <w:jc w:val="center"/>
        <w:rPr>
          <w:lang w:val="fr-BE"/>
        </w:rPr>
        <w:sectPr w:rsidR="001701F9" w:rsidRPr="00485E63" w:rsidSect="000E12F5">
          <w:headerReference w:type="default" r:id="rId11"/>
          <w:footerReference w:type="default" r:id="rId12"/>
          <w:headerReference w:type="first" r:id="rId13"/>
          <w:footerReference w:type="first" r:id="rId14"/>
          <w:pgSz w:w="11907" w:h="16840" w:code="9"/>
          <w:pgMar w:top="1021" w:right="1701" w:bottom="1021" w:left="1588" w:header="601" w:footer="607" w:gutter="0"/>
          <w:paperSrc w:first="114" w:other="114"/>
          <w:cols w:space="720"/>
          <w:titlePg/>
          <w:docGrid w:linePitch="299"/>
        </w:sectPr>
      </w:pPr>
    </w:p>
    <w:bookmarkStart w:id="2" w:name="eltqToC"/>
    <w:bookmarkStart w:id="3" w:name="_Toc180987569"/>
    <w:bookmarkEnd w:id="1"/>
    <w:p w:rsidR="00A328C9" w:rsidRPr="00485E63" w:rsidRDefault="000434FE" w:rsidP="00A328C9">
      <w:pPr>
        <w:spacing w:after="20" w:line="276" w:lineRule="auto"/>
        <w:jc w:val="left"/>
        <w:rPr>
          <w:rFonts w:eastAsia="Calibri" w:cs="Calibri"/>
          <w:b/>
          <w:color w:val="000000"/>
          <w:szCs w:val="22"/>
          <w:lang w:val="fr-BE"/>
        </w:rPr>
      </w:pPr>
      <w:r w:rsidRPr="00700660">
        <w:rPr>
          <w:noProof/>
          <w:lang w:val="en-GB" w:eastAsia="en-GB"/>
        </w:rPr>
        <w:lastRenderedPageBreak/>
        <mc:AlternateContent>
          <mc:Choice Requires="wps">
            <w:drawing>
              <wp:anchor distT="0" distB="0" distL="114300" distR="114300" simplePos="0" relativeHeight="251658752" behindDoc="1" locked="0" layoutInCell="1" allowOverlap="1" wp14:anchorId="2068189D" wp14:editId="548514C1">
                <wp:simplePos x="0" y="0"/>
                <wp:positionH relativeFrom="column">
                  <wp:posOffset>0</wp:posOffset>
                </wp:positionH>
                <wp:positionV relativeFrom="paragraph">
                  <wp:posOffset>10328275</wp:posOffset>
                </wp:positionV>
                <wp:extent cx="7553325" cy="45720"/>
                <wp:effectExtent l="0" t="0" r="28575"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rsidR="00833653" w:rsidRDefault="00833653" w:rsidP="00A328C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0;margin-top:813.25pt;width:594.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" fillcolor="#4f81bc" strokecolor="#4f81bc">
                <v:textbox>
                  <w:txbxContent>
                    <w:p w:rsidR="00833653" w:rsidRDefault="00833653" w:rsidP="00A328C9">
                      <w:pPr>
                        <w:jc w:val="center"/>
                      </w:pPr>
                    </w:p>
                  </w:txbxContent>
                </v:textbox>
              </v:rect>
            </w:pict>
          </mc:Fallback>
        </mc:AlternateContent>
      </w:r>
      <w:r w:rsidR="00A328C9" w:rsidRPr="00485E63">
        <w:rPr>
          <w:rFonts w:eastAsia="Calibri" w:cs="Calibri"/>
          <w:b/>
          <w:color w:val="000000"/>
          <w:szCs w:val="22"/>
          <w:lang w:val="fr-BE"/>
        </w:rPr>
        <w:t>Document Control Information</w:t>
      </w:r>
    </w:p>
    <w:tbl>
      <w:tblPr>
        <w:tblStyle w:val="TableGrid1"/>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15"/>
        <w:gridCol w:w="6005"/>
      </w:tblGrid>
      <w:tr w:rsidR="004D666C" w:rsidRPr="00700660"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rsidR="004D666C" w:rsidRPr="00700660" w:rsidRDefault="004D666C" w:rsidP="00CF4324">
            <w:pPr>
              <w:spacing w:after="0" w:line="276" w:lineRule="auto"/>
              <w:jc w:val="left"/>
              <w:rPr>
                <w:rFonts w:asciiTheme="minorHAnsi" w:eastAsia="PMingLiU" w:hAnsiTheme="minorHAnsi" w:cstheme="minorHAnsi"/>
                <w:b/>
                <w:szCs w:val="22"/>
                <w:lang w:val="en-GB"/>
              </w:rPr>
            </w:pPr>
            <w:r w:rsidRPr="00700660">
              <w:rPr>
                <w:rFonts w:asciiTheme="minorHAnsi" w:hAnsiTheme="minorHAnsi" w:cstheme="minorHAnsi"/>
                <w:b/>
                <w:szCs w:val="22"/>
                <w:lang w:val="en-GB"/>
              </w:rPr>
              <w:t>Settings</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rsidR="004D666C" w:rsidRPr="00700660" w:rsidRDefault="004D666C" w:rsidP="00CF4324">
            <w:pPr>
              <w:spacing w:after="0" w:line="276" w:lineRule="auto"/>
              <w:jc w:val="left"/>
              <w:rPr>
                <w:rFonts w:asciiTheme="minorHAnsi" w:eastAsia="PMingLiU" w:hAnsiTheme="minorHAnsi" w:cstheme="minorHAnsi"/>
                <w:b/>
                <w:szCs w:val="22"/>
                <w:lang w:val="en-GB"/>
              </w:rPr>
            </w:pPr>
            <w:r w:rsidRPr="00700660">
              <w:rPr>
                <w:rFonts w:asciiTheme="minorHAnsi" w:hAnsiTheme="minorHAnsi" w:cstheme="minorHAnsi"/>
                <w:b/>
                <w:szCs w:val="22"/>
                <w:lang w:val="en-GB"/>
              </w:rPr>
              <w:t>Value</w:t>
            </w:r>
          </w:p>
        </w:tc>
      </w:tr>
      <w:tr w:rsidR="004D666C" w:rsidRPr="00700660"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700660" w:rsidRDefault="004D666C" w:rsidP="00CF4324">
            <w:pPr>
              <w:spacing w:after="0" w:line="276" w:lineRule="auto"/>
              <w:jc w:val="left"/>
              <w:rPr>
                <w:rFonts w:asciiTheme="minorHAnsi" w:eastAsia="PMingLiU" w:hAnsiTheme="minorHAnsi" w:cstheme="minorHAnsi"/>
                <w:b/>
                <w:szCs w:val="22"/>
                <w:lang w:val="en-GB"/>
              </w:rPr>
            </w:pPr>
            <w:r w:rsidRPr="00700660">
              <w:rPr>
                <w:rFonts w:asciiTheme="minorHAnsi" w:hAnsiTheme="minorHAnsi" w:cstheme="minorHAnsi"/>
                <w:b/>
                <w:bCs/>
                <w:szCs w:val="22"/>
                <w:lang w:val="en-GB"/>
              </w:rPr>
              <w:t>Document Title:</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700660" w:rsidRDefault="006D1F4F" w:rsidP="00CF4324">
            <w:pPr>
              <w:spacing w:after="0" w:line="276" w:lineRule="auto"/>
              <w:jc w:val="left"/>
              <w:rPr>
                <w:rFonts w:asciiTheme="minorHAnsi" w:eastAsia="PMingLiU" w:hAnsiTheme="minorHAnsi" w:cstheme="minorHAnsi"/>
                <w:lang w:val="en-GB"/>
              </w:rPr>
            </w:pPr>
            <w:r w:rsidRPr="00700660">
              <w:rPr>
                <w:rFonts w:asciiTheme="minorHAnsi" w:eastAsia="PMingLiU" w:hAnsiTheme="minorHAnsi" w:cstheme="minorHAnsi"/>
                <w:lang w:val="en-GB"/>
              </w:rPr>
              <w:t>Scope of project 1 and First screens</w:t>
            </w:r>
            <w:r w:rsidR="005A45BA" w:rsidRPr="00700660">
              <w:rPr>
                <w:rFonts w:asciiTheme="minorHAnsi" w:eastAsia="PMingLiU" w:hAnsiTheme="minorHAnsi" w:cstheme="minorHAnsi"/>
                <w:lang w:val="en-GB"/>
              </w:rPr>
              <w:fldChar w:fldCharType="begin"/>
            </w:r>
            <w:r w:rsidR="004D666C" w:rsidRPr="00700660">
              <w:rPr>
                <w:rFonts w:asciiTheme="minorHAnsi" w:eastAsia="PMingLiU" w:hAnsiTheme="minorHAnsi" w:cstheme="minorHAnsi"/>
                <w:lang w:val="en-GB"/>
              </w:rPr>
              <w:instrText xml:space="preserve"> TITLE   \* MERGEFORMAT </w:instrText>
            </w:r>
            <w:r w:rsidR="005A45BA" w:rsidRPr="00700660">
              <w:rPr>
                <w:rFonts w:asciiTheme="minorHAnsi" w:eastAsia="PMingLiU" w:hAnsiTheme="minorHAnsi" w:cstheme="minorHAnsi"/>
                <w:lang w:val="en-GB"/>
              </w:rPr>
              <w:fldChar w:fldCharType="end"/>
            </w:r>
          </w:p>
        </w:tc>
      </w:tr>
      <w:tr w:rsidR="004D666C" w:rsidRPr="00700660"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700660" w:rsidRDefault="004D666C" w:rsidP="00CF4324">
            <w:pPr>
              <w:spacing w:after="0" w:line="276" w:lineRule="auto"/>
              <w:jc w:val="left"/>
              <w:rPr>
                <w:rFonts w:asciiTheme="minorHAnsi" w:eastAsia="PMingLiU" w:hAnsiTheme="minorHAnsi" w:cstheme="minorHAnsi"/>
                <w:b/>
                <w:bCs/>
                <w:szCs w:val="22"/>
                <w:lang w:val="en-GB"/>
              </w:rPr>
            </w:pPr>
            <w:r w:rsidRPr="00700660">
              <w:rPr>
                <w:rFonts w:asciiTheme="minorHAnsi" w:hAnsiTheme="minorHAnsi" w:cstheme="minorHAnsi"/>
                <w:b/>
                <w:bCs/>
                <w:szCs w:val="22"/>
                <w:lang w:val="en-GB"/>
              </w:rPr>
              <w:t>Project Title:</w:t>
            </w:r>
          </w:p>
        </w:tc>
        <w:sdt>
          <w:sdtPr>
            <w:rPr>
              <w:rFonts w:asciiTheme="minorHAnsi" w:hAnsiTheme="minorHAnsi" w:cstheme="minorHAnsi"/>
              <w:color w:val="984806" w:themeColor="accent6" w:themeShade="80"/>
              <w:lang w:val="en-GB"/>
            </w:rPr>
            <w:alias w:val="Subject"/>
            <w:id w:val="505097928"/>
            <w:placeholder>
              <w:docPart w:val="8FC69FFF81F74BDABA4015432962773B"/>
            </w:placeholder>
            <w:dataBinding w:prefixMappings="xmlns:ns0='http://purl.org/dc/elements/1.1/' xmlns:ns1='http://schemas.openxmlformats.org/package/2006/metadata/core-properties' " w:xpath="/ns1:coreProperties[1]/ns0:subject[1]" w:storeItemID="{6C3C8BC8-F283-45AE-878A-BAB7291924A1}"/>
            <w:text/>
          </w:sdtPr>
          <w:sdtEndPr/>
          <w:sdtContent>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700660" w:rsidRDefault="00306FBD" w:rsidP="00CF4324">
                <w:pPr>
                  <w:spacing w:after="0" w:line="276" w:lineRule="auto"/>
                  <w:jc w:val="left"/>
                  <w:rPr>
                    <w:rFonts w:asciiTheme="minorHAnsi" w:hAnsiTheme="minorHAnsi" w:cstheme="minorHAnsi"/>
                    <w:color w:val="984806" w:themeColor="accent6" w:themeShade="80"/>
                    <w:lang w:val="en-GB"/>
                  </w:rPr>
                </w:pPr>
                <w:r>
                  <w:rPr>
                    <w:rFonts w:asciiTheme="minorHAnsi" w:hAnsiTheme="minorHAnsi" w:cstheme="minorHAnsi"/>
                    <w:color w:val="984806" w:themeColor="accent6" w:themeShade="80"/>
                    <w:lang w:val="en-GB"/>
                  </w:rPr>
                  <w:t>OPSYS</w:t>
                </w:r>
                <w:r w:rsidR="00515F7A" w:rsidRPr="00700660">
                  <w:rPr>
                    <w:rFonts w:asciiTheme="minorHAnsi" w:hAnsiTheme="minorHAnsi" w:cstheme="minorHAnsi"/>
                    <w:color w:val="984806" w:themeColor="accent6" w:themeShade="80"/>
                    <w:lang w:val="en-GB"/>
                  </w:rPr>
                  <w:t xml:space="preserve"> Phase 1: "Results Management and Operational Entities"</w:t>
                </w:r>
              </w:p>
            </w:tc>
          </w:sdtContent>
        </w:sdt>
      </w:tr>
      <w:tr w:rsidR="004D666C" w:rsidRPr="00700660"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700660" w:rsidRDefault="004D666C" w:rsidP="00CF4324">
            <w:pPr>
              <w:spacing w:after="0" w:line="276" w:lineRule="auto"/>
              <w:jc w:val="left"/>
              <w:rPr>
                <w:rFonts w:asciiTheme="minorHAnsi" w:eastAsia="PMingLiU" w:hAnsiTheme="minorHAnsi" w:cstheme="minorHAnsi"/>
                <w:b/>
                <w:szCs w:val="22"/>
                <w:lang w:val="en-GB"/>
              </w:rPr>
            </w:pPr>
            <w:r w:rsidRPr="00700660">
              <w:rPr>
                <w:rFonts w:asciiTheme="minorHAnsi" w:hAnsiTheme="minorHAnsi" w:cstheme="minorHAnsi"/>
                <w:b/>
                <w:szCs w:val="22"/>
                <w:lang w:val="en-GB"/>
              </w:rPr>
              <w:t>Document Author:</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700660" w:rsidRDefault="00463C1B" w:rsidP="006D1F4F">
            <w:pPr>
              <w:spacing w:after="0" w:line="276" w:lineRule="auto"/>
              <w:jc w:val="left"/>
              <w:rPr>
                <w:rFonts w:asciiTheme="minorHAnsi" w:eastAsia="PMingLiU" w:hAnsiTheme="minorHAnsi" w:cstheme="minorHAnsi"/>
                <w:color w:val="984806" w:themeColor="accent6" w:themeShade="80"/>
                <w:lang w:val="en-GB"/>
              </w:rPr>
            </w:pPr>
            <w:r w:rsidRPr="00700660">
              <w:rPr>
                <w:rFonts w:asciiTheme="minorHAnsi" w:eastAsia="PMingLiU" w:hAnsiTheme="minorHAnsi" w:cstheme="minorHAnsi"/>
                <w:color w:val="984806" w:themeColor="accent6" w:themeShade="80"/>
                <w:lang w:val="en-GB"/>
              </w:rPr>
              <w:t xml:space="preserve">Lucile Petitpierre (BM DEVCO 05) </w:t>
            </w:r>
          </w:p>
        </w:tc>
      </w:tr>
      <w:tr w:rsidR="004D666C" w:rsidRPr="00700660"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700660" w:rsidRDefault="004D666C" w:rsidP="00CF4324">
            <w:pPr>
              <w:spacing w:after="0" w:line="276" w:lineRule="auto"/>
              <w:jc w:val="left"/>
              <w:rPr>
                <w:rFonts w:asciiTheme="minorHAnsi" w:eastAsia="PMingLiU" w:hAnsiTheme="minorHAnsi" w:cstheme="minorHAnsi"/>
                <w:b/>
                <w:szCs w:val="22"/>
                <w:lang w:val="en-GB"/>
              </w:rPr>
            </w:pPr>
            <w:r w:rsidRPr="00700660">
              <w:rPr>
                <w:rFonts w:asciiTheme="minorHAnsi" w:hAnsiTheme="minorHAnsi" w:cstheme="minorHAnsi"/>
                <w:b/>
                <w:bCs/>
                <w:szCs w:val="22"/>
                <w:lang w:val="en-GB"/>
              </w:rPr>
              <w:t xml:space="preserve">Doc. Version: </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700660" w:rsidRDefault="003529AD" w:rsidP="00FA2F8A">
            <w:pPr>
              <w:spacing w:after="0" w:line="276" w:lineRule="auto"/>
              <w:jc w:val="left"/>
              <w:rPr>
                <w:rFonts w:asciiTheme="minorHAnsi" w:eastAsia="PMingLiU" w:hAnsiTheme="minorHAnsi" w:cstheme="minorHAnsi"/>
                <w:color w:val="984806" w:themeColor="accent6" w:themeShade="80"/>
                <w:lang w:val="en-GB"/>
              </w:rPr>
            </w:pPr>
            <w:sdt>
              <w:sdtPr>
                <w:rPr>
                  <w:rFonts w:asciiTheme="minorHAnsi" w:eastAsia="PMingLiU" w:hAnsiTheme="minorHAnsi" w:cstheme="minorHAnsi"/>
                  <w:color w:val="984806" w:themeColor="accent6" w:themeShade="80"/>
                  <w:lang w:val="en-GB"/>
                </w:rPr>
                <w:alias w:val="Version"/>
                <w:id w:val="234590168"/>
                <w:placeholder>
                  <w:docPart w:val="995FA564F2AD4983B19AB6CDF97D1473"/>
                </w:placeholder>
                <w:dataBinding w:prefixMappings="xmlns:ns0='http://purl.org/dc/elements/1.1/' xmlns:ns1='http://schemas.openxmlformats.org/package/2006/metadata/core-properties' " w:xpath="/ns1:coreProperties[1]/ns1:contentStatus[1]" w:storeItemID="{6C3C8BC8-F283-45AE-878A-BAB7291924A1}"/>
                <w:text/>
              </w:sdtPr>
              <w:sdtEndPr/>
              <w:sdtContent>
                <w:r w:rsidR="00700660">
                  <w:rPr>
                    <w:rFonts w:asciiTheme="minorHAnsi" w:eastAsia="PMingLiU" w:hAnsiTheme="minorHAnsi" w:cstheme="minorHAnsi"/>
                    <w:color w:val="984806" w:themeColor="accent6" w:themeShade="80"/>
                    <w:lang w:val="en-GB"/>
                  </w:rPr>
                  <w:t>&lt;v</w:t>
                </w:r>
                <w:r w:rsidR="00FA2F8A">
                  <w:rPr>
                    <w:rFonts w:asciiTheme="minorHAnsi" w:eastAsia="PMingLiU" w:hAnsiTheme="minorHAnsi" w:cstheme="minorHAnsi"/>
                    <w:color w:val="984806" w:themeColor="accent6" w:themeShade="80"/>
                    <w:lang w:val="en-GB"/>
                  </w:rPr>
                  <w:t>2</w:t>
                </w:r>
                <w:r w:rsidR="00700660">
                  <w:rPr>
                    <w:rFonts w:asciiTheme="minorHAnsi" w:eastAsia="PMingLiU" w:hAnsiTheme="minorHAnsi" w:cstheme="minorHAnsi"/>
                    <w:color w:val="984806" w:themeColor="accent6" w:themeShade="80"/>
                    <w:lang w:val="en-GB"/>
                  </w:rPr>
                  <w:t>.0&gt;</w:t>
                </w:r>
              </w:sdtContent>
            </w:sdt>
          </w:p>
        </w:tc>
      </w:tr>
      <w:tr w:rsidR="004D666C" w:rsidRPr="00700660"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700660" w:rsidRDefault="004D666C" w:rsidP="00CF4324">
            <w:pPr>
              <w:spacing w:after="0" w:line="276" w:lineRule="auto"/>
              <w:jc w:val="left"/>
              <w:rPr>
                <w:rFonts w:asciiTheme="minorHAnsi" w:eastAsia="PMingLiU" w:hAnsiTheme="minorHAnsi" w:cstheme="minorHAnsi"/>
                <w:b/>
                <w:bCs/>
                <w:szCs w:val="22"/>
                <w:lang w:val="en-GB"/>
              </w:rPr>
            </w:pPr>
            <w:r w:rsidRPr="00700660">
              <w:rPr>
                <w:rFonts w:asciiTheme="minorHAnsi" w:hAnsiTheme="minorHAnsi" w:cstheme="minorHAnsi"/>
                <w:b/>
                <w:bCs/>
                <w:szCs w:val="22"/>
                <w:lang w:val="en-GB"/>
              </w:rPr>
              <w:t xml:space="preserve">Sensitivity: </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700660" w:rsidRDefault="003529AD" w:rsidP="00463C1B">
            <w:pPr>
              <w:spacing w:after="0" w:line="276" w:lineRule="auto"/>
              <w:jc w:val="left"/>
              <w:rPr>
                <w:rFonts w:asciiTheme="minorHAnsi" w:eastAsia="PMingLiU" w:hAnsiTheme="minorHAnsi" w:cstheme="minorHAnsi"/>
                <w:bCs/>
                <w:color w:val="984806" w:themeColor="accent6" w:themeShade="80"/>
                <w:lang w:val="en-GB"/>
              </w:rPr>
            </w:pPr>
            <w:sdt>
              <w:sdtPr>
                <w:rPr>
                  <w:rFonts w:asciiTheme="minorHAnsi" w:hAnsiTheme="minorHAnsi" w:cstheme="minorHAnsi"/>
                  <w:bCs/>
                  <w:color w:val="984806" w:themeColor="accent6" w:themeShade="80"/>
                  <w:lang w:val="en-GB"/>
                </w:rPr>
                <w:alias w:val="Sensitivity"/>
                <w:id w:val="-191997488"/>
                <w:placeholder>
                  <w:docPart w:val="7CFF2CFB534D4D09A7A304943F09040D"/>
                </w:placeholder>
                <w:dataBinding w:prefixMappings="xmlns:ns0='http://purl.org/dc/elements/1.1/' xmlns:ns1='http://schemas.openxmlformats.org/package/2006/metadata/core-properties' " w:xpath="/ns1:coreProperties[1]/ns1:category[1]" w:storeItemID="{6C3C8BC8-F283-45AE-878A-BAB7291924A1}"/>
                <w:text/>
              </w:sdtPr>
              <w:sdtEndPr/>
              <w:sdtContent>
                <w:r w:rsidR="00463C1B" w:rsidRPr="00700660">
                  <w:rPr>
                    <w:rFonts w:asciiTheme="minorHAnsi" w:hAnsiTheme="minorHAnsi" w:cstheme="minorHAnsi"/>
                    <w:bCs/>
                    <w:color w:val="984806" w:themeColor="accent6" w:themeShade="80"/>
                    <w:lang w:val="en-GB"/>
                  </w:rPr>
                  <w:t>Public</w:t>
                </w:r>
              </w:sdtContent>
            </w:sdt>
          </w:p>
        </w:tc>
      </w:tr>
      <w:tr w:rsidR="004D666C" w:rsidRPr="00700660" w:rsidTr="00CF4324">
        <w:tc>
          <w:tcPr>
            <w:tcW w:w="155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700660" w:rsidRDefault="004D666C" w:rsidP="00CF4324">
            <w:pPr>
              <w:spacing w:after="0" w:line="276" w:lineRule="auto"/>
              <w:jc w:val="left"/>
              <w:rPr>
                <w:rFonts w:asciiTheme="minorHAnsi" w:eastAsia="PMingLiU" w:hAnsiTheme="minorHAnsi" w:cstheme="minorHAnsi"/>
                <w:b/>
                <w:bCs/>
                <w:szCs w:val="22"/>
                <w:lang w:val="en-GB"/>
              </w:rPr>
            </w:pPr>
            <w:r w:rsidRPr="00700660">
              <w:rPr>
                <w:rFonts w:asciiTheme="minorHAnsi" w:hAnsiTheme="minorHAnsi" w:cstheme="minorHAnsi"/>
                <w:b/>
                <w:bCs/>
                <w:szCs w:val="22"/>
                <w:lang w:val="en-GB"/>
              </w:rPr>
              <w:t xml:space="preserve">Date: </w:t>
            </w:r>
          </w:p>
        </w:tc>
        <w:tc>
          <w:tcPr>
            <w:tcW w:w="344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rsidR="004D666C" w:rsidRPr="00700660" w:rsidRDefault="003529AD" w:rsidP="00CF4324">
            <w:pPr>
              <w:spacing w:after="0" w:line="276" w:lineRule="auto"/>
              <w:jc w:val="left"/>
              <w:rPr>
                <w:rFonts w:asciiTheme="minorHAnsi" w:eastAsia="PMingLiU" w:hAnsiTheme="minorHAnsi" w:cstheme="minorHAnsi"/>
                <w:bCs/>
                <w:color w:val="984806" w:themeColor="accent6" w:themeShade="80"/>
                <w:lang w:val="en-GB"/>
              </w:rPr>
            </w:pPr>
            <w:sdt>
              <w:sdtPr>
                <w:rPr>
                  <w:rFonts w:asciiTheme="minorHAnsi" w:eastAsia="PMingLiU" w:hAnsiTheme="minorHAnsi" w:cstheme="minorHAnsi"/>
                  <w:color w:val="984806" w:themeColor="accent6" w:themeShade="80"/>
                  <w:lang w:val="en-GB"/>
                </w:rPr>
                <w:alias w:val="Date"/>
                <w:tag w:val="Date"/>
                <w:id w:val="742447056"/>
                <w:placeholder>
                  <w:docPart w:val="02F1E7B16C084441837999BB28323FE6"/>
                </w:placeholder>
                <w:dataBinding w:prefixMappings="xmlns:ns0='http://schemas.microsoft.com/office/2006/coverPageProps' " w:xpath="/ns0:CoverPageProperties[1]/ns0:PublishDate[1]" w:storeItemID="{55AF091B-3C7A-41E3-B477-F2FDAA23CFDA}"/>
                <w:date w:fullDate="2017-04-19T00:00:00Z">
                  <w:dateFormat w:val="dd/MM/yyyy"/>
                  <w:lid w:val="en-GB"/>
                  <w:storeMappedDataAs w:val="dateTime"/>
                  <w:calendar w:val="gregorian"/>
                </w:date>
              </w:sdtPr>
              <w:sdtEndPr/>
              <w:sdtContent>
                <w:r w:rsidR="000A61C3">
                  <w:rPr>
                    <w:rFonts w:asciiTheme="minorHAnsi" w:eastAsia="PMingLiU" w:hAnsiTheme="minorHAnsi" w:cstheme="minorHAnsi"/>
                    <w:color w:val="984806" w:themeColor="accent6" w:themeShade="80"/>
                    <w:lang w:val="en-GB"/>
                  </w:rPr>
                  <w:t>19/04/2017</w:t>
                </w:r>
              </w:sdtContent>
            </w:sdt>
          </w:p>
        </w:tc>
      </w:tr>
    </w:tbl>
    <w:p w:rsidR="00A328C9" w:rsidRPr="00700660" w:rsidRDefault="00A328C9" w:rsidP="00A328C9">
      <w:pPr>
        <w:spacing w:after="0" w:line="276" w:lineRule="auto"/>
        <w:jc w:val="left"/>
        <w:rPr>
          <w:rFonts w:eastAsia="Calibri" w:cs="Calibri"/>
          <w:bCs/>
          <w:color w:val="000000"/>
          <w:szCs w:val="22"/>
          <w:lang w:val="en-GB"/>
        </w:rPr>
      </w:pPr>
    </w:p>
    <w:p w:rsidR="00A328C9" w:rsidRPr="00700660" w:rsidRDefault="00A328C9" w:rsidP="00A328C9">
      <w:pPr>
        <w:spacing w:after="0" w:line="276" w:lineRule="auto"/>
        <w:rPr>
          <w:rFonts w:eastAsia="Calibri" w:cs="Calibri"/>
          <w:b/>
          <w:bCs/>
          <w:color w:val="000000"/>
          <w:szCs w:val="22"/>
          <w:lang w:val="en-GB"/>
        </w:rPr>
      </w:pPr>
      <w:r w:rsidRPr="00700660">
        <w:rPr>
          <w:rFonts w:eastAsia="Calibri" w:cs="Calibri"/>
          <w:b/>
          <w:bCs/>
          <w:color w:val="000000"/>
          <w:szCs w:val="22"/>
          <w:lang w:val="en-GB"/>
        </w:rPr>
        <w:t>Document history:</w:t>
      </w:r>
    </w:p>
    <w:p w:rsidR="00A328C9" w:rsidRPr="00700660" w:rsidRDefault="00A328C9" w:rsidP="00A328C9">
      <w:pPr>
        <w:spacing w:after="0" w:line="276" w:lineRule="auto"/>
        <w:rPr>
          <w:rFonts w:eastAsia="Calibri" w:cs="Calibri"/>
          <w:szCs w:val="22"/>
          <w:lang w:val="en-GB"/>
        </w:rPr>
      </w:pPr>
      <w:r w:rsidRPr="00700660">
        <w:rPr>
          <w:rFonts w:eastAsia="Calibri" w:cs="Calibri"/>
          <w:szCs w:val="22"/>
          <w:lang w:val="en-GB"/>
        </w:rPr>
        <w:t>The Document Author is authorized to make the following types of changes to the document without requiring that the document be re-approved:</w:t>
      </w:r>
    </w:p>
    <w:p w:rsidR="00A328C9" w:rsidRPr="00700660" w:rsidRDefault="00A328C9" w:rsidP="00A328C9">
      <w:pPr>
        <w:widowControl w:val="0"/>
        <w:numPr>
          <w:ilvl w:val="0"/>
          <w:numId w:val="20"/>
        </w:numPr>
        <w:spacing w:after="0" w:line="240" w:lineRule="atLeast"/>
        <w:ind w:left="709"/>
        <w:jc w:val="left"/>
        <w:rPr>
          <w:rFonts w:eastAsia="Calibri" w:cs="Calibri"/>
          <w:szCs w:val="22"/>
          <w:lang w:val="en-GB"/>
        </w:rPr>
      </w:pPr>
      <w:r w:rsidRPr="00700660">
        <w:rPr>
          <w:rFonts w:eastAsia="Calibri" w:cs="Calibri"/>
          <w:szCs w:val="22"/>
          <w:lang w:val="en-GB"/>
        </w:rPr>
        <w:t>Editorial, formatting, and spelling</w:t>
      </w:r>
    </w:p>
    <w:p w:rsidR="00A328C9" w:rsidRPr="00700660" w:rsidRDefault="00A328C9" w:rsidP="00A328C9">
      <w:pPr>
        <w:widowControl w:val="0"/>
        <w:numPr>
          <w:ilvl w:val="0"/>
          <w:numId w:val="20"/>
        </w:numPr>
        <w:spacing w:after="0" w:line="240" w:lineRule="atLeast"/>
        <w:ind w:left="709"/>
        <w:jc w:val="left"/>
        <w:rPr>
          <w:rFonts w:eastAsia="Calibri" w:cs="Calibri"/>
          <w:szCs w:val="22"/>
          <w:lang w:val="en-GB"/>
        </w:rPr>
      </w:pPr>
      <w:r w:rsidRPr="00700660">
        <w:rPr>
          <w:rFonts w:eastAsia="Calibri" w:cs="Calibri"/>
          <w:szCs w:val="22"/>
          <w:lang w:val="en-GB"/>
        </w:rPr>
        <w:t>Clarification</w:t>
      </w:r>
    </w:p>
    <w:p w:rsidR="00A328C9" w:rsidRPr="00700660" w:rsidRDefault="00A328C9" w:rsidP="00A328C9">
      <w:pPr>
        <w:spacing w:after="0" w:line="276" w:lineRule="auto"/>
        <w:rPr>
          <w:rFonts w:eastAsia="Calibri" w:cs="Calibri"/>
          <w:color w:val="000000"/>
          <w:szCs w:val="22"/>
          <w:lang w:val="en-GB"/>
        </w:rPr>
      </w:pPr>
    </w:p>
    <w:p w:rsidR="00A328C9" w:rsidRPr="00700660" w:rsidRDefault="00A328C9" w:rsidP="00A328C9">
      <w:pPr>
        <w:spacing w:after="0" w:line="276" w:lineRule="auto"/>
        <w:rPr>
          <w:rFonts w:eastAsia="Calibri" w:cs="Calibri"/>
          <w:color w:val="000000"/>
          <w:szCs w:val="22"/>
          <w:lang w:val="en-GB"/>
        </w:rPr>
      </w:pPr>
      <w:r w:rsidRPr="00700660">
        <w:rPr>
          <w:rFonts w:eastAsia="Calibri" w:cs="Calibri"/>
          <w:color w:val="000000"/>
          <w:szCs w:val="22"/>
          <w:lang w:val="en-GB"/>
        </w:rPr>
        <w:t>To request a change to this document, contact the Document Author or Owner.</w:t>
      </w:r>
    </w:p>
    <w:p w:rsidR="00A328C9" w:rsidRPr="00700660" w:rsidRDefault="00A328C9" w:rsidP="00A328C9">
      <w:pPr>
        <w:spacing w:after="0" w:line="276" w:lineRule="auto"/>
        <w:rPr>
          <w:rFonts w:eastAsia="Calibri" w:cs="Calibri"/>
          <w:color w:val="000000"/>
          <w:szCs w:val="22"/>
          <w:lang w:val="en-GB"/>
        </w:rPr>
      </w:pPr>
      <w:r w:rsidRPr="00700660">
        <w:rPr>
          <w:rFonts w:eastAsia="Calibri" w:cs="Calibri"/>
          <w:color w:val="000000"/>
          <w:szCs w:val="22"/>
          <w:lang w:val="en-GB"/>
        </w:rPr>
        <w:t>Changes to this document are summarized in the following table in reverse chronological order (latest version first).</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987"/>
        <w:gridCol w:w="1157"/>
        <w:gridCol w:w="2500"/>
        <w:gridCol w:w="3940"/>
      </w:tblGrid>
      <w:tr w:rsidR="00A328C9" w:rsidRPr="00700660" w:rsidTr="00A35BBB">
        <w:tc>
          <w:tcPr>
            <w:tcW w:w="575" w:type="pct"/>
            <w:tcBorders>
              <w:top w:val="single" w:sz="4" w:space="0" w:color="7F7F7F"/>
              <w:left w:val="single" w:sz="4" w:space="0" w:color="7F7F7F"/>
              <w:bottom w:val="single" w:sz="4" w:space="0" w:color="7F7F7F"/>
              <w:right w:val="single" w:sz="4" w:space="0" w:color="7F7F7F"/>
            </w:tcBorders>
            <w:shd w:val="clear" w:color="auto" w:fill="D9D9D9"/>
            <w:hideMark/>
          </w:tcPr>
          <w:p w:rsidR="00A328C9" w:rsidRPr="00700660" w:rsidRDefault="00A328C9" w:rsidP="00A328C9">
            <w:pPr>
              <w:spacing w:after="0" w:line="276" w:lineRule="auto"/>
              <w:jc w:val="left"/>
              <w:rPr>
                <w:rFonts w:eastAsia="PMingLiU" w:cs="Calibri"/>
                <w:b/>
                <w:bCs/>
                <w:color w:val="000000"/>
                <w:szCs w:val="22"/>
                <w:lang w:val="en-GB"/>
              </w:rPr>
            </w:pPr>
            <w:r w:rsidRPr="00700660">
              <w:rPr>
                <w:rFonts w:eastAsia="Calibri" w:cs="Calibri"/>
                <w:b/>
                <w:bCs/>
                <w:color w:val="000000"/>
                <w:szCs w:val="22"/>
                <w:lang w:val="en-GB"/>
              </w:rPr>
              <w:t>Revision</w:t>
            </w:r>
          </w:p>
        </w:tc>
        <w:tc>
          <w:tcPr>
            <w:tcW w:w="674" w:type="pct"/>
            <w:tcBorders>
              <w:top w:val="single" w:sz="4" w:space="0" w:color="7F7F7F"/>
              <w:left w:val="single" w:sz="4" w:space="0" w:color="7F7F7F"/>
              <w:bottom w:val="single" w:sz="4" w:space="0" w:color="7F7F7F"/>
              <w:right w:val="single" w:sz="4" w:space="0" w:color="7F7F7F"/>
            </w:tcBorders>
            <w:shd w:val="clear" w:color="auto" w:fill="D9D9D9"/>
            <w:hideMark/>
          </w:tcPr>
          <w:p w:rsidR="00A328C9" w:rsidRPr="00700660" w:rsidRDefault="00A328C9" w:rsidP="00A328C9">
            <w:pPr>
              <w:spacing w:after="0" w:line="276" w:lineRule="auto"/>
              <w:jc w:val="left"/>
              <w:rPr>
                <w:rFonts w:eastAsia="PMingLiU" w:cs="Calibri"/>
                <w:b/>
                <w:bCs/>
                <w:color w:val="000000"/>
                <w:szCs w:val="22"/>
                <w:lang w:val="en-GB"/>
              </w:rPr>
            </w:pPr>
            <w:r w:rsidRPr="00700660">
              <w:rPr>
                <w:rFonts w:eastAsia="Calibri" w:cs="Calibri"/>
                <w:b/>
                <w:bCs/>
                <w:color w:val="000000"/>
                <w:szCs w:val="22"/>
                <w:lang w:val="en-GB"/>
              </w:rPr>
              <w:t>Date</w:t>
            </w:r>
          </w:p>
        </w:tc>
        <w:tc>
          <w:tcPr>
            <w:tcW w:w="1456" w:type="pct"/>
            <w:tcBorders>
              <w:top w:val="single" w:sz="4" w:space="0" w:color="7F7F7F"/>
              <w:left w:val="single" w:sz="4" w:space="0" w:color="7F7F7F"/>
              <w:bottom w:val="single" w:sz="4" w:space="0" w:color="7F7F7F"/>
              <w:right w:val="single" w:sz="4" w:space="0" w:color="7F7F7F"/>
            </w:tcBorders>
            <w:shd w:val="clear" w:color="auto" w:fill="D9D9D9"/>
            <w:hideMark/>
          </w:tcPr>
          <w:p w:rsidR="00A328C9" w:rsidRPr="00700660" w:rsidRDefault="00A328C9" w:rsidP="00A328C9">
            <w:pPr>
              <w:spacing w:after="0" w:line="276" w:lineRule="auto"/>
              <w:jc w:val="left"/>
              <w:rPr>
                <w:rFonts w:eastAsia="PMingLiU" w:cs="Calibri"/>
                <w:b/>
                <w:bCs/>
                <w:color w:val="000000"/>
                <w:szCs w:val="22"/>
                <w:lang w:val="en-GB"/>
              </w:rPr>
            </w:pPr>
            <w:r w:rsidRPr="00700660">
              <w:rPr>
                <w:rFonts w:eastAsia="Calibri" w:cs="Calibri"/>
                <w:b/>
                <w:bCs/>
                <w:color w:val="000000"/>
                <w:szCs w:val="22"/>
                <w:lang w:val="en-GB"/>
              </w:rPr>
              <w:t>Created by</w:t>
            </w:r>
          </w:p>
        </w:tc>
        <w:tc>
          <w:tcPr>
            <w:tcW w:w="2295" w:type="pct"/>
            <w:tcBorders>
              <w:top w:val="single" w:sz="4" w:space="0" w:color="7F7F7F"/>
              <w:left w:val="single" w:sz="4" w:space="0" w:color="7F7F7F"/>
              <w:bottom w:val="single" w:sz="4" w:space="0" w:color="7F7F7F"/>
              <w:right w:val="single" w:sz="4" w:space="0" w:color="7F7F7F"/>
            </w:tcBorders>
            <w:shd w:val="clear" w:color="auto" w:fill="D9D9D9"/>
            <w:hideMark/>
          </w:tcPr>
          <w:p w:rsidR="00A328C9" w:rsidRPr="00700660" w:rsidRDefault="00A328C9" w:rsidP="00A328C9">
            <w:pPr>
              <w:spacing w:after="0" w:line="276" w:lineRule="auto"/>
              <w:jc w:val="left"/>
              <w:rPr>
                <w:rFonts w:eastAsia="PMingLiU" w:cs="Calibri"/>
                <w:b/>
                <w:bCs/>
                <w:color w:val="000000"/>
                <w:szCs w:val="22"/>
                <w:lang w:val="en-GB"/>
              </w:rPr>
            </w:pPr>
            <w:r w:rsidRPr="00700660">
              <w:rPr>
                <w:rFonts w:eastAsia="Calibri" w:cs="Calibri"/>
                <w:b/>
                <w:bCs/>
                <w:color w:val="000000"/>
                <w:szCs w:val="22"/>
                <w:lang w:val="en-GB"/>
              </w:rPr>
              <w:t>Short Description of Changes</w:t>
            </w:r>
          </w:p>
        </w:tc>
      </w:tr>
      <w:tr w:rsidR="00A328C9" w:rsidRPr="00700660" w:rsidTr="00A35BBB">
        <w:tc>
          <w:tcPr>
            <w:tcW w:w="575" w:type="pct"/>
            <w:tcBorders>
              <w:top w:val="single" w:sz="4" w:space="0" w:color="7F7F7F"/>
              <w:left w:val="single" w:sz="4" w:space="0" w:color="7F7F7F"/>
              <w:bottom w:val="single" w:sz="4" w:space="0" w:color="7F7F7F"/>
              <w:right w:val="single" w:sz="4" w:space="0" w:color="7F7F7F"/>
            </w:tcBorders>
            <w:hideMark/>
          </w:tcPr>
          <w:p w:rsidR="00A328C9" w:rsidRPr="00700660" w:rsidRDefault="006D1F4F" w:rsidP="00A328C9">
            <w:pPr>
              <w:spacing w:after="0"/>
              <w:jc w:val="left"/>
              <w:rPr>
                <w:lang w:val="en-GB" w:eastAsia="en-GB"/>
              </w:rPr>
            </w:pPr>
            <w:r w:rsidRPr="00700660">
              <w:rPr>
                <w:lang w:val="en-GB" w:eastAsia="en-GB"/>
              </w:rPr>
              <w:t>V1</w:t>
            </w:r>
            <w:r w:rsidR="003138C8" w:rsidRPr="00700660">
              <w:rPr>
                <w:lang w:val="en-GB" w:eastAsia="en-GB"/>
              </w:rPr>
              <w:t>.</w:t>
            </w:r>
            <w:r w:rsidRPr="00700660">
              <w:rPr>
                <w:lang w:val="en-GB" w:eastAsia="en-GB"/>
              </w:rPr>
              <w:t>0</w:t>
            </w:r>
          </w:p>
        </w:tc>
        <w:tc>
          <w:tcPr>
            <w:tcW w:w="674" w:type="pct"/>
            <w:tcBorders>
              <w:top w:val="single" w:sz="4" w:space="0" w:color="7F7F7F"/>
              <w:left w:val="single" w:sz="4" w:space="0" w:color="7F7F7F"/>
              <w:bottom w:val="single" w:sz="4" w:space="0" w:color="7F7F7F"/>
              <w:right w:val="single" w:sz="4" w:space="0" w:color="7F7F7F"/>
            </w:tcBorders>
          </w:tcPr>
          <w:p w:rsidR="00A328C9" w:rsidRPr="00700660" w:rsidRDefault="006D1F4F" w:rsidP="00A328C9">
            <w:pPr>
              <w:spacing w:after="0" w:line="276" w:lineRule="auto"/>
              <w:jc w:val="left"/>
              <w:rPr>
                <w:rFonts w:eastAsia="PMingLiU" w:cs="Calibri"/>
                <w:color w:val="000000"/>
                <w:szCs w:val="22"/>
                <w:lang w:val="en-GB"/>
              </w:rPr>
            </w:pPr>
            <w:r w:rsidRPr="00700660">
              <w:rPr>
                <w:rFonts w:eastAsia="PMingLiU" w:cs="Calibri"/>
                <w:color w:val="000000"/>
                <w:szCs w:val="22"/>
                <w:lang w:val="en-GB"/>
              </w:rPr>
              <w:t>31/03</w:t>
            </w:r>
            <w:r w:rsidR="003138C8" w:rsidRPr="00700660">
              <w:rPr>
                <w:rFonts w:eastAsia="PMingLiU" w:cs="Calibri"/>
                <w:color w:val="000000"/>
                <w:szCs w:val="22"/>
                <w:lang w:val="en-GB"/>
              </w:rPr>
              <w:t>/201</w:t>
            </w:r>
            <w:r w:rsidRPr="00700660">
              <w:rPr>
                <w:rFonts w:eastAsia="PMingLiU" w:cs="Calibri"/>
                <w:color w:val="000000"/>
                <w:szCs w:val="22"/>
                <w:lang w:val="en-GB"/>
              </w:rPr>
              <w:t>7</w:t>
            </w:r>
          </w:p>
        </w:tc>
        <w:tc>
          <w:tcPr>
            <w:tcW w:w="1456" w:type="pct"/>
            <w:tcBorders>
              <w:top w:val="single" w:sz="4" w:space="0" w:color="7F7F7F"/>
              <w:left w:val="single" w:sz="4" w:space="0" w:color="7F7F7F"/>
              <w:bottom w:val="single" w:sz="4" w:space="0" w:color="7F7F7F"/>
              <w:right w:val="single" w:sz="4" w:space="0" w:color="7F7F7F"/>
            </w:tcBorders>
          </w:tcPr>
          <w:p w:rsidR="00A328C9" w:rsidRPr="00700660" w:rsidRDefault="003138C8" w:rsidP="00A328C9">
            <w:pPr>
              <w:widowControl w:val="0"/>
              <w:spacing w:after="0" w:line="200" w:lineRule="atLeast"/>
              <w:jc w:val="left"/>
              <w:rPr>
                <w:rFonts w:cs="Calibri"/>
                <w:color w:val="000000"/>
                <w:szCs w:val="22"/>
                <w:lang w:val="en-GB"/>
              </w:rPr>
            </w:pPr>
            <w:r w:rsidRPr="00700660">
              <w:rPr>
                <w:rFonts w:cs="Calibri"/>
                <w:color w:val="000000"/>
                <w:szCs w:val="22"/>
                <w:lang w:val="en-GB"/>
              </w:rPr>
              <w:t>Lucile Petitpierre</w:t>
            </w:r>
          </w:p>
        </w:tc>
        <w:tc>
          <w:tcPr>
            <w:tcW w:w="2295" w:type="pct"/>
            <w:tcBorders>
              <w:top w:val="single" w:sz="4" w:space="0" w:color="7F7F7F"/>
              <w:left w:val="single" w:sz="4" w:space="0" w:color="7F7F7F"/>
              <w:bottom w:val="single" w:sz="4" w:space="0" w:color="7F7F7F"/>
              <w:right w:val="single" w:sz="4" w:space="0" w:color="7F7F7F"/>
            </w:tcBorders>
            <w:hideMark/>
          </w:tcPr>
          <w:p w:rsidR="00A328C9" w:rsidRPr="00700660" w:rsidRDefault="003138C8" w:rsidP="00A328C9">
            <w:pPr>
              <w:spacing w:after="0"/>
              <w:jc w:val="left"/>
              <w:rPr>
                <w:lang w:val="en-GB" w:eastAsia="en-GB"/>
              </w:rPr>
            </w:pPr>
            <w:r w:rsidRPr="00700660">
              <w:rPr>
                <w:lang w:val="en-GB" w:eastAsia="en-GB"/>
              </w:rPr>
              <w:t>First draft</w:t>
            </w:r>
          </w:p>
        </w:tc>
      </w:tr>
      <w:tr w:rsidR="000C7270" w:rsidRPr="00700660" w:rsidTr="00A35BBB">
        <w:tc>
          <w:tcPr>
            <w:tcW w:w="575" w:type="pct"/>
            <w:tcBorders>
              <w:top w:val="single" w:sz="4" w:space="0" w:color="7F7F7F"/>
              <w:left w:val="single" w:sz="4" w:space="0" w:color="7F7F7F"/>
              <w:bottom w:val="single" w:sz="4" w:space="0" w:color="7F7F7F"/>
              <w:right w:val="single" w:sz="4" w:space="0" w:color="7F7F7F"/>
            </w:tcBorders>
          </w:tcPr>
          <w:p w:rsidR="000C7270" w:rsidRPr="00700660" w:rsidRDefault="00FA2F8A" w:rsidP="00850838">
            <w:pPr>
              <w:spacing w:after="0" w:line="276" w:lineRule="auto"/>
              <w:jc w:val="left"/>
              <w:rPr>
                <w:rFonts w:eastAsia="PMingLiU" w:cs="Calibri"/>
                <w:color w:val="000000"/>
                <w:szCs w:val="22"/>
                <w:lang w:val="en-GB"/>
              </w:rPr>
            </w:pPr>
            <w:r>
              <w:rPr>
                <w:rFonts w:eastAsia="PMingLiU" w:cs="Calibri"/>
                <w:color w:val="000000"/>
                <w:szCs w:val="22"/>
                <w:lang w:val="en-GB"/>
              </w:rPr>
              <w:t>V2.0</w:t>
            </w:r>
          </w:p>
        </w:tc>
        <w:tc>
          <w:tcPr>
            <w:tcW w:w="674" w:type="pct"/>
            <w:tcBorders>
              <w:top w:val="single" w:sz="4" w:space="0" w:color="7F7F7F"/>
              <w:left w:val="single" w:sz="4" w:space="0" w:color="7F7F7F"/>
              <w:bottom w:val="single" w:sz="4" w:space="0" w:color="7F7F7F"/>
              <w:right w:val="single" w:sz="4" w:space="0" w:color="7F7F7F"/>
            </w:tcBorders>
          </w:tcPr>
          <w:p w:rsidR="000C7270" w:rsidRPr="00700660" w:rsidRDefault="000A61C3" w:rsidP="00A328C9">
            <w:pPr>
              <w:spacing w:after="0" w:line="276" w:lineRule="auto"/>
              <w:jc w:val="left"/>
              <w:rPr>
                <w:rFonts w:eastAsia="PMingLiU" w:cs="Calibri"/>
                <w:color w:val="000000"/>
                <w:szCs w:val="22"/>
                <w:lang w:val="en-GB"/>
              </w:rPr>
            </w:pPr>
            <w:r>
              <w:rPr>
                <w:rFonts w:eastAsia="PMingLiU" w:cs="Calibri"/>
                <w:color w:val="000000"/>
                <w:szCs w:val="22"/>
                <w:lang w:val="en-GB"/>
              </w:rPr>
              <w:t>19</w:t>
            </w:r>
            <w:r w:rsidR="00FA2F8A">
              <w:rPr>
                <w:rFonts w:eastAsia="PMingLiU" w:cs="Calibri"/>
                <w:color w:val="000000"/>
                <w:szCs w:val="22"/>
                <w:lang w:val="en-GB"/>
              </w:rPr>
              <w:t>/04/17</w:t>
            </w:r>
          </w:p>
        </w:tc>
        <w:tc>
          <w:tcPr>
            <w:tcW w:w="1456" w:type="pct"/>
            <w:tcBorders>
              <w:top w:val="single" w:sz="4" w:space="0" w:color="7F7F7F"/>
              <w:left w:val="single" w:sz="4" w:space="0" w:color="7F7F7F"/>
              <w:bottom w:val="single" w:sz="4" w:space="0" w:color="7F7F7F"/>
              <w:right w:val="single" w:sz="4" w:space="0" w:color="7F7F7F"/>
            </w:tcBorders>
          </w:tcPr>
          <w:p w:rsidR="000C7270" w:rsidRPr="00700660" w:rsidRDefault="00FA2F8A" w:rsidP="00A328C9">
            <w:pPr>
              <w:spacing w:after="0" w:line="276" w:lineRule="auto"/>
              <w:jc w:val="left"/>
              <w:rPr>
                <w:rFonts w:eastAsia="PMingLiU" w:cs="Calibri"/>
                <w:color w:val="000000"/>
                <w:szCs w:val="22"/>
                <w:lang w:val="en-GB"/>
              </w:rPr>
            </w:pPr>
            <w:r w:rsidRPr="00700660">
              <w:rPr>
                <w:rFonts w:cs="Calibri"/>
                <w:color w:val="000000"/>
                <w:szCs w:val="22"/>
                <w:lang w:val="en-GB"/>
              </w:rPr>
              <w:t>Lucile Petitpierre</w:t>
            </w:r>
          </w:p>
        </w:tc>
        <w:tc>
          <w:tcPr>
            <w:tcW w:w="2295" w:type="pct"/>
            <w:tcBorders>
              <w:top w:val="single" w:sz="4" w:space="0" w:color="7F7F7F"/>
              <w:left w:val="single" w:sz="4" w:space="0" w:color="7F7F7F"/>
              <w:bottom w:val="single" w:sz="4" w:space="0" w:color="7F7F7F"/>
              <w:right w:val="single" w:sz="4" w:space="0" w:color="7F7F7F"/>
            </w:tcBorders>
          </w:tcPr>
          <w:p w:rsidR="000C7270" w:rsidRPr="00700660" w:rsidRDefault="00FA2F8A" w:rsidP="00A328C9">
            <w:pPr>
              <w:spacing w:after="0" w:line="276" w:lineRule="auto"/>
              <w:jc w:val="left"/>
              <w:rPr>
                <w:rFonts w:eastAsia="PMingLiU" w:cs="Calibri"/>
                <w:color w:val="000000"/>
                <w:szCs w:val="22"/>
                <w:lang w:val="en-GB"/>
              </w:rPr>
            </w:pPr>
            <w:r>
              <w:rPr>
                <w:rFonts w:eastAsia="PMingLiU" w:cs="Calibri"/>
                <w:color w:val="000000"/>
                <w:szCs w:val="22"/>
                <w:lang w:val="en-GB"/>
              </w:rPr>
              <w:t>Include last screens, planning and EPICs</w:t>
            </w:r>
          </w:p>
        </w:tc>
      </w:tr>
      <w:tr w:rsidR="0036734F" w:rsidRPr="00700660" w:rsidTr="00A35BBB">
        <w:tc>
          <w:tcPr>
            <w:tcW w:w="575" w:type="pct"/>
            <w:tcBorders>
              <w:top w:val="single" w:sz="4" w:space="0" w:color="7F7F7F"/>
              <w:left w:val="single" w:sz="4" w:space="0" w:color="7F7F7F"/>
              <w:bottom w:val="single" w:sz="4" w:space="0" w:color="7F7F7F"/>
              <w:right w:val="single" w:sz="4" w:space="0" w:color="7F7F7F"/>
            </w:tcBorders>
          </w:tcPr>
          <w:p w:rsidR="0036734F" w:rsidRPr="00700660" w:rsidRDefault="0036734F" w:rsidP="00A328C9">
            <w:pPr>
              <w:spacing w:after="0" w:line="276" w:lineRule="auto"/>
              <w:jc w:val="left"/>
              <w:rPr>
                <w:rFonts w:eastAsia="PMingLiU" w:cs="Calibri"/>
                <w:color w:val="000000"/>
                <w:szCs w:val="22"/>
                <w:lang w:val="en-GB"/>
              </w:rPr>
            </w:pPr>
          </w:p>
        </w:tc>
        <w:tc>
          <w:tcPr>
            <w:tcW w:w="674" w:type="pct"/>
            <w:tcBorders>
              <w:top w:val="single" w:sz="4" w:space="0" w:color="7F7F7F"/>
              <w:left w:val="single" w:sz="4" w:space="0" w:color="7F7F7F"/>
              <w:bottom w:val="single" w:sz="4" w:space="0" w:color="7F7F7F"/>
              <w:right w:val="single" w:sz="4" w:space="0" w:color="7F7F7F"/>
            </w:tcBorders>
          </w:tcPr>
          <w:p w:rsidR="0036734F" w:rsidRPr="00700660" w:rsidRDefault="0036734F" w:rsidP="00A328C9">
            <w:pPr>
              <w:spacing w:after="0" w:line="276" w:lineRule="auto"/>
              <w:jc w:val="left"/>
              <w:rPr>
                <w:rFonts w:eastAsia="PMingLiU" w:cs="Calibri"/>
                <w:color w:val="000000"/>
                <w:szCs w:val="22"/>
                <w:lang w:val="en-GB"/>
              </w:rPr>
            </w:pPr>
          </w:p>
        </w:tc>
        <w:tc>
          <w:tcPr>
            <w:tcW w:w="1456" w:type="pct"/>
            <w:tcBorders>
              <w:top w:val="single" w:sz="4" w:space="0" w:color="7F7F7F"/>
              <w:left w:val="single" w:sz="4" w:space="0" w:color="7F7F7F"/>
              <w:bottom w:val="single" w:sz="4" w:space="0" w:color="7F7F7F"/>
              <w:right w:val="single" w:sz="4" w:space="0" w:color="7F7F7F"/>
            </w:tcBorders>
          </w:tcPr>
          <w:p w:rsidR="0036734F" w:rsidRPr="00700660" w:rsidRDefault="0036734F" w:rsidP="00A328C9">
            <w:pPr>
              <w:spacing w:after="0" w:line="276" w:lineRule="auto"/>
              <w:jc w:val="left"/>
              <w:rPr>
                <w:rFonts w:eastAsia="PMingLiU" w:cs="Calibri"/>
                <w:color w:val="000000"/>
                <w:szCs w:val="22"/>
                <w:lang w:val="en-GB"/>
              </w:rPr>
            </w:pPr>
          </w:p>
        </w:tc>
        <w:tc>
          <w:tcPr>
            <w:tcW w:w="2295" w:type="pct"/>
            <w:tcBorders>
              <w:top w:val="single" w:sz="4" w:space="0" w:color="7F7F7F"/>
              <w:left w:val="single" w:sz="4" w:space="0" w:color="7F7F7F"/>
              <w:bottom w:val="single" w:sz="4" w:space="0" w:color="7F7F7F"/>
              <w:right w:val="single" w:sz="4" w:space="0" w:color="7F7F7F"/>
            </w:tcBorders>
          </w:tcPr>
          <w:p w:rsidR="0036734F" w:rsidRPr="00700660" w:rsidRDefault="0036734F" w:rsidP="00A328C9">
            <w:pPr>
              <w:spacing w:after="0" w:line="276" w:lineRule="auto"/>
              <w:jc w:val="left"/>
              <w:rPr>
                <w:rFonts w:eastAsia="PMingLiU" w:cs="Calibri"/>
                <w:color w:val="000000"/>
                <w:szCs w:val="22"/>
                <w:lang w:val="en-GB"/>
              </w:rPr>
            </w:pPr>
          </w:p>
        </w:tc>
      </w:tr>
      <w:tr w:rsidR="009A297D" w:rsidRPr="00700660" w:rsidTr="00A35BBB">
        <w:tc>
          <w:tcPr>
            <w:tcW w:w="575" w:type="pct"/>
            <w:tcBorders>
              <w:top w:val="single" w:sz="4" w:space="0" w:color="7F7F7F"/>
              <w:left w:val="single" w:sz="4" w:space="0" w:color="7F7F7F"/>
              <w:bottom w:val="single" w:sz="4" w:space="0" w:color="7F7F7F"/>
              <w:right w:val="single" w:sz="4" w:space="0" w:color="7F7F7F"/>
            </w:tcBorders>
          </w:tcPr>
          <w:p w:rsidR="009A297D" w:rsidRPr="00700660" w:rsidRDefault="009A297D" w:rsidP="00A328C9">
            <w:pPr>
              <w:spacing w:after="0" w:line="276" w:lineRule="auto"/>
              <w:jc w:val="left"/>
              <w:rPr>
                <w:rFonts w:eastAsia="PMingLiU" w:cs="Calibri"/>
                <w:color w:val="000000"/>
                <w:szCs w:val="22"/>
                <w:lang w:val="en-GB"/>
              </w:rPr>
            </w:pPr>
          </w:p>
        </w:tc>
        <w:tc>
          <w:tcPr>
            <w:tcW w:w="674" w:type="pct"/>
            <w:tcBorders>
              <w:top w:val="single" w:sz="4" w:space="0" w:color="7F7F7F"/>
              <w:left w:val="single" w:sz="4" w:space="0" w:color="7F7F7F"/>
              <w:bottom w:val="single" w:sz="4" w:space="0" w:color="7F7F7F"/>
              <w:right w:val="single" w:sz="4" w:space="0" w:color="7F7F7F"/>
            </w:tcBorders>
          </w:tcPr>
          <w:p w:rsidR="009A297D" w:rsidRPr="00700660" w:rsidRDefault="009A297D" w:rsidP="00A328C9">
            <w:pPr>
              <w:spacing w:after="0" w:line="276" w:lineRule="auto"/>
              <w:jc w:val="left"/>
              <w:rPr>
                <w:rFonts w:eastAsia="PMingLiU" w:cs="Calibri"/>
                <w:color w:val="000000"/>
                <w:szCs w:val="22"/>
                <w:lang w:val="en-GB"/>
              </w:rPr>
            </w:pPr>
          </w:p>
        </w:tc>
        <w:tc>
          <w:tcPr>
            <w:tcW w:w="1456" w:type="pct"/>
            <w:tcBorders>
              <w:top w:val="single" w:sz="4" w:space="0" w:color="7F7F7F"/>
              <w:left w:val="single" w:sz="4" w:space="0" w:color="7F7F7F"/>
              <w:bottom w:val="single" w:sz="4" w:space="0" w:color="7F7F7F"/>
              <w:right w:val="single" w:sz="4" w:space="0" w:color="7F7F7F"/>
            </w:tcBorders>
          </w:tcPr>
          <w:p w:rsidR="009A297D" w:rsidRPr="00700660" w:rsidRDefault="009A297D" w:rsidP="00A328C9">
            <w:pPr>
              <w:spacing w:after="0" w:line="276" w:lineRule="auto"/>
              <w:jc w:val="left"/>
              <w:rPr>
                <w:rFonts w:eastAsia="PMingLiU" w:cs="Calibri"/>
                <w:color w:val="000000"/>
                <w:szCs w:val="22"/>
                <w:lang w:val="en-GB"/>
              </w:rPr>
            </w:pPr>
          </w:p>
        </w:tc>
        <w:tc>
          <w:tcPr>
            <w:tcW w:w="2295" w:type="pct"/>
            <w:tcBorders>
              <w:top w:val="single" w:sz="4" w:space="0" w:color="7F7F7F"/>
              <w:left w:val="single" w:sz="4" w:space="0" w:color="7F7F7F"/>
              <w:bottom w:val="single" w:sz="4" w:space="0" w:color="7F7F7F"/>
              <w:right w:val="single" w:sz="4" w:space="0" w:color="7F7F7F"/>
            </w:tcBorders>
          </w:tcPr>
          <w:p w:rsidR="009A297D" w:rsidRPr="00700660" w:rsidRDefault="009A297D" w:rsidP="00A328C9">
            <w:pPr>
              <w:spacing w:after="0" w:line="276" w:lineRule="auto"/>
              <w:jc w:val="left"/>
              <w:rPr>
                <w:rFonts w:eastAsia="PMingLiU" w:cs="Calibri"/>
                <w:color w:val="000000"/>
                <w:szCs w:val="22"/>
                <w:lang w:val="en-GB"/>
              </w:rPr>
            </w:pPr>
          </w:p>
        </w:tc>
      </w:tr>
    </w:tbl>
    <w:p w:rsidR="00A328C9" w:rsidRPr="00700660" w:rsidRDefault="00A328C9" w:rsidP="00A328C9">
      <w:pPr>
        <w:spacing w:after="0" w:line="276" w:lineRule="auto"/>
        <w:rPr>
          <w:rFonts w:eastAsia="Calibri" w:cs="Calibri"/>
          <w:b/>
          <w:bCs/>
          <w:color w:val="000000"/>
          <w:szCs w:val="22"/>
          <w:lang w:val="en-GB"/>
        </w:rPr>
      </w:pPr>
    </w:p>
    <w:p w:rsidR="00A328C9" w:rsidRPr="00700660" w:rsidRDefault="00A328C9" w:rsidP="00A328C9">
      <w:pPr>
        <w:spacing w:after="0" w:line="276" w:lineRule="auto"/>
        <w:rPr>
          <w:rFonts w:eastAsia="Calibri" w:cs="Calibri"/>
          <w:color w:val="000000"/>
          <w:szCs w:val="22"/>
          <w:lang w:val="en-GB"/>
        </w:rPr>
      </w:pPr>
    </w:p>
    <w:p w:rsidR="00A328C9" w:rsidRPr="00700660" w:rsidRDefault="00A328C9" w:rsidP="00080E9B">
      <w:pPr>
        <w:pStyle w:val="TOCHeading"/>
        <w:rPr>
          <w:rFonts w:ascii="Calibri" w:hAnsi="Calibri" w:cs="Calibri"/>
          <w:lang w:val="en-GB"/>
        </w:rPr>
        <w:sectPr w:rsidR="00A328C9" w:rsidRPr="00700660" w:rsidSect="009568BD">
          <w:footerReference w:type="default" r:id="rId15"/>
          <w:pgSz w:w="11907" w:h="16839" w:code="9"/>
          <w:pgMar w:top="1034" w:right="1418" w:bottom="851" w:left="1985" w:header="567" w:footer="418" w:gutter="0"/>
          <w:cols w:space="720"/>
          <w:docGrid w:linePitch="299"/>
        </w:sectPr>
      </w:pPr>
    </w:p>
    <w:p w:rsidR="00A94709" w:rsidRPr="00700660" w:rsidRDefault="00A94709" w:rsidP="00080E9B">
      <w:pPr>
        <w:pStyle w:val="TOCHeading"/>
        <w:rPr>
          <w:rFonts w:ascii="Calibri" w:hAnsi="Calibri" w:cs="Calibri"/>
          <w:lang w:val="en-GB"/>
        </w:rPr>
      </w:pPr>
      <w:r w:rsidRPr="00700660">
        <w:rPr>
          <w:rFonts w:ascii="Calibri" w:hAnsi="Calibri" w:cs="Calibri"/>
          <w:lang w:val="en-GB"/>
        </w:rPr>
        <w:lastRenderedPageBreak/>
        <w:t>TABLE OF CONTENTS</w:t>
      </w:r>
    </w:p>
    <w:p w:rsidR="000A61C3" w:rsidRDefault="005A45BA">
      <w:pPr>
        <w:pStyle w:val="TOC1"/>
        <w:rPr>
          <w:rFonts w:asciiTheme="minorHAnsi" w:eastAsiaTheme="minorEastAsia" w:hAnsiTheme="minorHAnsi" w:cstheme="minorBidi"/>
          <w:b w:val="0"/>
          <w:caps w:val="0"/>
          <w:sz w:val="22"/>
          <w:szCs w:val="22"/>
          <w:lang w:val="en-GB" w:eastAsia="en-GB"/>
        </w:rPr>
      </w:pPr>
      <w:r w:rsidRPr="00700660">
        <w:rPr>
          <w:noProof w:val="0"/>
          <w:lang w:val="en-GB"/>
        </w:rPr>
        <w:fldChar w:fldCharType="begin"/>
      </w:r>
      <w:r w:rsidR="00A94709" w:rsidRPr="00700660">
        <w:rPr>
          <w:noProof w:val="0"/>
          <w:sz w:val="22"/>
          <w:szCs w:val="22"/>
          <w:lang w:val="en-GB"/>
        </w:rPr>
        <w:instrText xml:space="preserve"> TOC  \* MERGEFORMAT </w:instrText>
      </w:r>
      <w:r w:rsidRPr="00700660">
        <w:rPr>
          <w:noProof w:val="0"/>
          <w:lang w:val="en-GB"/>
        </w:rPr>
        <w:fldChar w:fldCharType="separate"/>
      </w:r>
      <w:r w:rsidR="000A61C3" w:rsidRPr="004817E3">
        <w:rPr>
          <w:lang w:val="en-GB"/>
        </w:rPr>
        <w:t>1</w:t>
      </w:r>
      <w:r w:rsidR="000A61C3">
        <w:rPr>
          <w:rFonts w:asciiTheme="minorHAnsi" w:eastAsiaTheme="minorEastAsia" w:hAnsiTheme="minorHAnsi" w:cstheme="minorBidi"/>
          <w:b w:val="0"/>
          <w:caps w:val="0"/>
          <w:sz w:val="22"/>
          <w:szCs w:val="22"/>
          <w:lang w:val="en-GB" w:eastAsia="en-GB"/>
        </w:rPr>
        <w:tab/>
      </w:r>
      <w:r w:rsidR="000A61C3" w:rsidRPr="004817E3">
        <w:rPr>
          <w:lang w:val="en-GB"/>
        </w:rPr>
        <w:t>Summary</w:t>
      </w:r>
      <w:r w:rsidR="000A61C3">
        <w:tab/>
      </w:r>
      <w:r w:rsidR="000A61C3">
        <w:fldChar w:fldCharType="begin"/>
      </w:r>
      <w:r w:rsidR="000A61C3">
        <w:instrText xml:space="preserve"> PAGEREF _Toc480360039 \h </w:instrText>
      </w:r>
      <w:r w:rsidR="000A61C3">
        <w:fldChar w:fldCharType="separate"/>
      </w:r>
      <w:r w:rsidR="000A61C3">
        <w:t>4</w:t>
      </w:r>
      <w:r w:rsidR="000A61C3">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1.1</w:t>
      </w:r>
      <w:r>
        <w:rPr>
          <w:rFonts w:asciiTheme="minorHAnsi" w:eastAsiaTheme="minorEastAsia" w:hAnsiTheme="minorHAnsi" w:cstheme="minorBidi"/>
          <w:sz w:val="22"/>
          <w:szCs w:val="22"/>
          <w:lang w:val="en-GB" w:eastAsia="en-GB"/>
        </w:rPr>
        <w:tab/>
      </w:r>
      <w:r w:rsidRPr="004817E3">
        <w:rPr>
          <w:lang w:val="en-GB"/>
        </w:rPr>
        <w:t>Main Outputs and planning</w:t>
      </w:r>
      <w:r>
        <w:tab/>
      </w:r>
      <w:r>
        <w:fldChar w:fldCharType="begin"/>
      </w:r>
      <w:r>
        <w:instrText xml:space="preserve"> PAGEREF _Toc480360040 \h </w:instrText>
      </w:r>
      <w:r>
        <w:fldChar w:fldCharType="separate"/>
      </w:r>
      <w:r>
        <w:t>4</w:t>
      </w:r>
      <w:r>
        <w:fldChar w:fldCharType="end"/>
      </w:r>
    </w:p>
    <w:p w:rsidR="000A61C3" w:rsidRDefault="000A61C3">
      <w:pPr>
        <w:pStyle w:val="TOC1"/>
        <w:rPr>
          <w:rFonts w:asciiTheme="minorHAnsi" w:eastAsiaTheme="minorEastAsia" w:hAnsiTheme="minorHAnsi" w:cstheme="minorBidi"/>
          <w:b w:val="0"/>
          <w:caps w:val="0"/>
          <w:sz w:val="22"/>
          <w:szCs w:val="22"/>
          <w:lang w:val="en-GB" w:eastAsia="en-GB"/>
        </w:rPr>
      </w:pPr>
      <w:r w:rsidRPr="004817E3">
        <w:rPr>
          <w:lang w:val="en-GB"/>
        </w:rPr>
        <w:t>2</w:t>
      </w:r>
      <w:r>
        <w:rPr>
          <w:rFonts w:asciiTheme="minorHAnsi" w:eastAsiaTheme="minorEastAsia" w:hAnsiTheme="minorHAnsi" w:cstheme="minorBidi"/>
          <w:b w:val="0"/>
          <w:caps w:val="0"/>
          <w:sz w:val="22"/>
          <w:szCs w:val="22"/>
          <w:lang w:val="en-GB" w:eastAsia="en-GB"/>
        </w:rPr>
        <w:tab/>
      </w:r>
      <w:r w:rsidRPr="004817E3">
        <w:rPr>
          <w:lang w:val="en-GB"/>
        </w:rPr>
        <w:t>MY Workplace</w:t>
      </w:r>
      <w:r>
        <w:tab/>
      </w:r>
      <w:r>
        <w:fldChar w:fldCharType="begin"/>
      </w:r>
      <w:r>
        <w:instrText xml:space="preserve"> PAGEREF _Toc480360041 \h </w:instrText>
      </w:r>
      <w:r>
        <w:fldChar w:fldCharType="separate"/>
      </w:r>
      <w:r>
        <w:t>5</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2.1</w:t>
      </w:r>
      <w:r>
        <w:rPr>
          <w:rFonts w:asciiTheme="minorHAnsi" w:eastAsiaTheme="minorEastAsia" w:hAnsiTheme="minorHAnsi" w:cstheme="minorBidi"/>
          <w:sz w:val="22"/>
          <w:szCs w:val="22"/>
          <w:lang w:val="en-GB" w:eastAsia="en-GB"/>
        </w:rPr>
        <w:tab/>
      </w:r>
      <w:r w:rsidRPr="004817E3">
        <w:rPr>
          <w:lang w:val="en-GB"/>
        </w:rPr>
        <w:t>What is my workplace?</w:t>
      </w:r>
      <w:r>
        <w:tab/>
      </w:r>
      <w:r>
        <w:fldChar w:fldCharType="begin"/>
      </w:r>
      <w:r>
        <w:instrText xml:space="preserve"> PAGEREF _Toc480360042 \h </w:instrText>
      </w:r>
      <w:r>
        <w:fldChar w:fldCharType="separate"/>
      </w:r>
      <w:r>
        <w:t>5</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2.2</w:t>
      </w:r>
      <w:r>
        <w:rPr>
          <w:rFonts w:asciiTheme="minorHAnsi" w:eastAsiaTheme="minorEastAsia" w:hAnsiTheme="minorHAnsi" w:cstheme="minorBidi"/>
          <w:sz w:val="22"/>
          <w:szCs w:val="22"/>
          <w:lang w:val="en-GB" w:eastAsia="en-GB"/>
        </w:rPr>
        <w:tab/>
      </w:r>
      <w:r w:rsidRPr="004817E3">
        <w:rPr>
          <w:lang w:val="en-GB"/>
        </w:rPr>
        <w:t>What can I see/do from my workplace?</w:t>
      </w:r>
      <w:r>
        <w:tab/>
      </w:r>
      <w:r>
        <w:fldChar w:fldCharType="begin"/>
      </w:r>
      <w:r>
        <w:instrText xml:space="preserve"> PAGEREF _Toc480360043 \h </w:instrText>
      </w:r>
      <w:r>
        <w:fldChar w:fldCharType="separate"/>
      </w:r>
      <w:r>
        <w:t>5</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2.3</w:t>
      </w:r>
      <w:r>
        <w:rPr>
          <w:rFonts w:asciiTheme="minorHAnsi" w:eastAsiaTheme="minorEastAsia" w:hAnsiTheme="minorHAnsi" w:cstheme="minorBidi"/>
          <w:sz w:val="22"/>
          <w:szCs w:val="22"/>
          <w:lang w:val="en-GB" w:eastAsia="en-GB"/>
        </w:rPr>
        <w:tab/>
      </w:r>
      <w:r w:rsidRPr="004817E3">
        <w:rPr>
          <w:lang w:val="en-GB"/>
        </w:rPr>
        <w:t>My Workplace Screens</w:t>
      </w:r>
      <w:r>
        <w:tab/>
      </w:r>
      <w:r>
        <w:fldChar w:fldCharType="begin"/>
      </w:r>
      <w:r>
        <w:instrText xml:space="preserve"> PAGEREF _Toc480360044 \h </w:instrText>
      </w:r>
      <w:r>
        <w:fldChar w:fldCharType="separate"/>
      </w:r>
      <w:r>
        <w:t>6</w:t>
      </w:r>
      <w:r>
        <w:fldChar w:fldCharType="end"/>
      </w:r>
    </w:p>
    <w:p w:rsidR="000A61C3" w:rsidRDefault="000A61C3">
      <w:pPr>
        <w:pStyle w:val="TOC1"/>
        <w:rPr>
          <w:rFonts w:asciiTheme="minorHAnsi" w:eastAsiaTheme="minorEastAsia" w:hAnsiTheme="minorHAnsi" w:cstheme="minorBidi"/>
          <w:b w:val="0"/>
          <w:caps w:val="0"/>
          <w:sz w:val="22"/>
          <w:szCs w:val="22"/>
          <w:lang w:val="en-GB" w:eastAsia="en-GB"/>
        </w:rPr>
      </w:pPr>
      <w:r w:rsidRPr="004817E3">
        <w:rPr>
          <w:lang w:val="en-GB"/>
        </w:rPr>
        <w:t>3</w:t>
      </w:r>
      <w:r>
        <w:rPr>
          <w:rFonts w:asciiTheme="minorHAnsi" w:eastAsiaTheme="minorEastAsia" w:hAnsiTheme="minorHAnsi" w:cstheme="minorBidi"/>
          <w:b w:val="0"/>
          <w:caps w:val="0"/>
          <w:sz w:val="22"/>
          <w:szCs w:val="22"/>
          <w:lang w:val="en-GB" w:eastAsia="en-GB"/>
        </w:rPr>
        <w:tab/>
      </w:r>
      <w:r w:rsidRPr="004817E3">
        <w:rPr>
          <w:lang w:val="en-GB"/>
        </w:rPr>
        <w:t>MY PORTFOLIO</w:t>
      </w:r>
      <w:r>
        <w:tab/>
      </w:r>
      <w:r>
        <w:fldChar w:fldCharType="begin"/>
      </w:r>
      <w:r>
        <w:instrText xml:space="preserve"> PAGEREF _Toc480360045 \h </w:instrText>
      </w:r>
      <w:r>
        <w:fldChar w:fldCharType="separate"/>
      </w:r>
      <w:r>
        <w:t>9</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3.1</w:t>
      </w:r>
      <w:r>
        <w:rPr>
          <w:rFonts w:asciiTheme="minorHAnsi" w:eastAsiaTheme="minorEastAsia" w:hAnsiTheme="minorHAnsi" w:cstheme="minorBidi"/>
          <w:sz w:val="22"/>
          <w:szCs w:val="22"/>
          <w:lang w:val="en-GB" w:eastAsia="en-GB"/>
        </w:rPr>
        <w:tab/>
      </w:r>
      <w:r w:rsidRPr="004817E3">
        <w:rPr>
          <w:lang w:val="en-GB"/>
        </w:rPr>
        <w:t>What is my portfolio?</w:t>
      </w:r>
      <w:r>
        <w:tab/>
      </w:r>
      <w:r>
        <w:fldChar w:fldCharType="begin"/>
      </w:r>
      <w:r>
        <w:instrText xml:space="preserve"> PAGEREF _Toc480360046 \h </w:instrText>
      </w:r>
      <w:r>
        <w:fldChar w:fldCharType="separate"/>
      </w:r>
      <w:r>
        <w:t>9</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3.2</w:t>
      </w:r>
      <w:r>
        <w:rPr>
          <w:rFonts w:asciiTheme="minorHAnsi" w:eastAsiaTheme="minorEastAsia" w:hAnsiTheme="minorHAnsi" w:cstheme="minorBidi"/>
          <w:sz w:val="22"/>
          <w:szCs w:val="22"/>
          <w:lang w:val="en-GB" w:eastAsia="en-GB"/>
        </w:rPr>
        <w:tab/>
      </w:r>
      <w:r w:rsidRPr="004817E3">
        <w:rPr>
          <w:lang w:val="en-GB"/>
        </w:rPr>
        <w:t>What can I see/do from my portfolio?</w:t>
      </w:r>
      <w:r>
        <w:tab/>
      </w:r>
      <w:r>
        <w:fldChar w:fldCharType="begin"/>
      </w:r>
      <w:r>
        <w:instrText xml:space="preserve"> PAGEREF _Toc480360047 \h </w:instrText>
      </w:r>
      <w:r>
        <w:fldChar w:fldCharType="separate"/>
      </w:r>
      <w:r>
        <w:t>9</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3.3</w:t>
      </w:r>
      <w:r>
        <w:rPr>
          <w:rFonts w:asciiTheme="minorHAnsi" w:eastAsiaTheme="minorEastAsia" w:hAnsiTheme="minorHAnsi" w:cstheme="minorBidi"/>
          <w:sz w:val="22"/>
          <w:szCs w:val="22"/>
          <w:lang w:val="en-GB" w:eastAsia="en-GB"/>
        </w:rPr>
        <w:tab/>
      </w:r>
      <w:r w:rsidRPr="004817E3">
        <w:rPr>
          <w:lang w:val="en-GB"/>
        </w:rPr>
        <w:t>My portfolio Screen</w:t>
      </w:r>
      <w:r>
        <w:tab/>
      </w:r>
      <w:r>
        <w:fldChar w:fldCharType="begin"/>
      </w:r>
      <w:r>
        <w:instrText xml:space="preserve"> PAGEREF _Toc480360048 \h </w:instrText>
      </w:r>
      <w:r>
        <w:fldChar w:fldCharType="separate"/>
      </w:r>
      <w:r>
        <w:t>10</w:t>
      </w:r>
      <w:r>
        <w:fldChar w:fldCharType="end"/>
      </w:r>
    </w:p>
    <w:p w:rsidR="000A61C3" w:rsidRDefault="000A61C3">
      <w:pPr>
        <w:pStyle w:val="TOC1"/>
        <w:rPr>
          <w:rFonts w:asciiTheme="minorHAnsi" w:eastAsiaTheme="minorEastAsia" w:hAnsiTheme="minorHAnsi" w:cstheme="minorBidi"/>
          <w:b w:val="0"/>
          <w:caps w:val="0"/>
          <w:sz w:val="22"/>
          <w:szCs w:val="22"/>
          <w:lang w:val="en-GB" w:eastAsia="en-GB"/>
        </w:rPr>
      </w:pPr>
      <w:r w:rsidRPr="004817E3">
        <w:rPr>
          <w:lang w:val="en-GB"/>
        </w:rPr>
        <w:t>4</w:t>
      </w:r>
      <w:r>
        <w:rPr>
          <w:rFonts w:asciiTheme="minorHAnsi" w:eastAsiaTheme="minorEastAsia" w:hAnsiTheme="minorHAnsi" w:cstheme="minorBidi"/>
          <w:b w:val="0"/>
          <w:caps w:val="0"/>
          <w:sz w:val="22"/>
          <w:szCs w:val="22"/>
          <w:lang w:val="en-GB" w:eastAsia="en-GB"/>
        </w:rPr>
        <w:tab/>
      </w:r>
      <w:r w:rsidRPr="004817E3">
        <w:rPr>
          <w:lang w:val="en-GB"/>
        </w:rPr>
        <w:t>TASK MANAGER</w:t>
      </w:r>
      <w:r>
        <w:tab/>
      </w:r>
      <w:r>
        <w:fldChar w:fldCharType="begin"/>
      </w:r>
      <w:r>
        <w:instrText xml:space="preserve"> PAGEREF _Toc480360049 \h </w:instrText>
      </w:r>
      <w:r>
        <w:fldChar w:fldCharType="separate"/>
      </w:r>
      <w:r>
        <w:t>11</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4.1</w:t>
      </w:r>
      <w:r>
        <w:rPr>
          <w:rFonts w:asciiTheme="minorHAnsi" w:eastAsiaTheme="minorEastAsia" w:hAnsiTheme="minorHAnsi" w:cstheme="minorBidi"/>
          <w:sz w:val="22"/>
          <w:szCs w:val="22"/>
          <w:lang w:val="en-GB" w:eastAsia="en-GB"/>
        </w:rPr>
        <w:tab/>
      </w:r>
      <w:r w:rsidRPr="004817E3">
        <w:rPr>
          <w:lang w:val="en-GB"/>
        </w:rPr>
        <w:t>What is my Task manager?</w:t>
      </w:r>
      <w:r>
        <w:tab/>
      </w:r>
      <w:r>
        <w:fldChar w:fldCharType="begin"/>
      </w:r>
      <w:r>
        <w:instrText xml:space="preserve"> PAGEREF _Toc480360050 \h </w:instrText>
      </w:r>
      <w:r>
        <w:fldChar w:fldCharType="separate"/>
      </w:r>
      <w:r>
        <w:t>11</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4.2</w:t>
      </w:r>
      <w:r>
        <w:rPr>
          <w:rFonts w:asciiTheme="minorHAnsi" w:eastAsiaTheme="minorEastAsia" w:hAnsiTheme="minorHAnsi" w:cstheme="minorBidi"/>
          <w:sz w:val="22"/>
          <w:szCs w:val="22"/>
          <w:lang w:val="en-GB" w:eastAsia="en-GB"/>
        </w:rPr>
        <w:tab/>
      </w:r>
      <w:r w:rsidRPr="004817E3">
        <w:rPr>
          <w:lang w:val="en-GB"/>
        </w:rPr>
        <w:t>What can I see/do from the Task manager?</w:t>
      </w:r>
      <w:r>
        <w:tab/>
      </w:r>
      <w:r>
        <w:fldChar w:fldCharType="begin"/>
      </w:r>
      <w:r>
        <w:instrText xml:space="preserve"> PAGEREF _Toc480360051 \h </w:instrText>
      </w:r>
      <w:r>
        <w:fldChar w:fldCharType="separate"/>
      </w:r>
      <w:r>
        <w:t>11</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4.3</w:t>
      </w:r>
      <w:r>
        <w:rPr>
          <w:rFonts w:asciiTheme="minorHAnsi" w:eastAsiaTheme="minorEastAsia" w:hAnsiTheme="minorHAnsi" w:cstheme="minorBidi"/>
          <w:sz w:val="22"/>
          <w:szCs w:val="22"/>
          <w:lang w:val="en-GB" w:eastAsia="en-GB"/>
        </w:rPr>
        <w:tab/>
      </w:r>
      <w:r w:rsidRPr="004817E3">
        <w:rPr>
          <w:lang w:val="en-GB"/>
        </w:rPr>
        <w:t>Tasks manager screens</w:t>
      </w:r>
      <w:r>
        <w:tab/>
      </w:r>
      <w:r>
        <w:fldChar w:fldCharType="begin"/>
      </w:r>
      <w:r>
        <w:instrText xml:space="preserve"> PAGEREF _Toc480360052 \h </w:instrText>
      </w:r>
      <w:r>
        <w:fldChar w:fldCharType="separate"/>
      </w:r>
      <w:r>
        <w:t>12</w:t>
      </w:r>
      <w:r>
        <w:fldChar w:fldCharType="end"/>
      </w:r>
    </w:p>
    <w:p w:rsidR="000A61C3" w:rsidRDefault="000A61C3">
      <w:pPr>
        <w:pStyle w:val="TOC1"/>
        <w:rPr>
          <w:rFonts w:asciiTheme="minorHAnsi" w:eastAsiaTheme="minorEastAsia" w:hAnsiTheme="minorHAnsi" w:cstheme="minorBidi"/>
          <w:b w:val="0"/>
          <w:caps w:val="0"/>
          <w:sz w:val="22"/>
          <w:szCs w:val="22"/>
          <w:lang w:val="en-GB" w:eastAsia="en-GB"/>
        </w:rPr>
      </w:pPr>
      <w:r w:rsidRPr="004817E3">
        <w:rPr>
          <w:lang w:val="en-GB"/>
        </w:rPr>
        <w:t>5</w:t>
      </w:r>
      <w:r>
        <w:rPr>
          <w:rFonts w:asciiTheme="minorHAnsi" w:eastAsiaTheme="minorEastAsia" w:hAnsiTheme="minorHAnsi" w:cstheme="minorBidi"/>
          <w:b w:val="0"/>
          <w:caps w:val="0"/>
          <w:sz w:val="22"/>
          <w:szCs w:val="22"/>
          <w:lang w:val="en-GB" w:eastAsia="en-GB"/>
        </w:rPr>
        <w:tab/>
      </w:r>
      <w:r w:rsidRPr="004817E3">
        <w:rPr>
          <w:lang w:val="en-GB"/>
        </w:rPr>
        <w:t>Operational entities</w:t>
      </w:r>
      <w:r>
        <w:tab/>
      </w:r>
      <w:r>
        <w:fldChar w:fldCharType="begin"/>
      </w:r>
      <w:r>
        <w:instrText xml:space="preserve"> PAGEREF _Toc480360053 \h </w:instrText>
      </w:r>
      <w:r>
        <w:fldChar w:fldCharType="separate"/>
      </w:r>
      <w:r>
        <w:t>13</w:t>
      </w:r>
      <w:r>
        <w:fldChar w:fldCharType="end"/>
      </w:r>
    </w:p>
    <w:p w:rsidR="000A61C3" w:rsidRPr="000A61C3" w:rsidRDefault="000A61C3">
      <w:pPr>
        <w:pStyle w:val="TOC2"/>
        <w:rPr>
          <w:rFonts w:asciiTheme="minorHAnsi" w:eastAsiaTheme="minorEastAsia" w:hAnsiTheme="minorHAnsi" w:cstheme="minorBidi"/>
          <w:sz w:val="22"/>
          <w:szCs w:val="22"/>
          <w:lang w:val="fr-BE" w:eastAsia="en-GB"/>
        </w:rPr>
      </w:pPr>
      <w:r w:rsidRPr="000A61C3">
        <w:rPr>
          <w:lang w:val="fr-BE"/>
        </w:rPr>
        <w:t>5.1</w:t>
      </w:r>
      <w:r w:rsidRPr="000A61C3">
        <w:rPr>
          <w:rFonts w:asciiTheme="minorHAnsi" w:eastAsiaTheme="minorEastAsia" w:hAnsiTheme="minorHAnsi" w:cstheme="minorBidi"/>
          <w:sz w:val="22"/>
          <w:szCs w:val="22"/>
          <w:lang w:val="fr-BE" w:eastAsia="en-GB"/>
        </w:rPr>
        <w:tab/>
      </w:r>
      <w:r w:rsidRPr="000A61C3">
        <w:rPr>
          <w:lang w:val="fr-BE"/>
        </w:rPr>
        <w:t>Instrument page</w:t>
      </w:r>
      <w:r w:rsidRPr="000A61C3">
        <w:rPr>
          <w:lang w:val="fr-BE"/>
        </w:rPr>
        <w:tab/>
      </w:r>
      <w:r>
        <w:fldChar w:fldCharType="begin"/>
      </w:r>
      <w:r w:rsidRPr="000A61C3">
        <w:rPr>
          <w:lang w:val="fr-BE"/>
        </w:rPr>
        <w:instrText xml:space="preserve"> PAGEREF _Toc480360054 \h </w:instrText>
      </w:r>
      <w:r>
        <w:fldChar w:fldCharType="separate"/>
      </w:r>
      <w:r w:rsidRPr="000A61C3">
        <w:rPr>
          <w:lang w:val="fr-BE"/>
        </w:rPr>
        <w:t>13</w:t>
      </w:r>
      <w:r>
        <w:fldChar w:fldCharType="end"/>
      </w:r>
    </w:p>
    <w:p w:rsidR="000A61C3" w:rsidRPr="000A61C3" w:rsidRDefault="000A61C3">
      <w:pPr>
        <w:pStyle w:val="TOC2"/>
        <w:rPr>
          <w:rFonts w:asciiTheme="minorHAnsi" w:eastAsiaTheme="minorEastAsia" w:hAnsiTheme="minorHAnsi" w:cstheme="minorBidi"/>
          <w:sz w:val="22"/>
          <w:szCs w:val="22"/>
          <w:lang w:val="fr-BE" w:eastAsia="en-GB"/>
        </w:rPr>
      </w:pPr>
      <w:r w:rsidRPr="000A61C3">
        <w:rPr>
          <w:lang w:val="fr-BE"/>
        </w:rPr>
        <w:t>5.2</w:t>
      </w:r>
      <w:r w:rsidRPr="000A61C3">
        <w:rPr>
          <w:rFonts w:asciiTheme="minorHAnsi" w:eastAsiaTheme="minorEastAsia" w:hAnsiTheme="minorHAnsi" w:cstheme="minorBidi"/>
          <w:sz w:val="22"/>
          <w:szCs w:val="22"/>
          <w:lang w:val="fr-BE" w:eastAsia="en-GB"/>
        </w:rPr>
        <w:tab/>
      </w:r>
      <w:r w:rsidRPr="000A61C3">
        <w:rPr>
          <w:lang w:val="fr-BE"/>
        </w:rPr>
        <w:t>MIP page</w:t>
      </w:r>
      <w:r w:rsidRPr="000A61C3">
        <w:rPr>
          <w:lang w:val="fr-BE"/>
        </w:rPr>
        <w:tab/>
      </w:r>
      <w:r>
        <w:fldChar w:fldCharType="begin"/>
      </w:r>
      <w:r w:rsidRPr="000A61C3">
        <w:rPr>
          <w:lang w:val="fr-BE"/>
        </w:rPr>
        <w:instrText xml:space="preserve"> PAGEREF _Toc480360055 \h </w:instrText>
      </w:r>
      <w:r>
        <w:fldChar w:fldCharType="separate"/>
      </w:r>
      <w:r w:rsidRPr="000A61C3">
        <w:rPr>
          <w:lang w:val="fr-BE"/>
        </w:rPr>
        <w:t>13</w:t>
      </w:r>
      <w:r>
        <w:fldChar w:fldCharType="end"/>
      </w:r>
    </w:p>
    <w:p w:rsidR="000A61C3" w:rsidRPr="000A61C3" w:rsidRDefault="000A61C3">
      <w:pPr>
        <w:pStyle w:val="TOC2"/>
        <w:rPr>
          <w:rFonts w:asciiTheme="minorHAnsi" w:eastAsiaTheme="minorEastAsia" w:hAnsiTheme="minorHAnsi" w:cstheme="minorBidi"/>
          <w:sz w:val="22"/>
          <w:szCs w:val="22"/>
          <w:lang w:val="fr-BE" w:eastAsia="en-GB"/>
        </w:rPr>
      </w:pPr>
      <w:r w:rsidRPr="000A61C3">
        <w:rPr>
          <w:lang w:val="fr-BE"/>
        </w:rPr>
        <w:t>5.3</w:t>
      </w:r>
      <w:r w:rsidRPr="000A61C3">
        <w:rPr>
          <w:rFonts w:asciiTheme="minorHAnsi" w:eastAsiaTheme="minorEastAsia" w:hAnsiTheme="minorHAnsi" w:cstheme="minorBidi"/>
          <w:sz w:val="22"/>
          <w:szCs w:val="22"/>
          <w:lang w:val="fr-BE" w:eastAsia="en-GB"/>
        </w:rPr>
        <w:tab/>
      </w:r>
      <w:r w:rsidRPr="000A61C3">
        <w:rPr>
          <w:lang w:val="fr-BE"/>
        </w:rPr>
        <w:t>Action page</w:t>
      </w:r>
      <w:r w:rsidRPr="000A61C3">
        <w:rPr>
          <w:lang w:val="fr-BE"/>
        </w:rPr>
        <w:tab/>
      </w:r>
      <w:r>
        <w:fldChar w:fldCharType="begin"/>
      </w:r>
      <w:r w:rsidRPr="000A61C3">
        <w:rPr>
          <w:lang w:val="fr-BE"/>
        </w:rPr>
        <w:instrText xml:space="preserve"> PAGEREF _Toc480360056 \h </w:instrText>
      </w:r>
      <w:r>
        <w:fldChar w:fldCharType="separate"/>
      </w:r>
      <w:r w:rsidRPr="000A61C3">
        <w:rPr>
          <w:lang w:val="fr-BE"/>
        </w:rPr>
        <w:t>13</w:t>
      </w:r>
      <w:r>
        <w:fldChar w:fldCharType="end"/>
      </w:r>
    </w:p>
    <w:p w:rsidR="000A61C3" w:rsidRPr="000A61C3" w:rsidRDefault="000A61C3">
      <w:pPr>
        <w:pStyle w:val="TOC2"/>
        <w:rPr>
          <w:rFonts w:asciiTheme="minorHAnsi" w:eastAsiaTheme="minorEastAsia" w:hAnsiTheme="minorHAnsi" w:cstheme="minorBidi"/>
          <w:sz w:val="22"/>
          <w:szCs w:val="22"/>
          <w:lang w:val="fr-BE" w:eastAsia="en-GB"/>
        </w:rPr>
      </w:pPr>
      <w:r w:rsidRPr="000A61C3">
        <w:rPr>
          <w:lang w:val="fr-BE"/>
        </w:rPr>
        <w:t>5.4</w:t>
      </w:r>
      <w:r w:rsidRPr="000A61C3">
        <w:rPr>
          <w:rFonts w:asciiTheme="minorHAnsi" w:eastAsiaTheme="minorEastAsia" w:hAnsiTheme="minorHAnsi" w:cstheme="minorBidi"/>
          <w:sz w:val="22"/>
          <w:szCs w:val="22"/>
          <w:lang w:val="fr-BE" w:eastAsia="en-GB"/>
        </w:rPr>
        <w:tab/>
      </w:r>
      <w:r w:rsidRPr="000A61C3">
        <w:rPr>
          <w:lang w:val="fr-BE"/>
        </w:rPr>
        <w:t>Programme page</w:t>
      </w:r>
      <w:r w:rsidRPr="000A61C3">
        <w:rPr>
          <w:lang w:val="fr-BE"/>
        </w:rPr>
        <w:tab/>
      </w:r>
      <w:r>
        <w:fldChar w:fldCharType="begin"/>
      </w:r>
      <w:r w:rsidRPr="000A61C3">
        <w:rPr>
          <w:lang w:val="fr-BE"/>
        </w:rPr>
        <w:instrText xml:space="preserve"> PAGEREF _Toc480360057 \h </w:instrText>
      </w:r>
      <w:r>
        <w:fldChar w:fldCharType="separate"/>
      </w:r>
      <w:r w:rsidRPr="000A61C3">
        <w:rPr>
          <w:lang w:val="fr-BE"/>
        </w:rPr>
        <w:t>14</w:t>
      </w:r>
      <w:r>
        <w:fldChar w:fldCharType="end"/>
      </w:r>
    </w:p>
    <w:p w:rsidR="000A61C3" w:rsidRPr="000A61C3" w:rsidRDefault="000A61C3">
      <w:pPr>
        <w:pStyle w:val="TOC2"/>
        <w:rPr>
          <w:rFonts w:asciiTheme="minorHAnsi" w:eastAsiaTheme="minorEastAsia" w:hAnsiTheme="minorHAnsi" w:cstheme="minorBidi"/>
          <w:sz w:val="22"/>
          <w:szCs w:val="22"/>
          <w:lang w:val="fr-BE" w:eastAsia="en-GB"/>
        </w:rPr>
      </w:pPr>
      <w:r w:rsidRPr="000A61C3">
        <w:rPr>
          <w:lang w:val="fr-BE"/>
        </w:rPr>
        <w:t>5.5</w:t>
      </w:r>
      <w:r w:rsidRPr="000A61C3">
        <w:rPr>
          <w:rFonts w:asciiTheme="minorHAnsi" w:eastAsiaTheme="minorEastAsia" w:hAnsiTheme="minorHAnsi" w:cstheme="minorBidi"/>
          <w:sz w:val="22"/>
          <w:szCs w:val="22"/>
          <w:lang w:val="fr-BE" w:eastAsia="en-GB"/>
        </w:rPr>
        <w:tab/>
      </w:r>
      <w:r w:rsidRPr="000A61C3">
        <w:rPr>
          <w:lang w:val="fr-BE"/>
        </w:rPr>
        <w:t>Project page</w:t>
      </w:r>
      <w:r w:rsidRPr="000A61C3">
        <w:rPr>
          <w:lang w:val="fr-BE"/>
        </w:rPr>
        <w:tab/>
      </w:r>
      <w:r>
        <w:fldChar w:fldCharType="begin"/>
      </w:r>
      <w:r w:rsidRPr="000A61C3">
        <w:rPr>
          <w:lang w:val="fr-BE"/>
        </w:rPr>
        <w:instrText xml:space="preserve"> PAGEREF _Toc480360058 \h </w:instrText>
      </w:r>
      <w:r>
        <w:fldChar w:fldCharType="separate"/>
      </w:r>
      <w:r w:rsidRPr="000A61C3">
        <w:rPr>
          <w:lang w:val="fr-BE"/>
        </w:rPr>
        <w:t>14</w:t>
      </w:r>
      <w:r>
        <w:fldChar w:fldCharType="end"/>
      </w:r>
    </w:p>
    <w:p w:rsidR="000A61C3" w:rsidRPr="000A61C3" w:rsidRDefault="000A61C3">
      <w:pPr>
        <w:pStyle w:val="TOC2"/>
        <w:rPr>
          <w:rFonts w:asciiTheme="minorHAnsi" w:eastAsiaTheme="minorEastAsia" w:hAnsiTheme="minorHAnsi" w:cstheme="minorBidi"/>
          <w:sz w:val="22"/>
          <w:szCs w:val="22"/>
          <w:lang w:val="fr-BE" w:eastAsia="en-GB"/>
        </w:rPr>
      </w:pPr>
      <w:r w:rsidRPr="000A61C3">
        <w:rPr>
          <w:lang w:val="fr-BE"/>
        </w:rPr>
        <w:t>5.6</w:t>
      </w:r>
      <w:r w:rsidRPr="000A61C3">
        <w:rPr>
          <w:rFonts w:asciiTheme="minorHAnsi" w:eastAsiaTheme="minorEastAsia" w:hAnsiTheme="minorHAnsi" w:cstheme="minorBidi"/>
          <w:sz w:val="22"/>
          <w:szCs w:val="22"/>
          <w:lang w:val="fr-BE" w:eastAsia="en-GB"/>
        </w:rPr>
        <w:tab/>
      </w:r>
      <w:r w:rsidRPr="000A61C3">
        <w:rPr>
          <w:lang w:val="fr-BE"/>
        </w:rPr>
        <w:t>Contract page</w:t>
      </w:r>
      <w:r w:rsidRPr="000A61C3">
        <w:rPr>
          <w:lang w:val="fr-BE"/>
        </w:rPr>
        <w:tab/>
      </w:r>
      <w:r>
        <w:fldChar w:fldCharType="begin"/>
      </w:r>
      <w:r w:rsidRPr="000A61C3">
        <w:rPr>
          <w:lang w:val="fr-BE"/>
        </w:rPr>
        <w:instrText xml:space="preserve"> PAGEREF _Toc480360059 \h </w:instrText>
      </w:r>
      <w:r>
        <w:fldChar w:fldCharType="separate"/>
      </w:r>
      <w:r w:rsidRPr="000A61C3">
        <w:rPr>
          <w:lang w:val="fr-BE"/>
        </w:rPr>
        <w:t>14</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5.7</w:t>
      </w:r>
      <w:r>
        <w:rPr>
          <w:rFonts w:asciiTheme="minorHAnsi" w:eastAsiaTheme="minorEastAsia" w:hAnsiTheme="minorHAnsi" w:cstheme="minorBidi"/>
          <w:sz w:val="22"/>
          <w:szCs w:val="22"/>
          <w:lang w:val="en-GB" w:eastAsia="en-GB"/>
        </w:rPr>
        <w:tab/>
      </w:r>
      <w:r w:rsidRPr="004817E3">
        <w:rPr>
          <w:lang w:val="en-GB"/>
        </w:rPr>
        <w:t>Action screen</w:t>
      </w:r>
      <w:r>
        <w:tab/>
      </w:r>
      <w:r>
        <w:fldChar w:fldCharType="begin"/>
      </w:r>
      <w:r>
        <w:instrText xml:space="preserve"> PAGEREF _Toc480360060 \h </w:instrText>
      </w:r>
      <w:r>
        <w:fldChar w:fldCharType="separate"/>
      </w:r>
      <w:r>
        <w:t>15</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eastAsia="en-GB"/>
        </w:rPr>
        <w:t>5.8</w:t>
      </w:r>
      <w:r>
        <w:rPr>
          <w:rFonts w:asciiTheme="minorHAnsi" w:eastAsiaTheme="minorEastAsia" w:hAnsiTheme="minorHAnsi" w:cstheme="minorBidi"/>
          <w:sz w:val="22"/>
          <w:szCs w:val="22"/>
          <w:lang w:val="en-GB" w:eastAsia="en-GB"/>
        </w:rPr>
        <w:tab/>
      </w:r>
      <w:r w:rsidRPr="004817E3">
        <w:rPr>
          <w:lang w:val="en-GB"/>
        </w:rPr>
        <w:t>Programme</w:t>
      </w:r>
      <w:r w:rsidRPr="004817E3">
        <w:rPr>
          <w:lang w:val="en-GB" w:eastAsia="en-GB"/>
        </w:rPr>
        <w:t xml:space="preserve"> screen</w:t>
      </w:r>
      <w:r>
        <w:tab/>
      </w:r>
      <w:r>
        <w:fldChar w:fldCharType="begin"/>
      </w:r>
      <w:r>
        <w:instrText xml:space="preserve"> PAGEREF _Toc480360061 \h </w:instrText>
      </w:r>
      <w:r>
        <w:fldChar w:fldCharType="separate"/>
      </w:r>
      <w:r>
        <w:t>17</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eastAsia="en-GB"/>
        </w:rPr>
        <w:t>5.9</w:t>
      </w:r>
      <w:r>
        <w:rPr>
          <w:rFonts w:asciiTheme="minorHAnsi" w:eastAsiaTheme="minorEastAsia" w:hAnsiTheme="minorHAnsi" w:cstheme="minorBidi"/>
          <w:sz w:val="22"/>
          <w:szCs w:val="22"/>
          <w:lang w:val="en-GB" w:eastAsia="en-GB"/>
        </w:rPr>
        <w:tab/>
      </w:r>
      <w:r w:rsidRPr="004817E3">
        <w:rPr>
          <w:lang w:val="en-GB" w:eastAsia="en-GB"/>
        </w:rPr>
        <w:t>Project screen</w:t>
      </w:r>
      <w:r>
        <w:tab/>
      </w:r>
      <w:r>
        <w:fldChar w:fldCharType="begin"/>
      </w:r>
      <w:r>
        <w:instrText xml:space="preserve"> PAGEREF _Toc480360062 \h </w:instrText>
      </w:r>
      <w:r>
        <w:fldChar w:fldCharType="separate"/>
      </w:r>
      <w:r>
        <w:t>19</w:t>
      </w:r>
      <w:r>
        <w:fldChar w:fldCharType="end"/>
      </w:r>
    </w:p>
    <w:p w:rsidR="000A61C3" w:rsidRDefault="000A61C3">
      <w:pPr>
        <w:pStyle w:val="TOC1"/>
        <w:rPr>
          <w:rFonts w:asciiTheme="minorHAnsi" w:eastAsiaTheme="minorEastAsia" w:hAnsiTheme="minorHAnsi" w:cstheme="minorBidi"/>
          <w:b w:val="0"/>
          <w:caps w:val="0"/>
          <w:sz w:val="22"/>
          <w:szCs w:val="22"/>
          <w:lang w:val="en-GB" w:eastAsia="en-GB"/>
        </w:rPr>
      </w:pPr>
      <w:r w:rsidRPr="004817E3">
        <w:rPr>
          <w:lang w:val="en-GB"/>
        </w:rPr>
        <w:t>6</w:t>
      </w:r>
      <w:r>
        <w:rPr>
          <w:rFonts w:asciiTheme="minorHAnsi" w:eastAsiaTheme="minorEastAsia" w:hAnsiTheme="minorHAnsi" w:cstheme="minorBidi"/>
          <w:b w:val="0"/>
          <w:caps w:val="0"/>
          <w:sz w:val="22"/>
          <w:szCs w:val="22"/>
          <w:lang w:val="en-GB" w:eastAsia="en-GB"/>
        </w:rPr>
        <w:tab/>
      </w:r>
      <w:r w:rsidRPr="004817E3">
        <w:rPr>
          <w:lang w:val="en-GB"/>
        </w:rPr>
        <w:t>Logframe</w:t>
      </w:r>
      <w:r>
        <w:tab/>
      </w:r>
      <w:r>
        <w:fldChar w:fldCharType="begin"/>
      </w:r>
      <w:r>
        <w:instrText xml:space="preserve"> PAGEREF _Toc480360063 \h </w:instrText>
      </w:r>
      <w:r>
        <w:fldChar w:fldCharType="separate"/>
      </w:r>
      <w:r>
        <w:t>21</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6.1</w:t>
      </w:r>
      <w:r>
        <w:rPr>
          <w:rFonts w:asciiTheme="minorHAnsi" w:eastAsiaTheme="minorEastAsia" w:hAnsiTheme="minorHAnsi" w:cstheme="minorBidi"/>
          <w:sz w:val="22"/>
          <w:szCs w:val="22"/>
          <w:lang w:val="en-GB" w:eastAsia="en-GB"/>
        </w:rPr>
        <w:tab/>
      </w:r>
      <w:r w:rsidRPr="004817E3">
        <w:rPr>
          <w:lang w:val="en-GB"/>
        </w:rPr>
        <w:t>Create a logframe</w:t>
      </w:r>
      <w:r>
        <w:tab/>
      </w:r>
      <w:r>
        <w:fldChar w:fldCharType="begin"/>
      </w:r>
      <w:r>
        <w:instrText xml:space="preserve"> PAGEREF _Toc480360064 \h </w:instrText>
      </w:r>
      <w:r>
        <w:fldChar w:fldCharType="separate"/>
      </w:r>
      <w:r>
        <w:t>21</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6.2</w:t>
      </w:r>
      <w:r>
        <w:rPr>
          <w:rFonts w:asciiTheme="minorHAnsi" w:eastAsiaTheme="minorEastAsia" w:hAnsiTheme="minorHAnsi" w:cstheme="minorBidi"/>
          <w:sz w:val="22"/>
          <w:szCs w:val="22"/>
          <w:lang w:val="en-GB" w:eastAsia="en-GB"/>
        </w:rPr>
        <w:tab/>
      </w:r>
      <w:r w:rsidRPr="004817E3">
        <w:rPr>
          <w:lang w:val="en-GB"/>
        </w:rPr>
        <w:t>Add values to a logframe</w:t>
      </w:r>
      <w:r>
        <w:tab/>
      </w:r>
      <w:r>
        <w:fldChar w:fldCharType="begin"/>
      </w:r>
      <w:r>
        <w:instrText xml:space="preserve"> PAGEREF _Toc480360065 \h </w:instrText>
      </w:r>
      <w:r>
        <w:fldChar w:fldCharType="separate"/>
      </w:r>
      <w:r>
        <w:t>21</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6.3</w:t>
      </w:r>
      <w:r>
        <w:rPr>
          <w:rFonts w:asciiTheme="minorHAnsi" w:eastAsiaTheme="minorEastAsia" w:hAnsiTheme="minorHAnsi" w:cstheme="minorBidi"/>
          <w:sz w:val="22"/>
          <w:szCs w:val="22"/>
          <w:lang w:val="en-GB" w:eastAsia="en-GB"/>
        </w:rPr>
        <w:tab/>
      </w:r>
      <w:r w:rsidRPr="004817E3">
        <w:rPr>
          <w:lang w:val="en-GB"/>
        </w:rPr>
        <w:t>Validation and quality control</w:t>
      </w:r>
      <w:r>
        <w:tab/>
      </w:r>
      <w:r>
        <w:fldChar w:fldCharType="begin"/>
      </w:r>
      <w:r>
        <w:instrText xml:space="preserve"> PAGEREF _Toc480360066 \h </w:instrText>
      </w:r>
      <w:r>
        <w:fldChar w:fldCharType="separate"/>
      </w:r>
      <w:r>
        <w:t>21</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6.4</w:t>
      </w:r>
      <w:r>
        <w:rPr>
          <w:rFonts w:asciiTheme="minorHAnsi" w:eastAsiaTheme="minorEastAsia" w:hAnsiTheme="minorHAnsi" w:cstheme="minorBidi"/>
          <w:sz w:val="22"/>
          <w:szCs w:val="22"/>
          <w:lang w:val="en-GB" w:eastAsia="en-GB"/>
        </w:rPr>
        <w:tab/>
      </w:r>
      <w:r w:rsidRPr="004817E3">
        <w:rPr>
          <w:lang w:val="en-GB"/>
        </w:rPr>
        <w:t>Display aggregated/combined results information</w:t>
      </w:r>
      <w:r>
        <w:tab/>
      </w:r>
      <w:r>
        <w:fldChar w:fldCharType="begin"/>
      </w:r>
      <w:r>
        <w:instrText xml:space="preserve"> PAGEREF _Toc480360067 \h </w:instrText>
      </w:r>
      <w:r>
        <w:fldChar w:fldCharType="separate"/>
      </w:r>
      <w:r>
        <w:t>22</w:t>
      </w:r>
      <w:r>
        <w:fldChar w:fldCharType="end"/>
      </w:r>
    </w:p>
    <w:p w:rsidR="000A61C3" w:rsidRDefault="000A61C3">
      <w:pPr>
        <w:pStyle w:val="TOC2"/>
        <w:rPr>
          <w:rFonts w:asciiTheme="minorHAnsi" w:eastAsiaTheme="minorEastAsia" w:hAnsiTheme="minorHAnsi" w:cstheme="minorBidi"/>
          <w:sz w:val="22"/>
          <w:szCs w:val="22"/>
          <w:lang w:val="en-GB" w:eastAsia="en-GB"/>
        </w:rPr>
      </w:pPr>
      <w:r w:rsidRPr="004817E3">
        <w:rPr>
          <w:lang w:val="en-GB"/>
        </w:rPr>
        <w:t>6.5</w:t>
      </w:r>
      <w:r>
        <w:rPr>
          <w:rFonts w:asciiTheme="minorHAnsi" w:eastAsiaTheme="minorEastAsia" w:hAnsiTheme="minorHAnsi" w:cstheme="minorBidi"/>
          <w:sz w:val="22"/>
          <w:szCs w:val="22"/>
          <w:lang w:val="en-GB" w:eastAsia="en-GB"/>
        </w:rPr>
        <w:tab/>
      </w:r>
      <w:r w:rsidRPr="004817E3">
        <w:rPr>
          <w:lang w:val="en-GB"/>
        </w:rPr>
        <w:t>Results screens</w:t>
      </w:r>
      <w:r>
        <w:tab/>
      </w:r>
      <w:r>
        <w:fldChar w:fldCharType="begin"/>
      </w:r>
      <w:r>
        <w:instrText xml:space="preserve"> PAGEREF _Toc480360068 \h </w:instrText>
      </w:r>
      <w:r>
        <w:fldChar w:fldCharType="separate"/>
      </w:r>
      <w:r>
        <w:t>23</w:t>
      </w:r>
      <w:r>
        <w:fldChar w:fldCharType="end"/>
      </w:r>
    </w:p>
    <w:p w:rsidR="000A61C3" w:rsidRDefault="000A61C3">
      <w:pPr>
        <w:pStyle w:val="TOC1"/>
        <w:rPr>
          <w:rFonts w:asciiTheme="minorHAnsi" w:eastAsiaTheme="minorEastAsia" w:hAnsiTheme="minorHAnsi" w:cstheme="minorBidi"/>
          <w:b w:val="0"/>
          <w:caps w:val="0"/>
          <w:sz w:val="22"/>
          <w:szCs w:val="22"/>
          <w:lang w:val="en-GB" w:eastAsia="en-GB"/>
        </w:rPr>
      </w:pPr>
      <w:r w:rsidRPr="004817E3">
        <w:rPr>
          <w:lang w:val="en-GB"/>
        </w:rPr>
        <w:t>7</w:t>
      </w:r>
      <w:r>
        <w:rPr>
          <w:rFonts w:asciiTheme="minorHAnsi" w:eastAsiaTheme="minorEastAsia" w:hAnsiTheme="minorHAnsi" w:cstheme="minorBidi"/>
          <w:b w:val="0"/>
          <w:caps w:val="0"/>
          <w:sz w:val="22"/>
          <w:szCs w:val="22"/>
          <w:lang w:val="en-GB" w:eastAsia="en-GB"/>
        </w:rPr>
        <w:tab/>
      </w:r>
      <w:r w:rsidRPr="004817E3">
        <w:rPr>
          <w:lang w:val="en-GB"/>
        </w:rPr>
        <w:t>Business needs Draft EPICs co-drafted wit DEVCO Unit 06 - Opsys Project 1 – Updated planning</w:t>
      </w:r>
      <w:r>
        <w:tab/>
      </w:r>
      <w:r>
        <w:fldChar w:fldCharType="begin"/>
      </w:r>
      <w:r>
        <w:instrText xml:space="preserve"> PAGEREF _Toc480360069 \h </w:instrText>
      </w:r>
      <w:r>
        <w:fldChar w:fldCharType="separate"/>
      </w:r>
      <w:r>
        <w:t>33</w:t>
      </w:r>
      <w:r>
        <w:fldChar w:fldCharType="end"/>
      </w:r>
    </w:p>
    <w:p w:rsidR="00AB7611" w:rsidRPr="00700660" w:rsidRDefault="005A45BA" w:rsidP="00E46F41">
      <w:pPr>
        <w:pStyle w:val="TOC1"/>
        <w:rPr>
          <w:rFonts w:cs="Times New Roman"/>
          <w:b w:val="0"/>
          <w:caps w:val="0"/>
          <w:noProof w:val="0"/>
          <w:sz w:val="22"/>
          <w:szCs w:val="22"/>
          <w:lang w:val="en-GB" w:eastAsia="en-GB"/>
        </w:rPr>
      </w:pPr>
      <w:r w:rsidRPr="00700660">
        <w:rPr>
          <w:noProof w:val="0"/>
          <w:lang w:val="en-GB"/>
        </w:rPr>
        <w:fldChar w:fldCharType="end"/>
      </w:r>
      <w:bookmarkEnd w:id="2"/>
      <w:r w:rsidR="00A94709" w:rsidRPr="00700660">
        <w:rPr>
          <w:noProof w:val="0"/>
          <w:lang w:val="en-GB"/>
        </w:rPr>
        <w:br w:type="page"/>
      </w:r>
      <w:bookmarkStart w:id="4" w:name="_Toc345512026"/>
      <w:bookmarkStart w:id="5" w:name="_Toc345512055"/>
      <w:bookmarkStart w:id="6" w:name="_Toc347242689"/>
    </w:p>
    <w:p w:rsidR="00A83883" w:rsidRPr="00700660" w:rsidRDefault="00A83883" w:rsidP="00961728">
      <w:pPr>
        <w:pStyle w:val="Heading1"/>
        <w:numPr>
          <w:ilvl w:val="0"/>
          <w:numId w:val="21"/>
        </w:numPr>
        <w:rPr>
          <w:lang w:val="en-GB"/>
        </w:rPr>
      </w:pPr>
      <w:bookmarkStart w:id="7" w:name="_Toc443994324"/>
      <w:bookmarkStart w:id="8" w:name="_Toc480360039"/>
      <w:r w:rsidRPr="00700660">
        <w:rPr>
          <w:lang w:val="en-GB"/>
        </w:rPr>
        <w:lastRenderedPageBreak/>
        <w:t>Summary</w:t>
      </w:r>
      <w:bookmarkEnd w:id="7"/>
      <w:bookmarkEnd w:id="8"/>
    </w:p>
    <w:p w:rsidR="006D1F4F" w:rsidRDefault="006D1F4F" w:rsidP="006D1F4F">
      <w:pPr>
        <w:pStyle w:val="Text1"/>
        <w:rPr>
          <w:lang w:val="en-GB"/>
        </w:rPr>
      </w:pPr>
      <w:r w:rsidRPr="00700660">
        <w:rPr>
          <w:lang w:val="en-GB"/>
        </w:rPr>
        <w:t xml:space="preserve">This document aims at listing the scope of project 1 "Result </w:t>
      </w:r>
      <w:proofErr w:type="gramStart"/>
      <w:r w:rsidRPr="00700660">
        <w:rPr>
          <w:lang w:val="en-GB"/>
        </w:rPr>
        <w:t>management  and</w:t>
      </w:r>
      <w:proofErr w:type="gramEnd"/>
      <w:r w:rsidRPr="00700660">
        <w:rPr>
          <w:lang w:val="en-GB"/>
        </w:rPr>
        <w:t xml:space="preserve"> operational entities" that will be implemented for the October 2017 release. It presents the list of features, link to related uses cases and EPICs and whenever available first screens and mock-ups.</w:t>
      </w:r>
    </w:p>
    <w:p w:rsidR="00F32FD1" w:rsidRDefault="00F32FD1" w:rsidP="00F32FD1">
      <w:pPr>
        <w:pStyle w:val="Heading2"/>
        <w:rPr>
          <w:lang w:val="en-GB"/>
        </w:rPr>
      </w:pPr>
      <w:bookmarkStart w:id="9" w:name="_Toc480360040"/>
      <w:r>
        <w:rPr>
          <w:lang w:val="en-GB"/>
        </w:rPr>
        <w:t>Main Outputs and planning</w:t>
      </w:r>
      <w:bookmarkEnd w:id="9"/>
    </w:p>
    <w:p w:rsidR="00F32FD1" w:rsidRPr="0026604C" w:rsidRDefault="00F32FD1" w:rsidP="00F32FD1">
      <w:r w:rsidRPr="0026604C">
        <w:t>The current project "</w:t>
      </w:r>
      <w:r w:rsidRPr="0026604C">
        <w:rPr>
          <w:b/>
        </w:rPr>
        <w:t>Result and operational entities</w:t>
      </w:r>
      <w:r w:rsidRPr="0026604C">
        <w:t xml:space="preserve">" is the first project of </w:t>
      </w:r>
      <w:r w:rsidR="00306FBD">
        <w:t>Opsys</w:t>
      </w:r>
      <w:r w:rsidRPr="0026604C">
        <w:t xml:space="preserve"> programme and should</w:t>
      </w:r>
      <w:r>
        <w:t xml:space="preserve"> </w:t>
      </w:r>
      <w:r w:rsidRPr="0026604C">
        <w:t>lead</w:t>
      </w:r>
      <w:r>
        <w:t xml:space="preserve"> </w:t>
      </w:r>
      <w:r w:rsidRPr="0026604C">
        <w:t xml:space="preserve">to the achievement of the following </w:t>
      </w:r>
      <w:r>
        <w:t xml:space="preserve">key </w:t>
      </w:r>
      <w:r w:rsidRPr="0026604C">
        <w:t>outputs:</w:t>
      </w:r>
    </w:p>
    <w:p w:rsidR="00F32FD1" w:rsidRDefault="00F32FD1" w:rsidP="00F32FD1">
      <w:pPr>
        <w:pStyle w:val="ListParagraph"/>
        <w:numPr>
          <w:ilvl w:val="0"/>
          <w:numId w:val="38"/>
        </w:numPr>
      </w:pPr>
      <w:r w:rsidRPr="000A5BE4">
        <w:rPr>
          <w:b/>
        </w:rPr>
        <w:t>Output 1 - Operational entities</w:t>
      </w:r>
      <w:r w:rsidRPr="000A5BE4">
        <w:t xml:space="preserve"> (create and retrieve operational entities)</w:t>
      </w:r>
      <w:r>
        <w:t>:</w:t>
      </w:r>
    </w:p>
    <w:p w:rsidR="00F32FD1" w:rsidRPr="00073298" w:rsidRDefault="00F32FD1" w:rsidP="00F32FD1">
      <w:pPr>
        <w:pStyle w:val="ListParagraph"/>
        <w:numPr>
          <w:ilvl w:val="1"/>
          <w:numId w:val="38"/>
        </w:numPr>
        <w:ind w:left="1434" w:hanging="357"/>
        <w:contextualSpacing w:val="0"/>
      </w:pPr>
      <w:r>
        <w:t xml:space="preserve">All operational entities should be fully implemented for the release </w:t>
      </w:r>
      <w:r w:rsidR="00306FBD">
        <w:t xml:space="preserve">1 pilot in October 2017 </w:t>
      </w:r>
      <w:r>
        <w:t xml:space="preserve"> </w:t>
      </w:r>
      <w:r w:rsidRPr="00073298">
        <w:rPr>
          <w:b/>
          <w:color w:val="0070C0"/>
        </w:rPr>
        <w:t xml:space="preserve">(EPIC 01 to </w:t>
      </w:r>
      <w:r>
        <w:rPr>
          <w:b/>
          <w:color w:val="0070C0"/>
        </w:rPr>
        <w:t xml:space="preserve">EPIC </w:t>
      </w:r>
      <w:r w:rsidRPr="00073298">
        <w:rPr>
          <w:b/>
          <w:color w:val="0070C0"/>
        </w:rPr>
        <w:t>05)</w:t>
      </w:r>
    </w:p>
    <w:p w:rsidR="00F32FD1" w:rsidRDefault="00F32FD1" w:rsidP="00F32FD1">
      <w:pPr>
        <w:pStyle w:val="ListParagraph"/>
        <w:numPr>
          <w:ilvl w:val="0"/>
          <w:numId w:val="38"/>
        </w:numPr>
      </w:pPr>
      <w:r w:rsidRPr="000A5BE4">
        <w:rPr>
          <w:b/>
        </w:rPr>
        <w:t>Output 2 - Results</w:t>
      </w:r>
      <w:r w:rsidRPr="000A5BE4">
        <w:t xml:space="preserve"> (manage and monitor results)</w:t>
      </w:r>
      <w:r>
        <w:t xml:space="preserve"> </w:t>
      </w:r>
    </w:p>
    <w:p w:rsidR="00F32FD1" w:rsidRPr="00073298" w:rsidRDefault="00F32FD1" w:rsidP="00F32FD1">
      <w:pPr>
        <w:pStyle w:val="ListParagraph"/>
        <w:numPr>
          <w:ilvl w:val="1"/>
          <w:numId w:val="38"/>
        </w:numPr>
      </w:pPr>
      <w:r>
        <w:t xml:space="preserve">Project and programme result management should be fully implemented for the release 1 </w:t>
      </w:r>
      <w:r w:rsidR="00306FBD">
        <w:t>pilot in</w:t>
      </w:r>
      <w:r>
        <w:t xml:space="preserve"> October 2017 with as a priority the result management under projects and programme at implementation phase. </w:t>
      </w:r>
      <w:r w:rsidRPr="00073298">
        <w:rPr>
          <w:b/>
          <w:color w:val="0070C0"/>
        </w:rPr>
        <w:t>(EPIC 0</w:t>
      </w:r>
      <w:r>
        <w:rPr>
          <w:b/>
          <w:color w:val="0070C0"/>
        </w:rPr>
        <w:t>6</w:t>
      </w:r>
      <w:r w:rsidRPr="00073298">
        <w:rPr>
          <w:b/>
          <w:color w:val="0070C0"/>
        </w:rPr>
        <w:t xml:space="preserve"> to </w:t>
      </w:r>
      <w:r>
        <w:rPr>
          <w:b/>
          <w:color w:val="0070C0"/>
        </w:rPr>
        <w:t>EPIC 12 and EPIC 14 to EPIC 18)</w:t>
      </w:r>
    </w:p>
    <w:p w:rsidR="00F32FD1" w:rsidRDefault="00F32FD1" w:rsidP="00F32FD1">
      <w:pPr>
        <w:pStyle w:val="ListParagraph"/>
        <w:numPr>
          <w:ilvl w:val="1"/>
          <w:numId w:val="38"/>
        </w:numPr>
        <w:ind w:left="1434" w:hanging="357"/>
        <w:contextualSpacing w:val="0"/>
      </w:pPr>
      <w:r>
        <w:t xml:space="preserve">The capability to attached document may be implemented in release 2 of Q2-2018. </w:t>
      </w:r>
      <w:r w:rsidRPr="00073298">
        <w:rPr>
          <w:b/>
          <w:color w:val="0070C0"/>
        </w:rPr>
        <w:t>(</w:t>
      </w:r>
      <w:r>
        <w:rPr>
          <w:b/>
          <w:color w:val="0070C0"/>
        </w:rPr>
        <w:t>EPIC 13)</w:t>
      </w:r>
    </w:p>
    <w:p w:rsidR="00F32FD1" w:rsidRDefault="00F32FD1" w:rsidP="00F32FD1">
      <w:pPr>
        <w:pStyle w:val="ListParagraph"/>
        <w:numPr>
          <w:ilvl w:val="0"/>
          <w:numId w:val="38"/>
        </w:numPr>
      </w:pPr>
      <w:r>
        <w:rPr>
          <w:b/>
        </w:rPr>
        <w:t xml:space="preserve">Output 3 - </w:t>
      </w:r>
      <w:r w:rsidRPr="00F32FD1">
        <w:rPr>
          <w:b/>
        </w:rPr>
        <w:t>Monitoring (Further monitoring of activities at implementation phase):</w:t>
      </w:r>
    </w:p>
    <w:p w:rsidR="00F32FD1" w:rsidRDefault="00F32FD1" w:rsidP="00F32FD1">
      <w:pPr>
        <w:pStyle w:val="ListParagraph"/>
        <w:numPr>
          <w:ilvl w:val="1"/>
          <w:numId w:val="38"/>
        </w:numPr>
        <w:ind w:left="1434" w:hanging="357"/>
        <w:contextualSpacing w:val="0"/>
      </w:pPr>
      <w:r w:rsidRPr="00073298">
        <w:t>Capabilities for monitoring activities and monitoring and evaluation plan</w:t>
      </w:r>
      <w:r>
        <w:rPr>
          <w:b/>
        </w:rPr>
        <w:t xml:space="preserve"> </w:t>
      </w:r>
      <w:r>
        <w:t xml:space="preserve">will be moved and implemented as part of Project 3 – implementation </w:t>
      </w:r>
      <w:r w:rsidRPr="00073298">
        <w:rPr>
          <w:b/>
          <w:color w:val="0070C0"/>
        </w:rPr>
        <w:t>(</w:t>
      </w:r>
      <w:r>
        <w:rPr>
          <w:b/>
          <w:color w:val="0070C0"/>
        </w:rPr>
        <w:t>EPIC 19 to EPIC 21)</w:t>
      </w:r>
    </w:p>
    <w:p w:rsidR="00F32FD1" w:rsidRDefault="00F32FD1" w:rsidP="00F32FD1">
      <w:pPr>
        <w:pStyle w:val="ListParagraph"/>
        <w:numPr>
          <w:ilvl w:val="0"/>
          <w:numId w:val="38"/>
        </w:numPr>
        <w:rPr>
          <w:b/>
        </w:rPr>
      </w:pPr>
      <w:r w:rsidRPr="000A5BE4">
        <w:rPr>
          <w:b/>
        </w:rPr>
        <w:t>Output 4 - Integration (integration, migration and interoperability with other systems)</w:t>
      </w:r>
    </w:p>
    <w:p w:rsidR="00F32FD1" w:rsidRDefault="00F32FD1" w:rsidP="00F32FD1">
      <w:pPr>
        <w:pStyle w:val="ListParagraph"/>
        <w:numPr>
          <w:ilvl w:val="1"/>
          <w:numId w:val="38"/>
        </w:numPr>
      </w:pPr>
      <w:r>
        <w:t xml:space="preserve">For interoperability with document storages should be available (dependency with corporate search) </w:t>
      </w:r>
      <w:r>
        <w:rPr>
          <w:b/>
          <w:color w:val="0070C0"/>
        </w:rPr>
        <w:t>(EPIC 22)</w:t>
      </w:r>
    </w:p>
    <w:p w:rsidR="00F32FD1" w:rsidRDefault="00F32FD1" w:rsidP="00F32FD1">
      <w:pPr>
        <w:pStyle w:val="ListParagraph"/>
        <w:numPr>
          <w:ilvl w:val="1"/>
          <w:numId w:val="38"/>
        </w:numPr>
        <w:ind w:left="1434" w:hanging="357"/>
        <w:contextualSpacing w:val="0"/>
      </w:pPr>
      <w:r>
        <w:t>For interoperability with other systems (Projects and programmes entities becoming the main entities used for EAMR, ROM, Evaluation, GIS, IATI, etc.) should be fully implemented for the release 2 scheduled in Q2 2018.</w:t>
      </w:r>
      <w:r w:rsidRPr="000A5BE4">
        <w:t xml:space="preserve"> . This ensures that data structure is properly set and that all operational entities are properly defined by user in the system.</w:t>
      </w:r>
      <w:r>
        <w:t xml:space="preserve"> </w:t>
      </w:r>
      <w:r w:rsidRPr="00073298">
        <w:rPr>
          <w:b/>
          <w:color w:val="0070C0"/>
        </w:rPr>
        <w:t>(</w:t>
      </w:r>
      <w:r>
        <w:rPr>
          <w:b/>
          <w:color w:val="0070C0"/>
        </w:rPr>
        <w:t>EPIC 23 to EPIC 32)</w:t>
      </w:r>
    </w:p>
    <w:p w:rsidR="00F32FD1" w:rsidRDefault="00F32FD1" w:rsidP="00F32FD1">
      <w:pPr>
        <w:pStyle w:val="ListParagraph"/>
        <w:numPr>
          <w:ilvl w:val="0"/>
          <w:numId w:val="38"/>
        </w:numPr>
        <w:rPr>
          <w:b/>
        </w:rPr>
      </w:pPr>
      <w:r w:rsidRPr="000A5BE4">
        <w:rPr>
          <w:b/>
        </w:rPr>
        <w:t>Output 5 - Portal and user experience</w:t>
      </w:r>
      <w:r>
        <w:rPr>
          <w:b/>
        </w:rPr>
        <w:t xml:space="preserve">: </w:t>
      </w:r>
    </w:p>
    <w:p w:rsidR="00F32FD1" w:rsidRPr="000A5BE4" w:rsidRDefault="00F32FD1" w:rsidP="00F32FD1">
      <w:pPr>
        <w:pStyle w:val="ListParagraph"/>
        <w:numPr>
          <w:ilvl w:val="1"/>
          <w:numId w:val="38"/>
        </w:numPr>
      </w:pPr>
      <w:r>
        <w:t xml:space="preserve">Security and permission aspects should be fully implemented for the release </w:t>
      </w:r>
      <w:r w:rsidR="00306FBD">
        <w:t>1 pilot in October 2017</w:t>
      </w:r>
      <w:r w:rsidRPr="000A5BE4">
        <w:tab/>
      </w:r>
      <w:r w:rsidRPr="00073298">
        <w:rPr>
          <w:b/>
          <w:color w:val="0070C0"/>
        </w:rPr>
        <w:t>(</w:t>
      </w:r>
      <w:r>
        <w:rPr>
          <w:b/>
          <w:color w:val="0070C0"/>
        </w:rPr>
        <w:t>EPIC 33 to EPIC 34)</w:t>
      </w:r>
    </w:p>
    <w:p w:rsidR="00F32FD1" w:rsidRDefault="00F32FD1" w:rsidP="00F32FD1">
      <w:pPr>
        <w:pStyle w:val="ListParagraph"/>
        <w:numPr>
          <w:ilvl w:val="1"/>
          <w:numId w:val="38"/>
        </w:numPr>
      </w:pPr>
      <w:r>
        <w:t xml:space="preserve">At minima the system should be available in English and French should be available </w:t>
      </w:r>
      <w:r w:rsidRPr="000A5BE4">
        <w:t xml:space="preserve">as part of release </w:t>
      </w:r>
      <w:r w:rsidR="00306FBD">
        <w:t xml:space="preserve">1 pilot in October 2017 </w:t>
      </w:r>
      <w:r>
        <w:t xml:space="preserve">when Spanish and Portuguese should be part </w:t>
      </w:r>
      <w:r w:rsidRPr="000A5BE4">
        <w:t>of release 2 in Q2-2018</w:t>
      </w:r>
      <w:r>
        <w:rPr>
          <w:b/>
          <w:color w:val="0070C0"/>
        </w:rPr>
        <w:t xml:space="preserve"> (EPIC 35)</w:t>
      </w:r>
    </w:p>
    <w:p w:rsidR="00F32FD1" w:rsidRPr="00693E86" w:rsidRDefault="00F32FD1" w:rsidP="00F32FD1">
      <w:pPr>
        <w:pStyle w:val="ListParagraph"/>
        <w:numPr>
          <w:ilvl w:val="1"/>
          <w:numId w:val="38"/>
        </w:numPr>
        <w:rPr>
          <w:b/>
        </w:rPr>
      </w:pPr>
      <w:r>
        <w:t>Part of non-functional requirements and U</w:t>
      </w:r>
      <w:r w:rsidR="00AC6E81">
        <w:t xml:space="preserve">ser experience (UX) </w:t>
      </w:r>
      <w:r>
        <w:t xml:space="preserve">interface compliant with </w:t>
      </w:r>
      <w:proofErr w:type="spellStart"/>
      <w:r>
        <w:t>eUI</w:t>
      </w:r>
      <w:proofErr w:type="spellEnd"/>
      <w:r>
        <w:t xml:space="preserve"> should</w:t>
      </w:r>
      <w:r w:rsidRPr="000A5BE4">
        <w:t xml:space="preserve"> be implemented as part of release </w:t>
      </w:r>
      <w:r w:rsidR="00306FBD">
        <w:t xml:space="preserve">1 pilot in October 2017 </w:t>
      </w:r>
      <w:r>
        <w:rPr>
          <w:b/>
          <w:color w:val="0070C0"/>
        </w:rPr>
        <w:t>(EPIC 36,37,39,40,41,42,45,46,47,48)</w:t>
      </w:r>
      <w:r>
        <w:t xml:space="preserve"> </w:t>
      </w:r>
    </w:p>
    <w:p w:rsidR="00F32FD1" w:rsidRPr="00693E86" w:rsidRDefault="00F32FD1" w:rsidP="00F32FD1">
      <w:pPr>
        <w:pStyle w:val="ListParagraph"/>
        <w:numPr>
          <w:ilvl w:val="1"/>
          <w:numId w:val="38"/>
        </w:numPr>
        <w:rPr>
          <w:b/>
        </w:rPr>
      </w:pPr>
      <w:r>
        <w:t xml:space="preserve">Non-functional requirements and UX interface should </w:t>
      </w:r>
      <w:r w:rsidRPr="000A5BE4">
        <w:t>be improved during next release</w:t>
      </w:r>
      <w:r>
        <w:t xml:space="preserve"> (Q2 2-2018)</w:t>
      </w:r>
      <w:r w:rsidRPr="000A5BE4">
        <w:t xml:space="preserve"> and other projects</w:t>
      </w:r>
      <w:r>
        <w:t xml:space="preserve"> (2a – 2b – 3, etc.) </w:t>
      </w:r>
      <w:r>
        <w:rPr>
          <w:b/>
          <w:color w:val="0070C0"/>
        </w:rPr>
        <w:t>(EPIC 38,43,44,49)</w:t>
      </w:r>
    </w:p>
    <w:p w:rsidR="00F32FD1" w:rsidRPr="00106F4E" w:rsidRDefault="00F32FD1" w:rsidP="00F32FD1">
      <w:pPr>
        <w:pStyle w:val="ListParagraph"/>
        <w:ind w:left="1440"/>
        <w:rPr>
          <w:b/>
        </w:rPr>
      </w:pPr>
    </w:p>
    <w:p w:rsidR="00F32FD1" w:rsidRDefault="00F32FD1" w:rsidP="00F32FD1">
      <w:pPr>
        <w:pStyle w:val="ListParagraph"/>
        <w:numPr>
          <w:ilvl w:val="0"/>
          <w:numId w:val="38"/>
        </w:numPr>
      </w:pPr>
      <w:r w:rsidRPr="000A5BE4">
        <w:rPr>
          <w:b/>
        </w:rPr>
        <w:t>Output 6 - External access</w:t>
      </w:r>
      <w:r w:rsidRPr="000A5BE4">
        <w:t xml:space="preserve"> (Allow external users to encode or visualize information)</w:t>
      </w:r>
      <w:r>
        <w:t xml:space="preserve">: </w:t>
      </w:r>
    </w:p>
    <w:p w:rsidR="00F32FD1" w:rsidRPr="00F32FD1" w:rsidRDefault="00F32FD1" w:rsidP="00F32FD1">
      <w:pPr>
        <w:pStyle w:val="ListParagraph"/>
        <w:numPr>
          <w:ilvl w:val="1"/>
          <w:numId w:val="38"/>
        </w:numPr>
      </w:pPr>
      <w:r w:rsidRPr="000A5BE4">
        <w:t>Access to external implementi</w:t>
      </w:r>
      <w:r w:rsidR="00AC6E81">
        <w:t xml:space="preserve">ng partner as part of release </w:t>
      </w:r>
      <w:r w:rsidR="00306FBD">
        <w:t>1 pilot in October 2017</w:t>
      </w:r>
      <w:r w:rsidRPr="000A5BE4">
        <w:t xml:space="preserve">. </w:t>
      </w:r>
      <w:r>
        <w:rPr>
          <w:b/>
          <w:color w:val="0070C0"/>
        </w:rPr>
        <w:t>(EPIC 50)</w:t>
      </w:r>
    </w:p>
    <w:p w:rsidR="00F32FD1" w:rsidRPr="00F32FD1" w:rsidRDefault="00F32FD1" w:rsidP="00F32FD1">
      <w:pPr>
        <w:pStyle w:val="ListParagraph"/>
        <w:numPr>
          <w:ilvl w:val="1"/>
          <w:numId w:val="38"/>
        </w:numPr>
      </w:pPr>
      <w:r w:rsidRPr="000A5BE4">
        <w:t>Additional access to other external users to be part of release 2 in Q2-2018</w:t>
      </w:r>
      <w:r>
        <w:t xml:space="preserve"> </w:t>
      </w:r>
      <w:r w:rsidRPr="00F32FD1">
        <w:rPr>
          <w:b/>
          <w:color w:val="0070C0"/>
        </w:rPr>
        <w:t>(EPIC 51)</w:t>
      </w:r>
    </w:p>
    <w:p w:rsidR="00F32FD1" w:rsidRDefault="00F32FD1">
      <w:pPr>
        <w:spacing w:after="0"/>
        <w:jc w:val="left"/>
        <w:rPr>
          <w:b/>
          <w:smallCaps/>
          <w:sz w:val="28"/>
          <w:lang w:val="en-GB"/>
        </w:rPr>
      </w:pPr>
      <w:r>
        <w:rPr>
          <w:lang w:val="en-GB"/>
        </w:rPr>
        <w:br w:type="page"/>
      </w:r>
    </w:p>
    <w:p w:rsidR="006D1F4F" w:rsidRPr="00700660" w:rsidRDefault="006D1F4F" w:rsidP="006D1F4F">
      <w:pPr>
        <w:pStyle w:val="Heading1"/>
        <w:rPr>
          <w:lang w:val="en-GB"/>
        </w:rPr>
      </w:pPr>
      <w:bookmarkStart w:id="10" w:name="_Toc480360041"/>
      <w:r w:rsidRPr="00700660">
        <w:rPr>
          <w:lang w:val="en-GB"/>
        </w:rPr>
        <w:lastRenderedPageBreak/>
        <w:t>MY Workplace</w:t>
      </w:r>
      <w:bookmarkEnd w:id="10"/>
      <w:r w:rsidRPr="00700660">
        <w:rPr>
          <w:lang w:val="en-GB"/>
        </w:rPr>
        <w:t xml:space="preserve"> </w:t>
      </w:r>
    </w:p>
    <w:tbl>
      <w:tblPr>
        <w:tblStyle w:val="TableGrid"/>
        <w:tblW w:w="0" w:type="auto"/>
        <w:tblLayout w:type="fixed"/>
        <w:tblLook w:val="04A0" w:firstRow="1" w:lastRow="0" w:firstColumn="1" w:lastColumn="0" w:noHBand="0" w:noVBand="1"/>
      </w:tblPr>
      <w:tblGrid>
        <w:gridCol w:w="2235"/>
        <w:gridCol w:w="6485"/>
      </w:tblGrid>
      <w:tr w:rsidR="006D1F4F" w:rsidRPr="00700660" w:rsidTr="006D1F4F">
        <w:tc>
          <w:tcPr>
            <w:tcW w:w="2235" w:type="dxa"/>
            <w:vAlign w:val="center"/>
          </w:tcPr>
          <w:p w:rsidR="006D1F4F" w:rsidRPr="00700660" w:rsidRDefault="006D1F4F" w:rsidP="006D1F4F">
            <w:pPr>
              <w:pStyle w:val="Text1"/>
              <w:spacing w:before="60" w:after="60"/>
              <w:jc w:val="left"/>
              <w:rPr>
                <w:lang w:val="en-GB"/>
              </w:rPr>
            </w:pPr>
            <w:r w:rsidRPr="00700660">
              <w:rPr>
                <w:lang w:val="en-GB"/>
              </w:rPr>
              <w:t>Related EPIC</w:t>
            </w:r>
          </w:p>
        </w:tc>
        <w:tc>
          <w:tcPr>
            <w:tcW w:w="6485" w:type="dxa"/>
            <w:vAlign w:val="center"/>
          </w:tcPr>
          <w:p w:rsidR="006D1F4F" w:rsidRPr="00700660" w:rsidRDefault="006D1F4F" w:rsidP="006D1F4F">
            <w:pPr>
              <w:pStyle w:val="Text1"/>
              <w:spacing w:before="60" w:after="60"/>
              <w:jc w:val="left"/>
              <w:rPr>
                <w:lang w:val="en-GB"/>
              </w:rPr>
            </w:pPr>
            <w:r w:rsidRPr="00700660">
              <w:rPr>
                <w:lang w:val="en-GB"/>
              </w:rPr>
              <w:t>EP47</w:t>
            </w:r>
          </w:p>
        </w:tc>
      </w:tr>
      <w:tr w:rsidR="006D1F4F" w:rsidRPr="00700660" w:rsidTr="006D1F4F">
        <w:tc>
          <w:tcPr>
            <w:tcW w:w="2235" w:type="dxa"/>
            <w:vAlign w:val="center"/>
          </w:tcPr>
          <w:p w:rsidR="006D1F4F" w:rsidRPr="00700660" w:rsidRDefault="006D1F4F" w:rsidP="006D1F4F">
            <w:pPr>
              <w:pStyle w:val="Text1"/>
              <w:spacing w:before="60" w:after="60"/>
              <w:jc w:val="left"/>
              <w:rPr>
                <w:lang w:val="en-GB"/>
              </w:rPr>
            </w:pPr>
            <w:r w:rsidRPr="00700660">
              <w:rPr>
                <w:lang w:val="en-GB"/>
              </w:rPr>
              <w:t>Related Use cases</w:t>
            </w:r>
          </w:p>
        </w:tc>
        <w:tc>
          <w:tcPr>
            <w:tcW w:w="6485" w:type="dxa"/>
            <w:vAlign w:val="center"/>
          </w:tcPr>
          <w:p w:rsidR="006D1F4F" w:rsidRPr="00700660" w:rsidRDefault="003529AD" w:rsidP="006D1F4F">
            <w:pPr>
              <w:pStyle w:val="Text1"/>
              <w:spacing w:before="60" w:after="60"/>
              <w:jc w:val="left"/>
              <w:rPr>
                <w:lang w:val="en-GB"/>
              </w:rPr>
            </w:pPr>
            <w:hyperlink r:id="rId16" w:history="1">
              <w:r w:rsidR="006D1F4F" w:rsidRPr="00700660">
                <w:rPr>
                  <w:rStyle w:val="Hyperlink"/>
                  <w:lang w:val="en-GB"/>
                </w:rPr>
                <w:t>https://webgate.ec.europa.eu/CITnet/confluence/display/</w:t>
              </w:r>
              <w:r w:rsidR="00306FBD">
                <w:rPr>
                  <w:rStyle w:val="Hyperlink"/>
                  <w:lang w:val="en-GB"/>
                </w:rPr>
                <w:t>OPSYS</w:t>
              </w:r>
              <w:r w:rsidR="006D1F4F" w:rsidRPr="00700660">
                <w:rPr>
                  <w:rStyle w:val="Hyperlink"/>
                  <w:lang w:val="en-GB"/>
                </w:rPr>
                <w:t>/02.01.05.02+COMMON+FUNCTIONALITIES+-+Use+case+specifications</w:t>
              </w:r>
            </w:hyperlink>
          </w:p>
          <w:p w:rsidR="006D1F4F" w:rsidRPr="00700660" w:rsidRDefault="006D1F4F" w:rsidP="006D1F4F">
            <w:pPr>
              <w:pStyle w:val="Text1"/>
              <w:spacing w:before="60" w:after="60"/>
              <w:jc w:val="left"/>
              <w:rPr>
                <w:lang w:val="en-GB"/>
              </w:rPr>
            </w:pPr>
          </w:p>
        </w:tc>
      </w:tr>
    </w:tbl>
    <w:p w:rsidR="006D1F4F" w:rsidRPr="00700660" w:rsidRDefault="006D1F4F" w:rsidP="006D1F4F">
      <w:pPr>
        <w:pStyle w:val="Text1"/>
        <w:rPr>
          <w:lang w:val="en-GB"/>
        </w:rPr>
      </w:pPr>
    </w:p>
    <w:p w:rsidR="006D1F4F" w:rsidRPr="00700660" w:rsidRDefault="006D1F4F" w:rsidP="006D1F4F">
      <w:pPr>
        <w:pStyle w:val="Heading2"/>
        <w:rPr>
          <w:lang w:val="en-GB"/>
        </w:rPr>
      </w:pPr>
      <w:bookmarkStart w:id="11" w:name="_Toc480360042"/>
      <w:r w:rsidRPr="00700660">
        <w:rPr>
          <w:lang w:val="en-GB"/>
        </w:rPr>
        <w:t>What is my workplace?</w:t>
      </w:r>
      <w:bookmarkEnd w:id="11"/>
      <w:r w:rsidRPr="00700660">
        <w:rPr>
          <w:lang w:val="en-GB"/>
        </w:rPr>
        <w:t xml:space="preserve"> </w:t>
      </w:r>
    </w:p>
    <w:p w:rsidR="006D1F4F" w:rsidRPr="00700660" w:rsidRDefault="006D1F4F" w:rsidP="00B7175C">
      <w:pPr>
        <w:pStyle w:val="ListParagraph"/>
        <w:numPr>
          <w:ilvl w:val="0"/>
          <w:numId w:val="25"/>
        </w:numPr>
        <w:spacing w:after="200" w:line="276" w:lineRule="auto"/>
        <w:jc w:val="left"/>
        <w:rPr>
          <w:lang w:val="en-GB"/>
        </w:rPr>
      </w:pPr>
      <w:r w:rsidRPr="00700660">
        <w:rPr>
          <w:lang w:val="en-GB"/>
        </w:rPr>
        <w:t xml:space="preserve">The one single entry point for every EC users in </w:t>
      </w:r>
      <w:r w:rsidR="00306FBD">
        <w:rPr>
          <w:lang w:val="en-GB"/>
        </w:rPr>
        <w:t>Opsys</w:t>
      </w:r>
      <w:r w:rsidR="00AC6E81">
        <w:rPr>
          <w:rStyle w:val="FootnoteReference"/>
          <w:lang w:val="en-GB"/>
        </w:rPr>
        <w:footnoteReference w:id="2"/>
      </w:r>
      <w:r w:rsidRPr="00700660">
        <w:rPr>
          <w:lang w:val="en-GB"/>
        </w:rPr>
        <w:t xml:space="preserve">. </w:t>
      </w:r>
    </w:p>
    <w:p w:rsidR="006D1F4F" w:rsidRPr="00700660" w:rsidRDefault="006D1F4F" w:rsidP="00B7175C">
      <w:pPr>
        <w:pStyle w:val="ListParagraph"/>
        <w:numPr>
          <w:ilvl w:val="0"/>
          <w:numId w:val="25"/>
        </w:numPr>
        <w:spacing w:after="200" w:line="276" w:lineRule="auto"/>
        <w:jc w:val="left"/>
        <w:rPr>
          <w:lang w:val="en-GB"/>
        </w:rPr>
      </w:pPr>
      <w:r w:rsidRPr="00700660">
        <w:rPr>
          <w:lang w:val="en-GB"/>
        </w:rPr>
        <w:t>Adapted to the user profile: O</w:t>
      </w:r>
      <w:r w:rsidR="007D2502" w:rsidRPr="00700660">
        <w:rPr>
          <w:lang w:val="en-GB"/>
        </w:rPr>
        <w:t xml:space="preserve">perational </w:t>
      </w:r>
      <w:r w:rsidRPr="00700660">
        <w:rPr>
          <w:lang w:val="en-GB"/>
        </w:rPr>
        <w:t>M</w:t>
      </w:r>
      <w:r w:rsidR="007D2502" w:rsidRPr="00700660">
        <w:rPr>
          <w:lang w:val="en-GB"/>
        </w:rPr>
        <w:t>anager</w:t>
      </w:r>
      <w:r w:rsidRPr="00700660">
        <w:rPr>
          <w:lang w:val="en-GB"/>
        </w:rPr>
        <w:t>, H</w:t>
      </w:r>
      <w:r w:rsidR="007D2502" w:rsidRPr="00700660">
        <w:rPr>
          <w:lang w:val="en-GB"/>
        </w:rPr>
        <w:t xml:space="preserve">ead </w:t>
      </w:r>
      <w:r w:rsidRPr="00700660">
        <w:rPr>
          <w:lang w:val="en-GB"/>
        </w:rPr>
        <w:t>o</w:t>
      </w:r>
      <w:r w:rsidR="007D2502" w:rsidRPr="00700660">
        <w:rPr>
          <w:lang w:val="en-GB"/>
        </w:rPr>
        <w:t xml:space="preserve">f </w:t>
      </w:r>
      <w:proofErr w:type="gramStart"/>
      <w:r w:rsidRPr="00700660">
        <w:rPr>
          <w:lang w:val="en-GB"/>
        </w:rPr>
        <w:t>S</w:t>
      </w:r>
      <w:r w:rsidR="007D2502" w:rsidRPr="00700660">
        <w:rPr>
          <w:lang w:val="en-GB"/>
        </w:rPr>
        <w:t xml:space="preserve">ector </w:t>
      </w:r>
      <w:r w:rsidRPr="00700660">
        <w:rPr>
          <w:lang w:val="en-GB"/>
        </w:rPr>
        <w:t>,</w:t>
      </w:r>
      <w:proofErr w:type="gramEnd"/>
      <w:r w:rsidRPr="00700660">
        <w:rPr>
          <w:lang w:val="en-GB"/>
        </w:rPr>
        <w:t xml:space="preserve"> H</w:t>
      </w:r>
      <w:r w:rsidR="007D2502" w:rsidRPr="00700660">
        <w:rPr>
          <w:lang w:val="en-GB"/>
        </w:rPr>
        <w:t xml:space="preserve">ead </w:t>
      </w:r>
      <w:r w:rsidRPr="00700660">
        <w:rPr>
          <w:lang w:val="en-GB"/>
        </w:rPr>
        <w:t>o</w:t>
      </w:r>
      <w:r w:rsidR="007D2502" w:rsidRPr="00700660">
        <w:rPr>
          <w:lang w:val="en-GB"/>
        </w:rPr>
        <w:t>f Cooperation</w:t>
      </w:r>
      <w:r w:rsidRPr="00700660">
        <w:rPr>
          <w:lang w:val="en-GB"/>
        </w:rPr>
        <w:t>, etc.</w:t>
      </w:r>
    </w:p>
    <w:p w:rsidR="006D1F4F" w:rsidRPr="00700660" w:rsidRDefault="006D1F4F" w:rsidP="006D1F4F">
      <w:pPr>
        <w:pStyle w:val="Heading2"/>
        <w:rPr>
          <w:lang w:val="en-GB"/>
        </w:rPr>
      </w:pPr>
      <w:bookmarkStart w:id="12" w:name="_Toc480360043"/>
      <w:r w:rsidRPr="00700660">
        <w:rPr>
          <w:lang w:val="en-GB"/>
        </w:rPr>
        <w:t>What can I see/do from my workplace?</w:t>
      </w:r>
      <w:bookmarkEnd w:id="12"/>
    </w:p>
    <w:p w:rsidR="006D1F4F" w:rsidRPr="00700660" w:rsidRDefault="006D1F4F" w:rsidP="00B7175C">
      <w:pPr>
        <w:pStyle w:val="ListParagraph"/>
        <w:numPr>
          <w:ilvl w:val="0"/>
          <w:numId w:val="26"/>
        </w:numPr>
        <w:spacing w:after="200" w:line="276" w:lineRule="auto"/>
        <w:jc w:val="left"/>
        <w:rPr>
          <w:lang w:val="en-GB"/>
        </w:rPr>
      </w:pPr>
      <w:r w:rsidRPr="00700660">
        <w:rPr>
          <w:lang w:val="en-GB"/>
        </w:rPr>
        <w:t>Visualise my portfolio of programmes, projects, contracts, calls I manage with:</w:t>
      </w:r>
    </w:p>
    <w:p w:rsidR="006D1F4F" w:rsidRPr="00700660" w:rsidRDefault="006D1F4F" w:rsidP="00B7175C">
      <w:pPr>
        <w:pStyle w:val="ListParagraph"/>
        <w:numPr>
          <w:ilvl w:val="1"/>
          <w:numId w:val="26"/>
        </w:numPr>
        <w:spacing w:after="200" w:line="276" w:lineRule="auto"/>
        <w:jc w:val="left"/>
        <w:rPr>
          <w:lang w:val="en-GB"/>
        </w:rPr>
      </w:pPr>
      <w:r w:rsidRPr="00700660">
        <w:rPr>
          <w:lang w:val="en-GB"/>
        </w:rPr>
        <w:t>A direct access to the portfolio page</w:t>
      </w:r>
    </w:p>
    <w:p w:rsidR="006D1F4F" w:rsidRPr="00700660" w:rsidRDefault="006D1F4F" w:rsidP="00B7175C">
      <w:pPr>
        <w:pStyle w:val="ListParagraph"/>
        <w:numPr>
          <w:ilvl w:val="1"/>
          <w:numId w:val="26"/>
        </w:numPr>
        <w:spacing w:after="200" w:line="276" w:lineRule="auto"/>
        <w:jc w:val="left"/>
        <w:rPr>
          <w:lang w:val="en-GB"/>
        </w:rPr>
      </w:pPr>
      <w:r w:rsidRPr="00700660">
        <w:rPr>
          <w:lang w:val="en-GB"/>
        </w:rPr>
        <w:t>A direct access to programmes, projects, contracts, call I manage</w:t>
      </w:r>
    </w:p>
    <w:p w:rsidR="006D1F4F" w:rsidRPr="00700660" w:rsidRDefault="006D1F4F" w:rsidP="00B7175C">
      <w:pPr>
        <w:pStyle w:val="ListParagraph"/>
        <w:numPr>
          <w:ilvl w:val="0"/>
          <w:numId w:val="26"/>
        </w:numPr>
        <w:spacing w:after="200" w:line="276" w:lineRule="auto"/>
        <w:jc w:val="left"/>
        <w:rPr>
          <w:lang w:val="en-GB"/>
        </w:rPr>
      </w:pPr>
      <w:r w:rsidRPr="00700660">
        <w:rPr>
          <w:lang w:val="en-GB"/>
        </w:rPr>
        <w:t>Visualise the number of tasks I have to manage with</w:t>
      </w:r>
    </w:p>
    <w:p w:rsidR="006D1F4F" w:rsidRPr="00700660" w:rsidRDefault="006D1F4F" w:rsidP="00B7175C">
      <w:pPr>
        <w:pStyle w:val="ListParagraph"/>
        <w:numPr>
          <w:ilvl w:val="1"/>
          <w:numId w:val="26"/>
        </w:numPr>
        <w:spacing w:after="200" w:line="276" w:lineRule="auto"/>
        <w:jc w:val="left"/>
        <w:rPr>
          <w:lang w:val="en-GB"/>
        </w:rPr>
      </w:pPr>
      <w:r w:rsidRPr="00700660">
        <w:rPr>
          <w:lang w:val="en-GB"/>
        </w:rPr>
        <w:t>A direct access to the task manager page</w:t>
      </w:r>
    </w:p>
    <w:p w:rsidR="006D1F4F" w:rsidRPr="00700660" w:rsidRDefault="006D1F4F" w:rsidP="00B7175C">
      <w:pPr>
        <w:pStyle w:val="ListParagraph"/>
        <w:numPr>
          <w:ilvl w:val="0"/>
          <w:numId w:val="26"/>
        </w:numPr>
        <w:spacing w:after="200" w:line="276" w:lineRule="auto"/>
        <w:jc w:val="left"/>
        <w:rPr>
          <w:lang w:val="en-GB"/>
        </w:rPr>
      </w:pPr>
      <w:r w:rsidRPr="00700660">
        <w:rPr>
          <w:lang w:val="en-GB"/>
        </w:rPr>
        <w:t>Visualise the health of my portfolio:</w:t>
      </w:r>
    </w:p>
    <w:p w:rsidR="006D1F4F" w:rsidRPr="00700660" w:rsidRDefault="006D1F4F" w:rsidP="00B7175C">
      <w:pPr>
        <w:pStyle w:val="ListParagraph"/>
        <w:numPr>
          <w:ilvl w:val="1"/>
          <w:numId w:val="26"/>
        </w:numPr>
        <w:spacing w:after="200" w:line="276" w:lineRule="auto"/>
        <w:jc w:val="left"/>
        <w:rPr>
          <w:lang w:val="en-GB"/>
        </w:rPr>
      </w:pPr>
      <w:r w:rsidRPr="00700660">
        <w:rPr>
          <w:lang w:val="en-GB"/>
        </w:rPr>
        <w:t>Graphical visualisation of my results</w:t>
      </w:r>
    </w:p>
    <w:p w:rsidR="006D1F4F" w:rsidRPr="00700660" w:rsidRDefault="006D1F4F" w:rsidP="00B7175C">
      <w:pPr>
        <w:pStyle w:val="ListParagraph"/>
        <w:numPr>
          <w:ilvl w:val="1"/>
          <w:numId w:val="26"/>
        </w:numPr>
        <w:spacing w:after="200" w:line="276" w:lineRule="auto"/>
        <w:jc w:val="left"/>
        <w:rPr>
          <w:lang w:val="en-GB"/>
        </w:rPr>
      </w:pPr>
      <w:r w:rsidRPr="00700660">
        <w:rPr>
          <w:lang w:val="en-GB"/>
        </w:rPr>
        <w:t>Graphical visualisation of my budget</w:t>
      </w:r>
    </w:p>
    <w:p w:rsidR="006D1F4F" w:rsidRPr="00700660" w:rsidRDefault="006D1F4F" w:rsidP="00B7175C">
      <w:pPr>
        <w:pStyle w:val="ListParagraph"/>
        <w:numPr>
          <w:ilvl w:val="1"/>
          <w:numId w:val="26"/>
        </w:numPr>
        <w:spacing w:after="200" w:line="276" w:lineRule="auto"/>
        <w:jc w:val="left"/>
        <w:rPr>
          <w:lang w:val="en-GB"/>
        </w:rPr>
      </w:pPr>
      <w:r w:rsidRPr="00700660">
        <w:rPr>
          <w:lang w:val="en-GB"/>
        </w:rPr>
        <w:t>Follow-up  of corporate indicators I contribute to</w:t>
      </w:r>
    </w:p>
    <w:p w:rsidR="006D1F4F" w:rsidRPr="00700660" w:rsidRDefault="006D1F4F" w:rsidP="00B7175C">
      <w:pPr>
        <w:pStyle w:val="ListParagraph"/>
        <w:numPr>
          <w:ilvl w:val="0"/>
          <w:numId w:val="26"/>
        </w:numPr>
        <w:spacing w:after="200" w:line="276" w:lineRule="auto"/>
        <w:jc w:val="left"/>
        <w:rPr>
          <w:lang w:val="en-GB"/>
        </w:rPr>
      </w:pPr>
      <w:r w:rsidRPr="00700660">
        <w:rPr>
          <w:lang w:val="en-GB"/>
        </w:rPr>
        <w:t>Search through the entire library of operational entities and related documents:</w:t>
      </w:r>
    </w:p>
    <w:p w:rsidR="006D1F4F" w:rsidRPr="00700660" w:rsidRDefault="006D1F4F" w:rsidP="006D1F4F">
      <w:pPr>
        <w:pStyle w:val="Text1"/>
        <w:rPr>
          <w:lang w:val="en-GB"/>
        </w:rPr>
        <w:sectPr w:rsidR="006D1F4F" w:rsidRPr="00700660" w:rsidSect="006D1F4F">
          <w:pgSz w:w="11907" w:h="16839" w:code="9"/>
          <w:pgMar w:top="1034" w:right="1418" w:bottom="851" w:left="1985" w:header="567" w:footer="418" w:gutter="0"/>
          <w:cols w:space="720"/>
          <w:docGrid w:linePitch="299"/>
        </w:sectPr>
      </w:pPr>
    </w:p>
    <w:p w:rsidR="000B1D6A" w:rsidRDefault="006D1F4F" w:rsidP="006D1F4F">
      <w:pPr>
        <w:pStyle w:val="Heading2"/>
        <w:rPr>
          <w:lang w:val="en-GB"/>
        </w:rPr>
      </w:pPr>
      <w:bookmarkStart w:id="13" w:name="_Toc480360044"/>
      <w:r w:rsidRPr="00700660">
        <w:rPr>
          <w:lang w:val="en-GB"/>
        </w:rPr>
        <w:lastRenderedPageBreak/>
        <w:t>My Workplace Screens</w:t>
      </w:r>
      <w:bookmarkEnd w:id="13"/>
    </w:p>
    <w:p w:rsidR="006D1F4F" w:rsidRPr="00700660" w:rsidRDefault="003529AD" w:rsidP="000B1D6A">
      <w:pPr>
        <w:jc w:val="center"/>
        <w:rPr>
          <w:lang w:val="en-GB"/>
        </w:rPr>
      </w:pPr>
      <w:r>
        <w:rPr>
          <w:noProof/>
          <w:lang w:val="en-GB" w:eastAsia="en-GB"/>
        </w:rPr>
        <w:drawing>
          <wp:inline distT="0" distB="0" distL="0" distR="0" wp14:anchorId="107A022A" wp14:editId="33B1B4C3">
            <wp:extent cx="9498878" cy="5025225"/>
            <wp:effectExtent l="0" t="0" r="762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place.jpg"/>
                    <pic:cNvPicPr/>
                  </pic:nvPicPr>
                  <pic:blipFill rotWithShape="1">
                    <a:blip r:embed="rId17">
                      <a:extLst>
                        <a:ext uri="{28A0092B-C50C-407E-A947-70E740481C1C}">
                          <a14:useLocalDpi xmlns:a14="http://schemas.microsoft.com/office/drawing/2010/main" val="0"/>
                        </a:ext>
                      </a:extLst>
                    </a:blip>
                    <a:srcRect b="5953"/>
                    <a:stretch/>
                  </pic:blipFill>
                  <pic:spPr bwMode="auto">
                    <a:xfrm>
                      <a:off x="0" y="0"/>
                      <a:ext cx="9497060" cy="502426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7905"/>
        <w:gridCol w:w="7267"/>
      </w:tblGrid>
      <w:tr w:rsidR="00FE6725" w:rsidRPr="00700660" w:rsidTr="00D51640">
        <w:tc>
          <w:tcPr>
            <w:tcW w:w="7905" w:type="dxa"/>
            <w:shd w:val="clear" w:color="auto" w:fill="F2F2F2" w:themeFill="background1" w:themeFillShade="F2"/>
          </w:tcPr>
          <w:bookmarkEnd w:id="3"/>
          <w:bookmarkEnd w:id="4"/>
          <w:bookmarkEnd w:id="5"/>
          <w:bookmarkEnd w:id="6"/>
          <w:p w:rsidR="00FE6725" w:rsidRPr="00700660" w:rsidRDefault="00FE6725" w:rsidP="00D51640">
            <w:pPr>
              <w:pStyle w:val="Text1"/>
              <w:spacing w:before="60" w:after="60"/>
              <w:rPr>
                <w:b/>
                <w:lang w:val="en-GB"/>
              </w:rPr>
            </w:pPr>
            <w:r w:rsidRPr="00700660">
              <w:rPr>
                <w:b/>
                <w:lang w:val="en-GB"/>
              </w:rPr>
              <w:lastRenderedPageBreak/>
              <w:t>My Portfolio</w:t>
            </w:r>
          </w:p>
        </w:tc>
        <w:tc>
          <w:tcPr>
            <w:tcW w:w="7267" w:type="dxa"/>
            <w:shd w:val="clear" w:color="auto" w:fill="F2F2F2" w:themeFill="background1" w:themeFillShade="F2"/>
          </w:tcPr>
          <w:p w:rsidR="00FE6725" w:rsidRPr="00700660" w:rsidRDefault="00FE6725" w:rsidP="004049C6">
            <w:pPr>
              <w:pStyle w:val="Text1"/>
              <w:spacing w:before="60" w:after="60"/>
              <w:rPr>
                <w:b/>
                <w:lang w:val="en-GB"/>
              </w:rPr>
            </w:pPr>
            <w:r w:rsidRPr="00700660">
              <w:rPr>
                <w:b/>
                <w:lang w:val="en-GB"/>
              </w:rPr>
              <w:t xml:space="preserve">My </w:t>
            </w:r>
            <w:r w:rsidR="004049C6">
              <w:rPr>
                <w:b/>
                <w:lang w:val="en-GB"/>
              </w:rPr>
              <w:t>tasks</w:t>
            </w:r>
          </w:p>
        </w:tc>
      </w:tr>
      <w:tr w:rsidR="00FE6725" w:rsidRPr="00700660" w:rsidTr="00D51640">
        <w:tc>
          <w:tcPr>
            <w:tcW w:w="7905" w:type="dxa"/>
            <w:vAlign w:val="center"/>
          </w:tcPr>
          <w:p w:rsidR="00FE6725" w:rsidRPr="00700660" w:rsidRDefault="000B1D6A" w:rsidP="00D51640">
            <w:pPr>
              <w:pStyle w:val="Text1"/>
              <w:spacing w:before="60" w:after="60"/>
              <w:jc w:val="center"/>
              <w:rPr>
                <w:lang w:val="en-GB"/>
              </w:rPr>
            </w:pPr>
            <w:r>
              <w:rPr>
                <w:noProof/>
                <w:lang w:val="en-GB" w:eastAsia="en-GB"/>
              </w:rPr>
              <w:drawing>
                <wp:inline distT="0" distB="0" distL="0" distR="0" wp14:anchorId="27278083" wp14:editId="3179F4E9">
                  <wp:extent cx="2980577" cy="494571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980539" cy="4945648"/>
                          </a:xfrm>
                          <a:prstGeom prst="rect">
                            <a:avLst/>
                          </a:prstGeom>
                        </pic:spPr>
                      </pic:pic>
                    </a:graphicData>
                  </a:graphic>
                </wp:inline>
              </w:drawing>
            </w:r>
          </w:p>
        </w:tc>
        <w:tc>
          <w:tcPr>
            <w:tcW w:w="7267" w:type="dxa"/>
            <w:vAlign w:val="center"/>
          </w:tcPr>
          <w:p w:rsidR="00FE6725" w:rsidRPr="00700660" w:rsidRDefault="004049C6" w:rsidP="00D51640">
            <w:pPr>
              <w:pStyle w:val="Text1"/>
              <w:spacing w:before="60" w:after="60"/>
              <w:jc w:val="center"/>
              <w:rPr>
                <w:lang w:val="en-GB"/>
              </w:rPr>
            </w:pPr>
            <w:r>
              <w:rPr>
                <w:noProof/>
                <w:lang w:val="en-GB" w:eastAsia="en-GB"/>
              </w:rPr>
              <w:drawing>
                <wp:inline distT="0" distB="0" distL="0" distR="0" wp14:anchorId="2EB567E3" wp14:editId="005F2FC2">
                  <wp:extent cx="4238625" cy="2171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238625" cy="2171700"/>
                          </a:xfrm>
                          <a:prstGeom prst="rect">
                            <a:avLst/>
                          </a:prstGeom>
                        </pic:spPr>
                      </pic:pic>
                    </a:graphicData>
                  </a:graphic>
                </wp:inline>
              </w:drawing>
            </w:r>
          </w:p>
        </w:tc>
      </w:tr>
      <w:tr w:rsidR="00FE6725" w:rsidRPr="00700660" w:rsidTr="00D51640">
        <w:tc>
          <w:tcPr>
            <w:tcW w:w="15172" w:type="dxa"/>
            <w:gridSpan w:val="2"/>
            <w:shd w:val="clear" w:color="auto" w:fill="F2F2F2" w:themeFill="background1" w:themeFillShade="F2"/>
            <w:vAlign w:val="center"/>
          </w:tcPr>
          <w:p w:rsidR="00FE6725" w:rsidRPr="00700660" w:rsidRDefault="00FE6725" w:rsidP="00D51640">
            <w:pPr>
              <w:pStyle w:val="Text1"/>
              <w:spacing w:before="60" w:after="60"/>
              <w:jc w:val="left"/>
              <w:rPr>
                <w:b/>
                <w:lang w:val="en-GB"/>
              </w:rPr>
            </w:pPr>
            <w:r w:rsidRPr="00700660">
              <w:rPr>
                <w:b/>
                <w:lang w:val="en-GB"/>
              </w:rPr>
              <w:lastRenderedPageBreak/>
              <w:t>My portfolio status</w:t>
            </w:r>
          </w:p>
        </w:tc>
      </w:tr>
      <w:tr w:rsidR="00FE6725" w:rsidRPr="00700660" w:rsidTr="00D51640">
        <w:tc>
          <w:tcPr>
            <w:tcW w:w="15172" w:type="dxa"/>
            <w:gridSpan w:val="2"/>
            <w:vAlign w:val="center"/>
          </w:tcPr>
          <w:p w:rsidR="00FE6725" w:rsidRPr="00700660" w:rsidRDefault="000B1D6A" w:rsidP="00D51640">
            <w:pPr>
              <w:pStyle w:val="Text1"/>
              <w:spacing w:before="60" w:after="60"/>
              <w:jc w:val="center"/>
              <w:rPr>
                <w:lang w:val="en-GB"/>
              </w:rPr>
            </w:pPr>
            <w:r>
              <w:rPr>
                <w:noProof/>
                <w:lang w:val="en-GB" w:eastAsia="en-GB"/>
              </w:rPr>
              <w:drawing>
                <wp:inline distT="0" distB="0" distL="0" distR="0" wp14:anchorId="15046621" wp14:editId="64CEC31F">
                  <wp:extent cx="5483517" cy="3127692"/>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84784" cy="3128415"/>
                          </a:xfrm>
                          <a:prstGeom prst="rect">
                            <a:avLst/>
                          </a:prstGeom>
                        </pic:spPr>
                      </pic:pic>
                    </a:graphicData>
                  </a:graphic>
                </wp:inline>
              </w:drawing>
            </w:r>
          </w:p>
        </w:tc>
      </w:tr>
      <w:tr w:rsidR="00FE6725" w:rsidRPr="00700660" w:rsidTr="00D51640">
        <w:tc>
          <w:tcPr>
            <w:tcW w:w="15172" w:type="dxa"/>
            <w:gridSpan w:val="2"/>
            <w:shd w:val="clear" w:color="auto" w:fill="F2F2F2" w:themeFill="background1" w:themeFillShade="F2"/>
            <w:vAlign w:val="center"/>
          </w:tcPr>
          <w:p w:rsidR="00FE6725" w:rsidRPr="00700660" w:rsidRDefault="00FE6725" w:rsidP="00D51640">
            <w:pPr>
              <w:pStyle w:val="Text1"/>
              <w:spacing w:before="60" w:after="60"/>
              <w:jc w:val="left"/>
              <w:rPr>
                <w:b/>
                <w:noProof/>
                <w:lang w:val="en-GB" w:eastAsia="en-GB"/>
              </w:rPr>
            </w:pPr>
            <w:r w:rsidRPr="00700660">
              <w:rPr>
                <w:b/>
                <w:noProof/>
                <w:lang w:val="en-GB" w:eastAsia="en-GB"/>
              </w:rPr>
              <w:t>Main indicators</w:t>
            </w:r>
          </w:p>
        </w:tc>
      </w:tr>
      <w:tr w:rsidR="00FE6725" w:rsidRPr="00700660" w:rsidTr="00D51640">
        <w:tc>
          <w:tcPr>
            <w:tcW w:w="15172" w:type="dxa"/>
            <w:gridSpan w:val="2"/>
            <w:vAlign w:val="center"/>
          </w:tcPr>
          <w:p w:rsidR="00FE6725" w:rsidRPr="00700660" w:rsidRDefault="004049C6" w:rsidP="00D51640">
            <w:pPr>
              <w:pStyle w:val="Text1"/>
              <w:spacing w:before="60" w:after="60"/>
              <w:jc w:val="center"/>
              <w:rPr>
                <w:noProof/>
                <w:lang w:val="en-GB" w:eastAsia="en-GB"/>
              </w:rPr>
            </w:pPr>
            <w:r>
              <w:rPr>
                <w:noProof/>
                <w:lang w:val="en-GB" w:eastAsia="en-GB"/>
              </w:rPr>
              <w:drawing>
                <wp:inline distT="0" distB="0" distL="0" distR="0" wp14:anchorId="49E21D9E" wp14:editId="02971F27">
                  <wp:extent cx="5972810" cy="158940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72810" cy="1589405"/>
                          </a:xfrm>
                          <a:prstGeom prst="rect">
                            <a:avLst/>
                          </a:prstGeom>
                        </pic:spPr>
                      </pic:pic>
                    </a:graphicData>
                  </a:graphic>
                </wp:inline>
              </w:drawing>
            </w:r>
          </w:p>
        </w:tc>
      </w:tr>
    </w:tbl>
    <w:p w:rsidR="00FE6725" w:rsidRPr="00700660" w:rsidRDefault="00FE6725" w:rsidP="006D1F4F">
      <w:pPr>
        <w:pStyle w:val="Text1"/>
        <w:rPr>
          <w:lang w:val="en-GB"/>
        </w:rPr>
        <w:sectPr w:rsidR="00FE6725" w:rsidRPr="00700660" w:rsidSect="006D1F4F">
          <w:pgSz w:w="16839" w:h="11907" w:orient="landscape" w:code="9"/>
          <w:pgMar w:top="1985" w:right="1032" w:bottom="1418" w:left="851" w:header="567" w:footer="420" w:gutter="0"/>
          <w:cols w:space="720"/>
          <w:docGrid w:linePitch="299"/>
        </w:sectPr>
      </w:pPr>
    </w:p>
    <w:p w:rsidR="00FE6725" w:rsidRPr="00700660" w:rsidRDefault="00FE6725" w:rsidP="00FE6725">
      <w:pPr>
        <w:pStyle w:val="Heading1"/>
        <w:keepNext w:val="0"/>
        <w:tabs>
          <w:tab w:val="clear" w:pos="432"/>
        </w:tabs>
        <w:spacing w:after="200" w:line="276" w:lineRule="auto"/>
        <w:ind w:left="432" w:hanging="432"/>
        <w:jc w:val="left"/>
        <w:rPr>
          <w:lang w:val="en-GB"/>
        </w:rPr>
      </w:pPr>
      <w:bookmarkStart w:id="14" w:name="_Toc480360045"/>
      <w:r w:rsidRPr="00700660">
        <w:rPr>
          <w:lang w:val="en-GB"/>
        </w:rPr>
        <w:lastRenderedPageBreak/>
        <w:t>MY PORTFOLIO</w:t>
      </w:r>
      <w:bookmarkEnd w:id="14"/>
      <w:r w:rsidRPr="00700660">
        <w:rPr>
          <w:lang w:val="en-GB"/>
        </w:rPr>
        <w:t xml:space="preserve"> </w:t>
      </w:r>
    </w:p>
    <w:tbl>
      <w:tblPr>
        <w:tblStyle w:val="TableGrid"/>
        <w:tblW w:w="0" w:type="auto"/>
        <w:tblLayout w:type="fixed"/>
        <w:tblLook w:val="04A0" w:firstRow="1" w:lastRow="0" w:firstColumn="1" w:lastColumn="0" w:noHBand="0" w:noVBand="1"/>
      </w:tblPr>
      <w:tblGrid>
        <w:gridCol w:w="2235"/>
        <w:gridCol w:w="6485"/>
      </w:tblGrid>
      <w:tr w:rsidR="00FE6725" w:rsidRPr="00700660" w:rsidTr="00D51640">
        <w:tc>
          <w:tcPr>
            <w:tcW w:w="2235" w:type="dxa"/>
            <w:vAlign w:val="center"/>
          </w:tcPr>
          <w:p w:rsidR="00FE6725" w:rsidRPr="00700660" w:rsidRDefault="00FE6725" w:rsidP="00D51640">
            <w:pPr>
              <w:pStyle w:val="Text1"/>
              <w:spacing w:before="60" w:after="60"/>
              <w:jc w:val="left"/>
              <w:rPr>
                <w:lang w:val="en-GB"/>
              </w:rPr>
            </w:pPr>
            <w:r w:rsidRPr="00700660">
              <w:rPr>
                <w:lang w:val="en-GB"/>
              </w:rPr>
              <w:t>Related EPIC</w:t>
            </w:r>
          </w:p>
        </w:tc>
        <w:tc>
          <w:tcPr>
            <w:tcW w:w="6485" w:type="dxa"/>
            <w:vAlign w:val="center"/>
          </w:tcPr>
          <w:p w:rsidR="00FE6725" w:rsidRPr="00700660" w:rsidRDefault="00FE6725" w:rsidP="00D51640">
            <w:pPr>
              <w:pStyle w:val="Text1"/>
              <w:spacing w:before="60" w:after="60"/>
              <w:jc w:val="left"/>
              <w:rPr>
                <w:lang w:val="en-GB"/>
              </w:rPr>
            </w:pPr>
            <w:r w:rsidRPr="00700660">
              <w:rPr>
                <w:lang w:val="en-GB"/>
              </w:rPr>
              <w:t>EP47</w:t>
            </w:r>
          </w:p>
        </w:tc>
      </w:tr>
      <w:tr w:rsidR="00FE6725" w:rsidRPr="00700660" w:rsidTr="00D51640">
        <w:tc>
          <w:tcPr>
            <w:tcW w:w="2235" w:type="dxa"/>
            <w:vAlign w:val="center"/>
          </w:tcPr>
          <w:p w:rsidR="00FE6725" w:rsidRPr="00700660" w:rsidRDefault="00FE6725" w:rsidP="00D51640">
            <w:pPr>
              <w:pStyle w:val="Text1"/>
              <w:spacing w:before="60" w:after="60"/>
              <w:jc w:val="left"/>
              <w:rPr>
                <w:lang w:val="en-GB"/>
              </w:rPr>
            </w:pPr>
            <w:r w:rsidRPr="00700660">
              <w:rPr>
                <w:lang w:val="en-GB"/>
              </w:rPr>
              <w:t>Related Use cases</w:t>
            </w:r>
          </w:p>
        </w:tc>
        <w:tc>
          <w:tcPr>
            <w:tcW w:w="6485" w:type="dxa"/>
            <w:vAlign w:val="center"/>
          </w:tcPr>
          <w:p w:rsidR="00FE6725" w:rsidRPr="00700660" w:rsidRDefault="003529AD" w:rsidP="00D51640">
            <w:pPr>
              <w:pStyle w:val="Text1"/>
              <w:spacing w:before="60" w:after="60"/>
              <w:jc w:val="left"/>
              <w:rPr>
                <w:lang w:val="en-GB"/>
              </w:rPr>
            </w:pPr>
            <w:hyperlink r:id="rId22" w:history="1">
              <w:r w:rsidR="00FE6725" w:rsidRPr="00700660">
                <w:rPr>
                  <w:rStyle w:val="Hyperlink"/>
                  <w:lang w:val="en-GB"/>
                </w:rPr>
                <w:t>https://webgate.ec.europa.eu/CITnet/confluence/display/</w:t>
              </w:r>
              <w:r w:rsidR="00306FBD">
                <w:rPr>
                  <w:rStyle w:val="Hyperlink"/>
                  <w:lang w:val="en-GB"/>
                </w:rPr>
                <w:t>OPSYS</w:t>
              </w:r>
              <w:r w:rsidR="00FE6725" w:rsidRPr="00700660">
                <w:rPr>
                  <w:rStyle w:val="Hyperlink"/>
                  <w:lang w:val="en-GB"/>
                </w:rPr>
                <w:t>/02.01.05.02+COMMON+FUNCTIONALITIES+-+Use+case+specifications</w:t>
              </w:r>
            </w:hyperlink>
          </w:p>
          <w:p w:rsidR="00FE6725" w:rsidRPr="00700660" w:rsidRDefault="00FE6725" w:rsidP="00D51640">
            <w:pPr>
              <w:pStyle w:val="Text1"/>
              <w:spacing w:before="60" w:after="60"/>
              <w:jc w:val="left"/>
              <w:rPr>
                <w:lang w:val="en-GB"/>
              </w:rPr>
            </w:pPr>
          </w:p>
        </w:tc>
      </w:tr>
    </w:tbl>
    <w:p w:rsidR="00FE6725" w:rsidRPr="00700660" w:rsidRDefault="00FE6725" w:rsidP="00FE6725">
      <w:pPr>
        <w:pStyle w:val="Text1"/>
        <w:rPr>
          <w:lang w:val="en-GB"/>
        </w:rPr>
      </w:pPr>
    </w:p>
    <w:p w:rsidR="00FE6725" w:rsidRPr="00700660" w:rsidRDefault="00FE6725" w:rsidP="00FE6725">
      <w:pPr>
        <w:pStyle w:val="Heading2"/>
        <w:rPr>
          <w:lang w:val="en-GB"/>
        </w:rPr>
      </w:pPr>
      <w:bookmarkStart w:id="15" w:name="_Toc480360046"/>
      <w:r w:rsidRPr="00700660">
        <w:rPr>
          <w:lang w:val="en-GB"/>
        </w:rPr>
        <w:t>What is my portfolio?</w:t>
      </w:r>
      <w:bookmarkEnd w:id="15"/>
    </w:p>
    <w:p w:rsidR="00FE6725" w:rsidRPr="00700660" w:rsidRDefault="00FE6725" w:rsidP="00B7175C">
      <w:pPr>
        <w:pStyle w:val="ListParagraph"/>
        <w:numPr>
          <w:ilvl w:val="0"/>
          <w:numId w:val="27"/>
        </w:numPr>
        <w:spacing w:after="200" w:line="276" w:lineRule="auto"/>
        <w:jc w:val="left"/>
        <w:rPr>
          <w:lang w:val="en-GB"/>
        </w:rPr>
      </w:pPr>
      <w:r w:rsidRPr="00700660">
        <w:rPr>
          <w:lang w:val="en-GB"/>
        </w:rPr>
        <w:t>The list of operational entities I'm in charge of: Actions, Programmes, projects, contracts, calls</w:t>
      </w:r>
    </w:p>
    <w:p w:rsidR="00FE6725" w:rsidRPr="00700660" w:rsidRDefault="00FE6725" w:rsidP="00B7175C">
      <w:pPr>
        <w:pStyle w:val="ListParagraph"/>
        <w:numPr>
          <w:ilvl w:val="0"/>
          <w:numId w:val="27"/>
        </w:numPr>
        <w:spacing w:after="200" w:line="276" w:lineRule="auto"/>
        <w:jc w:val="left"/>
        <w:rPr>
          <w:lang w:val="en-GB"/>
        </w:rPr>
      </w:pPr>
      <w:r w:rsidRPr="00700660">
        <w:rPr>
          <w:lang w:val="en-GB"/>
        </w:rPr>
        <w:t>Access to the portfolio of my Unit/Delegation</w:t>
      </w:r>
    </w:p>
    <w:p w:rsidR="00FE6725" w:rsidRPr="00700660" w:rsidRDefault="00FE6725" w:rsidP="00FE6725">
      <w:pPr>
        <w:pStyle w:val="Heading2"/>
        <w:rPr>
          <w:lang w:val="en-GB"/>
        </w:rPr>
      </w:pPr>
      <w:bookmarkStart w:id="16" w:name="_Toc480360047"/>
      <w:r w:rsidRPr="00700660">
        <w:rPr>
          <w:lang w:val="en-GB"/>
        </w:rPr>
        <w:t>What can I see/do from my portfolio?</w:t>
      </w:r>
      <w:bookmarkEnd w:id="16"/>
    </w:p>
    <w:p w:rsidR="00FE6725" w:rsidRPr="00700660" w:rsidRDefault="00FE6725" w:rsidP="00B7175C">
      <w:pPr>
        <w:pStyle w:val="ListParagraph"/>
        <w:numPr>
          <w:ilvl w:val="0"/>
          <w:numId w:val="27"/>
        </w:numPr>
        <w:spacing w:after="200" w:line="276" w:lineRule="auto"/>
        <w:jc w:val="left"/>
        <w:rPr>
          <w:lang w:val="en-GB"/>
        </w:rPr>
      </w:pPr>
      <w:r w:rsidRPr="00700660">
        <w:rPr>
          <w:lang w:val="en-GB"/>
        </w:rPr>
        <w:t>Visualise and access to the operational entities pages</w:t>
      </w:r>
    </w:p>
    <w:p w:rsidR="00FE6725" w:rsidRPr="00700660" w:rsidRDefault="00FE6725" w:rsidP="00B7175C">
      <w:pPr>
        <w:pStyle w:val="ListParagraph"/>
        <w:numPr>
          <w:ilvl w:val="0"/>
          <w:numId w:val="27"/>
        </w:numPr>
        <w:spacing w:after="200" w:line="276" w:lineRule="auto"/>
        <w:jc w:val="left"/>
        <w:rPr>
          <w:lang w:val="en-GB"/>
        </w:rPr>
      </w:pPr>
      <w:r w:rsidRPr="00700660">
        <w:rPr>
          <w:lang w:val="en-GB"/>
        </w:rPr>
        <w:t>Tree view visualisation: from programme to project to contracts/calls</w:t>
      </w:r>
    </w:p>
    <w:p w:rsidR="00FE6725" w:rsidRPr="00700660" w:rsidRDefault="00FE6725" w:rsidP="00B7175C">
      <w:pPr>
        <w:pStyle w:val="ListParagraph"/>
        <w:numPr>
          <w:ilvl w:val="0"/>
          <w:numId w:val="27"/>
        </w:numPr>
        <w:spacing w:after="200" w:line="276" w:lineRule="auto"/>
        <w:jc w:val="left"/>
        <w:rPr>
          <w:lang w:val="en-GB"/>
        </w:rPr>
      </w:pPr>
      <w:r w:rsidRPr="00700660">
        <w:rPr>
          <w:lang w:val="en-GB"/>
        </w:rPr>
        <w:t>Visualise and directly access to the related MIP, instrument when selecting a programme/project/contract/call</w:t>
      </w:r>
    </w:p>
    <w:p w:rsidR="00FE6725" w:rsidRPr="00700660" w:rsidRDefault="00FE6725" w:rsidP="00FE6725">
      <w:pPr>
        <w:pStyle w:val="Heading2"/>
        <w:rPr>
          <w:lang w:val="en-GB"/>
        </w:rPr>
        <w:sectPr w:rsidR="00FE6725" w:rsidRPr="00700660" w:rsidSect="00FE6725">
          <w:pgSz w:w="11907" w:h="16839" w:code="9"/>
          <w:pgMar w:top="1032" w:right="1418" w:bottom="851" w:left="1985" w:header="567" w:footer="420" w:gutter="0"/>
          <w:cols w:space="720"/>
          <w:docGrid w:linePitch="299"/>
        </w:sectPr>
      </w:pPr>
    </w:p>
    <w:p w:rsidR="00FE6725" w:rsidRPr="00700660" w:rsidRDefault="00FE6725" w:rsidP="00FE6725">
      <w:pPr>
        <w:pStyle w:val="Heading2"/>
        <w:rPr>
          <w:lang w:val="en-GB"/>
        </w:rPr>
      </w:pPr>
      <w:bookmarkStart w:id="17" w:name="_Toc480360048"/>
      <w:r w:rsidRPr="00700660">
        <w:rPr>
          <w:lang w:val="en-GB"/>
        </w:rPr>
        <w:lastRenderedPageBreak/>
        <w:t>My portfolio Screen</w:t>
      </w:r>
      <w:bookmarkEnd w:id="17"/>
    </w:p>
    <w:p w:rsidR="00D51640" w:rsidRPr="00700660" w:rsidRDefault="00FE6725" w:rsidP="00FE6725">
      <w:pPr>
        <w:pStyle w:val="Text2"/>
        <w:rPr>
          <w:lang w:val="en-GB"/>
        </w:rPr>
        <w:sectPr w:rsidR="00D51640" w:rsidRPr="00700660" w:rsidSect="00FE6725">
          <w:pgSz w:w="16839" w:h="11907" w:orient="landscape" w:code="9"/>
          <w:pgMar w:top="1985" w:right="1032" w:bottom="1418" w:left="851" w:header="567" w:footer="420" w:gutter="0"/>
          <w:cols w:space="720"/>
          <w:docGrid w:linePitch="299"/>
        </w:sectPr>
      </w:pPr>
      <w:r w:rsidRPr="00700660">
        <w:rPr>
          <w:noProof/>
          <w:lang w:val="en-GB" w:eastAsia="en-GB"/>
        </w:rPr>
        <w:drawing>
          <wp:inline distT="0" distB="0" distL="0" distR="0" wp14:anchorId="6C75E133" wp14:editId="014D432A">
            <wp:extent cx="9493885" cy="4237990"/>
            <wp:effectExtent l="0" t="0" r="0" b="0"/>
            <wp:docPr id="17" name="Picture 17" descr="C:\Users\petiluc\Desktop\DUG meeting\Screens\My Portfolio screen v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iluc\Desktop\DUG meeting\Screens\My Portfolio screen v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93885" cy="4237990"/>
                    </a:xfrm>
                    <a:prstGeom prst="rect">
                      <a:avLst/>
                    </a:prstGeom>
                    <a:noFill/>
                    <a:ln>
                      <a:noFill/>
                    </a:ln>
                  </pic:spPr>
                </pic:pic>
              </a:graphicData>
            </a:graphic>
          </wp:inline>
        </w:drawing>
      </w:r>
    </w:p>
    <w:p w:rsidR="00D51640" w:rsidRPr="00700660" w:rsidRDefault="00D51640" w:rsidP="00D51640">
      <w:pPr>
        <w:pStyle w:val="Heading1"/>
        <w:keepNext w:val="0"/>
        <w:tabs>
          <w:tab w:val="clear" w:pos="432"/>
        </w:tabs>
        <w:spacing w:after="200" w:line="276" w:lineRule="auto"/>
        <w:ind w:left="432" w:hanging="432"/>
        <w:jc w:val="left"/>
        <w:rPr>
          <w:lang w:val="en-GB"/>
        </w:rPr>
      </w:pPr>
      <w:bookmarkStart w:id="18" w:name="_Toc480360049"/>
      <w:r w:rsidRPr="00700660">
        <w:rPr>
          <w:lang w:val="en-GB"/>
        </w:rPr>
        <w:lastRenderedPageBreak/>
        <w:t>TASK MANAGER</w:t>
      </w:r>
      <w:bookmarkEnd w:id="18"/>
    </w:p>
    <w:p w:rsidR="00D51640" w:rsidRPr="00700660" w:rsidRDefault="00D51640" w:rsidP="00D51640">
      <w:pPr>
        <w:pStyle w:val="Heading2"/>
        <w:rPr>
          <w:lang w:val="en-GB"/>
        </w:rPr>
      </w:pPr>
      <w:bookmarkStart w:id="19" w:name="_Toc480360050"/>
      <w:r w:rsidRPr="00700660">
        <w:rPr>
          <w:lang w:val="en-GB"/>
        </w:rPr>
        <w:t>What is my Task manager?</w:t>
      </w:r>
      <w:bookmarkEnd w:id="19"/>
    </w:p>
    <w:p w:rsidR="00D51640" w:rsidRPr="00700660" w:rsidRDefault="00D51640" w:rsidP="00B7175C">
      <w:pPr>
        <w:pStyle w:val="ListParagraph"/>
        <w:numPr>
          <w:ilvl w:val="0"/>
          <w:numId w:val="28"/>
        </w:numPr>
        <w:spacing w:after="200" w:line="276" w:lineRule="auto"/>
        <w:jc w:val="left"/>
        <w:rPr>
          <w:lang w:val="en-GB"/>
        </w:rPr>
      </w:pPr>
      <w:r w:rsidRPr="00700660">
        <w:rPr>
          <w:lang w:val="en-GB"/>
        </w:rPr>
        <w:t>The lists of Visa and contributions I have to manage in the system (validate logframe, create a programme, launch a call, etc.)</w:t>
      </w:r>
    </w:p>
    <w:p w:rsidR="00D51640" w:rsidRPr="00700660" w:rsidRDefault="00D51640" w:rsidP="00B7175C">
      <w:pPr>
        <w:pStyle w:val="ListParagraph"/>
        <w:numPr>
          <w:ilvl w:val="0"/>
          <w:numId w:val="28"/>
        </w:numPr>
        <w:spacing w:after="200" w:line="276" w:lineRule="auto"/>
        <w:jc w:val="left"/>
        <w:rPr>
          <w:lang w:val="en-GB"/>
        </w:rPr>
      </w:pPr>
      <w:r w:rsidRPr="00700660">
        <w:rPr>
          <w:lang w:val="en-GB"/>
        </w:rPr>
        <w:t xml:space="preserve">My </w:t>
      </w:r>
      <w:r w:rsidR="00AC6E81">
        <w:rPr>
          <w:lang w:val="en-GB"/>
        </w:rPr>
        <w:t>own</w:t>
      </w:r>
      <w:r w:rsidRPr="00700660">
        <w:rPr>
          <w:lang w:val="en-GB"/>
        </w:rPr>
        <w:t xml:space="preserve"> to do list listing ad-hoc tasks I have to manage (draft minutes, send an email, call a colleague, etc.) (Nice to have for October</w:t>
      </w:r>
      <w:r w:rsidR="00AC6E81">
        <w:rPr>
          <w:lang w:val="en-GB"/>
        </w:rPr>
        <w:t xml:space="preserve"> 2017</w:t>
      </w:r>
      <w:r w:rsidRPr="00700660">
        <w:rPr>
          <w:lang w:val="en-GB"/>
        </w:rPr>
        <w:t>)</w:t>
      </w:r>
    </w:p>
    <w:p w:rsidR="00D51640" w:rsidRPr="00700660" w:rsidRDefault="00D51640" w:rsidP="00B7175C">
      <w:pPr>
        <w:pStyle w:val="ListParagraph"/>
        <w:numPr>
          <w:ilvl w:val="0"/>
          <w:numId w:val="28"/>
        </w:numPr>
        <w:spacing w:after="200" w:line="276" w:lineRule="auto"/>
        <w:jc w:val="left"/>
        <w:rPr>
          <w:lang w:val="en-GB"/>
        </w:rPr>
      </w:pPr>
      <w:r w:rsidRPr="00700660">
        <w:rPr>
          <w:lang w:val="en-GB"/>
        </w:rPr>
        <w:t>Access to the list of Visa and contributions of my Unit/Delegation</w:t>
      </w:r>
    </w:p>
    <w:p w:rsidR="00D51640" w:rsidRPr="00700660" w:rsidRDefault="00D51640" w:rsidP="00D51640">
      <w:pPr>
        <w:pStyle w:val="Heading2"/>
        <w:rPr>
          <w:lang w:val="en-GB"/>
        </w:rPr>
      </w:pPr>
      <w:bookmarkStart w:id="20" w:name="_Toc480360051"/>
      <w:r w:rsidRPr="00700660">
        <w:rPr>
          <w:lang w:val="en-GB"/>
        </w:rPr>
        <w:t xml:space="preserve">What can I see/do from the </w:t>
      </w:r>
      <w:r w:rsidR="00AC6E81">
        <w:rPr>
          <w:lang w:val="en-GB"/>
        </w:rPr>
        <w:t>T</w:t>
      </w:r>
      <w:r w:rsidRPr="00700660">
        <w:rPr>
          <w:lang w:val="en-GB"/>
        </w:rPr>
        <w:t>ask manager?</w:t>
      </w:r>
      <w:bookmarkEnd w:id="20"/>
    </w:p>
    <w:p w:rsidR="00D51640" w:rsidRPr="00700660" w:rsidRDefault="00D51640" w:rsidP="00B7175C">
      <w:pPr>
        <w:pStyle w:val="ListParagraph"/>
        <w:numPr>
          <w:ilvl w:val="0"/>
          <w:numId w:val="29"/>
        </w:numPr>
        <w:spacing w:after="200" w:line="276" w:lineRule="auto"/>
        <w:jc w:val="left"/>
        <w:rPr>
          <w:lang w:val="en-GB"/>
        </w:rPr>
      </w:pPr>
      <w:r w:rsidRPr="00700660">
        <w:rPr>
          <w:lang w:val="en-GB"/>
        </w:rPr>
        <w:t>Select a task and be redirected to the relevant page where I can take action</w:t>
      </w:r>
    </w:p>
    <w:p w:rsidR="00D51640" w:rsidRPr="00700660" w:rsidRDefault="00D51640" w:rsidP="00B7175C">
      <w:pPr>
        <w:pStyle w:val="ListParagraph"/>
        <w:numPr>
          <w:ilvl w:val="0"/>
          <w:numId w:val="29"/>
        </w:numPr>
        <w:spacing w:after="200" w:line="276" w:lineRule="auto"/>
        <w:jc w:val="left"/>
        <w:rPr>
          <w:lang w:val="en-GB"/>
        </w:rPr>
      </w:pPr>
      <w:r w:rsidRPr="00700660">
        <w:rPr>
          <w:lang w:val="en-GB"/>
        </w:rPr>
        <w:t>See the status of tasks I have attributed to another user</w:t>
      </w:r>
    </w:p>
    <w:p w:rsidR="00D51640" w:rsidRPr="00700660" w:rsidRDefault="00D51640" w:rsidP="00B7175C">
      <w:pPr>
        <w:pStyle w:val="ListParagraph"/>
        <w:numPr>
          <w:ilvl w:val="0"/>
          <w:numId w:val="29"/>
        </w:numPr>
        <w:spacing w:after="200" w:line="276" w:lineRule="auto"/>
        <w:jc w:val="left"/>
        <w:rPr>
          <w:lang w:val="en-GB"/>
        </w:rPr>
      </w:pPr>
      <w:r w:rsidRPr="00700660">
        <w:rPr>
          <w:lang w:val="en-GB"/>
        </w:rPr>
        <w:t>Claim a tasks from another manager from my Unit/Delegation</w:t>
      </w:r>
    </w:p>
    <w:p w:rsidR="00D51640" w:rsidRPr="00700660" w:rsidRDefault="00D51640" w:rsidP="00B7175C">
      <w:pPr>
        <w:pStyle w:val="ListParagraph"/>
        <w:numPr>
          <w:ilvl w:val="0"/>
          <w:numId w:val="29"/>
        </w:numPr>
        <w:spacing w:after="200" w:line="276" w:lineRule="auto"/>
        <w:jc w:val="left"/>
        <w:rPr>
          <w:lang w:val="en-GB"/>
        </w:rPr>
      </w:pPr>
      <w:r w:rsidRPr="00700660">
        <w:rPr>
          <w:lang w:val="en-GB"/>
        </w:rPr>
        <w:t>Create to do lists for me or for others ) (Nice to have for October)</w:t>
      </w:r>
    </w:p>
    <w:p w:rsidR="00D51640" w:rsidRPr="00700660" w:rsidRDefault="00D51640" w:rsidP="00D51640">
      <w:pPr>
        <w:pStyle w:val="Heading2"/>
        <w:rPr>
          <w:lang w:val="en-GB"/>
        </w:rPr>
        <w:sectPr w:rsidR="00D51640" w:rsidRPr="00700660" w:rsidSect="00D51640">
          <w:pgSz w:w="11907" w:h="16839" w:code="9"/>
          <w:pgMar w:top="1032" w:right="1418" w:bottom="851" w:left="1985" w:header="567" w:footer="420" w:gutter="0"/>
          <w:cols w:space="720"/>
          <w:docGrid w:linePitch="299"/>
        </w:sectPr>
      </w:pPr>
    </w:p>
    <w:p w:rsidR="00D51640" w:rsidRPr="00700660" w:rsidRDefault="00D51640" w:rsidP="00D51640">
      <w:pPr>
        <w:pStyle w:val="Heading2"/>
        <w:rPr>
          <w:lang w:val="en-GB"/>
        </w:rPr>
      </w:pPr>
      <w:bookmarkStart w:id="21" w:name="_Toc480360052"/>
      <w:r w:rsidRPr="00700660">
        <w:rPr>
          <w:lang w:val="en-GB"/>
        </w:rPr>
        <w:lastRenderedPageBreak/>
        <w:t>Tasks manager screens</w:t>
      </w:r>
      <w:bookmarkEnd w:id="21"/>
    </w:p>
    <w:p w:rsidR="00D51640" w:rsidRPr="00700660" w:rsidRDefault="00D51640" w:rsidP="00D51640">
      <w:pPr>
        <w:pStyle w:val="Text2"/>
        <w:jc w:val="center"/>
        <w:rPr>
          <w:lang w:val="en-GB"/>
        </w:rPr>
        <w:sectPr w:rsidR="00D51640" w:rsidRPr="00700660" w:rsidSect="00D51640">
          <w:pgSz w:w="16839" w:h="11907" w:orient="landscape" w:code="9"/>
          <w:pgMar w:top="1985" w:right="1032" w:bottom="1418" w:left="851" w:header="567" w:footer="420" w:gutter="0"/>
          <w:cols w:space="720"/>
          <w:docGrid w:linePitch="299"/>
        </w:sectPr>
      </w:pPr>
      <w:r w:rsidRPr="00700660">
        <w:rPr>
          <w:noProof/>
          <w:lang w:val="en-GB" w:eastAsia="en-GB"/>
        </w:rPr>
        <w:drawing>
          <wp:inline distT="0" distB="0" distL="0" distR="0" wp14:anchorId="0C164973" wp14:editId="4E0C742E">
            <wp:extent cx="8778240" cy="4940733"/>
            <wp:effectExtent l="0" t="0" r="3810" b="0"/>
            <wp:docPr id="18" name="Picture 18" descr="C:\Users\petiluc\Desktop\DUG meeting\Screens\Tasks Manager List screen v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tiluc\Desktop\DUG meeting\Screens\Tasks Manager List screen v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778253" cy="4940741"/>
                    </a:xfrm>
                    <a:prstGeom prst="rect">
                      <a:avLst/>
                    </a:prstGeom>
                    <a:noFill/>
                    <a:ln>
                      <a:noFill/>
                    </a:ln>
                  </pic:spPr>
                </pic:pic>
              </a:graphicData>
            </a:graphic>
          </wp:inline>
        </w:drawing>
      </w:r>
    </w:p>
    <w:p w:rsidR="00D51640" w:rsidRPr="00700660" w:rsidRDefault="00D51640" w:rsidP="00D51640">
      <w:pPr>
        <w:pStyle w:val="Text2"/>
        <w:jc w:val="left"/>
        <w:rPr>
          <w:lang w:val="en-GB"/>
        </w:rPr>
      </w:pPr>
    </w:p>
    <w:p w:rsidR="00D51640" w:rsidRPr="00700660" w:rsidRDefault="00D51640" w:rsidP="00D51640">
      <w:pPr>
        <w:pStyle w:val="Heading1"/>
        <w:keepNext w:val="0"/>
        <w:tabs>
          <w:tab w:val="clear" w:pos="432"/>
        </w:tabs>
        <w:spacing w:after="200" w:line="276" w:lineRule="auto"/>
        <w:ind w:left="432" w:hanging="432"/>
        <w:jc w:val="left"/>
        <w:rPr>
          <w:lang w:val="en-GB"/>
        </w:rPr>
      </w:pPr>
      <w:bookmarkStart w:id="22" w:name="_Toc480360053"/>
      <w:r w:rsidRPr="00700660">
        <w:rPr>
          <w:lang w:val="en-GB"/>
        </w:rPr>
        <w:t>Operational entities</w:t>
      </w:r>
      <w:bookmarkEnd w:id="22"/>
      <w:r w:rsidRPr="00700660">
        <w:rPr>
          <w:lang w:val="en-GB"/>
        </w:rPr>
        <w:t xml:space="preserve"> </w:t>
      </w:r>
    </w:p>
    <w:tbl>
      <w:tblPr>
        <w:tblStyle w:val="TableGrid"/>
        <w:tblW w:w="0" w:type="auto"/>
        <w:tblLayout w:type="fixed"/>
        <w:tblLook w:val="04A0" w:firstRow="1" w:lastRow="0" w:firstColumn="1" w:lastColumn="0" w:noHBand="0" w:noVBand="1"/>
      </w:tblPr>
      <w:tblGrid>
        <w:gridCol w:w="2235"/>
        <w:gridCol w:w="6485"/>
      </w:tblGrid>
      <w:tr w:rsidR="00D51640" w:rsidRPr="00700660" w:rsidTr="00D51640">
        <w:tc>
          <w:tcPr>
            <w:tcW w:w="2235" w:type="dxa"/>
            <w:vAlign w:val="center"/>
          </w:tcPr>
          <w:p w:rsidR="00D51640" w:rsidRPr="00700660" w:rsidRDefault="00D51640" w:rsidP="00D51640">
            <w:pPr>
              <w:pStyle w:val="Text1"/>
              <w:spacing w:before="60" w:after="60"/>
              <w:jc w:val="left"/>
              <w:rPr>
                <w:lang w:val="en-GB"/>
              </w:rPr>
            </w:pPr>
            <w:r w:rsidRPr="00700660">
              <w:rPr>
                <w:lang w:val="en-GB"/>
              </w:rPr>
              <w:t>Related EPIC</w:t>
            </w:r>
          </w:p>
        </w:tc>
        <w:tc>
          <w:tcPr>
            <w:tcW w:w="6485" w:type="dxa"/>
            <w:vAlign w:val="center"/>
          </w:tcPr>
          <w:p w:rsidR="00D51640" w:rsidRPr="00700660" w:rsidRDefault="00D51640" w:rsidP="00D51640">
            <w:pPr>
              <w:pStyle w:val="Text1"/>
              <w:spacing w:before="60" w:after="60"/>
              <w:jc w:val="left"/>
              <w:rPr>
                <w:lang w:val="en-GB"/>
              </w:rPr>
            </w:pPr>
            <w:r w:rsidRPr="00700660">
              <w:rPr>
                <w:lang w:val="en-GB"/>
              </w:rPr>
              <w:t>EP 01, 02, 03; 04, 22, 29, 50</w:t>
            </w:r>
          </w:p>
        </w:tc>
      </w:tr>
      <w:tr w:rsidR="00D51640" w:rsidRPr="00700660" w:rsidTr="00D51640">
        <w:tc>
          <w:tcPr>
            <w:tcW w:w="2235" w:type="dxa"/>
            <w:vAlign w:val="center"/>
          </w:tcPr>
          <w:p w:rsidR="00D51640" w:rsidRPr="00700660" w:rsidRDefault="00D51640" w:rsidP="00D51640">
            <w:pPr>
              <w:pStyle w:val="Text1"/>
              <w:spacing w:before="60" w:after="60"/>
              <w:jc w:val="left"/>
              <w:rPr>
                <w:lang w:val="en-GB"/>
              </w:rPr>
            </w:pPr>
            <w:r w:rsidRPr="00700660">
              <w:rPr>
                <w:lang w:val="en-GB"/>
              </w:rPr>
              <w:t>Related Use cases</w:t>
            </w:r>
          </w:p>
        </w:tc>
        <w:tc>
          <w:tcPr>
            <w:tcW w:w="6485" w:type="dxa"/>
            <w:vAlign w:val="center"/>
          </w:tcPr>
          <w:p w:rsidR="00D51640" w:rsidRPr="00485E63" w:rsidRDefault="00D51640" w:rsidP="00D51640">
            <w:pPr>
              <w:pStyle w:val="Text1"/>
              <w:spacing w:before="60" w:after="60"/>
              <w:jc w:val="left"/>
              <w:rPr>
                <w:lang w:val="fr-BE"/>
              </w:rPr>
            </w:pPr>
            <w:r w:rsidRPr="00485E63">
              <w:rPr>
                <w:lang w:val="fr-BE"/>
              </w:rPr>
              <w:t xml:space="preserve">Instruments: </w:t>
            </w:r>
            <w:hyperlink r:id="rId25" w:history="1">
              <w:r w:rsidRPr="00485E63">
                <w:rPr>
                  <w:rStyle w:val="Hyperlink"/>
                  <w:lang w:val="fr-BE"/>
                </w:rPr>
                <w:t>https://webgate.ec.europa.eu/CITnet/confluence/display/</w:t>
              </w:r>
              <w:r w:rsidR="00306FBD">
                <w:rPr>
                  <w:rStyle w:val="Hyperlink"/>
                  <w:lang w:val="fr-BE"/>
                </w:rPr>
                <w:t>OPSYS</w:t>
              </w:r>
              <w:r w:rsidRPr="00485E63">
                <w:rPr>
                  <w:rStyle w:val="Hyperlink"/>
                  <w:lang w:val="fr-BE"/>
                </w:rPr>
                <w:t>/02.01.01.02+INSTRUMENT+-+Use+case+specifications</w:t>
              </w:r>
            </w:hyperlink>
          </w:p>
          <w:p w:rsidR="00D51640" w:rsidRPr="00485E63" w:rsidRDefault="00D51640" w:rsidP="00D51640">
            <w:pPr>
              <w:pStyle w:val="Text1"/>
              <w:spacing w:before="60" w:after="60"/>
              <w:jc w:val="left"/>
              <w:rPr>
                <w:lang w:val="fr-BE"/>
              </w:rPr>
            </w:pPr>
            <w:r w:rsidRPr="00485E63">
              <w:rPr>
                <w:lang w:val="fr-BE"/>
              </w:rPr>
              <w:t>Actions:</w:t>
            </w:r>
          </w:p>
          <w:p w:rsidR="00D51640" w:rsidRPr="00485E63" w:rsidRDefault="003529AD" w:rsidP="00D51640">
            <w:pPr>
              <w:pStyle w:val="Text1"/>
              <w:spacing w:before="60" w:after="60"/>
              <w:jc w:val="left"/>
              <w:rPr>
                <w:lang w:val="fr-BE"/>
              </w:rPr>
            </w:pPr>
            <w:hyperlink r:id="rId26" w:history="1">
              <w:r w:rsidR="00D51640" w:rsidRPr="00485E63">
                <w:rPr>
                  <w:rStyle w:val="Hyperlink"/>
                  <w:lang w:val="fr-BE"/>
                </w:rPr>
                <w:t>https://webgate.ec.europa.eu/CITnet/confluence/display/</w:t>
              </w:r>
              <w:r w:rsidR="00306FBD">
                <w:rPr>
                  <w:rStyle w:val="Hyperlink"/>
                  <w:lang w:val="fr-BE"/>
                </w:rPr>
                <w:t>OPSYS</w:t>
              </w:r>
              <w:r w:rsidR="00D51640" w:rsidRPr="00485E63">
                <w:rPr>
                  <w:rStyle w:val="Hyperlink"/>
                  <w:lang w:val="fr-BE"/>
                </w:rPr>
                <w:t>/02.01.02.02+ACTION+-+Use+case+specifications</w:t>
              </w:r>
            </w:hyperlink>
          </w:p>
          <w:p w:rsidR="00D51640" w:rsidRPr="00700660" w:rsidRDefault="00D51640" w:rsidP="00D51640">
            <w:pPr>
              <w:pStyle w:val="Text1"/>
              <w:spacing w:before="60" w:after="60"/>
              <w:jc w:val="left"/>
              <w:rPr>
                <w:lang w:val="en-GB"/>
              </w:rPr>
            </w:pPr>
            <w:r w:rsidRPr="00700660">
              <w:rPr>
                <w:lang w:val="en-GB"/>
              </w:rPr>
              <w:t>programmes and projects</w:t>
            </w:r>
          </w:p>
          <w:p w:rsidR="00D51640" w:rsidRPr="00700660" w:rsidRDefault="003529AD" w:rsidP="00D51640">
            <w:pPr>
              <w:pStyle w:val="Text1"/>
              <w:spacing w:before="60" w:after="60"/>
              <w:jc w:val="left"/>
              <w:rPr>
                <w:lang w:val="en-GB"/>
              </w:rPr>
            </w:pPr>
            <w:hyperlink r:id="rId27" w:history="1">
              <w:r w:rsidR="00D51640" w:rsidRPr="00700660">
                <w:rPr>
                  <w:rStyle w:val="Hyperlink"/>
                  <w:lang w:val="en-GB"/>
                </w:rPr>
                <w:t>https://webgate.ec.europa.eu/CITnet/confluence/display/</w:t>
              </w:r>
              <w:r w:rsidR="00306FBD">
                <w:rPr>
                  <w:rStyle w:val="Hyperlink"/>
                  <w:lang w:val="en-GB"/>
                </w:rPr>
                <w:t>OPSYS</w:t>
              </w:r>
              <w:r w:rsidR="00D51640" w:rsidRPr="00700660">
                <w:rPr>
                  <w:rStyle w:val="Hyperlink"/>
                  <w:lang w:val="en-GB"/>
                </w:rPr>
                <w:t>/02.01.03.02+IMPLEMENTATION+-+Use+case+specifications</w:t>
              </w:r>
            </w:hyperlink>
          </w:p>
          <w:p w:rsidR="00D51640" w:rsidRPr="00700660" w:rsidRDefault="00D51640" w:rsidP="00D51640">
            <w:pPr>
              <w:pStyle w:val="Text1"/>
              <w:spacing w:before="60" w:after="60"/>
              <w:jc w:val="left"/>
              <w:rPr>
                <w:lang w:val="en-GB"/>
              </w:rPr>
            </w:pPr>
            <w:r w:rsidRPr="00700660">
              <w:rPr>
                <w:lang w:val="en-GB"/>
              </w:rPr>
              <w:t>Contracts</w:t>
            </w:r>
          </w:p>
          <w:p w:rsidR="00D51640" w:rsidRPr="00700660" w:rsidRDefault="003529AD" w:rsidP="00D51640">
            <w:pPr>
              <w:pStyle w:val="Text1"/>
              <w:spacing w:before="60" w:after="60"/>
              <w:jc w:val="left"/>
              <w:rPr>
                <w:lang w:val="en-GB"/>
              </w:rPr>
            </w:pPr>
            <w:hyperlink r:id="rId28" w:history="1">
              <w:r w:rsidR="00D51640" w:rsidRPr="00700660">
                <w:rPr>
                  <w:rStyle w:val="Hyperlink"/>
                  <w:lang w:val="en-GB"/>
                </w:rPr>
                <w:t>https://webgate.ec.europa.eu/CITnet/confluence/display/</w:t>
              </w:r>
              <w:r w:rsidR="00306FBD">
                <w:rPr>
                  <w:rStyle w:val="Hyperlink"/>
                  <w:lang w:val="en-GB"/>
                </w:rPr>
                <w:t>OPSYS</w:t>
              </w:r>
              <w:r w:rsidR="00D51640" w:rsidRPr="00700660">
                <w:rPr>
                  <w:rStyle w:val="Hyperlink"/>
                  <w:lang w:val="en-GB"/>
                </w:rPr>
                <w:t>/02.01.04.02+CONTRACT+-+Use+case+specifications</w:t>
              </w:r>
            </w:hyperlink>
          </w:p>
        </w:tc>
      </w:tr>
    </w:tbl>
    <w:p w:rsidR="00D51640" w:rsidRPr="00700660" w:rsidRDefault="00D51640" w:rsidP="00D51640">
      <w:pPr>
        <w:pStyle w:val="Text1"/>
        <w:rPr>
          <w:lang w:val="en-GB"/>
        </w:rPr>
      </w:pPr>
    </w:p>
    <w:p w:rsidR="00D51640" w:rsidRPr="00700660" w:rsidRDefault="00D51640" w:rsidP="00D51640">
      <w:pPr>
        <w:pStyle w:val="Heading2"/>
        <w:keepLines/>
        <w:tabs>
          <w:tab w:val="clear" w:pos="576"/>
        </w:tabs>
        <w:spacing w:before="200" w:after="120" w:line="276" w:lineRule="auto"/>
        <w:ind w:left="578" w:hanging="578"/>
        <w:jc w:val="left"/>
        <w:rPr>
          <w:b w:val="0"/>
          <w:lang w:val="en-GB"/>
        </w:rPr>
      </w:pPr>
      <w:bookmarkStart w:id="23" w:name="_Toc480360054"/>
      <w:r w:rsidRPr="00700660">
        <w:rPr>
          <w:lang w:val="en-GB"/>
        </w:rPr>
        <w:t>Instrument page</w:t>
      </w:r>
      <w:bookmarkEnd w:id="23"/>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attributes, financial information retrieved from CRIS Domain</w:t>
      </w:r>
    </w:p>
    <w:p w:rsidR="00D51640" w:rsidRPr="00700660" w:rsidRDefault="00AC6E81" w:rsidP="00B7175C">
      <w:pPr>
        <w:pStyle w:val="ListParagraph"/>
        <w:numPr>
          <w:ilvl w:val="0"/>
          <w:numId w:val="31"/>
        </w:numPr>
        <w:spacing w:after="200" w:line="276" w:lineRule="auto"/>
        <w:jc w:val="left"/>
        <w:rPr>
          <w:lang w:val="en-GB"/>
        </w:rPr>
      </w:pPr>
      <w:r>
        <w:rPr>
          <w:lang w:val="en-GB"/>
        </w:rPr>
        <w:t xml:space="preserve">Visualise the MIPs, </w:t>
      </w:r>
      <w:r w:rsidR="00D51640" w:rsidRPr="00700660">
        <w:rPr>
          <w:lang w:val="en-GB"/>
        </w:rPr>
        <w:t>Actions, Programmes, projects related to the Instrument</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 xml:space="preserve">Visualise result information from logframe </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 xml:space="preserve">Visualise the list of tasks related to the Instrument </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 xml:space="preserve">Create a Logframe as an </w:t>
      </w:r>
      <w:r w:rsidR="00AC6E81" w:rsidRPr="00700660">
        <w:rPr>
          <w:lang w:val="en-GB"/>
        </w:rPr>
        <w:t>O</w:t>
      </w:r>
      <w:r w:rsidR="00AC6E81">
        <w:rPr>
          <w:lang w:val="en-GB"/>
        </w:rPr>
        <w:t xml:space="preserve">perational </w:t>
      </w:r>
      <w:r w:rsidRPr="00700660">
        <w:rPr>
          <w:lang w:val="en-GB"/>
        </w:rPr>
        <w:t>M</w:t>
      </w:r>
      <w:r w:rsidR="00AC6E81">
        <w:rPr>
          <w:lang w:val="en-GB"/>
        </w:rPr>
        <w:t>anager (OM)</w:t>
      </w:r>
      <w:r w:rsidRPr="00700660">
        <w:rPr>
          <w:lang w:val="en-GB"/>
        </w:rPr>
        <w:t xml:space="preserve"> (with a role of Instrument manager)</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Add DG sector(s) and benefitting zones as attributes of instrument or domain</w:t>
      </w:r>
    </w:p>
    <w:p w:rsidR="00D51640" w:rsidRPr="00700660" w:rsidRDefault="00D51640" w:rsidP="00D51640">
      <w:pPr>
        <w:pStyle w:val="Heading2"/>
        <w:keepLines/>
        <w:tabs>
          <w:tab w:val="clear" w:pos="576"/>
        </w:tabs>
        <w:spacing w:before="200" w:after="120" w:line="276" w:lineRule="auto"/>
        <w:ind w:left="578" w:hanging="578"/>
        <w:jc w:val="left"/>
        <w:rPr>
          <w:lang w:val="en-GB"/>
        </w:rPr>
      </w:pPr>
      <w:bookmarkStart w:id="24" w:name="_Toc480360055"/>
      <w:r w:rsidRPr="00700660">
        <w:rPr>
          <w:lang w:val="en-GB"/>
        </w:rPr>
        <w:t>MIP page</w:t>
      </w:r>
      <w:bookmarkEnd w:id="24"/>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MIP and Sector of Concentration (SoC) /Non Focal Sectors (NfS) attributes (including DAC sectors), financial information retrieved from CRIS MIP</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the Actions, Programmes, projects related to the MIP and spread by SoC/NFS</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Instrument parents</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result information from logframe</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the list of tasks related to the MIP</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Create a Logframe by sector of concentration as an OM (with a role of MIP manager)</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Add DG sector(s) as attributes from the Sector of Concentration and Non-focal sectors and benefitting zones as attributes of MIP</w:t>
      </w:r>
    </w:p>
    <w:p w:rsidR="00D51640" w:rsidRPr="00700660" w:rsidRDefault="00D51640" w:rsidP="00D51640">
      <w:pPr>
        <w:pStyle w:val="Heading2"/>
        <w:keepLines/>
        <w:tabs>
          <w:tab w:val="clear" w:pos="576"/>
        </w:tabs>
        <w:spacing w:before="200" w:after="120" w:line="276" w:lineRule="auto"/>
        <w:ind w:left="578" w:hanging="578"/>
        <w:jc w:val="left"/>
        <w:rPr>
          <w:lang w:val="en-GB"/>
        </w:rPr>
      </w:pPr>
      <w:bookmarkStart w:id="25" w:name="_Toc480360056"/>
      <w:r w:rsidRPr="00700660">
        <w:rPr>
          <w:lang w:val="en-GB"/>
        </w:rPr>
        <w:t>Action page</w:t>
      </w:r>
      <w:bookmarkEnd w:id="25"/>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attributes (including DAC sectors), financial information retrieved from CRIS project/measure</w:t>
      </w:r>
      <w:r w:rsidR="00AC6E81">
        <w:rPr>
          <w:rStyle w:val="FootnoteReference"/>
          <w:lang w:val="en-GB"/>
        </w:rPr>
        <w:footnoteReference w:id="3"/>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the programme, projects, contracts related to the Action</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Instrument, MIP parents</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result information from logframe</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the list of tasks related to the Action</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 xml:space="preserve">Generate a </w:t>
      </w:r>
      <w:r w:rsidR="0063552B">
        <w:rPr>
          <w:lang w:val="en-GB"/>
        </w:rPr>
        <w:t xml:space="preserve">new </w:t>
      </w:r>
      <w:r w:rsidRPr="00700660">
        <w:rPr>
          <w:lang w:val="en-GB"/>
        </w:rPr>
        <w:t>programme from an Action</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Link the Action to an existing Programme</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lastRenderedPageBreak/>
        <w:t>Create a Logframe as an OM</w:t>
      </w:r>
    </w:p>
    <w:p w:rsidR="00D51640" w:rsidRPr="00700660" w:rsidRDefault="00D51640" w:rsidP="00D51640">
      <w:pPr>
        <w:pStyle w:val="Heading2"/>
        <w:keepLines/>
        <w:tabs>
          <w:tab w:val="clear" w:pos="576"/>
        </w:tabs>
        <w:spacing w:before="200" w:after="120" w:line="276" w:lineRule="auto"/>
        <w:ind w:left="578" w:hanging="578"/>
        <w:jc w:val="left"/>
        <w:rPr>
          <w:lang w:val="en-GB"/>
        </w:rPr>
      </w:pPr>
      <w:bookmarkStart w:id="26" w:name="_Toc480360057"/>
      <w:r w:rsidRPr="00700660">
        <w:rPr>
          <w:lang w:val="en-GB"/>
        </w:rPr>
        <w:t>Programme page</w:t>
      </w:r>
      <w:bookmarkEnd w:id="26"/>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and update when needed attributes (including DAC sectors), financial information inherited from the Action(s)</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the projects, contracts related to the Programme</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Instrument, MIP, Action parents</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result information from logframe</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the list of tasks related to the Programme</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Generate a project from a Programme</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Retrieve and update Action logframe as an OM or an IP</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Provide permission to an implementing partner</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 xml:space="preserve">Add DG sector(s) as attributes </w:t>
      </w:r>
    </w:p>
    <w:p w:rsidR="00D51640" w:rsidRPr="00700660" w:rsidRDefault="00D51640" w:rsidP="00D51640">
      <w:pPr>
        <w:pStyle w:val="Heading2"/>
        <w:keepLines/>
        <w:tabs>
          <w:tab w:val="clear" w:pos="576"/>
        </w:tabs>
        <w:spacing w:before="200" w:after="120" w:line="276" w:lineRule="auto"/>
        <w:ind w:left="578" w:hanging="578"/>
        <w:jc w:val="left"/>
        <w:rPr>
          <w:lang w:val="en-GB"/>
        </w:rPr>
      </w:pPr>
      <w:bookmarkStart w:id="27" w:name="_Toc480360058"/>
      <w:r w:rsidRPr="00700660">
        <w:rPr>
          <w:lang w:val="en-GB"/>
        </w:rPr>
        <w:t>Project page</w:t>
      </w:r>
      <w:bookmarkEnd w:id="27"/>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and update when needed attributes, financial information inherited from the contract(s)</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the contracts related to the Project</w:t>
      </w:r>
    </w:p>
    <w:p w:rsidR="00D51640" w:rsidRPr="00485E63" w:rsidRDefault="00D51640" w:rsidP="00B7175C">
      <w:pPr>
        <w:pStyle w:val="ListParagraph"/>
        <w:numPr>
          <w:ilvl w:val="0"/>
          <w:numId w:val="31"/>
        </w:numPr>
        <w:spacing w:after="200" w:line="276" w:lineRule="auto"/>
        <w:jc w:val="left"/>
        <w:rPr>
          <w:lang w:val="fr-BE"/>
        </w:rPr>
      </w:pPr>
      <w:r w:rsidRPr="00485E63">
        <w:rPr>
          <w:lang w:val="fr-BE"/>
        </w:rPr>
        <w:t>Visualise Instrument, MIP, Action, Programme parents</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result information from logframe</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the list of tasks related to the Project</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Create a Logframe reusing Programme result information as an OM or an IP</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Provide permission to an implementing partner</w:t>
      </w:r>
    </w:p>
    <w:p w:rsidR="00D51640" w:rsidRPr="00700660" w:rsidRDefault="00D51640" w:rsidP="00D51640">
      <w:pPr>
        <w:pStyle w:val="Heading2"/>
        <w:keepLines/>
        <w:tabs>
          <w:tab w:val="clear" w:pos="576"/>
        </w:tabs>
        <w:spacing w:before="200" w:after="120" w:line="276" w:lineRule="auto"/>
        <w:ind w:left="578" w:hanging="578"/>
        <w:jc w:val="left"/>
        <w:rPr>
          <w:lang w:val="en-GB"/>
        </w:rPr>
      </w:pPr>
      <w:bookmarkStart w:id="28" w:name="_Toc480360059"/>
      <w:r w:rsidRPr="00700660">
        <w:rPr>
          <w:lang w:val="en-GB"/>
        </w:rPr>
        <w:t>Contract page</w:t>
      </w:r>
      <w:bookmarkEnd w:id="28"/>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attributes, financial information retrieved from CRIS contract</w:t>
      </w:r>
      <w:r w:rsidR="00AC6E81">
        <w:rPr>
          <w:rStyle w:val="FootnoteReference"/>
          <w:lang w:val="en-GB"/>
        </w:rPr>
        <w:footnoteReference w:id="4"/>
      </w:r>
    </w:p>
    <w:p w:rsidR="00D51640" w:rsidRPr="00485E63" w:rsidRDefault="00D51640" w:rsidP="00B7175C">
      <w:pPr>
        <w:pStyle w:val="ListParagraph"/>
        <w:numPr>
          <w:ilvl w:val="0"/>
          <w:numId w:val="31"/>
        </w:numPr>
        <w:spacing w:after="200" w:line="276" w:lineRule="auto"/>
        <w:jc w:val="left"/>
        <w:rPr>
          <w:lang w:val="fr-BE"/>
        </w:rPr>
      </w:pPr>
      <w:r w:rsidRPr="00485E63">
        <w:rPr>
          <w:lang w:val="fr-BE"/>
        </w:rPr>
        <w:t>Visualise Instrument, MIP, Action, Programme, Project parents</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Visualise the list of tasks related to the Contract</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 xml:space="preserve">Generate a </w:t>
      </w:r>
      <w:r w:rsidR="00F7232B">
        <w:rPr>
          <w:lang w:val="en-GB"/>
        </w:rPr>
        <w:t xml:space="preserve">new </w:t>
      </w:r>
      <w:r w:rsidRPr="00700660">
        <w:rPr>
          <w:lang w:val="en-GB"/>
        </w:rPr>
        <w:t xml:space="preserve">project or </w:t>
      </w:r>
      <w:r w:rsidR="00F7232B">
        <w:rPr>
          <w:lang w:val="en-GB"/>
        </w:rPr>
        <w:t>horizontal</w:t>
      </w:r>
      <w:r w:rsidR="00F7232B" w:rsidRPr="00700660">
        <w:rPr>
          <w:lang w:val="en-GB"/>
        </w:rPr>
        <w:t xml:space="preserve"> </w:t>
      </w:r>
      <w:r w:rsidRPr="00700660">
        <w:rPr>
          <w:lang w:val="en-GB"/>
        </w:rPr>
        <w:t>measure from the contract</w:t>
      </w:r>
      <w:r w:rsidR="00F7232B">
        <w:rPr>
          <w:lang w:val="en-GB"/>
        </w:rPr>
        <w:t xml:space="preserve"> (transitory period)</w:t>
      </w:r>
    </w:p>
    <w:p w:rsidR="00D51640" w:rsidRPr="00700660" w:rsidRDefault="00D51640" w:rsidP="00B7175C">
      <w:pPr>
        <w:pStyle w:val="ListParagraph"/>
        <w:numPr>
          <w:ilvl w:val="0"/>
          <w:numId w:val="31"/>
        </w:numPr>
        <w:spacing w:after="200" w:line="276" w:lineRule="auto"/>
        <w:jc w:val="left"/>
        <w:rPr>
          <w:lang w:val="en-GB"/>
        </w:rPr>
      </w:pPr>
      <w:r w:rsidRPr="00700660">
        <w:rPr>
          <w:lang w:val="en-GB"/>
        </w:rPr>
        <w:t>Link the contract to an existing Project or programme</w:t>
      </w:r>
      <w:r w:rsidR="00F7232B">
        <w:rPr>
          <w:lang w:val="en-GB"/>
        </w:rPr>
        <w:t xml:space="preserve"> (transitory period)</w:t>
      </w:r>
    </w:p>
    <w:p w:rsidR="00D51640" w:rsidRPr="00700660" w:rsidRDefault="00D51640" w:rsidP="00D51640">
      <w:pPr>
        <w:pStyle w:val="Heading2"/>
        <w:rPr>
          <w:lang w:val="en-GB"/>
        </w:rPr>
        <w:sectPr w:rsidR="00D51640" w:rsidRPr="00700660" w:rsidSect="00D51640">
          <w:pgSz w:w="11907" w:h="16839" w:code="9"/>
          <w:pgMar w:top="1032" w:right="1418" w:bottom="851" w:left="1985" w:header="567" w:footer="420" w:gutter="0"/>
          <w:cols w:space="720"/>
          <w:docGrid w:linePitch="299"/>
        </w:sectPr>
      </w:pPr>
    </w:p>
    <w:p w:rsidR="00D51640" w:rsidRDefault="000B1D6A" w:rsidP="00D51640">
      <w:pPr>
        <w:pStyle w:val="Heading2"/>
        <w:jc w:val="left"/>
        <w:rPr>
          <w:lang w:val="en-GB"/>
        </w:rPr>
      </w:pPr>
      <w:bookmarkStart w:id="29" w:name="_Toc480360060"/>
      <w:r>
        <w:rPr>
          <w:lang w:val="en-GB"/>
        </w:rPr>
        <w:lastRenderedPageBreak/>
        <w:t>Action</w:t>
      </w:r>
      <w:r w:rsidR="00D51640" w:rsidRPr="00700660">
        <w:rPr>
          <w:lang w:val="en-GB"/>
        </w:rPr>
        <w:t xml:space="preserve"> screen</w:t>
      </w:r>
      <w:bookmarkEnd w:id="29"/>
    </w:p>
    <w:p w:rsidR="000B1D6A" w:rsidRPr="000B1D6A" w:rsidRDefault="003529AD" w:rsidP="000B1D6A">
      <w:pPr>
        <w:pStyle w:val="Text2"/>
        <w:jc w:val="center"/>
        <w:rPr>
          <w:lang w:val="en-GB"/>
        </w:rPr>
      </w:pPr>
      <w:r>
        <w:rPr>
          <w:noProof/>
          <w:lang w:val="en-GB" w:eastAsia="en-GB"/>
        </w:rPr>
        <w:drawing>
          <wp:inline distT="0" distB="0" distL="0" distR="0">
            <wp:extent cx="7739612" cy="5076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on.jpg"/>
                    <pic:cNvPicPr/>
                  </pic:nvPicPr>
                  <pic:blipFill rotWithShape="1">
                    <a:blip r:embed="rId29">
                      <a:extLst>
                        <a:ext uri="{28A0092B-C50C-407E-A947-70E740481C1C}">
                          <a14:useLocalDpi xmlns:a14="http://schemas.microsoft.com/office/drawing/2010/main" val="0"/>
                        </a:ext>
                      </a:extLst>
                    </a:blip>
                    <a:srcRect b="38881"/>
                    <a:stretch/>
                  </pic:blipFill>
                  <pic:spPr bwMode="auto">
                    <a:xfrm>
                      <a:off x="0" y="0"/>
                      <a:ext cx="7739612" cy="5076000"/>
                    </a:xfrm>
                    <a:prstGeom prst="rect">
                      <a:avLst/>
                    </a:prstGeom>
                    <a:ln>
                      <a:noFill/>
                    </a:ln>
                    <a:extLst>
                      <a:ext uri="{53640926-AAD7-44D8-BBD7-CCE9431645EC}">
                        <a14:shadowObscured xmlns:a14="http://schemas.microsoft.com/office/drawing/2010/main"/>
                      </a:ext>
                    </a:extLst>
                  </pic:spPr>
                </pic:pic>
              </a:graphicData>
            </a:graphic>
          </wp:inline>
        </w:drawing>
      </w:r>
    </w:p>
    <w:p w:rsidR="00D51640" w:rsidRPr="000B1D6A" w:rsidRDefault="00D51640" w:rsidP="000B1D6A"/>
    <w:p w:rsidR="000B1D6A" w:rsidRDefault="003529AD" w:rsidP="00D51640">
      <w:pPr>
        <w:pStyle w:val="Text2"/>
        <w:jc w:val="center"/>
        <w:rPr>
          <w:lang w:val="en-GB" w:eastAsia="en-GB"/>
        </w:rPr>
      </w:pPr>
      <w:r>
        <w:rPr>
          <w:noProof/>
          <w:lang w:val="en-GB" w:eastAsia="en-GB"/>
        </w:rPr>
        <w:drawing>
          <wp:inline distT="0" distB="0" distL="0" distR="0">
            <wp:extent cx="7740000" cy="326592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on.jpg"/>
                    <pic:cNvPicPr/>
                  </pic:nvPicPr>
                  <pic:blipFill rotWithShape="1">
                    <a:blip r:embed="rId29">
                      <a:extLst>
                        <a:ext uri="{28A0092B-C50C-407E-A947-70E740481C1C}">
                          <a14:useLocalDpi xmlns:a14="http://schemas.microsoft.com/office/drawing/2010/main" val="0"/>
                        </a:ext>
                      </a:extLst>
                    </a:blip>
                    <a:srcRect t="60678"/>
                    <a:stretch/>
                  </pic:blipFill>
                  <pic:spPr bwMode="auto">
                    <a:xfrm>
                      <a:off x="0" y="0"/>
                      <a:ext cx="7740000" cy="3265924"/>
                    </a:xfrm>
                    <a:prstGeom prst="rect">
                      <a:avLst/>
                    </a:prstGeom>
                    <a:ln>
                      <a:noFill/>
                    </a:ln>
                    <a:extLst>
                      <a:ext uri="{53640926-AAD7-44D8-BBD7-CCE9431645EC}">
                        <a14:shadowObscured xmlns:a14="http://schemas.microsoft.com/office/drawing/2010/main"/>
                      </a:ext>
                    </a:extLst>
                  </pic:spPr>
                </pic:pic>
              </a:graphicData>
            </a:graphic>
          </wp:inline>
        </w:drawing>
      </w:r>
    </w:p>
    <w:p w:rsidR="008C320D" w:rsidRDefault="008C320D" w:rsidP="008C320D">
      <w:pPr>
        <w:pStyle w:val="Heading2"/>
        <w:jc w:val="left"/>
        <w:rPr>
          <w:lang w:val="en-GB"/>
        </w:rPr>
        <w:sectPr w:rsidR="008C320D" w:rsidSect="00D51640">
          <w:pgSz w:w="16839" w:h="11907" w:orient="landscape" w:code="9"/>
          <w:pgMar w:top="1985" w:right="1032" w:bottom="1418" w:left="851" w:header="567" w:footer="420" w:gutter="0"/>
          <w:cols w:space="720"/>
          <w:docGrid w:linePitch="299"/>
        </w:sectPr>
      </w:pPr>
    </w:p>
    <w:p w:rsidR="008C320D" w:rsidRDefault="008C320D" w:rsidP="008C320D">
      <w:pPr>
        <w:pStyle w:val="Heading2"/>
        <w:jc w:val="left"/>
        <w:rPr>
          <w:lang w:val="en-GB" w:eastAsia="en-GB"/>
        </w:rPr>
      </w:pPr>
      <w:bookmarkStart w:id="30" w:name="_Toc480360061"/>
      <w:r>
        <w:rPr>
          <w:lang w:val="en-GB"/>
        </w:rPr>
        <w:lastRenderedPageBreak/>
        <w:t>Programme</w:t>
      </w:r>
      <w:r>
        <w:rPr>
          <w:lang w:val="en-GB" w:eastAsia="en-GB"/>
        </w:rPr>
        <w:t xml:space="preserve"> screen</w:t>
      </w:r>
      <w:bookmarkEnd w:id="30"/>
    </w:p>
    <w:p w:rsidR="008C320D" w:rsidRPr="008C320D" w:rsidRDefault="003529AD" w:rsidP="002D7ED4">
      <w:pPr>
        <w:pStyle w:val="Text2"/>
        <w:jc w:val="center"/>
        <w:rPr>
          <w:lang w:val="en-GB" w:eastAsia="en-GB"/>
        </w:rPr>
      </w:pPr>
      <w:r>
        <w:rPr>
          <w:noProof/>
          <w:lang w:val="en-GB" w:eastAsia="en-GB"/>
        </w:rPr>
        <w:drawing>
          <wp:inline distT="0" distB="0" distL="0" distR="0">
            <wp:extent cx="7329192" cy="5076000"/>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me.jpg"/>
                    <pic:cNvPicPr/>
                  </pic:nvPicPr>
                  <pic:blipFill rotWithShape="1">
                    <a:blip r:embed="rId30">
                      <a:extLst>
                        <a:ext uri="{28A0092B-C50C-407E-A947-70E740481C1C}">
                          <a14:useLocalDpi xmlns:a14="http://schemas.microsoft.com/office/drawing/2010/main" val="0"/>
                        </a:ext>
                      </a:extLst>
                    </a:blip>
                    <a:srcRect b="38439"/>
                    <a:stretch/>
                  </pic:blipFill>
                  <pic:spPr bwMode="auto">
                    <a:xfrm>
                      <a:off x="0" y="0"/>
                      <a:ext cx="7329192" cy="5076000"/>
                    </a:xfrm>
                    <a:prstGeom prst="rect">
                      <a:avLst/>
                    </a:prstGeom>
                    <a:ln>
                      <a:noFill/>
                    </a:ln>
                    <a:extLst>
                      <a:ext uri="{53640926-AAD7-44D8-BBD7-CCE9431645EC}">
                        <a14:shadowObscured xmlns:a14="http://schemas.microsoft.com/office/drawing/2010/main"/>
                      </a:ext>
                    </a:extLst>
                  </pic:spPr>
                </pic:pic>
              </a:graphicData>
            </a:graphic>
          </wp:inline>
        </w:drawing>
      </w:r>
    </w:p>
    <w:p w:rsidR="000B1D6A" w:rsidRDefault="000B1D6A" w:rsidP="00D51640">
      <w:pPr>
        <w:pStyle w:val="Text2"/>
        <w:jc w:val="center"/>
        <w:rPr>
          <w:lang w:val="en-GB" w:eastAsia="en-GB"/>
        </w:rPr>
      </w:pPr>
    </w:p>
    <w:p w:rsidR="002D7ED4" w:rsidRDefault="003529AD" w:rsidP="00D51640">
      <w:pPr>
        <w:pStyle w:val="Text2"/>
        <w:jc w:val="center"/>
        <w:rPr>
          <w:lang w:val="en-GB" w:eastAsia="en-GB"/>
        </w:rPr>
      </w:pPr>
      <w:r>
        <w:rPr>
          <w:noProof/>
          <w:lang w:val="en-GB" w:eastAsia="en-GB"/>
        </w:rPr>
        <w:drawing>
          <wp:inline distT="0" distB="0" distL="0" distR="0">
            <wp:extent cx="7329600" cy="3193928"/>
            <wp:effectExtent l="0" t="0" r="508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me.jpg"/>
                    <pic:cNvPicPr/>
                  </pic:nvPicPr>
                  <pic:blipFill rotWithShape="1">
                    <a:blip r:embed="rId30">
                      <a:extLst>
                        <a:ext uri="{28A0092B-C50C-407E-A947-70E740481C1C}">
                          <a14:useLocalDpi xmlns:a14="http://schemas.microsoft.com/office/drawing/2010/main" val="0"/>
                        </a:ext>
                      </a:extLst>
                    </a:blip>
                    <a:srcRect t="61266"/>
                    <a:stretch/>
                  </pic:blipFill>
                  <pic:spPr bwMode="auto">
                    <a:xfrm>
                      <a:off x="0" y="0"/>
                      <a:ext cx="7329600" cy="3193928"/>
                    </a:xfrm>
                    <a:prstGeom prst="rect">
                      <a:avLst/>
                    </a:prstGeom>
                    <a:ln>
                      <a:noFill/>
                    </a:ln>
                    <a:extLst>
                      <a:ext uri="{53640926-AAD7-44D8-BBD7-CCE9431645EC}">
                        <a14:shadowObscured xmlns:a14="http://schemas.microsoft.com/office/drawing/2010/main"/>
                      </a:ext>
                    </a:extLst>
                  </pic:spPr>
                </pic:pic>
              </a:graphicData>
            </a:graphic>
          </wp:inline>
        </w:drawing>
      </w:r>
    </w:p>
    <w:p w:rsidR="002D7ED4" w:rsidRDefault="002D7ED4" w:rsidP="002D7ED4">
      <w:pPr>
        <w:pStyle w:val="Heading2"/>
        <w:rPr>
          <w:lang w:val="en-GB" w:eastAsia="en-GB"/>
        </w:rPr>
        <w:sectPr w:rsidR="002D7ED4" w:rsidSect="00D51640">
          <w:pgSz w:w="16839" w:h="11907" w:orient="landscape" w:code="9"/>
          <w:pgMar w:top="1985" w:right="1032" w:bottom="1418" w:left="851" w:header="567" w:footer="420" w:gutter="0"/>
          <w:cols w:space="720"/>
          <w:docGrid w:linePitch="299"/>
        </w:sectPr>
      </w:pPr>
    </w:p>
    <w:p w:rsidR="002D7ED4" w:rsidRDefault="002D7ED4" w:rsidP="002D7ED4">
      <w:pPr>
        <w:pStyle w:val="Heading2"/>
        <w:rPr>
          <w:lang w:val="en-GB" w:eastAsia="en-GB"/>
        </w:rPr>
      </w:pPr>
      <w:bookmarkStart w:id="31" w:name="_Toc480360062"/>
      <w:r>
        <w:rPr>
          <w:lang w:val="en-GB" w:eastAsia="en-GB"/>
        </w:rPr>
        <w:lastRenderedPageBreak/>
        <w:t>Project screen</w:t>
      </w:r>
      <w:bookmarkEnd w:id="31"/>
    </w:p>
    <w:p w:rsidR="002D7ED4" w:rsidRDefault="003529AD" w:rsidP="00B97B38">
      <w:pPr>
        <w:pStyle w:val="Text2"/>
        <w:jc w:val="center"/>
        <w:rPr>
          <w:lang w:val="en-GB" w:eastAsia="en-GB"/>
        </w:rPr>
      </w:pPr>
      <w:r>
        <w:rPr>
          <w:noProof/>
          <w:lang w:val="en-GB" w:eastAsia="en-GB"/>
        </w:rPr>
        <w:drawing>
          <wp:inline distT="0" distB="0" distL="0" distR="0">
            <wp:extent cx="7344000" cy="5081742"/>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jpg"/>
                    <pic:cNvPicPr/>
                  </pic:nvPicPr>
                  <pic:blipFill rotWithShape="1">
                    <a:blip r:embed="rId31">
                      <a:extLst>
                        <a:ext uri="{28A0092B-C50C-407E-A947-70E740481C1C}">
                          <a14:useLocalDpi xmlns:a14="http://schemas.microsoft.com/office/drawing/2010/main" val="0"/>
                        </a:ext>
                      </a:extLst>
                    </a:blip>
                    <a:srcRect b="33579"/>
                    <a:stretch/>
                  </pic:blipFill>
                  <pic:spPr bwMode="auto">
                    <a:xfrm>
                      <a:off x="0" y="0"/>
                      <a:ext cx="7344000" cy="5081742"/>
                    </a:xfrm>
                    <a:prstGeom prst="rect">
                      <a:avLst/>
                    </a:prstGeom>
                    <a:ln>
                      <a:noFill/>
                    </a:ln>
                    <a:extLst>
                      <a:ext uri="{53640926-AAD7-44D8-BBD7-CCE9431645EC}">
                        <a14:shadowObscured xmlns:a14="http://schemas.microsoft.com/office/drawing/2010/main"/>
                      </a:ext>
                    </a:extLst>
                  </pic:spPr>
                </pic:pic>
              </a:graphicData>
            </a:graphic>
          </wp:inline>
        </w:drawing>
      </w:r>
    </w:p>
    <w:p w:rsidR="00B97B38" w:rsidRPr="002D7ED4" w:rsidRDefault="003529AD" w:rsidP="00B97B38">
      <w:pPr>
        <w:pStyle w:val="Text2"/>
        <w:jc w:val="center"/>
        <w:rPr>
          <w:lang w:val="en-GB" w:eastAsia="en-GB"/>
        </w:rPr>
        <w:sectPr w:rsidR="00B97B38" w:rsidRPr="002D7ED4" w:rsidSect="00D51640">
          <w:pgSz w:w="16839" w:h="11907" w:orient="landscape" w:code="9"/>
          <w:pgMar w:top="1985" w:right="1032" w:bottom="1418" w:left="851" w:header="567" w:footer="420" w:gutter="0"/>
          <w:cols w:space="720"/>
          <w:docGrid w:linePitch="299"/>
        </w:sectPr>
      </w:pPr>
      <w:r>
        <w:rPr>
          <w:noProof/>
          <w:lang w:val="en-GB" w:eastAsia="en-GB"/>
        </w:rPr>
        <w:lastRenderedPageBreak/>
        <w:drawing>
          <wp:inline distT="0" distB="0" distL="0" distR="0">
            <wp:extent cx="7344000" cy="25803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jpg"/>
                    <pic:cNvPicPr/>
                  </pic:nvPicPr>
                  <pic:blipFill rotWithShape="1">
                    <a:blip r:embed="rId31">
                      <a:extLst>
                        <a:ext uri="{28A0092B-C50C-407E-A947-70E740481C1C}">
                          <a14:useLocalDpi xmlns:a14="http://schemas.microsoft.com/office/drawing/2010/main" val="0"/>
                        </a:ext>
                      </a:extLst>
                    </a:blip>
                    <a:srcRect t="66274"/>
                    <a:stretch/>
                  </pic:blipFill>
                  <pic:spPr bwMode="auto">
                    <a:xfrm>
                      <a:off x="0" y="0"/>
                      <a:ext cx="7344000" cy="2580310"/>
                    </a:xfrm>
                    <a:prstGeom prst="rect">
                      <a:avLst/>
                    </a:prstGeom>
                    <a:ln>
                      <a:noFill/>
                    </a:ln>
                    <a:extLst>
                      <a:ext uri="{53640926-AAD7-44D8-BBD7-CCE9431645EC}">
                        <a14:shadowObscured xmlns:a14="http://schemas.microsoft.com/office/drawing/2010/main"/>
                      </a:ext>
                    </a:extLst>
                  </pic:spPr>
                </pic:pic>
              </a:graphicData>
            </a:graphic>
          </wp:inline>
        </w:drawing>
      </w:r>
    </w:p>
    <w:p w:rsidR="00D51640" w:rsidRPr="00700660" w:rsidRDefault="00D51640" w:rsidP="00D51640">
      <w:pPr>
        <w:pStyle w:val="Heading1"/>
        <w:keepNext w:val="0"/>
        <w:tabs>
          <w:tab w:val="clear" w:pos="432"/>
        </w:tabs>
        <w:spacing w:after="200" w:line="276" w:lineRule="auto"/>
        <w:ind w:left="432" w:hanging="432"/>
        <w:jc w:val="left"/>
        <w:rPr>
          <w:lang w:val="en-GB"/>
        </w:rPr>
      </w:pPr>
      <w:bookmarkStart w:id="32" w:name="_Toc480360063"/>
      <w:r w:rsidRPr="00700660">
        <w:rPr>
          <w:lang w:val="en-GB"/>
        </w:rPr>
        <w:lastRenderedPageBreak/>
        <w:t>Logframe</w:t>
      </w:r>
      <w:bookmarkEnd w:id="32"/>
    </w:p>
    <w:tbl>
      <w:tblPr>
        <w:tblStyle w:val="TableGrid"/>
        <w:tblW w:w="0" w:type="auto"/>
        <w:tblLayout w:type="fixed"/>
        <w:tblLook w:val="04A0" w:firstRow="1" w:lastRow="0" w:firstColumn="1" w:lastColumn="0" w:noHBand="0" w:noVBand="1"/>
      </w:tblPr>
      <w:tblGrid>
        <w:gridCol w:w="2235"/>
        <w:gridCol w:w="6485"/>
      </w:tblGrid>
      <w:tr w:rsidR="00D51640" w:rsidRPr="00700660" w:rsidTr="00D51640">
        <w:tc>
          <w:tcPr>
            <w:tcW w:w="2235" w:type="dxa"/>
            <w:vAlign w:val="center"/>
          </w:tcPr>
          <w:p w:rsidR="00D51640" w:rsidRPr="00700660" w:rsidRDefault="00D51640" w:rsidP="00D51640">
            <w:pPr>
              <w:pStyle w:val="Text1"/>
              <w:spacing w:before="60" w:after="60"/>
              <w:jc w:val="left"/>
              <w:rPr>
                <w:lang w:val="en-GB"/>
              </w:rPr>
            </w:pPr>
            <w:r w:rsidRPr="00700660">
              <w:rPr>
                <w:lang w:val="en-GB"/>
              </w:rPr>
              <w:t>Related EPIC</w:t>
            </w:r>
          </w:p>
        </w:tc>
        <w:tc>
          <w:tcPr>
            <w:tcW w:w="6485" w:type="dxa"/>
            <w:vAlign w:val="center"/>
          </w:tcPr>
          <w:p w:rsidR="00D51640" w:rsidRPr="00700660" w:rsidRDefault="00D51640" w:rsidP="00D51640">
            <w:pPr>
              <w:pStyle w:val="Text1"/>
              <w:spacing w:before="60" w:after="60"/>
              <w:jc w:val="left"/>
              <w:rPr>
                <w:lang w:val="en-GB"/>
              </w:rPr>
            </w:pPr>
            <w:r w:rsidRPr="00700660">
              <w:rPr>
                <w:lang w:val="en-GB"/>
              </w:rPr>
              <w:t>EP06, 07, 10, 11, 12, 14, 15, 16, 17, 18</w:t>
            </w:r>
          </w:p>
        </w:tc>
      </w:tr>
      <w:tr w:rsidR="00D51640" w:rsidRPr="00700660" w:rsidTr="00D51640">
        <w:tc>
          <w:tcPr>
            <w:tcW w:w="2235" w:type="dxa"/>
            <w:vAlign w:val="center"/>
          </w:tcPr>
          <w:p w:rsidR="00D51640" w:rsidRPr="00700660" w:rsidRDefault="00D51640" w:rsidP="00D51640">
            <w:pPr>
              <w:pStyle w:val="Text1"/>
              <w:spacing w:before="60" w:after="60"/>
              <w:jc w:val="left"/>
              <w:rPr>
                <w:lang w:val="en-GB"/>
              </w:rPr>
            </w:pPr>
            <w:r w:rsidRPr="00700660">
              <w:rPr>
                <w:lang w:val="en-GB"/>
              </w:rPr>
              <w:t>Related Use cases</w:t>
            </w:r>
          </w:p>
        </w:tc>
        <w:tc>
          <w:tcPr>
            <w:tcW w:w="6485" w:type="dxa"/>
            <w:vAlign w:val="center"/>
          </w:tcPr>
          <w:p w:rsidR="00D51640" w:rsidRPr="00700660" w:rsidRDefault="00D51640" w:rsidP="00D51640">
            <w:pPr>
              <w:pStyle w:val="Text1"/>
              <w:spacing w:before="60" w:after="60"/>
              <w:jc w:val="left"/>
              <w:rPr>
                <w:lang w:val="en-GB"/>
              </w:rPr>
            </w:pPr>
            <w:r w:rsidRPr="00700660">
              <w:rPr>
                <w:lang w:val="en-GB"/>
              </w:rPr>
              <w:t xml:space="preserve">Edit Logframe: </w:t>
            </w:r>
            <w:hyperlink r:id="rId32" w:history="1">
              <w:r w:rsidR="00086C2F" w:rsidRPr="00700660">
                <w:rPr>
                  <w:rStyle w:val="Hyperlink"/>
                  <w:lang w:val="en-GB"/>
                </w:rPr>
                <w:t>https://webgate.ec.europa.eu/CITnet/confluence/display/</w:t>
              </w:r>
              <w:r w:rsidR="00306FBD">
                <w:rPr>
                  <w:rStyle w:val="Hyperlink"/>
                  <w:lang w:val="en-GB"/>
                </w:rPr>
                <w:t>OPSYS</w:t>
              </w:r>
              <w:r w:rsidR="00086C2F" w:rsidRPr="00700660">
                <w:rPr>
                  <w:rStyle w:val="Hyperlink"/>
                  <w:lang w:val="en-GB"/>
                </w:rPr>
                <w:t>/UC_02+Edit+Logframe</w:t>
              </w:r>
            </w:hyperlink>
          </w:p>
          <w:p w:rsidR="00086C2F" w:rsidRPr="00700660" w:rsidRDefault="00086C2F" w:rsidP="00D51640">
            <w:pPr>
              <w:pStyle w:val="Text1"/>
              <w:spacing w:before="60" w:after="60"/>
              <w:jc w:val="left"/>
              <w:rPr>
                <w:lang w:val="en-GB"/>
              </w:rPr>
            </w:pPr>
            <w:r w:rsidRPr="00700660">
              <w:rPr>
                <w:lang w:val="en-GB"/>
              </w:rPr>
              <w:t>Assign Implementing partner:</w:t>
            </w:r>
          </w:p>
          <w:p w:rsidR="00086C2F" w:rsidRPr="00700660" w:rsidRDefault="003529AD" w:rsidP="00D51640">
            <w:pPr>
              <w:pStyle w:val="Text1"/>
              <w:spacing w:before="60" w:after="60"/>
              <w:jc w:val="left"/>
              <w:rPr>
                <w:lang w:val="en-GB"/>
              </w:rPr>
            </w:pPr>
            <w:hyperlink r:id="rId33" w:history="1">
              <w:r w:rsidR="00086C2F" w:rsidRPr="00700660">
                <w:rPr>
                  <w:rStyle w:val="Hyperlink"/>
                  <w:lang w:val="en-GB"/>
                </w:rPr>
                <w:t>https://webgate.ec.europa.eu/CITnet/confluence/display/</w:t>
              </w:r>
              <w:r w:rsidR="00306FBD">
                <w:rPr>
                  <w:rStyle w:val="Hyperlink"/>
                  <w:lang w:val="en-GB"/>
                </w:rPr>
                <w:t>OPSYS</w:t>
              </w:r>
              <w:r w:rsidR="00086C2F" w:rsidRPr="00700660">
                <w:rPr>
                  <w:rStyle w:val="Hyperlink"/>
                  <w:lang w:val="en-GB"/>
                </w:rPr>
                <w:t>/UC_03+Assign+IP</w:t>
              </w:r>
            </w:hyperlink>
          </w:p>
          <w:p w:rsidR="00086C2F" w:rsidRPr="00700660" w:rsidRDefault="00086C2F" w:rsidP="00D51640">
            <w:pPr>
              <w:pStyle w:val="Text1"/>
              <w:spacing w:before="60" w:after="60"/>
              <w:jc w:val="left"/>
              <w:rPr>
                <w:lang w:val="en-GB"/>
              </w:rPr>
            </w:pPr>
            <w:r w:rsidRPr="00700660">
              <w:rPr>
                <w:lang w:val="en-GB"/>
              </w:rPr>
              <w:t>Free indicator value:</w:t>
            </w:r>
          </w:p>
          <w:p w:rsidR="00086C2F" w:rsidRPr="00700660" w:rsidRDefault="003529AD" w:rsidP="00D51640">
            <w:pPr>
              <w:pStyle w:val="Text1"/>
              <w:spacing w:before="60" w:after="60"/>
              <w:jc w:val="left"/>
              <w:rPr>
                <w:lang w:val="en-GB"/>
              </w:rPr>
            </w:pPr>
            <w:hyperlink r:id="rId34" w:history="1">
              <w:r w:rsidR="00086C2F" w:rsidRPr="00700660">
                <w:rPr>
                  <w:rStyle w:val="Hyperlink"/>
                  <w:lang w:val="en-GB"/>
                </w:rPr>
                <w:t>https://webgate.ec.europa.eu/CITnet/confluence/display/</w:t>
              </w:r>
              <w:r w:rsidR="00306FBD">
                <w:rPr>
                  <w:rStyle w:val="Hyperlink"/>
                  <w:lang w:val="en-GB"/>
                </w:rPr>
                <w:t>OPSYS</w:t>
              </w:r>
              <w:r w:rsidR="00086C2F" w:rsidRPr="00700660">
                <w:rPr>
                  <w:rStyle w:val="Hyperlink"/>
                  <w:lang w:val="en-GB"/>
                </w:rPr>
                <w:t>/UC_05.1+Freeze+Indicators+Values</w:t>
              </w:r>
            </w:hyperlink>
          </w:p>
          <w:p w:rsidR="00086C2F" w:rsidRPr="00700660" w:rsidRDefault="00086C2F" w:rsidP="00D51640">
            <w:pPr>
              <w:pStyle w:val="Text1"/>
              <w:spacing w:before="60" w:after="60"/>
              <w:jc w:val="left"/>
              <w:rPr>
                <w:lang w:val="en-GB"/>
              </w:rPr>
            </w:pPr>
            <w:r w:rsidRPr="00700660">
              <w:rPr>
                <w:lang w:val="en-GB"/>
              </w:rPr>
              <w:t>Encode indicators value:</w:t>
            </w:r>
          </w:p>
          <w:p w:rsidR="00086C2F" w:rsidRPr="00700660" w:rsidRDefault="003529AD" w:rsidP="00D51640">
            <w:pPr>
              <w:pStyle w:val="Text1"/>
              <w:spacing w:before="60" w:after="60"/>
              <w:jc w:val="left"/>
              <w:rPr>
                <w:lang w:val="en-GB"/>
              </w:rPr>
            </w:pPr>
            <w:hyperlink r:id="rId35" w:history="1">
              <w:r w:rsidR="00086C2F" w:rsidRPr="00700660">
                <w:rPr>
                  <w:rStyle w:val="Hyperlink"/>
                  <w:lang w:val="en-GB"/>
                </w:rPr>
                <w:t>https://webgate.ec.europa.eu/CITnet/confluence/display/</w:t>
              </w:r>
              <w:r w:rsidR="00306FBD">
                <w:rPr>
                  <w:rStyle w:val="Hyperlink"/>
                  <w:lang w:val="en-GB"/>
                </w:rPr>
                <w:t>OPSYS</w:t>
              </w:r>
              <w:r w:rsidR="00086C2F" w:rsidRPr="00700660">
                <w:rPr>
                  <w:rStyle w:val="Hyperlink"/>
                  <w:lang w:val="en-GB"/>
                </w:rPr>
                <w:t>/UC_05+Encode+Results+Indicators+Values</w:t>
              </w:r>
            </w:hyperlink>
          </w:p>
          <w:p w:rsidR="00086C2F" w:rsidRPr="00700660" w:rsidRDefault="00086C2F" w:rsidP="00D51640">
            <w:pPr>
              <w:pStyle w:val="Text1"/>
              <w:spacing w:before="60" w:after="60"/>
              <w:jc w:val="left"/>
              <w:rPr>
                <w:lang w:val="en-GB"/>
              </w:rPr>
            </w:pPr>
            <w:r w:rsidRPr="00700660">
              <w:rPr>
                <w:lang w:val="en-GB"/>
              </w:rPr>
              <w:t>Review Encoded Results indicators value:</w:t>
            </w:r>
          </w:p>
          <w:p w:rsidR="00086C2F" w:rsidRPr="00700660" w:rsidRDefault="003529AD" w:rsidP="00D51640">
            <w:pPr>
              <w:pStyle w:val="Text1"/>
              <w:spacing w:before="60" w:after="60"/>
              <w:jc w:val="left"/>
              <w:rPr>
                <w:lang w:val="en-GB"/>
              </w:rPr>
            </w:pPr>
            <w:hyperlink r:id="rId36" w:history="1">
              <w:r w:rsidR="00086C2F" w:rsidRPr="00700660">
                <w:rPr>
                  <w:rStyle w:val="Hyperlink"/>
                  <w:lang w:val="en-GB"/>
                </w:rPr>
                <w:t>https://webgate.ec.europa.eu/CITnet/confluence/display/</w:t>
              </w:r>
              <w:r w:rsidR="00306FBD">
                <w:rPr>
                  <w:rStyle w:val="Hyperlink"/>
                  <w:lang w:val="en-GB"/>
                </w:rPr>
                <w:t>OPSYS</w:t>
              </w:r>
              <w:r w:rsidR="00086C2F" w:rsidRPr="00700660">
                <w:rPr>
                  <w:rStyle w:val="Hyperlink"/>
                  <w:lang w:val="en-GB"/>
                </w:rPr>
                <w:t>/UC_06+Review+Encoded+Results+Indicators+Values</w:t>
              </w:r>
            </w:hyperlink>
          </w:p>
          <w:p w:rsidR="00086C2F" w:rsidRPr="00700660" w:rsidRDefault="00086C2F" w:rsidP="00D51640">
            <w:pPr>
              <w:pStyle w:val="Text1"/>
              <w:spacing w:before="60" w:after="60"/>
              <w:jc w:val="left"/>
              <w:rPr>
                <w:lang w:val="en-GB"/>
              </w:rPr>
            </w:pPr>
            <w:r w:rsidRPr="00700660">
              <w:rPr>
                <w:lang w:val="en-GB"/>
              </w:rPr>
              <w:t>Review matching indicator value:</w:t>
            </w:r>
          </w:p>
          <w:p w:rsidR="00086C2F" w:rsidRPr="00700660" w:rsidRDefault="003529AD" w:rsidP="00D51640">
            <w:pPr>
              <w:pStyle w:val="Text1"/>
              <w:spacing w:before="60" w:after="60"/>
              <w:jc w:val="left"/>
              <w:rPr>
                <w:lang w:val="en-GB"/>
              </w:rPr>
            </w:pPr>
            <w:hyperlink r:id="rId37" w:history="1">
              <w:r w:rsidR="00086C2F" w:rsidRPr="00700660">
                <w:rPr>
                  <w:rStyle w:val="Hyperlink"/>
                  <w:lang w:val="en-GB"/>
                </w:rPr>
                <w:t>https://webgate.ec.europa.eu/CITnet/confluence/display/</w:t>
              </w:r>
              <w:r w:rsidR="00306FBD">
                <w:rPr>
                  <w:rStyle w:val="Hyperlink"/>
                  <w:lang w:val="en-GB"/>
                </w:rPr>
                <w:t>OPSYS</w:t>
              </w:r>
              <w:r w:rsidR="00086C2F" w:rsidRPr="00700660">
                <w:rPr>
                  <w:rStyle w:val="Hyperlink"/>
                  <w:lang w:val="en-GB"/>
                </w:rPr>
                <w:t>/UC_13+Review+Matching+Indicator+Values</w:t>
              </w:r>
            </w:hyperlink>
          </w:p>
        </w:tc>
      </w:tr>
    </w:tbl>
    <w:p w:rsidR="00D51640" w:rsidRPr="00700660" w:rsidRDefault="00D51640" w:rsidP="00D51640">
      <w:pPr>
        <w:pStyle w:val="Heading2"/>
        <w:keepLines/>
        <w:tabs>
          <w:tab w:val="clear" w:pos="576"/>
        </w:tabs>
        <w:spacing w:before="200" w:after="120" w:line="276" w:lineRule="auto"/>
        <w:ind w:left="578" w:hanging="578"/>
        <w:jc w:val="left"/>
        <w:rPr>
          <w:lang w:val="en-GB"/>
        </w:rPr>
      </w:pPr>
      <w:bookmarkStart w:id="33" w:name="_Toc480360064"/>
      <w:r w:rsidRPr="00700660">
        <w:rPr>
          <w:lang w:val="en-GB"/>
        </w:rPr>
        <w:t>Create a logframe</w:t>
      </w:r>
      <w:bookmarkEnd w:id="33"/>
      <w:r w:rsidRPr="00700660">
        <w:rPr>
          <w:lang w:val="en-GB"/>
        </w:rPr>
        <w:t xml:space="preserve"> </w:t>
      </w:r>
    </w:p>
    <w:p w:rsidR="00D51640" w:rsidRPr="00700660" w:rsidRDefault="00D51640" w:rsidP="00B7175C">
      <w:pPr>
        <w:pStyle w:val="ListParagraph"/>
        <w:numPr>
          <w:ilvl w:val="0"/>
          <w:numId w:val="30"/>
        </w:numPr>
        <w:spacing w:after="200" w:line="276" w:lineRule="auto"/>
        <w:jc w:val="left"/>
        <w:rPr>
          <w:lang w:val="en-GB"/>
        </w:rPr>
      </w:pPr>
      <w:r w:rsidRPr="00700660">
        <w:rPr>
          <w:lang w:val="en-GB"/>
        </w:rPr>
        <w:t>P</w:t>
      </w:r>
      <w:r w:rsidR="00AC6E81">
        <w:rPr>
          <w:lang w:val="en-GB"/>
        </w:rPr>
        <w:t>rovide periodicity of reporting</w:t>
      </w:r>
    </w:p>
    <w:p w:rsidR="00D51640" w:rsidRPr="00700660" w:rsidRDefault="00D51640" w:rsidP="00B7175C">
      <w:pPr>
        <w:pStyle w:val="ListParagraph"/>
        <w:numPr>
          <w:ilvl w:val="0"/>
          <w:numId w:val="30"/>
        </w:numPr>
        <w:spacing w:after="200" w:line="276" w:lineRule="auto"/>
        <w:jc w:val="left"/>
        <w:rPr>
          <w:lang w:val="en-GB"/>
        </w:rPr>
      </w:pPr>
      <w:r w:rsidRPr="00700660">
        <w:rPr>
          <w:lang w:val="en-GB"/>
        </w:rPr>
        <w:t>Reuse results and indicators from parent logframe</w:t>
      </w:r>
    </w:p>
    <w:p w:rsidR="00D51640" w:rsidRPr="00700660" w:rsidRDefault="00D51640" w:rsidP="00B7175C">
      <w:pPr>
        <w:pStyle w:val="ListParagraph"/>
        <w:numPr>
          <w:ilvl w:val="0"/>
          <w:numId w:val="30"/>
        </w:numPr>
        <w:spacing w:after="200" w:line="276" w:lineRule="auto"/>
        <w:jc w:val="left"/>
        <w:rPr>
          <w:lang w:val="en-GB"/>
        </w:rPr>
      </w:pPr>
      <w:r w:rsidRPr="00700660">
        <w:rPr>
          <w:lang w:val="en-GB"/>
        </w:rPr>
        <w:t>Add result including result name, level, description, assumption</w:t>
      </w:r>
    </w:p>
    <w:p w:rsidR="00D51640" w:rsidRPr="00700660" w:rsidRDefault="00D51640" w:rsidP="00B7175C">
      <w:pPr>
        <w:pStyle w:val="ListParagraph"/>
        <w:numPr>
          <w:ilvl w:val="0"/>
          <w:numId w:val="30"/>
        </w:numPr>
        <w:spacing w:after="200" w:line="276" w:lineRule="auto"/>
        <w:jc w:val="left"/>
        <w:rPr>
          <w:lang w:val="en-GB"/>
        </w:rPr>
      </w:pPr>
      <w:r w:rsidRPr="00700660">
        <w:rPr>
          <w:lang w:val="en-GB"/>
        </w:rPr>
        <w:t>Add activities</w:t>
      </w:r>
    </w:p>
    <w:p w:rsidR="00D51640" w:rsidRPr="00700660" w:rsidRDefault="00D51640" w:rsidP="00B7175C">
      <w:pPr>
        <w:pStyle w:val="ListParagraph"/>
        <w:numPr>
          <w:ilvl w:val="0"/>
          <w:numId w:val="30"/>
        </w:numPr>
        <w:spacing w:after="200" w:line="276" w:lineRule="auto"/>
        <w:jc w:val="left"/>
        <w:rPr>
          <w:lang w:val="en-GB"/>
        </w:rPr>
      </w:pPr>
      <w:r w:rsidRPr="00700660">
        <w:rPr>
          <w:lang w:val="en-GB"/>
        </w:rPr>
        <w:t>Add indicator by:</w:t>
      </w:r>
    </w:p>
    <w:p w:rsidR="00D51640" w:rsidRPr="00700660" w:rsidRDefault="00D51640" w:rsidP="00B7175C">
      <w:pPr>
        <w:pStyle w:val="ListParagraph"/>
        <w:numPr>
          <w:ilvl w:val="1"/>
          <w:numId w:val="30"/>
        </w:numPr>
        <w:spacing w:after="200" w:line="276" w:lineRule="auto"/>
        <w:jc w:val="left"/>
        <w:rPr>
          <w:lang w:val="en-GB"/>
        </w:rPr>
      </w:pPr>
      <w:r w:rsidRPr="00700660">
        <w:rPr>
          <w:lang w:val="en-GB"/>
        </w:rPr>
        <w:t xml:space="preserve">Selecting an indicator from the database </w:t>
      </w:r>
    </w:p>
    <w:p w:rsidR="00D51640" w:rsidRPr="00700660" w:rsidRDefault="00D51640" w:rsidP="00B7175C">
      <w:pPr>
        <w:pStyle w:val="ListParagraph"/>
        <w:numPr>
          <w:ilvl w:val="1"/>
          <w:numId w:val="30"/>
        </w:numPr>
        <w:spacing w:after="200" w:line="276" w:lineRule="auto"/>
        <w:jc w:val="left"/>
        <w:rPr>
          <w:lang w:val="en-GB"/>
        </w:rPr>
      </w:pPr>
      <w:r w:rsidRPr="00700660">
        <w:rPr>
          <w:lang w:val="en-GB"/>
        </w:rPr>
        <w:t>Define selection criteria</w:t>
      </w:r>
    </w:p>
    <w:p w:rsidR="00D51640" w:rsidRPr="00700660" w:rsidRDefault="00D51640" w:rsidP="00B7175C">
      <w:pPr>
        <w:pStyle w:val="ListParagraph"/>
        <w:numPr>
          <w:ilvl w:val="1"/>
          <w:numId w:val="30"/>
        </w:numPr>
        <w:spacing w:after="200" w:line="276" w:lineRule="auto"/>
        <w:jc w:val="left"/>
        <w:rPr>
          <w:lang w:val="en-GB"/>
        </w:rPr>
      </w:pPr>
      <w:r w:rsidRPr="00700660">
        <w:rPr>
          <w:lang w:val="en-GB"/>
        </w:rPr>
        <w:t>Create a new indicator</w:t>
      </w:r>
    </w:p>
    <w:p w:rsidR="00D51640" w:rsidRPr="00700660" w:rsidRDefault="00D51640" w:rsidP="00B7175C">
      <w:pPr>
        <w:pStyle w:val="ListParagraph"/>
        <w:numPr>
          <w:ilvl w:val="1"/>
          <w:numId w:val="30"/>
        </w:numPr>
        <w:spacing w:after="200" w:line="276" w:lineRule="auto"/>
        <w:jc w:val="left"/>
        <w:rPr>
          <w:lang w:val="en-GB"/>
        </w:rPr>
      </w:pPr>
      <w:r w:rsidRPr="00700660">
        <w:rPr>
          <w:lang w:val="en-GB"/>
        </w:rPr>
        <w:t>Match indicators with corporate indicators</w:t>
      </w:r>
    </w:p>
    <w:p w:rsidR="00D51640" w:rsidRPr="00700660" w:rsidRDefault="00D51640" w:rsidP="00B7175C">
      <w:pPr>
        <w:pStyle w:val="ListParagraph"/>
        <w:numPr>
          <w:ilvl w:val="0"/>
          <w:numId w:val="30"/>
        </w:numPr>
        <w:spacing w:after="200" w:line="276" w:lineRule="auto"/>
        <w:jc w:val="left"/>
        <w:rPr>
          <w:lang w:val="en-GB"/>
        </w:rPr>
      </w:pPr>
      <w:r w:rsidRPr="00700660">
        <w:rPr>
          <w:lang w:val="en-GB"/>
        </w:rPr>
        <w:t>Add attribute: source of verification, baseline, targets</w:t>
      </w:r>
    </w:p>
    <w:p w:rsidR="00D51640" w:rsidRPr="00700660" w:rsidRDefault="00D51640" w:rsidP="00B7175C">
      <w:pPr>
        <w:pStyle w:val="ListParagraph"/>
        <w:numPr>
          <w:ilvl w:val="0"/>
          <w:numId w:val="30"/>
        </w:numPr>
        <w:spacing w:after="200" w:line="276" w:lineRule="auto"/>
        <w:jc w:val="left"/>
        <w:rPr>
          <w:lang w:val="en-GB"/>
        </w:rPr>
      </w:pPr>
      <w:r w:rsidRPr="00700660">
        <w:rPr>
          <w:lang w:val="en-GB"/>
        </w:rPr>
        <w:t>Reorganise indicators inside the logframe</w:t>
      </w:r>
    </w:p>
    <w:p w:rsidR="00D51640" w:rsidRPr="00700660" w:rsidRDefault="00D51640" w:rsidP="00B7175C">
      <w:pPr>
        <w:pStyle w:val="ListParagraph"/>
        <w:numPr>
          <w:ilvl w:val="0"/>
          <w:numId w:val="30"/>
        </w:numPr>
        <w:spacing w:after="200" w:line="276" w:lineRule="auto"/>
        <w:jc w:val="left"/>
        <w:rPr>
          <w:lang w:val="en-GB"/>
        </w:rPr>
      </w:pPr>
      <w:r w:rsidRPr="00700660">
        <w:rPr>
          <w:lang w:val="en-GB"/>
        </w:rPr>
        <w:t>Reorganise results inside the logframe</w:t>
      </w:r>
    </w:p>
    <w:p w:rsidR="00D51640" w:rsidRPr="00700660" w:rsidRDefault="00D51640" w:rsidP="00B7175C">
      <w:pPr>
        <w:pStyle w:val="ListParagraph"/>
        <w:numPr>
          <w:ilvl w:val="0"/>
          <w:numId w:val="30"/>
        </w:numPr>
        <w:spacing w:after="200" w:line="276" w:lineRule="auto"/>
        <w:jc w:val="left"/>
        <w:rPr>
          <w:lang w:val="en-GB"/>
        </w:rPr>
      </w:pPr>
      <w:r w:rsidRPr="00700660">
        <w:rPr>
          <w:lang w:val="en-GB"/>
        </w:rPr>
        <w:t>Display logframe</w:t>
      </w:r>
    </w:p>
    <w:p w:rsidR="00D51640" w:rsidRPr="00700660" w:rsidRDefault="00D51640" w:rsidP="00D51640">
      <w:pPr>
        <w:pStyle w:val="Heading2"/>
        <w:keepLines/>
        <w:tabs>
          <w:tab w:val="clear" w:pos="576"/>
        </w:tabs>
        <w:spacing w:before="200" w:after="120" w:line="276" w:lineRule="auto"/>
        <w:ind w:left="578" w:hanging="578"/>
        <w:jc w:val="left"/>
        <w:rPr>
          <w:lang w:val="en-GB"/>
        </w:rPr>
      </w:pPr>
      <w:bookmarkStart w:id="34" w:name="_Toc480360065"/>
      <w:r w:rsidRPr="00700660">
        <w:rPr>
          <w:lang w:val="en-GB"/>
        </w:rPr>
        <w:t>Add values to a logframe</w:t>
      </w:r>
      <w:bookmarkEnd w:id="34"/>
      <w:r w:rsidRPr="00700660">
        <w:rPr>
          <w:lang w:val="en-GB"/>
        </w:rPr>
        <w:t xml:space="preserve">  </w:t>
      </w:r>
    </w:p>
    <w:p w:rsidR="00D51640" w:rsidRPr="00700660" w:rsidRDefault="00D51640" w:rsidP="00B7175C">
      <w:pPr>
        <w:pStyle w:val="ListParagraph"/>
        <w:numPr>
          <w:ilvl w:val="0"/>
          <w:numId w:val="32"/>
        </w:numPr>
        <w:spacing w:after="200" w:line="276" w:lineRule="auto"/>
        <w:jc w:val="left"/>
        <w:rPr>
          <w:lang w:val="en-GB"/>
        </w:rPr>
      </w:pPr>
      <w:r w:rsidRPr="00700660">
        <w:rPr>
          <w:lang w:val="en-GB"/>
        </w:rPr>
        <w:t>Add value to an indicator including sex-disaggregation, source of verification, comments</w:t>
      </w:r>
    </w:p>
    <w:p w:rsidR="00D51640" w:rsidRPr="00700660" w:rsidRDefault="00D51640" w:rsidP="00B7175C">
      <w:pPr>
        <w:pStyle w:val="ListParagraph"/>
        <w:numPr>
          <w:ilvl w:val="0"/>
          <w:numId w:val="32"/>
        </w:numPr>
        <w:spacing w:after="200" w:line="276" w:lineRule="auto"/>
        <w:jc w:val="left"/>
        <w:rPr>
          <w:lang w:val="en-GB"/>
        </w:rPr>
      </w:pPr>
      <w:r w:rsidRPr="00700660">
        <w:rPr>
          <w:lang w:val="en-GB"/>
        </w:rPr>
        <w:t>Add matching value in</w:t>
      </w:r>
      <w:r w:rsidR="00AC6E81">
        <w:rPr>
          <w:lang w:val="en-GB"/>
        </w:rPr>
        <w:t xml:space="preserve">cluding sex-disaggregation and </w:t>
      </w:r>
      <w:r w:rsidRPr="00700660">
        <w:rPr>
          <w:lang w:val="en-GB"/>
        </w:rPr>
        <w:t>comments</w:t>
      </w:r>
    </w:p>
    <w:p w:rsidR="00D51640" w:rsidRDefault="00D51640" w:rsidP="00B7175C">
      <w:pPr>
        <w:pStyle w:val="ListParagraph"/>
        <w:numPr>
          <w:ilvl w:val="0"/>
          <w:numId w:val="32"/>
        </w:numPr>
        <w:spacing w:after="200" w:line="276" w:lineRule="auto"/>
        <w:jc w:val="left"/>
        <w:rPr>
          <w:lang w:val="en-GB"/>
        </w:rPr>
      </w:pPr>
      <w:r w:rsidRPr="00700660">
        <w:rPr>
          <w:lang w:val="en-GB"/>
        </w:rPr>
        <w:t>Display graphical visualisation of the values across time</w:t>
      </w:r>
    </w:p>
    <w:p w:rsidR="003A4C62" w:rsidRPr="00700660" w:rsidRDefault="003A4C62" w:rsidP="00B7175C">
      <w:pPr>
        <w:pStyle w:val="ListParagraph"/>
        <w:numPr>
          <w:ilvl w:val="0"/>
          <w:numId w:val="32"/>
        </w:numPr>
        <w:spacing w:after="200" w:line="276" w:lineRule="auto"/>
        <w:jc w:val="left"/>
        <w:rPr>
          <w:lang w:val="en-GB"/>
        </w:rPr>
      </w:pPr>
      <w:r>
        <w:rPr>
          <w:lang w:val="en-GB"/>
        </w:rPr>
        <w:t xml:space="preserve">Display traffic lights </w:t>
      </w:r>
    </w:p>
    <w:p w:rsidR="00D51640" w:rsidRPr="00700660" w:rsidRDefault="00D51640" w:rsidP="00D51640">
      <w:pPr>
        <w:pStyle w:val="Heading2"/>
        <w:keepLines/>
        <w:tabs>
          <w:tab w:val="clear" w:pos="576"/>
        </w:tabs>
        <w:spacing w:before="200" w:after="120" w:line="276" w:lineRule="auto"/>
        <w:ind w:left="578" w:hanging="578"/>
        <w:jc w:val="left"/>
        <w:rPr>
          <w:lang w:val="en-GB"/>
        </w:rPr>
      </w:pPr>
      <w:bookmarkStart w:id="35" w:name="_Toc480360066"/>
      <w:r w:rsidRPr="00700660">
        <w:rPr>
          <w:lang w:val="en-GB"/>
        </w:rPr>
        <w:t>Validation and quality control</w:t>
      </w:r>
      <w:bookmarkEnd w:id="35"/>
      <w:r w:rsidRPr="00700660">
        <w:rPr>
          <w:lang w:val="en-GB"/>
        </w:rPr>
        <w:t xml:space="preserve"> </w:t>
      </w:r>
    </w:p>
    <w:p w:rsidR="00D51640" w:rsidRPr="00700660" w:rsidRDefault="00D51640" w:rsidP="00B7175C">
      <w:pPr>
        <w:pStyle w:val="ListParagraph"/>
        <w:numPr>
          <w:ilvl w:val="0"/>
          <w:numId w:val="33"/>
        </w:numPr>
        <w:spacing w:after="200" w:line="276" w:lineRule="auto"/>
        <w:jc w:val="left"/>
        <w:rPr>
          <w:lang w:val="en-GB"/>
        </w:rPr>
      </w:pPr>
      <w:r w:rsidRPr="00700660">
        <w:rPr>
          <w:lang w:val="en-GB"/>
        </w:rPr>
        <w:t>A logframe encoded by an implementing partner is validated by an OM</w:t>
      </w:r>
    </w:p>
    <w:p w:rsidR="00D51640" w:rsidRPr="00700660" w:rsidRDefault="00D51640" w:rsidP="00B7175C">
      <w:pPr>
        <w:pStyle w:val="ListParagraph"/>
        <w:numPr>
          <w:ilvl w:val="0"/>
          <w:numId w:val="33"/>
        </w:numPr>
        <w:spacing w:after="200" w:line="276" w:lineRule="auto"/>
        <w:jc w:val="left"/>
        <w:rPr>
          <w:lang w:val="en-GB"/>
        </w:rPr>
      </w:pPr>
      <w:r w:rsidRPr="00700660">
        <w:rPr>
          <w:lang w:val="en-GB"/>
        </w:rPr>
        <w:t>Any values encoded by an implementing partner is validated by an OM</w:t>
      </w:r>
    </w:p>
    <w:p w:rsidR="00D51640" w:rsidRPr="00700660" w:rsidRDefault="00D51640" w:rsidP="00B7175C">
      <w:pPr>
        <w:pStyle w:val="ListParagraph"/>
        <w:numPr>
          <w:ilvl w:val="0"/>
          <w:numId w:val="33"/>
        </w:numPr>
        <w:spacing w:after="200" w:line="276" w:lineRule="auto"/>
        <w:jc w:val="left"/>
        <w:rPr>
          <w:lang w:val="en-GB"/>
        </w:rPr>
      </w:pPr>
      <w:r w:rsidRPr="00700660">
        <w:rPr>
          <w:lang w:val="en-GB"/>
        </w:rPr>
        <w:t>Any matching relationship must be validated by an Indicator manager</w:t>
      </w:r>
    </w:p>
    <w:p w:rsidR="00D51640" w:rsidRPr="00700660" w:rsidRDefault="00D51640" w:rsidP="00B7175C">
      <w:pPr>
        <w:pStyle w:val="ListParagraph"/>
        <w:numPr>
          <w:ilvl w:val="0"/>
          <w:numId w:val="33"/>
        </w:numPr>
        <w:spacing w:after="200" w:line="276" w:lineRule="auto"/>
        <w:jc w:val="left"/>
        <w:rPr>
          <w:lang w:val="en-GB"/>
        </w:rPr>
      </w:pPr>
      <w:r w:rsidRPr="00700660">
        <w:rPr>
          <w:lang w:val="en-GB"/>
        </w:rPr>
        <w:t>Any matching value must be validated by an Indicator manager</w:t>
      </w:r>
    </w:p>
    <w:p w:rsidR="00D51640" w:rsidRPr="00700660" w:rsidRDefault="00AC6E81" w:rsidP="00B7175C">
      <w:pPr>
        <w:pStyle w:val="ListParagraph"/>
        <w:numPr>
          <w:ilvl w:val="0"/>
          <w:numId w:val="33"/>
        </w:numPr>
        <w:spacing w:after="200" w:line="276" w:lineRule="auto"/>
        <w:jc w:val="left"/>
        <w:rPr>
          <w:lang w:val="en-GB"/>
        </w:rPr>
      </w:pPr>
      <w:r>
        <w:rPr>
          <w:lang w:val="en-GB"/>
        </w:rPr>
        <w:t xml:space="preserve">Random/ad-hoc </w:t>
      </w:r>
      <w:r w:rsidR="00D51640" w:rsidRPr="00700660">
        <w:rPr>
          <w:lang w:val="en-GB"/>
        </w:rPr>
        <w:t>quality control of logframes can be done by indicator manager or quality controller</w:t>
      </w:r>
    </w:p>
    <w:p w:rsidR="00D51640" w:rsidRPr="00700660" w:rsidRDefault="00D51640" w:rsidP="00D51640">
      <w:pPr>
        <w:pStyle w:val="Heading2"/>
        <w:keepLines/>
        <w:tabs>
          <w:tab w:val="clear" w:pos="576"/>
        </w:tabs>
        <w:spacing w:before="200" w:after="120" w:line="276" w:lineRule="auto"/>
        <w:ind w:left="578" w:hanging="578"/>
        <w:jc w:val="left"/>
        <w:rPr>
          <w:lang w:val="en-GB"/>
        </w:rPr>
      </w:pPr>
      <w:bookmarkStart w:id="36" w:name="_Toc480360067"/>
      <w:r w:rsidRPr="00700660">
        <w:rPr>
          <w:lang w:val="en-GB"/>
        </w:rPr>
        <w:lastRenderedPageBreak/>
        <w:t>Display aggregated/combined results information</w:t>
      </w:r>
      <w:bookmarkEnd w:id="36"/>
    </w:p>
    <w:p w:rsidR="00D51640" w:rsidRPr="00700660" w:rsidRDefault="00AC6E81" w:rsidP="00B7175C">
      <w:pPr>
        <w:pStyle w:val="ListParagraph"/>
        <w:numPr>
          <w:ilvl w:val="0"/>
          <w:numId w:val="34"/>
        </w:numPr>
        <w:spacing w:after="200" w:line="276" w:lineRule="auto"/>
        <w:jc w:val="left"/>
        <w:rPr>
          <w:lang w:val="en-GB"/>
        </w:rPr>
      </w:pPr>
      <w:r>
        <w:rPr>
          <w:lang w:val="en-GB"/>
        </w:rPr>
        <w:t xml:space="preserve">Search, display </w:t>
      </w:r>
      <w:r w:rsidR="00D51640" w:rsidRPr="00700660">
        <w:rPr>
          <w:lang w:val="en-GB"/>
        </w:rPr>
        <w:t>result information in standard presentations of results data by project/programme, EUDs/HQ units, Sector, country, region, year, financing instrument</w:t>
      </w:r>
      <w:r>
        <w:rPr>
          <w:lang w:val="en-GB"/>
        </w:rPr>
        <w:t>, etc.</w:t>
      </w:r>
    </w:p>
    <w:p w:rsidR="00D51640" w:rsidRPr="00700660" w:rsidRDefault="00D51640" w:rsidP="00B7175C">
      <w:pPr>
        <w:pStyle w:val="ListParagraph"/>
        <w:numPr>
          <w:ilvl w:val="0"/>
          <w:numId w:val="34"/>
        </w:numPr>
        <w:spacing w:after="200" w:line="276" w:lineRule="auto"/>
        <w:jc w:val="left"/>
        <w:rPr>
          <w:lang w:val="en-GB"/>
        </w:rPr>
      </w:pPr>
      <w:r w:rsidRPr="00700660">
        <w:rPr>
          <w:lang w:val="en-GB"/>
        </w:rPr>
        <w:t xml:space="preserve">Proper real time assessment of the operational portfolio performance at all levels. </w:t>
      </w:r>
    </w:p>
    <w:p w:rsidR="00D51640" w:rsidRPr="00700660" w:rsidRDefault="00AC6E81" w:rsidP="00B7175C">
      <w:pPr>
        <w:pStyle w:val="ListParagraph"/>
        <w:numPr>
          <w:ilvl w:val="0"/>
          <w:numId w:val="34"/>
        </w:numPr>
        <w:spacing w:after="200" w:line="276" w:lineRule="auto"/>
        <w:jc w:val="left"/>
        <w:rPr>
          <w:lang w:val="en-GB"/>
        </w:rPr>
      </w:pPr>
      <w:r>
        <w:rPr>
          <w:lang w:val="en-GB"/>
        </w:rPr>
        <w:t>C</w:t>
      </w:r>
      <w:r w:rsidR="00D51640" w:rsidRPr="00700660">
        <w:rPr>
          <w:lang w:val="en-GB"/>
        </w:rPr>
        <w:t>orporate indicators aggregated across countries and presented in the same way</w:t>
      </w:r>
    </w:p>
    <w:p w:rsidR="00700660" w:rsidRDefault="00700660" w:rsidP="00700660">
      <w:pPr>
        <w:pStyle w:val="Heading2"/>
        <w:rPr>
          <w:lang w:val="en-GB"/>
        </w:rPr>
        <w:sectPr w:rsidR="00700660" w:rsidSect="00700660">
          <w:pgSz w:w="11907" w:h="16839" w:code="9"/>
          <w:pgMar w:top="1032" w:right="1418" w:bottom="851" w:left="1985" w:header="567" w:footer="420" w:gutter="0"/>
          <w:cols w:space="720"/>
          <w:docGrid w:linePitch="299"/>
        </w:sectPr>
      </w:pPr>
    </w:p>
    <w:p w:rsidR="00D51640" w:rsidRDefault="00700660" w:rsidP="00700660">
      <w:pPr>
        <w:pStyle w:val="Heading2"/>
        <w:rPr>
          <w:lang w:val="en-GB"/>
        </w:rPr>
      </w:pPr>
      <w:bookmarkStart w:id="37" w:name="_Toc480360068"/>
      <w:r>
        <w:rPr>
          <w:lang w:val="en-GB"/>
        </w:rPr>
        <w:lastRenderedPageBreak/>
        <w:t>Results screens</w:t>
      </w:r>
      <w:bookmarkEnd w:id="37"/>
    </w:p>
    <w:tbl>
      <w:tblPr>
        <w:tblStyle w:val="TableGrid"/>
        <w:tblW w:w="0" w:type="auto"/>
        <w:tblLook w:val="04A0" w:firstRow="1" w:lastRow="0" w:firstColumn="1" w:lastColumn="0" w:noHBand="0" w:noVBand="1"/>
      </w:tblPr>
      <w:tblGrid>
        <w:gridCol w:w="15172"/>
      </w:tblGrid>
      <w:tr w:rsidR="00BF1423" w:rsidTr="00BF1423">
        <w:tc>
          <w:tcPr>
            <w:tcW w:w="15172" w:type="dxa"/>
            <w:shd w:val="clear" w:color="auto" w:fill="D9D9D9" w:themeFill="background1" w:themeFillShade="D9"/>
            <w:vAlign w:val="center"/>
          </w:tcPr>
          <w:p w:rsidR="00BF1423" w:rsidRPr="00BF1423" w:rsidRDefault="00BF1423" w:rsidP="00BF1423">
            <w:pPr>
              <w:pStyle w:val="Text2"/>
              <w:spacing w:before="60" w:after="60"/>
              <w:jc w:val="left"/>
              <w:rPr>
                <w:b/>
                <w:lang w:val="en-GB"/>
              </w:rPr>
            </w:pPr>
            <w:r w:rsidRPr="00BF1423">
              <w:rPr>
                <w:b/>
                <w:lang w:val="en-GB"/>
              </w:rPr>
              <w:t>Logframe</w:t>
            </w:r>
            <w:r w:rsidR="00B7175C">
              <w:rPr>
                <w:b/>
                <w:lang w:val="en-GB"/>
              </w:rPr>
              <w:t xml:space="preserve"> display</w:t>
            </w:r>
          </w:p>
        </w:tc>
      </w:tr>
      <w:tr w:rsidR="00BF1423" w:rsidTr="00BF1423">
        <w:tc>
          <w:tcPr>
            <w:tcW w:w="15172" w:type="dxa"/>
            <w:vAlign w:val="center"/>
          </w:tcPr>
          <w:p w:rsidR="00BF1423" w:rsidRDefault="007F0D3F" w:rsidP="00BF1423">
            <w:pPr>
              <w:pStyle w:val="Text2"/>
              <w:spacing w:before="60" w:after="60"/>
              <w:jc w:val="center"/>
              <w:rPr>
                <w:lang w:val="en-GB"/>
              </w:rPr>
            </w:pPr>
            <w:r>
              <w:rPr>
                <w:noProof/>
                <w:lang w:val="en-GB" w:eastAsia="en-GB"/>
              </w:rPr>
              <w:drawing>
                <wp:inline distT="0" distB="0" distL="0" distR="0" wp14:anchorId="74604A97" wp14:editId="2D1A865B">
                  <wp:extent cx="8139646" cy="4643562"/>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8147146" cy="4647841"/>
                          </a:xfrm>
                          <a:prstGeom prst="rect">
                            <a:avLst/>
                          </a:prstGeom>
                        </pic:spPr>
                      </pic:pic>
                    </a:graphicData>
                  </a:graphic>
                </wp:inline>
              </w:drawing>
            </w:r>
          </w:p>
          <w:p w:rsidR="00BF1423" w:rsidRDefault="00F158E5" w:rsidP="00BF1423">
            <w:pPr>
              <w:pStyle w:val="Text2"/>
              <w:spacing w:before="60" w:after="60"/>
              <w:jc w:val="center"/>
              <w:rPr>
                <w:lang w:val="en-GB"/>
              </w:rPr>
            </w:pPr>
            <w:bookmarkStart w:id="38" w:name="_GoBack"/>
            <w:r>
              <w:rPr>
                <w:noProof/>
                <w:lang w:val="en-GB" w:eastAsia="en-GB"/>
              </w:rPr>
              <w:lastRenderedPageBreak/>
              <w:drawing>
                <wp:inline distT="0" distB="0" distL="0" distR="0" wp14:anchorId="6DA12281" wp14:editId="59B599B6">
                  <wp:extent cx="8385324" cy="4814919"/>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8409700" cy="4828916"/>
                          </a:xfrm>
                          <a:prstGeom prst="rect">
                            <a:avLst/>
                          </a:prstGeom>
                        </pic:spPr>
                      </pic:pic>
                    </a:graphicData>
                  </a:graphic>
                </wp:inline>
              </w:drawing>
            </w:r>
            <w:bookmarkEnd w:id="38"/>
          </w:p>
        </w:tc>
      </w:tr>
    </w:tbl>
    <w:p w:rsidR="005D11F4" w:rsidRDefault="005D11F4"/>
    <w:p w:rsidR="005D11F4" w:rsidRDefault="005D11F4"/>
    <w:tbl>
      <w:tblPr>
        <w:tblStyle w:val="TableGrid"/>
        <w:tblW w:w="0" w:type="auto"/>
        <w:tblLook w:val="04A0" w:firstRow="1" w:lastRow="0" w:firstColumn="1" w:lastColumn="0" w:noHBand="0" w:noVBand="1"/>
      </w:tblPr>
      <w:tblGrid>
        <w:gridCol w:w="7659"/>
        <w:gridCol w:w="7513"/>
      </w:tblGrid>
      <w:tr w:rsidR="005D11F4" w:rsidTr="005D11F4">
        <w:tc>
          <w:tcPr>
            <w:tcW w:w="15172" w:type="dxa"/>
            <w:gridSpan w:val="2"/>
            <w:shd w:val="clear" w:color="auto" w:fill="D9D9D9" w:themeFill="background1" w:themeFillShade="D9"/>
            <w:vAlign w:val="center"/>
          </w:tcPr>
          <w:p w:rsidR="005D11F4" w:rsidRPr="00BF1423" w:rsidRDefault="005D11F4" w:rsidP="005D11F4">
            <w:pPr>
              <w:pStyle w:val="Text2"/>
              <w:spacing w:before="60" w:after="60"/>
              <w:jc w:val="left"/>
              <w:rPr>
                <w:b/>
                <w:lang w:val="en-GB"/>
              </w:rPr>
            </w:pPr>
            <w:r w:rsidRPr="00BF1423">
              <w:rPr>
                <w:b/>
                <w:lang w:val="en-GB"/>
              </w:rPr>
              <w:lastRenderedPageBreak/>
              <w:t>Logframe creation: reuse from MIP and instruments</w:t>
            </w:r>
          </w:p>
        </w:tc>
      </w:tr>
      <w:tr w:rsidR="00BF1423" w:rsidTr="00933AEC">
        <w:trPr>
          <w:trHeight w:val="8070"/>
        </w:trPr>
        <w:tc>
          <w:tcPr>
            <w:tcW w:w="7659" w:type="dxa"/>
            <w:vAlign w:val="center"/>
          </w:tcPr>
          <w:p w:rsidR="00BF1423" w:rsidRDefault="005D11F4" w:rsidP="00BF1423">
            <w:pPr>
              <w:pStyle w:val="Text2"/>
              <w:spacing w:before="60" w:after="60"/>
              <w:jc w:val="center"/>
              <w:rPr>
                <w:lang w:val="en-GB"/>
              </w:rPr>
            </w:pPr>
            <w:r>
              <w:rPr>
                <w:noProof/>
                <w:lang w:val="en-GB" w:eastAsia="en-GB"/>
              </w:rPr>
              <w:drawing>
                <wp:inline distT="0" distB="0" distL="0" distR="0" wp14:anchorId="5D3F8236" wp14:editId="687334AC">
                  <wp:extent cx="4163860" cy="457909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164823" cy="4580154"/>
                          </a:xfrm>
                          <a:prstGeom prst="rect">
                            <a:avLst/>
                          </a:prstGeom>
                        </pic:spPr>
                      </pic:pic>
                    </a:graphicData>
                  </a:graphic>
                </wp:inline>
              </w:drawing>
            </w:r>
          </w:p>
        </w:tc>
        <w:tc>
          <w:tcPr>
            <w:tcW w:w="7513" w:type="dxa"/>
            <w:vAlign w:val="center"/>
          </w:tcPr>
          <w:p w:rsidR="00BF1423" w:rsidRDefault="005D11F4" w:rsidP="005D11F4">
            <w:pPr>
              <w:pStyle w:val="Text2"/>
              <w:spacing w:before="60" w:after="60"/>
              <w:jc w:val="center"/>
              <w:rPr>
                <w:lang w:val="en-GB"/>
              </w:rPr>
            </w:pPr>
            <w:r>
              <w:rPr>
                <w:noProof/>
                <w:lang w:val="en-GB" w:eastAsia="en-GB"/>
              </w:rPr>
              <w:drawing>
                <wp:inline distT="0" distB="0" distL="0" distR="0" wp14:anchorId="26B88945" wp14:editId="1076ED4B">
                  <wp:extent cx="4164640" cy="4579952"/>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171384" cy="4587368"/>
                          </a:xfrm>
                          <a:prstGeom prst="rect">
                            <a:avLst/>
                          </a:prstGeom>
                        </pic:spPr>
                      </pic:pic>
                    </a:graphicData>
                  </a:graphic>
                </wp:inline>
              </w:drawing>
            </w:r>
          </w:p>
        </w:tc>
      </w:tr>
      <w:tr w:rsidR="00600CF5" w:rsidTr="00933AEC">
        <w:tc>
          <w:tcPr>
            <w:tcW w:w="7659" w:type="dxa"/>
            <w:shd w:val="clear" w:color="auto" w:fill="D9D9D9" w:themeFill="background1" w:themeFillShade="D9"/>
            <w:vAlign w:val="center"/>
          </w:tcPr>
          <w:p w:rsidR="00600CF5" w:rsidRPr="00BF1423" w:rsidRDefault="00600CF5" w:rsidP="005D11F4">
            <w:pPr>
              <w:pStyle w:val="Text2"/>
              <w:spacing w:before="60" w:after="60"/>
              <w:jc w:val="left"/>
              <w:rPr>
                <w:b/>
                <w:lang w:val="en-GB"/>
              </w:rPr>
            </w:pPr>
            <w:r w:rsidRPr="00BF1423">
              <w:rPr>
                <w:b/>
                <w:lang w:val="en-GB"/>
              </w:rPr>
              <w:lastRenderedPageBreak/>
              <w:t xml:space="preserve">Logframe creation: </w:t>
            </w:r>
            <w:r>
              <w:rPr>
                <w:b/>
                <w:lang w:val="en-GB"/>
              </w:rPr>
              <w:t>Add a result</w:t>
            </w:r>
          </w:p>
        </w:tc>
        <w:tc>
          <w:tcPr>
            <w:tcW w:w="7513" w:type="dxa"/>
            <w:shd w:val="clear" w:color="auto" w:fill="D9D9D9" w:themeFill="background1" w:themeFillShade="D9"/>
            <w:vAlign w:val="center"/>
          </w:tcPr>
          <w:p w:rsidR="00600CF5" w:rsidRPr="00BF1423" w:rsidRDefault="00600CF5" w:rsidP="00287EB5">
            <w:pPr>
              <w:pStyle w:val="Text2"/>
              <w:spacing w:before="60" w:after="60"/>
              <w:jc w:val="left"/>
              <w:rPr>
                <w:b/>
                <w:lang w:val="en-GB"/>
              </w:rPr>
            </w:pPr>
            <w:r w:rsidRPr="00BF1423">
              <w:rPr>
                <w:b/>
                <w:lang w:val="en-GB"/>
              </w:rPr>
              <w:t xml:space="preserve">Logframe creation: </w:t>
            </w:r>
            <w:r>
              <w:rPr>
                <w:b/>
                <w:lang w:val="en-GB"/>
              </w:rPr>
              <w:t>Search for an existing indicator</w:t>
            </w:r>
          </w:p>
        </w:tc>
      </w:tr>
      <w:tr w:rsidR="00600CF5" w:rsidTr="00933AEC">
        <w:tc>
          <w:tcPr>
            <w:tcW w:w="7659" w:type="dxa"/>
            <w:shd w:val="clear" w:color="auto" w:fill="auto"/>
            <w:vAlign w:val="center"/>
          </w:tcPr>
          <w:p w:rsidR="00600CF5" w:rsidRDefault="00600CF5" w:rsidP="005D11F4">
            <w:pPr>
              <w:pStyle w:val="Text2"/>
              <w:spacing w:before="60" w:after="60"/>
              <w:jc w:val="center"/>
              <w:rPr>
                <w:b/>
                <w:lang w:val="en-GB"/>
              </w:rPr>
            </w:pPr>
            <w:r>
              <w:rPr>
                <w:noProof/>
                <w:lang w:val="en-GB" w:eastAsia="en-GB"/>
              </w:rPr>
              <w:drawing>
                <wp:inline distT="0" distB="0" distL="0" distR="0" wp14:anchorId="3D7A05D3" wp14:editId="0D3E569B">
                  <wp:extent cx="3471394" cy="480256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478842" cy="4812872"/>
                          </a:xfrm>
                          <a:prstGeom prst="rect">
                            <a:avLst/>
                          </a:prstGeom>
                        </pic:spPr>
                      </pic:pic>
                    </a:graphicData>
                  </a:graphic>
                </wp:inline>
              </w:drawing>
            </w:r>
          </w:p>
          <w:p w:rsidR="00600CF5" w:rsidRPr="00BF1423" w:rsidRDefault="00600CF5" w:rsidP="005D11F4">
            <w:pPr>
              <w:pStyle w:val="Text2"/>
              <w:spacing w:before="60" w:after="60"/>
              <w:jc w:val="center"/>
              <w:rPr>
                <w:b/>
                <w:lang w:val="en-GB"/>
              </w:rPr>
            </w:pPr>
          </w:p>
        </w:tc>
        <w:tc>
          <w:tcPr>
            <w:tcW w:w="7513" w:type="dxa"/>
            <w:shd w:val="clear" w:color="auto" w:fill="auto"/>
            <w:vAlign w:val="center"/>
          </w:tcPr>
          <w:p w:rsidR="00600CF5" w:rsidRDefault="00600CF5" w:rsidP="00287EB5">
            <w:pPr>
              <w:pStyle w:val="Text2"/>
              <w:spacing w:before="60" w:after="60"/>
              <w:jc w:val="left"/>
              <w:rPr>
                <w:b/>
                <w:lang w:val="en-GB"/>
              </w:rPr>
            </w:pPr>
            <w:r>
              <w:rPr>
                <w:noProof/>
                <w:lang w:val="en-GB" w:eastAsia="en-GB"/>
              </w:rPr>
              <w:drawing>
                <wp:inline distT="0" distB="0" distL="0" distR="0" wp14:anchorId="2B8D41D1" wp14:editId="6522A9AB">
                  <wp:extent cx="4634064" cy="4627659"/>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635135" cy="4628729"/>
                          </a:xfrm>
                          <a:prstGeom prst="rect">
                            <a:avLst/>
                          </a:prstGeom>
                        </pic:spPr>
                      </pic:pic>
                    </a:graphicData>
                  </a:graphic>
                </wp:inline>
              </w:drawing>
            </w:r>
          </w:p>
          <w:p w:rsidR="00600CF5" w:rsidRPr="00BF1423" w:rsidRDefault="00600CF5" w:rsidP="00287EB5">
            <w:pPr>
              <w:pStyle w:val="Text2"/>
              <w:spacing w:before="60" w:after="60"/>
              <w:jc w:val="left"/>
              <w:rPr>
                <w:b/>
                <w:lang w:val="en-GB"/>
              </w:rPr>
            </w:pPr>
          </w:p>
        </w:tc>
      </w:tr>
      <w:tr w:rsidR="00600CF5" w:rsidTr="00933AEC">
        <w:tc>
          <w:tcPr>
            <w:tcW w:w="7659" w:type="dxa"/>
            <w:shd w:val="clear" w:color="auto" w:fill="D9D9D9" w:themeFill="background1" w:themeFillShade="D9"/>
            <w:vAlign w:val="center"/>
          </w:tcPr>
          <w:p w:rsidR="00600CF5" w:rsidRPr="00BF1423" w:rsidRDefault="00600CF5" w:rsidP="005D11F4">
            <w:pPr>
              <w:pStyle w:val="Text2"/>
              <w:spacing w:before="60" w:after="60"/>
              <w:jc w:val="left"/>
              <w:rPr>
                <w:b/>
                <w:lang w:val="en-GB"/>
              </w:rPr>
            </w:pPr>
            <w:r w:rsidRPr="00BF1423">
              <w:rPr>
                <w:b/>
                <w:lang w:val="en-GB"/>
              </w:rPr>
              <w:lastRenderedPageBreak/>
              <w:t xml:space="preserve">Logframe creation: </w:t>
            </w:r>
            <w:r>
              <w:rPr>
                <w:b/>
                <w:lang w:val="en-GB"/>
              </w:rPr>
              <w:t>Select an indicator</w:t>
            </w:r>
          </w:p>
        </w:tc>
        <w:tc>
          <w:tcPr>
            <w:tcW w:w="7513" w:type="dxa"/>
            <w:shd w:val="clear" w:color="auto" w:fill="D9D9D9" w:themeFill="background1" w:themeFillShade="D9"/>
            <w:vAlign w:val="center"/>
          </w:tcPr>
          <w:p w:rsidR="00600CF5" w:rsidRPr="00BF1423" w:rsidRDefault="00600CF5" w:rsidP="00BF1423">
            <w:pPr>
              <w:pStyle w:val="Text2"/>
              <w:spacing w:before="60" w:after="60"/>
              <w:jc w:val="left"/>
              <w:rPr>
                <w:b/>
                <w:lang w:val="en-GB"/>
              </w:rPr>
            </w:pPr>
            <w:r w:rsidRPr="00BF1423">
              <w:rPr>
                <w:b/>
                <w:lang w:val="en-GB"/>
              </w:rPr>
              <w:t>Logframe creation: add attributes</w:t>
            </w:r>
            <w:r>
              <w:rPr>
                <w:b/>
                <w:lang w:val="en-GB"/>
              </w:rPr>
              <w:t xml:space="preserve"> to an indicator and matching relationship</w:t>
            </w:r>
          </w:p>
        </w:tc>
      </w:tr>
      <w:tr w:rsidR="00600CF5" w:rsidTr="00933AEC">
        <w:trPr>
          <w:trHeight w:val="7928"/>
        </w:trPr>
        <w:tc>
          <w:tcPr>
            <w:tcW w:w="7659" w:type="dxa"/>
            <w:shd w:val="clear" w:color="auto" w:fill="auto"/>
            <w:vAlign w:val="center"/>
          </w:tcPr>
          <w:p w:rsidR="00600CF5" w:rsidRPr="00BF1423" w:rsidRDefault="00600CF5" w:rsidP="005D11F4">
            <w:pPr>
              <w:pStyle w:val="Text2"/>
              <w:spacing w:before="60" w:after="60"/>
              <w:jc w:val="left"/>
              <w:rPr>
                <w:b/>
                <w:lang w:val="en-GB"/>
              </w:rPr>
            </w:pPr>
            <w:r>
              <w:rPr>
                <w:noProof/>
                <w:lang w:val="en-GB" w:eastAsia="en-GB"/>
              </w:rPr>
              <w:drawing>
                <wp:inline distT="0" distB="0" distL="0" distR="0" wp14:anchorId="7DD3EE8B" wp14:editId="46733A24">
                  <wp:extent cx="4344976" cy="4778734"/>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345768" cy="4779605"/>
                          </a:xfrm>
                          <a:prstGeom prst="rect">
                            <a:avLst/>
                          </a:prstGeom>
                        </pic:spPr>
                      </pic:pic>
                    </a:graphicData>
                  </a:graphic>
                </wp:inline>
              </w:drawing>
            </w:r>
          </w:p>
        </w:tc>
        <w:tc>
          <w:tcPr>
            <w:tcW w:w="7513" w:type="dxa"/>
            <w:shd w:val="clear" w:color="auto" w:fill="auto"/>
            <w:vAlign w:val="center"/>
          </w:tcPr>
          <w:p w:rsidR="00600CF5" w:rsidRPr="00BF1423" w:rsidRDefault="00600CF5" w:rsidP="00BF1423">
            <w:pPr>
              <w:pStyle w:val="Text2"/>
              <w:spacing w:before="60" w:after="60"/>
              <w:jc w:val="left"/>
              <w:rPr>
                <w:b/>
                <w:lang w:val="en-GB"/>
              </w:rPr>
            </w:pPr>
            <w:r>
              <w:rPr>
                <w:noProof/>
                <w:lang w:val="en-GB" w:eastAsia="en-GB"/>
              </w:rPr>
              <w:drawing>
                <wp:inline distT="0" distB="0" distL="0" distR="0" wp14:anchorId="4D8A4348" wp14:editId="4C43F094">
                  <wp:extent cx="4380689" cy="4882284"/>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381644" cy="4883348"/>
                          </a:xfrm>
                          <a:prstGeom prst="rect">
                            <a:avLst/>
                          </a:prstGeom>
                        </pic:spPr>
                      </pic:pic>
                    </a:graphicData>
                  </a:graphic>
                </wp:inline>
              </w:drawing>
            </w:r>
          </w:p>
        </w:tc>
      </w:tr>
      <w:tr w:rsidR="00600CF5" w:rsidTr="00933AEC">
        <w:tc>
          <w:tcPr>
            <w:tcW w:w="7659" w:type="dxa"/>
            <w:shd w:val="clear" w:color="auto" w:fill="D9D9D9" w:themeFill="background1" w:themeFillShade="D9"/>
            <w:vAlign w:val="center"/>
          </w:tcPr>
          <w:p w:rsidR="00600CF5" w:rsidRPr="00BF1423" w:rsidRDefault="00600CF5" w:rsidP="005D11F4">
            <w:pPr>
              <w:pStyle w:val="Text2"/>
              <w:spacing w:before="60" w:after="60"/>
              <w:jc w:val="left"/>
              <w:rPr>
                <w:b/>
                <w:lang w:val="en-GB"/>
              </w:rPr>
            </w:pPr>
            <w:r w:rsidRPr="00BF1423">
              <w:rPr>
                <w:b/>
                <w:lang w:val="en-GB"/>
              </w:rPr>
              <w:lastRenderedPageBreak/>
              <w:t>Logframe creation: Add baseline and target</w:t>
            </w:r>
          </w:p>
        </w:tc>
        <w:tc>
          <w:tcPr>
            <w:tcW w:w="7513" w:type="dxa"/>
            <w:shd w:val="clear" w:color="auto" w:fill="D9D9D9" w:themeFill="background1" w:themeFillShade="D9"/>
            <w:vAlign w:val="center"/>
          </w:tcPr>
          <w:p w:rsidR="00600CF5" w:rsidRPr="005D11F4" w:rsidRDefault="00600CF5" w:rsidP="005D11F4">
            <w:pPr>
              <w:pStyle w:val="Text2"/>
              <w:spacing w:before="60" w:after="60"/>
              <w:jc w:val="left"/>
              <w:rPr>
                <w:b/>
                <w:noProof/>
                <w:lang w:val="en-GB" w:eastAsia="en-GB"/>
              </w:rPr>
            </w:pPr>
            <w:r w:rsidRPr="00BF1423">
              <w:rPr>
                <w:b/>
                <w:lang w:val="en-GB"/>
              </w:rPr>
              <w:t xml:space="preserve">Logframe creation: </w:t>
            </w:r>
            <w:r w:rsidRPr="005D11F4">
              <w:rPr>
                <w:b/>
                <w:noProof/>
                <w:lang w:val="en-GB" w:eastAsia="en-GB"/>
              </w:rPr>
              <w:t>Generate targets</w:t>
            </w:r>
          </w:p>
        </w:tc>
      </w:tr>
      <w:tr w:rsidR="00600CF5" w:rsidTr="000979B1">
        <w:trPr>
          <w:trHeight w:val="132"/>
        </w:trPr>
        <w:tc>
          <w:tcPr>
            <w:tcW w:w="7659" w:type="dxa"/>
            <w:vAlign w:val="center"/>
          </w:tcPr>
          <w:p w:rsidR="007F0D3F" w:rsidRDefault="00600CF5" w:rsidP="000979B1">
            <w:pPr>
              <w:pStyle w:val="Text2"/>
              <w:spacing w:before="60" w:after="60"/>
              <w:jc w:val="center"/>
              <w:rPr>
                <w:lang w:val="en-GB"/>
              </w:rPr>
            </w:pPr>
            <w:r>
              <w:rPr>
                <w:noProof/>
                <w:lang w:val="en-GB" w:eastAsia="en-GB"/>
              </w:rPr>
              <w:drawing>
                <wp:inline distT="0" distB="0" distL="0" distR="0" wp14:anchorId="7D36885D" wp14:editId="301A5F1B">
                  <wp:extent cx="4410143" cy="492261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412694" cy="4925460"/>
                          </a:xfrm>
                          <a:prstGeom prst="rect">
                            <a:avLst/>
                          </a:prstGeom>
                        </pic:spPr>
                      </pic:pic>
                    </a:graphicData>
                  </a:graphic>
                </wp:inline>
              </w:drawing>
            </w:r>
          </w:p>
        </w:tc>
        <w:tc>
          <w:tcPr>
            <w:tcW w:w="7513" w:type="dxa"/>
            <w:vAlign w:val="center"/>
          </w:tcPr>
          <w:p w:rsidR="00600CF5" w:rsidRDefault="00600CF5" w:rsidP="00BF1423">
            <w:pPr>
              <w:pStyle w:val="Text2"/>
              <w:spacing w:before="60" w:after="60"/>
              <w:jc w:val="center"/>
              <w:rPr>
                <w:lang w:val="en-GB"/>
              </w:rPr>
            </w:pPr>
            <w:r>
              <w:rPr>
                <w:noProof/>
                <w:lang w:val="en-GB" w:eastAsia="en-GB"/>
              </w:rPr>
              <w:drawing>
                <wp:inline distT="0" distB="0" distL="0" distR="0" wp14:anchorId="05FF4387" wp14:editId="2CCE46DE">
                  <wp:extent cx="4487830" cy="4961614"/>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490402" cy="4964457"/>
                          </a:xfrm>
                          <a:prstGeom prst="rect">
                            <a:avLst/>
                          </a:prstGeom>
                        </pic:spPr>
                      </pic:pic>
                    </a:graphicData>
                  </a:graphic>
                </wp:inline>
              </w:drawing>
            </w:r>
          </w:p>
        </w:tc>
      </w:tr>
      <w:tr w:rsidR="00F76D4B" w:rsidRPr="005D11F4" w:rsidTr="00F76D4B">
        <w:tc>
          <w:tcPr>
            <w:tcW w:w="15172" w:type="dxa"/>
            <w:gridSpan w:val="2"/>
            <w:shd w:val="clear" w:color="auto" w:fill="D9D9D9" w:themeFill="background1" w:themeFillShade="D9"/>
          </w:tcPr>
          <w:p w:rsidR="00F76D4B" w:rsidRPr="005D11F4" w:rsidRDefault="00F76D4B" w:rsidP="00287EB5">
            <w:pPr>
              <w:pStyle w:val="Text2"/>
              <w:spacing w:before="60" w:after="60"/>
              <w:jc w:val="left"/>
              <w:rPr>
                <w:b/>
                <w:noProof/>
                <w:lang w:val="en-GB" w:eastAsia="en-GB"/>
              </w:rPr>
            </w:pPr>
            <w:r w:rsidRPr="00E60090">
              <w:rPr>
                <w:b/>
                <w:lang w:val="en-GB"/>
              </w:rPr>
              <w:lastRenderedPageBreak/>
              <w:t xml:space="preserve">Add values to a logframe  </w:t>
            </w:r>
            <w:r>
              <w:rPr>
                <w:b/>
                <w:lang w:val="en-GB"/>
              </w:rPr>
              <w:t>(Quantitative – Sex-</w:t>
            </w:r>
            <w:r w:rsidRPr="00F76D4B">
              <w:rPr>
                <w:b/>
                <w:lang w:val="en-GB"/>
              </w:rPr>
              <w:t>disaggregation – Percentage</w:t>
            </w:r>
            <w:r>
              <w:rPr>
                <w:b/>
                <w:lang w:val="en-GB"/>
              </w:rPr>
              <w:t>) (mock-up</w:t>
            </w:r>
          </w:p>
        </w:tc>
      </w:tr>
      <w:tr w:rsidR="00F76D4B" w:rsidTr="00287EB5">
        <w:trPr>
          <w:trHeight w:val="8070"/>
        </w:trPr>
        <w:tc>
          <w:tcPr>
            <w:tcW w:w="15172" w:type="dxa"/>
            <w:gridSpan w:val="2"/>
          </w:tcPr>
          <w:p w:rsidR="00F76D4B" w:rsidRDefault="00F76D4B" w:rsidP="00287EB5">
            <w:pPr>
              <w:pStyle w:val="Text2"/>
              <w:spacing w:before="60" w:after="60"/>
              <w:jc w:val="center"/>
              <w:rPr>
                <w:lang w:val="en-GB"/>
              </w:rPr>
            </w:pPr>
            <w:r>
              <w:rPr>
                <w:noProof/>
                <w:lang w:val="en-GB" w:eastAsia="en-GB"/>
              </w:rPr>
              <w:drawing>
                <wp:inline distT="0" distB="0" distL="0" distR="0" wp14:anchorId="6D6A4315" wp14:editId="209C65C1">
                  <wp:extent cx="5731510" cy="330073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1510" cy="3300730"/>
                          </a:xfrm>
                          <a:prstGeom prst="rect">
                            <a:avLst/>
                          </a:prstGeom>
                        </pic:spPr>
                      </pic:pic>
                    </a:graphicData>
                  </a:graphic>
                </wp:inline>
              </w:drawing>
            </w:r>
          </w:p>
        </w:tc>
      </w:tr>
      <w:tr w:rsidR="00F76D4B" w:rsidTr="00F76D4B">
        <w:trPr>
          <w:trHeight w:val="60"/>
        </w:trPr>
        <w:tc>
          <w:tcPr>
            <w:tcW w:w="15172" w:type="dxa"/>
            <w:gridSpan w:val="2"/>
            <w:shd w:val="clear" w:color="auto" w:fill="D9D9D9" w:themeFill="background1" w:themeFillShade="D9"/>
          </w:tcPr>
          <w:p w:rsidR="00F76D4B" w:rsidRDefault="00F76D4B" w:rsidP="00F76D4B">
            <w:pPr>
              <w:pStyle w:val="Text2"/>
              <w:spacing w:before="60" w:after="60"/>
              <w:jc w:val="left"/>
              <w:rPr>
                <w:noProof/>
                <w:lang w:eastAsia="en-GB"/>
              </w:rPr>
            </w:pPr>
            <w:r w:rsidRPr="00E60090">
              <w:rPr>
                <w:b/>
                <w:lang w:val="en-GB"/>
              </w:rPr>
              <w:lastRenderedPageBreak/>
              <w:t xml:space="preserve">Add values to a logframe  </w:t>
            </w:r>
            <w:r>
              <w:rPr>
                <w:b/>
                <w:lang w:val="en-GB"/>
              </w:rPr>
              <w:t>(</w:t>
            </w:r>
            <w:r w:rsidRPr="00F76D4B">
              <w:rPr>
                <w:b/>
                <w:lang w:val="en-GB"/>
              </w:rPr>
              <w:t>Qualitative - No</w:t>
            </w:r>
            <w:r>
              <w:rPr>
                <w:b/>
                <w:lang w:val="en-GB"/>
              </w:rPr>
              <w:t xml:space="preserve"> sex-</w:t>
            </w:r>
            <w:r w:rsidRPr="00F76D4B">
              <w:rPr>
                <w:b/>
                <w:lang w:val="en-GB"/>
              </w:rPr>
              <w:t>disaggregation</w:t>
            </w:r>
            <w:r>
              <w:rPr>
                <w:b/>
                <w:lang w:val="en-GB"/>
              </w:rPr>
              <w:t>) (mock-up)</w:t>
            </w:r>
          </w:p>
        </w:tc>
      </w:tr>
      <w:tr w:rsidR="00F76D4B" w:rsidTr="00287EB5">
        <w:trPr>
          <w:trHeight w:val="8070"/>
        </w:trPr>
        <w:tc>
          <w:tcPr>
            <w:tcW w:w="15172" w:type="dxa"/>
            <w:gridSpan w:val="2"/>
          </w:tcPr>
          <w:p w:rsidR="00F76D4B" w:rsidRPr="00F76D4B" w:rsidRDefault="00F76D4B" w:rsidP="00287EB5">
            <w:pPr>
              <w:pStyle w:val="Text2"/>
              <w:spacing w:before="60" w:after="60"/>
              <w:jc w:val="center"/>
              <w:rPr>
                <w:noProof/>
                <w:lang w:val="en-GB" w:eastAsia="en-GB"/>
              </w:rPr>
            </w:pPr>
            <w:r>
              <w:rPr>
                <w:noProof/>
                <w:lang w:val="en-GB" w:eastAsia="en-GB"/>
              </w:rPr>
              <w:drawing>
                <wp:inline distT="0" distB="0" distL="0" distR="0" wp14:anchorId="2AF870F6" wp14:editId="18124AA9">
                  <wp:extent cx="5731510" cy="3351530"/>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31510" cy="3351530"/>
                          </a:xfrm>
                          <a:prstGeom prst="rect">
                            <a:avLst/>
                          </a:prstGeom>
                        </pic:spPr>
                      </pic:pic>
                    </a:graphicData>
                  </a:graphic>
                </wp:inline>
              </w:drawing>
            </w:r>
          </w:p>
        </w:tc>
      </w:tr>
      <w:tr w:rsidR="00F76D4B" w:rsidTr="00F76D4B">
        <w:trPr>
          <w:trHeight w:val="416"/>
        </w:trPr>
        <w:tc>
          <w:tcPr>
            <w:tcW w:w="15172" w:type="dxa"/>
            <w:gridSpan w:val="2"/>
            <w:shd w:val="clear" w:color="auto" w:fill="D9D9D9" w:themeFill="background1" w:themeFillShade="D9"/>
            <w:vAlign w:val="center"/>
          </w:tcPr>
          <w:p w:rsidR="00F76D4B" w:rsidRPr="00F76D4B" w:rsidRDefault="00F76D4B" w:rsidP="00F76D4B">
            <w:pPr>
              <w:pStyle w:val="Text2"/>
              <w:spacing w:before="60" w:after="60"/>
              <w:jc w:val="left"/>
              <w:rPr>
                <w:b/>
                <w:noProof/>
                <w:lang w:eastAsia="en-GB"/>
              </w:rPr>
            </w:pPr>
            <w:r w:rsidRPr="00F76D4B">
              <w:rPr>
                <w:b/>
                <w:noProof/>
                <w:lang w:eastAsia="en-GB"/>
              </w:rPr>
              <w:lastRenderedPageBreak/>
              <w:t>Validation and quality control</w:t>
            </w:r>
            <w:r>
              <w:rPr>
                <w:b/>
                <w:noProof/>
                <w:lang w:eastAsia="en-GB"/>
              </w:rPr>
              <w:t>:</w:t>
            </w:r>
            <w:r w:rsidRPr="00F76D4B">
              <w:rPr>
                <w:b/>
                <w:noProof/>
                <w:lang w:eastAsia="en-GB"/>
              </w:rPr>
              <w:t xml:space="preserve"> Quality Control Comments</w:t>
            </w:r>
            <w:r>
              <w:rPr>
                <w:b/>
                <w:noProof/>
                <w:lang w:eastAsia="en-GB"/>
              </w:rPr>
              <w:t xml:space="preserve"> (mock-up)</w:t>
            </w:r>
          </w:p>
        </w:tc>
      </w:tr>
      <w:tr w:rsidR="00F76D4B" w:rsidTr="00F76D4B">
        <w:trPr>
          <w:trHeight w:val="416"/>
        </w:trPr>
        <w:tc>
          <w:tcPr>
            <w:tcW w:w="15172" w:type="dxa"/>
            <w:gridSpan w:val="2"/>
          </w:tcPr>
          <w:p w:rsidR="00F76D4B" w:rsidRDefault="00F76D4B" w:rsidP="00287EB5">
            <w:pPr>
              <w:pStyle w:val="Text2"/>
              <w:spacing w:before="60" w:after="60"/>
              <w:jc w:val="center"/>
              <w:rPr>
                <w:noProof/>
                <w:lang w:eastAsia="en-GB"/>
              </w:rPr>
            </w:pPr>
            <w:r>
              <w:rPr>
                <w:noProof/>
                <w:lang w:val="en-GB" w:eastAsia="en-GB"/>
              </w:rPr>
              <w:drawing>
                <wp:inline distT="0" distB="0" distL="0" distR="0" wp14:anchorId="10C6FF34" wp14:editId="3D391E25">
                  <wp:extent cx="8477506" cy="3482672"/>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8485292" cy="3485871"/>
                          </a:xfrm>
                          <a:prstGeom prst="rect">
                            <a:avLst/>
                          </a:prstGeom>
                        </pic:spPr>
                      </pic:pic>
                    </a:graphicData>
                  </a:graphic>
                </wp:inline>
              </w:drawing>
            </w:r>
          </w:p>
          <w:p w:rsidR="00F76D4B" w:rsidRDefault="00F76D4B" w:rsidP="00287EB5">
            <w:pPr>
              <w:pStyle w:val="Text2"/>
              <w:spacing w:before="60" w:after="60"/>
              <w:jc w:val="center"/>
              <w:rPr>
                <w:noProof/>
                <w:lang w:eastAsia="en-GB"/>
              </w:rPr>
            </w:pPr>
          </w:p>
          <w:p w:rsidR="00F76D4B" w:rsidRDefault="00F76D4B" w:rsidP="00287EB5">
            <w:pPr>
              <w:pStyle w:val="Text2"/>
              <w:spacing w:before="60" w:after="60"/>
              <w:jc w:val="center"/>
              <w:rPr>
                <w:noProof/>
                <w:lang w:eastAsia="en-GB"/>
              </w:rPr>
            </w:pPr>
          </w:p>
          <w:p w:rsidR="00F76D4B" w:rsidRDefault="00F76D4B" w:rsidP="00287EB5">
            <w:pPr>
              <w:pStyle w:val="Text2"/>
              <w:spacing w:before="60" w:after="60"/>
              <w:jc w:val="center"/>
              <w:rPr>
                <w:noProof/>
                <w:lang w:eastAsia="en-GB"/>
              </w:rPr>
            </w:pPr>
          </w:p>
          <w:p w:rsidR="00F76D4B" w:rsidRDefault="00F76D4B" w:rsidP="00287EB5">
            <w:pPr>
              <w:pStyle w:val="Text2"/>
              <w:spacing w:before="60" w:after="60"/>
              <w:jc w:val="center"/>
              <w:rPr>
                <w:noProof/>
                <w:lang w:eastAsia="en-GB"/>
              </w:rPr>
            </w:pPr>
          </w:p>
          <w:p w:rsidR="00F76D4B" w:rsidRDefault="00F76D4B" w:rsidP="00287EB5">
            <w:pPr>
              <w:pStyle w:val="Text2"/>
              <w:spacing w:before="60" w:after="60"/>
              <w:jc w:val="center"/>
              <w:rPr>
                <w:noProof/>
                <w:lang w:eastAsia="en-GB"/>
              </w:rPr>
            </w:pPr>
          </w:p>
          <w:p w:rsidR="00F76D4B" w:rsidRDefault="00F76D4B" w:rsidP="00287EB5">
            <w:pPr>
              <w:pStyle w:val="Text2"/>
              <w:spacing w:before="60" w:after="60"/>
              <w:jc w:val="center"/>
              <w:rPr>
                <w:noProof/>
                <w:lang w:eastAsia="en-GB"/>
              </w:rPr>
            </w:pPr>
          </w:p>
          <w:p w:rsidR="00F76D4B" w:rsidRDefault="00F76D4B" w:rsidP="00287EB5">
            <w:pPr>
              <w:pStyle w:val="Text2"/>
              <w:spacing w:before="60" w:after="60"/>
              <w:jc w:val="center"/>
              <w:rPr>
                <w:noProof/>
                <w:lang w:eastAsia="en-GB"/>
              </w:rPr>
            </w:pPr>
          </w:p>
        </w:tc>
      </w:tr>
      <w:tr w:rsidR="00F76D4B" w:rsidTr="00F76D4B">
        <w:trPr>
          <w:trHeight w:val="416"/>
        </w:trPr>
        <w:tc>
          <w:tcPr>
            <w:tcW w:w="15172" w:type="dxa"/>
            <w:gridSpan w:val="2"/>
            <w:shd w:val="clear" w:color="auto" w:fill="D9D9D9" w:themeFill="background1" w:themeFillShade="D9"/>
          </w:tcPr>
          <w:p w:rsidR="00F76D4B" w:rsidRPr="00F76D4B" w:rsidRDefault="00F76D4B" w:rsidP="00F76D4B">
            <w:pPr>
              <w:pStyle w:val="Text2"/>
              <w:spacing w:before="60" w:after="60"/>
              <w:jc w:val="left"/>
              <w:rPr>
                <w:b/>
                <w:noProof/>
                <w:lang w:eastAsia="en-GB"/>
              </w:rPr>
            </w:pPr>
            <w:r w:rsidRPr="00F76D4B">
              <w:rPr>
                <w:b/>
                <w:noProof/>
                <w:lang w:eastAsia="en-GB"/>
              </w:rPr>
              <w:lastRenderedPageBreak/>
              <w:t>Validation and quality control</w:t>
            </w:r>
            <w:r>
              <w:rPr>
                <w:b/>
                <w:noProof/>
                <w:lang w:eastAsia="en-GB"/>
              </w:rPr>
              <w:t>:</w:t>
            </w:r>
            <w:r w:rsidRPr="00F76D4B">
              <w:rPr>
                <w:b/>
                <w:noProof/>
                <w:lang w:eastAsia="en-GB"/>
              </w:rPr>
              <w:t xml:space="preserve"> Review Indicator’s value by Operational manager (mock-up)</w:t>
            </w:r>
          </w:p>
        </w:tc>
      </w:tr>
      <w:tr w:rsidR="00F76D4B" w:rsidTr="00F76D4B">
        <w:trPr>
          <w:trHeight w:val="416"/>
        </w:trPr>
        <w:tc>
          <w:tcPr>
            <w:tcW w:w="15172" w:type="dxa"/>
            <w:gridSpan w:val="2"/>
          </w:tcPr>
          <w:p w:rsidR="00F76D4B" w:rsidRDefault="00F76D4B" w:rsidP="00287EB5">
            <w:pPr>
              <w:pStyle w:val="Text2"/>
              <w:spacing w:before="60" w:after="60"/>
              <w:jc w:val="center"/>
              <w:rPr>
                <w:noProof/>
                <w:lang w:eastAsia="en-GB"/>
              </w:rPr>
            </w:pPr>
            <w:r>
              <w:rPr>
                <w:noProof/>
                <w:lang w:val="en-GB" w:eastAsia="en-GB"/>
              </w:rPr>
              <w:drawing>
                <wp:inline distT="0" distB="0" distL="0" distR="0" wp14:anchorId="53464A61" wp14:editId="4AA05C61">
                  <wp:extent cx="7065172" cy="4929809"/>
                  <wp:effectExtent l="0" t="0" r="254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7067583" cy="4931491"/>
                          </a:xfrm>
                          <a:prstGeom prst="rect">
                            <a:avLst/>
                          </a:prstGeom>
                        </pic:spPr>
                      </pic:pic>
                    </a:graphicData>
                  </a:graphic>
                </wp:inline>
              </w:drawing>
            </w:r>
          </w:p>
        </w:tc>
      </w:tr>
    </w:tbl>
    <w:p w:rsidR="00B7175C" w:rsidRDefault="00B7175C" w:rsidP="00B7175C">
      <w:pPr>
        <w:pStyle w:val="Text2"/>
        <w:rPr>
          <w:lang w:val="en-GB"/>
        </w:rPr>
        <w:sectPr w:rsidR="00B7175C" w:rsidSect="003B6CFB">
          <w:pgSz w:w="16839" w:h="11907" w:orient="landscape" w:code="9"/>
          <w:pgMar w:top="1985" w:right="1032" w:bottom="1418" w:left="851" w:header="567" w:footer="420" w:gutter="0"/>
          <w:cols w:space="720"/>
          <w:docGrid w:linePitch="299"/>
        </w:sectPr>
      </w:pPr>
    </w:p>
    <w:p w:rsidR="00700660" w:rsidRDefault="00B7175C" w:rsidP="00B7175C">
      <w:pPr>
        <w:pStyle w:val="Heading1"/>
        <w:rPr>
          <w:lang w:val="en-GB"/>
        </w:rPr>
      </w:pPr>
      <w:bookmarkStart w:id="39" w:name="_Toc480360069"/>
      <w:r>
        <w:rPr>
          <w:lang w:val="en-GB"/>
        </w:rPr>
        <w:lastRenderedPageBreak/>
        <w:t>Bus</w:t>
      </w:r>
      <w:r w:rsidRPr="00B7175C">
        <w:rPr>
          <w:lang w:val="en-GB"/>
        </w:rPr>
        <w:t xml:space="preserve">iness needs Draft EPICs co-drafted wit DEVCO Unit 06 - </w:t>
      </w:r>
      <w:r w:rsidR="00306FBD">
        <w:rPr>
          <w:lang w:val="en-GB"/>
        </w:rPr>
        <w:t>Opsys</w:t>
      </w:r>
      <w:r w:rsidRPr="00B7175C">
        <w:rPr>
          <w:lang w:val="en-GB"/>
        </w:rPr>
        <w:t xml:space="preserve"> Project 1 – Updated planning</w:t>
      </w:r>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5662"/>
        <w:gridCol w:w="834"/>
        <w:gridCol w:w="644"/>
        <w:gridCol w:w="794"/>
      </w:tblGrid>
      <w:tr w:rsidR="00B7175C" w:rsidRPr="00AA13AB" w:rsidTr="00F32FD1">
        <w:trPr>
          <w:trHeight w:val="20"/>
        </w:trPr>
        <w:tc>
          <w:tcPr>
            <w:tcW w:w="451" w:type="pct"/>
            <w:shd w:val="clear" w:color="auto" w:fill="000000" w:themeFill="text1"/>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Output 1</w:t>
            </w:r>
          </w:p>
        </w:tc>
        <w:tc>
          <w:tcPr>
            <w:tcW w:w="3247" w:type="pct"/>
            <w:shd w:val="clear" w:color="auto" w:fill="000000" w:themeFill="text1"/>
            <w:vAlign w:val="center"/>
          </w:tcPr>
          <w:p w:rsidR="00B7175C" w:rsidRPr="00AA13AB" w:rsidRDefault="00B7175C" w:rsidP="00F32FD1">
            <w:pPr>
              <w:spacing w:before="40" w:after="40"/>
              <w:rPr>
                <w:rFonts w:asciiTheme="minorHAnsi" w:hAnsiTheme="minorHAnsi"/>
                <w:b/>
                <w:color w:val="FFFFFF" w:themeColor="background1"/>
                <w:sz w:val="16"/>
                <w:szCs w:val="16"/>
                <w:u w:val="single"/>
              </w:rPr>
            </w:pPr>
            <w:r w:rsidRPr="00AA13AB">
              <w:rPr>
                <w:rFonts w:asciiTheme="minorHAnsi" w:hAnsiTheme="minorHAnsi"/>
                <w:b/>
                <w:color w:val="FFFFFF" w:themeColor="background1"/>
                <w:sz w:val="16"/>
                <w:szCs w:val="16"/>
                <w:u w:val="single"/>
              </w:rPr>
              <w:t>Operational entities (create and retrieve operational entities)</w:t>
            </w:r>
          </w:p>
        </w:tc>
        <w:tc>
          <w:tcPr>
            <w:tcW w:w="478" w:type="pct"/>
            <w:shd w:val="clear" w:color="auto" w:fill="000000" w:themeFill="text1"/>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MoSCoW</w:t>
            </w:r>
          </w:p>
        </w:tc>
        <w:tc>
          <w:tcPr>
            <w:tcW w:w="369" w:type="pct"/>
            <w:shd w:val="clear" w:color="auto" w:fill="000000" w:themeFill="text1"/>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Target</w:t>
            </w:r>
          </w:p>
        </w:tc>
        <w:tc>
          <w:tcPr>
            <w:tcW w:w="455" w:type="pct"/>
            <w:shd w:val="clear" w:color="auto" w:fill="E36C0A" w:themeFill="accent6" w:themeFillShade="BF"/>
            <w:vAlign w:val="center"/>
          </w:tcPr>
          <w:p w:rsidR="00B7175C" w:rsidRPr="00F647D4" w:rsidRDefault="00B7175C" w:rsidP="00F32FD1">
            <w:pPr>
              <w:spacing w:before="40" w:after="40"/>
              <w:jc w:val="center"/>
              <w:rPr>
                <w:rFonts w:asciiTheme="minorHAnsi" w:hAnsiTheme="minorHAnsi"/>
                <w:b/>
                <w:sz w:val="16"/>
                <w:szCs w:val="16"/>
                <w:lang w:eastAsia="en-GB"/>
              </w:rPr>
            </w:pPr>
            <w:r>
              <w:rPr>
                <w:rFonts w:asciiTheme="minorHAnsi" w:hAnsiTheme="minorHAnsi"/>
                <w:b/>
                <w:sz w:val="16"/>
                <w:szCs w:val="16"/>
                <w:lang w:eastAsia="en-GB"/>
              </w:rPr>
              <w:t>Updated target</w:t>
            </w:r>
          </w:p>
        </w:tc>
      </w:tr>
      <w:tr w:rsidR="00B7175C" w:rsidRPr="00AA13AB" w:rsidTr="00F32FD1">
        <w:trPr>
          <w:trHeight w:val="20"/>
        </w:trPr>
        <w:tc>
          <w:tcPr>
            <w:tcW w:w="451"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1.1</w:t>
            </w:r>
          </w:p>
        </w:tc>
        <w:tc>
          <w:tcPr>
            <w:tcW w:w="3247" w:type="pct"/>
            <w:shd w:val="clear" w:color="auto" w:fill="B6DDE8" w:themeFill="accent5" w:themeFillTint="66"/>
            <w:vAlign w:val="center"/>
          </w:tcPr>
          <w:p w:rsidR="00B7175C" w:rsidRPr="00AA13AB" w:rsidRDefault="00B7175C" w:rsidP="00F32FD1">
            <w:pPr>
              <w:spacing w:before="40" w:after="40"/>
              <w:rPr>
                <w:rFonts w:asciiTheme="minorHAnsi" w:hAnsiTheme="minorHAnsi"/>
                <w:b/>
                <w:sz w:val="16"/>
                <w:szCs w:val="16"/>
                <w:lang w:eastAsia="en-GB"/>
              </w:rPr>
            </w:pPr>
            <w:r w:rsidRPr="00AA13AB">
              <w:rPr>
                <w:rFonts w:asciiTheme="minorHAnsi" w:hAnsiTheme="minorHAnsi"/>
                <w:b/>
                <w:sz w:val="16"/>
                <w:szCs w:val="16"/>
                <w:u w:val="single"/>
              </w:rPr>
              <w:t>Create/retrieve operational entities</w:t>
            </w:r>
          </w:p>
        </w:tc>
        <w:tc>
          <w:tcPr>
            <w:tcW w:w="478"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1" w:type="pct"/>
            <w:vMerge w:val="restart"/>
            <w:shd w:val="clear" w:color="000000" w:fill="FFFFFF"/>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sidRPr="0040041F">
              <w:rPr>
                <w:rFonts w:asciiTheme="minorHAnsi" w:hAnsiTheme="minorHAnsi"/>
                <w:b/>
                <w:color w:val="000000"/>
                <w:sz w:val="16"/>
                <w:szCs w:val="16"/>
                <w:lang w:eastAsia="en-GB"/>
              </w:rPr>
              <w:t>EP01</w:t>
            </w:r>
          </w:p>
        </w:tc>
        <w:tc>
          <w:tcPr>
            <w:tcW w:w="3247" w:type="pct"/>
            <w:shd w:val="clear" w:color="000000" w:fill="FFFFFF"/>
            <w:vAlign w:val="center"/>
          </w:tcPr>
          <w:p w:rsidR="00B7175C" w:rsidRPr="0040041F" w:rsidRDefault="00B7175C" w:rsidP="00F32FD1">
            <w:pPr>
              <w:spacing w:before="40" w:after="40"/>
              <w:jc w:val="left"/>
              <w:rPr>
                <w:rFonts w:asciiTheme="minorHAnsi" w:hAnsiTheme="minorHAnsi"/>
                <w:i/>
                <w:color w:val="000000"/>
                <w:sz w:val="16"/>
                <w:szCs w:val="16"/>
                <w:lang w:eastAsia="en-GB"/>
              </w:rPr>
            </w:pPr>
            <w:r w:rsidRPr="0040041F">
              <w:rPr>
                <w:rFonts w:asciiTheme="minorHAnsi" w:hAnsiTheme="minorHAnsi"/>
                <w:color w:val="000000"/>
                <w:sz w:val="16"/>
                <w:szCs w:val="16"/>
                <w:lang w:eastAsia="en-GB"/>
              </w:rPr>
              <w:t>As EC Operational manager, I want to manage operational entities all across cycle of operations: MIP (multi-annual indicative programme) at programming level, Action at identification and formulation level (and its underlying commitments), Lead-programmes, Programme, projects and support measures (facility) at implementation level so that I can monitor and report results on them:</w:t>
            </w:r>
          </w:p>
        </w:tc>
        <w:tc>
          <w:tcPr>
            <w:tcW w:w="478" w:type="pct"/>
            <w:shd w:val="clear" w:color="auto" w:fill="auto"/>
            <w:vAlign w:val="center"/>
          </w:tcPr>
          <w:p w:rsidR="00B7175C" w:rsidRPr="0040041F" w:rsidRDefault="00B7175C" w:rsidP="00F32FD1">
            <w:pPr>
              <w:spacing w:before="40" w:after="40"/>
              <w:jc w:val="center"/>
              <w:rPr>
                <w:rFonts w:asciiTheme="minorHAnsi" w:hAnsiTheme="minorHAnsi"/>
                <w:b/>
                <w:color w:val="000000"/>
                <w:sz w:val="16"/>
                <w:szCs w:val="16"/>
                <w:lang w:eastAsia="en-GB"/>
              </w:rPr>
            </w:pPr>
          </w:p>
        </w:tc>
        <w:tc>
          <w:tcPr>
            <w:tcW w:w="369" w:type="pct"/>
            <w:shd w:val="clear" w:color="auto" w:fill="auto"/>
            <w:vAlign w:val="center"/>
          </w:tcPr>
          <w:p w:rsidR="00B7175C" w:rsidRPr="0040041F" w:rsidRDefault="00B7175C" w:rsidP="00F32FD1">
            <w:pPr>
              <w:spacing w:before="40" w:after="40"/>
              <w:jc w:val="center"/>
              <w:rPr>
                <w:rFonts w:asciiTheme="minorHAnsi" w:hAnsiTheme="minorHAnsi"/>
                <w:b/>
                <w:color w:val="000000"/>
                <w:sz w:val="16"/>
                <w:szCs w:val="16"/>
                <w:lang w:eastAsia="en-GB"/>
              </w:rPr>
            </w:pP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p>
        </w:tc>
      </w:tr>
      <w:tr w:rsidR="00B7175C" w:rsidRPr="00AA13AB" w:rsidTr="00F32FD1">
        <w:trPr>
          <w:trHeight w:val="20"/>
        </w:trPr>
        <w:tc>
          <w:tcPr>
            <w:tcW w:w="451" w:type="pct"/>
            <w:vMerge/>
            <w:shd w:val="clear" w:color="000000" w:fill="FFFFFF"/>
            <w:vAlign w:val="center"/>
          </w:tcPr>
          <w:p w:rsidR="00B7175C" w:rsidRPr="0040041F" w:rsidRDefault="00B7175C" w:rsidP="00F32FD1">
            <w:pPr>
              <w:spacing w:before="40" w:after="40"/>
              <w:jc w:val="center"/>
              <w:rPr>
                <w:rFonts w:asciiTheme="minorHAnsi" w:hAnsiTheme="minorHAnsi"/>
                <w:b/>
                <w:color w:val="000000"/>
                <w:sz w:val="16"/>
                <w:szCs w:val="16"/>
                <w:lang w:eastAsia="en-GB"/>
              </w:rPr>
            </w:pPr>
          </w:p>
        </w:tc>
        <w:tc>
          <w:tcPr>
            <w:tcW w:w="3247" w:type="pct"/>
            <w:shd w:val="clear" w:color="000000" w:fill="FFFFFF"/>
            <w:vAlign w:val="center"/>
          </w:tcPr>
          <w:p w:rsidR="00B7175C" w:rsidRPr="0040041F" w:rsidRDefault="00B7175C" w:rsidP="00B7175C">
            <w:pPr>
              <w:pStyle w:val="ListParagraph"/>
              <w:numPr>
                <w:ilvl w:val="0"/>
                <w:numId w:val="35"/>
              </w:numPr>
              <w:spacing w:before="40" w:after="40"/>
              <w:contextualSpacing w:val="0"/>
              <w:jc w:val="left"/>
              <w:rPr>
                <w:rFonts w:asciiTheme="minorHAnsi" w:hAnsiTheme="minorHAnsi"/>
                <w:i/>
                <w:color w:val="000000"/>
                <w:sz w:val="16"/>
                <w:szCs w:val="16"/>
                <w:lang w:eastAsia="en-GB"/>
              </w:rPr>
            </w:pPr>
            <w:r w:rsidRPr="0040041F">
              <w:rPr>
                <w:rFonts w:asciiTheme="minorHAnsi" w:hAnsiTheme="minorHAnsi"/>
                <w:i/>
                <w:color w:val="000000"/>
                <w:sz w:val="16"/>
                <w:szCs w:val="16"/>
                <w:lang w:eastAsia="en-GB"/>
              </w:rPr>
              <w:t>As long as CRIS is operating, I want to access/retrieve entities that have been created in CRIS: Programming (MIP), Decision, contract and their underlying commitments as well as associated information.</w:t>
            </w:r>
          </w:p>
        </w:tc>
        <w:tc>
          <w:tcPr>
            <w:tcW w:w="478" w:type="pct"/>
            <w:shd w:val="clear" w:color="auto" w:fill="auto"/>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sidRPr="0040041F">
              <w:rPr>
                <w:rFonts w:asciiTheme="minorHAnsi" w:hAnsiTheme="minorHAnsi"/>
                <w:b/>
                <w:color w:val="000000"/>
                <w:sz w:val="16"/>
                <w:szCs w:val="16"/>
                <w:lang w:eastAsia="en-GB"/>
              </w:rPr>
              <w:t>MUST</w:t>
            </w:r>
          </w:p>
        </w:tc>
        <w:tc>
          <w:tcPr>
            <w:tcW w:w="369" w:type="pct"/>
            <w:shd w:val="clear" w:color="auto" w:fill="auto"/>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sidRPr="0040041F">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1" w:type="pct"/>
            <w:vMerge/>
            <w:shd w:val="clear" w:color="000000" w:fill="FFFFFF"/>
            <w:vAlign w:val="center"/>
          </w:tcPr>
          <w:p w:rsidR="00B7175C" w:rsidRPr="0040041F" w:rsidRDefault="00B7175C" w:rsidP="00F32FD1">
            <w:pPr>
              <w:spacing w:before="40" w:after="40"/>
              <w:jc w:val="center"/>
              <w:rPr>
                <w:rFonts w:asciiTheme="minorHAnsi" w:hAnsiTheme="minorHAnsi"/>
                <w:b/>
                <w:color w:val="000000"/>
                <w:sz w:val="16"/>
                <w:szCs w:val="16"/>
                <w:lang w:eastAsia="en-GB"/>
              </w:rPr>
            </w:pPr>
          </w:p>
        </w:tc>
        <w:tc>
          <w:tcPr>
            <w:tcW w:w="3247" w:type="pct"/>
            <w:shd w:val="clear" w:color="000000" w:fill="FFFFFF"/>
            <w:vAlign w:val="center"/>
          </w:tcPr>
          <w:p w:rsidR="00B7175C" w:rsidRPr="0040041F" w:rsidRDefault="00B7175C" w:rsidP="00B7175C">
            <w:pPr>
              <w:pStyle w:val="ListParagraph"/>
              <w:numPr>
                <w:ilvl w:val="0"/>
                <w:numId w:val="37"/>
              </w:numPr>
              <w:spacing w:before="40" w:after="40"/>
              <w:contextualSpacing w:val="0"/>
              <w:jc w:val="left"/>
              <w:rPr>
                <w:rFonts w:asciiTheme="minorHAnsi" w:hAnsiTheme="minorHAnsi"/>
                <w:i/>
                <w:color w:val="000000"/>
                <w:sz w:val="16"/>
                <w:szCs w:val="16"/>
                <w:lang w:eastAsia="en-GB"/>
              </w:rPr>
            </w:pPr>
            <w:r w:rsidRPr="0040041F">
              <w:rPr>
                <w:rFonts w:asciiTheme="minorHAnsi" w:hAnsiTheme="minorHAnsi"/>
                <w:i/>
                <w:color w:val="000000"/>
                <w:sz w:val="16"/>
                <w:szCs w:val="16"/>
                <w:lang w:eastAsia="en-GB"/>
              </w:rPr>
              <w:t>I want to create operational entities namely: Action, Programme, Lead Programme, projects, Support measure (facility).</w:t>
            </w:r>
          </w:p>
        </w:tc>
        <w:tc>
          <w:tcPr>
            <w:tcW w:w="478" w:type="pct"/>
            <w:shd w:val="clear" w:color="auto" w:fill="auto"/>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sidRPr="0040041F">
              <w:rPr>
                <w:rFonts w:asciiTheme="minorHAnsi" w:hAnsiTheme="minorHAnsi"/>
                <w:b/>
                <w:color w:val="000000"/>
                <w:sz w:val="16"/>
                <w:szCs w:val="16"/>
                <w:lang w:eastAsia="en-GB"/>
              </w:rPr>
              <w:t>MUST</w:t>
            </w:r>
          </w:p>
        </w:tc>
        <w:tc>
          <w:tcPr>
            <w:tcW w:w="369" w:type="pct"/>
            <w:shd w:val="clear" w:color="auto" w:fill="auto"/>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sidRPr="0040041F">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1" w:type="pct"/>
            <w:shd w:val="clear" w:color="auto" w:fill="B6DDE8" w:themeFill="accent5" w:themeFillTint="66"/>
            <w:vAlign w:val="center"/>
          </w:tcPr>
          <w:p w:rsidR="00B7175C" w:rsidRPr="0040041F" w:rsidRDefault="00B7175C" w:rsidP="00F32FD1">
            <w:pPr>
              <w:spacing w:before="40" w:after="40"/>
              <w:jc w:val="center"/>
              <w:rPr>
                <w:rFonts w:asciiTheme="minorHAnsi" w:hAnsiTheme="minorHAnsi"/>
                <w:b/>
                <w:sz w:val="16"/>
                <w:szCs w:val="16"/>
                <w:lang w:eastAsia="en-GB"/>
              </w:rPr>
            </w:pPr>
            <w:r w:rsidRPr="0040041F">
              <w:rPr>
                <w:rFonts w:asciiTheme="minorHAnsi" w:hAnsiTheme="minorHAnsi"/>
                <w:b/>
                <w:sz w:val="16"/>
                <w:szCs w:val="16"/>
                <w:lang w:eastAsia="en-GB"/>
              </w:rPr>
              <w:t>1.2</w:t>
            </w:r>
          </w:p>
        </w:tc>
        <w:tc>
          <w:tcPr>
            <w:tcW w:w="3247" w:type="pct"/>
            <w:shd w:val="clear" w:color="auto" w:fill="B6DDE8" w:themeFill="accent5" w:themeFillTint="66"/>
            <w:vAlign w:val="center"/>
          </w:tcPr>
          <w:p w:rsidR="00B7175C" w:rsidRPr="0040041F" w:rsidRDefault="00B7175C" w:rsidP="00F32FD1">
            <w:pPr>
              <w:spacing w:before="40" w:after="40"/>
              <w:rPr>
                <w:rFonts w:asciiTheme="minorHAnsi" w:hAnsiTheme="minorHAnsi"/>
                <w:b/>
                <w:sz w:val="16"/>
                <w:szCs w:val="16"/>
                <w:lang w:eastAsia="en-GB"/>
              </w:rPr>
            </w:pPr>
            <w:r w:rsidRPr="0040041F">
              <w:rPr>
                <w:rFonts w:asciiTheme="minorHAnsi" w:hAnsiTheme="minorHAnsi"/>
                <w:b/>
                <w:sz w:val="16"/>
                <w:szCs w:val="16"/>
                <w:u w:val="single"/>
              </w:rPr>
              <w:t>Link operational entities with financial information</w:t>
            </w:r>
          </w:p>
        </w:tc>
        <w:tc>
          <w:tcPr>
            <w:tcW w:w="478" w:type="pct"/>
            <w:shd w:val="clear" w:color="auto" w:fill="B6DDE8" w:themeFill="accent5" w:themeFillTint="66"/>
            <w:vAlign w:val="center"/>
          </w:tcPr>
          <w:p w:rsidR="00B7175C" w:rsidRPr="0040041F" w:rsidRDefault="00B7175C" w:rsidP="00F32FD1">
            <w:pPr>
              <w:spacing w:before="40" w:after="40"/>
              <w:jc w:val="center"/>
              <w:rPr>
                <w:rFonts w:asciiTheme="minorHAnsi" w:hAnsiTheme="minorHAnsi"/>
                <w:b/>
                <w:sz w:val="16"/>
                <w:szCs w:val="16"/>
                <w:lang w:eastAsia="en-GB"/>
              </w:rPr>
            </w:pPr>
          </w:p>
        </w:tc>
        <w:tc>
          <w:tcPr>
            <w:tcW w:w="369" w:type="pct"/>
            <w:shd w:val="clear" w:color="auto" w:fill="B6DDE8" w:themeFill="accent5" w:themeFillTint="66"/>
            <w:vAlign w:val="center"/>
          </w:tcPr>
          <w:p w:rsidR="00B7175C" w:rsidRPr="0040041F" w:rsidRDefault="00B7175C" w:rsidP="00F32FD1">
            <w:pPr>
              <w:spacing w:before="40" w:after="40"/>
              <w:jc w:val="center"/>
              <w:rPr>
                <w:rFonts w:asciiTheme="minorHAnsi" w:hAnsiTheme="minorHAnsi"/>
                <w:b/>
                <w:sz w:val="16"/>
                <w:szCs w:val="16"/>
                <w:lang w:eastAsia="en-GB"/>
              </w:rPr>
            </w:pPr>
          </w:p>
        </w:tc>
        <w:tc>
          <w:tcPr>
            <w:tcW w:w="455" w:type="pct"/>
            <w:shd w:val="clear" w:color="auto" w:fill="B6DDE8" w:themeFill="accent5" w:themeFillTint="66"/>
            <w:vAlign w:val="center"/>
          </w:tcPr>
          <w:p w:rsidR="00B7175C" w:rsidRPr="0040041F"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1" w:type="pct"/>
            <w:shd w:val="clear" w:color="000000" w:fill="FFFFFF"/>
            <w:vAlign w:val="center"/>
            <w:hideMark/>
          </w:tcPr>
          <w:p w:rsidR="00B7175C" w:rsidRPr="0040041F" w:rsidRDefault="00B7175C" w:rsidP="00F32FD1">
            <w:pPr>
              <w:spacing w:before="40" w:after="40"/>
              <w:jc w:val="center"/>
              <w:rPr>
                <w:rFonts w:asciiTheme="minorHAnsi" w:hAnsiTheme="minorHAnsi"/>
                <w:b/>
                <w:color w:val="000000"/>
                <w:sz w:val="16"/>
                <w:szCs w:val="16"/>
                <w:lang w:eastAsia="en-GB"/>
              </w:rPr>
            </w:pPr>
            <w:r w:rsidRPr="0040041F">
              <w:rPr>
                <w:rFonts w:asciiTheme="minorHAnsi" w:hAnsiTheme="minorHAnsi"/>
                <w:b/>
                <w:color w:val="000000"/>
                <w:sz w:val="16"/>
                <w:szCs w:val="16"/>
                <w:lang w:eastAsia="en-GB"/>
              </w:rPr>
              <w:t>EP02</w:t>
            </w:r>
          </w:p>
        </w:tc>
        <w:tc>
          <w:tcPr>
            <w:tcW w:w="3247" w:type="pct"/>
            <w:shd w:val="clear" w:color="000000" w:fill="FFFFFF"/>
            <w:vAlign w:val="center"/>
            <w:hideMark/>
          </w:tcPr>
          <w:p w:rsidR="00B7175C" w:rsidRPr="0040041F" w:rsidRDefault="00B7175C" w:rsidP="00F32FD1">
            <w:pPr>
              <w:spacing w:before="40" w:after="40"/>
              <w:jc w:val="left"/>
              <w:rPr>
                <w:rFonts w:asciiTheme="minorHAnsi" w:hAnsiTheme="minorHAnsi"/>
                <w:color w:val="000000"/>
                <w:sz w:val="16"/>
                <w:szCs w:val="16"/>
                <w:lang w:eastAsia="en-GB"/>
              </w:rPr>
            </w:pPr>
            <w:r w:rsidRPr="0040041F">
              <w:rPr>
                <w:rFonts w:asciiTheme="minorHAnsi" w:hAnsiTheme="minorHAnsi"/>
                <w:color w:val="000000"/>
                <w:sz w:val="16"/>
                <w:szCs w:val="16"/>
                <w:lang w:eastAsia="en-GB"/>
              </w:rPr>
              <w:t>As EC Operational manager, as long as CRIS is operating, I want to retrieve from CRIS Financial (commitment level 1 (global commitment), Commitment level 2 (individual commitment), Payment) and Legal entities (Commission financing decision, financing agreement or other types of agreement, Contract), so that I can link them to my operational entities.</w:t>
            </w:r>
          </w:p>
        </w:tc>
        <w:tc>
          <w:tcPr>
            <w:tcW w:w="478" w:type="pct"/>
            <w:shd w:val="clear" w:color="auto" w:fill="auto"/>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sidRPr="0040041F">
              <w:rPr>
                <w:rFonts w:asciiTheme="minorHAnsi" w:hAnsiTheme="minorHAnsi"/>
                <w:b/>
                <w:color w:val="000000"/>
                <w:sz w:val="16"/>
                <w:szCs w:val="16"/>
                <w:lang w:eastAsia="en-GB"/>
              </w:rPr>
              <w:t>MUST</w:t>
            </w:r>
          </w:p>
        </w:tc>
        <w:tc>
          <w:tcPr>
            <w:tcW w:w="369" w:type="pct"/>
            <w:shd w:val="clear" w:color="auto" w:fill="auto"/>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sidRPr="0040041F">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1"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1.3</w:t>
            </w:r>
          </w:p>
        </w:tc>
        <w:tc>
          <w:tcPr>
            <w:tcW w:w="3247" w:type="pct"/>
            <w:shd w:val="clear" w:color="auto" w:fill="B6DDE8" w:themeFill="accent5" w:themeFillTint="66"/>
            <w:vAlign w:val="center"/>
          </w:tcPr>
          <w:p w:rsidR="00B7175C" w:rsidRPr="00AA13AB" w:rsidRDefault="00B7175C" w:rsidP="00F32FD1">
            <w:pPr>
              <w:spacing w:before="40" w:after="40"/>
              <w:rPr>
                <w:rFonts w:asciiTheme="minorHAnsi" w:hAnsiTheme="minorHAnsi"/>
                <w:b/>
                <w:sz w:val="16"/>
                <w:szCs w:val="16"/>
                <w:lang w:eastAsia="en-GB"/>
              </w:rPr>
            </w:pPr>
            <w:r w:rsidRPr="00AA13AB">
              <w:rPr>
                <w:rFonts w:asciiTheme="minorHAnsi" w:hAnsiTheme="minorHAnsi"/>
                <w:b/>
                <w:sz w:val="16"/>
                <w:szCs w:val="16"/>
                <w:u w:val="single"/>
              </w:rPr>
              <w:t>Add additional information on operational entities</w:t>
            </w:r>
          </w:p>
        </w:tc>
        <w:tc>
          <w:tcPr>
            <w:tcW w:w="478"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1" w:type="pct"/>
            <w:vMerge w:val="restar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EP03</w:t>
            </w:r>
          </w:p>
        </w:tc>
        <w:tc>
          <w:tcPr>
            <w:tcW w:w="3247" w:type="pct"/>
            <w:shd w:val="clear" w:color="auto" w:fill="auto"/>
            <w:vAlign w:val="center"/>
          </w:tcPr>
          <w:p w:rsidR="00B7175C" w:rsidRPr="00BF05E5" w:rsidRDefault="00B7175C" w:rsidP="00F32FD1">
            <w:pPr>
              <w:spacing w:before="40" w:after="40"/>
              <w:jc w:val="left"/>
              <w:rPr>
                <w:rFonts w:asciiTheme="minorHAnsi" w:hAnsiTheme="minorHAnsi"/>
                <w:i/>
                <w:color w:val="000000"/>
                <w:sz w:val="16"/>
                <w:szCs w:val="16"/>
                <w:lang w:eastAsia="en-GB"/>
              </w:rPr>
            </w:pPr>
            <w:r w:rsidRPr="00BF05E5">
              <w:rPr>
                <w:rFonts w:asciiTheme="minorHAnsi" w:hAnsiTheme="minorHAnsi"/>
                <w:color w:val="000000"/>
                <w:sz w:val="16"/>
                <w:szCs w:val="16"/>
                <w:lang w:eastAsia="en-GB"/>
              </w:rPr>
              <w:t>As EC Operational manager, I want my operational entities (MIPs, Actions, Projects/Programmes/Lead Programmes and Support measures Facilities) to have at least a title, a brief description, a EUD or HQ Unit in charge, benefiting zone(s), implementation modality, sector(s) (as defined by DAC codes or other sectors), DAC markers, start and end dates and I want to have an overview of the financial situation of the associated decisions and contracts in terms of commitments and payments:</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p>
        </w:tc>
      </w:tr>
      <w:tr w:rsidR="00B7175C" w:rsidRPr="00AA13AB" w:rsidTr="00F32FD1">
        <w:trPr>
          <w:trHeight w:val="20"/>
        </w:trPr>
        <w:tc>
          <w:tcPr>
            <w:tcW w:w="451"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247" w:type="pct"/>
            <w:shd w:val="clear" w:color="auto" w:fill="auto"/>
            <w:vAlign w:val="center"/>
          </w:tcPr>
          <w:p w:rsidR="00B7175C" w:rsidRPr="00BF05E5" w:rsidRDefault="00B7175C" w:rsidP="00B7175C">
            <w:pPr>
              <w:pStyle w:val="ListParagraph"/>
              <w:numPr>
                <w:ilvl w:val="0"/>
                <w:numId w:val="36"/>
              </w:numPr>
              <w:spacing w:before="40" w:after="40"/>
              <w:contextualSpacing w:val="0"/>
              <w:jc w:val="left"/>
              <w:rPr>
                <w:rFonts w:asciiTheme="minorHAnsi" w:hAnsiTheme="minorHAnsi"/>
                <w:i/>
                <w:color w:val="000000"/>
                <w:sz w:val="16"/>
                <w:szCs w:val="16"/>
                <w:lang w:eastAsia="en-GB"/>
              </w:rPr>
            </w:pPr>
            <w:r w:rsidRPr="00BF05E5">
              <w:rPr>
                <w:rFonts w:asciiTheme="minorHAnsi" w:hAnsiTheme="minorHAnsi"/>
                <w:i/>
                <w:color w:val="000000"/>
                <w:sz w:val="16"/>
                <w:szCs w:val="16"/>
                <w:lang w:eastAsia="en-GB"/>
              </w:rPr>
              <w:t>I want to retrieve this information when already encoded in other systems (such as CRIS, MIS), so that I don't have to re-encode it.</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1"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247" w:type="pct"/>
            <w:shd w:val="clear" w:color="auto" w:fill="auto"/>
            <w:vAlign w:val="center"/>
          </w:tcPr>
          <w:p w:rsidR="00B7175C" w:rsidRPr="00AA13AB" w:rsidRDefault="00B7175C" w:rsidP="00B7175C">
            <w:pPr>
              <w:pStyle w:val="ListParagraph"/>
              <w:numPr>
                <w:ilvl w:val="0"/>
                <w:numId w:val="36"/>
              </w:numPr>
              <w:spacing w:before="40" w:after="40"/>
              <w:contextualSpacing w:val="0"/>
              <w:jc w:val="left"/>
              <w:rPr>
                <w:rFonts w:asciiTheme="minorHAnsi" w:hAnsiTheme="minorHAnsi"/>
                <w:i/>
                <w:color w:val="000000"/>
                <w:sz w:val="16"/>
                <w:szCs w:val="16"/>
                <w:lang w:eastAsia="en-GB"/>
              </w:rPr>
            </w:pPr>
            <w:r w:rsidRPr="00AA13AB">
              <w:rPr>
                <w:rFonts w:asciiTheme="minorHAnsi" w:hAnsiTheme="minorHAnsi"/>
                <w:i/>
                <w:color w:val="000000"/>
                <w:sz w:val="16"/>
                <w:szCs w:val="16"/>
                <w:lang w:eastAsia="en-GB"/>
              </w:rPr>
              <w:t>I want to be able to enrich entities with additional relevant information (scope/list to be discussed with DUG)</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SHOULD</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1"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1.4</w:t>
            </w:r>
          </w:p>
        </w:tc>
        <w:tc>
          <w:tcPr>
            <w:tcW w:w="3247" w:type="pct"/>
            <w:shd w:val="clear" w:color="auto" w:fill="B6DDE8" w:themeFill="accent5" w:themeFillTint="66"/>
            <w:vAlign w:val="center"/>
          </w:tcPr>
          <w:p w:rsidR="00B7175C" w:rsidRPr="00AA13AB" w:rsidRDefault="00B7175C" w:rsidP="00F32FD1">
            <w:pPr>
              <w:spacing w:before="40" w:after="40"/>
              <w:rPr>
                <w:rFonts w:asciiTheme="minorHAnsi" w:hAnsiTheme="minorHAnsi"/>
                <w:b/>
                <w:sz w:val="16"/>
                <w:szCs w:val="16"/>
                <w:lang w:eastAsia="en-GB"/>
              </w:rPr>
            </w:pPr>
            <w:r w:rsidRPr="00AA13AB">
              <w:rPr>
                <w:rFonts w:asciiTheme="minorHAnsi" w:hAnsiTheme="minorHAnsi"/>
                <w:b/>
                <w:sz w:val="16"/>
                <w:szCs w:val="16"/>
                <w:u w:val="single"/>
              </w:rPr>
              <w:t>Link operational entities across the cycle of operation</w:t>
            </w:r>
          </w:p>
        </w:tc>
        <w:tc>
          <w:tcPr>
            <w:tcW w:w="478"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1"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EP04</w:t>
            </w:r>
          </w:p>
        </w:tc>
        <w:tc>
          <w:tcPr>
            <w:tcW w:w="3247"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As EC Operational manager, I want that projects, programmes and lead programmes are linked with Instrument, Domain, MIP, Action, Commission Financing Decision, CRIS Decisions and Contracts, so that I can follow, drill down and navigate through them all across the cycle of operations as well as associating operational entities to the underlying financial information.</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1"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1.5</w:t>
            </w:r>
          </w:p>
        </w:tc>
        <w:tc>
          <w:tcPr>
            <w:tcW w:w="3247" w:type="pct"/>
            <w:shd w:val="clear" w:color="auto" w:fill="B6DDE8" w:themeFill="accent5" w:themeFillTint="66"/>
            <w:vAlign w:val="center"/>
          </w:tcPr>
          <w:p w:rsidR="00B7175C" w:rsidRPr="00AA13AB" w:rsidRDefault="00B7175C" w:rsidP="00F32FD1">
            <w:pPr>
              <w:spacing w:before="40" w:after="40"/>
              <w:rPr>
                <w:rFonts w:asciiTheme="minorHAnsi" w:hAnsiTheme="minorHAnsi"/>
                <w:b/>
                <w:sz w:val="16"/>
                <w:szCs w:val="16"/>
                <w:u w:val="single"/>
                <w:lang w:eastAsia="en-GB"/>
              </w:rPr>
            </w:pPr>
            <w:r w:rsidRPr="00AA13AB">
              <w:rPr>
                <w:rFonts w:asciiTheme="minorHAnsi" w:hAnsiTheme="minorHAnsi"/>
                <w:b/>
                <w:sz w:val="16"/>
                <w:szCs w:val="16"/>
                <w:u w:val="single"/>
                <w:lang w:eastAsia="en-GB"/>
              </w:rPr>
              <w:t xml:space="preserve">Ensure </w:t>
            </w:r>
            <w:r w:rsidRPr="00AA13AB">
              <w:rPr>
                <w:rFonts w:asciiTheme="minorHAnsi" w:hAnsiTheme="minorHAnsi"/>
                <w:b/>
                <w:sz w:val="16"/>
                <w:szCs w:val="16"/>
                <w:u w:val="single"/>
              </w:rPr>
              <w:t>harmonised</w:t>
            </w:r>
            <w:r w:rsidRPr="00AA13AB">
              <w:rPr>
                <w:rFonts w:asciiTheme="minorHAnsi" w:hAnsiTheme="minorHAnsi"/>
                <w:b/>
                <w:sz w:val="16"/>
                <w:szCs w:val="16"/>
                <w:u w:val="single"/>
                <w:lang w:eastAsia="en-GB"/>
              </w:rPr>
              <w:t xml:space="preserve"> terminology</w:t>
            </w:r>
          </w:p>
        </w:tc>
        <w:tc>
          <w:tcPr>
            <w:tcW w:w="478"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shd w:val="clear" w:color="auto" w:fill="B6DDE8" w:themeFill="accent5"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1"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EP05</w:t>
            </w:r>
          </w:p>
        </w:tc>
        <w:tc>
          <w:tcPr>
            <w:tcW w:w="3247"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As DEVCO-NEAR-FPI manager, I want a harmonised terminology and definition for all operational entities, so that it</w:t>
            </w:r>
            <w:r w:rsidRPr="00AA13AB">
              <w:rPr>
                <w:rFonts w:asciiTheme="minorHAnsi" w:hAnsiTheme="minorHAnsi"/>
                <w:sz w:val="16"/>
                <w:szCs w:val="16"/>
              </w:rPr>
              <w:t xml:space="preserve"> </w:t>
            </w:r>
            <w:r w:rsidRPr="00AA13AB">
              <w:rPr>
                <w:rFonts w:asciiTheme="minorHAnsi" w:hAnsiTheme="minorHAnsi"/>
                <w:color w:val="000000"/>
                <w:sz w:val="16"/>
                <w:szCs w:val="16"/>
                <w:lang w:eastAsia="en-GB"/>
              </w:rPr>
              <w:t>reduces ambiguity and improve the consistency, clarity and understanding across EC users and other stakeholders.</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bl>
    <w:p w:rsidR="00B7175C" w:rsidRPr="00AA13AB" w:rsidRDefault="00B7175C" w:rsidP="00B7175C">
      <w:pPr>
        <w:spacing w:before="40" w:after="40"/>
      </w:pPr>
    </w:p>
    <w:p w:rsidR="00B7175C" w:rsidRPr="00AA13AB" w:rsidRDefault="00B7175C" w:rsidP="00B7175C">
      <w:pPr>
        <w:spacing w:before="40" w:after="4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5655"/>
        <w:gridCol w:w="834"/>
        <w:gridCol w:w="644"/>
        <w:gridCol w:w="794"/>
      </w:tblGrid>
      <w:tr w:rsidR="00B7175C" w:rsidRPr="00AA13AB" w:rsidTr="00F32FD1">
        <w:trPr>
          <w:trHeight w:val="20"/>
        </w:trPr>
        <w:tc>
          <w:tcPr>
            <w:tcW w:w="455" w:type="pct"/>
            <w:shd w:val="clear" w:color="auto" w:fill="000000" w:themeFill="text1"/>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 xml:space="preserve">Output 2 </w:t>
            </w:r>
          </w:p>
        </w:tc>
        <w:tc>
          <w:tcPr>
            <w:tcW w:w="3243" w:type="pct"/>
            <w:shd w:val="clear" w:color="auto" w:fill="000000" w:themeFill="text1"/>
            <w:vAlign w:val="center"/>
          </w:tcPr>
          <w:p w:rsidR="00B7175C" w:rsidRPr="00AA13AB" w:rsidRDefault="00B7175C" w:rsidP="00F32FD1">
            <w:pPr>
              <w:spacing w:before="40" w:after="40"/>
              <w:jc w:val="left"/>
              <w:rPr>
                <w:rFonts w:asciiTheme="minorHAnsi" w:hAnsiTheme="minorHAnsi"/>
                <w:b/>
                <w:color w:val="FFFFFF" w:themeColor="background1"/>
                <w:sz w:val="16"/>
                <w:szCs w:val="16"/>
                <w:u w:val="single"/>
                <w:lang w:eastAsia="en-GB"/>
              </w:rPr>
            </w:pPr>
            <w:r w:rsidRPr="00AA13AB">
              <w:rPr>
                <w:rFonts w:asciiTheme="minorHAnsi" w:hAnsiTheme="minorHAnsi"/>
                <w:b/>
                <w:color w:val="FFFFFF" w:themeColor="background1"/>
                <w:sz w:val="16"/>
                <w:szCs w:val="16"/>
                <w:u w:val="single"/>
              </w:rPr>
              <w:t>Results (Result management and monitoring)</w:t>
            </w:r>
          </w:p>
        </w:tc>
        <w:tc>
          <w:tcPr>
            <w:tcW w:w="478" w:type="pct"/>
            <w:shd w:val="clear" w:color="auto" w:fill="000000" w:themeFill="text1"/>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MoSCoW</w:t>
            </w:r>
          </w:p>
        </w:tc>
        <w:tc>
          <w:tcPr>
            <w:tcW w:w="369" w:type="pct"/>
            <w:shd w:val="clear" w:color="auto" w:fill="000000" w:themeFill="text1"/>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Target</w:t>
            </w:r>
          </w:p>
        </w:tc>
        <w:tc>
          <w:tcPr>
            <w:tcW w:w="455" w:type="pct"/>
            <w:shd w:val="clear" w:color="auto" w:fill="E36C0A" w:themeFill="accent6" w:themeFillShade="BF"/>
            <w:vAlign w:val="center"/>
          </w:tcPr>
          <w:p w:rsidR="00B7175C" w:rsidRPr="00F647D4" w:rsidRDefault="00B7175C" w:rsidP="00F32FD1">
            <w:pPr>
              <w:spacing w:before="40" w:after="40"/>
              <w:jc w:val="center"/>
              <w:rPr>
                <w:rFonts w:asciiTheme="minorHAnsi" w:hAnsiTheme="minorHAnsi"/>
                <w:b/>
                <w:sz w:val="16"/>
                <w:szCs w:val="16"/>
                <w:lang w:eastAsia="en-GB"/>
              </w:rPr>
            </w:pPr>
            <w:r>
              <w:rPr>
                <w:rFonts w:asciiTheme="minorHAnsi" w:hAnsiTheme="minorHAnsi"/>
                <w:b/>
                <w:sz w:val="16"/>
                <w:szCs w:val="16"/>
                <w:lang w:eastAsia="en-GB"/>
              </w:rPr>
              <w:t>Updated target</w:t>
            </w:r>
          </w:p>
        </w:tc>
      </w:tr>
      <w:tr w:rsidR="00B7175C" w:rsidRPr="00AA13AB" w:rsidTr="00F32FD1">
        <w:trPr>
          <w:trHeight w:val="20"/>
        </w:trPr>
        <w:tc>
          <w:tcPr>
            <w:tcW w:w="455" w:type="pct"/>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2.1</w:t>
            </w:r>
          </w:p>
        </w:tc>
        <w:tc>
          <w:tcPr>
            <w:tcW w:w="3243" w:type="pct"/>
            <w:shd w:val="clear" w:color="auto" w:fill="FFFF99"/>
            <w:vAlign w:val="center"/>
          </w:tcPr>
          <w:p w:rsidR="00B7175C" w:rsidRPr="00AA13AB" w:rsidRDefault="00B7175C" w:rsidP="00F32FD1">
            <w:pPr>
              <w:spacing w:before="40" w:after="40"/>
              <w:rPr>
                <w:rFonts w:asciiTheme="minorHAnsi" w:hAnsiTheme="minorHAnsi"/>
                <w:b/>
                <w:sz w:val="16"/>
                <w:szCs w:val="16"/>
                <w:u w:val="single"/>
                <w:lang w:eastAsia="en-GB"/>
              </w:rPr>
            </w:pPr>
            <w:r w:rsidRPr="00AA13AB">
              <w:rPr>
                <w:rFonts w:asciiTheme="minorHAnsi" w:hAnsiTheme="minorHAnsi"/>
                <w:b/>
                <w:sz w:val="16"/>
                <w:szCs w:val="16"/>
                <w:u w:val="single"/>
                <w:lang w:eastAsia="en-GB"/>
              </w:rPr>
              <w:t xml:space="preserve">Create and </w:t>
            </w:r>
            <w:r w:rsidRPr="00AA13AB">
              <w:rPr>
                <w:rFonts w:asciiTheme="minorHAnsi" w:hAnsiTheme="minorHAnsi"/>
                <w:b/>
                <w:sz w:val="16"/>
                <w:szCs w:val="16"/>
                <w:u w:val="single"/>
              </w:rPr>
              <w:t>link</w:t>
            </w:r>
            <w:r w:rsidRPr="00AA13AB">
              <w:rPr>
                <w:rFonts w:asciiTheme="minorHAnsi" w:hAnsiTheme="minorHAnsi"/>
                <w:b/>
                <w:sz w:val="16"/>
                <w:szCs w:val="16"/>
                <w:u w:val="single"/>
                <w:lang w:eastAsia="en-GB"/>
              </w:rPr>
              <w:t xml:space="preserve"> result frames across the cycle of operation</w:t>
            </w:r>
          </w:p>
        </w:tc>
        <w:tc>
          <w:tcPr>
            <w:tcW w:w="478" w:type="pct"/>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shd w:val="clear" w:color="auto" w:fill="FFFF99"/>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5" w:type="pct"/>
            <w:vMerge w:val="restar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EP06</w:t>
            </w:r>
          </w:p>
        </w:tc>
        <w:tc>
          <w:tcPr>
            <w:tcW w:w="3243" w:type="pct"/>
            <w:shd w:val="clear" w:color="000000" w:fill="FFFFFF"/>
            <w:vAlign w:val="center"/>
          </w:tcPr>
          <w:p w:rsidR="00B7175C" w:rsidRPr="00AA13AB" w:rsidRDefault="00B7175C" w:rsidP="00F32FD1">
            <w:pPr>
              <w:spacing w:before="40" w:after="40"/>
              <w:jc w:val="left"/>
              <w:rPr>
                <w:rFonts w:asciiTheme="minorHAnsi" w:hAnsiTheme="minorHAnsi"/>
                <w:i/>
                <w:color w:val="000000"/>
                <w:sz w:val="16"/>
                <w:szCs w:val="16"/>
                <w:lang w:eastAsia="en-GB"/>
              </w:rPr>
            </w:pPr>
            <w:r w:rsidRPr="00AA13AB">
              <w:rPr>
                <w:rFonts w:asciiTheme="minorHAnsi" w:hAnsiTheme="minorHAnsi"/>
                <w:color w:val="000000"/>
                <w:sz w:val="16"/>
                <w:szCs w:val="16"/>
                <w:lang w:eastAsia="en-GB"/>
              </w:rPr>
              <w:t>As EC Operational manager, I want to encode, update, retrieve and display results across the cycle of operation in a seamless way:</w:t>
            </w:r>
          </w:p>
        </w:tc>
        <w:tc>
          <w:tcPr>
            <w:tcW w:w="478"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69"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455" w:type="pct"/>
            <w:shd w:val="clear" w:color="auto" w:fill="FDE9D9" w:themeFill="accent6" w:themeFillTint="33"/>
          </w:tcPr>
          <w:p w:rsidR="00B7175C" w:rsidRPr="00AA13AB" w:rsidRDefault="00B7175C" w:rsidP="00F32FD1">
            <w:pPr>
              <w:spacing w:before="40" w:after="40"/>
              <w:jc w:val="center"/>
              <w:rPr>
                <w:rFonts w:asciiTheme="minorHAnsi" w:hAnsiTheme="minorHAnsi"/>
                <w:b/>
                <w:color w:val="000000"/>
                <w:sz w:val="16"/>
                <w:szCs w:val="16"/>
                <w:lang w:eastAsia="en-GB"/>
              </w:rPr>
            </w:pPr>
          </w:p>
        </w:tc>
      </w:tr>
      <w:tr w:rsidR="00B7175C" w:rsidRPr="00AA13AB" w:rsidTr="00F32FD1">
        <w:trPr>
          <w:trHeight w:val="20"/>
        </w:trPr>
        <w:tc>
          <w:tcPr>
            <w:tcW w:w="455"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243" w:type="pct"/>
            <w:shd w:val="clear" w:color="000000" w:fill="FFFFFF"/>
            <w:vAlign w:val="center"/>
          </w:tcPr>
          <w:p w:rsidR="00B7175C" w:rsidRPr="00AA13AB" w:rsidRDefault="00B7175C" w:rsidP="00B7175C">
            <w:pPr>
              <w:pStyle w:val="ListParagraph"/>
              <w:numPr>
                <w:ilvl w:val="0"/>
                <w:numId w:val="36"/>
              </w:numPr>
              <w:spacing w:before="40" w:after="40"/>
              <w:contextualSpacing w:val="0"/>
              <w:jc w:val="left"/>
              <w:rPr>
                <w:rFonts w:asciiTheme="minorHAnsi" w:hAnsiTheme="minorHAnsi"/>
                <w:i/>
                <w:color w:val="000000"/>
                <w:sz w:val="16"/>
                <w:szCs w:val="16"/>
                <w:lang w:eastAsia="en-GB"/>
              </w:rPr>
            </w:pPr>
            <w:r w:rsidRPr="00AA13AB">
              <w:rPr>
                <w:rFonts w:asciiTheme="minorHAnsi" w:hAnsiTheme="minorHAnsi"/>
                <w:i/>
                <w:color w:val="000000"/>
                <w:sz w:val="16"/>
                <w:szCs w:val="16"/>
                <w:lang w:eastAsia="en-GB"/>
              </w:rPr>
              <w:t>(a) At programming stage, I want to create and update for my MIP a structured sector intervention framework including specific objectives by sector of concentration and their related indicators (including type of indicator: qualitative or quantitative) with, when available the baseline and baseline year, the target and target year (both sex-disaggregated when relevant) and the source(s) of verification, so that I can monitor MIP implementation.</w:t>
            </w:r>
          </w:p>
        </w:tc>
        <w:tc>
          <w:tcPr>
            <w:tcW w:w="478"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SHOULD</w:t>
            </w:r>
          </w:p>
        </w:tc>
        <w:tc>
          <w:tcPr>
            <w:tcW w:w="369"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243" w:type="pct"/>
            <w:shd w:val="clear" w:color="000000" w:fill="FFFFFF"/>
            <w:vAlign w:val="center"/>
          </w:tcPr>
          <w:p w:rsidR="00B7175C" w:rsidRPr="00AA13AB" w:rsidRDefault="00B7175C" w:rsidP="00B7175C">
            <w:pPr>
              <w:pStyle w:val="ListParagraph"/>
              <w:numPr>
                <w:ilvl w:val="0"/>
                <w:numId w:val="36"/>
              </w:numPr>
              <w:spacing w:before="40" w:after="40"/>
              <w:contextualSpacing w:val="0"/>
              <w:jc w:val="left"/>
              <w:rPr>
                <w:rFonts w:asciiTheme="minorHAnsi" w:hAnsiTheme="minorHAnsi"/>
                <w:i/>
                <w:color w:val="000000"/>
                <w:sz w:val="16"/>
                <w:szCs w:val="16"/>
                <w:lang w:eastAsia="en-GB"/>
              </w:rPr>
            </w:pPr>
            <w:r w:rsidRPr="00AA13AB">
              <w:rPr>
                <w:rFonts w:asciiTheme="minorHAnsi" w:hAnsiTheme="minorHAnsi"/>
                <w:i/>
                <w:color w:val="000000"/>
                <w:sz w:val="16"/>
                <w:szCs w:val="16"/>
                <w:lang w:eastAsia="en-GB"/>
              </w:rPr>
              <w:t xml:space="preserve">(b) At identification and formulation phase under project modality I want to create and update for my Action a logframe including overall objective (impact), specific objective(s) (outcome(s)), outputs and their related indicators (including type of indicator: qualitative or quantitative) with baseline and baseline year, target and target year and </w:t>
            </w:r>
            <w:r w:rsidRPr="00AA13AB">
              <w:rPr>
                <w:rFonts w:asciiTheme="minorHAnsi" w:hAnsiTheme="minorHAnsi"/>
                <w:i/>
                <w:color w:val="000000"/>
                <w:sz w:val="16"/>
                <w:szCs w:val="16"/>
                <w:lang w:eastAsia="en-GB"/>
              </w:rPr>
              <w:lastRenderedPageBreak/>
              <w:t>milestones and intermediary years (all sex-disaggregated when relevant), the source(s) of verification and assumption(s) so that use it as a basis during implementation phase.</w:t>
            </w:r>
          </w:p>
        </w:tc>
        <w:tc>
          <w:tcPr>
            <w:tcW w:w="478"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lastRenderedPageBreak/>
              <w:t>MUST</w:t>
            </w:r>
          </w:p>
        </w:tc>
        <w:tc>
          <w:tcPr>
            <w:tcW w:w="369"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243" w:type="pct"/>
            <w:shd w:val="clear" w:color="000000" w:fill="FFFFFF"/>
            <w:vAlign w:val="center"/>
          </w:tcPr>
          <w:p w:rsidR="00B7175C" w:rsidRPr="00AA13AB" w:rsidRDefault="00B7175C" w:rsidP="00B7175C">
            <w:pPr>
              <w:pStyle w:val="ListParagraph"/>
              <w:numPr>
                <w:ilvl w:val="0"/>
                <w:numId w:val="36"/>
              </w:numPr>
              <w:spacing w:before="40" w:after="40"/>
              <w:contextualSpacing w:val="0"/>
              <w:jc w:val="left"/>
              <w:rPr>
                <w:rFonts w:asciiTheme="minorHAnsi" w:hAnsiTheme="minorHAnsi"/>
                <w:i/>
                <w:color w:val="000000"/>
                <w:sz w:val="16"/>
                <w:szCs w:val="16"/>
                <w:lang w:eastAsia="en-GB"/>
              </w:rPr>
            </w:pPr>
            <w:r w:rsidRPr="00AA13AB">
              <w:rPr>
                <w:rFonts w:asciiTheme="minorHAnsi" w:hAnsiTheme="minorHAnsi"/>
                <w:i/>
                <w:color w:val="000000"/>
                <w:sz w:val="16"/>
                <w:szCs w:val="16"/>
                <w:lang w:eastAsia="en-GB"/>
              </w:rPr>
              <w:t>(b) At identification and formulation stage under Budget support modality I want to create and update for my Action an indicative list of results indicators including overall objective (impact), specific objective(s) (outcome(s)), induced outputs, direct outputs and their related indicators (including type of indicator: qualitative or quantitative, variable tranches indicator) with baseline and baseline year, target and target year, milestones and intermediary years (all sex-disaggregated when relevant</w:t>
            </w:r>
            <w:r>
              <w:rPr>
                <w:rFonts w:asciiTheme="minorHAnsi" w:hAnsiTheme="minorHAnsi"/>
                <w:i/>
                <w:color w:val="000000"/>
                <w:sz w:val="16"/>
                <w:szCs w:val="16"/>
                <w:lang w:eastAsia="en-GB"/>
              </w:rPr>
              <w:t xml:space="preserve"> – additional disaggregation will be discussed with the DUG </w:t>
            </w:r>
            <w:r w:rsidRPr="00AA13AB">
              <w:rPr>
                <w:rFonts w:asciiTheme="minorHAnsi" w:hAnsiTheme="minorHAnsi"/>
                <w:i/>
                <w:color w:val="000000"/>
                <w:sz w:val="16"/>
                <w:szCs w:val="16"/>
                <w:lang w:eastAsia="en-GB"/>
              </w:rPr>
              <w:t xml:space="preserve">), source(s) of verification, so that </w:t>
            </w:r>
            <w:r>
              <w:rPr>
                <w:rFonts w:asciiTheme="minorHAnsi" w:hAnsiTheme="minorHAnsi"/>
                <w:i/>
                <w:color w:val="000000"/>
                <w:sz w:val="16"/>
                <w:szCs w:val="16"/>
                <w:lang w:eastAsia="en-GB"/>
              </w:rPr>
              <w:t xml:space="preserve">I can </w:t>
            </w:r>
            <w:r w:rsidRPr="00AA13AB">
              <w:rPr>
                <w:rFonts w:asciiTheme="minorHAnsi" w:hAnsiTheme="minorHAnsi"/>
                <w:i/>
                <w:color w:val="000000"/>
                <w:sz w:val="16"/>
                <w:szCs w:val="16"/>
                <w:lang w:eastAsia="en-GB"/>
              </w:rPr>
              <w:t>use it as a basis during implementation phase</w:t>
            </w:r>
          </w:p>
        </w:tc>
        <w:tc>
          <w:tcPr>
            <w:tcW w:w="478"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243" w:type="pct"/>
            <w:shd w:val="clear" w:color="000000" w:fill="FFFFFF"/>
            <w:vAlign w:val="center"/>
          </w:tcPr>
          <w:p w:rsidR="00B7175C" w:rsidRPr="00AA13AB" w:rsidRDefault="00B7175C" w:rsidP="00B7175C">
            <w:pPr>
              <w:pStyle w:val="ListParagraph"/>
              <w:numPr>
                <w:ilvl w:val="0"/>
                <w:numId w:val="36"/>
              </w:numPr>
              <w:spacing w:before="40" w:after="40"/>
              <w:contextualSpacing w:val="0"/>
              <w:jc w:val="left"/>
              <w:rPr>
                <w:rFonts w:asciiTheme="minorHAnsi" w:hAnsiTheme="minorHAnsi"/>
                <w:i/>
                <w:color w:val="000000"/>
                <w:sz w:val="16"/>
                <w:szCs w:val="16"/>
                <w:lang w:eastAsia="en-GB"/>
              </w:rPr>
            </w:pPr>
            <w:r w:rsidRPr="00AA13AB">
              <w:rPr>
                <w:rFonts w:asciiTheme="minorHAnsi" w:hAnsiTheme="minorHAnsi"/>
                <w:i/>
                <w:color w:val="000000"/>
                <w:sz w:val="16"/>
                <w:szCs w:val="16"/>
                <w:lang w:eastAsia="en-GB"/>
              </w:rPr>
              <w:t>(c) At implementation stage, I want to create or update (based on the one from formulation phase) for my projects and programmes a logframe or an indicative list of results indicators (Support measures:/facilities do not require this.)</w:t>
            </w:r>
            <w:r>
              <w:rPr>
                <w:rFonts w:asciiTheme="minorHAnsi" w:hAnsiTheme="minorHAnsi"/>
                <w:i/>
                <w:color w:val="000000"/>
                <w:sz w:val="16"/>
                <w:szCs w:val="16"/>
                <w:lang w:eastAsia="en-GB"/>
              </w:rPr>
              <w:t xml:space="preserve"> or ask my implementing partner to do so</w:t>
            </w:r>
            <w:r w:rsidRPr="00AA13AB">
              <w:rPr>
                <w:rFonts w:asciiTheme="minorHAnsi" w:hAnsiTheme="minorHAnsi"/>
                <w:i/>
                <w:color w:val="000000"/>
                <w:sz w:val="16"/>
                <w:szCs w:val="16"/>
                <w:lang w:eastAsia="en-GB"/>
              </w:rPr>
              <w:t>, so that I can monitor my</w:t>
            </w:r>
            <w:r>
              <w:rPr>
                <w:rFonts w:asciiTheme="minorHAnsi" w:hAnsiTheme="minorHAnsi"/>
                <w:i/>
                <w:color w:val="000000"/>
                <w:sz w:val="16"/>
                <w:szCs w:val="16"/>
                <w:lang w:eastAsia="en-GB"/>
              </w:rPr>
              <w:t xml:space="preserve"> projects and programmes'</w:t>
            </w:r>
            <w:r w:rsidRPr="00AA13AB">
              <w:rPr>
                <w:rFonts w:asciiTheme="minorHAnsi" w:hAnsiTheme="minorHAnsi"/>
                <w:i/>
                <w:color w:val="000000"/>
                <w:sz w:val="16"/>
                <w:szCs w:val="16"/>
                <w:lang w:eastAsia="en-GB"/>
              </w:rPr>
              <w:t xml:space="preserve"> results.</w:t>
            </w:r>
          </w:p>
        </w:tc>
        <w:tc>
          <w:tcPr>
            <w:tcW w:w="478"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bottom w:val="single" w:sz="4" w:space="0" w:color="auto"/>
            </w:tcBorders>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EP07</w:t>
            </w:r>
          </w:p>
        </w:tc>
        <w:tc>
          <w:tcPr>
            <w:tcW w:w="3243" w:type="pct"/>
            <w:tcBorders>
              <w:bottom w:val="single" w:sz="4" w:space="0" w:color="auto"/>
            </w:tcBorders>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As EC Operational manager, I want my results to be linked from (a) Programming (MIP) to (b) formulation (Action), and (c) implementation (Programme/Project), so that I can ensure coherence of my results chain across my operation cycle.</w:t>
            </w:r>
          </w:p>
        </w:tc>
        <w:tc>
          <w:tcPr>
            <w:tcW w:w="478" w:type="pct"/>
            <w:tcBorders>
              <w:bottom w:val="single" w:sz="4" w:space="0" w:color="auto"/>
            </w:tcBorders>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tcBorders>
              <w:bottom w:val="single" w:sz="4" w:space="0" w:color="auto"/>
            </w:tcBorders>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tcBorders>
              <w:bottom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bottom w:val="single" w:sz="4" w:space="0" w:color="auto"/>
            </w:tcBorders>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2.2</w:t>
            </w:r>
          </w:p>
        </w:tc>
        <w:tc>
          <w:tcPr>
            <w:tcW w:w="3243" w:type="pct"/>
            <w:tcBorders>
              <w:bottom w:val="single" w:sz="4" w:space="0" w:color="auto"/>
            </w:tcBorders>
            <w:shd w:val="clear" w:color="auto" w:fill="FFFF99"/>
            <w:vAlign w:val="center"/>
          </w:tcPr>
          <w:p w:rsidR="00B7175C" w:rsidRPr="00AA13AB" w:rsidRDefault="00B7175C" w:rsidP="00F32FD1">
            <w:pPr>
              <w:spacing w:before="40" w:after="40"/>
              <w:rPr>
                <w:rFonts w:asciiTheme="minorHAnsi" w:hAnsiTheme="minorHAnsi"/>
                <w:b/>
                <w:sz w:val="16"/>
                <w:szCs w:val="16"/>
                <w:u w:val="single"/>
                <w:lang w:eastAsia="en-GB"/>
              </w:rPr>
            </w:pPr>
            <w:r w:rsidRPr="00AA13AB">
              <w:rPr>
                <w:rFonts w:asciiTheme="minorHAnsi" w:hAnsiTheme="minorHAnsi"/>
                <w:b/>
                <w:sz w:val="16"/>
                <w:szCs w:val="16"/>
                <w:u w:val="single"/>
                <w:lang w:eastAsia="en-GB"/>
              </w:rPr>
              <w:t xml:space="preserve">Be guided in the selection of  relevant </w:t>
            </w:r>
            <w:r w:rsidRPr="00AA13AB">
              <w:rPr>
                <w:rFonts w:asciiTheme="minorHAnsi" w:hAnsiTheme="minorHAnsi"/>
                <w:b/>
                <w:sz w:val="16"/>
                <w:szCs w:val="16"/>
                <w:u w:val="single"/>
              </w:rPr>
              <w:t>indicators</w:t>
            </w:r>
            <w:r w:rsidRPr="00AA13AB">
              <w:rPr>
                <w:rFonts w:asciiTheme="minorHAnsi" w:hAnsiTheme="minorHAnsi"/>
                <w:b/>
                <w:sz w:val="16"/>
                <w:szCs w:val="16"/>
                <w:u w:val="single"/>
                <w:lang w:eastAsia="en-GB"/>
              </w:rPr>
              <w:t xml:space="preserve"> and possible matching</w:t>
            </w:r>
          </w:p>
        </w:tc>
        <w:tc>
          <w:tcPr>
            <w:tcW w:w="478" w:type="pct"/>
            <w:tcBorders>
              <w:bottom w:val="single" w:sz="4" w:space="0" w:color="auto"/>
            </w:tcBorders>
            <w:shd w:val="clear" w:color="auto" w:fill="FFFF99"/>
            <w:vAlign w:val="center"/>
          </w:tcPr>
          <w:p w:rsidR="00B7175C" w:rsidRPr="00AA13AB" w:rsidRDefault="00B7175C" w:rsidP="00F32FD1">
            <w:pPr>
              <w:spacing w:before="40" w:after="40"/>
              <w:jc w:val="center"/>
              <w:rPr>
                <w:rFonts w:asciiTheme="minorHAnsi" w:hAnsiTheme="minorHAnsi"/>
                <w:b/>
                <w:sz w:val="16"/>
                <w:szCs w:val="16"/>
                <w:u w:val="single"/>
                <w:lang w:eastAsia="en-GB"/>
              </w:rPr>
            </w:pPr>
          </w:p>
        </w:tc>
        <w:tc>
          <w:tcPr>
            <w:tcW w:w="369" w:type="pct"/>
            <w:tcBorders>
              <w:bottom w:val="single" w:sz="4" w:space="0" w:color="auto"/>
            </w:tcBorders>
            <w:shd w:val="clear" w:color="auto" w:fill="FFFF99"/>
            <w:vAlign w:val="center"/>
          </w:tcPr>
          <w:p w:rsidR="00B7175C" w:rsidRPr="00AA13AB" w:rsidRDefault="00B7175C" w:rsidP="00F32FD1">
            <w:pPr>
              <w:spacing w:before="40" w:after="40"/>
              <w:jc w:val="center"/>
              <w:rPr>
                <w:rFonts w:asciiTheme="minorHAnsi" w:hAnsiTheme="minorHAnsi"/>
                <w:b/>
                <w:sz w:val="16"/>
                <w:szCs w:val="16"/>
                <w:u w:val="single"/>
                <w:lang w:eastAsia="en-GB"/>
              </w:rPr>
            </w:pPr>
          </w:p>
        </w:tc>
        <w:tc>
          <w:tcPr>
            <w:tcW w:w="455" w:type="pct"/>
            <w:tcBorders>
              <w:bottom w:val="single" w:sz="4" w:space="0" w:color="auto"/>
            </w:tcBorders>
            <w:shd w:val="clear" w:color="auto" w:fill="FFFF99"/>
          </w:tcPr>
          <w:p w:rsidR="00B7175C" w:rsidRPr="00AA13AB" w:rsidRDefault="00B7175C" w:rsidP="00F32FD1">
            <w:pPr>
              <w:spacing w:before="40" w:after="40"/>
              <w:jc w:val="center"/>
              <w:rPr>
                <w:rFonts w:asciiTheme="minorHAnsi" w:hAnsiTheme="minorHAnsi"/>
                <w:b/>
                <w:sz w:val="16"/>
                <w:szCs w:val="16"/>
                <w:u w:val="single"/>
                <w:lang w:eastAsia="en-GB"/>
              </w:rPr>
            </w:pPr>
          </w:p>
        </w:tc>
      </w:tr>
      <w:tr w:rsidR="00B7175C" w:rsidRPr="00AA13AB" w:rsidTr="00F32FD1">
        <w:trPr>
          <w:trHeight w:val="20"/>
        </w:trPr>
        <w:tc>
          <w:tcPr>
            <w:tcW w:w="455" w:type="pct"/>
            <w:tcBorders>
              <w:top w:val="single" w:sz="4" w:space="0" w:color="auto"/>
            </w:tcBorders>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EP08</w:t>
            </w:r>
          </w:p>
        </w:tc>
        <w:tc>
          <w:tcPr>
            <w:tcW w:w="3243" w:type="pct"/>
            <w:tcBorders>
              <w:top w:val="single" w:sz="4" w:space="0" w:color="auto"/>
            </w:tcBorders>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As HQ Result coordinator from DEVCO, NEAR, FPI, I want to be responsible for the list of EU RF indicators (DEVCO), corporate indicators (NEAR or FPI) and potentially OMI, so that I can create, update, delete them when needed.</w:t>
            </w:r>
          </w:p>
        </w:tc>
        <w:tc>
          <w:tcPr>
            <w:tcW w:w="478" w:type="pct"/>
            <w:tcBorders>
              <w:top w:val="single" w:sz="4" w:space="0" w:color="auto"/>
            </w:tcBorders>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tcBorders>
              <w:top w:val="single" w:sz="4" w:space="0" w:color="auto"/>
            </w:tcBorders>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tcBorders>
              <w:top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Ep09</w:t>
            </w:r>
          </w:p>
        </w:tc>
        <w:tc>
          <w:tcPr>
            <w:tcW w:w="3243"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As EC Operational manager, I want to create OMI in particular when my priorities are not reflected in the (DEVCO) EU result framework indicators (thematic priorities, country priorities) not reflected in the EU RF, so that results</w:t>
            </w:r>
            <w:r>
              <w:rPr>
                <w:rFonts w:asciiTheme="minorHAnsi" w:hAnsiTheme="minorHAnsi"/>
                <w:color w:val="000000"/>
                <w:sz w:val="16"/>
                <w:szCs w:val="16"/>
                <w:lang w:eastAsia="en-GB"/>
              </w:rPr>
              <w:t xml:space="preserve"> can be aggregated by the system</w:t>
            </w:r>
            <w:r w:rsidRPr="00AA13AB">
              <w:rPr>
                <w:rFonts w:asciiTheme="minorHAnsi" w:hAnsiTheme="minorHAnsi"/>
                <w:color w:val="000000"/>
                <w:sz w:val="16"/>
                <w:szCs w:val="16"/>
                <w:lang w:eastAsia="en-GB"/>
              </w:rPr>
              <w:t xml:space="preserve"> according to my needs</w:t>
            </w:r>
          </w:p>
        </w:tc>
        <w:tc>
          <w:tcPr>
            <w:tcW w:w="478"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EP10</w:t>
            </w:r>
          </w:p>
        </w:tc>
        <w:tc>
          <w:tcPr>
            <w:tcW w:w="3243"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As EC Operational manager, I want to be guided in the selection of indicators by accessing to a list of indicators: (i) from my previous phase in the cycle of operation programming (MIP)-formulation (Action) –implementation (Programme/</w:t>
            </w:r>
            <w:r w:rsidRPr="00AA13AB" w:rsidDel="001344B1">
              <w:rPr>
                <w:rStyle w:val="CommentReference"/>
                <w:rFonts w:asciiTheme="minorHAnsi" w:hAnsiTheme="minorHAnsi"/>
                <w:szCs w:val="16"/>
              </w:rPr>
              <w:t xml:space="preserve"> </w:t>
            </w:r>
            <w:r w:rsidRPr="00AA13AB">
              <w:rPr>
                <w:rFonts w:asciiTheme="minorHAnsi" w:hAnsiTheme="minorHAnsi"/>
                <w:color w:val="000000"/>
                <w:sz w:val="16"/>
                <w:szCs w:val="16"/>
                <w:lang w:eastAsia="en-GB"/>
              </w:rPr>
              <w:t>Project) or (ii) indicators included in relevant guidance documents with a clear view on those being used as Other Matching Indicators (OMI) or linked to an EU Result Framework indicator (EU RF) or other corporate indicator (NEAR, FPI).</w:t>
            </w:r>
          </w:p>
        </w:tc>
        <w:tc>
          <w:tcPr>
            <w:tcW w:w="478"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vMerge w:val="restar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EP11</w:t>
            </w:r>
          </w:p>
        </w:tc>
        <w:tc>
          <w:tcPr>
            <w:tcW w:w="3243" w:type="pct"/>
            <w:shd w:val="clear" w:color="000000" w:fill="FFFFFF"/>
            <w:vAlign w:val="center"/>
          </w:tcPr>
          <w:p w:rsidR="00B7175C" w:rsidRPr="00AA13AB" w:rsidRDefault="00B7175C" w:rsidP="00F32FD1">
            <w:pPr>
              <w:spacing w:before="40" w:after="40"/>
              <w:jc w:val="left"/>
              <w:rPr>
                <w:rFonts w:asciiTheme="minorHAnsi" w:hAnsiTheme="minorHAnsi"/>
                <w:i/>
                <w:color w:val="000000"/>
                <w:sz w:val="16"/>
                <w:szCs w:val="16"/>
                <w:lang w:eastAsia="en-GB"/>
              </w:rPr>
            </w:pPr>
            <w:r w:rsidRPr="00AA13AB">
              <w:rPr>
                <w:rFonts w:asciiTheme="minorHAnsi" w:hAnsiTheme="minorHAnsi"/>
                <w:color w:val="000000"/>
                <w:sz w:val="16"/>
                <w:szCs w:val="16"/>
                <w:lang w:eastAsia="en-GB"/>
              </w:rPr>
              <w:t xml:space="preserve">As EC Operational manager, I want to link my indicator to an EU RF indicator or other corporate indicators (NEAR, FPI) or OMI so that I can </w:t>
            </w:r>
            <w:r>
              <w:rPr>
                <w:rFonts w:asciiTheme="minorHAnsi" w:hAnsiTheme="minorHAnsi"/>
                <w:color w:val="000000"/>
                <w:sz w:val="16"/>
                <w:szCs w:val="16"/>
                <w:lang w:eastAsia="en-GB"/>
              </w:rPr>
              <w:t>match</w:t>
            </w:r>
            <w:r w:rsidRPr="00AA13AB">
              <w:rPr>
                <w:rFonts w:asciiTheme="minorHAnsi" w:hAnsiTheme="minorHAnsi"/>
                <w:color w:val="000000"/>
                <w:sz w:val="16"/>
                <w:szCs w:val="16"/>
                <w:lang w:eastAsia="en-GB"/>
              </w:rPr>
              <w:t xml:space="preserve"> results by EU RF indicators or OMI:</w:t>
            </w:r>
          </w:p>
        </w:tc>
        <w:tc>
          <w:tcPr>
            <w:tcW w:w="478"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69"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243" w:type="pct"/>
            <w:shd w:val="clear" w:color="000000" w:fill="FFFFFF"/>
            <w:vAlign w:val="center"/>
          </w:tcPr>
          <w:p w:rsidR="00B7175C" w:rsidRPr="00AA13AB" w:rsidRDefault="00B7175C" w:rsidP="00B7175C">
            <w:pPr>
              <w:pStyle w:val="ListParagraph"/>
              <w:numPr>
                <w:ilvl w:val="0"/>
                <w:numId w:val="36"/>
              </w:numPr>
              <w:spacing w:before="40" w:after="40"/>
              <w:contextualSpacing w:val="0"/>
              <w:jc w:val="left"/>
              <w:rPr>
                <w:rFonts w:asciiTheme="minorHAnsi" w:hAnsiTheme="minorHAnsi"/>
                <w:i/>
                <w:color w:val="000000"/>
                <w:sz w:val="16"/>
                <w:szCs w:val="16"/>
                <w:lang w:eastAsia="en-GB"/>
              </w:rPr>
            </w:pPr>
            <w:r w:rsidRPr="00AA13AB">
              <w:rPr>
                <w:rFonts w:asciiTheme="minorHAnsi" w:hAnsiTheme="minorHAnsi"/>
                <w:i/>
                <w:color w:val="000000"/>
                <w:sz w:val="16"/>
                <w:szCs w:val="16"/>
                <w:lang w:eastAsia="en-GB"/>
              </w:rPr>
              <w:t>(a) At programming stage, I want to match (when relevant) the indicator(s) of my MIP to one of the EU RF indicator or other corporate indicator (NEAR, FPI) so that this link is already set at identification, formulation and implementation phase.</w:t>
            </w:r>
          </w:p>
        </w:tc>
        <w:tc>
          <w:tcPr>
            <w:tcW w:w="478"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SHOULD</w:t>
            </w:r>
          </w:p>
        </w:tc>
        <w:tc>
          <w:tcPr>
            <w:tcW w:w="369"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243" w:type="pct"/>
            <w:shd w:val="clear" w:color="000000" w:fill="FFFFFF"/>
            <w:vAlign w:val="center"/>
          </w:tcPr>
          <w:p w:rsidR="00B7175C" w:rsidRPr="00AA13AB" w:rsidRDefault="00B7175C" w:rsidP="00B7175C">
            <w:pPr>
              <w:pStyle w:val="ListParagraph"/>
              <w:numPr>
                <w:ilvl w:val="0"/>
                <w:numId w:val="36"/>
              </w:numPr>
              <w:spacing w:before="40" w:after="40"/>
              <w:contextualSpacing w:val="0"/>
              <w:jc w:val="left"/>
              <w:rPr>
                <w:rFonts w:asciiTheme="minorHAnsi" w:hAnsiTheme="minorHAnsi"/>
                <w:i/>
                <w:color w:val="000000"/>
                <w:sz w:val="16"/>
                <w:szCs w:val="16"/>
                <w:lang w:eastAsia="en-GB"/>
              </w:rPr>
            </w:pPr>
            <w:r w:rsidRPr="00AA13AB">
              <w:rPr>
                <w:rFonts w:asciiTheme="minorHAnsi" w:hAnsiTheme="minorHAnsi"/>
                <w:i/>
                <w:color w:val="000000"/>
                <w:sz w:val="16"/>
                <w:szCs w:val="16"/>
                <w:lang w:eastAsia="en-GB"/>
              </w:rPr>
              <w:t>(b) At identification and formulation stage, I want to link (when relevant) the indicator(s) of my Action to an EU RF indicator or other corporate indicator (NEAR, FPI) or an indicator at MIP level (becoming OMI), so that this link is already set at implementation phase.</w:t>
            </w:r>
          </w:p>
        </w:tc>
        <w:tc>
          <w:tcPr>
            <w:tcW w:w="478"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243" w:type="pct"/>
            <w:shd w:val="clear" w:color="000000" w:fill="FFFFFF"/>
            <w:vAlign w:val="center"/>
          </w:tcPr>
          <w:p w:rsidR="00B7175C" w:rsidRPr="00AA13AB" w:rsidRDefault="00B7175C" w:rsidP="00B7175C">
            <w:pPr>
              <w:pStyle w:val="ListParagraph"/>
              <w:numPr>
                <w:ilvl w:val="0"/>
                <w:numId w:val="36"/>
              </w:numPr>
              <w:spacing w:before="40" w:after="40"/>
              <w:contextualSpacing w:val="0"/>
              <w:jc w:val="left"/>
              <w:rPr>
                <w:rFonts w:asciiTheme="minorHAnsi" w:hAnsiTheme="minorHAnsi"/>
                <w:i/>
                <w:color w:val="000000"/>
                <w:sz w:val="16"/>
                <w:szCs w:val="16"/>
                <w:lang w:eastAsia="en-GB"/>
              </w:rPr>
            </w:pPr>
            <w:r w:rsidRPr="00AA13AB">
              <w:rPr>
                <w:rFonts w:asciiTheme="minorHAnsi" w:hAnsiTheme="minorHAnsi"/>
                <w:i/>
                <w:color w:val="000000"/>
                <w:sz w:val="16"/>
                <w:szCs w:val="16"/>
                <w:lang w:eastAsia="en-GB"/>
              </w:rPr>
              <w:t>(c) At implementation stage, I want to link (when relevant) the indicator(s) of my Project or Programme to an EU RF indicator or other corporate indicator (NEAR, FPI) or any other created OMI, so that results</w:t>
            </w:r>
            <w:r>
              <w:rPr>
                <w:rFonts w:asciiTheme="minorHAnsi" w:hAnsiTheme="minorHAnsi"/>
                <w:color w:val="000000"/>
                <w:sz w:val="16"/>
                <w:szCs w:val="16"/>
                <w:lang w:eastAsia="en-GB"/>
              </w:rPr>
              <w:t xml:space="preserve"> can be aggregated by the system</w:t>
            </w:r>
            <w:r w:rsidRPr="00AA13AB">
              <w:rPr>
                <w:rFonts w:asciiTheme="minorHAnsi" w:hAnsiTheme="minorHAnsi"/>
                <w:i/>
                <w:color w:val="000000"/>
                <w:sz w:val="16"/>
                <w:szCs w:val="16"/>
                <w:lang w:eastAsia="en-GB"/>
              </w:rPr>
              <w:t xml:space="preserve"> by EU RF indicators or OMI.</w:t>
            </w:r>
          </w:p>
        </w:tc>
        <w:tc>
          <w:tcPr>
            <w:tcW w:w="478"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FFFFFF" w:themeFill="background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2.3</w:t>
            </w:r>
          </w:p>
        </w:tc>
        <w:tc>
          <w:tcPr>
            <w:tcW w:w="3243" w:type="pct"/>
            <w:shd w:val="clear" w:color="auto" w:fill="FFFF99"/>
            <w:vAlign w:val="center"/>
          </w:tcPr>
          <w:p w:rsidR="00B7175C" w:rsidRPr="00AA13AB" w:rsidRDefault="00B7175C" w:rsidP="00F32FD1">
            <w:pPr>
              <w:spacing w:before="40" w:after="40"/>
              <w:rPr>
                <w:rFonts w:asciiTheme="minorHAnsi" w:hAnsiTheme="minorHAnsi"/>
                <w:b/>
                <w:sz w:val="16"/>
                <w:szCs w:val="16"/>
                <w:u w:val="single"/>
              </w:rPr>
            </w:pPr>
            <w:r w:rsidRPr="00AA13AB">
              <w:rPr>
                <w:rFonts w:asciiTheme="minorHAnsi" w:hAnsiTheme="minorHAnsi"/>
                <w:b/>
                <w:sz w:val="16"/>
                <w:szCs w:val="16"/>
                <w:u w:val="single"/>
              </w:rPr>
              <w:t xml:space="preserve">Monitor results across cycle </w:t>
            </w:r>
            <w:r w:rsidRPr="00AA13AB">
              <w:rPr>
                <w:rFonts w:asciiTheme="minorHAnsi" w:hAnsiTheme="minorHAnsi"/>
                <w:b/>
                <w:sz w:val="16"/>
                <w:szCs w:val="16"/>
                <w:u w:val="single"/>
                <w:lang w:eastAsia="en-GB"/>
              </w:rPr>
              <w:t>of</w:t>
            </w:r>
            <w:r w:rsidRPr="00AA13AB">
              <w:rPr>
                <w:rFonts w:asciiTheme="minorHAnsi" w:hAnsiTheme="minorHAnsi"/>
                <w:b/>
                <w:sz w:val="16"/>
                <w:szCs w:val="16"/>
                <w:u w:val="single"/>
              </w:rPr>
              <w:t xml:space="preserve"> operation</w:t>
            </w:r>
          </w:p>
        </w:tc>
        <w:tc>
          <w:tcPr>
            <w:tcW w:w="478" w:type="pct"/>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shd w:val="clear" w:color="auto" w:fill="FFFF99"/>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1691"/>
        </w:trPr>
        <w:tc>
          <w:tcPr>
            <w:tcW w:w="455" w:type="pct"/>
            <w:vMerge w:val="restar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EP12</w:t>
            </w:r>
          </w:p>
        </w:tc>
        <w:tc>
          <w:tcPr>
            <w:tcW w:w="3243" w:type="pct"/>
            <w:shd w:val="clear" w:color="000000" w:fill="FFFFFF"/>
            <w:vAlign w:val="center"/>
          </w:tcPr>
          <w:p w:rsidR="00B7175C" w:rsidRPr="00EB2F1C" w:rsidRDefault="00B7175C" w:rsidP="00F32FD1">
            <w:pPr>
              <w:spacing w:before="40" w:after="40"/>
              <w:jc w:val="left"/>
              <w:rPr>
                <w:rFonts w:asciiTheme="minorHAnsi" w:hAnsiTheme="minorHAnsi"/>
                <w:color w:val="000000"/>
                <w:sz w:val="16"/>
                <w:szCs w:val="16"/>
                <w:lang w:eastAsia="en-GB"/>
              </w:rPr>
            </w:pPr>
            <w:r w:rsidRPr="00EB2F1C">
              <w:rPr>
                <w:rFonts w:asciiTheme="minorHAnsi" w:hAnsiTheme="minorHAnsi"/>
                <w:color w:val="000000"/>
                <w:sz w:val="16"/>
                <w:szCs w:val="16"/>
                <w:lang w:eastAsia="en-GB"/>
              </w:rPr>
              <w:t>As EC Operational manager, I want that current/latest available values of the indicators included in my sector intervention framework (MIP), logframe and/or indicative list of results (Programme/Project/Lead Programme) can be encoded, while keeping the earlier encoded values visible. The encoded values must be presented in such a way that I can easily compare with b</w:t>
            </w:r>
            <w:r>
              <w:rPr>
                <w:rFonts w:asciiTheme="minorHAnsi" w:hAnsiTheme="minorHAnsi"/>
                <w:color w:val="000000"/>
                <w:sz w:val="16"/>
                <w:szCs w:val="16"/>
                <w:lang w:eastAsia="en-GB"/>
              </w:rPr>
              <w:t>aseline, milestones and targets</w:t>
            </w:r>
            <w:r w:rsidRPr="00EB2F1C">
              <w:rPr>
                <w:rFonts w:asciiTheme="minorHAnsi" w:hAnsiTheme="minorHAnsi"/>
                <w:color w:val="000000"/>
                <w:sz w:val="16"/>
                <w:szCs w:val="16"/>
                <w:lang w:eastAsia="en-GB"/>
              </w:rPr>
              <w:t xml:space="preserve">. As EC Operational Manager I also want to be able to update the baselines, milestones and targets.  </w:t>
            </w:r>
          </w:p>
          <w:p w:rsidR="00B7175C" w:rsidRPr="001D1CF9" w:rsidRDefault="00B7175C" w:rsidP="00F32FD1">
            <w:pPr>
              <w:rPr>
                <w:b/>
                <w:u w:val="single"/>
              </w:rPr>
            </w:pPr>
            <w:r w:rsidRPr="00EB2F1C">
              <w:rPr>
                <w:rFonts w:asciiTheme="minorHAnsi" w:hAnsiTheme="minorHAnsi"/>
                <w:color w:val="000000"/>
                <w:sz w:val="16"/>
                <w:szCs w:val="16"/>
                <w:lang w:eastAsia="en-GB"/>
              </w:rPr>
              <w:t xml:space="preserve">Data can be inputted by implementing partners, including relevant </w:t>
            </w:r>
            <w:r>
              <w:rPr>
                <w:rFonts w:asciiTheme="minorHAnsi" w:hAnsiTheme="minorHAnsi"/>
                <w:color w:val="000000"/>
                <w:sz w:val="16"/>
                <w:szCs w:val="16"/>
                <w:lang w:eastAsia="en-GB"/>
              </w:rPr>
              <w:t>disaggregation and data sources</w:t>
            </w:r>
            <w:r w:rsidRPr="00EB2F1C">
              <w:rPr>
                <w:rFonts w:asciiTheme="minorHAnsi" w:hAnsiTheme="minorHAnsi"/>
                <w:color w:val="000000"/>
                <w:sz w:val="16"/>
                <w:szCs w:val="16"/>
                <w:lang w:eastAsia="en-GB"/>
              </w:rPr>
              <w:t>:</w:t>
            </w:r>
          </w:p>
        </w:tc>
        <w:tc>
          <w:tcPr>
            <w:tcW w:w="478" w:type="pct"/>
            <w:vMerge w:val="restar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vMerge w:val="restar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47"/>
        </w:trPr>
        <w:tc>
          <w:tcPr>
            <w:tcW w:w="455"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243" w:type="pct"/>
            <w:shd w:val="clear" w:color="000000" w:fill="FFFFFF"/>
            <w:vAlign w:val="center"/>
          </w:tcPr>
          <w:p w:rsidR="00B7175C" w:rsidRPr="00EB2F1C" w:rsidRDefault="00B7175C" w:rsidP="00B7175C">
            <w:pPr>
              <w:pStyle w:val="ListParagraph"/>
              <w:numPr>
                <w:ilvl w:val="0"/>
                <w:numId w:val="36"/>
              </w:numPr>
              <w:spacing w:before="40" w:after="40"/>
              <w:jc w:val="left"/>
              <w:rPr>
                <w:rFonts w:asciiTheme="minorHAnsi" w:hAnsiTheme="minorHAnsi"/>
                <w:color w:val="000000"/>
                <w:sz w:val="16"/>
                <w:szCs w:val="16"/>
                <w:lang w:eastAsia="en-GB"/>
              </w:rPr>
            </w:pPr>
            <w:r w:rsidRPr="00EB2F1C">
              <w:rPr>
                <w:rFonts w:asciiTheme="minorHAnsi" w:hAnsiTheme="minorHAnsi"/>
                <w:i/>
                <w:color w:val="000000"/>
                <w:sz w:val="16"/>
                <w:szCs w:val="16"/>
                <w:lang w:eastAsia="en-GB"/>
              </w:rPr>
              <w:t xml:space="preserve"> (a) In relation to programming documents, I want to report against MIP implementation.</w:t>
            </w:r>
          </w:p>
        </w:tc>
        <w:tc>
          <w:tcPr>
            <w:tcW w:w="478"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69"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47"/>
        </w:trPr>
        <w:tc>
          <w:tcPr>
            <w:tcW w:w="455"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243" w:type="pct"/>
            <w:shd w:val="clear" w:color="000000" w:fill="FFFFFF"/>
            <w:vAlign w:val="center"/>
          </w:tcPr>
          <w:p w:rsidR="00B7175C" w:rsidRPr="00EB2F1C" w:rsidRDefault="00B7175C" w:rsidP="00B7175C">
            <w:pPr>
              <w:pStyle w:val="ListParagraph"/>
              <w:numPr>
                <w:ilvl w:val="0"/>
                <w:numId w:val="36"/>
              </w:numPr>
              <w:spacing w:before="40" w:after="40"/>
              <w:jc w:val="left"/>
              <w:rPr>
                <w:rFonts w:asciiTheme="minorHAnsi" w:hAnsiTheme="minorHAnsi"/>
                <w:color w:val="000000"/>
                <w:sz w:val="16"/>
                <w:szCs w:val="16"/>
                <w:lang w:eastAsia="en-GB"/>
              </w:rPr>
            </w:pPr>
            <w:r w:rsidRPr="00EB2F1C">
              <w:rPr>
                <w:rFonts w:asciiTheme="minorHAnsi" w:hAnsiTheme="minorHAnsi"/>
                <w:i/>
                <w:color w:val="000000"/>
                <w:sz w:val="16"/>
                <w:szCs w:val="16"/>
                <w:lang w:eastAsia="en-GB"/>
              </w:rPr>
              <w:t>(</w:t>
            </w:r>
            <w:r>
              <w:rPr>
                <w:rFonts w:asciiTheme="minorHAnsi" w:hAnsiTheme="minorHAnsi"/>
                <w:i/>
                <w:color w:val="000000"/>
                <w:sz w:val="16"/>
                <w:szCs w:val="16"/>
                <w:lang w:eastAsia="en-GB"/>
              </w:rPr>
              <w:t>b</w:t>
            </w:r>
            <w:r w:rsidRPr="00EB2F1C">
              <w:rPr>
                <w:rFonts w:asciiTheme="minorHAnsi" w:hAnsiTheme="minorHAnsi"/>
                <w:i/>
                <w:color w:val="000000"/>
                <w:sz w:val="16"/>
                <w:szCs w:val="16"/>
                <w:lang w:eastAsia="en-GB"/>
              </w:rPr>
              <w:t>) At implementation stage, I want to be able (or request my implementing partner) to update at least once a year the current/final value of related value of the indicators including relevant disaggregation and data sources – including the management of indicators referring to BS programmes.</w:t>
            </w:r>
          </w:p>
        </w:tc>
        <w:tc>
          <w:tcPr>
            <w:tcW w:w="478"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69" w:type="pct"/>
            <w:vMerge/>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lastRenderedPageBreak/>
              <w:t>EP13</w:t>
            </w:r>
          </w:p>
        </w:tc>
        <w:tc>
          <w:tcPr>
            <w:tcW w:w="3243" w:type="pct"/>
            <w:shd w:val="clear" w:color="000000" w:fill="FFFFFF"/>
            <w:vAlign w:val="center"/>
          </w:tcPr>
          <w:p w:rsidR="00B7175C" w:rsidRPr="00AA13AB" w:rsidRDefault="00B7175C" w:rsidP="00F32FD1">
            <w:pPr>
              <w:spacing w:before="40" w:after="40"/>
              <w:jc w:val="left"/>
              <w:rPr>
                <w:rFonts w:asciiTheme="minorHAnsi" w:hAnsiTheme="minorHAnsi"/>
                <w:i/>
                <w:color w:val="000000"/>
                <w:sz w:val="16"/>
                <w:szCs w:val="16"/>
                <w:lang w:eastAsia="en-GB"/>
              </w:rPr>
            </w:pPr>
            <w:r w:rsidRPr="00AA13AB">
              <w:rPr>
                <w:rFonts w:asciiTheme="minorHAnsi" w:hAnsiTheme="minorHAnsi"/>
                <w:color w:val="000000"/>
                <w:sz w:val="16"/>
                <w:szCs w:val="16"/>
                <w:lang w:eastAsia="en-GB"/>
              </w:rPr>
              <w:t xml:space="preserve">As EC Operational manager, I want to or allow my implementing partner to upload key documents (such as progress/final reports, studies, site visits, minutes of programme/project steering committee, etc.) related to monitoring, so that I can validate them and easily access it. </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5"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EP14</w:t>
            </w:r>
          </w:p>
        </w:tc>
        <w:tc>
          <w:tcPr>
            <w:tcW w:w="3243"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B96303">
              <w:rPr>
                <w:rFonts w:asciiTheme="minorHAnsi" w:hAnsiTheme="minorHAnsi"/>
                <w:color w:val="000000"/>
                <w:sz w:val="16"/>
                <w:szCs w:val="16"/>
                <w:lang w:eastAsia="en-GB"/>
              </w:rPr>
              <w:t>For results, based on the structure developed under EP06 bullet 4 and EP12, as EC Operational manager, I want the system to generate and display automatic color-codes and percentages or be able to manually encode a scoring (pre-define scoring notation to be further detailed) based on indicator values (including for indicators of BS programmes), progress from baseline towards milestones and targets, and comment on it, so that I can visualize easily the progress of my projects and programmes and I want to be able to support these key performance indicators (KPI) with a narrative report.</w:t>
            </w:r>
            <w:r w:rsidRPr="00AA13AB">
              <w:rPr>
                <w:rFonts w:asciiTheme="minorHAnsi" w:hAnsiTheme="minorHAnsi"/>
                <w:color w:val="000000"/>
                <w:sz w:val="16"/>
                <w:szCs w:val="16"/>
                <w:lang w:eastAsia="en-GB"/>
              </w:rPr>
              <w:t xml:space="preserve">. </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2.4</w:t>
            </w:r>
          </w:p>
        </w:tc>
        <w:tc>
          <w:tcPr>
            <w:tcW w:w="3243" w:type="pct"/>
            <w:shd w:val="clear" w:color="auto" w:fill="FFFF99"/>
            <w:vAlign w:val="center"/>
          </w:tcPr>
          <w:p w:rsidR="00B7175C" w:rsidRPr="00AA13AB" w:rsidRDefault="00B7175C" w:rsidP="00F32FD1">
            <w:pPr>
              <w:spacing w:before="40" w:after="40"/>
              <w:rPr>
                <w:rFonts w:asciiTheme="minorHAnsi" w:hAnsiTheme="minorHAnsi"/>
                <w:sz w:val="16"/>
                <w:szCs w:val="16"/>
                <w:lang w:eastAsia="en-GB"/>
              </w:rPr>
            </w:pPr>
            <w:r w:rsidRPr="00AA13AB">
              <w:rPr>
                <w:rFonts w:asciiTheme="minorHAnsi" w:hAnsiTheme="minorHAnsi"/>
                <w:b/>
                <w:sz w:val="16"/>
                <w:szCs w:val="16"/>
                <w:u w:val="single"/>
                <w:lang w:eastAsia="en-GB"/>
              </w:rPr>
              <w:t xml:space="preserve">Quality </w:t>
            </w:r>
            <w:r w:rsidRPr="00AA13AB">
              <w:rPr>
                <w:rFonts w:asciiTheme="minorHAnsi" w:hAnsiTheme="minorHAnsi"/>
                <w:b/>
                <w:sz w:val="16"/>
                <w:szCs w:val="16"/>
                <w:u w:val="single"/>
              </w:rPr>
              <w:t>control</w:t>
            </w:r>
            <w:r w:rsidRPr="00AA13AB">
              <w:rPr>
                <w:rFonts w:asciiTheme="minorHAnsi" w:hAnsiTheme="minorHAnsi"/>
                <w:b/>
                <w:sz w:val="16"/>
                <w:szCs w:val="16"/>
                <w:u w:val="single"/>
                <w:lang w:eastAsia="en-GB"/>
              </w:rPr>
              <w:t xml:space="preserve"> encoded results across cycle of operation</w:t>
            </w:r>
          </w:p>
        </w:tc>
        <w:tc>
          <w:tcPr>
            <w:tcW w:w="478" w:type="pct"/>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shd w:val="clear" w:color="auto" w:fill="FFFF99"/>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5"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EP15</w:t>
            </w:r>
          </w:p>
        </w:tc>
        <w:tc>
          <w:tcPr>
            <w:tcW w:w="3243"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As EC Operational manager, I want to quality control any information encoded or document uploaded by an implementing partner (though an approval workflow of one or more steps), so that I can validate, amend, reject and comment on it.</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EP16</w:t>
            </w:r>
          </w:p>
        </w:tc>
        <w:tc>
          <w:tcPr>
            <w:tcW w:w="3243" w:type="pct"/>
            <w:shd w:val="clear" w:color="000000" w:fill="FFFFFF"/>
            <w:vAlign w:val="center"/>
          </w:tcPr>
          <w:p w:rsidR="00B7175C" w:rsidRPr="00AA13AB" w:rsidRDefault="00B7175C" w:rsidP="00F32FD1">
            <w:pPr>
              <w:spacing w:before="40" w:after="40"/>
              <w:jc w:val="left"/>
              <w:rPr>
                <w:rFonts w:asciiTheme="minorHAnsi" w:hAnsiTheme="minorHAnsi"/>
                <w:i/>
                <w:color w:val="000000"/>
                <w:sz w:val="16"/>
                <w:szCs w:val="16"/>
                <w:lang w:eastAsia="en-GB"/>
              </w:rPr>
            </w:pPr>
            <w:r w:rsidRPr="00AA13AB">
              <w:rPr>
                <w:rFonts w:asciiTheme="minorHAnsi" w:hAnsiTheme="minorHAnsi"/>
                <w:color w:val="000000"/>
                <w:sz w:val="16"/>
                <w:szCs w:val="16"/>
                <w:lang w:eastAsia="en-GB"/>
              </w:rPr>
              <w:t>As HQ Result coordinator from DEVCO, NEAR, FPI, I want to be able to quality control any link between an indicator and an EU RF indicator or corporate indicators from NEAR or FPI or OMI before it becomes visible to other stakeholders, so that I can validate, amend, reject and comment on it.</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EP17</w:t>
            </w:r>
          </w:p>
        </w:tc>
        <w:tc>
          <w:tcPr>
            <w:tcW w:w="3243" w:type="pct"/>
            <w:shd w:val="clear" w:color="000000" w:fill="FFFFFF"/>
            <w:vAlign w:val="center"/>
          </w:tcPr>
          <w:p w:rsidR="00B7175C" w:rsidRPr="00AA13AB" w:rsidRDefault="00B7175C" w:rsidP="00F32FD1">
            <w:pPr>
              <w:spacing w:before="40" w:after="40"/>
              <w:jc w:val="left"/>
              <w:rPr>
                <w:rFonts w:asciiTheme="minorHAnsi" w:hAnsiTheme="minorHAnsi"/>
                <w:i/>
                <w:color w:val="000000"/>
                <w:sz w:val="16"/>
                <w:szCs w:val="16"/>
                <w:lang w:eastAsia="en-GB"/>
              </w:rPr>
            </w:pPr>
            <w:r w:rsidRPr="00AA13AB">
              <w:rPr>
                <w:rFonts w:asciiTheme="minorHAnsi" w:hAnsiTheme="minorHAnsi"/>
                <w:color w:val="000000"/>
                <w:sz w:val="16"/>
                <w:szCs w:val="16"/>
                <w:lang w:eastAsia="en-GB"/>
              </w:rPr>
              <w:t>As HQ Result coordinator from DEVCO, NEAR, FPI</w:t>
            </w:r>
            <w:r w:rsidRPr="00AA13AB" w:rsidDel="000F4C03">
              <w:rPr>
                <w:rFonts w:asciiTheme="minorHAnsi" w:hAnsiTheme="minorHAnsi"/>
                <w:color w:val="000000"/>
                <w:sz w:val="16"/>
                <w:szCs w:val="16"/>
                <w:lang w:eastAsia="en-GB"/>
              </w:rPr>
              <w:t>,</w:t>
            </w:r>
            <w:r w:rsidRPr="00AA13AB">
              <w:rPr>
                <w:rFonts w:asciiTheme="minorHAnsi" w:hAnsiTheme="minorHAnsi"/>
                <w:color w:val="000000"/>
                <w:sz w:val="16"/>
                <w:szCs w:val="16"/>
                <w:lang w:eastAsia="en-GB"/>
              </w:rPr>
              <w:t xml:space="preserve"> I want to quality control any indicator, so that I can flag them as SMART, amend them or comment on them. Quality control process should foresee interaction with EC Operational managers and eventually between them and the implementing partners as encoded in the form of questions and answers.</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2.5</w:t>
            </w:r>
          </w:p>
        </w:tc>
        <w:tc>
          <w:tcPr>
            <w:tcW w:w="3243" w:type="pct"/>
            <w:shd w:val="clear" w:color="auto" w:fill="FFFF99"/>
            <w:vAlign w:val="center"/>
          </w:tcPr>
          <w:p w:rsidR="00B7175C" w:rsidRPr="00AA13AB" w:rsidRDefault="00B7175C" w:rsidP="00F32FD1">
            <w:pPr>
              <w:spacing w:before="40" w:after="40"/>
              <w:rPr>
                <w:rFonts w:asciiTheme="minorHAnsi" w:hAnsiTheme="minorHAnsi"/>
                <w:b/>
                <w:sz w:val="16"/>
                <w:szCs w:val="16"/>
                <w:u w:val="single"/>
                <w:lang w:eastAsia="en-GB"/>
              </w:rPr>
            </w:pPr>
            <w:r w:rsidRPr="00AA13AB">
              <w:rPr>
                <w:rFonts w:asciiTheme="minorHAnsi" w:hAnsiTheme="minorHAnsi"/>
                <w:b/>
                <w:sz w:val="16"/>
                <w:szCs w:val="16"/>
                <w:u w:val="single"/>
                <w:lang w:eastAsia="en-GB"/>
              </w:rPr>
              <w:t xml:space="preserve">Display </w:t>
            </w:r>
            <w:r w:rsidRPr="00AA13AB">
              <w:rPr>
                <w:rFonts w:asciiTheme="minorHAnsi" w:hAnsiTheme="minorHAnsi"/>
                <w:b/>
                <w:sz w:val="16"/>
                <w:szCs w:val="16"/>
                <w:u w:val="single"/>
              </w:rPr>
              <w:t>aggregated</w:t>
            </w:r>
            <w:r w:rsidRPr="00AA13AB">
              <w:rPr>
                <w:rFonts w:asciiTheme="minorHAnsi" w:hAnsiTheme="minorHAnsi"/>
                <w:b/>
                <w:sz w:val="16"/>
                <w:szCs w:val="16"/>
                <w:u w:val="single"/>
                <w:lang w:eastAsia="en-GB"/>
              </w:rPr>
              <w:t>/combined results information</w:t>
            </w:r>
          </w:p>
        </w:tc>
        <w:tc>
          <w:tcPr>
            <w:tcW w:w="478" w:type="pct"/>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shd w:val="clear" w:color="auto" w:fill="FFFF99"/>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shd w:val="clear" w:color="auto" w:fill="FFFF99"/>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5"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EP18</w:t>
            </w:r>
          </w:p>
        </w:tc>
        <w:tc>
          <w:tcPr>
            <w:tcW w:w="3243"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As EC Operational manager, I want to see result information in standard presentations of results data by project/programme/lead programme, EUDs/HQ units, Sector, country, region, year, financing instrument; so that I have a proper real time assessment of the operational portfolio performance at all levels. Indicators matching with EU RF or other corporate indicators (NEAR, FPI) or OMI should be aggregated across countries and presented in the same way.</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bl>
    <w:p w:rsidR="00B7175C" w:rsidRPr="00AA13AB" w:rsidRDefault="00B7175C" w:rsidP="00B7175C">
      <w:pPr>
        <w:spacing w:before="40" w:after="4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5657"/>
        <w:gridCol w:w="834"/>
        <w:gridCol w:w="644"/>
        <w:gridCol w:w="794"/>
      </w:tblGrid>
      <w:tr w:rsidR="00B7175C" w:rsidRPr="00AA13AB" w:rsidTr="00F32FD1">
        <w:trPr>
          <w:trHeight w:val="20"/>
        </w:trPr>
        <w:tc>
          <w:tcPr>
            <w:tcW w:w="454"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 xml:space="preserve">Output 3 </w:t>
            </w:r>
          </w:p>
        </w:tc>
        <w:tc>
          <w:tcPr>
            <w:tcW w:w="3244"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7175C" w:rsidRPr="00AA13AB" w:rsidRDefault="00B7175C" w:rsidP="00F32FD1">
            <w:pPr>
              <w:spacing w:before="40" w:after="40"/>
              <w:jc w:val="left"/>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Monitoring (Further monitoring at implementation phase)</w:t>
            </w:r>
          </w:p>
        </w:tc>
        <w:tc>
          <w:tcPr>
            <w:tcW w:w="478"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MoSCoW</w:t>
            </w:r>
          </w:p>
        </w:tc>
        <w:tc>
          <w:tcPr>
            <w:tcW w:w="369"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Target</w:t>
            </w:r>
          </w:p>
        </w:tc>
        <w:tc>
          <w:tcPr>
            <w:tcW w:w="455" w:type="pct"/>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rsidR="00B7175C" w:rsidRPr="00F647D4" w:rsidRDefault="00B7175C" w:rsidP="00F32FD1">
            <w:pPr>
              <w:spacing w:before="40" w:after="40"/>
              <w:jc w:val="center"/>
              <w:rPr>
                <w:rFonts w:asciiTheme="minorHAnsi" w:hAnsiTheme="minorHAnsi"/>
                <w:b/>
                <w:sz w:val="16"/>
                <w:szCs w:val="16"/>
                <w:lang w:eastAsia="en-GB"/>
              </w:rPr>
            </w:pPr>
            <w:r>
              <w:rPr>
                <w:rFonts w:asciiTheme="minorHAnsi" w:hAnsiTheme="minorHAnsi"/>
                <w:b/>
                <w:sz w:val="16"/>
                <w:szCs w:val="16"/>
                <w:lang w:eastAsia="en-GB"/>
              </w:rPr>
              <w:t>Updated target</w:t>
            </w:r>
          </w:p>
        </w:tc>
      </w:tr>
      <w:tr w:rsidR="00B7175C" w:rsidRPr="00AA13AB" w:rsidTr="00F32FD1">
        <w:trPr>
          <w:trHeight w:val="20"/>
        </w:trPr>
        <w:tc>
          <w:tcPr>
            <w:tcW w:w="454" w:type="pct"/>
            <w:shd w:val="clear" w:color="auto" w:fill="ABDB77"/>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3.1</w:t>
            </w:r>
          </w:p>
        </w:tc>
        <w:tc>
          <w:tcPr>
            <w:tcW w:w="3244" w:type="pct"/>
            <w:shd w:val="clear" w:color="auto" w:fill="ABDB77"/>
            <w:vAlign w:val="center"/>
          </w:tcPr>
          <w:p w:rsidR="00B7175C" w:rsidRPr="00AA13AB" w:rsidRDefault="00B7175C" w:rsidP="00F32FD1">
            <w:pPr>
              <w:spacing w:before="40" w:after="40"/>
              <w:jc w:val="left"/>
              <w:rPr>
                <w:rFonts w:asciiTheme="minorHAnsi" w:hAnsiTheme="minorHAnsi"/>
                <w:b/>
                <w:sz w:val="16"/>
                <w:szCs w:val="16"/>
                <w:u w:val="single"/>
                <w:lang w:eastAsia="en-GB"/>
              </w:rPr>
            </w:pPr>
            <w:r w:rsidRPr="00AA13AB">
              <w:rPr>
                <w:rFonts w:asciiTheme="minorHAnsi" w:hAnsiTheme="minorHAnsi"/>
                <w:b/>
                <w:sz w:val="16"/>
                <w:szCs w:val="16"/>
                <w:u w:val="single"/>
                <w:lang w:eastAsia="en-GB"/>
              </w:rPr>
              <w:t>Monitor</w:t>
            </w:r>
            <w:r>
              <w:rPr>
                <w:rFonts w:asciiTheme="minorHAnsi" w:hAnsiTheme="minorHAnsi"/>
                <w:b/>
                <w:sz w:val="16"/>
                <w:szCs w:val="16"/>
                <w:u w:val="single"/>
                <w:lang w:eastAsia="en-GB"/>
              </w:rPr>
              <w:t xml:space="preserve">ing activities, outputs and outcomes </w:t>
            </w:r>
            <w:r w:rsidRPr="00AA13AB">
              <w:rPr>
                <w:rFonts w:asciiTheme="minorHAnsi" w:hAnsiTheme="minorHAnsi"/>
                <w:b/>
                <w:sz w:val="16"/>
                <w:szCs w:val="16"/>
                <w:u w:val="single"/>
                <w:lang w:eastAsia="en-GB"/>
              </w:rPr>
              <w:t>from the implementing partner (including milestones)</w:t>
            </w:r>
          </w:p>
        </w:tc>
        <w:tc>
          <w:tcPr>
            <w:tcW w:w="478" w:type="pct"/>
            <w:shd w:val="clear" w:color="auto" w:fill="ABDB77"/>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shd w:val="clear" w:color="auto" w:fill="ABDB77"/>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shd w:val="clear" w:color="auto" w:fill="ABDB77"/>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4"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EP19</w:t>
            </w:r>
          </w:p>
        </w:tc>
        <w:tc>
          <w:tcPr>
            <w:tcW w:w="3244"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 xml:space="preserve">As EC Operational manager, I want my implementing partner to </w:t>
            </w:r>
            <w:r>
              <w:rPr>
                <w:rFonts w:asciiTheme="minorHAnsi" w:hAnsiTheme="minorHAnsi"/>
                <w:color w:val="000000"/>
                <w:sz w:val="16"/>
                <w:szCs w:val="16"/>
                <w:lang w:eastAsia="en-GB"/>
              </w:rPr>
              <w:t>be able to report/comment on activities</w:t>
            </w:r>
            <w:r w:rsidRPr="00C225BB">
              <w:rPr>
                <w:rFonts w:asciiTheme="minorHAnsi" w:hAnsiTheme="minorHAnsi"/>
                <w:color w:val="000000"/>
                <w:sz w:val="16"/>
                <w:szCs w:val="16"/>
                <w:lang w:eastAsia="en-GB"/>
              </w:rPr>
              <w:t xml:space="preserve"> </w:t>
            </w:r>
            <w:r>
              <w:rPr>
                <w:rFonts w:asciiTheme="minorHAnsi" w:hAnsiTheme="minorHAnsi"/>
                <w:color w:val="000000"/>
                <w:sz w:val="16"/>
                <w:szCs w:val="16"/>
                <w:lang w:eastAsia="en-GB"/>
              </w:rPr>
              <w:t xml:space="preserve">related to </w:t>
            </w:r>
            <w:r w:rsidRPr="00C225BB">
              <w:rPr>
                <w:rFonts w:asciiTheme="minorHAnsi" w:hAnsiTheme="minorHAnsi"/>
                <w:color w:val="000000"/>
                <w:sz w:val="16"/>
                <w:szCs w:val="16"/>
                <w:lang w:eastAsia="en-GB"/>
              </w:rPr>
              <w:t>individual outputs</w:t>
            </w:r>
            <w:r>
              <w:rPr>
                <w:rFonts w:asciiTheme="minorHAnsi" w:hAnsiTheme="minorHAnsi"/>
                <w:color w:val="000000"/>
                <w:sz w:val="16"/>
                <w:szCs w:val="16"/>
                <w:lang w:eastAsia="en-GB"/>
              </w:rPr>
              <w:t xml:space="preserve"> and outcomes</w:t>
            </w:r>
            <w:r w:rsidRPr="00C225BB">
              <w:rPr>
                <w:rFonts w:asciiTheme="minorHAnsi" w:hAnsiTheme="minorHAnsi"/>
                <w:color w:val="000000"/>
                <w:sz w:val="16"/>
                <w:szCs w:val="16"/>
                <w:lang w:eastAsia="en-GB"/>
              </w:rPr>
              <w:t xml:space="preserve"> as well as </w:t>
            </w:r>
            <w:r>
              <w:rPr>
                <w:rFonts w:asciiTheme="minorHAnsi" w:hAnsiTheme="minorHAnsi"/>
                <w:color w:val="000000"/>
                <w:sz w:val="16"/>
                <w:szCs w:val="16"/>
                <w:lang w:eastAsia="en-GB"/>
              </w:rPr>
              <w:t xml:space="preserve">on </w:t>
            </w:r>
            <w:r w:rsidRPr="00C225BB">
              <w:rPr>
                <w:rFonts w:asciiTheme="minorHAnsi" w:hAnsiTheme="minorHAnsi"/>
                <w:color w:val="000000"/>
                <w:sz w:val="16"/>
                <w:szCs w:val="16"/>
                <w:lang w:eastAsia="en-GB"/>
              </w:rPr>
              <w:t>overall project and programme progress</w:t>
            </w:r>
            <w:r>
              <w:rPr>
                <w:rFonts w:asciiTheme="minorHAnsi" w:hAnsiTheme="minorHAnsi"/>
                <w:color w:val="000000"/>
                <w:sz w:val="16"/>
                <w:szCs w:val="16"/>
                <w:lang w:eastAsia="en-GB"/>
              </w:rPr>
              <w:t xml:space="preserve"> as part of its regular progress reporting</w:t>
            </w:r>
            <w:r w:rsidRPr="00C225BB">
              <w:rPr>
                <w:rFonts w:asciiTheme="minorHAnsi" w:hAnsiTheme="minorHAnsi"/>
                <w:color w:val="000000"/>
                <w:sz w:val="16"/>
                <w:szCs w:val="16"/>
                <w:lang w:eastAsia="en-GB"/>
              </w:rPr>
              <w:t>.</w:t>
            </w:r>
            <w:r>
              <w:rPr>
                <w:rFonts w:asciiTheme="minorHAnsi" w:hAnsiTheme="minorHAnsi"/>
                <w:color w:val="000000"/>
                <w:sz w:val="16"/>
                <w:szCs w:val="16"/>
                <w:lang w:eastAsia="en-GB"/>
              </w:rPr>
              <w:t xml:space="preserve"> </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w:t>
            </w:r>
            <w:r>
              <w:rPr>
                <w:rFonts w:asciiTheme="minorHAnsi" w:hAnsiTheme="minorHAnsi"/>
                <w:b/>
                <w:color w:val="000000"/>
                <w:sz w:val="16"/>
                <w:szCs w:val="16"/>
                <w:lang w:eastAsia="en-GB"/>
              </w:rPr>
              <w:t>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Project 3</w:t>
            </w:r>
          </w:p>
        </w:tc>
      </w:tr>
      <w:tr w:rsidR="00B7175C" w:rsidRPr="00AA13AB" w:rsidTr="00F32FD1">
        <w:trPr>
          <w:trHeight w:val="20"/>
        </w:trPr>
        <w:tc>
          <w:tcPr>
            <w:tcW w:w="454" w:type="pct"/>
            <w:shd w:val="clear" w:color="auto" w:fill="ABDB77"/>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3.2</w:t>
            </w:r>
          </w:p>
        </w:tc>
        <w:tc>
          <w:tcPr>
            <w:tcW w:w="3244" w:type="pct"/>
            <w:shd w:val="clear" w:color="auto" w:fill="ABDB77"/>
            <w:vAlign w:val="center"/>
          </w:tcPr>
          <w:p w:rsidR="00B7175C" w:rsidRPr="00AA13AB" w:rsidRDefault="00B7175C" w:rsidP="00F32FD1">
            <w:pPr>
              <w:spacing w:before="40" w:after="40"/>
              <w:jc w:val="left"/>
              <w:rPr>
                <w:rFonts w:asciiTheme="minorHAnsi" w:hAnsiTheme="minorHAnsi"/>
                <w:b/>
                <w:sz w:val="16"/>
                <w:szCs w:val="16"/>
                <w:u w:val="single"/>
                <w:lang w:eastAsia="en-GB"/>
              </w:rPr>
            </w:pPr>
            <w:r w:rsidRPr="00AA13AB">
              <w:rPr>
                <w:rFonts w:asciiTheme="minorHAnsi" w:hAnsiTheme="minorHAnsi"/>
                <w:b/>
                <w:sz w:val="16"/>
                <w:szCs w:val="16"/>
                <w:u w:val="single"/>
                <w:lang w:eastAsia="en-GB"/>
              </w:rPr>
              <w:t>Plan and monitor key events and activities from the EC Operational manager</w:t>
            </w:r>
          </w:p>
        </w:tc>
        <w:tc>
          <w:tcPr>
            <w:tcW w:w="478" w:type="pct"/>
            <w:shd w:val="clear" w:color="auto" w:fill="ABDB77"/>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shd w:val="clear" w:color="auto" w:fill="ABDB77"/>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shd w:val="clear" w:color="auto" w:fill="ABDB77"/>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4"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EP20</w:t>
            </w:r>
          </w:p>
        </w:tc>
        <w:tc>
          <w:tcPr>
            <w:tcW w:w="3244"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As EC Operational manager, I want to access a calendar to schedule key events and milestones of my Project or Programme  (site visits, steering committees, ROM missions, and other Programme events, such as meetings, commissioning and closing events, evaluation and audit missions..) so that it becomes my monitoring plan.</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2017</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Project 3</w:t>
            </w:r>
          </w:p>
        </w:tc>
      </w:tr>
      <w:tr w:rsidR="00B7175C" w:rsidRPr="00AA13AB" w:rsidTr="00F32FD1">
        <w:trPr>
          <w:trHeight w:val="20"/>
        </w:trPr>
        <w:tc>
          <w:tcPr>
            <w:tcW w:w="454"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EP21</w:t>
            </w:r>
          </w:p>
        </w:tc>
        <w:tc>
          <w:tcPr>
            <w:tcW w:w="3244"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As EC Operational manager, I want the monitoring and evaluation plan to be tailored in a flexible way, so that I can adapt it to my specific needs.</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SHOULD</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2017</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Project 3</w:t>
            </w:r>
          </w:p>
        </w:tc>
      </w:tr>
    </w:tbl>
    <w:p w:rsidR="00B7175C" w:rsidRPr="00AA13AB" w:rsidRDefault="00B7175C" w:rsidP="00B7175C">
      <w:pPr>
        <w:spacing w:before="40" w:after="4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5657"/>
        <w:gridCol w:w="834"/>
        <w:gridCol w:w="644"/>
        <w:gridCol w:w="794"/>
      </w:tblGrid>
      <w:tr w:rsidR="00B7175C" w:rsidRPr="00AA13AB" w:rsidTr="00F32FD1">
        <w:trPr>
          <w:trHeight w:val="20"/>
        </w:trPr>
        <w:tc>
          <w:tcPr>
            <w:tcW w:w="454" w:type="pct"/>
            <w:shd w:val="clear" w:color="auto" w:fill="000000" w:themeFill="text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FFFFFF" w:themeColor="background1"/>
                <w:sz w:val="16"/>
                <w:szCs w:val="16"/>
                <w:lang w:eastAsia="en-GB"/>
              </w:rPr>
              <w:t>Output 4</w:t>
            </w:r>
          </w:p>
        </w:tc>
        <w:tc>
          <w:tcPr>
            <w:tcW w:w="3244" w:type="pct"/>
            <w:shd w:val="clear" w:color="auto" w:fill="000000" w:themeFill="text1"/>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b/>
                <w:color w:val="FFFFFF" w:themeColor="background1"/>
                <w:sz w:val="16"/>
                <w:szCs w:val="16"/>
                <w:lang w:eastAsia="en-GB"/>
              </w:rPr>
              <w:t>Integration (integration, migration and interoperability with other systems)</w:t>
            </w:r>
          </w:p>
        </w:tc>
        <w:tc>
          <w:tcPr>
            <w:tcW w:w="478" w:type="pct"/>
            <w:shd w:val="clear" w:color="auto" w:fill="000000" w:themeFill="text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FFFFFF" w:themeColor="background1"/>
                <w:sz w:val="16"/>
                <w:szCs w:val="16"/>
                <w:lang w:eastAsia="en-GB"/>
              </w:rPr>
              <w:t>MoSCoW</w:t>
            </w:r>
          </w:p>
        </w:tc>
        <w:tc>
          <w:tcPr>
            <w:tcW w:w="369" w:type="pct"/>
            <w:shd w:val="clear" w:color="auto" w:fill="000000" w:themeFill="text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FFFFFF" w:themeColor="background1"/>
                <w:sz w:val="16"/>
                <w:szCs w:val="16"/>
                <w:lang w:eastAsia="en-GB"/>
              </w:rPr>
              <w:t>Target</w:t>
            </w:r>
          </w:p>
        </w:tc>
        <w:tc>
          <w:tcPr>
            <w:tcW w:w="455" w:type="pct"/>
            <w:shd w:val="clear" w:color="auto" w:fill="E36C0A" w:themeFill="accent6" w:themeFillShade="BF"/>
            <w:vAlign w:val="center"/>
          </w:tcPr>
          <w:p w:rsidR="00B7175C" w:rsidRPr="00F647D4" w:rsidRDefault="00B7175C" w:rsidP="00F32FD1">
            <w:pPr>
              <w:spacing w:before="40" w:after="40"/>
              <w:jc w:val="center"/>
              <w:rPr>
                <w:rFonts w:asciiTheme="minorHAnsi" w:hAnsiTheme="minorHAnsi"/>
                <w:b/>
                <w:sz w:val="16"/>
                <w:szCs w:val="16"/>
                <w:lang w:eastAsia="en-GB"/>
              </w:rPr>
            </w:pPr>
            <w:r>
              <w:rPr>
                <w:rFonts w:asciiTheme="minorHAnsi" w:hAnsiTheme="minorHAnsi"/>
                <w:b/>
                <w:sz w:val="16"/>
                <w:szCs w:val="16"/>
                <w:lang w:eastAsia="en-GB"/>
              </w:rPr>
              <w:t>Updated target</w:t>
            </w:r>
          </w:p>
        </w:tc>
      </w:tr>
      <w:tr w:rsidR="00B7175C" w:rsidRPr="00AA13AB" w:rsidTr="00F32FD1">
        <w:trPr>
          <w:trHeight w:val="20"/>
        </w:trPr>
        <w:tc>
          <w:tcPr>
            <w:tcW w:w="454" w:type="pct"/>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4.1</w:t>
            </w:r>
          </w:p>
        </w:tc>
        <w:tc>
          <w:tcPr>
            <w:tcW w:w="3244" w:type="pct"/>
            <w:shd w:val="clear" w:color="auto" w:fill="CCC0D9" w:themeFill="accent4" w:themeFillTint="66"/>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rFonts w:asciiTheme="minorHAnsi" w:hAnsiTheme="minorHAnsi"/>
                <w:b/>
                <w:sz w:val="16"/>
                <w:szCs w:val="16"/>
                <w:lang w:eastAsia="en-GB"/>
              </w:rPr>
              <w:t>Interoperability with documents storage systems</w:t>
            </w:r>
          </w:p>
        </w:tc>
        <w:tc>
          <w:tcPr>
            <w:tcW w:w="478" w:type="pct"/>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shd w:val="clear" w:color="auto" w:fill="CCC0D9" w:themeFill="accent4" w:themeFillTint="66"/>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4"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EP22</w:t>
            </w:r>
          </w:p>
        </w:tc>
        <w:tc>
          <w:tcPr>
            <w:tcW w:w="3244"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 xml:space="preserve">As EC Operational manager, I want a seamless and immediate access to all documents related to operational entities, regardless of where the documents are stored (CRIS, ARES, etc.) and in accordance with  confidentiality rules, so that I don't have to search for them in another system. </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4" w:type="pct"/>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4.2</w:t>
            </w:r>
          </w:p>
        </w:tc>
        <w:tc>
          <w:tcPr>
            <w:tcW w:w="3244" w:type="pct"/>
            <w:shd w:val="clear" w:color="auto" w:fill="CCC0D9" w:themeFill="accent4" w:themeFillTint="66"/>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rFonts w:asciiTheme="minorHAnsi" w:hAnsiTheme="minorHAnsi"/>
                <w:b/>
                <w:sz w:val="16"/>
                <w:szCs w:val="16"/>
                <w:lang w:eastAsia="en-GB"/>
              </w:rPr>
              <w:t>Migration of Results information from other systems/local tools</w:t>
            </w:r>
          </w:p>
        </w:tc>
        <w:tc>
          <w:tcPr>
            <w:tcW w:w="478" w:type="pct"/>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shd w:val="clear" w:color="auto" w:fill="CCC0D9" w:themeFill="accent4" w:themeFillTint="66"/>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4"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EP23</w:t>
            </w:r>
          </w:p>
        </w:tc>
        <w:tc>
          <w:tcPr>
            <w:tcW w:w="3244"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 xml:space="preserve">As EC Operational Manager, I want any results information related to my operational entities currently stored in other system (such as MIS), to be migrated in </w:t>
            </w:r>
            <w:r w:rsidR="00306FBD">
              <w:rPr>
                <w:rFonts w:asciiTheme="minorHAnsi" w:hAnsiTheme="minorHAnsi"/>
                <w:color w:val="000000"/>
                <w:sz w:val="16"/>
                <w:szCs w:val="16"/>
                <w:lang w:eastAsia="en-GB"/>
              </w:rPr>
              <w:t>Opsys</w:t>
            </w:r>
            <w:r w:rsidRPr="00AA13AB">
              <w:rPr>
                <w:rFonts w:asciiTheme="minorHAnsi" w:hAnsiTheme="minorHAnsi"/>
                <w:color w:val="000000"/>
                <w:sz w:val="16"/>
                <w:szCs w:val="16"/>
                <w:lang w:eastAsia="en-GB"/>
              </w:rPr>
              <w:t>, so that I don't have to re-encode them.</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2017</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4"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EP24</w:t>
            </w:r>
          </w:p>
        </w:tc>
        <w:tc>
          <w:tcPr>
            <w:tcW w:w="3244"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color w:val="000000"/>
                <w:sz w:val="16"/>
                <w:szCs w:val="16"/>
                <w:lang w:eastAsia="en-GB"/>
              </w:rPr>
              <w:t xml:space="preserve">As EC Operational Manager, I want whenever possible, key results information related to my operational entities currently stored in off-line tools (such as Excel) or documents (Actions), to be migrated in </w:t>
            </w:r>
            <w:r w:rsidR="00306FBD">
              <w:rPr>
                <w:rFonts w:asciiTheme="minorHAnsi" w:hAnsiTheme="minorHAnsi"/>
                <w:color w:val="000000"/>
                <w:sz w:val="16"/>
                <w:szCs w:val="16"/>
                <w:lang w:eastAsia="en-GB"/>
              </w:rPr>
              <w:t>Opsys</w:t>
            </w:r>
            <w:r w:rsidRPr="00AA13AB">
              <w:rPr>
                <w:rFonts w:asciiTheme="minorHAnsi" w:hAnsiTheme="minorHAnsi"/>
                <w:color w:val="000000"/>
                <w:sz w:val="16"/>
                <w:szCs w:val="16"/>
                <w:lang w:eastAsia="en-GB"/>
              </w:rPr>
              <w:t>, so that I don't have to re-encode them.</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2016</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4" w:type="pct"/>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lastRenderedPageBreak/>
              <w:t>4.3</w:t>
            </w:r>
          </w:p>
        </w:tc>
        <w:tc>
          <w:tcPr>
            <w:tcW w:w="3244" w:type="pct"/>
            <w:shd w:val="clear" w:color="auto" w:fill="CCC0D9" w:themeFill="accent4" w:themeFillTint="66"/>
            <w:vAlign w:val="center"/>
          </w:tcPr>
          <w:p w:rsidR="00B7175C" w:rsidRPr="00AA13AB" w:rsidRDefault="00B7175C" w:rsidP="00F32FD1">
            <w:pPr>
              <w:spacing w:before="40" w:after="40"/>
              <w:jc w:val="left"/>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Interoperability for reporting (EAMR)</w:t>
            </w:r>
          </w:p>
        </w:tc>
        <w:tc>
          <w:tcPr>
            <w:tcW w:w="478" w:type="pct"/>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69" w:type="pct"/>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455" w:type="pct"/>
            <w:shd w:val="clear" w:color="auto" w:fill="CCC0D9" w:themeFill="accent4" w:themeFillTint="66"/>
          </w:tcPr>
          <w:p w:rsidR="00B7175C" w:rsidRPr="00AA13AB" w:rsidRDefault="00B7175C" w:rsidP="00F32FD1">
            <w:pPr>
              <w:spacing w:before="40" w:after="40"/>
              <w:jc w:val="center"/>
              <w:rPr>
                <w:rFonts w:asciiTheme="minorHAnsi" w:hAnsiTheme="minorHAnsi"/>
                <w:b/>
                <w:color w:val="000000"/>
                <w:sz w:val="16"/>
                <w:szCs w:val="16"/>
                <w:lang w:eastAsia="en-GB"/>
              </w:rPr>
            </w:pPr>
          </w:p>
        </w:tc>
      </w:tr>
      <w:tr w:rsidR="00B7175C" w:rsidRPr="00AA13AB" w:rsidTr="00F32FD1">
        <w:trPr>
          <w:trHeight w:val="20"/>
        </w:trPr>
        <w:tc>
          <w:tcPr>
            <w:tcW w:w="454" w:type="pct"/>
            <w:shd w:val="clear" w:color="000000" w:fill="FFFFFF"/>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EP25</w:t>
            </w:r>
          </w:p>
        </w:tc>
        <w:tc>
          <w:tcPr>
            <w:tcW w:w="3244" w:type="pct"/>
            <w:shd w:val="clear" w:color="000000" w:fill="FFFFFF"/>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color w:val="000000"/>
                <w:sz w:val="16"/>
                <w:szCs w:val="18"/>
                <w:lang w:eastAsia="en-GB"/>
              </w:rPr>
              <w:t xml:space="preserve">As EC Operational Manager, I want to report at least once a year into </w:t>
            </w:r>
            <w:r w:rsidR="00306FBD">
              <w:rPr>
                <w:color w:val="000000"/>
                <w:sz w:val="16"/>
                <w:szCs w:val="18"/>
                <w:lang w:eastAsia="en-GB"/>
              </w:rPr>
              <w:t>Opsys</w:t>
            </w:r>
            <w:r w:rsidRPr="00AA13AB">
              <w:rPr>
                <w:color w:val="000000"/>
                <w:sz w:val="16"/>
                <w:szCs w:val="18"/>
                <w:lang w:eastAsia="en-GB"/>
              </w:rPr>
              <w:t xml:space="preserve"> on KPI 5 (implementation progress), KPI 6 (achieving results), KPI 18 (projects visited), KPI 19 (evaluation), Rr (ROM request) and I-4 (Project communication plan) for my Project or Programme, so that they could be reflected in the EAMR report though DWH.</w:t>
            </w:r>
          </w:p>
        </w:tc>
        <w:tc>
          <w:tcPr>
            <w:tcW w:w="478"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b/>
                <w:color w:val="000000"/>
                <w:sz w:val="16"/>
                <w:szCs w:val="18"/>
                <w:lang w:eastAsia="en-GB"/>
              </w:rPr>
              <w:t>MUST</w:t>
            </w:r>
          </w:p>
        </w:tc>
        <w:tc>
          <w:tcPr>
            <w:tcW w:w="369" w:type="pct"/>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2017</w:t>
            </w:r>
          </w:p>
        </w:tc>
        <w:tc>
          <w:tcPr>
            <w:tcW w:w="455" w:type="pct"/>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4" w:type="pct"/>
            <w:tcBorders>
              <w:bottom w:val="single" w:sz="4" w:space="0" w:color="auto"/>
            </w:tcBorders>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4.4</w:t>
            </w:r>
          </w:p>
        </w:tc>
        <w:tc>
          <w:tcPr>
            <w:tcW w:w="3244" w:type="pct"/>
            <w:tcBorders>
              <w:bottom w:val="single" w:sz="4" w:space="0" w:color="auto"/>
            </w:tcBorders>
            <w:shd w:val="clear" w:color="auto" w:fill="CCC0D9" w:themeFill="accent4" w:themeFillTint="66"/>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rFonts w:asciiTheme="minorHAnsi" w:hAnsiTheme="minorHAnsi"/>
                <w:b/>
                <w:color w:val="000000"/>
                <w:sz w:val="16"/>
                <w:szCs w:val="16"/>
                <w:lang w:eastAsia="en-GB"/>
              </w:rPr>
              <w:t>Interoperability for ROM and Evaluation (ROM module, Evaluation module)</w:t>
            </w:r>
          </w:p>
        </w:tc>
        <w:tc>
          <w:tcPr>
            <w:tcW w:w="478" w:type="pct"/>
            <w:tcBorders>
              <w:bottom w:val="single" w:sz="4" w:space="0" w:color="auto"/>
            </w:tcBorders>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369" w:type="pct"/>
            <w:tcBorders>
              <w:bottom w:val="single" w:sz="4" w:space="0" w:color="auto"/>
            </w:tcBorders>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455" w:type="pct"/>
            <w:tcBorders>
              <w:bottom w:val="single" w:sz="4" w:space="0" w:color="auto"/>
            </w:tcBorders>
            <w:shd w:val="clear" w:color="auto" w:fill="CCC0D9" w:themeFill="accent4" w:themeFillTint="66"/>
          </w:tcPr>
          <w:p w:rsidR="00B7175C" w:rsidRPr="00AA13AB" w:rsidRDefault="00B7175C" w:rsidP="00F32FD1">
            <w:pPr>
              <w:spacing w:before="40" w:after="40"/>
              <w:jc w:val="center"/>
              <w:rPr>
                <w:rFonts w:asciiTheme="minorHAnsi" w:hAnsiTheme="minorHAnsi"/>
                <w:b/>
                <w:color w:val="000000"/>
                <w:sz w:val="16"/>
                <w:szCs w:val="16"/>
                <w:lang w:eastAsia="en-GB"/>
              </w:rPr>
            </w:pPr>
          </w:p>
        </w:tc>
      </w:tr>
      <w:tr w:rsidR="00B7175C" w:rsidRPr="00AA13AB" w:rsidTr="00F32FD1">
        <w:trPr>
          <w:trHeight w:val="20"/>
        </w:trPr>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EP26</w:t>
            </w:r>
          </w:p>
        </w:tc>
        <w:tc>
          <w:tcPr>
            <w:tcW w:w="324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color w:val="000000"/>
                <w:sz w:val="16"/>
                <w:szCs w:val="18"/>
                <w:lang w:eastAsia="en-GB"/>
              </w:rPr>
              <w:t xml:space="preserve">As EC Operational Manager, I want my projects and programmes to be the pivot entities for ROM and my requests for ROM to be automatically displayed in the ROM module workplan, so that I can start scheduling the ROM review </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b/>
                <w:color w:val="000000"/>
                <w:sz w:val="16"/>
                <w:szCs w:val="18"/>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EP27</w:t>
            </w:r>
          </w:p>
        </w:tc>
        <w:tc>
          <w:tcPr>
            <w:tcW w:w="324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color w:val="000000"/>
                <w:sz w:val="16"/>
                <w:szCs w:val="18"/>
                <w:lang w:eastAsia="en-GB"/>
              </w:rPr>
              <w:t>As EC Operational Manager, I want my projects and programmes to be the pivot entities used in the evaluation module, so that  I can schedule my evaluation based on an operational entities portfolio</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b/>
                <w:color w:val="000000"/>
                <w:sz w:val="16"/>
                <w:szCs w:val="18"/>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4"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4.5</w:t>
            </w:r>
          </w:p>
        </w:tc>
        <w:tc>
          <w:tcPr>
            <w:tcW w:w="3244"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B7175C" w:rsidRPr="00AA13AB" w:rsidRDefault="00B7175C" w:rsidP="00F32FD1">
            <w:pPr>
              <w:spacing w:before="40" w:after="40"/>
              <w:jc w:val="left"/>
              <w:rPr>
                <w:color w:val="000000"/>
                <w:sz w:val="16"/>
                <w:szCs w:val="18"/>
                <w:lang w:eastAsia="en-GB"/>
              </w:rPr>
            </w:pPr>
            <w:r w:rsidRPr="00AA13AB">
              <w:rPr>
                <w:rFonts w:asciiTheme="minorHAnsi" w:hAnsiTheme="minorHAnsi"/>
                <w:b/>
                <w:color w:val="000000"/>
                <w:sz w:val="16"/>
                <w:szCs w:val="16"/>
                <w:lang w:eastAsia="en-GB"/>
              </w:rPr>
              <w:t>Interoperability for transparency, communication and knowledge sharing purpose (GIS, IATI, EUDs internet websites, C4dev)</w:t>
            </w:r>
          </w:p>
        </w:tc>
        <w:tc>
          <w:tcPr>
            <w:tcW w:w="478"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B7175C" w:rsidRPr="00AA13AB" w:rsidRDefault="00B7175C" w:rsidP="00F32FD1">
            <w:pPr>
              <w:spacing w:before="40" w:after="40"/>
              <w:jc w:val="center"/>
              <w:rPr>
                <w:b/>
                <w:color w:val="000000"/>
                <w:sz w:val="16"/>
                <w:szCs w:val="18"/>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B7175C" w:rsidRPr="00AA13AB" w:rsidRDefault="00B7175C" w:rsidP="00F32FD1">
            <w:pPr>
              <w:spacing w:before="40" w:after="40"/>
              <w:jc w:val="center"/>
              <w:rPr>
                <w:rFonts w:asciiTheme="minorHAnsi" w:hAnsiTheme="minorHAnsi"/>
                <w:b/>
                <w:color w:val="000000"/>
                <w:sz w:val="16"/>
                <w:szCs w:val="16"/>
                <w:lang w:eastAsia="en-GB"/>
              </w:rPr>
            </w:pPr>
          </w:p>
        </w:tc>
        <w:tc>
          <w:tcPr>
            <w:tcW w:w="455"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B7175C" w:rsidRPr="00AA13AB" w:rsidRDefault="00B7175C" w:rsidP="00F32FD1">
            <w:pPr>
              <w:spacing w:before="40" w:after="40"/>
              <w:jc w:val="center"/>
              <w:rPr>
                <w:rFonts w:asciiTheme="minorHAnsi" w:hAnsiTheme="minorHAnsi"/>
                <w:b/>
                <w:color w:val="000000"/>
                <w:sz w:val="16"/>
                <w:szCs w:val="16"/>
                <w:lang w:eastAsia="en-GB"/>
              </w:rPr>
            </w:pPr>
          </w:p>
        </w:tc>
      </w:tr>
      <w:tr w:rsidR="00B7175C" w:rsidRPr="00AA13AB" w:rsidTr="00F32FD1">
        <w:trPr>
          <w:trHeight w:val="20"/>
        </w:trPr>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EP28</w:t>
            </w:r>
          </w:p>
        </w:tc>
        <w:tc>
          <w:tcPr>
            <w:tcW w:w="324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rFonts w:asciiTheme="minorHAnsi" w:hAnsiTheme="minorHAnsi"/>
                <w:color w:val="000000"/>
                <w:sz w:val="16"/>
                <w:szCs w:val="16"/>
                <w:lang w:eastAsia="en-GB"/>
              </w:rPr>
            </w:pPr>
            <w:r w:rsidRPr="00AA13AB">
              <w:rPr>
                <w:color w:val="000000"/>
                <w:sz w:val="16"/>
                <w:szCs w:val="18"/>
                <w:lang w:eastAsia="en-GB"/>
              </w:rPr>
              <w:t xml:space="preserve">As EC Operational Manager I want to be able to flag/authorise which information/fields are going to be used for communication, knowledge sharing and IATI reporting, so that I can control which information is going to the public. By default, </w:t>
            </w:r>
            <w:r w:rsidR="00306FBD">
              <w:rPr>
                <w:color w:val="000000"/>
                <w:sz w:val="16"/>
                <w:szCs w:val="18"/>
                <w:lang w:eastAsia="en-GB"/>
              </w:rPr>
              <w:t>Opsys</w:t>
            </w:r>
            <w:r w:rsidRPr="00AA13AB">
              <w:rPr>
                <w:color w:val="000000"/>
                <w:sz w:val="16"/>
                <w:szCs w:val="18"/>
                <w:lang w:eastAsia="en-GB"/>
              </w:rPr>
              <w:t xml:space="preserve"> should already flag the information that must be available to the public for legal reasons.</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b/>
                <w:color w:val="000000"/>
                <w:sz w:val="16"/>
                <w:szCs w:val="18"/>
                <w:lang w:eastAsia="en-GB"/>
              </w:rPr>
            </w:pPr>
            <w:r w:rsidRPr="00AA13AB">
              <w:rPr>
                <w:b/>
                <w:color w:val="000000"/>
                <w:sz w:val="16"/>
                <w:szCs w:val="18"/>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EP29</w:t>
            </w:r>
          </w:p>
        </w:tc>
        <w:tc>
          <w:tcPr>
            <w:tcW w:w="324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As EC Operational Manager, I want my Action, Project, programme or result to be geo-localised, so that I can ensure better communication, increased transparency and easier identification of where ongoing Projects and Programmes take place.</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b/>
                <w:color w:val="000000"/>
                <w:sz w:val="16"/>
                <w:szCs w:val="18"/>
                <w:lang w:eastAsia="en-GB"/>
              </w:rPr>
            </w:pPr>
            <w:r w:rsidRPr="00AA13AB">
              <w:rPr>
                <w:b/>
                <w:color w:val="000000"/>
                <w:sz w:val="16"/>
                <w:szCs w:val="18"/>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EP30</w:t>
            </w:r>
          </w:p>
        </w:tc>
        <w:tc>
          <w:tcPr>
            <w:tcW w:w="324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As EC Operational Manager, I want that my projects/programmes become the reference entities for IATI reporting and metadata to be compatible with IATI reporting.</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b/>
                <w:color w:val="000000"/>
                <w:sz w:val="16"/>
                <w:szCs w:val="18"/>
                <w:lang w:eastAsia="en-GB"/>
              </w:rPr>
            </w:pPr>
            <w:r w:rsidRPr="00AA13AB">
              <w:rPr>
                <w:b/>
                <w:color w:val="000000"/>
                <w:sz w:val="16"/>
                <w:szCs w:val="18"/>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EP31</w:t>
            </w:r>
          </w:p>
        </w:tc>
        <w:tc>
          <w:tcPr>
            <w:tcW w:w="324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 xml:space="preserve">As EC Operational Manager, I want the system to feed directly DEVCO-NEAR-FPI websites (EC Europa internet) and the corresponding EU delegation website with information on projects and programme (public documents, standard information package on projects and programme: easy to understand title, amount, stakeholders, dates, short description, results, etc.), so that I can better communicate on my project or programme.  </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b/>
                <w:color w:val="000000"/>
                <w:sz w:val="16"/>
                <w:szCs w:val="18"/>
                <w:lang w:eastAsia="en-GB"/>
              </w:rPr>
            </w:pPr>
            <w:r w:rsidRPr="00AA13AB">
              <w:rPr>
                <w:b/>
                <w:color w:val="000000"/>
                <w:sz w:val="16"/>
                <w:szCs w:val="18"/>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EP32</w:t>
            </w:r>
          </w:p>
        </w:tc>
        <w:tc>
          <w:tcPr>
            <w:tcW w:w="3244"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 xml:space="preserve">As EC Operational Manager, I want to be able to use my projects and programme information (public documents, standard information package on projects and programme: easy to understand title, amount, stakeholders, dates, short description, results, etc.) to feed my Capacity4dev project page, so that I can share knowledge on my project or programme.  </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b/>
                <w:color w:val="000000"/>
                <w:sz w:val="16"/>
                <w:szCs w:val="18"/>
                <w:lang w:eastAsia="en-GB"/>
              </w:rPr>
            </w:pPr>
            <w:r w:rsidRPr="00AA13AB">
              <w:rPr>
                <w:b/>
                <w:color w:val="000000"/>
                <w:sz w:val="16"/>
                <w:szCs w:val="18"/>
                <w:lang w:eastAsia="en-GB"/>
              </w:rPr>
              <w:t>SHOULD</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bl>
    <w:p w:rsidR="00B7175C" w:rsidRPr="00AA13AB" w:rsidRDefault="00B7175C" w:rsidP="00B7175C">
      <w:pPr>
        <w:spacing w:before="40" w:after="4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5655"/>
        <w:gridCol w:w="834"/>
        <w:gridCol w:w="644"/>
        <w:gridCol w:w="794"/>
      </w:tblGrid>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FFFFFF" w:themeColor="background1"/>
                <w:sz w:val="16"/>
                <w:szCs w:val="16"/>
                <w:lang w:eastAsia="en-GB"/>
              </w:rPr>
              <w:t>Output 5</w:t>
            </w:r>
          </w:p>
        </w:tc>
        <w:tc>
          <w:tcPr>
            <w:tcW w:w="3243"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7175C" w:rsidRPr="00AA13AB" w:rsidRDefault="00B7175C" w:rsidP="00F32FD1">
            <w:pPr>
              <w:spacing w:before="40" w:after="40"/>
              <w:jc w:val="left"/>
              <w:rPr>
                <w:color w:val="000000"/>
                <w:sz w:val="16"/>
                <w:szCs w:val="18"/>
                <w:lang w:eastAsia="en-GB"/>
              </w:rPr>
            </w:pPr>
            <w:r w:rsidRPr="00AA13AB">
              <w:rPr>
                <w:rFonts w:asciiTheme="minorHAnsi" w:hAnsiTheme="minorHAnsi"/>
                <w:b/>
                <w:color w:val="FFFFFF" w:themeColor="background1"/>
                <w:sz w:val="16"/>
                <w:szCs w:val="16"/>
                <w:lang w:eastAsia="en-GB"/>
              </w:rPr>
              <w:t xml:space="preserve">Portal and user experience </w:t>
            </w:r>
          </w:p>
        </w:tc>
        <w:tc>
          <w:tcPr>
            <w:tcW w:w="478"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7175C" w:rsidRPr="00AA13AB" w:rsidRDefault="00B7175C" w:rsidP="00F32FD1">
            <w:pPr>
              <w:spacing w:before="40" w:after="40"/>
              <w:jc w:val="center"/>
              <w:rPr>
                <w:b/>
                <w:color w:val="000000"/>
                <w:sz w:val="16"/>
                <w:szCs w:val="18"/>
                <w:lang w:eastAsia="en-GB"/>
              </w:rPr>
            </w:pPr>
            <w:r w:rsidRPr="00AA13AB">
              <w:rPr>
                <w:rFonts w:asciiTheme="minorHAnsi" w:hAnsiTheme="minorHAnsi"/>
                <w:b/>
                <w:color w:val="FFFFFF" w:themeColor="background1"/>
                <w:sz w:val="16"/>
                <w:szCs w:val="16"/>
                <w:lang w:eastAsia="en-GB"/>
              </w:rPr>
              <w:t>MoSCoW</w:t>
            </w:r>
          </w:p>
        </w:tc>
        <w:tc>
          <w:tcPr>
            <w:tcW w:w="369"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FFFFFF" w:themeColor="background1"/>
                <w:sz w:val="16"/>
                <w:szCs w:val="16"/>
                <w:lang w:eastAsia="en-GB"/>
              </w:rPr>
              <w:t>Target</w:t>
            </w:r>
          </w:p>
        </w:tc>
        <w:tc>
          <w:tcPr>
            <w:tcW w:w="455" w:type="pct"/>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Pr>
                <w:rFonts w:asciiTheme="minorHAnsi" w:hAnsiTheme="minorHAnsi"/>
                <w:b/>
                <w:sz w:val="16"/>
                <w:szCs w:val="16"/>
                <w:lang w:eastAsia="en-GB"/>
              </w:rPr>
              <w:t>Updated target</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5.1</w:t>
            </w:r>
          </w:p>
        </w:tc>
        <w:tc>
          <w:tcPr>
            <w:tcW w:w="3243"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rFonts w:asciiTheme="minorHAnsi" w:hAnsiTheme="minorHAnsi"/>
                <w:b/>
                <w:sz w:val="16"/>
                <w:szCs w:val="16"/>
                <w:lang w:eastAsia="en-GB"/>
              </w:rPr>
              <w:t>Security (interface comply with protection rules)</w:t>
            </w:r>
          </w:p>
        </w:tc>
        <w:tc>
          <w:tcPr>
            <w:tcW w:w="478"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EP33</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color w:val="000000"/>
                <w:sz w:val="16"/>
                <w:szCs w:val="18"/>
                <w:lang w:eastAsia="en-GB"/>
              </w:rPr>
              <w:t>As EC user or authorised external user, I want the system to have authentication feature and Single Sign On supported by ECAS and aligned with the user categories defined in the functional requirements</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b/>
                <w:color w:val="000000"/>
                <w:sz w:val="16"/>
                <w:szCs w:val="18"/>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EP34</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color w:val="000000"/>
                <w:sz w:val="16"/>
                <w:szCs w:val="18"/>
                <w:lang w:eastAsia="en-GB"/>
              </w:rPr>
              <w:t>As EC user or authorised external user, I want the system to follow corporate data protection rules</w:t>
            </w:r>
            <w:r w:rsidRPr="00AA13AB">
              <w:rPr>
                <w:rStyle w:val="FootnoteReference"/>
              </w:rPr>
              <w:footnoteReference w:id="5"/>
            </w:r>
            <w:r w:rsidRPr="00AA13AB">
              <w:rPr>
                <w:color w:val="000000"/>
                <w:sz w:val="16"/>
                <w:szCs w:val="18"/>
                <w:lang w:eastAsia="en-GB"/>
              </w:rPr>
              <w:t xml:space="preserve"> in collaboration with DEVCO's Data Protection Coordinator, so that data protection is implemented through built-in mechanisms (e.g. confidentiality, application of deletion rules, access rights) or statements (e.g. privacy statement, written consent, and disclaimer).</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b/>
                <w:color w:val="000000"/>
                <w:sz w:val="16"/>
                <w:szCs w:val="18"/>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5.2</w:t>
            </w:r>
          </w:p>
        </w:tc>
        <w:tc>
          <w:tcPr>
            <w:tcW w:w="3243"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rFonts w:asciiTheme="minorHAnsi" w:hAnsiTheme="minorHAnsi"/>
                <w:b/>
                <w:sz w:val="16"/>
                <w:szCs w:val="16"/>
                <w:lang w:eastAsia="en-GB"/>
              </w:rPr>
              <w:t>Information (interface has correct, readable and up-to-date content)</w:t>
            </w:r>
          </w:p>
        </w:tc>
        <w:tc>
          <w:tcPr>
            <w:tcW w:w="478"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5" w:type="pct"/>
            <w:vMerge w:val="restart"/>
            <w:tcBorders>
              <w:top w:val="single" w:sz="4" w:space="0" w:color="auto"/>
              <w:left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EP35</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color w:val="000000"/>
                <w:sz w:val="16"/>
                <w:szCs w:val="18"/>
                <w:lang w:eastAsia="en-GB"/>
              </w:rPr>
              <w:t>As EC user or authorised external user, I want the system to support multi-lingual interface with a provision for 4 languages (English, French, Spanish, and Portuguese with English as fall-back solution when a translation is not available), so that it is adapted to my working language (especially useful for external users, like local partners).</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5" w:type="pct"/>
            <w:vMerge/>
            <w:tcBorders>
              <w:left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B7175C">
            <w:pPr>
              <w:pStyle w:val="ListParagraph"/>
              <w:numPr>
                <w:ilvl w:val="0"/>
                <w:numId w:val="36"/>
              </w:numPr>
              <w:spacing w:before="40" w:after="40"/>
              <w:contextualSpacing w:val="0"/>
              <w:jc w:val="left"/>
              <w:rPr>
                <w:rFonts w:asciiTheme="minorHAnsi" w:hAnsiTheme="minorHAnsi"/>
                <w:b/>
                <w:sz w:val="16"/>
                <w:szCs w:val="16"/>
                <w:lang w:eastAsia="en-GB"/>
              </w:rPr>
            </w:pPr>
            <w:r w:rsidRPr="00AA13AB">
              <w:rPr>
                <w:i/>
                <w:color w:val="000000"/>
                <w:sz w:val="16"/>
                <w:szCs w:val="18"/>
                <w:lang w:eastAsia="en-GB"/>
              </w:rPr>
              <w:t>As EC user or authorised external user, I want the system to be available in English</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vMerge/>
            <w:tcBorders>
              <w:left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B7175C">
            <w:pPr>
              <w:pStyle w:val="ListParagraph"/>
              <w:numPr>
                <w:ilvl w:val="0"/>
                <w:numId w:val="36"/>
              </w:numPr>
              <w:spacing w:before="40" w:after="40"/>
              <w:contextualSpacing w:val="0"/>
              <w:jc w:val="left"/>
              <w:rPr>
                <w:rFonts w:asciiTheme="minorHAnsi" w:hAnsiTheme="minorHAnsi"/>
                <w:b/>
                <w:sz w:val="16"/>
                <w:szCs w:val="16"/>
                <w:lang w:eastAsia="en-GB"/>
              </w:rPr>
            </w:pPr>
            <w:r w:rsidRPr="00AA13AB">
              <w:rPr>
                <w:i/>
                <w:color w:val="000000"/>
                <w:sz w:val="16"/>
                <w:szCs w:val="18"/>
                <w:lang w:eastAsia="en-GB"/>
              </w:rPr>
              <w:t>As EC user or authorised external user, I want the system to be available in French</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vMerge/>
            <w:tcBorders>
              <w:left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B7175C">
            <w:pPr>
              <w:pStyle w:val="ListParagraph"/>
              <w:numPr>
                <w:ilvl w:val="0"/>
                <w:numId w:val="36"/>
              </w:numPr>
              <w:spacing w:before="40" w:after="40"/>
              <w:contextualSpacing w:val="0"/>
              <w:jc w:val="left"/>
              <w:rPr>
                <w:rFonts w:asciiTheme="minorHAnsi" w:hAnsiTheme="minorHAnsi"/>
                <w:b/>
                <w:sz w:val="16"/>
                <w:szCs w:val="16"/>
                <w:lang w:eastAsia="en-GB"/>
              </w:rPr>
            </w:pPr>
            <w:r w:rsidRPr="00AA13AB">
              <w:rPr>
                <w:i/>
                <w:color w:val="000000"/>
                <w:sz w:val="16"/>
                <w:szCs w:val="18"/>
                <w:lang w:eastAsia="en-GB"/>
              </w:rPr>
              <w:t>As EC user or authorised external user, I want the system to be available in Spanish</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b/>
                <w:color w:val="000000"/>
                <w:sz w:val="16"/>
                <w:szCs w:val="18"/>
                <w:lang w:eastAsia="en-GB"/>
              </w:rPr>
              <w:t>SHOULD</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5" w:type="pct"/>
            <w:vMerge/>
            <w:tcBorders>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B7175C">
            <w:pPr>
              <w:pStyle w:val="ListParagraph"/>
              <w:numPr>
                <w:ilvl w:val="0"/>
                <w:numId w:val="36"/>
              </w:numPr>
              <w:spacing w:before="40" w:after="40"/>
              <w:contextualSpacing w:val="0"/>
              <w:jc w:val="left"/>
              <w:rPr>
                <w:rFonts w:asciiTheme="minorHAnsi" w:hAnsiTheme="minorHAnsi"/>
                <w:b/>
                <w:sz w:val="16"/>
                <w:szCs w:val="16"/>
                <w:lang w:eastAsia="en-GB"/>
              </w:rPr>
            </w:pPr>
            <w:r w:rsidRPr="00AA13AB">
              <w:rPr>
                <w:i/>
                <w:color w:val="000000"/>
                <w:sz w:val="16"/>
                <w:szCs w:val="18"/>
                <w:lang w:eastAsia="en-GB"/>
              </w:rPr>
              <w:t>As EC user or authorised external user, I want the system to be available in Portuguese</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SHOULD</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EP36</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color w:val="000000"/>
                <w:sz w:val="16"/>
                <w:szCs w:val="18"/>
                <w:lang w:eastAsia="en-GB"/>
              </w:rPr>
              <w:t>As EC user or authorised external user, I want the system to be always up-to-date and that Data entered in the system are immediately available for further processing or view by the data encoder and related stakeholders (after validation when needed), so that it displays real-time information.</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5.3</w:t>
            </w:r>
          </w:p>
        </w:tc>
        <w:tc>
          <w:tcPr>
            <w:tcW w:w="3243"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rFonts w:asciiTheme="minorHAnsi" w:hAnsiTheme="minorHAnsi"/>
                <w:b/>
                <w:sz w:val="16"/>
                <w:szCs w:val="16"/>
                <w:lang w:eastAsia="en-GB"/>
              </w:rPr>
              <w:t>Functionality (Interface works and don't break)</w:t>
            </w:r>
          </w:p>
        </w:tc>
        <w:tc>
          <w:tcPr>
            <w:tcW w:w="478"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EP37</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color w:val="000000"/>
                <w:sz w:val="16"/>
                <w:szCs w:val="18"/>
                <w:lang w:eastAsia="en-GB"/>
              </w:rPr>
              <w:t>As EC user or authorised external user, I want the system to have decent response times in Delegations where connectivity is an issue and Internet connection is slow, so that low bandwidth situations do not impact the use of key usability features. Regular auto-saving of the information encoded by any user must be a key feature of the system.</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EP38</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color w:val="000000"/>
                <w:sz w:val="16"/>
                <w:szCs w:val="18"/>
                <w:lang w:eastAsia="en-GB"/>
              </w:rPr>
              <w:t xml:space="preserve">As user, I want to work offline for specific tasks or in case of unreliable connectivity, so that I avoid losing data when the connection fails. </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b/>
                <w:color w:val="000000"/>
                <w:sz w:val="16"/>
                <w:szCs w:val="18"/>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EP39</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color w:val="000000"/>
                <w:sz w:val="16"/>
                <w:szCs w:val="18"/>
                <w:lang w:eastAsia="en-GB"/>
              </w:rPr>
              <w:t>As EC user or authorised external user, I want the system to be available 24 hours a day, 7 days a week (with an affordable down time of less than 1 day in case of breakdown or a serious issue):, so that I can access it whenever needed</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b/>
                <w:color w:val="000000"/>
                <w:sz w:val="16"/>
                <w:szCs w:val="18"/>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color w:val="000000"/>
                <w:sz w:val="16"/>
                <w:szCs w:val="16"/>
                <w:lang w:eastAsia="en-GB"/>
              </w:rPr>
            </w:pPr>
            <w:r w:rsidRPr="00AA13AB">
              <w:rPr>
                <w:rFonts w:asciiTheme="minorHAnsi" w:hAnsiTheme="minorHAnsi"/>
                <w:b/>
                <w:color w:val="000000"/>
                <w:sz w:val="16"/>
                <w:szCs w:val="16"/>
                <w:lang w:eastAsia="en-GB"/>
              </w:rPr>
              <w:t>EP40</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As EC user,  or authorised external user, I want to see all different versions and modifications of key programmes and projects information (to be further detailed with DUG)</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b/>
                <w:color w:val="000000"/>
                <w:sz w:val="16"/>
                <w:szCs w:val="18"/>
                <w:lang w:eastAsia="en-GB"/>
              </w:rPr>
            </w:pPr>
            <w:r w:rsidRPr="00AA13AB">
              <w:rPr>
                <w:b/>
                <w:color w:val="000000"/>
                <w:sz w:val="16"/>
                <w:szCs w:val="18"/>
                <w:lang w:eastAsia="en-GB"/>
              </w:rPr>
              <w:t>SHOULD</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5.4</w:t>
            </w:r>
          </w:p>
        </w:tc>
        <w:tc>
          <w:tcPr>
            <w:tcW w:w="3243"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rFonts w:asciiTheme="minorHAnsi" w:hAnsiTheme="minorHAnsi"/>
                <w:b/>
                <w:sz w:val="16"/>
                <w:szCs w:val="16"/>
                <w:lang w:eastAsia="en-GB"/>
              </w:rPr>
              <w:t>Usability (Interface allows users to complete tasks quickly and accurately)</w:t>
            </w:r>
          </w:p>
        </w:tc>
        <w:tc>
          <w:tcPr>
            <w:tcW w:w="478"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EP41</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rFonts w:asciiTheme="minorHAnsi" w:hAnsiTheme="minorHAnsi"/>
                <w:sz w:val="16"/>
                <w:szCs w:val="16"/>
                <w:lang w:eastAsia="en-GB"/>
              </w:rPr>
            </w:pPr>
            <w:r w:rsidRPr="00AA13AB">
              <w:rPr>
                <w:color w:val="000000"/>
                <w:sz w:val="16"/>
                <w:szCs w:val="18"/>
                <w:lang w:eastAsia="en-GB"/>
              </w:rPr>
              <w:t xml:space="preserve">As EC user or authorised external user, I want to be able to use the system to fully work and tested on </w:t>
            </w:r>
            <w:r>
              <w:rPr>
                <w:color w:val="000000"/>
                <w:sz w:val="16"/>
                <w:szCs w:val="18"/>
                <w:lang w:eastAsia="en-GB"/>
              </w:rPr>
              <w:t>Firefox, Internet explorer, Chrome and Safari</w:t>
            </w:r>
            <w:r w:rsidRPr="00AA13AB">
              <w:rPr>
                <w:color w:val="000000"/>
                <w:sz w:val="16"/>
                <w:szCs w:val="18"/>
                <w:lang w:eastAsia="en-GB"/>
              </w:rPr>
              <w:t>, so that external stakeholders will not be forced to use a commercial web browser.</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EP42</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As EC user or authorised external user, I want the user interface to include key features (such as drag &amp; drop features, auto-complete on searches,</w:t>
            </w:r>
            <w:r w:rsidRPr="00AA13AB">
              <w:t xml:space="preserve"> </w:t>
            </w:r>
            <w:r w:rsidRPr="00AA13AB">
              <w:rPr>
                <w:color w:val="000000"/>
                <w:sz w:val="16"/>
                <w:szCs w:val="18"/>
                <w:lang w:eastAsia="en-GB"/>
              </w:rPr>
              <w:t>responsive UI components use of less click and less change of pages to search for content), so that it is similar to modern dynamic website.</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SHOULD</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EP43</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As EC user or authorised external user, I want the system to be mobile friendly (user interface that is suitable for mobile device (e.g. small form factors and touch screens), or that adapts itself when detecting a user from a mobile system), so I can easily access information and use key features in a secured way with my mobile device.</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color w:val="000000"/>
                <w:sz w:val="16"/>
                <w:szCs w:val="18"/>
                <w:lang w:eastAsia="en-GB"/>
              </w:rPr>
            </w:pPr>
            <w:r w:rsidRPr="00AA13AB">
              <w:rPr>
                <w:b/>
                <w:color w:val="000000"/>
                <w:sz w:val="16"/>
                <w:szCs w:val="18"/>
                <w:lang w:eastAsia="en-GB"/>
              </w:rPr>
              <w:t>SHOULD</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b/>
                <w:color w:val="000000"/>
                <w:sz w:val="16"/>
                <w:szCs w:val="18"/>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EP44</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As EC user or authorised external user, I want to have Multimedia features of mobile devices (e.g. possibility to take pictures or videos from the mobile devices, so that I can link it to my operational entities in the system.</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b/>
                <w:color w:val="000000"/>
                <w:sz w:val="16"/>
                <w:szCs w:val="18"/>
                <w:lang w:eastAsia="en-GB"/>
              </w:rPr>
              <w:t>SHOULD</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5.5</w:t>
            </w:r>
          </w:p>
        </w:tc>
        <w:tc>
          <w:tcPr>
            <w:tcW w:w="3243"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left"/>
              <w:rPr>
                <w:rFonts w:asciiTheme="minorHAnsi" w:hAnsiTheme="minorHAnsi"/>
                <w:b/>
                <w:sz w:val="16"/>
                <w:szCs w:val="16"/>
                <w:lang w:eastAsia="en-GB"/>
              </w:rPr>
            </w:pPr>
            <w:r w:rsidRPr="00AA13AB">
              <w:rPr>
                <w:rFonts w:asciiTheme="minorHAnsi" w:hAnsiTheme="minorHAnsi"/>
                <w:b/>
                <w:sz w:val="16"/>
                <w:szCs w:val="16"/>
                <w:lang w:eastAsia="en-GB"/>
              </w:rPr>
              <w:t>Aesthetic (Interface looks unique, friendly and professional)</w:t>
            </w:r>
          </w:p>
        </w:tc>
        <w:tc>
          <w:tcPr>
            <w:tcW w:w="478"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EP45</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rFonts w:asciiTheme="minorHAnsi" w:hAnsiTheme="minorHAnsi"/>
                <w:sz w:val="16"/>
                <w:szCs w:val="16"/>
                <w:lang w:eastAsia="en-GB"/>
              </w:rPr>
            </w:pPr>
            <w:r w:rsidRPr="00AA13AB">
              <w:rPr>
                <w:color w:val="000000"/>
                <w:sz w:val="16"/>
                <w:szCs w:val="18"/>
                <w:lang w:eastAsia="en-GB"/>
              </w:rPr>
              <w:t>As EC user or authorised external user, I want the user interface to be coherent all over the system (Application of well-known UI design patterns, EC UI guidelines and standardized look-and-feel)</w:t>
            </w:r>
            <w:r w:rsidRPr="00AA13AB">
              <w:rPr>
                <w:rFonts w:asciiTheme="minorHAnsi" w:hAnsiTheme="minorHAnsi"/>
                <w:color w:val="000000"/>
                <w:sz w:val="16"/>
                <w:szCs w:val="16"/>
                <w:lang w:eastAsia="en-GB"/>
              </w:rPr>
              <w:t>.</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711"/>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EP46</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As EC user or authorised external user, I want the system to visualize user-friendly and intuitive pages for main entities including up-to-date key data, the related result framework and links with related operational entities at higher and lower levels in the cycle of operations, so that I can easily follow my operation cycle.</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5.6</w:t>
            </w:r>
          </w:p>
        </w:tc>
        <w:tc>
          <w:tcPr>
            <w:tcW w:w="3243"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left"/>
              <w:rPr>
                <w:b/>
                <w:color w:val="000000"/>
                <w:sz w:val="16"/>
                <w:szCs w:val="18"/>
                <w:lang w:eastAsia="en-GB"/>
              </w:rPr>
            </w:pPr>
            <w:r w:rsidRPr="00AA13AB">
              <w:rPr>
                <w:b/>
                <w:color w:val="000000"/>
                <w:sz w:val="16"/>
                <w:szCs w:val="18"/>
                <w:lang w:eastAsia="en-GB"/>
              </w:rPr>
              <w:t>Customization (personalized dashboard, notifications)</w:t>
            </w:r>
          </w:p>
        </w:tc>
        <w:tc>
          <w:tcPr>
            <w:tcW w:w="478"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b/>
                <w:color w:val="000000"/>
                <w:sz w:val="16"/>
                <w:szCs w:val="18"/>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EP47</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 xml:space="preserve">As EC Operational Manager, I want my dashboard to be personalised and customisable (allowing configuration of a number of personal settings, typically found in modern information system: start page or favourite pages, frequency of email notifications, UI language, some control on the layout e.g. for local portfolio views or local programme dashboards), so that it is adapted to my needs. </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b/>
                <w:color w:val="000000"/>
                <w:sz w:val="16"/>
                <w:szCs w:val="18"/>
                <w:lang w:eastAsia="en-GB"/>
              </w:rPr>
              <w:t>SHOULD</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EP48</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As EC user or authorised external user, I want to be able to customise the notification system, so that I receive what I am interested about when I need it.</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b/>
                <w:color w:val="000000"/>
                <w:sz w:val="16"/>
                <w:szCs w:val="18"/>
                <w:lang w:eastAsia="en-GB"/>
              </w:rPr>
            </w:pPr>
            <w:r w:rsidRPr="00AA13AB">
              <w:rPr>
                <w:b/>
                <w:color w:val="000000"/>
                <w:sz w:val="16"/>
                <w:szCs w:val="18"/>
                <w:lang w:eastAsia="en-GB"/>
              </w:rPr>
              <w:t>SHOULD</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color w:val="000000"/>
                <w:sz w:val="16"/>
                <w:szCs w:val="16"/>
                <w:lang w:eastAsia="en-GB"/>
              </w:rPr>
              <w:t>EP49</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As EC user or authorised external user, I want the system to use geo-localisation features, so that it can propose me contextual information (allowing for example to show an operational officer visiting a programme data related to his location (local partners, programmes in the area, etc.).)</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b/>
                <w:color w:val="000000"/>
                <w:sz w:val="16"/>
                <w:szCs w:val="18"/>
                <w:lang w:eastAsia="en-GB"/>
              </w:rPr>
            </w:pPr>
            <w:r w:rsidRPr="00AA13AB">
              <w:rPr>
                <w:b/>
                <w:color w:val="000000"/>
                <w:sz w:val="16"/>
                <w:szCs w:val="18"/>
                <w:lang w:eastAsia="en-GB"/>
              </w:rPr>
              <w:t>SHOULD</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bl>
    <w:p w:rsidR="00B7175C" w:rsidRPr="00AA13AB" w:rsidRDefault="00B7175C" w:rsidP="00B7175C">
      <w:pPr>
        <w:spacing w:before="40" w:after="4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5655"/>
        <w:gridCol w:w="834"/>
        <w:gridCol w:w="644"/>
        <w:gridCol w:w="794"/>
      </w:tblGrid>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Output 6</w:t>
            </w:r>
          </w:p>
        </w:tc>
        <w:tc>
          <w:tcPr>
            <w:tcW w:w="3243"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7175C" w:rsidRPr="00AA13AB" w:rsidRDefault="00B7175C" w:rsidP="00F32FD1">
            <w:pPr>
              <w:spacing w:before="40" w:after="40"/>
              <w:jc w:val="left"/>
              <w:rPr>
                <w:rFonts w:asciiTheme="minorHAnsi" w:hAnsiTheme="minorHAnsi"/>
                <w:b/>
                <w:color w:val="FFFFFF" w:themeColor="background1"/>
                <w:sz w:val="16"/>
                <w:szCs w:val="16"/>
                <w:lang w:eastAsia="en-GB"/>
              </w:rPr>
            </w:pPr>
            <w:r w:rsidRPr="00AA13AB">
              <w:rPr>
                <w:b/>
                <w:color w:val="FFFFFF" w:themeColor="background1"/>
                <w:sz w:val="16"/>
                <w:szCs w:val="16"/>
                <w:lang w:eastAsia="en-GB"/>
              </w:rPr>
              <w:t>External access (Allow external users to encode or visualize information)</w:t>
            </w:r>
          </w:p>
        </w:tc>
        <w:tc>
          <w:tcPr>
            <w:tcW w:w="478"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MoSCoW</w:t>
            </w:r>
          </w:p>
        </w:tc>
        <w:tc>
          <w:tcPr>
            <w:tcW w:w="369"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sidRPr="00AA13AB">
              <w:rPr>
                <w:rFonts w:asciiTheme="minorHAnsi" w:hAnsiTheme="minorHAnsi"/>
                <w:b/>
                <w:color w:val="FFFFFF" w:themeColor="background1"/>
                <w:sz w:val="16"/>
                <w:szCs w:val="16"/>
                <w:lang w:eastAsia="en-GB"/>
              </w:rPr>
              <w:t>Target</w:t>
            </w:r>
          </w:p>
        </w:tc>
        <w:tc>
          <w:tcPr>
            <w:tcW w:w="455" w:type="pct"/>
            <w:tcBorders>
              <w:top w:val="single" w:sz="4" w:space="0" w:color="auto"/>
              <w:left w:val="single" w:sz="4" w:space="0" w:color="auto"/>
              <w:bottom w:val="single" w:sz="4" w:space="0" w:color="auto"/>
              <w:right w:val="single" w:sz="4" w:space="0" w:color="auto"/>
            </w:tcBorders>
            <w:shd w:val="clear" w:color="auto" w:fill="E36C0A" w:themeFill="accent6" w:themeFillShade="BF"/>
          </w:tcPr>
          <w:p w:rsidR="00B7175C" w:rsidRPr="00AA13AB" w:rsidRDefault="00B7175C" w:rsidP="00F32FD1">
            <w:pPr>
              <w:spacing w:before="40" w:after="40"/>
              <w:jc w:val="center"/>
              <w:rPr>
                <w:rFonts w:asciiTheme="minorHAnsi" w:hAnsiTheme="minorHAnsi"/>
                <w:b/>
                <w:color w:val="FFFFFF" w:themeColor="background1"/>
                <w:sz w:val="16"/>
                <w:szCs w:val="16"/>
                <w:lang w:eastAsia="en-GB"/>
              </w:rPr>
            </w:pPr>
            <w:r>
              <w:rPr>
                <w:rFonts w:asciiTheme="minorHAnsi" w:hAnsiTheme="minorHAnsi"/>
                <w:b/>
                <w:sz w:val="16"/>
                <w:szCs w:val="16"/>
                <w:lang w:eastAsia="en-GB"/>
              </w:rPr>
              <w:t>Updated target</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FFC000"/>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6.1</w:t>
            </w:r>
          </w:p>
        </w:tc>
        <w:tc>
          <w:tcPr>
            <w:tcW w:w="3243" w:type="pct"/>
            <w:tcBorders>
              <w:top w:val="single" w:sz="4" w:space="0" w:color="auto"/>
              <w:left w:val="single" w:sz="4" w:space="0" w:color="auto"/>
              <w:bottom w:val="single" w:sz="4" w:space="0" w:color="auto"/>
              <w:right w:val="single" w:sz="4" w:space="0" w:color="auto"/>
            </w:tcBorders>
            <w:shd w:val="clear" w:color="auto" w:fill="FFC000"/>
            <w:vAlign w:val="center"/>
          </w:tcPr>
          <w:p w:rsidR="00B7175C" w:rsidRPr="00AA13AB" w:rsidRDefault="00B7175C" w:rsidP="00F32FD1">
            <w:pPr>
              <w:spacing w:before="40" w:after="40"/>
              <w:jc w:val="left"/>
              <w:rPr>
                <w:b/>
                <w:color w:val="000000"/>
                <w:sz w:val="16"/>
                <w:szCs w:val="18"/>
                <w:lang w:eastAsia="en-GB"/>
              </w:rPr>
            </w:pPr>
            <w:r w:rsidRPr="00AA13AB">
              <w:rPr>
                <w:b/>
                <w:color w:val="000000"/>
                <w:sz w:val="16"/>
                <w:szCs w:val="18"/>
                <w:lang w:eastAsia="en-GB"/>
              </w:rPr>
              <w:t>Provide permission to external user to provide inputs</w:t>
            </w:r>
          </w:p>
        </w:tc>
        <w:tc>
          <w:tcPr>
            <w:tcW w:w="478" w:type="pct"/>
            <w:tcBorders>
              <w:top w:val="single" w:sz="4" w:space="0" w:color="auto"/>
              <w:left w:val="single" w:sz="4" w:space="0" w:color="auto"/>
              <w:bottom w:val="single" w:sz="4" w:space="0" w:color="auto"/>
              <w:right w:val="single" w:sz="4" w:space="0" w:color="auto"/>
            </w:tcBorders>
            <w:shd w:val="clear" w:color="auto" w:fill="FFC000"/>
            <w:vAlign w:val="center"/>
          </w:tcPr>
          <w:p w:rsidR="00B7175C" w:rsidRPr="00AA13AB" w:rsidRDefault="00B7175C" w:rsidP="00F32FD1">
            <w:pPr>
              <w:spacing w:before="40" w:after="40"/>
              <w:jc w:val="center"/>
              <w:rPr>
                <w:b/>
                <w:color w:val="000000"/>
                <w:sz w:val="16"/>
                <w:szCs w:val="18"/>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FFC000"/>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tcBorders>
              <w:top w:val="single" w:sz="4" w:space="0" w:color="auto"/>
              <w:left w:val="single" w:sz="4" w:space="0" w:color="auto"/>
              <w:bottom w:val="single" w:sz="4" w:space="0" w:color="auto"/>
              <w:right w:val="single" w:sz="4" w:space="0" w:color="auto"/>
            </w:tcBorders>
            <w:shd w:val="clear" w:color="auto" w:fill="FFC000"/>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EP50</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As EC Operation manager, I want to provide permissions to an external user (Implementing Entity manager, Partner country programme manager) to provide inputs directly in the system (manage results, upload documents), provided that there is an internal DEVCO/NEAR/FPI validation, so that I avoid having to re-encode the information.</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b/>
                <w:color w:val="000000"/>
                <w:sz w:val="16"/>
                <w:szCs w:val="18"/>
                <w:lang w:eastAsia="en-GB"/>
              </w:rPr>
              <w:t>MUST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2016</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Oct-17</w:t>
            </w:r>
          </w:p>
        </w:tc>
      </w:tr>
      <w:tr w:rsidR="00B7175C" w:rsidRPr="00AA13AB"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FFC000"/>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lastRenderedPageBreak/>
              <w:t>6.2</w:t>
            </w:r>
          </w:p>
        </w:tc>
        <w:tc>
          <w:tcPr>
            <w:tcW w:w="3243" w:type="pct"/>
            <w:tcBorders>
              <w:top w:val="single" w:sz="4" w:space="0" w:color="auto"/>
              <w:left w:val="single" w:sz="4" w:space="0" w:color="auto"/>
              <w:bottom w:val="single" w:sz="4" w:space="0" w:color="auto"/>
              <w:right w:val="single" w:sz="4" w:space="0" w:color="auto"/>
            </w:tcBorders>
            <w:shd w:val="clear" w:color="auto" w:fill="FFC000"/>
            <w:vAlign w:val="center"/>
          </w:tcPr>
          <w:p w:rsidR="00B7175C" w:rsidRPr="00AA13AB" w:rsidRDefault="00B7175C" w:rsidP="00F32FD1">
            <w:pPr>
              <w:spacing w:before="40" w:after="40"/>
              <w:jc w:val="left"/>
              <w:rPr>
                <w:b/>
                <w:color w:val="000000"/>
                <w:sz w:val="16"/>
                <w:szCs w:val="18"/>
                <w:lang w:eastAsia="en-GB"/>
              </w:rPr>
            </w:pPr>
            <w:r w:rsidRPr="00AA13AB">
              <w:rPr>
                <w:b/>
                <w:color w:val="000000"/>
                <w:sz w:val="16"/>
                <w:szCs w:val="18"/>
                <w:lang w:eastAsia="en-GB"/>
              </w:rPr>
              <w:t>Provide permission to external user to visualize information</w:t>
            </w:r>
          </w:p>
        </w:tc>
        <w:tc>
          <w:tcPr>
            <w:tcW w:w="478" w:type="pct"/>
            <w:tcBorders>
              <w:top w:val="single" w:sz="4" w:space="0" w:color="auto"/>
              <w:left w:val="single" w:sz="4" w:space="0" w:color="auto"/>
              <w:bottom w:val="single" w:sz="4" w:space="0" w:color="auto"/>
              <w:right w:val="single" w:sz="4" w:space="0" w:color="auto"/>
            </w:tcBorders>
            <w:shd w:val="clear" w:color="auto" w:fill="FFC000"/>
            <w:vAlign w:val="center"/>
          </w:tcPr>
          <w:p w:rsidR="00B7175C" w:rsidRPr="00AA13AB" w:rsidRDefault="00B7175C" w:rsidP="00F32FD1">
            <w:pPr>
              <w:spacing w:before="40" w:after="40"/>
              <w:rPr>
                <w:b/>
                <w:color w:val="000000"/>
                <w:sz w:val="16"/>
                <w:szCs w:val="18"/>
                <w:lang w:eastAsia="en-GB"/>
              </w:rPr>
            </w:pPr>
          </w:p>
        </w:tc>
        <w:tc>
          <w:tcPr>
            <w:tcW w:w="369" w:type="pct"/>
            <w:tcBorders>
              <w:top w:val="single" w:sz="4" w:space="0" w:color="auto"/>
              <w:left w:val="single" w:sz="4" w:space="0" w:color="auto"/>
              <w:bottom w:val="single" w:sz="4" w:space="0" w:color="auto"/>
              <w:right w:val="single" w:sz="4" w:space="0" w:color="auto"/>
            </w:tcBorders>
            <w:shd w:val="clear" w:color="auto" w:fill="FFC000"/>
            <w:vAlign w:val="center"/>
          </w:tcPr>
          <w:p w:rsidR="00B7175C" w:rsidRPr="00AA13AB" w:rsidRDefault="00B7175C" w:rsidP="00F32FD1">
            <w:pPr>
              <w:spacing w:before="40" w:after="40"/>
              <w:jc w:val="center"/>
              <w:rPr>
                <w:rFonts w:asciiTheme="minorHAnsi" w:hAnsiTheme="minorHAnsi"/>
                <w:b/>
                <w:sz w:val="16"/>
                <w:szCs w:val="16"/>
                <w:lang w:eastAsia="en-GB"/>
              </w:rPr>
            </w:pPr>
          </w:p>
        </w:tc>
        <w:tc>
          <w:tcPr>
            <w:tcW w:w="455" w:type="pct"/>
            <w:tcBorders>
              <w:top w:val="single" w:sz="4" w:space="0" w:color="auto"/>
              <w:left w:val="single" w:sz="4" w:space="0" w:color="auto"/>
              <w:bottom w:val="single" w:sz="4" w:space="0" w:color="auto"/>
              <w:right w:val="single" w:sz="4" w:space="0" w:color="auto"/>
            </w:tcBorders>
            <w:shd w:val="clear" w:color="auto" w:fill="FFC000"/>
          </w:tcPr>
          <w:p w:rsidR="00B7175C" w:rsidRPr="00AA13AB" w:rsidRDefault="00B7175C" w:rsidP="00F32FD1">
            <w:pPr>
              <w:spacing w:before="40" w:after="40"/>
              <w:jc w:val="center"/>
              <w:rPr>
                <w:rFonts w:asciiTheme="minorHAnsi" w:hAnsiTheme="minorHAnsi"/>
                <w:b/>
                <w:sz w:val="16"/>
                <w:szCs w:val="16"/>
                <w:lang w:eastAsia="en-GB"/>
              </w:rPr>
            </w:pPr>
          </w:p>
        </w:tc>
      </w:tr>
      <w:tr w:rsidR="00B7175C" w:rsidRPr="00A63D96" w:rsidTr="00F32FD1">
        <w:trPr>
          <w:trHeight w:val="20"/>
        </w:trPr>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EP51</w:t>
            </w:r>
          </w:p>
        </w:tc>
        <w:tc>
          <w:tcPr>
            <w:tcW w:w="3243"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left"/>
              <w:rPr>
                <w:color w:val="000000"/>
                <w:sz w:val="16"/>
                <w:szCs w:val="18"/>
                <w:lang w:eastAsia="en-GB"/>
              </w:rPr>
            </w:pPr>
            <w:r w:rsidRPr="00AA13AB">
              <w:rPr>
                <w:color w:val="000000"/>
                <w:sz w:val="16"/>
                <w:szCs w:val="18"/>
                <w:lang w:eastAsia="en-GB"/>
              </w:rPr>
              <w:t>As EC Operation manager, I want to provide permissions to an external user (</w:t>
            </w:r>
            <w:r w:rsidRPr="00AA13AB">
              <w:rPr>
                <w:color w:val="000000"/>
                <w:sz w:val="16"/>
                <w:szCs w:val="18"/>
                <w:lang w:eastAsia="en-GB"/>
              </w:rPr>
              <w:tab/>
              <w:t>Partner Country or Regional Organisation Representative, Development partner/Donor Representative, EU Member States Representative) to visualize some information in the system (as validated with the DUG), so that I can ensure transparency.</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rPr>
                <w:b/>
                <w:color w:val="000000"/>
                <w:sz w:val="16"/>
                <w:szCs w:val="18"/>
                <w:lang w:eastAsia="en-GB"/>
              </w:rPr>
            </w:pPr>
            <w:r w:rsidRPr="00AA13AB">
              <w:rPr>
                <w:b/>
                <w:color w:val="000000"/>
                <w:sz w:val="16"/>
                <w:szCs w:val="18"/>
                <w:lang w:eastAsia="en-GB"/>
              </w:rPr>
              <w:t>SHOULD</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B7175C" w:rsidRPr="00AA13AB" w:rsidRDefault="00B7175C" w:rsidP="00F32FD1">
            <w:pPr>
              <w:spacing w:before="40" w:after="40"/>
              <w:jc w:val="center"/>
              <w:rPr>
                <w:rFonts w:asciiTheme="minorHAnsi" w:hAnsiTheme="minorHAnsi"/>
                <w:b/>
                <w:sz w:val="16"/>
                <w:szCs w:val="16"/>
                <w:lang w:eastAsia="en-GB"/>
              </w:rPr>
            </w:pPr>
            <w:r w:rsidRPr="00AA13AB">
              <w:rPr>
                <w:rFonts w:asciiTheme="minorHAnsi" w:hAnsiTheme="minorHAnsi"/>
                <w:b/>
                <w:sz w:val="16"/>
                <w:szCs w:val="16"/>
                <w:lang w:eastAsia="en-GB"/>
              </w:rPr>
              <w:t>2017</w:t>
            </w:r>
          </w:p>
        </w:tc>
        <w:tc>
          <w:tcPr>
            <w:tcW w:w="45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B7175C" w:rsidRPr="0040041F" w:rsidRDefault="00B7175C" w:rsidP="00F32FD1">
            <w:pPr>
              <w:spacing w:before="40" w:after="40"/>
              <w:jc w:val="center"/>
              <w:rPr>
                <w:rFonts w:asciiTheme="minorHAnsi" w:hAnsiTheme="minorHAnsi"/>
                <w:b/>
                <w:color w:val="000000"/>
                <w:sz w:val="16"/>
                <w:szCs w:val="16"/>
                <w:lang w:eastAsia="en-GB"/>
              </w:rPr>
            </w:pPr>
            <w:r>
              <w:rPr>
                <w:rFonts w:asciiTheme="minorHAnsi" w:hAnsiTheme="minorHAnsi"/>
                <w:b/>
                <w:color w:val="000000"/>
                <w:sz w:val="16"/>
                <w:szCs w:val="16"/>
                <w:lang w:eastAsia="en-GB"/>
              </w:rPr>
              <w:t>Q2-18</w:t>
            </w:r>
          </w:p>
        </w:tc>
      </w:tr>
    </w:tbl>
    <w:p w:rsidR="00B7175C" w:rsidRPr="00B7175C" w:rsidRDefault="00B7175C" w:rsidP="00B7175C">
      <w:pPr>
        <w:pStyle w:val="Text1"/>
        <w:rPr>
          <w:lang w:val="en-GB"/>
        </w:rPr>
      </w:pPr>
    </w:p>
    <w:sectPr w:rsidR="00B7175C" w:rsidRPr="00B7175C" w:rsidSect="00B7175C">
      <w:pgSz w:w="11907" w:h="16839" w:code="9"/>
      <w:pgMar w:top="1032" w:right="1418" w:bottom="851" w:left="1985" w:header="567" w:footer="4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9B0" w:rsidRDefault="00AB09B0">
      <w:r>
        <w:separator/>
      </w:r>
    </w:p>
  </w:endnote>
  <w:endnote w:type="continuationSeparator" w:id="0">
    <w:p w:rsidR="00AB09B0" w:rsidRDefault="00AB09B0">
      <w:r>
        <w:continuationSeparator/>
      </w:r>
    </w:p>
  </w:endnote>
  <w:endnote w:type="continuationNotice" w:id="1">
    <w:p w:rsidR="00AB09B0" w:rsidRDefault="00AB09B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653" w:rsidRPr="00F60308" w:rsidRDefault="00833653" w:rsidP="001A620F">
    <w:pPr>
      <w:pStyle w:val="FooterLine"/>
      <w:rPr>
        <w:rStyle w:val="PageNumber"/>
        <w:lang w:val="en-GB"/>
      </w:rPr>
    </w:pPr>
    <w:r>
      <w:fldChar w:fldCharType="begin"/>
    </w:r>
    <w:r w:rsidRPr="00F60308">
      <w:rPr>
        <w:lang w:val="en-GB"/>
      </w:rPr>
      <w:instrText xml:space="preserve"> TITLE  \* MERGEFORMAT </w:instrText>
    </w:r>
    <w:r>
      <w:fldChar w:fldCharType="separate"/>
    </w:r>
    <w:r w:rsidRPr="00287EB5">
      <w:rPr>
        <w:rStyle w:val="PageNumber"/>
        <w:lang w:val="en-GB"/>
      </w:rPr>
      <w:t>Project Charter</w:t>
    </w:r>
    <w:r>
      <w:rPr>
        <w:rStyle w:val="PageNumber"/>
        <w:lang w:val="fr-BE"/>
      </w:rPr>
      <w:fldChar w:fldCharType="end"/>
    </w:r>
    <w:r w:rsidRPr="00F60308">
      <w:rPr>
        <w:rStyle w:val="PageNumber"/>
        <w:lang w:val="en-GB"/>
      </w:rPr>
      <w:t xml:space="preserve"> - </w:t>
    </w:r>
    <w:r>
      <w:rPr>
        <w:rStyle w:val="PageNumber"/>
      </w:rPr>
      <w:fldChar w:fldCharType="begin"/>
    </w:r>
    <w:r w:rsidRPr="00F60308">
      <w:rPr>
        <w:rStyle w:val="PageNumber"/>
        <w:lang w:val="en-GB"/>
      </w:rPr>
      <w:instrText xml:space="preserve"> SUBJECT  \* MERGEFORMAT </w:instrText>
    </w:r>
    <w:r>
      <w:rPr>
        <w:rStyle w:val="PageNumber"/>
      </w:rPr>
      <w:fldChar w:fldCharType="separate"/>
    </w:r>
    <w:r>
      <w:rPr>
        <w:rStyle w:val="PageNumber"/>
        <w:lang w:val="en-GB"/>
      </w:rPr>
      <w:t>OPSYS Phase 1: "Results Management and Operational Entities"</w:t>
    </w:r>
    <w:r>
      <w:rPr>
        <w:rStyle w:val="PageNumber"/>
      </w:rPr>
      <w:fldChar w:fldCharType="end"/>
    </w:r>
    <w:r w:rsidRPr="00F60308">
      <w:rPr>
        <w:rStyle w:val="PageNumber"/>
        <w:lang w:val="en-GB"/>
      </w:rPr>
      <w:tab/>
      <w:t xml:space="preserve">Page </w:t>
    </w:r>
    <w:r>
      <w:rPr>
        <w:rStyle w:val="PageNumber"/>
      </w:rPr>
      <w:fldChar w:fldCharType="begin"/>
    </w:r>
    <w:r w:rsidRPr="00F60308">
      <w:rPr>
        <w:rStyle w:val="PageNumber"/>
        <w:lang w:val="en-GB"/>
      </w:rPr>
      <w:instrText xml:space="preserve"> PAGE </w:instrText>
    </w:r>
    <w:r>
      <w:rPr>
        <w:rStyle w:val="PageNumber"/>
      </w:rPr>
      <w:fldChar w:fldCharType="separate"/>
    </w:r>
    <w:r w:rsidRPr="00F60308">
      <w:rPr>
        <w:rStyle w:val="PageNumber"/>
        <w:noProof/>
        <w:lang w:val="en-GB"/>
      </w:rPr>
      <w:t>2</w:t>
    </w:r>
    <w:r>
      <w:rPr>
        <w:rStyle w:val="PageNumber"/>
      </w:rPr>
      <w:fldChar w:fldCharType="end"/>
    </w:r>
    <w:r w:rsidRPr="00F60308">
      <w:rPr>
        <w:rStyle w:val="PageNumber"/>
        <w:lang w:val="en-GB"/>
      </w:rPr>
      <w:t xml:space="preserve"> / </w:t>
    </w:r>
    <w:r>
      <w:rPr>
        <w:rStyle w:val="PageNumber"/>
        <w:snapToGrid w:val="0"/>
      </w:rPr>
      <w:fldChar w:fldCharType="begin"/>
    </w:r>
    <w:r w:rsidRPr="00F60308">
      <w:rPr>
        <w:rStyle w:val="PageNumber"/>
        <w:snapToGrid w:val="0"/>
        <w:lang w:val="en-GB"/>
      </w:rPr>
      <w:instrText xml:space="preserve"> NUMPAGES </w:instrText>
    </w:r>
    <w:r>
      <w:rPr>
        <w:rStyle w:val="PageNumber"/>
        <w:snapToGrid w:val="0"/>
      </w:rPr>
      <w:fldChar w:fldCharType="separate"/>
    </w:r>
    <w:r>
      <w:rPr>
        <w:rStyle w:val="PageNumber"/>
        <w:noProof/>
        <w:snapToGrid w:val="0"/>
        <w:lang w:val="en-GB"/>
      </w:rPr>
      <w:t>33</w:t>
    </w:r>
    <w:r>
      <w:rPr>
        <w:rStyle w:val="PageNumber"/>
        <w:snapToGrid w:val="0"/>
      </w:rPr>
      <w:fldChar w:fldCharType="end"/>
    </w:r>
  </w:p>
  <w:p w:rsidR="00833653" w:rsidRPr="007719F6" w:rsidRDefault="00833653" w:rsidP="001A620F">
    <w:pPr>
      <w:pStyle w:val="Footer"/>
    </w:pPr>
    <w:r w:rsidRPr="00DA079D">
      <w:rPr>
        <w:lang w:val="fr-FR"/>
      </w:rPr>
      <w:t>Document Version 1.</w:t>
    </w:r>
    <w:r w:rsidRPr="007719F6">
      <w:fldChar w:fldCharType="begin"/>
    </w:r>
    <w:r w:rsidRPr="00DA079D">
      <w:rPr>
        <w:lang w:val="fr-FR"/>
      </w:rPr>
      <w:instrText xml:space="preserve"> DOCPROPERTY "Revision"\# "00" \* MERGEFORMAT </w:instrText>
    </w:r>
    <w:r w:rsidRPr="007719F6">
      <w:fldChar w:fldCharType="separate"/>
    </w:r>
    <w:r w:rsidRPr="00287EB5">
      <w:t>00</w:t>
    </w:r>
    <w:r w:rsidRPr="007719F6">
      <w:fldChar w:fldCharType="end"/>
    </w:r>
    <w:r w:rsidRPr="007719F6">
      <w:t xml:space="preserve"> dated </w:t>
    </w:r>
    <w:r w:rsidR="003529AD">
      <w:fldChar w:fldCharType="begin"/>
    </w:r>
    <w:r w:rsidR="003529AD">
      <w:instrText xml:space="preserve"> DOCPROPERTY "Document Date" \* MERGEFORMAT </w:instrText>
    </w:r>
    <w:r w:rsidR="003529AD">
      <w:fldChar w:fldCharType="separate"/>
    </w:r>
    <w:r>
      <w:t>20/11/2007</w:t>
    </w:r>
    <w:r w:rsidR="003529AD">
      <w:fldChar w:fldCharType="end"/>
    </w:r>
  </w:p>
  <w:p w:rsidR="00833653" w:rsidRDefault="00833653" w:rsidP="001A620F">
    <w:pPr>
      <w:pStyle w:val="Footer"/>
    </w:pPr>
  </w:p>
  <w:p w:rsidR="00833653" w:rsidRDefault="008336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653" w:rsidRPr="004A5AC6" w:rsidRDefault="00833653">
    <w:pPr>
      <w:pStyle w:val="Footer"/>
      <w:rPr>
        <w:rFonts w:ascii="Calibri" w:hAnsi="Calibri"/>
        <w:szCs w:val="16"/>
      </w:rPr>
    </w:pPr>
  </w:p>
  <w:p w:rsidR="00833653" w:rsidRPr="004A5AC6" w:rsidRDefault="00833653">
    <w:pPr>
      <w:pStyle w:val="Footer"/>
      <w:rPr>
        <w:rFonts w:ascii="Calibri" w:hAnsi="Calibri"/>
        <w:szCs w:val="16"/>
      </w:rPr>
    </w:pPr>
    <w:r w:rsidRPr="004A5AC6">
      <w:rPr>
        <w:rFonts w:ascii="Calibri" w:hAnsi="Calibri"/>
        <w:szCs w:val="16"/>
        <w:lang w:val="fr-FR"/>
      </w:rPr>
      <w:t>Commission européenne, B-1049 Bruxelles /</w:t>
    </w:r>
    <w:r w:rsidRPr="00F4576B">
      <w:rPr>
        <w:rFonts w:ascii="Calibri" w:hAnsi="Calibri"/>
        <w:szCs w:val="16"/>
        <w:lang w:val="fr-BE"/>
      </w:rPr>
      <w:t xml:space="preserve"> </w:t>
    </w:r>
    <w:proofErr w:type="spellStart"/>
    <w:r w:rsidRPr="00F4576B">
      <w:rPr>
        <w:rFonts w:ascii="Calibri" w:hAnsi="Calibri"/>
        <w:szCs w:val="16"/>
        <w:lang w:val="fr-BE"/>
      </w:rPr>
      <w:t>EuropeseCommissie</w:t>
    </w:r>
    <w:proofErr w:type="spellEnd"/>
    <w:r w:rsidRPr="004A5AC6">
      <w:rPr>
        <w:rFonts w:ascii="Calibri" w:hAnsi="Calibri"/>
        <w:szCs w:val="16"/>
        <w:lang w:val="fr-FR"/>
      </w:rPr>
      <w:t xml:space="preserve">, B-1049 Brussel - </w:t>
    </w:r>
    <w:proofErr w:type="spellStart"/>
    <w:r w:rsidRPr="004A5AC6">
      <w:rPr>
        <w:rFonts w:ascii="Calibri" w:hAnsi="Calibri"/>
        <w:szCs w:val="16"/>
        <w:lang w:val="fr-FR"/>
      </w:rPr>
      <w:t>Belgium</w:t>
    </w:r>
    <w:proofErr w:type="spellEnd"/>
    <w:r w:rsidRPr="004A5AC6">
      <w:rPr>
        <w:rFonts w:ascii="Calibri" w:hAnsi="Calibri"/>
        <w:szCs w:val="16"/>
        <w:lang w:val="fr-FR"/>
      </w:rPr>
      <w:t xml:space="preserve">. </w:t>
    </w:r>
    <w:r w:rsidRPr="004A5AC6">
      <w:rPr>
        <w:rFonts w:ascii="Calibri" w:hAnsi="Calibri"/>
        <w:szCs w:val="16"/>
      </w:rPr>
      <w:t>Telephone: (32-2) 299 11 11.</w:t>
    </w:r>
    <w:r w:rsidRPr="004A5AC6">
      <w:rPr>
        <w:rFonts w:ascii="Calibri" w:hAnsi="Calibri"/>
        <w:noProof/>
        <w:szCs w:val="16"/>
      </w:rPr>
      <w:br/>
      <w:t xml:space="preserve">Office: 05/45. Telephone: direct line (32-2) 2999659. </w:t>
    </w:r>
  </w:p>
  <w:p w:rsidR="00833653" w:rsidRPr="004A5AC6" w:rsidRDefault="00833653">
    <w:pPr>
      <w:pStyle w:val="Footer"/>
      <w:rPr>
        <w:rFonts w:ascii="Calibri" w:hAnsi="Calibri"/>
        <w:szCs w:val="16"/>
      </w:rPr>
    </w:pPr>
  </w:p>
  <w:p w:rsidR="00833653" w:rsidRPr="004A5AC6" w:rsidRDefault="00833653">
    <w:pPr>
      <w:pStyle w:val="Footer"/>
      <w:rPr>
        <w:rFonts w:ascii="Calibri" w:hAnsi="Calibri"/>
        <w:szCs w:val="16"/>
      </w:rPr>
    </w:pPr>
    <w:r w:rsidRPr="004A5AC6">
      <w:rPr>
        <w:rFonts w:ascii="Calibri" w:hAnsi="Calibri"/>
        <w:szCs w:val="16"/>
      </w:rPr>
      <w:t xml:space="preserve">Commission </w:t>
    </w:r>
    <w:proofErr w:type="spellStart"/>
    <w:r w:rsidRPr="004A5AC6">
      <w:rPr>
        <w:rFonts w:ascii="Calibri" w:hAnsi="Calibri"/>
        <w:szCs w:val="16"/>
      </w:rPr>
      <w:t>européenne</w:t>
    </w:r>
    <w:proofErr w:type="spellEnd"/>
    <w:r w:rsidRPr="004A5AC6">
      <w:rPr>
        <w:rFonts w:ascii="Calibri" w:hAnsi="Calibri"/>
        <w:szCs w:val="16"/>
      </w:rPr>
      <w:t>, L-2920 Luxembourg. Telephone: (352) 43 01-1.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653" w:rsidRPr="00873699" w:rsidRDefault="00833653" w:rsidP="00BF1423">
    <w:pPr>
      <w:pStyle w:val="FooterLine"/>
      <w:tabs>
        <w:tab w:val="left" w:pos="4253"/>
      </w:tabs>
      <w:jc w:val="center"/>
      <w:rPr>
        <w:rStyle w:val="PageNumber"/>
        <w:rFonts w:ascii="Calibri" w:hAnsi="Calibri"/>
        <w:lang w:val="fr-BE"/>
      </w:rPr>
    </w:pPr>
    <w:r w:rsidRPr="00687B38">
      <w:rPr>
        <w:rFonts w:asciiTheme="minorHAnsi" w:hAnsiTheme="minorHAnsi" w:cstheme="minorHAnsi"/>
        <w:color w:val="000000" w:themeColor="text1"/>
        <w:szCs w:val="16"/>
        <w:lang w:val="fr-BE"/>
      </w:rPr>
      <w:t xml:space="preserve">Date: </w:t>
    </w:r>
    <w:sdt>
      <w:sdtPr>
        <w:rPr>
          <w:rFonts w:asciiTheme="minorHAnsi" w:hAnsiTheme="minorHAnsi" w:cstheme="minorHAnsi"/>
          <w:bCs/>
          <w:color w:val="984806"/>
          <w:szCs w:val="16"/>
          <w:lang w:val="fr-BE"/>
        </w:rPr>
        <w:alias w:val="Issue Date"/>
        <w:id w:val="1667285456"/>
        <w:dataBinding w:prefixMappings="xmlns:ns0='http://schemas.microsoft.com/office/2006/coverPageProps' " w:xpath="/ns0:CoverPageProperties[1]/ns0:PublishDate[1]" w:storeItemID="{55AF091B-3C7A-41E3-B477-F2FDAA23CFDA}"/>
        <w:date w:fullDate="2017-04-19T00:00:00Z">
          <w:dateFormat w:val="dd/MM/yyyy"/>
          <w:lid w:val="en-GB"/>
          <w:storeMappedDataAs w:val="dateTime"/>
          <w:calendar w:val="gregorian"/>
        </w:date>
      </w:sdtPr>
      <w:sdtEndPr/>
      <w:sdtContent>
        <w:r w:rsidR="000A61C3">
          <w:rPr>
            <w:rFonts w:asciiTheme="minorHAnsi" w:hAnsiTheme="minorHAnsi" w:cstheme="minorHAnsi"/>
            <w:bCs/>
            <w:color w:val="984806"/>
            <w:szCs w:val="16"/>
            <w:lang w:val="en-GB"/>
          </w:rPr>
          <w:t>19/04/2017</w:t>
        </w:r>
      </w:sdtContent>
    </w:sdt>
    <w:r>
      <w:rPr>
        <w:rFonts w:asciiTheme="minorHAnsi" w:hAnsiTheme="minorHAnsi" w:cstheme="minorHAnsi"/>
        <w:bCs/>
        <w:color w:val="984806"/>
        <w:szCs w:val="16"/>
        <w:lang w:val="fr-BE"/>
      </w:rPr>
      <w:tab/>
    </w:r>
    <w:r w:rsidRPr="0030290B">
      <w:rPr>
        <w:rStyle w:val="PageNumber"/>
        <w:rFonts w:ascii="Calibri" w:hAnsi="Calibri"/>
      </w:rPr>
      <w:fldChar w:fldCharType="begin"/>
    </w:r>
    <w:r w:rsidRPr="00687B38">
      <w:rPr>
        <w:rStyle w:val="PageNumber"/>
        <w:rFonts w:ascii="Calibri" w:hAnsi="Calibri"/>
        <w:lang w:val="fr-BE"/>
      </w:rPr>
      <w:instrText xml:space="preserve"> PAGE </w:instrText>
    </w:r>
    <w:r w:rsidRPr="0030290B">
      <w:rPr>
        <w:rStyle w:val="PageNumber"/>
        <w:rFonts w:ascii="Calibri" w:hAnsi="Calibri"/>
      </w:rPr>
      <w:fldChar w:fldCharType="separate"/>
    </w:r>
    <w:r w:rsidR="003529AD">
      <w:rPr>
        <w:rStyle w:val="PageNumber"/>
        <w:rFonts w:ascii="Calibri" w:hAnsi="Calibri"/>
        <w:noProof/>
        <w:lang w:val="fr-BE"/>
      </w:rPr>
      <w:t>34</w:t>
    </w:r>
    <w:r w:rsidRPr="0030290B">
      <w:rPr>
        <w:rStyle w:val="PageNumber"/>
        <w:rFonts w:ascii="Calibri" w:hAnsi="Calibri"/>
      </w:rPr>
      <w:fldChar w:fldCharType="end"/>
    </w:r>
    <w:r w:rsidRPr="00687B38">
      <w:rPr>
        <w:rStyle w:val="PageNumber"/>
        <w:rFonts w:ascii="Calibri" w:hAnsi="Calibri"/>
        <w:lang w:val="fr-BE"/>
      </w:rPr>
      <w:t xml:space="preserve"> / </w:t>
    </w:r>
    <w:r w:rsidRPr="0030290B">
      <w:rPr>
        <w:rStyle w:val="PageNumber"/>
        <w:rFonts w:ascii="Calibri" w:hAnsi="Calibri"/>
        <w:snapToGrid w:val="0"/>
      </w:rPr>
      <w:fldChar w:fldCharType="begin"/>
    </w:r>
    <w:r w:rsidRPr="00687B38">
      <w:rPr>
        <w:rStyle w:val="PageNumber"/>
        <w:rFonts w:ascii="Calibri" w:hAnsi="Calibri"/>
        <w:snapToGrid w:val="0"/>
        <w:lang w:val="fr-BE"/>
      </w:rPr>
      <w:instrText xml:space="preserve"> NUMPAGES </w:instrText>
    </w:r>
    <w:r w:rsidRPr="0030290B">
      <w:rPr>
        <w:rStyle w:val="PageNumber"/>
        <w:rFonts w:ascii="Calibri" w:hAnsi="Calibri"/>
        <w:snapToGrid w:val="0"/>
      </w:rPr>
      <w:fldChar w:fldCharType="separate"/>
    </w:r>
    <w:r w:rsidR="003529AD">
      <w:rPr>
        <w:rStyle w:val="PageNumber"/>
        <w:rFonts w:ascii="Calibri" w:hAnsi="Calibri"/>
        <w:noProof/>
        <w:snapToGrid w:val="0"/>
        <w:lang w:val="fr-BE"/>
      </w:rPr>
      <w:t>38</w:t>
    </w:r>
    <w:r w:rsidRPr="0030290B">
      <w:rPr>
        <w:rStyle w:val="PageNumber"/>
        <w:rFonts w:ascii="Calibri" w:hAnsi="Calibri"/>
        <w:snapToGrid w:val="0"/>
      </w:rPr>
      <w:fldChar w:fldCharType="end"/>
    </w:r>
    <w:r w:rsidRPr="00AB1370">
      <w:rPr>
        <w:rStyle w:val="PageNumber"/>
        <w:rFonts w:ascii="Calibri" w:hAnsi="Calibri"/>
        <w:snapToGrid w:val="0"/>
        <w:lang w:val="fr-BE"/>
      </w:rPr>
      <w:tab/>
    </w:r>
    <w:proofErr w:type="spellStart"/>
    <w:r w:rsidRPr="00AB1370">
      <w:rPr>
        <w:rStyle w:val="PageNumber"/>
        <w:rFonts w:ascii="Calibri" w:hAnsi="Calibri"/>
        <w:snapToGrid w:val="0"/>
        <w:lang w:val="fr-BE"/>
      </w:rPr>
      <w:t>Doc.</w:t>
    </w:r>
    <w:r w:rsidRPr="00687B38">
      <w:rPr>
        <w:rFonts w:asciiTheme="minorHAnsi" w:hAnsiTheme="minorHAnsi" w:cstheme="minorHAnsi"/>
        <w:color w:val="000000" w:themeColor="text1"/>
        <w:szCs w:val="16"/>
        <w:lang w:val="fr-BE"/>
      </w:rPr>
      <w:t>Version</w:t>
    </w:r>
    <w:proofErr w:type="spellEnd"/>
    <w:r w:rsidRPr="00687B38">
      <w:rPr>
        <w:rFonts w:asciiTheme="minorHAnsi" w:hAnsiTheme="minorHAnsi" w:cstheme="minorHAnsi"/>
        <w:color w:val="000000" w:themeColor="text1"/>
        <w:szCs w:val="16"/>
        <w:lang w:val="fr-BE"/>
      </w:rPr>
      <w:t>:</w:t>
    </w:r>
    <w:sdt>
      <w:sdtPr>
        <w:rPr>
          <w:rFonts w:asciiTheme="minorHAnsi" w:eastAsia="PMingLiU" w:hAnsiTheme="minorHAnsi" w:cstheme="minorHAnsi"/>
          <w:color w:val="984806"/>
          <w:szCs w:val="16"/>
          <w:lang w:val="fr-BE"/>
        </w:rPr>
        <w:alias w:val="Status"/>
        <w:tag w:val=""/>
        <w:id w:val="-1194076324"/>
        <w:dataBinding w:prefixMappings="xmlns:ns0='http://purl.org/dc/elements/1.1/' xmlns:ns1='http://schemas.openxmlformats.org/package/2006/metadata/core-properties' " w:xpath="/ns1:coreProperties[1]/ns1:contentStatus[1]" w:storeItemID="{6C3C8BC8-F283-45AE-878A-BAB7291924A1}"/>
        <w:text/>
      </w:sdtPr>
      <w:sdtEndPr/>
      <w:sdtContent>
        <w:r>
          <w:rPr>
            <w:rFonts w:asciiTheme="minorHAnsi" w:eastAsia="PMingLiU" w:hAnsiTheme="minorHAnsi" w:cstheme="minorHAnsi"/>
            <w:color w:val="984806"/>
            <w:szCs w:val="16"/>
            <w:lang w:val="en-GB"/>
          </w:rPr>
          <w:t>&lt;v2.0&gt;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9B0" w:rsidRDefault="00AB09B0">
      <w:r>
        <w:separator/>
      </w:r>
    </w:p>
  </w:footnote>
  <w:footnote w:type="continuationSeparator" w:id="0">
    <w:p w:rsidR="00AB09B0" w:rsidRDefault="00AB09B0">
      <w:r>
        <w:continuationSeparator/>
      </w:r>
    </w:p>
  </w:footnote>
  <w:footnote w:type="continuationNotice" w:id="1">
    <w:p w:rsidR="00AB09B0" w:rsidRDefault="00AB09B0">
      <w:pPr>
        <w:spacing w:after="0"/>
      </w:pPr>
    </w:p>
  </w:footnote>
  <w:footnote w:id="2">
    <w:p w:rsidR="00833653" w:rsidRPr="00AC6E81" w:rsidRDefault="00833653">
      <w:pPr>
        <w:pStyle w:val="FootnoteText"/>
        <w:rPr>
          <w:lang w:val="en-GB"/>
        </w:rPr>
      </w:pPr>
      <w:r>
        <w:rPr>
          <w:rStyle w:val="FootnoteReference"/>
        </w:rPr>
        <w:footnoteRef/>
      </w:r>
      <w:r>
        <w:t xml:space="preserve"> </w:t>
      </w:r>
      <w:r w:rsidRPr="00AC6E81">
        <w:rPr>
          <w:lang w:val="en-GB"/>
        </w:rPr>
        <w:t xml:space="preserve">External users will access </w:t>
      </w:r>
      <w:proofErr w:type="spellStart"/>
      <w:r w:rsidRPr="00AC6E81">
        <w:rPr>
          <w:lang w:val="en-GB"/>
        </w:rPr>
        <w:t>there</w:t>
      </w:r>
      <w:proofErr w:type="spellEnd"/>
      <w:r w:rsidRPr="00AC6E81">
        <w:rPr>
          <w:lang w:val="en-GB"/>
        </w:rPr>
        <w:t xml:space="preserve"> portfolio, list of tasks, operational entities pages and logframes from the Participant Portal</w:t>
      </w:r>
    </w:p>
  </w:footnote>
  <w:footnote w:id="3">
    <w:p w:rsidR="00833653" w:rsidRPr="00AC6E81" w:rsidRDefault="00833653">
      <w:pPr>
        <w:pStyle w:val="FootnoteText"/>
      </w:pPr>
      <w:r>
        <w:rPr>
          <w:rStyle w:val="FootnoteReference"/>
        </w:rPr>
        <w:footnoteRef/>
      </w:r>
      <w:r>
        <w:t xml:space="preserve"> For specific cases, not encoded in CRIS, information will be directly retrieved from ABAC</w:t>
      </w:r>
    </w:p>
  </w:footnote>
  <w:footnote w:id="4">
    <w:p w:rsidR="00833653" w:rsidRPr="00AC6E81" w:rsidRDefault="00833653">
      <w:pPr>
        <w:pStyle w:val="FootnoteText"/>
      </w:pPr>
      <w:r>
        <w:rPr>
          <w:rStyle w:val="FootnoteReference"/>
        </w:rPr>
        <w:footnoteRef/>
      </w:r>
      <w:r>
        <w:t xml:space="preserve"> For specific cases, not encoded in CRIS, information will be directly retrieved from ABAC</w:t>
      </w:r>
    </w:p>
  </w:footnote>
  <w:footnote w:id="5">
    <w:p w:rsidR="00833653" w:rsidRPr="00EF1027" w:rsidRDefault="00833653" w:rsidP="00B7175C">
      <w:pPr>
        <w:pStyle w:val="FootnoteText"/>
      </w:pPr>
      <w:r>
        <w:rPr>
          <w:rStyle w:val="FootnoteReference"/>
        </w:rPr>
        <w:footnoteRef/>
      </w:r>
      <w:r w:rsidRPr="00EF1027">
        <w:t>https://myintracomm.ec.europa.eu/serv/en/dpo/Pages/index.aspx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653" w:rsidRPr="000E12F5" w:rsidRDefault="003529AD" w:rsidP="00025D6F">
    <w:pPr>
      <w:pStyle w:val="Header"/>
      <w:jc w:val="right"/>
      <w:rPr>
        <w:noProof/>
        <w:sz w:val="18"/>
        <w:szCs w:val="18"/>
        <w:lang w:eastAsia="en-GB"/>
      </w:rPr>
    </w:pPr>
    <w:sdt>
      <w:sdtPr>
        <w:rPr>
          <w:rFonts w:asciiTheme="minorHAnsi" w:eastAsia="PMingLiU" w:hAnsiTheme="minorHAnsi" w:cstheme="minorHAnsi"/>
          <w:color w:val="984806" w:themeColor="accent6" w:themeShade="80"/>
          <w:sz w:val="18"/>
          <w:szCs w:val="18"/>
        </w:rPr>
        <w:alias w:val="Subject"/>
        <w:tag w:val=""/>
        <w:id w:val="537783831"/>
        <w:placeholder>
          <w:docPart w:val="156FABC52AEC4B6E9F8806FE32C73A34"/>
        </w:placeholder>
        <w:dataBinding w:prefixMappings="xmlns:ns0='http://purl.org/dc/elements/1.1/' xmlns:ns1='http://schemas.openxmlformats.org/package/2006/metadata/core-properties' " w:xpath="/ns1:coreProperties[1]/ns0:subject[1]" w:storeItemID="{6C3C8BC8-F283-45AE-878A-BAB7291924A1}"/>
        <w:text/>
      </w:sdtPr>
      <w:sdtEndPr/>
      <w:sdtContent>
        <w:r w:rsidR="00833653">
          <w:rPr>
            <w:rFonts w:asciiTheme="minorHAnsi" w:eastAsia="PMingLiU" w:hAnsiTheme="minorHAnsi" w:cstheme="minorHAnsi"/>
            <w:color w:val="984806" w:themeColor="accent6" w:themeShade="80"/>
            <w:sz w:val="18"/>
            <w:szCs w:val="18"/>
          </w:rPr>
          <w:t>OPSYS Phase 1: "Results Management and Operational Entities"</w:t>
        </w:r>
      </w:sdtContent>
    </w:sdt>
    <w:r w:rsidR="00833653" w:rsidRPr="00A35BBB">
      <w:rPr>
        <w:rFonts w:eastAsia="PMingLiU" w:cs="Calibri"/>
        <w:sz w:val="18"/>
        <w:szCs w:val="18"/>
      </w:rPr>
      <w:t xml:space="preserve"> </w:t>
    </w:r>
    <w:r w:rsidR="00833653">
      <w:rPr>
        <w:rFonts w:eastAsia="PMingLiU" w:cs="Calibri"/>
        <w:sz w:val="18"/>
        <w:szCs w:val="18"/>
      </w:rPr>
      <w:t>Scope and First screens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653" w:rsidRDefault="00833653">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0EFB7115"/>
    <w:multiLevelType w:val="multilevel"/>
    <w:tmpl w:val="024EB6A2"/>
    <w:lvl w:ilvl="0">
      <w:start w:val="1"/>
      <w:numFmt w:val="decimal"/>
      <w:pStyle w:val="ListNumber3"/>
      <w:lvlText w:val="(%1)"/>
      <w:lvlJc w:val="left"/>
      <w:pPr>
        <w:tabs>
          <w:tab w:val="num" w:pos="-2266"/>
        </w:tabs>
        <w:ind w:left="-2266" w:hanging="454"/>
      </w:pPr>
    </w:lvl>
    <w:lvl w:ilvl="1">
      <w:start w:val="1"/>
      <w:numFmt w:val="lowerLetter"/>
      <w:pStyle w:val="ListNumber3Level2"/>
      <w:lvlText w:val="(%2)"/>
      <w:lvlJc w:val="left"/>
      <w:pPr>
        <w:tabs>
          <w:tab w:val="num" w:pos="-1813"/>
        </w:tabs>
        <w:ind w:left="-1813" w:hanging="453"/>
      </w:pPr>
    </w:lvl>
    <w:lvl w:ilvl="2">
      <w:start w:val="1"/>
      <w:numFmt w:val="bullet"/>
      <w:pStyle w:val="ListNumber3Level3"/>
      <w:lvlText w:val="–"/>
      <w:lvlJc w:val="left"/>
      <w:pPr>
        <w:tabs>
          <w:tab w:val="num" w:pos="-1359"/>
        </w:tabs>
        <w:ind w:left="-1359" w:hanging="454"/>
      </w:pPr>
      <w:rPr>
        <w:rFonts w:ascii="Times New Roman" w:hAnsi="Times New Roman"/>
      </w:rPr>
    </w:lvl>
    <w:lvl w:ilvl="3">
      <w:start w:val="1"/>
      <w:numFmt w:val="bullet"/>
      <w:pStyle w:val="ListNumber3Level4"/>
      <w:lvlText w:val=""/>
      <w:lvlJc w:val="left"/>
      <w:pPr>
        <w:tabs>
          <w:tab w:val="num" w:pos="-906"/>
        </w:tabs>
        <w:ind w:left="-906" w:hanging="453"/>
      </w:pPr>
      <w:rPr>
        <w:rFonts w:ascii="Symbol" w:hAnsi="Symbol"/>
      </w:rPr>
    </w:lvl>
    <w:lvl w:ilvl="4">
      <w:start w:val="1"/>
      <w:numFmt w:val="lowerLetter"/>
      <w:lvlText w:val="(%5)"/>
      <w:lvlJc w:val="left"/>
      <w:pPr>
        <w:tabs>
          <w:tab w:val="num" w:pos="-920"/>
        </w:tabs>
        <w:ind w:left="-920" w:hanging="360"/>
      </w:pPr>
    </w:lvl>
    <w:lvl w:ilvl="5">
      <w:start w:val="1"/>
      <w:numFmt w:val="lowerRoman"/>
      <w:lvlText w:val="(%6)"/>
      <w:lvlJc w:val="left"/>
      <w:pPr>
        <w:tabs>
          <w:tab w:val="num" w:pos="-560"/>
        </w:tabs>
        <w:ind w:left="-560" w:hanging="360"/>
      </w:pPr>
    </w:lvl>
    <w:lvl w:ilvl="6">
      <w:start w:val="1"/>
      <w:numFmt w:val="decimal"/>
      <w:lvlText w:val="%7."/>
      <w:lvlJc w:val="left"/>
      <w:pPr>
        <w:tabs>
          <w:tab w:val="num" w:pos="-200"/>
        </w:tabs>
        <w:ind w:left="-200" w:hanging="360"/>
      </w:pPr>
    </w:lvl>
    <w:lvl w:ilvl="7">
      <w:start w:val="1"/>
      <w:numFmt w:val="lowerLetter"/>
      <w:lvlText w:val="%8."/>
      <w:lvlJc w:val="left"/>
      <w:pPr>
        <w:tabs>
          <w:tab w:val="num" w:pos="160"/>
        </w:tabs>
        <w:ind w:left="160" w:hanging="360"/>
      </w:pPr>
    </w:lvl>
    <w:lvl w:ilvl="8">
      <w:start w:val="1"/>
      <w:numFmt w:val="lowerRoman"/>
      <w:lvlText w:val="%9."/>
      <w:lvlJc w:val="left"/>
      <w:pPr>
        <w:tabs>
          <w:tab w:val="num" w:pos="520"/>
        </w:tabs>
        <w:ind w:left="520" w:hanging="360"/>
      </w:pPr>
    </w:lvl>
  </w:abstractNum>
  <w:abstractNum w:abstractNumId="2">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4">
    <w:nsid w:val="12DD60BF"/>
    <w:multiLevelType w:val="hybridMultilevel"/>
    <w:tmpl w:val="4118B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6">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7E56A8C"/>
    <w:multiLevelType w:val="hybridMultilevel"/>
    <w:tmpl w:val="8DF8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EC05F1"/>
    <w:multiLevelType w:val="hybridMultilevel"/>
    <w:tmpl w:val="43300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A2400A"/>
    <w:multiLevelType w:val="hybridMultilevel"/>
    <w:tmpl w:val="07F6C600"/>
    <w:lvl w:ilvl="0" w:tplc="A3104CC8">
      <w:start w:val="1"/>
      <w:numFmt w:val="upperLetter"/>
      <w:pStyle w:val="AnnexesLP"/>
      <w:lvlText w:val="Annex %1."/>
      <w:lvlJc w:val="right"/>
      <w:pPr>
        <w:ind w:left="720" w:hanging="360"/>
      </w:pPr>
      <w:rPr>
        <w:rFonts w:hint="default"/>
      </w:rPr>
    </w:lvl>
    <w:lvl w:ilvl="1" w:tplc="1AD0DE18">
      <w:start w:val="1"/>
      <w:numFmt w:val="lowerLetter"/>
      <w:lvlText w:val="%2."/>
      <w:lvlJc w:val="left"/>
      <w:pPr>
        <w:ind w:left="1440" w:hanging="360"/>
      </w:pPr>
    </w:lvl>
    <w:lvl w:ilvl="2" w:tplc="DCB46428" w:tentative="1">
      <w:start w:val="1"/>
      <w:numFmt w:val="lowerRoman"/>
      <w:lvlText w:val="%3."/>
      <w:lvlJc w:val="right"/>
      <w:pPr>
        <w:ind w:left="2160" w:hanging="180"/>
      </w:pPr>
    </w:lvl>
    <w:lvl w:ilvl="3" w:tplc="A8C2963C" w:tentative="1">
      <w:start w:val="1"/>
      <w:numFmt w:val="decimal"/>
      <w:lvlText w:val="%4."/>
      <w:lvlJc w:val="left"/>
      <w:pPr>
        <w:ind w:left="2880" w:hanging="360"/>
      </w:pPr>
    </w:lvl>
    <w:lvl w:ilvl="4" w:tplc="EBACA588" w:tentative="1">
      <w:start w:val="1"/>
      <w:numFmt w:val="lowerLetter"/>
      <w:lvlText w:val="%5."/>
      <w:lvlJc w:val="left"/>
      <w:pPr>
        <w:ind w:left="3600" w:hanging="360"/>
      </w:pPr>
    </w:lvl>
    <w:lvl w:ilvl="5" w:tplc="D2746AB2" w:tentative="1">
      <w:start w:val="1"/>
      <w:numFmt w:val="lowerRoman"/>
      <w:lvlText w:val="%6."/>
      <w:lvlJc w:val="right"/>
      <w:pPr>
        <w:ind w:left="4320" w:hanging="180"/>
      </w:pPr>
    </w:lvl>
    <w:lvl w:ilvl="6" w:tplc="8AF080C4" w:tentative="1">
      <w:start w:val="1"/>
      <w:numFmt w:val="decimal"/>
      <w:lvlText w:val="%7."/>
      <w:lvlJc w:val="left"/>
      <w:pPr>
        <w:ind w:left="5040" w:hanging="360"/>
      </w:pPr>
    </w:lvl>
    <w:lvl w:ilvl="7" w:tplc="3E7A4458" w:tentative="1">
      <w:start w:val="1"/>
      <w:numFmt w:val="lowerLetter"/>
      <w:lvlText w:val="%8."/>
      <w:lvlJc w:val="left"/>
      <w:pPr>
        <w:ind w:left="5760" w:hanging="360"/>
      </w:pPr>
    </w:lvl>
    <w:lvl w:ilvl="8" w:tplc="748EF6BC" w:tentative="1">
      <w:start w:val="1"/>
      <w:numFmt w:val="lowerRoman"/>
      <w:lvlText w:val="%9."/>
      <w:lvlJc w:val="right"/>
      <w:pPr>
        <w:ind w:left="6480" w:hanging="180"/>
      </w:pPr>
    </w:lvl>
  </w:abstractNum>
  <w:abstractNum w:abstractNumId="10">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3DB3326"/>
    <w:multiLevelType w:val="hybridMultilevel"/>
    <w:tmpl w:val="EACAE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3">
    <w:nsid w:val="28FD3DDD"/>
    <w:multiLevelType w:val="hybridMultilevel"/>
    <w:tmpl w:val="EED0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15">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6">
    <w:nsid w:val="3C8A356F"/>
    <w:multiLevelType w:val="hybridMultilevel"/>
    <w:tmpl w:val="226878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EF02D6C"/>
    <w:multiLevelType w:val="hybridMultilevel"/>
    <w:tmpl w:val="AB14AC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F3D4B35"/>
    <w:multiLevelType w:val="hybridMultilevel"/>
    <w:tmpl w:val="889C4EFA"/>
    <w:lvl w:ilvl="0" w:tplc="1D0CAE88">
      <w:start w:val="1"/>
      <w:numFmt w:val="bullet"/>
      <w:pStyle w:val="PM2-BulletList"/>
      <w:lvlText w:val=""/>
      <w:lvlJc w:val="left"/>
      <w:pPr>
        <w:ind w:left="36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4049668C"/>
    <w:multiLevelType w:val="hybridMultilevel"/>
    <w:tmpl w:val="A9FCC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7EC780A"/>
    <w:multiLevelType w:val="hybridMultilevel"/>
    <w:tmpl w:val="DCFEBDDA"/>
    <w:lvl w:ilvl="0" w:tplc="F998053C">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D480C37"/>
    <w:multiLevelType w:val="hybridMultilevel"/>
    <w:tmpl w:val="B1D25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4">
    <w:nsid w:val="570F2DBF"/>
    <w:multiLevelType w:val="hybridMultilevel"/>
    <w:tmpl w:val="360A8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7830FB6"/>
    <w:multiLevelType w:val="hybridMultilevel"/>
    <w:tmpl w:val="B33A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9FF5A30"/>
    <w:multiLevelType w:val="hybridMultilevel"/>
    <w:tmpl w:val="5FF48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28">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29">
    <w:nsid w:val="66C151B8"/>
    <w:multiLevelType w:val="hybridMultilevel"/>
    <w:tmpl w:val="7F8EE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1">
    <w:nsid w:val="683A49F4"/>
    <w:multiLevelType w:val="multilevel"/>
    <w:tmpl w:val="055AB100"/>
    <w:lvl w:ilvl="0">
      <w:start w:val="1"/>
      <w:numFmt w:val="decimal"/>
      <w:pStyle w:val="Style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u w:val="none"/>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4">
    <w:nsid w:val="6F5724CF"/>
    <w:multiLevelType w:val="hybridMultilevel"/>
    <w:tmpl w:val="9FA64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5B611AE"/>
    <w:multiLevelType w:val="multilevel"/>
    <w:tmpl w:val="8C147C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b/>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6">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3"/>
  </w:num>
  <w:num w:numId="3">
    <w:abstractNumId w:val="5"/>
  </w:num>
  <w:num w:numId="4">
    <w:abstractNumId w:val="3"/>
  </w:num>
  <w:num w:numId="5">
    <w:abstractNumId w:val="33"/>
  </w:num>
  <w:num w:numId="6">
    <w:abstractNumId w:val="12"/>
  </w:num>
  <w:num w:numId="7">
    <w:abstractNumId w:val="10"/>
  </w:num>
  <w:num w:numId="8">
    <w:abstractNumId w:val="15"/>
  </w:num>
  <w:num w:numId="9">
    <w:abstractNumId w:val="14"/>
  </w:num>
  <w:num w:numId="10">
    <w:abstractNumId w:val="27"/>
  </w:num>
  <w:num w:numId="11">
    <w:abstractNumId w:val="30"/>
  </w:num>
  <w:num w:numId="12">
    <w:abstractNumId w:val="28"/>
  </w:num>
  <w:num w:numId="13">
    <w:abstractNumId w:val="2"/>
  </w:num>
  <w:num w:numId="14">
    <w:abstractNumId w:val="20"/>
  </w:num>
  <w:num w:numId="15">
    <w:abstractNumId w:val="6"/>
  </w:num>
  <w:num w:numId="16">
    <w:abstractNumId w:val="1"/>
  </w:num>
  <w:num w:numId="17">
    <w:abstractNumId w:val="32"/>
  </w:num>
  <w:num w:numId="18">
    <w:abstractNumId w:val="31"/>
  </w:num>
  <w:num w:numId="19">
    <w:abstractNumId w:val="35"/>
  </w:num>
  <w:num w:numId="20">
    <w:abstractNumId w:val="36"/>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1"/>
  </w:num>
  <w:num w:numId="24">
    <w:abstractNumId w:val="18"/>
  </w:num>
  <w:num w:numId="25">
    <w:abstractNumId w:val="34"/>
  </w:num>
  <w:num w:numId="26">
    <w:abstractNumId w:val="16"/>
  </w:num>
  <w:num w:numId="27">
    <w:abstractNumId w:val="4"/>
  </w:num>
  <w:num w:numId="28">
    <w:abstractNumId w:val="29"/>
  </w:num>
  <w:num w:numId="29">
    <w:abstractNumId w:val="22"/>
  </w:num>
  <w:num w:numId="30">
    <w:abstractNumId w:val="26"/>
  </w:num>
  <w:num w:numId="31">
    <w:abstractNumId w:val="19"/>
  </w:num>
  <w:num w:numId="32">
    <w:abstractNumId w:val="11"/>
  </w:num>
  <w:num w:numId="33">
    <w:abstractNumId w:val="7"/>
  </w:num>
  <w:num w:numId="34">
    <w:abstractNumId w:val="13"/>
  </w:num>
  <w:num w:numId="35">
    <w:abstractNumId w:val="25"/>
  </w:num>
  <w:num w:numId="36">
    <w:abstractNumId w:val="24"/>
  </w:num>
  <w:num w:numId="37">
    <w:abstractNumId w:val="8"/>
  </w:num>
  <w:num w:numId="38">
    <w:abstractNumId w:val="17"/>
  </w:num>
  <w:num w:numId="39">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1701F9"/>
    <w:rsid w:val="000006CC"/>
    <w:rsid w:val="000030F3"/>
    <w:rsid w:val="00003C7F"/>
    <w:rsid w:val="0000626C"/>
    <w:rsid w:val="000074CF"/>
    <w:rsid w:val="00007668"/>
    <w:rsid w:val="00010E10"/>
    <w:rsid w:val="000112A3"/>
    <w:rsid w:val="00015F2C"/>
    <w:rsid w:val="00016BCF"/>
    <w:rsid w:val="000174D1"/>
    <w:rsid w:val="0001761C"/>
    <w:rsid w:val="000207A6"/>
    <w:rsid w:val="000208CF"/>
    <w:rsid w:val="000220C1"/>
    <w:rsid w:val="0002291D"/>
    <w:rsid w:val="000247E1"/>
    <w:rsid w:val="00025090"/>
    <w:rsid w:val="00025D6F"/>
    <w:rsid w:val="000267BD"/>
    <w:rsid w:val="0002705F"/>
    <w:rsid w:val="00030E04"/>
    <w:rsid w:val="00033D87"/>
    <w:rsid w:val="00042147"/>
    <w:rsid w:val="000434FE"/>
    <w:rsid w:val="000441E3"/>
    <w:rsid w:val="00044BEE"/>
    <w:rsid w:val="00044EDE"/>
    <w:rsid w:val="00044F85"/>
    <w:rsid w:val="0005146B"/>
    <w:rsid w:val="00055D78"/>
    <w:rsid w:val="00057861"/>
    <w:rsid w:val="0006401B"/>
    <w:rsid w:val="00064933"/>
    <w:rsid w:val="0007171E"/>
    <w:rsid w:val="0007285B"/>
    <w:rsid w:val="0007291B"/>
    <w:rsid w:val="000735FA"/>
    <w:rsid w:val="00076795"/>
    <w:rsid w:val="00076C86"/>
    <w:rsid w:val="00080035"/>
    <w:rsid w:val="00080E9B"/>
    <w:rsid w:val="00081BA3"/>
    <w:rsid w:val="00082610"/>
    <w:rsid w:val="00083E48"/>
    <w:rsid w:val="000841D2"/>
    <w:rsid w:val="00084F09"/>
    <w:rsid w:val="000853B9"/>
    <w:rsid w:val="00085DDA"/>
    <w:rsid w:val="00086C2F"/>
    <w:rsid w:val="00087D83"/>
    <w:rsid w:val="00087E6E"/>
    <w:rsid w:val="00092141"/>
    <w:rsid w:val="000940A0"/>
    <w:rsid w:val="000979B1"/>
    <w:rsid w:val="000A1928"/>
    <w:rsid w:val="000A1B23"/>
    <w:rsid w:val="000A3DEA"/>
    <w:rsid w:val="000A47CD"/>
    <w:rsid w:val="000A60B4"/>
    <w:rsid w:val="000A61C3"/>
    <w:rsid w:val="000A70DD"/>
    <w:rsid w:val="000B01A4"/>
    <w:rsid w:val="000B0AB1"/>
    <w:rsid w:val="000B1D6A"/>
    <w:rsid w:val="000B54F1"/>
    <w:rsid w:val="000B7809"/>
    <w:rsid w:val="000C02FE"/>
    <w:rsid w:val="000C0F6C"/>
    <w:rsid w:val="000C2599"/>
    <w:rsid w:val="000C4137"/>
    <w:rsid w:val="000C65A0"/>
    <w:rsid w:val="000C7270"/>
    <w:rsid w:val="000C78B3"/>
    <w:rsid w:val="000D0808"/>
    <w:rsid w:val="000D1525"/>
    <w:rsid w:val="000D1AF9"/>
    <w:rsid w:val="000D2121"/>
    <w:rsid w:val="000D4154"/>
    <w:rsid w:val="000E0DCD"/>
    <w:rsid w:val="000E12F5"/>
    <w:rsid w:val="000E2B11"/>
    <w:rsid w:val="000E2F5C"/>
    <w:rsid w:val="000E46E2"/>
    <w:rsid w:val="000E58C1"/>
    <w:rsid w:val="000F047D"/>
    <w:rsid w:val="000F148D"/>
    <w:rsid w:val="000F18C9"/>
    <w:rsid w:val="000F1E53"/>
    <w:rsid w:val="000F34C6"/>
    <w:rsid w:val="000F37F8"/>
    <w:rsid w:val="000F3EF6"/>
    <w:rsid w:val="000F4C03"/>
    <w:rsid w:val="000F69B6"/>
    <w:rsid w:val="001016F1"/>
    <w:rsid w:val="00102346"/>
    <w:rsid w:val="00102F15"/>
    <w:rsid w:val="00103247"/>
    <w:rsid w:val="0010467F"/>
    <w:rsid w:val="001047DF"/>
    <w:rsid w:val="00105E31"/>
    <w:rsid w:val="001062D0"/>
    <w:rsid w:val="001110E4"/>
    <w:rsid w:val="00111687"/>
    <w:rsid w:val="00112982"/>
    <w:rsid w:val="00113C32"/>
    <w:rsid w:val="00114E5E"/>
    <w:rsid w:val="00116E4D"/>
    <w:rsid w:val="00120A47"/>
    <w:rsid w:val="0012174A"/>
    <w:rsid w:val="001220DC"/>
    <w:rsid w:val="00125283"/>
    <w:rsid w:val="00125949"/>
    <w:rsid w:val="00126051"/>
    <w:rsid w:val="00127AAB"/>
    <w:rsid w:val="00130003"/>
    <w:rsid w:val="001303FD"/>
    <w:rsid w:val="0013045A"/>
    <w:rsid w:val="00131182"/>
    <w:rsid w:val="001328EE"/>
    <w:rsid w:val="0013629F"/>
    <w:rsid w:val="001369BF"/>
    <w:rsid w:val="001402E5"/>
    <w:rsid w:val="00141410"/>
    <w:rsid w:val="001432F9"/>
    <w:rsid w:val="001442B1"/>
    <w:rsid w:val="00151E8D"/>
    <w:rsid w:val="00152D2F"/>
    <w:rsid w:val="00153235"/>
    <w:rsid w:val="00155341"/>
    <w:rsid w:val="00157447"/>
    <w:rsid w:val="0016203D"/>
    <w:rsid w:val="00164198"/>
    <w:rsid w:val="001643CB"/>
    <w:rsid w:val="00164627"/>
    <w:rsid w:val="00164A1E"/>
    <w:rsid w:val="00166347"/>
    <w:rsid w:val="001664CA"/>
    <w:rsid w:val="001701F9"/>
    <w:rsid w:val="00170FCA"/>
    <w:rsid w:val="00171648"/>
    <w:rsid w:val="0017296E"/>
    <w:rsid w:val="0017510B"/>
    <w:rsid w:val="00183852"/>
    <w:rsid w:val="00184CAE"/>
    <w:rsid w:val="001857D9"/>
    <w:rsid w:val="00185E7B"/>
    <w:rsid w:val="00187E2C"/>
    <w:rsid w:val="00187F4E"/>
    <w:rsid w:val="001906F6"/>
    <w:rsid w:val="00191AA8"/>
    <w:rsid w:val="00193E8F"/>
    <w:rsid w:val="00195D53"/>
    <w:rsid w:val="00197424"/>
    <w:rsid w:val="00197D0D"/>
    <w:rsid w:val="001A01E0"/>
    <w:rsid w:val="001A146C"/>
    <w:rsid w:val="001A2654"/>
    <w:rsid w:val="001A37F5"/>
    <w:rsid w:val="001A620F"/>
    <w:rsid w:val="001A7649"/>
    <w:rsid w:val="001B221C"/>
    <w:rsid w:val="001B3522"/>
    <w:rsid w:val="001B5817"/>
    <w:rsid w:val="001B5AF6"/>
    <w:rsid w:val="001C06DB"/>
    <w:rsid w:val="001C297A"/>
    <w:rsid w:val="001C3C7D"/>
    <w:rsid w:val="001C6AD7"/>
    <w:rsid w:val="001D02E0"/>
    <w:rsid w:val="001D2069"/>
    <w:rsid w:val="001D357D"/>
    <w:rsid w:val="001D4718"/>
    <w:rsid w:val="001D6B8F"/>
    <w:rsid w:val="001E2084"/>
    <w:rsid w:val="001E6B31"/>
    <w:rsid w:val="001E6EB5"/>
    <w:rsid w:val="001F154C"/>
    <w:rsid w:val="001F4B06"/>
    <w:rsid w:val="001F659A"/>
    <w:rsid w:val="00203536"/>
    <w:rsid w:val="00203A10"/>
    <w:rsid w:val="0020448D"/>
    <w:rsid w:val="002055B0"/>
    <w:rsid w:val="00206088"/>
    <w:rsid w:val="00206D3B"/>
    <w:rsid w:val="00207822"/>
    <w:rsid w:val="00210D4C"/>
    <w:rsid w:val="0021261B"/>
    <w:rsid w:val="002130CA"/>
    <w:rsid w:val="002224C9"/>
    <w:rsid w:val="0022265C"/>
    <w:rsid w:val="00223066"/>
    <w:rsid w:val="0022316D"/>
    <w:rsid w:val="00224B83"/>
    <w:rsid w:val="002318B3"/>
    <w:rsid w:val="0023194C"/>
    <w:rsid w:val="00232603"/>
    <w:rsid w:val="00236A59"/>
    <w:rsid w:val="00241921"/>
    <w:rsid w:val="0024313B"/>
    <w:rsid w:val="00245115"/>
    <w:rsid w:val="002467ED"/>
    <w:rsid w:val="00250326"/>
    <w:rsid w:val="0025221F"/>
    <w:rsid w:val="00254655"/>
    <w:rsid w:val="00254DCA"/>
    <w:rsid w:val="00255053"/>
    <w:rsid w:val="0025660C"/>
    <w:rsid w:val="002570C2"/>
    <w:rsid w:val="002577F5"/>
    <w:rsid w:val="002607AB"/>
    <w:rsid w:val="00260F9E"/>
    <w:rsid w:val="00261F2F"/>
    <w:rsid w:val="002644E3"/>
    <w:rsid w:val="00265719"/>
    <w:rsid w:val="0026604C"/>
    <w:rsid w:val="00267EF6"/>
    <w:rsid w:val="00267FFD"/>
    <w:rsid w:val="00272906"/>
    <w:rsid w:val="002739FE"/>
    <w:rsid w:val="00275972"/>
    <w:rsid w:val="002771E8"/>
    <w:rsid w:val="00282EDC"/>
    <w:rsid w:val="00287EB5"/>
    <w:rsid w:val="0029114C"/>
    <w:rsid w:val="002915B6"/>
    <w:rsid w:val="002917E9"/>
    <w:rsid w:val="0029349B"/>
    <w:rsid w:val="0029547B"/>
    <w:rsid w:val="00295E45"/>
    <w:rsid w:val="0029623E"/>
    <w:rsid w:val="002A0348"/>
    <w:rsid w:val="002A3D29"/>
    <w:rsid w:val="002A6833"/>
    <w:rsid w:val="002A6F1A"/>
    <w:rsid w:val="002B131B"/>
    <w:rsid w:val="002B18FC"/>
    <w:rsid w:val="002B3A61"/>
    <w:rsid w:val="002B50F8"/>
    <w:rsid w:val="002B5977"/>
    <w:rsid w:val="002B7F94"/>
    <w:rsid w:val="002C3249"/>
    <w:rsid w:val="002C6662"/>
    <w:rsid w:val="002C728D"/>
    <w:rsid w:val="002D0F0A"/>
    <w:rsid w:val="002D17C4"/>
    <w:rsid w:val="002D3403"/>
    <w:rsid w:val="002D470C"/>
    <w:rsid w:val="002D5518"/>
    <w:rsid w:val="002D74D6"/>
    <w:rsid w:val="002D7ED4"/>
    <w:rsid w:val="002E2E7C"/>
    <w:rsid w:val="002E37A2"/>
    <w:rsid w:val="002E64BF"/>
    <w:rsid w:val="002E70B3"/>
    <w:rsid w:val="002F296F"/>
    <w:rsid w:val="002F2A78"/>
    <w:rsid w:val="002F54BC"/>
    <w:rsid w:val="00300CD3"/>
    <w:rsid w:val="00302193"/>
    <w:rsid w:val="00306FBD"/>
    <w:rsid w:val="00311F2D"/>
    <w:rsid w:val="00312126"/>
    <w:rsid w:val="00313443"/>
    <w:rsid w:val="00313807"/>
    <w:rsid w:val="003138C4"/>
    <w:rsid w:val="003138C8"/>
    <w:rsid w:val="003205A3"/>
    <w:rsid w:val="00320F9B"/>
    <w:rsid w:val="00325594"/>
    <w:rsid w:val="00325B58"/>
    <w:rsid w:val="00325D06"/>
    <w:rsid w:val="00327999"/>
    <w:rsid w:val="003312CD"/>
    <w:rsid w:val="003316A4"/>
    <w:rsid w:val="00332C17"/>
    <w:rsid w:val="00334849"/>
    <w:rsid w:val="00343225"/>
    <w:rsid w:val="00344E9F"/>
    <w:rsid w:val="003453A2"/>
    <w:rsid w:val="00345AFF"/>
    <w:rsid w:val="00345E31"/>
    <w:rsid w:val="0034692A"/>
    <w:rsid w:val="00346C7D"/>
    <w:rsid w:val="00346EFB"/>
    <w:rsid w:val="003529AD"/>
    <w:rsid w:val="00353D88"/>
    <w:rsid w:val="00360E34"/>
    <w:rsid w:val="0036446B"/>
    <w:rsid w:val="00364FAA"/>
    <w:rsid w:val="00365D82"/>
    <w:rsid w:val="0036734F"/>
    <w:rsid w:val="00367CC1"/>
    <w:rsid w:val="0037172F"/>
    <w:rsid w:val="0037190E"/>
    <w:rsid w:val="00371B2C"/>
    <w:rsid w:val="00371BA4"/>
    <w:rsid w:val="003734AF"/>
    <w:rsid w:val="00374958"/>
    <w:rsid w:val="00374A40"/>
    <w:rsid w:val="00374EDC"/>
    <w:rsid w:val="003764C5"/>
    <w:rsid w:val="00377C69"/>
    <w:rsid w:val="003812A5"/>
    <w:rsid w:val="003816A9"/>
    <w:rsid w:val="00381AD4"/>
    <w:rsid w:val="00381CDC"/>
    <w:rsid w:val="00382354"/>
    <w:rsid w:val="00382464"/>
    <w:rsid w:val="00383801"/>
    <w:rsid w:val="00384CBA"/>
    <w:rsid w:val="0038506F"/>
    <w:rsid w:val="003851C6"/>
    <w:rsid w:val="00386DF6"/>
    <w:rsid w:val="00387239"/>
    <w:rsid w:val="00387D68"/>
    <w:rsid w:val="003946DB"/>
    <w:rsid w:val="00394CD2"/>
    <w:rsid w:val="00395BD7"/>
    <w:rsid w:val="00397102"/>
    <w:rsid w:val="003A00AB"/>
    <w:rsid w:val="003A0A7E"/>
    <w:rsid w:val="003A1889"/>
    <w:rsid w:val="003A27E6"/>
    <w:rsid w:val="003A4C62"/>
    <w:rsid w:val="003A4FF9"/>
    <w:rsid w:val="003A58D0"/>
    <w:rsid w:val="003A6BDE"/>
    <w:rsid w:val="003A7475"/>
    <w:rsid w:val="003B0EAF"/>
    <w:rsid w:val="003B3303"/>
    <w:rsid w:val="003B58F3"/>
    <w:rsid w:val="003B6846"/>
    <w:rsid w:val="003B6CFB"/>
    <w:rsid w:val="003B6F39"/>
    <w:rsid w:val="003B7DF4"/>
    <w:rsid w:val="003B7F9D"/>
    <w:rsid w:val="003C00B9"/>
    <w:rsid w:val="003C6866"/>
    <w:rsid w:val="003C7A70"/>
    <w:rsid w:val="003D057A"/>
    <w:rsid w:val="003D1263"/>
    <w:rsid w:val="003D12BE"/>
    <w:rsid w:val="003D2A44"/>
    <w:rsid w:val="003D47B2"/>
    <w:rsid w:val="003D74D0"/>
    <w:rsid w:val="003E13F7"/>
    <w:rsid w:val="003E34D5"/>
    <w:rsid w:val="003E39AD"/>
    <w:rsid w:val="003E409F"/>
    <w:rsid w:val="003E43F4"/>
    <w:rsid w:val="003E478F"/>
    <w:rsid w:val="003E70D6"/>
    <w:rsid w:val="003E7EBE"/>
    <w:rsid w:val="003F05F0"/>
    <w:rsid w:val="003F0C1D"/>
    <w:rsid w:val="003F18C1"/>
    <w:rsid w:val="003F1C04"/>
    <w:rsid w:val="003F3083"/>
    <w:rsid w:val="003F3E5B"/>
    <w:rsid w:val="003F4BE8"/>
    <w:rsid w:val="003F5787"/>
    <w:rsid w:val="003F64D6"/>
    <w:rsid w:val="003F6D51"/>
    <w:rsid w:val="003F71AB"/>
    <w:rsid w:val="004001C1"/>
    <w:rsid w:val="004006B1"/>
    <w:rsid w:val="00400A36"/>
    <w:rsid w:val="004028A9"/>
    <w:rsid w:val="00403323"/>
    <w:rsid w:val="00403FD0"/>
    <w:rsid w:val="004049C6"/>
    <w:rsid w:val="004057C7"/>
    <w:rsid w:val="00405A75"/>
    <w:rsid w:val="00410BE1"/>
    <w:rsid w:val="004114D4"/>
    <w:rsid w:val="00411724"/>
    <w:rsid w:val="00411E7D"/>
    <w:rsid w:val="00412E1F"/>
    <w:rsid w:val="00417A09"/>
    <w:rsid w:val="0042048C"/>
    <w:rsid w:val="00420E6D"/>
    <w:rsid w:val="0042199C"/>
    <w:rsid w:val="00422BB8"/>
    <w:rsid w:val="00424AE5"/>
    <w:rsid w:val="00425737"/>
    <w:rsid w:val="004272FF"/>
    <w:rsid w:val="0042740D"/>
    <w:rsid w:val="00433963"/>
    <w:rsid w:val="00434FCA"/>
    <w:rsid w:val="00435CE3"/>
    <w:rsid w:val="00441396"/>
    <w:rsid w:val="00444410"/>
    <w:rsid w:val="00444BC2"/>
    <w:rsid w:val="004465B0"/>
    <w:rsid w:val="00447F79"/>
    <w:rsid w:val="00460DA5"/>
    <w:rsid w:val="00462747"/>
    <w:rsid w:val="00463077"/>
    <w:rsid w:val="004631CC"/>
    <w:rsid w:val="00463C1B"/>
    <w:rsid w:val="004644DC"/>
    <w:rsid w:val="00466719"/>
    <w:rsid w:val="004717FD"/>
    <w:rsid w:val="00473840"/>
    <w:rsid w:val="0047417F"/>
    <w:rsid w:val="004745CD"/>
    <w:rsid w:val="00482CF7"/>
    <w:rsid w:val="00485E63"/>
    <w:rsid w:val="00490236"/>
    <w:rsid w:val="00490BED"/>
    <w:rsid w:val="00491394"/>
    <w:rsid w:val="00492D74"/>
    <w:rsid w:val="00496FCA"/>
    <w:rsid w:val="00497268"/>
    <w:rsid w:val="00497381"/>
    <w:rsid w:val="004A0A63"/>
    <w:rsid w:val="004A1D25"/>
    <w:rsid w:val="004A27B8"/>
    <w:rsid w:val="004A39A5"/>
    <w:rsid w:val="004A42DB"/>
    <w:rsid w:val="004A4772"/>
    <w:rsid w:val="004A5AC6"/>
    <w:rsid w:val="004A5C8C"/>
    <w:rsid w:val="004A6653"/>
    <w:rsid w:val="004A6CD8"/>
    <w:rsid w:val="004A6F6C"/>
    <w:rsid w:val="004A776D"/>
    <w:rsid w:val="004B1044"/>
    <w:rsid w:val="004B2B4A"/>
    <w:rsid w:val="004B3217"/>
    <w:rsid w:val="004B4934"/>
    <w:rsid w:val="004B6AF3"/>
    <w:rsid w:val="004C013E"/>
    <w:rsid w:val="004C0C9D"/>
    <w:rsid w:val="004C21BB"/>
    <w:rsid w:val="004C327D"/>
    <w:rsid w:val="004C3953"/>
    <w:rsid w:val="004C3AA1"/>
    <w:rsid w:val="004C5B10"/>
    <w:rsid w:val="004D0C98"/>
    <w:rsid w:val="004D4EB6"/>
    <w:rsid w:val="004D666C"/>
    <w:rsid w:val="004D7D41"/>
    <w:rsid w:val="004E20F7"/>
    <w:rsid w:val="004E249A"/>
    <w:rsid w:val="004E3EF5"/>
    <w:rsid w:val="004E4885"/>
    <w:rsid w:val="004F04C8"/>
    <w:rsid w:val="004F1A09"/>
    <w:rsid w:val="004F4DD0"/>
    <w:rsid w:val="004F52DA"/>
    <w:rsid w:val="005007A0"/>
    <w:rsid w:val="00501295"/>
    <w:rsid w:val="00501BE3"/>
    <w:rsid w:val="00504625"/>
    <w:rsid w:val="005079BE"/>
    <w:rsid w:val="00511A7A"/>
    <w:rsid w:val="00511D21"/>
    <w:rsid w:val="0051508A"/>
    <w:rsid w:val="00515F7A"/>
    <w:rsid w:val="00516544"/>
    <w:rsid w:val="00521B69"/>
    <w:rsid w:val="00521F73"/>
    <w:rsid w:val="00522CD7"/>
    <w:rsid w:val="00526B59"/>
    <w:rsid w:val="00531950"/>
    <w:rsid w:val="00535A67"/>
    <w:rsid w:val="00536C89"/>
    <w:rsid w:val="00540E8C"/>
    <w:rsid w:val="005425FF"/>
    <w:rsid w:val="00542941"/>
    <w:rsid w:val="00542C6A"/>
    <w:rsid w:val="005445F7"/>
    <w:rsid w:val="00544F49"/>
    <w:rsid w:val="00554412"/>
    <w:rsid w:val="00554E86"/>
    <w:rsid w:val="00555765"/>
    <w:rsid w:val="00555CF1"/>
    <w:rsid w:val="00557E80"/>
    <w:rsid w:val="00563AB2"/>
    <w:rsid w:val="005645DE"/>
    <w:rsid w:val="0056476B"/>
    <w:rsid w:val="005654AC"/>
    <w:rsid w:val="00566855"/>
    <w:rsid w:val="005700AC"/>
    <w:rsid w:val="005720F9"/>
    <w:rsid w:val="005726EB"/>
    <w:rsid w:val="005754C6"/>
    <w:rsid w:val="00576706"/>
    <w:rsid w:val="0058250D"/>
    <w:rsid w:val="00587561"/>
    <w:rsid w:val="005923DA"/>
    <w:rsid w:val="00593111"/>
    <w:rsid w:val="005A0BEA"/>
    <w:rsid w:val="005A0F89"/>
    <w:rsid w:val="005A45BA"/>
    <w:rsid w:val="005A4B1A"/>
    <w:rsid w:val="005A6545"/>
    <w:rsid w:val="005A71DB"/>
    <w:rsid w:val="005A7BC8"/>
    <w:rsid w:val="005B1C61"/>
    <w:rsid w:val="005B6F74"/>
    <w:rsid w:val="005C0B27"/>
    <w:rsid w:val="005C1E4D"/>
    <w:rsid w:val="005C2DC9"/>
    <w:rsid w:val="005C60FA"/>
    <w:rsid w:val="005C741B"/>
    <w:rsid w:val="005C756D"/>
    <w:rsid w:val="005D11F4"/>
    <w:rsid w:val="005D1A26"/>
    <w:rsid w:val="005D2217"/>
    <w:rsid w:val="005D28D7"/>
    <w:rsid w:val="005D4AEC"/>
    <w:rsid w:val="005E2672"/>
    <w:rsid w:val="005E2FE7"/>
    <w:rsid w:val="005E3520"/>
    <w:rsid w:val="005E3EB7"/>
    <w:rsid w:val="005E45F0"/>
    <w:rsid w:val="005E4E77"/>
    <w:rsid w:val="005E64D2"/>
    <w:rsid w:val="005E6F6F"/>
    <w:rsid w:val="005F0540"/>
    <w:rsid w:val="005F18ED"/>
    <w:rsid w:val="005F199A"/>
    <w:rsid w:val="005F1DAE"/>
    <w:rsid w:val="005F315B"/>
    <w:rsid w:val="005F3B79"/>
    <w:rsid w:val="005F5E13"/>
    <w:rsid w:val="005F6E6D"/>
    <w:rsid w:val="00600CF5"/>
    <w:rsid w:val="00603010"/>
    <w:rsid w:val="00611B2E"/>
    <w:rsid w:val="00612435"/>
    <w:rsid w:val="006130E8"/>
    <w:rsid w:val="00614710"/>
    <w:rsid w:val="00617D53"/>
    <w:rsid w:val="00620C35"/>
    <w:rsid w:val="00624068"/>
    <w:rsid w:val="0062587F"/>
    <w:rsid w:val="00625F7C"/>
    <w:rsid w:val="00626005"/>
    <w:rsid w:val="006313C6"/>
    <w:rsid w:val="00632FFA"/>
    <w:rsid w:val="006331FB"/>
    <w:rsid w:val="0063552B"/>
    <w:rsid w:val="00640CA0"/>
    <w:rsid w:val="00643C2F"/>
    <w:rsid w:val="00647044"/>
    <w:rsid w:val="00651741"/>
    <w:rsid w:val="00653A07"/>
    <w:rsid w:val="00655090"/>
    <w:rsid w:val="0066107A"/>
    <w:rsid w:val="0066411F"/>
    <w:rsid w:val="00664DC7"/>
    <w:rsid w:val="00665221"/>
    <w:rsid w:val="00666F8F"/>
    <w:rsid w:val="00667F5D"/>
    <w:rsid w:val="0067061D"/>
    <w:rsid w:val="00671989"/>
    <w:rsid w:val="006741CB"/>
    <w:rsid w:val="006759A6"/>
    <w:rsid w:val="00675EAF"/>
    <w:rsid w:val="0067763C"/>
    <w:rsid w:val="00685335"/>
    <w:rsid w:val="00686666"/>
    <w:rsid w:val="00686CAE"/>
    <w:rsid w:val="00690612"/>
    <w:rsid w:val="00690A94"/>
    <w:rsid w:val="00695143"/>
    <w:rsid w:val="00696337"/>
    <w:rsid w:val="006A2F3F"/>
    <w:rsid w:val="006A36C9"/>
    <w:rsid w:val="006A74ED"/>
    <w:rsid w:val="006B2FDA"/>
    <w:rsid w:val="006B46C8"/>
    <w:rsid w:val="006B5BF4"/>
    <w:rsid w:val="006B654C"/>
    <w:rsid w:val="006B6629"/>
    <w:rsid w:val="006B78F2"/>
    <w:rsid w:val="006C254E"/>
    <w:rsid w:val="006C27B9"/>
    <w:rsid w:val="006C323F"/>
    <w:rsid w:val="006C4116"/>
    <w:rsid w:val="006C4A4D"/>
    <w:rsid w:val="006C689D"/>
    <w:rsid w:val="006C7DFF"/>
    <w:rsid w:val="006D1F4F"/>
    <w:rsid w:val="006D2F95"/>
    <w:rsid w:val="006D6320"/>
    <w:rsid w:val="006D6541"/>
    <w:rsid w:val="006E0DC5"/>
    <w:rsid w:val="006E1A20"/>
    <w:rsid w:val="006E3A32"/>
    <w:rsid w:val="006E4396"/>
    <w:rsid w:val="006E6894"/>
    <w:rsid w:val="006F23A1"/>
    <w:rsid w:val="006F2A68"/>
    <w:rsid w:val="007003AE"/>
    <w:rsid w:val="00700660"/>
    <w:rsid w:val="00702DE3"/>
    <w:rsid w:val="00703372"/>
    <w:rsid w:val="00704CCF"/>
    <w:rsid w:val="00706C3C"/>
    <w:rsid w:val="00706C4D"/>
    <w:rsid w:val="00710A56"/>
    <w:rsid w:val="00710EBE"/>
    <w:rsid w:val="00711EBC"/>
    <w:rsid w:val="0071207B"/>
    <w:rsid w:val="0071260F"/>
    <w:rsid w:val="00715752"/>
    <w:rsid w:val="00720299"/>
    <w:rsid w:val="007216C7"/>
    <w:rsid w:val="00723A30"/>
    <w:rsid w:val="00724A89"/>
    <w:rsid w:val="00724D65"/>
    <w:rsid w:val="0072715E"/>
    <w:rsid w:val="007310F9"/>
    <w:rsid w:val="0073309B"/>
    <w:rsid w:val="0073604F"/>
    <w:rsid w:val="00736A2B"/>
    <w:rsid w:val="00740876"/>
    <w:rsid w:val="00743226"/>
    <w:rsid w:val="00747027"/>
    <w:rsid w:val="00750498"/>
    <w:rsid w:val="00752881"/>
    <w:rsid w:val="00753966"/>
    <w:rsid w:val="00753CBA"/>
    <w:rsid w:val="007547DC"/>
    <w:rsid w:val="007570A3"/>
    <w:rsid w:val="00761CFE"/>
    <w:rsid w:val="00762F85"/>
    <w:rsid w:val="00763E88"/>
    <w:rsid w:val="00770F03"/>
    <w:rsid w:val="007719F6"/>
    <w:rsid w:val="00772C60"/>
    <w:rsid w:val="00773213"/>
    <w:rsid w:val="00773AB6"/>
    <w:rsid w:val="007758C0"/>
    <w:rsid w:val="00776FEE"/>
    <w:rsid w:val="00777D32"/>
    <w:rsid w:val="007803AC"/>
    <w:rsid w:val="0078184D"/>
    <w:rsid w:val="007866C8"/>
    <w:rsid w:val="00791161"/>
    <w:rsid w:val="00795B91"/>
    <w:rsid w:val="0079775B"/>
    <w:rsid w:val="007A1B93"/>
    <w:rsid w:val="007A4D73"/>
    <w:rsid w:val="007A59F5"/>
    <w:rsid w:val="007A645F"/>
    <w:rsid w:val="007B097A"/>
    <w:rsid w:val="007B151E"/>
    <w:rsid w:val="007B26E1"/>
    <w:rsid w:val="007B2A3E"/>
    <w:rsid w:val="007B4528"/>
    <w:rsid w:val="007B5101"/>
    <w:rsid w:val="007B6783"/>
    <w:rsid w:val="007B7BC8"/>
    <w:rsid w:val="007C1802"/>
    <w:rsid w:val="007D0A18"/>
    <w:rsid w:val="007D2502"/>
    <w:rsid w:val="007D2877"/>
    <w:rsid w:val="007D3C9D"/>
    <w:rsid w:val="007D3D93"/>
    <w:rsid w:val="007D5615"/>
    <w:rsid w:val="007D6BBE"/>
    <w:rsid w:val="007E1ADE"/>
    <w:rsid w:val="007E2477"/>
    <w:rsid w:val="007E3C35"/>
    <w:rsid w:val="007E48C2"/>
    <w:rsid w:val="007E5497"/>
    <w:rsid w:val="007E61D6"/>
    <w:rsid w:val="007E64E9"/>
    <w:rsid w:val="007E6D19"/>
    <w:rsid w:val="007E7619"/>
    <w:rsid w:val="007E7E52"/>
    <w:rsid w:val="007F0D3F"/>
    <w:rsid w:val="007F2EC2"/>
    <w:rsid w:val="007F35CE"/>
    <w:rsid w:val="007F7916"/>
    <w:rsid w:val="00800F20"/>
    <w:rsid w:val="00803498"/>
    <w:rsid w:val="0080429E"/>
    <w:rsid w:val="00804D30"/>
    <w:rsid w:val="008050A3"/>
    <w:rsid w:val="008059D2"/>
    <w:rsid w:val="00807CD9"/>
    <w:rsid w:val="008111F9"/>
    <w:rsid w:val="008165AC"/>
    <w:rsid w:val="00817E6E"/>
    <w:rsid w:val="00822A31"/>
    <w:rsid w:val="00825145"/>
    <w:rsid w:val="008264E1"/>
    <w:rsid w:val="00826E8B"/>
    <w:rsid w:val="00833653"/>
    <w:rsid w:val="00833F0E"/>
    <w:rsid w:val="00836000"/>
    <w:rsid w:val="00840F4D"/>
    <w:rsid w:val="00841CB0"/>
    <w:rsid w:val="008443DE"/>
    <w:rsid w:val="00844857"/>
    <w:rsid w:val="00844E3F"/>
    <w:rsid w:val="008465C8"/>
    <w:rsid w:val="008468B5"/>
    <w:rsid w:val="00846E94"/>
    <w:rsid w:val="00846FB6"/>
    <w:rsid w:val="00850838"/>
    <w:rsid w:val="00850B4B"/>
    <w:rsid w:val="00852FC1"/>
    <w:rsid w:val="0085415C"/>
    <w:rsid w:val="00860033"/>
    <w:rsid w:val="00860A4A"/>
    <w:rsid w:val="008619C2"/>
    <w:rsid w:val="008625A1"/>
    <w:rsid w:val="0086394C"/>
    <w:rsid w:val="00866AE8"/>
    <w:rsid w:val="00867DE6"/>
    <w:rsid w:val="008709CA"/>
    <w:rsid w:val="008724B9"/>
    <w:rsid w:val="00873699"/>
    <w:rsid w:val="0087389F"/>
    <w:rsid w:val="008742D5"/>
    <w:rsid w:val="008768C3"/>
    <w:rsid w:val="00880775"/>
    <w:rsid w:val="00882CC6"/>
    <w:rsid w:val="00882E4F"/>
    <w:rsid w:val="0088685B"/>
    <w:rsid w:val="008932F1"/>
    <w:rsid w:val="008942B1"/>
    <w:rsid w:val="00894A43"/>
    <w:rsid w:val="008977B8"/>
    <w:rsid w:val="008A0A20"/>
    <w:rsid w:val="008A13AA"/>
    <w:rsid w:val="008A18A2"/>
    <w:rsid w:val="008A287A"/>
    <w:rsid w:val="008A2D0D"/>
    <w:rsid w:val="008A3645"/>
    <w:rsid w:val="008B08C9"/>
    <w:rsid w:val="008B0AAE"/>
    <w:rsid w:val="008C026F"/>
    <w:rsid w:val="008C0880"/>
    <w:rsid w:val="008C0B5D"/>
    <w:rsid w:val="008C1C9A"/>
    <w:rsid w:val="008C320D"/>
    <w:rsid w:val="008C3FF3"/>
    <w:rsid w:val="008C423B"/>
    <w:rsid w:val="008C4C3C"/>
    <w:rsid w:val="008C534C"/>
    <w:rsid w:val="008C5DAE"/>
    <w:rsid w:val="008C601E"/>
    <w:rsid w:val="008D16D9"/>
    <w:rsid w:val="008D6986"/>
    <w:rsid w:val="008D6C5F"/>
    <w:rsid w:val="008D71AE"/>
    <w:rsid w:val="008E129E"/>
    <w:rsid w:val="008E3492"/>
    <w:rsid w:val="008E3A43"/>
    <w:rsid w:val="008E4ADD"/>
    <w:rsid w:val="008F0C49"/>
    <w:rsid w:val="008F24A9"/>
    <w:rsid w:val="008F2628"/>
    <w:rsid w:val="008F2D4D"/>
    <w:rsid w:val="008F3AE0"/>
    <w:rsid w:val="008F4D48"/>
    <w:rsid w:val="008F5B90"/>
    <w:rsid w:val="008F6365"/>
    <w:rsid w:val="008F72DC"/>
    <w:rsid w:val="0090093E"/>
    <w:rsid w:val="0090173B"/>
    <w:rsid w:val="0090730D"/>
    <w:rsid w:val="00912135"/>
    <w:rsid w:val="00914917"/>
    <w:rsid w:val="009210F7"/>
    <w:rsid w:val="00921198"/>
    <w:rsid w:val="009216B1"/>
    <w:rsid w:val="009220FA"/>
    <w:rsid w:val="009223B3"/>
    <w:rsid w:val="00923EC8"/>
    <w:rsid w:val="009301CC"/>
    <w:rsid w:val="0093119B"/>
    <w:rsid w:val="009327A7"/>
    <w:rsid w:val="00933AEC"/>
    <w:rsid w:val="00934043"/>
    <w:rsid w:val="00934338"/>
    <w:rsid w:val="00940E21"/>
    <w:rsid w:val="00941DF8"/>
    <w:rsid w:val="00942948"/>
    <w:rsid w:val="00945271"/>
    <w:rsid w:val="00946ED7"/>
    <w:rsid w:val="00947EB9"/>
    <w:rsid w:val="0095331C"/>
    <w:rsid w:val="009534FE"/>
    <w:rsid w:val="009539E2"/>
    <w:rsid w:val="009548D3"/>
    <w:rsid w:val="009550BF"/>
    <w:rsid w:val="00955FF9"/>
    <w:rsid w:val="009568BD"/>
    <w:rsid w:val="0095752F"/>
    <w:rsid w:val="00960EAF"/>
    <w:rsid w:val="00961728"/>
    <w:rsid w:val="009635DD"/>
    <w:rsid w:val="009658D8"/>
    <w:rsid w:val="00973FED"/>
    <w:rsid w:val="00974F46"/>
    <w:rsid w:val="00975484"/>
    <w:rsid w:val="00977053"/>
    <w:rsid w:val="00977B88"/>
    <w:rsid w:val="00977D9B"/>
    <w:rsid w:val="0098364C"/>
    <w:rsid w:val="009864F1"/>
    <w:rsid w:val="00991AD9"/>
    <w:rsid w:val="009927D2"/>
    <w:rsid w:val="00993572"/>
    <w:rsid w:val="0099556E"/>
    <w:rsid w:val="0099601E"/>
    <w:rsid w:val="009970E3"/>
    <w:rsid w:val="009A0177"/>
    <w:rsid w:val="009A0DB8"/>
    <w:rsid w:val="009A1149"/>
    <w:rsid w:val="009A1C42"/>
    <w:rsid w:val="009A297D"/>
    <w:rsid w:val="009A47E8"/>
    <w:rsid w:val="009A586D"/>
    <w:rsid w:val="009B084A"/>
    <w:rsid w:val="009B285D"/>
    <w:rsid w:val="009B37E6"/>
    <w:rsid w:val="009B38E8"/>
    <w:rsid w:val="009B471D"/>
    <w:rsid w:val="009B5303"/>
    <w:rsid w:val="009B5D2D"/>
    <w:rsid w:val="009C1244"/>
    <w:rsid w:val="009C2FAF"/>
    <w:rsid w:val="009C2FEB"/>
    <w:rsid w:val="009C3240"/>
    <w:rsid w:val="009C32EE"/>
    <w:rsid w:val="009D1EC1"/>
    <w:rsid w:val="009D1F83"/>
    <w:rsid w:val="009D3BE5"/>
    <w:rsid w:val="009D3EFC"/>
    <w:rsid w:val="009D413F"/>
    <w:rsid w:val="009D7BBC"/>
    <w:rsid w:val="009E0A73"/>
    <w:rsid w:val="009E0B5C"/>
    <w:rsid w:val="009E160D"/>
    <w:rsid w:val="009E25D4"/>
    <w:rsid w:val="009E3E6D"/>
    <w:rsid w:val="009E53D9"/>
    <w:rsid w:val="009E665F"/>
    <w:rsid w:val="009E6E06"/>
    <w:rsid w:val="009E7063"/>
    <w:rsid w:val="009F05A1"/>
    <w:rsid w:val="009F071A"/>
    <w:rsid w:val="009F0C5D"/>
    <w:rsid w:val="009F0E60"/>
    <w:rsid w:val="009F1F44"/>
    <w:rsid w:val="009F2723"/>
    <w:rsid w:val="009F2836"/>
    <w:rsid w:val="009F3B7F"/>
    <w:rsid w:val="009F40BF"/>
    <w:rsid w:val="009F4DF9"/>
    <w:rsid w:val="009F54DA"/>
    <w:rsid w:val="00A00330"/>
    <w:rsid w:val="00A02CC0"/>
    <w:rsid w:val="00A078B7"/>
    <w:rsid w:val="00A11F67"/>
    <w:rsid w:val="00A12E07"/>
    <w:rsid w:val="00A13D69"/>
    <w:rsid w:val="00A14041"/>
    <w:rsid w:val="00A1414F"/>
    <w:rsid w:val="00A1491C"/>
    <w:rsid w:val="00A163E4"/>
    <w:rsid w:val="00A16E22"/>
    <w:rsid w:val="00A20F24"/>
    <w:rsid w:val="00A21B61"/>
    <w:rsid w:val="00A24757"/>
    <w:rsid w:val="00A264B6"/>
    <w:rsid w:val="00A31D61"/>
    <w:rsid w:val="00A328C9"/>
    <w:rsid w:val="00A33338"/>
    <w:rsid w:val="00A34F01"/>
    <w:rsid w:val="00A35BBB"/>
    <w:rsid w:val="00A420FA"/>
    <w:rsid w:val="00A42A79"/>
    <w:rsid w:val="00A43324"/>
    <w:rsid w:val="00A4585B"/>
    <w:rsid w:val="00A46B88"/>
    <w:rsid w:val="00A50EC0"/>
    <w:rsid w:val="00A53325"/>
    <w:rsid w:val="00A54171"/>
    <w:rsid w:val="00A60178"/>
    <w:rsid w:val="00A60F43"/>
    <w:rsid w:val="00A61184"/>
    <w:rsid w:val="00A61DDF"/>
    <w:rsid w:val="00A621F7"/>
    <w:rsid w:val="00A62950"/>
    <w:rsid w:val="00A63A36"/>
    <w:rsid w:val="00A65097"/>
    <w:rsid w:val="00A657B7"/>
    <w:rsid w:val="00A65DDE"/>
    <w:rsid w:val="00A66D26"/>
    <w:rsid w:val="00A70867"/>
    <w:rsid w:val="00A72624"/>
    <w:rsid w:val="00A827D3"/>
    <w:rsid w:val="00A82913"/>
    <w:rsid w:val="00A83883"/>
    <w:rsid w:val="00A845E4"/>
    <w:rsid w:val="00A86878"/>
    <w:rsid w:val="00A874E1"/>
    <w:rsid w:val="00A875B4"/>
    <w:rsid w:val="00A90035"/>
    <w:rsid w:val="00A90272"/>
    <w:rsid w:val="00A91006"/>
    <w:rsid w:val="00A93713"/>
    <w:rsid w:val="00A94709"/>
    <w:rsid w:val="00A95971"/>
    <w:rsid w:val="00AA054E"/>
    <w:rsid w:val="00AA118C"/>
    <w:rsid w:val="00AA14FA"/>
    <w:rsid w:val="00AA2606"/>
    <w:rsid w:val="00AA31D1"/>
    <w:rsid w:val="00AA3FB7"/>
    <w:rsid w:val="00AA4491"/>
    <w:rsid w:val="00AA4A81"/>
    <w:rsid w:val="00AA4A9C"/>
    <w:rsid w:val="00AA526C"/>
    <w:rsid w:val="00AA55BC"/>
    <w:rsid w:val="00AA62EE"/>
    <w:rsid w:val="00AA6B3A"/>
    <w:rsid w:val="00AA7475"/>
    <w:rsid w:val="00AB09B0"/>
    <w:rsid w:val="00AB27C4"/>
    <w:rsid w:val="00AB2B5B"/>
    <w:rsid w:val="00AB324C"/>
    <w:rsid w:val="00AB56FE"/>
    <w:rsid w:val="00AB631C"/>
    <w:rsid w:val="00AB6452"/>
    <w:rsid w:val="00AB7611"/>
    <w:rsid w:val="00AC0872"/>
    <w:rsid w:val="00AC0DD8"/>
    <w:rsid w:val="00AC3237"/>
    <w:rsid w:val="00AC378F"/>
    <w:rsid w:val="00AC6E81"/>
    <w:rsid w:val="00AD0AF3"/>
    <w:rsid w:val="00AD0FC2"/>
    <w:rsid w:val="00AD2972"/>
    <w:rsid w:val="00AD6F71"/>
    <w:rsid w:val="00AD7952"/>
    <w:rsid w:val="00AE051F"/>
    <w:rsid w:val="00AE24EE"/>
    <w:rsid w:val="00AE497A"/>
    <w:rsid w:val="00AF0924"/>
    <w:rsid w:val="00AF5155"/>
    <w:rsid w:val="00B004ED"/>
    <w:rsid w:val="00B01236"/>
    <w:rsid w:val="00B040D9"/>
    <w:rsid w:val="00B0682F"/>
    <w:rsid w:val="00B06F50"/>
    <w:rsid w:val="00B10601"/>
    <w:rsid w:val="00B12A23"/>
    <w:rsid w:val="00B12B55"/>
    <w:rsid w:val="00B14081"/>
    <w:rsid w:val="00B141D4"/>
    <w:rsid w:val="00B14AEA"/>
    <w:rsid w:val="00B15D20"/>
    <w:rsid w:val="00B173CA"/>
    <w:rsid w:val="00B204CB"/>
    <w:rsid w:val="00B20B7B"/>
    <w:rsid w:val="00B20D13"/>
    <w:rsid w:val="00B21C9C"/>
    <w:rsid w:val="00B236C2"/>
    <w:rsid w:val="00B247AA"/>
    <w:rsid w:val="00B24DC4"/>
    <w:rsid w:val="00B27622"/>
    <w:rsid w:val="00B3149D"/>
    <w:rsid w:val="00B31991"/>
    <w:rsid w:val="00B327A3"/>
    <w:rsid w:val="00B33300"/>
    <w:rsid w:val="00B33D00"/>
    <w:rsid w:val="00B35E81"/>
    <w:rsid w:val="00B361FD"/>
    <w:rsid w:val="00B362D4"/>
    <w:rsid w:val="00B37264"/>
    <w:rsid w:val="00B37A02"/>
    <w:rsid w:val="00B37CDE"/>
    <w:rsid w:val="00B40260"/>
    <w:rsid w:val="00B42D59"/>
    <w:rsid w:val="00B439FD"/>
    <w:rsid w:val="00B44119"/>
    <w:rsid w:val="00B448F8"/>
    <w:rsid w:val="00B45627"/>
    <w:rsid w:val="00B45B3B"/>
    <w:rsid w:val="00B46B38"/>
    <w:rsid w:val="00B47A45"/>
    <w:rsid w:val="00B47BC1"/>
    <w:rsid w:val="00B50225"/>
    <w:rsid w:val="00B516A2"/>
    <w:rsid w:val="00B525DD"/>
    <w:rsid w:val="00B536AE"/>
    <w:rsid w:val="00B541A2"/>
    <w:rsid w:val="00B55EA0"/>
    <w:rsid w:val="00B57CB1"/>
    <w:rsid w:val="00B60F2A"/>
    <w:rsid w:val="00B62E0E"/>
    <w:rsid w:val="00B67067"/>
    <w:rsid w:val="00B7175C"/>
    <w:rsid w:val="00B73E51"/>
    <w:rsid w:val="00B748D0"/>
    <w:rsid w:val="00B74EDA"/>
    <w:rsid w:val="00B80E61"/>
    <w:rsid w:val="00B82E26"/>
    <w:rsid w:val="00B83D99"/>
    <w:rsid w:val="00B848AD"/>
    <w:rsid w:val="00B84C09"/>
    <w:rsid w:val="00B858C9"/>
    <w:rsid w:val="00B85D53"/>
    <w:rsid w:val="00B870F7"/>
    <w:rsid w:val="00B87930"/>
    <w:rsid w:val="00B93574"/>
    <w:rsid w:val="00B95283"/>
    <w:rsid w:val="00B95DF8"/>
    <w:rsid w:val="00B95F6C"/>
    <w:rsid w:val="00B97B38"/>
    <w:rsid w:val="00BA2B8B"/>
    <w:rsid w:val="00BA3221"/>
    <w:rsid w:val="00BA6580"/>
    <w:rsid w:val="00BA79B6"/>
    <w:rsid w:val="00BB1257"/>
    <w:rsid w:val="00BB14C8"/>
    <w:rsid w:val="00BB176B"/>
    <w:rsid w:val="00BB2D91"/>
    <w:rsid w:val="00BB62F2"/>
    <w:rsid w:val="00BB678C"/>
    <w:rsid w:val="00BC1206"/>
    <w:rsid w:val="00BC1807"/>
    <w:rsid w:val="00BC21D1"/>
    <w:rsid w:val="00BC3C4C"/>
    <w:rsid w:val="00BC4CFE"/>
    <w:rsid w:val="00BC7DDB"/>
    <w:rsid w:val="00BD22E3"/>
    <w:rsid w:val="00BD4014"/>
    <w:rsid w:val="00BD4C79"/>
    <w:rsid w:val="00BD5F06"/>
    <w:rsid w:val="00BD6918"/>
    <w:rsid w:val="00BE3B3D"/>
    <w:rsid w:val="00BF1423"/>
    <w:rsid w:val="00BF76AA"/>
    <w:rsid w:val="00C013AC"/>
    <w:rsid w:val="00C01EE3"/>
    <w:rsid w:val="00C03EA4"/>
    <w:rsid w:val="00C0402B"/>
    <w:rsid w:val="00C04997"/>
    <w:rsid w:val="00C07522"/>
    <w:rsid w:val="00C07A0C"/>
    <w:rsid w:val="00C07DAB"/>
    <w:rsid w:val="00C102F9"/>
    <w:rsid w:val="00C1051A"/>
    <w:rsid w:val="00C10E16"/>
    <w:rsid w:val="00C11C8F"/>
    <w:rsid w:val="00C12765"/>
    <w:rsid w:val="00C1359D"/>
    <w:rsid w:val="00C13C43"/>
    <w:rsid w:val="00C14E4C"/>
    <w:rsid w:val="00C158F1"/>
    <w:rsid w:val="00C16D67"/>
    <w:rsid w:val="00C1760D"/>
    <w:rsid w:val="00C20121"/>
    <w:rsid w:val="00C21189"/>
    <w:rsid w:val="00C225F2"/>
    <w:rsid w:val="00C22C9B"/>
    <w:rsid w:val="00C23285"/>
    <w:rsid w:val="00C23B43"/>
    <w:rsid w:val="00C278DE"/>
    <w:rsid w:val="00C34A60"/>
    <w:rsid w:val="00C34AEB"/>
    <w:rsid w:val="00C40447"/>
    <w:rsid w:val="00C40DA6"/>
    <w:rsid w:val="00C42066"/>
    <w:rsid w:val="00C4390F"/>
    <w:rsid w:val="00C45C28"/>
    <w:rsid w:val="00C45C96"/>
    <w:rsid w:val="00C479C8"/>
    <w:rsid w:val="00C50619"/>
    <w:rsid w:val="00C51BBB"/>
    <w:rsid w:val="00C522A0"/>
    <w:rsid w:val="00C52D4D"/>
    <w:rsid w:val="00C5407E"/>
    <w:rsid w:val="00C54285"/>
    <w:rsid w:val="00C5696B"/>
    <w:rsid w:val="00C573EE"/>
    <w:rsid w:val="00C610C8"/>
    <w:rsid w:val="00C629DD"/>
    <w:rsid w:val="00C62A6D"/>
    <w:rsid w:val="00C634C9"/>
    <w:rsid w:val="00C673C8"/>
    <w:rsid w:val="00C67A62"/>
    <w:rsid w:val="00C72806"/>
    <w:rsid w:val="00C73A5D"/>
    <w:rsid w:val="00C747D7"/>
    <w:rsid w:val="00C75387"/>
    <w:rsid w:val="00C75630"/>
    <w:rsid w:val="00C7631E"/>
    <w:rsid w:val="00C77A25"/>
    <w:rsid w:val="00C77E6D"/>
    <w:rsid w:val="00C82924"/>
    <w:rsid w:val="00C83B13"/>
    <w:rsid w:val="00C91EE5"/>
    <w:rsid w:val="00C95611"/>
    <w:rsid w:val="00CA2EA7"/>
    <w:rsid w:val="00CA2F31"/>
    <w:rsid w:val="00CA335B"/>
    <w:rsid w:val="00CA39BA"/>
    <w:rsid w:val="00CA6F0F"/>
    <w:rsid w:val="00CA75EB"/>
    <w:rsid w:val="00CB1524"/>
    <w:rsid w:val="00CB1766"/>
    <w:rsid w:val="00CB2FB6"/>
    <w:rsid w:val="00CB72AF"/>
    <w:rsid w:val="00CB78CF"/>
    <w:rsid w:val="00CC28FD"/>
    <w:rsid w:val="00CC43F4"/>
    <w:rsid w:val="00CD1733"/>
    <w:rsid w:val="00CD273E"/>
    <w:rsid w:val="00CD2B4D"/>
    <w:rsid w:val="00CD47DC"/>
    <w:rsid w:val="00CD62BF"/>
    <w:rsid w:val="00CD7CE2"/>
    <w:rsid w:val="00CE08B2"/>
    <w:rsid w:val="00CE27AB"/>
    <w:rsid w:val="00CE4A7E"/>
    <w:rsid w:val="00CE783B"/>
    <w:rsid w:val="00CE7951"/>
    <w:rsid w:val="00CF132D"/>
    <w:rsid w:val="00CF1AC1"/>
    <w:rsid w:val="00CF1EC2"/>
    <w:rsid w:val="00CF25CF"/>
    <w:rsid w:val="00CF34A1"/>
    <w:rsid w:val="00CF4324"/>
    <w:rsid w:val="00CF50C3"/>
    <w:rsid w:val="00CF625D"/>
    <w:rsid w:val="00CF6783"/>
    <w:rsid w:val="00CF7607"/>
    <w:rsid w:val="00D03BF1"/>
    <w:rsid w:val="00D04C51"/>
    <w:rsid w:val="00D04D11"/>
    <w:rsid w:val="00D05023"/>
    <w:rsid w:val="00D05273"/>
    <w:rsid w:val="00D05ED4"/>
    <w:rsid w:val="00D118AC"/>
    <w:rsid w:val="00D13D4B"/>
    <w:rsid w:val="00D14BDD"/>
    <w:rsid w:val="00D14E34"/>
    <w:rsid w:val="00D15679"/>
    <w:rsid w:val="00D206ED"/>
    <w:rsid w:val="00D21C09"/>
    <w:rsid w:val="00D21EEB"/>
    <w:rsid w:val="00D228F2"/>
    <w:rsid w:val="00D23160"/>
    <w:rsid w:val="00D23A5A"/>
    <w:rsid w:val="00D23B09"/>
    <w:rsid w:val="00D23F87"/>
    <w:rsid w:val="00D2609E"/>
    <w:rsid w:val="00D27F8C"/>
    <w:rsid w:val="00D31FDE"/>
    <w:rsid w:val="00D32B7E"/>
    <w:rsid w:val="00D32C64"/>
    <w:rsid w:val="00D343CB"/>
    <w:rsid w:val="00D35CAE"/>
    <w:rsid w:val="00D35F42"/>
    <w:rsid w:val="00D402EA"/>
    <w:rsid w:val="00D42338"/>
    <w:rsid w:val="00D42643"/>
    <w:rsid w:val="00D45B55"/>
    <w:rsid w:val="00D51640"/>
    <w:rsid w:val="00D52532"/>
    <w:rsid w:val="00D52AF4"/>
    <w:rsid w:val="00D537C2"/>
    <w:rsid w:val="00D54057"/>
    <w:rsid w:val="00D5486E"/>
    <w:rsid w:val="00D5774B"/>
    <w:rsid w:val="00D606E1"/>
    <w:rsid w:val="00D60D13"/>
    <w:rsid w:val="00D637D6"/>
    <w:rsid w:val="00D63FC1"/>
    <w:rsid w:val="00D6455C"/>
    <w:rsid w:val="00D64E22"/>
    <w:rsid w:val="00D66DA5"/>
    <w:rsid w:val="00D67A4A"/>
    <w:rsid w:val="00D71CC0"/>
    <w:rsid w:val="00D72135"/>
    <w:rsid w:val="00D75277"/>
    <w:rsid w:val="00D759CF"/>
    <w:rsid w:val="00D761E2"/>
    <w:rsid w:val="00D80045"/>
    <w:rsid w:val="00D80A45"/>
    <w:rsid w:val="00D80EDB"/>
    <w:rsid w:val="00D80F05"/>
    <w:rsid w:val="00D838A6"/>
    <w:rsid w:val="00D849A2"/>
    <w:rsid w:val="00D854BE"/>
    <w:rsid w:val="00D85BD5"/>
    <w:rsid w:val="00D862C8"/>
    <w:rsid w:val="00D916E6"/>
    <w:rsid w:val="00D924E9"/>
    <w:rsid w:val="00D92CA2"/>
    <w:rsid w:val="00D97BA0"/>
    <w:rsid w:val="00DA079D"/>
    <w:rsid w:val="00DA1CE4"/>
    <w:rsid w:val="00DA214A"/>
    <w:rsid w:val="00DA415F"/>
    <w:rsid w:val="00DA4549"/>
    <w:rsid w:val="00DA54FE"/>
    <w:rsid w:val="00DA605A"/>
    <w:rsid w:val="00DB04DD"/>
    <w:rsid w:val="00DB1F15"/>
    <w:rsid w:val="00DB2284"/>
    <w:rsid w:val="00DB3A19"/>
    <w:rsid w:val="00DB4750"/>
    <w:rsid w:val="00DB55AA"/>
    <w:rsid w:val="00DB5AC8"/>
    <w:rsid w:val="00DC1FCA"/>
    <w:rsid w:val="00DC6461"/>
    <w:rsid w:val="00DC66F0"/>
    <w:rsid w:val="00DC7085"/>
    <w:rsid w:val="00DD3E48"/>
    <w:rsid w:val="00DD5AE2"/>
    <w:rsid w:val="00DD62CC"/>
    <w:rsid w:val="00DE0BC0"/>
    <w:rsid w:val="00DE1678"/>
    <w:rsid w:val="00DE3928"/>
    <w:rsid w:val="00DE72F6"/>
    <w:rsid w:val="00DE7C50"/>
    <w:rsid w:val="00DF028B"/>
    <w:rsid w:val="00DF0CC2"/>
    <w:rsid w:val="00DF2751"/>
    <w:rsid w:val="00DF2D92"/>
    <w:rsid w:val="00DF2E08"/>
    <w:rsid w:val="00DF743F"/>
    <w:rsid w:val="00E01641"/>
    <w:rsid w:val="00E02F0C"/>
    <w:rsid w:val="00E05AAB"/>
    <w:rsid w:val="00E06A55"/>
    <w:rsid w:val="00E07609"/>
    <w:rsid w:val="00E0784C"/>
    <w:rsid w:val="00E07A56"/>
    <w:rsid w:val="00E1071A"/>
    <w:rsid w:val="00E11B65"/>
    <w:rsid w:val="00E1291A"/>
    <w:rsid w:val="00E15463"/>
    <w:rsid w:val="00E157CA"/>
    <w:rsid w:val="00E21C7D"/>
    <w:rsid w:val="00E22180"/>
    <w:rsid w:val="00E23C66"/>
    <w:rsid w:val="00E25838"/>
    <w:rsid w:val="00E258B1"/>
    <w:rsid w:val="00E3091E"/>
    <w:rsid w:val="00E35A1E"/>
    <w:rsid w:val="00E41A8E"/>
    <w:rsid w:val="00E42DC8"/>
    <w:rsid w:val="00E44D15"/>
    <w:rsid w:val="00E46F41"/>
    <w:rsid w:val="00E475A1"/>
    <w:rsid w:val="00E51820"/>
    <w:rsid w:val="00E54B3A"/>
    <w:rsid w:val="00E57F9C"/>
    <w:rsid w:val="00E60090"/>
    <w:rsid w:val="00E60F14"/>
    <w:rsid w:val="00E61087"/>
    <w:rsid w:val="00E61C3A"/>
    <w:rsid w:val="00E637F9"/>
    <w:rsid w:val="00E6441E"/>
    <w:rsid w:val="00E64D33"/>
    <w:rsid w:val="00E65757"/>
    <w:rsid w:val="00E65A45"/>
    <w:rsid w:val="00E65F2D"/>
    <w:rsid w:val="00E663BB"/>
    <w:rsid w:val="00E66C4D"/>
    <w:rsid w:val="00E725D6"/>
    <w:rsid w:val="00E73995"/>
    <w:rsid w:val="00E745C5"/>
    <w:rsid w:val="00E75FE2"/>
    <w:rsid w:val="00E76B7B"/>
    <w:rsid w:val="00E813C4"/>
    <w:rsid w:val="00E81430"/>
    <w:rsid w:val="00E81D01"/>
    <w:rsid w:val="00E81F85"/>
    <w:rsid w:val="00E82AA8"/>
    <w:rsid w:val="00E8676B"/>
    <w:rsid w:val="00E86937"/>
    <w:rsid w:val="00E874BC"/>
    <w:rsid w:val="00E92DFC"/>
    <w:rsid w:val="00E933E4"/>
    <w:rsid w:val="00E94B06"/>
    <w:rsid w:val="00E95425"/>
    <w:rsid w:val="00E95962"/>
    <w:rsid w:val="00E977FE"/>
    <w:rsid w:val="00EA025A"/>
    <w:rsid w:val="00EA0E5B"/>
    <w:rsid w:val="00EA1064"/>
    <w:rsid w:val="00EA1DCD"/>
    <w:rsid w:val="00EA3EA4"/>
    <w:rsid w:val="00EA582B"/>
    <w:rsid w:val="00EA60DD"/>
    <w:rsid w:val="00EB27BE"/>
    <w:rsid w:val="00EB5253"/>
    <w:rsid w:val="00EB6214"/>
    <w:rsid w:val="00EC33D8"/>
    <w:rsid w:val="00EC4F21"/>
    <w:rsid w:val="00EC6C20"/>
    <w:rsid w:val="00ED0F76"/>
    <w:rsid w:val="00ED1F54"/>
    <w:rsid w:val="00ED283F"/>
    <w:rsid w:val="00ED2CFE"/>
    <w:rsid w:val="00ED3AF5"/>
    <w:rsid w:val="00ED61DA"/>
    <w:rsid w:val="00EE400C"/>
    <w:rsid w:val="00EE535A"/>
    <w:rsid w:val="00EE5B7B"/>
    <w:rsid w:val="00EE6EA7"/>
    <w:rsid w:val="00EF0E78"/>
    <w:rsid w:val="00EF2ACF"/>
    <w:rsid w:val="00EF525B"/>
    <w:rsid w:val="00EF6074"/>
    <w:rsid w:val="00EF662F"/>
    <w:rsid w:val="00EF6F2A"/>
    <w:rsid w:val="00F00C5E"/>
    <w:rsid w:val="00F00F2F"/>
    <w:rsid w:val="00F020DA"/>
    <w:rsid w:val="00F02620"/>
    <w:rsid w:val="00F069DB"/>
    <w:rsid w:val="00F100B8"/>
    <w:rsid w:val="00F110EE"/>
    <w:rsid w:val="00F113B4"/>
    <w:rsid w:val="00F12CAB"/>
    <w:rsid w:val="00F158E5"/>
    <w:rsid w:val="00F15D1F"/>
    <w:rsid w:val="00F16114"/>
    <w:rsid w:val="00F16682"/>
    <w:rsid w:val="00F1720B"/>
    <w:rsid w:val="00F22721"/>
    <w:rsid w:val="00F22B54"/>
    <w:rsid w:val="00F232FE"/>
    <w:rsid w:val="00F25E99"/>
    <w:rsid w:val="00F301F4"/>
    <w:rsid w:val="00F30326"/>
    <w:rsid w:val="00F314CD"/>
    <w:rsid w:val="00F324D0"/>
    <w:rsid w:val="00F32FD1"/>
    <w:rsid w:val="00F363D4"/>
    <w:rsid w:val="00F3786C"/>
    <w:rsid w:val="00F40039"/>
    <w:rsid w:val="00F40928"/>
    <w:rsid w:val="00F4213B"/>
    <w:rsid w:val="00F4339E"/>
    <w:rsid w:val="00F43C10"/>
    <w:rsid w:val="00F4576B"/>
    <w:rsid w:val="00F45F85"/>
    <w:rsid w:val="00F46423"/>
    <w:rsid w:val="00F4702E"/>
    <w:rsid w:val="00F471D0"/>
    <w:rsid w:val="00F50266"/>
    <w:rsid w:val="00F50A19"/>
    <w:rsid w:val="00F542D0"/>
    <w:rsid w:val="00F60308"/>
    <w:rsid w:val="00F61FBF"/>
    <w:rsid w:val="00F639CB"/>
    <w:rsid w:val="00F647D4"/>
    <w:rsid w:val="00F67A2E"/>
    <w:rsid w:val="00F70BB4"/>
    <w:rsid w:val="00F7232B"/>
    <w:rsid w:val="00F7299A"/>
    <w:rsid w:val="00F72B2F"/>
    <w:rsid w:val="00F7481B"/>
    <w:rsid w:val="00F757CB"/>
    <w:rsid w:val="00F76D4B"/>
    <w:rsid w:val="00F7787D"/>
    <w:rsid w:val="00F84002"/>
    <w:rsid w:val="00F8404D"/>
    <w:rsid w:val="00F85491"/>
    <w:rsid w:val="00F8602C"/>
    <w:rsid w:val="00F86C5C"/>
    <w:rsid w:val="00F8776E"/>
    <w:rsid w:val="00F9061D"/>
    <w:rsid w:val="00F93611"/>
    <w:rsid w:val="00F94A85"/>
    <w:rsid w:val="00F96619"/>
    <w:rsid w:val="00F96CFB"/>
    <w:rsid w:val="00F971F3"/>
    <w:rsid w:val="00F9781F"/>
    <w:rsid w:val="00FA0EF4"/>
    <w:rsid w:val="00FA16AE"/>
    <w:rsid w:val="00FA2F8A"/>
    <w:rsid w:val="00FA301C"/>
    <w:rsid w:val="00FA419A"/>
    <w:rsid w:val="00FA5E8C"/>
    <w:rsid w:val="00FA7EE0"/>
    <w:rsid w:val="00FB05F4"/>
    <w:rsid w:val="00FB076F"/>
    <w:rsid w:val="00FB0CF7"/>
    <w:rsid w:val="00FB27C8"/>
    <w:rsid w:val="00FB3359"/>
    <w:rsid w:val="00FB45FA"/>
    <w:rsid w:val="00FB4E8E"/>
    <w:rsid w:val="00FB5332"/>
    <w:rsid w:val="00FB66CF"/>
    <w:rsid w:val="00FC05A1"/>
    <w:rsid w:val="00FC0E23"/>
    <w:rsid w:val="00FC2273"/>
    <w:rsid w:val="00FC3290"/>
    <w:rsid w:val="00FC74D4"/>
    <w:rsid w:val="00FC7F76"/>
    <w:rsid w:val="00FD1AE6"/>
    <w:rsid w:val="00FD32CB"/>
    <w:rsid w:val="00FD3468"/>
    <w:rsid w:val="00FD3851"/>
    <w:rsid w:val="00FD6460"/>
    <w:rsid w:val="00FE010F"/>
    <w:rsid w:val="00FE1A2B"/>
    <w:rsid w:val="00FE24BF"/>
    <w:rsid w:val="00FE5284"/>
    <w:rsid w:val="00FE5D91"/>
    <w:rsid w:val="00FE66DA"/>
    <w:rsid w:val="00FE6725"/>
    <w:rsid w:val="00FF0BA8"/>
    <w:rsid w:val="00FF127B"/>
    <w:rsid w:val="00FF7EBE"/>
    <w:rsid w:val="00FF7F36"/>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CF4324"/>
    <w:pPr>
      <w:spacing w:after="120"/>
      <w:jc w:val="both"/>
    </w:pPr>
    <w:rPr>
      <w:rFonts w:ascii="Calibri" w:hAnsi="Calibri"/>
    </w:rPr>
  </w:style>
  <w:style w:type="paragraph" w:styleId="Heading1">
    <w:name w:val="heading 1"/>
    <w:aliases w:val="chapitre,Titre 11,t1.T1.Titre 1,t1,TITRE 1 SL"/>
    <w:basedOn w:val="Normal"/>
    <w:next w:val="Text1"/>
    <w:link w:val="Heading1Char"/>
    <w:autoRedefine/>
    <w:qFormat/>
    <w:rsid w:val="00AA55BC"/>
    <w:pPr>
      <w:keepNext/>
      <w:numPr>
        <w:numId w:val="19"/>
      </w:numPr>
      <w:spacing w:before="360"/>
      <w:ind w:left="425" w:hanging="425"/>
      <w:outlineLvl w:val="0"/>
    </w:pPr>
    <w:rPr>
      <w:b/>
      <w:smallCaps/>
      <w:sz w:val="28"/>
    </w:rPr>
  </w:style>
  <w:style w:type="paragraph" w:styleId="Heading2">
    <w:name w:val="heading 2"/>
    <w:aliases w:val="Niveau 2,H2,paragraphe,t2,h2"/>
    <w:basedOn w:val="Normal"/>
    <w:next w:val="Text2"/>
    <w:link w:val="Heading2Char"/>
    <w:qFormat/>
    <w:rsid w:val="00A94709"/>
    <w:pPr>
      <w:keepNext/>
      <w:numPr>
        <w:ilvl w:val="1"/>
        <w:numId w:val="19"/>
      </w:numPr>
      <w:spacing w:before="60" w:after="200"/>
      <w:outlineLvl w:val="1"/>
    </w:pPr>
    <w:rPr>
      <w:b/>
      <w:sz w:val="24"/>
    </w:rPr>
  </w:style>
  <w:style w:type="paragraph" w:styleId="Heading3">
    <w:name w:val="heading 3"/>
    <w:basedOn w:val="Normal"/>
    <w:next w:val="Text3"/>
    <w:autoRedefine/>
    <w:qFormat/>
    <w:rsid w:val="004114D4"/>
    <w:pPr>
      <w:keepNext/>
      <w:numPr>
        <w:ilvl w:val="2"/>
        <w:numId w:val="19"/>
      </w:numPr>
      <w:spacing w:before="240"/>
      <w:outlineLvl w:val="2"/>
    </w:pPr>
    <w:rPr>
      <w:sz w:val="24"/>
    </w:rPr>
  </w:style>
  <w:style w:type="paragraph" w:styleId="Heading4">
    <w:name w:val="heading 4"/>
    <w:basedOn w:val="Normal"/>
    <w:next w:val="Text4"/>
    <w:qFormat/>
    <w:rsid w:val="00A94709"/>
    <w:pPr>
      <w:keepNext/>
      <w:numPr>
        <w:ilvl w:val="3"/>
        <w:numId w:val="19"/>
      </w:numPr>
      <w:spacing w:before="60"/>
      <w:outlineLvl w:val="3"/>
    </w:pPr>
    <w:rPr>
      <w:i/>
      <w:sz w:val="24"/>
    </w:rPr>
  </w:style>
  <w:style w:type="paragraph" w:styleId="Heading5">
    <w:name w:val="heading 5"/>
    <w:basedOn w:val="Normal"/>
    <w:next w:val="Normal"/>
    <w:qFormat/>
    <w:rsid w:val="00A94709"/>
    <w:pPr>
      <w:numPr>
        <w:ilvl w:val="4"/>
        <w:numId w:val="19"/>
      </w:numPr>
      <w:spacing w:before="40"/>
      <w:outlineLvl w:val="4"/>
    </w:pPr>
  </w:style>
  <w:style w:type="paragraph" w:styleId="Heading6">
    <w:name w:val="heading 6"/>
    <w:basedOn w:val="Normal"/>
    <w:next w:val="Normal"/>
    <w:qFormat/>
    <w:rsid w:val="00A94709"/>
    <w:pPr>
      <w:numPr>
        <w:ilvl w:val="5"/>
        <w:numId w:val="19"/>
      </w:numPr>
      <w:spacing w:before="40"/>
      <w:outlineLvl w:val="5"/>
    </w:pPr>
  </w:style>
  <w:style w:type="paragraph" w:styleId="Heading7">
    <w:name w:val="heading 7"/>
    <w:basedOn w:val="Normal"/>
    <w:next w:val="Normal"/>
    <w:qFormat/>
    <w:rsid w:val="00A94709"/>
    <w:pPr>
      <w:numPr>
        <w:ilvl w:val="6"/>
        <w:numId w:val="19"/>
      </w:numPr>
      <w:spacing w:before="40"/>
      <w:outlineLvl w:val="6"/>
    </w:pPr>
  </w:style>
  <w:style w:type="paragraph" w:styleId="Heading8">
    <w:name w:val="heading 8"/>
    <w:basedOn w:val="Normal"/>
    <w:next w:val="Normal"/>
    <w:qFormat/>
    <w:rsid w:val="00A94709"/>
    <w:pPr>
      <w:numPr>
        <w:ilvl w:val="7"/>
        <w:numId w:val="19"/>
      </w:numPr>
      <w:spacing w:before="40"/>
      <w:outlineLvl w:val="7"/>
    </w:pPr>
  </w:style>
  <w:style w:type="paragraph" w:styleId="Heading9">
    <w:name w:val="heading 9"/>
    <w:aliases w:val="App Heading"/>
    <w:basedOn w:val="Normal"/>
    <w:next w:val="Normal"/>
    <w:qFormat/>
    <w:pPr>
      <w:numPr>
        <w:ilvl w:val="8"/>
        <w:numId w:val="19"/>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style>
  <w:style w:type="paragraph" w:customStyle="1" w:styleId="Text2">
    <w:name w:val="Text 2"/>
    <w:basedOn w:val="Normal"/>
  </w:style>
  <w:style w:type="paragraph" w:customStyle="1" w:styleId="Text3">
    <w:name w:val="Text 3"/>
    <w:basedOn w:val="Normal"/>
  </w:style>
  <w:style w:type="paragraph" w:customStyle="1" w:styleId="Text4">
    <w:name w:val="Text 4"/>
    <w:basedOn w:val="Normal"/>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customStyle="1" w:styleId="NormalLeftCol">
    <w:name w:val="Normal LeftCol"/>
    <w:basedOn w:val="Normal"/>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pPr>
      <w:tabs>
        <w:tab w:val="left" w:pos="2835"/>
      </w:tabs>
      <w:ind w:left="2835" w:hanging="2835"/>
    </w:pPr>
  </w:style>
  <w:style w:type="paragraph" w:styleId="Caption">
    <w:name w:val="caption"/>
    <w:basedOn w:val="Normal"/>
    <w:next w:val="Normal"/>
    <w:qFormat/>
    <w:pPr>
      <w:spacing w:before="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Contact">
    <w:name w:val="Contact"/>
    <w:basedOn w:val="Normal"/>
    <w:next w:val="Enclosures"/>
    <w:pPr>
      <w:spacing w:before="480" w:after="0"/>
      <w:ind w:left="567" w:hanging="567"/>
      <w:jc w:val="left"/>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pPr>
      <w:spacing w:after="0"/>
      <w:ind w:left="5103" w:right="-567"/>
      <w:jc w:val="left"/>
    </w:pPr>
  </w:style>
  <w:style w:type="paragraph" w:customStyle="1" w:styleId="References">
    <w:name w:val="References"/>
    <w:basedOn w:val="ListNumber"/>
    <w:pPr>
      <w:numPr>
        <w:numId w:val="7"/>
      </w:numPr>
      <w:jc w:val="left"/>
    </w:pPr>
  </w:style>
  <w:style w:type="paragraph" w:styleId="ListNumber">
    <w:name w:val="List Number"/>
    <w:basedOn w:val="Normal"/>
    <w:pPr>
      <w:numPr>
        <w:numId w:val="13"/>
      </w:numPr>
    </w:pPr>
  </w:style>
  <w:style w:type="paragraph" w:customStyle="1" w:styleId="DoubSign">
    <w:name w:val="DoubSign"/>
    <w:basedOn w:val="Normal"/>
    <w:next w:val="Contact"/>
    <w:pPr>
      <w:tabs>
        <w:tab w:val="left" w:pos="5103"/>
      </w:tabs>
      <w:spacing w:before="1200" w:after="0"/>
      <w:jc w:val="left"/>
    </w:pPr>
  </w:style>
  <w:style w:type="paragraph" w:styleId="FootnoteText">
    <w:name w:val="footnote text"/>
    <w:aliases w:val="single space,Footnote,Footnote Text Char1 Char,Footnote Text Char Char Char,Footnote Text Char1 Char Char Char,Footnote Text Char Char Char Char Char,Footnote Text Char1 Char1 Char,Footnote Text Char Char Char1 Char,fn,ft"/>
    <w:basedOn w:val="Normal"/>
    <w:link w:val="FootnoteTextChar"/>
    <w:uiPriority w:val="99"/>
    <w:pPr>
      <w:ind w:left="357" w:hanging="357"/>
    </w:pPr>
  </w:style>
  <w:style w:type="paragraph" w:styleId="Header">
    <w:name w:val="header"/>
    <w:basedOn w:val="Normal"/>
    <w:pPr>
      <w:tabs>
        <w:tab w:val="center" w:pos="4153"/>
        <w:tab w:val="right" w:pos="8306"/>
      </w:tabs>
    </w:pPr>
  </w:style>
  <w:style w:type="paragraph" w:styleId="ListBullet">
    <w:name w:val="List Bullet"/>
    <w:basedOn w:val="Normal"/>
    <w:pPr>
      <w:numPr>
        <w:numId w:val="2"/>
      </w:numPr>
    </w:pPr>
  </w:style>
  <w:style w:type="paragraph" w:styleId="ListBullet2">
    <w:name w:val="List Bullet 2"/>
    <w:basedOn w:val="Text2"/>
    <w:pPr>
      <w:numPr>
        <w:numId w:val="9"/>
      </w:numPr>
      <w:tabs>
        <w:tab w:val="clear" w:pos="1360"/>
        <w:tab w:val="left" w:pos="851"/>
      </w:tabs>
      <w:ind w:left="851" w:hanging="284"/>
    </w:pPr>
  </w:style>
  <w:style w:type="paragraph" w:styleId="ListBullet3">
    <w:name w:val="List Bullet 3"/>
    <w:basedOn w:val="Text3"/>
    <w:pPr>
      <w:numPr>
        <w:numId w:val="3"/>
      </w:numPr>
      <w:tabs>
        <w:tab w:val="clear" w:pos="2199"/>
        <w:tab w:val="left" w:pos="1134"/>
      </w:tabs>
      <w:ind w:left="1134" w:hanging="284"/>
    </w:pPr>
  </w:style>
  <w:style w:type="paragraph" w:styleId="ListBullet4">
    <w:name w:val="List Bullet 4"/>
    <w:basedOn w:val="Text4"/>
    <w:pPr>
      <w:numPr>
        <w:numId w:val="4"/>
      </w:numPr>
      <w:tabs>
        <w:tab w:val="clear" w:pos="3163"/>
        <w:tab w:val="left" w:pos="1418"/>
      </w:tabs>
      <w:ind w:left="1418" w:hanging="284"/>
    </w:pPr>
  </w:style>
  <w:style w:type="paragraph" w:styleId="ListContinue">
    <w:name w:val="List Continue"/>
    <w:basedOn w:val="Normal"/>
    <w:pPr>
      <w:ind w:left="567"/>
    </w:pPr>
  </w:style>
  <w:style w:type="paragraph" w:styleId="ListContinue2">
    <w:name w:val="List Continue 2"/>
    <w:basedOn w:val="Normal"/>
    <w:pPr>
      <w:ind w:left="851"/>
    </w:pPr>
  </w:style>
  <w:style w:type="paragraph" w:styleId="ListContinue3">
    <w:name w:val="List Continue 3"/>
    <w:basedOn w:val="Normal"/>
    <w:pPr>
      <w:ind w:left="1134"/>
    </w:pPr>
  </w:style>
  <w:style w:type="paragraph" w:styleId="ListContinue4">
    <w:name w:val="List Continue 4"/>
    <w:basedOn w:val="Normal"/>
    <w:pPr>
      <w:ind w:left="1418"/>
    </w:pPr>
  </w:style>
  <w:style w:type="paragraph" w:styleId="ListContinue5">
    <w:name w:val="List Continue 5"/>
    <w:basedOn w:val="Normal"/>
    <w:pPr>
      <w:ind w:left="1701"/>
    </w:pPr>
  </w:style>
  <w:style w:type="paragraph" w:styleId="ListNumber2">
    <w:name w:val="List Number 2"/>
    <w:basedOn w:val="Text2"/>
    <w:pPr>
      <w:numPr>
        <w:numId w:val="15"/>
      </w:numPr>
    </w:pPr>
  </w:style>
  <w:style w:type="paragraph" w:styleId="ListNumber3">
    <w:name w:val="List Number 3"/>
    <w:basedOn w:val="Text3"/>
    <w:pPr>
      <w:numPr>
        <w:numId w:val="16"/>
      </w:numPr>
    </w:pPr>
  </w:style>
  <w:style w:type="paragraph" w:styleId="ListNumber4">
    <w:name w:val="List Number 4"/>
    <w:basedOn w:val="Text4"/>
    <w:pPr>
      <w:numPr>
        <w:numId w:val="17"/>
      </w:numPr>
    </w:p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sz w:val="22"/>
    </w:rPr>
  </w:style>
  <w:style w:type="paragraph" w:customStyle="1" w:styleId="NumPar2">
    <w:name w:val="NumPar 2"/>
    <w:basedOn w:val="Heading2"/>
    <w:next w:val="Text2"/>
    <w:pPr>
      <w:keepNext w:val="0"/>
      <w:spacing w:after="120"/>
      <w:outlineLvl w:val="9"/>
    </w:pPr>
    <w:rPr>
      <w:b w:val="0"/>
      <w:sz w:val="22"/>
    </w:rPr>
  </w:style>
  <w:style w:type="paragraph" w:customStyle="1" w:styleId="NumPar3">
    <w:name w:val="NumPar 3"/>
    <w:basedOn w:val="Heading3"/>
    <w:next w:val="Text3"/>
    <w:pPr>
      <w:keepNext w:val="0"/>
      <w:outlineLvl w:val="9"/>
    </w:pPr>
    <w:rPr>
      <w:i/>
      <w:sz w:val="22"/>
    </w:rPr>
  </w:style>
  <w:style w:type="paragraph" w:customStyle="1" w:styleId="NumPar4">
    <w:name w:val="NumPar 4"/>
    <w:basedOn w:val="Heading4"/>
    <w:next w:val="Text4"/>
    <w:pPr>
      <w:keepNext w:val="0"/>
      <w:outlineLvl w:val="9"/>
    </w:pPr>
    <w:rPr>
      <w:i w:val="0"/>
      <w:sz w:val="22"/>
    </w:rPr>
  </w:style>
  <w:style w:type="paragraph" w:styleId="PlainText">
    <w:name w:val="Plain Text"/>
    <w:basedOn w:val="Normal"/>
    <w:rPr>
      <w:rFonts w:ascii="Courier New" w:hAnsi="Courier New"/>
    </w:r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customStyle="1" w:styleId="SubTitle1">
    <w:name w:val="SubTitle 1"/>
    <w:basedOn w:val="Normal"/>
    <w:next w:val="Normal"/>
    <w:pPr>
      <w:jc w:val="center"/>
    </w:pPr>
    <w:rPr>
      <w:b/>
      <w:sz w:val="40"/>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rsid w:val="009534FE"/>
    <w:pPr>
      <w:tabs>
        <w:tab w:val="right" w:leader="dot" w:pos="8640"/>
      </w:tabs>
      <w:spacing w:before="120"/>
      <w:ind w:left="284" w:right="720" w:hanging="284"/>
      <w:jc w:val="left"/>
    </w:pPr>
    <w:rPr>
      <w:rFonts w:cs="Calibri"/>
      <w:b/>
      <w:caps/>
      <w:noProof/>
    </w:rPr>
  </w:style>
  <w:style w:type="paragraph" w:styleId="TOC2">
    <w:name w:val="toc 2"/>
    <w:basedOn w:val="Normal"/>
    <w:next w:val="Normal"/>
    <w:autoRedefine/>
    <w:uiPriority w:val="39"/>
    <w:rsid w:val="00084F09"/>
    <w:pPr>
      <w:tabs>
        <w:tab w:val="left" w:pos="709"/>
        <w:tab w:val="right" w:leader="dot" w:pos="8640"/>
      </w:tabs>
      <w:spacing w:before="60" w:after="60"/>
      <w:ind w:left="482" w:right="720" w:hanging="198"/>
    </w:pPr>
    <w:rPr>
      <w:noProof/>
    </w:rPr>
  </w:style>
  <w:style w:type="paragraph" w:styleId="TOC3">
    <w:name w:val="toc 3"/>
    <w:basedOn w:val="Normal"/>
    <w:next w:val="Normal"/>
    <w:uiPriority w:val="39"/>
    <w:rsid w:val="002D3403"/>
    <w:pPr>
      <w:tabs>
        <w:tab w:val="left" w:pos="1051"/>
        <w:tab w:val="right" w:leader="dot" w:pos="8640"/>
      </w:tabs>
      <w:spacing w:before="60" w:after="60"/>
      <w:ind w:left="595" w:right="720" w:hanging="28"/>
    </w:pPr>
  </w:style>
  <w:style w:type="paragraph" w:styleId="TOC4">
    <w:name w:val="toc 4"/>
    <w:basedOn w:val="Normal"/>
    <w:next w:val="Normal"/>
    <w:semiHidden/>
    <w:pPr>
      <w:tabs>
        <w:tab w:val="right" w:leader="dot" w:pos="8641"/>
      </w:tabs>
      <w:spacing w:before="20" w:after="60"/>
      <w:ind w:left="709" w:right="720" w:hanging="709"/>
    </w:pPr>
    <w:rPr>
      <w:noProof/>
    </w:rPr>
  </w:style>
  <w:style w:type="paragraph" w:styleId="TOC5">
    <w:name w:val="toc 5"/>
    <w:basedOn w:val="Normal"/>
    <w:next w:val="Normal"/>
    <w:semiHidden/>
    <w:pPr>
      <w:tabs>
        <w:tab w:val="right" w:leader="dot" w:pos="8641"/>
      </w:tabs>
      <w:spacing w:before="240"/>
      <w:ind w:right="720"/>
    </w:pPr>
    <w:rPr>
      <w:caps/>
    </w:rPr>
  </w:style>
  <w:style w:type="paragraph" w:styleId="TOC6">
    <w:name w:val="toc 6"/>
    <w:basedOn w:val="Normal"/>
    <w:next w:val="Normal"/>
    <w:autoRedefine/>
    <w:semiHidden/>
  </w:style>
  <w:style w:type="paragraph" w:styleId="TOC7">
    <w:name w:val="toc 7"/>
    <w:basedOn w:val="Normal"/>
    <w:next w:val="Normal"/>
    <w:autoRedefine/>
    <w:semiHidden/>
  </w:style>
  <w:style w:type="paragraph" w:styleId="TOC8">
    <w:name w:val="toc 8"/>
    <w:basedOn w:val="Normal"/>
    <w:next w:val="Normal"/>
    <w:autoRedefine/>
    <w:semiHidden/>
  </w:style>
  <w:style w:type="paragraph" w:styleId="TOC9">
    <w:name w:val="toc 9"/>
    <w:basedOn w:val="Normal"/>
    <w:next w:val="Normal"/>
    <w:autoRedefine/>
    <w:semiHidden/>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8"/>
      </w:numPr>
      <w:tabs>
        <w:tab w:val="clear" w:pos="765"/>
        <w:tab w:val="left" w:pos="567"/>
      </w:tabs>
      <w:ind w:left="567" w:hanging="284"/>
    </w:pPr>
  </w:style>
  <w:style w:type="paragraph" w:customStyle="1" w:styleId="ListDash">
    <w:name w:val="List Dash"/>
    <w:basedOn w:val="Normal"/>
    <w:pPr>
      <w:numPr>
        <w:numId w:val="10"/>
      </w:numPr>
    </w:pPr>
  </w:style>
  <w:style w:type="paragraph" w:customStyle="1" w:styleId="ListDash1">
    <w:name w:val="List Dash 1"/>
    <w:basedOn w:val="Text1"/>
    <w:pPr>
      <w:numPr>
        <w:numId w:val="11"/>
      </w:numPr>
      <w:tabs>
        <w:tab w:val="clear" w:pos="765"/>
        <w:tab w:val="left" w:pos="567"/>
      </w:tabs>
      <w:ind w:left="568" w:hanging="284"/>
    </w:pPr>
  </w:style>
  <w:style w:type="paragraph" w:customStyle="1" w:styleId="ListDash2">
    <w:name w:val="List Dash 2"/>
    <w:basedOn w:val="Text1"/>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pPr>
      <w:numPr>
        <w:numId w:val="6"/>
      </w:numPr>
      <w:tabs>
        <w:tab w:val="clear" w:pos="3163"/>
        <w:tab w:val="left" w:pos="1418"/>
      </w:tabs>
      <w:ind w:left="1418" w:hanging="284"/>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pPr>
  </w:style>
  <w:style w:type="paragraph" w:customStyle="1" w:styleId="ListNumber2Level3">
    <w:name w:val="List Number 2 (Level 3)"/>
    <w:basedOn w:val="Text2"/>
    <w:pPr>
      <w:numPr>
        <w:ilvl w:val="2"/>
        <w:numId w:val="15"/>
      </w:numPr>
    </w:pPr>
  </w:style>
  <w:style w:type="paragraph" w:customStyle="1" w:styleId="ListNumber2Level4">
    <w:name w:val="List Number 2 (Level 4)"/>
    <w:basedOn w:val="Text2"/>
    <w:pPr>
      <w:numPr>
        <w:ilvl w:val="3"/>
        <w:numId w:val="15"/>
      </w:numPr>
    </w:pPr>
  </w:style>
  <w:style w:type="paragraph" w:customStyle="1" w:styleId="ListNumber3Level2">
    <w:name w:val="List Number 3 (Level 2)"/>
    <w:basedOn w:val="Text3"/>
    <w:pPr>
      <w:numPr>
        <w:ilvl w:val="1"/>
        <w:numId w:val="16"/>
      </w:numPr>
    </w:pPr>
  </w:style>
  <w:style w:type="paragraph" w:customStyle="1" w:styleId="ListNumber3Level3">
    <w:name w:val="List Number 3 (Level 3)"/>
    <w:basedOn w:val="Text3"/>
    <w:pPr>
      <w:numPr>
        <w:ilvl w:val="2"/>
        <w:numId w:val="16"/>
      </w:numPr>
    </w:pPr>
  </w:style>
  <w:style w:type="paragraph" w:customStyle="1" w:styleId="ListNumber3Level4">
    <w:name w:val="List Number 3 (Level 4)"/>
    <w:basedOn w:val="Text3"/>
    <w:pPr>
      <w:numPr>
        <w:ilvl w:val="3"/>
        <w:numId w:val="16"/>
      </w:numPr>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customStyle="1" w:styleId="FITTable">
    <w:name w:val="FIT Table"/>
    <w:basedOn w:val="Normal"/>
    <w:pPr>
      <w:spacing w:before="60" w:after="60"/>
    </w:pPr>
  </w:style>
  <w:style w:type="paragraph" w:customStyle="1" w:styleId="Disclaimer">
    <w:name w:val="Disclaimer"/>
    <w:basedOn w:val="Normal"/>
    <w:pPr>
      <w:keepLines/>
      <w:pBdr>
        <w:top w:val="single" w:sz="4" w:space="1" w:color="auto"/>
      </w:pBdr>
      <w:spacing w:before="480" w:after="0"/>
    </w:pPr>
    <w:rPr>
      <w:i/>
    </w:rPr>
  </w:style>
  <w:style w:type="paragraph" w:customStyle="1" w:styleId="SubTitle2">
    <w:name w:val="SubTitle 2"/>
    <w:basedOn w:val="Normal"/>
    <w:pPr>
      <w:jc w:val="center"/>
    </w:pPr>
    <w:rPr>
      <w:b/>
      <w:sz w:val="32"/>
    </w:rPr>
  </w:style>
  <w:style w:type="character" w:styleId="PageNumber">
    <w:name w:val="page number"/>
    <w:basedOn w:val="DefaultParagraphFont"/>
  </w:style>
  <w:style w:type="character" w:styleId="Strong">
    <w:name w:val="Strong"/>
    <w:uiPriority w:val="22"/>
    <w:qFormat/>
    <w:rPr>
      <w:b/>
    </w:rPr>
  </w:style>
  <w:style w:type="paragraph" w:customStyle="1" w:styleId="Heading1Annex">
    <w:name w:val="Heading 1 Annex"/>
    <w:basedOn w:val="Heading1"/>
    <w:next w:val="Normal"/>
    <w:pPr>
      <w:pageBreakBefore/>
      <w:numPr>
        <w:numId w:val="0"/>
      </w:numPr>
      <w:overflowPunct w:val="0"/>
      <w:autoSpaceDE w:val="0"/>
      <w:autoSpaceDN w:val="0"/>
      <w:adjustRightInd w:val="0"/>
      <w:jc w:val="left"/>
      <w:textAlignment w:val="baseline"/>
    </w:pPr>
    <w:rPr>
      <w:noProof/>
      <w:sz w:val="36"/>
    </w:rPr>
  </w:style>
  <w:style w:type="paragraph" w:customStyle="1" w:styleId="HistoryTable">
    <w:name w:val="HistoryTable"/>
    <w:basedOn w:val="Normal"/>
    <w:pPr>
      <w:spacing w:before="60" w:after="60"/>
      <w:jc w:val="left"/>
    </w:pPr>
    <w:rPr>
      <w:lang w:eastAsia="fr-FR"/>
    </w:r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tyle>
  <w:style w:type="paragraph" w:styleId="DocumentMap">
    <w:name w:val="Document Map"/>
    <w:basedOn w:val="Normal"/>
    <w:semiHidden/>
    <w:pPr>
      <w:shd w:val="clear" w:color="auto" w:fill="000080"/>
    </w:pPr>
    <w:rPr>
      <w:rFonts w:ascii="Tahoma" w:hAnsi="Tahoma"/>
    </w:rPr>
  </w:style>
  <w:style w:type="character" w:styleId="Emphasis">
    <w:name w:val="Emphasis"/>
    <w:uiPriority w:val="20"/>
    <w:qFormat/>
    <w:rPr>
      <w:i/>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rPr>
  </w:style>
  <w:style w:type="character" w:styleId="FollowedHyperlink">
    <w:name w:val="FollowedHyperlink"/>
    <w:rPr>
      <w:color w:val="800080"/>
      <w:u w:val="single"/>
    </w:rPr>
  </w:style>
  <w:style w:type="paragraph" w:styleId="Footer">
    <w:name w:val="footer"/>
    <w:basedOn w:val="Normal"/>
    <w:pPr>
      <w:spacing w:after="0"/>
      <w:ind w:right="-567"/>
      <w:jc w:val="left"/>
    </w:pPr>
    <w:rPr>
      <w:rFonts w:ascii="Arial" w:hAnsi="Arial"/>
      <w:sz w:val="16"/>
    </w:rPr>
  </w:style>
  <w:style w:type="character" w:styleId="FootnoteReference">
    <w:name w:val="footnote reference"/>
    <w:aliases w:val=" BVI fnr,BVI fnr,ftref,ftref Char,BVI fnr Char,BVI fnr Car Char,Char Char Car Char,Char Char Char Char Char Char Char Char Char Char Char Char Char Char Char Char Char Char Char Char Car Char,16 Point Char"/>
    <w:uiPriority w:val="99"/>
    <w:rPr>
      <w:vertAlign w:val="superscript"/>
    </w:rPr>
  </w:style>
  <w:style w:type="character" w:styleId="Hyperlink">
    <w:name w:val="Hyperlink"/>
    <w:aliases w:val="Hyperlink - Header"/>
    <w:uiPriority w:val="99"/>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5">
    <w:name w:val="List Bullet 5"/>
    <w:basedOn w:val="Normal"/>
    <w:pPr>
      <w:numPr>
        <w:numId w:val="1"/>
      </w:numPr>
      <w:tabs>
        <w:tab w:val="clear" w:pos="1492"/>
        <w:tab w:val="left" w:pos="1701"/>
      </w:tabs>
      <w:ind w:left="1702" w:hanging="284"/>
    </w:pPr>
  </w:style>
  <w:style w:type="paragraph" w:styleId="TOCHeading">
    <w:name w:val="TOC Heading"/>
    <w:basedOn w:val="TOAHeading"/>
    <w:next w:val="Normal"/>
    <w:qForma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customStyle="1" w:styleId="FooterLine">
    <w:name w:val="FooterLine"/>
    <w:basedOn w:val="Footer"/>
    <w:next w:val="Footer"/>
    <w:pPr>
      <w:pBdr>
        <w:top w:val="single" w:sz="4" w:space="1" w:color="auto"/>
      </w:pBdr>
      <w:tabs>
        <w:tab w:val="right" w:pos="8647"/>
      </w:tabs>
      <w:spacing w:before="120"/>
      <w:ind w:right="0"/>
    </w:pPr>
    <w:rPr>
      <w:lang w:val="fi-FI"/>
    </w:rPr>
  </w:style>
  <w:style w:type="paragraph" w:customStyle="1" w:styleId="Citation">
    <w:name w:val="Citation"/>
    <w:basedOn w:val="Normal"/>
    <w:pPr>
      <w:spacing w:before="60" w:after="60" w:line="240" w:lineRule="atLeast"/>
      <w:ind w:left="454" w:right="454"/>
    </w:pPr>
    <w:rPr>
      <w:i/>
    </w:rPr>
  </w:style>
  <w:style w:type="paragraph" w:customStyle="1" w:styleId="ZCom">
    <w:name w:val="Z_Com"/>
    <w:basedOn w:val="Normal"/>
    <w:next w:val="ZDGName"/>
    <w:rsid w:val="001701F9"/>
    <w:pPr>
      <w:widowControl w:val="0"/>
      <w:autoSpaceDE w:val="0"/>
      <w:autoSpaceDN w:val="0"/>
      <w:spacing w:after="0"/>
      <w:ind w:right="85"/>
    </w:pPr>
    <w:rPr>
      <w:rFonts w:ascii="Arial" w:hAnsi="Arial" w:cs="Arial"/>
      <w:sz w:val="24"/>
      <w:szCs w:val="24"/>
      <w:lang w:eastAsia="en-GB"/>
    </w:rPr>
  </w:style>
  <w:style w:type="paragraph" w:customStyle="1" w:styleId="ZDGName">
    <w:name w:val="Z_DGName"/>
    <w:basedOn w:val="Normal"/>
    <w:rsid w:val="001701F9"/>
    <w:pPr>
      <w:widowControl w:val="0"/>
      <w:autoSpaceDE w:val="0"/>
      <w:autoSpaceDN w:val="0"/>
      <w:spacing w:after="0"/>
      <w:ind w:right="85"/>
      <w:jc w:val="left"/>
    </w:pPr>
    <w:rPr>
      <w:rFonts w:ascii="Arial" w:hAnsi="Arial" w:cs="Arial"/>
      <w:sz w:val="16"/>
      <w:szCs w:val="16"/>
      <w:lang w:eastAsia="en-GB"/>
    </w:rPr>
  </w:style>
  <w:style w:type="paragraph" w:customStyle="1" w:styleId="Tabletext">
    <w:name w:val="Tabletext"/>
    <w:basedOn w:val="Normal"/>
    <w:rsid w:val="001701F9"/>
    <w:pPr>
      <w:keepLines/>
      <w:widowControl w:val="0"/>
      <w:spacing w:line="240" w:lineRule="atLeast"/>
      <w:jc w:val="left"/>
    </w:pPr>
  </w:style>
  <w:style w:type="paragraph" w:customStyle="1" w:styleId="MainTitle">
    <w:name w:val="Main Title"/>
    <w:basedOn w:val="Normal"/>
    <w:rsid w:val="001701F9"/>
    <w:pPr>
      <w:widowControl w:val="0"/>
      <w:spacing w:before="480" w:after="60"/>
      <w:jc w:val="center"/>
    </w:pPr>
    <w:rPr>
      <w:rFonts w:ascii="Arial" w:hAnsi="Arial"/>
      <w:b/>
      <w:kern w:val="28"/>
      <w:sz w:val="32"/>
    </w:rPr>
  </w:style>
  <w:style w:type="paragraph" w:customStyle="1" w:styleId="TableText0">
    <w:name w:val="Table Text"/>
    <w:basedOn w:val="BodyText"/>
    <w:rsid w:val="001701F9"/>
    <w:pPr>
      <w:overflowPunct w:val="0"/>
      <w:autoSpaceDE w:val="0"/>
      <w:autoSpaceDN w:val="0"/>
      <w:adjustRightInd w:val="0"/>
      <w:spacing w:after="0"/>
      <w:ind w:left="28" w:right="28"/>
      <w:jc w:val="left"/>
    </w:pPr>
    <w:rPr>
      <w:rFonts w:ascii="Arial" w:hAnsi="Arial"/>
    </w:rPr>
  </w:style>
  <w:style w:type="character" w:customStyle="1" w:styleId="InfoBlueChar">
    <w:name w:val="InfoBlue Char"/>
    <w:link w:val="InfoBlue"/>
    <w:locked/>
    <w:rsid w:val="001701F9"/>
    <w:rPr>
      <w:i/>
      <w:iCs/>
      <w:vanish/>
      <w:color w:val="0000FF"/>
      <w:lang w:val="en-GB" w:eastAsia="en-US" w:bidi="ar-SA"/>
    </w:rPr>
  </w:style>
  <w:style w:type="paragraph" w:customStyle="1" w:styleId="InfoBlue">
    <w:name w:val="InfoBlue"/>
    <w:basedOn w:val="Normal"/>
    <w:next w:val="BodyText"/>
    <w:link w:val="InfoBlueChar"/>
    <w:autoRedefine/>
    <w:rsid w:val="001701F9"/>
    <w:pPr>
      <w:widowControl w:val="0"/>
      <w:pBdr>
        <w:top w:val="single" w:sz="4" w:space="1" w:color="auto"/>
        <w:left w:val="single" w:sz="4" w:space="19" w:color="auto"/>
        <w:bottom w:val="single" w:sz="4" w:space="1" w:color="auto"/>
        <w:right w:val="single" w:sz="4" w:space="4" w:color="auto"/>
      </w:pBdr>
      <w:shd w:val="pct15" w:color="auto" w:fill="auto"/>
      <w:spacing w:before="120" w:line="240" w:lineRule="atLeast"/>
      <w:ind w:left="284"/>
      <w:contextualSpacing/>
      <w:jc w:val="left"/>
    </w:pPr>
    <w:rPr>
      <w:i/>
      <w:iCs/>
      <w:vanish/>
      <w:color w:val="0000FF"/>
    </w:rPr>
  </w:style>
  <w:style w:type="paragraph" w:customStyle="1" w:styleId="DefaultText">
    <w:name w:val="Default Text"/>
    <w:basedOn w:val="Normal"/>
    <w:rsid w:val="001701F9"/>
    <w:pPr>
      <w:autoSpaceDE w:val="0"/>
      <w:autoSpaceDN w:val="0"/>
      <w:adjustRightInd w:val="0"/>
      <w:spacing w:before="60" w:after="60"/>
      <w:jc w:val="left"/>
    </w:pPr>
    <w:rPr>
      <w:rFonts w:ascii="Arial" w:hAnsi="Arial"/>
      <w:noProof/>
    </w:rPr>
  </w:style>
  <w:style w:type="paragraph" w:customStyle="1" w:styleId="ItalicizedTableText">
    <w:name w:val="Italicized Table Text"/>
    <w:basedOn w:val="Normal"/>
    <w:rsid w:val="001701F9"/>
    <w:pPr>
      <w:widowControl w:val="0"/>
      <w:autoSpaceDE w:val="0"/>
      <w:autoSpaceDN w:val="0"/>
      <w:adjustRightInd w:val="0"/>
      <w:spacing w:after="0"/>
      <w:jc w:val="left"/>
    </w:pPr>
    <w:rPr>
      <w:rFonts w:ascii="Arial" w:hAnsi="Arial" w:cs="Arial"/>
      <w:i/>
      <w:iCs/>
    </w:rPr>
  </w:style>
  <w:style w:type="paragraph" w:customStyle="1" w:styleId="TableHeading">
    <w:name w:val="Table Heading"/>
    <w:basedOn w:val="Normal"/>
    <w:rsid w:val="001701F9"/>
    <w:pPr>
      <w:widowControl w:val="0"/>
      <w:autoSpaceDE w:val="0"/>
      <w:autoSpaceDN w:val="0"/>
      <w:adjustRightInd w:val="0"/>
      <w:spacing w:after="0"/>
      <w:jc w:val="left"/>
    </w:pPr>
    <w:rPr>
      <w:rFonts w:ascii="Arial" w:hAnsi="Arial" w:cs="Arial"/>
      <w:b/>
      <w:bCs/>
    </w:rPr>
  </w:style>
  <w:style w:type="paragraph" w:customStyle="1" w:styleId="Paragraph2">
    <w:name w:val="Paragraph2"/>
    <w:basedOn w:val="Normal"/>
    <w:rsid w:val="001701F9"/>
    <w:pPr>
      <w:widowControl w:val="0"/>
      <w:spacing w:before="80" w:after="0" w:line="240" w:lineRule="atLeast"/>
      <w:ind w:left="720"/>
    </w:pPr>
    <w:rPr>
      <w:color w:val="000000"/>
      <w:lang w:val="en-AU"/>
    </w:rPr>
  </w:style>
  <w:style w:type="paragraph" w:customStyle="1" w:styleId="ItalicizedText">
    <w:name w:val="Italicized Text"/>
    <w:basedOn w:val="Normal"/>
    <w:rsid w:val="001701F9"/>
    <w:pPr>
      <w:keepLines/>
      <w:widowControl w:val="0"/>
      <w:autoSpaceDE w:val="0"/>
      <w:autoSpaceDN w:val="0"/>
      <w:adjustRightInd w:val="0"/>
      <w:spacing w:after="100"/>
      <w:jc w:val="left"/>
    </w:pPr>
    <w:rPr>
      <w:rFonts w:ascii="Arial" w:hAnsi="Arial" w:cs="Arial"/>
      <w:i/>
      <w:iCs/>
    </w:rPr>
  </w:style>
  <w:style w:type="character" w:customStyle="1" w:styleId="Heading1Char">
    <w:name w:val="Heading 1 Char"/>
    <w:aliases w:val="chapitre Char,Titre 11 Char,t1.T1.Titre 1 Char,t1 Char,TITRE 1 SL Char"/>
    <w:link w:val="Heading1"/>
    <w:rsid w:val="00AA55BC"/>
    <w:rPr>
      <w:rFonts w:ascii="Calibri" w:hAnsi="Calibri"/>
      <w:b/>
      <w:smallCaps/>
      <w:sz w:val="28"/>
    </w:rPr>
  </w:style>
  <w:style w:type="table" w:styleId="TableGrid">
    <w:name w:val="Table Grid"/>
    <w:basedOn w:val="TableNormal"/>
    <w:rsid w:val="00CB72AF"/>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blue0">
    <w:name w:val="infoblue"/>
    <w:basedOn w:val="Normal"/>
    <w:link w:val="infoblueChar0"/>
    <w:rsid w:val="000C4137"/>
    <w:pPr>
      <w:spacing w:line="240" w:lineRule="atLeast"/>
      <w:ind w:left="720"/>
      <w:jc w:val="left"/>
    </w:pPr>
    <w:rPr>
      <w:rFonts w:eastAsia="SimSun"/>
      <w:i/>
      <w:iCs/>
      <w:color w:val="0000FF"/>
      <w:sz w:val="24"/>
      <w:lang w:val="fr-BE" w:eastAsia="zh-CN"/>
    </w:rPr>
  </w:style>
  <w:style w:type="paragraph" w:customStyle="1" w:styleId="Style1">
    <w:name w:val="Style1"/>
    <w:basedOn w:val="Heading1"/>
    <w:rsid w:val="00A94709"/>
    <w:pPr>
      <w:numPr>
        <w:numId w:val="18"/>
      </w:numPr>
    </w:pPr>
  </w:style>
  <w:style w:type="paragraph" w:customStyle="1" w:styleId="TableHeaderText">
    <w:name w:val="Table Header Text"/>
    <w:basedOn w:val="TableText0"/>
    <w:rsid w:val="009A586D"/>
    <w:pPr>
      <w:overflowPunct/>
      <w:ind w:left="0" w:right="0"/>
      <w:jc w:val="center"/>
    </w:pPr>
    <w:rPr>
      <w:rFonts w:ascii="Times New Roman" w:hAnsi="Times New Roman"/>
      <w:b/>
      <w:bCs/>
      <w:szCs w:val="24"/>
    </w:rPr>
  </w:style>
  <w:style w:type="character" w:customStyle="1" w:styleId="infoblueChar0">
    <w:name w:val="infoblue Char"/>
    <w:link w:val="infoblue0"/>
    <w:rsid w:val="00C34AEB"/>
    <w:rPr>
      <w:rFonts w:eastAsia="SimSun"/>
      <w:i/>
      <w:iCs/>
      <w:color w:val="0000FF"/>
      <w:sz w:val="24"/>
      <w:lang w:val="fr-BE" w:eastAsia="zh-CN" w:bidi="ar-SA"/>
    </w:rPr>
  </w:style>
  <w:style w:type="paragraph" w:customStyle="1" w:styleId="StyleinfoblueLeft0cm">
    <w:name w:val="Style infoblue + Left:  0 cm"/>
    <w:basedOn w:val="Normal"/>
    <w:rsid w:val="004A5C8C"/>
    <w:pPr>
      <w:spacing w:line="240" w:lineRule="atLeast"/>
      <w:jc w:val="left"/>
    </w:pPr>
    <w:rPr>
      <w:i/>
      <w:iCs/>
      <w:color w:val="0000FF"/>
      <w:sz w:val="24"/>
      <w:lang w:val="fr-BE" w:eastAsia="zh-CN"/>
    </w:rPr>
  </w:style>
  <w:style w:type="paragraph" w:customStyle="1" w:styleId="StyleBodyText10ptItalicBlue">
    <w:name w:val="Style Body Text + 10 pt Italic Blue"/>
    <w:basedOn w:val="BodyText"/>
    <w:rsid w:val="004A5C8C"/>
    <w:rPr>
      <w:i/>
      <w:iCs/>
      <w:color w:val="0000FF"/>
      <w:sz w:val="24"/>
    </w:rPr>
  </w:style>
  <w:style w:type="character" w:customStyle="1" w:styleId="Heading2Char">
    <w:name w:val="Heading 2 Char"/>
    <w:aliases w:val="Niveau 2 Char,H2 Char,paragraphe Char,t2 Char,h2 Char"/>
    <w:link w:val="Heading2"/>
    <w:rsid w:val="004A5C8C"/>
    <w:rPr>
      <w:rFonts w:ascii="Calibri" w:hAnsi="Calibri"/>
      <w:b/>
      <w:sz w:val="24"/>
    </w:rPr>
  </w:style>
  <w:style w:type="paragraph" w:styleId="NormalWeb">
    <w:name w:val="Normal (Web)"/>
    <w:basedOn w:val="Normal"/>
    <w:uiPriority w:val="99"/>
    <w:rsid w:val="00B870F7"/>
    <w:pPr>
      <w:spacing w:before="100" w:beforeAutospacing="1" w:after="100" w:afterAutospacing="1"/>
      <w:jc w:val="left"/>
    </w:pPr>
    <w:rPr>
      <w:sz w:val="24"/>
      <w:szCs w:val="24"/>
      <w:lang w:eastAsia="en-GB"/>
    </w:rPr>
  </w:style>
  <w:style w:type="paragraph" w:styleId="BalloonText">
    <w:name w:val="Balloon Text"/>
    <w:basedOn w:val="Normal"/>
    <w:link w:val="BalloonTextChar"/>
    <w:rsid w:val="00B42D59"/>
    <w:pPr>
      <w:spacing w:after="0"/>
    </w:pPr>
    <w:rPr>
      <w:rFonts w:ascii="Tahoma" w:hAnsi="Tahoma" w:cs="Tahoma"/>
      <w:sz w:val="16"/>
      <w:szCs w:val="16"/>
    </w:rPr>
  </w:style>
  <w:style w:type="character" w:customStyle="1" w:styleId="BalloonTextChar">
    <w:name w:val="Balloon Text Char"/>
    <w:link w:val="BalloonText"/>
    <w:rsid w:val="00B42D59"/>
    <w:rPr>
      <w:rFonts w:ascii="Tahoma" w:hAnsi="Tahoma" w:cs="Tahoma"/>
      <w:sz w:val="16"/>
      <w:szCs w:val="16"/>
      <w:lang w:eastAsia="en-US"/>
    </w:rPr>
  </w:style>
  <w:style w:type="table" w:customStyle="1" w:styleId="TableGrid1">
    <w:name w:val="Table Grid1"/>
    <w:basedOn w:val="TableNormal"/>
    <w:next w:val="TableGrid"/>
    <w:rsid w:val="003F0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05F0"/>
  </w:style>
  <w:style w:type="paragraph" w:customStyle="1" w:styleId="StyleStyleHeading212ptJustified">
    <w:name w:val="Style Style Heading 2 + 12 pt + Justified"/>
    <w:basedOn w:val="Normal"/>
    <w:uiPriority w:val="99"/>
    <w:rsid w:val="00B33300"/>
    <w:pPr>
      <w:keepNext/>
      <w:numPr>
        <w:ilvl w:val="1"/>
        <w:numId w:val="20"/>
      </w:numPr>
      <w:spacing w:before="240" w:after="60"/>
      <w:outlineLvl w:val="1"/>
    </w:pPr>
    <w:rPr>
      <w:rFonts w:ascii="Arial" w:eastAsia="PMingLiU" w:hAnsi="Arial" w:cs="Arial"/>
      <w:b/>
      <w:bCs/>
      <w:sz w:val="24"/>
    </w:rPr>
  </w:style>
  <w:style w:type="paragraph" w:styleId="CommentSubject">
    <w:name w:val="annotation subject"/>
    <w:basedOn w:val="CommentText"/>
    <w:next w:val="CommentText"/>
    <w:link w:val="CommentSubjectChar"/>
    <w:rsid w:val="0034692A"/>
    <w:rPr>
      <w:b/>
      <w:bCs/>
    </w:rPr>
  </w:style>
  <w:style w:type="character" w:customStyle="1" w:styleId="CommentTextChar">
    <w:name w:val="Comment Text Char"/>
    <w:link w:val="CommentText"/>
    <w:rsid w:val="0034692A"/>
    <w:rPr>
      <w:lang w:eastAsia="en-US"/>
    </w:rPr>
  </w:style>
  <w:style w:type="character" w:customStyle="1" w:styleId="CommentSubjectChar">
    <w:name w:val="Comment Subject Char"/>
    <w:link w:val="CommentSubject"/>
    <w:rsid w:val="0034692A"/>
    <w:rPr>
      <w:b/>
      <w:bCs/>
      <w:lang w:eastAsia="en-US"/>
    </w:rPr>
  </w:style>
  <w:style w:type="paragraph" w:styleId="Revision">
    <w:name w:val="Revision"/>
    <w:hidden/>
    <w:uiPriority w:val="99"/>
    <w:semiHidden/>
    <w:rsid w:val="00B87930"/>
    <w:rPr>
      <w:sz w:val="22"/>
    </w:rPr>
  </w:style>
  <w:style w:type="character" w:customStyle="1" w:styleId="GuidanceChar">
    <w:name w:val="Guidance Char"/>
    <w:link w:val="Guidance"/>
    <w:locked/>
    <w:rsid w:val="009C32EE"/>
    <w:rPr>
      <w:rFonts w:ascii="Arial" w:eastAsia="SimSun" w:hAnsi="Arial" w:cs="Arial"/>
      <w:i/>
      <w:iCs/>
      <w:color w:val="7F7F7F"/>
      <w:sz w:val="24"/>
      <w:lang w:val="fr-BE" w:eastAsia="zh-CN"/>
    </w:rPr>
  </w:style>
  <w:style w:type="paragraph" w:customStyle="1" w:styleId="Guidance">
    <w:name w:val="Guidance"/>
    <w:basedOn w:val="infoblue0"/>
    <w:link w:val="GuidanceChar"/>
    <w:qFormat/>
    <w:rsid w:val="009C32EE"/>
    <w:rPr>
      <w:rFonts w:ascii="Arial" w:hAnsi="Arial" w:cs="Arial"/>
      <w:color w:val="7F7F7F"/>
    </w:rPr>
  </w:style>
  <w:style w:type="character" w:customStyle="1" w:styleId="FootnoteTextChar">
    <w:name w:val="Footnote Text Char"/>
    <w:aliases w:val="single space Char,Footnote Char,Footnote Text Char1 Char Char,Footnote Text Char Char Char Char,Footnote Text Char1 Char Char Char Char,Footnote Text Char Char Char Char Char Char,Footnote Text Char1 Char1 Char Char,fn Char,ft Char"/>
    <w:link w:val="FootnoteText"/>
    <w:uiPriority w:val="99"/>
    <w:rsid w:val="00125949"/>
    <w:rPr>
      <w:lang w:eastAsia="en-US"/>
    </w:rPr>
  </w:style>
  <w:style w:type="paragraph" w:styleId="ListParagraph">
    <w:name w:val="List Paragraph"/>
    <w:basedOn w:val="Normal"/>
    <w:link w:val="ListParagraphChar"/>
    <w:uiPriority w:val="34"/>
    <w:qFormat/>
    <w:rsid w:val="00535A67"/>
    <w:pPr>
      <w:ind w:left="720"/>
      <w:contextualSpacing/>
    </w:pPr>
  </w:style>
  <w:style w:type="paragraph" w:customStyle="1" w:styleId="StyleText310ptItalicBlueLeft125cm">
    <w:name w:val="Style Text 3 + 10 pt Italic Blue Left:  125 cm"/>
    <w:basedOn w:val="Text3"/>
    <w:rsid w:val="00080E9B"/>
    <w:pPr>
      <w:ind w:left="709"/>
    </w:pPr>
    <w:rPr>
      <w:i/>
      <w:iCs/>
      <w:color w:val="0000FF"/>
      <w:sz w:val="24"/>
    </w:rPr>
  </w:style>
  <w:style w:type="paragraph" w:customStyle="1" w:styleId="Styleinfoblue11ptNotItalicAutoLeft0cm">
    <w:name w:val="Style infoblue + 11 pt Not Italic Auto Left:  0 cm"/>
    <w:basedOn w:val="infoblue0"/>
    <w:rsid w:val="002B131B"/>
    <w:pPr>
      <w:ind w:left="0"/>
    </w:pPr>
    <w:rPr>
      <w:rFonts w:eastAsia="Times New Roman"/>
      <w:i w:val="0"/>
      <w:iCs w:val="0"/>
      <w:color w:val="auto"/>
    </w:rPr>
  </w:style>
  <w:style w:type="character" w:customStyle="1" w:styleId="ListParagraphChar">
    <w:name w:val="List Paragraph Char"/>
    <w:link w:val="ListParagraph"/>
    <w:uiPriority w:val="34"/>
    <w:locked/>
    <w:rsid w:val="00A328C9"/>
    <w:rPr>
      <w:sz w:val="22"/>
      <w:lang w:eastAsia="en-US"/>
    </w:rPr>
  </w:style>
  <w:style w:type="paragraph" w:customStyle="1" w:styleId="AnnexesLP">
    <w:name w:val="Annexes LP"/>
    <w:basedOn w:val="Normal"/>
    <w:rsid w:val="00D05273"/>
    <w:pPr>
      <w:numPr>
        <w:numId w:val="22"/>
      </w:numPr>
      <w:spacing w:line="276" w:lineRule="auto"/>
    </w:pPr>
    <w:rPr>
      <w:rFonts w:eastAsia="Calibri"/>
      <w:sz w:val="22"/>
      <w:szCs w:val="22"/>
    </w:rPr>
  </w:style>
  <w:style w:type="character" w:customStyle="1" w:styleId="WW8Num37z2">
    <w:name w:val="WW8Num37z2"/>
    <w:uiPriority w:val="99"/>
    <w:rsid w:val="005C741B"/>
    <w:rPr>
      <w:rFonts w:ascii="Wingdings" w:hAnsi="Wingdings"/>
    </w:rPr>
  </w:style>
  <w:style w:type="table" w:styleId="LightShading-Accent1">
    <w:name w:val="Light Shading Accent 1"/>
    <w:basedOn w:val="TableNormal"/>
    <w:uiPriority w:val="60"/>
    <w:rsid w:val="006E439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List">
    <w:name w:val="Bullet List"/>
    <w:basedOn w:val="Guidance"/>
    <w:link w:val="BulletListChar"/>
    <w:qFormat/>
    <w:rsid w:val="006E1A20"/>
    <w:pPr>
      <w:numPr>
        <w:numId w:val="23"/>
      </w:numPr>
      <w:spacing w:after="0"/>
      <w:jc w:val="both"/>
    </w:pPr>
    <w:rPr>
      <w:rFonts w:ascii="Calibri" w:hAnsi="Calibri" w:cs="Calibri"/>
      <w:i w:val="0"/>
      <w:szCs w:val="22"/>
    </w:rPr>
  </w:style>
  <w:style w:type="character" w:customStyle="1" w:styleId="BulletListChar">
    <w:name w:val="Bullet List Char"/>
    <w:basedOn w:val="GuidanceChar"/>
    <w:link w:val="BulletList"/>
    <w:rsid w:val="006E1A20"/>
    <w:rPr>
      <w:rFonts w:ascii="Calibri" w:eastAsia="SimSun" w:hAnsi="Calibri" w:cs="Calibri"/>
      <w:i w:val="0"/>
      <w:iCs/>
      <w:color w:val="7F7F7F"/>
      <w:sz w:val="24"/>
      <w:szCs w:val="22"/>
      <w:lang w:val="fr-BE" w:eastAsia="zh-CN"/>
    </w:rPr>
  </w:style>
  <w:style w:type="paragraph" w:customStyle="1" w:styleId="PM2-BulletList">
    <w:name w:val="PM2-BulletList"/>
    <w:basedOn w:val="Normal"/>
    <w:qFormat/>
    <w:rsid w:val="00921198"/>
    <w:pPr>
      <w:numPr>
        <w:numId w:val="24"/>
      </w:numPr>
      <w:spacing w:after="0" w:line="276" w:lineRule="auto"/>
    </w:pPr>
    <w:rPr>
      <w:rFonts w:asciiTheme="minorHAnsi" w:eastAsia="PMingLiU" w:hAnsiTheme="minorHAnsi" w:cstheme="minorHAnsi"/>
      <w:sz w:val="22"/>
      <w:szCs w:val="22"/>
      <w:lang w:val="en-CA"/>
    </w:rPr>
  </w:style>
  <w:style w:type="paragraph" w:customStyle="1" w:styleId="BulletedLast">
    <w:name w:val="Bulleted.Last"/>
    <w:basedOn w:val="Normal"/>
    <w:next w:val="Normal"/>
    <w:link w:val="BulletedLastChar"/>
    <w:qFormat/>
    <w:rsid w:val="00921198"/>
    <w:pPr>
      <w:tabs>
        <w:tab w:val="num" w:pos="360"/>
      </w:tabs>
      <w:spacing w:after="240" w:line="276" w:lineRule="auto"/>
      <w:ind w:left="425" w:hanging="425"/>
    </w:pPr>
    <w:rPr>
      <w:rFonts w:eastAsia="PMingLiU" w:cstheme="minorHAnsi"/>
      <w:sz w:val="22"/>
      <w:szCs w:val="22"/>
      <w:lang w:val="en-CA"/>
    </w:rPr>
  </w:style>
  <w:style w:type="character" w:customStyle="1" w:styleId="BulletedLastChar">
    <w:name w:val="Bulleted.Last Char"/>
    <w:basedOn w:val="DefaultParagraphFont"/>
    <w:link w:val="BulletedLast"/>
    <w:rsid w:val="00921198"/>
    <w:rPr>
      <w:rFonts w:ascii="Calibri" w:eastAsia="PMingLiU" w:hAnsi="Calibri" w:cstheme="minorHAnsi"/>
      <w:sz w:val="22"/>
      <w:szCs w:val="22"/>
      <w:lang w:val="en-CA" w:eastAsia="en-US"/>
    </w:rPr>
  </w:style>
  <w:style w:type="paragraph" w:customStyle="1" w:styleId="TableHeader">
    <w:name w:val="TableHeader"/>
    <w:basedOn w:val="Normal"/>
    <w:link w:val="TableHeaderChar"/>
    <w:qFormat/>
    <w:rsid w:val="00921198"/>
    <w:pPr>
      <w:keepNext/>
      <w:spacing w:before="120" w:line="276" w:lineRule="auto"/>
      <w:ind w:left="57" w:right="57"/>
    </w:pPr>
    <w:rPr>
      <w:b/>
      <w:noProof/>
      <w:sz w:val="22"/>
    </w:rPr>
  </w:style>
  <w:style w:type="paragraph" w:customStyle="1" w:styleId="TableCell">
    <w:name w:val="TableCell"/>
    <w:basedOn w:val="Normal"/>
    <w:link w:val="TableCellChar"/>
    <w:qFormat/>
    <w:rsid w:val="00921198"/>
    <w:pPr>
      <w:keepLines/>
      <w:spacing w:before="120" w:line="276" w:lineRule="auto"/>
      <w:ind w:left="57" w:right="57"/>
      <w:jc w:val="left"/>
    </w:pPr>
    <w:rPr>
      <w:noProof/>
      <w:sz w:val="22"/>
    </w:rPr>
  </w:style>
  <w:style w:type="character" w:customStyle="1" w:styleId="TableHeaderChar">
    <w:name w:val="TableHeader Char"/>
    <w:basedOn w:val="DefaultParagraphFont"/>
    <w:link w:val="TableHeader"/>
    <w:rsid w:val="00921198"/>
    <w:rPr>
      <w:rFonts w:ascii="Calibri" w:hAnsi="Calibri"/>
      <w:b/>
      <w:noProof/>
      <w:sz w:val="22"/>
      <w:lang w:val="en-US" w:eastAsia="en-US"/>
    </w:rPr>
  </w:style>
  <w:style w:type="character" w:customStyle="1" w:styleId="TableCellChar">
    <w:name w:val="TableCell Char"/>
    <w:basedOn w:val="DefaultParagraphFont"/>
    <w:link w:val="TableCell"/>
    <w:rsid w:val="00921198"/>
    <w:rPr>
      <w:rFonts w:ascii="Calibri" w:hAnsi="Calibri"/>
      <w:noProof/>
      <w:sz w:val="22"/>
      <w:lang w:eastAsia="en-US"/>
    </w:rPr>
  </w:style>
  <w:style w:type="paragraph" w:styleId="z-TopofForm">
    <w:name w:val="HTML Top of Form"/>
    <w:basedOn w:val="Normal"/>
    <w:next w:val="Normal"/>
    <w:link w:val="z-TopofFormChar"/>
    <w:hidden/>
    <w:uiPriority w:val="99"/>
    <w:unhideWhenUsed/>
    <w:rsid w:val="00010E10"/>
    <w:pPr>
      <w:pBdr>
        <w:bottom w:val="single" w:sz="6" w:space="1" w:color="auto"/>
      </w:pBdr>
      <w:spacing w:after="0"/>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rsid w:val="00010E10"/>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010E10"/>
    <w:pPr>
      <w:pBdr>
        <w:top w:val="single" w:sz="6" w:space="1" w:color="auto"/>
      </w:pBdr>
      <w:spacing w:after="0"/>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010E10"/>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CF4324"/>
    <w:pPr>
      <w:spacing w:after="120"/>
      <w:jc w:val="both"/>
    </w:pPr>
    <w:rPr>
      <w:rFonts w:ascii="Calibri" w:hAnsi="Calibri"/>
    </w:rPr>
  </w:style>
  <w:style w:type="paragraph" w:styleId="Heading1">
    <w:name w:val="heading 1"/>
    <w:aliases w:val="chapitre,Titre 11,t1.T1.Titre 1,t1,TITRE 1 SL"/>
    <w:basedOn w:val="Normal"/>
    <w:next w:val="Text1"/>
    <w:link w:val="Heading1Char"/>
    <w:autoRedefine/>
    <w:qFormat/>
    <w:rsid w:val="00AA55BC"/>
    <w:pPr>
      <w:keepNext/>
      <w:numPr>
        <w:numId w:val="19"/>
      </w:numPr>
      <w:spacing w:before="360"/>
      <w:ind w:left="425" w:hanging="425"/>
      <w:outlineLvl w:val="0"/>
    </w:pPr>
    <w:rPr>
      <w:b/>
      <w:smallCaps/>
      <w:sz w:val="28"/>
    </w:rPr>
  </w:style>
  <w:style w:type="paragraph" w:styleId="Heading2">
    <w:name w:val="heading 2"/>
    <w:aliases w:val="Niveau 2,H2,paragraphe,t2,h2"/>
    <w:basedOn w:val="Normal"/>
    <w:next w:val="Text2"/>
    <w:link w:val="Heading2Char"/>
    <w:qFormat/>
    <w:rsid w:val="00A94709"/>
    <w:pPr>
      <w:keepNext/>
      <w:numPr>
        <w:ilvl w:val="1"/>
        <w:numId w:val="19"/>
      </w:numPr>
      <w:spacing w:before="60" w:after="200"/>
      <w:outlineLvl w:val="1"/>
    </w:pPr>
    <w:rPr>
      <w:b/>
      <w:sz w:val="24"/>
    </w:rPr>
  </w:style>
  <w:style w:type="paragraph" w:styleId="Heading3">
    <w:name w:val="heading 3"/>
    <w:basedOn w:val="Normal"/>
    <w:next w:val="Text3"/>
    <w:autoRedefine/>
    <w:qFormat/>
    <w:rsid w:val="004114D4"/>
    <w:pPr>
      <w:keepNext/>
      <w:numPr>
        <w:ilvl w:val="2"/>
        <w:numId w:val="19"/>
      </w:numPr>
      <w:spacing w:before="240"/>
      <w:outlineLvl w:val="2"/>
    </w:pPr>
    <w:rPr>
      <w:sz w:val="24"/>
    </w:rPr>
  </w:style>
  <w:style w:type="paragraph" w:styleId="Heading4">
    <w:name w:val="heading 4"/>
    <w:basedOn w:val="Normal"/>
    <w:next w:val="Text4"/>
    <w:qFormat/>
    <w:rsid w:val="00A94709"/>
    <w:pPr>
      <w:keepNext/>
      <w:numPr>
        <w:ilvl w:val="3"/>
        <w:numId w:val="19"/>
      </w:numPr>
      <w:spacing w:before="60"/>
      <w:outlineLvl w:val="3"/>
    </w:pPr>
    <w:rPr>
      <w:i/>
      <w:sz w:val="24"/>
    </w:rPr>
  </w:style>
  <w:style w:type="paragraph" w:styleId="Heading5">
    <w:name w:val="heading 5"/>
    <w:basedOn w:val="Normal"/>
    <w:next w:val="Normal"/>
    <w:qFormat/>
    <w:rsid w:val="00A94709"/>
    <w:pPr>
      <w:numPr>
        <w:ilvl w:val="4"/>
        <w:numId w:val="19"/>
      </w:numPr>
      <w:spacing w:before="40"/>
      <w:outlineLvl w:val="4"/>
    </w:pPr>
  </w:style>
  <w:style w:type="paragraph" w:styleId="Heading6">
    <w:name w:val="heading 6"/>
    <w:basedOn w:val="Normal"/>
    <w:next w:val="Normal"/>
    <w:qFormat/>
    <w:rsid w:val="00A94709"/>
    <w:pPr>
      <w:numPr>
        <w:ilvl w:val="5"/>
        <w:numId w:val="19"/>
      </w:numPr>
      <w:spacing w:before="40"/>
      <w:outlineLvl w:val="5"/>
    </w:pPr>
  </w:style>
  <w:style w:type="paragraph" w:styleId="Heading7">
    <w:name w:val="heading 7"/>
    <w:basedOn w:val="Normal"/>
    <w:next w:val="Normal"/>
    <w:qFormat/>
    <w:rsid w:val="00A94709"/>
    <w:pPr>
      <w:numPr>
        <w:ilvl w:val="6"/>
        <w:numId w:val="19"/>
      </w:numPr>
      <w:spacing w:before="40"/>
      <w:outlineLvl w:val="6"/>
    </w:pPr>
  </w:style>
  <w:style w:type="paragraph" w:styleId="Heading8">
    <w:name w:val="heading 8"/>
    <w:basedOn w:val="Normal"/>
    <w:next w:val="Normal"/>
    <w:qFormat/>
    <w:rsid w:val="00A94709"/>
    <w:pPr>
      <w:numPr>
        <w:ilvl w:val="7"/>
        <w:numId w:val="19"/>
      </w:numPr>
      <w:spacing w:before="40"/>
      <w:outlineLvl w:val="7"/>
    </w:pPr>
  </w:style>
  <w:style w:type="paragraph" w:styleId="Heading9">
    <w:name w:val="heading 9"/>
    <w:aliases w:val="App Heading"/>
    <w:basedOn w:val="Normal"/>
    <w:next w:val="Normal"/>
    <w:qFormat/>
    <w:pPr>
      <w:numPr>
        <w:ilvl w:val="8"/>
        <w:numId w:val="19"/>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style>
  <w:style w:type="paragraph" w:customStyle="1" w:styleId="Text2">
    <w:name w:val="Text 2"/>
    <w:basedOn w:val="Normal"/>
  </w:style>
  <w:style w:type="paragraph" w:customStyle="1" w:styleId="Text3">
    <w:name w:val="Text 3"/>
    <w:basedOn w:val="Normal"/>
  </w:style>
  <w:style w:type="paragraph" w:customStyle="1" w:styleId="Text4">
    <w:name w:val="Text 4"/>
    <w:basedOn w:val="Normal"/>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customStyle="1" w:styleId="NormalLeftCol">
    <w:name w:val="Normal LeftCol"/>
    <w:basedOn w:val="Normal"/>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pPr>
      <w:tabs>
        <w:tab w:val="left" w:pos="2835"/>
      </w:tabs>
      <w:ind w:left="2835" w:hanging="2835"/>
    </w:pPr>
  </w:style>
  <w:style w:type="paragraph" w:styleId="Caption">
    <w:name w:val="caption"/>
    <w:basedOn w:val="Normal"/>
    <w:next w:val="Normal"/>
    <w:qFormat/>
    <w:pPr>
      <w:spacing w:before="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Contact">
    <w:name w:val="Contact"/>
    <w:basedOn w:val="Normal"/>
    <w:next w:val="Enclosures"/>
    <w:pPr>
      <w:spacing w:before="480" w:after="0"/>
      <w:ind w:left="567" w:hanging="567"/>
      <w:jc w:val="left"/>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pPr>
      <w:spacing w:after="0"/>
      <w:ind w:left="5103" w:right="-567"/>
      <w:jc w:val="left"/>
    </w:pPr>
  </w:style>
  <w:style w:type="paragraph" w:customStyle="1" w:styleId="References">
    <w:name w:val="References"/>
    <w:basedOn w:val="ListNumber"/>
    <w:pPr>
      <w:numPr>
        <w:numId w:val="7"/>
      </w:numPr>
      <w:jc w:val="left"/>
    </w:pPr>
  </w:style>
  <w:style w:type="paragraph" w:styleId="ListNumber">
    <w:name w:val="List Number"/>
    <w:basedOn w:val="Normal"/>
    <w:pPr>
      <w:numPr>
        <w:numId w:val="13"/>
      </w:numPr>
    </w:pPr>
  </w:style>
  <w:style w:type="paragraph" w:customStyle="1" w:styleId="DoubSign">
    <w:name w:val="DoubSign"/>
    <w:basedOn w:val="Normal"/>
    <w:next w:val="Contact"/>
    <w:pPr>
      <w:tabs>
        <w:tab w:val="left" w:pos="5103"/>
      </w:tabs>
      <w:spacing w:before="1200" w:after="0"/>
      <w:jc w:val="left"/>
    </w:pPr>
  </w:style>
  <w:style w:type="paragraph" w:styleId="FootnoteText">
    <w:name w:val="footnote text"/>
    <w:aliases w:val="single space,Footnote,Footnote Text Char1 Char,Footnote Text Char Char Char,Footnote Text Char1 Char Char Char,Footnote Text Char Char Char Char Char,Footnote Text Char1 Char1 Char,Footnote Text Char Char Char1 Char,fn,ft"/>
    <w:basedOn w:val="Normal"/>
    <w:link w:val="FootnoteTextChar"/>
    <w:uiPriority w:val="99"/>
    <w:pPr>
      <w:ind w:left="357" w:hanging="357"/>
    </w:pPr>
  </w:style>
  <w:style w:type="paragraph" w:styleId="Header">
    <w:name w:val="header"/>
    <w:basedOn w:val="Normal"/>
    <w:pPr>
      <w:tabs>
        <w:tab w:val="center" w:pos="4153"/>
        <w:tab w:val="right" w:pos="8306"/>
      </w:tabs>
    </w:pPr>
  </w:style>
  <w:style w:type="paragraph" w:styleId="ListBullet">
    <w:name w:val="List Bullet"/>
    <w:basedOn w:val="Normal"/>
    <w:pPr>
      <w:numPr>
        <w:numId w:val="2"/>
      </w:numPr>
    </w:pPr>
  </w:style>
  <w:style w:type="paragraph" w:styleId="ListBullet2">
    <w:name w:val="List Bullet 2"/>
    <w:basedOn w:val="Text2"/>
    <w:pPr>
      <w:numPr>
        <w:numId w:val="9"/>
      </w:numPr>
      <w:tabs>
        <w:tab w:val="clear" w:pos="1360"/>
        <w:tab w:val="left" w:pos="851"/>
      </w:tabs>
      <w:ind w:left="851" w:hanging="284"/>
    </w:pPr>
  </w:style>
  <w:style w:type="paragraph" w:styleId="ListBullet3">
    <w:name w:val="List Bullet 3"/>
    <w:basedOn w:val="Text3"/>
    <w:pPr>
      <w:numPr>
        <w:numId w:val="3"/>
      </w:numPr>
      <w:tabs>
        <w:tab w:val="clear" w:pos="2199"/>
        <w:tab w:val="left" w:pos="1134"/>
      </w:tabs>
      <w:ind w:left="1134" w:hanging="284"/>
    </w:pPr>
  </w:style>
  <w:style w:type="paragraph" w:styleId="ListBullet4">
    <w:name w:val="List Bullet 4"/>
    <w:basedOn w:val="Text4"/>
    <w:pPr>
      <w:numPr>
        <w:numId w:val="4"/>
      </w:numPr>
      <w:tabs>
        <w:tab w:val="clear" w:pos="3163"/>
        <w:tab w:val="left" w:pos="1418"/>
      </w:tabs>
      <w:ind w:left="1418" w:hanging="284"/>
    </w:pPr>
  </w:style>
  <w:style w:type="paragraph" w:styleId="ListContinue">
    <w:name w:val="List Continue"/>
    <w:basedOn w:val="Normal"/>
    <w:pPr>
      <w:ind w:left="567"/>
    </w:pPr>
  </w:style>
  <w:style w:type="paragraph" w:styleId="ListContinue2">
    <w:name w:val="List Continue 2"/>
    <w:basedOn w:val="Normal"/>
    <w:pPr>
      <w:ind w:left="851"/>
    </w:pPr>
  </w:style>
  <w:style w:type="paragraph" w:styleId="ListContinue3">
    <w:name w:val="List Continue 3"/>
    <w:basedOn w:val="Normal"/>
    <w:pPr>
      <w:ind w:left="1134"/>
    </w:pPr>
  </w:style>
  <w:style w:type="paragraph" w:styleId="ListContinue4">
    <w:name w:val="List Continue 4"/>
    <w:basedOn w:val="Normal"/>
    <w:pPr>
      <w:ind w:left="1418"/>
    </w:pPr>
  </w:style>
  <w:style w:type="paragraph" w:styleId="ListContinue5">
    <w:name w:val="List Continue 5"/>
    <w:basedOn w:val="Normal"/>
    <w:pPr>
      <w:ind w:left="1701"/>
    </w:pPr>
  </w:style>
  <w:style w:type="paragraph" w:styleId="ListNumber2">
    <w:name w:val="List Number 2"/>
    <w:basedOn w:val="Text2"/>
    <w:pPr>
      <w:numPr>
        <w:numId w:val="15"/>
      </w:numPr>
    </w:pPr>
  </w:style>
  <w:style w:type="paragraph" w:styleId="ListNumber3">
    <w:name w:val="List Number 3"/>
    <w:basedOn w:val="Text3"/>
    <w:pPr>
      <w:numPr>
        <w:numId w:val="16"/>
      </w:numPr>
    </w:pPr>
  </w:style>
  <w:style w:type="paragraph" w:styleId="ListNumber4">
    <w:name w:val="List Number 4"/>
    <w:basedOn w:val="Text4"/>
    <w:pPr>
      <w:numPr>
        <w:numId w:val="17"/>
      </w:numPr>
    </w:p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sz w:val="22"/>
    </w:rPr>
  </w:style>
  <w:style w:type="paragraph" w:customStyle="1" w:styleId="NumPar2">
    <w:name w:val="NumPar 2"/>
    <w:basedOn w:val="Heading2"/>
    <w:next w:val="Text2"/>
    <w:pPr>
      <w:keepNext w:val="0"/>
      <w:spacing w:after="120"/>
      <w:outlineLvl w:val="9"/>
    </w:pPr>
    <w:rPr>
      <w:b w:val="0"/>
      <w:sz w:val="22"/>
    </w:rPr>
  </w:style>
  <w:style w:type="paragraph" w:customStyle="1" w:styleId="NumPar3">
    <w:name w:val="NumPar 3"/>
    <w:basedOn w:val="Heading3"/>
    <w:next w:val="Text3"/>
    <w:pPr>
      <w:keepNext w:val="0"/>
      <w:outlineLvl w:val="9"/>
    </w:pPr>
    <w:rPr>
      <w:i/>
      <w:sz w:val="22"/>
    </w:rPr>
  </w:style>
  <w:style w:type="paragraph" w:customStyle="1" w:styleId="NumPar4">
    <w:name w:val="NumPar 4"/>
    <w:basedOn w:val="Heading4"/>
    <w:next w:val="Text4"/>
    <w:pPr>
      <w:keepNext w:val="0"/>
      <w:outlineLvl w:val="9"/>
    </w:pPr>
    <w:rPr>
      <w:i w:val="0"/>
      <w:sz w:val="22"/>
    </w:rPr>
  </w:style>
  <w:style w:type="paragraph" w:styleId="PlainText">
    <w:name w:val="Plain Text"/>
    <w:basedOn w:val="Normal"/>
    <w:rPr>
      <w:rFonts w:ascii="Courier New" w:hAnsi="Courier New"/>
    </w:r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customStyle="1" w:styleId="SubTitle1">
    <w:name w:val="SubTitle 1"/>
    <w:basedOn w:val="Normal"/>
    <w:next w:val="Normal"/>
    <w:pPr>
      <w:jc w:val="center"/>
    </w:pPr>
    <w:rPr>
      <w:b/>
      <w:sz w:val="40"/>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rsid w:val="009534FE"/>
    <w:pPr>
      <w:tabs>
        <w:tab w:val="right" w:leader="dot" w:pos="8640"/>
      </w:tabs>
      <w:spacing w:before="120"/>
      <w:ind w:left="284" w:right="720" w:hanging="284"/>
      <w:jc w:val="left"/>
    </w:pPr>
    <w:rPr>
      <w:rFonts w:cs="Calibri"/>
      <w:b/>
      <w:caps/>
      <w:noProof/>
    </w:rPr>
  </w:style>
  <w:style w:type="paragraph" w:styleId="TOC2">
    <w:name w:val="toc 2"/>
    <w:basedOn w:val="Normal"/>
    <w:next w:val="Normal"/>
    <w:autoRedefine/>
    <w:uiPriority w:val="39"/>
    <w:rsid w:val="00084F09"/>
    <w:pPr>
      <w:tabs>
        <w:tab w:val="left" w:pos="709"/>
        <w:tab w:val="right" w:leader="dot" w:pos="8640"/>
      </w:tabs>
      <w:spacing w:before="60" w:after="60"/>
      <w:ind w:left="482" w:right="720" w:hanging="198"/>
    </w:pPr>
    <w:rPr>
      <w:noProof/>
    </w:rPr>
  </w:style>
  <w:style w:type="paragraph" w:styleId="TOC3">
    <w:name w:val="toc 3"/>
    <w:basedOn w:val="Normal"/>
    <w:next w:val="Normal"/>
    <w:uiPriority w:val="39"/>
    <w:rsid w:val="002D3403"/>
    <w:pPr>
      <w:tabs>
        <w:tab w:val="left" w:pos="1051"/>
        <w:tab w:val="right" w:leader="dot" w:pos="8640"/>
      </w:tabs>
      <w:spacing w:before="60" w:after="60"/>
      <w:ind w:left="595" w:right="720" w:hanging="28"/>
    </w:pPr>
  </w:style>
  <w:style w:type="paragraph" w:styleId="TOC4">
    <w:name w:val="toc 4"/>
    <w:basedOn w:val="Normal"/>
    <w:next w:val="Normal"/>
    <w:semiHidden/>
    <w:pPr>
      <w:tabs>
        <w:tab w:val="right" w:leader="dot" w:pos="8641"/>
      </w:tabs>
      <w:spacing w:before="20" w:after="60"/>
      <w:ind w:left="709" w:right="720" w:hanging="709"/>
    </w:pPr>
    <w:rPr>
      <w:noProof/>
    </w:rPr>
  </w:style>
  <w:style w:type="paragraph" w:styleId="TOC5">
    <w:name w:val="toc 5"/>
    <w:basedOn w:val="Normal"/>
    <w:next w:val="Normal"/>
    <w:semiHidden/>
    <w:pPr>
      <w:tabs>
        <w:tab w:val="right" w:leader="dot" w:pos="8641"/>
      </w:tabs>
      <w:spacing w:before="240"/>
      <w:ind w:right="720"/>
    </w:pPr>
    <w:rPr>
      <w:caps/>
    </w:rPr>
  </w:style>
  <w:style w:type="paragraph" w:styleId="TOC6">
    <w:name w:val="toc 6"/>
    <w:basedOn w:val="Normal"/>
    <w:next w:val="Normal"/>
    <w:autoRedefine/>
    <w:semiHidden/>
  </w:style>
  <w:style w:type="paragraph" w:styleId="TOC7">
    <w:name w:val="toc 7"/>
    <w:basedOn w:val="Normal"/>
    <w:next w:val="Normal"/>
    <w:autoRedefine/>
    <w:semiHidden/>
  </w:style>
  <w:style w:type="paragraph" w:styleId="TOC8">
    <w:name w:val="toc 8"/>
    <w:basedOn w:val="Normal"/>
    <w:next w:val="Normal"/>
    <w:autoRedefine/>
    <w:semiHidden/>
  </w:style>
  <w:style w:type="paragraph" w:styleId="TOC9">
    <w:name w:val="toc 9"/>
    <w:basedOn w:val="Normal"/>
    <w:next w:val="Normal"/>
    <w:autoRedefine/>
    <w:semiHidden/>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8"/>
      </w:numPr>
      <w:tabs>
        <w:tab w:val="clear" w:pos="765"/>
        <w:tab w:val="left" w:pos="567"/>
      </w:tabs>
      <w:ind w:left="567" w:hanging="284"/>
    </w:pPr>
  </w:style>
  <w:style w:type="paragraph" w:customStyle="1" w:styleId="ListDash">
    <w:name w:val="List Dash"/>
    <w:basedOn w:val="Normal"/>
    <w:pPr>
      <w:numPr>
        <w:numId w:val="10"/>
      </w:numPr>
    </w:pPr>
  </w:style>
  <w:style w:type="paragraph" w:customStyle="1" w:styleId="ListDash1">
    <w:name w:val="List Dash 1"/>
    <w:basedOn w:val="Text1"/>
    <w:pPr>
      <w:numPr>
        <w:numId w:val="11"/>
      </w:numPr>
      <w:tabs>
        <w:tab w:val="clear" w:pos="765"/>
        <w:tab w:val="left" w:pos="567"/>
      </w:tabs>
      <w:ind w:left="568" w:hanging="284"/>
    </w:pPr>
  </w:style>
  <w:style w:type="paragraph" w:customStyle="1" w:styleId="ListDash2">
    <w:name w:val="List Dash 2"/>
    <w:basedOn w:val="Text1"/>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pPr>
      <w:numPr>
        <w:numId w:val="6"/>
      </w:numPr>
      <w:tabs>
        <w:tab w:val="clear" w:pos="3163"/>
        <w:tab w:val="left" w:pos="1418"/>
      </w:tabs>
      <w:ind w:left="1418" w:hanging="284"/>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pPr>
  </w:style>
  <w:style w:type="paragraph" w:customStyle="1" w:styleId="ListNumber2Level3">
    <w:name w:val="List Number 2 (Level 3)"/>
    <w:basedOn w:val="Text2"/>
    <w:pPr>
      <w:numPr>
        <w:ilvl w:val="2"/>
        <w:numId w:val="15"/>
      </w:numPr>
    </w:pPr>
  </w:style>
  <w:style w:type="paragraph" w:customStyle="1" w:styleId="ListNumber2Level4">
    <w:name w:val="List Number 2 (Level 4)"/>
    <w:basedOn w:val="Text2"/>
    <w:pPr>
      <w:numPr>
        <w:ilvl w:val="3"/>
        <w:numId w:val="15"/>
      </w:numPr>
    </w:pPr>
  </w:style>
  <w:style w:type="paragraph" w:customStyle="1" w:styleId="ListNumber3Level2">
    <w:name w:val="List Number 3 (Level 2)"/>
    <w:basedOn w:val="Text3"/>
    <w:pPr>
      <w:numPr>
        <w:ilvl w:val="1"/>
        <w:numId w:val="16"/>
      </w:numPr>
    </w:pPr>
  </w:style>
  <w:style w:type="paragraph" w:customStyle="1" w:styleId="ListNumber3Level3">
    <w:name w:val="List Number 3 (Level 3)"/>
    <w:basedOn w:val="Text3"/>
    <w:pPr>
      <w:numPr>
        <w:ilvl w:val="2"/>
        <w:numId w:val="16"/>
      </w:numPr>
    </w:pPr>
  </w:style>
  <w:style w:type="paragraph" w:customStyle="1" w:styleId="ListNumber3Level4">
    <w:name w:val="List Number 3 (Level 4)"/>
    <w:basedOn w:val="Text3"/>
    <w:pPr>
      <w:numPr>
        <w:ilvl w:val="3"/>
        <w:numId w:val="16"/>
      </w:numPr>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customStyle="1" w:styleId="FITTable">
    <w:name w:val="FIT Table"/>
    <w:basedOn w:val="Normal"/>
    <w:pPr>
      <w:spacing w:before="60" w:after="60"/>
    </w:pPr>
  </w:style>
  <w:style w:type="paragraph" w:customStyle="1" w:styleId="Disclaimer">
    <w:name w:val="Disclaimer"/>
    <w:basedOn w:val="Normal"/>
    <w:pPr>
      <w:keepLines/>
      <w:pBdr>
        <w:top w:val="single" w:sz="4" w:space="1" w:color="auto"/>
      </w:pBdr>
      <w:spacing w:before="480" w:after="0"/>
    </w:pPr>
    <w:rPr>
      <w:i/>
    </w:rPr>
  </w:style>
  <w:style w:type="paragraph" w:customStyle="1" w:styleId="SubTitle2">
    <w:name w:val="SubTitle 2"/>
    <w:basedOn w:val="Normal"/>
    <w:pPr>
      <w:jc w:val="center"/>
    </w:pPr>
    <w:rPr>
      <w:b/>
      <w:sz w:val="32"/>
    </w:rPr>
  </w:style>
  <w:style w:type="character" w:styleId="PageNumber">
    <w:name w:val="page number"/>
    <w:basedOn w:val="DefaultParagraphFont"/>
  </w:style>
  <w:style w:type="character" w:styleId="Strong">
    <w:name w:val="Strong"/>
    <w:uiPriority w:val="22"/>
    <w:qFormat/>
    <w:rPr>
      <w:b/>
    </w:rPr>
  </w:style>
  <w:style w:type="paragraph" w:customStyle="1" w:styleId="Heading1Annex">
    <w:name w:val="Heading 1 Annex"/>
    <w:basedOn w:val="Heading1"/>
    <w:next w:val="Normal"/>
    <w:pPr>
      <w:pageBreakBefore/>
      <w:numPr>
        <w:numId w:val="0"/>
      </w:numPr>
      <w:overflowPunct w:val="0"/>
      <w:autoSpaceDE w:val="0"/>
      <w:autoSpaceDN w:val="0"/>
      <w:adjustRightInd w:val="0"/>
      <w:jc w:val="left"/>
      <w:textAlignment w:val="baseline"/>
    </w:pPr>
    <w:rPr>
      <w:noProof/>
      <w:sz w:val="36"/>
    </w:rPr>
  </w:style>
  <w:style w:type="paragraph" w:customStyle="1" w:styleId="HistoryTable">
    <w:name w:val="HistoryTable"/>
    <w:basedOn w:val="Normal"/>
    <w:pPr>
      <w:spacing w:before="60" w:after="60"/>
      <w:jc w:val="left"/>
    </w:pPr>
    <w:rPr>
      <w:lang w:eastAsia="fr-FR"/>
    </w:r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tyle>
  <w:style w:type="paragraph" w:styleId="DocumentMap">
    <w:name w:val="Document Map"/>
    <w:basedOn w:val="Normal"/>
    <w:semiHidden/>
    <w:pPr>
      <w:shd w:val="clear" w:color="auto" w:fill="000080"/>
    </w:pPr>
    <w:rPr>
      <w:rFonts w:ascii="Tahoma" w:hAnsi="Tahoma"/>
    </w:rPr>
  </w:style>
  <w:style w:type="character" w:styleId="Emphasis">
    <w:name w:val="Emphasis"/>
    <w:uiPriority w:val="20"/>
    <w:qFormat/>
    <w:rPr>
      <w:i/>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rPr>
  </w:style>
  <w:style w:type="character" w:styleId="FollowedHyperlink">
    <w:name w:val="FollowedHyperlink"/>
    <w:rPr>
      <w:color w:val="800080"/>
      <w:u w:val="single"/>
    </w:rPr>
  </w:style>
  <w:style w:type="paragraph" w:styleId="Footer">
    <w:name w:val="footer"/>
    <w:basedOn w:val="Normal"/>
    <w:pPr>
      <w:spacing w:after="0"/>
      <w:ind w:right="-567"/>
      <w:jc w:val="left"/>
    </w:pPr>
    <w:rPr>
      <w:rFonts w:ascii="Arial" w:hAnsi="Arial"/>
      <w:sz w:val="16"/>
    </w:rPr>
  </w:style>
  <w:style w:type="character" w:styleId="FootnoteReference">
    <w:name w:val="footnote reference"/>
    <w:aliases w:val=" BVI fnr,BVI fnr,ftref,ftref Char,BVI fnr Char,BVI fnr Car Char,Char Char Car Char,Char Char Char Char Char Char Char Char Char Char Char Char Char Char Char Char Char Char Char Char Car Char,16 Point Char"/>
    <w:uiPriority w:val="99"/>
    <w:rPr>
      <w:vertAlign w:val="superscript"/>
    </w:rPr>
  </w:style>
  <w:style w:type="character" w:styleId="Hyperlink">
    <w:name w:val="Hyperlink"/>
    <w:aliases w:val="Hyperlink - Header"/>
    <w:uiPriority w:val="99"/>
    <w:rPr>
      <w:color w:val="0000FF"/>
      <w:u w:val="singl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5">
    <w:name w:val="List Bullet 5"/>
    <w:basedOn w:val="Normal"/>
    <w:pPr>
      <w:numPr>
        <w:numId w:val="1"/>
      </w:numPr>
      <w:tabs>
        <w:tab w:val="clear" w:pos="1492"/>
        <w:tab w:val="left" w:pos="1701"/>
      </w:tabs>
      <w:ind w:left="1702" w:hanging="284"/>
    </w:pPr>
  </w:style>
  <w:style w:type="paragraph" w:styleId="TOCHeading">
    <w:name w:val="TOC Heading"/>
    <w:basedOn w:val="TOAHeading"/>
    <w:next w:val="Normal"/>
    <w:qForma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customStyle="1" w:styleId="FooterLine">
    <w:name w:val="FooterLine"/>
    <w:basedOn w:val="Footer"/>
    <w:next w:val="Footer"/>
    <w:pPr>
      <w:pBdr>
        <w:top w:val="single" w:sz="4" w:space="1" w:color="auto"/>
      </w:pBdr>
      <w:tabs>
        <w:tab w:val="right" w:pos="8647"/>
      </w:tabs>
      <w:spacing w:before="120"/>
      <w:ind w:right="0"/>
    </w:pPr>
    <w:rPr>
      <w:lang w:val="fi-FI"/>
    </w:rPr>
  </w:style>
  <w:style w:type="paragraph" w:customStyle="1" w:styleId="Citation">
    <w:name w:val="Citation"/>
    <w:basedOn w:val="Normal"/>
    <w:pPr>
      <w:spacing w:before="60" w:after="60" w:line="240" w:lineRule="atLeast"/>
      <w:ind w:left="454" w:right="454"/>
    </w:pPr>
    <w:rPr>
      <w:i/>
    </w:rPr>
  </w:style>
  <w:style w:type="paragraph" w:customStyle="1" w:styleId="ZCom">
    <w:name w:val="Z_Com"/>
    <w:basedOn w:val="Normal"/>
    <w:next w:val="ZDGName"/>
    <w:rsid w:val="001701F9"/>
    <w:pPr>
      <w:widowControl w:val="0"/>
      <w:autoSpaceDE w:val="0"/>
      <w:autoSpaceDN w:val="0"/>
      <w:spacing w:after="0"/>
      <w:ind w:right="85"/>
    </w:pPr>
    <w:rPr>
      <w:rFonts w:ascii="Arial" w:hAnsi="Arial" w:cs="Arial"/>
      <w:sz w:val="24"/>
      <w:szCs w:val="24"/>
      <w:lang w:eastAsia="en-GB"/>
    </w:rPr>
  </w:style>
  <w:style w:type="paragraph" w:customStyle="1" w:styleId="ZDGName">
    <w:name w:val="Z_DGName"/>
    <w:basedOn w:val="Normal"/>
    <w:rsid w:val="001701F9"/>
    <w:pPr>
      <w:widowControl w:val="0"/>
      <w:autoSpaceDE w:val="0"/>
      <w:autoSpaceDN w:val="0"/>
      <w:spacing w:after="0"/>
      <w:ind w:right="85"/>
      <w:jc w:val="left"/>
    </w:pPr>
    <w:rPr>
      <w:rFonts w:ascii="Arial" w:hAnsi="Arial" w:cs="Arial"/>
      <w:sz w:val="16"/>
      <w:szCs w:val="16"/>
      <w:lang w:eastAsia="en-GB"/>
    </w:rPr>
  </w:style>
  <w:style w:type="paragraph" w:customStyle="1" w:styleId="Tabletext">
    <w:name w:val="Tabletext"/>
    <w:basedOn w:val="Normal"/>
    <w:rsid w:val="001701F9"/>
    <w:pPr>
      <w:keepLines/>
      <w:widowControl w:val="0"/>
      <w:spacing w:line="240" w:lineRule="atLeast"/>
      <w:jc w:val="left"/>
    </w:pPr>
  </w:style>
  <w:style w:type="paragraph" w:customStyle="1" w:styleId="MainTitle">
    <w:name w:val="Main Title"/>
    <w:basedOn w:val="Normal"/>
    <w:rsid w:val="001701F9"/>
    <w:pPr>
      <w:widowControl w:val="0"/>
      <w:spacing w:before="480" w:after="60"/>
      <w:jc w:val="center"/>
    </w:pPr>
    <w:rPr>
      <w:rFonts w:ascii="Arial" w:hAnsi="Arial"/>
      <w:b/>
      <w:kern w:val="28"/>
      <w:sz w:val="32"/>
    </w:rPr>
  </w:style>
  <w:style w:type="paragraph" w:customStyle="1" w:styleId="TableText0">
    <w:name w:val="Table Text"/>
    <w:basedOn w:val="BodyText"/>
    <w:rsid w:val="001701F9"/>
    <w:pPr>
      <w:overflowPunct w:val="0"/>
      <w:autoSpaceDE w:val="0"/>
      <w:autoSpaceDN w:val="0"/>
      <w:adjustRightInd w:val="0"/>
      <w:spacing w:after="0"/>
      <w:ind w:left="28" w:right="28"/>
      <w:jc w:val="left"/>
    </w:pPr>
    <w:rPr>
      <w:rFonts w:ascii="Arial" w:hAnsi="Arial"/>
    </w:rPr>
  </w:style>
  <w:style w:type="character" w:customStyle="1" w:styleId="InfoBlueChar">
    <w:name w:val="InfoBlue Char"/>
    <w:link w:val="InfoBlue"/>
    <w:locked/>
    <w:rsid w:val="001701F9"/>
    <w:rPr>
      <w:i/>
      <w:iCs/>
      <w:vanish/>
      <w:color w:val="0000FF"/>
      <w:lang w:val="en-GB" w:eastAsia="en-US" w:bidi="ar-SA"/>
    </w:rPr>
  </w:style>
  <w:style w:type="paragraph" w:customStyle="1" w:styleId="InfoBlue">
    <w:name w:val="InfoBlue"/>
    <w:basedOn w:val="Normal"/>
    <w:next w:val="BodyText"/>
    <w:link w:val="InfoBlueChar"/>
    <w:autoRedefine/>
    <w:rsid w:val="001701F9"/>
    <w:pPr>
      <w:widowControl w:val="0"/>
      <w:pBdr>
        <w:top w:val="single" w:sz="4" w:space="1" w:color="auto"/>
        <w:left w:val="single" w:sz="4" w:space="19" w:color="auto"/>
        <w:bottom w:val="single" w:sz="4" w:space="1" w:color="auto"/>
        <w:right w:val="single" w:sz="4" w:space="4" w:color="auto"/>
      </w:pBdr>
      <w:shd w:val="pct15" w:color="auto" w:fill="auto"/>
      <w:spacing w:before="120" w:line="240" w:lineRule="atLeast"/>
      <w:ind w:left="284"/>
      <w:contextualSpacing/>
      <w:jc w:val="left"/>
    </w:pPr>
    <w:rPr>
      <w:i/>
      <w:iCs/>
      <w:vanish/>
      <w:color w:val="0000FF"/>
    </w:rPr>
  </w:style>
  <w:style w:type="paragraph" w:customStyle="1" w:styleId="DefaultText">
    <w:name w:val="Default Text"/>
    <w:basedOn w:val="Normal"/>
    <w:rsid w:val="001701F9"/>
    <w:pPr>
      <w:autoSpaceDE w:val="0"/>
      <w:autoSpaceDN w:val="0"/>
      <w:adjustRightInd w:val="0"/>
      <w:spacing w:before="60" w:after="60"/>
      <w:jc w:val="left"/>
    </w:pPr>
    <w:rPr>
      <w:rFonts w:ascii="Arial" w:hAnsi="Arial"/>
      <w:noProof/>
    </w:rPr>
  </w:style>
  <w:style w:type="paragraph" w:customStyle="1" w:styleId="ItalicizedTableText">
    <w:name w:val="Italicized Table Text"/>
    <w:basedOn w:val="Normal"/>
    <w:rsid w:val="001701F9"/>
    <w:pPr>
      <w:widowControl w:val="0"/>
      <w:autoSpaceDE w:val="0"/>
      <w:autoSpaceDN w:val="0"/>
      <w:adjustRightInd w:val="0"/>
      <w:spacing w:after="0"/>
      <w:jc w:val="left"/>
    </w:pPr>
    <w:rPr>
      <w:rFonts w:ascii="Arial" w:hAnsi="Arial" w:cs="Arial"/>
      <w:i/>
      <w:iCs/>
    </w:rPr>
  </w:style>
  <w:style w:type="paragraph" w:customStyle="1" w:styleId="TableHeading">
    <w:name w:val="Table Heading"/>
    <w:basedOn w:val="Normal"/>
    <w:rsid w:val="001701F9"/>
    <w:pPr>
      <w:widowControl w:val="0"/>
      <w:autoSpaceDE w:val="0"/>
      <w:autoSpaceDN w:val="0"/>
      <w:adjustRightInd w:val="0"/>
      <w:spacing w:after="0"/>
      <w:jc w:val="left"/>
    </w:pPr>
    <w:rPr>
      <w:rFonts w:ascii="Arial" w:hAnsi="Arial" w:cs="Arial"/>
      <w:b/>
      <w:bCs/>
    </w:rPr>
  </w:style>
  <w:style w:type="paragraph" w:customStyle="1" w:styleId="Paragraph2">
    <w:name w:val="Paragraph2"/>
    <w:basedOn w:val="Normal"/>
    <w:rsid w:val="001701F9"/>
    <w:pPr>
      <w:widowControl w:val="0"/>
      <w:spacing w:before="80" w:after="0" w:line="240" w:lineRule="atLeast"/>
      <w:ind w:left="720"/>
    </w:pPr>
    <w:rPr>
      <w:color w:val="000000"/>
      <w:lang w:val="en-AU"/>
    </w:rPr>
  </w:style>
  <w:style w:type="paragraph" w:customStyle="1" w:styleId="ItalicizedText">
    <w:name w:val="Italicized Text"/>
    <w:basedOn w:val="Normal"/>
    <w:rsid w:val="001701F9"/>
    <w:pPr>
      <w:keepLines/>
      <w:widowControl w:val="0"/>
      <w:autoSpaceDE w:val="0"/>
      <w:autoSpaceDN w:val="0"/>
      <w:adjustRightInd w:val="0"/>
      <w:spacing w:after="100"/>
      <w:jc w:val="left"/>
    </w:pPr>
    <w:rPr>
      <w:rFonts w:ascii="Arial" w:hAnsi="Arial" w:cs="Arial"/>
      <w:i/>
      <w:iCs/>
    </w:rPr>
  </w:style>
  <w:style w:type="character" w:customStyle="1" w:styleId="Heading1Char">
    <w:name w:val="Heading 1 Char"/>
    <w:aliases w:val="chapitre Char,Titre 11 Char,t1.T1.Titre 1 Char,t1 Char,TITRE 1 SL Char"/>
    <w:link w:val="Heading1"/>
    <w:rsid w:val="00AA55BC"/>
    <w:rPr>
      <w:rFonts w:ascii="Calibri" w:hAnsi="Calibri"/>
      <w:b/>
      <w:smallCaps/>
      <w:sz w:val="28"/>
    </w:rPr>
  </w:style>
  <w:style w:type="table" w:styleId="TableGrid">
    <w:name w:val="Table Grid"/>
    <w:basedOn w:val="TableNormal"/>
    <w:rsid w:val="00CB72AF"/>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blue0">
    <w:name w:val="infoblue"/>
    <w:basedOn w:val="Normal"/>
    <w:link w:val="infoblueChar0"/>
    <w:rsid w:val="000C4137"/>
    <w:pPr>
      <w:spacing w:line="240" w:lineRule="atLeast"/>
      <w:ind w:left="720"/>
      <w:jc w:val="left"/>
    </w:pPr>
    <w:rPr>
      <w:rFonts w:eastAsia="SimSun"/>
      <w:i/>
      <w:iCs/>
      <w:color w:val="0000FF"/>
      <w:sz w:val="24"/>
      <w:lang w:val="fr-BE" w:eastAsia="zh-CN"/>
    </w:rPr>
  </w:style>
  <w:style w:type="paragraph" w:customStyle="1" w:styleId="Style1">
    <w:name w:val="Style1"/>
    <w:basedOn w:val="Heading1"/>
    <w:rsid w:val="00A94709"/>
    <w:pPr>
      <w:numPr>
        <w:numId w:val="18"/>
      </w:numPr>
    </w:pPr>
  </w:style>
  <w:style w:type="paragraph" w:customStyle="1" w:styleId="TableHeaderText">
    <w:name w:val="Table Header Text"/>
    <w:basedOn w:val="TableText0"/>
    <w:rsid w:val="009A586D"/>
    <w:pPr>
      <w:overflowPunct/>
      <w:ind w:left="0" w:right="0"/>
      <w:jc w:val="center"/>
    </w:pPr>
    <w:rPr>
      <w:rFonts w:ascii="Times New Roman" w:hAnsi="Times New Roman"/>
      <w:b/>
      <w:bCs/>
      <w:szCs w:val="24"/>
    </w:rPr>
  </w:style>
  <w:style w:type="character" w:customStyle="1" w:styleId="infoblueChar0">
    <w:name w:val="infoblue Char"/>
    <w:link w:val="infoblue0"/>
    <w:rsid w:val="00C34AEB"/>
    <w:rPr>
      <w:rFonts w:eastAsia="SimSun"/>
      <w:i/>
      <w:iCs/>
      <w:color w:val="0000FF"/>
      <w:sz w:val="24"/>
      <w:lang w:val="fr-BE" w:eastAsia="zh-CN" w:bidi="ar-SA"/>
    </w:rPr>
  </w:style>
  <w:style w:type="paragraph" w:customStyle="1" w:styleId="StyleinfoblueLeft0cm">
    <w:name w:val="Style infoblue + Left:  0 cm"/>
    <w:basedOn w:val="Normal"/>
    <w:rsid w:val="004A5C8C"/>
    <w:pPr>
      <w:spacing w:line="240" w:lineRule="atLeast"/>
      <w:jc w:val="left"/>
    </w:pPr>
    <w:rPr>
      <w:i/>
      <w:iCs/>
      <w:color w:val="0000FF"/>
      <w:sz w:val="24"/>
      <w:lang w:val="fr-BE" w:eastAsia="zh-CN"/>
    </w:rPr>
  </w:style>
  <w:style w:type="paragraph" w:customStyle="1" w:styleId="StyleBodyText10ptItalicBlue">
    <w:name w:val="Style Body Text + 10 pt Italic Blue"/>
    <w:basedOn w:val="BodyText"/>
    <w:rsid w:val="004A5C8C"/>
    <w:rPr>
      <w:i/>
      <w:iCs/>
      <w:color w:val="0000FF"/>
      <w:sz w:val="24"/>
    </w:rPr>
  </w:style>
  <w:style w:type="character" w:customStyle="1" w:styleId="Heading2Char">
    <w:name w:val="Heading 2 Char"/>
    <w:aliases w:val="Niveau 2 Char,H2 Char,paragraphe Char,t2 Char,h2 Char"/>
    <w:link w:val="Heading2"/>
    <w:rsid w:val="004A5C8C"/>
    <w:rPr>
      <w:rFonts w:ascii="Calibri" w:hAnsi="Calibri"/>
      <w:b/>
      <w:sz w:val="24"/>
    </w:rPr>
  </w:style>
  <w:style w:type="paragraph" w:styleId="NormalWeb">
    <w:name w:val="Normal (Web)"/>
    <w:basedOn w:val="Normal"/>
    <w:uiPriority w:val="99"/>
    <w:rsid w:val="00B870F7"/>
    <w:pPr>
      <w:spacing w:before="100" w:beforeAutospacing="1" w:after="100" w:afterAutospacing="1"/>
      <w:jc w:val="left"/>
    </w:pPr>
    <w:rPr>
      <w:sz w:val="24"/>
      <w:szCs w:val="24"/>
      <w:lang w:eastAsia="en-GB"/>
    </w:rPr>
  </w:style>
  <w:style w:type="paragraph" w:styleId="BalloonText">
    <w:name w:val="Balloon Text"/>
    <w:basedOn w:val="Normal"/>
    <w:link w:val="BalloonTextChar"/>
    <w:rsid w:val="00B42D59"/>
    <w:pPr>
      <w:spacing w:after="0"/>
    </w:pPr>
    <w:rPr>
      <w:rFonts w:ascii="Tahoma" w:hAnsi="Tahoma" w:cs="Tahoma"/>
      <w:sz w:val="16"/>
      <w:szCs w:val="16"/>
    </w:rPr>
  </w:style>
  <w:style w:type="character" w:customStyle="1" w:styleId="BalloonTextChar">
    <w:name w:val="Balloon Text Char"/>
    <w:link w:val="BalloonText"/>
    <w:rsid w:val="00B42D59"/>
    <w:rPr>
      <w:rFonts w:ascii="Tahoma" w:hAnsi="Tahoma" w:cs="Tahoma"/>
      <w:sz w:val="16"/>
      <w:szCs w:val="16"/>
      <w:lang w:eastAsia="en-US"/>
    </w:rPr>
  </w:style>
  <w:style w:type="table" w:customStyle="1" w:styleId="TableGrid1">
    <w:name w:val="Table Grid1"/>
    <w:basedOn w:val="TableNormal"/>
    <w:next w:val="TableGrid"/>
    <w:rsid w:val="003F0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05F0"/>
  </w:style>
  <w:style w:type="paragraph" w:customStyle="1" w:styleId="StyleStyleHeading212ptJustified">
    <w:name w:val="Style Style Heading 2 + 12 pt + Justified"/>
    <w:basedOn w:val="Normal"/>
    <w:uiPriority w:val="99"/>
    <w:rsid w:val="00B33300"/>
    <w:pPr>
      <w:keepNext/>
      <w:numPr>
        <w:ilvl w:val="1"/>
        <w:numId w:val="20"/>
      </w:numPr>
      <w:spacing w:before="240" w:after="60"/>
      <w:outlineLvl w:val="1"/>
    </w:pPr>
    <w:rPr>
      <w:rFonts w:ascii="Arial" w:eastAsia="PMingLiU" w:hAnsi="Arial" w:cs="Arial"/>
      <w:b/>
      <w:bCs/>
      <w:sz w:val="24"/>
    </w:rPr>
  </w:style>
  <w:style w:type="paragraph" w:styleId="CommentSubject">
    <w:name w:val="annotation subject"/>
    <w:basedOn w:val="CommentText"/>
    <w:next w:val="CommentText"/>
    <w:link w:val="CommentSubjectChar"/>
    <w:rsid w:val="0034692A"/>
    <w:rPr>
      <w:b/>
      <w:bCs/>
    </w:rPr>
  </w:style>
  <w:style w:type="character" w:customStyle="1" w:styleId="CommentTextChar">
    <w:name w:val="Comment Text Char"/>
    <w:link w:val="CommentText"/>
    <w:rsid w:val="0034692A"/>
    <w:rPr>
      <w:lang w:eastAsia="en-US"/>
    </w:rPr>
  </w:style>
  <w:style w:type="character" w:customStyle="1" w:styleId="CommentSubjectChar">
    <w:name w:val="Comment Subject Char"/>
    <w:link w:val="CommentSubject"/>
    <w:rsid w:val="0034692A"/>
    <w:rPr>
      <w:b/>
      <w:bCs/>
      <w:lang w:eastAsia="en-US"/>
    </w:rPr>
  </w:style>
  <w:style w:type="paragraph" w:styleId="Revision">
    <w:name w:val="Revision"/>
    <w:hidden/>
    <w:uiPriority w:val="99"/>
    <w:semiHidden/>
    <w:rsid w:val="00B87930"/>
    <w:rPr>
      <w:sz w:val="22"/>
    </w:rPr>
  </w:style>
  <w:style w:type="character" w:customStyle="1" w:styleId="GuidanceChar">
    <w:name w:val="Guidance Char"/>
    <w:link w:val="Guidance"/>
    <w:locked/>
    <w:rsid w:val="009C32EE"/>
    <w:rPr>
      <w:rFonts w:ascii="Arial" w:eastAsia="SimSun" w:hAnsi="Arial" w:cs="Arial"/>
      <w:i/>
      <w:iCs/>
      <w:color w:val="7F7F7F"/>
      <w:sz w:val="24"/>
      <w:lang w:val="fr-BE" w:eastAsia="zh-CN"/>
    </w:rPr>
  </w:style>
  <w:style w:type="paragraph" w:customStyle="1" w:styleId="Guidance">
    <w:name w:val="Guidance"/>
    <w:basedOn w:val="infoblue0"/>
    <w:link w:val="GuidanceChar"/>
    <w:qFormat/>
    <w:rsid w:val="009C32EE"/>
    <w:rPr>
      <w:rFonts w:ascii="Arial" w:hAnsi="Arial" w:cs="Arial"/>
      <w:color w:val="7F7F7F"/>
    </w:rPr>
  </w:style>
  <w:style w:type="character" w:customStyle="1" w:styleId="FootnoteTextChar">
    <w:name w:val="Footnote Text Char"/>
    <w:aliases w:val="single space Char,Footnote Char,Footnote Text Char1 Char Char,Footnote Text Char Char Char Char,Footnote Text Char1 Char Char Char Char,Footnote Text Char Char Char Char Char Char,Footnote Text Char1 Char1 Char Char,fn Char,ft Char"/>
    <w:link w:val="FootnoteText"/>
    <w:uiPriority w:val="99"/>
    <w:rsid w:val="00125949"/>
    <w:rPr>
      <w:lang w:eastAsia="en-US"/>
    </w:rPr>
  </w:style>
  <w:style w:type="paragraph" w:styleId="ListParagraph">
    <w:name w:val="List Paragraph"/>
    <w:basedOn w:val="Normal"/>
    <w:link w:val="ListParagraphChar"/>
    <w:uiPriority w:val="34"/>
    <w:qFormat/>
    <w:rsid w:val="00535A67"/>
    <w:pPr>
      <w:ind w:left="720"/>
      <w:contextualSpacing/>
    </w:pPr>
  </w:style>
  <w:style w:type="paragraph" w:customStyle="1" w:styleId="StyleText310ptItalicBlueLeft125cm">
    <w:name w:val="Style Text 3 + 10 pt Italic Blue Left:  125 cm"/>
    <w:basedOn w:val="Text3"/>
    <w:rsid w:val="00080E9B"/>
    <w:pPr>
      <w:ind w:left="709"/>
    </w:pPr>
    <w:rPr>
      <w:i/>
      <w:iCs/>
      <w:color w:val="0000FF"/>
      <w:sz w:val="24"/>
    </w:rPr>
  </w:style>
  <w:style w:type="paragraph" w:customStyle="1" w:styleId="Styleinfoblue11ptNotItalicAutoLeft0cm">
    <w:name w:val="Style infoblue + 11 pt Not Italic Auto Left:  0 cm"/>
    <w:basedOn w:val="infoblue0"/>
    <w:rsid w:val="002B131B"/>
    <w:pPr>
      <w:ind w:left="0"/>
    </w:pPr>
    <w:rPr>
      <w:rFonts w:eastAsia="Times New Roman"/>
      <w:i w:val="0"/>
      <w:iCs w:val="0"/>
      <w:color w:val="auto"/>
    </w:rPr>
  </w:style>
  <w:style w:type="character" w:customStyle="1" w:styleId="ListParagraphChar">
    <w:name w:val="List Paragraph Char"/>
    <w:link w:val="ListParagraph"/>
    <w:uiPriority w:val="34"/>
    <w:locked/>
    <w:rsid w:val="00A328C9"/>
    <w:rPr>
      <w:sz w:val="22"/>
      <w:lang w:eastAsia="en-US"/>
    </w:rPr>
  </w:style>
  <w:style w:type="paragraph" w:customStyle="1" w:styleId="AnnexesLP">
    <w:name w:val="Annexes LP"/>
    <w:basedOn w:val="Normal"/>
    <w:rsid w:val="00D05273"/>
    <w:pPr>
      <w:numPr>
        <w:numId w:val="22"/>
      </w:numPr>
      <w:spacing w:line="276" w:lineRule="auto"/>
    </w:pPr>
    <w:rPr>
      <w:rFonts w:eastAsia="Calibri"/>
      <w:sz w:val="22"/>
      <w:szCs w:val="22"/>
    </w:rPr>
  </w:style>
  <w:style w:type="character" w:customStyle="1" w:styleId="WW8Num37z2">
    <w:name w:val="WW8Num37z2"/>
    <w:uiPriority w:val="99"/>
    <w:rsid w:val="005C741B"/>
    <w:rPr>
      <w:rFonts w:ascii="Wingdings" w:hAnsi="Wingdings"/>
    </w:rPr>
  </w:style>
  <w:style w:type="table" w:styleId="LightShading-Accent1">
    <w:name w:val="Light Shading Accent 1"/>
    <w:basedOn w:val="TableNormal"/>
    <w:uiPriority w:val="60"/>
    <w:rsid w:val="006E439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List">
    <w:name w:val="Bullet List"/>
    <w:basedOn w:val="Guidance"/>
    <w:link w:val="BulletListChar"/>
    <w:qFormat/>
    <w:rsid w:val="006E1A20"/>
    <w:pPr>
      <w:numPr>
        <w:numId w:val="23"/>
      </w:numPr>
      <w:spacing w:after="0"/>
      <w:jc w:val="both"/>
    </w:pPr>
    <w:rPr>
      <w:rFonts w:ascii="Calibri" w:hAnsi="Calibri" w:cs="Calibri"/>
      <w:i w:val="0"/>
      <w:szCs w:val="22"/>
    </w:rPr>
  </w:style>
  <w:style w:type="character" w:customStyle="1" w:styleId="BulletListChar">
    <w:name w:val="Bullet List Char"/>
    <w:basedOn w:val="GuidanceChar"/>
    <w:link w:val="BulletList"/>
    <w:rsid w:val="006E1A20"/>
    <w:rPr>
      <w:rFonts w:ascii="Calibri" w:eastAsia="SimSun" w:hAnsi="Calibri" w:cs="Calibri"/>
      <w:i w:val="0"/>
      <w:iCs/>
      <w:color w:val="7F7F7F"/>
      <w:sz w:val="24"/>
      <w:szCs w:val="22"/>
      <w:lang w:val="fr-BE" w:eastAsia="zh-CN"/>
    </w:rPr>
  </w:style>
  <w:style w:type="paragraph" w:customStyle="1" w:styleId="PM2-BulletList">
    <w:name w:val="PM2-BulletList"/>
    <w:basedOn w:val="Normal"/>
    <w:qFormat/>
    <w:rsid w:val="00921198"/>
    <w:pPr>
      <w:numPr>
        <w:numId w:val="24"/>
      </w:numPr>
      <w:spacing w:after="0" w:line="276" w:lineRule="auto"/>
    </w:pPr>
    <w:rPr>
      <w:rFonts w:asciiTheme="minorHAnsi" w:eastAsia="PMingLiU" w:hAnsiTheme="minorHAnsi" w:cstheme="minorHAnsi"/>
      <w:sz w:val="22"/>
      <w:szCs w:val="22"/>
      <w:lang w:val="en-CA"/>
    </w:rPr>
  </w:style>
  <w:style w:type="paragraph" w:customStyle="1" w:styleId="BulletedLast">
    <w:name w:val="Bulleted.Last"/>
    <w:basedOn w:val="Normal"/>
    <w:next w:val="Normal"/>
    <w:link w:val="BulletedLastChar"/>
    <w:qFormat/>
    <w:rsid w:val="00921198"/>
    <w:pPr>
      <w:tabs>
        <w:tab w:val="num" w:pos="360"/>
      </w:tabs>
      <w:spacing w:after="240" w:line="276" w:lineRule="auto"/>
      <w:ind w:left="425" w:hanging="425"/>
    </w:pPr>
    <w:rPr>
      <w:rFonts w:eastAsia="PMingLiU" w:cstheme="minorHAnsi"/>
      <w:sz w:val="22"/>
      <w:szCs w:val="22"/>
      <w:lang w:val="en-CA"/>
    </w:rPr>
  </w:style>
  <w:style w:type="character" w:customStyle="1" w:styleId="BulletedLastChar">
    <w:name w:val="Bulleted.Last Char"/>
    <w:basedOn w:val="DefaultParagraphFont"/>
    <w:link w:val="BulletedLast"/>
    <w:rsid w:val="00921198"/>
    <w:rPr>
      <w:rFonts w:ascii="Calibri" w:eastAsia="PMingLiU" w:hAnsi="Calibri" w:cstheme="minorHAnsi"/>
      <w:sz w:val="22"/>
      <w:szCs w:val="22"/>
      <w:lang w:val="en-CA" w:eastAsia="en-US"/>
    </w:rPr>
  </w:style>
  <w:style w:type="paragraph" w:customStyle="1" w:styleId="TableHeader">
    <w:name w:val="TableHeader"/>
    <w:basedOn w:val="Normal"/>
    <w:link w:val="TableHeaderChar"/>
    <w:qFormat/>
    <w:rsid w:val="00921198"/>
    <w:pPr>
      <w:keepNext/>
      <w:spacing w:before="120" w:line="276" w:lineRule="auto"/>
      <w:ind w:left="57" w:right="57"/>
    </w:pPr>
    <w:rPr>
      <w:b/>
      <w:noProof/>
      <w:sz w:val="22"/>
    </w:rPr>
  </w:style>
  <w:style w:type="paragraph" w:customStyle="1" w:styleId="TableCell">
    <w:name w:val="TableCell"/>
    <w:basedOn w:val="Normal"/>
    <w:link w:val="TableCellChar"/>
    <w:qFormat/>
    <w:rsid w:val="00921198"/>
    <w:pPr>
      <w:keepLines/>
      <w:spacing w:before="120" w:line="276" w:lineRule="auto"/>
      <w:ind w:left="57" w:right="57"/>
      <w:jc w:val="left"/>
    </w:pPr>
    <w:rPr>
      <w:noProof/>
      <w:sz w:val="22"/>
    </w:rPr>
  </w:style>
  <w:style w:type="character" w:customStyle="1" w:styleId="TableHeaderChar">
    <w:name w:val="TableHeader Char"/>
    <w:basedOn w:val="DefaultParagraphFont"/>
    <w:link w:val="TableHeader"/>
    <w:rsid w:val="00921198"/>
    <w:rPr>
      <w:rFonts w:ascii="Calibri" w:hAnsi="Calibri"/>
      <w:b/>
      <w:noProof/>
      <w:sz w:val="22"/>
      <w:lang w:val="en-US" w:eastAsia="en-US"/>
    </w:rPr>
  </w:style>
  <w:style w:type="character" w:customStyle="1" w:styleId="TableCellChar">
    <w:name w:val="TableCell Char"/>
    <w:basedOn w:val="DefaultParagraphFont"/>
    <w:link w:val="TableCell"/>
    <w:rsid w:val="00921198"/>
    <w:rPr>
      <w:rFonts w:ascii="Calibri" w:hAnsi="Calibri"/>
      <w:noProof/>
      <w:sz w:val="22"/>
      <w:lang w:eastAsia="en-US"/>
    </w:rPr>
  </w:style>
  <w:style w:type="paragraph" w:styleId="z-TopofForm">
    <w:name w:val="HTML Top of Form"/>
    <w:basedOn w:val="Normal"/>
    <w:next w:val="Normal"/>
    <w:link w:val="z-TopofFormChar"/>
    <w:hidden/>
    <w:uiPriority w:val="99"/>
    <w:unhideWhenUsed/>
    <w:rsid w:val="00010E10"/>
    <w:pPr>
      <w:pBdr>
        <w:bottom w:val="single" w:sz="6" w:space="1" w:color="auto"/>
      </w:pBdr>
      <w:spacing w:after="0"/>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rsid w:val="00010E10"/>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010E10"/>
    <w:pPr>
      <w:pBdr>
        <w:top w:val="single" w:sz="6" w:space="1" w:color="auto"/>
      </w:pBdr>
      <w:spacing w:after="0"/>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010E10"/>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8734">
      <w:bodyDiv w:val="1"/>
      <w:marLeft w:val="0"/>
      <w:marRight w:val="0"/>
      <w:marTop w:val="0"/>
      <w:marBottom w:val="0"/>
      <w:divBdr>
        <w:top w:val="none" w:sz="0" w:space="0" w:color="auto"/>
        <w:left w:val="none" w:sz="0" w:space="0" w:color="auto"/>
        <w:bottom w:val="none" w:sz="0" w:space="0" w:color="auto"/>
        <w:right w:val="none" w:sz="0" w:space="0" w:color="auto"/>
      </w:divBdr>
    </w:div>
    <w:div w:id="121264636">
      <w:bodyDiv w:val="1"/>
      <w:marLeft w:val="0"/>
      <w:marRight w:val="0"/>
      <w:marTop w:val="0"/>
      <w:marBottom w:val="0"/>
      <w:divBdr>
        <w:top w:val="none" w:sz="0" w:space="0" w:color="auto"/>
        <w:left w:val="none" w:sz="0" w:space="0" w:color="auto"/>
        <w:bottom w:val="none" w:sz="0" w:space="0" w:color="auto"/>
        <w:right w:val="none" w:sz="0" w:space="0" w:color="auto"/>
      </w:divBdr>
    </w:div>
    <w:div w:id="135883420">
      <w:bodyDiv w:val="1"/>
      <w:marLeft w:val="0"/>
      <w:marRight w:val="0"/>
      <w:marTop w:val="0"/>
      <w:marBottom w:val="0"/>
      <w:divBdr>
        <w:top w:val="none" w:sz="0" w:space="0" w:color="auto"/>
        <w:left w:val="none" w:sz="0" w:space="0" w:color="auto"/>
        <w:bottom w:val="none" w:sz="0" w:space="0" w:color="auto"/>
        <w:right w:val="none" w:sz="0" w:space="0" w:color="auto"/>
      </w:divBdr>
    </w:div>
    <w:div w:id="270549677">
      <w:bodyDiv w:val="1"/>
      <w:marLeft w:val="0"/>
      <w:marRight w:val="0"/>
      <w:marTop w:val="0"/>
      <w:marBottom w:val="0"/>
      <w:divBdr>
        <w:top w:val="none" w:sz="0" w:space="0" w:color="auto"/>
        <w:left w:val="none" w:sz="0" w:space="0" w:color="auto"/>
        <w:bottom w:val="none" w:sz="0" w:space="0" w:color="auto"/>
        <w:right w:val="none" w:sz="0" w:space="0" w:color="auto"/>
      </w:divBdr>
    </w:div>
    <w:div w:id="297416919">
      <w:bodyDiv w:val="1"/>
      <w:marLeft w:val="0"/>
      <w:marRight w:val="0"/>
      <w:marTop w:val="0"/>
      <w:marBottom w:val="0"/>
      <w:divBdr>
        <w:top w:val="none" w:sz="0" w:space="0" w:color="auto"/>
        <w:left w:val="none" w:sz="0" w:space="0" w:color="auto"/>
        <w:bottom w:val="none" w:sz="0" w:space="0" w:color="auto"/>
        <w:right w:val="none" w:sz="0" w:space="0" w:color="auto"/>
      </w:divBdr>
      <w:divsChild>
        <w:div w:id="1729448668">
          <w:marLeft w:val="0"/>
          <w:marRight w:val="0"/>
          <w:marTop w:val="0"/>
          <w:marBottom w:val="0"/>
          <w:divBdr>
            <w:top w:val="none" w:sz="0" w:space="0" w:color="auto"/>
            <w:left w:val="none" w:sz="0" w:space="0" w:color="auto"/>
            <w:bottom w:val="none" w:sz="0" w:space="0" w:color="auto"/>
            <w:right w:val="none" w:sz="0" w:space="0" w:color="auto"/>
          </w:divBdr>
          <w:divsChild>
            <w:div w:id="78226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3323">
      <w:bodyDiv w:val="1"/>
      <w:marLeft w:val="0"/>
      <w:marRight w:val="0"/>
      <w:marTop w:val="0"/>
      <w:marBottom w:val="0"/>
      <w:divBdr>
        <w:top w:val="none" w:sz="0" w:space="0" w:color="auto"/>
        <w:left w:val="none" w:sz="0" w:space="0" w:color="auto"/>
        <w:bottom w:val="none" w:sz="0" w:space="0" w:color="auto"/>
        <w:right w:val="none" w:sz="0" w:space="0" w:color="auto"/>
      </w:divBdr>
    </w:div>
    <w:div w:id="418603169">
      <w:bodyDiv w:val="1"/>
      <w:marLeft w:val="0"/>
      <w:marRight w:val="0"/>
      <w:marTop w:val="0"/>
      <w:marBottom w:val="0"/>
      <w:divBdr>
        <w:top w:val="none" w:sz="0" w:space="0" w:color="auto"/>
        <w:left w:val="none" w:sz="0" w:space="0" w:color="auto"/>
        <w:bottom w:val="none" w:sz="0" w:space="0" w:color="auto"/>
        <w:right w:val="none" w:sz="0" w:space="0" w:color="auto"/>
      </w:divBdr>
    </w:div>
    <w:div w:id="461921033">
      <w:bodyDiv w:val="1"/>
      <w:marLeft w:val="0"/>
      <w:marRight w:val="0"/>
      <w:marTop w:val="0"/>
      <w:marBottom w:val="0"/>
      <w:divBdr>
        <w:top w:val="none" w:sz="0" w:space="0" w:color="auto"/>
        <w:left w:val="none" w:sz="0" w:space="0" w:color="auto"/>
        <w:bottom w:val="none" w:sz="0" w:space="0" w:color="auto"/>
        <w:right w:val="none" w:sz="0" w:space="0" w:color="auto"/>
      </w:divBdr>
    </w:div>
    <w:div w:id="499465172">
      <w:bodyDiv w:val="1"/>
      <w:marLeft w:val="0"/>
      <w:marRight w:val="0"/>
      <w:marTop w:val="0"/>
      <w:marBottom w:val="0"/>
      <w:divBdr>
        <w:top w:val="none" w:sz="0" w:space="0" w:color="auto"/>
        <w:left w:val="none" w:sz="0" w:space="0" w:color="auto"/>
        <w:bottom w:val="none" w:sz="0" w:space="0" w:color="auto"/>
        <w:right w:val="none" w:sz="0" w:space="0" w:color="auto"/>
      </w:divBdr>
      <w:divsChild>
        <w:div w:id="1054083060">
          <w:marLeft w:val="0"/>
          <w:marRight w:val="0"/>
          <w:marTop w:val="0"/>
          <w:marBottom w:val="0"/>
          <w:divBdr>
            <w:top w:val="none" w:sz="0" w:space="0" w:color="auto"/>
            <w:left w:val="single" w:sz="6" w:space="0" w:color="BBBBBB"/>
            <w:bottom w:val="none" w:sz="0" w:space="0" w:color="auto"/>
            <w:right w:val="single" w:sz="6" w:space="0" w:color="BBBBBB"/>
          </w:divBdr>
          <w:divsChild>
            <w:div w:id="1013797151">
              <w:marLeft w:val="0"/>
              <w:marRight w:val="0"/>
              <w:marTop w:val="0"/>
              <w:marBottom w:val="0"/>
              <w:divBdr>
                <w:top w:val="none" w:sz="0" w:space="0" w:color="auto"/>
                <w:left w:val="none" w:sz="0" w:space="0" w:color="auto"/>
                <w:bottom w:val="none" w:sz="0" w:space="0" w:color="auto"/>
                <w:right w:val="none" w:sz="0" w:space="0" w:color="auto"/>
              </w:divBdr>
              <w:divsChild>
                <w:div w:id="1800563784">
                  <w:marLeft w:val="0"/>
                  <w:marRight w:val="0"/>
                  <w:marTop w:val="0"/>
                  <w:marBottom w:val="0"/>
                  <w:divBdr>
                    <w:top w:val="none" w:sz="0" w:space="0" w:color="auto"/>
                    <w:left w:val="none" w:sz="0" w:space="0" w:color="auto"/>
                    <w:bottom w:val="none" w:sz="0" w:space="0" w:color="auto"/>
                    <w:right w:val="none" w:sz="0" w:space="0" w:color="auto"/>
                  </w:divBdr>
                  <w:divsChild>
                    <w:div w:id="1839344352">
                      <w:marLeft w:val="0"/>
                      <w:marRight w:val="0"/>
                      <w:marTop w:val="0"/>
                      <w:marBottom w:val="0"/>
                      <w:divBdr>
                        <w:top w:val="single" w:sz="6" w:space="0" w:color="CCCCCC"/>
                        <w:left w:val="single" w:sz="2" w:space="0" w:color="CCCCCC"/>
                        <w:bottom w:val="single" w:sz="6" w:space="0" w:color="CCCCCC"/>
                        <w:right w:val="single" w:sz="2" w:space="0" w:color="CCCCCC"/>
                      </w:divBdr>
                      <w:divsChild>
                        <w:div w:id="1554611678">
                          <w:marLeft w:val="0"/>
                          <w:marRight w:val="0"/>
                          <w:marTop w:val="0"/>
                          <w:marBottom w:val="0"/>
                          <w:divBdr>
                            <w:top w:val="none" w:sz="0" w:space="0" w:color="auto"/>
                            <w:left w:val="none" w:sz="0" w:space="0" w:color="auto"/>
                            <w:bottom w:val="none" w:sz="0" w:space="0" w:color="auto"/>
                            <w:right w:val="none" w:sz="0" w:space="0" w:color="auto"/>
                          </w:divBdr>
                          <w:divsChild>
                            <w:div w:id="188116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13428">
      <w:bodyDiv w:val="1"/>
      <w:marLeft w:val="0"/>
      <w:marRight w:val="0"/>
      <w:marTop w:val="0"/>
      <w:marBottom w:val="0"/>
      <w:divBdr>
        <w:top w:val="none" w:sz="0" w:space="0" w:color="auto"/>
        <w:left w:val="none" w:sz="0" w:space="0" w:color="auto"/>
        <w:bottom w:val="none" w:sz="0" w:space="0" w:color="auto"/>
        <w:right w:val="none" w:sz="0" w:space="0" w:color="auto"/>
      </w:divBdr>
      <w:divsChild>
        <w:div w:id="1747727762">
          <w:marLeft w:val="0"/>
          <w:marRight w:val="0"/>
          <w:marTop w:val="0"/>
          <w:marBottom w:val="0"/>
          <w:divBdr>
            <w:top w:val="none" w:sz="0" w:space="0" w:color="auto"/>
            <w:left w:val="none" w:sz="0" w:space="0" w:color="auto"/>
            <w:bottom w:val="none" w:sz="0" w:space="0" w:color="auto"/>
            <w:right w:val="none" w:sz="0" w:space="0" w:color="auto"/>
          </w:divBdr>
        </w:div>
        <w:div w:id="1223520015">
          <w:marLeft w:val="0"/>
          <w:marRight w:val="0"/>
          <w:marTop w:val="0"/>
          <w:marBottom w:val="0"/>
          <w:divBdr>
            <w:top w:val="none" w:sz="0" w:space="0" w:color="auto"/>
            <w:left w:val="none" w:sz="0" w:space="0" w:color="auto"/>
            <w:bottom w:val="none" w:sz="0" w:space="0" w:color="auto"/>
            <w:right w:val="none" w:sz="0" w:space="0" w:color="auto"/>
          </w:divBdr>
        </w:div>
        <w:div w:id="1198659167">
          <w:marLeft w:val="0"/>
          <w:marRight w:val="0"/>
          <w:marTop w:val="0"/>
          <w:marBottom w:val="0"/>
          <w:divBdr>
            <w:top w:val="none" w:sz="0" w:space="0" w:color="auto"/>
            <w:left w:val="none" w:sz="0" w:space="0" w:color="auto"/>
            <w:bottom w:val="none" w:sz="0" w:space="0" w:color="auto"/>
            <w:right w:val="none" w:sz="0" w:space="0" w:color="auto"/>
          </w:divBdr>
        </w:div>
        <w:div w:id="1253006063">
          <w:marLeft w:val="0"/>
          <w:marRight w:val="0"/>
          <w:marTop w:val="0"/>
          <w:marBottom w:val="0"/>
          <w:divBdr>
            <w:top w:val="none" w:sz="0" w:space="0" w:color="auto"/>
            <w:left w:val="none" w:sz="0" w:space="0" w:color="auto"/>
            <w:bottom w:val="none" w:sz="0" w:space="0" w:color="auto"/>
            <w:right w:val="none" w:sz="0" w:space="0" w:color="auto"/>
          </w:divBdr>
        </w:div>
      </w:divsChild>
    </w:div>
    <w:div w:id="504591766">
      <w:bodyDiv w:val="1"/>
      <w:marLeft w:val="0"/>
      <w:marRight w:val="0"/>
      <w:marTop w:val="0"/>
      <w:marBottom w:val="0"/>
      <w:divBdr>
        <w:top w:val="none" w:sz="0" w:space="0" w:color="auto"/>
        <w:left w:val="none" w:sz="0" w:space="0" w:color="auto"/>
        <w:bottom w:val="none" w:sz="0" w:space="0" w:color="auto"/>
        <w:right w:val="none" w:sz="0" w:space="0" w:color="auto"/>
      </w:divBdr>
    </w:div>
    <w:div w:id="510802415">
      <w:bodyDiv w:val="1"/>
      <w:marLeft w:val="0"/>
      <w:marRight w:val="0"/>
      <w:marTop w:val="0"/>
      <w:marBottom w:val="0"/>
      <w:divBdr>
        <w:top w:val="none" w:sz="0" w:space="0" w:color="auto"/>
        <w:left w:val="none" w:sz="0" w:space="0" w:color="auto"/>
        <w:bottom w:val="none" w:sz="0" w:space="0" w:color="auto"/>
        <w:right w:val="none" w:sz="0" w:space="0" w:color="auto"/>
      </w:divBdr>
    </w:div>
    <w:div w:id="518003913">
      <w:bodyDiv w:val="1"/>
      <w:marLeft w:val="0"/>
      <w:marRight w:val="0"/>
      <w:marTop w:val="0"/>
      <w:marBottom w:val="0"/>
      <w:divBdr>
        <w:top w:val="none" w:sz="0" w:space="0" w:color="auto"/>
        <w:left w:val="none" w:sz="0" w:space="0" w:color="auto"/>
        <w:bottom w:val="none" w:sz="0" w:space="0" w:color="auto"/>
        <w:right w:val="none" w:sz="0" w:space="0" w:color="auto"/>
      </w:divBdr>
      <w:divsChild>
        <w:div w:id="1692949338">
          <w:marLeft w:val="0"/>
          <w:marRight w:val="0"/>
          <w:marTop w:val="0"/>
          <w:marBottom w:val="0"/>
          <w:divBdr>
            <w:top w:val="none" w:sz="0" w:space="0" w:color="auto"/>
            <w:left w:val="none" w:sz="0" w:space="0" w:color="auto"/>
            <w:bottom w:val="none" w:sz="0" w:space="0" w:color="auto"/>
            <w:right w:val="none" w:sz="0" w:space="0" w:color="auto"/>
          </w:divBdr>
          <w:divsChild>
            <w:div w:id="2088066654">
              <w:marLeft w:val="0"/>
              <w:marRight w:val="0"/>
              <w:marTop w:val="0"/>
              <w:marBottom w:val="0"/>
              <w:divBdr>
                <w:top w:val="none" w:sz="0" w:space="0" w:color="auto"/>
                <w:left w:val="none" w:sz="0" w:space="0" w:color="auto"/>
                <w:bottom w:val="none" w:sz="0" w:space="0" w:color="auto"/>
                <w:right w:val="none" w:sz="0" w:space="0" w:color="auto"/>
              </w:divBdr>
              <w:divsChild>
                <w:div w:id="997921887">
                  <w:marLeft w:val="0"/>
                  <w:marRight w:val="0"/>
                  <w:marTop w:val="0"/>
                  <w:marBottom w:val="0"/>
                  <w:divBdr>
                    <w:top w:val="none" w:sz="0" w:space="0" w:color="auto"/>
                    <w:left w:val="none" w:sz="0" w:space="0" w:color="auto"/>
                    <w:bottom w:val="none" w:sz="0" w:space="0" w:color="auto"/>
                    <w:right w:val="none" w:sz="0" w:space="0" w:color="auto"/>
                  </w:divBdr>
                  <w:divsChild>
                    <w:div w:id="2095474667">
                      <w:marLeft w:val="0"/>
                      <w:marRight w:val="0"/>
                      <w:marTop w:val="0"/>
                      <w:marBottom w:val="0"/>
                      <w:divBdr>
                        <w:top w:val="none" w:sz="0" w:space="0" w:color="auto"/>
                        <w:left w:val="none" w:sz="0" w:space="0" w:color="auto"/>
                        <w:bottom w:val="none" w:sz="0" w:space="0" w:color="auto"/>
                        <w:right w:val="none" w:sz="0" w:space="0" w:color="auto"/>
                      </w:divBdr>
                      <w:divsChild>
                        <w:div w:id="284119492">
                          <w:marLeft w:val="0"/>
                          <w:marRight w:val="0"/>
                          <w:marTop w:val="0"/>
                          <w:marBottom w:val="0"/>
                          <w:divBdr>
                            <w:top w:val="none" w:sz="0" w:space="0" w:color="auto"/>
                            <w:left w:val="none" w:sz="0" w:space="0" w:color="auto"/>
                            <w:bottom w:val="none" w:sz="0" w:space="0" w:color="auto"/>
                            <w:right w:val="none" w:sz="0" w:space="0" w:color="auto"/>
                          </w:divBdr>
                          <w:divsChild>
                            <w:div w:id="66851228">
                              <w:marLeft w:val="-225"/>
                              <w:marRight w:val="-225"/>
                              <w:marTop w:val="0"/>
                              <w:marBottom w:val="0"/>
                              <w:divBdr>
                                <w:top w:val="none" w:sz="0" w:space="0" w:color="auto"/>
                                <w:left w:val="none" w:sz="0" w:space="0" w:color="auto"/>
                                <w:bottom w:val="none" w:sz="0" w:space="0" w:color="auto"/>
                                <w:right w:val="none" w:sz="0" w:space="0" w:color="auto"/>
                              </w:divBdr>
                              <w:divsChild>
                                <w:div w:id="60713508">
                                  <w:marLeft w:val="0"/>
                                  <w:marRight w:val="0"/>
                                  <w:marTop w:val="0"/>
                                  <w:marBottom w:val="0"/>
                                  <w:divBdr>
                                    <w:top w:val="none" w:sz="0" w:space="0" w:color="auto"/>
                                    <w:left w:val="none" w:sz="0" w:space="0" w:color="auto"/>
                                    <w:bottom w:val="none" w:sz="0" w:space="0" w:color="auto"/>
                                    <w:right w:val="none" w:sz="0" w:space="0" w:color="auto"/>
                                  </w:divBdr>
                                  <w:divsChild>
                                    <w:div w:id="1229001859">
                                      <w:marLeft w:val="-225"/>
                                      <w:marRight w:val="-225"/>
                                      <w:marTop w:val="0"/>
                                      <w:marBottom w:val="0"/>
                                      <w:divBdr>
                                        <w:top w:val="none" w:sz="0" w:space="0" w:color="auto"/>
                                        <w:left w:val="none" w:sz="0" w:space="0" w:color="auto"/>
                                        <w:bottom w:val="none" w:sz="0" w:space="0" w:color="auto"/>
                                        <w:right w:val="none" w:sz="0" w:space="0" w:color="auto"/>
                                      </w:divBdr>
                                      <w:divsChild>
                                        <w:div w:id="1561865941">
                                          <w:marLeft w:val="0"/>
                                          <w:marRight w:val="0"/>
                                          <w:marTop w:val="0"/>
                                          <w:marBottom w:val="0"/>
                                          <w:divBdr>
                                            <w:top w:val="none" w:sz="0" w:space="0" w:color="auto"/>
                                            <w:left w:val="none" w:sz="0" w:space="0" w:color="auto"/>
                                            <w:bottom w:val="none" w:sz="0" w:space="0" w:color="auto"/>
                                            <w:right w:val="none" w:sz="0" w:space="0" w:color="auto"/>
                                          </w:divBdr>
                                          <w:divsChild>
                                            <w:div w:id="420182514">
                                              <w:marLeft w:val="0"/>
                                              <w:marRight w:val="0"/>
                                              <w:marTop w:val="0"/>
                                              <w:marBottom w:val="0"/>
                                              <w:divBdr>
                                                <w:top w:val="none" w:sz="0" w:space="0" w:color="auto"/>
                                                <w:left w:val="none" w:sz="0" w:space="0" w:color="auto"/>
                                                <w:bottom w:val="none" w:sz="0" w:space="0" w:color="auto"/>
                                                <w:right w:val="none" w:sz="0" w:space="0" w:color="auto"/>
                                              </w:divBdr>
                                              <w:divsChild>
                                                <w:div w:id="411510057">
                                                  <w:marLeft w:val="0"/>
                                                  <w:marRight w:val="0"/>
                                                  <w:marTop w:val="0"/>
                                                  <w:marBottom w:val="0"/>
                                                  <w:divBdr>
                                                    <w:top w:val="none" w:sz="0" w:space="0" w:color="auto"/>
                                                    <w:left w:val="none" w:sz="0" w:space="0" w:color="auto"/>
                                                    <w:bottom w:val="none" w:sz="0" w:space="0" w:color="auto"/>
                                                    <w:right w:val="none" w:sz="0" w:space="0" w:color="auto"/>
                                                  </w:divBdr>
                                                  <w:divsChild>
                                                    <w:div w:id="560141918">
                                                      <w:marLeft w:val="0"/>
                                                      <w:marRight w:val="0"/>
                                                      <w:marTop w:val="0"/>
                                                      <w:marBottom w:val="0"/>
                                                      <w:divBdr>
                                                        <w:top w:val="none" w:sz="0" w:space="0" w:color="auto"/>
                                                        <w:left w:val="none" w:sz="0" w:space="0" w:color="auto"/>
                                                        <w:bottom w:val="none" w:sz="0" w:space="0" w:color="auto"/>
                                                        <w:right w:val="none" w:sz="0" w:space="0" w:color="auto"/>
                                                      </w:divBdr>
                                                      <w:divsChild>
                                                        <w:div w:id="340549873">
                                                          <w:marLeft w:val="0"/>
                                                          <w:marRight w:val="0"/>
                                                          <w:marTop w:val="0"/>
                                                          <w:marBottom w:val="0"/>
                                                          <w:divBdr>
                                                            <w:top w:val="none" w:sz="0" w:space="0" w:color="auto"/>
                                                            <w:left w:val="none" w:sz="0" w:space="0" w:color="auto"/>
                                                            <w:bottom w:val="none" w:sz="0" w:space="0" w:color="auto"/>
                                                            <w:right w:val="none" w:sz="0" w:space="0" w:color="auto"/>
                                                          </w:divBdr>
                                                          <w:divsChild>
                                                            <w:div w:id="880365330">
                                                              <w:marLeft w:val="0"/>
                                                              <w:marRight w:val="0"/>
                                                              <w:marTop w:val="0"/>
                                                              <w:marBottom w:val="0"/>
                                                              <w:divBdr>
                                                                <w:top w:val="none" w:sz="0" w:space="0" w:color="auto"/>
                                                                <w:left w:val="none" w:sz="0" w:space="0" w:color="auto"/>
                                                                <w:bottom w:val="none" w:sz="0" w:space="0" w:color="auto"/>
                                                                <w:right w:val="none" w:sz="0" w:space="0" w:color="auto"/>
                                                              </w:divBdr>
                                                              <w:divsChild>
                                                                <w:div w:id="589395103">
                                                                  <w:marLeft w:val="0"/>
                                                                  <w:marRight w:val="0"/>
                                                                  <w:marTop w:val="0"/>
                                                                  <w:marBottom w:val="0"/>
                                                                  <w:divBdr>
                                                                    <w:top w:val="none" w:sz="0" w:space="0" w:color="auto"/>
                                                                    <w:left w:val="none" w:sz="0" w:space="0" w:color="auto"/>
                                                                    <w:bottom w:val="none" w:sz="0" w:space="0" w:color="auto"/>
                                                                    <w:right w:val="none" w:sz="0" w:space="0" w:color="auto"/>
                                                                  </w:divBdr>
                                                                  <w:divsChild>
                                                                    <w:div w:id="787939355">
                                                                      <w:marLeft w:val="0"/>
                                                                      <w:marRight w:val="0"/>
                                                                      <w:marTop w:val="0"/>
                                                                      <w:marBottom w:val="0"/>
                                                                      <w:divBdr>
                                                                        <w:top w:val="none" w:sz="0" w:space="0" w:color="auto"/>
                                                                        <w:left w:val="none" w:sz="0" w:space="0" w:color="auto"/>
                                                                        <w:bottom w:val="none" w:sz="0" w:space="0" w:color="auto"/>
                                                                        <w:right w:val="none" w:sz="0" w:space="0" w:color="auto"/>
                                                                      </w:divBdr>
                                                                      <w:divsChild>
                                                                        <w:div w:id="1017999099">
                                                                          <w:marLeft w:val="0"/>
                                                                          <w:marRight w:val="0"/>
                                                                          <w:marTop w:val="315"/>
                                                                          <w:marBottom w:val="0"/>
                                                                          <w:divBdr>
                                                                            <w:top w:val="none" w:sz="0" w:space="0" w:color="auto"/>
                                                                            <w:left w:val="none" w:sz="0" w:space="0" w:color="auto"/>
                                                                            <w:bottom w:val="none" w:sz="0" w:space="0" w:color="auto"/>
                                                                            <w:right w:val="none" w:sz="0" w:space="0" w:color="auto"/>
                                                                          </w:divBdr>
                                                                          <w:divsChild>
                                                                            <w:div w:id="1822430388">
                                                                              <w:marLeft w:val="0"/>
                                                                              <w:marRight w:val="0"/>
                                                                              <w:marTop w:val="0"/>
                                                                              <w:marBottom w:val="675"/>
                                                                              <w:divBdr>
                                                                                <w:top w:val="none" w:sz="0" w:space="0" w:color="auto"/>
                                                                                <w:left w:val="none" w:sz="0" w:space="0" w:color="auto"/>
                                                                                <w:bottom w:val="none" w:sz="0" w:space="0" w:color="auto"/>
                                                                                <w:right w:val="none" w:sz="0" w:space="0" w:color="auto"/>
                                                                              </w:divBdr>
                                                                              <w:divsChild>
                                                                                <w:div w:id="1076974193">
                                                                                  <w:marLeft w:val="0"/>
                                                                                  <w:marRight w:val="0"/>
                                                                                  <w:marTop w:val="300"/>
                                                                                  <w:marBottom w:val="0"/>
                                                                                  <w:divBdr>
                                                                                    <w:top w:val="none" w:sz="0" w:space="0" w:color="auto"/>
                                                                                    <w:left w:val="none" w:sz="0" w:space="0" w:color="auto"/>
                                                                                    <w:bottom w:val="none" w:sz="0" w:space="0" w:color="auto"/>
                                                                                    <w:right w:val="none" w:sz="0" w:space="0" w:color="auto"/>
                                                                                  </w:divBdr>
                                                                                  <w:divsChild>
                                                                                    <w:div w:id="1588659542">
                                                                                      <w:marLeft w:val="0"/>
                                                                                      <w:marRight w:val="0"/>
                                                                                      <w:marTop w:val="0"/>
                                                                                      <w:marBottom w:val="0"/>
                                                                                      <w:divBdr>
                                                                                        <w:top w:val="none" w:sz="0" w:space="0" w:color="auto"/>
                                                                                        <w:left w:val="none" w:sz="0" w:space="0" w:color="auto"/>
                                                                                        <w:bottom w:val="none" w:sz="0" w:space="0" w:color="auto"/>
                                                                                        <w:right w:val="none" w:sz="0" w:space="0" w:color="auto"/>
                                                                                      </w:divBdr>
                                                                                      <w:divsChild>
                                                                                        <w:div w:id="1878464639">
                                                                                          <w:marLeft w:val="-150"/>
                                                                                          <w:marRight w:val="0"/>
                                                                                          <w:marTop w:val="150"/>
                                                                                          <w:marBottom w:val="150"/>
                                                                                          <w:divBdr>
                                                                                            <w:top w:val="none" w:sz="0" w:space="0" w:color="auto"/>
                                                                                            <w:left w:val="none" w:sz="0" w:space="0" w:color="auto"/>
                                                                                            <w:bottom w:val="none" w:sz="0" w:space="0" w:color="auto"/>
                                                                                            <w:right w:val="none" w:sz="0" w:space="0" w:color="auto"/>
                                                                                          </w:divBdr>
                                                                                          <w:divsChild>
                                                                                            <w:div w:id="1467971352">
                                                                                              <w:marLeft w:val="0"/>
                                                                                              <w:marRight w:val="0"/>
                                                                                              <w:marTop w:val="0"/>
                                                                                              <w:marBottom w:val="0"/>
                                                                                              <w:divBdr>
                                                                                                <w:top w:val="none" w:sz="0" w:space="0" w:color="auto"/>
                                                                                                <w:left w:val="none" w:sz="0" w:space="0" w:color="auto"/>
                                                                                                <w:bottom w:val="none" w:sz="0" w:space="0" w:color="auto"/>
                                                                                                <w:right w:val="none" w:sz="0" w:space="0" w:color="auto"/>
                                                                                              </w:divBdr>
                                                                                              <w:divsChild>
                                                                                                <w:div w:id="20070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2278234">
      <w:bodyDiv w:val="1"/>
      <w:marLeft w:val="0"/>
      <w:marRight w:val="0"/>
      <w:marTop w:val="0"/>
      <w:marBottom w:val="0"/>
      <w:divBdr>
        <w:top w:val="none" w:sz="0" w:space="0" w:color="auto"/>
        <w:left w:val="none" w:sz="0" w:space="0" w:color="auto"/>
        <w:bottom w:val="none" w:sz="0" w:space="0" w:color="auto"/>
        <w:right w:val="none" w:sz="0" w:space="0" w:color="auto"/>
      </w:divBdr>
    </w:div>
    <w:div w:id="555556573">
      <w:bodyDiv w:val="1"/>
      <w:marLeft w:val="0"/>
      <w:marRight w:val="0"/>
      <w:marTop w:val="0"/>
      <w:marBottom w:val="0"/>
      <w:divBdr>
        <w:top w:val="none" w:sz="0" w:space="0" w:color="auto"/>
        <w:left w:val="none" w:sz="0" w:space="0" w:color="auto"/>
        <w:bottom w:val="none" w:sz="0" w:space="0" w:color="auto"/>
        <w:right w:val="none" w:sz="0" w:space="0" w:color="auto"/>
      </w:divBdr>
    </w:div>
    <w:div w:id="575431891">
      <w:bodyDiv w:val="1"/>
      <w:marLeft w:val="0"/>
      <w:marRight w:val="0"/>
      <w:marTop w:val="0"/>
      <w:marBottom w:val="0"/>
      <w:divBdr>
        <w:top w:val="none" w:sz="0" w:space="0" w:color="auto"/>
        <w:left w:val="none" w:sz="0" w:space="0" w:color="auto"/>
        <w:bottom w:val="none" w:sz="0" w:space="0" w:color="auto"/>
        <w:right w:val="none" w:sz="0" w:space="0" w:color="auto"/>
      </w:divBdr>
      <w:divsChild>
        <w:div w:id="919602987">
          <w:marLeft w:val="1166"/>
          <w:marRight w:val="0"/>
          <w:marTop w:val="0"/>
          <w:marBottom w:val="0"/>
          <w:divBdr>
            <w:top w:val="none" w:sz="0" w:space="0" w:color="auto"/>
            <w:left w:val="none" w:sz="0" w:space="0" w:color="auto"/>
            <w:bottom w:val="none" w:sz="0" w:space="0" w:color="auto"/>
            <w:right w:val="none" w:sz="0" w:space="0" w:color="auto"/>
          </w:divBdr>
        </w:div>
        <w:div w:id="900289352">
          <w:marLeft w:val="1166"/>
          <w:marRight w:val="0"/>
          <w:marTop w:val="0"/>
          <w:marBottom w:val="0"/>
          <w:divBdr>
            <w:top w:val="none" w:sz="0" w:space="0" w:color="auto"/>
            <w:left w:val="none" w:sz="0" w:space="0" w:color="auto"/>
            <w:bottom w:val="none" w:sz="0" w:space="0" w:color="auto"/>
            <w:right w:val="none" w:sz="0" w:space="0" w:color="auto"/>
          </w:divBdr>
        </w:div>
        <w:div w:id="1361318824">
          <w:marLeft w:val="1166"/>
          <w:marRight w:val="0"/>
          <w:marTop w:val="0"/>
          <w:marBottom w:val="0"/>
          <w:divBdr>
            <w:top w:val="none" w:sz="0" w:space="0" w:color="auto"/>
            <w:left w:val="none" w:sz="0" w:space="0" w:color="auto"/>
            <w:bottom w:val="none" w:sz="0" w:space="0" w:color="auto"/>
            <w:right w:val="none" w:sz="0" w:space="0" w:color="auto"/>
          </w:divBdr>
        </w:div>
        <w:div w:id="1507600514">
          <w:marLeft w:val="1166"/>
          <w:marRight w:val="0"/>
          <w:marTop w:val="0"/>
          <w:marBottom w:val="0"/>
          <w:divBdr>
            <w:top w:val="none" w:sz="0" w:space="0" w:color="auto"/>
            <w:left w:val="none" w:sz="0" w:space="0" w:color="auto"/>
            <w:bottom w:val="none" w:sz="0" w:space="0" w:color="auto"/>
            <w:right w:val="none" w:sz="0" w:space="0" w:color="auto"/>
          </w:divBdr>
        </w:div>
        <w:div w:id="57829334">
          <w:marLeft w:val="1166"/>
          <w:marRight w:val="0"/>
          <w:marTop w:val="0"/>
          <w:marBottom w:val="0"/>
          <w:divBdr>
            <w:top w:val="none" w:sz="0" w:space="0" w:color="auto"/>
            <w:left w:val="none" w:sz="0" w:space="0" w:color="auto"/>
            <w:bottom w:val="none" w:sz="0" w:space="0" w:color="auto"/>
            <w:right w:val="none" w:sz="0" w:space="0" w:color="auto"/>
          </w:divBdr>
        </w:div>
      </w:divsChild>
    </w:div>
    <w:div w:id="605381287">
      <w:bodyDiv w:val="1"/>
      <w:marLeft w:val="0"/>
      <w:marRight w:val="0"/>
      <w:marTop w:val="0"/>
      <w:marBottom w:val="0"/>
      <w:divBdr>
        <w:top w:val="none" w:sz="0" w:space="0" w:color="auto"/>
        <w:left w:val="none" w:sz="0" w:space="0" w:color="auto"/>
        <w:bottom w:val="none" w:sz="0" w:space="0" w:color="auto"/>
        <w:right w:val="none" w:sz="0" w:space="0" w:color="auto"/>
      </w:divBdr>
    </w:div>
    <w:div w:id="645814192">
      <w:bodyDiv w:val="1"/>
      <w:marLeft w:val="0"/>
      <w:marRight w:val="0"/>
      <w:marTop w:val="0"/>
      <w:marBottom w:val="0"/>
      <w:divBdr>
        <w:top w:val="none" w:sz="0" w:space="0" w:color="auto"/>
        <w:left w:val="none" w:sz="0" w:space="0" w:color="auto"/>
        <w:bottom w:val="none" w:sz="0" w:space="0" w:color="auto"/>
        <w:right w:val="none" w:sz="0" w:space="0" w:color="auto"/>
      </w:divBdr>
      <w:divsChild>
        <w:div w:id="197158851">
          <w:marLeft w:val="274"/>
          <w:marRight w:val="0"/>
          <w:marTop w:val="0"/>
          <w:marBottom w:val="76"/>
          <w:divBdr>
            <w:top w:val="none" w:sz="0" w:space="0" w:color="auto"/>
            <w:left w:val="none" w:sz="0" w:space="0" w:color="auto"/>
            <w:bottom w:val="none" w:sz="0" w:space="0" w:color="auto"/>
            <w:right w:val="none" w:sz="0" w:space="0" w:color="auto"/>
          </w:divBdr>
        </w:div>
        <w:div w:id="1433279359">
          <w:marLeft w:val="274"/>
          <w:marRight w:val="0"/>
          <w:marTop w:val="0"/>
          <w:marBottom w:val="76"/>
          <w:divBdr>
            <w:top w:val="none" w:sz="0" w:space="0" w:color="auto"/>
            <w:left w:val="none" w:sz="0" w:space="0" w:color="auto"/>
            <w:bottom w:val="none" w:sz="0" w:space="0" w:color="auto"/>
            <w:right w:val="none" w:sz="0" w:space="0" w:color="auto"/>
          </w:divBdr>
        </w:div>
        <w:div w:id="656306004">
          <w:marLeft w:val="274"/>
          <w:marRight w:val="0"/>
          <w:marTop w:val="0"/>
          <w:marBottom w:val="76"/>
          <w:divBdr>
            <w:top w:val="none" w:sz="0" w:space="0" w:color="auto"/>
            <w:left w:val="none" w:sz="0" w:space="0" w:color="auto"/>
            <w:bottom w:val="none" w:sz="0" w:space="0" w:color="auto"/>
            <w:right w:val="none" w:sz="0" w:space="0" w:color="auto"/>
          </w:divBdr>
        </w:div>
        <w:div w:id="1497112679">
          <w:marLeft w:val="274"/>
          <w:marRight w:val="0"/>
          <w:marTop w:val="0"/>
          <w:marBottom w:val="76"/>
          <w:divBdr>
            <w:top w:val="none" w:sz="0" w:space="0" w:color="auto"/>
            <w:left w:val="none" w:sz="0" w:space="0" w:color="auto"/>
            <w:bottom w:val="none" w:sz="0" w:space="0" w:color="auto"/>
            <w:right w:val="none" w:sz="0" w:space="0" w:color="auto"/>
          </w:divBdr>
        </w:div>
      </w:divsChild>
    </w:div>
    <w:div w:id="666792230">
      <w:bodyDiv w:val="1"/>
      <w:marLeft w:val="0"/>
      <w:marRight w:val="0"/>
      <w:marTop w:val="0"/>
      <w:marBottom w:val="0"/>
      <w:divBdr>
        <w:top w:val="none" w:sz="0" w:space="0" w:color="auto"/>
        <w:left w:val="none" w:sz="0" w:space="0" w:color="auto"/>
        <w:bottom w:val="none" w:sz="0" w:space="0" w:color="auto"/>
        <w:right w:val="none" w:sz="0" w:space="0" w:color="auto"/>
      </w:divBdr>
      <w:divsChild>
        <w:div w:id="1777285071">
          <w:marLeft w:val="994"/>
          <w:marRight w:val="0"/>
          <w:marTop w:val="0"/>
          <w:marBottom w:val="0"/>
          <w:divBdr>
            <w:top w:val="none" w:sz="0" w:space="0" w:color="auto"/>
            <w:left w:val="none" w:sz="0" w:space="0" w:color="auto"/>
            <w:bottom w:val="none" w:sz="0" w:space="0" w:color="auto"/>
            <w:right w:val="none" w:sz="0" w:space="0" w:color="auto"/>
          </w:divBdr>
        </w:div>
      </w:divsChild>
    </w:div>
    <w:div w:id="695352042">
      <w:bodyDiv w:val="1"/>
      <w:marLeft w:val="0"/>
      <w:marRight w:val="0"/>
      <w:marTop w:val="0"/>
      <w:marBottom w:val="0"/>
      <w:divBdr>
        <w:top w:val="none" w:sz="0" w:space="0" w:color="auto"/>
        <w:left w:val="none" w:sz="0" w:space="0" w:color="auto"/>
        <w:bottom w:val="none" w:sz="0" w:space="0" w:color="auto"/>
        <w:right w:val="none" w:sz="0" w:space="0" w:color="auto"/>
      </w:divBdr>
      <w:divsChild>
        <w:div w:id="612054968">
          <w:marLeft w:val="274"/>
          <w:marRight w:val="0"/>
          <w:marTop w:val="0"/>
          <w:marBottom w:val="76"/>
          <w:divBdr>
            <w:top w:val="none" w:sz="0" w:space="0" w:color="auto"/>
            <w:left w:val="none" w:sz="0" w:space="0" w:color="auto"/>
            <w:bottom w:val="none" w:sz="0" w:space="0" w:color="auto"/>
            <w:right w:val="none" w:sz="0" w:space="0" w:color="auto"/>
          </w:divBdr>
        </w:div>
        <w:div w:id="1138763641">
          <w:marLeft w:val="274"/>
          <w:marRight w:val="0"/>
          <w:marTop w:val="0"/>
          <w:marBottom w:val="76"/>
          <w:divBdr>
            <w:top w:val="none" w:sz="0" w:space="0" w:color="auto"/>
            <w:left w:val="none" w:sz="0" w:space="0" w:color="auto"/>
            <w:bottom w:val="none" w:sz="0" w:space="0" w:color="auto"/>
            <w:right w:val="none" w:sz="0" w:space="0" w:color="auto"/>
          </w:divBdr>
        </w:div>
        <w:div w:id="398287922">
          <w:marLeft w:val="274"/>
          <w:marRight w:val="0"/>
          <w:marTop w:val="0"/>
          <w:marBottom w:val="76"/>
          <w:divBdr>
            <w:top w:val="none" w:sz="0" w:space="0" w:color="auto"/>
            <w:left w:val="none" w:sz="0" w:space="0" w:color="auto"/>
            <w:bottom w:val="none" w:sz="0" w:space="0" w:color="auto"/>
            <w:right w:val="none" w:sz="0" w:space="0" w:color="auto"/>
          </w:divBdr>
        </w:div>
        <w:div w:id="1454638266">
          <w:marLeft w:val="274"/>
          <w:marRight w:val="0"/>
          <w:marTop w:val="0"/>
          <w:marBottom w:val="76"/>
          <w:divBdr>
            <w:top w:val="none" w:sz="0" w:space="0" w:color="auto"/>
            <w:left w:val="none" w:sz="0" w:space="0" w:color="auto"/>
            <w:bottom w:val="none" w:sz="0" w:space="0" w:color="auto"/>
            <w:right w:val="none" w:sz="0" w:space="0" w:color="auto"/>
          </w:divBdr>
        </w:div>
        <w:div w:id="1722364246">
          <w:marLeft w:val="274"/>
          <w:marRight w:val="0"/>
          <w:marTop w:val="0"/>
          <w:marBottom w:val="76"/>
          <w:divBdr>
            <w:top w:val="none" w:sz="0" w:space="0" w:color="auto"/>
            <w:left w:val="none" w:sz="0" w:space="0" w:color="auto"/>
            <w:bottom w:val="none" w:sz="0" w:space="0" w:color="auto"/>
            <w:right w:val="none" w:sz="0" w:space="0" w:color="auto"/>
          </w:divBdr>
        </w:div>
        <w:div w:id="1429691566">
          <w:marLeft w:val="274"/>
          <w:marRight w:val="0"/>
          <w:marTop w:val="0"/>
          <w:marBottom w:val="76"/>
          <w:divBdr>
            <w:top w:val="none" w:sz="0" w:space="0" w:color="auto"/>
            <w:left w:val="none" w:sz="0" w:space="0" w:color="auto"/>
            <w:bottom w:val="none" w:sz="0" w:space="0" w:color="auto"/>
            <w:right w:val="none" w:sz="0" w:space="0" w:color="auto"/>
          </w:divBdr>
        </w:div>
      </w:divsChild>
    </w:div>
    <w:div w:id="710033596">
      <w:bodyDiv w:val="1"/>
      <w:marLeft w:val="0"/>
      <w:marRight w:val="0"/>
      <w:marTop w:val="0"/>
      <w:marBottom w:val="0"/>
      <w:divBdr>
        <w:top w:val="none" w:sz="0" w:space="0" w:color="auto"/>
        <w:left w:val="none" w:sz="0" w:space="0" w:color="auto"/>
        <w:bottom w:val="none" w:sz="0" w:space="0" w:color="auto"/>
        <w:right w:val="none" w:sz="0" w:space="0" w:color="auto"/>
      </w:divBdr>
      <w:divsChild>
        <w:div w:id="1788964769">
          <w:marLeft w:val="0"/>
          <w:marRight w:val="0"/>
          <w:marTop w:val="0"/>
          <w:marBottom w:val="0"/>
          <w:divBdr>
            <w:top w:val="none" w:sz="0" w:space="0" w:color="auto"/>
            <w:left w:val="single" w:sz="6" w:space="0" w:color="BBBBBB"/>
            <w:bottom w:val="none" w:sz="0" w:space="0" w:color="auto"/>
            <w:right w:val="single" w:sz="6" w:space="0" w:color="BBBBBB"/>
          </w:divBdr>
          <w:divsChild>
            <w:div w:id="623655809">
              <w:marLeft w:val="0"/>
              <w:marRight w:val="0"/>
              <w:marTop w:val="0"/>
              <w:marBottom w:val="0"/>
              <w:divBdr>
                <w:top w:val="none" w:sz="0" w:space="0" w:color="auto"/>
                <w:left w:val="none" w:sz="0" w:space="0" w:color="auto"/>
                <w:bottom w:val="none" w:sz="0" w:space="0" w:color="auto"/>
                <w:right w:val="none" w:sz="0" w:space="0" w:color="auto"/>
              </w:divBdr>
              <w:divsChild>
                <w:div w:id="179584329">
                  <w:marLeft w:val="0"/>
                  <w:marRight w:val="0"/>
                  <w:marTop w:val="0"/>
                  <w:marBottom w:val="0"/>
                  <w:divBdr>
                    <w:top w:val="none" w:sz="0" w:space="0" w:color="auto"/>
                    <w:left w:val="none" w:sz="0" w:space="0" w:color="auto"/>
                    <w:bottom w:val="none" w:sz="0" w:space="0" w:color="auto"/>
                    <w:right w:val="none" w:sz="0" w:space="0" w:color="auto"/>
                  </w:divBdr>
                  <w:divsChild>
                    <w:div w:id="811756682">
                      <w:marLeft w:val="0"/>
                      <w:marRight w:val="0"/>
                      <w:marTop w:val="0"/>
                      <w:marBottom w:val="0"/>
                      <w:divBdr>
                        <w:top w:val="single" w:sz="6" w:space="0" w:color="CCCCCC"/>
                        <w:left w:val="single" w:sz="2" w:space="0" w:color="CCCCCC"/>
                        <w:bottom w:val="single" w:sz="6" w:space="0" w:color="CCCCCC"/>
                        <w:right w:val="single" w:sz="2" w:space="0" w:color="CCCCCC"/>
                      </w:divBdr>
                      <w:divsChild>
                        <w:div w:id="1412583261">
                          <w:marLeft w:val="0"/>
                          <w:marRight w:val="0"/>
                          <w:marTop w:val="0"/>
                          <w:marBottom w:val="300"/>
                          <w:divBdr>
                            <w:top w:val="none" w:sz="0" w:space="0" w:color="auto"/>
                            <w:left w:val="none" w:sz="0" w:space="0" w:color="auto"/>
                            <w:bottom w:val="none" w:sz="0" w:space="0" w:color="auto"/>
                            <w:right w:val="none" w:sz="0" w:space="0" w:color="auto"/>
                          </w:divBdr>
                          <w:divsChild>
                            <w:div w:id="813454381">
                              <w:marLeft w:val="0"/>
                              <w:marRight w:val="0"/>
                              <w:marTop w:val="0"/>
                              <w:marBottom w:val="0"/>
                              <w:divBdr>
                                <w:top w:val="none" w:sz="0" w:space="0" w:color="auto"/>
                                <w:left w:val="none" w:sz="0" w:space="0" w:color="auto"/>
                                <w:bottom w:val="none" w:sz="0" w:space="0" w:color="auto"/>
                                <w:right w:val="none" w:sz="0" w:space="0" w:color="auto"/>
                              </w:divBdr>
                            </w:div>
                          </w:divsChild>
                        </w:div>
                        <w:div w:id="1428498519">
                          <w:marLeft w:val="0"/>
                          <w:marRight w:val="0"/>
                          <w:marTop w:val="0"/>
                          <w:marBottom w:val="0"/>
                          <w:divBdr>
                            <w:top w:val="none" w:sz="0" w:space="0" w:color="auto"/>
                            <w:left w:val="none" w:sz="0" w:space="0" w:color="auto"/>
                            <w:bottom w:val="none" w:sz="0" w:space="0" w:color="auto"/>
                            <w:right w:val="none" w:sz="0" w:space="0" w:color="auto"/>
                          </w:divBdr>
                          <w:divsChild>
                            <w:div w:id="1027294530">
                              <w:marLeft w:val="0"/>
                              <w:marRight w:val="0"/>
                              <w:marTop w:val="0"/>
                              <w:marBottom w:val="300"/>
                              <w:divBdr>
                                <w:top w:val="none" w:sz="0" w:space="0" w:color="auto"/>
                                <w:left w:val="none" w:sz="0" w:space="0" w:color="auto"/>
                                <w:bottom w:val="none" w:sz="0" w:space="0" w:color="auto"/>
                                <w:right w:val="none" w:sz="0" w:space="0" w:color="auto"/>
                              </w:divBdr>
                            </w:div>
                            <w:div w:id="18837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766583">
      <w:bodyDiv w:val="1"/>
      <w:marLeft w:val="0"/>
      <w:marRight w:val="0"/>
      <w:marTop w:val="0"/>
      <w:marBottom w:val="0"/>
      <w:divBdr>
        <w:top w:val="none" w:sz="0" w:space="0" w:color="auto"/>
        <w:left w:val="none" w:sz="0" w:space="0" w:color="auto"/>
        <w:bottom w:val="none" w:sz="0" w:space="0" w:color="auto"/>
        <w:right w:val="none" w:sz="0" w:space="0" w:color="auto"/>
      </w:divBdr>
      <w:divsChild>
        <w:div w:id="336076472">
          <w:marLeft w:val="288"/>
          <w:marRight w:val="0"/>
          <w:marTop w:val="40"/>
          <w:marBottom w:val="0"/>
          <w:divBdr>
            <w:top w:val="none" w:sz="0" w:space="0" w:color="auto"/>
            <w:left w:val="none" w:sz="0" w:space="0" w:color="auto"/>
            <w:bottom w:val="none" w:sz="0" w:space="0" w:color="auto"/>
            <w:right w:val="none" w:sz="0" w:space="0" w:color="auto"/>
          </w:divBdr>
        </w:div>
        <w:div w:id="1865512341">
          <w:marLeft w:val="288"/>
          <w:marRight w:val="0"/>
          <w:marTop w:val="40"/>
          <w:marBottom w:val="0"/>
          <w:divBdr>
            <w:top w:val="none" w:sz="0" w:space="0" w:color="auto"/>
            <w:left w:val="none" w:sz="0" w:space="0" w:color="auto"/>
            <w:bottom w:val="none" w:sz="0" w:space="0" w:color="auto"/>
            <w:right w:val="none" w:sz="0" w:space="0" w:color="auto"/>
          </w:divBdr>
        </w:div>
        <w:div w:id="1096317904">
          <w:marLeft w:val="288"/>
          <w:marRight w:val="0"/>
          <w:marTop w:val="40"/>
          <w:marBottom w:val="0"/>
          <w:divBdr>
            <w:top w:val="none" w:sz="0" w:space="0" w:color="auto"/>
            <w:left w:val="none" w:sz="0" w:space="0" w:color="auto"/>
            <w:bottom w:val="none" w:sz="0" w:space="0" w:color="auto"/>
            <w:right w:val="none" w:sz="0" w:space="0" w:color="auto"/>
          </w:divBdr>
        </w:div>
        <w:div w:id="156656306">
          <w:marLeft w:val="288"/>
          <w:marRight w:val="0"/>
          <w:marTop w:val="40"/>
          <w:marBottom w:val="0"/>
          <w:divBdr>
            <w:top w:val="none" w:sz="0" w:space="0" w:color="auto"/>
            <w:left w:val="none" w:sz="0" w:space="0" w:color="auto"/>
            <w:bottom w:val="none" w:sz="0" w:space="0" w:color="auto"/>
            <w:right w:val="none" w:sz="0" w:space="0" w:color="auto"/>
          </w:divBdr>
        </w:div>
        <w:div w:id="178392406">
          <w:marLeft w:val="288"/>
          <w:marRight w:val="0"/>
          <w:marTop w:val="40"/>
          <w:marBottom w:val="0"/>
          <w:divBdr>
            <w:top w:val="none" w:sz="0" w:space="0" w:color="auto"/>
            <w:left w:val="none" w:sz="0" w:space="0" w:color="auto"/>
            <w:bottom w:val="none" w:sz="0" w:space="0" w:color="auto"/>
            <w:right w:val="none" w:sz="0" w:space="0" w:color="auto"/>
          </w:divBdr>
        </w:div>
      </w:divsChild>
    </w:div>
    <w:div w:id="713039033">
      <w:bodyDiv w:val="1"/>
      <w:marLeft w:val="0"/>
      <w:marRight w:val="0"/>
      <w:marTop w:val="0"/>
      <w:marBottom w:val="0"/>
      <w:divBdr>
        <w:top w:val="none" w:sz="0" w:space="0" w:color="auto"/>
        <w:left w:val="none" w:sz="0" w:space="0" w:color="auto"/>
        <w:bottom w:val="none" w:sz="0" w:space="0" w:color="auto"/>
        <w:right w:val="none" w:sz="0" w:space="0" w:color="auto"/>
      </w:divBdr>
    </w:div>
    <w:div w:id="777263761">
      <w:bodyDiv w:val="1"/>
      <w:marLeft w:val="0"/>
      <w:marRight w:val="0"/>
      <w:marTop w:val="0"/>
      <w:marBottom w:val="0"/>
      <w:divBdr>
        <w:top w:val="none" w:sz="0" w:space="0" w:color="auto"/>
        <w:left w:val="none" w:sz="0" w:space="0" w:color="auto"/>
        <w:bottom w:val="none" w:sz="0" w:space="0" w:color="auto"/>
        <w:right w:val="none" w:sz="0" w:space="0" w:color="auto"/>
      </w:divBdr>
      <w:divsChild>
        <w:div w:id="183829312">
          <w:marLeft w:val="0"/>
          <w:marRight w:val="0"/>
          <w:marTop w:val="0"/>
          <w:marBottom w:val="0"/>
          <w:divBdr>
            <w:top w:val="none" w:sz="0" w:space="0" w:color="auto"/>
            <w:left w:val="none" w:sz="0" w:space="0" w:color="auto"/>
            <w:bottom w:val="none" w:sz="0" w:space="0" w:color="auto"/>
            <w:right w:val="none" w:sz="0" w:space="0" w:color="auto"/>
          </w:divBdr>
          <w:divsChild>
            <w:div w:id="385568907">
              <w:marLeft w:val="0"/>
              <w:marRight w:val="0"/>
              <w:marTop w:val="0"/>
              <w:marBottom w:val="0"/>
              <w:divBdr>
                <w:top w:val="none" w:sz="0" w:space="0" w:color="auto"/>
                <w:left w:val="none" w:sz="0" w:space="0" w:color="auto"/>
                <w:bottom w:val="none" w:sz="0" w:space="0" w:color="auto"/>
                <w:right w:val="none" w:sz="0" w:space="0" w:color="auto"/>
              </w:divBdr>
              <w:divsChild>
                <w:div w:id="1457722503">
                  <w:marLeft w:val="0"/>
                  <w:marRight w:val="0"/>
                  <w:marTop w:val="0"/>
                  <w:marBottom w:val="0"/>
                  <w:divBdr>
                    <w:top w:val="none" w:sz="0" w:space="0" w:color="auto"/>
                    <w:left w:val="none" w:sz="0" w:space="0" w:color="auto"/>
                    <w:bottom w:val="none" w:sz="0" w:space="0" w:color="auto"/>
                    <w:right w:val="none" w:sz="0" w:space="0" w:color="auto"/>
                  </w:divBdr>
                  <w:divsChild>
                    <w:div w:id="1453208208">
                      <w:marLeft w:val="0"/>
                      <w:marRight w:val="0"/>
                      <w:marTop w:val="0"/>
                      <w:marBottom w:val="0"/>
                      <w:divBdr>
                        <w:top w:val="none" w:sz="0" w:space="0" w:color="auto"/>
                        <w:left w:val="none" w:sz="0" w:space="0" w:color="auto"/>
                        <w:bottom w:val="none" w:sz="0" w:space="0" w:color="auto"/>
                        <w:right w:val="none" w:sz="0" w:space="0" w:color="auto"/>
                      </w:divBdr>
                      <w:divsChild>
                        <w:div w:id="1075124962">
                          <w:marLeft w:val="-225"/>
                          <w:marRight w:val="-225"/>
                          <w:marTop w:val="0"/>
                          <w:marBottom w:val="0"/>
                          <w:divBdr>
                            <w:top w:val="none" w:sz="0" w:space="0" w:color="auto"/>
                            <w:left w:val="none" w:sz="0" w:space="0" w:color="auto"/>
                            <w:bottom w:val="none" w:sz="0" w:space="0" w:color="auto"/>
                            <w:right w:val="none" w:sz="0" w:space="0" w:color="auto"/>
                          </w:divBdr>
                          <w:divsChild>
                            <w:div w:id="1353384468">
                              <w:marLeft w:val="0"/>
                              <w:marRight w:val="0"/>
                              <w:marTop w:val="0"/>
                              <w:marBottom w:val="0"/>
                              <w:divBdr>
                                <w:top w:val="none" w:sz="0" w:space="0" w:color="auto"/>
                                <w:left w:val="none" w:sz="0" w:space="0" w:color="auto"/>
                                <w:bottom w:val="none" w:sz="0" w:space="0" w:color="auto"/>
                                <w:right w:val="none" w:sz="0" w:space="0" w:color="auto"/>
                              </w:divBdr>
                              <w:divsChild>
                                <w:div w:id="469130469">
                                  <w:marLeft w:val="0"/>
                                  <w:marRight w:val="0"/>
                                  <w:marTop w:val="0"/>
                                  <w:marBottom w:val="0"/>
                                  <w:divBdr>
                                    <w:top w:val="single" w:sz="48" w:space="0" w:color="2763ED"/>
                                    <w:left w:val="none" w:sz="0" w:space="0" w:color="auto"/>
                                    <w:bottom w:val="none" w:sz="0" w:space="0" w:color="auto"/>
                                    <w:right w:val="none" w:sz="0" w:space="0" w:color="auto"/>
                                  </w:divBdr>
                                  <w:divsChild>
                                    <w:div w:id="648244326">
                                      <w:marLeft w:val="0"/>
                                      <w:marRight w:val="0"/>
                                      <w:marTop w:val="0"/>
                                      <w:marBottom w:val="0"/>
                                      <w:divBdr>
                                        <w:top w:val="none" w:sz="0" w:space="0" w:color="auto"/>
                                        <w:left w:val="none" w:sz="0" w:space="0" w:color="auto"/>
                                        <w:bottom w:val="none" w:sz="0" w:space="0" w:color="auto"/>
                                        <w:right w:val="none" w:sz="0" w:space="0" w:color="auto"/>
                                      </w:divBdr>
                                      <w:divsChild>
                                        <w:div w:id="541869836">
                                          <w:marLeft w:val="-225"/>
                                          <w:marRight w:val="-225"/>
                                          <w:marTop w:val="0"/>
                                          <w:marBottom w:val="0"/>
                                          <w:divBdr>
                                            <w:top w:val="none" w:sz="0" w:space="0" w:color="auto"/>
                                            <w:left w:val="none" w:sz="0" w:space="0" w:color="auto"/>
                                            <w:bottom w:val="none" w:sz="0" w:space="0" w:color="auto"/>
                                            <w:right w:val="none" w:sz="0" w:space="0" w:color="auto"/>
                                          </w:divBdr>
                                          <w:divsChild>
                                            <w:div w:id="1268613043">
                                              <w:marLeft w:val="0"/>
                                              <w:marRight w:val="0"/>
                                              <w:marTop w:val="0"/>
                                              <w:marBottom w:val="0"/>
                                              <w:divBdr>
                                                <w:top w:val="none" w:sz="0" w:space="0" w:color="auto"/>
                                                <w:left w:val="none" w:sz="0" w:space="0" w:color="auto"/>
                                                <w:bottom w:val="none" w:sz="0" w:space="0" w:color="auto"/>
                                                <w:right w:val="none" w:sz="0" w:space="0" w:color="auto"/>
                                              </w:divBdr>
                                              <w:divsChild>
                                                <w:div w:id="12554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2072057">
      <w:bodyDiv w:val="1"/>
      <w:marLeft w:val="0"/>
      <w:marRight w:val="0"/>
      <w:marTop w:val="0"/>
      <w:marBottom w:val="0"/>
      <w:divBdr>
        <w:top w:val="none" w:sz="0" w:space="0" w:color="auto"/>
        <w:left w:val="none" w:sz="0" w:space="0" w:color="auto"/>
        <w:bottom w:val="none" w:sz="0" w:space="0" w:color="auto"/>
        <w:right w:val="none" w:sz="0" w:space="0" w:color="auto"/>
      </w:divBdr>
      <w:divsChild>
        <w:div w:id="1610502725">
          <w:marLeft w:val="994"/>
          <w:marRight w:val="0"/>
          <w:marTop w:val="0"/>
          <w:marBottom w:val="0"/>
          <w:divBdr>
            <w:top w:val="none" w:sz="0" w:space="0" w:color="auto"/>
            <w:left w:val="none" w:sz="0" w:space="0" w:color="auto"/>
            <w:bottom w:val="none" w:sz="0" w:space="0" w:color="auto"/>
            <w:right w:val="none" w:sz="0" w:space="0" w:color="auto"/>
          </w:divBdr>
        </w:div>
        <w:div w:id="337074190">
          <w:marLeft w:val="994"/>
          <w:marRight w:val="0"/>
          <w:marTop w:val="0"/>
          <w:marBottom w:val="0"/>
          <w:divBdr>
            <w:top w:val="none" w:sz="0" w:space="0" w:color="auto"/>
            <w:left w:val="none" w:sz="0" w:space="0" w:color="auto"/>
            <w:bottom w:val="none" w:sz="0" w:space="0" w:color="auto"/>
            <w:right w:val="none" w:sz="0" w:space="0" w:color="auto"/>
          </w:divBdr>
        </w:div>
      </w:divsChild>
    </w:div>
    <w:div w:id="801651531">
      <w:bodyDiv w:val="1"/>
      <w:marLeft w:val="0"/>
      <w:marRight w:val="0"/>
      <w:marTop w:val="0"/>
      <w:marBottom w:val="0"/>
      <w:divBdr>
        <w:top w:val="none" w:sz="0" w:space="0" w:color="auto"/>
        <w:left w:val="none" w:sz="0" w:space="0" w:color="auto"/>
        <w:bottom w:val="none" w:sz="0" w:space="0" w:color="auto"/>
        <w:right w:val="none" w:sz="0" w:space="0" w:color="auto"/>
      </w:divBdr>
    </w:div>
    <w:div w:id="807090459">
      <w:bodyDiv w:val="1"/>
      <w:marLeft w:val="0"/>
      <w:marRight w:val="0"/>
      <w:marTop w:val="0"/>
      <w:marBottom w:val="0"/>
      <w:divBdr>
        <w:top w:val="none" w:sz="0" w:space="0" w:color="auto"/>
        <w:left w:val="none" w:sz="0" w:space="0" w:color="auto"/>
        <w:bottom w:val="none" w:sz="0" w:space="0" w:color="auto"/>
        <w:right w:val="none" w:sz="0" w:space="0" w:color="auto"/>
      </w:divBdr>
    </w:div>
    <w:div w:id="818695148">
      <w:bodyDiv w:val="1"/>
      <w:marLeft w:val="0"/>
      <w:marRight w:val="0"/>
      <w:marTop w:val="0"/>
      <w:marBottom w:val="0"/>
      <w:divBdr>
        <w:top w:val="none" w:sz="0" w:space="0" w:color="auto"/>
        <w:left w:val="none" w:sz="0" w:space="0" w:color="auto"/>
        <w:bottom w:val="none" w:sz="0" w:space="0" w:color="auto"/>
        <w:right w:val="none" w:sz="0" w:space="0" w:color="auto"/>
      </w:divBdr>
    </w:div>
    <w:div w:id="894393507">
      <w:bodyDiv w:val="1"/>
      <w:marLeft w:val="0"/>
      <w:marRight w:val="0"/>
      <w:marTop w:val="0"/>
      <w:marBottom w:val="0"/>
      <w:divBdr>
        <w:top w:val="none" w:sz="0" w:space="0" w:color="auto"/>
        <w:left w:val="none" w:sz="0" w:space="0" w:color="auto"/>
        <w:bottom w:val="none" w:sz="0" w:space="0" w:color="auto"/>
        <w:right w:val="none" w:sz="0" w:space="0" w:color="auto"/>
      </w:divBdr>
    </w:div>
    <w:div w:id="921136239">
      <w:bodyDiv w:val="1"/>
      <w:marLeft w:val="0"/>
      <w:marRight w:val="0"/>
      <w:marTop w:val="0"/>
      <w:marBottom w:val="0"/>
      <w:divBdr>
        <w:top w:val="none" w:sz="0" w:space="0" w:color="auto"/>
        <w:left w:val="none" w:sz="0" w:space="0" w:color="auto"/>
        <w:bottom w:val="none" w:sz="0" w:space="0" w:color="auto"/>
        <w:right w:val="none" w:sz="0" w:space="0" w:color="auto"/>
      </w:divBdr>
    </w:div>
    <w:div w:id="983461384">
      <w:bodyDiv w:val="1"/>
      <w:marLeft w:val="0"/>
      <w:marRight w:val="0"/>
      <w:marTop w:val="0"/>
      <w:marBottom w:val="0"/>
      <w:divBdr>
        <w:top w:val="none" w:sz="0" w:space="0" w:color="auto"/>
        <w:left w:val="none" w:sz="0" w:space="0" w:color="auto"/>
        <w:bottom w:val="none" w:sz="0" w:space="0" w:color="auto"/>
        <w:right w:val="none" w:sz="0" w:space="0" w:color="auto"/>
      </w:divBdr>
    </w:div>
    <w:div w:id="994920305">
      <w:bodyDiv w:val="1"/>
      <w:marLeft w:val="0"/>
      <w:marRight w:val="0"/>
      <w:marTop w:val="0"/>
      <w:marBottom w:val="0"/>
      <w:divBdr>
        <w:top w:val="none" w:sz="0" w:space="0" w:color="auto"/>
        <w:left w:val="none" w:sz="0" w:space="0" w:color="auto"/>
        <w:bottom w:val="none" w:sz="0" w:space="0" w:color="auto"/>
        <w:right w:val="none" w:sz="0" w:space="0" w:color="auto"/>
      </w:divBdr>
    </w:div>
    <w:div w:id="1012031082">
      <w:bodyDiv w:val="1"/>
      <w:marLeft w:val="0"/>
      <w:marRight w:val="0"/>
      <w:marTop w:val="0"/>
      <w:marBottom w:val="0"/>
      <w:divBdr>
        <w:top w:val="none" w:sz="0" w:space="0" w:color="auto"/>
        <w:left w:val="none" w:sz="0" w:space="0" w:color="auto"/>
        <w:bottom w:val="none" w:sz="0" w:space="0" w:color="auto"/>
        <w:right w:val="none" w:sz="0" w:space="0" w:color="auto"/>
      </w:divBdr>
    </w:div>
    <w:div w:id="1045720045">
      <w:bodyDiv w:val="1"/>
      <w:marLeft w:val="0"/>
      <w:marRight w:val="0"/>
      <w:marTop w:val="0"/>
      <w:marBottom w:val="0"/>
      <w:divBdr>
        <w:top w:val="none" w:sz="0" w:space="0" w:color="auto"/>
        <w:left w:val="none" w:sz="0" w:space="0" w:color="auto"/>
        <w:bottom w:val="none" w:sz="0" w:space="0" w:color="auto"/>
        <w:right w:val="none" w:sz="0" w:space="0" w:color="auto"/>
      </w:divBdr>
      <w:divsChild>
        <w:div w:id="1855342065">
          <w:marLeft w:val="0"/>
          <w:marRight w:val="0"/>
          <w:marTop w:val="0"/>
          <w:marBottom w:val="0"/>
          <w:divBdr>
            <w:top w:val="none" w:sz="0" w:space="0" w:color="auto"/>
            <w:left w:val="single" w:sz="6" w:space="0" w:color="BBBBBB"/>
            <w:bottom w:val="none" w:sz="0" w:space="0" w:color="auto"/>
            <w:right w:val="single" w:sz="6" w:space="0" w:color="BBBBBB"/>
          </w:divBdr>
          <w:divsChild>
            <w:div w:id="487986831">
              <w:marLeft w:val="0"/>
              <w:marRight w:val="0"/>
              <w:marTop w:val="0"/>
              <w:marBottom w:val="0"/>
              <w:divBdr>
                <w:top w:val="none" w:sz="0" w:space="0" w:color="auto"/>
                <w:left w:val="none" w:sz="0" w:space="0" w:color="auto"/>
                <w:bottom w:val="none" w:sz="0" w:space="0" w:color="auto"/>
                <w:right w:val="none" w:sz="0" w:space="0" w:color="auto"/>
              </w:divBdr>
              <w:divsChild>
                <w:div w:id="263460643">
                  <w:marLeft w:val="0"/>
                  <w:marRight w:val="0"/>
                  <w:marTop w:val="0"/>
                  <w:marBottom w:val="0"/>
                  <w:divBdr>
                    <w:top w:val="none" w:sz="0" w:space="0" w:color="auto"/>
                    <w:left w:val="none" w:sz="0" w:space="0" w:color="auto"/>
                    <w:bottom w:val="none" w:sz="0" w:space="0" w:color="auto"/>
                    <w:right w:val="none" w:sz="0" w:space="0" w:color="auto"/>
                  </w:divBdr>
                  <w:divsChild>
                    <w:div w:id="1854563439">
                      <w:marLeft w:val="0"/>
                      <w:marRight w:val="0"/>
                      <w:marTop w:val="0"/>
                      <w:marBottom w:val="0"/>
                      <w:divBdr>
                        <w:top w:val="single" w:sz="6" w:space="0" w:color="CCCCCC"/>
                        <w:left w:val="single" w:sz="2" w:space="0" w:color="CCCCCC"/>
                        <w:bottom w:val="single" w:sz="6" w:space="0" w:color="CCCCCC"/>
                        <w:right w:val="single" w:sz="2" w:space="0" w:color="CCCCCC"/>
                      </w:divBdr>
                      <w:divsChild>
                        <w:div w:id="8722840">
                          <w:marLeft w:val="0"/>
                          <w:marRight w:val="0"/>
                          <w:marTop w:val="0"/>
                          <w:marBottom w:val="0"/>
                          <w:divBdr>
                            <w:top w:val="none" w:sz="0" w:space="0" w:color="auto"/>
                            <w:left w:val="none" w:sz="0" w:space="0" w:color="auto"/>
                            <w:bottom w:val="none" w:sz="0" w:space="0" w:color="auto"/>
                            <w:right w:val="none" w:sz="0" w:space="0" w:color="auto"/>
                          </w:divBdr>
                          <w:divsChild>
                            <w:div w:id="8100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867028">
      <w:bodyDiv w:val="1"/>
      <w:marLeft w:val="0"/>
      <w:marRight w:val="0"/>
      <w:marTop w:val="0"/>
      <w:marBottom w:val="0"/>
      <w:divBdr>
        <w:top w:val="none" w:sz="0" w:space="0" w:color="auto"/>
        <w:left w:val="none" w:sz="0" w:space="0" w:color="auto"/>
        <w:bottom w:val="none" w:sz="0" w:space="0" w:color="auto"/>
        <w:right w:val="none" w:sz="0" w:space="0" w:color="auto"/>
      </w:divBdr>
      <w:divsChild>
        <w:div w:id="2003461262">
          <w:marLeft w:val="274"/>
          <w:marRight w:val="0"/>
          <w:marTop w:val="0"/>
          <w:marBottom w:val="76"/>
          <w:divBdr>
            <w:top w:val="none" w:sz="0" w:space="0" w:color="auto"/>
            <w:left w:val="none" w:sz="0" w:space="0" w:color="auto"/>
            <w:bottom w:val="none" w:sz="0" w:space="0" w:color="auto"/>
            <w:right w:val="none" w:sz="0" w:space="0" w:color="auto"/>
          </w:divBdr>
        </w:div>
        <w:div w:id="873810705">
          <w:marLeft w:val="274"/>
          <w:marRight w:val="0"/>
          <w:marTop w:val="0"/>
          <w:marBottom w:val="76"/>
          <w:divBdr>
            <w:top w:val="none" w:sz="0" w:space="0" w:color="auto"/>
            <w:left w:val="none" w:sz="0" w:space="0" w:color="auto"/>
            <w:bottom w:val="none" w:sz="0" w:space="0" w:color="auto"/>
            <w:right w:val="none" w:sz="0" w:space="0" w:color="auto"/>
          </w:divBdr>
        </w:div>
        <w:div w:id="1378429299">
          <w:marLeft w:val="274"/>
          <w:marRight w:val="0"/>
          <w:marTop w:val="0"/>
          <w:marBottom w:val="76"/>
          <w:divBdr>
            <w:top w:val="none" w:sz="0" w:space="0" w:color="auto"/>
            <w:left w:val="none" w:sz="0" w:space="0" w:color="auto"/>
            <w:bottom w:val="none" w:sz="0" w:space="0" w:color="auto"/>
            <w:right w:val="none" w:sz="0" w:space="0" w:color="auto"/>
          </w:divBdr>
        </w:div>
        <w:div w:id="504319514">
          <w:marLeft w:val="274"/>
          <w:marRight w:val="0"/>
          <w:marTop w:val="0"/>
          <w:marBottom w:val="76"/>
          <w:divBdr>
            <w:top w:val="none" w:sz="0" w:space="0" w:color="auto"/>
            <w:left w:val="none" w:sz="0" w:space="0" w:color="auto"/>
            <w:bottom w:val="none" w:sz="0" w:space="0" w:color="auto"/>
            <w:right w:val="none" w:sz="0" w:space="0" w:color="auto"/>
          </w:divBdr>
        </w:div>
        <w:div w:id="183253533">
          <w:marLeft w:val="274"/>
          <w:marRight w:val="0"/>
          <w:marTop w:val="0"/>
          <w:marBottom w:val="76"/>
          <w:divBdr>
            <w:top w:val="none" w:sz="0" w:space="0" w:color="auto"/>
            <w:left w:val="none" w:sz="0" w:space="0" w:color="auto"/>
            <w:bottom w:val="none" w:sz="0" w:space="0" w:color="auto"/>
            <w:right w:val="none" w:sz="0" w:space="0" w:color="auto"/>
          </w:divBdr>
        </w:div>
        <w:div w:id="823205888">
          <w:marLeft w:val="274"/>
          <w:marRight w:val="0"/>
          <w:marTop w:val="0"/>
          <w:marBottom w:val="76"/>
          <w:divBdr>
            <w:top w:val="none" w:sz="0" w:space="0" w:color="auto"/>
            <w:left w:val="none" w:sz="0" w:space="0" w:color="auto"/>
            <w:bottom w:val="none" w:sz="0" w:space="0" w:color="auto"/>
            <w:right w:val="none" w:sz="0" w:space="0" w:color="auto"/>
          </w:divBdr>
        </w:div>
        <w:div w:id="799227823">
          <w:marLeft w:val="274"/>
          <w:marRight w:val="0"/>
          <w:marTop w:val="0"/>
          <w:marBottom w:val="76"/>
          <w:divBdr>
            <w:top w:val="none" w:sz="0" w:space="0" w:color="auto"/>
            <w:left w:val="none" w:sz="0" w:space="0" w:color="auto"/>
            <w:bottom w:val="none" w:sz="0" w:space="0" w:color="auto"/>
            <w:right w:val="none" w:sz="0" w:space="0" w:color="auto"/>
          </w:divBdr>
        </w:div>
      </w:divsChild>
    </w:div>
    <w:div w:id="1103037010">
      <w:bodyDiv w:val="1"/>
      <w:marLeft w:val="0"/>
      <w:marRight w:val="0"/>
      <w:marTop w:val="0"/>
      <w:marBottom w:val="0"/>
      <w:divBdr>
        <w:top w:val="none" w:sz="0" w:space="0" w:color="auto"/>
        <w:left w:val="none" w:sz="0" w:space="0" w:color="auto"/>
        <w:bottom w:val="none" w:sz="0" w:space="0" w:color="auto"/>
        <w:right w:val="none" w:sz="0" w:space="0" w:color="auto"/>
      </w:divBdr>
      <w:divsChild>
        <w:div w:id="1027681418">
          <w:marLeft w:val="0"/>
          <w:marRight w:val="0"/>
          <w:marTop w:val="0"/>
          <w:marBottom w:val="0"/>
          <w:divBdr>
            <w:top w:val="none" w:sz="0" w:space="0" w:color="auto"/>
            <w:left w:val="none" w:sz="0" w:space="0" w:color="auto"/>
            <w:bottom w:val="none" w:sz="0" w:space="0" w:color="auto"/>
            <w:right w:val="none" w:sz="0" w:space="0" w:color="auto"/>
          </w:divBdr>
          <w:divsChild>
            <w:div w:id="918829292">
              <w:marLeft w:val="0"/>
              <w:marRight w:val="0"/>
              <w:marTop w:val="0"/>
              <w:marBottom w:val="0"/>
              <w:divBdr>
                <w:top w:val="none" w:sz="0" w:space="0" w:color="auto"/>
                <w:left w:val="none" w:sz="0" w:space="0" w:color="auto"/>
                <w:bottom w:val="none" w:sz="0" w:space="0" w:color="auto"/>
                <w:right w:val="none" w:sz="0" w:space="0" w:color="auto"/>
              </w:divBdr>
              <w:divsChild>
                <w:div w:id="411120982">
                  <w:marLeft w:val="0"/>
                  <w:marRight w:val="0"/>
                  <w:marTop w:val="0"/>
                  <w:marBottom w:val="0"/>
                  <w:divBdr>
                    <w:top w:val="none" w:sz="0" w:space="0" w:color="auto"/>
                    <w:left w:val="none" w:sz="0" w:space="0" w:color="auto"/>
                    <w:bottom w:val="none" w:sz="0" w:space="0" w:color="auto"/>
                    <w:right w:val="none" w:sz="0" w:space="0" w:color="auto"/>
                  </w:divBdr>
                  <w:divsChild>
                    <w:div w:id="992026597">
                      <w:marLeft w:val="0"/>
                      <w:marRight w:val="0"/>
                      <w:marTop w:val="0"/>
                      <w:marBottom w:val="1320"/>
                      <w:divBdr>
                        <w:top w:val="none" w:sz="0" w:space="0" w:color="auto"/>
                        <w:left w:val="none" w:sz="0" w:space="0" w:color="auto"/>
                        <w:bottom w:val="none" w:sz="0" w:space="0" w:color="auto"/>
                        <w:right w:val="none" w:sz="0" w:space="0" w:color="auto"/>
                      </w:divBdr>
                      <w:divsChild>
                        <w:div w:id="2062750960">
                          <w:marLeft w:val="0"/>
                          <w:marRight w:val="0"/>
                          <w:marTop w:val="0"/>
                          <w:marBottom w:val="0"/>
                          <w:divBdr>
                            <w:top w:val="none" w:sz="0" w:space="0" w:color="auto"/>
                            <w:left w:val="none" w:sz="0" w:space="0" w:color="auto"/>
                            <w:bottom w:val="none" w:sz="0" w:space="0" w:color="auto"/>
                            <w:right w:val="none" w:sz="0" w:space="0" w:color="auto"/>
                          </w:divBdr>
                          <w:divsChild>
                            <w:div w:id="367489385">
                              <w:marLeft w:val="0"/>
                              <w:marRight w:val="0"/>
                              <w:marTop w:val="0"/>
                              <w:marBottom w:val="0"/>
                              <w:divBdr>
                                <w:top w:val="none" w:sz="0" w:space="0" w:color="auto"/>
                                <w:left w:val="none" w:sz="0" w:space="0" w:color="auto"/>
                                <w:bottom w:val="none" w:sz="0" w:space="0" w:color="auto"/>
                                <w:right w:val="none" w:sz="0" w:space="0" w:color="auto"/>
                              </w:divBdr>
                              <w:divsChild>
                                <w:div w:id="1470245601">
                                  <w:marLeft w:val="0"/>
                                  <w:marRight w:val="0"/>
                                  <w:marTop w:val="0"/>
                                  <w:marBottom w:val="0"/>
                                  <w:divBdr>
                                    <w:top w:val="none" w:sz="0" w:space="0" w:color="auto"/>
                                    <w:left w:val="none" w:sz="0" w:space="0" w:color="auto"/>
                                    <w:bottom w:val="none" w:sz="0" w:space="0" w:color="auto"/>
                                    <w:right w:val="none" w:sz="0" w:space="0" w:color="auto"/>
                                  </w:divBdr>
                                </w:div>
                                <w:div w:id="202134369">
                                  <w:marLeft w:val="0"/>
                                  <w:marRight w:val="0"/>
                                  <w:marTop w:val="0"/>
                                  <w:marBottom w:val="0"/>
                                  <w:divBdr>
                                    <w:top w:val="none" w:sz="0" w:space="0" w:color="auto"/>
                                    <w:left w:val="none" w:sz="0" w:space="0" w:color="auto"/>
                                    <w:bottom w:val="none" w:sz="0" w:space="0" w:color="auto"/>
                                    <w:right w:val="none" w:sz="0" w:space="0" w:color="auto"/>
                                  </w:divBdr>
                                </w:div>
                                <w:div w:id="1373731867">
                                  <w:marLeft w:val="0"/>
                                  <w:marRight w:val="0"/>
                                  <w:marTop w:val="0"/>
                                  <w:marBottom w:val="0"/>
                                  <w:divBdr>
                                    <w:top w:val="none" w:sz="0" w:space="0" w:color="auto"/>
                                    <w:left w:val="none" w:sz="0" w:space="0" w:color="auto"/>
                                    <w:bottom w:val="none" w:sz="0" w:space="0" w:color="auto"/>
                                    <w:right w:val="none" w:sz="0" w:space="0" w:color="auto"/>
                                  </w:divBdr>
                                </w:div>
                                <w:div w:id="1107501944">
                                  <w:marLeft w:val="0"/>
                                  <w:marRight w:val="0"/>
                                  <w:marTop w:val="0"/>
                                  <w:marBottom w:val="0"/>
                                  <w:divBdr>
                                    <w:top w:val="none" w:sz="0" w:space="0" w:color="auto"/>
                                    <w:left w:val="none" w:sz="0" w:space="0" w:color="auto"/>
                                    <w:bottom w:val="none" w:sz="0" w:space="0" w:color="auto"/>
                                    <w:right w:val="none" w:sz="0" w:space="0" w:color="auto"/>
                                  </w:divBdr>
                                </w:div>
                                <w:div w:id="1462075319">
                                  <w:marLeft w:val="0"/>
                                  <w:marRight w:val="0"/>
                                  <w:marTop w:val="0"/>
                                  <w:marBottom w:val="0"/>
                                  <w:divBdr>
                                    <w:top w:val="none" w:sz="0" w:space="0" w:color="auto"/>
                                    <w:left w:val="none" w:sz="0" w:space="0" w:color="auto"/>
                                    <w:bottom w:val="none" w:sz="0" w:space="0" w:color="auto"/>
                                    <w:right w:val="none" w:sz="0" w:space="0" w:color="auto"/>
                                  </w:divBdr>
                                </w:div>
                                <w:div w:id="918056899">
                                  <w:marLeft w:val="0"/>
                                  <w:marRight w:val="0"/>
                                  <w:marTop w:val="0"/>
                                  <w:marBottom w:val="0"/>
                                  <w:divBdr>
                                    <w:top w:val="none" w:sz="0" w:space="0" w:color="auto"/>
                                    <w:left w:val="none" w:sz="0" w:space="0" w:color="auto"/>
                                    <w:bottom w:val="none" w:sz="0" w:space="0" w:color="auto"/>
                                    <w:right w:val="none" w:sz="0" w:space="0" w:color="auto"/>
                                  </w:divBdr>
                                </w:div>
                                <w:div w:id="1147166682">
                                  <w:marLeft w:val="0"/>
                                  <w:marRight w:val="0"/>
                                  <w:marTop w:val="0"/>
                                  <w:marBottom w:val="0"/>
                                  <w:divBdr>
                                    <w:top w:val="none" w:sz="0" w:space="0" w:color="auto"/>
                                    <w:left w:val="none" w:sz="0" w:space="0" w:color="auto"/>
                                    <w:bottom w:val="none" w:sz="0" w:space="0" w:color="auto"/>
                                    <w:right w:val="none" w:sz="0" w:space="0" w:color="auto"/>
                                  </w:divBdr>
                                </w:div>
                                <w:div w:id="1459836878">
                                  <w:marLeft w:val="0"/>
                                  <w:marRight w:val="0"/>
                                  <w:marTop w:val="0"/>
                                  <w:marBottom w:val="0"/>
                                  <w:divBdr>
                                    <w:top w:val="none" w:sz="0" w:space="0" w:color="auto"/>
                                    <w:left w:val="none" w:sz="0" w:space="0" w:color="auto"/>
                                    <w:bottom w:val="none" w:sz="0" w:space="0" w:color="auto"/>
                                    <w:right w:val="none" w:sz="0" w:space="0" w:color="auto"/>
                                  </w:divBdr>
                                </w:div>
                                <w:div w:id="659888066">
                                  <w:marLeft w:val="0"/>
                                  <w:marRight w:val="0"/>
                                  <w:marTop w:val="0"/>
                                  <w:marBottom w:val="0"/>
                                  <w:divBdr>
                                    <w:top w:val="none" w:sz="0" w:space="0" w:color="auto"/>
                                    <w:left w:val="none" w:sz="0" w:space="0" w:color="auto"/>
                                    <w:bottom w:val="none" w:sz="0" w:space="0" w:color="auto"/>
                                    <w:right w:val="none" w:sz="0" w:space="0" w:color="auto"/>
                                  </w:divBdr>
                                </w:div>
                                <w:div w:id="2065832537">
                                  <w:marLeft w:val="0"/>
                                  <w:marRight w:val="0"/>
                                  <w:marTop w:val="0"/>
                                  <w:marBottom w:val="0"/>
                                  <w:divBdr>
                                    <w:top w:val="none" w:sz="0" w:space="0" w:color="auto"/>
                                    <w:left w:val="none" w:sz="0" w:space="0" w:color="auto"/>
                                    <w:bottom w:val="none" w:sz="0" w:space="0" w:color="auto"/>
                                    <w:right w:val="none" w:sz="0" w:space="0" w:color="auto"/>
                                  </w:divBdr>
                                </w:div>
                                <w:div w:id="1286886415">
                                  <w:marLeft w:val="0"/>
                                  <w:marRight w:val="0"/>
                                  <w:marTop w:val="0"/>
                                  <w:marBottom w:val="0"/>
                                  <w:divBdr>
                                    <w:top w:val="none" w:sz="0" w:space="0" w:color="auto"/>
                                    <w:left w:val="none" w:sz="0" w:space="0" w:color="auto"/>
                                    <w:bottom w:val="none" w:sz="0" w:space="0" w:color="auto"/>
                                    <w:right w:val="none" w:sz="0" w:space="0" w:color="auto"/>
                                  </w:divBdr>
                                </w:div>
                                <w:div w:id="1996756539">
                                  <w:marLeft w:val="0"/>
                                  <w:marRight w:val="0"/>
                                  <w:marTop w:val="0"/>
                                  <w:marBottom w:val="0"/>
                                  <w:divBdr>
                                    <w:top w:val="none" w:sz="0" w:space="0" w:color="auto"/>
                                    <w:left w:val="none" w:sz="0" w:space="0" w:color="auto"/>
                                    <w:bottom w:val="none" w:sz="0" w:space="0" w:color="auto"/>
                                    <w:right w:val="none" w:sz="0" w:space="0" w:color="auto"/>
                                  </w:divBdr>
                                </w:div>
                                <w:div w:id="1741635441">
                                  <w:marLeft w:val="0"/>
                                  <w:marRight w:val="0"/>
                                  <w:marTop w:val="0"/>
                                  <w:marBottom w:val="0"/>
                                  <w:divBdr>
                                    <w:top w:val="none" w:sz="0" w:space="0" w:color="auto"/>
                                    <w:left w:val="none" w:sz="0" w:space="0" w:color="auto"/>
                                    <w:bottom w:val="none" w:sz="0" w:space="0" w:color="auto"/>
                                    <w:right w:val="none" w:sz="0" w:space="0" w:color="auto"/>
                                  </w:divBdr>
                                </w:div>
                                <w:div w:id="1637494381">
                                  <w:marLeft w:val="0"/>
                                  <w:marRight w:val="0"/>
                                  <w:marTop w:val="0"/>
                                  <w:marBottom w:val="0"/>
                                  <w:divBdr>
                                    <w:top w:val="none" w:sz="0" w:space="0" w:color="auto"/>
                                    <w:left w:val="none" w:sz="0" w:space="0" w:color="auto"/>
                                    <w:bottom w:val="none" w:sz="0" w:space="0" w:color="auto"/>
                                    <w:right w:val="none" w:sz="0" w:space="0" w:color="auto"/>
                                  </w:divBdr>
                                </w:div>
                                <w:div w:id="458180929">
                                  <w:marLeft w:val="0"/>
                                  <w:marRight w:val="0"/>
                                  <w:marTop w:val="0"/>
                                  <w:marBottom w:val="0"/>
                                  <w:divBdr>
                                    <w:top w:val="none" w:sz="0" w:space="0" w:color="auto"/>
                                    <w:left w:val="none" w:sz="0" w:space="0" w:color="auto"/>
                                    <w:bottom w:val="none" w:sz="0" w:space="0" w:color="auto"/>
                                    <w:right w:val="none" w:sz="0" w:space="0" w:color="auto"/>
                                  </w:divBdr>
                                </w:div>
                                <w:div w:id="176095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031554">
      <w:bodyDiv w:val="1"/>
      <w:marLeft w:val="0"/>
      <w:marRight w:val="0"/>
      <w:marTop w:val="0"/>
      <w:marBottom w:val="0"/>
      <w:divBdr>
        <w:top w:val="none" w:sz="0" w:space="0" w:color="auto"/>
        <w:left w:val="none" w:sz="0" w:space="0" w:color="auto"/>
        <w:bottom w:val="none" w:sz="0" w:space="0" w:color="auto"/>
        <w:right w:val="none" w:sz="0" w:space="0" w:color="auto"/>
      </w:divBdr>
    </w:div>
    <w:div w:id="1138380125">
      <w:bodyDiv w:val="1"/>
      <w:marLeft w:val="0"/>
      <w:marRight w:val="0"/>
      <w:marTop w:val="0"/>
      <w:marBottom w:val="0"/>
      <w:divBdr>
        <w:top w:val="none" w:sz="0" w:space="0" w:color="auto"/>
        <w:left w:val="none" w:sz="0" w:space="0" w:color="auto"/>
        <w:bottom w:val="none" w:sz="0" w:space="0" w:color="auto"/>
        <w:right w:val="none" w:sz="0" w:space="0" w:color="auto"/>
      </w:divBdr>
      <w:divsChild>
        <w:div w:id="928998572">
          <w:marLeft w:val="994"/>
          <w:marRight w:val="0"/>
          <w:marTop w:val="0"/>
          <w:marBottom w:val="0"/>
          <w:divBdr>
            <w:top w:val="none" w:sz="0" w:space="0" w:color="auto"/>
            <w:left w:val="none" w:sz="0" w:space="0" w:color="auto"/>
            <w:bottom w:val="none" w:sz="0" w:space="0" w:color="auto"/>
            <w:right w:val="none" w:sz="0" w:space="0" w:color="auto"/>
          </w:divBdr>
        </w:div>
      </w:divsChild>
    </w:div>
    <w:div w:id="1192763223">
      <w:bodyDiv w:val="1"/>
      <w:marLeft w:val="0"/>
      <w:marRight w:val="0"/>
      <w:marTop w:val="0"/>
      <w:marBottom w:val="0"/>
      <w:divBdr>
        <w:top w:val="none" w:sz="0" w:space="0" w:color="auto"/>
        <w:left w:val="none" w:sz="0" w:space="0" w:color="auto"/>
        <w:bottom w:val="none" w:sz="0" w:space="0" w:color="auto"/>
        <w:right w:val="none" w:sz="0" w:space="0" w:color="auto"/>
      </w:divBdr>
    </w:div>
    <w:div w:id="1246762083">
      <w:bodyDiv w:val="1"/>
      <w:marLeft w:val="0"/>
      <w:marRight w:val="0"/>
      <w:marTop w:val="0"/>
      <w:marBottom w:val="0"/>
      <w:divBdr>
        <w:top w:val="none" w:sz="0" w:space="0" w:color="auto"/>
        <w:left w:val="none" w:sz="0" w:space="0" w:color="auto"/>
        <w:bottom w:val="none" w:sz="0" w:space="0" w:color="auto"/>
        <w:right w:val="none" w:sz="0" w:space="0" w:color="auto"/>
      </w:divBdr>
    </w:div>
    <w:div w:id="1248222938">
      <w:bodyDiv w:val="1"/>
      <w:marLeft w:val="0"/>
      <w:marRight w:val="0"/>
      <w:marTop w:val="0"/>
      <w:marBottom w:val="0"/>
      <w:divBdr>
        <w:top w:val="none" w:sz="0" w:space="0" w:color="auto"/>
        <w:left w:val="none" w:sz="0" w:space="0" w:color="auto"/>
        <w:bottom w:val="none" w:sz="0" w:space="0" w:color="auto"/>
        <w:right w:val="none" w:sz="0" w:space="0" w:color="auto"/>
      </w:divBdr>
      <w:divsChild>
        <w:div w:id="146820022">
          <w:marLeft w:val="274"/>
          <w:marRight w:val="0"/>
          <w:marTop w:val="0"/>
          <w:marBottom w:val="76"/>
          <w:divBdr>
            <w:top w:val="none" w:sz="0" w:space="0" w:color="auto"/>
            <w:left w:val="none" w:sz="0" w:space="0" w:color="auto"/>
            <w:bottom w:val="none" w:sz="0" w:space="0" w:color="auto"/>
            <w:right w:val="none" w:sz="0" w:space="0" w:color="auto"/>
          </w:divBdr>
        </w:div>
        <w:div w:id="1263564609">
          <w:marLeft w:val="274"/>
          <w:marRight w:val="0"/>
          <w:marTop w:val="0"/>
          <w:marBottom w:val="76"/>
          <w:divBdr>
            <w:top w:val="none" w:sz="0" w:space="0" w:color="auto"/>
            <w:left w:val="none" w:sz="0" w:space="0" w:color="auto"/>
            <w:bottom w:val="none" w:sz="0" w:space="0" w:color="auto"/>
            <w:right w:val="none" w:sz="0" w:space="0" w:color="auto"/>
          </w:divBdr>
        </w:div>
        <w:div w:id="882443961">
          <w:marLeft w:val="274"/>
          <w:marRight w:val="0"/>
          <w:marTop w:val="0"/>
          <w:marBottom w:val="76"/>
          <w:divBdr>
            <w:top w:val="none" w:sz="0" w:space="0" w:color="auto"/>
            <w:left w:val="none" w:sz="0" w:space="0" w:color="auto"/>
            <w:bottom w:val="none" w:sz="0" w:space="0" w:color="auto"/>
            <w:right w:val="none" w:sz="0" w:space="0" w:color="auto"/>
          </w:divBdr>
        </w:div>
        <w:div w:id="635447884">
          <w:marLeft w:val="274"/>
          <w:marRight w:val="0"/>
          <w:marTop w:val="0"/>
          <w:marBottom w:val="76"/>
          <w:divBdr>
            <w:top w:val="none" w:sz="0" w:space="0" w:color="auto"/>
            <w:left w:val="none" w:sz="0" w:space="0" w:color="auto"/>
            <w:bottom w:val="none" w:sz="0" w:space="0" w:color="auto"/>
            <w:right w:val="none" w:sz="0" w:space="0" w:color="auto"/>
          </w:divBdr>
        </w:div>
      </w:divsChild>
    </w:div>
    <w:div w:id="1322661150">
      <w:bodyDiv w:val="1"/>
      <w:marLeft w:val="0"/>
      <w:marRight w:val="0"/>
      <w:marTop w:val="0"/>
      <w:marBottom w:val="0"/>
      <w:divBdr>
        <w:top w:val="none" w:sz="0" w:space="0" w:color="auto"/>
        <w:left w:val="none" w:sz="0" w:space="0" w:color="auto"/>
        <w:bottom w:val="none" w:sz="0" w:space="0" w:color="auto"/>
        <w:right w:val="none" w:sz="0" w:space="0" w:color="auto"/>
      </w:divBdr>
      <w:divsChild>
        <w:div w:id="867984211">
          <w:marLeft w:val="274"/>
          <w:marRight w:val="0"/>
          <w:marTop w:val="0"/>
          <w:marBottom w:val="76"/>
          <w:divBdr>
            <w:top w:val="none" w:sz="0" w:space="0" w:color="auto"/>
            <w:left w:val="none" w:sz="0" w:space="0" w:color="auto"/>
            <w:bottom w:val="none" w:sz="0" w:space="0" w:color="auto"/>
            <w:right w:val="none" w:sz="0" w:space="0" w:color="auto"/>
          </w:divBdr>
        </w:div>
        <w:div w:id="777721543">
          <w:marLeft w:val="274"/>
          <w:marRight w:val="0"/>
          <w:marTop w:val="0"/>
          <w:marBottom w:val="76"/>
          <w:divBdr>
            <w:top w:val="none" w:sz="0" w:space="0" w:color="auto"/>
            <w:left w:val="none" w:sz="0" w:space="0" w:color="auto"/>
            <w:bottom w:val="none" w:sz="0" w:space="0" w:color="auto"/>
            <w:right w:val="none" w:sz="0" w:space="0" w:color="auto"/>
          </w:divBdr>
        </w:div>
      </w:divsChild>
    </w:div>
    <w:div w:id="1330209339">
      <w:bodyDiv w:val="1"/>
      <w:marLeft w:val="0"/>
      <w:marRight w:val="0"/>
      <w:marTop w:val="0"/>
      <w:marBottom w:val="0"/>
      <w:divBdr>
        <w:top w:val="none" w:sz="0" w:space="0" w:color="auto"/>
        <w:left w:val="none" w:sz="0" w:space="0" w:color="auto"/>
        <w:bottom w:val="none" w:sz="0" w:space="0" w:color="auto"/>
        <w:right w:val="none" w:sz="0" w:space="0" w:color="auto"/>
      </w:divBdr>
      <w:divsChild>
        <w:div w:id="1238052964">
          <w:marLeft w:val="1166"/>
          <w:marRight w:val="0"/>
          <w:marTop w:val="120"/>
          <w:marBottom w:val="120"/>
          <w:divBdr>
            <w:top w:val="none" w:sz="0" w:space="0" w:color="auto"/>
            <w:left w:val="none" w:sz="0" w:space="0" w:color="auto"/>
            <w:bottom w:val="none" w:sz="0" w:space="0" w:color="auto"/>
            <w:right w:val="none" w:sz="0" w:space="0" w:color="auto"/>
          </w:divBdr>
        </w:div>
        <w:div w:id="1300765991">
          <w:marLeft w:val="1166"/>
          <w:marRight w:val="0"/>
          <w:marTop w:val="120"/>
          <w:marBottom w:val="120"/>
          <w:divBdr>
            <w:top w:val="none" w:sz="0" w:space="0" w:color="auto"/>
            <w:left w:val="none" w:sz="0" w:space="0" w:color="auto"/>
            <w:bottom w:val="none" w:sz="0" w:space="0" w:color="auto"/>
            <w:right w:val="none" w:sz="0" w:space="0" w:color="auto"/>
          </w:divBdr>
        </w:div>
        <w:div w:id="2091538016">
          <w:marLeft w:val="1166"/>
          <w:marRight w:val="0"/>
          <w:marTop w:val="120"/>
          <w:marBottom w:val="120"/>
          <w:divBdr>
            <w:top w:val="none" w:sz="0" w:space="0" w:color="auto"/>
            <w:left w:val="none" w:sz="0" w:space="0" w:color="auto"/>
            <w:bottom w:val="none" w:sz="0" w:space="0" w:color="auto"/>
            <w:right w:val="none" w:sz="0" w:space="0" w:color="auto"/>
          </w:divBdr>
        </w:div>
        <w:div w:id="1985499649">
          <w:marLeft w:val="1166"/>
          <w:marRight w:val="0"/>
          <w:marTop w:val="120"/>
          <w:marBottom w:val="120"/>
          <w:divBdr>
            <w:top w:val="none" w:sz="0" w:space="0" w:color="auto"/>
            <w:left w:val="none" w:sz="0" w:space="0" w:color="auto"/>
            <w:bottom w:val="none" w:sz="0" w:space="0" w:color="auto"/>
            <w:right w:val="none" w:sz="0" w:space="0" w:color="auto"/>
          </w:divBdr>
        </w:div>
        <w:div w:id="293340202">
          <w:marLeft w:val="1166"/>
          <w:marRight w:val="0"/>
          <w:marTop w:val="120"/>
          <w:marBottom w:val="120"/>
          <w:divBdr>
            <w:top w:val="none" w:sz="0" w:space="0" w:color="auto"/>
            <w:left w:val="none" w:sz="0" w:space="0" w:color="auto"/>
            <w:bottom w:val="none" w:sz="0" w:space="0" w:color="auto"/>
            <w:right w:val="none" w:sz="0" w:space="0" w:color="auto"/>
          </w:divBdr>
        </w:div>
      </w:divsChild>
    </w:div>
    <w:div w:id="1351372791">
      <w:bodyDiv w:val="1"/>
      <w:marLeft w:val="0"/>
      <w:marRight w:val="0"/>
      <w:marTop w:val="0"/>
      <w:marBottom w:val="0"/>
      <w:divBdr>
        <w:top w:val="none" w:sz="0" w:space="0" w:color="auto"/>
        <w:left w:val="none" w:sz="0" w:space="0" w:color="auto"/>
        <w:bottom w:val="none" w:sz="0" w:space="0" w:color="auto"/>
        <w:right w:val="none" w:sz="0" w:space="0" w:color="auto"/>
      </w:divBdr>
      <w:divsChild>
        <w:div w:id="1459184828">
          <w:marLeft w:val="274"/>
          <w:marRight w:val="0"/>
          <w:marTop w:val="0"/>
          <w:marBottom w:val="76"/>
          <w:divBdr>
            <w:top w:val="none" w:sz="0" w:space="0" w:color="auto"/>
            <w:left w:val="none" w:sz="0" w:space="0" w:color="auto"/>
            <w:bottom w:val="none" w:sz="0" w:space="0" w:color="auto"/>
            <w:right w:val="none" w:sz="0" w:space="0" w:color="auto"/>
          </w:divBdr>
        </w:div>
        <w:div w:id="1044063526">
          <w:marLeft w:val="274"/>
          <w:marRight w:val="0"/>
          <w:marTop w:val="0"/>
          <w:marBottom w:val="76"/>
          <w:divBdr>
            <w:top w:val="none" w:sz="0" w:space="0" w:color="auto"/>
            <w:left w:val="none" w:sz="0" w:space="0" w:color="auto"/>
            <w:bottom w:val="none" w:sz="0" w:space="0" w:color="auto"/>
            <w:right w:val="none" w:sz="0" w:space="0" w:color="auto"/>
          </w:divBdr>
        </w:div>
        <w:div w:id="348651530">
          <w:marLeft w:val="274"/>
          <w:marRight w:val="0"/>
          <w:marTop w:val="0"/>
          <w:marBottom w:val="76"/>
          <w:divBdr>
            <w:top w:val="none" w:sz="0" w:space="0" w:color="auto"/>
            <w:left w:val="none" w:sz="0" w:space="0" w:color="auto"/>
            <w:bottom w:val="none" w:sz="0" w:space="0" w:color="auto"/>
            <w:right w:val="none" w:sz="0" w:space="0" w:color="auto"/>
          </w:divBdr>
        </w:div>
        <w:div w:id="1559048137">
          <w:marLeft w:val="274"/>
          <w:marRight w:val="0"/>
          <w:marTop w:val="0"/>
          <w:marBottom w:val="76"/>
          <w:divBdr>
            <w:top w:val="none" w:sz="0" w:space="0" w:color="auto"/>
            <w:left w:val="none" w:sz="0" w:space="0" w:color="auto"/>
            <w:bottom w:val="none" w:sz="0" w:space="0" w:color="auto"/>
            <w:right w:val="none" w:sz="0" w:space="0" w:color="auto"/>
          </w:divBdr>
        </w:div>
      </w:divsChild>
    </w:div>
    <w:div w:id="1391342461">
      <w:bodyDiv w:val="1"/>
      <w:marLeft w:val="0"/>
      <w:marRight w:val="0"/>
      <w:marTop w:val="0"/>
      <w:marBottom w:val="0"/>
      <w:divBdr>
        <w:top w:val="none" w:sz="0" w:space="0" w:color="auto"/>
        <w:left w:val="none" w:sz="0" w:space="0" w:color="auto"/>
        <w:bottom w:val="none" w:sz="0" w:space="0" w:color="auto"/>
        <w:right w:val="none" w:sz="0" w:space="0" w:color="auto"/>
      </w:divBdr>
    </w:div>
    <w:div w:id="1417631540">
      <w:bodyDiv w:val="1"/>
      <w:marLeft w:val="0"/>
      <w:marRight w:val="0"/>
      <w:marTop w:val="0"/>
      <w:marBottom w:val="0"/>
      <w:divBdr>
        <w:top w:val="none" w:sz="0" w:space="0" w:color="auto"/>
        <w:left w:val="none" w:sz="0" w:space="0" w:color="auto"/>
        <w:bottom w:val="none" w:sz="0" w:space="0" w:color="auto"/>
        <w:right w:val="none" w:sz="0" w:space="0" w:color="auto"/>
      </w:divBdr>
    </w:div>
    <w:div w:id="1450972366">
      <w:bodyDiv w:val="1"/>
      <w:marLeft w:val="0"/>
      <w:marRight w:val="0"/>
      <w:marTop w:val="0"/>
      <w:marBottom w:val="0"/>
      <w:divBdr>
        <w:top w:val="none" w:sz="0" w:space="0" w:color="auto"/>
        <w:left w:val="none" w:sz="0" w:space="0" w:color="auto"/>
        <w:bottom w:val="none" w:sz="0" w:space="0" w:color="auto"/>
        <w:right w:val="none" w:sz="0" w:space="0" w:color="auto"/>
      </w:divBdr>
    </w:div>
    <w:div w:id="1454905302">
      <w:bodyDiv w:val="1"/>
      <w:marLeft w:val="0"/>
      <w:marRight w:val="0"/>
      <w:marTop w:val="0"/>
      <w:marBottom w:val="0"/>
      <w:divBdr>
        <w:top w:val="none" w:sz="0" w:space="0" w:color="auto"/>
        <w:left w:val="none" w:sz="0" w:space="0" w:color="auto"/>
        <w:bottom w:val="none" w:sz="0" w:space="0" w:color="auto"/>
        <w:right w:val="none" w:sz="0" w:space="0" w:color="auto"/>
      </w:divBdr>
      <w:divsChild>
        <w:div w:id="299071933">
          <w:marLeft w:val="0"/>
          <w:marRight w:val="0"/>
          <w:marTop w:val="0"/>
          <w:marBottom w:val="0"/>
          <w:divBdr>
            <w:top w:val="none" w:sz="0" w:space="0" w:color="auto"/>
            <w:left w:val="none" w:sz="0" w:space="0" w:color="auto"/>
            <w:bottom w:val="none" w:sz="0" w:space="0" w:color="auto"/>
            <w:right w:val="none" w:sz="0" w:space="0" w:color="auto"/>
          </w:divBdr>
        </w:div>
        <w:div w:id="1765687551">
          <w:marLeft w:val="0"/>
          <w:marRight w:val="0"/>
          <w:marTop w:val="0"/>
          <w:marBottom w:val="0"/>
          <w:divBdr>
            <w:top w:val="none" w:sz="0" w:space="0" w:color="auto"/>
            <w:left w:val="none" w:sz="0" w:space="0" w:color="auto"/>
            <w:bottom w:val="none" w:sz="0" w:space="0" w:color="auto"/>
            <w:right w:val="none" w:sz="0" w:space="0" w:color="auto"/>
          </w:divBdr>
        </w:div>
        <w:div w:id="490103574">
          <w:marLeft w:val="0"/>
          <w:marRight w:val="0"/>
          <w:marTop w:val="0"/>
          <w:marBottom w:val="0"/>
          <w:divBdr>
            <w:top w:val="none" w:sz="0" w:space="0" w:color="auto"/>
            <w:left w:val="none" w:sz="0" w:space="0" w:color="auto"/>
            <w:bottom w:val="none" w:sz="0" w:space="0" w:color="auto"/>
            <w:right w:val="none" w:sz="0" w:space="0" w:color="auto"/>
          </w:divBdr>
        </w:div>
        <w:div w:id="1756781950">
          <w:marLeft w:val="0"/>
          <w:marRight w:val="0"/>
          <w:marTop w:val="0"/>
          <w:marBottom w:val="0"/>
          <w:divBdr>
            <w:top w:val="none" w:sz="0" w:space="0" w:color="auto"/>
            <w:left w:val="none" w:sz="0" w:space="0" w:color="auto"/>
            <w:bottom w:val="none" w:sz="0" w:space="0" w:color="auto"/>
            <w:right w:val="none" w:sz="0" w:space="0" w:color="auto"/>
          </w:divBdr>
        </w:div>
      </w:divsChild>
    </w:div>
    <w:div w:id="1498883514">
      <w:bodyDiv w:val="1"/>
      <w:marLeft w:val="0"/>
      <w:marRight w:val="0"/>
      <w:marTop w:val="0"/>
      <w:marBottom w:val="0"/>
      <w:divBdr>
        <w:top w:val="none" w:sz="0" w:space="0" w:color="auto"/>
        <w:left w:val="none" w:sz="0" w:space="0" w:color="auto"/>
        <w:bottom w:val="none" w:sz="0" w:space="0" w:color="auto"/>
        <w:right w:val="none" w:sz="0" w:space="0" w:color="auto"/>
      </w:divBdr>
    </w:div>
    <w:div w:id="1617906628">
      <w:bodyDiv w:val="1"/>
      <w:marLeft w:val="0"/>
      <w:marRight w:val="0"/>
      <w:marTop w:val="0"/>
      <w:marBottom w:val="0"/>
      <w:divBdr>
        <w:top w:val="none" w:sz="0" w:space="0" w:color="auto"/>
        <w:left w:val="none" w:sz="0" w:space="0" w:color="auto"/>
        <w:bottom w:val="none" w:sz="0" w:space="0" w:color="auto"/>
        <w:right w:val="none" w:sz="0" w:space="0" w:color="auto"/>
      </w:divBdr>
      <w:divsChild>
        <w:div w:id="1826697559">
          <w:marLeft w:val="0"/>
          <w:marRight w:val="0"/>
          <w:marTop w:val="0"/>
          <w:marBottom w:val="0"/>
          <w:divBdr>
            <w:top w:val="none" w:sz="0" w:space="0" w:color="auto"/>
            <w:left w:val="single" w:sz="6" w:space="0" w:color="BBBBBB"/>
            <w:bottom w:val="none" w:sz="0" w:space="0" w:color="auto"/>
            <w:right w:val="single" w:sz="6" w:space="0" w:color="BBBBBB"/>
          </w:divBdr>
          <w:divsChild>
            <w:div w:id="869420681">
              <w:marLeft w:val="0"/>
              <w:marRight w:val="0"/>
              <w:marTop w:val="0"/>
              <w:marBottom w:val="0"/>
              <w:divBdr>
                <w:top w:val="none" w:sz="0" w:space="0" w:color="auto"/>
                <w:left w:val="none" w:sz="0" w:space="0" w:color="auto"/>
                <w:bottom w:val="none" w:sz="0" w:space="0" w:color="auto"/>
                <w:right w:val="none" w:sz="0" w:space="0" w:color="auto"/>
              </w:divBdr>
              <w:divsChild>
                <w:div w:id="1638680669">
                  <w:marLeft w:val="0"/>
                  <w:marRight w:val="0"/>
                  <w:marTop w:val="0"/>
                  <w:marBottom w:val="0"/>
                  <w:divBdr>
                    <w:top w:val="none" w:sz="0" w:space="0" w:color="auto"/>
                    <w:left w:val="none" w:sz="0" w:space="0" w:color="auto"/>
                    <w:bottom w:val="none" w:sz="0" w:space="0" w:color="auto"/>
                    <w:right w:val="none" w:sz="0" w:space="0" w:color="auto"/>
                  </w:divBdr>
                  <w:divsChild>
                    <w:div w:id="393621687">
                      <w:marLeft w:val="0"/>
                      <w:marRight w:val="0"/>
                      <w:marTop w:val="0"/>
                      <w:marBottom w:val="0"/>
                      <w:divBdr>
                        <w:top w:val="single" w:sz="6" w:space="0" w:color="CCCCCC"/>
                        <w:left w:val="single" w:sz="2" w:space="0" w:color="CCCCCC"/>
                        <w:bottom w:val="single" w:sz="6" w:space="0" w:color="CCCCCC"/>
                        <w:right w:val="single" w:sz="2" w:space="0" w:color="CCCCCC"/>
                      </w:divBdr>
                      <w:divsChild>
                        <w:div w:id="163008418">
                          <w:marLeft w:val="0"/>
                          <w:marRight w:val="0"/>
                          <w:marTop w:val="0"/>
                          <w:marBottom w:val="0"/>
                          <w:divBdr>
                            <w:top w:val="none" w:sz="0" w:space="0" w:color="auto"/>
                            <w:left w:val="none" w:sz="0" w:space="0" w:color="auto"/>
                            <w:bottom w:val="none" w:sz="0" w:space="0" w:color="auto"/>
                            <w:right w:val="none" w:sz="0" w:space="0" w:color="auto"/>
                          </w:divBdr>
                          <w:divsChild>
                            <w:div w:id="173149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578690">
      <w:bodyDiv w:val="1"/>
      <w:marLeft w:val="0"/>
      <w:marRight w:val="0"/>
      <w:marTop w:val="0"/>
      <w:marBottom w:val="0"/>
      <w:divBdr>
        <w:top w:val="none" w:sz="0" w:space="0" w:color="auto"/>
        <w:left w:val="none" w:sz="0" w:space="0" w:color="auto"/>
        <w:bottom w:val="none" w:sz="0" w:space="0" w:color="auto"/>
        <w:right w:val="none" w:sz="0" w:space="0" w:color="auto"/>
      </w:divBdr>
      <w:divsChild>
        <w:div w:id="571164820">
          <w:marLeft w:val="0"/>
          <w:marRight w:val="0"/>
          <w:marTop w:val="0"/>
          <w:marBottom w:val="0"/>
          <w:divBdr>
            <w:top w:val="none" w:sz="0" w:space="0" w:color="auto"/>
            <w:left w:val="single" w:sz="6" w:space="0" w:color="BBBBBB"/>
            <w:bottom w:val="none" w:sz="0" w:space="0" w:color="auto"/>
            <w:right w:val="single" w:sz="6" w:space="0" w:color="BBBBBB"/>
          </w:divBdr>
          <w:divsChild>
            <w:div w:id="1276329178">
              <w:marLeft w:val="0"/>
              <w:marRight w:val="0"/>
              <w:marTop w:val="0"/>
              <w:marBottom w:val="0"/>
              <w:divBdr>
                <w:top w:val="none" w:sz="0" w:space="0" w:color="auto"/>
                <w:left w:val="none" w:sz="0" w:space="0" w:color="auto"/>
                <w:bottom w:val="none" w:sz="0" w:space="0" w:color="auto"/>
                <w:right w:val="none" w:sz="0" w:space="0" w:color="auto"/>
              </w:divBdr>
              <w:divsChild>
                <w:div w:id="1906528594">
                  <w:marLeft w:val="0"/>
                  <w:marRight w:val="0"/>
                  <w:marTop w:val="0"/>
                  <w:marBottom w:val="0"/>
                  <w:divBdr>
                    <w:top w:val="none" w:sz="0" w:space="0" w:color="auto"/>
                    <w:left w:val="none" w:sz="0" w:space="0" w:color="auto"/>
                    <w:bottom w:val="none" w:sz="0" w:space="0" w:color="auto"/>
                    <w:right w:val="none" w:sz="0" w:space="0" w:color="auto"/>
                  </w:divBdr>
                  <w:divsChild>
                    <w:div w:id="798375059">
                      <w:marLeft w:val="0"/>
                      <w:marRight w:val="0"/>
                      <w:marTop w:val="0"/>
                      <w:marBottom w:val="0"/>
                      <w:divBdr>
                        <w:top w:val="single" w:sz="6" w:space="0" w:color="CCCCCC"/>
                        <w:left w:val="single" w:sz="2" w:space="0" w:color="CCCCCC"/>
                        <w:bottom w:val="single" w:sz="6" w:space="0" w:color="CCCCCC"/>
                        <w:right w:val="single" w:sz="2" w:space="0" w:color="CCCCCC"/>
                      </w:divBdr>
                      <w:divsChild>
                        <w:div w:id="364019148">
                          <w:marLeft w:val="0"/>
                          <w:marRight w:val="0"/>
                          <w:marTop w:val="0"/>
                          <w:marBottom w:val="0"/>
                          <w:divBdr>
                            <w:top w:val="none" w:sz="0" w:space="0" w:color="auto"/>
                            <w:left w:val="none" w:sz="0" w:space="0" w:color="auto"/>
                            <w:bottom w:val="none" w:sz="0" w:space="0" w:color="auto"/>
                            <w:right w:val="none" w:sz="0" w:space="0" w:color="auto"/>
                          </w:divBdr>
                          <w:divsChild>
                            <w:div w:id="145621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634601">
      <w:bodyDiv w:val="1"/>
      <w:marLeft w:val="0"/>
      <w:marRight w:val="0"/>
      <w:marTop w:val="0"/>
      <w:marBottom w:val="0"/>
      <w:divBdr>
        <w:top w:val="none" w:sz="0" w:space="0" w:color="auto"/>
        <w:left w:val="none" w:sz="0" w:space="0" w:color="auto"/>
        <w:bottom w:val="none" w:sz="0" w:space="0" w:color="auto"/>
        <w:right w:val="none" w:sz="0" w:space="0" w:color="auto"/>
      </w:divBdr>
      <w:divsChild>
        <w:div w:id="363213564">
          <w:marLeft w:val="274"/>
          <w:marRight w:val="0"/>
          <w:marTop w:val="0"/>
          <w:marBottom w:val="76"/>
          <w:divBdr>
            <w:top w:val="none" w:sz="0" w:space="0" w:color="auto"/>
            <w:left w:val="none" w:sz="0" w:space="0" w:color="auto"/>
            <w:bottom w:val="none" w:sz="0" w:space="0" w:color="auto"/>
            <w:right w:val="none" w:sz="0" w:space="0" w:color="auto"/>
          </w:divBdr>
        </w:div>
        <w:div w:id="70810918">
          <w:marLeft w:val="274"/>
          <w:marRight w:val="0"/>
          <w:marTop w:val="0"/>
          <w:marBottom w:val="76"/>
          <w:divBdr>
            <w:top w:val="none" w:sz="0" w:space="0" w:color="auto"/>
            <w:left w:val="none" w:sz="0" w:space="0" w:color="auto"/>
            <w:bottom w:val="none" w:sz="0" w:space="0" w:color="auto"/>
            <w:right w:val="none" w:sz="0" w:space="0" w:color="auto"/>
          </w:divBdr>
        </w:div>
        <w:div w:id="231042094">
          <w:marLeft w:val="274"/>
          <w:marRight w:val="0"/>
          <w:marTop w:val="0"/>
          <w:marBottom w:val="76"/>
          <w:divBdr>
            <w:top w:val="none" w:sz="0" w:space="0" w:color="auto"/>
            <w:left w:val="none" w:sz="0" w:space="0" w:color="auto"/>
            <w:bottom w:val="none" w:sz="0" w:space="0" w:color="auto"/>
            <w:right w:val="none" w:sz="0" w:space="0" w:color="auto"/>
          </w:divBdr>
        </w:div>
        <w:div w:id="1825509166">
          <w:marLeft w:val="274"/>
          <w:marRight w:val="0"/>
          <w:marTop w:val="0"/>
          <w:marBottom w:val="76"/>
          <w:divBdr>
            <w:top w:val="none" w:sz="0" w:space="0" w:color="auto"/>
            <w:left w:val="none" w:sz="0" w:space="0" w:color="auto"/>
            <w:bottom w:val="none" w:sz="0" w:space="0" w:color="auto"/>
            <w:right w:val="none" w:sz="0" w:space="0" w:color="auto"/>
          </w:divBdr>
        </w:div>
        <w:div w:id="1957561257">
          <w:marLeft w:val="274"/>
          <w:marRight w:val="0"/>
          <w:marTop w:val="0"/>
          <w:marBottom w:val="76"/>
          <w:divBdr>
            <w:top w:val="none" w:sz="0" w:space="0" w:color="auto"/>
            <w:left w:val="none" w:sz="0" w:space="0" w:color="auto"/>
            <w:bottom w:val="none" w:sz="0" w:space="0" w:color="auto"/>
            <w:right w:val="none" w:sz="0" w:space="0" w:color="auto"/>
          </w:divBdr>
        </w:div>
        <w:div w:id="623534897">
          <w:marLeft w:val="274"/>
          <w:marRight w:val="0"/>
          <w:marTop w:val="0"/>
          <w:marBottom w:val="76"/>
          <w:divBdr>
            <w:top w:val="none" w:sz="0" w:space="0" w:color="auto"/>
            <w:left w:val="none" w:sz="0" w:space="0" w:color="auto"/>
            <w:bottom w:val="none" w:sz="0" w:space="0" w:color="auto"/>
            <w:right w:val="none" w:sz="0" w:space="0" w:color="auto"/>
          </w:divBdr>
        </w:div>
        <w:div w:id="1292177455">
          <w:marLeft w:val="274"/>
          <w:marRight w:val="0"/>
          <w:marTop w:val="0"/>
          <w:marBottom w:val="76"/>
          <w:divBdr>
            <w:top w:val="none" w:sz="0" w:space="0" w:color="auto"/>
            <w:left w:val="none" w:sz="0" w:space="0" w:color="auto"/>
            <w:bottom w:val="none" w:sz="0" w:space="0" w:color="auto"/>
            <w:right w:val="none" w:sz="0" w:space="0" w:color="auto"/>
          </w:divBdr>
        </w:div>
        <w:div w:id="1762488002">
          <w:marLeft w:val="274"/>
          <w:marRight w:val="0"/>
          <w:marTop w:val="0"/>
          <w:marBottom w:val="76"/>
          <w:divBdr>
            <w:top w:val="none" w:sz="0" w:space="0" w:color="auto"/>
            <w:left w:val="none" w:sz="0" w:space="0" w:color="auto"/>
            <w:bottom w:val="none" w:sz="0" w:space="0" w:color="auto"/>
            <w:right w:val="none" w:sz="0" w:space="0" w:color="auto"/>
          </w:divBdr>
        </w:div>
        <w:div w:id="926957255">
          <w:marLeft w:val="274"/>
          <w:marRight w:val="0"/>
          <w:marTop w:val="0"/>
          <w:marBottom w:val="76"/>
          <w:divBdr>
            <w:top w:val="none" w:sz="0" w:space="0" w:color="auto"/>
            <w:left w:val="none" w:sz="0" w:space="0" w:color="auto"/>
            <w:bottom w:val="none" w:sz="0" w:space="0" w:color="auto"/>
            <w:right w:val="none" w:sz="0" w:space="0" w:color="auto"/>
          </w:divBdr>
        </w:div>
      </w:divsChild>
    </w:div>
    <w:div w:id="1716270073">
      <w:bodyDiv w:val="1"/>
      <w:marLeft w:val="0"/>
      <w:marRight w:val="0"/>
      <w:marTop w:val="0"/>
      <w:marBottom w:val="0"/>
      <w:divBdr>
        <w:top w:val="none" w:sz="0" w:space="0" w:color="auto"/>
        <w:left w:val="none" w:sz="0" w:space="0" w:color="auto"/>
        <w:bottom w:val="none" w:sz="0" w:space="0" w:color="auto"/>
        <w:right w:val="none" w:sz="0" w:space="0" w:color="auto"/>
      </w:divBdr>
      <w:divsChild>
        <w:div w:id="1275288795">
          <w:marLeft w:val="0"/>
          <w:marRight w:val="0"/>
          <w:marTop w:val="0"/>
          <w:marBottom w:val="0"/>
          <w:divBdr>
            <w:top w:val="none" w:sz="0" w:space="0" w:color="auto"/>
            <w:left w:val="single" w:sz="6" w:space="0" w:color="BBBBBB"/>
            <w:bottom w:val="none" w:sz="0" w:space="0" w:color="auto"/>
            <w:right w:val="single" w:sz="6" w:space="0" w:color="BBBBBB"/>
          </w:divBdr>
          <w:divsChild>
            <w:div w:id="1519197635">
              <w:marLeft w:val="0"/>
              <w:marRight w:val="0"/>
              <w:marTop w:val="0"/>
              <w:marBottom w:val="0"/>
              <w:divBdr>
                <w:top w:val="none" w:sz="0" w:space="0" w:color="auto"/>
                <w:left w:val="none" w:sz="0" w:space="0" w:color="auto"/>
                <w:bottom w:val="none" w:sz="0" w:space="0" w:color="auto"/>
                <w:right w:val="none" w:sz="0" w:space="0" w:color="auto"/>
              </w:divBdr>
              <w:divsChild>
                <w:div w:id="805245932">
                  <w:marLeft w:val="0"/>
                  <w:marRight w:val="0"/>
                  <w:marTop w:val="0"/>
                  <w:marBottom w:val="0"/>
                  <w:divBdr>
                    <w:top w:val="none" w:sz="0" w:space="0" w:color="auto"/>
                    <w:left w:val="none" w:sz="0" w:space="0" w:color="auto"/>
                    <w:bottom w:val="none" w:sz="0" w:space="0" w:color="auto"/>
                    <w:right w:val="none" w:sz="0" w:space="0" w:color="auto"/>
                  </w:divBdr>
                  <w:divsChild>
                    <w:div w:id="883636259">
                      <w:marLeft w:val="0"/>
                      <w:marRight w:val="0"/>
                      <w:marTop w:val="0"/>
                      <w:marBottom w:val="0"/>
                      <w:divBdr>
                        <w:top w:val="single" w:sz="6" w:space="0" w:color="CCCCCC"/>
                        <w:left w:val="single" w:sz="2" w:space="0" w:color="CCCCCC"/>
                        <w:bottom w:val="single" w:sz="6" w:space="0" w:color="CCCCCC"/>
                        <w:right w:val="single" w:sz="2" w:space="0" w:color="CCCCCC"/>
                      </w:divBdr>
                      <w:divsChild>
                        <w:div w:id="455874439">
                          <w:marLeft w:val="0"/>
                          <w:marRight w:val="0"/>
                          <w:marTop w:val="0"/>
                          <w:marBottom w:val="0"/>
                          <w:divBdr>
                            <w:top w:val="none" w:sz="0" w:space="0" w:color="auto"/>
                            <w:left w:val="none" w:sz="0" w:space="0" w:color="auto"/>
                            <w:bottom w:val="none" w:sz="0" w:space="0" w:color="auto"/>
                            <w:right w:val="none" w:sz="0" w:space="0" w:color="auto"/>
                          </w:divBdr>
                          <w:divsChild>
                            <w:div w:id="202246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31228">
      <w:bodyDiv w:val="1"/>
      <w:marLeft w:val="0"/>
      <w:marRight w:val="0"/>
      <w:marTop w:val="0"/>
      <w:marBottom w:val="0"/>
      <w:divBdr>
        <w:top w:val="none" w:sz="0" w:space="0" w:color="auto"/>
        <w:left w:val="none" w:sz="0" w:space="0" w:color="auto"/>
        <w:bottom w:val="none" w:sz="0" w:space="0" w:color="auto"/>
        <w:right w:val="none" w:sz="0" w:space="0" w:color="auto"/>
      </w:divBdr>
    </w:div>
    <w:div w:id="1753965922">
      <w:bodyDiv w:val="1"/>
      <w:marLeft w:val="0"/>
      <w:marRight w:val="0"/>
      <w:marTop w:val="0"/>
      <w:marBottom w:val="0"/>
      <w:divBdr>
        <w:top w:val="none" w:sz="0" w:space="0" w:color="auto"/>
        <w:left w:val="none" w:sz="0" w:space="0" w:color="auto"/>
        <w:bottom w:val="none" w:sz="0" w:space="0" w:color="auto"/>
        <w:right w:val="none" w:sz="0" w:space="0" w:color="auto"/>
      </w:divBdr>
    </w:div>
    <w:div w:id="1754427258">
      <w:bodyDiv w:val="1"/>
      <w:marLeft w:val="0"/>
      <w:marRight w:val="0"/>
      <w:marTop w:val="0"/>
      <w:marBottom w:val="0"/>
      <w:divBdr>
        <w:top w:val="none" w:sz="0" w:space="0" w:color="auto"/>
        <w:left w:val="none" w:sz="0" w:space="0" w:color="auto"/>
        <w:bottom w:val="none" w:sz="0" w:space="0" w:color="auto"/>
        <w:right w:val="none" w:sz="0" w:space="0" w:color="auto"/>
      </w:divBdr>
    </w:div>
    <w:div w:id="1765109716">
      <w:bodyDiv w:val="1"/>
      <w:marLeft w:val="0"/>
      <w:marRight w:val="0"/>
      <w:marTop w:val="0"/>
      <w:marBottom w:val="0"/>
      <w:divBdr>
        <w:top w:val="none" w:sz="0" w:space="0" w:color="auto"/>
        <w:left w:val="none" w:sz="0" w:space="0" w:color="auto"/>
        <w:bottom w:val="none" w:sz="0" w:space="0" w:color="auto"/>
        <w:right w:val="none" w:sz="0" w:space="0" w:color="auto"/>
      </w:divBdr>
    </w:div>
    <w:div w:id="1769160112">
      <w:bodyDiv w:val="1"/>
      <w:marLeft w:val="0"/>
      <w:marRight w:val="0"/>
      <w:marTop w:val="0"/>
      <w:marBottom w:val="0"/>
      <w:divBdr>
        <w:top w:val="none" w:sz="0" w:space="0" w:color="auto"/>
        <w:left w:val="none" w:sz="0" w:space="0" w:color="auto"/>
        <w:bottom w:val="none" w:sz="0" w:space="0" w:color="auto"/>
        <w:right w:val="none" w:sz="0" w:space="0" w:color="auto"/>
      </w:divBdr>
      <w:divsChild>
        <w:div w:id="1117136197">
          <w:marLeft w:val="0"/>
          <w:marRight w:val="0"/>
          <w:marTop w:val="0"/>
          <w:marBottom w:val="0"/>
          <w:divBdr>
            <w:top w:val="none" w:sz="0" w:space="0" w:color="auto"/>
            <w:left w:val="single" w:sz="6" w:space="0" w:color="BBBBBB"/>
            <w:bottom w:val="none" w:sz="0" w:space="0" w:color="auto"/>
            <w:right w:val="single" w:sz="6" w:space="0" w:color="BBBBBB"/>
          </w:divBdr>
          <w:divsChild>
            <w:div w:id="717510010">
              <w:marLeft w:val="0"/>
              <w:marRight w:val="0"/>
              <w:marTop w:val="0"/>
              <w:marBottom w:val="0"/>
              <w:divBdr>
                <w:top w:val="none" w:sz="0" w:space="0" w:color="auto"/>
                <w:left w:val="none" w:sz="0" w:space="0" w:color="auto"/>
                <w:bottom w:val="none" w:sz="0" w:space="0" w:color="auto"/>
                <w:right w:val="none" w:sz="0" w:space="0" w:color="auto"/>
              </w:divBdr>
              <w:divsChild>
                <w:div w:id="310133689">
                  <w:marLeft w:val="0"/>
                  <w:marRight w:val="0"/>
                  <w:marTop w:val="0"/>
                  <w:marBottom w:val="0"/>
                  <w:divBdr>
                    <w:top w:val="none" w:sz="0" w:space="0" w:color="auto"/>
                    <w:left w:val="none" w:sz="0" w:space="0" w:color="auto"/>
                    <w:bottom w:val="none" w:sz="0" w:space="0" w:color="auto"/>
                    <w:right w:val="none" w:sz="0" w:space="0" w:color="auto"/>
                  </w:divBdr>
                  <w:divsChild>
                    <w:div w:id="278880210">
                      <w:marLeft w:val="0"/>
                      <w:marRight w:val="0"/>
                      <w:marTop w:val="0"/>
                      <w:marBottom w:val="0"/>
                      <w:divBdr>
                        <w:top w:val="single" w:sz="6" w:space="0" w:color="CCCCCC"/>
                        <w:left w:val="single" w:sz="2" w:space="0" w:color="CCCCCC"/>
                        <w:bottom w:val="single" w:sz="6" w:space="0" w:color="CCCCCC"/>
                        <w:right w:val="single" w:sz="2" w:space="0" w:color="CCCCCC"/>
                      </w:divBdr>
                      <w:divsChild>
                        <w:div w:id="458494437">
                          <w:marLeft w:val="0"/>
                          <w:marRight w:val="0"/>
                          <w:marTop w:val="0"/>
                          <w:marBottom w:val="0"/>
                          <w:divBdr>
                            <w:top w:val="none" w:sz="0" w:space="0" w:color="auto"/>
                            <w:left w:val="none" w:sz="0" w:space="0" w:color="auto"/>
                            <w:bottom w:val="none" w:sz="0" w:space="0" w:color="auto"/>
                            <w:right w:val="none" w:sz="0" w:space="0" w:color="auto"/>
                          </w:divBdr>
                          <w:divsChild>
                            <w:div w:id="26654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884022">
      <w:bodyDiv w:val="1"/>
      <w:marLeft w:val="0"/>
      <w:marRight w:val="0"/>
      <w:marTop w:val="0"/>
      <w:marBottom w:val="0"/>
      <w:divBdr>
        <w:top w:val="none" w:sz="0" w:space="0" w:color="auto"/>
        <w:left w:val="none" w:sz="0" w:space="0" w:color="auto"/>
        <w:bottom w:val="none" w:sz="0" w:space="0" w:color="auto"/>
        <w:right w:val="none" w:sz="0" w:space="0" w:color="auto"/>
      </w:divBdr>
    </w:div>
    <w:div w:id="1845975905">
      <w:bodyDiv w:val="1"/>
      <w:marLeft w:val="0"/>
      <w:marRight w:val="0"/>
      <w:marTop w:val="0"/>
      <w:marBottom w:val="0"/>
      <w:divBdr>
        <w:top w:val="none" w:sz="0" w:space="0" w:color="auto"/>
        <w:left w:val="none" w:sz="0" w:space="0" w:color="auto"/>
        <w:bottom w:val="none" w:sz="0" w:space="0" w:color="auto"/>
        <w:right w:val="none" w:sz="0" w:space="0" w:color="auto"/>
      </w:divBdr>
      <w:divsChild>
        <w:div w:id="461536635">
          <w:marLeft w:val="288"/>
          <w:marRight w:val="0"/>
          <w:marTop w:val="40"/>
          <w:marBottom w:val="0"/>
          <w:divBdr>
            <w:top w:val="none" w:sz="0" w:space="0" w:color="auto"/>
            <w:left w:val="none" w:sz="0" w:space="0" w:color="auto"/>
            <w:bottom w:val="none" w:sz="0" w:space="0" w:color="auto"/>
            <w:right w:val="none" w:sz="0" w:space="0" w:color="auto"/>
          </w:divBdr>
        </w:div>
        <w:div w:id="2043900029">
          <w:marLeft w:val="288"/>
          <w:marRight w:val="0"/>
          <w:marTop w:val="40"/>
          <w:marBottom w:val="0"/>
          <w:divBdr>
            <w:top w:val="none" w:sz="0" w:space="0" w:color="auto"/>
            <w:left w:val="none" w:sz="0" w:space="0" w:color="auto"/>
            <w:bottom w:val="none" w:sz="0" w:space="0" w:color="auto"/>
            <w:right w:val="none" w:sz="0" w:space="0" w:color="auto"/>
          </w:divBdr>
        </w:div>
        <w:div w:id="1503199286">
          <w:marLeft w:val="288"/>
          <w:marRight w:val="0"/>
          <w:marTop w:val="40"/>
          <w:marBottom w:val="0"/>
          <w:divBdr>
            <w:top w:val="none" w:sz="0" w:space="0" w:color="auto"/>
            <w:left w:val="none" w:sz="0" w:space="0" w:color="auto"/>
            <w:bottom w:val="none" w:sz="0" w:space="0" w:color="auto"/>
            <w:right w:val="none" w:sz="0" w:space="0" w:color="auto"/>
          </w:divBdr>
        </w:div>
        <w:div w:id="191653431">
          <w:marLeft w:val="288"/>
          <w:marRight w:val="0"/>
          <w:marTop w:val="40"/>
          <w:marBottom w:val="0"/>
          <w:divBdr>
            <w:top w:val="none" w:sz="0" w:space="0" w:color="auto"/>
            <w:left w:val="none" w:sz="0" w:space="0" w:color="auto"/>
            <w:bottom w:val="none" w:sz="0" w:space="0" w:color="auto"/>
            <w:right w:val="none" w:sz="0" w:space="0" w:color="auto"/>
          </w:divBdr>
        </w:div>
        <w:div w:id="1878081048">
          <w:marLeft w:val="288"/>
          <w:marRight w:val="0"/>
          <w:marTop w:val="40"/>
          <w:marBottom w:val="0"/>
          <w:divBdr>
            <w:top w:val="none" w:sz="0" w:space="0" w:color="auto"/>
            <w:left w:val="none" w:sz="0" w:space="0" w:color="auto"/>
            <w:bottom w:val="none" w:sz="0" w:space="0" w:color="auto"/>
            <w:right w:val="none" w:sz="0" w:space="0" w:color="auto"/>
          </w:divBdr>
        </w:div>
        <w:div w:id="1220283669">
          <w:marLeft w:val="288"/>
          <w:marRight w:val="0"/>
          <w:marTop w:val="40"/>
          <w:marBottom w:val="0"/>
          <w:divBdr>
            <w:top w:val="none" w:sz="0" w:space="0" w:color="auto"/>
            <w:left w:val="none" w:sz="0" w:space="0" w:color="auto"/>
            <w:bottom w:val="none" w:sz="0" w:space="0" w:color="auto"/>
            <w:right w:val="none" w:sz="0" w:space="0" w:color="auto"/>
          </w:divBdr>
        </w:div>
      </w:divsChild>
    </w:div>
    <w:div w:id="1848521547">
      <w:bodyDiv w:val="1"/>
      <w:marLeft w:val="0"/>
      <w:marRight w:val="0"/>
      <w:marTop w:val="0"/>
      <w:marBottom w:val="0"/>
      <w:divBdr>
        <w:top w:val="none" w:sz="0" w:space="0" w:color="auto"/>
        <w:left w:val="none" w:sz="0" w:space="0" w:color="auto"/>
        <w:bottom w:val="none" w:sz="0" w:space="0" w:color="auto"/>
        <w:right w:val="none" w:sz="0" w:space="0" w:color="auto"/>
      </w:divBdr>
    </w:div>
    <w:div w:id="1866166239">
      <w:bodyDiv w:val="1"/>
      <w:marLeft w:val="0"/>
      <w:marRight w:val="0"/>
      <w:marTop w:val="0"/>
      <w:marBottom w:val="0"/>
      <w:divBdr>
        <w:top w:val="none" w:sz="0" w:space="0" w:color="auto"/>
        <w:left w:val="none" w:sz="0" w:space="0" w:color="auto"/>
        <w:bottom w:val="none" w:sz="0" w:space="0" w:color="auto"/>
        <w:right w:val="none" w:sz="0" w:space="0" w:color="auto"/>
      </w:divBdr>
    </w:div>
    <w:div w:id="1878274408">
      <w:bodyDiv w:val="1"/>
      <w:marLeft w:val="0"/>
      <w:marRight w:val="0"/>
      <w:marTop w:val="0"/>
      <w:marBottom w:val="0"/>
      <w:divBdr>
        <w:top w:val="none" w:sz="0" w:space="0" w:color="auto"/>
        <w:left w:val="none" w:sz="0" w:space="0" w:color="auto"/>
        <w:bottom w:val="none" w:sz="0" w:space="0" w:color="auto"/>
        <w:right w:val="none" w:sz="0" w:space="0" w:color="auto"/>
      </w:divBdr>
    </w:div>
    <w:div w:id="1882281967">
      <w:bodyDiv w:val="1"/>
      <w:marLeft w:val="0"/>
      <w:marRight w:val="0"/>
      <w:marTop w:val="0"/>
      <w:marBottom w:val="0"/>
      <w:divBdr>
        <w:top w:val="none" w:sz="0" w:space="0" w:color="auto"/>
        <w:left w:val="none" w:sz="0" w:space="0" w:color="auto"/>
        <w:bottom w:val="none" w:sz="0" w:space="0" w:color="auto"/>
        <w:right w:val="none" w:sz="0" w:space="0" w:color="auto"/>
      </w:divBdr>
    </w:div>
    <w:div w:id="1882286040">
      <w:bodyDiv w:val="1"/>
      <w:marLeft w:val="0"/>
      <w:marRight w:val="0"/>
      <w:marTop w:val="0"/>
      <w:marBottom w:val="0"/>
      <w:divBdr>
        <w:top w:val="none" w:sz="0" w:space="0" w:color="auto"/>
        <w:left w:val="none" w:sz="0" w:space="0" w:color="auto"/>
        <w:bottom w:val="none" w:sz="0" w:space="0" w:color="auto"/>
        <w:right w:val="none" w:sz="0" w:space="0" w:color="auto"/>
      </w:divBdr>
      <w:divsChild>
        <w:div w:id="956595612">
          <w:marLeft w:val="274"/>
          <w:marRight w:val="0"/>
          <w:marTop w:val="0"/>
          <w:marBottom w:val="76"/>
          <w:divBdr>
            <w:top w:val="none" w:sz="0" w:space="0" w:color="auto"/>
            <w:left w:val="none" w:sz="0" w:space="0" w:color="auto"/>
            <w:bottom w:val="none" w:sz="0" w:space="0" w:color="auto"/>
            <w:right w:val="none" w:sz="0" w:space="0" w:color="auto"/>
          </w:divBdr>
        </w:div>
        <w:div w:id="1136485642">
          <w:marLeft w:val="274"/>
          <w:marRight w:val="0"/>
          <w:marTop w:val="0"/>
          <w:marBottom w:val="76"/>
          <w:divBdr>
            <w:top w:val="none" w:sz="0" w:space="0" w:color="auto"/>
            <w:left w:val="none" w:sz="0" w:space="0" w:color="auto"/>
            <w:bottom w:val="none" w:sz="0" w:space="0" w:color="auto"/>
            <w:right w:val="none" w:sz="0" w:space="0" w:color="auto"/>
          </w:divBdr>
        </w:div>
        <w:div w:id="871265940">
          <w:marLeft w:val="274"/>
          <w:marRight w:val="0"/>
          <w:marTop w:val="0"/>
          <w:marBottom w:val="76"/>
          <w:divBdr>
            <w:top w:val="none" w:sz="0" w:space="0" w:color="auto"/>
            <w:left w:val="none" w:sz="0" w:space="0" w:color="auto"/>
            <w:bottom w:val="none" w:sz="0" w:space="0" w:color="auto"/>
            <w:right w:val="none" w:sz="0" w:space="0" w:color="auto"/>
          </w:divBdr>
        </w:div>
        <w:div w:id="1982231616">
          <w:marLeft w:val="274"/>
          <w:marRight w:val="0"/>
          <w:marTop w:val="0"/>
          <w:marBottom w:val="76"/>
          <w:divBdr>
            <w:top w:val="none" w:sz="0" w:space="0" w:color="auto"/>
            <w:left w:val="none" w:sz="0" w:space="0" w:color="auto"/>
            <w:bottom w:val="none" w:sz="0" w:space="0" w:color="auto"/>
            <w:right w:val="none" w:sz="0" w:space="0" w:color="auto"/>
          </w:divBdr>
        </w:div>
        <w:div w:id="412821540">
          <w:marLeft w:val="274"/>
          <w:marRight w:val="0"/>
          <w:marTop w:val="0"/>
          <w:marBottom w:val="76"/>
          <w:divBdr>
            <w:top w:val="none" w:sz="0" w:space="0" w:color="auto"/>
            <w:left w:val="none" w:sz="0" w:space="0" w:color="auto"/>
            <w:bottom w:val="none" w:sz="0" w:space="0" w:color="auto"/>
            <w:right w:val="none" w:sz="0" w:space="0" w:color="auto"/>
          </w:divBdr>
        </w:div>
        <w:div w:id="124544827">
          <w:marLeft w:val="274"/>
          <w:marRight w:val="0"/>
          <w:marTop w:val="0"/>
          <w:marBottom w:val="76"/>
          <w:divBdr>
            <w:top w:val="none" w:sz="0" w:space="0" w:color="auto"/>
            <w:left w:val="none" w:sz="0" w:space="0" w:color="auto"/>
            <w:bottom w:val="none" w:sz="0" w:space="0" w:color="auto"/>
            <w:right w:val="none" w:sz="0" w:space="0" w:color="auto"/>
          </w:divBdr>
        </w:div>
      </w:divsChild>
    </w:div>
    <w:div w:id="1898932971">
      <w:bodyDiv w:val="1"/>
      <w:marLeft w:val="0"/>
      <w:marRight w:val="0"/>
      <w:marTop w:val="0"/>
      <w:marBottom w:val="0"/>
      <w:divBdr>
        <w:top w:val="none" w:sz="0" w:space="0" w:color="auto"/>
        <w:left w:val="none" w:sz="0" w:space="0" w:color="auto"/>
        <w:bottom w:val="none" w:sz="0" w:space="0" w:color="auto"/>
        <w:right w:val="none" w:sz="0" w:space="0" w:color="auto"/>
      </w:divBdr>
    </w:div>
    <w:div w:id="2047630956">
      <w:bodyDiv w:val="1"/>
      <w:marLeft w:val="0"/>
      <w:marRight w:val="0"/>
      <w:marTop w:val="0"/>
      <w:marBottom w:val="0"/>
      <w:divBdr>
        <w:top w:val="none" w:sz="0" w:space="0" w:color="auto"/>
        <w:left w:val="none" w:sz="0" w:space="0" w:color="auto"/>
        <w:bottom w:val="none" w:sz="0" w:space="0" w:color="auto"/>
        <w:right w:val="none" w:sz="0" w:space="0" w:color="auto"/>
      </w:divBdr>
      <w:divsChild>
        <w:div w:id="908348898">
          <w:marLeft w:val="0"/>
          <w:marRight w:val="0"/>
          <w:marTop w:val="0"/>
          <w:marBottom w:val="0"/>
          <w:divBdr>
            <w:top w:val="none" w:sz="0" w:space="0" w:color="auto"/>
            <w:left w:val="none" w:sz="0" w:space="0" w:color="auto"/>
            <w:bottom w:val="none" w:sz="0" w:space="0" w:color="auto"/>
            <w:right w:val="none" w:sz="0" w:space="0" w:color="auto"/>
          </w:divBdr>
          <w:divsChild>
            <w:div w:id="464782314">
              <w:marLeft w:val="0"/>
              <w:marRight w:val="0"/>
              <w:marTop w:val="0"/>
              <w:marBottom w:val="0"/>
              <w:divBdr>
                <w:top w:val="none" w:sz="0" w:space="0" w:color="auto"/>
                <w:left w:val="none" w:sz="0" w:space="0" w:color="auto"/>
                <w:bottom w:val="none" w:sz="0" w:space="0" w:color="auto"/>
                <w:right w:val="none" w:sz="0" w:space="0" w:color="auto"/>
              </w:divBdr>
              <w:divsChild>
                <w:div w:id="1528064255">
                  <w:marLeft w:val="0"/>
                  <w:marRight w:val="0"/>
                  <w:marTop w:val="0"/>
                  <w:marBottom w:val="0"/>
                  <w:divBdr>
                    <w:top w:val="none" w:sz="0" w:space="0" w:color="auto"/>
                    <w:left w:val="none" w:sz="0" w:space="0" w:color="auto"/>
                    <w:bottom w:val="none" w:sz="0" w:space="0" w:color="auto"/>
                    <w:right w:val="none" w:sz="0" w:space="0" w:color="auto"/>
                  </w:divBdr>
                  <w:divsChild>
                    <w:div w:id="660504464">
                      <w:marLeft w:val="0"/>
                      <w:marRight w:val="0"/>
                      <w:marTop w:val="0"/>
                      <w:marBottom w:val="1320"/>
                      <w:divBdr>
                        <w:top w:val="none" w:sz="0" w:space="0" w:color="auto"/>
                        <w:left w:val="none" w:sz="0" w:space="0" w:color="auto"/>
                        <w:bottom w:val="none" w:sz="0" w:space="0" w:color="auto"/>
                        <w:right w:val="none" w:sz="0" w:space="0" w:color="auto"/>
                      </w:divBdr>
                      <w:divsChild>
                        <w:div w:id="1678074047">
                          <w:marLeft w:val="0"/>
                          <w:marRight w:val="0"/>
                          <w:marTop w:val="0"/>
                          <w:marBottom w:val="0"/>
                          <w:divBdr>
                            <w:top w:val="none" w:sz="0" w:space="0" w:color="auto"/>
                            <w:left w:val="none" w:sz="0" w:space="0" w:color="auto"/>
                            <w:bottom w:val="none" w:sz="0" w:space="0" w:color="auto"/>
                            <w:right w:val="none" w:sz="0" w:space="0" w:color="auto"/>
                          </w:divBdr>
                          <w:divsChild>
                            <w:div w:id="1755668479">
                              <w:marLeft w:val="0"/>
                              <w:marRight w:val="0"/>
                              <w:marTop w:val="0"/>
                              <w:marBottom w:val="0"/>
                              <w:divBdr>
                                <w:top w:val="none" w:sz="0" w:space="0" w:color="auto"/>
                                <w:left w:val="none" w:sz="0" w:space="0" w:color="auto"/>
                                <w:bottom w:val="none" w:sz="0" w:space="0" w:color="auto"/>
                                <w:right w:val="none" w:sz="0" w:space="0" w:color="auto"/>
                              </w:divBdr>
                              <w:divsChild>
                                <w:div w:id="706680095">
                                  <w:marLeft w:val="0"/>
                                  <w:marRight w:val="0"/>
                                  <w:marTop w:val="0"/>
                                  <w:marBottom w:val="0"/>
                                  <w:divBdr>
                                    <w:top w:val="none" w:sz="0" w:space="0" w:color="auto"/>
                                    <w:left w:val="none" w:sz="0" w:space="0" w:color="auto"/>
                                    <w:bottom w:val="none" w:sz="0" w:space="0" w:color="auto"/>
                                    <w:right w:val="none" w:sz="0" w:space="0" w:color="auto"/>
                                  </w:divBdr>
                                </w:div>
                                <w:div w:id="1247373961">
                                  <w:marLeft w:val="0"/>
                                  <w:marRight w:val="0"/>
                                  <w:marTop w:val="0"/>
                                  <w:marBottom w:val="0"/>
                                  <w:divBdr>
                                    <w:top w:val="none" w:sz="0" w:space="0" w:color="auto"/>
                                    <w:left w:val="none" w:sz="0" w:space="0" w:color="auto"/>
                                    <w:bottom w:val="none" w:sz="0" w:space="0" w:color="auto"/>
                                    <w:right w:val="none" w:sz="0" w:space="0" w:color="auto"/>
                                  </w:divBdr>
                                </w:div>
                                <w:div w:id="905803154">
                                  <w:marLeft w:val="0"/>
                                  <w:marRight w:val="0"/>
                                  <w:marTop w:val="0"/>
                                  <w:marBottom w:val="0"/>
                                  <w:divBdr>
                                    <w:top w:val="none" w:sz="0" w:space="0" w:color="auto"/>
                                    <w:left w:val="none" w:sz="0" w:space="0" w:color="auto"/>
                                    <w:bottom w:val="none" w:sz="0" w:space="0" w:color="auto"/>
                                    <w:right w:val="none" w:sz="0" w:space="0" w:color="auto"/>
                                  </w:divBdr>
                                </w:div>
                                <w:div w:id="93676456">
                                  <w:marLeft w:val="0"/>
                                  <w:marRight w:val="0"/>
                                  <w:marTop w:val="0"/>
                                  <w:marBottom w:val="0"/>
                                  <w:divBdr>
                                    <w:top w:val="none" w:sz="0" w:space="0" w:color="auto"/>
                                    <w:left w:val="none" w:sz="0" w:space="0" w:color="auto"/>
                                    <w:bottom w:val="none" w:sz="0" w:space="0" w:color="auto"/>
                                    <w:right w:val="none" w:sz="0" w:space="0" w:color="auto"/>
                                  </w:divBdr>
                                </w:div>
                                <w:div w:id="1028217132">
                                  <w:marLeft w:val="0"/>
                                  <w:marRight w:val="0"/>
                                  <w:marTop w:val="0"/>
                                  <w:marBottom w:val="0"/>
                                  <w:divBdr>
                                    <w:top w:val="none" w:sz="0" w:space="0" w:color="auto"/>
                                    <w:left w:val="none" w:sz="0" w:space="0" w:color="auto"/>
                                    <w:bottom w:val="none" w:sz="0" w:space="0" w:color="auto"/>
                                    <w:right w:val="none" w:sz="0" w:space="0" w:color="auto"/>
                                  </w:divBdr>
                                </w:div>
                                <w:div w:id="327178166">
                                  <w:marLeft w:val="0"/>
                                  <w:marRight w:val="0"/>
                                  <w:marTop w:val="0"/>
                                  <w:marBottom w:val="0"/>
                                  <w:divBdr>
                                    <w:top w:val="none" w:sz="0" w:space="0" w:color="auto"/>
                                    <w:left w:val="none" w:sz="0" w:space="0" w:color="auto"/>
                                    <w:bottom w:val="none" w:sz="0" w:space="0" w:color="auto"/>
                                    <w:right w:val="none" w:sz="0" w:space="0" w:color="auto"/>
                                  </w:divBdr>
                                </w:div>
                                <w:div w:id="51390749">
                                  <w:marLeft w:val="0"/>
                                  <w:marRight w:val="0"/>
                                  <w:marTop w:val="0"/>
                                  <w:marBottom w:val="0"/>
                                  <w:divBdr>
                                    <w:top w:val="none" w:sz="0" w:space="0" w:color="auto"/>
                                    <w:left w:val="none" w:sz="0" w:space="0" w:color="auto"/>
                                    <w:bottom w:val="none" w:sz="0" w:space="0" w:color="auto"/>
                                    <w:right w:val="none" w:sz="0" w:space="0" w:color="auto"/>
                                  </w:divBdr>
                                </w:div>
                                <w:div w:id="1055081266">
                                  <w:marLeft w:val="0"/>
                                  <w:marRight w:val="0"/>
                                  <w:marTop w:val="0"/>
                                  <w:marBottom w:val="0"/>
                                  <w:divBdr>
                                    <w:top w:val="none" w:sz="0" w:space="0" w:color="auto"/>
                                    <w:left w:val="none" w:sz="0" w:space="0" w:color="auto"/>
                                    <w:bottom w:val="none" w:sz="0" w:space="0" w:color="auto"/>
                                    <w:right w:val="none" w:sz="0" w:space="0" w:color="auto"/>
                                  </w:divBdr>
                                </w:div>
                                <w:div w:id="2085715335">
                                  <w:marLeft w:val="0"/>
                                  <w:marRight w:val="0"/>
                                  <w:marTop w:val="0"/>
                                  <w:marBottom w:val="0"/>
                                  <w:divBdr>
                                    <w:top w:val="none" w:sz="0" w:space="0" w:color="auto"/>
                                    <w:left w:val="none" w:sz="0" w:space="0" w:color="auto"/>
                                    <w:bottom w:val="none" w:sz="0" w:space="0" w:color="auto"/>
                                    <w:right w:val="none" w:sz="0" w:space="0" w:color="auto"/>
                                  </w:divBdr>
                                </w:div>
                                <w:div w:id="1497694645">
                                  <w:marLeft w:val="0"/>
                                  <w:marRight w:val="0"/>
                                  <w:marTop w:val="0"/>
                                  <w:marBottom w:val="0"/>
                                  <w:divBdr>
                                    <w:top w:val="none" w:sz="0" w:space="0" w:color="auto"/>
                                    <w:left w:val="none" w:sz="0" w:space="0" w:color="auto"/>
                                    <w:bottom w:val="none" w:sz="0" w:space="0" w:color="auto"/>
                                    <w:right w:val="none" w:sz="0" w:space="0" w:color="auto"/>
                                  </w:divBdr>
                                </w:div>
                                <w:div w:id="2117285855">
                                  <w:marLeft w:val="0"/>
                                  <w:marRight w:val="0"/>
                                  <w:marTop w:val="0"/>
                                  <w:marBottom w:val="0"/>
                                  <w:divBdr>
                                    <w:top w:val="none" w:sz="0" w:space="0" w:color="auto"/>
                                    <w:left w:val="none" w:sz="0" w:space="0" w:color="auto"/>
                                    <w:bottom w:val="none" w:sz="0" w:space="0" w:color="auto"/>
                                    <w:right w:val="none" w:sz="0" w:space="0" w:color="auto"/>
                                  </w:divBdr>
                                </w:div>
                                <w:div w:id="1923566450">
                                  <w:marLeft w:val="0"/>
                                  <w:marRight w:val="0"/>
                                  <w:marTop w:val="0"/>
                                  <w:marBottom w:val="0"/>
                                  <w:divBdr>
                                    <w:top w:val="none" w:sz="0" w:space="0" w:color="auto"/>
                                    <w:left w:val="none" w:sz="0" w:space="0" w:color="auto"/>
                                    <w:bottom w:val="none" w:sz="0" w:space="0" w:color="auto"/>
                                    <w:right w:val="none" w:sz="0" w:space="0" w:color="auto"/>
                                  </w:divBdr>
                                </w:div>
                                <w:div w:id="1672104544">
                                  <w:marLeft w:val="0"/>
                                  <w:marRight w:val="0"/>
                                  <w:marTop w:val="0"/>
                                  <w:marBottom w:val="0"/>
                                  <w:divBdr>
                                    <w:top w:val="none" w:sz="0" w:space="0" w:color="auto"/>
                                    <w:left w:val="none" w:sz="0" w:space="0" w:color="auto"/>
                                    <w:bottom w:val="none" w:sz="0" w:space="0" w:color="auto"/>
                                    <w:right w:val="none" w:sz="0" w:space="0" w:color="auto"/>
                                  </w:divBdr>
                                </w:div>
                                <w:div w:id="1950238026">
                                  <w:marLeft w:val="0"/>
                                  <w:marRight w:val="0"/>
                                  <w:marTop w:val="0"/>
                                  <w:marBottom w:val="0"/>
                                  <w:divBdr>
                                    <w:top w:val="none" w:sz="0" w:space="0" w:color="auto"/>
                                    <w:left w:val="none" w:sz="0" w:space="0" w:color="auto"/>
                                    <w:bottom w:val="none" w:sz="0" w:space="0" w:color="auto"/>
                                    <w:right w:val="none" w:sz="0" w:space="0" w:color="auto"/>
                                  </w:divBdr>
                                </w:div>
                                <w:div w:id="1299645707">
                                  <w:marLeft w:val="0"/>
                                  <w:marRight w:val="0"/>
                                  <w:marTop w:val="0"/>
                                  <w:marBottom w:val="0"/>
                                  <w:divBdr>
                                    <w:top w:val="none" w:sz="0" w:space="0" w:color="auto"/>
                                    <w:left w:val="none" w:sz="0" w:space="0" w:color="auto"/>
                                    <w:bottom w:val="none" w:sz="0" w:space="0" w:color="auto"/>
                                    <w:right w:val="none" w:sz="0" w:space="0" w:color="auto"/>
                                  </w:divBdr>
                                </w:div>
                                <w:div w:id="1858497048">
                                  <w:marLeft w:val="0"/>
                                  <w:marRight w:val="0"/>
                                  <w:marTop w:val="0"/>
                                  <w:marBottom w:val="0"/>
                                  <w:divBdr>
                                    <w:top w:val="none" w:sz="0" w:space="0" w:color="auto"/>
                                    <w:left w:val="none" w:sz="0" w:space="0" w:color="auto"/>
                                    <w:bottom w:val="none" w:sz="0" w:space="0" w:color="auto"/>
                                    <w:right w:val="none" w:sz="0" w:space="0" w:color="auto"/>
                                  </w:divBdr>
                                </w:div>
                                <w:div w:id="947665848">
                                  <w:marLeft w:val="0"/>
                                  <w:marRight w:val="0"/>
                                  <w:marTop w:val="0"/>
                                  <w:marBottom w:val="0"/>
                                  <w:divBdr>
                                    <w:top w:val="none" w:sz="0" w:space="0" w:color="auto"/>
                                    <w:left w:val="none" w:sz="0" w:space="0" w:color="auto"/>
                                    <w:bottom w:val="none" w:sz="0" w:space="0" w:color="auto"/>
                                    <w:right w:val="none" w:sz="0" w:space="0" w:color="auto"/>
                                  </w:divBdr>
                                </w:div>
                                <w:div w:id="628701806">
                                  <w:marLeft w:val="0"/>
                                  <w:marRight w:val="0"/>
                                  <w:marTop w:val="0"/>
                                  <w:marBottom w:val="0"/>
                                  <w:divBdr>
                                    <w:top w:val="none" w:sz="0" w:space="0" w:color="auto"/>
                                    <w:left w:val="none" w:sz="0" w:space="0" w:color="auto"/>
                                    <w:bottom w:val="none" w:sz="0" w:space="0" w:color="auto"/>
                                    <w:right w:val="none" w:sz="0" w:space="0" w:color="auto"/>
                                  </w:divBdr>
                                </w:div>
                                <w:div w:id="69981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454165">
      <w:bodyDiv w:val="1"/>
      <w:marLeft w:val="0"/>
      <w:marRight w:val="0"/>
      <w:marTop w:val="0"/>
      <w:marBottom w:val="0"/>
      <w:divBdr>
        <w:top w:val="none" w:sz="0" w:space="0" w:color="auto"/>
        <w:left w:val="none" w:sz="0" w:space="0" w:color="auto"/>
        <w:bottom w:val="none" w:sz="0" w:space="0" w:color="auto"/>
        <w:right w:val="none" w:sz="0" w:space="0" w:color="auto"/>
      </w:divBdr>
    </w:div>
  </w:divs>
  <w:relyOnVML/>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hyperlink" Target="https://webgate.ec.europa.eu/CITnet/confluence/display/OPSYS/02.01.02.02+ACTION+-+Use+case+specifications" TargetMode="External"/><Relationship Id="rId39"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hyperlink" Target="https://webgate.ec.europa.eu/CITnet/confluence/display/OPSYS/UC_05.1+Freeze+Indicators+Values" TargetMode="External"/><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image" Target="media/image24.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jpg"/><Relationship Id="rId25" Type="http://schemas.openxmlformats.org/officeDocument/2006/relationships/hyperlink" Target="https://webgate.ec.europa.eu/CITnet/confluence/display/OPSYS/02.01.01.02+INSTRUMENT+-+Use+case+specifications" TargetMode="External"/><Relationship Id="rId33" Type="http://schemas.openxmlformats.org/officeDocument/2006/relationships/hyperlink" Target="https://webgate.ec.europa.eu/CITnet/confluence/display/OPSYS/UC_03+Assign+IP" TargetMode="External"/><Relationship Id="rId38" Type="http://schemas.openxmlformats.org/officeDocument/2006/relationships/image" Target="media/image12.png"/><Relationship Id="rId46"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hyperlink" Target="https://webgate.ec.europa.eu/CITnet/confluence/display/OPSYS/02.01.05.02+COMMON+FUNCTIONALITIES+-+Use+case+specifications" TargetMode="External"/><Relationship Id="rId20" Type="http://schemas.openxmlformats.org/officeDocument/2006/relationships/image" Target="media/image5.png"/><Relationship Id="rId29" Type="http://schemas.openxmlformats.org/officeDocument/2006/relationships/image" Target="media/image9.jpg"/><Relationship Id="rId41" Type="http://schemas.openxmlformats.org/officeDocument/2006/relationships/image" Target="media/image1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hyperlink" Target="https://webgate.ec.europa.eu/CITnet/confluence/display/OPSYS/UC_02+Edit+Logframe" TargetMode="External"/><Relationship Id="rId37" Type="http://schemas.openxmlformats.org/officeDocument/2006/relationships/hyperlink" Target="https://webgate.ec.europa.eu/CITnet/confluence/display/OPSYS/UC_13+Review+Matching+Indicator+Values" TargetMode="External"/><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hyperlink" Target="https://webgate.ec.europa.eu/CITnet/confluence/display/OPSYS/02.01.04.02+CONTRACT+-+Use+case+specifications" TargetMode="External"/><Relationship Id="rId36" Type="http://schemas.openxmlformats.org/officeDocument/2006/relationships/hyperlink" Target="https://webgate.ec.europa.eu/CITnet/confluence/display/OPSYS/UC_06+Review+Encoded+Results+Indicators+Values" TargetMode="External"/><Relationship Id="rId49" Type="http://schemas.openxmlformats.org/officeDocument/2006/relationships/image" Target="media/image23.png"/><Relationship Id="rId10" Type="http://schemas.openxmlformats.org/officeDocument/2006/relationships/image" Target="media/image1.emf"/><Relationship Id="rId19" Type="http://schemas.openxmlformats.org/officeDocument/2006/relationships/image" Target="media/image4.png"/><Relationship Id="rId31" Type="http://schemas.openxmlformats.org/officeDocument/2006/relationships/image" Target="media/image11.jpg"/><Relationship Id="rId44" Type="http://schemas.openxmlformats.org/officeDocument/2006/relationships/image" Target="media/image18.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ebgate.ec.europa.eu/CITnet/confluence/display/OPSYS/02.01.05.02+COMMON+FUNCTIONALITIES+-+Use+case+specifications" TargetMode="External"/><Relationship Id="rId27" Type="http://schemas.openxmlformats.org/officeDocument/2006/relationships/hyperlink" Target="https://webgate.ec.europa.eu/CITnet/confluence/display/OPSYS/02.01.03.02+IMPLEMENTATION+-+Use+case+specifications" TargetMode="External"/><Relationship Id="rId30" Type="http://schemas.openxmlformats.org/officeDocument/2006/relationships/image" Target="media/image10.jpg"/><Relationship Id="rId35" Type="http://schemas.openxmlformats.org/officeDocument/2006/relationships/hyperlink" Target="https://webgate.ec.europa.eu/CITnet/confluence/display/OPSYS/UC_05+Encode+Results+Indicators+Values" TargetMode="External"/><Relationship Id="rId43" Type="http://schemas.openxmlformats.org/officeDocument/2006/relationships/image" Target="media/image17.png"/><Relationship Id="rId48" Type="http://schemas.openxmlformats.org/officeDocument/2006/relationships/image" Target="media/image22.png"/><Relationship Id="rId8" Type="http://schemas.openxmlformats.org/officeDocument/2006/relationships/footnotes" Target="footnotes.xml"/><Relationship Id="rId51"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9F07D09B2C4AE79F8745482DFF498E"/>
        <w:category>
          <w:name w:val="General"/>
          <w:gallery w:val="placeholder"/>
        </w:category>
        <w:types>
          <w:type w:val="bbPlcHdr"/>
        </w:types>
        <w:behaviors>
          <w:behavior w:val="content"/>
        </w:behaviors>
        <w:guid w:val="{309B605E-2364-465A-A02C-668A88229FC6}"/>
      </w:docPartPr>
      <w:docPartBody>
        <w:p w:rsidR="009F3BA0" w:rsidRDefault="002A0549" w:rsidP="002A0549">
          <w:pPr>
            <w:pStyle w:val="FD9F07D09B2C4AE79F8745482DFF498E"/>
          </w:pPr>
          <w:r w:rsidRPr="003F55B6">
            <w:rPr>
              <w:rStyle w:val="PlaceholderText"/>
            </w:rPr>
            <w:t>[Subject]</w:t>
          </w:r>
        </w:p>
      </w:docPartBody>
    </w:docPart>
    <w:docPart>
      <w:docPartPr>
        <w:name w:val="5B10ACA2755942118738BCCA06ADD537"/>
        <w:category>
          <w:name w:val="General"/>
          <w:gallery w:val="placeholder"/>
        </w:category>
        <w:types>
          <w:type w:val="bbPlcHdr"/>
        </w:types>
        <w:behaviors>
          <w:behavior w:val="content"/>
        </w:behaviors>
        <w:guid w:val="{3DDB9C50-8DB3-4392-BC7E-839FEF451F9D}"/>
      </w:docPartPr>
      <w:docPartBody>
        <w:p w:rsidR="009F3BA0" w:rsidRDefault="002A0549" w:rsidP="002A0549">
          <w:pPr>
            <w:pStyle w:val="5B10ACA2755942118738BCCA06ADD537"/>
          </w:pPr>
          <w:r>
            <w:rPr>
              <w:rStyle w:val="PlaceholderText"/>
            </w:rPr>
            <w:t>[Issue Date]</w:t>
          </w:r>
        </w:p>
      </w:docPartBody>
    </w:docPart>
    <w:docPart>
      <w:docPartPr>
        <w:name w:val="201950C74E0A4A84A41698A58063264B"/>
        <w:category>
          <w:name w:val="General"/>
          <w:gallery w:val="placeholder"/>
        </w:category>
        <w:types>
          <w:type w:val="bbPlcHdr"/>
        </w:types>
        <w:behaviors>
          <w:behavior w:val="content"/>
        </w:behaviors>
        <w:guid w:val="{058EC99B-2C33-44EA-8032-CF955AFC8B27}"/>
      </w:docPartPr>
      <w:docPartBody>
        <w:p w:rsidR="009F3BA0" w:rsidRDefault="002A0549" w:rsidP="002A0549">
          <w:pPr>
            <w:pStyle w:val="201950C74E0A4A84A41698A58063264B"/>
          </w:pPr>
          <w:r>
            <w:rPr>
              <w:rStyle w:val="PlaceholderText"/>
            </w:rPr>
            <w:t>[Status]</w:t>
          </w:r>
        </w:p>
      </w:docPartBody>
    </w:docPart>
    <w:docPart>
      <w:docPartPr>
        <w:name w:val="8FC69FFF81F74BDABA4015432962773B"/>
        <w:category>
          <w:name w:val="General"/>
          <w:gallery w:val="placeholder"/>
        </w:category>
        <w:types>
          <w:type w:val="bbPlcHdr"/>
        </w:types>
        <w:behaviors>
          <w:behavior w:val="content"/>
        </w:behaviors>
        <w:guid w:val="{31BC905E-FA8C-4E63-88FA-388F8B12F549}"/>
      </w:docPartPr>
      <w:docPartBody>
        <w:p w:rsidR="009F3BA0" w:rsidRDefault="002A0549" w:rsidP="002A0549">
          <w:pPr>
            <w:pStyle w:val="8FC69FFF81F74BDABA4015432962773B"/>
          </w:pPr>
          <w:r>
            <w:rPr>
              <w:rStyle w:val="PlaceholderText"/>
            </w:rPr>
            <w:t>[Subject]</w:t>
          </w:r>
        </w:p>
      </w:docPartBody>
    </w:docPart>
    <w:docPart>
      <w:docPartPr>
        <w:name w:val="995FA564F2AD4983B19AB6CDF97D1473"/>
        <w:category>
          <w:name w:val="General"/>
          <w:gallery w:val="placeholder"/>
        </w:category>
        <w:types>
          <w:type w:val="bbPlcHdr"/>
        </w:types>
        <w:behaviors>
          <w:behavior w:val="content"/>
        </w:behaviors>
        <w:guid w:val="{80D9CBA7-16C5-48B8-8893-841D7DD441FA}"/>
      </w:docPartPr>
      <w:docPartBody>
        <w:p w:rsidR="009F3BA0" w:rsidRDefault="002A0549" w:rsidP="002A0549">
          <w:pPr>
            <w:pStyle w:val="995FA564F2AD4983B19AB6CDF97D1473"/>
          </w:pPr>
          <w:r>
            <w:rPr>
              <w:rStyle w:val="PlaceholderText"/>
            </w:rPr>
            <w:t>[Status]</w:t>
          </w:r>
        </w:p>
      </w:docPartBody>
    </w:docPart>
    <w:docPart>
      <w:docPartPr>
        <w:name w:val="7CFF2CFB534D4D09A7A304943F09040D"/>
        <w:category>
          <w:name w:val="General"/>
          <w:gallery w:val="placeholder"/>
        </w:category>
        <w:types>
          <w:type w:val="bbPlcHdr"/>
        </w:types>
        <w:behaviors>
          <w:behavior w:val="content"/>
        </w:behaviors>
        <w:guid w:val="{BCE03532-7B93-40F3-832D-A16F12DA054B}"/>
      </w:docPartPr>
      <w:docPartBody>
        <w:p w:rsidR="009F3BA0" w:rsidRDefault="002A0549" w:rsidP="002A0549">
          <w:pPr>
            <w:pStyle w:val="7CFF2CFB534D4D09A7A304943F09040D"/>
          </w:pPr>
          <w:r>
            <w:rPr>
              <w:rStyle w:val="PlaceholderText"/>
            </w:rPr>
            <w:t>Public, Basic, High</w:t>
          </w:r>
        </w:p>
      </w:docPartBody>
    </w:docPart>
    <w:docPart>
      <w:docPartPr>
        <w:name w:val="02F1E7B16C084441837999BB28323FE6"/>
        <w:category>
          <w:name w:val="General"/>
          <w:gallery w:val="placeholder"/>
        </w:category>
        <w:types>
          <w:type w:val="bbPlcHdr"/>
        </w:types>
        <w:behaviors>
          <w:behavior w:val="content"/>
        </w:behaviors>
        <w:guid w:val="{9BFA1A89-EFF4-4145-9A4E-786E20866C9F}"/>
      </w:docPartPr>
      <w:docPartBody>
        <w:p w:rsidR="009F3BA0" w:rsidRDefault="002A0549" w:rsidP="002A0549">
          <w:pPr>
            <w:pStyle w:val="02F1E7B16C084441837999BB28323FE6"/>
          </w:pPr>
          <w:r>
            <w:rPr>
              <w:rStyle w:val="PlaceholderText"/>
            </w:rPr>
            <w:t>[Issue Date]</w:t>
          </w:r>
        </w:p>
      </w:docPartBody>
    </w:docPart>
    <w:docPart>
      <w:docPartPr>
        <w:name w:val="156FABC52AEC4B6E9F8806FE32C73A34"/>
        <w:category>
          <w:name w:val="General"/>
          <w:gallery w:val="placeholder"/>
        </w:category>
        <w:types>
          <w:type w:val="bbPlcHdr"/>
        </w:types>
        <w:behaviors>
          <w:behavior w:val="content"/>
        </w:behaviors>
        <w:guid w:val="{1AE0E605-72E7-4945-85BA-201236108D44}"/>
      </w:docPartPr>
      <w:docPartBody>
        <w:p w:rsidR="009F3BA0" w:rsidRDefault="002A0549" w:rsidP="002A0549">
          <w:pPr>
            <w:pStyle w:val="156FABC52AEC4B6E9F8806FE32C73A34"/>
          </w:pPr>
          <w:r w:rsidRPr="003F55B6">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720"/>
  <w:hyphenationZone w:val="425"/>
  <w:characterSpacingControl w:val="doNotCompress"/>
  <w:compat>
    <w:useFELayout/>
    <w:compatSetting w:name="compatibilityMode" w:uri="http://schemas.microsoft.com/office/word" w:val="12"/>
  </w:compat>
  <w:rsids>
    <w:rsidRoot w:val="002A0549"/>
    <w:rsid w:val="000472BA"/>
    <w:rsid w:val="00070DFA"/>
    <w:rsid w:val="00084451"/>
    <w:rsid w:val="00095BBC"/>
    <w:rsid w:val="00102A8E"/>
    <w:rsid w:val="00111CC2"/>
    <w:rsid w:val="00121410"/>
    <w:rsid w:val="00141C9F"/>
    <w:rsid w:val="001767E4"/>
    <w:rsid w:val="001E46A5"/>
    <w:rsid w:val="00216D15"/>
    <w:rsid w:val="002418DA"/>
    <w:rsid w:val="002A0549"/>
    <w:rsid w:val="002A6AD2"/>
    <w:rsid w:val="00332BA0"/>
    <w:rsid w:val="003D22C6"/>
    <w:rsid w:val="0043068D"/>
    <w:rsid w:val="0049325D"/>
    <w:rsid w:val="0051444A"/>
    <w:rsid w:val="005901CE"/>
    <w:rsid w:val="00597B84"/>
    <w:rsid w:val="005A380D"/>
    <w:rsid w:val="005C6195"/>
    <w:rsid w:val="005E1BAD"/>
    <w:rsid w:val="005E5DC2"/>
    <w:rsid w:val="006B484B"/>
    <w:rsid w:val="006C6FE1"/>
    <w:rsid w:val="006C774C"/>
    <w:rsid w:val="006F35E8"/>
    <w:rsid w:val="00706789"/>
    <w:rsid w:val="007A4041"/>
    <w:rsid w:val="007F6494"/>
    <w:rsid w:val="0080729D"/>
    <w:rsid w:val="00820A82"/>
    <w:rsid w:val="00837B59"/>
    <w:rsid w:val="0084507A"/>
    <w:rsid w:val="008A05F7"/>
    <w:rsid w:val="008B49D3"/>
    <w:rsid w:val="008C70E0"/>
    <w:rsid w:val="008D7DDA"/>
    <w:rsid w:val="008F235D"/>
    <w:rsid w:val="00997015"/>
    <w:rsid w:val="009C18CC"/>
    <w:rsid w:val="009F3BA0"/>
    <w:rsid w:val="00A42EF8"/>
    <w:rsid w:val="00AC4B08"/>
    <w:rsid w:val="00B74993"/>
    <w:rsid w:val="00B87239"/>
    <w:rsid w:val="00C34296"/>
    <w:rsid w:val="00C61049"/>
    <w:rsid w:val="00C80069"/>
    <w:rsid w:val="00D2004F"/>
    <w:rsid w:val="00D30B23"/>
    <w:rsid w:val="00D521F6"/>
    <w:rsid w:val="00D87265"/>
    <w:rsid w:val="00D92547"/>
    <w:rsid w:val="00DE5798"/>
    <w:rsid w:val="00E40FFA"/>
    <w:rsid w:val="00E46BCA"/>
    <w:rsid w:val="00E57C29"/>
    <w:rsid w:val="00E66899"/>
    <w:rsid w:val="00E840A5"/>
    <w:rsid w:val="00E86449"/>
    <w:rsid w:val="00E92FCA"/>
    <w:rsid w:val="00EA22E4"/>
    <w:rsid w:val="00EC280B"/>
    <w:rsid w:val="00F446B1"/>
    <w:rsid w:val="00F65D82"/>
    <w:rsid w:val="00F66E5F"/>
    <w:rsid w:val="00F71A5B"/>
    <w:rsid w:val="00F71D57"/>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A0549"/>
    <w:rPr>
      <w:color w:val="808080"/>
    </w:rPr>
  </w:style>
  <w:style w:type="paragraph" w:customStyle="1" w:styleId="FD9F07D09B2C4AE79F8745482DFF498E">
    <w:name w:val="FD9F07D09B2C4AE79F8745482DFF498E"/>
    <w:rsid w:val="002A0549"/>
  </w:style>
  <w:style w:type="paragraph" w:customStyle="1" w:styleId="5B10ACA2755942118738BCCA06ADD537">
    <w:name w:val="5B10ACA2755942118738BCCA06ADD537"/>
    <w:rsid w:val="002A0549"/>
  </w:style>
  <w:style w:type="paragraph" w:customStyle="1" w:styleId="201950C74E0A4A84A41698A58063264B">
    <w:name w:val="201950C74E0A4A84A41698A58063264B"/>
    <w:rsid w:val="002A0549"/>
  </w:style>
  <w:style w:type="paragraph" w:customStyle="1" w:styleId="18075046495E404D873AAE48A5494762">
    <w:name w:val="18075046495E404D873AAE48A5494762"/>
    <w:rsid w:val="002A0549"/>
  </w:style>
  <w:style w:type="paragraph" w:customStyle="1" w:styleId="8FC69FFF81F74BDABA4015432962773B">
    <w:name w:val="8FC69FFF81F74BDABA4015432962773B"/>
    <w:rsid w:val="002A0549"/>
  </w:style>
  <w:style w:type="paragraph" w:customStyle="1" w:styleId="995FA564F2AD4983B19AB6CDF97D1473">
    <w:name w:val="995FA564F2AD4983B19AB6CDF97D1473"/>
    <w:rsid w:val="002A0549"/>
  </w:style>
  <w:style w:type="paragraph" w:customStyle="1" w:styleId="7CFF2CFB534D4D09A7A304943F09040D">
    <w:name w:val="7CFF2CFB534D4D09A7A304943F09040D"/>
    <w:rsid w:val="002A0549"/>
  </w:style>
  <w:style w:type="paragraph" w:customStyle="1" w:styleId="02F1E7B16C084441837999BB28323FE6">
    <w:name w:val="02F1E7B16C084441837999BB28323FE6"/>
    <w:rsid w:val="002A0549"/>
  </w:style>
  <w:style w:type="paragraph" w:customStyle="1" w:styleId="156FABC52AEC4B6E9F8806FE32C73A34">
    <w:name w:val="156FABC52AEC4B6E9F8806FE32C73A34"/>
    <w:rsid w:val="002A0549"/>
  </w:style>
  <w:style w:type="paragraph" w:customStyle="1" w:styleId="C8E326AF91F94442BE884A126C343DDD">
    <w:name w:val="C8E326AF91F94442BE884A126C343DDD"/>
    <w:rsid w:val="00E40FFA"/>
  </w:style>
  <w:style w:type="paragraph" w:customStyle="1" w:styleId="45C6E33A263247B4BCC75841EB238323">
    <w:name w:val="45C6E33A263247B4BCC75841EB238323"/>
    <w:rsid w:val="00E40FFA"/>
  </w:style>
  <w:style w:type="paragraph" w:customStyle="1" w:styleId="CB358EA9233845BDACAE69CB4374E3D1">
    <w:name w:val="CB358EA9233845BDACAE69CB4374E3D1"/>
    <w:rsid w:val="00E40FFA"/>
  </w:style>
  <w:style w:type="paragraph" w:customStyle="1" w:styleId="3BF717D15A714E0083CF298342672810">
    <w:name w:val="3BF717D15A714E0083CF298342672810"/>
    <w:rsid w:val="00E40FF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2017-04-19T00:00:00</PublishDate>
  <Abstract>PM² Template v2.1.0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FD20A6-C41E-4C45-9CAC-A74B7B995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TECH.DOTM</Template>
  <TotalTime>13</TotalTime>
  <Pages>38</Pages>
  <Words>5498</Words>
  <Characters>33555</Characters>
  <Application>Microsoft Office Word</Application>
  <DocSecurity>0</DocSecurity>
  <PresentationFormat>Microsoft Word 11.0</PresentationFormat>
  <Lines>279</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Project Charter</vt:lpstr>
      <vt:lpstr>Vision Document</vt:lpstr>
    </vt:vector>
  </TitlesOfParts>
  <Manager>&lt;Project Manager (PM)&gt;</Manager>
  <Company>European Commission</Company>
  <LinksUpToDate>false</LinksUpToDate>
  <CharactersWithSpaces>38976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Charter</dc:title>
  <dc:subject>OPSYS Phase 1: "Results Management and Operational Entities"</dc:subject>
  <dc:creator>Lucile.PETITPIERRE@ext.ec.europa.eu</dc:creator>
  <cp:keywords>EL4</cp:keywords>
  <cp:lastModifiedBy>PETITPIERRE Lucile (DEVCO-EXT)</cp:lastModifiedBy>
  <cp:revision>4</cp:revision>
  <cp:lastPrinted>2017-04-06T15:23:00Z</cp:lastPrinted>
  <dcterms:created xsi:type="dcterms:W3CDTF">2017-04-19T08:11:00Z</dcterms:created>
  <dcterms:modified xsi:type="dcterms:W3CDTF">2017-04-19T08:25:00Z</dcterms:modified>
  <cp:category>Public</cp:category>
  <cp:contentStatus>&lt;v2.0&gt;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Document Date">
    <vt:filetime>2007-11-19T23:00:00Z</vt:filetime>
  </property>
  <property fmtid="{D5CDD505-2E9C-101B-9397-08002B2CF9AE}" pid="8" name="Version">
    <vt:i4>0</vt:i4>
  </property>
  <property fmtid="{D5CDD505-2E9C-101B-9397-08002B2CF9AE}" pid="9" name="Revision">
    <vt:i4>0</vt:i4>
  </property>
  <property fmtid="{D5CDD505-2E9C-101B-9397-08002B2CF9AE}" pid="10" name="AuthorTT">
    <vt:lpwstr>MARASLIS Athanasios (DIGIT-EXT)</vt:lpwstr>
  </property>
  <property fmtid="{D5CDD505-2E9C-101B-9397-08002B2CF9AE}" pid="11" name="Revised by">
    <vt:lpwstr> </vt:lpwstr>
  </property>
  <property fmtid="{D5CDD505-2E9C-101B-9397-08002B2CF9AE}" pid="12" name="Approved by">
    <vt:lpwstr> </vt:lpwstr>
  </property>
  <property fmtid="{D5CDD505-2E9C-101B-9397-08002B2CF9AE}" pid="13" name="Public">
    <vt:lpwstr> </vt:lpwstr>
  </property>
  <property fmtid="{D5CDD505-2E9C-101B-9397-08002B2CF9AE}" pid="14" name="Reference Number">
    <vt:lpwstr> </vt:lpwstr>
  </property>
  <property fmtid="{D5CDD505-2E9C-101B-9397-08002B2CF9AE}" pid="15" name="Publisher">
    <vt:lpwstr> </vt:lpwstr>
  </property>
  <property fmtid="{D5CDD505-2E9C-101B-9397-08002B2CF9AE}" pid="16" name="elTOC">
    <vt:i4>2</vt:i4>
  </property>
  <property fmtid="{D5CDD505-2E9C-101B-9397-08002B2CF9AE}" pid="17" name="elHist">
    <vt:i4>2</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MARASLIS Athanasios (DIGIT-EXT)</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ies>
</file>