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8A7" w:rsidRDefault="005968A7" w:rsidP="005968A7">
      <w:pPr>
        <w:widowControl w:val="0"/>
        <w:tabs>
          <w:tab w:val="left" w:pos="708"/>
          <w:tab w:val="left" w:pos="1416"/>
          <w:tab w:val="left" w:pos="2124"/>
          <w:tab w:val="left" w:pos="2832"/>
          <w:tab w:val="left" w:pos="3540"/>
          <w:tab w:val="left" w:pos="4248"/>
          <w:tab w:val="left" w:pos="5245"/>
          <w:tab w:val="left" w:pos="5664"/>
          <w:tab w:val="left" w:pos="6379"/>
        </w:tabs>
        <w:autoSpaceDE w:val="0"/>
        <w:autoSpaceDN w:val="0"/>
        <w:adjustRightInd w:val="0"/>
        <w:spacing w:after="0" w:line="240" w:lineRule="auto"/>
        <w:rPr>
          <w:rFonts w:ascii="Calibri Light" w:eastAsia="Calibri" w:hAnsi="Calibri Light" w:cs="Calibri"/>
          <w:b/>
        </w:rPr>
      </w:pPr>
      <w:r>
        <w:t xml:space="preserve">        </w:t>
      </w:r>
      <w:r>
        <w:rPr>
          <w:rFonts w:ascii="Calibri Light" w:eastAsia="Calibri" w:hAnsi="Calibri Light" w:cs="Calibri"/>
          <w:b/>
          <w:sz w:val="20"/>
          <w:szCs w:val="20"/>
        </w:rPr>
        <w:t xml:space="preserve"> Programme    Partners:</w:t>
      </w:r>
      <w:r>
        <w:rPr>
          <w:rFonts w:ascii="Calibri Light" w:eastAsia="Calibri" w:hAnsi="Calibri Light" w:cs="Calibri"/>
          <w:b/>
        </w:rPr>
        <w:tab/>
      </w:r>
      <w:r>
        <w:rPr>
          <w:rFonts w:ascii="Calibri Light" w:eastAsia="Calibri" w:hAnsi="Calibri Light" w:cs="Calibri"/>
          <w:b/>
        </w:rPr>
        <w:tab/>
      </w:r>
      <w:r>
        <w:rPr>
          <w:rFonts w:ascii="Calibri Light" w:eastAsia="Calibri" w:hAnsi="Calibri Light" w:cs="Calibri"/>
          <w:b/>
        </w:rPr>
        <w:tab/>
      </w:r>
      <w:r>
        <w:rPr>
          <w:rFonts w:ascii="Calibri Light" w:eastAsia="Calibri" w:hAnsi="Calibri Light" w:cs="Calibri"/>
          <w:b/>
        </w:rPr>
        <w:tab/>
        <w:t xml:space="preserve">    </w:t>
      </w:r>
      <w:r w:rsidR="001508C2">
        <w:rPr>
          <w:rFonts w:ascii="Calibri Light" w:eastAsia="Calibri" w:hAnsi="Calibri Light" w:cs="Calibri"/>
          <w:b/>
        </w:rPr>
        <w:t xml:space="preserve">                                  </w:t>
      </w:r>
      <w:r>
        <w:rPr>
          <w:rFonts w:ascii="Calibri Light" w:eastAsia="Calibri" w:hAnsi="Calibri Light" w:cs="Calibri"/>
          <w:b/>
        </w:rPr>
        <w:t xml:space="preserve">  </w:t>
      </w:r>
      <w:r w:rsidR="001508C2">
        <w:rPr>
          <w:rFonts w:ascii="Calibri Light" w:eastAsia="Calibri" w:hAnsi="Calibri Light" w:cs="Calibri"/>
          <w:b/>
        </w:rPr>
        <w:t xml:space="preserve">   Implementing Partner</w:t>
      </w:r>
    </w:p>
    <w:p w:rsidR="005968A7" w:rsidRDefault="005968A7" w:rsidP="005968A7">
      <w:pPr>
        <w:widowControl w:val="0"/>
        <w:autoSpaceDE w:val="0"/>
        <w:autoSpaceDN w:val="0"/>
        <w:adjustRightInd w:val="0"/>
        <w:spacing w:after="0" w:line="240" w:lineRule="auto"/>
      </w:pPr>
      <w:r>
        <w:rPr>
          <w:noProof/>
          <w:lang w:val="en-US"/>
        </w:rPr>
        <w:drawing>
          <wp:anchor distT="0" distB="0" distL="114300" distR="114300" simplePos="0" relativeHeight="251656704" behindDoc="1" locked="0" layoutInCell="1" allowOverlap="1">
            <wp:simplePos x="0" y="0"/>
            <wp:positionH relativeFrom="margin">
              <wp:posOffset>2451735</wp:posOffset>
            </wp:positionH>
            <wp:positionV relativeFrom="paragraph">
              <wp:posOffset>87630</wp:posOffset>
            </wp:positionV>
            <wp:extent cx="572135" cy="1294765"/>
            <wp:effectExtent l="0" t="0" r="0" b="635"/>
            <wp:wrapThrough wrapText="bothSides">
              <wp:wrapPolygon edited="0">
                <wp:start x="0" y="0"/>
                <wp:lineTo x="0" y="21293"/>
                <wp:lineTo x="20857" y="21293"/>
                <wp:lineTo x="20857" y="0"/>
                <wp:lineTo x="0" y="0"/>
              </wp:wrapPolygon>
            </wp:wrapThrough>
            <wp:docPr id="3" name="Picture 3" descr="http://www.ba.undp.org/content/dam/bosnia_and_herzegovina/docs/UNDP%20logos/UNDP%20logo%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a.undp.org/content/dam/bosnia_and_herzegovina/docs/UNDP%20logos/UNDP%20logo%20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 cy="129476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7728" behindDoc="1" locked="0" layoutInCell="1" allowOverlap="1">
            <wp:simplePos x="0" y="0"/>
            <wp:positionH relativeFrom="margin">
              <wp:posOffset>227330</wp:posOffset>
            </wp:positionH>
            <wp:positionV relativeFrom="paragraph">
              <wp:posOffset>164465</wp:posOffset>
            </wp:positionV>
            <wp:extent cx="969010" cy="669925"/>
            <wp:effectExtent l="0" t="0" r="2540" b="0"/>
            <wp:wrapThrough wrapText="bothSides">
              <wp:wrapPolygon edited="0">
                <wp:start x="0" y="0"/>
                <wp:lineTo x="0" y="20883"/>
                <wp:lineTo x="21232" y="20883"/>
                <wp:lineTo x="21232" y="0"/>
                <wp:lineTo x="0" y="0"/>
              </wp:wrapPolygon>
            </wp:wrapThrough>
            <wp:docPr id="2" name="Picture 2" descr="http://www.acp.int/sites/acpsec.waw.be/files/user_files/user_235/ac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acp.int/sites/acpsec.waw.be/files/user_files/user_235/acp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9010" cy="6699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752" behindDoc="1" locked="0" layoutInCell="1" allowOverlap="1">
            <wp:simplePos x="0" y="0"/>
            <wp:positionH relativeFrom="margin">
              <wp:posOffset>1308100</wp:posOffset>
            </wp:positionH>
            <wp:positionV relativeFrom="paragraph">
              <wp:posOffset>139700</wp:posOffset>
            </wp:positionV>
            <wp:extent cx="933450" cy="550545"/>
            <wp:effectExtent l="0" t="0" r="0" b="1905"/>
            <wp:wrapThrough wrapText="bothSides">
              <wp:wrapPolygon edited="0">
                <wp:start x="0" y="0"/>
                <wp:lineTo x="0" y="20927"/>
                <wp:lineTo x="21159" y="20927"/>
                <wp:lineTo x="2115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55054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rPr>
        <w:t xml:space="preserve">             </w:t>
      </w:r>
    </w:p>
    <w:p w:rsidR="005968A7" w:rsidRDefault="001508C2" w:rsidP="005968A7">
      <w:pPr>
        <w:rPr>
          <w:rFonts w:ascii="Times New Roman" w:hAnsi="Times New Roman" w:cs="Times New Roman"/>
          <w:sz w:val="24"/>
          <w:szCs w:val="24"/>
        </w:rPr>
      </w:pPr>
      <w:r>
        <w:rPr>
          <w:rFonts w:ascii="Times New Roman" w:hAnsi="Times New Roman" w:cs="Times New Roman"/>
          <w:sz w:val="24"/>
          <w:szCs w:val="24"/>
        </w:rPr>
        <w:t xml:space="preserve">                                                  </w:t>
      </w:r>
      <w:r>
        <w:rPr>
          <w:rFonts w:eastAsia="Calibri" w:cs="Calibri"/>
          <w:b/>
          <w:noProof/>
          <w:sz w:val="24"/>
          <w:szCs w:val="24"/>
          <w:lang w:val="en-US"/>
        </w:rPr>
        <w:drawing>
          <wp:inline distT="0" distB="0" distL="0" distR="0" wp14:anchorId="6325AF0C" wp14:editId="37B93BD2">
            <wp:extent cx="901243" cy="95531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OU Logo.jpeg"/>
                    <pic:cNvPicPr/>
                  </pic:nvPicPr>
                  <pic:blipFill>
                    <a:blip r:embed="rId8">
                      <a:extLst>
                        <a:ext uri="{28A0092B-C50C-407E-A947-70E740481C1C}">
                          <a14:useLocalDpi xmlns:a14="http://schemas.microsoft.com/office/drawing/2010/main" val="0"/>
                        </a:ext>
                      </a:extLst>
                    </a:blip>
                    <a:stretch>
                      <a:fillRect/>
                    </a:stretch>
                  </pic:blipFill>
                  <pic:spPr>
                    <a:xfrm>
                      <a:off x="0" y="0"/>
                      <a:ext cx="927955" cy="983633"/>
                    </a:xfrm>
                    <a:prstGeom prst="rect">
                      <a:avLst/>
                    </a:prstGeom>
                  </pic:spPr>
                </pic:pic>
              </a:graphicData>
            </a:graphic>
          </wp:inline>
        </w:drawing>
      </w:r>
      <w:r w:rsidR="005968A7">
        <w:rPr>
          <w:rFonts w:ascii="Times New Roman" w:hAnsi="Times New Roman" w:cs="Times New Roman"/>
          <w:sz w:val="24"/>
          <w:szCs w:val="24"/>
        </w:rPr>
        <w:br w:type="textWrapping" w:clear="all"/>
      </w:r>
    </w:p>
    <w:p w:rsidR="005968A7" w:rsidRDefault="005968A7" w:rsidP="005968A7">
      <w:pPr>
        <w:tabs>
          <w:tab w:val="left" w:pos="3495"/>
        </w:tabs>
        <w:spacing w:after="0" w:line="240" w:lineRule="auto"/>
        <w:jc w:val="center"/>
        <w:rPr>
          <w:rFonts w:ascii="Cambria" w:eastAsia="Calibri" w:hAnsi="Cambria" w:cs="Calibri"/>
          <w:b/>
          <w:color w:val="FF0000"/>
          <w:sz w:val="32"/>
          <w:szCs w:val="32"/>
        </w:rPr>
      </w:pPr>
      <w:r w:rsidRPr="00283234">
        <w:rPr>
          <w:rFonts w:eastAsia="Calibri" w:cs="Calibri"/>
          <w:b/>
          <w:sz w:val="32"/>
          <w:szCs w:val="32"/>
        </w:rPr>
        <w:t xml:space="preserve">TRAINING WORKSHOP ON </w:t>
      </w:r>
      <w:r w:rsidRPr="004D491E">
        <w:rPr>
          <w:rFonts w:eastAsia="Calibri" w:cs="Calibri"/>
          <w:b/>
          <w:sz w:val="32"/>
          <w:szCs w:val="32"/>
        </w:rPr>
        <w:t xml:space="preserve">ENVIRONMENT, </w:t>
      </w:r>
      <w:r w:rsidR="00750666">
        <w:rPr>
          <w:rFonts w:eastAsia="Calibri" w:cs="Calibri"/>
          <w:b/>
          <w:sz w:val="32"/>
          <w:szCs w:val="32"/>
        </w:rPr>
        <w:t xml:space="preserve">COMMUNITY, </w:t>
      </w:r>
      <w:r w:rsidRPr="004D491E">
        <w:rPr>
          <w:rFonts w:eastAsia="Calibri" w:cs="Calibri"/>
          <w:b/>
          <w:sz w:val="32"/>
          <w:szCs w:val="32"/>
        </w:rPr>
        <w:t>HEALTH</w:t>
      </w:r>
      <w:r>
        <w:rPr>
          <w:rFonts w:eastAsia="Calibri" w:cs="Calibri"/>
          <w:b/>
          <w:sz w:val="32"/>
          <w:szCs w:val="32"/>
        </w:rPr>
        <w:t xml:space="preserve"> AND</w:t>
      </w:r>
      <w:r w:rsidRPr="004D491E">
        <w:rPr>
          <w:rFonts w:eastAsia="Calibri" w:cs="Calibri"/>
          <w:b/>
          <w:sz w:val="32"/>
          <w:szCs w:val="32"/>
        </w:rPr>
        <w:t xml:space="preserve"> SAFETY </w:t>
      </w:r>
      <w:r w:rsidRPr="00A43506">
        <w:rPr>
          <w:rFonts w:eastAsia="Calibri" w:cs="Calibri"/>
          <w:b/>
          <w:sz w:val="32"/>
          <w:szCs w:val="32"/>
        </w:rPr>
        <w:t>IN</w:t>
      </w:r>
      <w:r>
        <w:rPr>
          <w:rFonts w:eastAsia="Calibri" w:cs="Calibri"/>
          <w:b/>
          <w:sz w:val="32"/>
          <w:szCs w:val="32"/>
        </w:rPr>
        <w:t xml:space="preserve"> </w:t>
      </w:r>
      <w:r w:rsidR="00750666">
        <w:rPr>
          <w:rFonts w:eastAsia="Calibri" w:cs="Calibri"/>
          <w:b/>
          <w:sz w:val="32"/>
          <w:szCs w:val="32"/>
        </w:rPr>
        <w:t xml:space="preserve">THE DEVELOPMENT MINERALS SECTOR </w:t>
      </w:r>
    </w:p>
    <w:p w:rsidR="005968A7" w:rsidRDefault="005968A7" w:rsidP="005968A7">
      <w:pPr>
        <w:tabs>
          <w:tab w:val="left" w:pos="3495"/>
        </w:tabs>
        <w:spacing w:after="0" w:line="240" w:lineRule="auto"/>
        <w:rPr>
          <w:rFonts w:ascii="Cambria" w:eastAsia="Calibri" w:hAnsi="Cambria" w:cs="Calibri"/>
          <w:b/>
          <w:color w:val="FF0000"/>
          <w:sz w:val="32"/>
          <w:szCs w:val="32"/>
        </w:rPr>
      </w:pPr>
    </w:p>
    <w:p w:rsidR="005968A7" w:rsidRDefault="005968A7" w:rsidP="005968A7">
      <w:pPr>
        <w:tabs>
          <w:tab w:val="left" w:pos="3495"/>
        </w:tabs>
        <w:spacing w:after="0" w:line="240" w:lineRule="auto"/>
        <w:rPr>
          <w:rFonts w:ascii="Cambria" w:eastAsia="Calibri" w:hAnsi="Cambria" w:cs="Calibri"/>
          <w:b/>
          <w:color w:val="FF0000"/>
          <w:sz w:val="32"/>
          <w:szCs w:val="32"/>
        </w:rPr>
      </w:pPr>
    </w:p>
    <w:p w:rsidR="005968A7" w:rsidRPr="005968A7" w:rsidRDefault="005968A7" w:rsidP="005968A7">
      <w:pPr>
        <w:spacing w:after="0" w:line="240" w:lineRule="auto"/>
        <w:jc w:val="center"/>
        <w:rPr>
          <w:rFonts w:ascii="Cambria" w:hAnsi="Cambria"/>
          <w:sz w:val="32"/>
          <w:szCs w:val="32"/>
        </w:rPr>
      </w:pPr>
    </w:p>
    <w:p w:rsidR="005968A7" w:rsidRDefault="005968A7" w:rsidP="005968A7">
      <w:pPr>
        <w:tabs>
          <w:tab w:val="left" w:pos="3495"/>
        </w:tabs>
        <w:spacing w:after="0" w:line="240" w:lineRule="auto"/>
        <w:rPr>
          <w:rFonts w:ascii="Cambria" w:eastAsia="Calibri" w:hAnsi="Cambria" w:cs="Calibri"/>
          <w:sz w:val="32"/>
          <w:szCs w:val="32"/>
        </w:rPr>
      </w:pPr>
      <w:r>
        <w:rPr>
          <w:rFonts w:ascii="Cambria" w:eastAsia="Calibri" w:hAnsi="Cambria" w:cs="Calibri"/>
          <w:sz w:val="32"/>
          <w:szCs w:val="32"/>
        </w:rPr>
        <w:tab/>
      </w:r>
    </w:p>
    <w:p w:rsidR="005968A7" w:rsidRDefault="005968A7" w:rsidP="005968A7">
      <w:pPr>
        <w:pBdr>
          <w:bottom w:val="single" w:sz="12" w:space="1" w:color="auto"/>
        </w:pBdr>
        <w:spacing w:after="0" w:line="240" w:lineRule="auto"/>
        <w:rPr>
          <w:rFonts w:ascii="Cambria" w:eastAsia="Calibri" w:hAnsi="Cambria" w:cs="Calibri"/>
          <w:sz w:val="32"/>
          <w:szCs w:val="32"/>
        </w:rPr>
      </w:pPr>
    </w:p>
    <w:p w:rsidR="005968A7" w:rsidRDefault="005968A7" w:rsidP="005968A7">
      <w:pPr>
        <w:spacing w:after="0" w:line="240" w:lineRule="auto"/>
        <w:rPr>
          <w:rFonts w:ascii="Cambria" w:eastAsia="Calibri" w:hAnsi="Cambria" w:cs="Calibri"/>
          <w:sz w:val="32"/>
          <w:szCs w:val="32"/>
        </w:rPr>
      </w:pPr>
    </w:p>
    <w:p w:rsidR="005968A7" w:rsidRDefault="005968A7" w:rsidP="005968A7">
      <w:pPr>
        <w:rPr>
          <w:sz w:val="36"/>
          <w:szCs w:val="36"/>
        </w:rPr>
      </w:pPr>
      <w:r>
        <w:rPr>
          <w:rFonts w:ascii="Cambria" w:eastAsia="Calibri" w:hAnsi="Cambria" w:cs="Calibri"/>
          <w:sz w:val="32"/>
          <w:szCs w:val="32"/>
        </w:rPr>
        <w:t xml:space="preserve">                    </w:t>
      </w:r>
      <w:r>
        <w:rPr>
          <w:sz w:val="36"/>
          <w:szCs w:val="36"/>
        </w:rPr>
        <w:tab/>
      </w:r>
      <w:r>
        <w:rPr>
          <w:sz w:val="36"/>
          <w:szCs w:val="36"/>
        </w:rPr>
        <w:tab/>
        <w:t>RETURN TO WORK (RTW) PLANS</w:t>
      </w:r>
    </w:p>
    <w:p w:rsidR="005968A7" w:rsidRDefault="005968A7" w:rsidP="005968A7">
      <w:pPr>
        <w:rPr>
          <w:rFonts w:ascii="Cambria" w:hAnsi="Cambria" w:cs="Times New Roman"/>
          <w:sz w:val="32"/>
          <w:szCs w:val="32"/>
        </w:rPr>
      </w:pPr>
    </w:p>
    <w:p w:rsidR="005968A7" w:rsidRDefault="005968A7" w:rsidP="005968A7">
      <w:pPr>
        <w:rPr>
          <w:rFonts w:ascii="Cambria" w:hAnsi="Cambria" w:cs="Times New Roman"/>
          <w:sz w:val="32"/>
          <w:szCs w:val="32"/>
        </w:rPr>
      </w:pPr>
    </w:p>
    <w:p w:rsidR="005968A7" w:rsidRDefault="005968A7" w:rsidP="005968A7">
      <w:pPr>
        <w:rPr>
          <w:rFonts w:ascii="Cambria" w:hAnsi="Cambria" w:cs="Times New Roman"/>
          <w:sz w:val="32"/>
          <w:szCs w:val="32"/>
        </w:rPr>
      </w:pPr>
    </w:p>
    <w:p w:rsidR="005968A7" w:rsidRDefault="005968A7" w:rsidP="005968A7">
      <w:pPr>
        <w:spacing w:after="0" w:line="240" w:lineRule="auto"/>
        <w:ind w:right="4"/>
        <w:jc w:val="both"/>
        <w:rPr>
          <w:i/>
          <w:color w:val="0070C0"/>
          <w:sz w:val="20"/>
          <w:szCs w:val="20"/>
        </w:rPr>
      </w:pPr>
      <w:r>
        <w:rPr>
          <w:rFonts w:cs="Times New Roman"/>
          <w:color w:val="0070C0"/>
          <w:sz w:val="20"/>
          <w:szCs w:val="20"/>
        </w:rPr>
        <w:t>A</w:t>
      </w:r>
      <w:r>
        <w:rPr>
          <w:i/>
          <w:color w:val="0070C0"/>
          <w:sz w:val="20"/>
          <w:szCs w:val="20"/>
        </w:rPr>
        <w:t>n initiative of the African, Caribbean and Pacific Group of States, financed by the European Union and United Nations Development Programme, and implemented by UNDP.</w:t>
      </w:r>
    </w:p>
    <w:p w:rsidR="005968A7" w:rsidRDefault="005968A7" w:rsidP="005968A7">
      <w:pPr>
        <w:rPr>
          <w:rFonts w:ascii="Cambria" w:hAnsi="Cambria" w:cs="Times New Roman"/>
          <w:b/>
          <w:bCs/>
          <w:color w:val="2E74B5" w:themeColor="accent1" w:themeShade="BF"/>
          <w:sz w:val="24"/>
          <w:szCs w:val="24"/>
          <w:u w:val="single"/>
        </w:rPr>
      </w:pPr>
      <w:r>
        <w:rPr>
          <w:rFonts w:ascii="Cambria" w:hAnsi="Cambria" w:cs="Times New Roman"/>
          <w:b/>
          <w:bCs/>
          <w:color w:val="2E74B5" w:themeColor="accent1" w:themeShade="BF"/>
          <w:sz w:val="24"/>
          <w:szCs w:val="24"/>
          <w:u w:val="single"/>
        </w:rPr>
        <w:br w:type="page"/>
      </w:r>
    </w:p>
    <w:p w:rsidR="005968A7" w:rsidRDefault="005968A7" w:rsidP="005968A7">
      <w:pPr>
        <w:pStyle w:val="ListParagraph"/>
        <w:numPr>
          <w:ilvl w:val="0"/>
          <w:numId w:val="1"/>
        </w:numPr>
        <w:autoSpaceDE w:val="0"/>
        <w:autoSpaceDN w:val="0"/>
        <w:adjustRightInd w:val="0"/>
        <w:spacing w:after="0" w:line="240" w:lineRule="auto"/>
        <w:jc w:val="both"/>
        <w:rPr>
          <w:b/>
          <w:bCs/>
          <w:color w:val="2E74B5" w:themeColor="accent1" w:themeShade="BF"/>
          <w:sz w:val="24"/>
          <w:szCs w:val="24"/>
        </w:rPr>
      </w:pPr>
      <w:r>
        <w:rPr>
          <w:b/>
          <w:bCs/>
          <w:color w:val="2E74B5" w:themeColor="accent1" w:themeShade="BF"/>
          <w:sz w:val="24"/>
          <w:szCs w:val="24"/>
        </w:rPr>
        <w:lastRenderedPageBreak/>
        <w:t>RETURN-TO-WORK PLANS</w:t>
      </w:r>
    </w:p>
    <w:p w:rsidR="005968A7" w:rsidRDefault="005968A7" w:rsidP="005968A7">
      <w:pPr>
        <w:autoSpaceDE w:val="0"/>
        <w:autoSpaceDN w:val="0"/>
        <w:adjustRightInd w:val="0"/>
        <w:spacing w:after="0" w:line="240" w:lineRule="auto"/>
        <w:jc w:val="both"/>
        <w:rPr>
          <w:rFonts w:cs="Times New Roman"/>
          <w:color w:val="000000"/>
          <w:sz w:val="24"/>
          <w:szCs w:val="24"/>
        </w:rPr>
      </w:pPr>
      <w:r>
        <w:rPr>
          <w:rFonts w:cs="Times New Roman"/>
          <w:color w:val="000000"/>
          <w:sz w:val="24"/>
          <w:szCs w:val="24"/>
        </w:rPr>
        <w:t xml:space="preserve">Return to Work projects are a valuable mechanism for workshop participants’ personal and professional development. As part of your sponsorship, you are required to develop a return-to-work plan on a project you will undertake on your return, applying the knowledge and skills gained from workshop to influence change. </w:t>
      </w:r>
    </w:p>
    <w:p w:rsidR="005968A7" w:rsidRDefault="005968A7" w:rsidP="005968A7">
      <w:pPr>
        <w:autoSpaceDE w:val="0"/>
        <w:autoSpaceDN w:val="0"/>
        <w:adjustRightInd w:val="0"/>
        <w:spacing w:after="0" w:line="240" w:lineRule="auto"/>
        <w:jc w:val="both"/>
        <w:rPr>
          <w:rFonts w:cs="Times New Roman"/>
          <w:color w:val="000000"/>
          <w:sz w:val="24"/>
          <w:szCs w:val="24"/>
        </w:rPr>
      </w:pPr>
    </w:p>
    <w:p w:rsidR="005968A7" w:rsidRDefault="005968A7" w:rsidP="005968A7">
      <w:pPr>
        <w:autoSpaceDE w:val="0"/>
        <w:autoSpaceDN w:val="0"/>
        <w:adjustRightInd w:val="0"/>
        <w:spacing w:after="0" w:line="240" w:lineRule="auto"/>
        <w:jc w:val="both"/>
        <w:rPr>
          <w:rFonts w:cs="Times New Roman"/>
          <w:color w:val="000000"/>
          <w:sz w:val="24"/>
          <w:szCs w:val="24"/>
        </w:rPr>
      </w:pPr>
      <w:r>
        <w:rPr>
          <w:rFonts w:cs="Times New Roman"/>
          <w:color w:val="000000"/>
          <w:sz w:val="24"/>
          <w:szCs w:val="24"/>
        </w:rPr>
        <w:t>Periodic follow-up on the progress of implementation of the plan will be undertaken by UNDP.</w:t>
      </w:r>
    </w:p>
    <w:p w:rsidR="005968A7" w:rsidRDefault="005968A7" w:rsidP="005968A7">
      <w:pPr>
        <w:rPr>
          <w:sz w:val="24"/>
          <w:szCs w:val="24"/>
        </w:rPr>
      </w:pPr>
    </w:p>
    <w:p w:rsidR="005968A7" w:rsidRDefault="005968A7" w:rsidP="005968A7">
      <w:pPr>
        <w:pStyle w:val="ListParagraph"/>
        <w:numPr>
          <w:ilvl w:val="0"/>
          <w:numId w:val="1"/>
        </w:numPr>
        <w:autoSpaceDE w:val="0"/>
        <w:autoSpaceDN w:val="0"/>
        <w:adjustRightInd w:val="0"/>
        <w:spacing w:after="0" w:line="240" w:lineRule="auto"/>
        <w:jc w:val="both"/>
        <w:rPr>
          <w:b/>
          <w:bCs/>
          <w:color w:val="2E74B5" w:themeColor="accent1" w:themeShade="BF"/>
          <w:sz w:val="24"/>
          <w:szCs w:val="24"/>
        </w:rPr>
      </w:pPr>
      <w:r>
        <w:rPr>
          <w:b/>
          <w:bCs/>
          <w:color w:val="2E74B5" w:themeColor="accent1" w:themeShade="BF"/>
          <w:sz w:val="24"/>
          <w:szCs w:val="24"/>
        </w:rPr>
        <w:t>REPORTING STRUCTURE FOR RETURN-TO-WORK PLANS</w:t>
      </w:r>
    </w:p>
    <w:p w:rsidR="005968A7" w:rsidRDefault="005968A7" w:rsidP="005968A7">
      <w:pPr>
        <w:spacing w:line="276" w:lineRule="auto"/>
        <w:rPr>
          <w:rFonts w:cs="Times New Roman"/>
          <w:sz w:val="24"/>
          <w:szCs w:val="24"/>
        </w:rPr>
      </w:pPr>
      <w:r>
        <w:rPr>
          <w:sz w:val="24"/>
          <w:szCs w:val="24"/>
        </w:rPr>
        <w:t xml:space="preserve">To facilitate ease of reporting and follow-up on your return to work project, the structure below outlines the key project elements that need to be covered in the reporting. </w:t>
      </w:r>
      <w:r>
        <w:rPr>
          <w:rFonts w:cs="Times New Roman"/>
          <w:b/>
          <w:sz w:val="24"/>
          <w:szCs w:val="24"/>
        </w:rPr>
        <w:t xml:space="preserve">Please submit a Return to Work Project (RWP) </w:t>
      </w:r>
      <w:r>
        <w:rPr>
          <w:rFonts w:cs="Times New Roman"/>
          <w:sz w:val="24"/>
          <w:szCs w:val="24"/>
        </w:rPr>
        <w:t xml:space="preserve">using the structure provided below. </w:t>
      </w:r>
    </w:p>
    <w:tbl>
      <w:tblPr>
        <w:tblStyle w:val="PlainTable1"/>
        <w:tblW w:w="9805" w:type="dxa"/>
        <w:tblLook w:val="04A0" w:firstRow="1" w:lastRow="0" w:firstColumn="1" w:lastColumn="0" w:noHBand="0" w:noVBand="1"/>
      </w:tblPr>
      <w:tblGrid>
        <w:gridCol w:w="1059"/>
        <w:gridCol w:w="1336"/>
        <w:gridCol w:w="1170"/>
        <w:gridCol w:w="1374"/>
        <w:gridCol w:w="1265"/>
        <w:gridCol w:w="1513"/>
        <w:gridCol w:w="1037"/>
        <w:gridCol w:w="1372"/>
      </w:tblGrid>
      <w:tr w:rsidR="005968A7" w:rsidTr="005968A7">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68A7" w:rsidRDefault="005968A7">
            <w:pPr>
              <w:jc w:val="center"/>
            </w:pPr>
            <w:r>
              <w:t>GENERAL INFORMATION</w:t>
            </w:r>
          </w:p>
        </w:tc>
      </w:tr>
      <w:tr w:rsidR="005968A7" w:rsidTr="005968A7">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pPr>
            <w:r>
              <w:t>Name(s):</w:t>
            </w:r>
            <w:r w:rsidR="00AC311C">
              <w:t xml:space="preserve"> HILLARY MWONGYERA</w:t>
            </w:r>
          </w:p>
          <w:p w:rsidR="005968A7" w:rsidRDefault="005968A7">
            <w:pPr>
              <w:spacing w:line="240" w:lineRule="auto"/>
            </w:pPr>
            <w:bookmarkStart w:id="0" w:name="_GoBack"/>
            <w:bookmarkEnd w:id="0"/>
          </w:p>
          <w:p w:rsidR="005968A7" w:rsidRDefault="005968A7">
            <w:pPr>
              <w:spacing w:line="240" w:lineRule="auto"/>
              <w:rPr>
                <w:bCs w:val="0"/>
              </w:rPr>
            </w:pPr>
            <w:r>
              <w:t>Position:</w:t>
            </w:r>
            <w:r w:rsidR="00AC311C">
              <w:t xml:space="preserve"> GEOLOGIST</w:t>
            </w:r>
          </w:p>
          <w:p w:rsidR="005968A7" w:rsidRDefault="005968A7">
            <w:pPr>
              <w:spacing w:line="240" w:lineRule="auto"/>
            </w:pPr>
          </w:p>
          <w:p w:rsidR="005968A7" w:rsidRDefault="005968A7">
            <w:pPr>
              <w:spacing w:line="240" w:lineRule="auto"/>
              <w:rPr>
                <w:bCs w:val="0"/>
              </w:rPr>
            </w:pPr>
            <w:r>
              <w:t xml:space="preserve">Email: </w:t>
            </w:r>
            <w:r w:rsidR="00AC311C">
              <w:t>mwhillary@yahoo.com</w:t>
            </w:r>
          </w:p>
          <w:p w:rsidR="005968A7" w:rsidRDefault="005968A7">
            <w:pPr>
              <w:spacing w:line="240" w:lineRule="auto"/>
            </w:pPr>
          </w:p>
          <w:p w:rsidR="005968A7" w:rsidRDefault="005968A7">
            <w:pPr>
              <w:spacing w:line="240" w:lineRule="auto"/>
            </w:pPr>
            <w:r>
              <w:t>Phone no (office + mob):</w:t>
            </w:r>
            <w:r w:rsidR="00AC311C">
              <w:t xml:space="preserve"> +256</w:t>
            </w:r>
            <w:r w:rsidR="003928FD">
              <w:t xml:space="preserve"> </w:t>
            </w:r>
            <w:r w:rsidR="00AC311C">
              <w:t>777</w:t>
            </w:r>
            <w:r w:rsidR="003928FD">
              <w:t xml:space="preserve"> </w:t>
            </w:r>
            <w:r w:rsidR="00AC311C">
              <w:t>887</w:t>
            </w:r>
            <w:r w:rsidR="003928FD">
              <w:t xml:space="preserve"> </w:t>
            </w:r>
            <w:r w:rsidR="00AC311C">
              <w:t>643</w:t>
            </w:r>
          </w:p>
          <w:p w:rsidR="005968A7" w:rsidRDefault="005968A7">
            <w:pPr>
              <w:spacing w:line="240" w:lineRule="auto"/>
            </w:pPr>
          </w:p>
        </w:tc>
      </w:tr>
      <w:tr w:rsidR="005968A7" w:rsidTr="005968A7">
        <w:trPr>
          <w:trHeight w:val="636"/>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r>
              <w:t>Brief Description of the project:</w:t>
            </w:r>
          </w:p>
          <w:p w:rsidR="00BA5FC2" w:rsidRPr="00070D1F" w:rsidRDefault="00BA5FC2">
            <w:pPr>
              <w:rPr>
                <w:u w:val="single"/>
              </w:rPr>
            </w:pPr>
            <w:r w:rsidRPr="00070D1F">
              <w:rPr>
                <w:u w:val="single"/>
              </w:rPr>
              <w:t xml:space="preserve">A SUSTAINABLE APPROACH TO BETTER MINING PRACTICES </w:t>
            </w:r>
            <w:r w:rsidR="003753C6" w:rsidRPr="00070D1F">
              <w:rPr>
                <w:u w:val="single"/>
              </w:rPr>
              <w:t>THROUGH INTENGRATION OF A</w:t>
            </w:r>
            <w:r w:rsidR="00E242AD" w:rsidRPr="00070D1F">
              <w:rPr>
                <w:u w:val="single"/>
              </w:rPr>
              <w:t xml:space="preserve">RTISANAL AND SMALL </w:t>
            </w:r>
            <w:r w:rsidR="003753C6" w:rsidRPr="00070D1F">
              <w:rPr>
                <w:u w:val="single"/>
              </w:rPr>
              <w:t>S</w:t>
            </w:r>
            <w:r w:rsidR="00473A45" w:rsidRPr="00070D1F">
              <w:rPr>
                <w:u w:val="single"/>
              </w:rPr>
              <w:t>CALE MINING (ASM)</w:t>
            </w:r>
            <w:r w:rsidR="003753C6" w:rsidRPr="00070D1F">
              <w:rPr>
                <w:u w:val="single"/>
              </w:rPr>
              <w:t xml:space="preserve"> WITH LARGE SCALE MINING</w:t>
            </w:r>
            <w:r w:rsidR="002E03A7" w:rsidRPr="00070D1F">
              <w:rPr>
                <w:u w:val="single"/>
              </w:rPr>
              <w:t xml:space="preserve"> (LSM)</w:t>
            </w:r>
            <w:r w:rsidR="00473A45" w:rsidRPr="00070D1F">
              <w:rPr>
                <w:u w:val="single"/>
              </w:rPr>
              <w:t xml:space="preserve"> IN MOROTO DISTRICT, UGANDA</w:t>
            </w:r>
          </w:p>
          <w:p w:rsidR="001508C2" w:rsidRPr="008D0EE5" w:rsidRDefault="00315B28" w:rsidP="00BF0C9D">
            <w:pPr>
              <w:rPr>
                <w:b w:val="0"/>
              </w:rPr>
            </w:pPr>
            <w:r w:rsidRPr="00070D1F">
              <w:t xml:space="preserve">This project aims at integrating Artisanal </w:t>
            </w:r>
            <w:r w:rsidR="00BF0C9D">
              <w:t>and Small Scale Mining (ASM) with Large Scale M</w:t>
            </w:r>
            <w:r w:rsidRPr="00070D1F">
              <w:t>ining</w:t>
            </w:r>
            <w:r w:rsidR="00BF0C9D">
              <w:t xml:space="preserve"> (LSM)</w:t>
            </w:r>
            <w:r w:rsidRPr="00070D1F">
              <w:t xml:space="preserve"> operations in</w:t>
            </w:r>
            <w:r w:rsidR="003335ED" w:rsidRPr="00070D1F">
              <w:t xml:space="preserve"> </w:t>
            </w:r>
            <w:proofErr w:type="spellStart"/>
            <w:r w:rsidR="003335ED" w:rsidRPr="00070D1F">
              <w:t>Katikekile</w:t>
            </w:r>
            <w:proofErr w:type="spellEnd"/>
            <w:r w:rsidR="003335ED" w:rsidRPr="00070D1F">
              <w:t>,</w:t>
            </w:r>
            <w:r w:rsidRPr="00070D1F">
              <w:t xml:space="preserve"> </w:t>
            </w:r>
            <w:proofErr w:type="spellStart"/>
            <w:r w:rsidR="002E03A7" w:rsidRPr="00070D1F">
              <w:t>Moroto</w:t>
            </w:r>
            <w:proofErr w:type="spellEnd"/>
            <w:r w:rsidR="002E03A7" w:rsidRPr="00070D1F">
              <w:t xml:space="preserve"> district to ensure the smooth running of </w:t>
            </w:r>
            <w:r w:rsidR="003335ED" w:rsidRPr="00070D1F">
              <w:t>mining</w:t>
            </w:r>
            <w:r w:rsidR="002E03A7" w:rsidRPr="00070D1F">
              <w:t xml:space="preserve"> activities</w:t>
            </w:r>
            <w:r w:rsidR="003335ED" w:rsidRPr="00070D1F">
              <w:t xml:space="preserve"> in </w:t>
            </w:r>
            <w:r w:rsidRPr="00070D1F">
              <w:t>a sustainable manner. ASM refers to informal mining activities carried out using low technology or with minimal machinery</w:t>
            </w:r>
            <w:r w:rsidR="00BA5FC2" w:rsidRPr="00070D1F">
              <w:t xml:space="preserve"> and hence</w:t>
            </w:r>
            <w:r w:rsidRPr="00070D1F">
              <w:t xml:space="preserve"> very manual and labour intensive</w:t>
            </w:r>
            <w:r w:rsidR="00BA5FC2" w:rsidRPr="00070D1F">
              <w:t xml:space="preserve">. Large scale mining on the other hand is highly mechanized often using advanced technologies and well organized operating with strict environmental, health and safety standards. </w:t>
            </w:r>
            <w:r w:rsidR="003753C6" w:rsidRPr="00070D1F">
              <w:t xml:space="preserve">Large scale mining is carried out by </w:t>
            </w:r>
            <w:r w:rsidR="005F42AD" w:rsidRPr="00070D1F">
              <w:t>corporations that invest millions of dollars to develop and operate a mine making the mining operation well planned from the time when the ground is broken up to the time the mine closes.  The mining operation is very detailed and planned ensuring that it does not pose a great risk to the environment</w:t>
            </w:r>
            <w:r w:rsidR="00CF41D2" w:rsidRPr="00070D1F">
              <w:t xml:space="preserve"> unlike ASM. </w:t>
            </w:r>
            <w:proofErr w:type="spellStart"/>
            <w:r w:rsidR="00CF41D2" w:rsidRPr="00070D1F">
              <w:t>Tororo</w:t>
            </w:r>
            <w:proofErr w:type="spellEnd"/>
            <w:r w:rsidR="00CF41D2" w:rsidRPr="00070D1F">
              <w:t xml:space="preserve"> Cement Limited (here in after</w:t>
            </w:r>
            <w:r w:rsidR="00BF0C9D">
              <w:t xml:space="preserve"> also</w:t>
            </w:r>
            <w:r w:rsidR="00CF41D2" w:rsidRPr="00070D1F">
              <w:t xml:space="preserve"> referred to as LSM Company) holds a mining lease in </w:t>
            </w:r>
            <w:proofErr w:type="spellStart"/>
            <w:r w:rsidR="00CF41D2" w:rsidRPr="00070D1F">
              <w:t>Mo</w:t>
            </w:r>
            <w:r w:rsidR="00800920" w:rsidRPr="00070D1F">
              <w:t>roto</w:t>
            </w:r>
            <w:proofErr w:type="spellEnd"/>
            <w:r w:rsidR="00800920" w:rsidRPr="00070D1F">
              <w:t xml:space="preserve"> district where ASMs actively engage in rudimentary mining by breaking marble into boulders that are later transported to the factory for cement manufacture.</w:t>
            </w:r>
            <w:r w:rsidR="00E242AD" w:rsidRPr="00070D1F">
              <w:t xml:space="preserve"> The LSM company would like to intensify its mining operations by employing mechanized operations but at the same time is ready to cooperate with the ASMs since rudimentary mining in the company lease area has now become their source of livelihood. I believe that this </w:t>
            </w:r>
            <w:proofErr w:type="spellStart"/>
            <w:r w:rsidR="00E242AD" w:rsidRPr="00070D1F">
              <w:t>projet</w:t>
            </w:r>
            <w:proofErr w:type="spellEnd"/>
            <w:r w:rsidR="00E242AD" w:rsidRPr="00070D1F">
              <w:t xml:space="preserve"> can get ASMs organized </w:t>
            </w:r>
            <w:r w:rsidR="00070D1F" w:rsidRPr="00070D1F">
              <w:t>to establish</w:t>
            </w:r>
            <w:r w:rsidR="00AE7EB9" w:rsidRPr="00070D1F">
              <w:t xml:space="preserve"> a </w:t>
            </w:r>
            <w:r w:rsidR="00800920" w:rsidRPr="00070D1F">
              <w:t xml:space="preserve">good working </w:t>
            </w:r>
            <w:r w:rsidR="00AE7EB9" w:rsidRPr="00070D1F">
              <w:t xml:space="preserve">relationship with </w:t>
            </w:r>
            <w:r w:rsidR="00E242AD" w:rsidRPr="00070D1F">
              <w:t xml:space="preserve">the </w:t>
            </w:r>
            <w:r w:rsidR="00800920" w:rsidRPr="00070D1F">
              <w:t>LSM</w:t>
            </w:r>
            <w:r w:rsidR="00E242AD" w:rsidRPr="00070D1F">
              <w:t xml:space="preserve"> company</w:t>
            </w:r>
            <w:r w:rsidR="00AE7EB9" w:rsidRPr="00070D1F">
              <w:t xml:space="preserve"> that </w:t>
            </w:r>
            <w:r w:rsidR="00E242AD" w:rsidRPr="00070D1F">
              <w:t>has</w:t>
            </w:r>
            <w:r w:rsidR="00AE7EB9" w:rsidRPr="00070D1F">
              <w:t xml:space="preserve"> the financial </w:t>
            </w:r>
            <w:r w:rsidR="00BF0C9D">
              <w:t>capacity</w:t>
            </w:r>
            <w:r w:rsidR="00AE7EB9" w:rsidRPr="00070D1F">
              <w:t xml:space="preserve"> to invest in better mining </w:t>
            </w:r>
            <w:r w:rsidR="00001057" w:rsidRPr="00070D1F">
              <w:t xml:space="preserve">practices. </w:t>
            </w:r>
            <w:r w:rsidR="00AE7EB9" w:rsidRPr="00070D1F">
              <w:t xml:space="preserve">The </w:t>
            </w:r>
            <w:r w:rsidR="00800920" w:rsidRPr="00070D1F">
              <w:t xml:space="preserve">LSM </w:t>
            </w:r>
            <w:r w:rsidR="00AE7EB9" w:rsidRPr="00070D1F">
              <w:t xml:space="preserve">company </w:t>
            </w:r>
            <w:r w:rsidR="00070D1F" w:rsidRPr="00070D1F">
              <w:t>is ready</w:t>
            </w:r>
            <w:r w:rsidR="00AE7EB9" w:rsidRPr="00070D1F">
              <w:t xml:space="preserve"> form a local partnership program to cooperatively support the ASM community since the ASM activities often take place near or within the formal mining concessions of l</w:t>
            </w:r>
            <w:r w:rsidR="00001057" w:rsidRPr="00070D1F">
              <w:t xml:space="preserve">arge </w:t>
            </w:r>
            <w:r w:rsidR="00CF41D2" w:rsidRPr="00070D1F">
              <w:t xml:space="preserve">scale mining </w:t>
            </w:r>
            <w:r w:rsidR="00AE7EB9" w:rsidRPr="00070D1F">
              <w:t xml:space="preserve">operations. This support can be inform of training the ASM community in better mining practices as well as occupational health and safety. </w:t>
            </w:r>
            <w:r w:rsidR="008D0EE5" w:rsidRPr="00070D1F">
              <w:t>To enhance the</w:t>
            </w:r>
            <w:r w:rsidR="000E09C9" w:rsidRPr="00070D1F">
              <w:t xml:space="preserve"> cordial </w:t>
            </w:r>
            <w:r w:rsidR="000E09C9" w:rsidRPr="00070D1F">
              <w:lastRenderedPageBreak/>
              <w:t xml:space="preserve">relationship with the </w:t>
            </w:r>
            <w:r w:rsidR="008D0EE5" w:rsidRPr="00070D1F">
              <w:t xml:space="preserve">ASM community, the large scale mining </w:t>
            </w:r>
            <w:r w:rsidR="00157C80" w:rsidRPr="00070D1F">
              <w:t>company</w:t>
            </w:r>
            <w:r w:rsidR="008D0EE5" w:rsidRPr="00070D1F">
              <w:t xml:space="preserve"> will also improve on the welfare of the community through Corporate Social Res</w:t>
            </w:r>
            <w:r w:rsidR="002E03A7" w:rsidRPr="00070D1F">
              <w:t>ponsibility by building schools</w:t>
            </w:r>
            <w:r w:rsidR="008D0EE5" w:rsidRPr="00070D1F">
              <w:t xml:space="preserve">, health </w:t>
            </w:r>
            <w:r w:rsidR="00157C80" w:rsidRPr="00070D1F">
              <w:t>centres</w:t>
            </w:r>
            <w:r w:rsidR="008D0EE5" w:rsidRPr="00070D1F">
              <w:t xml:space="preserve"> and also giving employ</w:t>
            </w:r>
            <w:r w:rsidR="003335ED" w:rsidRPr="00070D1F">
              <w:t>ment opportunities to the local community.</w:t>
            </w:r>
          </w:p>
        </w:tc>
      </w:tr>
      <w:tr w:rsidR="005968A7" w:rsidTr="005968A7">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r>
              <w:lastRenderedPageBreak/>
              <w:t>Expected Outcomes:</w:t>
            </w:r>
          </w:p>
          <w:p w:rsidR="001539FA" w:rsidRDefault="001539FA"/>
          <w:p w:rsidR="005968A7" w:rsidRPr="00EC2CF0" w:rsidRDefault="008D0EE5">
            <w:r w:rsidRPr="00EC2CF0">
              <w:t xml:space="preserve">Better working relations between the ASM </w:t>
            </w:r>
            <w:r w:rsidR="00D55C8D" w:rsidRPr="00EC2CF0">
              <w:t>communities</w:t>
            </w:r>
            <w:r w:rsidRPr="00EC2CF0">
              <w:t xml:space="preserve"> with the large scale mining company</w:t>
            </w:r>
            <w:r w:rsidR="00D55C8D" w:rsidRPr="00EC2CF0">
              <w:t xml:space="preserve">: This will ensure that mining operations are carried out successfully without causing any tension/friction between both parties. </w:t>
            </w:r>
            <w:r w:rsidR="00EC2CF0" w:rsidRPr="00EC2CF0">
              <w:t>The Mining company representatives will work closely with the ASM group leadership to ensure that any issues arising from the local miners are addressed before they spill out of control.</w:t>
            </w:r>
          </w:p>
          <w:p w:rsidR="00EC2CF0" w:rsidRDefault="00EC2CF0">
            <w:pPr>
              <w:rPr>
                <w:b w:val="0"/>
              </w:rPr>
            </w:pPr>
          </w:p>
          <w:p w:rsidR="00C1272E" w:rsidRPr="00221150" w:rsidRDefault="007F3E24">
            <w:r w:rsidRPr="00221150">
              <w:t>Improved Mining practices</w:t>
            </w:r>
            <w:r w:rsidR="00C1272E" w:rsidRPr="00221150">
              <w:t xml:space="preserve"> in areas that have been gazetted for LSM. In such places, advanced mining operations such as drilling and blasting will be carried out in order </w:t>
            </w:r>
            <w:r w:rsidR="0002366F" w:rsidRPr="00221150">
              <w:t>to improve productivity</w:t>
            </w:r>
            <w:r w:rsidR="00C1272E" w:rsidRPr="00221150">
              <w:t xml:space="preserve"> for the LSM</w:t>
            </w:r>
            <w:r w:rsidR="00473A45">
              <w:t xml:space="preserve"> company</w:t>
            </w:r>
            <w:r w:rsidR="00C1272E" w:rsidRPr="00221150">
              <w:t xml:space="preserve">. </w:t>
            </w:r>
            <w:r w:rsidR="00221150" w:rsidRPr="00221150">
              <w:t>Drilling and blasting will be carried out with the help of local enforcement such as police for safety reasons. The ASMs that will be working in close</w:t>
            </w:r>
            <w:r w:rsidR="00473A45">
              <w:t xml:space="preserve"> proximity to areas where blasts are carried out</w:t>
            </w:r>
            <w:r w:rsidR="00221150" w:rsidRPr="00221150">
              <w:t xml:space="preserve"> will be ad</w:t>
            </w:r>
            <w:r w:rsidR="00473A45">
              <w:t>vised and gazetted to safer areas</w:t>
            </w:r>
            <w:r w:rsidR="00221150" w:rsidRPr="00221150">
              <w:t>.</w:t>
            </w:r>
          </w:p>
          <w:p w:rsidR="00221150" w:rsidRDefault="00221150">
            <w:pPr>
              <w:rPr>
                <w:b w:val="0"/>
              </w:rPr>
            </w:pPr>
          </w:p>
          <w:p w:rsidR="007F3E24" w:rsidRPr="009F114C" w:rsidRDefault="007F3E24">
            <w:r w:rsidRPr="009F114C">
              <w:t>Less environmental risks and health concerns</w:t>
            </w:r>
            <w:r w:rsidR="00221150" w:rsidRPr="009F114C">
              <w:t>; Better and organized mining environment</w:t>
            </w:r>
            <w:r w:rsidR="009F114C" w:rsidRPr="009F114C">
              <w:t xml:space="preserve"> helps to reduce risk on the environment </w:t>
            </w:r>
            <w:r w:rsidR="00BF0C9D">
              <w:t>helping both sides to work hand in hand to backfill ditches, tree planting and re-vegetate areas that were affected by mining activities.</w:t>
            </w:r>
          </w:p>
          <w:p w:rsidR="001F6222" w:rsidRDefault="001F6222"/>
          <w:p w:rsidR="001508C2" w:rsidRDefault="007F3E24" w:rsidP="008B3B8C">
            <w:r>
              <w:t>Employment opportunities and improved working conditions</w:t>
            </w:r>
            <w:r w:rsidR="001F6222">
              <w:t>: The integration of ASM with LSM is good because mining is an</w:t>
            </w:r>
            <w:r w:rsidR="0002366F">
              <w:t xml:space="preserve"> important </w:t>
            </w:r>
            <w:r w:rsidR="008B3B8C">
              <w:t xml:space="preserve">source of </w:t>
            </w:r>
            <w:r w:rsidR="0002366F">
              <w:t xml:space="preserve">income for the local </w:t>
            </w:r>
            <w:r w:rsidR="001F6222">
              <w:t>miners. Without such integration, the local miners could in some instances be evicted from the mining to favour LSM for mechanized mining operations. However, both sides of the ASM and LSM</w:t>
            </w:r>
            <w:r w:rsidR="008B3B8C">
              <w:t xml:space="preserve"> company</w:t>
            </w:r>
            <w:r w:rsidR="001F6222">
              <w:t xml:space="preserve"> will create opportunities for the local community since a section of the local work force will obtain relevan</w:t>
            </w:r>
            <w:r w:rsidR="008B3B8C">
              <w:t>t</w:t>
            </w:r>
            <w:r w:rsidR="001F6222">
              <w:t xml:space="preserve"> skills to gain formal employment with the LSM</w:t>
            </w:r>
            <w:r w:rsidR="008B3B8C">
              <w:t xml:space="preserve"> company</w:t>
            </w:r>
            <w:r w:rsidR="001F6222">
              <w:t>.</w:t>
            </w:r>
          </w:p>
        </w:tc>
      </w:tr>
      <w:tr w:rsidR="005968A7" w:rsidTr="005968A7">
        <w:trPr>
          <w:trHeight w:val="636"/>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r>
              <w:t>Expected Outputs:</w:t>
            </w:r>
          </w:p>
          <w:p w:rsidR="00BF0B2A" w:rsidRDefault="00BF0B2A"/>
          <w:p w:rsidR="00B4389E" w:rsidRDefault="00B4389E">
            <w:r>
              <w:t xml:space="preserve">Better communication from both parties and all stakeholders to ensure transparency and openness with regards to the mining operation. </w:t>
            </w:r>
          </w:p>
          <w:p w:rsidR="00F867E8" w:rsidRDefault="00F867E8"/>
          <w:p w:rsidR="00F867E8" w:rsidRDefault="00157C80">
            <w:r>
              <w:t xml:space="preserve">Onsite </w:t>
            </w:r>
            <w:r w:rsidR="007F3E24">
              <w:t>Training</w:t>
            </w:r>
            <w:r w:rsidR="008B3B8C">
              <w:t xml:space="preserve"> and building</w:t>
            </w:r>
            <w:r w:rsidR="001539FA">
              <w:t xml:space="preserve"> </w:t>
            </w:r>
            <w:r w:rsidR="00DD5351">
              <w:t>technical capacity for mechanized mining</w:t>
            </w:r>
            <w:r w:rsidR="00B4389E">
              <w:t xml:space="preserve">: A section of the local community will gain skills for mechanized mining operations so that they can be employed by the LSM. Competent individuals can be trained in the drilling and blasting operations to gain formal employment with the LSM company. ASMs can also be offered training </w:t>
            </w:r>
            <w:r w:rsidR="008B3B8C">
              <w:t>particularly</w:t>
            </w:r>
            <w:r w:rsidR="00B4389E">
              <w:t xml:space="preserve"> in regards to safety</w:t>
            </w:r>
            <w:r w:rsidR="00F867E8">
              <w:t xml:space="preserve"> through local partnerships with stakeholders that may be involved.</w:t>
            </w:r>
          </w:p>
          <w:p w:rsidR="005968A7" w:rsidRDefault="00B4389E">
            <w:r>
              <w:t xml:space="preserve"> </w:t>
            </w:r>
          </w:p>
          <w:p w:rsidR="00DD5351" w:rsidRDefault="00DD5351">
            <w:r>
              <w:t xml:space="preserve">Organising ASMs into groups ready to </w:t>
            </w:r>
            <w:r w:rsidR="001539FA">
              <w:t>liaise</w:t>
            </w:r>
            <w:r>
              <w:t xml:space="preserve"> </w:t>
            </w:r>
            <w:r w:rsidR="008B3B8C">
              <w:t xml:space="preserve">and cooperate </w:t>
            </w:r>
            <w:r>
              <w:t>with</w:t>
            </w:r>
            <w:r w:rsidR="008B3B8C">
              <w:t xml:space="preserve"> the</w:t>
            </w:r>
            <w:r>
              <w:t xml:space="preserve"> LSM </w:t>
            </w:r>
            <w:r w:rsidR="008B3B8C">
              <w:t>company</w:t>
            </w:r>
            <w:r w:rsidR="00B4389E">
              <w:t xml:space="preserve"> and other stakeholders. </w:t>
            </w:r>
            <w:r>
              <w:t xml:space="preserve"> </w:t>
            </w:r>
            <w:r w:rsidR="00F867E8">
              <w:t xml:space="preserve">This will be important when it comes to gazetting areas for </w:t>
            </w:r>
            <w:r w:rsidR="008B3B8C">
              <w:t xml:space="preserve">the </w:t>
            </w:r>
            <w:r w:rsidR="00F867E8">
              <w:t>LSM</w:t>
            </w:r>
            <w:r w:rsidR="008B3B8C">
              <w:t xml:space="preserve"> company</w:t>
            </w:r>
            <w:r w:rsidR="00F867E8">
              <w:t xml:space="preserve"> and ASMs as well as surface rights compensation and verification. Having the local miners organized will ensure that the rightful owners are the actual people to be compensated by the LSM company and will also reduce the risk of duplication of land ownership which can create tension between local miners</w:t>
            </w:r>
            <w:r w:rsidR="008B3B8C">
              <w:t>/ASMs</w:t>
            </w:r>
            <w:r w:rsidR="00F867E8">
              <w:t>.</w:t>
            </w:r>
          </w:p>
          <w:p w:rsidR="00F867E8" w:rsidRDefault="00F867E8"/>
          <w:p w:rsidR="00DD5351" w:rsidRDefault="00157C80">
            <w:r>
              <w:lastRenderedPageBreak/>
              <w:t xml:space="preserve">Provision of safety equipment such as helmets, safety shoes, overall coats, gloves </w:t>
            </w:r>
            <w:r w:rsidR="00F867E8">
              <w:t>to ensure</w:t>
            </w:r>
            <w:r>
              <w:t xml:space="preserve"> reduction to work related injuries</w:t>
            </w:r>
            <w:r w:rsidR="00F867E8">
              <w:t xml:space="preserve">. The mining company will also provide emergency health services to </w:t>
            </w:r>
            <w:r w:rsidR="00996493">
              <w:t xml:space="preserve">local miners that have been injured while on duty. </w:t>
            </w:r>
          </w:p>
          <w:p w:rsidR="001508C2" w:rsidRDefault="001508C2"/>
        </w:tc>
      </w:tr>
      <w:tr w:rsidR="005968A7" w:rsidTr="005968A7">
        <w:trPr>
          <w:cnfStyle w:val="000000100000" w:firstRow="0" w:lastRow="0" w:firstColumn="0" w:lastColumn="0" w:oddVBand="0" w:evenVBand="0" w:oddHBand="1" w:evenHBand="0" w:firstRowFirstColumn="0" w:firstRowLastColumn="0" w:lastRowFirstColumn="0" w:lastRowLastColumn="0"/>
          <w:trHeight w:val="1355"/>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r>
              <w:lastRenderedPageBreak/>
              <w:t>Please describe how you plan to implement the return to work project: (</w:t>
            </w:r>
            <w:r>
              <w:rPr>
                <w:b w:val="0"/>
              </w:rPr>
              <w:t>outline key partnerships and collaborations across sectors in your country as well as any joint collaboration with other countries</w:t>
            </w:r>
            <w:r>
              <w:t>)</w:t>
            </w:r>
          </w:p>
          <w:p w:rsidR="005968A7" w:rsidRDefault="005968A7">
            <w:r>
              <w:t> </w:t>
            </w:r>
          </w:p>
          <w:p w:rsidR="005968A7" w:rsidRDefault="00157C80">
            <w:r>
              <w:t xml:space="preserve">This project will involve a number of key stake holders including both from the government sector and the private sector. </w:t>
            </w:r>
            <w:proofErr w:type="spellStart"/>
            <w:r w:rsidR="005A7012">
              <w:t>Tororo</w:t>
            </w:r>
            <w:proofErr w:type="spellEnd"/>
            <w:r w:rsidR="005A7012">
              <w:t xml:space="preserve"> Cement Limited is the mining lease holder in the area and will play a crucial role in this project working hand in hand with government agencies such as the Ministry of Energy and Mineral Development as well as the district leadership. As a company Geologist, I will ensure that the project is implemented as mining operations intensify in </w:t>
            </w:r>
            <w:proofErr w:type="spellStart"/>
            <w:r w:rsidR="005A7012">
              <w:t>Katikekile</w:t>
            </w:r>
            <w:proofErr w:type="spellEnd"/>
            <w:r w:rsidR="005A7012">
              <w:t xml:space="preserve">, </w:t>
            </w:r>
            <w:proofErr w:type="spellStart"/>
            <w:r w:rsidR="005A7012">
              <w:t>Moroto</w:t>
            </w:r>
            <w:proofErr w:type="spellEnd"/>
            <w:r w:rsidR="005A7012">
              <w:t xml:space="preserve"> district. It is important to have artisans organized into groups for ease of communication and to harmonize any tension amicably that may arise with the LSM. Such communication and </w:t>
            </w:r>
            <w:r w:rsidR="00186DC8">
              <w:t>continuous</w:t>
            </w:r>
            <w:r w:rsidR="005A7012">
              <w:t xml:space="preserve"> </w:t>
            </w:r>
            <w:r w:rsidR="00186DC8">
              <w:t>engagement with the ASMs will involve support from the local leaders such as LCI, LCII, LCIII, councillors and district leadership team involving the R</w:t>
            </w:r>
            <w:r w:rsidR="008B3B8C">
              <w:t xml:space="preserve">esident </w:t>
            </w:r>
            <w:r w:rsidR="00186DC8">
              <w:t>D</w:t>
            </w:r>
            <w:r w:rsidR="008B3B8C">
              <w:t xml:space="preserve">istrict </w:t>
            </w:r>
            <w:r w:rsidR="00186DC8">
              <w:t>C</w:t>
            </w:r>
            <w:r w:rsidR="008B3B8C">
              <w:t>ommissioner (RDC)</w:t>
            </w:r>
            <w:r w:rsidR="00186DC8">
              <w:t xml:space="preserve"> and </w:t>
            </w:r>
            <w:r w:rsidR="008B3B8C">
              <w:t xml:space="preserve">the </w:t>
            </w:r>
            <w:r w:rsidR="00186DC8">
              <w:t>C</w:t>
            </w:r>
            <w:r w:rsidR="008B3B8C">
              <w:t xml:space="preserve">hief </w:t>
            </w:r>
            <w:r w:rsidR="00186DC8">
              <w:t>A</w:t>
            </w:r>
            <w:r w:rsidR="008B3B8C">
              <w:t xml:space="preserve">dministrative </w:t>
            </w:r>
            <w:r w:rsidR="00186DC8">
              <w:t>O</w:t>
            </w:r>
            <w:r w:rsidR="008B3B8C">
              <w:t>fficer (CAO)</w:t>
            </w:r>
            <w:r w:rsidR="00186DC8">
              <w:t xml:space="preserve">.  </w:t>
            </w:r>
          </w:p>
          <w:p w:rsidR="001508C2" w:rsidRDefault="001508C2"/>
          <w:p w:rsidR="001D5609" w:rsidRDefault="001D5609" w:rsidP="008B3B8C">
            <w:r>
              <w:t>When Mining operations intensify, it will be important to keep track of occupational healthy safety and environment</w:t>
            </w:r>
            <w:r w:rsidR="008B3B8C">
              <w:t xml:space="preserve"> related concerns</w:t>
            </w:r>
            <w:r>
              <w:t xml:space="preserve">. This will be done by </w:t>
            </w:r>
            <w:r w:rsidR="00001057">
              <w:t>liaising</w:t>
            </w:r>
            <w:r>
              <w:t xml:space="preserve"> with District Environment Officer and the Health, safety and environment of</w:t>
            </w:r>
            <w:r w:rsidR="001431B2">
              <w:t>ficer from the LSM company</w:t>
            </w:r>
            <w:r>
              <w:t xml:space="preserve">. </w:t>
            </w:r>
            <w:r w:rsidR="00B46615">
              <w:t xml:space="preserve">With Artisans already in organized, it will be good to keep and monitor records on safety such as work related injuries. The causes of injuries will have to be investigated and appropriate measures will be </w:t>
            </w:r>
            <w:r w:rsidR="0050351F">
              <w:t>put in place</w:t>
            </w:r>
            <w:r w:rsidR="00B46615">
              <w:t xml:space="preserve"> to a</w:t>
            </w:r>
            <w:r w:rsidR="008B3B8C">
              <w:t xml:space="preserve">void such instances. However, </w:t>
            </w:r>
            <w:r w:rsidR="00B46615">
              <w:t xml:space="preserve">emphasis will </w:t>
            </w:r>
            <w:r w:rsidR="008B3B8C">
              <w:t xml:space="preserve">also </w:t>
            </w:r>
            <w:r w:rsidR="00B46615">
              <w:t>be put on provision of P</w:t>
            </w:r>
            <w:r w:rsidR="008B3B8C">
              <w:t xml:space="preserve">ersonal </w:t>
            </w:r>
            <w:r w:rsidR="00B46615">
              <w:t>P</w:t>
            </w:r>
            <w:r w:rsidR="008B3B8C">
              <w:t xml:space="preserve">rotective </w:t>
            </w:r>
            <w:r w:rsidR="00B46615">
              <w:t>E</w:t>
            </w:r>
            <w:r w:rsidR="008B3B8C">
              <w:t>quipment (PPE)</w:t>
            </w:r>
            <w:r w:rsidR="00B46615">
              <w:t xml:space="preserve">, training and effective usage of relevant PPE to minimize the risk of work related injuries. </w:t>
            </w:r>
          </w:p>
        </w:tc>
      </w:tr>
      <w:tr w:rsidR="005968A7" w:rsidTr="005968A7">
        <w:trPr>
          <w:trHeight w:val="796"/>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r>
              <w:t>What indicators of success will you employ? (</w:t>
            </w:r>
            <w:r>
              <w:rPr>
                <w:b w:val="0"/>
              </w:rPr>
              <w:t>include indicators of success that go beyond activity-level implementation</w:t>
            </w:r>
            <w:r>
              <w:t xml:space="preserve">) </w:t>
            </w:r>
          </w:p>
          <w:p w:rsidR="005968A7" w:rsidRDefault="00FA572C">
            <w:r>
              <w:t xml:space="preserve">Growing a successful network is one of the indicators of success I will be able to employ. Having </w:t>
            </w:r>
            <w:r w:rsidR="008B3B8C">
              <w:t>ASMs</w:t>
            </w:r>
            <w:r>
              <w:t xml:space="preserve"> organized into various groups like I have mentioned before is very crucial. Each group will have respective leaders who I will be able to keep in constant contact with. This will make disbursing notices and any form of communication much easier. In case of any grievances from ASMs, I will be able to get information from the group leaders which will help to sort out their grievances with LSM before the situation gets out of hand.</w:t>
            </w:r>
          </w:p>
          <w:p w:rsidR="004C4AF6" w:rsidRDefault="004C4AF6"/>
          <w:p w:rsidR="00FA572C" w:rsidRDefault="004C4AF6">
            <w:r>
              <w:t>Creating s</w:t>
            </w:r>
            <w:r w:rsidR="006D28CF">
              <w:t>atisfaction</w:t>
            </w:r>
            <w:r>
              <w:t xml:space="preserve"> to both ASMs and the LSM company is also an important indicator of success. This is a very challenging indicator and creating satisfaction to both parties can be extremely difficult. I hope with very active </w:t>
            </w:r>
            <w:r w:rsidR="003D7644">
              <w:t>engagement</w:t>
            </w:r>
            <w:r>
              <w:t xml:space="preserve"> with key stake holders such as the government ministries, local district authorities we will be able to reach a compromise with both sides as mining operations are carried out.</w:t>
            </w:r>
          </w:p>
          <w:p w:rsidR="004C4AF6" w:rsidRDefault="004C4AF6"/>
          <w:p w:rsidR="001508C2" w:rsidRDefault="006D28CF">
            <w:r>
              <w:t>Sustainable outcome</w:t>
            </w:r>
            <w:r w:rsidR="0050351F">
              <w:t xml:space="preserve"> of the project is a key indicator of success for this project. The core objective of this project is to ensure that mining operations are carried out in a sustainable manner. This will be of great benefit to both the ASM and the LSM company but most importantly to the mining industry in Uganda in general. I believe that this ASM-LSM partnership will be the first in the mining industry of Uganda and this will be a huge success story as far as the mining industry in Uganda is concerned.</w:t>
            </w:r>
          </w:p>
          <w:p w:rsidR="005968A7" w:rsidRDefault="005968A7"/>
        </w:tc>
      </w:tr>
      <w:tr w:rsidR="005968A7" w:rsidTr="005968A7">
        <w:trPr>
          <w:cnfStyle w:val="000000100000" w:firstRow="0" w:lastRow="0" w:firstColumn="0" w:lastColumn="0" w:oddVBand="0" w:evenVBand="0" w:oddHBand="1" w:evenHBand="0" w:firstRowFirstColumn="0" w:firstRowLastColumn="0" w:lastRowFirstColumn="0" w:lastRowLastColumn="0"/>
          <w:trHeight w:val="1301"/>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r>
              <w:lastRenderedPageBreak/>
              <w:t>What other strategic opportunities have you identified that will contribute to the success and sustainability of your project? (</w:t>
            </w:r>
            <w:r>
              <w:rPr>
                <w:b w:val="0"/>
              </w:rPr>
              <w:t>include linkages to sub-regional and regional agenda</w:t>
            </w:r>
            <w:r>
              <w:t>)</w:t>
            </w:r>
          </w:p>
          <w:p w:rsidR="004525C5" w:rsidRDefault="004525C5"/>
          <w:p w:rsidR="005968A7" w:rsidRDefault="004525C5">
            <w:r>
              <w:t xml:space="preserve">Community support: The local community in </w:t>
            </w:r>
            <w:proofErr w:type="spellStart"/>
            <w:r>
              <w:t>Katikekile</w:t>
            </w:r>
            <w:proofErr w:type="spellEnd"/>
            <w:r>
              <w:t xml:space="preserve">, </w:t>
            </w:r>
            <w:proofErr w:type="spellStart"/>
            <w:r>
              <w:t>Moroto</w:t>
            </w:r>
            <w:proofErr w:type="spellEnd"/>
            <w:r>
              <w:t xml:space="preserve"> district has for l</w:t>
            </w:r>
            <w:r w:rsidR="008B3B8C">
              <w:t>ong felt neglected by the LSM company</w:t>
            </w:r>
            <w:r>
              <w:t>. However the company has been a</w:t>
            </w:r>
            <w:r w:rsidR="008B3B8C">
              <w:t>ddressing this challenge and more efforts are being put in place to address this challenge</w:t>
            </w:r>
            <w:r>
              <w:t xml:space="preserve">. The company is committed to providing more support to the local community by providing opportunities to them through education, health care, water and sanitation as well as creating employment opportunities. I believe that with such support the local community will get a sense of belonging and will work closely in partnership with </w:t>
            </w:r>
            <w:r w:rsidR="008B3B8C">
              <w:t>the LSM company</w:t>
            </w:r>
            <w:r>
              <w:t>.</w:t>
            </w:r>
          </w:p>
          <w:p w:rsidR="004525C5" w:rsidRDefault="004525C5"/>
          <w:p w:rsidR="001508C2" w:rsidRDefault="004525C5">
            <w:r>
              <w:t xml:space="preserve">Communication and engagement with the local community: </w:t>
            </w:r>
            <w:r w:rsidR="00A85D52">
              <w:t xml:space="preserve">This has been one of the challenges that the </w:t>
            </w:r>
            <w:r w:rsidR="008B3B8C">
              <w:t>LSM company</w:t>
            </w:r>
            <w:r w:rsidR="00A85D52">
              <w:t xml:space="preserve"> has faced in the past few yea</w:t>
            </w:r>
            <w:r w:rsidR="008B3B8C">
              <w:t>rs. The company has appointed a</w:t>
            </w:r>
            <w:r w:rsidR="00A85D52">
              <w:t xml:space="preserve"> community </w:t>
            </w:r>
            <w:r w:rsidR="008B3B8C">
              <w:t>relations</w:t>
            </w:r>
            <w:r w:rsidR="00A85D52">
              <w:t xml:space="preserve"> officer and </w:t>
            </w:r>
            <w:r w:rsidR="008B3B8C">
              <w:t>more</w:t>
            </w:r>
            <w:r w:rsidR="00A85D52">
              <w:t xml:space="preserve"> officers </w:t>
            </w:r>
            <w:r w:rsidR="008B3B8C">
              <w:t xml:space="preserve">will be appointed </w:t>
            </w:r>
            <w:r w:rsidR="00A85D52">
              <w:t xml:space="preserve">to increase </w:t>
            </w:r>
            <w:r w:rsidR="008B3B8C">
              <w:t xml:space="preserve">LSM Company </w:t>
            </w:r>
            <w:r w:rsidR="00666824">
              <w:t>engagement</w:t>
            </w:r>
            <w:r w:rsidR="00A85D52">
              <w:t xml:space="preserve"> with the community. Because of this challenge, information regarding the certain support projects that the company has been giving to the community has not reached</w:t>
            </w:r>
            <w:r w:rsidR="009E595C">
              <w:t xml:space="preserve"> a </w:t>
            </w:r>
            <w:r w:rsidR="001431B2">
              <w:t>section</w:t>
            </w:r>
            <w:r w:rsidR="009E595C">
              <w:t xml:space="preserve"> of the local </w:t>
            </w:r>
            <w:r w:rsidR="001431B2">
              <w:t>community</w:t>
            </w:r>
            <w:r w:rsidR="009E595C">
              <w:t>. I believe that this project will bring the local community closer to the mining company so that the local community is aware of any projects or developments that the mining company offers to the local community.</w:t>
            </w:r>
          </w:p>
          <w:p w:rsidR="001508C2" w:rsidRDefault="001508C2"/>
        </w:tc>
      </w:tr>
      <w:tr w:rsidR="005968A7" w:rsidTr="005968A7">
        <w:trPr>
          <w:trHeight w:val="796"/>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r>
              <w:t>What aspects of the training will be most useful in implementing your project? Explain</w:t>
            </w:r>
          </w:p>
          <w:p w:rsidR="005968A7" w:rsidRDefault="005968A7">
            <w:r>
              <w:t> </w:t>
            </w:r>
          </w:p>
          <w:p w:rsidR="005968A7" w:rsidRDefault="009E595C">
            <w:r>
              <w:t>Open Communication</w:t>
            </w:r>
            <w:r w:rsidR="003D7644">
              <w:t xml:space="preserve"> and Transparency</w:t>
            </w:r>
            <w:r>
              <w:t>:</w:t>
            </w:r>
            <w:r w:rsidR="004F16EE">
              <w:t xml:space="preserve"> </w:t>
            </w:r>
            <w:r w:rsidR="003D7644">
              <w:t>I believe that open communication and transparency will be important in implementing the project. All communication will be through open channels involving all stake holders in the mining sector. It is important that the ASMs don’t feel marginalized and I believe that keeping in constant contact with their group leadership</w:t>
            </w:r>
            <w:r w:rsidR="0014521D">
              <w:t xml:space="preserve"> will make them believe that they are key stakeholders of the project. Communication will be transparent from grass root level through the ASMs in their organized groups, local council leaders, district leadership and the Ministry of Energy and Mineral Development. I believe that having all stake holders involved will create satisfaction and confidence which will be key in implementing the project.</w:t>
            </w:r>
          </w:p>
          <w:p w:rsidR="0014521D" w:rsidRDefault="0014521D"/>
          <w:p w:rsidR="0014521D" w:rsidRDefault="001B5713">
            <w:r>
              <w:t>Community involvement: The local community should not be marginalized by only associating them with ASM but should also be involved in large scale mining operations</w:t>
            </w:r>
            <w:r w:rsidR="000F263D">
              <w:t>.</w:t>
            </w:r>
            <w:r>
              <w:t xml:space="preserve"> </w:t>
            </w:r>
            <w:r w:rsidR="000F263D">
              <w:t>This can be through</w:t>
            </w:r>
            <w:r>
              <w:t xml:space="preserve"> local employment oppo</w:t>
            </w:r>
            <w:r w:rsidR="000F263D">
              <w:t>rtunities by the mining company which will also help to skill the local workforce. Having community involvement at both sides will create harmony between both working groups and this will make integration of ASM and LSM suitable for future and sustainable mining operations.</w:t>
            </w:r>
          </w:p>
          <w:p w:rsidR="005968A7" w:rsidRDefault="005968A7"/>
        </w:tc>
      </w:tr>
      <w:tr w:rsidR="005968A7" w:rsidTr="005968A7">
        <w:trPr>
          <w:cnfStyle w:val="000000100000" w:firstRow="0" w:lastRow="0" w:firstColumn="0" w:lastColumn="0" w:oddVBand="0" w:evenVBand="0" w:oddHBand="1" w:evenHBand="0"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r>
              <w:t>What are your future plans? (</w:t>
            </w:r>
            <w:r>
              <w:rPr>
                <w:b w:val="0"/>
              </w:rPr>
              <w:t>Include any additional capacity building needs for your professional development that you have identified during the course of the workshop</w:t>
            </w:r>
            <w:r>
              <w:t>).</w:t>
            </w:r>
          </w:p>
          <w:p w:rsidR="00666824" w:rsidRDefault="00666824"/>
          <w:p w:rsidR="005968A7" w:rsidRDefault="000A645C">
            <w:r>
              <w:t xml:space="preserve">Environment protection: </w:t>
            </w:r>
            <w:r w:rsidR="00565D0F">
              <w:t xml:space="preserve">Preserving the environment is very important and mining can cause severe consequences to the environment irrespective of ASM or LSM mining activities. It is important therefore to keep reminding the ASM groups to protect the environment when operations are being carried. The mining company will also provide support to environment protection to areas where ASMs operate to ensure that their operations do not become detrimental to the environment. To increase their awareness on the environmental challenges, the company will work hand in hand with the district environment officer to </w:t>
            </w:r>
            <w:r w:rsidR="00666824">
              <w:t>organize annual training workshops and seminars at the district level.</w:t>
            </w:r>
          </w:p>
          <w:p w:rsidR="00666824" w:rsidRDefault="00666824"/>
          <w:p w:rsidR="000A645C" w:rsidRDefault="00E0497A">
            <w:r>
              <w:t xml:space="preserve">Occupational Health and safety: This project will ensure that mining takes place in </w:t>
            </w:r>
            <w:r w:rsidR="009F21C8">
              <w:t>a safer working environment hence</w:t>
            </w:r>
            <w:r>
              <w:t xml:space="preserve"> </w:t>
            </w:r>
            <w:r w:rsidR="009F21C8">
              <w:t>reducing the rate of</w:t>
            </w:r>
            <w:r>
              <w:t xml:space="preserve"> risk in terms of work related injuries to miners. </w:t>
            </w:r>
            <w:r w:rsidR="009F21C8">
              <w:t xml:space="preserve">Miners will constantly be supplied with appropriate personal Protective equipment (PPE) on a regular basis, say every six months and trained on their proper usage. </w:t>
            </w:r>
          </w:p>
          <w:p w:rsidR="00637314" w:rsidRDefault="00637314"/>
          <w:p w:rsidR="005968A7" w:rsidRDefault="00637314">
            <w:r>
              <w:t xml:space="preserve">Better and long-term collaboration with all stakeholders: The partnership and collaboration with stakeholders is not a short-term partnership but rather a long-term partnership </w:t>
            </w:r>
            <w:r w:rsidR="002113BC">
              <w:t xml:space="preserve">that is built to ensure that mining operations take place in a sustainable manner. </w:t>
            </w:r>
            <w:r>
              <w:t xml:space="preserve"> </w:t>
            </w:r>
            <w:r w:rsidR="002113BC">
              <w:t>Several discussions will take place from time to time with all stakeholders to gain any sort of consensus for every step of mine development.</w:t>
            </w:r>
          </w:p>
        </w:tc>
      </w:tr>
      <w:tr w:rsidR="005968A7" w:rsidTr="005968A7">
        <w:trPr>
          <w:trHeight w:val="305"/>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jc w:val="center"/>
            </w:pPr>
            <w:r>
              <w:lastRenderedPageBreak/>
              <w:t>ACTION PLAN</w:t>
            </w:r>
          </w:p>
          <w:p w:rsidR="005968A7" w:rsidRDefault="005968A7">
            <w:pPr>
              <w:spacing w:line="240" w:lineRule="auto"/>
              <w:jc w:val="center"/>
            </w:pPr>
          </w:p>
        </w:tc>
      </w:tr>
      <w:tr w:rsidR="004E5470" w:rsidTr="005968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cBorders>
          </w:tcPr>
          <w:p w:rsidR="005968A7" w:rsidRDefault="005968A7">
            <w:pPr>
              <w:spacing w:line="240" w:lineRule="auto"/>
            </w:pPr>
            <w:r>
              <w:t xml:space="preserve">           Period </w:t>
            </w:r>
          </w:p>
          <w:p w:rsidR="005968A7" w:rsidRDefault="005968A7">
            <w:pPr>
              <w:spacing w:line="240" w:lineRule="auto"/>
            </w:pPr>
          </w:p>
          <w:p w:rsidR="005968A7" w:rsidRDefault="005968A7">
            <w:pPr>
              <w:spacing w:line="240" w:lineRule="auto"/>
            </w:pPr>
            <w:r>
              <w:t xml:space="preserve">Activities </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r>
              <w:t>Month 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r>
              <w:t>Month 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r>
              <w:t>Month 3</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r>
              <w:t>Month 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r>
              <w:t>Month 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r>
              <w:t>Month 6</w:t>
            </w: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r>
              <w:t>Month 7</w:t>
            </w:r>
          </w:p>
        </w:tc>
      </w:tr>
      <w:tr w:rsidR="000C4E36" w:rsidTr="005968A7">
        <w:trPr>
          <w:trHeight w:val="512"/>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68A7" w:rsidRDefault="005968A7">
            <w:pPr>
              <w:spacing w:line="240" w:lineRule="auto"/>
            </w:pPr>
            <w:r>
              <w:t xml:space="preserve">Activity 1: </w:t>
            </w: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157C80">
            <w:pPr>
              <w:spacing w:line="240" w:lineRule="auto"/>
              <w:cnfStyle w:val="000000000000" w:firstRow="0" w:lastRow="0" w:firstColumn="0" w:lastColumn="0" w:oddVBand="0" w:evenVBand="0" w:oddHBand="0" w:evenHBand="0" w:firstRowFirstColumn="0" w:firstRowLastColumn="0" w:lastRowFirstColumn="0" w:lastRowLastColumn="0"/>
            </w:pPr>
            <w:r>
              <w:t>Community awareness and sensitization</w:t>
            </w:r>
          </w:p>
          <w:p w:rsidR="00157C80" w:rsidRDefault="00157C80">
            <w:pPr>
              <w:spacing w:line="240" w:lineRule="auto"/>
              <w:cnfStyle w:val="000000000000" w:firstRow="0" w:lastRow="0" w:firstColumn="0" w:lastColumn="0" w:oddVBand="0" w:evenVBand="0" w:oddHBand="0" w:evenHBand="0" w:firstRowFirstColumn="0" w:firstRowLastColumn="0" w:lastRowFirstColumn="0" w:lastRowLastColumn="0"/>
            </w:pPr>
          </w:p>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157C80">
            <w:pPr>
              <w:spacing w:line="240" w:lineRule="auto"/>
              <w:cnfStyle w:val="000000000000" w:firstRow="0" w:lastRow="0" w:firstColumn="0" w:lastColumn="0" w:oddVBand="0" w:evenVBand="0" w:oddHBand="0" w:evenHBand="0" w:firstRowFirstColumn="0" w:firstRowLastColumn="0" w:lastRowFirstColumn="0" w:lastRowLastColumn="0"/>
            </w:pPr>
            <w:r>
              <w:t>Organizing ASMs into groups</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157C80">
            <w:pPr>
              <w:spacing w:line="240" w:lineRule="auto"/>
              <w:cnfStyle w:val="000000000000" w:firstRow="0" w:lastRow="0" w:firstColumn="0" w:lastColumn="0" w:oddVBand="0" w:evenVBand="0" w:oddHBand="0" w:evenHBand="0" w:firstRowFirstColumn="0" w:firstRowLastColumn="0" w:lastRowFirstColumn="0" w:lastRowLastColumn="0"/>
            </w:pPr>
            <w:r>
              <w:t>Safety, health and environment training to ASMs</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022FAE">
            <w:pPr>
              <w:spacing w:line="240" w:lineRule="auto"/>
              <w:cnfStyle w:val="000000000000" w:firstRow="0" w:lastRow="0" w:firstColumn="0" w:lastColumn="0" w:oddVBand="0" w:evenVBand="0" w:oddHBand="0" w:evenHBand="0" w:firstRowFirstColumn="0" w:firstRowLastColumn="0" w:lastRowFirstColumn="0" w:lastRowLastColumn="0"/>
            </w:pPr>
            <w:r>
              <w:t>Gazetting areas for ASMs and the L</w:t>
            </w:r>
            <w:r w:rsidR="00AF27BF">
              <w:t>SM</w:t>
            </w:r>
            <w:r>
              <w:t xml:space="preserve"> company</w:t>
            </w:r>
            <w:r w:rsidR="00AF27BF">
              <w:t>.</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AF27BF">
            <w:pPr>
              <w:spacing w:line="240" w:lineRule="auto"/>
              <w:cnfStyle w:val="000000000000" w:firstRow="0" w:lastRow="0" w:firstColumn="0" w:lastColumn="0" w:oddVBand="0" w:evenVBand="0" w:oddHBand="0" w:evenHBand="0" w:firstRowFirstColumn="0" w:firstRowLastColumn="0" w:lastRowFirstColumn="0" w:lastRowLastColumn="0"/>
            </w:pPr>
            <w:r>
              <w:t xml:space="preserve">Compensation for surface rights in areas that have been gazetted for </w:t>
            </w:r>
            <w:r w:rsidR="00022FAE">
              <w:t xml:space="preserve">the </w:t>
            </w:r>
            <w:r>
              <w:t>LSM</w:t>
            </w:r>
            <w:r w:rsidR="00022FAE">
              <w:t xml:space="preserve"> company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4E5470">
            <w:pPr>
              <w:spacing w:line="240" w:lineRule="auto"/>
              <w:cnfStyle w:val="000000000000" w:firstRow="0" w:lastRow="0" w:firstColumn="0" w:lastColumn="0" w:oddVBand="0" w:evenVBand="0" w:oddHBand="0" w:evenHBand="0" w:firstRowFirstColumn="0" w:firstRowLastColumn="0" w:lastRowFirstColumn="0" w:lastRowLastColumn="0"/>
            </w:pPr>
            <w:r>
              <w:t xml:space="preserve">Drilling and blasting for </w:t>
            </w:r>
            <w:r w:rsidR="00022FAE">
              <w:t xml:space="preserve">the </w:t>
            </w:r>
            <w:r>
              <w:t>LSM</w:t>
            </w:r>
            <w:r w:rsidR="00022FAE">
              <w:t xml:space="preserve"> company</w:t>
            </w: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Pr="001431B2" w:rsidRDefault="004E5470">
            <w:pPr>
              <w:spacing w:line="240" w:lineRule="auto"/>
              <w:cnfStyle w:val="000000000000" w:firstRow="0" w:lastRow="0" w:firstColumn="0" w:lastColumn="0" w:oddVBand="0" w:evenVBand="0" w:oddHBand="0" w:evenHBand="0" w:firstRowFirstColumn="0" w:firstRowLastColumn="0" w:lastRowFirstColumn="0" w:lastRowLastColumn="0"/>
              <w:rPr>
                <w:bCs/>
              </w:rPr>
            </w:pPr>
            <w:r w:rsidRPr="001431B2">
              <w:rPr>
                <w:bCs/>
              </w:rPr>
              <w:t xml:space="preserve">Environment and site restoration </w:t>
            </w:r>
          </w:p>
        </w:tc>
      </w:tr>
      <w:tr w:rsidR="004E5470" w:rsidTr="005968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68A7" w:rsidRDefault="005968A7">
            <w:pPr>
              <w:spacing w:line="240" w:lineRule="auto"/>
            </w:pPr>
            <w:r>
              <w:t xml:space="preserve">Activity 2: </w:t>
            </w: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022FAE">
            <w:pPr>
              <w:spacing w:line="240" w:lineRule="auto"/>
              <w:cnfStyle w:val="000000100000" w:firstRow="0" w:lastRow="0" w:firstColumn="0" w:lastColumn="0" w:oddVBand="0" w:evenVBand="0" w:oddHBand="1" w:evenHBand="0" w:firstRowFirstColumn="0" w:firstRowLastColumn="0" w:lastRowFirstColumn="0" w:lastRowLastColumn="0"/>
            </w:pPr>
            <w:r>
              <w:t>Choosing group leadership for the respective ASM groups</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AF27BF">
            <w:pPr>
              <w:spacing w:line="240" w:lineRule="auto"/>
              <w:cnfStyle w:val="000000100000" w:firstRow="0" w:lastRow="0" w:firstColumn="0" w:lastColumn="0" w:oddVBand="0" w:evenVBand="0" w:oddHBand="1" w:evenHBand="0" w:firstRowFirstColumn="0" w:firstRowLastColumn="0" w:lastRowFirstColumn="0" w:lastRowLastColumn="0"/>
            </w:pPr>
            <w:r>
              <w:t>Provision of safety wear such as Helmets, overall coats, safety shoes, safety gloves</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AF27BF">
            <w:pPr>
              <w:spacing w:line="240" w:lineRule="auto"/>
              <w:cnfStyle w:val="000000100000" w:firstRow="0" w:lastRow="0" w:firstColumn="0" w:lastColumn="0" w:oddVBand="0" w:evenVBand="0" w:oddHBand="1" w:evenHBand="0" w:firstRowFirstColumn="0" w:firstRowLastColumn="0" w:lastRowFirstColumn="0" w:lastRowLastColumn="0"/>
            </w:pPr>
            <w:r>
              <w:t xml:space="preserve">Identifying land owners in areas that have been gazetted for </w:t>
            </w:r>
            <w:r w:rsidR="00022FAE">
              <w:t xml:space="preserve">the </w:t>
            </w:r>
            <w:r>
              <w:t>LSM</w:t>
            </w:r>
          </w:p>
          <w:p w:rsidR="00022FAE" w:rsidRDefault="00022FAE">
            <w:pPr>
              <w:spacing w:line="240" w:lineRule="auto"/>
              <w:cnfStyle w:val="000000100000" w:firstRow="0" w:lastRow="0" w:firstColumn="0" w:lastColumn="0" w:oddVBand="0" w:evenVBand="0" w:oddHBand="1" w:evenHBand="0" w:firstRowFirstColumn="0" w:firstRowLastColumn="0" w:lastRowFirstColumn="0" w:lastRowLastColumn="0"/>
            </w:pPr>
            <w:r>
              <w:t>company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AF27BF">
            <w:pPr>
              <w:spacing w:line="240" w:lineRule="auto"/>
              <w:cnfStyle w:val="000000100000" w:firstRow="0" w:lastRow="0" w:firstColumn="0" w:lastColumn="0" w:oddVBand="0" w:evenVBand="0" w:oddHBand="1" w:evenHBand="0" w:firstRowFirstColumn="0" w:firstRowLastColumn="0" w:lastRowFirstColumn="0" w:lastRowLastColumn="0"/>
            </w:pPr>
            <w:r>
              <w:t xml:space="preserve">Surface rights verification </w:t>
            </w:r>
            <w:r w:rsidR="000C4E36">
              <w:t xml:space="preserve">exercise </w:t>
            </w:r>
            <w:r w:rsidR="002113BC">
              <w:t>with the Ministr</w:t>
            </w:r>
            <w:r>
              <w:t>y</w:t>
            </w:r>
            <w:r w:rsidR="002113BC">
              <w:t xml:space="preserve"> of Energy and Mineral </w:t>
            </w:r>
            <w:proofErr w:type="spellStart"/>
            <w:r w:rsidR="002113BC">
              <w:t>Dev’t</w:t>
            </w:r>
            <w:proofErr w:type="spellEnd"/>
            <w:r>
              <w:t xml:space="preserve"> officials</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4E5470">
            <w:pPr>
              <w:spacing w:line="240" w:lineRule="auto"/>
              <w:cnfStyle w:val="000000100000" w:firstRow="0" w:lastRow="0" w:firstColumn="0" w:lastColumn="0" w:oddVBand="0" w:evenVBand="0" w:oddHBand="1" w:evenHBand="0" w:firstRowFirstColumn="0" w:firstRowLastColumn="0" w:lastRowFirstColumn="0" w:lastRowLastColumn="0"/>
            </w:pPr>
            <w:r>
              <w:t>Creating harmony between ASM and LSM activities</w:t>
            </w: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Pr="001431B2" w:rsidRDefault="004E5470">
            <w:pPr>
              <w:spacing w:line="240" w:lineRule="auto"/>
              <w:cnfStyle w:val="000000100000" w:firstRow="0" w:lastRow="0" w:firstColumn="0" w:lastColumn="0" w:oddVBand="0" w:evenVBand="0" w:oddHBand="1" w:evenHBand="0" w:firstRowFirstColumn="0" w:firstRowLastColumn="0" w:lastRowFirstColumn="0" w:lastRowLastColumn="0"/>
              <w:rPr>
                <w:bCs/>
              </w:rPr>
            </w:pPr>
            <w:r w:rsidRPr="001431B2">
              <w:rPr>
                <w:bCs/>
              </w:rPr>
              <w:t>Re-vegetation and tree planting</w:t>
            </w:r>
          </w:p>
        </w:tc>
      </w:tr>
      <w:tr w:rsidR="000C4E36" w:rsidTr="005968A7">
        <w:trPr>
          <w:trHeight w:val="458"/>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68A7" w:rsidRDefault="005968A7">
            <w:pPr>
              <w:spacing w:line="240" w:lineRule="auto"/>
            </w:pPr>
            <w:r>
              <w:t xml:space="preserve">Activity 3: </w:t>
            </w: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AF27BF">
            <w:pPr>
              <w:spacing w:line="240" w:lineRule="auto"/>
              <w:cnfStyle w:val="000000000000" w:firstRow="0" w:lastRow="0" w:firstColumn="0" w:lastColumn="0" w:oddVBand="0" w:evenVBand="0" w:oddHBand="0" w:evenHBand="0" w:firstRowFirstColumn="0" w:firstRowLastColumn="0" w:lastRowFirstColumn="0" w:lastRowLastColumn="0"/>
            </w:pPr>
            <w:r>
              <w:t>Verification of landowners with the local council leaders</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rPr>
                <w:b/>
                <w:bCs/>
              </w:rPr>
            </w:pPr>
          </w:p>
        </w:tc>
      </w:tr>
      <w:tr w:rsidR="004E5470" w:rsidTr="005968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68A7" w:rsidRDefault="005968A7">
            <w:pPr>
              <w:spacing w:line="240" w:lineRule="auto"/>
            </w:pPr>
            <w:r>
              <w:t xml:space="preserve">Activity 4: </w:t>
            </w: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rPr>
                <w:b/>
                <w:bCs/>
              </w:rPr>
            </w:pPr>
          </w:p>
        </w:tc>
      </w:tr>
      <w:tr w:rsidR="000C4E36" w:rsidTr="005968A7">
        <w:trPr>
          <w:trHeight w:val="458"/>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508C2" w:rsidRDefault="003335ED">
            <w:pPr>
              <w:spacing w:line="240" w:lineRule="auto"/>
            </w:pPr>
            <w:r>
              <w:t>3</w:t>
            </w:r>
          </w:p>
          <w:p w:rsidR="001508C2" w:rsidRDefault="001508C2">
            <w:pPr>
              <w:spacing w:line="240" w:lineRule="auto"/>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rPr>
                <w:b/>
                <w:bCs/>
              </w:rPr>
            </w:pPr>
          </w:p>
        </w:tc>
      </w:tr>
      <w:tr w:rsidR="004E5470" w:rsidTr="005968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68A7" w:rsidRDefault="005968A7">
            <w:pPr>
              <w:spacing w:line="240" w:lineRule="auto"/>
            </w:pPr>
            <w:r>
              <w:t>Etc.</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rPr>
                <w:b/>
                <w:bCs/>
              </w:rPr>
            </w:pPr>
          </w:p>
        </w:tc>
      </w:tr>
    </w:tbl>
    <w:p w:rsidR="005968A7" w:rsidRDefault="005968A7" w:rsidP="005968A7">
      <w:pPr>
        <w:rPr>
          <w:rFonts w:ascii="Cambria" w:eastAsia="Calibri" w:hAnsi="Cambria" w:cs="Calibri"/>
          <w:sz w:val="24"/>
          <w:szCs w:val="24"/>
        </w:rPr>
      </w:pPr>
    </w:p>
    <w:p w:rsidR="005968A7" w:rsidRDefault="005968A7" w:rsidP="005968A7">
      <w:pPr>
        <w:pStyle w:val="ListParagraph"/>
        <w:numPr>
          <w:ilvl w:val="0"/>
          <w:numId w:val="1"/>
        </w:numPr>
        <w:autoSpaceDE w:val="0"/>
        <w:autoSpaceDN w:val="0"/>
        <w:adjustRightInd w:val="0"/>
        <w:spacing w:after="0" w:line="240" w:lineRule="auto"/>
        <w:jc w:val="both"/>
        <w:rPr>
          <w:b/>
          <w:bCs/>
          <w:color w:val="2E74B5" w:themeColor="accent1" w:themeShade="BF"/>
          <w:sz w:val="24"/>
          <w:szCs w:val="24"/>
        </w:rPr>
      </w:pPr>
      <w:r>
        <w:rPr>
          <w:b/>
          <w:bCs/>
          <w:color w:val="2E74B5" w:themeColor="accent1" w:themeShade="BF"/>
          <w:sz w:val="24"/>
          <w:szCs w:val="24"/>
        </w:rPr>
        <w:t>SUBMISSION DATE OF THE DRAFT RETURN-TO-WORK PLAN</w:t>
      </w:r>
    </w:p>
    <w:p w:rsidR="00FF2F77" w:rsidRDefault="005968A7" w:rsidP="005968A7">
      <w:pPr>
        <w:autoSpaceDE w:val="0"/>
        <w:autoSpaceDN w:val="0"/>
        <w:adjustRightInd w:val="0"/>
        <w:spacing w:after="0" w:line="276" w:lineRule="auto"/>
        <w:ind w:left="360"/>
      </w:pPr>
      <w:r>
        <w:rPr>
          <w:rFonts w:cs="Times New Roman"/>
          <w:sz w:val="24"/>
          <w:szCs w:val="24"/>
        </w:rPr>
        <w:t>The draft Re</w:t>
      </w:r>
      <w:r w:rsidR="00457C8D">
        <w:rPr>
          <w:rFonts w:cs="Times New Roman"/>
          <w:sz w:val="24"/>
          <w:szCs w:val="24"/>
        </w:rPr>
        <w:t>turn to Work plan should be sent to</w:t>
      </w:r>
      <w:r w:rsidR="001508C2">
        <w:rPr>
          <w:rFonts w:cs="Times New Roman"/>
          <w:sz w:val="24"/>
          <w:szCs w:val="24"/>
        </w:rPr>
        <w:t xml:space="preserve"> </w:t>
      </w:r>
      <w:hyperlink r:id="rId9" w:history="1">
        <w:r>
          <w:rPr>
            <w:rStyle w:val="Hyperlink"/>
            <w:rFonts w:cs="Times New Roman"/>
            <w:sz w:val="24"/>
            <w:szCs w:val="24"/>
          </w:rPr>
          <w:t>development.minerals@undp.org</w:t>
        </w:r>
      </w:hyperlink>
      <w:r>
        <w:rPr>
          <w:rFonts w:cs="Times New Roman"/>
          <w:sz w:val="24"/>
          <w:szCs w:val="24"/>
        </w:rPr>
        <w:t xml:space="preserve"> </w:t>
      </w:r>
    </w:p>
    <w:sectPr w:rsidR="00FF2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901EB"/>
    <w:multiLevelType w:val="hybridMultilevel"/>
    <w:tmpl w:val="0B6477B0"/>
    <w:lvl w:ilvl="0" w:tplc="3472784A">
      <w:start w:val="1"/>
      <w:numFmt w:val="upperRoman"/>
      <w:lvlText w:val="%1."/>
      <w:lvlJc w:val="left"/>
      <w:pPr>
        <w:ind w:left="1080" w:hanging="72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A7"/>
    <w:rsid w:val="00001057"/>
    <w:rsid w:val="00022FAE"/>
    <w:rsid w:val="0002366F"/>
    <w:rsid w:val="00070D1F"/>
    <w:rsid w:val="00084ACC"/>
    <w:rsid w:val="000A645C"/>
    <w:rsid w:val="000C4E36"/>
    <w:rsid w:val="000E09C9"/>
    <w:rsid w:val="000F263D"/>
    <w:rsid w:val="001431B2"/>
    <w:rsid w:val="0014521D"/>
    <w:rsid w:val="001508C2"/>
    <w:rsid w:val="001539FA"/>
    <w:rsid w:val="00157C80"/>
    <w:rsid w:val="00186DC8"/>
    <w:rsid w:val="001B5713"/>
    <w:rsid w:val="001D5609"/>
    <w:rsid w:val="001F6222"/>
    <w:rsid w:val="002113BC"/>
    <w:rsid w:val="00213462"/>
    <w:rsid w:val="00221150"/>
    <w:rsid w:val="002E03A7"/>
    <w:rsid w:val="002F41E9"/>
    <w:rsid w:val="00315B28"/>
    <w:rsid w:val="003335ED"/>
    <w:rsid w:val="003753C6"/>
    <w:rsid w:val="003928FD"/>
    <w:rsid w:val="003D7644"/>
    <w:rsid w:val="003E6762"/>
    <w:rsid w:val="004525C5"/>
    <w:rsid w:val="00457C8D"/>
    <w:rsid w:val="00473A45"/>
    <w:rsid w:val="004C4AF6"/>
    <w:rsid w:val="004E5470"/>
    <w:rsid w:val="004F16EE"/>
    <w:rsid w:val="0050351F"/>
    <w:rsid w:val="00565D0F"/>
    <w:rsid w:val="005968A7"/>
    <w:rsid w:val="005A7012"/>
    <w:rsid w:val="005F42AD"/>
    <w:rsid w:val="00637314"/>
    <w:rsid w:val="00666824"/>
    <w:rsid w:val="006D28CF"/>
    <w:rsid w:val="00747AB0"/>
    <w:rsid w:val="00750666"/>
    <w:rsid w:val="00753FDE"/>
    <w:rsid w:val="007F3E24"/>
    <w:rsid w:val="00800920"/>
    <w:rsid w:val="008B22D7"/>
    <w:rsid w:val="008B3B8C"/>
    <w:rsid w:val="008D0EE5"/>
    <w:rsid w:val="0093555A"/>
    <w:rsid w:val="00961118"/>
    <w:rsid w:val="00996493"/>
    <w:rsid w:val="009E595C"/>
    <w:rsid w:val="009F114C"/>
    <w:rsid w:val="009F21C8"/>
    <w:rsid w:val="00A85D52"/>
    <w:rsid w:val="00AC311C"/>
    <w:rsid w:val="00AE7EB9"/>
    <w:rsid w:val="00AF27BF"/>
    <w:rsid w:val="00B4389E"/>
    <w:rsid w:val="00B46615"/>
    <w:rsid w:val="00BA5FC2"/>
    <w:rsid w:val="00BF0B2A"/>
    <w:rsid w:val="00BF0C9D"/>
    <w:rsid w:val="00C1272E"/>
    <w:rsid w:val="00C134B0"/>
    <w:rsid w:val="00CF41D2"/>
    <w:rsid w:val="00D55C8D"/>
    <w:rsid w:val="00DD5351"/>
    <w:rsid w:val="00E0497A"/>
    <w:rsid w:val="00E21051"/>
    <w:rsid w:val="00E242AD"/>
    <w:rsid w:val="00E66191"/>
    <w:rsid w:val="00EC2CF0"/>
    <w:rsid w:val="00F867E8"/>
    <w:rsid w:val="00FA572C"/>
    <w:rsid w:val="00FF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29F8E-BF9F-49F5-8BA2-7FE22673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968A7"/>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68A7"/>
    <w:rPr>
      <w:color w:val="0563C1" w:themeColor="hyperlink"/>
      <w:u w:val="single"/>
    </w:rPr>
  </w:style>
  <w:style w:type="paragraph" w:styleId="ListParagraph">
    <w:name w:val="List Paragraph"/>
    <w:basedOn w:val="Normal"/>
    <w:uiPriority w:val="34"/>
    <w:qFormat/>
    <w:rsid w:val="005968A7"/>
    <w:pPr>
      <w:ind w:left="720"/>
      <w:contextualSpacing/>
    </w:pPr>
  </w:style>
  <w:style w:type="table" w:styleId="PlainTable1">
    <w:name w:val="Plain Table 1"/>
    <w:basedOn w:val="TableNormal"/>
    <w:uiPriority w:val="41"/>
    <w:rsid w:val="005968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150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8C2"/>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50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velopment.minerals@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2362</Words>
  <Characters>13467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Delavier</dc:creator>
  <cp:keywords/>
  <dc:description/>
  <cp:lastModifiedBy>David Delavier</cp:lastModifiedBy>
  <cp:revision>2</cp:revision>
  <cp:lastPrinted>2017-08-16T13:42:00Z</cp:lastPrinted>
  <dcterms:created xsi:type="dcterms:W3CDTF">2017-08-17T12:20:00Z</dcterms:created>
  <dcterms:modified xsi:type="dcterms:W3CDTF">2017-08-17T12:20:00Z</dcterms:modified>
</cp:coreProperties>
</file>