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9B" w:rsidRPr="00B8209B" w:rsidRDefault="00B8209B" w:rsidP="00630B7A">
      <w:pPr>
        <w:tabs>
          <w:tab w:val="left" w:pos="4080"/>
        </w:tabs>
        <w:spacing w:after="0" w:line="240" w:lineRule="auto"/>
        <w:rPr>
          <w:rFonts w:ascii="News Gothic MT" w:eastAsia="Calibri" w:hAnsi="News Gothic MT" w:cs="Times New Roman"/>
          <w:b/>
          <w:sz w:val="36"/>
          <w:szCs w:val="36"/>
          <w:u w:val="single"/>
        </w:rPr>
      </w:pPr>
      <w:r>
        <w:rPr>
          <w:rFonts w:ascii="Calibri" w:eastAsia="Calibri" w:hAnsi="Calibri" w:cs="Times New Roman"/>
          <w:noProof/>
        </w:rPr>
        <w:t xml:space="preserve">           </w:t>
      </w:r>
      <w:r w:rsidRPr="00B8209B">
        <w:rPr>
          <w:rFonts w:ascii="Calibri" w:eastAsia="Calibri" w:hAnsi="Calibri" w:cs="Times New Roman"/>
          <w:noProof/>
        </w:rPr>
        <w:t xml:space="preserve">  </w:t>
      </w:r>
      <w:r>
        <w:rPr>
          <w:rFonts w:ascii="Calibri" w:eastAsia="Calibri" w:hAnsi="Calibri" w:cs="Times New Roman"/>
          <w:noProof/>
        </w:rPr>
        <w:t xml:space="preserve">     </w:t>
      </w:r>
      <w:r w:rsidRPr="00B8209B">
        <w:rPr>
          <w:rFonts w:ascii="Calibri" w:eastAsia="Calibri" w:hAnsi="Calibri" w:cs="Times New Roman"/>
          <w:noProof/>
        </w:rPr>
        <w:t xml:space="preserve">        </w:t>
      </w:r>
      <w:r>
        <w:rPr>
          <w:rFonts w:ascii="Calibri" w:eastAsia="Calibri" w:hAnsi="Calibri" w:cs="Times New Roman"/>
          <w:noProof/>
        </w:rPr>
        <w:t xml:space="preserve"> </w:t>
      </w:r>
      <w:r w:rsidRPr="00B8209B">
        <w:rPr>
          <w:rFonts w:ascii="Calibri" w:eastAsia="Calibri" w:hAnsi="Calibri" w:cs="Times New Roman"/>
          <w:noProof/>
        </w:rPr>
        <w:t xml:space="preserve">  </w:t>
      </w:r>
      <w:r>
        <w:rPr>
          <w:rFonts w:ascii="Calibri" w:eastAsia="Calibri" w:hAnsi="Calibri" w:cs="Times New Roman"/>
          <w:noProof/>
        </w:rPr>
        <w:t xml:space="preserve">      </w:t>
      </w:r>
      <w:r w:rsidR="00630B7A">
        <w:rPr>
          <w:rFonts w:ascii="Calibri" w:eastAsia="Calibri" w:hAnsi="Calibri" w:cs="Times New Roman"/>
          <w:noProof/>
        </w:rPr>
        <w:tab/>
      </w:r>
    </w:p>
    <w:p w:rsidR="00630B7A" w:rsidRPr="00823FBD" w:rsidRDefault="00630B7A" w:rsidP="00823FBD">
      <w:pPr>
        <w:rPr>
          <w:rFonts w:ascii="Times New Roman" w:hAnsi="Times New Roman" w:cs="Times New Roman"/>
          <w:sz w:val="24"/>
          <w:szCs w:val="24"/>
        </w:rPr>
      </w:pPr>
    </w:p>
    <w:p w:rsidR="00630B7A" w:rsidRPr="00630B7A" w:rsidRDefault="00823FBD" w:rsidP="00823FBD">
      <w:pPr>
        <w:tabs>
          <w:tab w:val="left" w:pos="3495"/>
        </w:tabs>
        <w:spacing w:after="0" w:line="240" w:lineRule="auto"/>
        <w:jc w:val="center"/>
        <w:rPr>
          <w:rFonts w:ascii="Cambria" w:eastAsia="Calibri" w:hAnsi="Cambria" w:cs="Calibri"/>
          <w:b/>
          <w:sz w:val="32"/>
          <w:szCs w:val="32"/>
        </w:rPr>
      </w:pPr>
      <w:r w:rsidRPr="00823FBD">
        <w:rPr>
          <w:rFonts w:ascii="Cambria" w:eastAsia="Calibri" w:hAnsi="Cambria" w:cs="Calibri"/>
          <w:b/>
          <w:sz w:val="32"/>
          <w:szCs w:val="32"/>
        </w:rPr>
        <w:t xml:space="preserve">REGIONAL TRAINING WORKSHOP </w:t>
      </w:r>
      <w:r w:rsidR="00401D61">
        <w:rPr>
          <w:rFonts w:ascii="Cambria" w:eastAsia="Calibri" w:hAnsi="Cambria" w:cs="Calibri"/>
          <w:b/>
          <w:sz w:val="32"/>
          <w:szCs w:val="32"/>
        </w:rPr>
        <w:t>ON ENVIRONMENT, COMMUNITY, HEALTH AND SAFETY IN THE DEVELOPMENT MINERALS SECTOR</w:t>
      </w:r>
    </w:p>
    <w:p w:rsidR="00630B7A" w:rsidRPr="00630B7A" w:rsidRDefault="00630B7A" w:rsidP="00630B7A">
      <w:pPr>
        <w:tabs>
          <w:tab w:val="left" w:pos="3495"/>
        </w:tabs>
        <w:spacing w:after="0" w:line="240" w:lineRule="auto"/>
        <w:rPr>
          <w:rFonts w:ascii="Cambria" w:eastAsia="Calibri" w:hAnsi="Cambria" w:cs="Calibri"/>
          <w:b/>
          <w:sz w:val="32"/>
          <w:szCs w:val="32"/>
        </w:rPr>
      </w:pPr>
    </w:p>
    <w:p w:rsidR="00630B7A" w:rsidRDefault="00630B7A" w:rsidP="00630B7A">
      <w:pPr>
        <w:tabs>
          <w:tab w:val="left" w:pos="3495"/>
        </w:tabs>
        <w:spacing w:after="0" w:line="240" w:lineRule="auto"/>
        <w:rPr>
          <w:rFonts w:ascii="Cambria" w:eastAsia="Calibri" w:hAnsi="Cambria" w:cs="Calibri"/>
          <w:b/>
          <w:sz w:val="32"/>
          <w:szCs w:val="32"/>
        </w:rPr>
      </w:pPr>
    </w:p>
    <w:p w:rsidR="00630B7A" w:rsidRPr="00630B7A" w:rsidRDefault="00401D61" w:rsidP="00630B7A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Maputo (Mozambique), 3-6 April</w:t>
      </w:r>
      <w:r w:rsidR="00630B7A" w:rsidRPr="00630B7A">
        <w:rPr>
          <w:rFonts w:ascii="Cambria" w:hAnsi="Cambria"/>
          <w:sz w:val="32"/>
          <w:szCs w:val="32"/>
        </w:rPr>
        <w:t xml:space="preserve"> 201</w:t>
      </w:r>
      <w:r>
        <w:rPr>
          <w:rFonts w:ascii="Cambria" w:hAnsi="Cambria"/>
          <w:sz w:val="32"/>
          <w:szCs w:val="32"/>
        </w:rPr>
        <w:t>7</w:t>
      </w:r>
    </w:p>
    <w:p w:rsidR="00983D52" w:rsidRPr="00E244C5" w:rsidRDefault="00F92840" w:rsidP="00630B7A">
      <w:pPr>
        <w:tabs>
          <w:tab w:val="left" w:pos="3495"/>
        </w:tabs>
        <w:spacing w:after="0" w:line="240" w:lineRule="auto"/>
        <w:rPr>
          <w:rFonts w:ascii="Cambria" w:eastAsia="Calibri" w:hAnsi="Cambria" w:cs="Calibri"/>
          <w:sz w:val="32"/>
          <w:szCs w:val="32"/>
        </w:rPr>
      </w:pPr>
      <w:r>
        <w:rPr>
          <w:rFonts w:ascii="Cambria" w:eastAsia="Calibri" w:hAnsi="Cambria" w:cs="Calibri"/>
          <w:sz w:val="32"/>
          <w:szCs w:val="32"/>
        </w:rPr>
        <w:tab/>
      </w:r>
    </w:p>
    <w:p w:rsidR="00983D52" w:rsidRDefault="00983D52" w:rsidP="00983D52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:rsidR="00983D52" w:rsidRDefault="00983D52" w:rsidP="00983D52">
      <w:pP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:rsidR="00E71ED6" w:rsidRPr="003D117E" w:rsidRDefault="00983D52" w:rsidP="003D117E">
      <w:pPr>
        <w:rPr>
          <w:sz w:val="36"/>
          <w:szCs w:val="36"/>
        </w:rPr>
      </w:pPr>
      <w:r>
        <w:rPr>
          <w:rFonts w:ascii="Cambria" w:eastAsia="Calibri" w:hAnsi="Cambria" w:cs="Calibri"/>
          <w:sz w:val="32"/>
          <w:szCs w:val="32"/>
        </w:rPr>
        <w:t xml:space="preserve">                    </w:t>
      </w:r>
      <w:r w:rsidR="00401D61">
        <w:rPr>
          <w:sz w:val="36"/>
          <w:szCs w:val="36"/>
        </w:rPr>
        <w:tab/>
      </w:r>
      <w:r w:rsidR="00401D61">
        <w:rPr>
          <w:sz w:val="36"/>
          <w:szCs w:val="36"/>
        </w:rPr>
        <w:tab/>
      </w:r>
      <w:r w:rsidR="00401D61">
        <w:rPr>
          <w:sz w:val="36"/>
          <w:szCs w:val="36"/>
        </w:rPr>
        <w:tab/>
        <w:t>RETURN TO WORK</w:t>
      </w:r>
      <w:r w:rsidR="003D117E">
        <w:rPr>
          <w:sz w:val="36"/>
          <w:szCs w:val="36"/>
        </w:rPr>
        <w:t xml:space="preserve"> PLANS</w:t>
      </w:r>
      <w:r w:rsidR="00401D61">
        <w:rPr>
          <w:sz w:val="36"/>
          <w:szCs w:val="36"/>
        </w:rPr>
        <w:t xml:space="preserve"> (RWP)</w:t>
      </w:r>
    </w:p>
    <w:p w:rsidR="00B14BA4" w:rsidRDefault="00B14BA4">
      <w:pPr>
        <w:rPr>
          <w:rFonts w:ascii="Cambria" w:hAnsi="Cambria" w:cs="Times New Roman"/>
          <w:sz w:val="32"/>
          <w:szCs w:val="32"/>
        </w:rPr>
      </w:pPr>
    </w:p>
    <w:p w:rsidR="00B14BA4" w:rsidRDefault="00B14BA4">
      <w:pPr>
        <w:rPr>
          <w:rFonts w:ascii="Cambria" w:hAnsi="Cambria" w:cs="Times New Roman"/>
          <w:sz w:val="32"/>
          <w:szCs w:val="32"/>
        </w:rPr>
      </w:pPr>
    </w:p>
    <w:p w:rsidR="00B14BA4" w:rsidRDefault="00B14BA4">
      <w:pPr>
        <w:rPr>
          <w:rFonts w:ascii="Cambria" w:hAnsi="Cambria" w:cs="Times New Roman"/>
          <w:sz w:val="32"/>
          <w:szCs w:val="32"/>
        </w:rPr>
      </w:pPr>
    </w:p>
    <w:p w:rsidR="00B14BA4" w:rsidRPr="00E244C5" w:rsidRDefault="00E244C5" w:rsidP="00E244C5">
      <w:pPr>
        <w:spacing w:after="0" w:line="240" w:lineRule="auto"/>
        <w:ind w:right="4"/>
        <w:jc w:val="both"/>
        <w:rPr>
          <w:i/>
          <w:color w:val="0070C0"/>
          <w:sz w:val="20"/>
          <w:szCs w:val="20"/>
        </w:rPr>
      </w:pPr>
      <w:r w:rsidRPr="00E244C5">
        <w:rPr>
          <w:rFonts w:cs="Times New Roman"/>
          <w:color w:val="0070C0"/>
          <w:sz w:val="20"/>
          <w:szCs w:val="20"/>
        </w:rPr>
        <w:t>A</w:t>
      </w:r>
      <w:r w:rsidRPr="00E244C5">
        <w:rPr>
          <w:i/>
          <w:color w:val="0070C0"/>
          <w:sz w:val="20"/>
          <w:szCs w:val="20"/>
        </w:rPr>
        <w:t>n initiative of the African, Caribbean and Pacific Group of States, financed by the European Union and United Nations Development Programme, and implemented by UNDP.</w:t>
      </w:r>
    </w:p>
    <w:p w:rsidR="003D117E" w:rsidRDefault="00DC638A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  <w:br w:type="page"/>
      </w:r>
    </w:p>
    <w:p w:rsidR="003D117E" w:rsidRDefault="003D117E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</w:p>
    <w:p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are required to develop a return-to-work plan on a project you will undertake on your return, applying the knowledge and skills gained from workshop to influence change. </w:t>
      </w:r>
    </w:p>
    <w:p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Periodic follow-up on the progress of implementation of the plan will be undertaken by UNDP, with the first update expected at the 2-month mark, in </w:t>
      </w:r>
      <w:r w:rsidR="009D4465">
        <w:rPr>
          <w:rFonts w:cs="Times New Roman"/>
          <w:b/>
          <w:color w:val="000000"/>
          <w:sz w:val="24"/>
          <w:szCs w:val="24"/>
        </w:rPr>
        <w:t>June</w:t>
      </w:r>
      <w:r w:rsidRPr="00F83C94">
        <w:rPr>
          <w:rFonts w:cs="Times New Roman"/>
          <w:b/>
          <w:color w:val="000000"/>
          <w:sz w:val="24"/>
          <w:szCs w:val="24"/>
        </w:rPr>
        <w:t xml:space="preserve"> 201</w:t>
      </w:r>
      <w:r w:rsidR="009D4465">
        <w:rPr>
          <w:rFonts w:cs="Times New Roman"/>
          <w:b/>
          <w:color w:val="000000"/>
          <w:sz w:val="24"/>
          <w:szCs w:val="24"/>
        </w:rPr>
        <w:t>7</w:t>
      </w:r>
      <w:r w:rsidRPr="00A6312B">
        <w:rPr>
          <w:rFonts w:cs="Times New Roman"/>
          <w:color w:val="000000"/>
          <w:sz w:val="24"/>
          <w:szCs w:val="24"/>
        </w:rPr>
        <w:t xml:space="preserve">. A subsequent follow-up in </w:t>
      </w:r>
      <w:r w:rsidR="009D4465">
        <w:rPr>
          <w:rFonts w:cs="Times New Roman"/>
          <w:b/>
          <w:color w:val="000000"/>
          <w:sz w:val="24"/>
          <w:szCs w:val="24"/>
        </w:rPr>
        <w:t>October</w:t>
      </w:r>
      <w:r w:rsidRPr="00F83C94">
        <w:rPr>
          <w:rFonts w:cs="Times New Roman"/>
          <w:b/>
          <w:color w:val="000000"/>
          <w:sz w:val="24"/>
          <w:szCs w:val="24"/>
        </w:rPr>
        <w:t xml:space="preserve"> 201</w:t>
      </w:r>
      <w:r w:rsidR="006011A8" w:rsidRPr="00F83C94">
        <w:rPr>
          <w:rFonts w:cs="Times New Roman"/>
          <w:b/>
          <w:color w:val="000000"/>
          <w:sz w:val="24"/>
          <w:szCs w:val="24"/>
        </w:rPr>
        <w:t>7</w:t>
      </w:r>
      <w:r w:rsidRPr="00A6312B">
        <w:rPr>
          <w:rFonts w:cs="Times New Roman"/>
          <w:color w:val="000000"/>
          <w:sz w:val="24"/>
          <w:szCs w:val="24"/>
        </w:rPr>
        <w:t xml:space="preserve"> will be undertaken and periodic follow-ups thereafter.</w:t>
      </w:r>
    </w:p>
    <w:p w:rsidR="003D117E" w:rsidRPr="00A6312B" w:rsidRDefault="003D117E" w:rsidP="003D117E">
      <w:pPr>
        <w:rPr>
          <w:sz w:val="24"/>
          <w:szCs w:val="24"/>
        </w:rPr>
      </w:pPr>
    </w:p>
    <w:p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:rsidR="00F43B02" w:rsidRPr="006F3F79" w:rsidRDefault="003D117E" w:rsidP="006F3F79">
      <w:pPr>
        <w:spacing w:line="276" w:lineRule="auto"/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and follow-up on your return to work project, the structure below outlines the key project elements that need to be covered in the reporting. </w:t>
      </w:r>
      <w:r w:rsidRPr="000E4F8D">
        <w:rPr>
          <w:rFonts w:cs="Times New Roman"/>
          <w:b/>
          <w:sz w:val="24"/>
          <w:szCs w:val="24"/>
        </w:rPr>
        <w:t xml:space="preserve">Please submit a draft Return to Work Project (RWP) </w:t>
      </w:r>
      <w:r w:rsidRPr="000E4F8D">
        <w:rPr>
          <w:rFonts w:cs="Times New Roman"/>
          <w:sz w:val="24"/>
          <w:szCs w:val="24"/>
        </w:rPr>
        <w:t xml:space="preserve">using the structure provided below. </w:t>
      </w:r>
    </w:p>
    <w:tbl>
      <w:tblPr>
        <w:tblStyle w:val="PlainTable1"/>
        <w:tblW w:w="9805" w:type="dxa"/>
        <w:tblLook w:val="04A0" w:firstRow="1" w:lastRow="0" w:firstColumn="1" w:lastColumn="0" w:noHBand="0" w:noVBand="1"/>
      </w:tblPr>
      <w:tblGrid>
        <w:gridCol w:w="1141"/>
        <w:gridCol w:w="1612"/>
        <w:gridCol w:w="1612"/>
        <w:gridCol w:w="1361"/>
        <w:gridCol w:w="1116"/>
        <w:gridCol w:w="1097"/>
        <w:gridCol w:w="976"/>
        <w:gridCol w:w="890"/>
      </w:tblGrid>
      <w:tr w:rsidR="00F43B02" w:rsidRPr="005E35E6" w:rsidTr="003E6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5E35E6" w:rsidRDefault="00F43B02" w:rsidP="003E6341">
            <w:pPr>
              <w:spacing w:after="160" w:line="259" w:lineRule="auto"/>
              <w:jc w:val="center"/>
            </w:pPr>
            <w:r w:rsidRPr="005E35E6">
              <w:t>GENERAL INFORMATION</w:t>
            </w:r>
          </w:p>
        </w:tc>
      </w:tr>
      <w:tr w:rsidR="006F3F79" w:rsidRPr="005E35E6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:rsidR="006F3F79" w:rsidRPr="00C056C3" w:rsidRDefault="006F3F79" w:rsidP="009B7090">
            <w:pPr>
              <w:rPr>
                <w:b w:val="0"/>
              </w:rPr>
            </w:pPr>
            <w:r w:rsidRPr="009B7090">
              <w:t>Name(s):</w:t>
            </w:r>
            <w:r w:rsidR="00C056C3">
              <w:t xml:space="preserve"> </w:t>
            </w:r>
            <w:proofErr w:type="spellStart"/>
            <w:r w:rsidR="00C056C3" w:rsidRPr="00C056C3">
              <w:rPr>
                <w:b w:val="0"/>
              </w:rPr>
              <w:t>Ildephonse</w:t>
            </w:r>
            <w:proofErr w:type="spellEnd"/>
            <w:r w:rsidR="00C056C3" w:rsidRPr="00C056C3">
              <w:rPr>
                <w:b w:val="0"/>
              </w:rPr>
              <w:t xml:space="preserve"> </w:t>
            </w:r>
            <w:proofErr w:type="spellStart"/>
            <w:r w:rsidR="00C056C3" w:rsidRPr="00C056C3">
              <w:rPr>
                <w:b w:val="0"/>
              </w:rPr>
              <w:t>Niyonsaba</w:t>
            </w:r>
            <w:proofErr w:type="spellEnd"/>
          </w:p>
          <w:p w:rsidR="009B7090" w:rsidRPr="009B7090" w:rsidRDefault="009B7090" w:rsidP="009B7090"/>
          <w:p w:rsidR="006F3F79" w:rsidRPr="00C056C3" w:rsidRDefault="006F3F79" w:rsidP="009B7090">
            <w:pPr>
              <w:rPr>
                <w:b w:val="0"/>
                <w:bCs w:val="0"/>
              </w:rPr>
            </w:pPr>
            <w:r w:rsidRPr="009B7090">
              <w:t>Position:</w:t>
            </w:r>
            <w:r w:rsidR="00C056C3">
              <w:t xml:space="preserve"> </w:t>
            </w:r>
            <w:r w:rsidR="00C056C3">
              <w:rPr>
                <w:b w:val="0"/>
              </w:rPr>
              <w:t>Project manager</w:t>
            </w:r>
            <w:r w:rsidR="00CF69CF">
              <w:rPr>
                <w:b w:val="0"/>
              </w:rPr>
              <w:t xml:space="preserve"> for Pact Rwanda</w:t>
            </w:r>
          </w:p>
          <w:p w:rsidR="006F3F79" w:rsidRPr="009B7090" w:rsidRDefault="006F3F79" w:rsidP="009B7090"/>
          <w:p w:rsidR="006F3F79" w:rsidRPr="009B7090" w:rsidRDefault="006F3F79" w:rsidP="009B7090">
            <w:pPr>
              <w:rPr>
                <w:bCs w:val="0"/>
              </w:rPr>
            </w:pPr>
            <w:r w:rsidRPr="009B7090">
              <w:t xml:space="preserve">Email: </w:t>
            </w:r>
            <w:r w:rsidR="00C056C3" w:rsidRPr="00C056C3">
              <w:rPr>
                <w:b w:val="0"/>
              </w:rPr>
              <w:t>iniyonsaba@pactworld.org</w:t>
            </w:r>
          </w:p>
          <w:p w:rsidR="006F3F79" w:rsidRPr="009B7090" w:rsidRDefault="006F3F79" w:rsidP="009B7090"/>
          <w:p w:rsidR="006F3F79" w:rsidRPr="00C056C3" w:rsidRDefault="006F3F79" w:rsidP="009B7090">
            <w:pPr>
              <w:rPr>
                <w:b w:val="0"/>
              </w:rPr>
            </w:pPr>
            <w:r w:rsidRPr="009B7090">
              <w:t>Phone no (office + mob):</w:t>
            </w:r>
            <w:r w:rsidR="00C056C3">
              <w:t xml:space="preserve"> </w:t>
            </w:r>
            <w:r w:rsidR="00C056C3">
              <w:rPr>
                <w:b w:val="0"/>
              </w:rPr>
              <w:t>+250733064777</w:t>
            </w:r>
          </w:p>
          <w:p w:rsidR="006F3F79" w:rsidRPr="005E35E6" w:rsidRDefault="006F3F79" w:rsidP="006F3F79"/>
        </w:tc>
      </w:tr>
      <w:tr w:rsidR="00F43B02" w:rsidRPr="005E35E6" w:rsidTr="003E6341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0C459B" w:rsidRDefault="00F43B02" w:rsidP="000C459B">
            <w:pPr>
              <w:spacing w:after="160" w:line="259" w:lineRule="auto"/>
              <w:jc w:val="both"/>
              <w:rPr>
                <w:b w:val="0"/>
              </w:rPr>
            </w:pPr>
            <w:r w:rsidRPr="005E35E6">
              <w:t>Brief Description of the project:</w:t>
            </w:r>
            <w:r w:rsidR="00C056C3">
              <w:t xml:space="preserve"> </w:t>
            </w:r>
            <w:r w:rsidR="000C459B" w:rsidRPr="000C459B">
              <w:rPr>
                <w:b w:val="0"/>
              </w:rPr>
              <w:t>Mapping of all occurrences of semi-precious</w:t>
            </w:r>
            <w:r w:rsidR="000C459B">
              <w:t xml:space="preserve"> </w:t>
            </w:r>
            <w:r w:rsidR="000C459B" w:rsidRPr="000C459B">
              <w:rPr>
                <w:b w:val="0"/>
              </w:rPr>
              <w:t xml:space="preserve">stones in Rwanda. This will involve </w:t>
            </w:r>
            <w:r w:rsidR="000C459B">
              <w:rPr>
                <w:b w:val="0"/>
              </w:rPr>
              <w:t xml:space="preserve">consulting the </w:t>
            </w:r>
            <w:r w:rsidR="000C459B" w:rsidRPr="000C459B">
              <w:rPr>
                <w:b w:val="0"/>
              </w:rPr>
              <w:t>documentation available or visiting some active sites, discussing with people involved for</w:t>
            </w:r>
            <w:r w:rsidR="000C459B">
              <w:rPr>
                <w:b w:val="0"/>
              </w:rPr>
              <w:t xml:space="preserve"> further </w:t>
            </w:r>
            <w:r w:rsidR="000C459B" w:rsidRPr="000C459B">
              <w:rPr>
                <w:b w:val="0"/>
              </w:rPr>
              <w:t>guidance</w:t>
            </w:r>
            <w:r w:rsidR="000C459B">
              <w:rPr>
                <w:b w:val="0"/>
              </w:rPr>
              <w:t xml:space="preserve"> towards best practice. </w:t>
            </w:r>
            <w:r w:rsidR="000C459B" w:rsidRPr="000C459B">
              <w:rPr>
                <w:b w:val="0"/>
              </w:rPr>
              <w:t xml:space="preserve"> </w:t>
            </w:r>
          </w:p>
          <w:p w:rsidR="00F43B02" w:rsidRPr="005E35E6" w:rsidRDefault="00F43B02" w:rsidP="000C459B">
            <w:pPr>
              <w:spacing w:after="160" w:line="259" w:lineRule="auto"/>
              <w:jc w:val="both"/>
            </w:pPr>
          </w:p>
        </w:tc>
      </w:tr>
      <w:tr w:rsidR="00F43B02" w:rsidRPr="005E35E6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0C459B" w:rsidRDefault="00F43B02" w:rsidP="005F4F7F">
            <w:pPr>
              <w:spacing w:after="160" w:line="259" w:lineRule="auto"/>
              <w:jc w:val="both"/>
              <w:rPr>
                <w:b w:val="0"/>
              </w:rPr>
            </w:pPr>
            <w:r w:rsidRPr="005E35E6">
              <w:t>Expected Outcomes:</w:t>
            </w:r>
            <w:r w:rsidR="000C459B">
              <w:t xml:space="preserve"> </w:t>
            </w:r>
            <w:r w:rsidR="000C459B">
              <w:rPr>
                <w:b w:val="0"/>
              </w:rPr>
              <w:t xml:space="preserve">Geographic coordinates of all occurrences with related types of mineral will be compiled. </w:t>
            </w:r>
          </w:p>
        </w:tc>
      </w:tr>
      <w:tr w:rsidR="00F43B02" w:rsidRPr="005E35E6" w:rsidTr="003E6341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0C459B" w:rsidRDefault="00F43B02" w:rsidP="005F4F7F">
            <w:pPr>
              <w:spacing w:after="160" w:line="259" w:lineRule="auto"/>
              <w:jc w:val="both"/>
              <w:rPr>
                <w:b w:val="0"/>
              </w:rPr>
            </w:pPr>
            <w:r w:rsidRPr="005E35E6">
              <w:t>Expected Outputs:</w:t>
            </w:r>
            <w:r w:rsidR="000C459B">
              <w:t xml:space="preserve"> </w:t>
            </w:r>
            <w:r w:rsidR="005F4F7F" w:rsidRPr="005F4F7F">
              <w:rPr>
                <w:b w:val="0"/>
              </w:rPr>
              <w:t>A compiled report on s</w:t>
            </w:r>
            <w:r w:rsidR="005F4F7F">
              <w:rPr>
                <w:b w:val="0"/>
              </w:rPr>
              <w:t xml:space="preserve">tatistics on production/exports will be highlighted in the report. </w:t>
            </w:r>
            <w:r w:rsidR="008E7E6A">
              <w:rPr>
                <w:b w:val="0"/>
              </w:rPr>
              <w:t>The importance of the operators work in the countr</w:t>
            </w:r>
            <w:bookmarkStart w:id="0" w:name="_GoBack"/>
            <w:bookmarkEnd w:id="0"/>
            <w:r w:rsidR="008E7E6A">
              <w:rPr>
                <w:b w:val="0"/>
              </w:rPr>
              <w:t>y’s economy explained.</w:t>
            </w:r>
            <w:r w:rsidR="000C459B">
              <w:rPr>
                <w:b w:val="0"/>
              </w:rPr>
              <w:t xml:space="preserve"> </w:t>
            </w:r>
            <w:r w:rsidR="008E7E6A">
              <w:rPr>
                <w:b w:val="0"/>
              </w:rPr>
              <w:t xml:space="preserve">Working conditions improved. </w:t>
            </w:r>
            <w:r w:rsidR="000C459B">
              <w:rPr>
                <w:b w:val="0"/>
              </w:rPr>
              <w:t xml:space="preserve"> </w:t>
            </w:r>
          </w:p>
        </w:tc>
      </w:tr>
      <w:tr w:rsidR="00F43B02" w:rsidRPr="005E35E6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5E35E6" w:rsidRDefault="00F43B02" w:rsidP="003E6341">
            <w:pPr>
              <w:spacing w:after="160" w:line="259" w:lineRule="auto"/>
            </w:pPr>
            <w:r w:rsidRPr="005E35E6">
              <w:lastRenderedPageBreak/>
              <w:t>Please describe how you plan to implement the return to work project: (</w:t>
            </w:r>
            <w:r w:rsidRPr="00F43B02">
              <w:rPr>
                <w:b w:val="0"/>
              </w:rPr>
              <w:t xml:space="preserve">outline key partnerships and collaborations across sectors in your country as well as any </w:t>
            </w:r>
            <w:proofErr w:type="gramStart"/>
            <w:r w:rsidRPr="00F43B02">
              <w:rPr>
                <w:b w:val="0"/>
              </w:rPr>
              <w:t>joint collaboration</w:t>
            </w:r>
            <w:proofErr w:type="gramEnd"/>
            <w:r w:rsidRPr="00F43B02">
              <w:rPr>
                <w:b w:val="0"/>
              </w:rPr>
              <w:t xml:space="preserve"> with other countries</w:t>
            </w:r>
            <w:r w:rsidRPr="005E35E6">
              <w:t>)</w:t>
            </w:r>
          </w:p>
          <w:p w:rsidR="00F43B02" w:rsidRPr="00A962C0" w:rsidRDefault="000C459B" w:rsidP="002F0F74">
            <w:pPr>
              <w:spacing w:after="160" w:line="259" w:lineRule="auto"/>
              <w:jc w:val="both"/>
              <w:rPr>
                <w:b w:val="0"/>
              </w:rPr>
            </w:pPr>
            <w:r w:rsidRPr="00A962C0">
              <w:rPr>
                <w:b w:val="0"/>
              </w:rPr>
              <w:t xml:space="preserve">The Ministry of Mines as the key stakeholder will be consulted for the required documentation and link with miners or companies operating in the field of semi-precious stones. Thereafter </w:t>
            </w:r>
            <w:r w:rsidR="00A962C0" w:rsidRPr="00A962C0">
              <w:rPr>
                <w:b w:val="0"/>
              </w:rPr>
              <w:t>companies will be contacted to facilitate the field work to their respective sites.</w:t>
            </w:r>
            <w:r w:rsidRPr="00A962C0">
              <w:rPr>
                <w:b w:val="0"/>
              </w:rPr>
              <w:t xml:space="preserve"> </w:t>
            </w:r>
            <w:r w:rsidR="00A962C0">
              <w:rPr>
                <w:b w:val="0"/>
              </w:rPr>
              <w:t>The Ministry of Industry of Commerce will be contacted to have their thoughts or inputs on the importance of semi-precious stones on the economy of the country, statistics on the exports will be provided as well. The Private Sector Federation (PSF)</w:t>
            </w:r>
            <w:r w:rsidR="00F43B02" w:rsidRPr="00A962C0">
              <w:rPr>
                <w:b w:val="0"/>
              </w:rPr>
              <w:t> </w:t>
            </w:r>
            <w:r w:rsidR="00A962C0">
              <w:rPr>
                <w:b w:val="0"/>
              </w:rPr>
              <w:t xml:space="preserve">will also be consulted for more information in the participation of companies in the private sector. Other stakeholders will be contacted in case we need more information. </w:t>
            </w:r>
          </w:p>
        </w:tc>
      </w:tr>
      <w:tr w:rsidR="00F43B02" w:rsidRPr="005E35E6" w:rsidTr="003E63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Default="00F43B02" w:rsidP="003E6341">
            <w:pPr>
              <w:spacing w:after="160" w:line="259" w:lineRule="auto"/>
            </w:pPr>
            <w:r w:rsidRPr="005E35E6">
              <w:t>What indicators of success will you employ? (</w:t>
            </w:r>
            <w:r w:rsidRPr="00F43B02">
              <w:rPr>
                <w:b w:val="0"/>
              </w:rPr>
              <w:t>include indicators of success that go beyond activity-level implementation</w:t>
            </w:r>
            <w:r w:rsidRPr="005E35E6">
              <w:t xml:space="preserve">) </w:t>
            </w:r>
          </w:p>
          <w:p w:rsidR="00F43B02" w:rsidRPr="008E7E6A" w:rsidRDefault="005F4F7F" w:rsidP="005F4F7F">
            <w:pPr>
              <w:pStyle w:val="ListParagraph"/>
              <w:numPr>
                <w:ilvl w:val="0"/>
                <w:numId w:val="22"/>
              </w:numPr>
              <w:rPr>
                <w:b w:val="0"/>
              </w:rPr>
            </w:pPr>
            <w:r w:rsidRPr="008E7E6A">
              <w:rPr>
                <w:b w:val="0"/>
              </w:rPr>
              <w:t>At least 75% of stakeholders consulted</w:t>
            </w:r>
          </w:p>
          <w:p w:rsidR="005F4F7F" w:rsidRPr="008E7E6A" w:rsidRDefault="005F4F7F" w:rsidP="005F4F7F">
            <w:pPr>
              <w:pStyle w:val="ListParagraph"/>
              <w:numPr>
                <w:ilvl w:val="0"/>
                <w:numId w:val="22"/>
              </w:numPr>
              <w:rPr>
                <w:b w:val="0"/>
              </w:rPr>
            </w:pPr>
            <w:r w:rsidRPr="008E7E6A">
              <w:rPr>
                <w:b w:val="0"/>
              </w:rPr>
              <w:t xml:space="preserve">100% of </w:t>
            </w:r>
            <w:r w:rsidR="008E7E6A" w:rsidRPr="008E7E6A">
              <w:rPr>
                <w:b w:val="0"/>
              </w:rPr>
              <w:t>occurrences</w:t>
            </w:r>
            <w:r w:rsidRPr="008E7E6A">
              <w:rPr>
                <w:b w:val="0"/>
              </w:rPr>
              <w:t xml:space="preserve"> mentioned in the report</w:t>
            </w:r>
          </w:p>
          <w:p w:rsidR="00F43B02" w:rsidRDefault="008E7E6A" w:rsidP="003E6341">
            <w:pPr>
              <w:pStyle w:val="ListParagraph"/>
              <w:numPr>
                <w:ilvl w:val="0"/>
                <w:numId w:val="22"/>
              </w:numPr>
              <w:rPr>
                <w:b w:val="0"/>
              </w:rPr>
            </w:pPr>
            <w:r w:rsidRPr="008E7E6A">
              <w:rPr>
                <w:b w:val="0"/>
              </w:rPr>
              <w:t>50% of operators/companies/associations are consulted</w:t>
            </w:r>
          </w:p>
          <w:p w:rsidR="008E7E6A" w:rsidRPr="008E7E6A" w:rsidRDefault="008E7E6A" w:rsidP="003E6341">
            <w:pPr>
              <w:pStyle w:val="ListParagraph"/>
              <w:numPr>
                <w:ilvl w:val="0"/>
                <w:numId w:val="22"/>
              </w:numPr>
              <w:rPr>
                <w:b w:val="0"/>
              </w:rPr>
            </w:pPr>
            <w:r>
              <w:rPr>
                <w:b w:val="0"/>
              </w:rPr>
              <w:t xml:space="preserve">Best practices and working conditions improved. </w:t>
            </w:r>
          </w:p>
        </w:tc>
      </w:tr>
      <w:tr w:rsidR="00F43B02" w:rsidRPr="005E35E6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5E35E6" w:rsidRDefault="00F43B02" w:rsidP="003E6341">
            <w:pPr>
              <w:spacing w:after="160" w:line="259" w:lineRule="auto"/>
            </w:pPr>
            <w:r w:rsidRPr="005E35E6">
              <w:t>What other strategic opportunities have you identified that will contribute to the success and sustainability of your project?</w:t>
            </w:r>
            <w:r>
              <w:t xml:space="preserve"> </w:t>
            </w:r>
            <w:r w:rsidRPr="005E35E6">
              <w:t>(</w:t>
            </w:r>
            <w:r w:rsidRPr="00F43B02">
              <w:rPr>
                <w:b w:val="0"/>
              </w:rPr>
              <w:t>include linkages to sub-regional and regional agenda</w:t>
            </w:r>
            <w:r w:rsidRPr="005E35E6">
              <w:t>)</w:t>
            </w:r>
          </w:p>
          <w:p w:rsidR="00F43B02" w:rsidRPr="005E35E6" w:rsidRDefault="002F0F74" w:rsidP="002F0F74">
            <w:pPr>
              <w:spacing w:after="160" w:line="259" w:lineRule="auto"/>
              <w:jc w:val="both"/>
            </w:pPr>
            <w:r>
              <w:rPr>
                <w:b w:val="0"/>
              </w:rPr>
              <w:t xml:space="preserve">Knowing that a regional </w:t>
            </w:r>
            <w:proofErr w:type="spellStart"/>
            <w:r>
              <w:rPr>
                <w:b w:val="0"/>
              </w:rPr>
              <w:t>centre</w:t>
            </w:r>
            <w:proofErr w:type="spellEnd"/>
            <w:r>
              <w:rPr>
                <w:b w:val="0"/>
              </w:rPr>
              <w:t xml:space="preserve"> on jewelry or stone cutting </w:t>
            </w:r>
            <w:proofErr w:type="gramStart"/>
            <w:r>
              <w:rPr>
                <w:b w:val="0"/>
              </w:rPr>
              <w:t>is located in</w:t>
            </w:r>
            <w:proofErr w:type="gramEnd"/>
            <w:r>
              <w:rPr>
                <w:b w:val="0"/>
              </w:rPr>
              <w:t xml:space="preserve"> Tanzania, a visit to the </w:t>
            </w:r>
            <w:proofErr w:type="spellStart"/>
            <w:r>
              <w:rPr>
                <w:b w:val="0"/>
              </w:rPr>
              <w:t>centre</w:t>
            </w:r>
            <w:proofErr w:type="spellEnd"/>
            <w:r>
              <w:rPr>
                <w:b w:val="0"/>
              </w:rPr>
              <w:t xml:space="preserve"> would be recommended to improve my work or to go further in its success. </w:t>
            </w:r>
          </w:p>
        </w:tc>
      </w:tr>
      <w:tr w:rsidR="00F43B02" w:rsidRPr="005E35E6" w:rsidTr="003E63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5E35E6" w:rsidRDefault="00F43B02" w:rsidP="003E6341">
            <w:pPr>
              <w:spacing w:after="160" w:line="259" w:lineRule="auto"/>
            </w:pPr>
            <w:r w:rsidRPr="005E35E6">
              <w:t>What aspects of the training will be most useful in implementing your project? Explain</w:t>
            </w:r>
          </w:p>
          <w:p w:rsidR="00F43B02" w:rsidRPr="002F0F74" w:rsidRDefault="002F0F74" w:rsidP="002F0F74">
            <w:pPr>
              <w:spacing w:after="160" w:line="259" w:lineRule="auto"/>
              <w:jc w:val="both"/>
              <w:rPr>
                <w:b w:val="0"/>
              </w:rPr>
            </w:pPr>
            <w:r w:rsidRPr="002F0F74">
              <w:rPr>
                <w:b w:val="0"/>
              </w:rPr>
              <w:t xml:space="preserve">I think the training on best practices including health and safety in mining, mining standards and security of miners will be key </w:t>
            </w:r>
            <w:proofErr w:type="gramStart"/>
            <w:r w:rsidRPr="002F0F74">
              <w:rPr>
                <w:b w:val="0"/>
              </w:rPr>
              <w:t>in order to</w:t>
            </w:r>
            <w:proofErr w:type="gramEnd"/>
            <w:r w:rsidRPr="002F0F74">
              <w:rPr>
                <w:b w:val="0"/>
              </w:rPr>
              <w:t xml:space="preserve"> have these miners equipped with some skills to make sure that they can do their job under sustainable way.  </w:t>
            </w:r>
          </w:p>
        </w:tc>
      </w:tr>
      <w:tr w:rsidR="00F43B02" w:rsidRPr="005E35E6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F43B02" w:rsidRPr="005E35E6" w:rsidRDefault="00F43B02" w:rsidP="003E6341">
            <w:pPr>
              <w:spacing w:after="160" w:line="259" w:lineRule="auto"/>
            </w:pPr>
            <w:r w:rsidRPr="005E35E6">
              <w:t xml:space="preserve">What are your </w:t>
            </w:r>
            <w:proofErr w:type="gramStart"/>
            <w:r w:rsidRPr="005E35E6">
              <w:t>future plans</w:t>
            </w:r>
            <w:proofErr w:type="gramEnd"/>
            <w:r w:rsidRPr="005E35E6">
              <w:t>? (</w:t>
            </w:r>
            <w:r w:rsidRPr="00F43B02">
              <w:rPr>
                <w:b w:val="0"/>
              </w:rPr>
              <w:t xml:space="preserve">Include any additional capacity building needs for your professional development that you have identified </w:t>
            </w:r>
            <w:proofErr w:type="gramStart"/>
            <w:r w:rsidRPr="00F43B02">
              <w:rPr>
                <w:b w:val="0"/>
              </w:rPr>
              <w:t>during the course of</w:t>
            </w:r>
            <w:proofErr w:type="gramEnd"/>
            <w:r w:rsidRPr="00F43B02">
              <w:rPr>
                <w:b w:val="0"/>
              </w:rPr>
              <w:t xml:space="preserve"> the workshop</w:t>
            </w:r>
            <w:r w:rsidRPr="005E35E6">
              <w:t>).</w:t>
            </w:r>
          </w:p>
          <w:p w:rsidR="002F0F74" w:rsidRPr="002F0F74" w:rsidRDefault="002F0F74" w:rsidP="002F0F74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rPr>
                <w:b w:val="0"/>
              </w:rPr>
              <w:t>Organise</w:t>
            </w:r>
            <w:proofErr w:type="spellEnd"/>
            <w:r>
              <w:rPr>
                <w:b w:val="0"/>
              </w:rPr>
              <w:t xml:space="preserve"> a workshop on findings inviting stakeholders in the sector</w:t>
            </w:r>
          </w:p>
          <w:p w:rsidR="00ED63B1" w:rsidRPr="00ED63B1" w:rsidRDefault="002F0F74" w:rsidP="002F0F74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Putting in place a national association of </w:t>
            </w:r>
            <w:r w:rsidR="00ED63B1">
              <w:rPr>
                <w:b w:val="0"/>
              </w:rPr>
              <w:t>operators of semi-precious stones</w:t>
            </w:r>
          </w:p>
          <w:p w:rsidR="00ED63B1" w:rsidRPr="00ED63B1" w:rsidRDefault="00ED63B1" w:rsidP="002F0F74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Putting in place a training </w:t>
            </w:r>
            <w:proofErr w:type="spellStart"/>
            <w:r>
              <w:rPr>
                <w:b w:val="0"/>
              </w:rPr>
              <w:t>centre</w:t>
            </w:r>
            <w:proofErr w:type="spellEnd"/>
            <w:r>
              <w:rPr>
                <w:b w:val="0"/>
              </w:rPr>
              <w:t xml:space="preserve"> for stone cutting or jewelry </w:t>
            </w:r>
          </w:p>
          <w:p w:rsidR="00F43B02" w:rsidRDefault="00ED63B1" w:rsidP="003E6341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More focus in the regional training of companies operating in the same areas  </w:t>
            </w:r>
            <w:r w:rsidR="002F0F74">
              <w:rPr>
                <w:b w:val="0"/>
              </w:rPr>
              <w:t xml:space="preserve"> </w:t>
            </w:r>
            <w:r w:rsidR="00F43B02" w:rsidRPr="002F0F74">
              <w:t> </w:t>
            </w:r>
          </w:p>
          <w:p w:rsidR="00ED63B1" w:rsidRDefault="00ED63B1" w:rsidP="00ED63B1"/>
          <w:p w:rsidR="00ED63B1" w:rsidRDefault="00ED63B1" w:rsidP="00ED63B1"/>
          <w:p w:rsidR="00ED63B1" w:rsidRDefault="00ED63B1" w:rsidP="00ED63B1"/>
          <w:p w:rsidR="00ED63B1" w:rsidRDefault="00ED63B1" w:rsidP="00ED63B1"/>
          <w:p w:rsidR="00ED63B1" w:rsidRPr="00ED63B1" w:rsidRDefault="00ED63B1" w:rsidP="00ED63B1"/>
        </w:tc>
      </w:tr>
      <w:tr w:rsidR="00F43B02" w:rsidRPr="005E35E6" w:rsidTr="003E634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:rsidR="00F43B02" w:rsidRDefault="00F43B02" w:rsidP="003E6341">
            <w:pPr>
              <w:jc w:val="center"/>
            </w:pPr>
            <w:r>
              <w:lastRenderedPageBreak/>
              <w:t>ACTION PLAN</w:t>
            </w:r>
          </w:p>
          <w:p w:rsidR="00F43B02" w:rsidRPr="005E35E6" w:rsidRDefault="00F43B02" w:rsidP="003E6341">
            <w:pPr>
              <w:jc w:val="center"/>
            </w:pPr>
          </w:p>
        </w:tc>
      </w:tr>
      <w:tr w:rsidR="005840A0" w:rsidRPr="005E35E6" w:rsidTr="009B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l2br w:val="single" w:sz="4" w:space="0" w:color="BFBFBF" w:themeColor="background1" w:themeShade="BF"/>
            </w:tcBorders>
          </w:tcPr>
          <w:p w:rsidR="00F43B02" w:rsidRDefault="00F43B02" w:rsidP="003E6341">
            <w:r>
              <w:t xml:space="preserve">           Period </w:t>
            </w:r>
          </w:p>
          <w:p w:rsidR="00F43B02" w:rsidRDefault="00F43B02" w:rsidP="003E6341"/>
          <w:p w:rsidR="00F43B02" w:rsidRPr="005E35E6" w:rsidRDefault="00F43B02" w:rsidP="003E6341">
            <w:r>
              <w:t xml:space="preserve">Activities 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1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2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3</w:t>
            </w:r>
          </w:p>
        </w:tc>
        <w:tc>
          <w:tcPr>
            <w:tcW w:w="1276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4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>Month</w:t>
            </w:r>
            <w:r>
              <w:t xml:space="preserve"> 5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6</w:t>
            </w:r>
          </w:p>
        </w:tc>
        <w:tc>
          <w:tcPr>
            <w:tcW w:w="1163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7</w:t>
            </w:r>
          </w:p>
        </w:tc>
      </w:tr>
      <w:tr w:rsidR="005840A0" w:rsidRPr="005E35E6" w:rsidTr="009B7090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43B02" w:rsidRPr="005E35E6" w:rsidRDefault="00F43B02" w:rsidP="003E6341">
            <w:r>
              <w:t xml:space="preserve">Activity 1: </w:t>
            </w:r>
          </w:p>
        </w:tc>
        <w:tc>
          <w:tcPr>
            <w:tcW w:w="1134" w:type="dxa"/>
          </w:tcPr>
          <w:p w:rsidR="00F43B02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Documentation</w:t>
            </w:r>
          </w:p>
          <w:p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584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840A0" w:rsidRPr="005E35E6" w:rsidTr="009B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43B02" w:rsidRPr="005E35E6" w:rsidRDefault="00F43B02" w:rsidP="003E6341">
            <w:r>
              <w:t xml:space="preserve">Activity 2: 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840A0" w:rsidRDefault="005840A0" w:rsidP="00584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Documentation</w:t>
            </w:r>
          </w:p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840A0" w:rsidRPr="005E35E6" w:rsidTr="009B709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43B02" w:rsidRDefault="00F43B02" w:rsidP="003E6341">
            <w:r w:rsidRPr="00F57136">
              <w:t xml:space="preserve">Activity </w:t>
            </w:r>
            <w:r>
              <w:t xml:space="preserve">3: 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Consulting stakeholders</w:t>
            </w:r>
          </w:p>
        </w:tc>
        <w:tc>
          <w:tcPr>
            <w:tcW w:w="1276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840A0" w:rsidRPr="005E35E6" w:rsidTr="009B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43B02" w:rsidRDefault="00F43B02" w:rsidP="003E6341">
            <w:r w:rsidRPr="00F57136">
              <w:t xml:space="preserve">Activity </w:t>
            </w:r>
            <w:r>
              <w:t xml:space="preserve">4: </w:t>
            </w:r>
          </w:p>
        </w:tc>
        <w:tc>
          <w:tcPr>
            <w:tcW w:w="1134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F43B02" w:rsidRPr="005E35E6" w:rsidRDefault="005840A0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Visiting operators</w:t>
            </w:r>
            <w:r w:rsidR="001820AA">
              <w:t xml:space="preserve"> on their sites (field visit)</w:t>
            </w: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820AA" w:rsidRPr="005E35E6" w:rsidTr="009B709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820AA" w:rsidRDefault="001820AA" w:rsidP="001820AA">
            <w:r w:rsidRPr="00F57136">
              <w:t xml:space="preserve">Activity </w:t>
            </w:r>
            <w:r>
              <w:t xml:space="preserve">5: </w:t>
            </w:r>
          </w:p>
        </w:tc>
        <w:tc>
          <w:tcPr>
            <w:tcW w:w="1134" w:type="dxa"/>
          </w:tcPr>
          <w:p w:rsidR="001820AA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820AA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820AA" w:rsidRPr="005E35E6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820AA" w:rsidRPr="005E35E6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820AA" w:rsidRPr="005E35E6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820AA" w:rsidRPr="005E35E6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820AA" w:rsidRPr="005E35E6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Visiting operators on their sites (field visit)</w:t>
            </w:r>
          </w:p>
        </w:tc>
        <w:tc>
          <w:tcPr>
            <w:tcW w:w="1134" w:type="dxa"/>
          </w:tcPr>
          <w:p w:rsidR="001820AA" w:rsidRPr="005E35E6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:rsidR="001820AA" w:rsidRPr="005E35E6" w:rsidRDefault="001820AA" w:rsidP="0018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820AA" w:rsidRPr="005E35E6" w:rsidTr="00182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43B02" w:rsidRPr="00F57136" w:rsidRDefault="00F43B02" w:rsidP="003E6341">
            <w:r>
              <w:t>Etc.</w:t>
            </w:r>
          </w:p>
        </w:tc>
        <w:tc>
          <w:tcPr>
            <w:tcW w:w="1612" w:type="dxa"/>
          </w:tcPr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2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1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43B02" w:rsidRPr="005E35E6" w:rsidRDefault="005840A0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Compile the report</w:t>
            </w:r>
          </w:p>
        </w:tc>
        <w:tc>
          <w:tcPr>
            <w:tcW w:w="890" w:type="dxa"/>
          </w:tcPr>
          <w:p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840A0" w:rsidRPr="005E35E6" w:rsidTr="001820AA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5840A0" w:rsidRDefault="005840A0" w:rsidP="003E6341"/>
        </w:tc>
        <w:tc>
          <w:tcPr>
            <w:tcW w:w="1612" w:type="dxa"/>
          </w:tcPr>
          <w:p w:rsidR="005840A0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2" w:type="dxa"/>
          </w:tcPr>
          <w:p w:rsidR="005840A0" w:rsidRPr="005E35E6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1" w:type="dxa"/>
          </w:tcPr>
          <w:p w:rsidR="005840A0" w:rsidRPr="005E35E6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:rsidR="005840A0" w:rsidRPr="005E35E6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</w:tcPr>
          <w:p w:rsidR="005840A0" w:rsidRPr="005E35E6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5840A0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5840A0" w:rsidRPr="005840A0" w:rsidRDefault="005840A0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840A0">
              <w:rPr>
                <w:bCs/>
              </w:rPr>
              <w:t>Submit the report</w:t>
            </w:r>
          </w:p>
        </w:tc>
      </w:tr>
    </w:tbl>
    <w:p w:rsidR="00F43B02" w:rsidRDefault="00F43B02" w:rsidP="00F43B02">
      <w:pPr>
        <w:rPr>
          <w:rFonts w:ascii="Cambria" w:eastAsia="Calibri" w:hAnsi="Cambria" w:cs="Calibri"/>
          <w:sz w:val="24"/>
          <w:szCs w:val="24"/>
        </w:rPr>
      </w:pPr>
    </w:p>
    <w:p w:rsidR="00F43B02" w:rsidRPr="00F43B02" w:rsidRDefault="00F43B02" w:rsidP="00F43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 w:rsidRPr="00F43B02">
        <w:rPr>
          <w:b/>
          <w:bCs/>
          <w:color w:val="2E74B5" w:themeColor="accent1" w:themeShade="BF"/>
          <w:sz w:val="24"/>
          <w:szCs w:val="24"/>
        </w:rPr>
        <w:t>SUBMISSION DATE OF THE DRAFT RETURN-TO-WORK P</w:t>
      </w:r>
      <w:r>
        <w:rPr>
          <w:b/>
          <w:bCs/>
          <w:color w:val="2E74B5" w:themeColor="accent1" w:themeShade="BF"/>
          <w:sz w:val="24"/>
          <w:szCs w:val="24"/>
        </w:rPr>
        <w:t>LAN</w:t>
      </w:r>
    </w:p>
    <w:p w:rsidR="00F43B02" w:rsidRPr="00BB3739" w:rsidRDefault="00F43B02" w:rsidP="00F43B02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 w:themeColor="accent1" w:themeShade="BF"/>
          <w:sz w:val="24"/>
          <w:szCs w:val="24"/>
        </w:rPr>
      </w:pPr>
      <w:r w:rsidRPr="00BB3739">
        <w:rPr>
          <w:rFonts w:cs="Times New Roman"/>
          <w:sz w:val="24"/>
          <w:szCs w:val="24"/>
        </w:rPr>
        <w:t>The draft Return to Work p</w:t>
      </w:r>
      <w:r>
        <w:rPr>
          <w:rFonts w:cs="Times New Roman"/>
          <w:sz w:val="24"/>
          <w:szCs w:val="24"/>
        </w:rPr>
        <w:t>lan</w:t>
      </w:r>
      <w:r w:rsidRPr="00BB3739">
        <w:rPr>
          <w:rFonts w:cs="Times New Roman"/>
          <w:sz w:val="24"/>
          <w:szCs w:val="24"/>
        </w:rPr>
        <w:t xml:space="preserve"> is due </w:t>
      </w:r>
      <w:r w:rsidRPr="00BB3739">
        <w:rPr>
          <w:rFonts w:cs="Times New Roman"/>
          <w:b/>
          <w:sz w:val="24"/>
          <w:szCs w:val="24"/>
          <w:u w:val="single"/>
        </w:rPr>
        <w:t xml:space="preserve">by </w:t>
      </w:r>
      <w:r>
        <w:rPr>
          <w:rFonts w:cs="Times New Roman"/>
          <w:b/>
          <w:sz w:val="24"/>
          <w:szCs w:val="24"/>
          <w:u w:val="single"/>
        </w:rPr>
        <w:t>Monday</w:t>
      </w:r>
      <w:r w:rsidRPr="00BB3739">
        <w:rPr>
          <w:rFonts w:cs="Times New Roman"/>
          <w:b/>
          <w:sz w:val="24"/>
          <w:szCs w:val="24"/>
          <w:u w:val="single"/>
        </w:rPr>
        <w:t xml:space="preserve"> </w:t>
      </w:r>
      <w:r w:rsidR="009D4465">
        <w:rPr>
          <w:rFonts w:cs="Times New Roman"/>
          <w:b/>
          <w:sz w:val="24"/>
          <w:szCs w:val="24"/>
          <w:u w:val="single"/>
        </w:rPr>
        <w:t>24 April</w:t>
      </w:r>
      <w:r w:rsidRPr="00BB3739">
        <w:rPr>
          <w:rFonts w:cs="Times New Roman"/>
          <w:b/>
          <w:sz w:val="24"/>
          <w:szCs w:val="24"/>
          <w:u w:val="single"/>
        </w:rPr>
        <w:t xml:space="preserve"> 201</w:t>
      </w:r>
      <w:r w:rsidR="009D4465">
        <w:rPr>
          <w:rFonts w:cs="Times New Roman"/>
          <w:b/>
          <w:sz w:val="24"/>
          <w:szCs w:val="24"/>
          <w:u w:val="single"/>
        </w:rPr>
        <w:t>7</w:t>
      </w:r>
      <w:r w:rsidRPr="009D4465">
        <w:rPr>
          <w:rFonts w:cs="Times New Roman"/>
          <w:b/>
          <w:sz w:val="24"/>
          <w:szCs w:val="24"/>
        </w:rPr>
        <w:t xml:space="preserve"> </w:t>
      </w:r>
      <w:r w:rsidR="009D4465">
        <w:rPr>
          <w:rFonts w:cs="Times New Roman"/>
          <w:sz w:val="24"/>
          <w:szCs w:val="24"/>
        </w:rPr>
        <w:t xml:space="preserve">and should be sent to </w:t>
      </w:r>
      <w:hyperlink r:id="rId8" w:history="1">
        <w:r w:rsidR="009D4465" w:rsidRPr="006119F0">
          <w:rPr>
            <w:rStyle w:val="Hyperlink"/>
            <w:rFonts w:cs="Times New Roman"/>
            <w:sz w:val="24"/>
            <w:szCs w:val="24"/>
          </w:rPr>
          <w:t>development.minerals@undp.org</w:t>
        </w:r>
      </w:hyperlink>
      <w:r w:rsidR="009D4465">
        <w:rPr>
          <w:rFonts w:cs="Times New Roman"/>
          <w:sz w:val="24"/>
          <w:szCs w:val="24"/>
        </w:rPr>
        <w:t xml:space="preserve"> </w:t>
      </w:r>
    </w:p>
    <w:p w:rsidR="004B15B3" w:rsidRPr="00796787" w:rsidRDefault="004B15B3" w:rsidP="003D117E">
      <w:pPr>
        <w:jc w:val="both"/>
        <w:rPr>
          <w:rFonts w:ascii="Cambria" w:eastAsia="Calibri" w:hAnsi="Cambria" w:cs="Times New Roman"/>
          <w:sz w:val="24"/>
          <w:szCs w:val="24"/>
        </w:rPr>
      </w:pPr>
    </w:p>
    <w:sectPr w:rsidR="004B15B3" w:rsidRPr="00796787" w:rsidSect="001E192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850" w:footer="20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D6" w:rsidRDefault="004861D6" w:rsidP="00F22CB7">
      <w:pPr>
        <w:spacing w:after="0" w:line="240" w:lineRule="auto"/>
      </w:pPr>
      <w:r>
        <w:separator/>
      </w:r>
    </w:p>
  </w:endnote>
  <w:endnote w:type="continuationSeparator" w:id="0">
    <w:p w:rsidR="004861D6" w:rsidRDefault="004861D6" w:rsidP="00F22CB7">
      <w:pPr>
        <w:spacing w:after="0" w:line="240" w:lineRule="auto"/>
      </w:pPr>
      <w:r>
        <w:continuationSeparator/>
      </w:r>
    </w:p>
  </w:endnote>
  <w:endnote w:type="continuationNotice" w:id="1">
    <w:p w:rsidR="004861D6" w:rsidRDefault="00486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 M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6659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F7EC4" w:rsidRDefault="001E192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15A30">
          <w:rPr>
            <w:noProof/>
            <w:color w:val="7F7F7F" w:themeColor="text1" w:themeTint="80"/>
          </w:rPr>
          <w:drawing>
            <wp:anchor distT="0" distB="0" distL="114300" distR="114300" simplePos="0" relativeHeight="251713536" behindDoc="0" locked="0" layoutInCell="1" allowOverlap="1" wp14:anchorId="15112EE3" wp14:editId="4F407A74">
              <wp:simplePos x="0" y="0"/>
              <wp:positionH relativeFrom="page">
                <wp:posOffset>19050</wp:posOffset>
              </wp:positionH>
              <wp:positionV relativeFrom="paragraph">
                <wp:posOffset>189230</wp:posOffset>
              </wp:positionV>
              <wp:extent cx="7772400" cy="1504950"/>
              <wp:effectExtent l="0" t="0" r="0" b="0"/>
              <wp:wrapNone/>
              <wp:docPr id="7" name="Picture 1" descr="cover_image_phot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cover_image_photo.png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3173"/>
                      <a:stretch/>
                    </pic:blipFill>
                    <pic:spPr bwMode="auto">
                      <a:xfrm>
                        <a:off x="0" y="0"/>
                        <a:ext cx="7772400" cy="15049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7EC4">
          <w:fldChar w:fldCharType="begin"/>
        </w:r>
        <w:r w:rsidR="000F7EC4">
          <w:instrText xml:space="preserve"> PAGE   \* MERGEFORMAT </w:instrText>
        </w:r>
        <w:r w:rsidR="000F7EC4">
          <w:fldChar w:fldCharType="separate"/>
        </w:r>
        <w:r w:rsidR="00CF22E9">
          <w:rPr>
            <w:noProof/>
          </w:rPr>
          <w:t>4</w:t>
        </w:r>
        <w:r w:rsidR="000F7EC4">
          <w:rPr>
            <w:noProof/>
          </w:rPr>
          <w:fldChar w:fldCharType="end"/>
        </w:r>
        <w:r w:rsidR="000F7EC4">
          <w:t xml:space="preserve"> | </w:t>
        </w:r>
        <w:r w:rsidR="000F7EC4">
          <w:rPr>
            <w:color w:val="7F7F7F" w:themeColor="background1" w:themeShade="7F"/>
            <w:spacing w:val="60"/>
          </w:rPr>
          <w:t>Page</w:t>
        </w:r>
      </w:p>
    </w:sdtContent>
  </w:sdt>
  <w:p w:rsidR="000F7EC4" w:rsidRDefault="000F7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27" w:rsidRDefault="001E1927">
    <w:pPr>
      <w:pStyle w:val="Footer"/>
    </w:pPr>
    <w:r w:rsidRPr="00C15A30">
      <w:rPr>
        <w:noProof/>
        <w:color w:val="7F7F7F" w:themeColor="text1" w:themeTint="80"/>
      </w:rPr>
      <w:drawing>
        <wp:anchor distT="0" distB="0" distL="114300" distR="114300" simplePos="0" relativeHeight="251709440" behindDoc="0" locked="0" layoutInCell="1" allowOverlap="1" wp14:anchorId="030026EE" wp14:editId="37E23D3F">
          <wp:simplePos x="0" y="0"/>
          <wp:positionH relativeFrom="page">
            <wp:posOffset>0</wp:posOffset>
          </wp:positionH>
          <wp:positionV relativeFrom="paragraph">
            <wp:posOffset>-47625</wp:posOffset>
          </wp:positionV>
          <wp:extent cx="7772400" cy="1504950"/>
          <wp:effectExtent l="0" t="0" r="0" b="0"/>
          <wp:wrapNone/>
          <wp:docPr id="6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ver_image_phot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3"/>
                  <a:stretch/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D6" w:rsidRDefault="004861D6" w:rsidP="00F22CB7">
      <w:pPr>
        <w:spacing w:after="0" w:line="240" w:lineRule="auto"/>
      </w:pPr>
      <w:r>
        <w:separator/>
      </w:r>
    </w:p>
  </w:footnote>
  <w:footnote w:type="continuationSeparator" w:id="0">
    <w:p w:rsidR="004861D6" w:rsidRDefault="004861D6" w:rsidP="00F22CB7">
      <w:pPr>
        <w:spacing w:after="0" w:line="240" w:lineRule="auto"/>
      </w:pPr>
      <w:r>
        <w:continuationSeparator/>
      </w:r>
    </w:p>
  </w:footnote>
  <w:footnote w:type="continuationNotice" w:id="1">
    <w:p w:rsidR="004861D6" w:rsidRDefault="00486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27" w:rsidRDefault="001E1927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786E59A9" wp14:editId="3C72A42D">
          <wp:simplePos x="0" y="0"/>
          <wp:positionH relativeFrom="page">
            <wp:posOffset>-171450</wp:posOffset>
          </wp:positionH>
          <wp:positionV relativeFrom="page">
            <wp:posOffset>-3810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8" name="Picture 8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8F" w:rsidRDefault="001E1927" w:rsidP="005F22F6">
    <w:pPr>
      <w:pStyle w:val="Header"/>
      <w:tabs>
        <w:tab w:val="clear" w:pos="4680"/>
        <w:tab w:val="clear" w:pos="9360"/>
        <w:tab w:val="left" w:pos="6185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7A6929F" wp14:editId="118DDDB9">
          <wp:simplePos x="0" y="0"/>
          <wp:positionH relativeFrom="page">
            <wp:posOffset>-57150</wp:posOffset>
          </wp:positionH>
          <wp:positionV relativeFrom="page">
            <wp:posOffset>-1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3" name="Picture 3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18F">
      <w:tab/>
    </w:r>
  </w:p>
  <w:p w:rsidR="001E1927" w:rsidRPr="00F92840" w:rsidRDefault="001E1927" w:rsidP="001E1927"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5245"/>
        <w:tab w:val="left" w:pos="5664"/>
        <w:tab w:val="left" w:pos="6379"/>
      </w:tabs>
      <w:autoSpaceDE w:val="0"/>
      <w:autoSpaceDN w:val="0"/>
      <w:adjustRightInd w:val="0"/>
      <w:spacing w:after="0" w:line="240" w:lineRule="auto"/>
      <w:rPr>
        <w:rFonts w:ascii="Cambria" w:eastAsia="Calibri" w:hAnsi="Cambria"/>
        <w:b/>
        <w:color w:val="00B0F0"/>
        <w:szCs w:val="20"/>
      </w:rPr>
    </w:pPr>
    <w:r w:rsidRPr="00F92840">
      <w:rPr>
        <w:rFonts w:ascii="Cambria" w:eastAsia="Calibri" w:hAnsi="Cambria"/>
        <w:b/>
        <w:color w:val="00B0F0"/>
        <w:szCs w:val="20"/>
      </w:rPr>
      <w:t>ACP-EU Development Minerals Programme</w:t>
    </w:r>
  </w:p>
  <w:p w:rsidR="001E1927" w:rsidRPr="00F92840" w:rsidRDefault="001E1927" w:rsidP="001E1927"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5245"/>
        <w:tab w:val="left" w:pos="5664"/>
        <w:tab w:val="left" w:pos="6379"/>
      </w:tabs>
      <w:autoSpaceDE w:val="0"/>
      <w:autoSpaceDN w:val="0"/>
      <w:adjustRightInd w:val="0"/>
      <w:spacing w:after="0" w:line="240" w:lineRule="auto"/>
      <w:rPr>
        <w:rFonts w:ascii="Cambria" w:eastAsia="Calibri" w:hAnsi="Cambria"/>
        <w:b/>
        <w:color w:val="00B0F0"/>
        <w:szCs w:val="20"/>
      </w:rPr>
    </w:pPr>
    <w:r w:rsidRPr="00F92840">
      <w:rPr>
        <w:rFonts w:ascii="Cambria" w:eastAsia="Calibri" w:hAnsi="Cambria"/>
        <w:b/>
        <w:color w:val="00B0F0"/>
        <w:szCs w:val="20"/>
      </w:rPr>
      <w:t>Implemented in partnership with UNDP</w:t>
    </w:r>
  </w:p>
  <w:p w:rsidR="001E1927" w:rsidRPr="00F92840" w:rsidRDefault="001E1927" w:rsidP="00F92840">
    <w:pPr>
      <w:pStyle w:val="Header"/>
      <w:tabs>
        <w:tab w:val="clear" w:pos="4680"/>
        <w:tab w:val="clear" w:pos="9360"/>
        <w:tab w:val="left" w:pos="1416"/>
        <w:tab w:val="left" w:pos="5664"/>
        <w:tab w:val="left" w:pos="6379"/>
      </w:tabs>
      <w:rPr>
        <w:color w:val="00B0F0"/>
      </w:rPr>
    </w:pPr>
    <w:r w:rsidRPr="00F92840">
      <w:rPr>
        <w:color w:val="00B0F0"/>
      </w:rPr>
      <w:tab/>
    </w:r>
    <w:r w:rsidR="00093291" w:rsidRPr="00F92840">
      <w:rPr>
        <w:color w:val="00B0F0"/>
      </w:rPr>
      <w:tab/>
    </w:r>
    <w:r w:rsidR="00F92840" w:rsidRPr="00F92840">
      <w:rPr>
        <w:color w:val="00B0F0"/>
      </w:rPr>
      <w:tab/>
    </w:r>
  </w:p>
  <w:p w:rsidR="00E04AFE" w:rsidRPr="00F92840" w:rsidRDefault="00574BAE" w:rsidP="00574BAE"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245"/>
        <w:tab w:val="left" w:pos="5664"/>
        <w:tab w:val="left" w:pos="6379"/>
      </w:tabs>
      <w:autoSpaceDE w:val="0"/>
      <w:autoSpaceDN w:val="0"/>
      <w:adjustRightInd w:val="0"/>
      <w:spacing w:after="0" w:line="240" w:lineRule="auto"/>
      <w:rPr>
        <w:rFonts w:ascii="Calibri Light" w:eastAsia="Calibri" w:hAnsi="Calibri Light" w:cs="Calibri"/>
        <w:b/>
        <w:sz w:val="20"/>
        <w:szCs w:val="20"/>
      </w:rPr>
    </w:pPr>
    <w:r>
      <w:t xml:space="preserve">        </w:t>
    </w:r>
    <w:r w:rsidR="00F92840">
      <w:rPr>
        <w:rFonts w:ascii="Calibri Light" w:eastAsia="Calibri" w:hAnsi="Calibri Light" w:cs="Calibri"/>
        <w:b/>
        <w:sz w:val="20"/>
        <w:szCs w:val="20"/>
      </w:rPr>
      <w:t xml:space="preserve"> </w:t>
    </w:r>
    <w:r w:rsidR="00E04AFE" w:rsidRPr="00F92840">
      <w:rPr>
        <w:rFonts w:ascii="Calibri Light" w:eastAsia="Calibri" w:hAnsi="Calibri Light" w:cs="Calibri"/>
        <w:b/>
        <w:sz w:val="20"/>
        <w:szCs w:val="20"/>
      </w:rPr>
      <w:t>Programme    Partners:</w:t>
    </w:r>
    <w:r w:rsidR="00E04AFE" w:rsidRPr="00F92840">
      <w:rPr>
        <w:rFonts w:ascii="Calibri Light" w:eastAsia="Calibri" w:hAnsi="Calibri Light" w:cs="Calibri"/>
        <w:b/>
      </w:rPr>
      <w:tab/>
    </w:r>
    <w:r w:rsidR="00E04AFE" w:rsidRPr="00F92840">
      <w:rPr>
        <w:rFonts w:ascii="Calibri Light" w:eastAsia="Calibri" w:hAnsi="Calibri Light" w:cs="Calibri"/>
        <w:b/>
      </w:rPr>
      <w:tab/>
    </w:r>
    <w:r w:rsidR="00E04AFE" w:rsidRPr="00F92840">
      <w:rPr>
        <w:rFonts w:ascii="Calibri Light" w:eastAsia="Calibri" w:hAnsi="Calibri Light" w:cs="Calibri"/>
        <w:b/>
      </w:rPr>
      <w:tab/>
    </w:r>
    <w:r w:rsidR="00E04AFE" w:rsidRPr="00F92840">
      <w:rPr>
        <w:rFonts w:ascii="Calibri Light" w:eastAsia="Calibri" w:hAnsi="Calibri Light" w:cs="Calibri"/>
        <w:b/>
      </w:rPr>
      <w:tab/>
    </w:r>
  </w:p>
  <w:p w:rsidR="00E04AFE" w:rsidRDefault="00574BAE" w:rsidP="00E04AFE">
    <w:pPr>
      <w:widowControl w:val="0"/>
      <w:autoSpaceDE w:val="0"/>
      <w:autoSpaceDN w:val="0"/>
      <w:adjustRightInd w:val="0"/>
      <w:spacing w:after="0" w:line="240" w:lineRule="auto"/>
    </w:pPr>
    <w:r w:rsidRPr="00727F3A">
      <w:rPr>
        <w:noProof/>
      </w:rPr>
      <w:drawing>
        <wp:anchor distT="0" distB="0" distL="114300" distR="114300" simplePos="0" relativeHeight="251726848" behindDoc="1" locked="0" layoutInCell="1" allowOverlap="1" wp14:anchorId="1DE7E021" wp14:editId="026257D3">
          <wp:simplePos x="0" y="0"/>
          <wp:positionH relativeFrom="margin">
            <wp:posOffset>2451735</wp:posOffset>
          </wp:positionH>
          <wp:positionV relativeFrom="paragraph">
            <wp:posOffset>87630</wp:posOffset>
          </wp:positionV>
          <wp:extent cx="572135" cy="1294765"/>
          <wp:effectExtent l="0" t="0" r="12065" b="635"/>
          <wp:wrapThrough wrapText="bothSides">
            <wp:wrapPolygon edited="0">
              <wp:start x="0" y="0"/>
              <wp:lineTo x="0" y="21187"/>
              <wp:lineTo x="21097" y="21187"/>
              <wp:lineTo x="21097" y="0"/>
              <wp:lineTo x="0" y="0"/>
            </wp:wrapPolygon>
          </wp:wrapThrough>
          <wp:docPr id="1" name="Picture 1" descr="http://www.ba.undp.org/content/dam/bosnia_and_herzegovina/docs/UNDP%20logos/UNDP%20logo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ba.undp.org/content/dam/bosnia_and_herzegovina/docs/UNDP%20logos/UNDP%20logo%20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04A">
      <w:rPr>
        <w:rFonts w:ascii="Calibri" w:eastAsia="Calibri" w:hAnsi="Calibri" w:cs="Calibri"/>
        <w:b/>
        <w:noProof/>
        <w:color w:val="808080"/>
      </w:rPr>
      <w:drawing>
        <wp:anchor distT="0" distB="0" distL="114300" distR="114300" simplePos="0" relativeHeight="251719680" behindDoc="1" locked="0" layoutInCell="1" allowOverlap="1" wp14:anchorId="3A969278" wp14:editId="0B1C4342">
          <wp:simplePos x="0" y="0"/>
          <wp:positionH relativeFrom="margin">
            <wp:posOffset>227330</wp:posOffset>
          </wp:positionH>
          <wp:positionV relativeFrom="paragraph">
            <wp:posOffset>164465</wp:posOffset>
          </wp:positionV>
          <wp:extent cx="969010" cy="669925"/>
          <wp:effectExtent l="0" t="0" r="0" b="0"/>
          <wp:wrapThrough wrapText="bothSides">
            <wp:wrapPolygon edited="0">
              <wp:start x="0" y="0"/>
              <wp:lineTo x="0" y="20474"/>
              <wp:lineTo x="20949" y="20474"/>
              <wp:lineTo x="20949" y="0"/>
              <wp:lineTo x="0" y="0"/>
            </wp:wrapPolygon>
          </wp:wrapThrough>
          <wp:docPr id="143" name="Picture 143" descr="http://www.acp.int/sites/acpsec.waw.be/files/user_files/user_235/ac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cp.int/sites/acpsec.waw.be/files/user_files/user_235/acp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04A">
      <w:rPr>
        <w:rFonts w:ascii="Calibri" w:eastAsia="Calibri" w:hAnsi="Calibri" w:cs="Calibri"/>
        <w:noProof/>
      </w:rPr>
      <w:drawing>
        <wp:anchor distT="0" distB="0" distL="114300" distR="114300" simplePos="0" relativeHeight="251718656" behindDoc="1" locked="0" layoutInCell="1" allowOverlap="1" wp14:anchorId="1DACFCA2" wp14:editId="4294CF9B">
          <wp:simplePos x="0" y="0"/>
          <wp:positionH relativeFrom="margin">
            <wp:posOffset>1308100</wp:posOffset>
          </wp:positionH>
          <wp:positionV relativeFrom="paragraph">
            <wp:posOffset>139700</wp:posOffset>
          </wp:positionV>
          <wp:extent cx="933450" cy="550545"/>
          <wp:effectExtent l="0" t="0" r="6350" b="8255"/>
          <wp:wrapThrough wrapText="bothSides">
            <wp:wrapPolygon edited="0">
              <wp:start x="0" y="0"/>
              <wp:lineTo x="0" y="20927"/>
              <wp:lineTo x="21159" y="20927"/>
              <wp:lineTo x="21159" y="0"/>
              <wp:lineTo x="0" y="0"/>
            </wp:wrapPolygon>
          </wp:wrapThrough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AFE">
      <w:rPr>
        <w:rFonts w:ascii="Calibri" w:eastAsia="Calibri" w:hAnsi="Calibri" w:cs="Calibri"/>
      </w:rPr>
      <w:t xml:space="preserve">             </w:t>
    </w:r>
  </w:p>
  <w:p w:rsidR="00823FBD" w:rsidRPr="002A1E53" w:rsidRDefault="00823FBD" w:rsidP="00823FBD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br w:type="textWrapping" w:clear="all"/>
    </w:r>
  </w:p>
  <w:p w:rsidR="0051318F" w:rsidRDefault="0051318F" w:rsidP="005F22F6">
    <w:pPr>
      <w:pStyle w:val="Header"/>
      <w:tabs>
        <w:tab w:val="clear" w:pos="4680"/>
        <w:tab w:val="clear" w:pos="9360"/>
        <w:tab w:val="left" w:pos="6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0D7"/>
    <w:multiLevelType w:val="hybridMultilevel"/>
    <w:tmpl w:val="F232170A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E3B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BA6"/>
    <w:multiLevelType w:val="multilevel"/>
    <w:tmpl w:val="68D4ECF4"/>
    <w:lvl w:ilvl="0">
      <w:start w:val="1"/>
      <w:numFmt w:val="decimal"/>
      <w:lvlRestart w:val="0"/>
      <w:pStyle w:val="Style2-LP-2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2A6285"/>
    <w:multiLevelType w:val="multilevel"/>
    <w:tmpl w:val="144CF5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710"/>
        </w:tabs>
        <w:ind w:left="990" w:hanging="720"/>
      </w:pPr>
      <w:rPr>
        <w:rFonts w:hint="default"/>
      </w:rPr>
    </w:lvl>
    <w:lvl w:ilvl="2">
      <w:start w:val="1"/>
      <w:numFmt w:val="lowerRoman"/>
      <w:lvlRestart w:val="0"/>
      <w:lvlText w:val="(%3)"/>
      <w:lvlJc w:val="right"/>
      <w:pPr>
        <w:tabs>
          <w:tab w:val="num" w:pos="990"/>
        </w:tabs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abstractNum w:abstractNumId="4" w15:restartNumberingAfterBreak="0">
    <w:nsid w:val="1CB041A3"/>
    <w:multiLevelType w:val="hybridMultilevel"/>
    <w:tmpl w:val="B0368766"/>
    <w:lvl w:ilvl="0" w:tplc="F6C482C4">
      <w:start w:val="1"/>
      <w:numFmt w:val="decimal"/>
      <w:pStyle w:val="Style1-LP-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621A"/>
    <w:multiLevelType w:val="hybridMultilevel"/>
    <w:tmpl w:val="62D2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4049"/>
    <w:multiLevelType w:val="hybridMultilevel"/>
    <w:tmpl w:val="080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45A7"/>
    <w:multiLevelType w:val="hybridMultilevel"/>
    <w:tmpl w:val="DA0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3582D"/>
    <w:multiLevelType w:val="hybridMultilevel"/>
    <w:tmpl w:val="6332E04E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6892"/>
    <w:multiLevelType w:val="multilevel"/>
    <w:tmpl w:val="06B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24DA6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44FDD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02EB9"/>
    <w:multiLevelType w:val="hybridMultilevel"/>
    <w:tmpl w:val="574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901EB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E783F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3517A"/>
    <w:multiLevelType w:val="hybridMultilevel"/>
    <w:tmpl w:val="9818711C"/>
    <w:lvl w:ilvl="0" w:tplc="11B49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741C7"/>
    <w:multiLevelType w:val="hybridMultilevel"/>
    <w:tmpl w:val="0F26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1636E"/>
    <w:multiLevelType w:val="hybridMultilevel"/>
    <w:tmpl w:val="7DC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03013"/>
    <w:multiLevelType w:val="hybridMultilevel"/>
    <w:tmpl w:val="23B8BAA2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84EC3"/>
    <w:multiLevelType w:val="hybridMultilevel"/>
    <w:tmpl w:val="BDEA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07740"/>
    <w:multiLevelType w:val="hybridMultilevel"/>
    <w:tmpl w:val="4306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76B66"/>
    <w:multiLevelType w:val="hybridMultilevel"/>
    <w:tmpl w:val="0EE487D4"/>
    <w:lvl w:ilvl="0" w:tplc="CDFA802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6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18"/>
  </w:num>
  <w:num w:numId="13">
    <w:abstractNumId w:val="2"/>
  </w:num>
  <w:num w:numId="14">
    <w:abstractNumId w:val="3"/>
  </w:num>
  <w:num w:numId="15">
    <w:abstractNumId w:val="4"/>
  </w:num>
  <w:num w:numId="16">
    <w:abstractNumId w:val="19"/>
  </w:num>
  <w:num w:numId="17">
    <w:abstractNumId w:val="12"/>
  </w:num>
  <w:num w:numId="18">
    <w:abstractNumId w:val="7"/>
  </w:num>
  <w:num w:numId="19">
    <w:abstractNumId w:val="20"/>
  </w:num>
  <w:num w:numId="20">
    <w:abstractNumId w:val="10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74"/>
    <w:rsid w:val="000051C6"/>
    <w:rsid w:val="000219DF"/>
    <w:rsid w:val="0002340C"/>
    <w:rsid w:val="00024D05"/>
    <w:rsid w:val="000422C3"/>
    <w:rsid w:val="000528A6"/>
    <w:rsid w:val="000557E7"/>
    <w:rsid w:val="00072257"/>
    <w:rsid w:val="000805BE"/>
    <w:rsid w:val="00091A6A"/>
    <w:rsid w:val="00093291"/>
    <w:rsid w:val="000A4857"/>
    <w:rsid w:val="000A59F5"/>
    <w:rsid w:val="000B21A7"/>
    <w:rsid w:val="000C459B"/>
    <w:rsid w:val="000C6670"/>
    <w:rsid w:val="000C741B"/>
    <w:rsid w:val="000F5CF1"/>
    <w:rsid w:val="000F7EC4"/>
    <w:rsid w:val="00106A2B"/>
    <w:rsid w:val="0011330A"/>
    <w:rsid w:val="001271D3"/>
    <w:rsid w:val="0013505D"/>
    <w:rsid w:val="0014090D"/>
    <w:rsid w:val="0014183D"/>
    <w:rsid w:val="0014721F"/>
    <w:rsid w:val="00152B7A"/>
    <w:rsid w:val="00175FC7"/>
    <w:rsid w:val="001820AA"/>
    <w:rsid w:val="0019779A"/>
    <w:rsid w:val="001A14AA"/>
    <w:rsid w:val="001E1927"/>
    <w:rsid w:val="00207B8B"/>
    <w:rsid w:val="00247745"/>
    <w:rsid w:val="00264F9E"/>
    <w:rsid w:val="00280947"/>
    <w:rsid w:val="00283FEF"/>
    <w:rsid w:val="00287115"/>
    <w:rsid w:val="00296DA8"/>
    <w:rsid w:val="002A1E53"/>
    <w:rsid w:val="002E7E88"/>
    <w:rsid w:val="002F0F74"/>
    <w:rsid w:val="00300975"/>
    <w:rsid w:val="00312BC8"/>
    <w:rsid w:val="003226AB"/>
    <w:rsid w:val="00323FFE"/>
    <w:rsid w:val="00331239"/>
    <w:rsid w:val="0033399E"/>
    <w:rsid w:val="003339F2"/>
    <w:rsid w:val="0034327C"/>
    <w:rsid w:val="00344E5B"/>
    <w:rsid w:val="00346D65"/>
    <w:rsid w:val="0037449C"/>
    <w:rsid w:val="00381D33"/>
    <w:rsid w:val="003A5D34"/>
    <w:rsid w:val="003B2625"/>
    <w:rsid w:val="003B43A7"/>
    <w:rsid w:val="003C7D3F"/>
    <w:rsid w:val="003D117E"/>
    <w:rsid w:val="003D15F2"/>
    <w:rsid w:val="003E01D9"/>
    <w:rsid w:val="003F6565"/>
    <w:rsid w:val="00401D61"/>
    <w:rsid w:val="00457420"/>
    <w:rsid w:val="004800E8"/>
    <w:rsid w:val="00481C6E"/>
    <w:rsid w:val="004861D6"/>
    <w:rsid w:val="00487441"/>
    <w:rsid w:val="004B15B3"/>
    <w:rsid w:val="004C1F5F"/>
    <w:rsid w:val="004C7E89"/>
    <w:rsid w:val="004D6E2C"/>
    <w:rsid w:val="004F3674"/>
    <w:rsid w:val="0051318F"/>
    <w:rsid w:val="0053043A"/>
    <w:rsid w:val="00566614"/>
    <w:rsid w:val="0057037B"/>
    <w:rsid w:val="00574BAE"/>
    <w:rsid w:val="005840A0"/>
    <w:rsid w:val="005B2187"/>
    <w:rsid w:val="005D5BCD"/>
    <w:rsid w:val="005E04D9"/>
    <w:rsid w:val="005F22F6"/>
    <w:rsid w:val="005F4F7F"/>
    <w:rsid w:val="006011A8"/>
    <w:rsid w:val="00601CB9"/>
    <w:rsid w:val="00602C5C"/>
    <w:rsid w:val="00604A15"/>
    <w:rsid w:val="006260C2"/>
    <w:rsid w:val="00630B7A"/>
    <w:rsid w:val="0064571C"/>
    <w:rsid w:val="00673AAC"/>
    <w:rsid w:val="00675A97"/>
    <w:rsid w:val="006D7D5D"/>
    <w:rsid w:val="006E119A"/>
    <w:rsid w:val="006F182E"/>
    <w:rsid w:val="006F3F79"/>
    <w:rsid w:val="006F4932"/>
    <w:rsid w:val="006F5C58"/>
    <w:rsid w:val="00712024"/>
    <w:rsid w:val="00712E3A"/>
    <w:rsid w:val="0071356E"/>
    <w:rsid w:val="00717431"/>
    <w:rsid w:val="00731138"/>
    <w:rsid w:val="00746C69"/>
    <w:rsid w:val="00747315"/>
    <w:rsid w:val="00752B48"/>
    <w:rsid w:val="007569F7"/>
    <w:rsid w:val="00770C48"/>
    <w:rsid w:val="00787C26"/>
    <w:rsid w:val="00796787"/>
    <w:rsid w:val="007A3589"/>
    <w:rsid w:val="007A7BF3"/>
    <w:rsid w:val="007C1079"/>
    <w:rsid w:val="007D265C"/>
    <w:rsid w:val="007E35A2"/>
    <w:rsid w:val="007F1000"/>
    <w:rsid w:val="007F16B4"/>
    <w:rsid w:val="00811053"/>
    <w:rsid w:val="008155B4"/>
    <w:rsid w:val="00823FBD"/>
    <w:rsid w:val="00831DB3"/>
    <w:rsid w:val="00884491"/>
    <w:rsid w:val="008A62E7"/>
    <w:rsid w:val="008B01F9"/>
    <w:rsid w:val="008B486F"/>
    <w:rsid w:val="008E4898"/>
    <w:rsid w:val="008E7E6A"/>
    <w:rsid w:val="009002E0"/>
    <w:rsid w:val="0090227B"/>
    <w:rsid w:val="00917CED"/>
    <w:rsid w:val="00953954"/>
    <w:rsid w:val="009638E6"/>
    <w:rsid w:val="009831D1"/>
    <w:rsid w:val="00983D52"/>
    <w:rsid w:val="00996D2B"/>
    <w:rsid w:val="009B7090"/>
    <w:rsid w:val="009D3F43"/>
    <w:rsid w:val="009D4465"/>
    <w:rsid w:val="009F00C3"/>
    <w:rsid w:val="00A12A38"/>
    <w:rsid w:val="00A266C1"/>
    <w:rsid w:val="00A2747F"/>
    <w:rsid w:val="00A7101A"/>
    <w:rsid w:val="00A7236E"/>
    <w:rsid w:val="00A85AEE"/>
    <w:rsid w:val="00A90EF8"/>
    <w:rsid w:val="00A962C0"/>
    <w:rsid w:val="00A96936"/>
    <w:rsid w:val="00A9797B"/>
    <w:rsid w:val="00AD14B6"/>
    <w:rsid w:val="00B032F2"/>
    <w:rsid w:val="00B05CCD"/>
    <w:rsid w:val="00B06B77"/>
    <w:rsid w:val="00B104B7"/>
    <w:rsid w:val="00B14BA4"/>
    <w:rsid w:val="00B16755"/>
    <w:rsid w:val="00B3339D"/>
    <w:rsid w:val="00B64485"/>
    <w:rsid w:val="00B8209B"/>
    <w:rsid w:val="00B856B8"/>
    <w:rsid w:val="00B91569"/>
    <w:rsid w:val="00BB58FC"/>
    <w:rsid w:val="00BB7E7A"/>
    <w:rsid w:val="00BC2853"/>
    <w:rsid w:val="00BD2534"/>
    <w:rsid w:val="00BD4D09"/>
    <w:rsid w:val="00BE780A"/>
    <w:rsid w:val="00C02529"/>
    <w:rsid w:val="00C056C3"/>
    <w:rsid w:val="00C16425"/>
    <w:rsid w:val="00C23694"/>
    <w:rsid w:val="00C32374"/>
    <w:rsid w:val="00C32A3E"/>
    <w:rsid w:val="00C4226B"/>
    <w:rsid w:val="00C624D7"/>
    <w:rsid w:val="00C67208"/>
    <w:rsid w:val="00C85381"/>
    <w:rsid w:val="00CA1865"/>
    <w:rsid w:val="00CB014A"/>
    <w:rsid w:val="00CB508E"/>
    <w:rsid w:val="00CB655D"/>
    <w:rsid w:val="00CE5C58"/>
    <w:rsid w:val="00CE7393"/>
    <w:rsid w:val="00CF050E"/>
    <w:rsid w:val="00CF22E9"/>
    <w:rsid w:val="00CF69CF"/>
    <w:rsid w:val="00D06ED0"/>
    <w:rsid w:val="00D10A8F"/>
    <w:rsid w:val="00D40317"/>
    <w:rsid w:val="00D55ABA"/>
    <w:rsid w:val="00D56DA6"/>
    <w:rsid w:val="00D61673"/>
    <w:rsid w:val="00D85F3F"/>
    <w:rsid w:val="00D93E2F"/>
    <w:rsid w:val="00D94458"/>
    <w:rsid w:val="00D94C0F"/>
    <w:rsid w:val="00DB7335"/>
    <w:rsid w:val="00DC638A"/>
    <w:rsid w:val="00DD3F2F"/>
    <w:rsid w:val="00DE16CC"/>
    <w:rsid w:val="00DF024D"/>
    <w:rsid w:val="00E0137E"/>
    <w:rsid w:val="00E04AFE"/>
    <w:rsid w:val="00E06A54"/>
    <w:rsid w:val="00E244C5"/>
    <w:rsid w:val="00E24CCC"/>
    <w:rsid w:val="00E34AE7"/>
    <w:rsid w:val="00E4249E"/>
    <w:rsid w:val="00E44E4B"/>
    <w:rsid w:val="00E71ED6"/>
    <w:rsid w:val="00E81820"/>
    <w:rsid w:val="00E86F8F"/>
    <w:rsid w:val="00ED3129"/>
    <w:rsid w:val="00ED58CB"/>
    <w:rsid w:val="00ED63B1"/>
    <w:rsid w:val="00EE0260"/>
    <w:rsid w:val="00EE3B76"/>
    <w:rsid w:val="00F04930"/>
    <w:rsid w:val="00F07524"/>
    <w:rsid w:val="00F22CB7"/>
    <w:rsid w:val="00F43B02"/>
    <w:rsid w:val="00F62553"/>
    <w:rsid w:val="00F83C94"/>
    <w:rsid w:val="00F92840"/>
    <w:rsid w:val="00F947D0"/>
    <w:rsid w:val="00FA232B"/>
    <w:rsid w:val="00FB48AF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967F82-64B8-4B33-9CF3-DDA361D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A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B7"/>
  </w:style>
  <w:style w:type="paragraph" w:styleId="Footer">
    <w:name w:val="footer"/>
    <w:basedOn w:val="Normal"/>
    <w:link w:val="Foot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CB7"/>
  </w:style>
  <w:style w:type="paragraph" w:styleId="ListParagraph">
    <w:name w:val="List Paragraph"/>
    <w:basedOn w:val="Normal"/>
    <w:uiPriority w:val="34"/>
    <w:qFormat/>
    <w:rsid w:val="00E013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F"/>
    <w:rPr>
      <w:rFonts w:ascii="Times New Roman" w:hAnsi="Times New Roman" w:cs="Times New Roman"/>
      <w:sz w:val="18"/>
      <w:szCs w:val="18"/>
    </w:rPr>
  </w:style>
  <w:style w:type="paragraph" w:customStyle="1" w:styleId="0Heading0">
    <w:name w:val="0 Heading 0"/>
    <w:rsid w:val="003E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2-LP-2">
    <w:name w:val="Style2-LP-2"/>
    <w:basedOn w:val="Normal"/>
    <w:rsid w:val="008B01F9"/>
    <w:pPr>
      <w:numPr>
        <w:numId w:val="13"/>
      </w:numPr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1675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167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-LP-1">
    <w:name w:val="Style1-LP-1"/>
    <w:basedOn w:val="TOC6"/>
    <w:link w:val="Style1-LP-1Char"/>
    <w:rsid w:val="00B16755"/>
    <w:pPr>
      <w:numPr>
        <w:numId w:val="15"/>
      </w:num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 Bold" w:eastAsia="Times New Roman" w:hAnsi="Times New Roman Bold" w:cs="Times New Roman"/>
      <w:b/>
      <w:sz w:val="18"/>
      <w:lang w:val="en-GB"/>
    </w:rPr>
  </w:style>
  <w:style w:type="character" w:customStyle="1" w:styleId="Style1-LP-1Char">
    <w:name w:val="Style1-LP-1 Char"/>
    <w:link w:val="Style1-LP-1"/>
    <w:rsid w:val="00B16755"/>
    <w:rPr>
      <w:rFonts w:ascii="Times New Roman Bold" w:eastAsia="Times New Roman" w:hAnsi="Times New Roman Bold" w:cs="Times New Roman"/>
      <w:b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16755"/>
    <w:pPr>
      <w:spacing w:after="100"/>
      <w:ind w:left="1100"/>
    </w:pPr>
  </w:style>
  <w:style w:type="character" w:styleId="FollowedHyperlink">
    <w:name w:val="FollowedHyperlink"/>
    <w:basedOn w:val="DefaultParagraphFont"/>
    <w:uiPriority w:val="99"/>
    <w:semiHidden/>
    <w:unhideWhenUsed/>
    <w:rsid w:val="00207B8B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43B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.minerals@und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065D-2D88-44A0-9148-ADF11F5D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Ngonze</dc:creator>
  <cp:lastModifiedBy>David Delavier</cp:lastModifiedBy>
  <cp:revision>4</cp:revision>
  <dcterms:created xsi:type="dcterms:W3CDTF">2017-05-23T14:29:00Z</dcterms:created>
  <dcterms:modified xsi:type="dcterms:W3CDTF">2017-05-23T14:31:00Z</dcterms:modified>
</cp:coreProperties>
</file>