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0C5A" w:rsidRDefault="006B62B2">
      <w:pPr>
        <w:pStyle w:val="Body"/>
        <w:tabs>
          <w:tab w:val="left" w:pos="4080"/>
        </w:tabs>
        <w:spacing w:after="0" w:line="240" w:lineRule="auto"/>
        <w:rPr>
          <w:rFonts w:ascii="News Gothic MT" w:eastAsia="News Gothic MT" w:hAnsi="News Gothic MT" w:cs="News Gothic MT"/>
          <w:b/>
          <w:bCs/>
          <w:sz w:val="36"/>
          <w:szCs w:val="36"/>
          <w:u w:val="single"/>
        </w:rPr>
      </w:pPr>
      <w:bookmarkStart w:id="0" w:name="_GoBack"/>
      <w:bookmarkEnd w:id="0"/>
      <w:r>
        <w:t xml:space="preserve">                                   </w:t>
      </w:r>
      <w:r>
        <w:tab/>
      </w:r>
    </w:p>
    <w:p w:rsidR="00600C5A" w:rsidRDefault="00600C5A">
      <w:pPr>
        <w:pStyle w:val="Body"/>
        <w:rPr>
          <w:rFonts w:ascii="Times New Roman" w:eastAsia="Times New Roman" w:hAnsi="Times New Roman" w:cs="Times New Roman"/>
          <w:sz w:val="24"/>
          <w:szCs w:val="24"/>
        </w:rPr>
      </w:pPr>
    </w:p>
    <w:p w:rsidR="00600C5A" w:rsidRDefault="00600C5A">
      <w:pPr>
        <w:pStyle w:val="Body"/>
        <w:pBdr>
          <w:bottom w:val="single" w:sz="12" w:space="0" w:color="000000"/>
        </w:pBdr>
        <w:spacing w:after="0" w:line="240" w:lineRule="auto"/>
        <w:rPr>
          <w:rFonts w:ascii="Cambria" w:eastAsia="Cambria" w:hAnsi="Cambria" w:cs="Cambria"/>
          <w:sz w:val="32"/>
          <w:szCs w:val="32"/>
        </w:rPr>
      </w:pPr>
    </w:p>
    <w:p w:rsidR="00600C5A" w:rsidRDefault="00600C5A">
      <w:pPr>
        <w:pStyle w:val="Body"/>
        <w:spacing w:after="0" w:line="240" w:lineRule="auto"/>
        <w:rPr>
          <w:rFonts w:ascii="Cambria" w:eastAsia="Cambria" w:hAnsi="Cambria" w:cs="Cambria"/>
          <w:sz w:val="32"/>
          <w:szCs w:val="32"/>
        </w:rPr>
      </w:pPr>
    </w:p>
    <w:p w:rsidR="00600C5A" w:rsidRDefault="006B62B2">
      <w:pPr>
        <w:pStyle w:val="Body"/>
        <w:rPr>
          <w:sz w:val="36"/>
          <w:szCs w:val="36"/>
        </w:rPr>
      </w:pPr>
      <w:r>
        <w:rPr>
          <w:rFonts w:ascii="Cambria" w:eastAsia="Cambria" w:hAnsi="Cambria" w:cs="Cambria"/>
          <w:sz w:val="32"/>
          <w:szCs w:val="32"/>
        </w:rPr>
        <w:t xml:space="preserve">                    </w:t>
      </w:r>
      <w:r>
        <w:rPr>
          <w:sz w:val="36"/>
          <w:szCs w:val="36"/>
        </w:rPr>
        <w:tab/>
      </w:r>
      <w:r>
        <w:rPr>
          <w:sz w:val="36"/>
          <w:szCs w:val="36"/>
        </w:rPr>
        <w:tab/>
      </w:r>
      <w:r>
        <w:rPr>
          <w:sz w:val="36"/>
          <w:szCs w:val="36"/>
        </w:rPr>
        <w:tab/>
        <w:t>RETURN TO WORK PLANS (RWP)</w:t>
      </w:r>
    </w:p>
    <w:p w:rsidR="00600C5A" w:rsidRDefault="00600C5A">
      <w:pPr>
        <w:pStyle w:val="Body"/>
        <w:rPr>
          <w:rFonts w:ascii="Cambria" w:eastAsia="Cambria" w:hAnsi="Cambria" w:cs="Cambria"/>
          <w:sz w:val="32"/>
          <w:szCs w:val="32"/>
        </w:rPr>
      </w:pPr>
    </w:p>
    <w:p w:rsidR="00600C5A" w:rsidRDefault="00600C5A">
      <w:pPr>
        <w:pStyle w:val="Body"/>
        <w:rPr>
          <w:rFonts w:ascii="Cambria" w:eastAsia="Cambria" w:hAnsi="Cambria" w:cs="Cambria"/>
          <w:sz w:val="32"/>
          <w:szCs w:val="32"/>
        </w:rPr>
      </w:pPr>
    </w:p>
    <w:p w:rsidR="00600C5A" w:rsidRDefault="00600C5A">
      <w:pPr>
        <w:pStyle w:val="Body"/>
        <w:rPr>
          <w:rFonts w:ascii="Cambria" w:eastAsia="Cambria" w:hAnsi="Cambria" w:cs="Cambria"/>
          <w:sz w:val="32"/>
          <w:szCs w:val="32"/>
        </w:rPr>
      </w:pPr>
    </w:p>
    <w:p w:rsidR="00600C5A" w:rsidRDefault="00600C5A">
      <w:pPr>
        <w:pStyle w:val="Body"/>
        <w:rPr>
          <w:rFonts w:ascii="Cambria" w:eastAsia="Cambria" w:hAnsi="Cambria" w:cs="Cambria"/>
          <w:sz w:val="32"/>
          <w:szCs w:val="32"/>
        </w:rPr>
      </w:pPr>
    </w:p>
    <w:p w:rsidR="00600C5A" w:rsidRDefault="00600C5A">
      <w:pPr>
        <w:pStyle w:val="Body"/>
        <w:rPr>
          <w:rFonts w:ascii="Cambria" w:eastAsia="Cambria" w:hAnsi="Cambria" w:cs="Cambria"/>
          <w:sz w:val="32"/>
          <w:szCs w:val="32"/>
        </w:rPr>
      </w:pPr>
    </w:p>
    <w:p w:rsidR="00600C5A" w:rsidRDefault="00600C5A">
      <w:pPr>
        <w:pStyle w:val="Body"/>
        <w:rPr>
          <w:rFonts w:ascii="Cambria" w:eastAsia="Cambria" w:hAnsi="Cambria" w:cs="Cambria"/>
          <w:sz w:val="32"/>
          <w:szCs w:val="32"/>
        </w:rPr>
      </w:pPr>
    </w:p>
    <w:p w:rsidR="00600C5A" w:rsidRDefault="00600C5A">
      <w:pPr>
        <w:pStyle w:val="Body"/>
        <w:rPr>
          <w:rFonts w:ascii="Cambria" w:eastAsia="Cambria" w:hAnsi="Cambria" w:cs="Cambria"/>
          <w:sz w:val="32"/>
          <w:szCs w:val="32"/>
        </w:rPr>
      </w:pPr>
    </w:p>
    <w:p w:rsidR="00600C5A" w:rsidRDefault="00600C5A">
      <w:pPr>
        <w:pStyle w:val="Body"/>
        <w:rPr>
          <w:rFonts w:ascii="Cambria" w:eastAsia="Cambria" w:hAnsi="Cambria" w:cs="Cambria"/>
          <w:sz w:val="32"/>
          <w:szCs w:val="32"/>
        </w:rPr>
      </w:pPr>
    </w:p>
    <w:p w:rsidR="00600C5A" w:rsidRDefault="006B62B2">
      <w:pPr>
        <w:pStyle w:val="Body"/>
        <w:spacing w:after="0" w:line="240" w:lineRule="auto"/>
        <w:ind w:right="4"/>
        <w:jc w:val="both"/>
        <w:rPr>
          <w:i/>
          <w:iCs/>
          <w:color w:val="0070C0"/>
          <w:sz w:val="20"/>
          <w:szCs w:val="20"/>
          <w:u w:color="0070C0"/>
        </w:rPr>
      </w:pPr>
      <w:r>
        <w:rPr>
          <w:color w:val="0070C0"/>
          <w:sz w:val="20"/>
          <w:szCs w:val="20"/>
          <w:u w:color="0070C0"/>
        </w:rPr>
        <w:t>A</w:t>
      </w:r>
      <w:r>
        <w:rPr>
          <w:i/>
          <w:iCs/>
          <w:color w:val="0070C0"/>
          <w:sz w:val="20"/>
          <w:szCs w:val="20"/>
          <w:u w:color="0070C0"/>
        </w:rPr>
        <w:t>n initiative of the African, Caribbean and Pacific Group of States, financed by the European Union and United Nations Development Programme, and implemented</w:t>
      </w:r>
      <w:r>
        <w:rPr>
          <w:i/>
          <w:iCs/>
          <w:color w:val="0070C0"/>
          <w:sz w:val="20"/>
          <w:szCs w:val="20"/>
          <w:u w:color="0070C0"/>
        </w:rPr>
        <w:t xml:space="preserve"> by UNDP.</w:t>
      </w:r>
    </w:p>
    <w:p w:rsidR="00600C5A" w:rsidRDefault="006B62B2">
      <w:pPr>
        <w:pStyle w:val="Body"/>
      </w:pPr>
      <w:r>
        <w:rPr>
          <w:rFonts w:ascii="Cambria" w:eastAsia="Cambria" w:hAnsi="Cambria" w:cs="Cambria"/>
          <w:b/>
          <w:bCs/>
          <w:color w:val="2E74B5"/>
          <w:sz w:val="24"/>
          <w:szCs w:val="24"/>
          <w:u w:val="single" w:color="2E74B5"/>
        </w:rPr>
        <w:br w:type="page"/>
      </w:r>
    </w:p>
    <w:p w:rsidR="00600C5A" w:rsidRDefault="00600C5A">
      <w:pPr>
        <w:pStyle w:val="Body"/>
        <w:rPr>
          <w:rFonts w:ascii="Cambria" w:eastAsia="Cambria" w:hAnsi="Cambria" w:cs="Cambria"/>
          <w:b/>
          <w:bCs/>
          <w:color w:val="2E74B5"/>
          <w:sz w:val="24"/>
          <w:szCs w:val="24"/>
          <w:u w:val="single" w:color="2E74B5"/>
        </w:rPr>
      </w:pPr>
    </w:p>
    <w:p w:rsidR="00600C5A" w:rsidRDefault="006B62B2">
      <w:pPr>
        <w:pStyle w:val="ListParagraph"/>
        <w:numPr>
          <w:ilvl w:val="0"/>
          <w:numId w:val="2"/>
        </w:numPr>
        <w:spacing w:after="0" w:line="240" w:lineRule="auto"/>
        <w:jc w:val="both"/>
        <w:rPr>
          <w:b/>
          <w:bCs/>
          <w:color w:val="2E74B5"/>
          <w:sz w:val="24"/>
          <w:szCs w:val="24"/>
          <w:u w:color="2E74B5"/>
        </w:rPr>
      </w:pPr>
      <w:r>
        <w:rPr>
          <w:b/>
          <w:bCs/>
          <w:color w:val="2E74B5"/>
          <w:sz w:val="24"/>
          <w:szCs w:val="24"/>
          <w:u w:color="2E74B5"/>
        </w:rPr>
        <w:t>RETURN-TO-WORK PLANS</w:t>
      </w:r>
    </w:p>
    <w:p w:rsidR="00600C5A" w:rsidRDefault="006B62B2">
      <w:pPr>
        <w:pStyle w:val="Body"/>
        <w:spacing w:after="0" w:line="240" w:lineRule="auto"/>
        <w:jc w:val="both"/>
        <w:rPr>
          <w:sz w:val="24"/>
          <w:szCs w:val="24"/>
        </w:rPr>
      </w:pPr>
      <w:r>
        <w:rPr>
          <w:sz w:val="24"/>
          <w:szCs w:val="24"/>
        </w:rPr>
        <w:t>Return to Work projects are a valuable mechanism for workshop participants</w:t>
      </w:r>
      <w:r>
        <w:rPr>
          <w:sz w:val="24"/>
          <w:szCs w:val="24"/>
        </w:rPr>
        <w:t xml:space="preserve">’ </w:t>
      </w:r>
      <w:r>
        <w:rPr>
          <w:sz w:val="24"/>
          <w:szCs w:val="24"/>
        </w:rPr>
        <w:t xml:space="preserve">personal and professional development. As part of your sponsorship, you are required to develop a return-to-work plan on a project you will undertake on your return, applying the knowledge and skills gained from workshop to influence change. </w:t>
      </w:r>
    </w:p>
    <w:p w:rsidR="00600C5A" w:rsidRDefault="00600C5A">
      <w:pPr>
        <w:pStyle w:val="Body"/>
        <w:spacing w:after="0" w:line="240" w:lineRule="auto"/>
        <w:jc w:val="both"/>
        <w:rPr>
          <w:sz w:val="24"/>
          <w:szCs w:val="24"/>
        </w:rPr>
      </w:pPr>
    </w:p>
    <w:p w:rsidR="00600C5A" w:rsidRDefault="006B62B2">
      <w:pPr>
        <w:pStyle w:val="Body"/>
        <w:spacing w:after="0" w:line="240" w:lineRule="auto"/>
        <w:jc w:val="both"/>
        <w:rPr>
          <w:sz w:val="24"/>
          <w:szCs w:val="24"/>
        </w:rPr>
      </w:pPr>
      <w:r>
        <w:rPr>
          <w:sz w:val="24"/>
          <w:szCs w:val="24"/>
        </w:rPr>
        <w:t>Periodic fol</w:t>
      </w:r>
      <w:r>
        <w:rPr>
          <w:sz w:val="24"/>
          <w:szCs w:val="24"/>
        </w:rPr>
        <w:t>low-up on the progress of implementation of the plan will be undertaken by UNDP.</w:t>
      </w:r>
    </w:p>
    <w:p w:rsidR="00600C5A" w:rsidRDefault="00600C5A">
      <w:pPr>
        <w:pStyle w:val="Body"/>
        <w:rPr>
          <w:sz w:val="24"/>
          <w:szCs w:val="24"/>
        </w:rPr>
      </w:pPr>
    </w:p>
    <w:p w:rsidR="00600C5A" w:rsidRDefault="006B62B2">
      <w:pPr>
        <w:pStyle w:val="ListParagraph"/>
        <w:numPr>
          <w:ilvl w:val="0"/>
          <w:numId w:val="2"/>
        </w:numPr>
        <w:spacing w:after="0" w:line="240" w:lineRule="auto"/>
        <w:jc w:val="both"/>
        <w:rPr>
          <w:b/>
          <w:bCs/>
          <w:color w:val="2E74B5"/>
          <w:sz w:val="24"/>
          <w:szCs w:val="24"/>
          <w:u w:color="2E74B5"/>
        </w:rPr>
      </w:pPr>
      <w:r>
        <w:rPr>
          <w:b/>
          <w:bCs/>
          <w:color w:val="2E74B5"/>
          <w:sz w:val="24"/>
          <w:szCs w:val="24"/>
          <w:u w:color="2E74B5"/>
        </w:rPr>
        <w:t>REPORTING STRUCTURE FOR RETURN-TO-WORK PLANS</w:t>
      </w:r>
    </w:p>
    <w:p w:rsidR="00600C5A" w:rsidRDefault="006B62B2">
      <w:pPr>
        <w:pStyle w:val="Body"/>
        <w:spacing w:line="276" w:lineRule="auto"/>
        <w:rPr>
          <w:sz w:val="24"/>
          <w:szCs w:val="24"/>
        </w:rPr>
      </w:pPr>
      <w:r>
        <w:rPr>
          <w:sz w:val="24"/>
          <w:szCs w:val="24"/>
        </w:rPr>
        <w:t xml:space="preserve">To facilitate ease of reporting and follow-up on your return to work project, the structure below outlines the key project elements that need to be covered in the reporting. </w:t>
      </w:r>
      <w:r>
        <w:rPr>
          <w:b/>
          <w:bCs/>
          <w:sz w:val="24"/>
          <w:szCs w:val="24"/>
        </w:rPr>
        <w:t xml:space="preserve">Please submit a draft Return to Work Project (RWP) </w:t>
      </w:r>
      <w:r>
        <w:rPr>
          <w:sz w:val="24"/>
          <w:szCs w:val="24"/>
        </w:rPr>
        <w:t>using the structure provided be</w:t>
      </w:r>
      <w:r>
        <w:rPr>
          <w:sz w:val="24"/>
          <w:szCs w:val="24"/>
        </w:rPr>
        <w:t xml:space="preserve">low. </w:t>
      </w:r>
    </w:p>
    <w:tbl>
      <w:tblPr>
        <w:tblW w:w="9805"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1696"/>
        <w:gridCol w:w="1134"/>
        <w:gridCol w:w="1134"/>
        <w:gridCol w:w="1134"/>
        <w:gridCol w:w="1275"/>
        <w:gridCol w:w="1134"/>
        <w:gridCol w:w="1134"/>
        <w:gridCol w:w="1164"/>
      </w:tblGrid>
      <w:tr w:rsidR="00600C5A">
        <w:trPr>
          <w:trHeight w:val="250"/>
        </w:trPr>
        <w:tc>
          <w:tcPr>
            <w:tcW w:w="9805" w:type="dxa"/>
            <w:gridSpan w:val="8"/>
            <w:tcBorders>
              <w:top w:val="single" w:sz="4" w:space="0" w:color="BFBFBF"/>
              <w:left w:val="single" w:sz="4" w:space="0" w:color="BFBFBF"/>
              <w:bottom w:val="single" w:sz="4" w:space="0" w:color="BFBFBF"/>
              <w:right w:val="single" w:sz="4" w:space="0" w:color="BFBFBF"/>
            </w:tcBorders>
            <w:shd w:val="clear" w:color="auto" w:fill="auto"/>
            <w:tcMar>
              <w:top w:w="80" w:type="dxa"/>
              <w:left w:w="80" w:type="dxa"/>
              <w:bottom w:w="80" w:type="dxa"/>
              <w:right w:w="80" w:type="dxa"/>
            </w:tcMar>
          </w:tcPr>
          <w:p w:rsidR="00600C5A" w:rsidRDefault="006B62B2">
            <w:pPr>
              <w:pStyle w:val="Body"/>
              <w:jc w:val="center"/>
            </w:pPr>
            <w:r>
              <w:rPr>
                <w:b/>
                <w:bCs/>
              </w:rPr>
              <w:t>GENERAL INFORMATION</w:t>
            </w:r>
          </w:p>
        </w:tc>
      </w:tr>
      <w:tr w:rsidR="00600C5A">
        <w:trPr>
          <w:trHeight w:val="1690"/>
        </w:trPr>
        <w:tc>
          <w:tcPr>
            <w:tcW w:w="9805" w:type="dxa"/>
            <w:gridSpan w:val="8"/>
            <w:tcBorders>
              <w:top w:val="single" w:sz="4" w:space="0" w:color="BFBFBF"/>
              <w:left w:val="single" w:sz="4" w:space="0" w:color="BFBFBF"/>
              <w:bottom w:val="single" w:sz="4" w:space="0" w:color="BFBFBF"/>
              <w:right w:val="single" w:sz="4" w:space="0" w:color="BFBFBF"/>
            </w:tcBorders>
            <w:shd w:val="clear" w:color="auto" w:fill="F2F2F2"/>
            <w:tcMar>
              <w:top w:w="80" w:type="dxa"/>
              <w:left w:w="80" w:type="dxa"/>
              <w:bottom w:w="80" w:type="dxa"/>
              <w:right w:w="80" w:type="dxa"/>
            </w:tcMar>
          </w:tcPr>
          <w:p w:rsidR="00600C5A" w:rsidRDefault="006B62B2">
            <w:pPr>
              <w:pStyle w:val="Body"/>
              <w:spacing w:after="0" w:line="240" w:lineRule="auto"/>
              <w:rPr>
                <w:b/>
                <w:bCs/>
              </w:rPr>
            </w:pPr>
            <w:r>
              <w:rPr>
                <w:b/>
                <w:bCs/>
              </w:rPr>
              <w:t>Name(s):Adris Maher/Jhanelle Williams</w:t>
            </w:r>
          </w:p>
          <w:p w:rsidR="00600C5A" w:rsidRDefault="006B62B2">
            <w:pPr>
              <w:pStyle w:val="Body"/>
              <w:spacing w:after="0" w:line="240" w:lineRule="auto"/>
              <w:rPr>
                <w:b/>
                <w:bCs/>
              </w:rPr>
            </w:pPr>
            <w:r>
              <w:rPr>
                <w:b/>
                <w:bCs/>
              </w:rPr>
              <w:t>Position:Admin</w:t>
            </w:r>
          </w:p>
          <w:p w:rsidR="00600C5A" w:rsidRDefault="00600C5A">
            <w:pPr>
              <w:pStyle w:val="Body"/>
              <w:spacing w:after="0" w:line="240" w:lineRule="auto"/>
              <w:rPr>
                <w:b/>
                <w:bCs/>
              </w:rPr>
            </w:pPr>
          </w:p>
          <w:p w:rsidR="00600C5A" w:rsidRDefault="006B62B2">
            <w:pPr>
              <w:pStyle w:val="Body"/>
              <w:spacing w:after="0" w:line="240" w:lineRule="auto"/>
              <w:rPr>
                <w:b/>
                <w:bCs/>
              </w:rPr>
            </w:pPr>
            <w:r>
              <w:rPr>
                <w:b/>
                <w:bCs/>
              </w:rPr>
              <w:t>Email: adris.maher@hotmail.com</w:t>
            </w:r>
          </w:p>
          <w:p w:rsidR="00600C5A" w:rsidRDefault="00600C5A">
            <w:pPr>
              <w:pStyle w:val="Body"/>
              <w:spacing w:after="0" w:line="240" w:lineRule="auto"/>
              <w:rPr>
                <w:b/>
                <w:bCs/>
              </w:rPr>
            </w:pPr>
          </w:p>
          <w:p w:rsidR="00600C5A" w:rsidRDefault="006B62B2">
            <w:pPr>
              <w:pStyle w:val="Body"/>
              <w:spacing w:after="0" w:line="240" w:lineRule="auto"/>
            </w:pPr>
            <w:r>
              <w:rPr>
                <w:b/>
                <w:bCs/>
              </w:rPr>
              <w:t>Phone no (office + mob):1876-383-8312</w:t>
            </w:r>
          </w:p>
        </w:tc>
      </w:tr>
      <w:tr w:rsidR="00600C5A">
        <w:trPr>
          <w:trHeight w:val="1347"/>
        </w:trPr>
        <w:tc>
          <w:tcPr>
            <w:tcW w:w="9805" w:type="dxa"/>
            <w:gridSpan w:val="8"/>
            <w:tcBorders>
              <w:top w:val="single" w:sz="4" w:space="0" w:color="BFBFBF"/>
              <w:left w:val="single" w:sz="4" w:space="0" w:color="BFBFBF"/>
              <w:bottom w:val="single" w:sz="4" w:space="0" w:color="BFBFBF"/>
              <w:right w:val="single" w:sz="4" w:space="0" w:color="BFBFBF"/>
            </w:tcBorders>
            <w:shd w:val="clear" w:color="auto" w:fill="auto"/>
            <w:tcMar>
              <w:top w:w="80" w:type="dxa"/>
              <w:left w:w="80" w:type="dxa"/>
              <w:bottom w:w="80" w:type="dxa"/>
              <w:right w:w="80" w:type="dxa"/>
            </w:tcMar>
          </w:tcPr>
          <w:p w:rsidR="00600C5A" w:rsidRDefault="006B62B2">
            <w:pPr>
              <w:pStyle w:val="Body"/>
              <w:rPr>
                <w:b/>
                <w:bCs/>
              </w:rPr>
            </w:pPr>
            <w:r>
              <w:rPr>
                <w:b/>
                <w:bCs/>
              </w:rPr>
              <w:t>Brief Description of the project:</w:t>
            </w:r>
            <w:r>
              <w:rPr>
                <w:b/>
                <w:bCs/>
              </w:rPr>
              <w:t xml:space="preserve"> Health &amp; Safety, Environmental and Community Relations and workplace gender issues.</w:t>
            </w:r>
          </w:p>
          <w:p w:rsidR="00600C5A" w:rsidRDefault="00600C5A">
            <w:pPr>
              <w:pStyle w:val="Body"/>
            </w:pPr>
          </w:p>
        </w:tc>
      </w:tr>
      <w:tr w:rsidR="00600C5A">
        <w:trPr>
          <w:trHeight w:val="1766"/>
        </w:trPr>
        <w:tc>
          <w:tcPr>
            <w:tcW w:w="9805" w:type="dxa"/>
            <w:gridSpan w:val="8"/>
            <w:tcBorders>
              <w:top w:val="single" w:sz="4" w:space="0" w:color="BFBFBF"/>
              <w:left w:val="single" w:sz="4" w:space="0" w:color="BFBFBF"/>
              <w:bottom w:val="single" w:sz="4" w:space="0" w:color="BFBFBF"/>
              <w:right w:val="single" w:sz="4" w:space="0" w:color="BFBFBF"/>
            </w:tcBorders>
            <w:shd w:val="clear" w:color="auto" w:fill="F2F2F2"/>
            <w:tcMar>
              <w:top w:w="80" w:type="dxa"/>
              <w:left w:w="80" w:type="dxa"/>
              <w:bottom w:w="80" w:type="dxa"/>
              <w:right w:w="80" w:type="dxa"/>
            </w:tcMar>
          </w:tcPr>
          <w:p w:rsidR="00600C5A" w:rsidRDefault="006B62B2">
            <w:pPr>
              <w:pStyle w:val="Body"/>
              <w:rPr>
                <w:b/>
                <w:bCs/>
              </w:rPr>
            </w:pPr>
            <w:r>
              <w:rPr>
                <w:b/>
                <w:bCs/>
              </w:rPr>
              <w:t>Expected Outcomes:Provide a safer, more comfortable and Organized workplace with sound environmental policies and procedures structured for the business.</w:t>
            </w:r>
          </w:p>
          <w:p w:rsidR="00600C5A" w:rsidRDefault="006B62B2">
            <w:pPr>
              <w:pStyle w:val="Body"/>
              <w:rPr>
                <w:b/>
                <w:bCs/>
              </w:rPr>
            </w:pPr>
            <w:r>
              <w:rPr>
                <w:b/>
                <w:bCs/>
              </w:rPr>
              <w:t>Provide ameniti</w:t>
            </w:r>
            <w:r>
              <w:rPr>
                <w:b/>
                <w:bCs/>
              </w:rPr>
              <w:t>es that suit a diversified workforce.</w:t>
            </w:r>
          </w:p>
          <w:p w:rsidR="00600C5A" w:rsidRDefault="00600C5A">
            <w:pPr>
              <w:pStyle w:val="Body"/>
            </w:pPr>
          </w:p>
        </w:tc>
      </w:tr>
      <w:tr w:rsidR="00600C5A">
        <w:trPr>
          <w:trHeight w:val="2604"/>
        </w:trPr>
        <w:tc>
          <w:tcPr>
            <w:tcW w:w="9805" w:type="dxa"/>
            <w:gridSpan w:val="8"/>
            <w:tcBorders>
              <w:top w:val="single" w:sz="4" w:space="0" w:color="BFBFBF"/>
              <w:left w:val="single" w:sz="4" w:space="0" w:color="BFBFBF"/>
              <w:bottom w:val="single" w:sz="4" w:space="0" w:color="BFBFBF"/>
              <w:right w:val="single" w:sz="4" w:space="0" w:color="BFBFBF"/>
            </w:tcBorders>
            <w:shd w:val="clear" w:color="auto" w:fill="auto"/>
            <w:tcMar>
              <w:top w:w="80" w:type="dxa"/>
              <w:left w:w="80" w:type="dxa"/>
              <w:bottom w:w="80" w:type="dxa"/>
              <w:right w:w="80" w:type="dxa"/>
            </w:tcMar>
          </w:tcPr>
          <w:p w:rsidR="00600C5A" w:rsidRDefault="006B62B2">
            <w:pPr>
              <w:pStyle w:val="Body"/>
              <w:rPr>
                <w:b/>
                <w:bCs/>
              </w:rPr>
            </w:pPr>
            <w:r>
              <w:rPr>
                <w:b/>
                <w:bCs/>
              </w:rPr>
              <w:lastRenderedPageBreak/>
              <w:t>Expected Outputs: Improved Safety Performance. A higher level of awareness from the employees with regard to Environmental management processes.</w:t>
            </w:r>
          </w:p>
          <w:p w:rsidR="00600C5A" w:rsidRDefault="00600C5A">
            <w:pPr>
              <w:pStyle w:val="Body"/>
              <w:rPr>
                <w:b/>
                <w:bCs/>
              </w:rPr>
            </w:pPr>
          </w:p>
          <w:p w:rsidR="00600C5A" w:rsidRDefault="00600C5A">
            <w:pPr>
              <w:pStyle w:val="Body"/>
              <w:rPr>
                <w:b/>
                <w:bCs/>
              </w:rPr>
            </w:pPr>
          </w:p>
          <w:p w:rsidR="00600C5A" w:rsidRDefault="00600C5A">
            <w:pPr>
              <w:pStyle w:val="Body"/>
              <w:rPr>
                <w:b/>
                <w:bCs/>
              </w:rPr>
            </w:pPr>
          </w:p>
          <w:p w:rsidR="00600C5A" w:rsidRDefault="00600C5A">
            <w:pPr>
              <w:pStyle w:val="Body"/>
            </w:pPr>
          </w:p>
        </w:tc>
      </w:tr>
      <w:tr w:rsidR="00600C5A">
        <w:trPr>
          <w:trHeight w:val="2444"/>
        </w:trPr>
        <w:tc>
          <w:tcPr>
            <w:tcW w:w="9805" w:type="dxa"/>
            <w:gridSpan w:val="8"/>
            <w:tcBorders>
              <w:top w:val="single" w:sz="4" w:space="0" w:color="BFBFBF"/>
              <w:left w:val="single" w:sz="4" w:space="0" w:color="BFBFBF"/>
              <w:bottom w:val="single" w:sz="4" w:space="0" w:color="BFBFBF"/>
              <w:right w:val="single" w:sz="4" w:space="0" w:color="BFBFBF"/>
            </w:tcBorders>
            <w:shd w:val="clear" w:color="auto" w:fill="F2F2F2"/>
            <w:tcMar>
              <w:top w:w="80" w:type="dxa"/>
              <w:left w:w="80" w:type="dxa"/>
              <w:bottom w:w="80" w:type="dxa"/>
              <w:right w:w="80" w:type="dxa"/>
            </w:tcMar>
          </w:tcPr>
          <w:p w:rsidR="00600C5A" w:rsidRDefault="006B62B2">
            <w:pPr>
              <w:pStyle w:val="Body"/>
              <w:rPr>
                <w:b/>
                <w:bCs/>
              </w:rPr>
            </w:pPr>
            <w:r>
              <w:rPr>
                <w:b/>
                <w:bCs/>
              </w:rPr>
              <w:t>Please describe how you plan to implement the return to work project: Discuss the return to work Plan with the Company Directors. Seek support from them to implement action items in the Plan.</w:t>
            </w:r>
          </w:p>
          <w:p w:rsidR="00600C5A" w:rsidRDefault="006B62B2">
            <w:pPr>
              <w:pStyle w:val="Body"/>
              <w:rPr>
                <w:b/>
                <w:bCs/>
              </w:rPr>
            </w:pPr>
            <w:r>
              <w:rPr>
                <w:b/>
                <w:bCs/>
              </w:rPr>
              <w:t> </w:t>
            </w:r>
          </w:p>
          <w:p w:rsidR="00600C5A" w:rsidRDefault="00600C5A">
            <w:pPr>
              <w:pStyle w:val="Body"/>
              <w:rPr>
                <w:b/>
                <w:bCs/>
              </w:rPr>
            </w:pPr>
          </w:p>
          <w:p w:rsidR="00600C5A" w:rsidRDefault="00600C5A">
            <w:pPr>
              <w:pStyle w:val="Body"/>
            </w:pPr>
          </w:p>
        </w:tc>
      </w:tr>
      <w:tr w:rsidR="00600C5A">
        <w:trPr>
          <w:trHeight w:val="3023"/>
        </w:trPr>
        <w:tc>
          <w:tcPr>
            <w:tcW w:w="9805" w:type="dxa"/>
            <w:gridSpan w:val="8"/>
            <w:tcBorders>
              <w:top w:val="single" w:sz="4" w:space="0" w:color="BFBFBF"/>
              <w:left w:val="single" w:sz="4" w:space="0" w:color="BFBFBF"/>
              <w:bottom w:val="single" w:sz="4" w:space="0" w:color="BFBFBF"/>
              <w:right w:val="single" w:sz="4" w:space="0" w:color="BFBFBF"/>
            </w:tcBorders>
            <w:shd w:val="clear" w:color="auto" w:fill="auto"/>
            <w:tcMar>
              <w:top w:w="80" w:type="dxa"/>
              <w:left w:w="80" w:type="dxa"/>
              <w:bottom w:w="80" w:type="dxa"/>
              <w:right w:w="80" w:type="dxa"/>
            </w:tcMar>
          </w:tcPr>
          <w:p w:rsidR="00600C5A" w:rsidRDefault="006B62B2">
            <w:pPr>
              <w:pStyle w:val="Body"/>
              <w:rPr>
                <w:b/>
                <w:bCs/>
              </w:rPr>
            </w:pPr>
            <w:r>
              <w:rPr>
                <w:b/>
                <w:bCs/>
              </w:rPr>
              <w:t>What indicators of success will you employ? Improved safety</w:t>
            </w:r>
            <w:r>
              <w:rPr>
                <w:b/>
                <w:bCs/>
              </w:rPr>
              <w:t xml:space="preserve"> statistics for employees.</w:t>
            </w:r>
          </w:p>
          <w:p w:rsidR="00600C5A" w:rsidRDefault="006B62B2">
            <w:pPr>
              <w:pStyle w:val="Body"/>
              <w:rPr>
                <w:b/>
                <w:bCs/>
              </w:rPr>
            </w:pPr>
            <w:r>
              <w:rPr>
                <w:b/>
                <w:bCs/>
              </w:rPr>
              <w:t>Hightened awareness of safety protocols from all employees and visitors to the site.</w:t>
            </w:r>
          </w:p>
          <w:p w:rsidR="00600C5A" w:rsidRDefault="006B62B2">
            <w:pPr>
              <w:pStyle w:val="Body"/>
              <w:rPr>
                <w:b/>
                <w:bCs/>
              </w:rPr>
            </w:pPr>
            <w:r>
              <w:rPr>
                <w:b/>
                <w:bCs/>
              </w:rPr>
              <w:t xml:space="preserve">An enhanced aesthetic atmosphere in the workplace. Enlightened employees engaged in sustaining improvements, </w:t>
            </w:r>
          </w:p>
          <w:p w:rsidR="00600C5A" w:rsidRDefault="00600C5A">
            <w:pPr>
              <w:pStyle w:val="Body"/>
              <w:rPr>
                <w:b/>
                <w:bCs/>
              </w:rPr>
            </w:pPr>
          </w:p>
          <w:p w:rsidR="00600C5A" w:rsidRDefault="00600C5A">
            <w:pPr>
              <w:pStyle w:val="Body"/>
              <w:rPr>
                <w:b/>
                <w:bCs/>
              </w:rPr>
            </w:pPr>
          </w:p>
          <w:p w:rsidR="00600C5A" w:rsidRDefault="00600C5A">
            <w:pPr>
              <w:pStyle w:val="Body"/>
            </w:pPr>
          </w:p>
        </w:tc>
      </w:tr>
      <w:tr w:rsidR="00600C5A">
        <w:trPr>
          <w:trHeight w:val="2444"/>
        </w:trPr>
        <w:tc>
          <w:tcPr>
            <w:tcW w:w="9805" w:type="dxa"/>
            <w:gridSpan w:val="8"/>
            <w:tcBorders>
              <w:top w:val="single" w:sz="4" w:space="0" w:color="BFBFBF"/>
              <w:left w:val="single" w:sz="4" w:space="0" w:color="BFBFBF"/>
              <w:bottom w:val="single" w:sz="4" w:space="0" w:color="BFBFBF"/>
              <w:right w:val="single" w:sz="4" w:space="0" w:color="BFBFBF"/>
            </w:tcBorders>
            <w:shd w:val="clear" w:color="auto" w:fill="F2F2F2"/>
            <w:tcMar>
              <w:top w:w="80" w:type="dxa"/>
              <w:left w:w="80" w:type="dxa"/>
              <w:bottom w:w="80" w:type="dxa"/>
              <w:right w:w="80" w:type="dxa"/>
            </w:tcMar>
          </w:tcPr>
          <w:p w:rsidR="00600C5A" w:rsidRDefault="006B62B2">
            <w:pPr>
              <w:pStyle w:val="Body"/>
              <w:rPr>
                <w:b/>
                <w:bCs/>
              </w:rPr>
            </w:pPr>
            <w:r>
              <w:rPr>
                <w:b/>
                <w:bCs/>
              </w:rPr>
              <w:t xml:space="preserve">What other strategic opportunities have you identified that will contribute to the success and sustainability of your project? </w:t>
            </w:r>
          </w:p>
          <w:p w:rsidR="00600C5A" w:rsidRDefault="006B62B2">
            <w:pPr>
              <w:pStyle w:val="Body"/>
              <w:rPr>
                <w:b/>
                <w:bCs/>
              </w:rPr>
            </w:pPr>
            <w:r>
              <w:rPr>
                <w:b/>
                <w:bCs/>
              </w:rPr>
              <w:t xml:space="preserve"> Improved dust Management inside and outside of the Operations to minimize impact on our close neighbors.</w:t>
            </w:r>
          </w:p>
          <w:p w:rsidR="00600C5A" w:rsidRDefault="006B62B2">
            <w:pPr>
              <w:pStyle w:val="Body"/>
              <w:rPr>
                <w:b/>
                <w:bCs/>
              </w:rPr>
            </w:pPr>
            <w:r>
              <w:rPr>
                <w:b/>
                <w:bCs/>
              </w:rPr>
              <w:t> </w:t>
            </w:r>
          </w:p>
          <w:p w:rsidR="00600C5A" w:rsidRDefault="00600C5A">
            <w:pPr>
              <w:pStyle w:val="Body"/>
            </w:pPr>
          </w:p>
        </w:tc>
      </w:tr>
      <w:tr w:rsidR="00600C5A">
        <w:trPr>
          <w:trHeight w:val="3541"/>
        </w:trPr>
        <w:tc>
          <w:tcPr>
            <w:tcW w:w="9805" w:type="dxa"/>
            <w:gridSpan w:val="8"/>
            <w:tcBorders>
              <w:top w:val="single" w:sz="4" w:space="0" w:color="BFBFBF"/>
              <w:left w:val="single" w:sz="4" w:space="0" w:color="BFBFBF"/>
              <w:bottom w:val="single" w:sz="4" w:space="0" w:color="BFBFBF"/>
              <w:right w:val="single" w:sz="4" w:space="0" w:color="BFBFBF"/>
            </w:tcBorders>
            <w:shd w:val="clear" w:color="auto" w:fill="auto"/>
            <w:tcMar>
              <w:top w:w="80" w:type="dxa"/>
              <w:left w:w="80" w:type="dxa"/>
              <w:bottom w:w="80" w:type="dxa"/>
              <w:right w:w="80" w:type="dxa"/>
            </w:tcMar>
          </w:tcPr>
          <w:p w:rsidR="00600C5A" w:rsidRDefault="006B62B2">
            <w:pPr>
              <w:pStyle w:val="Body"/>
              <w:rPr>
                <w:b/>
                <w:bCs/>
              </w:rPr>
            </w:pPr>
            <w:r>
              <w:rPr>
                <w:b/>
                <w:bCs/>
              </w:rPr>
              <w:lastRenderedPageBreak/>
              <w:t>What aspects of th</w:t>
            </w:r>
            <w:r>
              <w:rPr>
                <w:b/>
                <w:bCs/>
              </w:rPr>
              <w:t xml:space="preserve">e training will be most useful in implementing your project? The training raised my awareness of the opportunities to improve our Business Practices, particularly in the Area of Safety and Environmental Management. </w:t>
            </w:r>
          </w:p>
          <w:p w:rsidR="00600C5A" w:rsidRDefault="006B62B2">
            <w:pPr>
              <w:pStyle w:val="Body"/>
              <w:rPr>
                <w:b/>
                <w:bCs/>
              </w:rPr>
            </w:pPr>
            <w:r>
              <w:rPr>
                <w:b/>
                <w:bCs/>
              </w:rPr>
              <w:t>I also have a better understanding of th</w:t>
            </w:r>
            <w:r>
              <w:rPr>
                <w:b/>
                <w:bCs/>
              </w:rPr>
              <w:t>e requirements we need implemented if we are ti move to a more diversified workforce.</w:t>
            </w:r>
          </w:p>
          <w:p w:rsidR="00600C5A" w:rsidRDefault="00600C5A">
            <w:pPr>
              <w:pStyle w:val="Body"/>
              <w:rPr>
                <w:b/>
                <w:bCs/>
              </w:rPr>
            </w:pPr>
          </w:p>
          <w:p w:rsidR="00600C5A" w:rsidRDefault="006B62B2">
            <w:pPr>
              <w:pStyle w:val="Body"/>
              <w:rPr>
                <w:b/>
                <w:bCs/>
              </w:rPr>
            </w:pPr>
            <w:r>
              <w:rPr>
                <w:b/>
                <w:bCs/>
              </w:rPr>
              <w:t> </w:t>
            </w:r>
          </w:p>
          <w:p w:rsidR="00600C5A" w:rsidRDefault="00600C5A">
            <w:pPr>
              <w:pStyle w:val="Body"/>
              <w:rPr>
                <w:b/>
                <w:bCs/>
              </w:rPr>
            </w:pPr>
          </w:p>
          <w:p w:rsidR="00600C5A" w:rsidRDefault="00600C5A">
            <w:pPr>
              <w:pStyle w:val="Body"/>
            </w:pPr>
          </w:p>
        </w:tc>
      </w:tr>
      <w:tr w:rsidR="00600C5A">
        <w:trPr>
          <w:trHeight w:val="1766"/>
        </w:trPr>
        <w:tc>
          <w:tcPr>
            <w:tcW w:w="9805" w:type="dxa"/>
            <w:gridSpan w:val="8"/>
            <w:tcBorders>
              <w:top w:val="single" w:sz="4" w:space="0" w:color="BFBFBF"/>
              <w:left w:val="single" w:sz="4" w:space="0" w:color="BFBFBF"/>
              <w:bottom w:val="single" w:sz="4" w:space="0" w:color="BFBFBF"/>
              <w:right w:val="single" w:sz="4" w:space="0" w:color="BFBFBF"/>
            </w:tcBorders>
            <w:shd w:val="clear" w:color="auto" w:fill="F2F2F2"/>
            <w:tcMar>
              <w:top w:w="80" w:type="dxa"/>
              <w:left w:w="80" w:type="dxa"/>
              <w:bottom w:w="80" w:type="dxa"/>
              <w:right w:w="80" w:type="dxa"/>
            </w:tcMar>
          </w:tcPr>
          <w:p w:rsidR="00600C5A" w:rsidRDefault="006B62B2">
            <w:pPr>
              <w:pStyle w:val="Body"/>
              <w:rPr>
                <w:b/>
                <w:bCs/>
              </w:rPr>
            </w:pPr>
            <w:r>
              <w:rPr>
                <w:b/>
                <w:bCs/>
              </w:rPr>
              <w:t>What are your future plans? I am planning to attend the Training Course being offered “Fundamentals in Mining, Quarrying and Restoration.</w:t>
            </w:r>
          </w:p>
          <w:p w:rsidR="00600C5A" w:rsidRDefault="006B62B2">
            <w:pPr>
              <w:pStyle w:val="Body"/>
              <w:rPr>
                <w:b/>
                <w:bCs/>
              </w:rPr>
            </w:pPr>
            <w:r>
              <w:rPr>
                <w:b/>
                <w:bCs/>
              </w:rPr>
              <w:t> </w:t>
            </w:r>
          </w:p>
          <w:p w:rsidR="00600C5A" w:rsidRDefault="00600C5A">
            <w:pPr>
              <w:pStyle w:val="Body"/>
            </w:pPr>
          </w:p>
        </w:tc>
      </w:tr>
      <w:tr w:rsidR="00600C5A">
        <w:trPr>
          <w:trHeight w:val="490"/>
        </w:trPr>
        <w:tc>
          <w:tcPr>
            <w:tcW w:w="9805" w:type="dxa"/>
            <w:gridSpan w:val="8"/>
            <w:tcBorders>
              <w:top w:val="single" w:sz="4" w:space="0" w:color="BFBFBF"/>
              <w:left w:val="single" w:sz="4" w:space="0" w:color="BFBFBF"/>
              <w:bottom w:val="single" w:sz="4" w:space="0" w:color="BFBFBF"/>
              <w:right w:val="single" w:sz="4" w:space="0" w:color="BFBFBF"/>
            </w:tcBorders>
            <w:shd w:val="clear" w:color="auto" w:fill="auto"/>
            <w:tcMar>
              <w:top w:w="80" w:type="dxa"/>
              <w:left w:w="80" w:type="dxa"/>
              <w:bottom w:w="80" w:type="dxa"/>
              <w:right w:w="80" w:type="dxa"/>
            </w:tcMar>
          </w:tcPr>
          <w:p w:rsidR="00600C5A" w:rsidRDefault="006B62B2">
            <w:pPr>
              <w:pStyle w:val="Body"/>
              <w:spacing w:after="0" w:line="240" w:lineRule="auto"/>
              <w:jc w:val="center"/>
            </w:pPr>
            <w:r>
              <w:rPr>
                <w:b/>
                <w:bCs/>
              </w:rPr>
              <w:t>ACTION PLAN</w:t>
            </w:r>
          </w:p>
        </w:tc>
      </w:tr>
      <w:tr w:rsidR="00600C5A">
        <w:trPr>
          <w:trHeight w:val="730"/>
        </w:trPr>
        <w:tc>
          <w:tcPr>
            <w:tcW w:w="1696" w:type="dxa"/>
            <w:tcBorders>
              <w:top w:val="single" w:sz="4" w:space="0" w:color="BFBFBF"/>
              <w:left w:val="single" w:sz="4" w:space="0" w:color="BFBFBF"/>
              <w:bottom w:val="single" w:sz="4" w:space="0" w:color="BFBFBF"/>
              <w:right w:val="single" w:sz="4" w:space="0" w:color="BFBFBF"/>
            </w:tcBorders>
            <w:shd w:val="clear" w:color="auto" w:fill="F2F2F2"/>
            <w:tcMar>
              <w:top w:w="80" w:type="dxa"/>
              <w:left w:w="80" w:type="dxa"/>
              <w:bottom w:w="80" w:type="dxa"/>
              <w:right w:w="80" w:type="dxa"/>
            </w:tcMar>
          </w:tcPr>
          <w:p w:rsidR="00600C5A" w:rsidRDefault="006B62B2">
            <w:pPr>
              <w:pStyle w:val="Body"/>
              <w:spacing w:after="0" w:line="240" w:lineRule="auto"/>
              <w:rPr>
                <w:b/>
                <w:bCs/>
              </w:rPr>
            </w:pPr>
            <w:r>
              <w:rPr>
                <w:b/>
                <w:bCs/>
              </w:rPr>
              <w:t xml:space="preserve">           Period </w:t>
            </w:r>
          </w:p>
          <w:p w:rsidR="00600C5A" w:rsidRDefault="00600C5A">
            <w:pPr>
              <w:pStyle w:val="Body"/>
              <w:spacing w:after="0" w:line="240" w:lineRule="auto"/>
              <w:rPr>
                <w:b/>
                <w:bCs/>
              </w:rPr>
            </w:pPr>
          </w:p>
          <w:p w:rsidR="00600C5A" w:rsidRDefault="006B62B2">
            <w:pPr>
              <w:pStyle w:val="Body"/>
              <w:spacing w:after="0" w:line="240" w:lineRule="auto"/>
            </w:pPr>
            <w:r>
              <w:rPr>
                <w:b/>
                <w:bCs/>
              </w:rPr>
              <w:t xml:space="preserve">Activities </w:t>
            </w:r>
          </w:p>
        </w:tc>
        <w:tc>
          <w:tcPr>
            <w:tcW w:w="1134" w:type="dxa"/>
            <w:tcBorders>
              <w:top w:val="single" w:sz="4" w:space="0" w:color="BFBFBF"/>
              <w:left w:val="single" w:sz="4" w:space="0" w:color="BFBFBF"/>
              <w:bottom w:val="single" w:sz="4" w:space="0" w:color="BFBFBF"/>
              <w:right w:val="single" w:sz="4" w:space="0" w:color="BFBFBF"/>
            </w:tcBorders>
            <w:shd w:val="clear" w:color="auto" w:fill="F2F2F2"/>
            <w:tcMar>
              <w:top w:w="80" w:type="dxa"/>
              <w:left w:w="80" w:type="dxa"/>
              <w:bottom w:w="80" w:type="dxa"/>
              <w:right w:w="80" w:type="dxa"/>
            </w:tcMar>
          </w:tcPr>
          <w:p w:rsidR="00600C5A" w:rsidRDefault="00600C5A">
            <w:pPr>
              <w:pStyle w:val="Body"/>
              <w:spacing w:after="0" w:line="240" w:lineRule="auto"/>
            </w:pPr>
          </w:p>
          <w:p w:rsidR="00600C5A" w:rsidRDefault="006B62B2">
            <w:pPr>
              <w:pStyle w:val="Body"/>
              <w:spacing w:after="0" w:line="240" w:lineRule="auto"/>
            </w:pPr>
            <w:r>
              <w:t>Month 1</w:t>
            </w:r>
          </w:p>
        </w:tc>
        <w:tc>
          <w:tcPr>
            <w:tcW w:w="1134" w:type="dxa"/>
            <w:tcBorders>
              <w:top w:val="single" w:sz="4" w:space="0" w:color="BFBFBF"/>
              <w:left w:val="single" w:sz="4" w:space="0" w:color="BFBFBF"/>
              <w:bottom w:val="single" w:sz="4" w:space="0" w:color="BFBFBF"/>
              <w:right w:val="single" w:sz="4" w:space="0" w:color="BFBFBF"/>
            </w:tcBorders>
            <w:shd w:val="clear" w:color="auto" w:fill="F2F2F2"/>
            <w:tcMar>
              <w:top w:w="80" w:type="dxa"/>
              <w:left w:w="80" w:type="dxa"/>
              <w:bottom w:w="80" w:type="dxa"/>
              <w:right w:w="80" w:type="dxa"/>
            </w:tcMar>
          </w:tcPr>
          <w:p w:rsidR="00600C5A" w:rsidRDefault="00600C5A">
            <w:pPr>
              <w:pStyle w:val="Body"/>
              <w:spacing w:after="0" w:line="240" w:lineRule="auto"/>
            </w:pPr>
          </w:p>
          <w:p w:rsidR="00600C5A" w:rsidRDefault="006B62B2">
            <w:pPr>
              <w:pStyle w:val="Body"/>
              <w:spacing w:after="0" w:line="240" w:lineRule="auto"/>
            </w:pPr>
            <w:r>
              <w:t>Month 2</w:t>
            </w:r>
          </w:p>
        </w:tc>
        <w:tc>
          <w:tcPr>
            <w:tcW w:w="1134" w:type="dxa"/>
            <w:tcBorders>
              <w:top w:val="single" w:sz="4" w:space="0" w:color="BFBFBF"/>
              <w:left w:val="single" w:sz="4" w:space="0" w:color="BFBFBF"/>
              <w:bottom w:val="single" w:sz="4" w:space="0" w:color="BFBFBF"/>
              <w:right w:val="single" w:sz="4" w:space="0" w:color="BFBFBF"/>
            </w:tcBorders>
            <w:shd w:val="clear" w:color="auto" w:fill="F2F2F2"/>
            <w:tcMar>
              <w:top w:w="80" w:type="dxa"/>
              <w:left w:w="80" w:type="dxa"/>
              <w:bottom w:w="80" w:type="dxa"/>
              <w:right w:w="80" w:type="dxa"/>
            </w:tcMar>
          </w:tcPr>
          <w:p w:rsidR="00600C5A" w:rsidRDefault="00600C5A">
            <w:pPr>
              <w:pStyle w:val="Body"/>
              <w:spacing w:after="0" w:line="240" w:lineRule="auto"/>
            </w:pPr>
          </w:p>
          <w:p w:rsidR="00600C5A" w:rsidRDefault="006B62B2">
            <w:pPr>
              <w:pStyle w:val="Body"/>
              <w:spacing w:after="0" w:line="240" w:lineRule="auto"/>
            </w:pPr>
            <w:r>
              <w:t>Month 3</w:t>
            </w:r>
          </w:p>
        </w:tc>
        <w:tc>
          <w:tcPr>
            <w:tcW w:w="1275" w:type="dxa"/>
            <w:tcBorders>
              <w:top w:val="single" w:sz="4" w:space="0" w:color="BFBFBF"/>
              <w:left w:val="single" w:sz="4" w:space="0" w:color="BFBFBF"/>
              <w:bottom w:val="single" w:sz="4" w:space="0" w:color="BFBFBF"/>
              <w:right w:val="single" w:sz="4" w:space="0" w:color="BFBFBF"/>
            </w:tcBorders>
            <w:shd w:val="clear" w:color="auto" w:fill="F2F2F2"/>
            <w:tcMar>
              <w:top w:w="80" w:type="dxa"/>
              <w:left w:w="80" w:type="dxa"/>
              <w:bottom w:w="80" w:type="dxa"/>
              <w:right w:w="80" w:type="dxa"/>
            </w:tcMar>
          </w:tcPr>
          <w:p w:rsidR="00600C5A" w:rsidRDefault="00600C5A">
            <w:pPr>
              <w:pStyle w:val="Body"/>
              <w:spacing w:after="0" w:line="240" w:lineRule="auto"/>
            </w:pPr>
          </w:p>
          <w:p w:rsidR="00600C5A" w:rsidRDefault="006B62B2">
            <w:pPr>
              <w:pStyle w:val="Body"/>
              <w:spacing w:after="0" w:line="240" w:lineRule="auto"/>
            </w:pPr>
            <w:r>
              <w:t>Month 4</w:t>
            </w:r>
          </w:p>
        </w:tc>
        <w:tc>
          <w:tcPr>
            <w:tcW w:w="1134" w:type="dxa"/>
            <w:tcBorders>
              <w:top w:val="single" w:sz="4" w:space="0" w:color="BFBFBF"/>
              <w:left w:val="single" w:sz="4" w:space="0" w:color="BFBFBF"/>
              <w:bottom w:val="single" w:sz="4" w:space="0" w:color="BFBFBF"/>
              <w:right w:val="single" w:sz="4" w:space="0" w:color="BFBFBF"/>
            </w:tcBorders>
            <w:shd w:val="clear" w:color="auto" w:fill="F2F2F2"/>
            <w:tcMar>
              <w:top w:w="80" w:type="dxa"/>
              <w:left w:w="80" w:type="dxa"/>
              <w:bottom w:w="80" w:type="dxa"/>
              <w:right w:w="80" w:type="dxa"/>
            </w:tcMar>
          </w:tcPr>
          <w:p w:rsidR="00600C5A" w:rsidRDefault="00600C5A">
            <w:pPr>
              <w:pStyle w:val="Body"/>
              <w:spacing w:after="0" w:line="240" w:lineRule="auto"/>
            </w:pPr>
          </w:p>
          <w:p w:rsidR="00600C5A" w:rsidRDefault="006B62B2">
            <w:pPr>
              <w:pStyle w:val="Body"/>
              <w:spacing w:after="0" w:line="240" w:lineRule="auto"/>
            </w:pPr>
            <w:r>
              <w:t>Month 5</w:t>
            </w:r>
          </w:p>
        </w:tc>
        <w:tc>
          <w:tcPr>
            <w:tcW w:w="1134" w:type="dxa"/>
            <w:tcBorders>
              <w:top w:val="single" w:sz="4" w:space="0" w:color="BFBFBF"/>
              <w:left w:val="single" w:sz="4" w:space="0" w:color="BFBFBF"/>
              <w:bottom w:val="single" w:sz="4" w:space="0" w:color="BFBFBF"/>
              <w:right w:val="single" w:sz="4" w:space="0" w:color="BFBFBF"/>
            </w:tcBorders>
            <w:shd w:val="clear" w:color="auto" w:fill="F2F2F2"/>
            <w:tcMar>
              <w:top w:w="80" w:type="dxa"/>
              <w:left w:w="80" w:type="dxa"/>
              <w:bottom w:w="80" w:type="dxa"/>
              <w:right w:w="80" w:type="dxa"/>
            </w:tcMar>
          </w:tcPr>
          <w:p w:rsidR="00600C5A" w:rsidRDefault="00600C5A">
            <w:pPr>
              <w:pStyle w:val="Body"/>
              <w:spacing w:after="0" w:line="240" w:lineRule="auto"/>
            </w:pPr>
          </w:p>
          <w:p w:rsidR="00600C5A" w:rsidRDefault="006B62B2">
            <w:pPr>
              <w:pStyle w:val="Body"/>
              <w:spacing w:after="0" w:line="240" w:lineRule="auto"/>
            </w:pPr>
            <w:r>
              <w:t>Month 6</w:t>
            </w:r>
          </w:p>
        </w:tc>
        <w:tc>
          <w:tcPr>
            <w:tcW w:w="1163" w:type="dxa"/>
            <w:tcBorders>
              <w:top w:val="single" w:sz="4" w:space="0" w:color="BFBFBF"/>
              <w:left w:val="single" w:sz="4" w:space="0" w:color="BFBFBF"/>
              <w:bottom w:val="single" w:sz="4" w:space="0" w:color="BFBFBF"/>
              <w:right w:val="single" w:sz="4" w:space="0" w:color="BFBFBF"/>
            </w:tcBorders>
            <w:shd w:val="clear" w:color="auto" w:fill="F2F2F2"/>
            <w:tcMar>
              <w:top w:w="80" w:type="dxa"/>
              <w:left w:w="80" w:type="dxa"/>
              <w:bottom w:w="80" w:type="dxa"/>
              <w:right w:w="80" w:type="dxa"/>
            </w:tcMar>
          </w:tcPr>
          <w:p w:rsidR="00600C5A" w:rsidRDefault="00600C5A">
            <w:pPr>
              <w:pStyle w:val="Body"/>
              <w:spacing w:after="0" w:line="240" w:lineRule="auto"/>
            </w:pPr>
          </w:p>
          <w:p w:rsidR="00600C5A" w:rsidRDefault="006B62B2">
            <w:pPr>
              <w:pStyle w:val="Body"/>
              <w:spacing w:after="0" w:line="240" w:lineRule="auto"/>
            </w:pPr>
            <w:r>
              <w:t>Month 7</w:t>
            </w:r>
          </w:p>
        </w:tc>
      </w:tr>
      <w:tr w:rsidR="00600C5A">
        <w:trPr>
          <w:trHeight w:val="2650"/>
        </w:trPr>
        <w:tc>
          <w:tcPr>
            <w:tcW w:w="1696" w:type="dxa"/>
            <w:tcBorders>
              <w:top w:val="single" w:sz="4" w:space="0" w:color="BFBFBF"/>
              <w:left w:val="single" w:sz="4" w:space="0" w:color="BFBFBF"/>
              <w:bottom w:val="single" w:sz="4" w:space="0" w:color="BFBFBF"/>
              <w:right w:val="single" w:sz="4" w:space="0" w:color="BFBFBF"/>
            </w:tcBorders>
            <w:shd w:val="clear" w:color="auto" w:fill="auto"/>
            <w:tcMar>
              <w:top w:w="80" w:type="dxa"/>
              <w:left w:w="80" w:type="dxa"/>
              <w:bottom w:w="80" w:type="dxa"/>
              <w:right w:w="80" w:type="dxa"/>
            </w:tcMar>
          </w:tcPr>
          <w:p w:rsidR="00600C5A" w:rsidRDefault="006B62B2">
            <w:pPr>
              <w:pStyle w:val="Body"/>
              <w:spacing w:after="0" w:line="240" w:lineRule="auto"/>
            </w:pPr>
            <w:r>
              <w:rPr>
                <w:b/>
                <w:bCs/>
              </w:rPr>
              <w:t>Activity 1: Signage: Improved signage related to Driving rules, PPE requirements for employees and visitors etc.</w:t>
            </w:r>
          </w:p>
        </w:tc>
        <w:tc>
          <w:tcPr>
            <w:tcW w:w="1134" w:type="dxa"/>
            <w:tcBorders>
              <w:top w:val="single" w:sz="4" w:space="0" w:color="BFBFBF"/>
              <w:left w:val="single" w:sz="4" w:space="0" w:color="BFBFBF"/>
              <w:bottom w:val="single" w:sz="4" w:space="0" w:color="BFBFBF"/>
              <w:right w:val="single" w:sz="4" w:space="0" w:color="BFBFBF"/>
            </w:tcBorders>
            <w:shd w:val="clear" w:color="auto" w:fill="auto"/>
            <w:tcMar>
              <w:top w:w="80" w:type="dxa"/>
              <w:left w:w="80" w:type="dxa"/>
              <w:bottom w:w="80" w:type="dxa"/>
              <w:right w:w="80" w:type="dxa"/>
            </w:tcMar>
          </w:tcPr>
          <w:p w:rsidR="00600C5A" w:rsidRDefault="006B62B2">
            <w:pPr>
              <w:pStyle w:val="Body"/>
              <w:spacing w:after="0" w:line="240" w:lineRule="auto"/>
            </w:pPr>
            <w:r>
              <w:t>Aug</w:t>
            </w:r>
          </w:p>
        </w:tc>
        <w:tc>
          <w:tcPr>
            <w:tcW w:w="1134" w:type="dxa"/>
            <w:tcBorders>
              <w:top w:val="single" w:sz="4" w:space="0" w:color="BFBFBF"/>
              <w:left w:val="single" w:sz="4" w:space="0" w:color="BFBFBF"/>
              <w:bottom w:val="single" w:sz="4" w:space="0" w:color="BFBFBF"/>
              <w:right w:val="single" w:sz="4" w:space="0" w:color="BFBFBF"/>
            </w:tcBorders>
            <w:shd w:val="clear" w:color="auto" w:fill="auto"/>
            <w:tcMar>
              <w:top w:w="80" w:type="dxa"/>
              <w:left w:w="80" w:type="dxa"/>
              <w:bottom w:w="80" w:type="dxa"/>
              <w:right w:w="80" w:type="dxa"/>
            </w:tcMar>
          </w:tcPr>
          <w:p w:rsidR="00600C5A" w:rsidRDefault="006B62B2">
            <w:r>
              <w:rPr>
                <w:rFonts w:ascii="Calibri" w:eastAsia="Calibri" w:hAnsi="Calibri" w:cs="Calibri"/>
                <w:color w:val="000000"/>
                <w:sz w:val="22"/>
                <w:szCs w:val="22"/>
                <w:u w:color="000000"/>
              </w:rPr>
              <w:t>Sept</w:t>
            </w:r>
          </w:p>
        </w:tc>
        <w:tc>
          <w:tcPr>
            <w:tcW w:w="1134" w:type="dxa"/>
            <w:tcBorders>
              <w:top w:val="single" w:sz="4" w:space="0" w:color="BFBFBF"/>
              <w:left w:val="single" w:sz="4" w:space="0" w:color="BFBFBF"/>
              <w:bottom w:val="single" w:sz="4" w:space="0" w:color="BFBFBF"/>
              <w:right w:val="single" w:sz="4" w:space="0" w:color="BFBFBF"/>
            </w:tcBorders>
            <w:shd w:val="clear" w:color="auto" w:fill="auto"/>
            <w:tcMar>
              <w:top w:w="80" w:type="dxa"/>
              <w:left w:w="80" w:type="dxa"/>
              <w:bottom w:w="80" w:type="dxa"/>
              <w:right w:w="80" w:type="dxa"/>
            </w:tcMar>
          </w:tcPr>
          <w:p w:rsidR="00600C5A" w:rsidRDefault="00600C5A"/>
        </w:tc>
        <w:tc>
          <w:tcPr>
            <w:tcW w:w="1275" w:type="dxa"/>
            <w:tcBorders>
              <w:top w:val="single" w:sz="4" w:space="0" w:color="BFBFBF"/>
              <w:left w:val="single" w:sz="4" w:space="0" w:color="BFBFBF"/>
              <w:bottom w:val="single" w:sz="4" w:space="0" w:color="BFBFBF"/>
              <w:right w:val="single" w:sz="4" w:space="0" w:color="BFBFBF"/>
            </w:tcBorders>
            <w:shd w:val="clear" w:color="auto" w:fill="auto"/>
            <w:tcMar>
              <w:top w:w="80" w:type="dxa"/>
              <w:left w:w="80" w:type="dxa"/>
              <w:bottom w:w="80" w:type="dxa"/>
              <w:right w:w="80" w:type="dxa"/>
            </w:tcMar>
          </w:tcPr>
          <w:p w:rsidR="00600C5A" w:rsidRDefault="00600C5A"/>
        </w:tc>
        <w:tc>
          <w:tcPr>
            <w:tcW w:w="1134" w:type="dxa"/>
            <w:tcBorders>
              <w:top w:val="single" w:sz="4" w:space="0" w:color="BFBFBF"/>
              <w:left w:val="single" w:sz="4" w:space="0" w:color="BFBFBF"/>
              <w:bottom w:val="single" w:sz="4" w:space="0" w:color="BFBFBF"/>
              <w:right w:val="single" w:sz="4" w:space="0" w:color="BFBFBF"/>
            </w:tcBorders>
            <w:shd w:val="clear" w:color="auto" w:fill="auto"/>
            <w:tcMar>
              <w:top w:w="80" w:type="dxa"/>
              <w:left w:w="80" w:type="dxa"/>
              <w:bottom w:w="80" w:type="dxa"/>
              <w:right w:w="80" w:type="dxa"/>
            </w:tcMar>
          </w:tcPr>
          <w:p w:rsidR="00600C5A" w:rsidRDefault="00600C5A"/>
        </w:tc>
        <w:tc>
          <w:tcPr>
            <w:tcW w:w="1134" w:type="dxa"/>
            <w:tcBorders>
              <w:top w:val="single" w:sz="4" w:space="0" w:color="BFBFBF"/>
              <w:left w:val="single" w:sz="4" w:space="0" w:color="BFBFBF"/>
              <w:bottom w:val="single" w:sz="4" w:space="0" w:color="BFBFBF"/>
              <w:right w:val="single" w:sz="4" w:space="0" w:color="BFBFBF"/>
            </w:tcBorders>
            <w:shd w:val="clear" w:color="auto" w:fill="auto"/>
            <w:tcMar>
              <w:top w:w="80" w:type="dxa"/>
              <w:left w:w="80" w:type="dxa"/>
              <w:bottom w:w="80" w:type="dxa"/>
              <w:right w:w="80" w:type="dxa"/>
            </w:tcMar>
          </w:tcPr>
          <w:p w:rsidR="00600C5A" w:rsidRDefault="00600C5A"/>
        </w:tc>
        <w:tc>
          <w:tcPr>
            <w:tcW w:w="1163" w:type="dxa"/>
            <w:tcBorders>
              <w:top w:val="single" w:sz="4" w:space="0" w:color="BFBFBF"/>
              <w:left w:val="single" w:sz="4" w:space="0" w:color="BFBFBF"/>
              <w:bottom w:val="single" w:sz="4" w:space="0" w:color="BFBFBF"/>
              <w:right w:val="single" w:sz="4" w:space="0" w:color="BFBFBF"/>
            </w:tcBorders>
            <w:shd w:val="clear" w:color="auto" w:fill="auto"/>
            <w:tcMar>
              <w:top w:w="80" w:type="dxa"/>
              <w:left w:w="80" w:type="dxa"/>
              <w:bottom w:w="80" w:type="dxa"/>
              <w:right w:w="80" w:type="dxa"/>
            </w:tcMar>
          </w:tcPr>
          <w:p w:rsidR="00600C5A" w:rsidRDefault="00600C5A"/>
        </w:tc>
      </w:tr>
      <w:tr w:rsidR="00600C5A">
        <w:trPr>
          <w:trHeight w:val="1690"/>
        </w:trPr>
        <w:tc>
          <w:tcPr>
            <w:tcW w:w="1696" w:type="dxa"/>
            <w:tcBorders>
              <w:top w:val="single" w:sz="4" w:space="0" w:color="BFBFBF"/>
              <w:left w:val="single" w:sz="4" w:space="0" w:color="BFBFBF"/>
              <w:bottom w:val="single" w:sz="4" w:space="0" w:color="BFBFBF"/>
              <w:right w:val="single" w:sz="4" w:space="0" w:color="BFBFBF"/>
            </w:tcBorders>
            <w:shd w:val="clear" w:color="auto" w:fill="F2F2F2"/>
            <w:tcMar>
              <w:top w:w="80" w:type="dxa"/>
              <w:left w:w="80" w:type="dxa"/>
              <w:bottom w:w="80" w:type="dxa"/>
              <w:right w:w="80" w:type="dxa"/>
            </w:tcMar>
          </w:tcPr>
          <w:p w:rsidR="00600C5A" w:rsidRDefault="006B62B2">
            <w:pPr>
              <w:pStyle w:val="Body"/>
              <w:spacing w:after="0" w:line="240" w:lineRule="auto"/>
              <w:rPr>
                <w:b/>
                <w:bCs/>
              </w:rPr>
            </w:pPr>
            <w:r>
              <w:rPr>
                <w:b/>
                <w:bCs/>
              </w:rPr>
              <w:t xml:space="preserve">Activity 2: </w:t>
            </w:r>
          </w:p>
          <w:p w:rsidR="00600C5A" w:rsidRDefault="006B62B2">
            <w:pPr>
              <w:pStyle w:val="Body"/>
              <w:spacing w:after="0" w:line="240" w:lineRule="auto"/>
            </w:pPr>
            <w:r>
              <w:rPr>
                <w:b/>
                <w:bCs/>
              </w:rPr>
              <w:t xml:space="preserve">Use of old tires </w:t>
            </w:r>
            <w:r>
              <w:rPr>
                <w:b/>
                <w:bCs/>
              </w:rPr>
              <w:t>and drums for garbage control and  Beautification</w:t>
            </w:r>
          </w:p>
        </w:tc>
        <w:tc>
          <w:tcPr>
            <w:tcW w:w="1134" w:type="dxa"/>
            <w:tcBorders>
              <w:top w:val="single" w:sz="4" w:space="0" w:color="BFBFBF"/>
              <w:left w:val="single" w:sz="4" w:space="0" w:color="BFBFBF"/>
              <w:bottom w:val="single" w:sz="4" w:space="0" w:color="BFBFBF"/>
              <w:right w:val="single" w:sz="4" w:space="0" w:color="BFBFBF"/>
            </w:tcBorders>
            <w:shd w:val="clear" w:color="auto" w:fill="F2F2F2"/>
            <w:tcMar>
              <w:top w:w="80" w:type="dxa"/>
              <w:left w:w="80" w:type="dxa"/>
              <w:bottom w:w="80" w:type="dxa"/>
              <w:right w:w="80" w:type="dxa"/>
            </w:tcMar>
          </w:tcPr>
          <w:p w:rsidR="00600C5A" w:rsidRDefault="006B62B2">
            <w:pPr>
              <w:pStyle w:val="Body"/>
              <w:spacing w:after="0" w:line="240" w:lineRule="auto"/>
            </w:pPr>
            <w:r>
              <w:t>Aug</w:t>
            </w:r>
          </w:p>
        </w:tc>
        <w:tc>
          <w:tcPr>
            <w:tcW w:w="1134" w:type="dxa"/>
            <w:tcBorders>
              <w:top w:val="single" w:sz="4" w:space="0" w:color="BFBFBF"/>
              <w:left w:val="single" w:sz="4" w:space="0" w:color="BFBFBF"/>
              <w:bottom w:val="single" w:sz="4" w:space="0" w:color="BFBFBF"/>
              <w:right w:val="single" w:sz="4" w:space="0" w:color="BFBFBF"/>
            </w:tcBorders>
            <w:shd w:val="clear" w:color="auto" w:fill="F2F2F2"/>
            <w:tcMar>
              <w:top w:w="80" w:type="dxa"/>
              <w:left w:w="80" w:type="dxa"/>
              <w:bottom w:w="80" w:type="dxa"/>
              <w:right w:w="80" w:type="dxa"/>
            </w:tcMar>
          </w:tcPr>
          <w:p w:rsidR="00600C5A" w:rsidRDefault="006B62B2">
            <w:r>
              <w:rPr>
                <w:rFonts w:ascii="Calibri" w:eastAsia="Calibri" w:hAnsi="Calibri" w:cs="Calibri"/>
                <w:color w:val="000000"/>
                <w:sz w:val="22"/>
                <w:szCs w:val="22"/>
                <w:u w:color="000000"/>
              </w:rPr>
              <w:t>Sept</w:t>
            </w:r>
          </w:p>
        </w:tc>
        <w:tc>
          <w:tcPr>
            <w:tcW w:w="1134" w:type="dxa"/>
            <w:tcBorders>
              <w:top w:val="single" w:sz="4" w:space="0" w:color="BFBFBF"/>
              <w:left w:val="single" w:sz="4" w:space="0" w:color="BFBFBF"/>
              <w:bottom w:val="single" w:sz="4" w:space="0" w:color="BFBFBF"/>
              <w:right w:val="single" w:sz="4" w:space="0" w:color="BFBFBF"/>
            </w:tcBorders>
            <w:shd w:val="clear" w:color="auto" w:fill="F2F2F2"/>
            <w:tcMar>
              <w:top w:w="80" w:type="dxa"/>
              <w:left w:w="80" w:type="dxa"/>
              <w:bottom w:w="80" w:type="dxa"/>
              <w:right w:w="80" w:type="dxa"/>
            </w:tcMar>
          </w:tcPr>
          <w:p w:rsidR="00600C5A" w:rsidRDefault="00600C5A"/>
        </w:tc>
        <w:tc>
          <w:tcPr>
            <w:tcW w:w="1275" w:type="dxa"/>
            <w:tcBorders>
              <w:top w:val="single" w:sz="4" w:space="0" w:color="BFBFBF"/>
              <w:left w:val="single" w:sz="4" w:space="0" w:color="BFBFBF"/>
              <w:bottom w:val="single" w:sz="4" w:space="0" w:color="BFBFBF"/>
              <w:right w:val="single" w:sz="4" w:space="0" w:color="BFBFBF"/>
            </w:tcBorders>
            <w:shd w:val="clear" w:color="auto" w:fill="F2F2F2"/>
            <w:tcMar>
              <w:top w:w="80" w:type="dxa"/>
              <w:left w:w="80" w:type="dxa"/>
              <w:bottom w:w="80" w:type="dxa"/>
              <w:right w:w="80" w:type="dxa"/>
            </w:tcMar>
          </w:tcPr>
          <w:p w:rsidR="00600C5A" w:rsidRDefault="00600C5A"/>
        </w:tc>
        <w:tc>
          <w:tcPr>
            <w:tcW w:w="1134" w:type="dxa"/>
            <w:tcBorders>
              <w:top w:val="single" w:sz="4" w:space="0" w:color="BFBFBF"/>
              <w:left w:val="single" w:sz="4" w:space="0" w:color="BFBFBF"/>
              <w:bottom w:val="single" w:sz="4" w:space="0" w:color="BFBFBF"/>
              <w:right w:val="single" w:sz="4" w:space="0" w:color="BFBFBF"/>
            </w:tcBorders>
            <w:shd w:val="clear" w:color="auto" w:fill="F2F2F2"/>
            <w:tcMar>
              <w:top w:w="80" w:type="dxa"/>
              <w:left w:w="80" w:type="dxa"/>
              <w:bottom w:w="80" w:type="dxa"/>
              <w:right w:w="80" w:type="dxa"/>
            </w:tcMar>
          </w:tcPr>
          <w:p w:rsidR="00600C5A" w:rsidRDefault="00600C5A"/>
        </w:tc>
        <w:tc>
          <w:tcPr>
            <w:tcW w:w="1134" w:type="dxa"/>
            <w:tcBorders>
              <w:top w:val="single" w:sz="4" w:space="0" w:color="BFBFBF"/>
              <w:left w:val="single" w:sz="4" w:space="0" w:color="BFBFBF"/>
              <w:bottom w:val="single" w:sz="4" w:space="0" w:color="BFBFBF"/>
              <w:right w:val="single" w:sz="4" w:space="0" w:color="BFBFBF"/>
            </w:tcBorders>
            <w:shd w:val="clear" w:color="auto" w:fill="F2F2F2"/>
            <w:tcMar>
              <w:top w:w="80" w:type="dxa"/>
              <w:left w:w="80" w:type="dxa"/>
              <w:bottom w:w="80" w:type="dxa"/>
              <w:right w:w="80" w:type="dxa"/>
            </w:tcMar>
          </w:tcPr>
          <w:p w:rsidR="00600C5A" w:rsidRDefault="00600C5A"/>
        </w:tc>
        <w:tc>
          <w:tcPr>
            <w:tcW w:w="1163" w:type="dxa"/>
            <w:tcBorders>
              <w:top w:val="single" w:sz="4" w:space="0" w:color="BFBFBF"/>
              <w:left w:val="single" w:sz="4" w:space="0" w:color="BFBFBF"/>
              <w:bottom w:val="single" w:sz="4" w:space="0" w:color="BFBFBF"/>
              <w:right w:val="single" w:sz="4" w:space="0" w:color="BFBFBF"/>
            </w:tcBorders>
            <w:shd w:val="clear" w:color="auto" w:fill="F2F2F2"/>
            <w:tcMar>
              <w:top w:w="80" w:type="dxa"/>
              <w:left w:w="80" w:type="dxa"/>
              <w:bottom w:w="80" w:type="dxa"/>
              <w:right w:w="80" w:type="dxa"/>
            </w:tcMar>
          </w:tcPr>
          <w:p w:rsidR="00600C5A" w:rsidRDefault="00600C5A"/>
        </w:tc>
      </w:tr>
      <w:tr w:rsidR="00600C5A">
        <w:trPr>
          <w:trHeight w:val="730"/>
        </w:trPr>
        <w:tc>
          <w:tcPr>
            <w:tcW w:w="1696" w:type="dxa"/>
            <w:tcBorders>
              <w:top w:val="single" w:sz="4" w:space="0" w:color="BFBFBF"/>
              <w:left w:val="single" w:sz="4" w:space="0" w:color="BFBFBF"/>
              <w:bottom w:val="single" w:sz="4" w:space="0" w:color="BFBFBF"/>
              <w:right w:val="single" w:sz="4" w:space="0" w:color="BFBFBF"/>
            </w:tcBorders>
            <w:shd w:val="clear" w:color="auto" w:fill="auto"/>
            <w:tcMar>
              <w:top w:w="80" w:type="dxa"/>
              <w:left w:w="80" w:type="dxa"/>
              <w:bottom w:w="80" w:type="dxa"/>
              <w:right w:w="80" w:type="dxa"/>
            </w:tcMar>
          </w:tcPr>
          <w:p w:rsidR="00600C5A" w:rsidRDefault="006B62B2">
            <w:pPr>
              <w:pStyle w:val="Body"/>
              <w:spacing w:after="0" w:line="240" w:lineRule="auto"/>
              <w:rPr>
                <w:b/>
                <w:bCs/>
              </w:rPr>
            </w:pPr>
            <w:r>
              <w:rPr>
                <w:b/>
                <w:bCs/>
              </w:rPr>
              <w:lastRenderedPageBreak/>
              <w:t xml:space="preserve">Activity 3: </w:t>
            </w:r>
          </w:p>
          <w:p w:rsidR="00600C5A" w:rsidRDefault="006B62B2">
            <w:pPr>
              <w:pStyle w:val="Body"/>
              <w:spacing w:after="0" w:line="240" w:lineRule="auto"/>
            </w:pPr>
            <w:r>
              <w:rPr>
                <w:b/>
                <w:bCs/>
              </w:rPr>
              <w:t>Female facilities</w:t>
            </w:r>
          </w:p>
        </w:tc>
        <w:tc>
          <w:tcPr>
            <w:tcW w:w="1134" w:type="dxa"/>
            <w:tcBorders>
              <w:top w:val="single" w:sz="4" w:space="0" w:color="BFBFBF"/>
              <w:left w:val="single" w:sz="4" w:space="0" w:color="BFBFBF"/>
              <w:bottom w:val="single" w:sz="4" w:space="0" w:color="BFBFBF"/>
              <w:right w:val="single" w:sz="4" w:space="0" w:color="BFBFBF"/>
            </w:tcBorders>
            <w:shd w:val="clear" w:color="auto" w:fill="auto"/>
            <w:tcMar>
              <w:top w:w="80" w:type="dxa"/>
              <w:left w:w="80" w:type="dxa"/>
              <w:bottom w:w="80" w:type="dxa"/>
              <w:right w:w="80" w:type="dxa"/>
            </w:tcMar>
          </w:tcPr>
          <w:p w:rsidR="00600C5A" w:rsidRDefault="00600C5A">
            <w:pPr>
              <w:pStyle w:val="Body"/>
              <w:spacing w:after="0" w:line="240" w:lineRule="auto"/>
            </w:pPr>
          </w:p>
          <w:p w:rsidR="00600C5A" w:rsidRDefault="00600C5A">
            <w:pPr>
              <w:pStyle w:val="Body"/>
              <w:spacing w:after="0" w:line="240" w:lineRule="auto"/>
            </w:pPr>
          </w:p>
        </w:tc>
        <w:tc>
          <w:tcPr>
            <w:tcW w:w="1134" w:type="dxa"/>
            <w:tcBorders>
              <w:top w:val="single" w:sz="4" w:space="0" w:color="BFBFBF"/>
              <w:left w:val="single" w:sz="4" w:space="0" w:color="BFBFBF"/>
              <w:bottom w:val="single" w:sz="4" w:space="0" w:color="BFBFBF"/>
              <w:right w:val="single" w:sz="4" w:space="0" w:color="BFBFBF"/>
            </w:tcBorders>
            <w:shd w:val="clear" w:color="auto" w:fill="auto"/>
            <w:tcMar>
              <w:top w:w="80" w:type="dxa"/>
              <w:left w:w="80" w:type="dxa"/>
              <w:bottom w:w="80" w:type="dxa"/>
              <w:right w:w="80" w:type="dxa"/>
            </w:tcMar>
          </w:tcPr>
          <w:p w:rsidR="00600C5A" w:rsidRDefault="00600C5A"/>
        </w:tc>
        <w:tc>
          <w:tcPr>
            <w:tcW w:w="1134" w:type="dxa"/>
            <w:tcBorders>
              <w:top w:val="single" w:sz="4" w:space="0" w:color="BFBFBF"/>
              <w:left w:val="single" w:sz="4" w:space="0" w:color="BFBFBF"/>
              <w:bottom w:val="single" w:sz="4" w:space="0" w:color="BFBFBF"/>
              <w:right w:val="single" w:sz="4" w:space="0" w:color="BFBFBF"/>
            </w:tcBorders>
            <w:shd w:val="clear" w:color="auto" w:fill="auto"/>
            <w:tcMar>
              <w:top w:w="80" w:type="dxa"/>
              <w:left w:w="80" w:type="dxa"/>
              <w:bottom w:w="80" w:type="dxa"/>
              <w:right w:w="80" w:type="dxa"/>
            </w:tcMar>
          </w:tcPr>
          <w:p w:rsidR="00600C5A" w:rsidRDefault="00600C5A"/>
        </w:tc>
        <w:tc>
          <w:tcPr>
            <w:tcW w:w="1275" w:type="dxa"/>
            <w:tcBorders>
              <w:top w:val="single" w:sz="4" w:space="0" w:color="BFBFBF"/>
              <w:left w:val="single" w:sz="4" w:space="0" w:color="BFBFBF"/>
              <w:bottom w:val="single" w:sz="4" w:space="0" w:color="BFBFBF"/>
              <w:right w:val="single" w:sz="4" w:space="0" w:color="BFBFBF"/>
            </w:tcBorders>
            <w:shd w:val="clear" w:color="auto" w:fill="auto"/>
            <w:tcMar>
              <w:top w:w="80" w:type="dxa"/>
              <w:left w:w="80" w:type="dxa"/>
              <w:bottom w:w="80" w:type="dxa"/>
              <w:right w:w="80" w:type="dxa"/>
            </w:tcMar>
          </w:tcPr>
          <w:p w:rsidR="00600C5A" w:rsidRDefault="00600C5A"/>
        </w:tc>
        <w:tc>
          <w:tcPr>
            <w:tcW w:w="1134" w:type="dxa"/>
            <w:tcBorders>
              <w:top w:val="single" w:sz="4" w:space="0" w:color="BFBFBF"/>
              <w:left w:val="single" w:sz="4" w:space="0" w:color="BFBFBF"/>
              <w:bottom w:val="single" w:sz="4" w:space="0" w:color="BFBFBF"/>
              <w:right w:val="single" w:sz="4" w:space="0" w:color="BFBFBF"/>
            </w:tcBorders>
            <w:shd w:val="clear" w:color="auto" w:fill="auto"/>
            <w:tcMar>
              <w:top w:w="80" w:type="dxa"/>
              <w:left w:w="80" w:type="dxa"/>
              <w:bottom w:w="80" w:type="dxa"/>
              <w:right w:w="80" w:type="dxa"/>
            </w:tcMar>
          </w:tcPr>
          <w:p w:rsidR="00600C5A" w:rsidRDefault="00600C5A"/>
        </w:tc>
        <w:tc>
          <w:tcPr>
            <w:tcW w:w="1134" w:type="dxa"/>
            <w:tcBorders>
              <w:top w:val="single" w:sz="4" w:space="0" w:color="BFBFBF"/>
              <w:left w:val="single" w:sz="4" w:space="0" w:color="BFBFBF"/>
              <w:bottom w:val="single" w:sz="4" w:space="0" w:color="BFBFBF"/>
              <w:right w:val="single" w:sz="4" w:space="0" w:color="BFBFBF"/>
            </w:tcBorders>
            <w:shd w:val="clear" w:color="auto" w:fill="auto"/>
            <w:tcMar>
              <w:top w:w="80" w:type="dxa"/>
              <w:left w:w="80" w:type="dxa"/>
              <w:bottom w:w="80" w:type="dxa"/>
              <w:right w:w="80" w:type="dxa"/>
            </w:tcMar>
          </w:tcPr>
          <w:p w:rsidR="00600C5A" w:rsidRDefault="006B62B2">
            <w:r>
              <w:rPr>
                <w:rFonts w:ascii="Calibri" w:eastAsia="Calibri" w:hAnsi="Calibri" w:cs="Calibri"/>
                <w:color w:val="000000"/>
                <w:sz w:val="22"/>
                <w:szCs w:val="22"/>
                <w:u w:color="000000"/>
              </w:rPr>
              <w:t>2018</w:t>
            </w:r>
          </w:p>
        </w:tc>
        <w:tc>
          <w:tcPr>
            <w:tcW w:w="1163" w:type="dxa"/>
            <w:tcBorders>
              <w:top w:val="single" w:sz="4" w:space="0" w:color="BFBFBF"/>
              <w:left w:val="single" w:sz="4" w:space="0" w:color="BFBFBF"/>
              <w:bottom w:val="single" w:sz="4" w:space="0" w:color="BFBFBF"/>
              <w:right w:val="single" w:sz="4" w:space="0" w:color="BFBFBF"/>
            </w:tcBorders>
            <w:shd w:val="clear" w:color="auto" w:fill="auto"/>
            <w:tcMar>
              <w:top w:w="80" w:type="dxa"/>
              <w:left w:w="80" w:type="dxa"/>
              <w:bottom w:w="80" w:type="dxa"/>
              <w:right w:w="80" w:type="dxa"/>
            </w:tcMar>
          </w:tcPr>
          <w:p w:rsidR="00600C5A" w:rsidRDefault="00600C5A"/>
        </w:tc>
      </w:tr>
      <w:tr w:rsidR="00600C5A">
        <w:trPr>
          <w:trHeight w:val="1210"/>
        </w:trPr>
        <w:tc>
          <w:tcPr>
            <w:tcW w:w="1696" w:type="dxa"/>
            <w:tcBorders>
              <w:top w:val="single" w:sz="4" w:space="0" w:color="BFBFBF"/>
              <w:left w:val="single" w:sz="4" w:space="0" w:color="BFBFBF"/>
              <w:bottom w:val="single" w:sz="4" w:space="0" w:color="BFBFBF"/>
              <w:right w:val="single" w:sz="4" w:space="0" w:color="BFBFBF"/>
            </w:tcBorders>
            <w:shd w:val="clear" w:color="auto" w:fill="F2F2F2"/>
            <w:tcMar>
              <w:top w:w="80" w:type="dxa"/>
              <w:left w:w="80" w:type="dxa"/>
              <w:bottom w:w="80" w:type="dxa"/>
              <w:right w:w="80" w:type="dxa"/>
            </w:tcMar>
          </w:tcPr>
          <w:p w:rsidR="00600C5A" w:rsidRDefault="006B62B2">
            <w:pPr>
              <w:pStyle w:val="Body"/>
              <w:spacing w:after="0" w:line="240" w:lineRule="auto"/>
              <w:rPr>
                <w:b/>
                <w:bCs/>
              </w:rPr>
            </w:pPr>
            <w:r>
              <w:rPr>
                <w:b/>
                <w:bCs/>
              </w:rPr>
              <w:t>Activity 4:</w:t>
            </w:r>
          </w:p>
          <w:p w:rsidR="00600C5A" w:rsidRDefault="006B62B2">
            <w:pPr>
              <w:pStyle w:val="Body"/>
              <w:spacing w:after="0" w:line="240" w:lineRule="auto"/>
              <w:rPr>
                <w:b/>
                <w:bCs/>
              </w:rPr>
            </w:pPr>
            <w:r>
              <w:rPr>
                <w:b/>
                <w:bCs/>
              </w:rPr>
              <w:t>Dust control on Screening Plant</w:t>
            </w:r>
          </w:p>
        </w:tc>
        <w:tc>
          <w:tcPr>
            <w:tcW w:w="1134" w:type="dxa"/>
            <w:tcBorders>
              <w:top w:val="single" w:sz="4" w:space="0" w:color="BFBFBF"/>
              <w:left w:val="single" w:sz="4" w:space="0" w:color="BFBFBF"/>
              <w:bottom w:val="single" w:sz="4" w:space="0" w:color="BFBFBF"/>
              <w:right w:val="single" w:sz="4" w:space="0" w:color="BFBFBF"/>
            </w:tcBorders>
            <w:shd w:val="clear" w:color="auto" w:fill="F2F2F2"/>
            <w:tcMar>
              <w:top w:w="80" w:type="dxa"/>
              <w:left w:w="80" w:type="dxa"/>
              <w:bottom w:w="80" w:type="dxa"/>
              <w:right w:w="80" w:type="dxa"/>
            </w:tcMar>
          </w:tcPr>
          <w:p w:rsidR="00600C5A" w:rsidRDefault="00600C5A">
            <w:pPr>
              <w:pStyle w:val="Body"/>
              <w:spacing w:after="0" w:line="240" w:lineRule="auto"/>
            </w:pPr>
          </w:p>
          <w:p w:rsidR="00600C5A" w:rsidRDefault="00600C5A">
            <w:pPr>
              <w:pStyle w:val="Body"/>
              <w:spacing w:after="0" w:line="240" w:lineRule="auto"/>
            </w:pPr>
          </w:p>
        </w:tc>
        <w:tc>
          <w:tcPr>
            <w:tcW w:w="1134" w:type="dxa"/>
            <w:tcBorders>
              <w:top w:val="single" w:sz="4" w:space="0" w:color="BFBFBF"/>
              <w:left w:val="single" w:sz="4" w:space="0" w:color="BFBFBF"/>
              <w:bottom w:val="single" w:sz="4" w:space="0" w:color="BFBFBF"/>
              <w:right w:val="single" w:sz="4" w:space="0" w:color="BFBFBF"/>
            </w:tcBorders>
            <w:shd w:val="clear" w:color="auto" w:fill="F2F2F2"/>
            <w:tcMar>
              <w:top w:w="80" w:type="dxa"/>
              <w:left w:w="80" w:type="dxa"/>
              <w:bottom w:w="80" w:type="dxa"/>
              <w:right w:w="80" w:type="dxa"/>
            </w:tcMar>
          </w:tcPr>
          <w:p w:rsidR="00600C5A" w:rsidRDefault="00600C5A"/>
        </w:tc>
        <w:tc>
          <w:tcPr>
            <w:tcW w:w="1134" w:type="dxa"/>
            <w:tcBorders>
              <w:top w:val="single" w:sz="4" w:space="0" w:color="BFBFBF"/>
              <w:left w:val="single" w:sz="4" w:space="0" w:color="BFBFBF"/>
              <w:bottom w:val="single" w:sz="4" w:space="0" w:color="BFBFBF"/>
              <w:right w:val="single" w:sz="4" w:space="0" w:color="BFBFBF"/>
            </w:tcBorders>
            <w:shd w:val="clear" w:color="auto" w:fill="F2F2F2"/>
            <w:tcMar>
              <w:top w:w="80" w:type="dxa"/>
              <w:left w:w="80" w:type="dxa"/>
              <w:bottom w:w="80" w:type="dxa"/>
              <w:right w:w="80" w:type="dxa"/>
            </w:tcMar>
          </w:tcPr>
          <w:p w:rsidR="00600C5A" w:rsidRDefault="006B62B2">
            <w:r>
              <w:rPr>
                <w:rFonts w:ascii="Calibri" w:eastAsia="Calibri" w:hAnsi="Calibri" w:cs="Calibri"/>
                <w:color w:val="000000"/>
                <w:sz w:val="22"/>
                <w:szCs w:val="22"/>
                <w:u w:color="000000"/>
              </w:rPr>
              <w:t>October</w:t>
            </w:r>
          </w:p>
        </w:tc>
        <w:tc>
          <w:tcPr>
            <w:tcW w:w="1275" w:type="dxa"/>
            <w:tcBorders>
              <w:top w:val="single" w:sz="4" w:space="0" w:color="BFBFBF"/>
              <w:left w:val="single" w:sz="4" w:space="0" w:color="BFBFBF"/>
              <w:bottom w:val="single" w:sz="4" w:space="0" w:color="BFBFBF"/>
              <w:right w:val="single" w:sz="4" w:space="0" w:color="BFBFBF"/>
            </w:tcBorders>
            <w:shd w:val="clear" w:color="auto" w:fill="F2F2F2"/>
            <w:tcMar>
              <w:top w:w="80" w:type="dxa"/>
              <w:left w:w="80" w:type="dxa"/>
              <w:bottom w:w="80" w:type="dxa"/>
              <w:right w:w="80" w:type="dxa"/>
            </w:tcMar>
          </w:tcPr>
          <w:p w:rsidR="00600C5A" w:rsidRDefault="006B62B2">
            <w:r>
              <w:rPr>
                <w:rFonts w:ascii="Calibri" w:eastAsia="Calibri" w:hAnsi="Calibri" w:cs="Calibri"/>
                <w:color w:val="000000"/>
                <w:sz w:val="22"/>
                <w:szCs w:val="22"/>
                <w:u w:color="000000"/>
              </w:rPr>
              <w:t>Nov</w:t>
            </w:r>
          </w:p>
        </w:tc>
        <w:tc>
          <w:tcPr>
            <w:tcW w:w="1134" w:type="dxa"/>
            <w:tcBorders>
              <w:top w:val="single" w:sz="4" w:space="0" w:color="BFBFBF"/>
              <w:left w:val="single" w:sz="4" w:space="0" w:color="BFBFBF"/>
              <w:bottom w:val="single" w:sz="4" w:space="0" w:color="BFBFBF"/>
              <w:right w:val="single" w:sz="4" w:space="0" w:color="BFBFBF"/>
            </w:tcBorders>
            <w:shd w:val="clear" w:color="auto" w:fill="F2F2F2"/>
            <w:tcMar>
              <w:top w:w="80" w:type="dxa"/>
              <w:left w:w="80" w:type="dxa"/>
              <w:bottom w:w="80" w:type="dxa"/>
              <w:right w:w="80" w:type="dxa"/>
            </w:tcMar>
          </w:tcPr>
          <w:p w:rsidR="00600C5A" w:rsidRDefault="00600C5A"/>
        </w:tc>
        <w:tc>
          <w:tcPr>
            <w:tcW w:w="1134" w:type="dxa"/>
            <w:tcBorders>
              <w:top w:val="single" w:sz="4" w:space="0" w:color="BFBFBF"/>
              <w:left w:val="single" w:sz="4" w:space="0" w:color="BFBFBF"/>
              <w:bottom w:val="single" w:sz="4" w:space="0" w:color="BFBFBF"/>
              <w:right w:val="single" w:sz="4" w:space="0" w:color="BFBFBF"/>
            </w:tcBorders>
            <w:shd w:val="clear" w:color="auto" w:fill="F2F2F2"/>
            <w:tcMar>
              <w:top w:w="80" w:type="dxa"/>
              <w:left w:w="80" w:type="dxa"/>
              <w:bottom w:w="80" w:type="dxa"/>
              <w:right w:w="80" w:type="dxa"/>
            </w:tcMar>
          </w:tcPr>
          <w:p w:rsidR="00600C5A" w:rsidRDefault="00600C5A"/>
        </w:tc>
        <w:tc>
          <w:tcPr>
            <w:tcW w:w="1163" w:type="dxa"/>
            <w:tcBorders>
              <w:top w:val="single" w:sz="4" w:space="0" w:color="BFBFBF"/>
              <w:left w:val="single" w:sz="4" w:space="0" w:color="BFBFBF"/>
              <w:bottom w:val="single" w:sz="4" w:space="0" w:color="BFBFBF"/>
              <w:right w:val="single" w:sz="4" w:space="0" w:color="BFBFBF"/>
            </w:tcBorders>
            <w:shd w:val="clear" w:color="auto" w:fill="F2F2F2"/>
            <w:tcMar>
              <w:top w:w="80" w:type="dxa"/>
              <w:left w:w="80" w:type="dxa"/>
              <w:bottom w:w="80" w:type="dxa"/>
              <w:right w:w="80" w:type="dxa"/>
            </w:tcMar>
          </w:tcPr>
          <w:p w:rsidR="00600C5A" w:rsidRDefault="00600C5A"/>
        </w:tc>
      </w:tr>
      <w:tr w:rsidR="00600C5A">
        <w:trPr>
          <w:trHeight w:val="970"/>
        </w:trPr>
        <w:tc>
          <w:tcPr>
            <w:tcW w:w="1696" w:type="dxa"/>
            <w:tcBorders>
              <w:top w:val="single" w:sz="4" w:space="0" w:color="BFBFBF"/>
              <w:left w:val="single" w:sz="4" w:space="0" w:color="BFBFBF"/>
              <w:bottom w:val="single" w:sz="4" w:space="0" w:color="BFBFBF"/>
              <w:right w:val="single" w:sz="4" w:space="0" w:color="BFBFBF"/>
            </w:tcBorders>
            <w:shd w:val="clear" w:color="auto" w:fill="auto"/>
            <w:tcMar>
              <w:top w:w="80" w:type="dxa"/>
              <w:left w:w="80" w:type="dxa"/>
              <w:bottom w:w="80" w:type="dxa"/>
              <w:right w:w="80" w:type="dxa"/>
            </w:tcMar>
          </w:tcPr>
          <w:p w:rsidR="00600C5A" w:rsidRDefault="006B62B2">
            <w:pPr>
              <w:pStyle w:val="Body"/>
              <w:spacing w:after="0" w:line="240" w:lineRule="auto"/>
              <w:rPr>
                <w:b/>
                <w:bCs/>
              </w:rPr>
            </w:pPr>
            <w:r>
              <w:rPr>
                <w:b/>
                <w:bCs/>
              </w:rPr>
              <w:t xml:space="preserve">Activity 5: </w:t>
            </w:r>
          </w:p>
          <w:p w:rsidR="00600C5A" w:rsidRDefault="006B62B2">
            <w:pPr>
              <w:pStyle w:val="Body"/>
              <w:spacing w:after="0" w:line="240" w:lineRule="auto"/>
            </w:pPr>
            <w:r>
              <w:rPr>
                <w:b/>
                <w:bCs/>
              </w:rPr>
              <w:t>Benching and Blasting techniques.</w:t>
            </w:r>
          </w:p>
        </w:tc>
        <w:tc>
          <w:tcPr>
            <w:tcW w:w="1134" w:type="dxa"/>
            <w:tcBorders>
              <w:top w:val="single" w:sz="4" w:space="0" w:color="BFBFBF"/>
              <w:left w:val="single" w:sz="4" w:space="0" w:color="BFBFBF"/>
              <w:bottom w:val="single" w:sz="4" w:space="0" w:color="BFBFBF"/>
              <w:right w:val="single" w:sz="4" w:space="0" w:color="BFBFBF"/>
            </w:tcBorders>
            <w:shd w:val="clear" w:color="auto" w:fill="auto"/>
            <w:tcMar>
              <w:top w:w="80" w:type="dxa"/>
              <w:left w:w="80" w:type="dxa"/>
              <w:bottom w:w="80" w:type="dxa"/>
              <w:right w:w="80" w:type="dxa"/>
            </w:tcMar>
          </w:tcPr>
          <w:p w:rsidR="00600C5A" w:rsidRDefault="006B62B2">
            <w:pPr>
              <w:pStyle w:val="Body"/>
              <w:spacing w:after="0" w:line="240" w:lineRule="auto"/>
            </w:pPr>
            <w:r>
              <w:t>Sept</w:t>
            </w:r>
          </w:p>
        </w:tc>
        <w:tc>
          <w:tcPr>
            <w:tcW w:w="1134" w:type="dxa"/>
            <w:tcBorders>
              <w:top w:val="single" w:sz="4" w:space="0" w:color="BFBFBF"/>
              <w:left w:val="single" w:sz="4" w:space="0" w:color="BFBFBF"/>
              <w:bottom w:val="single" w:sz="4" w:space="0" w:color="BFBFBF"/>
              <w:right w:val="single" w:sz="4" w:space="0" w:color="BFBFBF"/>
            </w:tcBorders>
            <w:shd w:val="clear" w:color="auto" w:fill="auto"/>
            <w:tcMar>
              <w:top w:w="80" w:type="dxa"/>
              <w:left w:w="80" w:type="dxa"/>
              <w:bottom w:w="80" w:type="dxa"/>
              <w:right w:w="80" w:type="dxa"/>
            </w:tcMar>
          </w:tcPr>
          <w:p w:rsidR="00600C5A" w:rsidRDefault="00600C5A"/>
        </w:tc>
        <w:tc>
          <w:tcPr>
            <w:tcW w:w="1134" w:type="dxa"/>
            <w:tcBorders>
              <w:top w:val="single" w:sz="4" w:space="0" w:color="BFBFBF"/>
              <w:left w:val="single" w:sz="4" w:space="0" w:color="BFBFBF"/>
              <w:bottom w:val="single" w:sz="4" w:space="0" w:color="BFBFBF"/>
              <w:right w:val="single" w:sz="4" w:space="0" w:color="BFBFBF"/>
            </w:tcBorders>
            <w:shd w:val="clear" w:color="auto" w:fill="auto"/>
            <w:tcMar>
              <w:top w:w="80" w:type="dxa"/>
              <w:left w:w="80" w:type="dxa"/>
              <w:bottom w:w="80" w:type="dxa"/>
              <w:right w:w="80" w:type="dxa"/>
            </w:tcMar>
          </w:tcPr>
          <w:p w:rsidR="00600C5A" w:rsidRDefault="00600C5A"/>
        </w:tc>
        <w:tc>
          <w:tcPr>
            <w:tcW w:w="1275" w:type="dxa"/>
            <w:tcBorders>
              <w:top w:val="single" w:sz="4" w:space="0" w:color="BFBFBF"/>
              <w:left w:val="single" w:sz="4" w:space="0" w:color="BFBFBF"/>
              <w:bottom w:val="single" w:sz="4" w:space="0" w:color="BFBFBF"/>
              <w:right w:val="single" w:sz="4" w:space="0" w:color="BFBFBF"/>
            </w:tcBorders>
            <w:shd w:val="clear" w:color="auto" w:fill="auto"/>
            <w:tcMar>
              <w:top w:w="80" w:type="dxa"/>
              <w:left w:w="80" w:type="dxa"/>
              <w:bottom w:w="80" w:type="dxa"/>
              <w:right w:w="80" w:type="dxa"/>
            </w:tcMar>
          </w:tcPr>
          <w:p w:rsidR="00600C5A" w:rsidRDefault="00600C5A"/>
        </w:tc>
        <w:tc>
          <w:tcPr>
            <w:tcW w:w="1134" w:type="dxa"/>
            <w:tcBorders>
              <w:top w:val="single" w:sz="4" w:space="0" w:color="BFBFBF"/>
              <w:left w:val="single" w:sz="4" w:space="0" w:color="BFBFBF"/>
              <w:bottom w:val="single" w:sz="4" w:space="0" w:color="BFBFBF"/>
              <w:right w:val="single" w:sz="4" w:space="0" w:color="BFBFBF"/>
            </w:tcBorders>
            <w:shd w:val="clear" w:color="auto" w:fill="auto"/>
            <w:tcMar>
              <w:top w:w="80" w:type="dxa"/>
              <w:left w:w="80" w:type="dxa"/>
              <w:bottom w:w="80" w:type="dxa"/>
              <w:right w:w="80" w:type="dxa"/>
            </w:tcMar>
          </w:tcPr>
          <w:p w:rsidR="00600C5A" w:rsidRDefault="00600C5A"/>
        </w:tc>
        <w:tc>
          <w:tcPr>
            <w:tcW w:w="1134" w:type="dxa"/>
            <w:tcBorders>
              <w:top w:val="single" w:sz="4" w:space="0" w:color="BFBFBF"/>
              <w:left w:val="single" w:sz="4" w:space="0" w:color="BFBFBF"/>
              <w:bottom w:val="single" w:sz="4" w:space="0" w:color="BFBFBF"/>
              <w:right w:val="single" w:sz="4" w:space="0" w:color="BFBFBF"/>
            </w:tcBorders>
            <w:shd w:val="clear" w:color="auto" w:fill="auto"/>
            <w:tcMar>
              <w:top w:w="80" w:type="dxa"/>
              <w:left w:w="80" w:type="dxa"/>
              <w:bottom w:w="80" w:type="dxa"/>
              <w:right w:w="80" w:type="dxa"/>
            </w:tcMar>
          </w:tcPr>
          <w:p w:rsidR="00600C5A" w:rsidRDefault="00600C5A"/>
        </w:tc>
        <w:tc>
          <w:tcPr>
            <w:tcW w:w="1163" w:type="dxa"/>
            <w:tcBorders>
              <w:top w:val="single" w:sz="4" w:space="0" w:color="BFBFBF"/>
              <w:left w:val="single" w:sz="4" w:space="0" w:color="BFBFBF"/>
              <w:bottom w:val="single" w:sz="4" w:space="0" w:color="BFBFBF"/>
              <w:right w:val="single" w:sz="4" w:space="0" w:color="BFBFBF"/>
            </w:tcBorders>
            <w:shd w:val="clear" w:color="auto" w:fill="auto"/>
            <w:tcMar>
              <w:top w:w="80" w:type="dxa"/>
              <w:left w:w="80" w:type="dxa"/>
              <w:bottom w:w="80" w:type="dxa"/>
              <w:right w:w="80" w:type="dxa"/>
            </w:tcMar>
          </w:tcPr>
          <w:p w:rsidR="00600C5A" w:rsidRDefault="00600C5A"/>
        </w:tc>
      </w:tr>
      <w:tr w:rsidR="00600C5A">
        <w:trPr>
          <w:trHeight w:val="730"/>
        </w:trPr>
        <w:tc>
          <w:tcPr>
            <w:tcW w:w="1696" w:type="dxa"/>
            <w:tcBorders>
              <w:top w:val="single" w:sz="4" w:space="0" w:color="BFBFBF"/>
              <w:left w:val="single" w:sz="4" w:space="0" w:color="BFBFBF"/>
              <w:bottom w:val="single" w:sz="4" w:space="0" w:color="BFBFBF"/>
              <w:right w:val="single" w:sz="4" w:space="0" w:color="BFBFBF"/>
            </w:tcBorders>
            <w:shd w:val="clear" w:color="auto" w:fill="F2F2F2"/>
            <w:tcMar>
              <w:top w:w="80" w:type="dxa"/>
              <w:left w:w="80" w:type="dxa"/>
              <w:bottom w:w="80" w:type="dxa"/>
              <w:right w:w="80" w:type="dxa"/>
            </w:tcMar>
          </w:tcPr>
          <w:p w:rsidR="00600C5A" w:rsidRDefault="006B62B2">
            <w:pPr>
              <w:pStyle w:val="Body"/>
              <w:spacing w:after="0" w:line="240" w:lineRule="auto"/>
            </w:pPr>
            <w:r>
              <w:rPr>
                <w:b/>
                <w:bCs/>
              </w:rPr>
              <w:t>Etc.</w:t>
            </w:r>
          </w:p>
        </w:tc>
        <w:tc>
          <w:tcPr>
            <w:tcW w:w="1134" w:type="dxa"/>
            <w:tcBorders>
              <w:top w:val="single" w:sz="4" w:space="0" w:color="BFBFBF"/>
              <w:left w:val="single" w:sz="4" w:space="0" w:color="BFBFBF"/>
              <w:bottom w:val="single" w:sz="4" w:space="0" w:color="BFBFBF"/>
              <w:right w:val="single" w:sz="4" w:space="0" w:color="BFBFBF"/>
            </w:tcBorders>
            <w:shd w:val="clear" w:color="auto" w:fill="F2F2F2"/>
            <w:tcMar>
              <w:top w:w="80" w:type="dxa"/>
              <w:left w:w="80" w:type="dxa"/>
              <w:bottom w:w="80" w:type="dxa"/>
              <w:right w:w="80" w:type="dxa"/>
            </w:tcMar>
          </w:tcPr>
          <w:p w:rsidR="00600C5A" w:rsidRDefault="00600C5A">
            <w:pPr>
              <w:pStyle w:val="Body"/>
              <w:spacing w:after="0" w:line="240" w:lineRule="auto"/>
            </w:pPr>
          </w:p>
          <w:p w:rsidR="00600C5A" w:rsidRDefault="00600C5A">
            <w:pPr>
              <w:pStyle w:val="Body"/>
              <w:spacing w:after="0" w:line="240" w:lineRule="auto"/>
            </w:pPr>
          </w:p>
        </w:tc>
        <w:tc>
          <w:tcPr>
            <w:tcW w:w="1134" w:type="dxa"/>
            <w:tcBorders>
              <w:top w:val="single" w:sz="4" w:space="0" w:color="BFBFBF"/>
              <w:left w:val="single" w:sz="4" w:space="0" w:color="BFBFBF"/>
              <w:bottom w:val="single" w:sz="4" w:space="0" w:color="BFBFBF"/>
              <w:right w:val="single" w:sz="4" w:space="0" w:color="BFBFBF"/>
            </w:tcBorders>
            <w:shd w:val="clear" w:color="auto" w:fill="F2F2F2"/>
            <w:tcMar>
              <w:top w:w="80" w:type="dxa"/>
              <w:left w:w="80" w:type="dxa"/>
              <w:bottom w:w="80" w:type="dxa"/>
              <w:right w:w="80" w:type="dxa"/>
            </w:tcMar>
          </w:tcPr>
          <w:p w:rsidR="00600C5A" w:rsidRDefault="00600C5A"/>
        </w:tc>
        <w:tc>
          <w:tcPr>
            <w:tcW w:w="1134" w:type="dxa"/>
            <w:tcBorders>
              <w:top w:val="single" w:sz="4" w:space="0" w:color="BFBFBF"/>
              <w:left w:val="single" w:sz="4" w:space="0" w:color="BFBFBF"/>
              <w:bottom w:val="single" w:sz="4" w:space="0" w:color="BFBFBF"/>
              <w:right w:val="single" w:sz="4" w:space="0" w:color="BFBFBF"/>
            </w:tcBorders>
            <w:shd w:val="clear" w:color="auto" w:fill="F2F2F2"/>
            <w:tcMar>
              <w:top w:w="80" w:type="dxa"/>
              <w:left w:w="80" w:type="dxa"/>
              <w:bottom w:w="80" w:type="dxa"/>
              <w:right w:w="80" w:type="dxa"/>
            </w:tcMar>
          </w:tcPr>
          <w:p w:rsidR="00600C5A" w:rsidRDefault="00600C5A"/>
        </w:tc>
        <w:tc>
          <w:tcPr>
            <w:tcW w:w="1275" w:type="dxa"/>
            <w:tcBorders>
              <w:top w:val="single" w:sz="4" w:space="0" w:color="BFBFBF"/>
              <w:left w:val="single" w:sz="4" w:space="0" w:color="BFBFBF"/>
              <w:bottom w:val="single" w:sz="4" w:space="0" w:color="BFBFBF"/>
              <w:right w:val="single" w:sz="4" w:space="0" w:color="BFBFBF"/>
            </w:tcBorders>
            <w:shd w:val="clear" w:color="auto" w:fill="F2F2F2"/>
            <w:tcMar>
              <w:top w:w="80" w:type="dxa"/>
              <w:left w:w="80" w:type="dxa"/>
              <w:bottom w:w="80" w:type="dxa"/>
              <w:right w:w="80" w:type="dxa"/>
            </w:tcMar>
          </w:tcPr>
          <w:p w:rsidR="00600C5A" w:rsidRDefault="00600C5A"/>
        </w:tc>
        <w:tc>
          <w:tcPr>
            <w:tcW w:w="1134" w:type="dxa"/>
            <w:tcBorders>
              <w:top w:val="single" w:sz="4" w:space="0" w:color="BFBFBF"/>
              <w:left w:val="single" w:sz="4" w:space="0" w:color="BFBFBF"/>
              <w:bottom w:val="single" w:sz="4" w:space="0" w:color="BFBFBF"/>
              <w:right w:val="single" w:sz="4" w:space="0" w:color="BFBFBF"/>
            </w:tcBorders>
            <w:shd w:val="clear" w:color="auto" w:fill="F2F2F2"/>
            <w:tcMar>
              <w:top w:w="80" w:type="dxa"/>
              <w:left w:w="80" w:type="dxa"/>
              <w:bottom w:w="80" w:type="dxa"/>
              <w:right w:w="80" w:type="dxa"/>
            </w:tcMar>
          </w:tcPr>
          <w:p w:rsidR="00600C5A" w:rsidRDefault="00600C5A"/>
        </w:tc>
        <w:tc>
          <w:tcPr>
            <w:tcW w:w="1134" w:type="dxa"/>
            <w:tcBorders>
              <w:top w:val="single" w:sz="4" w:space="0" w:color="BFBFBF"/>
              <w:left w:val="single" w:sz="4" w:space="0" w:color="BFBFBF"/>
              <w:bottom w:val="single" w:sz="4" w:space="0" w:color="BFBFBF"/>
              <w:right w:val="single" w:sz="4" w:space="0" w:color="BFBFBF"/>
            </w:tcBorders>
            <w:shd w:val="clear" w:color="auto" w:fill="F2F2F2"/>
            <w:tcMar>
              <w:top w:w="80" w:type="dxa"/>
              <w:left w:w="80" w:type="dxa"/>
              <w:bottom w:w="80" w:type="dxa"/>
              <w:right w:w="80" w:type="dxa"/>
            </w:tcMar>
          </w:tcPr>
          <w:p w:rsidR="00600C5A" w:rsidRDefault="00600C5A"/>
        </w:tc>
        <w:tc>
          <w:tcPr>
            <w:tcW w:w="1163" w:type="dxa"/>
            <w:tcBorders>
              <w:top w:val="single" w:sz="4" w:space="0" w:color="BFBFBF"/>
              <w:left w:val="single" w:sz="4" w:space="0" w:color="BFBFBF"/>
              <w:bottom w:val="single" w:sz="4" w:space="0" w:color="BFBFBF"/>
              <w:right w:val="single" w:sz="4" w:space="0" w:color="BFBFBF"/>
            </w:tcBorders>
            <w:shd w:val="clear" w:color="auto" w:fill="F2F2F2"/>
            <w:tcMar>
              <w:top w:w="80" w:type="dxa"/>
              <w:left w:w="80" w:type="dxa"/>
              <w:bottom w:w="80" w:type="dxa"/>
              <w:right w:w="80" w:type="dxa"/>
            </w:tcMar>
          </w:tcPr>
          <w:p w:rsidR="00600C5A" w:rsidRDefault="00600C5A"/>
        </w:tc>
      </w:tr>
    </w:tbl>
    <w:p w:rsidR="00600C5A" w:rsidRDefault="00600C5A">
      <w:pPr>
        <w:pStyle w:val="Body"/>
        <w:widowControl w:val="0"/>
        <w:spacing w:line="240" w:lineRule="auto"/>
        <w:rPr>
          <w:sz w:val="24"/>
          <w:szCs w:val="24"/>
        </w:rPr>
      </w:pPr>
    </w:p>
    <w:p w:rsidR="00600C5A" w:rsidRDefault="00600C5A">
      <w:pPr>
        <w:pStyle w:val="Body"/>
        <w:rPr>
          <w:rFonts w:ascii="Cambria" w:eastAsia="Cambria" w:hAnsi="Cambria" w:cs="Cambria"/>
          <w:sz w:val="24"/>
          <w:szCs w:val="24"/>
        </w:rPr>
      </w:pPr>
    </w:p>
    <w:p w:rsidR="00600C5A" w:rsidRDefault="006B62B2">
      <w:pPr>
        <w:pStyle w:val="ListParagraph"/>
        <w:numPr>
          <w:ilvl w:val="0"/>
          <w:numId w:val="3"/>
        </w:numPr>
        <w:spacing w:after="0" w:line="240" w:lineRule="auto"/>
        <w:jc w:val="both"/>
        <w:rPr>
          <w:b/>
          <w:bCs/>
          <w:color w:val="2E74B5"/>
          <w:sz w:val="24"/>
          <w:szCs w:val="24"/>
          <w:u w:color="2E74B5"/>
        </w:rPr>
      </w:pPr>
      <w:r>
        <w:rPr>
          <w:b/>
          <w:bCs/>
          <w:color w:val="2E74B5"/>
          <w:sz w:val="24"/>
          <w:szCs w:val="24"/>
          <w:u w:color="2E74B5"/>
        </w:rPr>
        <w:t>SUBMISSION DATE OF THE DRAFT RETURN-TO-WORK PLAN</w:t>
      </w:r>
    </w:p>
    <w:p w:rsidR="00600C5A" w:rsidRDefault="006B62B2">
      <w:pPr>
        <w:pStyle w:val="Body"/>
        <w:spacing w:after="0" w:line="276" w:lineRule="auto"/>
        <w:ind w:left="360"/>
      </w:pPr>
      <w:r>
        <w:rPr>
          <w:sz w:val="24"/>
          <w:szCs w:val="24"/>
        </w:rPr>
        <w:t xml:space="preserve">The draft Return to Work plan should be sent to </w:t>
      </w:r>
      <w:hyperlink r:id="rId7" w:history="1">
        <w:r>
          <w:rPr>
            <w:rStyle w:val="Hyperlink0"/>
          </w:rPr>
          <w:t>development.minerals@undp.org</w:t>
        </w:r>
      </w:hyperlink>
      <w:r>
        <w:rPr>
          <w:sz w:val="24"/>
          <w:szCs w:val="24"/>
        </w:rPr>
        <w:t xml:space="preserve"> </w:t>
      </w:r>
    </w:p>
    <w:sectPr w:rsidR="00600C5A">
      <w:headerReference w:type="default" r:id="rId8"/>
      <w:footerReference w:type="default" r:id="rId9"/>
      <w:headerReference w:type="first" r:id="rId10"/>
      <w:footerReference w:type="first" r:id="rId11"/>
      <w:pgSz w:w="12240" w:h="15840"/>
      <w:pgMar w:top="1440" w:right="1080" w:bottom="1440" w:left="1080" w:header="850" w:footer="2041"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62B2" w:rsidRDefault="006B62B2">
      <w:r>
        <w:separator/>
      </w:r>
    </w:p>
  </w:endnote>
  <w:endnote w:type="continuationSeparator" w:id="0">
    <w:p w:rsidR="006B62B2" w:rsidRDefault="006B62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Unicode MS">
    <w:altName w:val="Arial"/>
    <w:panose1 w:val="020B0604020202020204"/>
    <w:charset w:val="00"/>
    <w:family w:val="roman"/>
    <w:pitch w:val="default"/>
  </w:font>
  <w:font w:name="Calibri">
    <w:panose1 w:val="020F0502020204030204"/>
    <w:charset w:val="00"/>
    <w:family w:val="swiss"/>
    <w:pitch w:val="variable"/>
    <w:sig w:usb0="E00002FF" w:usb1="4000ACFF" w:usb2="00000001" w:usb3="00000000" w:csb0="0000019F" w:csb1="00000000"/>
  </w:font>
  <w:font w:name="News Gothic MT">
    <w:altName w:val="Times New Roman"/>
    <w:charset w:val="00"/>
    <w:family w:val="roman"/>
    <w:pitch w:val="default"/>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Helvetica Neue">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0C5A" w:rsidRDefault="006B62B2">
    <w:pPr>
      <w:pStyle w:val="Footer"/>
      <w:pBdr>
        <w:top w:val="single" w:sz="4" w:space="0" w:color="D9D9D9"/>
      </w:pBdr>
      <w:jc w:val="right"/>
    </w:pPr>
    <w:r>
      <w:fldChar w:fldCharType="begin"/>
    </w:r>
    <w:r>
      <w:instrText xml:space="preserve"> PAGE </w:instrText>
    </w:r>
    <w:r>
      <w:fldChar w:fldCharType="separate"/>
    </w:r>
    <w:r w:rsidR="00F3478E">
      <w:rPr>
        <w:noProof/>
      </w:rPr>
      <w:t>2</w:t>
    </w:r>
    <w:r>
      <w:fldChar w:fldCharType="end"/>
    </w:r>
    <w:r>
      <w:t xml:space="preserve"> | </w:t>
    </w:r>
    <w:r>
      <w:rPr>
        <w:color w:val="7F7F7F"/>
        <w:u w:color="7F7F7F"/>
      </w:rPr>
      <w:t>Page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0C5A" w:rsidRDefault="00600C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62B2" w:rsidRDefault="006B62B2">
      <w:r>
        <w:separator/>
      </w:r>
    </w:p>
  </w:footnote>
  <w:footnote w:type="continuationSeparator" w:id="0">
    <w:p w:rsidR="006B62B2" w:rsidRDefault="006B62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0C5A" w:rsidRDefault="006B62B2">
    <w:pPr>
      <w:pStyle w:val="Header"/>
    </w:pPr>
    <w:r>
      <w:rPr>
        <w:noProof/>
      </w:rPr>
      <w:drawing>
        <wp:anchor distT="152400" distB="152400" distL="152400" distR="152400" simplePos="0" relativeHeight="251654656" behindDoc="1" locked="0" layoutInCell="1" allowOverlap="1">
          <wp:simplePos x="0" y="0"/>
          <wp:positionH relativeFrom="page">
            <wp:posOffset>-171450</wp:posOffset>
          </wp:positionH>
          <wp:positionV relativeFrom="page">
            <wp:posOffset>-3809</wp:posOffset>
          </wp:positionV>
          <wp:extent cx="10118725" cy="828675"/>
          <wp:effectExtent l="0" t="0" r="0" b="0"/>
          <wp:wrapNone/>
          <wp:docPr id="1073741825" name="officeArt object" descr="cover_image_photo.png"/>
          <wp:cNvGraphicFramePr/>
          <a:graphic xmlns:a="http://schemas.openxmlformats.org/drawingml/2006/main">
            <a:graphicData uri="http://schemas.openxmlformats.org/drawingml/2006/picture">
              <pic:pic xmlns:pic="http://schemas.openxmlformats.org/drawingml/2006/picture">
                <pic:nvPicPr>
                  <pic:cNvPr id="1073741825" name="cover_image_photo.png" descr="cover_image_photo.png"/>
                  <pic:cNvPicPr>
                    <a:picLocks noChangeAspect="1"/>
                  </pic:cNvPicPr>
                </pic:nvPicPr>
                <pic:blipFill>
                  <a:blip r:embed="rId1">
                    <a:extLst/>
                  </a:blip>
                  <a:srcRect b="72014"/>
                  <a:stretch>
                    <a:fillRect/>
                  </a:stretch>
                </pic:blipFill>
                <pic:spPr>
                  <a:xfrm>
                    <a:off x="0" y="0"/>
                    <a:ext cx="10118725" cy="828675"/>
                  </a:xfrm>
                  <a:prstGeom prst="rect">
                    <a:avLst/>
                  </a:prstGeom>
                  <a:ln w="12700" cap="flat">
                    <a:noFill/>
                    <a:miter lim="400000"/>
                  </a:ln>
                  <a:effectLst/>
                </pic:spPr>
              </pic:pic>
            </a:graphicData>
          </a:graphic>
        </wp:anchor>
      </w:drawing>
    </w:r>
    <w:r>
      <w:rPr>
        <w:noProof/>
      </w:rPr>
      <w:drawing>
        <wp:anchor distT="152400" distB="152400" distL="152400" distR="152400" simplePos="0" relativeHeight="251656704" behindDoc="1" locked="0" layoutInCell="1" allowOverlap="1">
          <wp:simplePos x="0" y="0"/>
          <wp:positionH relativeFrom="page">
            <wp:posOffset>19050</wp:posOffset>
          </wp:positionH>
          <wp:positionV relativeFrom="page">
            <wp:posOffset>4618111</wp:posOffset>
          </wp:positionV>
          <wp:extent cx="7772400" cy="1504950"/>
          <wp:effectExtent l="0" t="0" r="0" b="0"/>
          <wp:wrapNone/>
          <wp:docPr id="1073741826" name="officeArt object" descr="cover_image_photo.png"/>
          <wp:cNvGraphicFramePr/>
          <a:graphic xmlns:a="http://schemas.openxmlformats.org/drawingml/2006/main">
            <a:graphicData uri="http://schemas.openxmlformats.org/drawingml/2006/picture">
              <pic:pic xmlns:pic="http://schemas.openxmlformats.org/drawingml/2006/picture">
                <pic:nvPicPr>
                  <pic:cNvPr id="1073741826" name="cover_image_photo.png" descr="cover_image_photo.png"/>
                  <pic:cNvPicPr>
                    <a:picLocks noChangeAspect="1"/>
                  </pic:cNvPicPr>
                </pic:nvPicPr>
                <pic:blipFill>
                  <a:blip r:embed="rId1">
                    <a:extLst/>
                  </a:blip>
                  <a:srcRect t="73173"/>
                  <a:stretch>
                    <a:fillRect/>
                  </a:stretch>
                </pic:blipFill>
                <pic:spPr>
                  <a:xfrm>
                    <a:off x="0" y="0"/>
                    <a:ext cx="7772400" cy="1504950"/>
                  </a:xfrm>
                  <a:prstGeom prst="rect">
                    <a:avLst/>
                  </a:prstGeom>
                  <a:ln w="12700" cap="flat">
                    <a:noFill/>
                    <a:miter lim="400000"/>
                  </a:ln>
                  <a:effectLst/>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0C5A" w:rsidRDefault="006B62B2">
    <w:pPr>
      <w:pStyle w:val="Header"/>
      <w:tabs>
        <w:tab w:val="clear" w:pos="4680"/>
        <w:tab w:val="clear" w:pos="9360"/>
        <w:tab w:val="left" w:pos="6185"/>
      </w:tabs>
    </w:pPr>
    <w:r>
      <w:rPr>
        <w:noProof/>
      </w:rPr>
      <w:drawing>
        <wp:anchor distT="152400" distB="152400" distL="152400" distR="152400" simplePos="0" relativeHeight="251655680" behindDoc="1" locked="0" layoutInCell="1" allowOverlap="1">
          <wp:simplePos x="0" y="0"/>
          <wp:positionH relativeFrom="page">
            <wp:posOffset>1993900</wp:posOffset>
          </wp:positionH>
          <wp:positionV relativeFrom="page">
            <wp:posOffset>679450</wp:posOffset>
          </wp:positionV>
          <wp:extent cx="933450" cy="550545"/>
          <wp:effectExtent l="0" t="0" r="0" b="0"/>
          <wp:wrapNone/>
          <wp:docPr id="1073741827" name="officeArt object" descr="Picture 1"/>
          <wp:cNvGraphicFramePr/>
          <a:graphic xmlns:a="http://schemas.openxmlformats.org/drawingml/2006/main">
            <a:graphicData uri="http://schemas.openxmlformats.org/drawingml/2006/picture">
              <pic:pic xmlns:pic="http://schemas.openxmlformats.org/drawingml/2006/picture">
                <pic:nvPicPr>
                  <pic:cNvPr id="1073741827" name="Picture 1" descr="Picture 1"/>
                  <pic:cNvPicPr>
                    <a:picLocks noChangeAspect="1"/>
                  </pic:cNvPicPr>
                </pic:nvPicPr>
                <pic:blipFill>
                  <a:blip r:embed="rId1">
                    <a:extLst/>
                  </a:blip>
                  <a:stretch>
                    <a:fillRect/>
                  </a:stretch>
                </pic:blipFill>
                <pic:spPr>
                  <a:xfrm>
                    <a:off x="0" y="0"/>
                    <a:ext cx="933450" cy="550545"/>
                  </a:xfrm>
                  <a:prstGeom prst="rect">
                    <a:avLst/>
                  </a:prstGeom>
                  <a:ln w="12700" cap="flat">
                    <a:noFill/>
                    <a:miter lim="400000"/>
                  </a:ln>
                  <a:effectLst/>
                </pic:spPr>
              </pic:pic>
            </a:graphicData>
          </a:graphic>
        </wp:anchor>
      </w:drawing>
    </w:r>
    <w:r>
      <w:rPr>
        <w:noProof/>
      </w:rPr>
      <w:drawing>
        <wp:anchor distT="152400" distB="152400" distL="152400" distR="152400" simplePos="0" relativeHeight="251657728" behindDoc="1" locked="0" layoutInCell="1" allowOverlap="1">
          <wp:simplePos x="0" y="0"/>
          <wp:positionH relativeFrom="page">
            <wp:posOffset>913130</wp:posOffset>
          </wp:positionH>
          <wp:positionV relativeFrom="page">
            <wp:posOffset>704215</wp:posOffset>
          </wp:positionV>
          <wp:extent cx="969010" cy="669925"/>
          <wp:effectExtent l="0" t="0" r="0" b="0"/>
          <wp:wrapNone/>
          <wp:docPr id="1073741828" name="officeArt object" descr="http://www.acp.int/sites/acpsec.waw.be/files/user_files/user_235/acp_logo.JPG"/>
          <wp:cNvGraphicFramePr/>
          <a:graphic xmlns:a="http://schemas.openxmlformats.org/drawingml/2006/main">
            <a:graphicData uri="http://schemas.openxmlformats.org/drawingml/2006/picture">
              <pic:pic xmlns:pic="http://schemas.openxmlformats.org/drawingml/2006/picture">
                <pic:nvPicPr>
                  <pic:cNvPr id="1073741828" name="http://www.acp.int/sites/acpsec.waw.be/files/user_files/user_235/acp_logo.JPG" descr="http://www.acp.int/sites/acpsec.waw.be/files/user_files/user_235/acp_logo.JPG"/>
                  <pic:cNvPicPr>
                    <a:picLocks noChangeAspect="1"/>
                  </pic:cNvPicPr>
                </pic:nvPicPr>
                <pic:blipFill>
                  <a:blip r:embed="rId2">
                    <a:extLst/>
                  </a:blip>
                  <a:stretch>
                    <a:fillRect/>
                  </a:stretch>
                </pic:blipFill>
                <pic:spPr>
                  <a:xfrm>
                    <a:off x="0" y="0"/>
                    <a:ext cx="969010" cy="669925"/>
                  </a:xfrm>
                  <a:prstGeom prst="rect">
                    <a:avLst/>
                  </a:prstGeom>
                  <a:ln w="12700" cap="flat">
                    <a:noFill/>
                    <a:miter lim="400000"/>
                  </a:ln>
                  <a:effectLst/>
                </pic:spPr>
              </pic:pic>
            </a:graphicData>
          </a:graphic>
        </wp:anchor>
      </w:drawing>
    </w:r>
    <w:r>
      <w:rPr>
        <w:noProof/>
      </w:rPr>
      <w:drawing>
        <wp:anchor distT="152400" distB="152400" distL="152400" distR="152400" simplePos="0" relativeHeight="251658752" behindDoc="1" locked="0" layoutInCell="1" allowOverlap="1">
          <wp:simplePos x="0" y="0"/>
          <wp:positionH relativeFrom="page">
            <wp:posOffset>3137535</wp:posOffset>
          </wp:positionH>
          <wp:positionV relativeFrom="page">
            <wp:posOffset>627380</wp:posOffset>
          </wp:positionV>
          <wp:extent cx="572135" cy="1294765"/>
          <wp:effectExtent l="0" t="0" r="0" b="0"/>
          <wp:wrapNone/>
          <wp:docPr id="1073741829" name="officeArt object" descr="http://www.ba.undp.org/content/dam/bosnia_and_herzegovina/docs/UNDP%20logos/UNDP%20logo%20jpg.jpg"/>
          <wp:cNvGraphicFramePr/>
          <a:graphic xmlns:a="http://schemas.openxmlformats.org/drawingml/2006/main">
            <a:graphicData uri="http://schemas.openxmlformats.org/drawingml/2006/picture">
              <pic:pic xmlns:pic="http://schemas.openxmlformats.org/drawingml/2006/picture">
                <pic:nvPicPr>
                  <pic:cNvPr id="1073741829" name="http://www.ba.undp.org/content/dam/bosnia_and_herzegovina/docs/UNDP%20logos/UNDP%20logo%20jpg.jpg" descr="http://www.ba.undp.org/content/dam/bosnia_and_herzegovina/docs/UNDP%20logos/UNDP%20logo%20jpg.jpg"/>
                  <pic:cNvPicPr>
                    <a:picLocks noChangeAspect="1"/>
                  </pic:cNvPicPr>
                </pic:nvPicPr>
                <pic:blipFill>
                  <a:blip r:embed="rId3">
                    <a:extLst/>
                  </a:blip>
                  <a:stretch>
                    <a:fillRect/>
                  </a:stretch>
                </pic:blipFill>
                <pic:spPr>
                  <a:xfrm>
                    <a:off x="0" y="0"/>
                    <a:ext cx="572135" cy="1294765"/>
                  </a:xfrm>
                  <a:prstGeom prst="rect">
                    <a:avLst/>
                  </a:prstGeom>
                  <a:ln w="12700" cap="flat">
                    <a:noFill/>
                    <a:miter lim="400000"/>
                  </a:ln>
                  <a:effectLst/>
                </pic:spPr>
              </pic:pic>
            </a:graphicData>
          </a:graphic>
        </wp:anchor>
      </w:drawing>
    </w:r>
    <w:r>
      <w:rPr>
        <w:noProof/>
      </w:rPr>
      <w:drawing>
        <wp:anchor distT="152400" distB="152400" distL="152400" distR="152400" simplePos="0" relativeHeight="251659776" behindDoc="1" locked="0" layoutInCell="1" allowOverlap="1">
          <wp:simplePos x="0" y="0"/>
          <wp:positionH relativeFrom="page">
            <wp:posOffset>-57150</wp:posOffset>
          </wp:positionH>
          <wp:positionV relativeFrom="page">
            <wp:posOffset>0</wp:posOffset>
          </wp:positionV>
          <wp:extent cx="10118725" cy="828675"/>
          <wp:effectExtent l="0" t="0" r="0" b="0"/>
          <wp:wrapNone/>
          <wp:docPr id="1073741830" name="officeArt object" descr="cover_image_photo.png"/>
          <wp:cNvGraphicFramePr/>
          <a:graphic xmlns:a="http://schemas.openxmlformats.org/drawingml/2006/main">
            <a:graphicData uri="http://schemas.openxmlformats.org/drawingml/2006/picture">
              <pic:pic xmlns:pic="http://schemas.openxmlformats.org/drawingml/2006/picture">
                <pic:nvPicPr>
                  <pic:cNvPr id="1073741830" name="cover_image_photo.png" descr="cover_image_photo.png"/>
                  <pic:cNvPicPr>
                    <a:picLocks noChangeAspect="1"/>
                  </pic:cNvPicPr>
                </pic:nvPicPr>
                <pic:blipFill>
                  <a:blip r:embed="rId4">
                    <a:extLst/>
                  </a:blip>
                  <a:srcRect b="72014"/>
                  <a:stretch>
                    <a:fillRect/>
                  </a:stretch>
                </pic:blipFill>
                <pic:spPr>
                  <a:xfrm>
                    <a:off x="0" y="0"/>
                    <a:ext cx="10118725" cy="828675"/>
                  </a:xfrm>
                  <a:prstGeom prst="rect">
                    <a:avLst/>
                  </a:prstGeom>
                  <a:ln w="12700" cap="flat">
                    <a:noFill/>
                    <a:miter lim="400000"/>
                  </a:ln>
                  <a:effectLst/>
                </pic:spPr>
              </pic:pic>
            </a:graphicData>
          </a:graphic>
        </wp:anchor>
      </w:drawing>
    </w:r>
    <w:r>
      <w:rPr>
        <w:noProof/>
      </w:rPr>
      <w:drawing>
        <wp:anchor distT="152400" distB="152400" distL="152400" distR="152400" simplePos="0" relativeHeight="251660800" behindDoc="1" locked="0" layoutInCell="1" allowOverlap="1">
          <wp:simplePos x="0" y="0"/>
          <wp:positionH relativeFrom="page">
            <wp:posOffset>0</wp:posOffset>
          </wp:positionH>
          <wp:positionV relativeFrom="page">
            <wp:posOffset>4381256</wp:posOffset>
          </wp:positionV>
          <wp:extent cx="7772400" cy="1504950"/>
          <wp:effectExtent l="0" t="0" r="0" b="0"/>
          <wp:wrapNone/>
          <wp:docPr id="1073741831" name="officeArt object" descr="cover_image_photo.png"/>
          <wp:cNvGraphicFramePr/>
          <a:graphic xmlns:a="http://schemas.openxmlformats.org/drawingml/2006/main">
            <a:graphicData uri="http://schemas.openxmlformats.org/drawingml/2006/picture">
              <pic:pic xmlns:pic="http://schemas.openxmlformats.org/drawingml/2006/picture">
                <pic:nvPicPr>
                  <pic:cNvPr id="1073741831" name="cover_image_photo.png" descr="cover_image_photo.png"/>
                  <pic:cNvPicPr>
                    <a:picLocks noChangeAspect="1"/>
                  </pic:cNvPicPr>
                </pic:nvPicPr>
                <pic:blipFill>
                  <a:blip r:embed="rId4">
                    <a:extLst/>
                  </a:blip>
                  <a:srcRect t="73173"/>
                  <a:stretch>
                    <a:fillRect/>
                  </a:stretch>
                </pic:blipFill>
                <pic:spPr>
                  <a:xfrm>
                    <a:off x="0" y="0"/>
                    <a:ext cx="7772400" cy="1504950"/>
                  </a:xfrm>
                  <a:prstGeom prst="rect">
                    <a:avLst/>
                  </a:prstGeom>
                  <a:ln w="12700" cap="flat">
                    <a:noFill/>
                    <a:miter lim="400000"/>
                  </a:ln>
                  <a:effectLst/>
                </pic:spPr>
              </pic:pic>
            </a:graphicData>
          </a:graphic>
        </wp:anchor>
      </w:drawing>
    </w:r>
    <w:r>
      <w:tab/>
    </w:r>
  </w:p>
  <w:p w:rsidR="00600C5A" w:rsidRDefault="006B62B2">
    <w:pPr>
      <w:pStyle w:val="Body"/>
      <w:widowControl w:val="0"/>
      <w:tabs>
        <w:tab w:val="left" w:pos="1416"/>
        <w:tab w:val="left" w:pos="2124"/>
        <w:tab w:val="left" w:pos="2832"/>
        <w:tab w:val="left" w:pos="3540"/>
        <w:tab w:val="left" w:pos="4248"/>
        <w:tab w:val="left" w:pos="5245"/>
        <w:tab w:val="left" w:pos="5664"/>
        <w:tab w:val="left" w:pos="6379"/>
      </w:tabs>
      <w:spacing w:after="0" w:line="240" w:lineRule="auto"/>
      <w:rPr>
        <w:rFonts w:ascii="Cambria" w:eastAsia="Cambria" w:hAnsi="Cambria" w:cs="Cambria"/>
        <w:b/>
        <w:bCs/>
        <w:color w:val="00B0F0"/>
        <w:u w:color="00B0F0"/>
      </w:rPr>
    </w:pPr>
    <w:r>
      <w:rPr>
        <w:rFonts w:ascii="Cambria" w:eastAsia="Cambria" w:hAnsi="Cambria" w:cs="Cambria"/>
        <w:b/>
        <w:bCs/>
        <w:color w:val="00B0F0"/>
        <w:u w:color="00B0F0"/>
      </w:rPr>
      <w:t>ACP-EU Development Minerals Programme</w:t>
    </w:r>
  </w:p>
  <w:p w:rsidR="00600C5A" w:rsidRDefault="006B62B2">
    <w:pPr>
      <w:pStyle w:val="Body"/>
      <w:widowControl w:val="0"/>
      <w:tabs>
        <w:tab w:val="left" w:pos="1416"/>
        <w:tab w:val="left" w:pos="2124"/>
        <w:tab w:val="left" w:pos="2832"/>
        <w:tab w:val="left" w:pos="3540"/>
        <w:tab w:val="left" w:pos="4248"/>
        <w:tab w:val="left" w:pos="5245"/>
        <w:tab w:val="left" w:pos="5664"/>
        <w:tab w:val="left" w:pos="6379"/>
      </w:tabs>
      <w:spacing w:after="0" w:line="240" w:lineRule="auto"/>
      <w:rPr>
        <w:rFonts w:ascii="Cambria" w:eastAsia="Cambria" w:hAnsi="Cambria" w:cs="Cambria"/>
        <w:b/>
        <w:bCs/>
        <w:color w:val="00B0F0"/>
        <w:u w:color="00B0F0"/>
      </w:rPr>
    </w:pPr>
    <w:r>
      <w:rPr>
        <w:rFonts w:ascii="Cambria" w:eastAsia="Cambria" w:hAnsi="Cambria" w:cs="Cambria"/>
        <w:b/>
        <w:bCs/>
        <w:color w:val="00B0F0"/>
        <w:u w:color="00B0F0"/>
      </w:rPr>
      <w:t>Implemented in partnership with UNDP</w:t>
    </w:r>
  </w:p>
  <w:p w:rsidR="00600C5A" w:rsidRDefault="006B62B2">
    <w:pPr>
      <w:pStyle w:val="Header"/>
      <w:tabs>
        <w:tab w:val="clear" w:pos="4680"/>
        <w:tab w:val="clear" w:pos="9360"/>
        <w:tab w:val="left" w:pos="1416"/>
        <w:tab w:val="left" w:pos="5664"/>
        <w:tab w:val="left" w:pos="6379"/>
      </w:tabs>
      <w:rPr>
        <w:color w:val="00B0F0"/>
        <w:u w:color="00B0F0"/>
      </w:rPr>
    </w:pPr>
    <w:r>
      <w:rPr>
        <w:color w:val="00B0F0"/>
        <w:u w:color="00B0F0"/>
      </w:rPr>
      <w:tab/>
    </w:r>
    <w:r>
      <w:rPr>
        <w:color w:val="00B0F0"/>
        <w:u w:color="00B0F0"/>
      </w:rPr>
      <w:tab/>
    </w:r>
    <w:r>
      <w:rPr>
        <w:color w:val="00B0F0"/>
        <w:u w:color="00B0F0"/>
      </w:rPr>
      <w:tab/>
    </w:r>
  </w:p>
  <w:p w:rsidR="00600C5A" w:rsidRDefault="006B62B2">
    <w:pPr>
      <w:pStyle w:val="Body"/>
      <w:widowControl w:val="0"/>
      <w:tabs>
        <w:tab w:val="left" w:pos="708"/>
        <w:tab w:val="left" w:pos="1416"/>
        <w:tab w:val="left" w:pos="2124"/>
        <w:tab w:val="left" w:pos="2832"/>
        <w:tab w:val="left" w:pos="3540"/>
        <w:tab w:val="left" w:pos="4248"/>
        <w:tab w:val="left" w:pos="5245"/>
        <w:tab w:val="left" w:pos="5664"/>
        <w:tab w:val="left" w:pos="6379"/>
      </w:tabs>
      <w:spacing w:after="0" w:line="240" w:lineRule="auto"/>
      <w:rPr>
        <w:rFonts w:ascii="Calibri Light" w:eastAsia="Calibri Light" w:hAnsi="Calibri Light" w:cs="Calibri Light"/>
        <w:b/>
        <w:bCs/>
        <w:sz w:val="20"/>
        <w:szCs w:val="20"/>
      </w:rPr>
    </w:pPr>
    <w:r>
      <w:t xml:space="preserve">        </w:t>
    </w:r>
    <w:r>
      <w:rPr>
        <w:rFonts w:ascii="Calibri Light" w:eastAsia="Calibri Light" w:hAnsi="Calibri Light" w:cs="Calibri Light"/>
        <w:b/>
        <w:bCs/>
        <w:sz w:val="20"/>
        <w:szCs w:val="20"/>
      </w:rPr>
      <w:t xml:space="preserve"> Programme    Partners:</w:t>
    </w:r>
    <w:r>
      <w:rPr>
        <w:rFonts w:ascii="Calibri Light" w:eastAsia="Calibri Light" w:hAnsi="Calibri Light" w:cs="Calibri Light"/>
        <w:b/>
        <w:bCs/>
      </w:rPr>
      <w:tab/>
    </w:r>
    <w:r>
      <w:rPr>
        <w:rFonts w:ascii="Calibri Light" w:eastAsia="Calibri Light" w:hAnsi="Calibri Light" w:cs="Calibri Light"/>
        <w:b/>
        <w:bCs/>
      </w:rPr>
      <w:tab/>
    </w:r>
    <w:r>
      <w:rPr>
        <w:rFonts w:ascii="Calibri Light" w:eastAsia="Calibri Light" w:hAnsi="Calibri Light" w:cs="Calibri Light"/>
        <w:b/>
        <w:bCs/>
      </w:rPr>
      <w:tab/>
    </w:r>
    <w:r>
      <w:rPr>
        <w:rFonts w:ascii="Calibri Light" w:eastAsia="Calibri Light" w:hAnsi="Calibri Light" w:cs="Calibri Light"/>
        <w:b/>
        <w:bCs/>
      </w:rPr>
      <w:tab/>
    </w:r>
  </w:p>
  <w:p w:rsidR="00600C5A" w:rsidRDefault="006B62B2">
    <w:pPr>
      <w:pStyle w:val="Body"/>
      <w:widowControl w:val="0"/>
      <w:spacing w:after="0" w:line="240" w:lineRule="auto"/>
    </w:pPr>
    <w:r>
      <w:t xml:space="preserve">             </w:t>
    </w:r>
  </w:p>
  <w:p w:rsidR="00600C5A" w:rsidRDefault="006B62B2">
    <w:pPr>
      <w:pStyle w:val="Body"/>
    </w:pPr>
    <w:r>
      <w:rPr>
        <w:rFonts w:ascii="Arial Unicode MS" w:eastAsia="Arial Unicode MS" w:hAnsi="Arial Unicode MS" w:cs="Arial Unicode MS"/>
        <w:sz w:val="24"/>
        <w:szCs w:val="24"/>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A44BEB"/>
    <w:multiLevelType w:val="hybridMultilevel"/>
    <w:tmpl w:val="79CC23C8"/>
    <w:styleLink w:val="ImportedStyle1"/>
    <w:lvl w:ilvl="0" w:tplc="3A589442">
      <w:start w:val="1"/>
      <w:numFmt w:val="upperRoman"/>
      <w:lvlText w:val="%1."/>
      <w:lvlJc w:val="left"/>
      <w:pPr>
        <w:ind w:left="108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1" w:tplc="5156B696">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4504148E">
      <w:start w:val="1"/>
      <w:numFmt w:val="lowerRoman"/>
      <w:lvlText w:val="%3."/>
      <w:lvlJc w:val="left"/>
      <w:pPr>
        <w:ind w:left="2160" w:hanging="321"/>
      </w:pPr>
      <w:rPr>
        <w:rFonts w:hAnsi="Arial Unicode MS"/>
        <w:b/>
        <w:bCs/>
        <w:caps w:val="0"/>
        <w:smallCaps w:val="0"/>
        <w:strike w:val="0"/>
        <w:dstrike w:val="0"/>
        <w:outline w:val="0"/>
        <w:emboss w:val="0"/>
        <w:imprint w:val="0"/>
        <w:spacing w:val="0"/>
        <w:w w:val="100"/>
        <w:kern w:val="0"/>
        <w:position w:val="0"/>
        <w:highlight w:val="none"/>
        <w:vertAlign w:val="baseline"/>
      </w:rPr>
    </w:lvl>
    <w:lvl w:ilvl="3" w:tplc="CF92C304">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ED824A38">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D278D2BC">
      <w:start w:val="1"/>
      <w:numFmt w:val="lowerRoman"/>
      <w:lvlText w:val="%6."/>
      <w:lvlJc w:val="left"/>
      <w:pPr>
        <w:ind w:left="4320" w:hanging="321"/>
      </w:pPr>
      <w:rPr>
        <w:rFonts w:hAnsi="Arial Unicode MS"/>
        <w:b/>
        <w:bCs/>
        <w:caps w:val="0"/>
        <w:smallCaps w:val="0"/>
        <w:strike w:val="0"/>
        <w:dstrike w:val="0"/>
        <w:outline w:val="0"/>
        <w:emboss w:val="0"/>
        <w:imprint w:val="0"/>
        <w:spacing w:val="0"/>
        <w:w w:val="100"/>
        <w:kern w:val="0"/>
        <w:position w:val="0"/>
        <w:highlight w:val="none"/>
        <w:vertAlign w:val="baseline"/>
      </w:rPr>
    </w:lvl>
    <w:lvl w:ilvl="6" w:tplc="0A06D6AA">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B98815B4">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1B5CFAE6">
      <w:start w:val="1"/>
      <w:numFmt w:val="lowerRoman"/>
      <w:lvlText w:val="%9."/>
      <w:lvlJc w:val="left"/>
      <w:pPr>
        <w:ind w:left="6480" w:hanging="321"/>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50910158"/>
    <w:multiLevelType w:val="hybridMultilevel"/>
    <w:tmpl w:val="79CC23C8"/>
    <w:numStyleLink w:val="ImportedStyle1"/>
  </w:abstractNum>
  <w:num w:numId="1">
    <w:abstractNumId w:val="0"/>
  </w:num>
  <w:num w:numId="2">
    <w:abstractNumId w:val="1"/>
  </w:num>
  <w:num w:numId="3">
    <w:abstractNumId w:val="1"/>
    <w:lvlOverride w:ilvl="0">
      <w:startOverride w:val="3"/>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0C5A"/>
    <w:rsid w:val="00600C5A"/>
    <w:rsid w:val="006B62B2"/>
    <w:rsid w:val="00F347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4D0C2E1-49A4-4FD8-9491-0DDA18411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680"/>
        <w:tab w:val="right" w:pos="9360"/>
      </w:tabs>
    </w:pPr>
    <w:rPr>
      <w:rFonts w:ascii="Calibri" w:eastAsia="Calibri" w:hAnsi="Calibri" w:cs="Calibri"/>
      <w:color w:val="000000"/>
      <w:sz w:val="22"/>
      <w:szCs w:val="22"/>
      <w:u w:color="000000"/>
    </w:rPr>
  </w:style>
  <w:style w:type="paragraph" w:styleId="Footer">
    <w:name w:val="footer"/>
    <w:pPr>
      <w:tabs>
        <w:tab w:val="center" w:pos="4680"/>
        <w:tab w:val="right" w:pos="9360"/>
      </w:tabs>
    </w:pPr>
    <w:rPr>
      <w:rFonts w:ascii="Calibri" w:eastAsia="Calibri" w:hAnsi="Calibri" w:cs="Calibri"/>
      <w:color w:val="000000"/>
      <w:sz w:val="22"/>
      <w:szCs w:val="22"/>
      <w:u w:color="000000"/>
    </w:rPr>
  </w:style>
  <w:style w:type="paragraph" w:customStyle="1" w:styleId="Body">
    <w:name w:val="Body"/>
    <w:pPr>
      <w:spacing w:after="160" w:line="259" w:lineRule="auto"/>
    </w:pPr>
    <w:rPr>
      <w:rFonts w:ascii="Calibri" w:eastAsia="Calibri" w:hAnsi="Calibri" w:cs="Calibri"/>
      <w:color w:val="000000"/>
      <w:sz w:val="22"/>
      <w:szCs w:val="22"/>
      <w:u w:color="000000"/>
    </w:rPr>
  </w:style>
  <w:style w:type="paragraph" w:styleId="ListParagraph">
    <w:name w:val="List Paragraph"/>
    <w:pPr>
      <w:spacing w:after="200" w:line="276" w:lineRule="auto"/>
      <w:ind w:left="720"/>
    </w:pPr>
    <w:rPr>
      <w:rFonts w:ascii="Calibri" w:eastAsia="Calibri" w:hAnsi="Calibri" w:cs="Calibri"/>
      <w:color w:val="000000"/>
      <w:sz w:val="22"/>
      <w:szCs w:val="22"/>
      <w:u w:color="000000"/>
    </w:rPr>
  </w:style>
  <w:style w:type="numbering" w:customStyle="1" w:styleId="ImportedStyle1">
    <w:name w:val="Imported Style 1"/>
    <w:pPr>
      <w:numPr>
        <w:numId w:val="1"/>
      </w:numPr>
    </w:pPr>
  </w:style>
  <w:style w:type="character" w:customStyle="1" w:styleId="Link">
    <w:name w:val="Link"/>
    <w:rPr>
      <w:color w:val="0563C1"/>
      <w:u w:val="single" w:color="0563C1"/>
    </w:rPr>
  </w:style>
  <w:style w:type="character" w:customStyle="1" w:styleId="Hyperlink0">
    <w:name w:val="Hyperlink.0"/>
    <w:basedOn w:val="Link"/>
    <w:rPr>
      <w:color w:val="0563C1"/>
      <w:sz w:val="24"/>
      <w:szCs w:val="24"/>
      <w:u w:val="single" w:color="0563C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development.minerals@undp.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530</Words>
  <Characters>3027</Characters>
  <Application>Microsoft Office Word</Application>
  <DocSecurity>0</DocSecurity>
  <Lines>25</Lines>
  <Paragraphs>7</Paragraphs>
  <ScaleCrop>false</ScaleCrop>
  <Company/>
  <LinksUpToDate>false</LinksUpToDate>
  <CharactersWithSpaces>3550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LVMM</dc:creator>
  <cp:lastModifiedBy>David Delavier</cp:lastModifiedBy>
  <cp:revision>2</cp:revision>
  <dcterms:created xsi:type="dcterms:W3CDTF">2017-08-22T11:52:00Z</dcterms:created>
  <dcterms:modified xsi:type="dcterms:W3CDTF">2017-08-22T11:52:00Z</dcterms:modified>
</cp:coreProperties>
</file>