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C21" w:rsidRPr="007B0E26" w:rsidRDefault="006E7C21" w:rsidP="006E7C21">
      <w:pPr>
        <w:pStyle w:val="Titre2"/>
        <w:tabs>
          <w:tab w:val="left" w:pos="0"/>
        </w:tabs>
        <w:spacing w:before="240" w:after="120"/>
        <w:ind w:left="0" w:firstLine="0"/>
        <w:jc w:val="both"/>
        <w:rPr>
          <w:rFonts w:ascii="Calibri Light" w:hAnsi="Calibri Light" w:cs="Calibri Light"/>
          <w:b w:val="0"/>
          <w:iCs/>
          <w:szCs w:val="22"/>
        </w:rPr>
      </w:pPr>
      <w:bookmarkStart w:id="0" w:name="_Toc357905861"/>
      <w:r w:rsidRPr="007B0E26">
        <w:rPr>
          <w:rFonts w:ascii="Calibri Light" w:hAnsi="Calibri Light" w:cs="Calibri Light"/>
          <w:szCs w:val="22"/>
        </w:rPr>
        <w:t>ACTIVITY</w:t>
      </w:r>
      <w:r w:rsidR="00DB2F86" w:rsidRPr="007B0E26">
        <w:rPr>
          <w:rFonts w:ascii="Calibri Light" w:hAnsi="Calibri Light" w:cs="Calibri Light"/>
          <w:szCs w:val="22"/>
        </w:rPr>
        <w:t xml:space="preserve">: </w:t>
      </w:r>
      <w:r w:rsidR="00DB2F86" w:rsidRPr="007B0E26">
        <w:rPr>
          <w:rFonts w:ascii="Calibri Light" w:hAnsi="Calibri Light" w:cs="Calibri Light"/>
          <w:b w:val="0"/>
          <w:szCs w:val="22"/>
        </w:rPr>
        <w:t xml:space="preserve">Result 0 - Management &amp; coordination of TAT, </w:t>
      </w:r>
      <w:r w:rsidR="00DB2F86" w:rsidRPr="007B0E26">
        <w:rPr>
          <w:rFonts w:ascii="Calibri Light" w:hAnsi="Calibri Light" w:cs="Calibri Light"/>
          <w:b w:val="0"/>
          <w:iCs/>
          <w:szCs w:val="22"/>
        </w:rPr>
        <w:t xml:space="preserve">A 0.4.1 </w:t>
      </w:r>
      <w:bookmarkStart w:id="1" w:name="OLE_LINK1"/>
      <w:r w:rsidR="00DB2F86" w:rsidRPr="007B0E26">
        <w:rPr>
          <w:rFonts w:ascii="Calibri Light" w:hAnsi="Calibri Light" w:cs="Calibri Light"/>
          <w:b w:val="0"/>
          <w:iCs/>
          <w:szCs w:val="22"/>
        </w:rPr>
        <w:t>Articles inserted in web platform (capacity4dev.eu),</w:t>
      </w:r>
      <w:bookmarkEnd w:id="1"/>
      <w:r w:rsidR="00DB2F86" w:rsidRPr="007B0E26">
        <w:rPr>
          <w:rFonts w:ascii="Calibri Light" w:hAnsi="Calibri Light" w:cs="Calibri Light"/>
          <w:b w:val="0"/>
          <w:iCs/>
          <w:szCs w:val="22"/>
        </w:rPr>
        <w:t xml:space="preserve"> </w:t>
      </w:r>
    </w:p>
    <w:p w:rsidR="00302681" w:rsidRDefault="007B0E26" w:rsidP="00302681">
      <w:pPr>
        <w:pStyle w:val="Titre2"/>
        <w:tabs>
          <w:tab w:val="left" w:pos="0"/>
        </w:tabs>
        <w:spacing w:before="240" w:after="120"/>
        <w:ind w:left="0" w:firstLine="0"/>
        <w:jc w:val="both"/>
        <w:rPr>
          <w:rFonts w:ascii="Calibri Light" w:hAnsi="Calibri Light" w:cs="Calibri Light"/>
          <w:b w:val="0"/>
          <w:iCs/>
          <w:szCs w:val="22"/>
        </w:rPr>
      </w:pPr>
      <w:r>
        <w:rPr>
          <w:rFonts w:ascii="Calibri Light" w:hAnsi="Calibri Light" w:cs="Calibri Light"/>
          <w:iCs/>
          <w:szCs w:val="22"/>
        </w:rPr>
        <w:t>BRIEF INTRODUCTION</w:t>
      </w:r>
      <w:r w:rsidR="006E7C21" w:rsidRPr="007B0E26">
        <w:rPr>
          <w:rFonts w:ascii="Calibri Light" w:hAnsi="Calibri Light" w:cs="Calibri Light"/>
          <w:iCs/>
          <w:szCs w:val="22"/>
        </w:rPr>
        <w:t>:</w:t>
      </w:r>
      <w:r>
        <w:rPr>
          <w:rFonts w:ascii="Calibri Light" w:hAnsi="Calibri Light" w:cs="Calibri Light"/>
          <w:iCs/>
          <w:szCs w:val="22"/>
        </w:rPr>
        <w:t xml:space="preserve"> </w:t>
      </w:r>
      <w:r w:rsidR="006E7C21" w:rsidRPr="007B0E26">
        <w:rPr>
          <w:rFonts w:ascii="Calibri Light" w:hAnsi="Calibri Light" w:cs="Calibri Light"/>
          <w:b w:val="0"/>
          <w:iCs/>
          <w:szCs w:val="22"/>
        </w:rPr>
        <w:t xml:space="preserve"> </w:t>
      </w:r>
      <w:r>
        <w:rPr>
          <w:rFonts w:ascii="Calibri Light" w:hAnsi="Calibri Light" w:cs="Calibri Light"/>
          <w:b w:val="0"/>
          <w:iCs/>
          <w:szCs w:val="22"/>
        </w:rPr>
        <w:t xml:space="preserve">This is the first article of a series of 3 to be produced under the Service Contract implemented by SOFRECO under Component 3 of the RED2 programme. </w:t>
      </w:r>
      <w:r w:rsidR="00302681">
        <w:rPr>
          <w:rFonts w:ascii="Calibri Light" w:hAnsi="Calibri Light" w:cs="Calibri Light"/>
          <w:b w:val="0"/>
          <w:iCs/>
          <w:szCs w:val="22"/>
        </w:rPr>
        <w:t>Although each a</w:t>
      </w:r>
      <w:r>
        <w:rPr>
          <w:rFonts w:ascii="Calibri Light" w:hAnsi="Calibri Light" w:cs="Calibri Light"/>
          <w:b w:val="0"/>
          <w:iCs/>
          <w:szCs w:val="22"/>
        </w:rPr>
        <w:t>rticle</w:t>
      </w:r>
      <w:r w:rsidR="00302681">
        <w:rPr>
          <w:rFonts w:ascii="Calibri Light" w:hAnsi="Calibri Light" w:cs="Calibri Light"/>
          <w:b w:val="0"/>
          <w:iCs/>
          <w:szCs w:val="22"/>
        </w:rPr>
        <w:t xml:space="preserve"> introduces a specific topic they are all interdependent and aim at showing the project’s progress and impact and constraints met over its period of implementation.</w:t>
      </w:r>
    </w:p>
    <w:p w:rsidR="00302681" w:rsidRPr="00302681" w:rsidRDefault="00302681" w:rsidP="00302681">
      <w:pPr>
        <w:rPr>
          <w:rFonts w:ascii="Calibri Light" w:hAnsi="Calibri Light" w:cs="Calibri Light"/>
          <w:lang w:val="en-GB"/>
        </w:rPr>
      </w:pPr>
      <w:r w:rsidRPr="00302681">
        <w:rPr>
          <w:rFonts w:ascii="Calibri Light" w:hAnsi="Calibri Light" w:cs="Calibri Light"/>
          <w:lang w:val="en-GB"/>
        </w:rPr>
        <w:t xml:space="preserve">The </w:t>
      </w:r>
      <w:r>
        <w:rPr>
          <w:rFonts w:ascii="Calibri Light" w:hAnsi="Calibri Light" w:cs="Calibri Light"/>
          <w:lang w:val="en-GB"/>
        </w:rPr>
        <w:t xml:space="preserve">first article will introduce the challenges of </w:t>
      </w:r>
      <w:r w:rsidRPr="00302681">
        <w:rPr>
          <w:rFonts w:ascii="Calibri Light" w:hAnsi="Calibri Light" w:cs="Calibri Light"/>
          <w:lang w:val="en-GB"/>
        </w:rPr>
        <w:t>Papua New Guinea’s Highlands agriculture sector</w:t>
      </w:r>
      <w:r>
        <w:rPr>
          <w:rFonts w:ascii="Calibri Light" w:hAnsi="Calibri Light" w:cs="Calibri Light"/>
          <w:lang w:val="en-GB"/>
        </w:rPr>
        <w:t>, the second shall detail the approach proposed by the project and the third will</w:t>
      </w:r>
      <w:r w:rsidR="00BE079A">
        <w:rPr>
          <w:rFonts w:ascii="Calibri Light" w:hAnsi="Calibri Light" w:cs="Calibri Light"/>
          <w:lang w:val="en-GB"/>
        </w:rPr>
        <w:t xml:space="preserve"> resume its results and impact.</w:t>
      </w:r>
    </w:p>
    <w:p w:rsidR="00DB2F86" w:rsidRDefault="007B0E26" w:rsidP="006E7C21">
      <w:pPr>
        <w:pStyle w:val="Titre2"/>
        <w:tabs>
          <w:tab w:val="left" w:pos="0"/>
        </w:tabs>
        <w:spacing w:before="240" w:after="120"/>
        <w:ind w:left="0" w:firstLine="0"/>
        <w:jc w:val="both"/>
        <w:rPr>
          <w:rFonts w:ascii="Calibri Light" w:hAnsi="Calibri Light" w:cs="Calibri Light"/>
          <w:b w:val="0"/>
          <w:iCs/>
          <w:szCs w:val="22"/>
        </w:rPr>
      </w:pPr>
      <w:r w:rsidRPr="007B0E26">
        <w:rPr>
          <w:rFonts w:ascii="Calibri Light" w:hAnsi="Calibri Light" w:cs="Calibri Light"/>
          <w:iCs/>
          <w:szCs w:val="22"/>
        </w:rPr>
        <w:t>SUBJECT:</w:t>
      </w:r>
      <w:r>
        <w:rPr>
          <w:rFonts w:ascii="Calibri Light" w:hAnsi="Calibri Light" w:cs="Calibri Light"/>
          <w:b w:val="0"/>
          <w:iCs/>
          <w:szCs w:val="22"/>
        </w:rPr>
        <w:t xml:space="preserve"> </w:t>
      </w:r>
      <w:r w:rsidR="006E7C21" w:rsidRPr="007B0E26">
        <w:rPr>
          <w:rFonts w:ascii="Calibri Light" w:hAnsi="Calibri Light" w:cs="Calibri Light"/>
          <w:b w:val="0"/>
          <w:iCs/>
          <w:szCs w:val="22"/>
        </w:rPr>
        <w:t>A</w:t>
      </w:r>
      <w:r w:rsidR="00BE079A">
        <w:rPr>
          <w:rFonts w:ascii="Calibri Light" w:hAnsi="Calibri Light" w:cs="Calibri Light"/>
          <w:b w:val="0"/>
          <w:iCs/>
          <w:szCs w:val="22"/>
        </w:rPr>
        <w:t>rticle 1 date of September</w:t>
      </w:r>
      <w:r w:rsidR="00DB2F86" w:rsidRPr="007B0E26">
        <w:rPr>
          <w:rFonts w:ascii="Calibri Light" w:hAnsi="Calibri Light" w:cs="Calibri Light"/>
          <w:b w:val="0"/>
          <w:iCs/>
          <w:szCs w:val="22"/>
        </w:rPr>
        <w:t xml:space="preserve"> 2017.</w:t>
      </w:r>
      <w:r w:rsidR="003127A2">
        <w:rPr>
          <w:rFonts w:ascii="Calibri Light" w:hAnsi="Calibri Light" w:cs="Calibri Light"/>
          <w:b w:val="0"/>
          <w:iCs/>
          <w:szCs w:val="22"/>
        </w:rPr>
        <w:t xml:space="preserve"> </w:t>
      </w:r>
    </w:p>
    <w:p w:rsidR="007B0E26" w:rsidRPr="007B0E26" w:rsidRDefault="007B0E26" w:rsidP="007B0E26">
      <w:pPr>
        <w:rPr>
          <w:lang w:val="en-GB"/>
        </w:rPr>
      </w:pPr>
    </w:p>
    <w:p w:rsidR="006E7C21" w:rsidRPr="007B0E26" w:rsidRDefault="00DB2F86" w:rsidP="006E7C21">
      <w:pPr>
        <w:spacing w:before="240" w:after="120"/>
        <w:jc w:val="center"/>
        <w:rPr>
          <w:rFonts w:ascii="Calibri Light" w:hAnsi="Calibri Light" w:cs="Calibri Light"/>
          <w:b/>
          <w:lang w:val="en-GB"/>
        </w:rPr>
      </w:pPr>
      <w:r w:rsidRPr="007B0E26">
        <w:rPr>
          <w:rFonts w:ascii="Calibri Light" w:hAnsi="Calibri Light" w:cs="Calibri Light"/>
          <w:b/>
          <w:lang w:val="en-GB"/>
        </w:rPr>
        <w:t>TITLE</w:t>
      </w:r>
    </w:p>
    <w:p w:rsidR="00DB2F86" w:rsidRPr="007B0E26" w:rsidRDefault="00762577" w:rsidP="006E7C21">
      <w:pPr>
        <w:spacing w:after="120"/>
        <w:jc w:val="center"/>
        <w:rPr>
          <w:rFonts w:ascii="Calibri Light" w:hAnsi="Calibri Light" w:cs="Calibri Light"/>
          <w:lang w:val="en-GB"/>
        </w:rPr>
      </w:pPr>
      <w:r w:rsidRPr="007B0E26">
        <w:rPr>
          <w:rFonts w:ascii="Calibri Light" w:hAnsi="Calibri Light" w:cs="Calibri Light"/>
          <w:lang w:val="en-GB"/>
        </w:rPr>
        <w:t>"</w:t>
      </w:r>
      <w:r w:rsidR="007B0E26">
        <w:rPr>
          <w:rFonts w:ascii="Calibri Light" w:hAnsi="Calibri Light" w:cs="Calibri Light"/>
          <w:lang w:val="en-GB"/>
        </w:rPr>
        <w:t>Introducing t</w:t>
      </w:r>
      <w:r w:rsidR="000F2404" w:rsidRPr="007B0E26">
        <w:rPr>
          <w:rFonts w:ascii="Calibri Light" w:hAnsi="Calibri Light" w:cs="Calibri Light"/>
          <w:lang w:val="en-GB"/>
        </w:rPr>
        <w:t xml:space="preserve">he </w:t>
      </w:r>
      <w:r w:rsidR="007B0E26" w:rsidRPr="007B0E26">
        <w:rPr>
          <w:rFonts w:ascii="Calibri Light" w:hAnsi="Calibri Light" w:cs="Calibri Light"/>
          <w:lang w:val="en-GB"/>
        </w:rPr>
        <w:t xml:space="preserve">challenges of </w:t>
      </w:r>
      <w:bookmarkStart w:id="2" w:name="_Hlk494686358"/>
      <w:r w:rsidR="007B0E26" w:rsidRPr="007B0E26">
        <w:rPr>
          <w:rFonts w:ascii="Calibri Light" w:hAnsi="Calibri Light" w:cs="Calibri Light"/>
          <w:lang w:val="en-GB"/>
        </w:rPr>
        <w:t xml:space="preserve">Papua New Guinea’s Highlands </w:t>
      </w:r>
      <w:r w:rsidR="000F2404" w:rsidRPr="007B0E26">
        <w:rPr>
          <w:rFonts w:ascii="Calibri Light" w:hAnsi="Calibri Light" w:cs="Calibri Light"/>
          <w:lang w:val="en-GB"/>
        </w:rPr>
        <w:t>agriculture sector</w:t>
      </w:r>
      <w:bookmarkEnd w:id="2"/>
      <w:r w:rsidRPr="007B0E26">
        <w:rPr>
          <w:rFonts w:ascii="Calibri Light" w:hAnsi="Calibri Light" w:cs="Calibri Light"/>
          <w:lang w:val="en-GB"/>
        </w:rPr>
        <w:t>"</w:t>
      </w:r>
    </w:p>
    <w:p w:rsidR="00D232B3" w:rsidRPr="007B0E26" w:rsidRDefault="00D232B3" w:rsidP="00BE6584">
      <w:pPr>
        <w:pStyle w:val="Titre2"/>
        <w:tabs>
          <w:tab w:val="left" w:pos="567"/>
        </w:tabs>
        <w:spacing w:before="480" w:after="120"/>
        <w:ind w:left="578" w:hanging="578"/>
        <w:rPr>
          <w:rFonts w:ascii="Calibri Light" w:hAnsi="Calibri Light" w:cs="Calibri Light"/>
          <w:szCs w:val="22"/>
        </w:rPr>
      </w:pPr>
      <w:r w:rsidRPr="007B0E26">
        <w:rPr>
          <w:rFonts w:ascii="Calibri Light" w:hAnsi="Calibri Light" w:cs="Calibri Light"/>
          <w:szCs w:val="22"/>
        </w:rPr>
        <w:t>Country background</w:t>
      </w:r>
      <w:bookmarkEnd w:id="0"/>
    </w:p>
    <w:p w:rsidR="00841294" w:rsidRPr="007B0E26" w:rsidRDefault="00D232B3" w:rsidP="00D232B3">
      <w:pPr>
        <w:pStyle w:val="u"/>
        <w:rPr>
          <w:rFonts w:ascii="Calibri Light" w:hAnsi="Calibri Light" w:cs="Calibri Light"/>
          <w:szCs w:val="22"/>
          <w:lang w:val="en-GB"/>
        </w:rPr>
      </w:pPr>
      <w:r w:rsidRPr="007B0E26">
        <w:rPr>
          <w:rFonts w:ascii="Calibri Light" w:hAnsi="Calibri Light" w:cs="Calibri Light"/>
          <w:szCs w:val="22"/>
          <w:lang w:val="en-GB"/>
        </w:rPr>
        <w:t>Papua N</w:t>
      </w:r>
      <w:r w:rsidR="00841294" w:rsidRPr="007B0E26">
        <w:rPr>
          <w:rFonts w:ascii="Calibri Light" w:hAnsi="Calibri Light" w:cs="Calibri Light"/>
          <w:szCs w:val="22"/>
          <w:lang w:val="en-GB"/>
        </w:rPr>
        <w:t>ew Guinea (PNG) is a low middle-</w:t>
      </w:r>
      <w:r w:rsidRPr="007B0E26">
        <w:rPr>
          <w:rFonts w:ascii="Calibri Light" w:hAnsi="Calibri Light" w:cs="Calibri Light"/>
          <w:szCs w:val="22"/>
          <w:lang w:val="en-GB"/>
        </w:rPr>
        <w:t>income country and the biggest eco</w:t>
      </w:r>
      <w:r w:rsidR="00841294" w:rsidRPr="007B0E26">
        <w:rPr>
          <w:rFonts w:ascii="Calibri Light" w:hAnsi="Calibri Light" w:cs="Calibri Light"/>
          <w:szCs w:val="22"/>
          <w:lang w:val="en-GB"/>
        </w:rPr>
        <w:t xml:space="preserve">nomy in the Pacific region with a landmass of almost 420.000 </w:t>
      </w:r>
      <w:r w:rsidR="007B0E26" w:rsidRPr="007B0E26">
        <w:rPr>
          <w:rFonts w:ascii="Calibri Light" w:hAnsi="Calibri Light" w:cs="Calibri Light"/>
          <w:szCs w:val="22"/>
          <w:lang w:val="en-GB"/>
        </w:rPr>
        <w:t>sq.</w:t>
      </w:r>
      <w:r w:rsidR="00841294" w:rsidRPr="007B0E26">
        <w:rPr>
          <w:rFonts w:ascii="Calibri Light" w:hAnsi="Calibri Light" w:cs="Calibri Light"/>
          <w:szCs w:val="22"/>
          <w:lang w:val="en-GB"/>
        </w:rPr>
        <w:t>/km and between 75% and 80% of its population</w:t>
      </w:r>
      <w:r w:rsidRPr="007B0E26">
        <w:rPr>
          <w:rFonts w:ascii="Calibri Light" w:hAnsi="Calibri Light" w:cs="Calibri Light"/>
          <w:szCs w:val="22"/>
          <w:lang w:val="en-GB"/>
        </w:rPr>
        <w:t xml:space="preserve">. PNG per capita income is US$2,399 (PPP basis) (2014) and is the biggest and fastest growing economy in the Pacific region with an annual GDP of over US$ 16 billion forecast in 2015 supported by the growth in the non-renewable mineral sector (mining, oil &amp; gas). However, in spite of continuous economic growth in the </w:t>
      </w:r>
      <w:r w:rsidR="00841294" w:rsidRPr="007B0E26">
        <w:rPr>
          <w:rFonts w:ascii="Calibri Light" w:hAnsi="Calibri Light" w:cs="Calibri Light"/>
          <w:szCs w:val="22"/>
          <w:lang w:val="en-GB"/>
        </w:rPr>
        <w:t>past 10 years mainly</w:t>
      </w:r>
      <w:r w:rsidRPr="007B0E26">
        <w:rPr>
          <w:rFonts w:ascii="Calibri Light" w:hAnsi="Calibri Light" w:cs="Calibri Light"/>
          <w:szCs w:val="22"/>
          <w:lang w:val="en-GB"/>
        </w:rPr>
        <w:t xml:space="preserve"> driven by commodity prices and attractive conditions for foreign investors in the mining indust</w:t>
      </w:r>
      <w:r w:rsidR="00841294" w:rsidRPr="007B0E26">
        <w:rPr>
          <w:rFonts w:ascii="Calibri Light" w:hAnsi="Calibri Light" w:cs="Calibri Light"/>
          <w:szCs w:val="22"/>
          <w:lang w:val="en-GB"/>
        </w:rPr>
        <w:t xml:space="preserve">ries </w:t>
      </w:r>
      <w:r w:rsidRPr="007B0E26">
        <w:rPr>
          <w:rFonts w:ascii="Calibri Light" w:hAnsi="Calibri Light" w:cs="Calibri Light"/>
          <w:szCs w:val="22"/>
          <w:lang w:val="en-GB"/>
        </w:rPr>
        <w:t>PNG is in the top 10 of the most resource dependent economies with 29% of GDP coming from resource rents, which makes it vulnerable to external economic shocks. As a result of the downfall of oil and gas and key commodity prices as well as the impact of the drought in 2015, projections of GDP growth in 2016 were revised downwards, to 4.3% according to government sources, or 3% accor</w:t>
      </w:r>
      <w:r w:rsidR="00841294" w:rsidRPr="007B0E26">
        <w:rPr>
          <w:rFonts w:ascii="Calibri Light" w:hAnsi="Calibri Light" w:cs="Calibri Light"/>
          <w:szCs w:val="22"/>
          <w:lang w:val="en-GB"/>
        </w:rPr>
        <w:t>ding to some economic analysts.</w:t>
      </w:r>
    </w:p>
    <w:p w:rsidR="0012601E" w:rsidRPr="007B0E26" w:rsidRDefault="00D232B3" w:rsidP="00D232B3">
      <w:pPr>
        <w:pStyle w:val="u"/>
        <w:rPr>
          <w:rFonts w:ascii="Calibri Light" w:hAnsi="Calibri Light" w:cs="Calibri Light"/>
          <w:szCs w:val="22"/>
          <w:lang w:val="en-GB"/>
        </w:rPr>
      </w:pPr>
      <w:r w:rsidRPr="007B0E26">
        <w:rPr>
          <w:rFonts w:ascii="Calibri Light" w:hAnsi="Calibri Light" w:cs="Calibri Light"/>
          <w:szCs w:val="22"/>
          <w:lang w:val="en-GB"/>
        </w:rPr>
        <w:t>Moreover, PNG is one of the poorest countries in Asia-Pacific and in the world. The number of people living with less than 1 US$/day is about 40% and more than one third of Papua New Guineans are living in poverty with an overwhelming share of the country</w:t>
      </w:r>
      <w:r w:rsidR="0012601E" w:rsidRPr="007B0E26">
        <w:rPr>
          <w:rFonts w:ascii="Calibri Light" w:hAnsi="Calibri Light" w:cs="Calibri Light"/>
          <w:szCs w:val="22"/>
          <w:lang w:val="en-GB"/>
        </w:rPr>
        <w:t>’s rural communities characteris</w:t>
      </w:r>
      <w:r w:rsidRPr="007B0E26">
        <w:rPr>
          <w:rFonts w:ascii="Calibri Light" w:hAnsi="Calibri Light" w:cs="Calibri Light"/>
          <w:szCs w:val="22"/>
          <w:lang w:val="en-GB"/>
        </w:rPr>
        <w:t>ed by deprived access to clean water, sanitation, health care, education, electrici</w:t>
      </w:r>
      <w:r w:rsidR="0012601E" w:rsidRPr="007B0E26">
        <w:rPr>
          <w:rFonts w:ascii="Calibri Light" w:hAnsi="Calibri Light" w:cs="Calibri Light"/>
          <w:szCs w:val="22"/>
          <w:lang w:val="en-GB"/>
        </w:rPr>
        <w:t>ty, communication and transport i</w:t>
      </w:r>
      <w:r w:rsidRPr="007B0E26">
        <w:rPr>
          <w:rFonts w:ascii="Calibri Light" w:hAnsi="Calibri Light" w:cs="Calibri Light"/>
          <w:szCs w:val="22"/>
          <w:lang w:val="en-GB"/>
        </w:rPr>
        <w:t>n addition</w:t>
      </w:r>
      <w:r w:rsidR="0012601E" w:rsidRPr="007B0E26">
        <w:rPr>
          <w:rFonts w:ascii="Calibri Light" w:hAnsi="Calibri Light" w:cs="Calibri Light"/>
          <w:szCs w:val="22"/>
          <w:lang w:val="en-GB"/>
        </w:rPr>
        <w:t xml:space="preserve"> to a poor ranking</w:t>
      </w:r>
      <w:r w:rsidRPr="007B0E26">
        <w:rPr>
          <w:rFonts w:ascii="Calibri Light" w:hAnsi="Calibri Light" w:cs="Calibri Light"/>
          <w:szCs w:val="22"/>
          <w:lang w:val="en-GB"/>
        </w:rPr>
        <w:t xml:space="preserve"> on the UN Human Development Index (HDI 2</w:t>
      </w:r>
      <w:r w:rsidR="0012601E" w:rsidRPr="007B0E26">
        <w:rPr>
          <w:rFonts w:ascii="Calibri Light" w:hAnsi="Calibri Light" w:cs="Calibri Light"/>
          <w:szCs w:val="22"/>
          <w:lang w:val="en-GB"/>
        </w:rPr>
        <w:t>014) for which</w:t>
      </w:r>
      <w:r w:rsidRPr="007B0E26">
        <w:rPr>
          <w:rFonts w:ascii="Calibri Light" w:hAnsi="Calibri Light" w:cs="Calibri Light"/>
          <w:szCs w:val="22"/>
          <w:lang w:val="en-GB"/>
        </w:rPr>
        <w:t xml:space="preserve"> the country did not mee</w:t>
      </w:r>
      <w:r w:rsidR="0012601E" w:rsidRPr="007B0E26">
        <w:rPr>
          <w:rFonts w:ascii="Calibri Light" w:hAnsi="Calibri Light" w:cs="Calibri Light"/>
          <w:szCs w:val="22"/>
          <w:lang w:val="en-GB"/>
        </w:rPr>
        <w:t>t any criteria</w:t>
      </w:r>
      <w:r w:rsidRPr="007B0E26">
        <w:rPr>
          <w:rFonts w:ascii="Calibri Light" w:hAnsi="Calibri Light" w:cs="Calibri Light"/>
          <w:szCs w:val="22"/>
          <w:lang w:val="en-GB"/>
        </w:rPr>
        <w:t xml:space="preserve"> set for 2015. </w:t>
      </w:r>
    </w:p>
    <w:p w:rsidR="00D232B3" w:rsidRPr="007B0E26" w:rsidRDefault="00D232B3" w:rsidP="00D232B3">
      <w:pPr>
        <w:pStyle w:val="u"/>
        <w:rPr>
          <w:rFonts w:ascii="Calibri Light" w:hAnsi="Calibri Light" w:cs="Calibri Light"/>
          <w:szCs w:val="22"/>
          <w:lang w:val="en-GB"/>
        </w:rPr>
      </w:pPr>
      <w:r w:rsidRPr="007B0E26">
        <w:rPr>
          <w:rFonts w:ascii="Calibri Light" w:hAnsi="Calibri Light" w:cs="Calibri Light"/>
          <w:szCs w:val="22"/>
          <w:lang w:val="en-GB"/>
        </w:rPr>
        <w:t>In this context</w:t>
      </w:r>
      <w:r w:rsidRPr="007B0E26">
        <w:rPr>
          <w:rFonts w:ascii="Calibri Light" w:hAnsi="Calibri Light" w:cs="Calibri Light"/>
          <w:bCs/>
          <w:szCs w:val="22"/>
          <w:lang w:val="en-GB"/>
        </w:rPr>
        <w:t xml:space="preserve">, </w:t>
      </w:r>
      <w:r w:rsidR="00841294" w:rsidRPr="007B0E26">
        <w:rPr>
          <w:rFonts w:ascii="Calibri Light" w:hAnsi="Calibri Light" w:cs="Calibri Light"/>
          <w:bCs/>
          <w:szCs w:val="22"/>
          <w:lang w:val="en-GB"/>
        </w:rPr>
        <w:t xml:space="preserve">the </w:t>
      </w:r>
      <w:r w:rsidR="00841294" w:rsidRPr="007B0E26">
        <w:rPr>
          <w:rFonts w:ascii="Calibri Light" w:hAnsi="Calibri Light" w:cs="Calibri Light"/>
          <w:szCs w:val="22"/>
          <w:lang w:val="en-GB"/>
        </w:rPr>
        <w:t>a</w:t>
      </w:r>
      <w:r w:rsidRPr="007B0E26">
        <w:rPr>
          <w:rFonts w:ascii="Calibri Light" w:hAnsi="Calibri Light" w:cs="Calibri Light"/>
          <w:szCs w:val="22"/>
          <w:lang w:val="en-GB"/>
        </w:rPr>
        <w:t xml:space="preserve">griculture </w:t>
      </w:r>
      <w:r w:rsidR="00841294" w:rsidRPr="007B0E26">
        <w:rPr>
          <w:rFonts w:ascii="Calibri Light" w:hAnsi="Calibri Light" w:cs="Calibri Light"/>
          <w:szCs w:val="22"/>
          <w:lang w:val="en-GB"/>
        </w:rPr>
        <w:t xml:space="preserve">sector </w:t>
      </w:r>
      <w:r w:rsidRPr="007B0E26">
        <w:rPr>
          <w:rFonts w:ascii="Calibri Light" w:hAnsi="Calibri Light" w:cs="Calibri Light"/>
          <w:szCs w:val="22"/>
          <w:lang w:val="en-GB"/>
        </w:rPr>
        <w:t>is the predomin</w:t>
      </w:r>
      <w:r w:rsidR="00841294" w:rsidRPr="007B0E26">
        <w:rPr>
          <w:rFonts w:ascii="Calibri Light" w:hAnsi="Calibri Light" w:cs="Calibri Light"/>
          <w:szCs w:val="22"/>
          <w:lang w:val="en-GB"/>
        </w:rPr>
        <w:t>ant source of livelihood in PNG</w:t>
      </w:r>
      <w:r w:rsidRPr="007B0E26">
        <w:rPr>
          <w:rFonts w:ascii="Calibri Light" w:hAnsi="Calibri Light" w:cs="Calibri Light"/>
          <w:szCs w:val="22"/>
          <w:lang w:val="en-GB"/>
        </w:rPr>
        <w:t xml:space="preserve"> accounting for more than 65% of the total labour force and 35% of the GDP in 2014. About 40% of the population is under the age of 15 and 85% of the population lives in rural areas. Agriculture</w:t>
      </w:r>
      <w:r w:rsidRPr="007B0E26">
        <w:rPr>
          <w:rFonts w:ascii="Calibri Light" w:hAnsi="Calibri Light" w:cs="Calibri Light"/>
          <w:szCs w:val="22"/>
          <w:lang w:val="en-GB" w:eastAsia="en-GB"/>
        </w:rPr>
        <w:t xml:space="preserve"> produces all the food for subsistence and provides the basis for employment and income generation for over 82% of the population</w:t>
      </w:r>
      <w:r w:rsidRPr="007B0E26">
        <w:rPr>
          <w:rFonts w:ascii="Calibri Light" w:hAnsi="Calibri Light" w:cs="Calibri Light"/>
          <w:szCs w:val="22"/>
          <w:lang w:val="en-GB"/>
        </w:rPr>
        <w:t xml:space="preserve"> who live in rural areas and practice mainly subsistence agriculture. For most Papua New Guineans, agriculture fills their lives, physically, culturally, economically, socially and nutritionally. Most important staple food crops include sweet potato, sago, banana and various types of taro and yam. Important cash export crops are oil palm, coffee, cocoa, coconuts (copra and oil) and to a lesser extent rubber and tea. </w:t>
      </w:r>
    </w:p>
    <w:p w:rsidR="00D232B3" w:rsidRPr="007B0E26" w:rsidRDefault="00901976" w:rsidP="004D737C">
      <w:pPr>
        <w:pStyle w:val="Titre2"/>
        <w:tabs>
          <w:tab w:val="left" w:pos="567"/>
        </w:tabs>
        <w:spacing w:before="240"/>
        <w:ind w:left="578" w:hanging="578"/>
        <w:rPr>
          <w:rFonts w:ascii="Calibri Light" w:hAnsi="Calibri Light" w:cs="Calibri Light"/>
          <w:szCs w:val="22"/>
        </w:rPr>
      </w:pPr>
      <w:bookmarkStart w:id="3" w:name="_Toc357905862"/>
      <w:r w:rsidRPr="007B0E26">
        <w:rPr>
          <w:rFonts w:ascii="Calibri Light" w:hAnsi="Calibri Light" w:cs="Calibri Light"/>
          <w:szCs w:val="22"/>
        </w:rPr>
        <w:t>T</w:t>
      </w:r>
      <w:r w:rsidR="00D232B3" w:rsidRPr="007B0E26">
        <w:rPr>
          <w:rFonts w:ascii="Calibri Light" w:hAnsi="Calibri Light" w:cs="Calibri Light"/>
          <w:szCs w:val="22"/>
        </w:rPr>
        <w:t xml:space="preserve">he </w:t>
      </w:r>
      <w:r w:rsidR="0012601E" w:rsidRPr="007B0E26">
        <w:rPr>
          <w:rFonts w:ascii="Calibri Light" w:hAnsi="Calibri Light" w:cs="Calibri Light"/>
          <w:szCs w:val="22"/>
        </w:rPr>
        <w:t xml:space="preserve">agriculture </w:t>
      </w:r>
      <w:r w:rsidR="00D232B3" w:rsidRPr="007B0E26">
        <w:rPr>
          <w:rFonts w:ascii="Calibri Light" w:hAnsi="Calibri Light" w:cs="Calibri Light"/>
          <w:szCs w:val="22"/>
        </w:rPr>
        <w:t>sector</w:t>
      </w:r>
      <w:bookmarkEnd w:id="3"/>
      <w:r w:rsidRPr="007B0E26">
        <w:rPr>
          <w:rFonts w:ascii="Calibri Light" w:hAnsi="Calibri Light" w:cs="Calibri Light"/>
          <w:szCs w:val="22"/>
        </w:rPr>
        <w:t xml:space="preserve"> in PNG</w:t>
      </w:r>
    </w:p>
    <w:p w:rsidR="0012601E" w:rsidRPr="007B0E26" w:rsidRDefault="0012601E" w:rsidP="0012601E">
      <w:pPr>
        <w:pStyle w:val="u"/>
        <w:rPr>
          <w:rFonts w:ascii="Calibri Light" w:hAnsi="Calibri Light" w:cs="Calibri Light"/>
          <w:szCs w:val="22"/>
          <w:lang w:val="en-GB"/>
        </w:rPr>
      </w:pPr>
      <w:r w:rsidRPr="007B0E26">
        <w:rPr>
          <w:rFonts w:ascii="Calibri Light" w:hAnsi="Calibri Light" w:cs="Calibri Light"/>
          <w:szCs w:val="22"/>
          <w:lang w:val="en-GB"/>
        </w:rPr>
        <w:t>There are still large disparities between urban and rural areas and between provinces</w:t>
      </w:r>
      <w:r w:rsidR="00746A35" w:rsidRPr="007B0E26">
        <w:rPr>
          <w:rFonts w:ascii="Calibri Light" w:hAnsi="Calibri Light" w:cs="Calibri Light"/>
          <w:szCs w:val="22"/>
          <w:lang w:val="en-GB"/>
        </w:rPr>
        <w:t xml:space="preserve"> in PNG</w:t>
      </w:r>
      <w:r w:rsidRPr="007B0E26">
        <w:rPr>
          <w:rFonts w:ascii="Calibri Light" w:hAnsi="Calibri Light" w:cs="Calibri Light"/>
          <w:szCs w:val="22"/>
          <w:lang w:val="en-GB"/>
        </w:rPr>
        <w:t xml:space="preserve">. In this sense, growing wealth has mainly benefited small urban-based segments of the population, leaving many communities marginalized from recent macroeconomic successes, particularly in remote rural areas. </w:t>
      </w:r>
      <w:r w:rsidR="001934FB" w:rsidRPr="007B0E26">
        <w:rPr>
          <w:rFonts w:ascii="Calibri Light" w:hAnsi="Calibri Light" w:cs="Calibri Light"/>
          <w:szCs w:val="22"/>
          <w:lang w:val="en-GB"/>
        </w:rPr>
        <w:t xml:space="preserve">Rural </w:t>
      </w:r>
      <w:r w:rsidR="001934FB" w:rsidRPr="007B0E26">
        <w:rPr>
          <w:rFonts w:ascii="Calibri Light" w:hAnsi="Calibri Light" w:cs="Calibri Light"/>
          <w:szCs w:val="22"/>
          <w:lang w:val="en-GB"/>
        </w:rPr>
        <w:lastRenderedPageBreak/>
        <w:t xml:space="preserve">people living in areas with access to markets to buy and sell products or with job opportunities (e.g. on plantations or mines) are relatively well off. They live within the cash economy and are able to more easily satisfy needs above subsistence level. In areas where services still exist and land quality is satisfactory, subsistence farmers go forward even if they are isolated, with country-wide 83% of food energy being produced locally. But those populations who are cut-off from main roads and living in minimally serviced villages and outside the cash economy are more likely to live at subsistence level, especially if their lands are poor. </w:t>
      </w:r>
    </w:p>
    <w:p w:rsidR="00D232B3" w:rsidRPr="007B0E26" w:rsidRDefault="00746A35" w:rsidP="00D232B3">
      <w:pPr>
        <w:pStyle w:val="u"/>
        <w:rPr>
          <w:rFonts w:ascii="Calibri Light" w:hAnsi="Calibri Light" w:cs="Calibri Light"/>
          <w:szCs w:val="22"/>
          <w:lang w:val="en-GB" w:eastAsia="en-GB"/>
        </w:rPr>
      </w:pPr>
      <w:r w:rsidRPr="007B0E26">
        <w:rPr>
          <w:rFonts w:ascii="Calibri Light" w:hAnsi="Calibri Light" w:cs="Calibri Light"/>
          <w:szCs w:val="22"/>
          <w:lang w:val="en-GB" w:eastAsia="en-GB"/>
        </w:rPr>
        <w:t>I</w:t>
      </w:r>
      <w:r w:rsidR="00D232B3" w:rsidRPr="007B0E26">
        <w:rPr>
          <w:rFonts w:ascii="Calibri Light" w:hAnsi="Calibri Light" w:cs="Calibri Light"/>
          <w:szCs w:val="22"/>
          <w:lang w:val="en-GB" w:eastAsia="en-GB"/>
        </w:rPr>
        <w:t>n recent years</w:t>
      </w:r>
      <w:r w:rsidRPr="007B0E26">
        <w:rPr>
          <w:rFonts w:ascii="Calibri Light" w:hAnsi="Calibri Light" w:cs="Calibri Light"/>
          <w:szCs w:val="22"/>
          <w:lang w:val="en-GB" w:eastAsia="en-GB"/>
        </w:rPr>
        <w:t xml:space="preserve"> t</w:t>
      </w:r>
      <w:r w:rsidR="00D232B3" w:rsidRPr="007B0E26">
        <w:rPr>
          <w:rFonts w:ascii="Calibri Light" w:hAnsi="Calibri Light" w:cs="Calibri Light"/>
          <w:szCs w:val="22"/>
          <w:lang w:val="en-GB" w:eastAsia="en-GB"/>
        </w:rPr>
        <w:t xml:space="preserve">he estimated growth </w:t>
      </w:r>
      <w:r w:rsidRPr="007B0E26">
        <w:rPr>
          <w:rFonts w:ascii="Calibri Light" w:hAnsi="Calibri Light" w:cs="Calibri Light"/>
          <w:szCs w:val="22"/>
          <w:lang w:val="en-GB" w:eastAsia="en-GB"/>
        </w:rPr>
        <w:t xml:space="preserve">of the agriculture sector </w:t>
      </w:r>
      <w:r w:rsidR="00D232B3" w:rsidRPr="007B0E26">
        <w:rPr>
          <w:rFonts w:ascii="Calibri Light" w:hAnsi="Calibri Light" w:cs="Calibri Light"/>
          <w:szCs w:val="22"/>
          <w:lang w:val="en-GB" w:eastAsia="en-GB"/>
        </w:rPr>
        <w:t>was well below expectations, and often around 1%, compared t</w:t>
      </w:r>
      <w:r w:rsidRPr="007B0E26">
        <w:rPr>
          <w:rFonts w:ascii="Calibri Light" w:hAnsi="Calibri Light" w:cs="Calibri Light"/>
          <w:szCs w:val="22"/>
          <w:lang w:val="en-GB" w:eastAsia="en-GB"/>
        </w:rPr>
        <w:t>o a population growth of 2.7%. This situation naturally affects</w:t>
      </w:r>
      <w:r w:rsidR="00D232B3" w:rsidRPr="007B0E26">
        <w:rPr>
          <w:rFonts w:ascii="Calibri Light" w:hAnsi="Calibri Light" w:cs="Calibri Light"/>
          <w:szCs w:val="22"/>
          <w:lang w:val="en-GB" w:eastAsia="en-GB"/>
        </w:rPr>
        <w:t xml:space="preserve"> the rural population that depends exclusively on agriculture for t</w:t>
      </w:r>
      <w:r w:rsidR="001934FB" w:rsidRPr="007B0E26">
        <w:rPr>
          <w:rFonts w:ascii="Calibri Light" w:hAnsi="Calibri Light" w:cs="Calibri Light"/>
          <w:szCs w:val="22"/>
          <w:lang w:val="en-GB" w:eastAsia="en-GB"/>
        </w:rPr>
        <w:t xml:space="preserve">heir livelihood </w:t>
      </w:r>
      <w:r w:rsidRPr="007B0E26">
        <w:rPr>
          <w:rFonts w:ascii="Calibri Light" w:hAnsi="Calibri Light" w:cs="Calibri Light"/>
          <w:szCs w:val="22"/>
          <w:lang w:val="en-GB" w:eastAsia="en-GB"/>
        </w:rPr>
        <w:t>and is further i</w:t>
      </w:r>
      <w:r w:rsidRPr="007B0E26">
        <w:rPr>
          <w:rFonts w:ascii="Calibri Light" w:hAnsi="Calibri Light" w:cs="Calibri Light"/>
          <w:szCs w:val="22"/>
          <w:lang w:val="en-GB"/>
        </w:rPr>
        <w:t xml:space="preserve">mpacted by poor </w:t>
      </w:r>
      <w:r w:rsidRPr="007B0E26">
        <w:rPr>
          <w:rFonts w:ascii="Calibri Light" w:hAnsi="Calibri Light" w:cs="Calibri Light"/>
          <w:szCs w:val="22"/>
          <w:lang w:val="en-GB" w:eastAsia="en-GB"/>
        </w:rPr>
        <w:t xml:space="preserve">governance and management as the development of the agricultural sector has been driven on an ad-hoc basis without proper coordination and control </w:t>
      </w:r>
      <w:r w:rsidR="00901976" w:rsidRPr="007B0E26">
        <w:rPr>
          <w:rFonts w:ascii="Calibri Light" w:hAnsi="Calibri Light" w:cs="Calibri Light"/>
          <w:szCs w:val="22"/>
          <w:lang w:val="en-GB" w:eastAsia="en-GB"/>
        </w:rPr>
        <w:t>and a</w:t>
      </w:r>
      <w:r w:rsidRPr="007B0E26">
        <w:rPr>
          <w:rFonts w:ascii="Calibri Light" w:hAnsi="Calibri Light" w:cs="Calibri Light"/>
          <w:szCs w:val="22"/>
          <w:lang w:val="en-GB" w:eastAsia="en-GB"/>
        </w:rPr>
        <w:t xml:space="preserve"> market environment</w:t>
      </w:r>
      <w:r w:rsidRPr="007B0E26">
        <w:rPr>
          <w:rFonts w:ascii="Calibri Light" w:hAnsi="Calibri Light" w:cs="Calibri Light"/>
          <w:szCs w:val="22"/>
          <w:lang w:val="en-GB"/>
        </w:rPr>
        <w:t xml:space="preserve"> where more than 85% of consumption depends on imports.</w:t>
      </w:r>
      <w:r w:rsidR="00901976" w:rsidRPr="007B0E26">
        <w:rPr>
          <w:rFonts w:ascii="Calibri Light" w:hAnsi="Calibri Light" w:cs="Calibri Light"/>
          <w:szCs w:val="22"/>
          <w:lang w:val="en-GB" w:eastAsia="en-GB"/>
        </w:rPr>
        <w:t xml:space="preserve"> </w:t>
      </w:r>
      <w:r w:rsidR="001934FB" w:rsidRPr="007B0E26">
        <w:rPr>
          <w:rFonts w:ascii="Calibri Light" w:hAnsi="Calibri Light" w:cs="Calibri Light"/>
          <w:szCs w:val="22"/>
          <w:lang w:val="en-GB"/>
        </w:rPr>
        <w:t xml:space="preserve">Furthermore, land tenure </w:t>
      </w:r>
      <w:r w:rsidR="001934FB" w:rsidRPr="007B0E26">
        <w:rPr>
          <w:rFonts w:ascii="Calibri Light" w:hAnsi="Calibri Light" w:cs="Calibri Light"/>
          <w:szCs w:val="22"/>
          <w:lang w:val="en-GB" w:eastAsia="en-GB"/>
        </w:rPr>
        <w:t xml:space="preserve">has often been blamed for the slow pace of development of agriculture since 97% of the land is under customary ownership and only 3% is under leasehold or freehold title. </w:t>
      </w:r>
      <w:r w:rsidR="001934FB" w:rsidRPr="007B0E26">
        <w:rPr>
          <w:rFonts w:ascii="Calibri Light" w:hAnsi="Calibri Light" w:cs="Calibri Light"/>
          <w:szCs w:val="22"/>
          <w:lang w:val="en-GB"/>
        </w:rPr>
        <w:t>Customary</w:t>
      </w:r>
      <w:r w:rsidR="001934FB" w:rsidRPr="007B0E26">
        <w:rPr>
          <w:rFonts w:ascii="Calibri Light" w:hAnsi="Calibri Light" w:cs="Calibri Light"/>
          <w:szCs w:val="22"/>
          <w:lang w:val="en-GB" w:eastAsia="en-GB"/>
        </w:rPr>
        <w:t xml:space="preserve"> ownership of land bestows ownership of land on the clan and legislation prevents sale of customary land unless it has been converted first to leasehold land. </w:t>
      </w:r>
      <w:r w:rsidR="00901976" w:rsidRPr="007B0E26">
        <w:rPr>
          <w:rFonts w:ascii="Calibri Light" w:hAnsi="Calibri Light" w:cs="Calibri Light"/>
          <w:szCs w:val="22"/>
          <w:lang w:val="en-GB" w:eastAsia="en-GB"/>
        </w:rPr>
        <w:t xml:space="preserve"> </w:t>
      </w:r>
      <w:r w:rsidR="00D232B3" w:rsidRPr="007B0E26">
        <w:rPr>
          <w:rFonts w:ascii="Calibri Light" w:hAnsi="Calibri Light" w:cs="Calibri Light"/>
          <w:szCs w:val="22"/>
          <w:lang w:val="en-GB"/>
        </w:rPr>
        <w:t>In addition, climate change is threatening a large number of rural communities including their livelihoods. Mitigation and adaptation strategies are being developed by the Climate Change Development Authority (CCDA) and donors in order to tackle these negative effects. After the recent 'Paris Agreement' in December 2015 it is also expected that more efforts and resources will be available to face climate change in PNG.</w:t>
      </w:r>
    </w:p>
    <w:p w:rsidR="00D232B3" w:rsidRPr="007B0E26" w:rsidRDefault="00D232B3" w:rsidP="004D737C">
      <w:pPr>
        <w:pStyle w:val="u"/>
        <w:keepNext/>
        <w:rPr>
          <w:rFonts w:ascii="Calibri Light" w:hAnsi="Calibri Light" w:cs="Calibri Light"/>
          <w:b/>
          <w:szCs w:val="22"/>
          <w:lang w:val="en-GB"/>
        </w:rPr>
      </w:pPr>
      <w:r w:rsidRPr="007B0E26">
        <w:rPr>
          <w:rFonts w:ascii="Calibri Light" w:hAnsi="Calibri Light" w:cs="Calibri Light"/>
          <w:b/>
          <w:szCs w:val="22"/>
          <w:lang w:val="en-GB"/>
        </w:rPr>
        <w:t>Policy and strategy context</w:t>
      </w:r>
    </w:p>
    <w:p w:rsidR="00D232B3" w:rsidRPr="007B0E26" w:rsidRDefault="00D232B3" w:rsidP="00901976">
      <w:pPr>
        <w:pStyle w:val="Notedebasdepage"/>
        <w:tabs>
          <w:tab w:val="clear" w:pos="432"/>
        </w:tabs>
        <w:ind w:left="0" w:firstLine="0"/>
        <w:rPr>
          <w:rFonts w:ascii="Calibri Light" w:hAnsi="Calibri Light" w:cs="Calibri Light"/>
          <w:i w:val="0"/>
          <w:sz w:val="22"/>
          <w:szCs w:val="22"/>
          <w:lang w:val="en-GB"/>
        </w:rPr>
      </w:pPr>
      <w:r w:rsidRPr="007B0E26">
        <w:rPr>
          <w:rFonts w:ascii="Calibri Light" w:hAnsi="Calibri Light" w:cs="Calibri Light"/>
          <w:i w:val="0"/>
          <w:sz w:val="22"/>
          <w:szCs w:val="22"/>
          <w:lang w:val="en-GB"/>
        </w:rPr>
        <w:t>In 2010, the Government of Papua New Gu</w:t>
      </w:r>
      <w:r w:rsidR="00901976" w:rsidRPr="007B0E26">
        <w:rPr>
          <w:rFonts w:ascii="Calibri Light" w:hAnsi="Calibri Light" w:cs="Calibri Light"/>
          <w:i w:val="0"/>
          <w:sz w:val="22"/>
          <w:szCs w:val="22"/>
          <w:lang w:val="en-GB"/>
        </w:rPr>
        <w:t>inea adopted the strategic long-</w:t>
      </w:r>
      <w:r w:rsidRPr="007B0E26">
        <w:rPr>
          <w:rFonts w:ascii="Calibri Light" w:hAnsi="Calibri Light" w:cs="Calibri Light"/>
          <w:i w:val="0"/>
          <w:sz w:val="22"/>
          <w:szCs w:val="22"/>
          <w:lang w:val="en-GB"/>
        </w:rPr>
        <w:t xml:space="preserve">term </w:t>
      </w:r>
      <w:r w:rsidRPr="007B0E26">
        <w:rPr>
          <w:rFonts w:ascii="Calibri Light" w:hAnsi="Calibri Light" w:cs="Calibri Light"/>
          <w:b/>
          <w:i w:val="0"/>
          <w:sz w:val="22"/>
          <w:szCs w:val="22"/>
          <w:lang w:val="en-GB"/>
        </w:rPr>
        <w:t>Vision 2050</w:t>
      </w:r>
      <w:r w:rsidRPr="007B0E26">
        <w:rPr>
          <w:rFonts w:ascii="Calibri Light" w:hAnsi="Calibri Light" w:cs="Calibri Light"/>
          <w:i w:val="0"/>
          <w:sz w:val="22"/>
          <w:szCs w:val="22"/>
          <w:lang w:val="en-GB"/>
        </w:rPr>
        <w:t xml:space="preserve"> which aspires for Papua New Guinea to be a "smart, fair, wise, healthy and happy society by 2050". Developed as an overarching development plan cutting across sectors, it is based on seven </w:t>
      </w:r>
      <w:r w:rsidR="007B0E26" w:rsidRPr="007B0E26">
        <w:rPr>
          <w:rFonts w:ascii="Calibri Light" w:hAnsi="Calibri Light" w:cs="Calibri Light"/>
          <w:i w:val="0"/>
          <w:sz w:val="22"/>
          <w:szCs w:val="22"/>
          <w:lang w:val="en-GB"/>
        </w:rPr>
        <w:t>pillars</w:t>
      </w:r>
      <w:r w:rsidR="007B0E26">
        <w:rPr>
          <w:rFonts w:ascii="Calibri Light" w:hAnsi="Calibri Light" w:cs="Calibri Light"/>
          <w:i w:val="0"/>
          <w:sz w:val="22"/>
          <w:szCs w:val="22"/>
          <w:vertAlign w:val="superscript"/>
          <w:lang w:val="en-GB"/>
        </w:rPr>
        <w:t xml:space="preserve">: </w:t>
      </w:r>
      <w:r w:rsidR="00901976" w:rsidRPr="007B0E26">
        <w:rPr>
          <w:rFonts w:ascii="Calibri Light" w:hAnsi="Calibri Light" w:cs="Calibri Light"/>
          <w:i w:val="0"/>
          <w:sz w:val="22"/>
          <w:szCs w:val="22"/>
          <w:lang w:val="en-GB"/>
        </w:rPr>
        <w:t>1. Human capital development, gender, youth and people empowerment, 2. Wealth creation, 3. Institutional development and service delivery, 4. Security and international relations, 5. Environmental sustainability and climate change, 6. Spiritual, cultural and community development and 7. Strategic planning, integration and control)</w:t>
      </w:r>
      <w:r w:rsidRPr="007B0E26">
        <w:rPr>
          <w:rFonts w:ascii="Calibri Light" w:hAnsi="Calibri Light" w:cs="Calibri Light"/>
          <w:i w:val="0"/>
          <w:sz w:val="22"/>
          <w:szCs w:val="22"/>
          <w:lang w:val="en-GB"/>
        </w:rPr>
        <w:t xml:space="preserve"> and will drive PNG development initiatives over the coming 40 years. The Vision acknowledges that improvement of the overall service delivery and wealth creation – particularly for the rural population – is a priority and that critical infrastructures and utilities are necessary to create enabling environments, economic corridors and increas</w:t>
      </w:r>
      <w:r w:rsidR="009908E4" w:rsidRPr="007B0E26">
        <w:rPr>
          <w:rFonts w:ascii="Calibri Light" w:hAnsi="Calibri Light" w:cs="Calibri Light"/>
          <w:i w:val="0"/>
          <w:sz w:val="22"/>
          <w:szCs w:val="22"/>
          <w:lang w:val="en-GB"/>
        </w:rPr>
        <w:t>e services delivery in general.</w:t>
      </w:r>
    </w:p>
    <w:p w:rsidR="00901976" w:rsidRPr="007B0E26" w:rsidRDefault="00901976" w:rsidP="00901976">
      <w:pPr>
        <w:pStyle w:val="Notedebasdepage"/>
        <w:tabs>
          <w:tab w:val="clear" w:pos="432"/>
        </w:tabs>
        <w:ind w:left="0" w:firstLine="0"/>
        <w:jc w:val="left"/>
        <w:rPr>
          <w:rFonts w:ascii="Calibri Light" w:hAnsi="Calibri Light" w:cs="Calibri Light"/>
          <w:i w:val="0"/>
          <w:sz w:val="22"/>
          <w:szCs w:val="22"/>
          <w:lang w:val="en-GB"/>
        </w:rPr>
      </w:pPr>
    </w:p>
    <w:p w:rsidR="00D232B3" w:rsidRPr="007B0E26" w:rsidRDefault="00D232B3" w:rsidP="00D232B3">
      <w:pPr>
        <w:pStyle w:val="u"/>
        <w:rPr>
          <w:rFonts w:ascii="Calibri Light" w:hAnsi="Calibri Light" w:cs="Calibri Light"/>
          <w:szCs w:val="22"/>
          <w:lang w:val="en-GB"/>
        </w:rPr>
      </w:pPr>
      <w:r w:rsidRPr="007B0E26">
        <w:rPr>
          <w:rFonts w:ascii="Calibri Light" w:hAnsi="Calibri Light" w:cs="Calibri Light"/>
          <w:szCs w:val="22"/>
          <w:lang w:val="en-GB"/>
        </w:rPr>
        <w:t xml:space="preserve">The </w:t>
      </w:r>
      <w:r w:rsidRPr="007B0E26">
        <w:rPr>
          <w:rFonts w:ascii="Calibri Light" w:hAnsi="Calibri Light" w:cs="Calibri Light"/>
          <w:b/>
          <w:szCs w:val="22"/>
          <w:lang w:val="en-GB"/>
        </w:rPr>
        <w:t>Development Strategic Plan 2010-2030</w:t>
      </w:r>
      <w:r w:rsidRPr="007B0E26">
        <w:rPr>
          <w:rFonts w:ascii="Calibri Light" w:hAnsi="Calibri Light" w:cs="Calibri Light"/>
          <w:szCs w:val="22"/>
          <w:lang w:val="en-GB"/>
        </w:rPr>
        <w:t xml:space="preserve"> translates Vision 2050's priority areas into concise directions for sector interventions. It also embodies the directives of the PNG Constitution, in particular, the principles of equity and participation by which "all citizens should have equal opportunity to participate in and benefit from the nation's development". With the vast majority of Papua New Guineans living in rural areas, rural prosperity is a major emphasis of </w:t>
      </w:r>
      <w:r w:rsidR="009908E4" w:rsidRPr="007B0E26">
        <w:rPr>
          <w:rFonts w:ascii="Calibri Light" w:hAnsi="Calibri Light" w:cs="Calibri Light"/>
          <w:szCs w:val="22"/>
          <w:lang w:val="en-GB"/>
        </w:rPr>
        <w:t>the Development Strategic Plan.</w:t>
      </w:r>
    </w:p>
    <w:p w:rsidR="00D232B3" w:rsidRPr="007B0E26" w:rsidRDefault="00D232B3" w:rsidP="00D232B3">
      <w:pPr>
        <w:pStyle w:val="u"/>
        <w:rPr>
          <w:rFonts w:ascii="Calibri Light" w:hAnsi="Calibri Light" w:cs="Calibri Light"/>
          <w:szCs w:val="22"/>
          <w:lang w:val="en-GB"/>
        </w:rPr>
      </w:pPr>
      <w:r w:rsidRPr="007B0E26">
        <w:rPr>
          <w:rFonts w:ascii="Calibri Light" w:hAnsi="Calibri Light" w:cs="Calibri Light"/>
          <w:szCs w:val="22"/>
          <w:lang w:val="en-GB"/>
        </w:rPr>
        <w:t xml:space="preserve">In this context, the </w:t>
      </w:r>
      <w:proofErr w:type="spellStart"/>
      <w:r w:rsidRPr="007B0E26">
        <w:rPr>
          <w:rFonts w:ascii="Calibri Light" w:hAnsi="Calibri Light" w:cs="Calibri Light"/>
          <w:szCs w:val="22"/>
          <w:lang w:val="en-GB"/>
        </w:rPr>
        <w:t>GoPNG</w:t>
      </w:r>
      <w:proofErr w:type="spellEnd"/>
      <w:r w:rsidRPr="007B0E26">
        <w:rPr>
          <w:rFonts w:ascii="Calibri Light" w:hAnsi="Calibri Light" w:cs="Calibri Light"/>
          <w:szCs w:val="22"/>
          <w:lang w:val="en-GB"/>
        </w:rPr>
        <w:t xml:space="preserve"> has launched the </w:t>
      </w:r>
      <w:r w:rsidRPr="007B0E26">
        <w:rPr>
          <w:rFonts w:ascii="Calibri Light" w:hAnsi="Calibri Light" w:cs="Calibri Light"/>
          <w:b/>
          <w:szCs w:val="22"/>
          <w:lang w:val="en-GB"/>
        </w:rPr>
        <w:t>National Strategy for Responsible Sustainable Development (</w:t>
      </w:r>
      <w:proofErr w:type="spellStart"/>
      <w:r w:rsidRPr="007B0E26">
        <w:rPr>
          <w:rFonts w:ascii="Calibri Light" w:hAnsi="Calibri Light" w:cs="Calibri Light"/>
          <w:b/>
          <w:szCs w:val="22"/>
          <w:lang w:val="en-GB"/>
        </w:rPr>
        <w:t>StaRS</w:t>
      </w:r>
      <w:proofErr w:type="spellEnd"/>
      <w:r w:rsidRPr="007B0E26">
        <w:rPr>
          <w:rFonts w:ascii="Calibri Light" w:hAnsi="Calibri Light" w:cs="Calibri Light"/>
          <w:b/>
          <w:szCs w:val="22"/>
          <w:lang w:val="en-GB"/>
        </w:rPr>
        <w:t xml:space="preserve">) </w:t>
      </w:r>
      <w:r w:rsidRPr="007B0E26">
        <w:rPr>
          <w:rFonts w:ascii="Calibri Light" w:hAnsi="Calibri Light" w:cs="Calibri Light"/>
          <w:szCs w:val="22"/>
          <w:lang w:val="en-GB"/>
        </w:rPr>
        <w:t>that</w:t>
      </w:r>
      <w:r w:rsidRPr="007B0E26">
        <w:rPr>
          <w:rFonts w:ascii="Calibri Light" w:hAnsi="Calibri Light" w:cs="Calibri Light"/>
          <w:b/>
          <w:szCs w:val="22"/>
          <w:lang w:val="en-GB"/>
        </w:rPr>
        <w:t xml:space="preserve"> </w:t>
      </w:r>
      <w:r w:rsidRPr="007B0E26">
        <w:rPr>
          <w:rFonts w:ascii="Calibri Light" w:hAnsi="Calibri Light" w:cs="Calibri Light"/>
          <w:szCs w:val="22"/>
          <w:lang w:val="en-GB" w:eastAsia="en-GB"/>
        </w:rPr>
        <w:t xml:space="preserve">calls for a paradigm shift towards a sustainable clean energy and resource using low or zero carbon-generating ‘green’ or ‘clean’ inclusive economic growth path aimed at strengthen PNG’s strategic positioning and economic competitiveness in the world, while at the same time able to contribute to a high quality and better life for all Papua New </w:t>
      </w:r>
      <w:r w:rsidR="009908E4" w:rsidRPr="007B0E26">
        <w:rPr>
          <w:rFonts w:ascii="Calibri Light" w:hAnsi="Calibri Light" w:cs="Calibri Light"/>
          <w:szCs w:val="22"/>
          <w:lang w:val="en-GB" w:eastAsia="en-GB"/>
        </w:rPr>
        <w:t>Guineans now and in the future.</w:t>
      </w:r>
    </w:p>
    <w:p w:rsidR="00D232B3" w:rsidRPr="007B0E26" w:rsidRDefault="00D232B3" w:rsidP="00D232B3">
      <w:pPr>
        <w:pStyle w:val="u"/>
        <w:rPr>
          <w:rFonts w:ascii="Calibri Light" w:hAnsi="Calibri Light" w:cs="Calibri Light"/>
          <w:szCs w:val="22"/>
          <w:lang w:val="en-GB"/>
        </w:rPr>
      </w:pPr>
      <w:r w:rsidRPr="007B0E26">
        <w:rPr>
          <w:rFonts w:ascii="Calibri Light" w:hAnsi="Calibri Light" w:cs="Calibri Light"/>
          <w:szCs w:val="22"/>
          <w:lang w:val="en-GB"/>
        </w:rPr>
        <w:t xml:space="preserve">Guided by the Development Strategic Plan 2010-2030, the </w:t>
      </w:r>
      <w:r w:rsidR="007B0E26" w:rsidRPr="007B0E26">
        <w:rPr>
          <w:rFonts w:ascii="Calibri Light" w:hAnsi="Calibri Light" w:cs="Calibri Light"/>
          <w:b/>
          <w:szCs w:val="22"/>
          <w:lang w:val="en-GB"/>
        </w:rPr>
        <w:t>Medium-Term</w:t>
      </w:r>
      <w:r w:rsidRPr="007B0E26">
        <w:rPr>
          <w:rFonts w:ascii="Calibri Light" w:hAnsi="Calibri Light" w:cs="Calibri Light"/>
          <w:b/>
          <w:szCs w:val="22"/>
          <w:lang w:val="en-GB"/>
        </w:rPr>
        <w:t xml:space="preserve"> Development Plan</w:t>
      </w:r>
      <w:r w:rsidRPr="007B0E26">
        <w:rPr>
          <w:rFonts w:ascii="Calibri Light" w:hAnsi="Calibri Light" w:cs="Calibri Light"/>
          <w:szCs w:val="22"/>
          <w:lang w:val="en-GB"/>
        </w:rPr>
        <w:t xml:space="preserve"> 2011-2015 (MTDP1) outlined key objectives, strategies, indicators and sectoral targets for PNG. For rural development, its goal was to focus on rural prosperity as economic development in rural areas has been slow and stagnant since independence. The Government’s priority was to improve service delivery in rural areas thus most deliverables in the </w:t>
      </w:r>
      <w:r w:rsidR="007B0E26" w:rsidRPr="007B0E26">
        <w:rPr>
          <w:rFonts w:ascii="Calibri Light" w:hAnsi="Calibri Light" w:cs="Calibri Light"/>
          <w:szCs w:val="22"/>
          <w:lang w:val="en-GB"/>
        </w:rPr>
        <w:t>Medium-Term</w:t>
      </w:r>
      <w:r w:rsidRPr="007B0E26">
        <w:rPr>
          <w:rFonts w:ascii="Calibri Light" w:hAnsi="Calibri Light" w:cs="Calibri Light"/>
          <w:szCs w:val="22"/>
          <w:lang w:val="en-GB"/>
        </w:rPr>
        <w:t xml:space="preserve"> Development Plan wer</w:t>
      </w:r>
      <w:r w:rsidR="009908E4" w:rsidRPr="007B0E26">
        <w:rPr>
          <w:rFonts w:ascii="Calibri Light" w:hAnsi="Calibri Light" w:cs="Calibri Light"/>
          <w:szCs w:val="22"/>
          <w:lang w:val="en-GB"/>
        </w:rPr>
        <w:t>e focused on rural communities.</w:t>
      </w:r>
    </w:p>
    <w:p w:rsidR="00D232B3" w:rsidRPr="007B0E26" w:rsidRDefault="00D232B3" w:rsidP="00D232B3">
      <w:pPr>
        <w:pStyle w:val="u"/>
        <w:rPr>
          <w:rFonts w:ascii="Calibri Light" w:hAnsi="Calibri Light" w:cs="Calibri Light"/>
          <w:szCs w:val="22"/>
          <w:lang w:val="en-GB"/>
        </w:rPr>
      </w:pPr>
      <w:r w:rsidRPr="007B0E26">
        <w:rPr>
          <w:rFonts w:ascii="Calibri Light" w:hAnsi="Calibri Light" w:cs="Calibri Light"/>
          <w:szCs w:val="22"/>
          <w:lang w:val="en-GB"/>
        </w:rPr>
        <w:t xml:space="preserve">However, most of these challenges remain and the </w:t>
      </w:r>
      <w:proofErr w:type="spellStart"/>
      <w:r w:rsidRPr="007B0E26">
        <w:rPr>
          <w:rFonts w:ascii="Calibri Light" w:hAnsi="Calibri Light" w:cs="Calibri Light"/>
          <w:szCs w:val="22"/>
          <w:lang w:val="en-GB"/>
        </w:rPr>
        <w:t>GoPNG</w:t>
      </w:r>
      <w:proofErr w:type="spellEnd"/>
      <w:r w:rsidRPr="007B0E26">
        <w:rPr>
          <w:rFonts w:ascii="Calibri Light" w:hAnsi="Calibri Light" w:cs="Calibri Light"/>
          <w:szCs w:val="22"/>
          <w:lang w:val="en-GB"/>
        </w:rPr>
        <w:t xml:space="preserve"> has launched the </w:t>
      </w:r>
      <w:r w:rsidR="007B0E26" w:rsidRPr="007B0E26">
        <w:rPr>
          <w:rFonts w:ascii="Calibri Light" w:hAnsi="Calibri Light" w:cs="Calibri Light"/>
          <w:b/>
          <w:szCs w:val="22"/>
          <w:lang w:val="en-GB"/>
        </w:rPr>
        <w:t>Medium-Term</w:t>
      </w:r>
      <w:r w:rsidRPr="007B0E26">
        <w:rPr>
          <w:rFonts w:ascii="Calibri Light" w:hAnsi="Calibri Light" w:cs="Calibri Light"/>
          <w:b/>
          <w:szCs w:val="22"/>
          <w:lang w:val="en-GB"/>
        </w:rPr>
        <w:t xml:space="preserve"> Development Plan 2</w:t>
      </w:r>
      <w:r w:rsidRPr="007B0E26">
        <w:rPr>
          <w:rFonts w:ascii="Calibri Light" w:hAnsi="Calibri Light" w:cs="Calibri Light"/>
          <w:szCs w:val="22"/>
          <w:lang w:val="en-GB"/>
        </w:rPr>
        <w:t xml:space="preserve"> 2016-2017 (MTDP 2) with similar objectives to MTDP 1. For agriculture, the goal is </w:t>
      </w:r>
      <w:r w:rsidRPr="007B0E26">
        <w:rPr>
          <w:rFonts w:ascii="Calibri Light" w:hAnsi="Calibri Light" w:cs="Calibri Light"/>
          <w:bCs/>
          <w:iCs/>
          <w:szCs w:val="22"/>
          <w:lang w:val="en-GB"/>
        </w:rPr>
        <w:t>to support large scale agricultural enterprises and</w:t>
      </w:r>
      <w:r w:rsidRPr="007B0E26">
        <w:rPr>
          <w:rFonts w:ascii="Calibri Light" w:hAnsi="Calibri Light" w:cs="Calibri Light"/>
          <w:szCs w:val="22"/>
          <w:lang w:val="en-GB"/>
        </w:rPr>
        <w:t xml:space="preserve"> </w:t>
      </w:r>
      <w:r w:rsidRPr="007B0E26">
        <w:rPr>
          <w:rFonts w:ascii="Calibri Light" w:hAnsi="Calibri Light" w:cs="Calibri Light"/>
          <w:bCs/>
          <w:iCs/>
          <w:szCs w:val="22"/>
          <w:lang w:val="en-GB"/>
        </w:rPr>
        <w:t>smallholder growers more generally to meet domestic and international</w:t>
      </w:r>
      <w:r w:rsidRPr="007B0E26">
        <w:rPr>
          <w:rFonts w:ascii="Calibri Light" w:hAnsi="Calibri Light" w:cs="Calibri Light"/>
          <w:szCs w:val="22"/>
          <w:lang w:val="en-GB"/>
        </w:rPr>
        <w:t xml:space="preserve"> </w:t>
      </w:r>
      <w:r w:rsidRPr="007B0E26">
        <w:rPr>
          <w:rFonts w:ascii="Calibri Light" w:hAnsi="Calibri Light" w:cs="Calibri Light"/>
          <w:bCs/>
          <w:iCs/>
          <w:szCs w:val="22"/>
          <w:lang w:val="en-GB"/>
        </w:rPr>
        <w:lastRenderedPageBreak/>
        <w:t xml:space="preserve">needs. </w:t>
      </w:r>
      <w:r w:rsidRPr="007B0E26">
        <w:rPr>
          <w:rFonts w:ascii="Calibri Light" w:hAnsi="Calibri Light" w:cs="Calibri Light"/>
          <w:szCs w:val="22"/>
          <w:lang w:val="en-GB"/>
        </w:rPr>
        <w:t xml:space="preserve">In addition, to improve public services, the Government is firmly committed to the decentralisation process. In accordance with the </w:t>
      </w:r>
      <w:r w:rsidRPr="007B0E26">
        <w:rPr>
          <w:rFonts w:ascii="Calibri Light" w:hAnsi="Calibri Light" w:cs="Calibri Light"/>
          <w:b/>
          <w:szCs w:val="22"/>
          <w:lang w:val="en-GB"/>
        </w:rPr>
        <w:t>Organic Law on Provincial and Local Level Government</w:t>
      </w:r>
      <w:r w:rsidRPr="007B0E26">
        <w:rPr>
          <w:rFonts w:ascii="Calibri Light" w:hAnsi="Calibri Light" w:cs="Calibri Light"/>
          <w:szCs w:val="22"/>
          <w:lang w:val="en-GB"/>
        </w:rPr>
        <w:t>, District Administrations have drawn-up development plans and receive already considerable finance to improve public services. Sustainability of these services may depend on increased family income through future development of the rural economy and local revenu</w:t>
      </w:r>
      <w:r w:rsidR="009908E4" w:rsidRPr="007B0E26">
        <w:rPr>
          <w:rFonts w:ascii="Calibri Light" w:hAnsi="Calibri Light" w:cs="Calibri Light"/>
          <w:szCs w:val="22"/>
          <w:lang w:val="en-GB"/>
        </w:rPr>
        <w:t>e collection mostly from trade.</w:t>
      </w:r>
    </w:p>
    <w:p w:rsidR="00D232B3" w:rsidRPr="007B0E26" w:rsidRDefault="00BE079A" w:rsidP="00D232B3">
      <w:pPr>
        <w:pStyle w:val="u"/>
        <w:rPr>
          <w:rFonts w:ascii="Calibri Light" w:hAnsi="Calibri Light" w:cs="Calibri Light"/>
          <w:szCs w:val="22"/>
          <w:lang w:val="en-GB"/>
        </w:rPr>
      </w:pPr>
      <w:r>
        <w:rPr>
          <w:rFonts w:ascii="Calibri Light" w:hAnsi="Calibri Light" w:cs="Calibri Light"/>
          <w:szCs w:val="22"/>
          <w:lang w:val="en-GB" w:eastAsia="en-GB"/>
        </w:rPr>
        <w:t>However</w:t>
      </w:r>
      <w:r w:rsidR="00D232B3" w:rsidRPr="007B0E26">
        <w:rPr>
          <w:rFonts w:ascii="Calibri Light" w:hAnsi="Calibri Light" w:cs="Calibri Light"/>
          <w:szCs w:val="22"/>
          <w:lang w:val="en-GB" w:eastAsia="en-GB"/>
        </w:rPr>
        <w:t xml:space="preserve">, </w:t>
      </w:r>
      <w:r>
        <w:rPr>
          <w:rFonts w:ascii="Calibri Light" w:hAnsi="Calibri Light" w:cs="Calibri Light"/>
          <w:szCs w:val="22"/>
          <w:lang w:val="en-GB" w:eastAsia="en-GB"/>
        </w:rPr>
        <w:t xml:space="preserve">such expectations meet the realities of rural and agricultural </w:t>
      </w:r>
      <w:r>
        <w:rPr>
          <w:rFonts w:ascii="Calibri Light" w:hAnsi="Calibri Light" w:cs="Calibri Light"/>
          <w:szCs w:val="22"/>
          <w:lang w:val="en-GB"/>
        </w:rPr>
        <w:t xml:space="preserve">Papua New Guinea </w:t>
      </w:r>
      <w:r w:rsidR="00D232B3" w:rsidRPr="007B0E26">
        <w:rPr>
          <w:rFonts w:ascii="Calibri Light" w:hAnsi="Calibri Light" w:cs="Calibri Light"/>
          <w:szCs w:val="22"/>
          <w:lang w:val="en-GB"/>
        </w:rPr>
        <w:t>characterised by a very rugged terrain in the Highlands and isolated c</w:t>
      </w:r>
      <w:r>
        <w:rPr>
          <w:rFonts w:ascii="Calibri Light" w:hAnsi="Calibri Light" w:cs="Calibri Light"/>
          <w:szCs w:val="22"/>
          <w:lang w:val="en-GB"/>
        </w:rPr>
        <w:t>oastal areas, an important lack</w:t>
      </w:r>
      <w:r w:rsidR="00D232B3" w:rsidRPr="007B0E26">
        <w:rPr>
          <w:rFonts w:ascii="Calibri Light" w:hAnsi="Calibri Light" w:cs="Calibri Light"/>
          <w:szCs w:val="22"/>
          <w:lang w:val="en-GB"/>
        </w:rPr>
        <w:t xml:space="preserve"> of </w:t>
      </w:r>
      <w:r>
        <w:rPr>
          <w:rFonts w:ascii="Calibri Light" w:hAnsi="Calibri Light" w:cs="Calibri Light"/>
          <w:szCs w:val="22"/>
          <w:lang w:val="en-GB"/>
        </w:rPr>
        <w:t xml:space="preserve">business oriented </w:t>
      </w:r>
      <w:r w:rsidR="00D232B3" w:rsidRPr="007B0E26">
        <w:rPr>
          <w:rFonts w:ascii="Calibri Light" w:hAnsi="Calibri Light" w:cs="Calibri Light"/>
          <w:szCs w:val="22"/>
          <w:lang w:val="en-GB"/>
        </w:rPr>
        <w:t>infrastructure</w:t>
      </w:r>
      <w:r>
        <w:rPr>
          <w:rFonts w:ascii="Calibri Light" w:hAnsi="Calibri Light" w:cs="Calibri Light"/>
          <w:szCs w:val="22"/>
          <w:lang w:val="en-GB"/>
        </w:rPr>
        <w:t xml:space="preserve"> (e.g.: roads, dry or cold storage areas, </w:t>
      </w:r>
      <w:r w:rsidR="0068767D">
        <w:rPr>
          <w:rFonts w:ascii="Calibri Light" w:hAnsi="Calibri Light" w:cs="Calibri Light"/>
          <w:szCs w:val="22"/>
          <w:lang w:val="en-GB"/>
        </w:rPr>
        <w:t xml:space="preserve">HACP oriented </w:t>
      </w:r>
      <w:r>
        <w:rPr>
          <w:rFonts w:ascii="Calibri Light" w:hAnsi="Calibri Light" w:cs="Calibri Light"/>
          <w:szCs w:val="22"/>
          <w:lang w:val="en-GB"/>
        </w:rPr>
        <w:t>laboratories, open air markets), high road or air transportation costs</w:t>
      </w:r>
      <w:r w:rsidR="0068767D">
        <w:rPr>
          <w:rFonts w:ascii="Calibri Light" w:hAnsi="Calibri Light" w:cs="Calibri Light"/>
          <w:szCs w:val="22"/>
          <w:lang w:val="en-GB"/>
        </w:rPr>
        <w:t>, low business education</w:t>
      </w:r>
      <w:r>
        <w:rPr>
          <w:rFonts w:ascii="Calibri Light" w:hAnsi="Calibri Light" w:cs="Calibri Light"/>
          <w:szCs w:val="22"/>
          <w:lang w:val="en-GB"/>
        </w:rPr>
        <w:t xml:space="preserve"> </w:t>
      </w:r>
      <w:r w:rsidR="0068767D">
        <w:rPr>
          <w:rFonts w:ascii="Calibri Light" w:hAnsi="Calibri Light" w:cs="Calibri Light"/>
          <w:szCs w:val="22"/>
          <w:lang w:val="en-GB"/>
        </w:rPr>
        <w:t>levels, ineffective</w:t>
      </w:r>
      <w:r w:rsidR="00D232B3" w:rsidRPr="007B0E26">
        <w:rPr>
          <w:rFonts w:ascii="Calibri Light" w:hAnsi="Calibri Light" w:cs="Calibri Light"/>
          <w:szCs w:val="22"/>
          <w:lang w:val="en-GB"/>
        </w:rPr>
        <w:t xml:space="preserve"> f</w:t>
      </w:r>
      <w:r w:rsidR="0068767D">
        <w:rPr>
          <w:rFonts w:ascii="Calibri Light" w:hAnsi="Calibri Light" w:cs="Calibri Light"/>
          <w:szCs w:val="22"/>
          <w:lang w:val="en-GB"/>
        </w:rPr>
        <w:t>inancial services and</w:t>
      </w:r>
      <w:r w:rsidR="00D232B3" w:rsidRPr="007B0E26">
        <w:rPr>
          <w:rFonts w:ascii="Calibri Light" w:hAnsi="Calibri Light" w:cs="Calibri Light"/>
          <w:szCs w:val="22"/>
          <w:lang w:val="en-GB"/>
        </w:rPr>
        <w:t xml:space="preserve"> limited </w:t>
      </w:r>
      <w:r w:rsidR="0068767D">
        <w:rPr>
          <w:rFonts w:ascii="Calibri Light" w:hAnsi="Calibri Light" w:cs="Calibri Light"/>
          <w:szCs w:val="22"/>
          <w:lang w:val="en-GB"/>
        </w:rPr>
        <w:t xml:space="preserve">rural extension </w:t>
      </w:r>
      <w:r w:rsidR="00D232B3" w:rsidRPr="007B0E26">
        <w:rPr>
          <w:rFonts w:ascii="Calibri Light" w:hAnsi="Calibri Light" w:cs="Calibri Light"/>
          <w:szCs w:val="22"/>
          <w:lang w:val="en-GB"/>
        </w:rPr>
        <w:t xml:space="preserve">service delivery. These issues are clearly outlined in all Government strategy documents and they are the basis for the Rural Economic Development Programme - Phase 2 (RED2) </w:t>
      </w:r>
      <w:r w:rsidR="0068767D">
        <w:rPr>
          <w:rFonts w:ascii="Calibri Light" w:hAnsi="Calibri Light" w:cs="Calibri Light"/>
          <w:szCs w:val="22"/>
          <w:lang w:val="en-GB"/>
        </w:rPr>
        <w:t>which aims</w:t>
      </w:r>
      <w:r w:rsidR="00D232B3" w:rsidRPr="007B0E26">
        <w:rPr>
          <w:rFonts w:ascii="Calibri Light" w:hAnsi="Calibri Light" w:cs="Calibri Light"/>
          <w:szCs w:val="22"/>
          <w:lang w:val="en-GB"/>
        </w:rPr>
        <w:t xml:space="preserve"> at improving the livelihoods of people living in rural areas of Papua New Guinea and more specifically in the Highlands Provinces of PNG. </w:t>
      </w:r>
    </w:p>
    <w:p w:rsidR="00D232B3" w:rsidRPr="007B0E26" w:rsidRDefault="00D232B3" w:rsidP="00D232B3">
      <w:pPr>
        <w:pStyle w:val="u"/>
        <w:rPr>
          <w:rFonts w:ascii="Calibri Light" w:hAnsi="Calibri Light" w:cs="Calibri Light"/>
          <w:szCs w:val="22"/>
          <w:lang w:val="en-GB"/>
        </w:rPr>
      </w:pPr>
      <w:r w:rsidRPr="007B0E26">
        <w:rPr>
          <w:rFonts w:ascii="Calibri Light" w:hAnsi="Calibri Light" w:cs="Calibri Light"/>
          <w:szCs w:val="22"/>
          <w:lang w:val="en-GB"/>
        </w:rPr>
        <w:t xml:space="preserve">The </w:t>
      </w:r>
      <w:r w:rsidRPr="007B0E26">
        <w:rPr>
          <w:rFonts w:ascii="Calibri Light" w:hAnsi="Calibri Light" w:cs="Calibri Light"/>
          <w:b/>
          <w:szCs w:val="22"/>
          <w:lang w:val="en-GB"/>
        </w:rPr>
        <w:t>main problem areas</w:t>
      </w:r>
      <w:r w:rsidR="0068767D">
        <w:rPr>
          <w:rFonts w:ascii="Calibri Light" w:hAnsi="Calibri Light" w:cs="Calibri Light"/>
          <w:szCs w:val="22"/>
          <w:lang w:val="en-GB"/>
        </w:rPr>
        <w:t xml:space="preserve"> identified for this new</w:t>
      </w:r>
      <w:r w:rsidRPr="007B0E26">
        <w:rPr>
          <w:rFonts w:ascii="Calibri Light" w:hAnsi="Calibri Light" w:cs="Calibri Light"/>
          <w:szCs w:val="22"/>
          <w:lang w:val="en-GB"/>
        </w:rPr>
        <w:t xml:space="preserve"> phase of RED2 are: </w:t>
      </w:r>
    </w:p>
    <w:p w:rsidR="00D232B3" w:rsidRPr="007B0E26" w:rsidRDefault="00D232B3" w:rsidP="0082453A">
      <w:pPr>
        <w:pStyle w:val="u"/>
        <w:numPr>
          <w:ilvl w:val="0"/>
          <w:numId w:val="12"/>
        </w:numPr>
        <w:ind w:left="357" w:hanging="357"/>
        <w:rPr>
          <w:rFonts w:ascii="Calibri Light" w:hAnsi="Calibri Light" w:cs="Calibri Light"/>
          <w:szCs w:val="22"/>
          <w:lang w:val="en-GB"/>
        </w:rPr>
      </w:pPr>
      <w:r w:rsidRPr="007B0E26">
        <w:rPr>
          <w:rFonts w:ascii="Calibri Light" w:hAnsi="Calibri Light" w:cs="Calibri Light"/>
          <w:szCs w:val="22"/>
          <w:lang w:val="en-GB"/>
        </w:rPr>
        <w:t>Unproductive agriculture value cha</w:t>
      </w:r>
      <w:r w:rsidR="004D737C" w:rsidRPr="007B0E26">
        <w:rPr>
          <w:rFonts w:ascii="Calibri Light" w:hAnsi="Calibri Light" w:cs="Calibri Light"/>
          <w:szCs w:val="22"/>
          <w:lang w:val="en-GB"/>
        </w:rPr>
        <w:t>in and restricted market access</w:t>
      </w:r>
      <w:r w:rsidR="004C598C" w:rsidRPr="007B0E26">
        <w:rPr>
          <w:rFonts w:ascii="Calibri Light" w:hAnsi="Calibri Light" w:cs="Calibri Light"/>
          <w:szCs w:val="22"/>
          <w:lang w:val="en-GB"/>
        </w:rPr>
        <w:t>:</w:t>
      </w:r>
    </w:p>
    <w:p w:rsidR="00D232B3" w:rsidRPr="007B0E26" w:rsidRDefault="00D232B3" w:rsidP="004D737C">
      <w:pPr>
        <w:pStyle w:val="u"/>
        <w:ind w:left="357"/>
        <w:rPr>
          <w:rFonts w:ascii="Calibri Light" w:hAnsi="Calibri Light" w:cs="Calibri Light"/>
          <w:szCs w:val="22"/>
          <w:lang w:val="en-GB" w:eastAsia="en-GB"/>
        </w:rPr>
      </w:pPr>
      <w:r w:rsidRPr="007B0E26">
        <w:rPr>
          <w:rFonts w:ascii="Calibri Light" w:hAnsi="Calibri Light" w:cs="Calibri Light"/>
          <w:szCs w:val="22"/>
          <w:lang w:val="en-GB" w:eastAsia="en-GB"/>
        </w:rPr>
        <w:t xml:space="preserve">The poor state and high costs of transport, infrastructure and communication are major impediments to agricultural development in PNG and specifically in the Highlands region. These factors together with the lack of proper agricultural </w:t>
      </w:r>
      <w:r w:rsidR="00A259DD">
        <w:rPr>
          <w:rFonts w:ascii="Calibri Light" w:hAnsi="Calibri Light" w:cs="Calibri Light"/>
          <w:szCs w:val="22"/>
          <w:lang w:val="en-GB" w:eastAsia="en-GB"/>
        </w:rPr>
        <w:t>market oriented</w:t>
      </w:r>
      <w:r w:rsidRPr="007B0E26">
        <w:rPr>
          <w:rFonts w:ascii="Calibri Light" w:hAnsi="Calibri Light" w:cs="Calibri Light"/>
          <w:szCs w:val="22"/>
          <w:lang w:val="en-GB" w:eastAsia="en-GB"/>
        </w:rPr>
        <w:t xml:space="preserve"> planning impede the establishment of a strong value chain and therefore undermine the development of business opportunit</w:t>
      </w:r>
      <w:r w:rsidR="004C598C" w:rsidRPr="007B0E26">
        <w:rPr>
          <w:rFonts w:ascii="Calibri Light" w:hAnsi="Calibri Light" w:cs="Calibri Light"/>
          <w:szCs w:val="22"/>
          <w:lang w:val="en-GB" w:eastAsia="en-GB"/>
        </w:rPr>
        <w:t>ies in the agriculture sector.</w:t>
      </w:r>
    </w:p>
    <w:p w:rsidR="00D232B3" w:rsidRPr="007B0E26" w:rsidRDefault="00D232B3" w:rsidP="0082453A">
      <w:pPr>
        <w:pStyle w:val="u"/>
        <w:numPr>
          <w:ilvl w:val="0"/>
          <w:numId w:val="12"/>
        </w:numPr>
        <w:ind w:left="357" w:hanging="357"/>
        <w:rPr>
          <w:rFonts w:ascii="Calibri Light" w:hAnsi="Calibri Light" w:cs="Calibri Light"/>
          <w:szCs w:val="22"/>
          <w:lang w:val="en-GB"/>
        </w:rPr>
      </w:pPr>
      <w:r w:rsidRPr="007B0E26">
        <w:rPr>
          <w:rFonts w:ascii="Calibri Light" w:hAnsi="Calibri Light" w:cs="Calibri Light"/>
          <w:szCs w:val="22"/>
          <w:lang w:val="en-GB"/>
        </w:rPr>
        <w:t>Weak gover</w:t>
      </w:r>
      <w:r w:rsidR="004C598C" w:rsidRPr="007B0E26">
        <w:rPr>
          <w:rFonts w:ascii="Calibri Light" w:hAnsi="Calibri Light" w:cs="Calibri Light"/>
          <w:szCs w:val="22"/>
          <w:lang w:val="en-GB"/>
        </w:rPr>
        <w:t>nance on the agriculture sector:</w:t>
      </w:r>
    </w:p>
    <w:p w:rsidR="00D232B3" w:rsidRPr="007B0E26" w:rsidRDefault="00D232B3" w:rsidP="004D737C">
      <w:pPr>
        <w:pStyle w:val="u"/>
        <w:ind w:left="357"/>
        <w:rPr>
          <w:rFonts w:ascii="Calibri Light" w:hAnsi="Calibri Light" w:cs="Calibri Light"/>
          <w:szCs w:val="22"/>
          <w:lang w:val="en-GB"/>
        </w:rPr>
      </w:pPr>
      <w:r w:rsidRPr="007B0E26">
        <w:rPr>
          <w:rFonts w:ascii="Calibri Light" w:hAnsi="Calibri Light" w:cs="Calibri Light"/>
          <w:szCs w:val="22"/>
          <w:lang w:val="en-GB"/>
        </w:rPr>
        <w:t>Limited public management system and capacity constraints have hindered sound governance in PNG resulting in an unsteady economic growth and therefore poverty levels remain high. These factors have a direct effect on the rural sector where the main agriculture institutions face capacity and resources constraints. Inadequate internal coordination between national, provincial, district and local authorities hinders a coordinated implementation of policies including service delivery and consequently undermines the entrepreneurial and business capacity of rural local producers and businesses.</w:t>
      </w:r>
    </w:p>
    <w:p w:rsidR="00BE6584" w:rsidRPr="007B0E26" w:rsidRDefault="00D232B3" w:rsidP="00BE6584">
      <w:pPr>
        <w:pStyle w:val="u"/>
        <w:rPr>
          <w:rFonts w:ascii="Calibri Light" w:hAnsi="Calibri Light" w:cs="Calibri Light"/>
          <w:szCs w:val="22"/>
          <w:lang w:val="en-GB"/>
        </w:rPr>
      </w:pPr>
      <w:r w:rsidRPr="007B0E26">
        <w:rPr>
          <w:rFonts w:ascii="Calibri Light" w:hAnsi="Calibri Light" w:cs="Calibri Light"/>
          <w:szCs w:val="22"/>
          <w:lang w:val="en-GB"/>
        </w:rPr>
        <w:t>For lessons learnt, the first phase of the EU funded</w:t>
      </w:r>
      <w:r w:rsidRPr="007B0E26">
        <w:rPr>
          <w:rFonts w:ascii="Calibri Light" w:hAnsi="Calibri Light" w:cs="Calibri Light"/>
          <w:b/>
          <w:szCs w:val="22"/>
          <w:lang w:val="en-GB"/>
        </w:rPr>
        <w:t xml:space="preserve"> Rural Economic Development (RED1) Programme</w:t>
      </w:r>
      <w:r w:rsidRPr="007B0E26">
        <w:rPr>
          <w:rFonts w:ascii="Calibri Light" w:hAnsi="Calibri Light" w:cs="Calibri Light"/>
          <w:szCs w:val="22"/>
          <w:lang w:val="en-GB"/>
        </w:rPr>
        <w:t xml:space="preserve"> is very important to consider, particularly the contribution to the Productive Partnerships in Agriculture Programme implemented by the World Bank (5M€) aimed at improving the livelihoods of smallholder cocoa producers and the Community led Development Pilot Project implemented by UNDP (1M€), aimed at supporting local villages through support to Community Based Organisations. Both projects demonstrate that the rural development sector in PNG is still facing serious constraints in terms of agriculture value chain supply, market access and competitiveness and therefore solid, realistic and strong project design from the beginning is paramount. Ongoing projects under RED2 also provides many lessons learnt, especially the project </w:t>
      </w:r>
      <w:r w:rsidRPr="007B0E26">
        <w:rPr>
          <w:rFonts w:ascii="Calibri Light" w:hAnsi="Calibri Light" w:cs="Calibri Light"/>
          <w:b/>
          <w:szCs w:val="22"/>
          <w:lang w:val="en-GB"/>
        </w:rPr>
        <w:t>Agricultural Innovations for Improved Livelihoods in the Highlands region</w:t>
      </w:r>
      <w:r w:rsidRPr="007B0E26">
        <w:rPr>
          <w:rFonts w:ascii="Calibri Light" w:hAnsi="Calibri Light" w:cs="Calibri Light"/>
          <w:i/>
          <w:szCs w:val="22"/>
          <w:lang w:val="en-GB"/>
        </w:rPr>
        <w:t xml:space="preserve"> </w:t>
      </w:r>
      <w:r w:rsidRPr="007B0E26">
        <w:rPr>
          <w:rFonts w:ascii="Calibri Light" w:hAnsi="Calibri Light" w:cs="Calibri Light"/>
          <w:szCs w:val="22"/>
          <w:lang w:val="en-GB"/>
        </w:rPr>
        <w:t xml:space="preserve">implemented by the National Agriculture Research Institute (NARI) with which this project will be directly linked to facilitate training and capacity building to farmers and PNG authorities. The project </w:t>
      </w:r>
      <w:r w:rsidRPr="007B0E26">
        <w:rPr>
          <w:rFonts w:ascii="Calibri Light" w:hAnsi="Calibri Light" w:cs="Calibri Light"/>
          <w:b/>
          <w:szCs w:val="22"/>
          <w:lang w:val="en-GB"/>
        </w:rPr>
        <w:t>Improving access to financial services for agricultural value chain financing</w:t>
      </w:r>
      <w:r w:rsidRPr="007B0E26">
        <w:rPr>
          <w:rFonts w:ascii="Calibri Light" w:hAnsi="Calibri Light" w:cs="Calibri Light"/>
          <w:szCs w:val="22"/>
          <w:lang w:val="en-GB"/>
        </w:rPr>
        <w:t xml:space="preserve"> implemented by UNCDF is also providing valuable information in terms of micro and capital insurance to benefit farmers. Both projects demonstrate that permanent coordination is needed to ensure efficiency and avoid duplication and therefo</w:t>
      </w:r>
      <w:r w:rsidR="00BE6584" w:rsidRPr="007B0E26">
        <w:rPr>
          <w:rFonts w:ascii="Calibri Light" w:hAnsi="Calibri Light" w:cs="Calibri Light"/>
          <w:szCs w:val="22"/>
          <w:lang w:val="en-GB"/>
        </w:rPr>
        <w:t>re reinforce farmers' capacity.</w:t>
      </w:r>
    </w:p>
    <w:p w:rsidR="00BE6584" w:rsidRPr="007B0E26" w:rsidRDefault="00BE6584" w:rsidP="00BE6584">
      <w:pPr>
        <w:pStyle w:val="u"/>
        <w:keepNext/>
        <w:rPr>
          <w:rFonts w:ascii="Calibri Light" w:hAnsi="Calibri Light" w:cs="Calibri Light"/>
          <w:b/>
          <w:szCs w:val="22"/>
          <w:lang w:val="en-GB"/>
        </w:rPr>
      </w:pPr>
      <w:r w:rsidRPr="007B0E26">
        <w:rPr>
          <w:rFonts w:ascii="Calibri Light" w:hAnsi="Calibri Light" w:cs="Calibri Light"/>
          <w:b/>
          <w:szCs w:val="22"/>
          <w:lang w:val="en-GB"/>
        </w:rPr>
        <w:t>Rural Economic Development Programme - Phase 2</w:t>
      </w:r>
    </w:p>
    <w:p w:rsidR="00A300C1" w:rsidRPr="007B0E26" w:rsidRDefault="00E11B1D" w:rsidP="00E11B1D">
      <w:pPr>
        <w:rPr>
          <w:rFonts w:ascii="Calibri Light" w:hAnsi="Calibri Light"/>
          <w:szCs w:val="22"/>
          <w:lang w:val="en-GB"/>
        </w:rPr>
      </w:pPr>
      <w:r w:rsidRPr="007B0E26">
        <w:rPr>
          <w:rFonts w:ascii="Calibri Light" w:hAnsi="Calibri Light"/>
          <w:szCs w:val="22"/>
          <w:lang w:val="en-GB"/>
        </w:rPr>
        <w:t xml:space="preserve">The RED2 represents an integrated approach in responding to the </w:t>
      </w:r>
      <w:r w:rsidR="00A300C1" w:rsidRPr="007B0E26">
        <w:rPr>
          <w:rFonts w:ascii="Calibri Light" w:hAnsi="Calibri Light"/>
          <w:szCs w:val="22"/>
          <w:lang w:val="en-GB"/>
        </w:rPr>
        <w:t xml:space="preserve">here above mentioned </w:t>
      </w:r>
      <w:r w:rsidRPr="007B0E26">
        <w:rPr>
          <w:rFonts w:ascii="Calibri Light" w:hAnsi="Calibri Light"/>
          <w:szCs w:val="22"/>
          <w:lang w:val="en-GB"/>
        </w:rPr>
        <w:t xml:space="preserve">main problem areas, which </w:t>
      </w:r>
      <w:r w:rsidR="007E784B" w:rsidRPr="007B0E26">
        <w:rPr>
          <w:rFonts w:ascii="Calibri Light" w:hAnsi="Calibri Light"/>
          <w:b/>
          <w:szCs w:val="22"/>
          <w:lang w:val="en-GB"/>
        </w:rPr>
        <w:t>overall objective</w:t>
      </w:r>
      <w:r w:rsidR="007E784B" w:rsidRPr="007B0E26">
        <w:rPr>
          <w:rFonts w:ascii="Calibri Light" w:hAnsi="Calibri Light"/>
          <w:szCs w:val="22"/>
          <w:lang w:val="en-GB"/>
        </w:rPr>
        <w:t xml:space="preserve"> is "</w:t>
      </w:r>
      <w:r w:rsidR="00A300C1" w:rsidRPr="007B0E26">
        <w:rPr>
          <w:rFonts w:ascii="Calibri Light" w:hAnsi="Calibri Light"/>
          <w:szCs w:val="22"/>
          <w:lang w:val="en-GB"/>
        </w:rPr>
        <w:t xml:space="preserve">improving the livelihoods of people living in rural areas of </w:t>
      </w:r>
      <w:r w:rsidR="00762577" w:rsidRPr="007B0E26">
        <w:rPr>
          <w:rFonts w:ascii="Calibri Light" w:hAnsi="Calibri Light"/>
          <w:szCs w:val="22"/>
          <w:lang w:val="en-GB"/>
        </w:rPr>
        <w:t>Papua New Guinea</w:t>
      </w:r>
      <w:r w:rsidR="007E784B" w:rsidRPr="007B0E26">
        <w:rPr>
          <w:rFonts w:ascii="Calibri Light" w:hAnsi="Calibri Light"/>
          <w:szCs w:val="22"/>
          <w:lang w:val="en-GB"/>
        </w:rPr>
        <w:t>"</w:t>
      </w:r>
      <w:r w:rsidR="00A300C1" w:rsidRPr="007B0E26">
        <w:rPr>
          <w:rFonts w:ascii="Calibri Light" w:hAnsi="Calibri Light"/>
          <w:szCs w:val="22"/>
          <w:lang w:val="en-GB"/>
        </w:rPr>
        <w:t xml:space="preserve"> and more specifically in the Highlands Provinces.</w:t>
      </w:r>
      <w:r w:rsidRPr="007B0E26">
        <w:rPr>
          <w:rFonts w:ascii="Calibri Light" w:hAnsi="Calibri Light"/>
          <w:szCs w:val="22"/>
          <w:lang w:val="en-GB"/>
        </w:rPr>
        <w:t xml:space="preserve"> </w:t>
      </w:r>
      <w:r w:rsidR="00A300C1" w:rsidRPr="007B0E26">
        <w:rPr>
          <w:rFonts w:ascii="Calibri Light" w:hAnsi="Calibri Light"/>
          <w:szCs w:val="22"/>
          <w:lang w:val="en-GB"/>
        </w:rPr>
        <w:t xml:space="preserve">The RED2 is constituted of three interdependent components, each </w:t>
      </w:r>
      <w:r w:rsidR="007E784B" w:rsidRPr="007B0E26">
        <w:rPr>
          <w:rFonts w:ascii="Calibri Light" w:hAnsi="Calibri Light"/>
          <w:szCs w:val="22"/>
          <w:lang w:val="en-GB"/>
        </w:rPr>
        <w:t xml:space="preserve">aiming </w:t>
      </w:r>
      <w:r w:rsidR="00A300C1" w:rsidRPr="007B0E26">
        <w:rPr>
          <w:rFonts w:ascii="Calibri Light" w:hAnsi="Calibri Light"/>
          <w:szCs w:val="22"/>
          <w:lang w:val="en-GB"/>
        </w:rPr>
        <w:t>at contributing to the same overarching objective:</w:t>
      </w:r>
    </w:p>
    <w:p w:rsidR="00A300C1" w:rsidRPr="007B0E26" w:rsidRDefault="00A300C1" w:rsidP="004C4AD0">
      <w:pPr>
        <w:pStyle w:val="Puce1"/>
        <w:numPr>
          <w:ilvl w:val="0"/>
          <w:numId w:val="22"/>
        </w:numPr>
        <w:spacing w:before="120"/>
        <w:ind w:left="709"/>
        <w:rPr>
          <w:rFonts w:ascii="Calibri Light" w:hAnsi="Calibri Light"/>
          <w:sz w:val="22"/>
          <w:szCs w:val="22"/>
        </w:rPr>
      </w:pPr>
      <w:r w:rsidRPr="007B0E26">
        <w:rPr>
          <w:rFonts w:ascii="Calibri Light" w:hAnsi="Calibri Light"/>
          <w:sz w:val="22"/>
          <w:szCs w:val="22"/>
        </w:rPr>
        <w:t>Component 1: Improved rural infrastructures, implemented by the ADB (contribution agreement);</w:t>
      </w:r>
    </w:p>
    <w:p w:rsidR="00A300C1" w:rsidRPr="007B0E26" w:rsidRDefault="00A300C1" w:rsidP="004C4AD0">
      <w:pPr>
        <w:pStyle w:val="Puce1"/>
        <w:numPr>
          <w:ilvl w:val="0"/>
          <w:numId w:val="22"/>
        </w:numPr>
        <w:ind w:left="709"/>
        <w:rPr>
          <w:rFonts w:ascii="Calibri Light" w:hAnsi="Calibri Light"/>
          <w:sz w:val="22"/>
          <w:szCs w:val="22"/>
        </w:rPr>
      </w:pPr>
      <w:r w:rsidRPr="007B0E26">
        <w:rPr>
          <w:rFonts w:ascii="Calibri Light" w:hAnsi="Calibri Light"/>
          <w:sz w:val="22"/>
          <w:szCs w:val="22"/>
        </w:rPr>
        <w:lastRenderedPageBreak/>
        <w:t>Component 2: Access to financial services for agricultural value chain, implemented by the UNCDF (contribution agreement);</w:t>
      </w:r>
    </w:p>
    <w:p w:rsidR="00A300C1" w:rsidRPr="007B0E26" w:rsidRDefault="00A300C1" w:rsidP="004C4AD0">
      <w:pPr>
        <w:pStyle w:val="Puce1"/>
        <w:numPr>
          <w:ilvl w:val="0"/>
          <w:numId w:val="22"/>
        </w:numPr>
        <w:ind w:left="709"/>
        <w:rPr>
          <w:rFonts w:ascii="Calibri Light" w:hAnsi="Calibri Light"/>
          <w:sz w:val="22"/>
          <w:szCs w:val="22"/>
        </w:rPr>
      </w:pPr>
      <w:r w:rsidRPr="007B0E26">
        <w:rPr>
          <w:rFonts w:ascii="Calibri Light" w:hAnsi="Calibri Light"/>
          <w:sz w:val="22"/>
          <w:szCs w:val="22"/>
        </w:rPr>
        <w:t xml:space="preserve">Component 3: Value chain development support services and service delivery capacity of local government, implemented by NARI (grant contract) and </w:t>
      </w:r>
      <w:r w:rsidR="0068767D" w:rsidRPr="0068767D">
        <w:rPr>
          <w:rFonts w:ascii="Calibri Light" w:hAnsi="Calibri Light"/>
          <w:b/>
          <w:sz w:val="22"/>
          <w:szCs w:val="22"/>
        </w:rPr>
        <w:t>SOFRECO through a Service</w:t>
      </w:r>
      <w:r w:rsidR="0068767D">
        <w:rPr>
          <w:rFonts w:ascii="Calibri Light" w:hAnsi="Calibri Light"/>
          <w:b/>
          <w:sz w:val="22"/>
          <w:szCs w:val="22"/>
        </w:rPr>
        <w:t xml:space="preserve"> Contract for provision of</w:t>
      </w:r>
      <w:r w:rsidRPr="007B0E26">
        <w:rPr>
          <w:rFonts w:ascii="Calibri Light" w:hAnsi="Calibri Light"/>
          <w:b/>
          <w:sz w:val="22"/>
          <w:szCs w:val="22"/>
        </w:rPr>
        <w:t xml:space="preserve"> Technic</w:t>
      </w:r>
      <w:r w:rsidR="0068767D">
        <w:rPr>
          <w:rFonts w:ascii="Calibri Light" w:hAnsi="Calibri Light"/>
          <w:b/>
          <w:sz w:val="22"/>
          <w:szCs w:val="22"/>
        </w:rPr>
        <w:t>al Assistance.</w:t>
      </w:r>
    </w:p>
    <w:p w:rsidR="003A76DC" w:rsidRPr="0068767D" w:rsidRDefault="003A76DC" w:rsidP="0068767D">
      <w:pPr>
        <w:pStyle w:val="u"/>
        <w:rPr>
          <w:rFonts w:ascii="Calibri Light" w:hAnsi="Calibri Light" w:cs="Calibri Light"/>
          <w:szCs w:val="22"/>
          <w:lang w:val="en-GB"/>
        </w:rPr>
      </w:pPr>
      <w:r w:rsidRPr="007B0E26">
        <w:rPr>
          <w:rFonts w:ascii="Calibri Light" w:hAnsi="Calibri Light" w:cs="Calibri Light"/>
          <w:szCs w:val="22"/>
          <w:lang w:val="en-GB"/>
        </w:rPr>
        <w:t>The following table, extracted from the corresponding Financing Agreement provides a summary of the RED2 project</w:t>
      </w:r>
      <w:r w:rsidR="0068767D">
        <w:rPr>
          <w:rFonts w:ascii="Calibri Light" w:hAnsi="Calibri Light" w:cs="Calibri Light"/>
          <w:szCs w:val="22"/>
          <w:lang w:val="en-GB"/>
        </w:rPr>
        <w:t xml:space="preserve"> and introduces SOFRECO’s service contract which correspond to activity 3.1.2.</w:t>
      </w:r>
    </w:p>
    <w:tbl>
      <w:tblPr>
        <w:tblW w:w="9889" w:type="dxa"/>
        <w:tblLayout w:type="fixed"/>
        <w:tblLook w:val="04A0" w:firstRow="1" w:lastRow="0" w:firstColumn="1" w:lastColumn="0" w:noHBand="0" w:noVBand="1"/>
      </w:tblPr>
      <w:tblGrid>
        <w:gridCol w:w="1101"/>
        <w:gridCol w:w="1559"/>
        <w:gridCol w:w="7229"/>
      </w:tblGrid>
      <w:tr w:rsidR="003A76DC" w:rsidRPr="00A74E26" w:rsidTr="00A752FC">
        <w:trPr>
          <w:cantSplit/>
        </w:trPr>
        <w:tc>
          <w:tcPr>
            <w:tcW w:w="1101" w:type="dxa"/>
            <w:vMerge w:val="restart"/>
            <w:tcBorders>
              <w:top w:val="single" w:sz="6" w:space="0" w:color="auto"/>
              <w:left w:val="single" w:sz="6" w:space="0" w:color="auto"/>
              <w:bottom w:val="single" w:sz="6" w:space="0" w:color="auto"/>
              <w:right w:val="single" w:sz="6" w:space="0" w:color="auto"/>
            </w:tcBorders>
            <w:shd w:val="clear" w:color="auto" w:fill="E0E0E0"/>
            <w:hideMark/>
          </w:tcPr>
          <w:p w:rsidR="003A76DC" w:rsidRPr="007B0E26" w:rsidRDefault="003A76DC" w:rsidP="00A752FC">
            <w:pPr>
              <w:keepNext/>
              <w:spacing w:before="40" w:afterLines="40" w:after="96"/>
              <w:jc w:val="left"/>
              <w:rPr>
                <w:rFonts w:ascii="Calibri Light" w:hAnsi="Calibri Light" w:cs="Calibri Light"/>
                <w:szCs w:val="22"/>
                <w:lang w:val="en-GB"/>
              </w:rPr>
            </w:pPr>
            <w:r w:rsidRPr="007B0E26">
              <w:rPr>
                <w:rFonts w:ascii="Calibri Light" w:hAnsi="Calibri Light" w:cs="Calibri Light"/>
                <w:szCs w:val="22"/>
                <w:lang w:val="en-GB"/>
              </w:rPr>
              <w:t>Results / Activities</w:t>
            </w:r>
          </w:p>
        </w:tc>
        <w:tc>
          <w:tcPr>
            <w:tcW w:w="8788" w:type="dxa"/>
            <w:gridSpan w:val="2"/>
            <w:tcBorders>
              <w:top w:val="single" w:sz="6" w:space="0" w:color="auto"/>
              <w:left w:val="single" w:sz="6" w:space="0" w:color="auto"/>
              <w:bottom w:val="single" w:sz="6" w:space="0" w:color="auto"/>
              <w:right w:val="single" w:sz="6" w:space="0" w:color="auto"/>
            </w:tcBorders>
            <w:hideMark/>
          </w:tcPr>
          <w:p w:rsidR="003A76DC" w:rsidRPr="007B0E26" w:rsidRDefault="003A76DC" w:rsidP="00A752FC">
            <w:pPr>
              <w:keepNext/>
              <w:spacing w:before="40" w:afterLines="40" w:after="96"/>
              <w:rPr>
                <w:rFonts w:ascii="Calibri Light" w:hAnsi="Calibri Light" w:cs="Calibri Light"/>
                <w:b/>
                <w:i/>
                <w:szCs w:val="22"/>
                <w:lang w:val="en-GB"/>
              </w:rPr>
            </w:pPr>
            <w:r w:rsidRPr="007B0E26">
              <w:rPr>
                <w:rFonts w:ascii="Calibri Light" w:hAnsi="Calibri Light" w:cs="Calibri Light"/>
                <w:b/>
                <w:i/>
                <w:szCs w:val="22"/>
                <w:lang w:val="en-GB"/>
              </w:rPr>
              <w:t xml:space="preserve">Component 1 – </w:t>
            </w:r>
            <w:r w:rsidRPr="007B0E26">
              <w:rPr>
                <w:rFonts w:ascii="Calibri Light" w:hAnsi="Calibri Light" w:cs="Calibri Light"/>
                <w:b/>
                <w:szCs w:val="22"/>
                <w:lang w:val="en-GB"/>
              </w:rPr>
              <w:t>Rural infrastructures are improved in the Highlands Region (the Action)</w:t>
            </w:r>
          </w:p>
        </w:tc>
      </w:tr>
      <w:tr w:rsidR="003A76DC" w:rsidRPr="00A74E26" w:rsidTr="00A752FC">
        <w:trPr>
          <w:cantSplit/>
        </w:trPr>
        <w:tc>
          <w:tcPr>
            <w:tcW w:w="1101" w:type="dxa"/>
            <w:vMerge/>
            <w:tcBorders>
              <w:top w:val="single" w:sz="6" w:space="0" w:color="auto"/>
              <w:left w:val="single" w:sz="6" w:space="0" w:color="auto"/>
              <w:bottom w:val="single" w:sz="6" w:space="0" w:color="auto"/>
              <w:right w:val="single" w:sz="6" w:space="0" w:color="auto"/>
            </w:tcBorders>
            <w:vAlign w:val="center"/>
            <w:hideMark/>
          </w:tcPr>
          <w:p w:rsidR="003A76DC" w:rsidRPr="007B0E26" w:rsidRDefault="003A76DC" w:rsidP="00A752FC">
            <w:pPr>
              <w:spacing w:before="40" w:afterLines="40" w:after="96"/>
              <w:rPr>
                <w:rFonts w:ascii="Calibri Light" w:hAnsi="Calibri Light" w:cs="Calibri Light"/>
                <w:szCs w:val="22"/>
                <w:lang w:val="en-GB"/>
              </w:rPr>
            </w:pPr>
          </w:p>
        </w:tc>
        <w:tc>
          <w:tcPr>
            <w:tcW w:w="1559" w:type="dxa"/>
            <w:tcBorders>
              <w:top w:val="single" w:sz="6" w:space="0" w:color="auto"/>
              <w:left w:val="single" w:sz="6" w:space="0" w:color="auto"/>
              <w:bottom w:val="single" w:sz="6" w:space="0" w:color="auto"/>
              <w:right w:val="single" w:sz="6" w:space="0" w:color="auto"/>
            </w:tcBorders>
          </w:tcPr>
          <w:p w:rsidR="003A76DC" w:rsidRPr="007B0E26" w:rsidRDefault="003A76DC" w:rsidP="00A752FC">
            <w:pPr>
              <w:spacing w:before="40" w:afterLines="40" w:after="96"/>
              <w:rPr>
                <w:rFonts w:ascii="Calibri Light" w:hAnsi="Calibri Light" w:cs="Calibri Light"/>
                <w:szCs w:val="22"/>
                <w:lang w:val="en-GB"/>
              </w:rPr>
            </w:pPr>
            <w:r w:rsidRPr="007B0E26">
              <w:rPr>
                <w:rFonts w:ascii="Calibri Light" w:hAnsi="Calibri Light" w:cs="Calibri Light"/>
                <w:szCs w:val="22"/>
                <w:lang w:val="en-GB"/>
              </w:rPr>
              <w:t>Activity 1.1</w:t>
            </w:r>
          </w:p>
        </w:tc>
        <w:tc>
          <w:tcPr>
            <w:tcW w:w="7229" w:type="dxa"/>
            <w:tcBorders>
              <w:top w:val="single" w:sz="6" w:space="0" w:color="auto"/>
              <w:left w:val="single" w:sz="6" w:space="0" w:color="auto"/>
              <w:bottom w:val="single" w:sz="6" w:space="0" w:color="auto"/>
              <w:right w:val="single" w:sz="6" w:space="0" w:color="auto"/>
            </w:tcBorders>
            <w:hideMark/>
          </w:tcPr>
          <w:p w:rsidR="003A76DC" w:rsidRPr="007B0E26" w:rsidRDefault="003A76DC" w:rsidP="00A752FC">
            <w:pPr>
              <w:spacing w:before="40" w:afterLines="40" w:after="96"/>
              <w:rPr>
                <w:rFonts w:ascii="Calibri Light" w:hAnsi="Calibri Light" w:cs="Calibri Light"/>
                <w:szCs w:val="22"/>
                <w:lang w:val="en-GB"/>
              </w:rPr>
            </w:pPr>
            <w:r w:rsidRPr="007B0E26">
              <w:rPr>
                <w:rFonts w:ascii="Calibri Light" w:hAnsi="Calibri Light" w:cs="Calibri Light"/>
                <w:szCs w:val="22"/>
                <w:lang w:val="en-GB"/>
              </w:rPr>
              <w:t>Preparation of rural infrastructure investment programme. With the Department of Works, based on selection criteria, identify and formulate the priority investment areas of the Highland region.</w:t>
            </w:r>
          </w:p>
        </w:tc>
      </w:tr>
      <w:tr w:rsidR="003A76DC" w:rsidRPr="00A74E26" w:rsidTr="00A752FC">
        <w:trPr>
          <w:cantSplit/>
        </w:trPr>
        <w:tc>
          <w:tcPr>
            <w:tcW w:w="1101" w:type="dxa"/>
            <w:vMerge/>
            <w:tcBorders>
              <w:top w:val="single" w:sz="6" w:space="0" w:color="auto"/>
              <w:left w:val="single" w:sz="6" w:space="0" w:color="auto"/>
              <w:bottom w:val="single" w:sz="6" w:space="0" w:color="auto"/>
              <w:right w:val="single" w:sz="6" w:space="0" w:color="auto"/>
            </w:tcBorders>
            <w:vAlign w:val="center"/>
            <w:hideMark/>
          </w:tcPr>
          <w:p w:rsidR="003A76DC" w:rsidRPr="007B0E26" w:rsidRDefault="003A76DC" w:rsidP="00A752FC">
            <w:pPr>
              <w:spacing w:before="40" w:afterLines="40" w:after="96"/>
              <w:rPr>
                <w:rFonts w:ascii="Calibri Light" w:hAnsi="Calibri Light" w:cs="Calibri Light"/>
                <w:szCs w:val="22"/>
                <w:lang w:val="en-GB"/>
              </w:rPr>
            </w:pPr>
          </w:p>
        </w:tc>
        <w:tc>
          <w:tcPr>
            <w:tcW w:w="1559" w:type="dxa"/>
            <w:tcBorders>
              <w:top w:val="single" w:sz="6" w:space="0" w:color="auto"/>
              <w:left w:val="single" w:sz="6" w:space="0" w:color="auto"/>
              <w:bottom w:val="nil"/>
              <w:right w:val="single" w:sz="6" w:space="0" w:color="auto"/>
            </w:tcBorders>
            <w:hideMark/>
          </w:tcPr>
          <w:p w:rsidR="003A76DC" w:rsidRPr="007B0E26" w:rsidRDefault="003A76DC" w:rsidP="00A752FC">
            <w:pPr>
              <w:spacing w:before="40" w:afterLines="40" w:after="96"/>
              <w:rPr>
                <w:rFonts w:ascii="Calibri Light" w:hAnsi="Calibri Light" w:cs="Calibri Light"/>
                <w:szCs w:val="22"/>
                <w:lang w:val="en-GB"/>
              </w:rPr>
            </w:pPr>
            <w:r w:rsidRPr="007B0E26">
              <w:rPr>
                <w:rFonts w:ascii="Calibri Light" w:hAnsi="Calibri Light" w:cs="Calibri Light"/>
                <w:szCs w:val="22"/>
                <w:lang w:val="en-GB"/>
              </w:rPr>
              <w:t>Activity 1.2</w:t>
            </w:r>
          </w:p>
        </w:tc>
        <w:tc>
          <w:tcPr>
            <w:tcW w:w="7229" w:type="dxa"/>
            <w:tcBorders>
              <w:top w:val="single" w:sz="6" w:space="0" w:color="auto"/>
              <w:left w:val="single" w:sz="6" w:space="0" w:color="auto"/>
              <w:bottom w:val="nil"/>
              <w:right w:val="single" w:sz="6" w:space="0" w:color="auto"/>
            </w:tcBorders>
            <w:hideMark/>
          </w:tcPr>
          <w:p w:rsidR="003A76DC" w:rsidRPr="007B0E26" w:rsidRDefault="003A76DC" w:rsidP="00A752FC">
            <w:pPr>
              <w:spacing w:before="40" w:afterLines="40" w:after="96"/>
              <w:rPr>
                <w:rFonts w:ascii="Calibri Light" w:hAnsi="Calibri Light" w:cs="Calibri Light"/>
                <w:szCs w:val="22"/>
                <w:lang w:val="en-GB"/>
              </w:rPr>
            </w:pPr>
            <w:r w:rsidRPr="007B0E26">
              <w:rPr>
                <w:rFonts w:ascii="Calibri Light" w:hAnsi="Calibri Light" w:cs="Calibri Light"/>
                <w:iCs/>
                <w:szCs w:val="22"/>
                <w:lang w:val="en-GB"/>
              </w:rPr>
              <w:t>Development of rural infrastructure investment for market access</w:t>
            </w:r>
            <w:r w:rsidRPr="007B0E26">
              <w:rPr>
                <w:rFonts w:ascii="Calibri Light" w:hAnsi="Calibri Light" w:cs="Calibri Light"/>
                <w:i/>
                <w:iCs/>
                <w:szCs w:val="22"/>
                <w:lang w:val="en-GB"/>
              </w:rPr>
              <w:t xml:space="preserve">. </w:t>
            </w:r>
            <w:r w:rsidRPr="007B0E26">
              <w:rPr>
                <w:rFonts w:ascii="Calibri Light" w:hAnsi="Calibri Light" w:cs="Calibri Light"/>
                <w:szCs w:val="22"/>
                <w:lang w:val="en-GB"/>
              </w:rPr>
              <w:t xml:space="preserve">Detailed design and preparation of suitable bid and contract documentation for rural road rehabilitation and maintenance works; Supervision, maintenance planning and socioeconomic and environmental impact and monitoring studies; Procurement and contracting rehabilitation works on selected rural roads; Working with target community groups, Districts, LLGs and other relevant stakeholders to develop and introduce sustainable regimes for routine and periodic maintenance of the rehabilitated transport links. </w:t>
            </w:r>
          </w:p>
        </w:tc>
      </w:tr>
      <w:tr w:rsidR="003A76DC" w:rsidRPr="00A74E26" w:rsidTr="00A752FC">
        <w:trPr>
          <w:cantSplit/>
        </w:trPr>
        <w:tc>
          <w:tcPr>
            <w:tcW w:w="1101" w:type="dxa"/>
            <w:vMerge/>
            <w:tcBorders>
              <w:top w:val="single" w:sz="6" w:space="0" w:color="auto"/>
              <w:left w:val="single" w:sz="6" w:space="0" w:color="auto"/>
              <w:bottom w:val="single" w:sz="6" w:space="0" w:color="auto"/>
              <w:right w:val="single" w:sz="6" w:space="0" w:color="auto"/>
            </w:tcBorders>
            <w:vAlign w:val="center"/>
            <w:hideMark/>
          </w:tcPr>
          <w:p w:rsidR="003A76DC" w:rsidRPr="007B0E26" w:rsidRDefault="003A76DC" w:rsidP="00A752FC">
            <w:pPr>
              <w:spacing w:before="40" w:afterLines="40" w:after="96"/>
              <w:rPr>
                <w:rFonts w:ascii="Calibri Light" w:hAnsi="Calibri Light" w:cs="Calibri Light"/>
                <w:szCs w:val="22"/>
                <w:lang w:val="en-GB"/>
              </w:rPr>
            </w:pPr>
          </w:p>
        </w:tc>
        <w:tc>
          <w:tcPr>
            <w:tcW w:w="8788" w:type="dxa"/>
            <w:gridSpan w:val="2"/>
            <w:tcBorders>
              <w:top w:val="single" w:sz="6" w:space="0" w:color="auto"/>
              <w:left w:val="single" w:sz="6" w:space="0" w:color="auto"/>
              <w:bottom w:val="single" w:sz="6" w:space="0" w:color="auto"/>
              <w:right w:val="single" w:sz="6" w:space="0" w:color="auto"/>
            </w:tcBorders>
            <w:hideMark/>
          </w:tcPr>
          <w:p w:rsidR="003A76DC" w:rsidRPr="007B0E26" w:rsidRDefault="003A76DC" w:rsidP="00A752FC">
            <w:pPr>
              <w:spacing w:before="40" w:afterLines="40" w:after="96"/>
              <w:rPr>
                <w:rFonts w:ascii="Calibri Light" w:hAnsi="Calibri Light" w:cs="Calibri Light"/>
                <w:b/>
                <w:i/>
                <w:szCs w:val="22"/>
                <w:lang w:val="en-GB"/>
              </w:rPr>
            </w:pPr>
            <w:r w:rsidRPr="007B0E26">
              <w:rPr>
                <w:rFonts w:ascii="Calibri Light" w:hAnsi="Calibri Light" w:cs="Calibri Light"/>
                <w:b/>
                <w:i/>
                <w:szCs w:val="22"/>
                <w:lang w:val="en-GB"/>
              </w:rPr>
              <w:t xml:space="preserve">Component 2 – </w:t>
            </w:r>
            <w:r w:rsidRPr="007B0E26">
              <w:rPr>
                <w:rFonts w:ascii="Calibri Light" w:hAnsi="Calibri Light" w:cs="Calibri Light"/>
                <w:b/>
                <w:szCs w:val="22"/>
                <w:lang w:val="en-GB"/>
              </w:rPr>
              <w:t>Access to financial services for agricultural value chain financing is further developed in the Highlands Region</w:t>
            </w:r>
          </w:p>
        </w:tc>
      </w:tr>
      <w:tr w:rsidR="003A76DC" w:rsidRPr="00A74E26" w:rsidTr="00A752FC">
        <w:trPr>
          <w:cantSplit/>
        </w:trPr>
        <w:tc>
          <w:tcPr>
            <w:tcW w:w="1101" w:type="dxa"/>
            <w:vMerge/>
            <w:tcBorders>
              <w:top w:val="single" w:sz="6" w:space="0" w:color="auto"/>
              <w:left w:val="single" w:sz="6" w:space="0" w:color="auto"/>
              <w:bottom w:val="single" w:sz="6" w:space="0" w:color="auto"/>
              <w:right w:val="single" w:sz="6" w:space="0" w:color="auto"/>
            </w:tcBorders>
            <w:vAlign w:val="center"/>
            <w:hideMark/>
          </w:tcPr>
          <w:p w:rsidR="003A76DC" w:rsidRPr="007B0E26" w:rsidRDefault="003A76DC" w:rsidP="00A752FC">
            <w:pPr>
              <w:spacing w:before="40" w:afterLines="40" w:after="96"/>
              <w:rPr>
                <w:rFonts w:ascii="Calibri Light" w:hAnsi="Calibri Light" w:cs="Calibri Light"/>
                <w:szCs w:val="22"/>
                <w:lang w:val="en-GB"/>
              </w:rPr>
            </w:pPr>
          </w:p>
        </w:tc>
        <w:tc>
          <w:tcPr>
            <w:tcW w:w="1559" w:type="dxa"/>
            <w:tcBorders>
              <w:top w:val="single" w:sz="6" w:space="0" w:color="auto"/>
              <w:left w:val="single" w:sz="6" w:space="0" w:color="auto"/>
              <w:bottom w:val="single" w:sz="6" w:space="0" w:color="auto"/>
              <w:right w:val="single" w:sz="6" w:space="0" w:color="auto"/>
            </w:tcBorders>
            <w:hideMark/>
          </w:tcPr>
          <w:p w:rsidR="003A76DC" w:rsidRPr="007B0E26" w:rsidRDefault="003A76DC" w:rsidP="00A752FC">
            <w:pPr>
              <w:spacing w:before="40" w:afterLines="40" w:after="96"/>
              <w:rPr>
                <w:rFonts w:ascii="Calibri Light" w:hAnsi="Calibri Light" w:cs="Calibri Light"/>
                <w:szCs w:val="22"/>
                <w:lang w:val="en-GB"/>
              </w:rPr>
            </w:pPr>
            <w:r w:rsidRPr="007B0E26">
              <w:rPr>
                <w:rFonts w:ascii="Calibri Light" w:hAnsi="Calibri Light" w:cs="Calibri Light"/>
                <w:szCs w:val="22"/>
                <w:lang w:val="en-GB"/>
              </w:rPr>
              <w:t>Activity 2.1.</w:t>
            </w:r>
          </w:p>
        </w:tc>
        <w:tc>
          <w:tcPr>
            <w:tcW w:w="7229" w:type="dxa"/>
            <w:tcBorders>
              <w:top w:val="single" w:sz="6" w:space="0" w:color="auto"/>
              <w:left w:val="single" w:sz="6" w:space="0" w:color="auto"/>
              <w:bottom w:val="single" w:sz="6" w:space="0" w:color="auto"/>
              <w:right w:val="single" w:sz="6" w:space="0" w:color="auto"/>
            </w:tcBorders>
            <w:hideMark/>
          </w:tcPr>
          <w:p w:rsidR="003A76DC" w:rsidRPr="007B0E26" w:rsidRDefault="003A76DC" w:rsidP="00A752FC">
            <w:pPr>
              <w:widowControl w:val="0"/>
              <w:tabs>
                <w:tab w:val="left" w:pos="220"/>
                <w:tab w:val="left" w:pos="720"/>
              </w:tabs>
              <w:spacing w:before="40" w:afterLines="40" w:after="96"/>
              <w:rPr>
                <w:rFonts w:ascii="Calibri Light" w:hAnsi="Calibri Light" w:cs="Calibri Light"/>
                <w:szCs w:val="22"/>
                <w:lang w:val="en-GB"/>
              </w:rPr>
            </w:pPr>
            <w:r w:rsidRPr="007B0E26">
              <w:rPr>
                <w:rFonts w:ascii="Calibri Light" w:hAnsi="Calibri Light" w:cs="Calibri Light"/>
                <w:szCs w:val="22"/>
                <w:lang w:val="en-GB"/>
              </w:rPr>
              <w:t>Support to the development of rural microfinance institutions through a grant making facility for eligible institutions to increase the financial security and build the financial resilience of low income and rural households, especially women.</w:t>
            </w:r>
          </w:p>
        </w:tc>
      </w:tr>
      <w:tr w:rsidR="003A76DC" w:rsidRPr="00A74E26" w:rsidTr="00A752FC">
        <w:trPr>
          <w:cantSplit/>
        </w:trPr>
        <w:tc>
          <w:tcPr>
            <w:tcW w:w="1101" w:type="dxa"/>
            <w:vMerge/>
            <w:tcBorders>
              <w:top w:val="single" w:sz="6" w:space="0" w:color="auto"/>
              <w:left w:val="single" w:sz="6" w:space="0" w:color="auto"/>
              <w:bottom w:val="single" w:sz="6" w:space="0" w:color="auto"/>
              <w:right w:val="single" w:sz="6" w:space="0" w:color="auto"/>
            </w:tcBorders>
            <w:vAlign w:val="center"/>
            <w:hideMark/>
          </w:tcPr>
          <w:p w:rsidR="003A76DC" w:rsidRPr="007B0E26" w:rsidRDefault="003A76DC" w:rsidP="00A752FC">
            <w:pPr>
              <w:spacing w:before="40" w:afterLines="40" w:after="96"/>
              <w:rPr>
                <w:rFonts w:ascii="Calibri Light" w:hAnsi="Calibri Light" w:cs="Calibri Light"/>
                <w:szCs w:val="22"/>
                <w:lang w:val="en-GB"/>
              </w:rPr>
            </w:pPr>
          </w:p>
        </w:tc>
        <w:tc>
          <w:tcPr>
            <w:tcW w:w="1559" w:type="dxa"/>
            <w:tcBorders>
              <w:top w:val="single" w:sz="6" w:space="0" w:color="auto"/>
              <w:left w:val="single" w:sz="6" w:space="0" w:color="auto"/>
              <w:bottom w:val="single" w:sz="6" w:space="0" w:color="auto"/>
              <w:right w:val="single" w:sz="6" w:space="0" w:color="auto"/>
            </w:tcBorders>
            <w:hideMark/>
          </w:tcPr>
          <w:p w:rsidR="003A76DC" w:rsidRPr="007B0E26" w:rsidRDefault="003A76DC" w:rsidP="00A752FC">
            <w:pPr>
              <w:spacing w:before="40" w:afterLines="40" w:after="96"/>
              <w:rPr>
                <w:rFonts w:ascii="Calibri Light" w:hAnsi="Calibri Light" w:cs="Calibri Light"/>
                <w:szCs w:val="22"/>
                <w:lang w:val="en-GB"/>
              </w:rPr>
            </w:pPr>
            <w:r w:rsidRPr="007B0E26">
              <w:rPr>
                <w:rFonts w:ascii="Calibri Light" w:hAnsi="Calibri Light" w:cs="Calibri Light"/>
                <w:szCs w:val="22"/>
                <w:lang w:val="en-GB"/>
              </w:rPr>
              <w:t>Activity 2.2</w:t>
            </w:r>
          </w:p>
        </w:tc>
        <w:tc>
          <w:tcPr>
            <w:tcW w:w="7229" w:type="dxa"/>
            <w:tcBorders>
              <w:top w:val="single" w:sz="6" w:space="0" w:color="auto"/>
              <w:left w:val="single" w:sz="6" w:space="0" w:color="auto"/>
              <w:bottom w:val="single" w:sz="6" w:space="0" w:color="auto"/>
              <w:right w:val="single" w:sz="6" w:space="0" w:color="auto"/>
            </w:tcBorders>
            <w:hideMark/>
          </w:tcPr>
          <w:p w:rsidR="003A76DC" w:rsidRPr="007B0E26" w:rsidRDefault="003A76DC" w:rsidP="00A752FC">
            <w:pPr>
              <w:widowControl w:val="0"/>
              <w:tabs>
                <w:tab w:val="left" w:pos="220"/>
                <w:tab w:val="left" w:pos="720"/>
              </w:tabs>
              <w:spacing w:before="40" w:afterLines="40" w:after="96"/>
              <w:rPr>
                <w:rFonts w:ascii="Calibri Light" w:hAnsi="Calibri Light" w:cs="Calibri Light"/>
                <w:szCs w:val="22"/>
                <w:lang w:val="en-GB"/>
              </w:rPr>
            </w:pPr>
            <w:r w:rsidRPr="007B0E26">
              <w:rPr>
                <w:rFonts w:ascii="Calibri Light" w:hAnsi="Calibri Light" w:cs="Calibri Light"/>
                <w:szCs w:val="22"/>
                <w:lang w:val="en-GB"/>
              </w:rPr>
              <w:t>Financial Inclusion TA team with the specific aim to support the institutional and technical capacity of the rural microfinance institutions, as well as the capacity of the potential recipients.</w:t>
            </w:r>
          </w:p>
        </w:tc>
      </w:tr>
      <w:tr w:rsidR="003A76DC" w:rsidRPr="00A74E26" w:rsidTr="00A752FC">
        <w:trPr>
          <w:cantSplit/>
        </w:trPr>
        <w:tc>
          <w:tcPr>
            <w:tcW w:w="1101" w:type="dxa"/>
            <w:vMerge/>
            <w:tcBorders>
              <w:top w:val="single" w:sz="6" w:space="0" w:color="auto"/>
              <w:left w:val="single" w:sz="6" w:space="0" w:color="auto"/>
              <w:bottom w:val="single" w:sz="6" w:space="0" w:color="auto"/>
              <w:right w:val="single" w:sz="6" w:space="0" w:color="auto"/>
            </w:tcBorders>
            <w:vAlign w:val="center"/>
            <w:hideMark/>
          </w:tcPr>
          <w:p w:rsidR="003A76DC" w:rsidRPr="007B0E26" w:rsidRDefault="003A76DC" w:rsidP="00A752FC">
            <w:pPr>
              <w:spacing w:before="40" w:afterLines="40" w:after="96"/>
              <w:rPr>
                <w:rFonts w:ascii="Calibri Light" w:hAnsi="Calibri Light" w:cs="Calibri Light"/>
                <w:szCs w:val="22"/>
                <w:lang w:val="en-GB"/>
              </w:rPr>
            </w:pPr>
          </w:p>
        </w:tc>
        <w:tc>
          <w:tcPr>
            <w:tcW w:w="8788" w:type="dxa"/>
            <w:gridSpan w:val="2"/>
            <w:tcBorders>
              <w:top w:val="single" w:sz="6" w:space="0" w:color="auto"/>
              <w:left w:val="single" w:sz="6" w:space="0" w:color="auto"/>
              <w:bottom w:val="single" w:sz="6" w:space="0" w:color="auto"/>
              <w:right w:val="single" w:sz="6" w:space="0" w:color="auto"/>
            </w:tcBorders>
            <w:hideMark/>
          </w:tcPr>
          <w:p w:rsidR="003A76DC" w:rsidRPr="007B0E26" w:rsidRDefault="003A76DC" w:rsidP="00A752FC">
            <w:pPr>
              <w:spacing w:before="40" w:afterLines="40" w:after="96"/>
              <w:rPr>
                <w:rFonts w:ascii="Calibri Light" w:hAnsi="Calibri Light" w:cs="Calibri Light"/>
                <w:b/>
                <w:i/>
                <w:szCs w:val="22"/>
                <w:lang w:val="en-GB"/>
              </w:rPr>
            </w:pPr>
            <w:r w:rsidRPr="007B0E26">
              <w:rPr>
                <w:rFonts w:ascii="Calibri Light" w:hAnsi="Calibri Light" w:cs="Calibri Light"/>
                <w:b/>
                <w:i/>
                <w:szCs w:val="22"/>
                <w:lang w:val="en-GB"/>
              </w:rPr>
              <w:t xml:space="preserve">Component 3 – </w:t>
            </w:r>
            <w:r w:rsidRPr="007B0E26">
              <w:rPr>
                <w:rFonts w:ascii="Calibri Light" w:hAnsi="Calibri Light" w:cs="Calibri Light"/>
                <w:b/>
                <w:szCs w:val="22"/>
                <w:lang w:val="en-GB"/>
              </w:rPr>
              <w:t>Value chain development support services and service delivery capacity of local government in the Highlands Region</w:t>
            </w:r>
          </w:p>
        </w:tc>
      </w:tr>
      <w:tr w:rsidR="003A76DC" w:rsidRPr="007B0E26" w:rsidTr="00A752FC">
        <w:trPr>
          <w:cantSplit/>
        </w:trPr>
        <w:tc>
          <w:tcPr>
            <w:tcW w:w="1101" w:type="dxa"/>
            <w:vMerge/>
            <w:tcBorders>
              <w:top w:val="single" w:sz="6" w:space="0" w:color="auto"/>
              <w:left w:val="single" w:sz="6" w:space="0" w:color="auto"/>
              <w:bottom w:val="single" w:sz="6" w:space="0" w:color="auto"/>
              <w:right w:val="single" w:sz="6" w:space="0" w:color="auto"/>
            </w:tcBorders>
            <w:vAlign w:val="center"/>
            <w:hideMark/>
          </w:tcPr>
          <w:p w:rsidR="003A76DC" w:rsidRPr="007B0E26" w:rsidRDefault="003A76DC" w:rsidP="00A752FC">
            <w:pPr>
              <w:spacing w:before="40" w:afterLines="40" w:after="96"/>
              <w:rPr>
                <w:rFonts w:ascii="Calibri Light" w:hAnsi="Calibri Light" w:cs="Calibri Light"/>
                <w:szCs w:val="22"/>
                <w:lang w:val="en-GB"/>
              </w:rPr>
            </w:pPr>
          </w:p>
        </w:tc>
        <w:tc>
          <w:tcPr>
            <w:tcW w:w="1559" w:type="dxa"/>
            <w:tcBorders>
              <w:top w:val="single" w:sz="6" w:space="0" w:color="auto"/>
              <w:left w:val="single" w:sz="6" w:space="0" w:color="auto"/>
              <w:bottom w:val="single" w:sz="6" w:space="0" w:color="auto"/>
              <w:right w:val="single" w:sz="6" w:space="0" w:color="auto"/>
            </w:tcBorders>
            <w:hideMark/>
          </w:tcPr>
          <w:p w:rsidR="003A76DC" w:rsidRPr="007B0E26" w:rsidRDefault="003A76DC" w:rsidP="00A752FC">
            <w:pPr>
              <w:spacing w:before="40" w:afterLines="40" w:after="96"/>
              <w:rPr>
                <w:rFonts w:ascii="Calibri Light" w:hAnsi="Calibri Light" w:cs="Calibri Light"/>
                <w:szCs w:val="22"/>
                <w:lang w:val="en-GB"/>
              </w:rPr>
            </w:pPr>
            <w:r w:rsidRPr="007B0E26">
              <w:rPr>
                <w:rFonts w:ascii="Calibri Light" w:hAnsi="Calibri Light" w:cs="Calibri Light"/>
                <w:szCs w:val="22"/>
                <w:lang w:val="en-GB"/>
              </w:rPr>
              <w:t>Activity 3.1</w:t>
            </w:r>
          </w:p>
        </w:tc>
        <w:tc>
          <w:tcPr>
            <w:tcW w:w="7229" w:type="dxa"/>
            <w:tcBorders>
              <w:top w:val="single" w:sz="6" w:space="0" w:color="auto"/>
              <w:left w:val="single" w:sz="6" w:space="0" w:color="auto"/>
              <w:bottom w:val="single" w:sz="6" w:space="0" w:color="auto"/>
              <w:right w:val="single" w:sz="6" w:space="0" w:color="auto"/>
            </w:tcBorders>
            <w:hideMark/>
          </w:tcPr>
          <w:p w:rsidR="003A76DC" w:rsidRPr="007B0E26" w:rsidRDefault="003A76DC" w:rsidP="00A752FC">
            <w:pPr>
              <w:spacing w:before="40" w:afterLines="40" w:after="96"/>
              <w:rPr>
                <w:rFonts w:ascii="Calibri Light" w:hAnsi="Calibri Light" w:cs="Calibri Light"/>
                <w:szCs w:val="22"/>
                <w:lang w:val="en-GB"/>
              </w:rPr>
            </w:pPr>
            <w:r w:rsidRPr="007B0E26">
              <w:rPr>
                <w:rFonts w:ascii="Calibri Light" w:hAnsi="Calibri Light" w:cs="Calibri Light"/>
                <w:szCs w:val="22"/>
                <w:lang w:val="en-GB"/>
              </w:rPr>
              <w:t xml:space="preserve">Improve value chain development support service. </w:t>
            </w:r>
          </w:p>
        </w:tc>
      </w:tr>
      <w:tr w:rsidR="003A76DC" w:rsidRPr="00A74E26" w:rsidTr="00A752FC">
        <w:trPr>
          <w:cantSplit/>
        </w:trPr>
        <w:tc>
          <w:tcPr>
            <w:tcW w:w="1101" w:type="dxa"/>
            <w:vMerge/>
            <w:tcBorders>
              <w:top w:val="single" w:sz="6" w:space="0" w:color="auto"/>
              <w:left w:val="single" w:sz="6" w:space="0" w:color="auto"/>
              <w:bottom w:val="single" w:sz="6" w:space="0" w:color="auto"/>
              <w:right w:val="single" w:sz="6" w:space="0" w:color="auto"/>
            </w:tcBorders>
            <w:vAlign w:val="center"/>
            <w:hideMark/>
          </w:tcPr>
          <w:p w:rsidR="003A76DC" w:rsidRPr="007B0E26" w:rsidRDefault="003A76DC" w:rsidP="00A752FC">
            <w:pPr>
              <w:spacing w:before="40" w:afterLines="40" w:after="96"/>
              <w:rPr>
                <w:rFonts w:ascii="Calibri Light" w:hAnsi="Calibri Light" w:cs="Calibri Light"/>
                <w:szCs w:val="22"/>
                <w:lang w:val="en-GB"/>
              </w:rPr>
            </w:pPr>
          </w:p>
        </w:tc>
        <w:tc>
          <w:tcPr>
            <w:tcW w:w="1559" w:type="dxa"/>
            <w:tcBorders>
              <w:top w:val="single" w:sz="6" w:space="0" w:color="auto"/>
              <w:left w:val="single" w:sz="6" w:space="0" w:color="auto"/>
              <w:bottom w:val="single" w:sz="6" w:space="0" w:color="auto"/>
              <w:right w:val="single" w:sz="6" w:space="0" w:color="auto"/>
            </w:tcBorders>
            <w:hideMark/>
          </w:tcPr>
          <w:p w:rsidR="003A76DC" w:rsidRPr="007B0E26" w:rsidRDefault="003A76DC" w:rsidP="00A752FC">
            <w:pPr>
              <w:spacing w:before="40" w:afterLines="40" w:after="96"/>
              <w:rPr>
                <w:rFonts w:ascii="Calibri Light" w:hAnsi="Calibri Light" w:cs="Calibri Light"/>
                <w:szCs w:val="22"/>
                <w:lang w:val="en-GB"/>
              </w:rPr>
            </w:pPr>
            <w:r w:rsidRPr="007B0E26">
              <w:rPr>
                <w:rFonts w:ascii="Calibri Light" w:hAnsi="Calibri Light" w:cs="Calibri Light"/>
                <w:szCs w:val="22"/>
                <w:lang w:val="en-GB"/>
              </w:rPr>
              <w:t>Activity 3.1.1</w:t>
            </w:r>
          </w:p>
        </w:tc>
        <w:tc>
          <w:tcPr>
            <w:tcW w:w="7229" w:type="dxa"/>
            <w:tcBorders>
              <w:top w:val="single" w:sz="6" w:space="0" w:color="auto"/>
              <w:left w:val="single" w:sz="6" w:space="0" w:color="auto"/>
              <w:bottom w:val="single" w:sz="6" w:space="0" w:color="auto"/>
              <w:right w:val="single" w:sz="6" w:space="0" w:color="auto"/>
            </w:tcBorders>
            <w:hideMark/>
          </w:tcPr>
          <w:p w:rsidR="003A76DC" w:rsidRPr="007B0E26" w:rsidRDefault="003A76DC" w:rsidP="00A752FC">
            <w:pPr>
              <w:spacing w:before="40" w:afterLines="40" w:after="96"/>
              <w:rPr>
                <w:rFonts w:ascii="Calibri Light" w:hAnsi="Calibri Light" w:cs="Calibri Light"/>
                <w:szCs w:val="22"/>
                <w:lang w:val="en-GB"/>
              </w:rPr>
            </w:pPr>
            <w:r w:rsidRPr="007B0E26">
              <w:rPr>
                <w:rFonts w:ascii="Calibri Light" w:hAnsi="Calibri Light" w:cs="Calibri Light"/>
                <w:szCs w:val="22"/>
                <w:lang w:val="en-GB"/>
              </w:rPr>
              <w:t xml:space="preserve">Accelerate income generation from agriculture produce in the Highlands region, facilitating: </w:t>
            </w:r>
            <w:r w:rsidR="007B0E26">
              <w:rPr>
                <w:rFonts w:ascii="Calibri Light" w:hAnsi="Calibri Light" w:cs="Calibri Light"/>
                <w:szCs w:val="22"/>
                <w:lang w:val="en-GB"/>
              </w:rPr>
              <w:t>(</w:t>
            </w:r>
            <w:proofErr w:type="spellStart"/>
            <w:r w:rsidRPr="007B0E26">
              <w:rPr>
                <w:rFonts w:ascii="Calibri Light" w:hAnsi="Calibri Light" w:cs="Calibri Light"/>
                <w:szCs w:val="22"/>
                <w:lang w:val="en-GB"/>
              </w:rPr>
              <w:t>i</w:t>
            </w:r>
            <w:proofErr w:type="spellEnd"/>
            <w:r w:rsidRPr="007B0E26">
              <w:rPr>
                <w:rFonts w:ascii="Calibri Light" w:hAnsi="Calibri Light" w:cs="Calibri Light"/>
                <w:szCs w:val="22"/>
                <w:lang w:val="en-GB"/>
              </w:rPr>
              <w:t xml:space="preserve">) access to information and knowledge on improved and new technologies and agricultural best practices; </w:t>
            </w:r>
            <w:r w:rsidR="007B0E26">
              <w:rPr>
                <w:rFonts w:ascii="Calibri Light" w:hAnsi="Calibri Light" w:cs="Calibri Light"/>
                <w:szCs w:val="22"/>
                <w:lang w:val="en-GB"/>
              </w:rPr>
              <w:t>(</w:t>
            </w:r>
            <w:r w:rsidRPr="007B0E26">
              <w:rPr>
                <w:rFonts w:ascii="Calibri Light" w:hAnsi="Calibri Light" w:cs="Calibri Light"/>
                <w:szCs w:val="22"/>
                <w:lang w:val="en-GB"/>
              </w:rPr>
              <w:t>ii) establishment of new and reinforcement of existing Farmer Resource Centres</w:t>
            </w:r>
            <w:r w:rsidRPr="007B0E26">
              <w:rPr>
                <w:rStyle w:val="Appelnotedebasdep"/>
                <w:rFonts w:ascii="Calibri Light" w:hAnsi="Calibri Light" w:cs="Calibri Light"/>
                <w:sz w:val="22"/>
                <w:szCs w:val="22"/>
                <w:lang w:val="en-GB"/>
              </w:rPr>
              <w:footnoteReference w:id="1"/>
            </w:r>
            <w:r w:rsidRPr="007B0E26">
              <w:rPr>
                <w:rFonts w:ascii="Calibri Light" w:hAnsi="Calibri Light" w:cs="Calibri Light"/>
                <w:szCs w:val="22"/>
                <w:lang w:val="en-GB"/>
              </w:rPr>
              <w:t xml:space="preserve"> (FRC); </w:t>
            </w:r>
            <w:r w:rsidR="007B0E26">
              <w:rPr>
                <w:rFonts w:ascii="Calibri Light" w:hAnsi="Calibri Light" w:cs="Calibri Light"/>
                <w:szCs w:val="22"/>
                <w:lang w:val="en-GB"/>
              </w:rPr>
              <w:t>(</w:t>
            </w:r>
            <w:r w:rsidRPr="007B0E26">
              <w:rPr>
                <w:rFonts w:ascii="Calibri Light" w:hAnsi="Calibri Light" w:cs="Calibri Light"/>
                <w:szCs w:val="22"/>
                <w:lang w:val="en-GB"/>
              </w:rPr>
              <w:t xml:space="preserve">iii) analysis on development on second generation problems and emerging research issues. </w:t>
            </w:r>
          </w:p>
        </w:tc>
      </w:tr>
      <w:tr w:rsidR="003A76DC" w:rsidRPr="00A74E26" w:rsidTr="00A752FC">
        <w:trPr>
          <w:cantSplit/>
        </w:trPr>
        <w:tc>
          <w:tcPr>
            <w:tcW w:w="1101" w:type="dxa"/>
            <w:vMerge/>
            <w:tcBorders>
              <w:top w:val="single" w:sz="6" w:space="0" w:color="auto"/>
              <w:left w:val="single" w:sz="6" w:space="0" w:color="auto"/>
              <w:bottom w:val="single" w:sz="6" w:space="0" w:color="auto"/>
              <w:right w:val="single" w:sz="6" w:space="0" w:color="auto"/>
            </w:tcBorders>
            <w:vAlign w:val="center"/>
            <w:hideMark/>
          </w:tcPr>
          <w:p w:rsidR="003A76DC" w:rsidRPr="007B0E26" w:rsidRDefault="003A76DC" w:rsidP="00A752FC">
            <w:pPr>
              <w:spacing w:before="40" w:afterLines="40" w:after="96"/>
              <w:rPr>
                <w:rFonts w:ascii="Calibri Light" w:hAnsi="Calibri Light" w:cs="Calibri Light"/>
                <w:szCs w:val="22"/>
                <w:lang w:val="en-GB"/>
              </w:rPr>
            </w:pPr>
          </w:p>
        </w:tc>
        <w:tc>
          <w:tcPr>
            <w:tcW w:w="1559" w:type="dxa"/>
            <w:tcBorders>
              <w:top w:val="single" w:sz="6" w:space="0" w:color="auto"/>
              <w:left w:val="single" w:sz="6" w:space="0" w:color="auto"/>
              <w:bottom w:val="single" w:sz="4" w:space="0" w:color="auto"/>
              <w:right w:val="single" w:sz="4" w:space="0" w:color="auto"/>
            </w:tcBorders>
            <w:hideMark/>
          </w:tcPr>
          <w:p w:rsidR="003A76DC" w:rsidRPr="007B0E26" w:rsidRDefault="003A76DC" w:rsidP="00A752FC">
            <w:pPr>
              <w:spacing w:before="40" w:afterLines="40" w:after="96"/>
              <w:rPr>
                <w:rFonts w:ascii="Calibri Light" w:hAnsi="Calibri Light" w:cs="Calibri Light"/>
                <w:szCs w:val="22"/>
                <w:lang w:val="en-GB"/>
              </w:rPr>
            </w:pPr>
            <w:r w:rsidRPr="007B0E26">
              <w:rPr>
                <w:rFonts w:ascii="Calibri Light" w:hAnsi="Calibri Light" w:cs="Calibri Light"/>
                <w:szCs w:val="22"/>
                <w:lang w:val="en-GB"/>
              </w:rPr>
              <w:t>Activity 3.1.2.</w:t>
            </w:r>
          </w:p>
        </w:tc>
        <w:tc>
          <w:tcPr>
            <w:tcW w:w="7229" w:type="dxa"/>
            <w:tcBorders>
              <w:top w:val="single" w:sz="6" w:space="0" w:color="auto"/>
              <w:left w:val="single" w:sz="4" w:space="0" w:color="auto"/>
              <w:bottom w:val="single" w:sz="4" w:space="0" w:color="auto"/>
              <w:right w:val="single" w:sz="6" w:space="0" w:color="auto"/>
            </w:tcBorders>
            <w:hideMark/>
          </w:tcPr>
          <w:p w:rsidR="003A76DC" w:rsidRPr="007B0E26" w:rsidRDefault="003A76DC" w:rsidP="00A752FC">
            <w:pPr>
              <w:spacing w:before="40" w:afterLines="40" w:after="96"/>
              <w:rPr>
                <w:rFonts w:ascii="Calibri Light" w:hAnsi="Calibri Light" w:cs="Calibri Light"/>
                <w:szCs w:val="22"/>
                <w:lang w:val="en-GB"/>
              </w:rPr>
            </w:pPr>
            <w:r w:rsidRPr="007B0E26">
              <w:rPr>
                <w:rFonts w:ascii="Calibri Light" w:hAnsi="Calibri Light" w:cs="Calibri Light"/>
                <w:szCs w:val="22"/>
                <w:lang w:val="en-GB"/>
              </w:rPr>
              <w:t xml:space="preserve">Based on act. 3.1.1, Value chain development support services and improvement of service delivery capacity of local government in the Highlands Region through the provision of technical support to farmers, farmers' organisations, rural communities, and the provision of training of trainers and guidance to qualified trainers. Analysis of farmers' feedback under the form of "request for support" from rural communities and farmers organisations; Training of trainers; Qualified trainers to be recruited for "follow up on-the-job reinforcement and guidance" to targeted communities. </w:t>
            </w:r>
          </w:p>
          <w:p w:rsidR="003A76DC" w:rsidRPr="007B0E26" w:rsidRDefault="003A76DC" w:rsidP="00A752FC">
            <w:pPr>
              <w:spacing w:before="40" w:afterLines="40" w:after="96"/>
              <w:rPr>
                <w:rFonts w:ascii="Calibri Light" w:hAnsi="Calibri Light" w:cs="Calibri Light"/>
                <w:szCs w:val="22"/>
                <w:lang w:val="en-GB"/>
              </w:rPr>
            </w:pPr>
            <w:r w:rsidRPr="007B0E26">
              <w:rPr>
                <w:rFonts w:ascii="Calibri Light" w:hAnsi="Calibri Light" w:cs="Calibri Light"/>
                <w:szCs w:val="22"/>
                <w:lang w:val="en-GB"/>
              </w:rPr>
              <w:t xml:space="preserve">Building the capacity of Department of Provincial and Local Government Affairs (DPLGA) to develop appropriate analysis and policy responses to local level development. Focus on support governance initiatives with the aim to facilitate the link between local administration (districts, provinces) and rural communities in terms of rural economic development funding. </w:t>
            </w:r>
          </w:p>
        </w:tc>
      </w:tr>
    </w:tbl>
    <w:p w:rsidR="003A76DC" w:rsidRPr="007B0E26" w:rsidRDefault="003A76DC" w:rsidP="007E784B">
      <w:pPr>
        <w:pStyle w:val="Puce1"/>
        <w:numPr>
          <w:ilvl w:val="0"/>
          <w:numId w:val="0"/>
        </w:numPr>
      </w:pPr>
    </w:p>
    <w:p w:rsidR="00255B24" w:rsidRPr="007B0E26" w:rsidRDefault="00255B24" w:rsidP="00255B24">
      <w:pPr>
        <w:pStyle w:val="u"/>
        <w:keepNext/>
        <w:rPr>
          <w:rFonts w:ascii="Calibri Light" w:hAnsi="Calibri Light" w:cs="Calibri Light"/>
          <w:b/>
          <w:szCs w:val="22"/>
          <w:lang w:val="en-GB"/>
        </w:rPr>
      </w:pPr>
      <w:r w:rsidRPr="007B0E26">
        <w:rPr>
          <w:rFonts w:ascii="Calibri Light" w:hAnsi="Calibri Light" w:cs="Calibri Light"/>
          <w:b/>
          <w:szCs w:val="22"/>
          <w:lang w:val="en-GB"/>
        </w:rPr>
        <w:t>Component 3</w:t>
      </w:r>
      <w:r w:rsidR="009F5FA3">
        <w:rPr>
          <w:rFonts w:ascii="Calibri Light" w:hAnsi="Calibri Light" w:cs="Calibri Light"/>
          <w:b/>
          <w:szCs w:val="22"/>
          <w:lang w:val="en-GB"/>
        </w:rPr>
        <w:t xml:space="preserve"> and implementing Entities </w:t>
      </w:r>
    </w:p>
    <w:p w:rsidR="001B19E7" w:rsidRPr="007B0E26" w:rsidRDefault="001B19E7" w:rsidP="001B19E7">
      <w:pPr>
        <w:pStyle w:val="u"/>
        <w:rPr>
          <w:rFonts w:ascii="Calibri Light" w:hAnsi="Calibri Light" w:cs="Calibri Light"/>
          <w:szCs w:val="22"/>
          <w:lang w:val="en-GB"/>
        </w:rPr>
      </w:pPr>
      <w:r w:rsidRPr="007B0E26">
        <w:rPr>
          <w:rFonts w:ascii="Calibri Light" w:hAnsi="Calibri Light" w:cs="Calibri Light"/>
          <w:szCs w:val="22"/>
          <w:lang w:val="en-GB"/>
        </w:rPr>
        <w:t xml:space="preserve">The </w:t>
      </w:r>
      <w:r w:rsidR="009F5FA3">
        <w:rPr>
          <w:rFonts w:ascii="Calibri Light" w:hAnsi="Calibri Light" w:cs="Calibri Light"/>
          <w:szCs w:val="22"/>
          <w:lang w:val="en-GB"/>
        </w:rPr>
        <w:t xml:space="preserve">Component 3 </w:t>
      </w:r>
      <w:r w:rsidRPr="007B0E26">
        <w:rPr>
          <w:rFonts w:ascii="Calibri Light" w:hAnsi="Calibri Light" w:cs="Calibri Light"/>
          <w:szCs w:val="22"/>
          <w:lang w:val="en-GB"/>
        </w:rPr>
        <w:t xml:space="preserve">is being implemented by </w:t>
      </w:r>
      <w:r w:rsidR="00C51A68" w:rsidRPr="007B0E26">
        <w:rPr>
          <w:rFonts w:ascii="Calibri Light" w:hAnsi="Calibri Light" w:cs="Calibri Light"/>
          <w:szCs w:val="22"/>
          <w:lang w:val="en-GB"/>
        </w:rPr>
        <w:t xml:space="preserve">NARI and SOFRECO, </w:t>
      </w:r>
      <w:r w:rsidRPr="007B0E26">
        <w:rPr>
          <w:rFonts w:ascii="Calibri Light" w:hAnsi="Calibri Light" w:cs="Calibri Light"/>
          <w:szCs w:val="22"/>
          <w:lang w:val="en-GB"/>
        </w:rPr>
        <w:t>two different entities whose performances are interconnected a</w:t>
      </w:r>
      <w:r w:rsidR="009F5FA3">
        <w:rPr>
          <w:rFonts w:ascii="Calibri Light" w:hAnsi="Calibri Light" w:cs="Calibri Light"/>
          <w:szCs w:val="22"/>
          <w:lang w:val="en-GB"/>
        </w:rPr>
        <w:t xml:space="preserve">nd pursue concurrent objectives. </w:t>
      </w:r>
      <w:r w:rsidRPr="007B0E26">
        <w:rPr>
          <w:rFonts w:ascii="Calibri Light" w:hAnsi="Calibri Light" w:cs="Calibri Light"/>
          <w:szCs w:val="22"/>
          <w:lang w:val="en-GB"/>
        </w:rPr>
        <w:t xml:space="preserve">NARI, whose headquarters are in </w:t>
      </w:r>
      <w:proofErr w:type="spellStart"/>
      <w:r w:rsidRPr="007B0E26">
        <w:rPr>
          <w:rFonts w:ascii="Calibri Light" w:hAnsi="Calibri Light" w:cs="Calibri Light"/>
          <w:szCs w:val="22"/>
          <w:lang w:val="en-GB"/>
        </w:rPr>
        <w:t>Lae</w:t>
      </w:r>
      <w:proofErr w:type="spellEnd"/>
      <w:r w:rsidRPr="007B0E26">
        <w:rPr>
          <w:rFonts w:ascii="Calibri Light" w:hAnsi="Calibri Light" w:cs="Calibri Light"/>
          <w:szCs w:val="22"/>
          <w:lang w:val="en-GB"/>
        </w:rPr>
        <w:t xml:space="preserve"> (</w:t>
      </w:r>
      <w:proofErr w:type="spellStart"/>
      <w:r w:rsidRPr="007B0E26">
        <w:rPr>
          <w:rFonts w:ascii="Calibri Light" w:hAnsi="Calibri Light" w:cs="Calibri Light"/>
          <w:szCs w:val="22"/>
          <w:lang w:val="en-GB"/>
        </w:rPr>
        <w:t>Morobe</w:t>
      </w:r>
      <w:proofErr w:type="spellEnd"/>
      <w:r w:rsidRPr="007B0E26">
        <w:rPr>
          <w:rFonts w:ascii="Calibri Light" w:hAnsi="Calibri Light" w:cs="Calibri Light"/>
          <w:szCs w:val="22"/>
          <w:lang w:val="en-GB"/>
        </w:rPr>
        <w:t xml:space="preserve"> Province), kicked off the implementation of Component 3 on June 2016 and based a TA team in its research stations in </w:t>
      </w:r>
      <w:proofErr w:type="spellStart"/>
      <w:r w:rsidRPr="007B0E26">
        <w:rPr>
          <w:rFonts w:ascii="Calibri Light" w:hAnsi="Calibri Light" w:cs="Calibri Light"/>
          <w:szCs w:val="22"/>
          <w:lang w:val="en-GB"/>
        </w:rPr>
        <w:t>Tambul</w:t>
      </w:r>
      <w:proofErr w:type="spellEnd"/>
      <w:r w:rsidRPr="007B0E26">
        <w:rPr>
          <w:rFonts w:ascii="Calibri Light" w:hAnsi="Calibri Light" w:cs="Calibri Light"/>
          <w:szCs w:val="22"/>
          <w:lang w:val="en-GB"/>
        </w:rPr>
        <w:t xml:space="preserve"> (Western Highlands Province) and </w:t>
      </w:r>
      <w:proofErr w:type="spellStart"/>
      <w:r w:rsidRPr="007B0E26">
        <w:rPr>
          <w:rFonts w:ascii="Calibri Light" w:hAnsi="Calibri Light" w:cs="Calibri Light"/>
          <w:szCs w:val="22"/>
          <w:lang w:val="en-GB"/>
        </w:rPr>
        <w:t>Ayura</w:t>
      </w:r>
      <w:proofErr w:type="spellEnd"/>
      <w:r w:rsidRPr="007B0E26">
        <w:rPr>
          <w:rFonts w:ascii="Calibri Light" w:hAnsi="Calibri Light" w:cs="Calibri Light"/>
          <w:szCs w:val="22"/>
          <w:lang w:val="en-GB"/>
        </w:rPr>
        <w:t xml:space="preserve"> (Eastern Highlands Province).</w:t>
      </w:r>
    </w:p>
    <w:p w:rsidR="001B19E7" w:rsidRPr="007B0E26" w:rsidRDefault="001B19E7" w:rsidP="001B19E7">
      <w:pPr>
        <w:pStyle w:val="u"/>
        <w:spacing w:after="120"/>
        <w:rPr>
          <w:rFonts w:ascii="Calibri Light" w:hAnsi="Calibri Light" w:cs="Calibri Light"/>
          <w:szCs w:val="22"/>
          <w:lang w:val="en-GB"/>
        </w:rPr>
      </w:pPr>
      <w:r w:rsidRPr="007B0E26">
        <w:rPr>
          <w:rFonts w:ascii="Calibri Light" w:hAnsi="Calibri Light" w:cs="Calibri Light"/>
          <w:szCs w:val="22"/>
          <w:lang w:val="en-GB"/>
        </w:rPr>
        <w:t>The scope of NARI’s intervention comprehends:</w:t>
      </w:r>
    </w:p>
    <w:p w:rsidR="001B19E7" w:rsidRPr="007B0E26" w:rsidRDefault="001B19E7" w:rsidP="008C41B1">
      <w:pPr>
        <w:pStyle w:val="u"/>
        <w:numPr>
          <w:ilvl w:val="0"/>
          <w:numId w:val="23"/>
        </w:numPr>
        <w:spacing w:after="120"/>
        <w:ind w:left="714" w:hanging="357"/>
        <w:rPr>
          <w:rFonts w:ascii="Calibri Light" w:hAnsi="Calibri Light" w:cs="Calibri Light"/>
          <w:szCs w:val="22"/>
          <w:lang w:val="en-GB"/>
        </w:rPr>
      </w:pPr>
      <w:r w:rsidRPr="007B0E26">
        <w:rPr>
          <w:rFonts w:ascii="Calibri Light" w:hAnsi="Calibri Light" w:cs="Calibri Light"/>
          <w:szCs w:val="22"/>
          <w:lang w:val="en-GB"/>
        </w:rPr>
        <w:t>Identifying three new crops by means of a needs survey to farmers;</w:t>
      </w:r>
    </w:p>
    <w:p w:rsidR="001B19E7" w:rsidRPr="007B0E26" w:rsidRDefault="001B19E7" w:rsidP="008C41B1">
      <w:pPr>
        <w:pStyle w:val="u"/>
        <w:numPr>
          <w:ilvl w:val="0"/>
          <w:numId w:val="23"/>
        </w:numPr>
        <w:spacing w:after="120"/>
        <w:ind w:left="714" w:hanging="357"/>
        <w:rPr>
          <w:rFonts w:ascii="Calibri Light" w:hAnsi="Calibri Light" w:cs="Calibri Light"/>
          <w:szCs w:val="22"/>
          <w:lang w:val="en-GB"/>
        </w:rPr>
      </w:pPr>
      <w:r w:rsidRPr="007B0E26">
        <w:rPr>
          <w:rFonts w:ascii="Calibri Light" w:hAnsi="Calibri Light" w:cs="Calibri Light"/>
          <w:szCs w:val="22"/>
          <w:lang w:val="en-GB"/>
        </w:rPr>
        <w:t>Building a network of up to 10 Farmer Resources Centres (FRCs) around the Highlands region;</w:t>
      </w:r>
    </w:p>
    <w:p w:rsidR="001B19E7" w:rsidRPr="007B0E26" w:rsidRDefault="001B19E7" w:rsidP="008C41B1">
      <w:pPr>
        <w:pStyle w:val="u"/>
        <w:numPr>
          <w:ilvl w:val="0"/>
          <w:numId w:val="23"/>
        </w:numPr>
        <w:spacing w:after="120"/>
        <w:ind w:left="714" w:hanging="357"/>
        <w:rPr>
          <w:rFonts w:ascii="Calibri Light" w:hAnsi="Calibri Light" w:cs="Calibri Light"/>
          <w:szCs w:val="22"/>
          <w:lang w:val="en-GB"/>
        </w:rPr>
      </w:pPr>
      <w:r w:rsidRPr="007B0E26">
        <w:rPr>
          <w:rFonts w:ascii="Calibri Light" w:hAnsi="Calibri Light" w:cs="Calibri Light"/>
          <w:szCs w:val="22"/>
          <w:lang w:val="en-GB"/>
        </w:rPr>
        <w:t>Producing manuals of best practises, one for each new crop, which should support the development of a training programme benefitting FRCs’ partner farmers and neighbouring rural communities.</w:t>
      </w:r>
    </w:p>
    <w:p w:rsidR="00687DE6" w:rsidRPr="009F5FA3" w:rsidRDefault="00687DE6" w:rsidP="009F5FA3">
      <w:pPr>
        <w:pStyle w:val="u"/>
        <w:keepNext/>
        <w:rPr>
          <w:rFonts w:ascii="Calibri Light" w:hAnsi="Calibri Light" w:cs="Calibri Light"/>
          <w:b/>
          <w:szCs w:val="22"/>
          <w:lang w:val="en-GB"/>
        </w:rPr>
      </w:pPr>
      <w:r w:rsidRPr="007B0E26">
        <w:rPr>
          <w:rFonts w:ascii="Calibri Light" w:hAnsi="Calibri Light" w:cs="Calibri Light"/>
          <w:szCs w:val="22"/>
          <w:lang w:val="en-GB"/>
        </w:rPr>
        <w:t>The purpose of the Technical Assistance provided by SOFRECO is "to ensure the establishment of effective value chain development support services and service delivery capacity of local government in the Highland Regions". That purpose has been amended to reflect the short timeframe of the services contract, therefore being "value chain development support services and service delivery capacity of local governments in the Highland regions are improved".</w:t>
      </w:r>
    </w:p>
    <w:p w:rsidR="004C4AD0" w:rsidRPr="007B0E26" w:rsidRDefault="004C4AD0" w:rsidP="004C4AD0">
      <w:pPr>
        <w:pStyle w:val="u"/>
        <w:spacing w:after="120"/>
        <w:rPr>
          <w:rFonts w:ascii="Calibri Light" w:hAnsi="Calibri Light" w:cs="Calibri Light"/>
          <w:szCs w:val="22"/>
          <w:lang w:val="en-GB"/>
        </w:rPr>
      </w:pPr>
      <w:r w:rsidRPr="007B0E26">
        <w:rPr>
          <w:rFonts w:ascii="Calibri Light" w:hAnsi="Calibri Light" w:cs="Calibri Light"/>
          <w:szCs w:val="22"/>
          <w:lang w:val="en-GB"/>
        </w:rPr>
        <w:t>Main results to be achieved are as follow:</w:t>
      </w:r>
    </w:p>
    <w:p w:rsidR="004C4AD0" w:rsidRPr="007B0E26" w:rsidRDefault="004C4AD0" w:rsidP="008C41B1">
      <w:pPr>
        <w:pStyle w:val="Commentaire"/>
        <w:numPr>
          <w:ilvl w:val="0"/>
          <w:numId w:val="21"/>
        </w:numPr>
        <w:spacing w:after="120"/>
        <w:ind w:left="714" w:hanging="357"/>
        <w:rPr>
          <w:rFonts w:ascii="Calibri Light" w:hAnsi="Calibri Light" w:cs="Calibri Light"/>
          <w:sz w:val="22"/>
          <w:szCs w:val="22"/>
          <w:lang w:val="en-GB"/>
        </w:rPr>
      </w:pPr>
      <w:r w:rsidRPr="007B0E26">
        <w:rPr>
          <w:rFonts w:ascii="Calibri Light" w:hAnsi="Calibri Light" w:cs="Calibri Light"/>
          <w:sz w:val="22"/>
          <w:szCs w:val="22"/>
          <w:lang w:val="en-GB"/>
        </w:rPr>
        <w:t>Result 1: Farmers, farmers' association and rural communities have access to appropriate information and training tailored to their needs through Farmers Resource Centres (FRC);</w:t>
      </w:r>
    </w:p>
    <w:p w:rsidR="004C4AD0" w:rsidRPr="007B0E26" w:rsidRDefault="004C4AD0" w:rsidP="008C41B1">
      <w:pPr>
        <w:pStyle w:val="Commentaire"/>
        <w:numPr>
          <w:ilvl w:val="0"/>
          <w:numId w:val="21"/>
        </w:numPr>
        <w:spacing w:after="120"/>
        <w:ind w:left="714" w:hanging="357"/>
        <w:rPr>
          <w:rFonts w:ascii="Calibri Light" w:hAnsi="Calibri Light" w:cs="Calibri Light"/>
          <w:sz w:val="22"/>
          <w:szCs w:val="22"/>
          <w:lang w:val="en-GB"/>
        </w:rPr>
      </w:pPr>
      <w:r w:rsidRPr="007B0E26">
        <w:rPr>
          <w:rFonts w:ascii="Calibri Light" w:hAnsi="Calibri Light" w:cs="Calibri Light"/>
          <w:sz w:val="22"/>
          <w:szCs w:val="22"/>
          <w:lang w:val="en-GB"/>
        </w:rPr>
        <w:t xml:space="preserve">Result 2: Farmers, local authorities and value chain operators are benefiting from an improved capacity in the agro-rural sector. </w:t>
      </w:r>
    </w:p>
    <w:p w:rsidR="00C23497" w:rsidRPr="007B0E26" w:rsidRDefault="00C23497" w:rsidP="00C23497">
      <w:pPr>
        <w:spacing w:after="120"/>
        <w:rPr>
          <w:rFonts w:ascii="Calibri Light" w:hAnsi="Calibri Light"/>
          <w:szCs w:val="22"/>
          <w:lang w:val="en-GB"/>
        </w:rPr>
      </w:pPr>
      <w:r w:rsidRPr="007B0E26">
        <w:rPr>
          <w:rFonts w:ascii="Calibri Light" w:hAnsi="Calibri Light"/>
          <w:szCs w:val="22"/>
          <w:lang w:val="en-GB"/>
        </w:rPr>
        <w:t>The geographical area to be covered for the component 3 shall be the seven provinces of the Highlands region in Papua New Guinea, broken down into:</w:t>
      </w:r>
    </w:p>
    <w:p w:rsidR="00C23497" w:rsidRPr="007B0E26" w:rsidRDefault="00C23497" w:rsidP="008C41B1">
      <w:pPr>
        <w:pStyle w:val="Commentaire"/>
        <w:numPr>
          <w:ilvl w:val="0"/>
          <w:numId w:val="21"/>
        </w:numPr>
        <w:spacing w:after="120"/>
        <w:ind w:left="714" w:hanging="357"/>
        <w:rPr>
          <w:rFonts w:ascii="Calibri Light" w:hAnsi="Calibri Light" w:cs="Calibri Light"/>
          <w:sz w:val="22"/>
          <w:szCs w:val="22"/>
          <w:lang w:val="en-GB"/>
        </w:rPr>
      </w:pPr>
      <w:r w:rsidRPr="007B0E26">
        <w:rPr>
          <w:rFonts w:ascii="Calibri Light" w:hAnsi="Calibri Light" w:cs="Calibri Light"/>
          <w:sz w:val="22"/>
          <w:szCs w:val="22"/>
          <w:lang w:val="en-GB"/>
        </w:rPr>
        <w:t xml:space="preserve">Upper Highlands: Hela, Western Highlands, Southern Highlands and </w:t>
      </w:r>
      <w:proofErr w:type="spellStart"/>
      <w:r w:rsidRPr="007B0E26">
        <w:rPr>
          <w:rFonts w:ascii="Calibri Light" w:hAnsi="Calibri Light" w:cs="Calibri Light"/>
          <w:sz w:val="22"/>
          <w:szCs w:val="22"/>
          <w:lang w:val="en-GB"/>
        </w:rPr>
        <w:t>Enga</w:t>
      </w:r>
      <w:proofErr w:type="spellEnd"/>
      <w:r w:rsidRPr="007B0E26">
        <w:rPr>
          <w:rFonts w:ascii="Calibri Light" w:hAnsi="Calibri Light" w:cs="Calibri Light"/>
          <w:sz w:val="22"/>
          <w:szCs w:val="22"/>
          <w:lang w:val="en-GB"/>
        </w:rPr>
        <w:t xml:space="preserve"> Provinces;</w:t>
      </w:r>
    </w:p>
    <w:p w:rsidR="00C23497" w:rsidRPr="007B0E26" w:rsidRDefault="00C23497" w:rsidP="008C41B1">
      <w:pPr>
        <w:pStyle w:val="Commentaire"/>
        <w:numPr>
          <w:ilvl w:val="0"/>
          <w:numId w:val="21"/>
        </w:numPr>
        <w:spacing w:after="120"/>
        <w:ind w:left="714" w:hanging="357"/>
        <w:rPr>
          <w:rFonts w:ascii="Calibri Light" w:hAnsi="Calibri Light" w:cs="Calibri Light"/>
          <w:sz w:val="22"/>
          <w:szCs w:val="22"/>
          <w:lang w:val="en-GB"/>
        </w:rPr>
      </w:pPr>
      <w:r w:rsidRPr="007B0E26">
        <w:rPr>
          <w:rFonts w:ascii="Calibri Light" w:hAnsi="Calibri Light" w:cs="Calibri Light"/>
          <w:sz w:val="22"/>
          <w:szCs w:val="22"/>
          <w:lang w:val="en-GB"/>
        </w:rPr>
        <w:t xml:space="preserve">Lower Highlands: Eastern Highlands, </w:t>
      </w:r>
      <w:proofErr w:type="spellStart"/>
      <w:r w:rsidRPr="007B0E26">
        <w:rPr>
          <w:rFonts w:ascii="Calibri Light" w:hAnsi="Calibri Light" w:cs="Calibri Light"/>
          <w:sz w:val="22"/>
          <w:szCs w:val="22"/>
          <w:lang w:val="en-GB"/>
        </w:rPr>
        <w:t>Simbu</w:t>
      </w:r>
      <w:proofErr w:type="spellEnd"/>
      <w:r w:rsidRPr="007B0E26">
        <w:rPr>
          <w:rFonts w:ascii="Calibri Light" w:hAnsi="Calibri Light" w:cs="Calibri Light"/>
          <w:sz w:val="22"/>
          <w:szCs w:val="22"/>
          <w:lang w:val="en-GB"/>
        </w:rPr>
        <w:t xml:space="preserve"> and </w:t>
      </w:r>
      <w:proofErr w:type="spellStart"/>
      <w:r w:rsidRPr="007B0E26">
        <w:rPr>
          <w:rFonts w:ascii="Calibri Light" w:hAnsi="Calibri Light" w:cs="Calibri Light"/>
          <w:sz w:val="22"/>
          <w:szCs w:val="22"/>
          <w:lang w:val="en-GB"/>
        </w:rPr>
        <w:t>Jiwaka</w:t>
      </w:r>
      <w:proofErr w:type="spellEnd"/>
      <w:r w:rsidRPr="007B0E26">
        <w:rPr>
          <w:rFonts w:ascii="Calibri Light" w:hAnsi="Calibri Light" w:cs="Calibri Light"/>
          <w:sz w:val="22"/>
          <w:szCs w:val="22"/>
          <w:lang w:val="en-GB"/>
        </w:rPr>
        <w:t xml:space="preserve"> Provinces.</w:t>
      </w:r>
    </w:p>
    <w:p w:rsidR="004C4AD0" w:rsidRPr="007B0E26" w:rsidRDefault="004C4AD0" w:rsidP="004C4AD0">
      <w:pPr>
        <w:pStyle w:val="u"/>
        <w:spacing w:after="120"/>
        <w:rPr>
          <w:rFonts w:ascii="Calibri Light" w:hAnsi="Calibri Light" w:cs="Calibri Light"/>
          <w:szCs w:val="22"/>
          <w:lang w:val="en-GB"/>
        </w:rPr>
      </w:pPr>
      <w:r w:rsidRPr="007B0E26">
        <w:rPr>
          <w:rFonts w:ascii="Calibri Light" w:hAnsi="Calibri Light" w:cs="Calibri Light"/>
          <w:szCs w:val="22"/>
          <w:lang w:val="en-GB"/>
        </w:rPr>
        <w:t>The target groups of the intervention are:</w:t>
      </w:r>
    </w:p>
    <w:p w:rsidR="004C4AD0" w:rsidRPr="007B0E26" w:rsidRDefault="004C4AD0" w:rsidP="008C41B1">
      <w:pPr>
        <w:pStyle w:val="Commentaire"/>
        <w:numPr>
          <w:ilvl w:val="0"/>
          <w:numId w:val="21"/>
        </w:numPr>
        <w:spacing w:after="120"/>
        <w:ind w:left="714" w:hanging="357"/>
        <w:rPr>
          <w:rFonts w:ascii="Calibri Light" w:hAnsi="Calibri Light" w:cs="Calibri Light"/>
          <w:sz w:val="22"/>
          <w:szCs w:val="22"/>
          <w:lang w:val="en-GB"/>
        </w:rPr>
      </w:pPr>
      <w:r w:rsidRPr="007B0E26">
        <w:rPr>
          <w:rFonts w:ascii="Calibri Light" w:hAnsi="Calibri Light" w:cs="Calibri Light"/>
          <w:sz w:val="22"/>
          <w:szCs w:val="22"/>
          <w:lang w:val="en-GB"/>
        </w:rPr>
        <w:t xml:space="preserve">For result 1: Small holder-farmers and emerging </w:t>
      </w:r>
      <w:r w:rsidR="007B0E26" w:rsidRPr="007B0E26">
        <w:rPr>
          <w:rFonts w:ascii="Calibri Light" w:hAnsi="Calibri Light" w:cs="Calibri Light"/>
          <w:sz w:val="22"/>
          <w:szCs w:val="22"/>
          <w:lang w:val="en-GB"/>
        </w:rPr>
        <w:t>small-scale</w:t>
      </w:r>
      <w:r w:rsidRPr="007B0E26">
        <w:rPr>
          <w:rFonts w:ascii="Calibri Light" w:hAnsi="Calibri Light" w:cs="Calibri Light"/>
          <w:sz w:val="22"/>
          <w:szCs w:val="22"/>
          <w:lang w:val="en-GB"/>
        </w:rPr>
        <w:t xml:space="preserve"> producers' group requiring support to income generating activities for the purpose of livelihood enhancement. Within these groups, women's group will be targeted as well as the most vulnerable sub-groups (women headed households and poor farmers);</w:t>
      </w:r>
    </w:p>
    <w:p w:rsidR="004C4AD0" w:rsidRPr="007B0E26" w:rsidRDefault="004C4AD0" w:rsidP="008C41B1">
      <w:pPr>
        <w:pStyle w:val="Commentaire"/>
        <w:numPr>
          <w:ilvl w:val="0"/>
          <w:numId w:val="21"/>
        </w:numPr>
        <w:spacing w:after="120"/>
        <w:ind w:left="714" w:hanging="357"/>
        <w:rPr>
          <w:rFonts w:ascii="Calibri Light" w:hAnsi="Calibri Light" w:cs="Calibri Light"/>
          <w:sz w:val="22"/>
          <w:szCs w:val="22"/>
          <w:lang w:val="en-GB"/>
        </w:rPr>
      </w:pPr>
      <w:r w:rsidRPr="007B0E26">
        <w:rPr>
          <w:rFonts w:ascii="Calibri Light" w:hAnsi="Calibri Light" w:cs="Calibri Light"/>
          <w:sz w:val="22"/>
          <w:szCs w:val="22"/>
          <w:lang w:val="en-GB"/>
        </w:rPr>
        <w:t>For result 2:</w:t>
      </w:r>
    </w:p>
    <w:p w:rsidR="004C4AD0" w:rsidRPr="007B0E26" w:rsidRDefault="004C4AD0" w:rsidP="008C41B1">
      <w:pPr>
        <w:pStyle w:val="Commentaire"/>
        <w:numPr>
          <w:ilvl w:val="1"/>
          <w:numId w:val="21"/>
        </w:numPr>
        <w:spacing w:after="120"/>
        <w:rPr>
          <w:rFonts w:ascii="Calibri Light" w:hAnsi="Calibri Light" w:cs="Calibri Light"/>
          <w:sz w:val="22"/>
          <w:szCs w:val="22"/>
          <w:lang w:val="en-GB"/>
        </w:rPr>
      </w:pPr>
      <w:r w:rsidRPr="007B0E26">
        <w:rPr>
          <w:rFonts w:ascii="Calibri Light" w:hAnsi="Calibri Light" w:cs="Calibri Light"/>
          <w:sz w:val="22"/>
          <w:szCs w:val="22"/>
          <w:lang w:val="en-GB"/>
        </w:rPr>
        <w:t>Ministry of Works, Districts and LLG administration,</w:t>
      </w:r>
    </w:p>
    <w:p w:rsidR="004C4AD0" w:rsidRPr="007B0E26" w:rsidRDefault="004C4AD0" w:rsidP="008C41B1">
      <w:pPr>
        <w:pStyle w:val="Commentaire"/>
        <w:numPr>
          <w:ilvl w:val="1"/>
          <w:numId w:val="21"/>
        </w:numPr>
        <w:spacing w:after="120"/>
        <w:rPr>
          <w:rFonts w:ascii="Calibri Light" w:hAnsi="Calibri Light" w:cs="Calibri Light"/>
          <w:sz w:val="22"/>
          <w:szCs w:val="22"/>
          <w:lang w:val="en-GB"/>
        </w:rPr>
      </w:pPr>
      <w:r w:rsidRPr="007B0E26">
        <w:rPr>
          <w:rFonts w:ascii="Calibri Light" w:hAnsi="Calibri Light" w:cs="Calibri Light"/>
          <w:sz w:val="22"/>
          <w:szCs w:val="22"/>
          <w:lang w:val="en-GB"/>
        </w:rPr>
        <w:lastRenderedPageBreak/>
        <w:t>National and provincial planners and providers/coordinators of extension and advisory support services,</w:t>
      </w:r>
    </w:p>
    <w:p w:rsidR="004C4AD0" w:rsidRPr="007B0E26" w:rsidRDefault="004C4AD0" w:rsidP="008C41B1">
      <w:pPr>
        <w:pStyle w:val="Commentaire"/>
        <w:numPr>
          <w:ilvl w:val="1"/>
          <w:numId w:val="21"/>
        </w:numPr>
        <w:spacing w:after="120"/>
        <w:rPr>
          <w:rFonts w:ascii="Calibri Light" w:hAnsi="Calibri Light" w:cs="Calibri Light"/>
          <w:sz w:val="22"/>
          <w:szCs w:val="22"/>
          <w:lang w:val="en-GB"/>
        </w:rPr>
      </w:pPr>
      <w:r w:rsidRPr="007B0E26">
        <w:rPr>
          <w:rFonts w:ascii="Calibri Light" w:hAnsi="Calibri Light" w:cs="Calibri Light"/>
          <w:sz w:val="22"/>
          <w:szCs w:val="22"/>
          <w:lang w:val="en-GB"/>
        </w:rPr>
        <w:t>The private sector (intermediate traders/buyers and main buyers/storage and processing facilities),</w:t>
      </w:r>
    </w:p>
    <w:p w:rsidR="004C4AD0" w:rsidRPr="007B0E26" w:rsidRDefault="004C4AD0" w:rsidP="008C41B1">
      <w:pPr>
        <w:pStyle w:val="Commentaire"/>
        <w:numPr>
          <w:ilvl w:val="1"/>
          <w:numId w:val="21"/>
        </w:numPr>
        <w:spacing w:after="120"/>
        <w:rPr>
          <w:rFonts w:ascii="Calibri Light" w:hAnsi="Calibri Light" w:cs="Calibri Light"/>
          <w:sz w:val="22"/>
          <w:szCs w:val="22"/>
          <w:lang w:val="en-GB"/>
        </w:rPr>
      </w:pPr>
      <w:r w:rsidRPr="007B0E26">
        <w:rPr>
          <w:rFonts w:ascii="Calibri Light" w:hAnsi="Calibri Light" w:cs="Calibri Light"/>
          <w:sz w:val="22"/>
          <w:szCs w:val="22"/>
          <w:lang w:val="en-GB"/>
        </w:rPr>
        <w:t>Small holder farmers.</w:t>
      </w:r>
    </w:p>
    <w:p w:rsidR="004C4AD0" w:rsidRPr="009F5FA3" w:rsidRDefault="004C4AD0" w:rsidP="00255B24">
      <w:pPr>
        <w:pStyle w:val="Puce1"/>
        <w:numPr>
          <w:ilvl w:val="0"/>
          <w:numId w:val="0"/>
        </w:numPr>
        <w:rPr>
          <w:rFonts w:ascii="Calibri Light" w:hAnsi="Calibri Light"/>
          <w:sz w:val="22"/>
          <w:szCs w:val="22"/>
          <w:lang w:eastAsia="fr-FR"/>
        </w:rPr>
      </w:pPr>
      <w:r w:rsidRPr="007B0E26">
        <w:rPr>
          <w:rFonts w:ascii="Calibri Light" w:hAnsi="Calibri Light"/>
          <w:sz w:val="22"/>
          <w:szCs w:val="22"/>
          <w:lang w:eastAsia="fr-FR"/>
        </w:rPr>
        <w:t xml:space="preserve">All in all, </w:t>
      </w:r>
      <w:r w:rsidR="009F5FA3">
        <w:rPr>
          <w:rFonts w:ascii="Calibri Light" w:hAnsi="Calibri Light"/>
          <w:b/>
          <w:sz w:val="22"/>
          <w:szCs w:val="22"/>
          <w:lang w:eastAsia="fr-FR"/>
        </w:rPr>
        <w:t>the TAT is expected to</w:t>
      </w:r>
      <w:r w:rsidRPr="007B0E26">
        <w:rPr>
          <w:rFonts w:ascii="Calibri Light" w:hAnsi="Calibri Light"/>
          <w:b/>
          <w:sz w:val="22"/>
          <w:szCs w:val="22"/>
          <w:lang w:eastAsia="fr-FR"/>
        </w:rPr>
        <w:t xml:space="preserve"> provide </w:t>
      </w:r>
      <w:r w:rsidR="00A259DD">
        <w:rPr>
          <w:rFonts w:ascii="Calibri Light" w:hAnsi="Calibri Light"/>
          <w:b/>
          <w:sz w:val="22"/>
          <w:szCs w:val="22"/>
          <w:lang w:eastAsia="fr-FR"/>
        </w:rPr>
        <w:t xml:space="preserve">awareness </w:t>
      </w:r>
      <w:r w:rsidRPr="007B0E26">
        <w:rPr>
          <w:rFonts w:ascii="Calibri Light" w:hAnsi="Calibri Light"/>
          <w:b/>
          <w:sz w:val="22"/>
          <w:szCs w:val="22"/>
          <w:lang w:eastAsia="fr-FR"/>
        </w:rPr>
        <w:t xml:space="preserve">training to a wider scope of </w:t>
      </w:r>
      <w:r w:rsidR="00A259DD">
        <w:rPr>
          <w:rFonts w:ascii="Calibri Light" w:hAnsi="Calibri Light"/>
          <w:b/>
          <w:sz w:val="22"/>
          <w:szCs w:val="22"/>
          <w:lang w:eastAsia="fr-FR"/>
        </w:rPr>
        <w:t xml:space="preserve">public and private sector </w:t>
      </w:r>
      <w:r w:rsidRPr="007B0E26">
        <w:rPr>
          <w:rFonts w:ascii="Calibri Light" w:hAnsi="Calibri Light"/>
          <w:b/>
          <w:sz w:val="22"/>
          <w:szCs w:val="22"/>
          <w:lang w:eastAsia="fr-FR"/>
        </w:rPr>
        <w:t>beneficiari</w:t>
      </w:r>
      <w:r w:rsidR="0049399C">
        <w:rPr>
          <w:rFonts w:ascii="Calibri Light" w:hAnsi="Calibri Light"/>
          <w:b/>
          <w:sz w:val="22"/>
          <w:szCs w:val="22"/>
          <w:lang w:eastAsia="fr-FR"/>
        </w:rPr>
        <w:t xml:space="preserve">es </w:t>
      </w:r>
      <w:r w:rsidR="0049399C">
        <w:rPr>
          <w:rFonts w:ascii="Calibri Light" w:hAnsi="Calibri Light"/>
          <w:sz w:val="22"/>
          <w:szCs w:val="22"/>
          <w:lang w:eastAsia="fr-FR"/>
        </w:rPr>
        <w:t>by challenging the current Highland’s agriculture production oriented paradigm and introducing more effective market oriented concepts to</w:t>
      </w:r>
      <w:r w:rsidRPr="007B0E26">
        <w:rPr>
          <w:rFonts w:ascii="Calibri Light" w:hAnsi="Calibri Light"/>
          <w:sz w:val="22"/>
          <w:szCs w:val="22"/>
          <w:lang w:eastAsia="fr-FR"/>
        </w:rPr>
        <w:t xml:space="preserve"> </w:t>
      </w:r>
      <w:r w:rsidR="0049399C">
        <w:rPr>
          <w:rFonts w:ascii="Calibri Light" w:hAnsi="Calibri Light"/>
          <w:sz w:val="22"/>
          <w:szCs w:val="22"/>
          <w:lang w:eastAsia="fr-FR"/>
        </w:rPr>
        <w:t>improve</w:t>
      </w:r>
      <w:r w:rsidRPr="007B0E26">
        <w:rPr>
          <w:rFonts w:ascii="Calibri Light" w:hAnsi="Calibri Light"/>
          <w:sz w:val="22"/>
          <w:szCs w:val="22"/>
          <w:lang w:eastAsia="fr-FR"/>
        </w:rPr>
        <w:t xml:space="preserve"> the </w:t>
      </w:r>
      <w:r w:rsidR="0049399C">
        <w:rPr>
          <w:rFonts w:ascii="Calibri Light" w:hAnsi="Calibri Light"/>
          <w:sz w:val="22"/>
          <w:szCs w:val="22"/>
          <w:lang w:eastAsia="fr-FR"/>
        </w:rPr>
        <w:t xml:space="preserve">understanding, positioning and </w:t>
      </w:r>
      <w:r w:rsidRPr="007B0E26">
        <w:rPr>
          <w:rFonts w:ascii="Calibri Light" w:hAnsi="Calibri Light"/>
          <w:sz w:val="22"/>
          <w:szCs w:val="22"/>
          <w:lang w:eastAsia="fr-FR"/>
        </w:rPr>
        <w:t xml:space="preserve">capacity of provincial and district governments, available extension services as well as social and economic operators’ capacity to meet conditions </w:t>
      </w:r>
      <w:r w:rsidRPr="00E214B1">
        <w:rPr>
          <w:rFonts w:ascii="Calibri Light" w:hAnsi="Calibri Light"/>
          <w:b/>
          <w:sz w:val="22"/>
          <w:szCs w:val="22"/>
          <w:lang w:eastAsia="fr-FR"/>
        </w:rPr>
        <w:t>to build a sustainable market and marketing conditions</w:t>
      </w:r>
      <w:r w:rsidRPr="007B0E26">
        <w:rPr>
          <w:rFonts w:ascii="Calibri Light" w:hAnsi="Calibri Light"/>
          <w:sz w:val="22"/>
          <w:szCs w:val="22"/>
          <w:lang w:eastAsia="fr-FR"/>
        </w:rPr>
        <w:t xml:space="preserve"> for farmers and rural communities.</w:t>
      </w:r>
    </w:p>
    <w:p w:rsidR="008C41B1" w:rsidRPr="00461F76" w:rsidRDefault="009F5FA3" w:rsidP="008C41B1">
      <w:pPr>
        <w:pStyle w:val="u"/>
        <w:keepNext/>
        <w:rPr>
          <w:rFonts w:ascii="Calibri Light" w:hAnsi="Calibri Light" w:cs="Calibri Light"/>
          <w:b/>
          <w:szCs w:val="22"/>
          <w:lang w:val="en-GB"/>
        </w:rPr>
      </w:pPr>
      <w:r w:rsidRPr="00461F76">
        <w:rPr>
          <w:rFonts w:ascii="Calibri Light" w:hAnsi="Calibri Light" w:cs="Calibri Light"/>
          <w:b/>
          <w:szCs w:val="22"/>
          <w:lang w:val="en-GB"/>
        </w:rPr>
        <w:t xml:space="preserve">Technical Assistance’s </w:t>
      </w:r>
      <w:r w:rsidR="009511EF" w:rsidRPr="00461F76">
        <w:rPr>
          <w:rFonts w:ascii="Calibri Light" w:hAnsi="Calibri Light" w:cs="Calibri Light"/>
          <w:b/>
          <w:szCs w:val="22"/>
          <w:lang w:val="en-GB"/>
        </w:rPr>
        <w:t>approach</w:t>
      </w:r>
    </w:p>
    <w:p w:rsidR="00F71B99" w:rsidRPr="00461F76" w:rsidRDefault="00F71B99" w:rsidP="00F71B99">
      <w:pPr>
        <w:pStyle w:val="u"/>
        <w:spacing w:after="120"/>
        <w:rPr>
          <w:rFonts w:ascii="Calibri Light" w:hAnsi="Calibri Light" w:cs="Calibri Light"/>
          <w:szCs w:val="22"/>
          <w:lang w:val="en-GB"/>
        </w:rPr>
      </w:pPr>
      <w:r w:rsidRPr="00461F76">
        <w:rPr>
          <w:rFonts w:ascii="Calibri Light" w:hAnsi="Calibri Light" w:cs="Calibri Light"/>
          <w:szCs w:val="22"/>
          <w:lang w:val="en-GB"/>
        </w:rPr>
        <w:t>Th</w:t>
      </w:r>
      <w:r w:rsidR="00E214B1" w:rsidRPr="00461F76">
        <w:rPr>
          <w:rFonts w:ascii="Calibri Light" w:hAnsi="Calibri Light" w:cs="Calibri Light"/>
          <w:szCs w:val="22"/>
          <w:lang w:val="en-GB"/>
        </w:rPr>
        <w:t>e absence of markets for farmers and</w:t>
      </w:r>
      <w:r w:rsidR="0049399C" w:rsidRPr="00461F76">
        <w:rPr>
          <w:rFonts w:ascii="Calibri Light" w:hAnsi="Calibri Light" w:cs="Calibri Light"/>
          <w:szCs w:val="22"/>
          <w:lang w:val="en-GB"/>
        </w:rPr>
        <w:t xml:space="preserve"> </w:t>
      </w:r>
      <w:r w:rsidR="00E214B1" w:rsidRPr="00461F76">
        <w:rPr>
          <w:rFonts w:ascii="Calibri Light" w:hAnsi="Calibri Light" w:cs="Calibri Light"/>
          <w:szCs w:val="22"/>
          <w:lang w:val="en-GB"/>
        </w:rPr>
        <w:t>the process to attain such purpose shall</w:t>
      </w:r>
      <w:r w:rsidR="0049399C" w:rsidRPr="00461F76">
        <w:rPr>
          <w:rFonts w:ascii="Calibri Light" w:hAnsi="Calibri Light" w:cs="Calibri Light"/>
          <w:szCs w:val="22"/>
          <w:lang w:val="en-GB"/>
        </w:rPr>
        <w:t xml:space="preserve"> be addressed through a</w:t>
      </w:r>
      <w:r w:rsidR="00E214B1" w:rsidRPr="00461F76">
        <w:rPr>
          <w:rFonts w:ascii="Calibri Light" w:hAnsi="Calibri Light" w:cs="Calibri Light"/>
          <w:szCs w:val="22"/>
          <w:lang w:val="en-GB"/>
        </w:rPr>
        <w:t xml:space="preserve"> pilot case training based on 3 key subjects</w:t>
      </w:r>
      <w:r w:rsidRPr="00461F76">
        <w:rPr>
          <w:rFonts w:ascii="Calibri Light" w:hAnsi="Calibri Light" w:cs="Calibri Light"/>
          <w:szCs w:val="22"/>
          <w:lang w:val="en-GB"/>
        </w:rPr>
        <w:t>:</w:t>
      </w:r>
    </w:p>
    <w:p w:rsidR="00F71B99" w:rsidRPr="00461F76" w:rsidRDefault="00E214B1" w:rsidP="00E214B1">
      <w:pPr>
        <w:pStyle w:val="Commentaire"/>
        <w:numPr>
          <w:ilvl w:val="0"/>
          <w:numId w:val="24"/>
        </w:numPr>
        <w:spacing w:after="120"/>
        <w:rPr>
          <w:rFonts w:ascii="Calibri Light" w:hAnsi="Calibri Light" w:cs="Calibri Light"/>
          <w:sz w:val="22"/>
          <w:szCs w:val="22"/>
          <w:lang w:val="en-GB"/>
        </w:rPr>
      </w:pPr>
      <w:r w:rsidRPr="00461F76">
        <w:rPr>
          <w:rFonts w:ascii="Calibri Light" w:hAnsi="Calibri Light" w:cs="Calibri Light"/>
          <w:sz w:val="22"/>
          <w:szCs w:val="22"/>
          <w:lang w:val="en-GB"/>
        </w:rPr>
        <w:t>Reinforcing and upgrading</w:t>
      </w:r>
      <w:r w:rsidR="00E24F7A" w:rsidRPr="00461F76">
        <w:rPr>
          <w:rFonts w:ascii="Calibri Light" w:hAnsi="Calibri Light" w:cs="Calibri Light"/>
          <w:sz w:val="22"/>
          <w:szCs w:val="22"/>
          <w:lang w:val="en-GB"/>
        </w:rPr>
        <w:t xml:space="preserve"> agriculture skills</w:t>
      </w:r>
      <w:r w:rsidRPr="00461F76">
        <w:rPr>
          <w:rFonts w:ascii="Calibri Light" w:hAnsi="Calibri Light" w:cs="Calibri Light"/>
          <w:sz w:val="22"/>
          <w:szCs w:val="22"/>
          <w:lang w:val="en-GB"/>
        </w:rPr>
        <w:t xml:space="preserve"> using the 3</w:t>
      </w:r>
      <w:r w:rsidR="003D4048" w:rsidRPr="00461F76">
        <w:rPr>
          <w:rFonts w:ascii="Calibri Light" w:hAnsi="Calibri Light" w:cs="Calibri Light"/>
          <w:sz w:val="22"/>
          <w:szCs w:val="22"/>
          <w:lang w:val="en-GB"/>
        </w:rPr>
        <w:t xml:space="preserve"> crops (sweet potatoes, Irish potatoes and bulb onions)</w:t>
      </w:r>
      <w:r w:rsidRPr="00461F76">
        <w:rPr>
          <w:rFonts w:ascii="Calibri Light" w:hAnsi="Calibri Light" w:cs="Calibri Light"/>
          <w:sz w:val="22"/>
          <w:szCs w:val="22"/>
          <w:lang w:val="en-GB"/>
        </w:rPr>
        <w:t xml:space="preserve"> promoted by NARI as a ground examples</w:t>
      </w:r>
      <w:r w:rsidR="00F71B99" w:rsidRPr="00461F76">
        <w:rPr>
          <w:rFonts w:ascii="Calibri Light" w:hAnsi="Calibri Light" w:cs="Calibri Light"/>
          <w:sz w:val="22"/>
          <w:szCs w:val="22"/>
          <w:lang w:val="en-GB"/>
        </w:rPr>
        <w:t>;</w:t>
      </w:r>
    </w:p>
    <w:p w:rsidR="00F71B99" w:rsidRPr="00461F76" w:rsidRDefault="00E214B1" w:rsidP="00E214B1">
      <w:pPr>
        <w:pStyle w:val="Commentaire"/>
        <w:numPr>
          <w:ilvl w:val="0"/>
          <w:numId w:val="24"/>
        </w:numPr>
        <w:spacing w:after="120"/>
        <w:rPr>
          <w:rFonts w:ascii="Calibri Light" w:hAnsi="Calibri Light" w:cs="Calibri Light"/>
          <w:sz w:val="22"/>
          <w:szCs w:val="22"/>
          <w:lang w:val="en-GB"/>
        </w:rPr>
      </w:pPr>
      <w:r w:rsidRPr="00461F76">
        <w:rPr>
          <w:rFonts w:ascii="Calibri Light" w:hAnsi="Calibri Light" w:cs="Calibri Light"/>
          <w:sz w:val="22"/>
          <w:szCs w:val="22"/>
          <w:lang w:val="en-GB"/>
        </w:rPr>
        <w:t>Promote V</w:t>
      </w:r>
      <w:r w:rsidR="00F71B99" w:rsidRPr="00461F76">
        <w:rPr>
          <w:rFonts w:ascii="Calibri Light" w:hAnsi="Calibri Light" w:cs="Calibri Light"/>
          <w:sz w:val="22"/>
          <w:szCs w:val="22"/>
          <w:lang w:val="en-GB"/>
        </w:rPr>
        <w:t>alue chain</w:t>
      </w:r>
      <w:r w:rsidRPr="00461F76">
        <w:rPr>
          <w:rFonts w:ascii="Calibri Light" w:hAnsi="Calibri Light" w:cs="Calibri Light"/>
          <w:sz w:val="22"/>
          <w:szCs w:val="22"/>
          <w:lang w:val="en-GB"/>
        </w:rPr>
        <w:t xml:space="preserve"> development</w:t>
      </w:r>
      <w:r w:rsidR="00F71B99" w:rsidRPr="00461F76">
        <w:rPr>
          <w:rFonts w:ascii="Calibri Light" w:hAnsi="Calibri Light" w:cs="Calibri Light"/>
          <w:sz w:val="22"/>
          <w:szCs w:val="22"/>
          <w:lang w:val="en-GB"/>
        </w:rPr>
        <w:t>;</w:t>
      </w:r>
      <w:r w:rsidRPr="00461F76">
        <w:rPr>
          <w:rFonts w:ascii="Calibri Light" w:hAnsi="Calibri Light" w:cs="Calibri Light"/>
          <w:sz w:val="22"/>
          <w:szCs w:val="22"/>
          <w:lang w:val="en-GB"/>
        </w:rPr>
        <w:t xml:space="preserve"> and</w:t>
      </w:r>
    </w:p>
    <w:p w:rsidR="00F71B99" w:rsidRPr="00461F76" w:rsidRDefault="00E214B1" w:rsidP="00E214B1">
      <w:pPr>
        <w:pStyle w:val="Commentaire"/>
        <w:numPr>
          <w:ilvl w:val="0"/>
          <w:numId w:val="24"/>
        </w:numPr>
        <w:spacing w:after="120"/>
        <w:rPr>
          <w:rFonts w:ascii="Calibri Light" w:hAnsi="Calibri Light" w:cs="Calibri Light"/>
          <w:sz w:val="22"/>
          <w:szCs w:val="22"/>
          <w:lang w:val="en-GB"/>
        </w:rPr>
      </w:pPr>
      <w:r w:rsidRPr="00461F76">
        <w:rPr>
          <w:rFonts w:ascii="Calibri Light" w:hAnsi="Calibri Light" w:cs="Calibri Light"/>
          <w:sz w:val="22"/>
          <w:szCs w:val="22"/>
          <w:lang w:val="en-GB"/>
        </w:rPr>
        <w:t>Introduce a</w:t>
      </w:r>
      <w:r w:rsidR="00F71B99" w:rsidRPr="00461F76">
        <w:rPr>
          <w:rFonts w:ascii="Calibri Light" w:hAnsi="Calibri Light" w:cs="Calibri Light"/>
          <w:sz w:val="22"/>
          <w:szCs w:val="22"/>
          <w:lang w:val="en-GB"/>
        </w:rPr>
        <w:t>gri-business development</w:t>
      </w:r>
      <w:r w:rsidRPr="00461F76">
        <w:rPr>
          <w:rFonts w:ascii="Calibri Light" w:hAnsi="Calibri Light" w:cs="Calibri Light"/>
          <w:sz w:val="22"/>
          <w:szCs w:val="22"/>
          <w:lang w:val="en-GB"/>
        </w:rPr>
        <w:t xml:space="preserve"> models</w:t>
      </w:r>
      <w:r w:rsidR="00F71B99" w:rsidRPr="00461F76">
        <w:rPr>
          <w:rFonts w:ascii="Calibri Light" w:hAnsi="Calibri Light" w:cs="Calibri Light"/>
          <w:sz w:val="22"/>
          <w:szCs w:val="22"/>
          <w:lang w:val="en-GB"/>
        </w:rPr>
        <w:t>.</w:t>
      </w:r>
    </w:p>
    <w:p w:rsidR="00291B72" w:rsidRPr="00461F76" w:rsidRDefault="00291B72" w:rsidP="008D2700">
      <w:pPr>
        <w:pStyle w:val="Notedebasdepage"/>
        <w:tabs>
          <w:tab w:val="clear" w:pos="432"/>
        </w:tabs>
        <w:ind w:left="0" w:firstLine="0"/>
        <w:rPr>
          <w:rFonts w:ascii="Calibri Light" w:hAnsi="Calibri Light" w:cs="Calibri Light"/>
          <w:i w:val="0"/>
          <w:sz w:val="22"/>
          <w:szCs w:val="22"/>
          <w:lang w:val="en-GB"/>
        </w:rPr>
      </w:pPr>
    </w:p>
    <w:p w:rsidR="00B47DAB" w:rsidRPr="00461F76" w:rsidRDefault="00B47DAB" w:rsidP="00B47DAB">
      <w:pPr>
        <w:pStyle w:val="Notedebasdepage"/>
        <w:jc w:val="center"/>
        <w:rPr>
          <w:rFonts w:ascii="Calibri Light" w:hAnsi="Calibri Light" w:cs="Calibri Light"/>
          <w:i w:val="0"/>
          <w:sz w:val="22"/>
          <w:szCs w:val="22"/>
          <w:lang w:val="en-GB"/>
        </w:rPr>
      </w:pPr>
      <w:r w:rsidRPr="00461F76">
        <w:rPr>
          <w:rFonts w:ascii="Calibri Light" w:hAnsi="Calibri Light" w:cs="Calibri Light"/>
          <w:i w:val="0"/>
          <w:noProof/>
          <w:sz w:val="22"/>
          <w:szCs w:val="22"/>
        </w:rPr>
        <w:drawing>
          <wp:inline distT="0" distB="0" distL="0" distR="0">
            <wp:extent cx="4968551" cy="3298563"/>
            <wp:effectExtent l="0" t="0" r="0" b="16510"/>
            <wp:docPr id="5" name="Diagramm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DF08621-C439-43EF-A635-E2E92D31DFE4}"/>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B47DAB" w:rsidRPr="00461F76" w:rsidRDefault="00B47DAB" w:rsidP="00B47DAB">
      <w:pPr>
        <w:pStyle w:val="Notedebasdepage"/>
        <w:rPr>
          <w:rFonts w:ascii="Calibri Light" w:hAnsi="Calibri Light" w:cs="Calibri Light"/>
          <w:i w:val="0"/>
          <w:sz w:val="22"/>
          <w:szCs w:val="22"/>
          <w:lang w:val="en-GB"/>
        </w:rPr>
      </w:pPr>
    </w:p>
    <w:p w:rsidR="00B47DAB" w:rsidRPr="00461F76" w:rsidRDefault="00B47DAB" w:rsidP="00B47DAB">
      <w:pPr>
        <w:pStyle w:val="Notedebasdepage"/>
        <w:rPr>
          <w:rFonts w:ascii="Calibri Light" w:hAnsi="Calibri Light" w:cs="Calibri Light"/>
          <w:i w:val="0"/>
          <w:sz w:val="22"/>
          <w:szCs w:val="22"/>
          <w:lang w:val="en-GB"/>
        </w:rPr>
      </w:pPr>
    </w:p>
    <w:p w:rsidR="00740470" w:rsidRPr="00461F76" w:rsidRDefault="00740470" w:rsidP="008D2700">
      <w:pPr>
        <w:pStyle w:val="Notedebasdepage"/>
        <w:tabs>
          <w:tab w:val="clear" w:pos="432"/>
        </w:tabs>
        <w:ind w:left="0" w:firstLine="0"/>
        <w:rPr>
          <w:rFonts w:ascii="Calibri Light" w:hAnsi="Calibri Light" w:cs="Calibri Light"/>
          <w:i w:val="0"/>
          <w:sz w:val="22"/>
          <w:szCs w:val="22"/>
          <w:lang w:val="en-GB"/>
        </w:rPr>
      </w:pPr>
      <w:r w:rsidRPr="00461F76">
        <w:rPr>
          <w:rFonts w:ascii="Calibri Light" w:hAnsi="Calibri Light" w:cs="Calibri Light"/>
          <w:i w:val="0"/>
          <w:sz w:val="22"/>
          <w:szCs w:val="22"/>
          <w:lang w:val="en-GB"/>
        </w:rPr>
        <w:t>The pilot case shall build on the interdependence of these three topics and their joint contribution to the development of a sustainable and viable market place to illustrate critical market economy principles and notions, such as: demand oriented farming production and market segmentation and positioning. Furt</w:t>
      </w:r>
      <w:r w:rsidR="00157EE2" w:rsidRPr="00461F76">
        <w:rPr>
          <w:rFonts w:ascii="Calibri Light" w:hAnsi="Calibri Light" w:cs="Calibri Light"/>
          <w:i w:val="0"/>
          <w:sz w:val="22"/>
          <w:szCs w:val="22"/>
          <w:lang w:val="en-GB"/>
        </w:rPr>
        <w:t>hermore, it will propose realistic</w:t>
      </w:r>
      <w:r w:rsidRPr="00461F76">
        <w:rPr>
          <w:rFonts w:ascii="Calibri Light" w:hAnsi="Calibri Light" w:cs="Calibri Light"/>
          <w:i w:val="0"/>
          <w:sz w:val="22"/>
          <w:szCs w:val="22"/>
          <w:lang w:val="en-GB"/>
        </w:rPr>
        <w:t xml:space="preserve"> solutions to </w:t>
      </w:r>
      <w:r w:rsidR="00157EE2" w:rsidRPr="00461F76">
        <w:rPr>
          <w:rFonts w:ascii="Calibri Light" w:hAnsi="Calibri Light" w:cs="Calibri Light"/>
          <w:i w:val="0"/>
          <w:sz w:val="22"/>
          <w:szCs w:val="22"/>
          <w:lang w:val="en-GB"/>
        </w:rPr>
        <w:t>close the gap between</w:t>
      </w:r>
      <w:r w:rsidRPr="00461F76">
        <w:rPr>
          <w:rFonts w:ascii="Calibri Light" w:hAnsi="Calibri Light" w:cs="Calibri Light"/>
          <w:i w:val="0"/>
          <w:sz w:val="22"/>
          <w:szCs w:val="22"/>
          <w:lang w:val="en-GB"/>
        </w:rPr>
        <w:t xml:space="preserve"> agricultural production and economic developme</w:t>
      </w:r>
      <w:r w:rsidR="00157EE2" w:rsidRPr="00461F76">
        <w:rPr>
          <w:rFonts w:ascii="Calibri Light" w:hAnsi="Calibri Light" w:cs="Calibri Light"/>
          <w:i w:val="0"/>
          <w:sz w:val="22"/>
          <w:szCs w:val="22"/>
          <w:lang w:val="en-GB"/>
        </w:rPr>
        <w:t>nt</w:t>
      </w:r>
      <w:r w:rsidRPr="00461F76">
        <w:rPr>
          <w:rFonts w:ascii="Calibri Light" w:hAnsi="Calibri Light" w:cs="Calibri Light"/>
          <w:i w:val="0"/>
          <w:sz w:val="22"/>
          <w:szCs w:val="22"/>
          <w:lang w:val="en-GB"/>
        </w:rPr>
        <w:t>.</w:t>
      </w:r>
    </w:p>
    <w:p w:rsidR="003D4048" w:rsidRPr="00461F76" w:rsidRDefault="003D4048" w:rsidP="008D2700">
      <w:pPr>
        <w:pStyle w:val="Notedebasdepage"/>
        <w:tabs>
          <w:tab w:val="clear" w:pos="432"/>
        </w:tabs>
        <w:ind w:left="0" w:firstLine="0"/>
        <w:rPr>
          <w:rFonts w:ascii="Calibri Light" w:hAnsi="Calibri Light" w:cs="Calibri Light"/>
          <w:i w:val="0"/>
          <w:sz w:val="22"/>
          <w:szCs w:val="22"/>
          <w:lang w:val="en-GB"/>
        </w:rPr>
      </w:pPr>
    </w:p>
    <w:p w:rsidR="003D4048" w:rsidRPr="00461F76" w:rsidRDefault="003D4048" w:rsidP="008D2700">
      <w:pPr>
        <w:pStyle w:val="Notedebasdepage"/>
        <w:tabs>
          <w:tab w:val="clear" w:pos="432"/>
        </w:tabs>
        <w:ind w:left="0" w:firstLine="0"/>
        <w:rPr>
          <w:rFonts w:ascii="Calibri Light" w:hAnsi="Calibri Light" w:cs="Calibri Light"/>
          <w:i w:val="0"/>
          <w:sz w:val="22"/>
          <w:szCs w:val="22"/>
          <w:lang w:val="en-GB"/>
        </w:rPr>
      </w:pPr>
    </w:p>
    <w:p w:rsidR="003D4048" w:rsidRPr="00461F76" w:rsidRDefault="00157EE2" w:rsidP="003D4048">
      <w:pPr>
        <w:pStyle w:val="u"/>
        <w:spacing w:after="120"/>
        <w:rPr>
          <w:rFonts w:ascii="Calibri Light" w:hAnsi="Calibri Light" w:cs="Calibri Light"/>
          <w:szCs w:val="22"/>
          <w:lang w:val="en-GB"/>
        </w:rPr>
      </w:pPr>
      <w:r w:rsidRPr="00461F76">
        <w:rPr>
          <w:rFonts w:ascii="Calibri Light" w:hAnsi="Calibri Light" w:cs="Calibri Light"/>
          <w:szCs w:val="22"/>
          <w:lang w:val="en-GB"/>
        </w:rPr>
        <w:t>This methodology will also shift</w:t>
      </w:r>
      <w:r w:rsidR="00B47DAB" w:rsidRPr="00461F76">
        <w:rPr>
          <w:rFonts w:ascii="Calibri Light" w:hAnsi="Calibri Light" w:cs="Calibri Light"/>
          <w:szCs w:val="22"/>
          <w:lang w:val="en-GB"/>
        </w:rPr>
        <w:t xml:space="preserve"> </w:t>
      </w:r>
      <w:r w:rsidRPr="00461F76">
        <w:rPr>
          <w:rFonts w:ascii="Calibri Light" w:hAnsi="Calibri Light" w:cs="Calibri Light"/>
          <w:szCs w:val="22"/>
          <w:lang w:val="en-GB"/>
        </w:rPr>
        <w:t>the original individual thematic delivery</w:t>
      </w:r>
      <w:r w:rsidR="00B47DAB" w:rsidRPr="00461F76">
        <w:rPr>
          <w:rFonts w:ascii="Calibri Light" w:hAnsi="Calibri Light" w:cs="Calibri Light"/>
          <w:szCs w:val="22"/>
          <w:lang w:val="en-GB"/>
        </w:rPr>
        <w:t xml:space="preserve"> to a skills development oriented process. </w:t>
      </w:r>
      <w:r w:rsidRPr="00461F76">
        <w:rPr>
          <w:rFonts w:ascii="Calibri Light" w:hAnsi="Calibri Light" w:cs="Calibri Light"/>
          <w:szCs w:val="22"/>
          <w:lang w:val="en-GB"/>
        </w:rPr>
        <w:t xml:space="preserve">To that effect </w:t>
      </w:r>
      <w:r w:rsidR="00B47DAB" w:rsidRPr="00461F76">
        <w:rPr>
          <w:rFonts w:ascii="Calibri Light" w:hAnsi="Calibri Light" w:cs="Calibri Light"/>
          <w:szCs w:val="22"/>
          <w:lang w:val="en-GB"/>
        </w:rPr>
        <w:t>a training cycle of three phases</w:t>
      </w:r>
      <w:r w:rsidR="00ED32DB" w:rsidRPr="00461F76">
        <w:rPr>
          <w:rFonts w:ascii="Calibri Light" w:hAnsi="Calibri Light" w:cs="Calibri Light"/>
          <w:szCs w:val="22"/>
          <w:lang w:val="en-GB"/>
        </w:rPr>
        <w:t xml:space="preserve"> </w:t>
      </w:r>
      <w:r w:rsidRPr="00461F76">
        <w:rPr>
          <w:rFonts w:ascii="Calibri Light" w:hAnsi="Calibri Light" w:cs="Calibri Light"/>
          <w:szCs w:val="22"/>
          <w:lang w:val="en-GB"/>
        </w:rPr>
        <w:t xml:space="preserve">has been outlined </w:t>
      </w:r>
      <w:r w:rsidR="00ED32DB" w:rsidRPr="00461F76">
        <w:rPr>
          <w:rFonts w:ascii="Calibri Light" w:hAnsi="Calibri Light" w:cs="Calibri Light"/>
          <w:szCs w:val="22"/>
          <w:lang w:val="en-GB"/>
        </w:rPr>
        <w:t>as per as the following figure</w:t>
      </w:r>
      <w:r w:rsidR="003D4048" w:rsidRPr="00461F76">
        <w:rPr>
          <w:rFonts w:ascii="Calibri Light" w:hAnsi="Calibri Light" w:cs="Calibri Light"/>
          <w:szCs w:val="22"/>
          <w:lang w:val="en-GB"/>
        </w:rPr>
        <w:t>:</w:t>
      </w:r>
    </w:p>
    <w:p w:rsidR="00CA519A" w:rsidRPr="00461F76" w:rsidRDefault="00CA519A" w:rsidP="00CA519A">
      <w:pPr>
        <w:pStyle w:val="Notedebasdepage"/>
        <w:tabs>
          <w:tab w:val="clear" w:pos="432"/>
        </w:tabs>
        <w:ind w:left="0" w:firstLine="0"/>
        <w:rPr>
          <w:rFonts w:ascii="Calibri Light" w:hAnsi="Calibri Light" w:cs="Calibri Light"/>
          <w:i w:val="0"/>
          <w:sz w:val="22"/>
          <w:szCs w:val="22"/>
          <w:lang w:val="en-GB"/>
        </w:rPr>
      </w:pPr>
    </w:p>
    <w:p w:rsidR="00CA519A" w:rsidRPr="00461F76" w:rsidRDefault="00CA519A" w:rsidP="00CA519A">
      <w:pPr>
        <w:pStyle w:val="Notedebasdepage"/>
        <w:tabs>
          <w:tab w:val="clear" w:pos="432"/>
        </w:tabs>
        <w:ind w:left="0" w:firstLine="0"/>
        <w:rPr>
          <w:rFonts w:ascii="Calibri Light" w:hAnsi="Calibri Light" w:cs="Calibri Light"/>
          <w:i w:val="0"/>
          <w:sz w:val="22"/>
          <w:szCs w:val="22"/>
          <w:lang w:val="en-GB"/>
        </w:rPr>
      </w:pPr>
      <w:r w:rsidRPr="00461F76">
        <w:rPr>
          <w:rFonts w:ascii="Calibri Light" w:hAnsi="Calibri Light" w:cs="Calibri Light"/>
          <w:i w:val="0"/>
          <w:noProof/>
          <w:sz w:val="22"/>
          <w:szCs w:val="22"/>
        </w:rPr>
        <w:drawing>
          <wp:inline distT="0" distB="0" distL="0" distR="0">
            <wp:extent cx="5486400" cy="3514725"/>
            <wp:effectExtent l="0" t="0" r="19050" b="0"/>
            <wp:docPr id="6" name="Diagramme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CA519A" w:rsidRPr="00461F76" w:rsidRDefault="00CA519A" w:rsidP="00CA519A">
      <w:pPr>
        <w:pStyle w:val="Notedebasdepage"/>
        <w:tabs>
          <w:tab w:val="clear" w:pos="432"/>
        </w:tabs>
        <w:ind w:left="0" w:firstLine="0"/>
        <w:rPr>
          <w:rFonts w:ascii="Calibri Light" w:hAnsi="Calibri Light" w:cs="Calibri Light"/>
          <w:i w:val="0"/>
          <w:sz w:val="22"/>
          <w:szCs w:val="22"/>
          <w:lang w:val="en-GB"/>
        </w:rPr>
      </w:pPr>
    </w:p>
    <w:p w:rsidR="00B47DAB" w:rsidRPr="00461F76" w:rsidRDefault="00B47DAB" w:rsidP="008D2700">
      <w:pPr>
        <w:pStyle w:val="Notedebasdepage"/>
        <w:tabs>
          <w:tab w:val="clear" w:pos="432"/>
        </w:tabs>
        <w:ind w:left="0" w:firstLine="0"/>
        <w:rPr>
          <w:rFonts w:ascii="Calibri Light" w:hAnsi="Calibri Light" w:cs="Calibri Light"/>
          <w:i w:val="0"/>
          <w:sz w:val="22"/>
          <w:szCs w:val="22"/>
          <w:lang w:val="en-GB"/>
        </w:rPr>
      </w:pPr>
    </w:p>
    <w:p w:rsidR="00ED32DB" w:rsidRPr="00461F76" w:rsidRDefault="00157EE2" w:rsidP="00ED32DB">
      <w:pPr>
        <w:pStyle w:val="u"/>
        <w:spacing w:after="120"/>
        <w:rPr>
          <w:rFonts w:ascii="Calibri Light" w:hAnsi="Calibri Light" w:cs="Calibri Light"/>
          <w:szCs w:val="22"/>
          <w:lang w:val="en-GB"/>
        </w:rPr>
      </w:pPr>
      <w:r w:rsidRPr="00461F76">
        <w:rPr>
          <w:rFonts w:ascii="Calibri Light" w:hAnsi="Calibri Light" w:cs="Calibri Light"/>
          <w:szCs w:val="22"/>
          <w:lang w:val="en-GB"/>
        </w:rPr>
        <w:t>It is expected that such sequential approach leads to</w:t>
      </w:r>
      <w:r w:rsidR="00ED32DB" w:rsidRPr="00461F76">
        <w:rPr>
          <w:rFonts w:ascii="Calibri Light" w:hAnsi="Calibri Light" w:cs="Calibri Light"/>
          <w:szCs w:val="22"/>
          <w:lang w:val="en-GB"/>
        </w:rPr>
        <w:t>:</w:t>
      </w:r>
    </w:p>
    <w:p w:rsidR="00157EE2" w:rsidRPr="00461F76" w:rsidRDefault="00157EE2" w:rsidP="00ED32DB">
      <w:pPr>
        <w:pStyle w:val="Commentaire"/>
        <w:numPr>
          <w:ilvl w:val="0"/>
          <w:numId w:val="21"/>
        </w:numPr>
        <w:spacing w:after="120"/>
        <w:ind w:left="714" w:hanging="357"/>
        <w:rPr>
          <w:rFonts w:ascii="Calibri Light" w:hAnsi="Calibri Light" w:cs="Calibri Light"/>
          <w:sz w:val="22"/>
          <w:szCs w:val="22"/>
          <w:lang w:val="en-GB"/>
        </w:rPr>
      </w:pPr>
      <w:r w:rsidRPr="00461F76">
        <w:rPr>
          <w:rFonts w:ascii="Calibri Light" w:hAnsi="Calibri Light" w:cs="Calibri Light"/>
          <w:sz w:val="22"/>
          <w:szCs w:val="22"/>
          <w:lang w:val="en-GB"/>
        </w:rPr>
        <w:t>Common understanding of key market economy concepts across all beneficiaries and subsequent qualitative strategic dialogue</w:t>
      </w:r>
      <w:r w:rsidR="00461F76" w:rsidRPr="00461F76">
        <w:rPr>
          <w:rFonts w:ascii="Calibri Light" w:hAnsi="Calibri Light" w:cs="Calibri Light"/>
          <w:sz w:val="22"/>
          <w:szCs w:val="22"/>
          <w:lang w:val="en-GB"/>
        </w:rPr>
        <w:t>;</w:t>
      </w:r>
    </w:p>
    <w:p w:rsidR="00ED32DB" w:rsidRPr="00461F76" w:rsidRDefault="00461F76" w:rsidP="00ED32DB">
      <w:pPr>
        <w:pStyle w:val="Commentaire"/>
        <w:numPr>
          <w:ilvl w:val="0"/>
          <w:numId w:val="21"/>
        </w:numPr>
        <w:spacing w:after="120"/>
        <w:ind w:left="714" w:hanging="357"/>
        <w:rPr>
          <w:rFonts w:ascii="Calibri Light" w:hAnsi="Calibri Light" w:cs="Calibri Light"/>
          <w:sz w:val="22"/>
          <w:szCs w:val="22"/>
          <w:lang w:val="en-GB"/>
        </w:rPr>
      </w:pPr>
      <w:r w:rsidRPr="00461F76">
        <w:rPr>
          <w:rFonts w:ascii="Calibri Light" w:hAnsi="Calibri Light" w:cs="Calibri Light"/>
          <w:sz w:val="22"/>
          <w:szCs w:val="22"/>
          <w:lang w:val="en-GB"/>
        </w:rPr>
        <w:t>B</w:t>
      </w:r>
      <w:r w:rsidR="00ED32DB" w:rsidRPr="00461F76">
        <w:rPr>
          <w:rFonts w:ascii="Calibri Light" w:hAnsi="Calibri Light" w:cs="Calibri Light"/>
          <w:sz w:val="22"/>
          <w:szCs w:val="22"/>
          <w:lang w:val="en-GB"/>
        </w:rPr>
        <w:t xml:space="preserve">uild a portfolio of </w:t>
      </w:r>
      <w:r w:rsidRPr="00461F76">
        <w:rPr>
          <w:rFonts w:ascii="Calibri Light" w:hAnsi="Calibri Light" w:cs="Calibri Light"/>
          <w:sz w:val="22"/>
          <w:szCs w:val="22"/>
          <w:lang w:val="en-GB"/>
        </w:rPr>
        <w:t>advisors and trainers</w:t>
      </w:r>
      <w:r w:rsidR="00ED32DB" w:rsidRPr="00461F76">
        <w:rPr>
          <w:rFonts w:ascii="Calibri Light" w:hAnsi="Calibri Light" w:cs="Calibri Light"/>
          <w:sz w:val="22"/>
          <w:szCs w:val="22"/>
          <w:lang w:val="en-GB"/>
        </w:rPr>
        <w:t>;</w:t>
      </w:r>
    </w:p>
    <w:p w:rsidR="00ED32DB" w:rsidRPr="00461F76" w:rsidRDefault="00461F76" w:rsidP="00ED32DB">
      <w:pPr>
        <w:pStyle w:val="Commentaire"/>
        <w:numPr>
          <w:ilvl w:val="0"/>
          <w:numId w:val="21"/>
        </w:numPr>
        <w:spacing w:after="120"/>
        <w:ind w:left="714" w:hanging="357"/>
        <w:rPr>
          <w:rFonts w:ascii="Calibri Light" w:hAnsi="Calibri Light" w:cs="Calibri Light"/>
          <w:sz w:val="22"/>
          <w:szCs w:val="22"/>
          <w:lang w:val="en-GB"/>
        </w:rPr>
      </w:pPr>
      <w:r w:rsidRPr="00461F76">
        <w:rPr>
          <w:rFonts w:ascii="Calibri Light" w:hAnsi="Calibri Light" w:cs="Calibri Light"/>
          <w:sz w:val="22"/>
          <w:szCs w:val="22"/>
          <w:lang w:val="en-GB"/>
        </w:rPr>
        <w:t>T</w:t>
      </w:r>
      <w:r w:rsidR="007B0E26" w:rsidRPr="00461F76">
        <w:rPr>
          <w:rFonts w:ascii="Calibri Light" w:hAnsi="Calibri Light" w:cs="Calibri Light"/>
          <w:sz w:val="22"/>
          <w:szCs w:val="22"/>
          <w:lang w:val="en-GB"/>
        </w:rPr>
        <w:t xml:space="preserve">ransfer </w:t>
      </w:r>
      <w:r w:rsidRPr="00461F76">
        <w:rPr>
          <w:rFonts w:ascii="Calibri Light" w:hAnsi="Calibri Light" w:cs="Calibri Light"/>
          <w:sz w:val="22"/>
          <w:szCs w:val="22"/>
          <w:lang w:val="en-GB"/>
        </w:rPr>
        <w:t xml:space="preserve">know-how and </w:t>
      </w:r>
      <w:r w:rsidR="007B0E26" w:rsidRPr="00461F76">
        <w:rPr>
          <w:rFonts w:ascii="Calibri Light" w:hAnsi="Calibri Light" w:cs="Calibri Light"/>
          <w:sz w:val="22"/>
          <w:szCs w:val="22"/>
          <w:lang w:val="en-GB"/>
        </w:rPr>
        <w:t>competency</w:t>
      </w:r>
      <w:r w:rsidR="00ED32DB" w:rsidRPr="00461F76">
        <w:rPr>
          <w:rFonts w:ascii="Calibri Light" w:hAnsi="Calibri Light" w:cs="Calibri Light"/>
          <w:sz w:val="22"/>
          <w:szCs w:val="22"/>
          <w:lang w:val="en-GB"/>
        </w:rPr>
        <w:t xml:space="preserve"> in key market economy notions for sustainable strategic economic and rural business development.</w:t>
      </w:r>
    </w:p>
    <w:p w:rsidR="008D2700" w:rsidRPr="009F5FA3" w:rsidRDefault="008D2700" w:rsidP="008D2700">
      <w:pPr>
        <w:pStyle w:val="Notedebasdepage"/>
        <w:tabs>
          <w:tab w:val="clear" w:pos="432"/>
        </w:tabs>
        <w:ind w:left="0" w:firstLine="0"/>
        <w:rPr>
          <w:rFonts w:ascii="Calibri Light" w:hAnsi="Calibri Light" w:cs="Calibri Light"/>
          <w:i w:val="0"/>
          <w:sz w:val="22"/>
          <w:szCs w:val="22"/>
          <w:highlight w:val="yellow"/>
          <w:lang w:val="en-GB"/>
        </w:rPr>
      </w:pPr>
      <w:bookmarkStart w:id="4" w:name="_GoBack"/>
      <w:bookmarkEnd w:id="4"/>
    </w:p>
    <w:sectPr w:rsidR="008D2700" w:rsidRPr="009F5FA3" w:rsidSect="00083E3C">
      <w:headerReference w:type="default" r:id="rId19"/>
      <w:headerReference w:type="first" r:id="rId20"/>
      <w:pgSz w:w="11909" w:h="16834" w:code="9"/>
      <w:pgMar w:top="1021" w:right="1134" w:bottom="851" w:left="1134" w:header="431" w:footer="709"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A5D" w:rsidRDefault="00C67A5D">
      <w:r>
        <w:separator/>
      </w:r>
    </w:p>
  </w:endnote>
  <w:endnote w:type="continuationSeparator" w:id="0">
    <w:p w:rsidR="00C67A5D" w:rsidRDefault="00C67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Arial Gras">
    <w:altName w:val="Arial"/>
    <w:panose1 w:val="020B07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A5D" w:rsidRDefault="00C67A5D">
      <w:r>
        <w:separator/>
      </w:r>
    </w:p>
  </w:footnote>
  <w:footnote w:type="continuationSeparator" w:id="0">
    <w:p w:rsidR="00C67A5D" w:rsidRDefault="00C67A5D">
      <w:r>
        <w:continuationSeparator/>
      </w:r>
    </w:p>
  </w:footnote>
  <w:footnote w:id="1">
    <w:p w:rsidR="003A76DC" w:rsidRPr="0068767D" w:rsidRDefault="003A76DC" w:rsidP="003A76DC">
      <w:pPr>
        <w:pStyle w:val="Notedebasdepage"/>
        <w:tabs>
          <w:tab w:val="clear" w:pos="432"/>
        </w:tabs>
        <w:ind w:left="0" w:firstLine="0"/>
        <w:rPr>
          <w:rFonts w:asciiTheme="minorHAnsi" w:hAnsiTheme="minorHAnsi" w:cstheme="minorHAnsi"/>
          <w:sz w:val="16"/>
          <w:szCs w:val="16"/>
          <w:lang w:val="en-US"/>
        </w:rPr>
      </w:pPr>
      <w:r w:rsidRPr="0068767D">
        <w:rPr>
          <w:rStyle w:val="Appelnotedebasdep"/>
          <w:rFonts w:asciiTheme="minorHAnsi" w:hAnsiTheme="minorHAnsi" w:cstheme="minorHAnsi"/>
          <w:szCs w:val="16"/>
        </w:rPr>
        <w:footnoteRef/>
      </w:r>
      <w:r w:rsidRPr="0068767D">
        <w:rPr>
          <w:rFonts w:asciiTheme="minorHAnsi" w:hAnsiTheme="minorHAnsi" w:cstheme="minorHAnsi"/>
          <w:sz w:val="16"/>
          <w:szCs w:val="16"/>
          <w:lang w:val="en-US"/>
        </w:rPr>
        <w:t xml:space="preserve"> FRC Concept: The FRCs are </w:t>
      </w:r>
      <w:r w:rsidR="0068767D">
        <w:rPr>
          <w:rFonts w:asciiTheme="minorHAnsi" w:hAnsiTheme="minorHAnsi" w:cstheme="minorHAnsi"/>
          <w:sz w:val="16"/>
          <w:szCs w:val="16"/>
          <w:lang w:val="en-US"/>
        </w:rPr>
        <w:t>to be a value chain</w:t>
      </w:r>
      <w:r w:rsidRPr="0068767D">
        <w:rPr>
          <w:rFonts w:asciiTheme="minorHAnsi" w:hAnsiTheme="minorHAnsi" w:cstheme="minorHAnsi"/>
          <w:sz w:val="16"/>
          <w:szCs w:val="16"/>
          <w:lang w:val="en-US"/>
        </w:rPr>
        <w:t xml:space="preserve"> support mechanism, based on community requests for spe</w:t>
      </w:r>
      <w:r w:rsidR="0068767D">
        <w:rPr>
          <w:rFonts w:asciiTheme="minorHAnsi" w:hAnsiTheme="minorHAnsi" w:cstheme="minorHAnsi"/>
          <w:sz w:val="16"/>
          <w:szCs w:val="16"/>
          <w:lang w:val="en-US"/>
        </w:rPr>
        <w:t>cific agricultural products. A network of 10</w:t>
      </w:r>
      <w:r w:rsidRPr="0068767D">
        <w:rPr>
          <w:rFonts w:asciiTheme="minorHAnsi" w:hAnsiTheme="minorHAnsi" w:cstheme="minorHAnsi"/>
          <w:sz w:val="16"/>
          <w:szCs w:val="16"/>
          <w:lang w:val="en-US"/>
        </w:rPr>
        <w:t xml:space="preserve"> </w:t>
      </w:r>
      <w:r w:rsidR="0068767D">
        <w:rPr>
          <w:rFonts w:asciiTheme="minorHAnsi" w:hAnsiTheme="minorHAnsi" w:cstheme="minorHAnsi"/>
          <w:sz w:val="16"/>
          <w:szCs w:val="16"/>
          <w:lang w:val="en-US"/>
        </w:rPr>
        <w:t>F</w:t>
      </w:r>
      <w:r w:rsidRPr="0068767D">
        <w:rPr>
          <w:rFonts w:asciiTheme="minorHAnsi" w:hAnsiTheme="minorHAnsi" w:cstheme="minorHAnsi"/>
          <w:sz w:val="16"/>
          <w:szCs w:val="16"/>
          <w:lang w:val="en-US"/>
        </w:rPr>
        <w:t xml:space="preserve">RC </w:t>
      </w:r>
      <w:r w:rsidR="0068767D">
        <w:rPr>
          <w:rFonts w:asciiTheme="minorHAnsi" w:hAnsiTheme="minorHAnsi" w:cstheme="minorHAnsi"/>
          <w:sz w:val="16"/>
          <w:szCs w:val="16"/>
          <w:lang w:val="en-US"/>
        </w:rPr>
        <w:t xml:space="preserve">are established by NARI </w:t>
      </w:r>
      <w:r w:rsidR="009F5FA3">
        <w:rPr>
          <w:rFonts w:asciiTheme="minorHAnsi" w:hAnsiTheme="minorHAnsi" w:cstheme="minorHAnsi"/>
          <w:sz w:val="16"/>
          <w:szCs w:val="16"/>
          <w:lang w:val="en-US"/>
        </w:rPr>
        <w:t>around the 7 Provinces of the</w:t>
      </w:r>
      <w:r w:rsidR="0068767D">
        <w:rPr>
          <w:rFonts w:asciiTheme="minorHAnsi" w:hAnsiTheme="minorHAnsi" w:cstheme="minorHAnsi"/>
          <w:sz w:val="16"/>
          <w:szCs w:val="16"/>
          <w:lang w:val="en-US"/>
        </w:rPr>
        <w:t xml:space="preserve"> Highlands </w:t>
      </w:r>
      <w:r w:rsidR="009F5FA3">
        <w:rPr>
          <w:rFonts w:asciiTheme="minorHAnsi" w:hAnsiTheme="minorHAnsi" w:cstheme="minorHAnsi"/>
          <w:sz w:val="16"/>
          <w:szCs w:val="16"/>
          <w:lang w:val="en-US"/>
        </w:rPr>
        <w:t>region and their</w:t>
      </w:r>
      <w:r w:rsidRPr="0068767D">
        <w:rPr>
          <w:rFonts w:asciiTheme="minorHAnsi" w:hAnsiTheme="minorHAnsi" w:cstheme="minorHAnsi"/>
          <w:sz w:val="16"/>
          <w:szCs w:val="16"/>
          <w:lang w:val="en-US"/>
        </w:rPr>
        <w:t xml:space="preserve"> particular location are selec</w:t>
      </w:r>
      <w:r w:rsidR="009F5FA3">
        <w:rPr>
          <w:rFonts w:asciiTheme="minorHAnsi" w:hAnsiTheme="minorHAnsi" w:cstheme="minorHAnsi"/>
          <w:sz w:val="16"/>
          <w:szCs w:val="16"/>
          <w:lang w:val="en-US"/>
        </w:rPr>
        <w:t>ted</w:t>
      </w:r>
      <w:r w:rsidRPr="0068767D">
        <w:rPr>
          <w:rFonts w:asciiTheme="minorHAnsi" w:hAnsiTheme="minorHAnsi" w:cstheme="minorHAnsi"/>
          <w:sz w:val="16"/>
          <w:szCs w:val="16"/>
          <w:lang w:val="en-US"/>
        </w:rPr>
        <w:t xml:space="preserve"> on a necessary critical mass for effective and efficient agricultural production, processing and marketing of the selected product.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E13" w:rsidRDefault="00425E13">
    <w:pP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F86" w:rsidRDefault="00DB2F86">
    <w:pPr>
      <w:pStyle w:val="En-tte"/>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80"/>
      <w:gridCol w:w="6917"/>
      <w:gridCol w:w="1178"/>
    </w:tblGrid>
    <w:tr w:rsidR="00DB2F86" w:rsidRPr="00DB2F86" w:rsidTr="00EE2E77">
      <w:tc>
        <w:tcPr>
          <w:tcW w:w="1080" w:type="dxa"/>
        </w:tcPr>
        <w:p w:rsidR="00DB2F86" w:rsidRPr="00DB2F86" w:rsidRDefault="00DB2F86" w:rsidP="00DB2F86">
          <w:pPr>
            <w:overflowPunct/>
            <w:autoSpaceDE/>
            <w:autoSpaceDN/>
            <w:adjustRightInd/>
            <w:jc w:val="left"/>
            <w:textAlignment w:val="auto"/>
            <w:rPr>
              <w:rFonts w:ascii="Arial" w:hAnsi="Arial" w:cs="Arial"/>
              <w:sz w:val="24"/>
              <w:szCs w:val="24"/>
              <w:lang w:val="en-GB"/>
            </w:rPr>
          </w:pPr>
          <w:r w:rsidRPr="00DB2F86">
            <w:rPr>
              <w:noProof/>
              <w:color w:val="0000FF"/>
              <w:szCs w:val="22"/>
            </w:rPr>
            <w:drawing>
              <wp:inline distT="0" distB="0" distL="0" distR="0">
                <wp:extent cx="552450" cy="361950"/>
                <wp:effectExtent l="0" t="0" r="0" b="0"/>
                <wp:docPr id="3" name="Image 3" descr="Drapeau europée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peau europé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2450" cy="361950"/>
                        </a:xfrm>
                        <a:prstGeom prst="rect">
                          <a:avLst/>
                        </a:prstGeom>
                        <a:noFill/>
                        <a:ln>
                          <a:noFill/>
                        </a:ln>
                      </pic:spPr>
                    </pic:pic>
                  </a:graphicData>
                </a:graphic>
              </wp:inline>
            </w:drawing>
          </w:r>
        </w:p>
      </w:tc>
      <w:tc>
        <w:tcPr>
          <w:tcW w:w="6917" w:type="dxa"/>
          <w:vAlign w:val="center"/>
        </w:tcPr>
        <w:p w:rsidR="00DB2F86" w:rsidRPr="00DB2F86" w:rsidRDefault="00DB2F86" w:rsidP="00DB2F86">
          <w:pPr>
            <w:overflowPunct/>
            <w:autoSpaceDE/>
            <w:autoSpaceDN/>
            <w:adjustRightInd/>
            <w:jc w:val="center"/>
            <w:textAlignment w:val="auto"/>
            <w:rPr>
              <w:rFonts w:ascii="Arial" w:hAnsi="Arial" w:cs="Arial"/>
              <w:sz w:val="20"/>
              <w:lang w:val="en-GB"/>
            </w:rPr>
          </w:pPr>
          <w:r w:rsidRPr="00DB2F86">
            <w:rPr>
              <w:rFonts w:ascii="Arial" w:hAnsi="Arial" w:cs="Arial"/>
              <w:b/>
              <w:sz w:val="20"/>
              <w:lang w:val="en-GB"/>
            </w:rPr>
            <w:t>Technical assistance for value chain development support services and service delivery capacity of local government in the Highlands Regions, Papua New Guinea, EDF project No. FED/2017/383-487</w:t>
          </w:r>
        </w:p>
      </w:tc>
      <w:tc>
        <w:tcPr>
          <w:tcW w:w="1178" w:type="dxa"/>
        </w:tcPr>
        <w:p w:rsidR="00DB2F86" w:rsidRPr="00DB2F86" w:rsidRDefault="00DB2F86" w:rsidP="00DB2F86">
          <w:pPr>
            <w:overflowPunct/>
            <w:autoSpaceDE/>
            <w:autoSpaceDN/>
            <w:adjustRightInd/>
            <w:jc w:val="right"/>
            <w:textAlignment w:val="auto"/>
            <w:rPr>
              <w:rFonts w:ascii="Arial" w:hAnsi="Arial" w:cs="Arial"/>
              <w:sz w:val="24"/>
              <w:szCs w:val="24"/>
              <w:lang w:val="en-GB"/>
            </w:rPr>
          </w:pPr>
          <w:r w:rsidRPr="00DB2F86">
            <w:rPr>
              <w:noProof/>
              <w:color w:val="0000FF"/>
              <w:szCs w:val="22"/>
            </w:rPr>
            <w:drawing>
              <wp:inline distT="0" distB="0" distL="0" distR="0">
                <wp:extent cx="495300" cy="361950"/>
                <wp:effectExtent l="0" t="0" r="0" b="0"/>
                <wp:docPr id="4" name="Image 4" descr="Drapeau de la Papouasie-Nouvelle-Guiné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apeau de la Papouasie-Nouvelle-Guinée">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 cy="361950"/>
                        </a:xfrm>
                        <a:prstGeom prst="rect">
                          <a:avLst/>
                        </a:prstGeom>
                        <a:noFill/>
                        <a:ln>
                          <a:noFill/>
                        </a:ln>
                      </pic:spPr>
                    </pic:pic>
                  </a:graphicData>
                </a:graphic>
              </wp:inline>
            </w:drawing>
          </w:r>
        </w:p>
      </w:tc>
    </w:tr>
  </w:tbl>
  <w:p w:rsidR="00DB2F86" w:rsidRDefault="00DB2F86">
    <w:pPr>
      <w:pStyle w:val="En-tte"/>
    </w:pPr>
  </w:p>
  <w:p w:rsidR="00DB2F86" w:rsidRDefault="00DB2F8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540BFF6"/>
    <w:lvl w:ilvl="0">
      <w:start w:val="1"/>
      <w:numFmt w:val="bullet"/>
      <w:pStyle w:val="Puce2"/>
      <w:lvlText w:val=""/>
      <w:lvlJc w:val="left"/>
      <w:pPr>
        <w:ind w:left="2268" w:hanging="283"/>
      </w:pPr>
      <w:rPr>
        <w:rFonts w:ascii="Symbol" w:hAnsi="Symbol" w:hint="default"/>
        <w:color w:val="5082BE"/>
      </w:rPr>
    </w:lvl>
  </w:abstractNum>
  <w:abstractNum w:abstractNumId="1">
    <w:nsid w:val="FFFFFF89"/>
    <w:multiLevelType w:val="singleLevel"/>
    <w:tmpl w:val="3F3A0C24"/>
    <w:lvl w:ilvl="0">
      <w:start w:val="1"/>
      <w:numFmt w:val="bullet"/>
      <w:pStyle w:val="Puce1"/>
      <w:lvlText w:val=""/>
      <w:lvlJc w:val="left"/>
      <w:pPr>
        <w:ind w:left="1985" w:hanging="284"/>
      </w:pPr>
      <w:rPr>
        <w:rFonts w:ascii="Wingdings" w:hAnsi="Wingdings" w:hint="default"/>
        <w:color w:val="1F497D"/>
      </w:rPr>
    </w:lvl>
  </w:abstractNum>
  <w:abstractNum w:abstractNumId="2">
    <w:nsid w:val="01524C4F"/>
    <w:multiLevelType w:val="hybridMultilevel"/>
    <w:tmpl w:val="5D38ACC8"/>
    <w:lvl w:ilvl="0" w:tplc="BB66BC1E">
      <w:start w:val="4"/>
      <w:numFmt w:val="bullet"/>
      <w:lvlText w:val="-"/>
      <w:lvlJc w:val="left"/>
      <w:pPr>
        <w:ind w:left="1800" w:hanging="360"/>
      </w:pPr>
      <w:rPr>
        <w:rFonts w:ascii="Times New Roman" w:eastAsia="Times New Roman" w:hAnsi="Times New Roman" w:cs="Times New Roman"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
    <w:nsid w:val="03063C61"/>
    <w:multiLevelType w:val="multilevel"/>
    <w:tmpl w:val="32ECF8CA"/>
    <w:lvl w:ilvl="0">
      <w:start w:val="1998"/>
      <w:numFmt w:val="none"/>
      <w:pStyle w:val="y"/>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
    <w:nsid w:val="031577C2"/>
    <w:multiLevelType w:val="hybridMultilevel"/>
    <w:tmpl w:val="3FBA3F3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5901922"/>
    <w:multiLevelType w:val="hybridMultilevel"/>
    <w:tmpl w:val="C9D463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06E24768"/>
    <w:multiLevelType w:val="hybridMultilevel"/>
    <w:tmpl w:val="41D4B430"/>
    <w:lvl w:ilvl="0" w:tplc="040C0001">
      <w:start w:val="1"/>
      <w:numFmt w:val="bullet"/>
      <w:lvlText w:val=""/>
      <w:lvlJc w:val="left"/>
      <w:pPr>
        <w:ind w:left="2061" w:hanging="360"/>
      </w:pPr>
      <w:rPr>
        <w:rFonts w:ascii="Symbol" w:hAnsi="Symbol" w:hint="default"/>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7">
    <w:nsid w:val="0B71143C"/>
    <w:multiLevelType w:val="hybridMultilevel"/>
    <w:tmpl w:val="E3A020A8"/>
    <w:lvl w:ilvl="0" w:tplc="040C0001">
      <w:start w:val="1"/>
      <w:numFmt w:val="bullet"/>
      <w:lvlText w:val=""/>
      <w:lvlJc w:val="left"/>
      <w:pPr>
        <w:ind w:left="2061" w:hanging="360"/>
      </w:pPr>
      <w:rPr>
        <w:rFonts w:ascii="Symbol" w:hAnsi="Symbol" w:hint="default"/>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8">
    <w:nsid w:val="0C1A638A"/>
    <w:multiLevelType w:val="hybridMultilevel"/>
    <w:tmpl w:val="023C2EDC"/>
    <w:lvl w:ilvl="0" w:tplc="75ACBB84">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rPr>
    </w:lvl>
    <w:lvl w:ilvl="1" w:tplc="040C0003" w:tentative="1">
      <w:start w:val="1"/>
      <w:numFmt w:val="bullet"/>
      <w:lvlText w:val="o"/>
      <w:lvlJc w:val="left"/>
      <w:pPr>
        <w:tabs>
          <w:tab w:val="num" w:pos="2002"/>
        </w:tabs>
        <w:ind w:left="2002" w:hanging="360"/>
      </w:pPr>
      <w:rPr>
        <w:rFonts w:ascii="Courier New" w:hAnsi="Courier New" w:hint="default"/>
      </w:rPr>
    </w:lvl>
    <w:lvl w:ilvl="2" w:tplc="040C0005" w:tentative="1">
      <w:start w:val="1"/>
      <w:numFmt w:val="bullet"/>
      <w:lvlText w:val=""/>
      <w:lvlJc w:val="left"/>
      <w:pPr>
        <w:tabs>
          <w:tab w:val="num" w:pos="2722"/>
        </w:tabs>
        <w:ind w:left="2722" w:hanging="360"/>
      </w:pPr>
      <w:rPr>
        <w:rFonts w:ascii="Wingdings" w:hAnsi="Wingdings" w:hint="default"/>
      </w:rPr>
    </w:lvl>
    <w:lvl w:ilvl="3" w:tplc="040C0001" w:tentative="1">
      <w:start w:val="1"/>
      <w:numFmt w:val="bullet"/>
      <w:lvlText w:val=""/>
      <w:lvlJc w:val="left"/>
      <w:pPr>
        <w:tabs>
          <w:tab w:val="num" w:pos="3442"/>
        </w:tabs>
        <w:ind w:left="3442" w:hanging="360"/>
      </w:pPr>
      <w:rPr>
        <w:rFonts w:ascii="Symbol" w:hAnsi="Symbol" w:hint="default"/>
      </w:rPr>
    </w:lvl>
    <w:lvl w:ilvl="4" w:tplc="040C0003" w:tentative="1">
      <w:start w:val="1"/>
      <w:numFmt w:val="bullet"/>
      <w:lvlText w:val="o"/>
      <w:lvlJc w:val="left"/>
      <w:pPr>
        <w:tabs>
          <w:tab w:val="num" w:pos="4162"/>
        </w:tabs>
        <w:ind w:left="4162" w:hanging="360"/>
      </w:pPr>
      <w:rPr>
        <w:rFonts w:ascii="Courier New" w:hAnsi="Courier New" w:hint="default"/>
      </w:rPr>
    </w:lvl>
    <w:lvl w:ilvl="5" w:tplc="040C0005" w:tentative="1">
      <w:start w:val="1"/>
      <w:numFmt w:val="bullet"/>
      <w:lvlText w:val=""/>
      <w:lvlJc w:val="left"/>
      <w:pPr>
        <w:tabs>
          <w:tab w:val="num" w:pos="4882"/>
        </w:tabs>
        <w:ind w:left="4882" w:hanging="360"/>
      </w:pPr>
      <w:rPr>
        <w:rFonts w:ascii="Wingdings" w:hAnsi="Wingdings" w:hint="default"/>
      </w:rPr>
    </w:lvl>
    <w:lvl w:ilvl="6" w:tplc="040C0001" w:tentative="1">
      <w:start w:val="1"/>
      <w:numFmt w:val="bullet"/>
      <w:lvlText w:val=""/>
      <w:lvlJc w:val="left"/>
      <w:pPr>
        <w:tabs>
          <w:tab w:val="num" w:pos="5602"/>
        </w:tabs>
        <w:ind w:left="5602" w:hanging="360"/>
      </w:pPr>
      <w:rPr>
        <w:rFonts w:ascii="Symbol" w:hAnsi="Symbol" w:hint="default"/>
      </w:rPr>
    </w:lvl>
    <w:lvl w:ilvl="7" w:tplc="040C0003" w:tentative="1">
      <w:start w:val="1"/>
      <w:numFmt w:val="bullet"/>
      <w:lvlText w:val="o"/>
      <w:lvlJc w:val="left"/>
      <w:pPr>
        <w:tabs>
          <w:tab w:val="num" w:pos="6322"/>
        </w:tabs>
        <w:ind w:left="6322" w:hanging="360"/>
      </w:pPr>
      <w:rPr>
        <w:rFonts w:ascii="Courier New" w:hAnsi="Courier New" w:hint="default"/>
      </w:rPr>
    </w:lvl>
    <w:lvl w:ilvl="8" w:tplc="040C0005" w:tentative="1">
      <w:start w:val="1"/>
      <w:numFmt w:val="bullet"/>
      <w:lvlText w:val=""/>
      <w:lvlJc w:val="left"/>
      <w:pPr>
        <w:tabs>
          <w:tab w:val="num" w:pos="7042"/>
        </w:tabs>
        <w:ind w:left="7042" w:hanging="360"/>
      </w:pPr>
      <w:rPr>
        <w:rFonts w:ascii="Wingdings" w:hAnsi="Wingdings" w:hint="default"/>
      </w:rPr>
    </w:lvl>
  </w:abstractNum>
  <w:abstractNum w:abstractNumId="9">
    <w:nsid w:val="0E160A79"/>
    <w:multiLevelType w:val="hybridMultilevel"/>
    <w:tmpl w:val="5DC60722"/>
    <w:lvl w:ilvl="0" w:tplc="03D4440A">
      <w:start w:val="1"/>
      <w:numFmt w:val="bullet"/>
      <w:pStyle w:val="Pucetableau2"/>
      <w:lvlText w:val="-"/>
      <w:lvlJc w:val="left"/>
      <w:pPr>
        <w:ind w:left="720" w:hanging="360"/>
      </w:pPr>
      <w:rPr>
        <w:rFonts w:ascii="Arial" w:hAnsi="Arial"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0FD1653A"/>
    <w:multiLevelType w:val="hybridMultilevel"/>
    <w:tmpl w:val="4E10343C"/>
    <w:lvl w:ilvl="0" w:tplc="080C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15465BFF"/>
    <w:multiLevelType w:val="hybridMultilevel"/>
    <w:tmpl w:val="08F4D41E"/>
    <w:lvl w:ilvl="0" w:tplc="26A4E33A">
      <w:start w:val="1"/>
      <w:numFmt w:val="bullet"/>
      <w:pStyle w:val="w"/>
      <w:lvlText w:val=""/>
      <w:lvlJc w:val="left"/>
      <w:pPr>
        <w:tabs>
          <w:tab w:val="num" w:pos="994"/>
        </w:tabs>
        <w:ind w:left="994" w:hanging="432"/>
      </w:pPr>
      <w:rPr>
        <w:rFonts w:ascii="Symbol" w:hAnsi="Symbol" w:hint="default"/>
        <w:sz w:val="2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821ED"/>
    <w:multiLevelType w:val="hybridMultilevel"/>
    <w:tmpl w:val="5C34987E"/>
    <w:lvl w:ilvl="0" w:tplc="040C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EA26353"/>
    <w:multiLevelType w:val="hybridMultilevel"/>
    <w:tmpl w:val="817E1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7E77726"/>
    <w:multiLevelType w:val="multilevel"/>
    <w:tmpl w:val="CCD6D590"/>
    <w:lvl w:ilvl="0">
      <w:start w:val="1998"/>
      <w:numFmt w:val="none"/>
      <w:pStyle w:val="v"/>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5">
    <w:nsid w:val="2B6F09DF"/>
    <w:multiLevelType w:val="hybridMultilevel"/>
    <w:tmpl w:val="0F1E30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D5372DC"/>
    <w:multiLevelType w:val="hybridMultilevel"/>
    <w:tmpl w:val="548E4F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CF00E18"/>
    <w:multiLevelType w:val="singleLevel"/>
    <w:tmpl w:val="4E1A982C"/>
    <w:lvl w:ilvl="0">
      <w:start w:val="1"/>
      <w:numFmt w:val="bullet"/>
      <w:pStyle w:val="Listepuces"/>
      <w:lvlText w:val=""/>
      <w:lvlJc w:val="left"/>
      <w:pPr>
        <w:tabs>
          <w:tab w:val="num" w:pos="283"/>
        </w:tabs>
        <w:ind w:left="283" w:hanging="283"/>
      </w:pPr>
      <w:rPr>
        <w:rFonts w:ascii="Symbol" w:hAnsi="Symbol"/>
      </w:rPr>
    </w:lvl>
  </w:abstractNum>
  <w:abstractNum w:abstractNumId="18">
    <w:nsid w:val="428E7C55"/>
    <w:multiLevelType w:val="hybridMultilevel"/>
    <w:tmpl w:val="FC34FA5C"/>
    <w:lvl w:ilvl="0" w:tplc="040C0001">
      <w:start w:val="1"/>
      <w:numFmt w:val="bullet"/>
      <w:pStyle w:val="NumPar1"/>
      <w:lvlText w:val=""/>
      <w:lvlJc w:val="left"/>
      <w:pPr>
        <w:ind w:left="2421" w:hanging="360"/>
      </w:pPr>
      <w:rPr>
        <w:rFonts w:ascii="Symbol" w:hAnsi="Symbol" w:hint="default"/>
      </w:rPr>
    </w:lvl>
    <w:lvl w:ilvl="1" w:tplc="483C9438">
      <w:numFmt w:val="bullet"/>
      <w:pStyle w:val="NumPar2"/>
      <w:lvlText w:val="-"/>
      <w:lvlJc w:val="left"/>
      <w:pPr>
        <w:ind w:left="3141" w:hanging="360"/>
      </w:pPr>
      <w:rPr>
        <w:rFonts w:ascii="Arial" w:eastAsiaTheme="minorHAnsi" w:hAnsi="Arial" w:cs="Arial"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19">
    <w:nsid w:val="4D3B1D19"/>
    <w:multiLevelType w:val="hybridMultilevel"/>
    <w:tmpl w:val="5406BF1A"/>
    <w:lvl w:ilvl="0" w:tplc="03120F60">
      <w:start w:val="1"/>
      <w:numFmt w:val="bullet"/>
      <w:pStyle w:val="Pucetableau1"/>
      <w:lvlText w:val=""/>
      <w:lvlJc w:val="left"/>
      <w:pPr>
        <w:ind w:left="720" w:hanging="360"/>
      </w:pPr>
      <w:rPr>
        <w:rFonts w:ascii="Wingdings" w:hAnsi="Wingdings" w:hint="default"/>
        <w:b w:val="0"/>
        <w:i w:val="0"/>
        <w:color w:val="00008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ACF10FB"/>
    <w:multiLevelType w:val="multilevel"/>
    <w:tmpl w:val="0EC8790E"/>
    <w:lvl w:ilvl="0">
      <w:numFmt w:val="none"/>
      <w:pStyle w:val="b"/>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1">
    <w:nsid w:val="6749170B"/>
    <w:multiLevelType w:val="hybridMultilevel"/>
    <w:tmpl w:val="D004D680"/>
    <w:lvl w:ilvl="0" w:tplc="080C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6EAF11FB"/>
    <w:multiLevelType w:val="hybridMultilevel"/>
    <w:tmpl w:val="088E8E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72E63218"/>
    <w:multiLevelType w:val="hybridMultilevel"/>
    <w:tmpl w:val="1EB4683A"/>
    <w:lvl w:ilvl="0" w:tplc="040C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1"/>
  </w:num>
  <w:num w:numId="4">
    <w:abstractNumId w:val="20"/>
  </w:num>
  <w:num w:numId="5">
    <w:abstractNumId w:val="8"/>
  </w:num>
  <w:num w:numId="6">
    <w:abstractNumId w:val="17"/>
  </w:num>
  <w:num w:numId="7">
    <w:abstractNumId w:val="10"/>
  </w:num>
  <w:num w:numId="8">
    <w:abstractNumId w:val="21"/>
  </w:num>
  <w:num w:numId="9">
    <w:abstractNumId w:val="5"/>
  </w:num>
  <w:num w:numId="10">
    <w:abstractNumId w:val="15"/>
  </w:num>
  <w:num w:numId="11">
    <w:abstractNumId w:val="13"/>
  </w:num>
  <w:num w:numId="12">
    <w:abstractNumId w:val="22"/>
  </w:num>
  <w:num w:numId="13">
    <w:abstractNumId w:val="2"/>
  </w:num>
  <w:num w:numId="14">
    <w:abstractNumId w:val="4"/>
  </w:num>
  <w:num w:numId="15">
    <w:abstractNumId w:val="18"/>
  </w:num>
  <w:num w:numId="16">
    <w:abstractNumId w:val="19"/>
  </w:num>
  <w:num w:numId="17">
    <w:abstractNumId w:val="9"/>
  </w:num>
  <w:num w:numId="18">
    <w:abstractNumId w:val="1"/>
  </w:num>
  <w:num w:numId="19">
    <w:abstractNumId w:val="0"/>
  </w:num>
  <w:num w:numId="20">
    <w:abstractNumId w:val="7"/>
  </w:num>
  <w:num w:numId="21">
    <w:abstractNumId w:val="12"/>
  </w:num>
  <w:num w:numId="22">
    <w:abstractNumId w:val="6"/>
  </w:num>
  <w:num w:numId="23">
    <w:abstractNumId w:val="16"/>
  </w:num>
  <w:num w:numId="24">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attachedTemplate r:id="rId1"/>
  <w:defaultTabStop w:val="720"/>
  <w:hyphenationZone w:val="432"/>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DE6"/>
    <w:rsid w:val="000140CD"/>
    <w:rsid w:val="00083E3C"/>
    <w:rsid w:val="0009274A"/>
    <w:rsid w:val="000F2404"/>
    <w:rsid w:val="000F718E"/>
    <w:rsid w:val="00117328"/>
    <w:rsid w:val="0012601E"/>
    <w:rsid w:val="00157EE2"/>
    <w:rsid w:val="00187356"/>
    <w:rsid w:val="001934FB"/>
    <w:rsid w:val="001A6B40"/>
    <w:rsid w:val="001B19E7"/>
    <w:rsid w:val="00233D16"/>
    <w:rsid w:val="00255B24"/>
    <w:rsid w:val="00266A2C"/>
    <w:rsid w:val="00291B72"/>
    <w:rsid w:val="002C4BFD"/>
    <w:rsid w:val="00302681"/>
    <w:rsid w:val="003127A2"/>
    <w:rsid w:val="003554F4"/>
    <w:rsid w:val="00364C5B"/>
    <w:rsid w:val="00365BC6"/>
    <w:rsid w:val="00376908"/>
    <w:rsid w:val="003A3C0E"/>
    <w:rsid w:val="003A76DC"/>
    <w:rsid w:val="003B10F4"/>
    <w:rsid w:val="003C102F"/>
    <w:rsid w:val="003D4048"/>
    <w:rsid w:val="00425E13"/>
    <w:rsid w:val="00446F6F"/>
    <w:rsid w:val="00461158"/>
    <w:rsid w:val="00461F76"/>
    <w:rsid w:val="0049399C"/>
    <w:rsid w:val="004C4AD0"/>
    <w:rsid w:val="004C598C"/>
    <w:rsid w:val="004D737C"/>
    <w:rsid w:val="004E2FA5"/>
    <w:rsid w:val="004E7756"/>
    <w:rsid w:val="004F4397"/>
    <w:rsid w:val="0051315B"/>
    <w:rsid w:val="00531C80"/>
    <w:rsid w:val="00534AD5"/>
    <w:rsid w:val="00541CBC"/>
    <w:rsid w:val="00542AFF"/>
    <w:rsid w:val="005447B4"/>
    <w:rsid w:val="00550DB9"/>
    <w:rsid w:val="005A77A2"/>
    <w:rsid w:val="005B200F"/>
    <w:rsid w:val="005F07BF"/>
    <w:rsid w:val="00622FF9"/>
    <w:rsid w:val="0065371A"/>
    <w:rsid w:val="0065591A"/>
    <w:rsid w:val="0068767D"/>
    <w:rsid w:val="00687DE6"/>
    <w:rsid w:val="006E4E3D"/>
    <w:rsid w:val="006E7C21"/>
    <w:rsid w:val="007036E2"/>
    <w:rsid w:val="00716351"/>
    <w:rsid w:val="00740470"/>
    <w:rsid w:val="00746A35"/>
    <w:rsid w:val="00762577"/>
    <w:rsid w:val="00786E65"/>
    <w:rsid w:val="007B0E26"/>
    <w:rsid w:val="007E784B"/>
    <w:rsid w:val="007F3DDA"/>
    <w:rsid w:val="008243D2"/>
    <w:rsid w:val="0082453A"/>
    <w:rsid w:val="008255E0"/>
    <w:rsid w:val="00841294"/>
    <w:rsid w:val="00864685"/>
    <w:rsid w:val="00882473"/>
    <w:rsid w:val="0088616A"/>
    <w:rsid w:val="008B2F7F"/>
    <w:rsid w:val="008C2837"/>
    <w:rsid w:val="008C41B1"/>
    <w:rsid w:val="008D2700"/>
    <w:rsid w:val="00901976"/>
    <w:rsid w:val="009511EF"/>
    <w:rsid w:val="009908E4"/>
    <w:rsid w:val="009F5FA3"/>
    <w:rsid w:val="00A001B1"/>
    <w:rsid w:val="00A2166D"/>
    <w:rsid w:val="00A21DCF"/>
    <w:rsid w:val="00A259DD"/>
    <w:rsid w:val="00A300C1"/>
    <w:rsid w:val="00A54A50"/>
    <w:rsid w:val="00A65C85"/>
    <w:rsid w:val="00A74E26"/>
    <w:rsid w:val="00A84A33"/>
    <w:rsid w:val="00AD5D7A"/>
    <w:rsid w:val="00AD6D32"/>
    <w:rsid w:val="00B42F08"/>
    <w:rsid w:val="00B47DAB"/>
    <w:rsid w:val="00B6091C"/>
    <w:rsid w:val="00B957BD"/>
    <w:rsid w:val="00BE079A"/>
    <w:rsid w:val="00BE6584"/>
    <w:rsid w:val="00C16A79"/>
    <w:rsid w:val="00C23497"/>
    <w:rsid w:val="00C51A68"/>
    <w:rsid w:val="00C55BD8"/>
    <w:rsid w:val="00C67A5D"/>
    <w:rsid w:val="00C75D58"/>
    <w:rsid w:val="00CA519A"/>
    <w:rsid w:val="00CB63E4"/>
    <w:rsid w:val="00CB7BB7"/>
    <w:rsid w:val="00D12E7A"/>
    <w:rsid w:val="00D232B3"/>
    <w:rsid w:val="00D974B0"/>
    <w:rsid w:val="00DB2F86"/>
    <w:rsid w:val="00DD1374"/>
    <w:rsid w:val="00DD544E"/>
    <w:rsid w:val="00DE33C8"/>
    <w:rsid w:val="00E11B1D"/>
    <w:rsid w:val="00E214B1"/>
    <w:rsid w:val="00E24F7A"/>
    <w:rsid w:val="00E27B2F"/>
    <w:rsid w:val="00E50057"/>
    <w:rsid w:val="00E906CE"/>
    <w:rsid w:val="00ED0DE6"/>
    <w:rsid w:val="00ED23A2"/>
    <w:rsid w:val="00ED32DB"/>
    <w:rsid w:val="00F017E6"/>
    <w:rsid w:val="00F13A61"/>
    <w:rsid w:val="00F4416C"/>
    <w:rsid w:val="00F66B3A"/>
    <w:rsid w:val="00F71B99"/>
    <w:rsid w:val="00F83AAA"/>
    <w:rsid w:val="00F96D80"/>
    <w:rsid w:val="00FD1A6C"/>
    <w:rsid w:val="00FD4A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uiPriority="0"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356"/>
    <w:pPr>
      <w:overflowPunct w:val="0"/>
      <w:autoSpaceDE w:val="0"/>
      <w:autoSpaceDN w:val="0"/>
      <w:adjustRightInd w:val="0"/>
      <w:jc w:val="both"/>
      <w:textAlignment w:val="baseline"/>
    </w:pPr>
    <w:rPr>
      <w:sz w:val="22"/>
      <w:lang w:eastAsia="fr-FR"/>
    </w:rPr>
  </w:style>
  <w:style w:type="paragraph" w:styleId="Titre1">
    <w:name w:val="heading 1"/>
    <w:basedOn w:val="Normal"/>
    <w:next w:val="Normal"/>
    <w:link w:val="Titre1Car"/>
    <w:qFormat/>
    <w:rsid w:val="00187356"/>
    <w:pPr>
      <w:keepNext/>
      <w:spacing w:after="240"/>
      <w:ind w:left="576" w:hanging="576"/>
      <w:jc w:val="left"/>
      <w:outlineLvl w:val="0"/>
    </w:pPr>
    <w:rPr>
      <w:b/>
    </w:rPr>
  </w:style>
  <w:style w:type="paragraph" w:styleId="Titre2">
    <w:name w:val="heading 2"/>
    <w:basedOn w:val="Titre1"/>
    <w:next w:val="Normal"/>
    <w:link w:val="Titre2Car"/>
    <w:qFormat/>
    <w:rsid w:val="00187356"/>
    <w:pPr>
      <w:outlineLvl w:val="1"/>
    </w:pPr>
    <w:rPr>
      <w:lang w:val="en-GB"/>
    </w:rPr>
  </w:style>
  <w:style w:type="paragraph" w:styleId="Titre3">
    <w:name w:val="heading 3"/>
    <w:basedOn w:val="Titre1"/>
    <w:next w:val="Normal"/>
    <w:link w:val="Titre3Car"/>
    <w:qFormat/>
    <w:rsid w:val="00187356"/>
    <w:pPr>
      <w:outlineLvl w:val="2"/>
    </w:pPr>
    <w:rPr>
      <w:i/>
    </w:rPr>
  </w:style>
  <w:style w:type="paragraph" w:styleId="Titre4">
    <w:name w:val="heading 4"/>
    <w:basedOn w:val="Titre3"/>
    <w:next w:val="Normal"/>
    <w:link w:val="Titre4Car"/>
    <w:qFormat/>
    <w:rsid w:val="00187356"/>
    <w:pPr>
      <w:outlineLvl w:val="3"/>
    </w:pPr>
    <w:rPr>
      <w:lang w:val="en-GB"/>
    </w:rPr>
  </w:style>
  <w:style w:type="paragraph" w:styleId="Titre5">
    <w:name w:val="heading 5"/>
    <w:basedOn w:val="Normal"/>
    <w:next w:val="Normal"/>
    <w:qFormat/>
    <w:rsid w:val="00187356"/>
    <w:pPr>
      <w:keepNext/>
      <w:spacing w:after="300"/>
      <w:jc w:val="center"/>
      <w:outlineLvl w:val="4"/>
    </w:pPr>
    <w:rPr>
      <w:rFonts w:ascii="Arial" w:hAnsi="Arial"/>
      <w:b/>
    </w:rPr>
  </w:style>
  <w:style w:type="paragraph" w:styleId="Titre6">
    <w:name w:val="heading 6"/>
    <w:basedOn w:val="Titre5"/>
    <w:next w:val="Normal"/>
    <w:qFormat/>
    <w:rsid w:val="00187356"/>
    <w:pPr>
      <w:outlineLvl w:val="5"/>
    </w:pPr>
    <w:rPr>
      <w:lang w:val="en-GB"/>
    </w:rPr>
  </w:style>
  <w:style w:type="paragraph" w:styleId="Titre7">
    <w:name w:val="heading 7"/>
    <w:basedOn w:val="Titre5"/>
    <w:next w:val="Normal"/>
    <w:qFormat/>
    <w:rsid w:val="00187356"/>
    <w:pPr>
      <w:outlineLvl w:val="6"/>
    </w:pPr>
    <w:rPr>
      <w:i/>
    </w:rPr>
  </w:style>
  <w:style w:type="paragraph" w:styleId="Titre8">
    <w:name w:val="heading 8"/>
    <w:basedOn w:val="Titre7"/>
    <w:next w:val="Normal"/>
    <w:qFormat/>
    <w:rsid w:val="00187356"/>
    <w:pPr>
      <w:outlineLvl w:val="7"/>
    </w:pPr>
    <w:rPr>
      <w:lang w:val="en-GB"/>
    </w:rPr>
  </w:style>
  <w:style w:type="paragraph" w:styleId="Titre9">
    <w:name w:val="heading 9"/>
    <w:basedOn w:val="Normal"/>
    <w:next w:val="Normal"/>
    <w:qFormat/>
    <w:rsid w:val="00187356"/>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D232B3"/>
    <w:rPr>
      <w:b/>
      <w:sz w:val="22"/>
      <w:lang w:eastAsia="fr-FR"/>
    </w:rPr>
  </w:style>
  <w:style w:type="character" w:customStyle="1" w:styleId="Titre2Car">
    <w:name w:val="Titre 2 Car"/>
    <w:link w:val="Titre2"/>
    <w:rsid w:val="00D232B3"/>
    <w:rPr>
      <w:b/>
      <w:sz w:val="22"/>
      <w:lang w:val="en-GB" w:eastAsia="fr-FR"/>
    </w:rPr>
  </w:style>
  <w:style w:type="character" w:customStyle="1" w:styleId="Titre3Car">
    <w:name w:val="Titre 3 Car"/>
    <w:link w:val="Titre3"/>
    <w:rsid w:val="00D232B3"/>
    <w:rPr>
      <w:b/>
      <w:i/>
      <w:sz w:val="22"/>
      <w:lang w:eastAsia="fr-FR"/>
    </w:rPr>
  </w:style>
  <w:style w:type="character" w:customStyle="1" w:styleId="Titre4Car">
    <w:name w:val="Titre 4 Car"/>
    <w:link w:val="Titre4"/>
    <w:rsid w:val="00D232B3"/>
    <w:rPr>
      <w:b/>
      <w:i/>
      <w:sz w:val="22"/>
      <w:lang w:val="en-GB" w:eastAsia="fr-FR"/>
    </w:rPr>
  </w:style>
  <w:style w:type="paragraph" w:styleId="En-tte">
    <w:name w:val="header"/>
    <w:basedOn w:val="Normal"/>
    <w:link w:val="En-tteCar"/>
    <w:uiPriority w:val="99"/>
    <w:rsid w:val="00187356"/>
    <w:pPr>
      <w:tabs>
        <w:tab w:val="center" w:pos="4536"/>
        <w:tab w:val="right" w:pos="9072"/>
      </w:tabs>
    </w:pPr>
  </w:style>
  <w:style w:type="character" w:customStyle="1" w:styleId="En-tteCar">
    <w:name w:val="En-tête Car"/>
    <w:link w:val="En-tte"/>
    <w:uiPriority w:val="99"/>
    <w:rsid w:val="00D232B3"/>
    <w:rPr>
      <w:sz w:val="22"/>
      <w:lang w:eastAsia="fr-FR"/>
    </w:rPr>
  </w:style>
  <w:style w:type="paragraph" w:styleId="Commentaire">
    <w:name w:val="annotation text"/>
    <w:basedOn w:val="Normal"/>
    <w:link w:val="CommentaireCar"/>
    <w:uiPriority w:val="99"/>
    <w:semiHidden/>
    <w:rsid w:val="00187356"/>
    <w:rPr>
      <w:sz w:val="20"/>
    </w:rPr>
  </w:style>
  <w:style w:type="character" w:customStyle="1" w:styleId="CommentaireCar">
    <w:name w:val="Commentaire Car"/>
    <w:basedOn w:val="Policepardfaut"/>
    <w:link w:val="Commentaire"/>
    <w:uiPriority w:val="99"/>
    <w:semiHidden/>
    <w:rsid w:val="00D12E7A"/>
    <w:rPr>
      <w:lang w:eastAsia="fr-FR"/>
    </w:rPr>
  </w:style>
  <w:style w:type="paragraph" w:styleId="TM8">
    <w:name w:val="toc 8"/>
    <w:basedOn w:val="Normal"/>
    <w:next w:val="Normal"/>
    <w:semiHidden/>
    <w:rsid w:val="00187356"/>
    <w:pPr>
      <w:tabs>
        <w:tab w:val="left" w:leader="dot" w:pos="8646"/>
        <w:tab w:val="right" w:pos="9072"/>
      </w:tabs>
      <w:ind w:left="4961" w:right="850"/>
    </w:pPr>
  </w:style>
  <w:style w:type="paragraph" w:styleId="TM7">
    <w:name w:val="toc 7"/>
    <w:basedOn w:val="Normal"/>
    <w:next w:val="Normal"/>
    <w:semiHidden/>
    <w:rsid w:val="00187356"/>
    <w:pPr>
      <w:tabs>
        <w:tab w:val="left" w:leader="dot" w:pos="8646"/>
        <w:tab w:val="right" w:pos="9072"/>
      </w:tabs>
      <w:ind w:left="4253" w:right="850"/>
    </w:pPr>
  </w:style>
  <w:style w:type="paragraph" w:styleId="TM6">
    <w:name w:val="toc 6"/>
    <w:basedOn w:val="Normal"/>
    <w:next w:val="Normal"/>
    <w:semiHidden/>
    <w:rsid w:val="00187356"/>
    <w:pPr>
      <w:tabs>
        <w:tab w:val="left" w:leader="dot" w:pos="8646"/>
        <w:tab w:val="right" w:pos="9072"/>
      </w:tabs>
      <w:ind w:left="3544" w:right="850"/>
    </w:pPr>
  </w:style>
  <w:style w:type="paragraph" w:styleId="TM5">
    <w:name w:val="toc 5"/>
    <w:basedOn w:val="Normal"/>
    <w:next w:val="Normal"/>
    <w:semiHidden/>
    <w:rsid w:val="00187356"/>
    <w:pPr>
      <w:tabs>
        <w:tab w:val="left" w:leader="dot" w:pos="8646"/>
        <w:tab w:val="right" w:pos="9072"/>
      </w:tabs>
      <w:ind w:left="2835" w:right="851"/>
    </w:pPr>
    <w:rPr>
      <w:rFonts w:ascii="Arial" w:hAnsi="Arial"/>
    </w:rPr>
  </w:style>
  <w:style w:type="paragraph" w:styleId="TM4">
    <w:name w:val="toc 4"/>
    <w:basedOn w:val="TM3"/>
    <w:semiHidden/>
    <w:rsid w:val="00187356"/>
    <w:pPr>
      <w:tabs>
        <w:tab w:val="clear" w:pos="8646"/>
        <w:tab w:val="left" w:pos="792"/>
        <w:tab w:val="right" w:leader="dot" w:pos="9072"/>
      </w:tabs>
      <w:ind w:left="1728" w:right="0" w:hanging="720"/>
      <w:jc w:val="left"/>
    </w:pPr>
    <w:rPr>
      <w:sz w:val="18"/>
    </w:rPr>
  </w:style>
  <w:style w:type="paragraph" w:styleId="TM3">
    <w:name w:val="toc 3"/>
    <w:basedOn w:val="Normal"/>
    <w:next w:val="Normal"/>
    <w:semiHidden/>
    <w:rsid w:val="00187356"/>
    <w:pPr>
      <w:tabs>
        <w:tab w:val="left" w:leader="dot" w:pos="8646"/>
        <w:tab w:val="right" w:pos="9072"/>
      </w:tabs>
      <w:ind w:left="1418" w:right="850"/>
    </w:pPr>
  </w:style>
  <w:style w:type="paragraph" w:styleId="TM2">
    <w:name w:val="toc 2"/>
    <w:basedOn w:val="TM1"/>
    <w:uiPriority w:val="39"/>
    <w:semiHidden/>
    <w:rsid w:val="00187356"/>
    <w:pPr>
      <w:spacing w:before="96"/>
      <w:ind w:left="432"/>
    </w:pPr>
    <w:rPr>
      <w:sz w:val="18"/>
    </w:rPr>
  </w:style>
  <w:style w:type="paragraph" w:styleId="TM1">
    <w:name w:val="toc 1"/>
    <w:basedOn w:val="Normal"/>
    <w:next w:val="Normal"/>
    <w:uiPriority w:val="39"/>
    <w:semiHidden/>
    <w:rsid w:val="00187356"/>
    <w:pPr>
      <w:spacing w:before="168"/>
      <w:ind w:right="14"/>
      <w:jc w:val="left"/>
    </w:pPr>
    <w:rPr>
      <w:sz w:val="20"/>
    </w:rPr>
  </w:style>
  <w:style w:type="paragraph" w:styleId="Index7">
    <w:name w:val="index 7"/>
    <w:basedOn w:val="Normal"/>
    <w:next w:val="Normal"/>
    <w:semiHidden/>
    <w:rsid w:val="00187356"/>
    <w:pPr>
      <w:spacing w:before="120" w:after="120"/>
      <w:ind w:left="1698"/>
    </w:pPr>
    <w:rPr>
      <w:rFonts w:ascii="Arial" w:hAnsi="Arial"/>
      <w:lang w:val="en-GB"/>
    </w:rPr>
  </w:style>
  <w:style w:type="paragraph" w:styleId="Index6">
    <w:name w:val="index 6"/>
    <w:basedOn w:val="Normal"/>
    <w:next w:val="Normal"/>
    <w:semiHidden/>
    <w:rsid w:val="00187356"/>
    <w:pPr>
      <w:spacing w:before="120" w:after="120"/>
      <w:ind w:left="1415"/>
    </w:pPr>
    <w:rPr>
      <w:rFonts w:ascii="Arial" w:hAnsi="Arial"/>
      <w:lang w:val="en-GB"/>
    </w:rPr>
  </w:style>
  <w:style w:type="paragraph" w:styleId="Index5">
    <w:name w:val="index 5"/>
    <w:basedOn w:val="Normal"/>
    <w:next w:val="Normal"/>
    <w:semiHidden/>
    <w:rsid w:val="00187356"/>
    <w:pPr>
      <w:spacing w:before="120" w:after="120"/>
      <w:ind w:left="1132"/>
    </w:pPr>
    <w:rPr>
      <w:rFonts w:ascii="Arial" w:hAnsi="Arial"/>
      <w:lang w:val="en-GB"/>
    </w:rPr>
  </w:style>
  <w:style w:type="paragraph" w:styleId="Index4">
    <w:name w:val="index 4"/>
    <w:basedOn w:val="Normal"/>
    <w:next w:val="Normal"/>
    <w:semiHidden/>
    <w:rsid w:val="00187356"/>
    <w:pPr>
      <w:spacing w:before="120" w:after="120"/>
      <w:ind w:left="849"/>
    </w:pPr>
    <w:rPr>
      <w:rFonts w:ascii="Arial" w:hAnsi="Arial"/>
      <w:lang w:val="en-GB"/>
    </w:rPr>
  </w:style>
  <w:style w:type="paragraph" w:styleId="Index3">
    <w:name w:val="index 3"/>
    <w:basedOn w:val="Normal"/>
    <w:next w:val="Normal"/>
    <w:semiHidden/>
    <w:rsid w:val="00187356"/>
    <w:pPr>
      <w:spacing w:before="120" w:after="120"/>
      <w:ind w:left="566"/>
    </w:pPr>
    <w:rPr>
      <w:rFonts w:ascii="Arial" w:hAnsi="Arial"/>
      <w:lang w:val="en-GB"/>
    </w:rPr>
  </w:style>
  <w:style w:type="paragraph" w:styleId="Index2">
    <w:name w:val="index 2"/>
    <w:basedOn w:val="Normal"/>
    <w:next w:val="Normal"/>
    <w:semiHidden/>
    <w:rsid w:val="00187356"/>
    <w:pPr>
      <w:spacing w:before="120" w:after="120"/>
      <w:ind w:left="283"/>
    </w:pPr>
    <w:rPr>
      <w:rFonts w:ascii="Arial" w:hAnsi="Arial"/>
      <w:lang w:val="en-GB"/>
    </w:rPr>
  </w:style>
  <w:style w:type="paragraph" w:styleId="Index1">
    <w:name w:val="index 1"/>
    <w:basedOn w:val="Normal"/>
    <w:next w:val="Normal"/>
    <w:semiHidden/>
    <w:rsid w:val="00187356"/>
    <w:pPr>
      <w:spacing w:before="120" w:after="120"/>
    </w:pPr>
    <w:rPr>
      <w:rFonts w:ascii="Arial" w:hAnsi="Arial"/>
      <w:lang w:val="en-GB"/>
    </w:rPr>
  </w:style>
  <w:style w:type="paragraph" w:styleId="Titreindex">
    <w:name w:val="index heading"/>
    <w:basedOn w:val="Normal"/>
    <w:next w:val="Index1"/>
    <w:semiHidden/>
    <w:rsid w:val="00187356"/>
    <w:pPr>
      <w:spacing w:before="120" w:after="120"/>
      <w:ind w:left="851"/>
    </w:pPr>
    <w:rPr>
      <w:rFonts w:ascii="Arial" w:hAnsi="Arial"/>
      <w:lang w:val="en-GB"/>
    </w:rPr>
  </w:style>
  <w:style w:type="paragraph" w:styleId="Pieddepage">
    <w:name w:val="footer"/>
    <w:basedOn w:val="Normal"/>
    <w:link w:val="PieddepageCar"/>
    <w:rsid w:val="00187356"/>
    <w:pPr>
      <w:tabs>
        <w:tab w:val="center" w:pos="4860"/>
        <w:tab w:val="right" w:pos="9720"/>
      </w:tabs>
    </w:pPr>
    <w:rPr>
      <w:i/>
      <w:sz w:val="18"/>
    </w:rPr>
  </w:style>
  <w:style w:type="character" w:customStyle="1" w:styleId="PieddepageCar">
    <w:name w:val="Pied de page Car"/>
    <w:link w:val="Pieddepage"/>
    <w:rsid w:val="00D232B3"/>
    <w:rPr>
      <w:i/>
      <w:sz w:val="18"/>
      <w:lang w:eastAsia="fr-FR"/>
    </w:rPr>
  </w:style>
  <w:style w:type="paragraph" w:styleId="Notedebasdepage">
    <w:name w:val="footnote text"/>
    <w:aliases w:val="Footnote,Footnote Text Char1 Char,Footnote Text Char Char Char,Footnote Text Char1 Char Char Char,Footnote Text Char Char Char Char Char,Footnote Text Char1 Char1 Char,Footnote Text Char Char Char1 Char,fn"/>
    <w:basedOn w:val="Normal"/>
    <w:link w:val="NotedebasdepageCar"/>
    <w:uiPriority w:val="99"/>
    <w:semiHidden/>
    <w:qFormat/>
    <w:rsid w:val="00187356"/>
    <w:pPr>
      <w:tabs>
        <w:tab w:val="left" w:pos="432"/>
      </w:tabs>
      <w:ind w:left="432" w:hanging="432"/>
    </w:pPr>
    <w:rPr>
      <w:i/>
      <w:sz w:val="18"/>
    </w:rPr>
  </w:style>
  <w:style w:type="character" w:customStyle="1" w:styleId="NotedebasdepageCar">
    <w:name w:val="Note de bas de page Car"/>
    <w:aliases w:val="Footnote Car,Footnote Text Char1 Char Car,Footnote Text Char Char Char Car,Footnote Text Char1 Char Char Char Car,Footnote Text Char Char Char Char Char Car,Footnote Text Char1 Char1 Char Car,fn Car"/>
    <w:link w:val="Notedebasdepage"/>
    <w:uiPriority w:val="99"/>
    <w:semiHidden/>
    <w:locked/>
    <w:rsid w:val="00D232B3"/>
    <w:rPr>
      <w:i/>
      <w:sz w:val="18"/>
      <w:lang w:eastAsia="fr-FR"/>
    </w:rPr>
  </w:style>
  <w:style w:type="paragraph" w:customStyle="1" w:styleId="u">
    <w:name w:val="u"/>
    <w:basedOn w:val="Normal"/>
    <w:rsid w:val="00187356"/>
    <w:pPr>
      <w:spacing w:after="240"/>
    </w:pPr>
  </w:style>
  <w:style w:type="paragraph" w:customStyle="1" w:styleId="v">
    <w:name w:val="v"/>
    <w:basedOn w:val="u"/>
    <w:rsid w:val="00187356"/>
    <w:pPr>
      <w:numPr>
        <w:numId w:val="2"/>
      </w:numPr>
      <w:tabs>
        <w:tab w:val="left" w:pos="360"/>
      </w:tabs>
      <w:spacing w:after="0"/>
    </w:pPr>
  </w:style>
  <w:style w:type="paragraph" w:customStyle="1" w:styleId="y">
    <w:name w:val="y"/>
    <w:basedOn w:val="v"/>
    <w:rsid w:val="00187356"/>
    <w:pPr>
      <w:numPr>
        <w:numId w:val="1"/>
      </w:numPr>
      <w:tabs>
        <w:tab w:val="clear" w:pos="360"/>
      </w:tabs>
    </w:pPr>
    <w:rPr>
      <w:lang w:val="en-GB"/>
    </w:rPr>
  </w:style>
  <w:style w:type="paragraph" w:customStyle="1" w:styleId="x">
    <w:name w:val="x"/>
    <w:basedOn w:val="u"/>
    <w:rsid w:val="00187356"/>
    <w:rPr>
      <w:lang w:val="en-GB"/>
    </w:rPr>
  </w:style>
  <w:style w:type="paragraph" w:styleId="TM9">
    <w:name w:val="toc 9"/>
    <w:basedOn w:val="Normal"/>
    <w:next w:val="Normal"/>
    <w:semiHidden/>
    <w:rsid w:val="00187356"/>
    <w:pPr>
      <w:ind w:left="1760"/>
    </w:pPr>
  </w:style>
  <w:style w:type="paragraph" w:styleId="Index8">
    <w:name w:val="index 8"/>
    <w:basedOn w:val="Normal"/>
    <w:next w:val="Normal"/>
    <w:semiHidden/>
    <w:rsid w:val="00187356"/>
    <w:pPr>
      <w:ind w:left="1760" w:hanging="220"/>
    </w:pPr>
  </w:style>
  <w:style w:type="paragraph" w:styleId="Index9">
    <w:name w:val="index 9"/>
    <w:basedOn w:val="Normal"/>
    <w:next w:val="Normal"/>
    <w:semiHidden/>
    <w:rsid w:val="00187356"/>
    <w:pPr>
      <w:ind w:left="1980" w:hanging="220"/>
    </w:pPr>
  </w:style>
  <w:style w:type="character" w:styleId="Numrodepage">
    <w:name w:val="page number"/>
    <w:basedOn w:val="Policepardfaut"/>
    <w:semiHidden/>
    <w:rsid w:val="00187356"/>
  </w:style>
  <w:style w:type="paragraph" w:styleId="Corpsdetexte">
    <w:name w:val="Body Text"/>
    <w:basedOn w:val="Normal"/>
    <w:semiHidden/>
    <w:rsid w:val="00187356"/>
    <w:pPr>
      <w:spacing w:after="120"/>
    </w:pPr>
  </w:style>
  <w:style w:type="paragraph" w:styleId="Retraitnormal">
    <w:name w:val="Normal Indent"/>
    <w:basedOn w:val="Normal"/>
    <w:semiHidden/>
    <w:rsid w:val="00187356"/>
    <w:pPr>
      <w:ind w:left="708"/>
    </w:pPr>
  </w:style>
  <w:style w:type="paragraph" w:styleId="Titre">
    <w:name w:val="Title"/>
    <w:basedOn w:val="Normal"/>
    <w:qFormat/>
    <w:rsid w:val="00187356"/>
    <w:pPr>
      <w:tabs>
        <w:tab w:val="left" w:pos="4440"/>
      </w:tabs>
      <w:spacing w:line="240" w:lineRule="atLeast"/>
      <w:jc w:val="center"/>
    </w:pPr>
    <w:rPr>
      <w:rFonts w:ascii="Book Antiqua" w:hAnsi="Book Antiqua"/>
      <w:b/>
      <w:sz w:val="36"/>
    </w:rPr>
  </w:style>
  <w:style w:type="paragraph" w:customStyle="1" w:styleId="T1fr">
    <w:name w:val="T1fr"/>
    <w:basedOn w:val="x"/>
    <w:rsid w:val="00187356"/>
    <w:pPr>
      <w:keepNext/>
      <w:spacing w:before="240"/>
      <w:ind w:left="576" w:hanging="576"/>
      <w:jc w:val="left"/>
    </w:pPr>
    <w:rPr>
      <w:b/>
      <w:lang w:val="fr-FR"/>
    </w:rPr>
  </w:style>
  <w:style w:type="paragraph" w:customStyle="1" w:styleId="T2fr">
    <w:name w:val="T2fr"/>
    <w:basedOn w:val="T1fr"/>
    <w:rsid w:val="00187356"/>
    <w:rPr>
      <w:i/>
    </w:rPr>
  </w:style>
  <w:style w:type="paragraph" w:customStyle="1" w:styleId="T1en">
    <w:name w:val="T1en"/>
    <w:basedOn w:val="T1fr"/>
    <w:rsid w:val="00187356"/>
    <w:rPr>
      <w:lang w:val="en-GB"/>
    </w:rPr>
  </w:style>
  <w:style w:type="paragraph" w:customStyle="1" w:styleId="T2en">
    <w:name w:val="T2en"/>
    <w:basedOn w:val="T2fr"/>
    <w:rsid w:val="00187356"/>
    <w:rPr>
      <w:lang w:val="en-GB"/>
    </w:rPr>
  </w:style>
  <w:style w:type="paragraph" w:customStyle="1" w:styleId="a">
    <w:name w:val="a"/>
    <w:basedOn w:val="Normal"/>
    <w:rsid w:val="00187356"/>
    <w:pPr>
      <w:spacing w:after="240"/>
    </w:pPr>
    <w:rPr>
      <w:rFonts w:ascii="Arial" w:hAnsi="Arial"/>
    </w:rPr>
  </w:style>
  <w:style w:type="paragraph" w:customStyle="1" w:styleId="d">
    <w:name w:val="d"/>
    <w:basedOn w:val="a"/>
    <w:rsid w:val="00187356"/>
    <w:rPr>
      <w:lang w:val="en-GB"/>
    </w:rPr>
  </w:style>
  <w:style w:type="paragraph" w:customStyle="1" w:styleId="b">
    <w:name w:val="b"/>
    <w:basedOn w:val="Normal"/>
    <w:rsid w:val="00187356"/>
    <w:pPr>
      <w:numPr>
        <w:numId w:val="4"/>
      </w:numPr>
      <w:overflowPunct/>
      <w:autoSpaceDE/>
      <w:autoSpaceDN/>
      <w:adjustRightInd/>
      <w:spacing w:after="240"/>
      <w:textAlignment w:val="auto"/>
    </w:pPr>
    <w:rPr>
      <w:rFonts w:ascii="Arial" w:hAnsi="Arial"/>
      <w:szCs w:val="24"/>
    </w:rPr>
  </w:style>
  <w:style w:type="paragraph" w:customStyle="1" w:styleId="w">
    <w:name w:val="w"/>
    <w:basedOn w:val="Normal"/>
    <w:rsid w:val="00187356"/>
    <w:pPr>
      <w:numPr>
        <w:numId w:val="3"/>
      </w:numPr>
      <w:overflowPunct/>
      <w:autoSpaceDE/>
      <w:autoSpaceDN/>
      <w:adjustRightInd/>
      <w:spacing w:after="240"/>
      <w:textAlignment w:val="auto"/>
    </w:pPr>
    <w:rPr>
      <w:rFonts w:ascii="Arial" w:hAnsi="Arial"/>
      <w:szCs w:val="24"/>
    </w:rPr>
  </w:style>
  <w:style w:type="paragraph" w:customStyle="1" w:styleId="q">
    <w:name w:val="q"/>
    <w:basedOn w:val="Normal"/>
    <w:rsid w:val="00187356"/>
    <w:pPr>
      <w:numPr>
        <w:numId w:val="5"/>
      </w:numPr>
      <w:overflowPunct/>
      <w:autoSpaceDE/>
      <w:autoSpaceDN/>
      <w:adjustRightInd/>
      <w:textAlignment w:val="auto"/>
    </w:pPr>
    <w:rPr>
      <w:rFonts w:ascii="Arial" w:hAnsi="Arial"/>
      <w:szCs w:val="24"/>
    </w:rPr>
  </w:style>
  <w:style w:type="paragraph" w:styleId="Textedebulles">
    <w:name w:val="Balloon Text"/>
    <w:basedOn w:val="Normal"/>
    <w:link w:val="TextedebullesCar"/>
    <w:uiPriority w:val="99"/>
    <w:semiHidden/>
    <w:unhideWhenUsed/>
    <w:rsid w:val="00542AFF"/>
    <w:rPr>
      <w:rFonts w:ascii="Tahoma" w:hAnsi="Tahoma" w:cs="Tahoma"/>
      <w:sz w:val="16"/>
      <w:szCs w:val="16"/>
    </w:rPr>
  </w:style>
  <w:style w:type="character" w:customStyle="1" w:styleId="TextedebullesCar">
    <w:name w:val="Texte de bulles Car"/>
    <w:basedOn w:val="Policepardfaut"/>
    <w:link w:val="Textedebulles"/>
    <w:uiPriority w:val="99"/>
    <w:semiHidden/>
    <w:rsid w:val="00542AFF"/>
    <w:rPr>
      <w:rFonts w:ascii="Tahoma" w:hAnsi="Tahoma" w:cs="Tahoma"/>
      <w:sz w:val="16"/>
      <w:szCs w:val="16"/>
      <w:lang w:eastAsia="fr-FR"/>
    </w:rPr>
  </w:style>
  <w:style w:type="character" w:styleId="Marquedecommentaire">
    <w:name w:val="annotation reference"/>
    <w:basedOn w:val="Policepardfaut"/>
    <w:uiPriority w:val="99"/>
    <w:semiHidden/>
    <w:unhideWhenUsed/>
    <w:rsid w:val="00D12E7A"/>
    <w:rPr>
      <w:sz w:val="16"/>
      <w:szCs w:val="16"/>
    </w:rPr>
  </w:style>
  <w:style w:type="paragraph" w:styleId="Objetducommentaire">
    <w:name w:val="annotation subject"/>
    <w:basedOn w:val="Commentaire"/>
    <w:next w:val="Commentaire"/>
    <w:link w:val="ObjetducommentaireCar"/>
    <w:uiPriority w:val="99"/>
    <w:semiHidden/>
    <w:unhideWhenUsed/>
    <w:rsid w:val="00D12E7A"/>
    <w:rPr>
      <w:b/>
      <w:bCs/>
    </w:rPr>
  </w:style>
  <w:style w:type="character" w:customStyle="1" w:styleId="ObjetducommentaireCar">
    <w:name w:val="Objet du commentaire Car"/>
    <w:basedOn w:val="CommentaireCar"/>
    <w:link w:val="Objetducommentaire"/>
    <w:uiPriority w:val="99"/>
    <w:semiHidden/>
    <w:rsid w:val="00D12E7A"/>
    <w:rPr>
      <w:b/>
      <w:bCs/>
      <w:lang w:eastAsia="fr-FR"/>
    </w:rPr>
  </w:style>
  <w:style w:type="character" w:styleId="Lienhypertexte">
    <w:name w:val="Hyperlink"/>
    <w:uiPriority w:val="99"/>
    <w:semiHidden/>
    <w:unhideWhenUsed/>
    <w:rsid w:val="00D232B3"/>
    <w:rPr>
      <w:color w:val="0000FF"/>
      <w:u w:val="single"/>
    </w:rPr>
  </w:style>
  <w:style w:type="paragraph" w:customStyle="1" w:styleId="Text2">
    <w:name w:val="Text 2"/>
    <w:basedOn w:val="Normal"/>
    <w:uiPriority w:val="99"/>
    <w:rsid w:val="00D232B3"/>
    <w:pPr>
      <w:tabs>
        <w:tab w:val="left" w:pos="2161"/>
      </w:tabs>
      <w:overflowPunct/>
      <w:autoSpaceDE/>
      <w:autoSpaceDN/>
      <w:adjustRightInd/>
      <w:spacing w:after="120"/>
      <w:ind w:left="1202"/>
      <w:textAlignment w:val="auto"/>
    </w:pPr>
    <w:rPr>
      <w:lang w:val="en-GB" w:eastAsia="en-GB"/>
    </w:rPr>
  </w:style>
  <w:style w:type="character" w:styleId="lev">
    <w:name w:val="Strong"/>
    <w:qFormat/>
    <w:rsid w:val="00D232B3"/>
    <w:rPr>
      <w:b/>
      <w:bCs w:val="0"/>
    </w:rPr>
  </w:style>
  <w:style w:type="paragraph" w:styleId="Listepuces">
    <w:name w:val="List Bullet"/>
    <w:basedOn w:val="Normal"/>
    <w:unhideWhenUsed/>
    <w:rsid w:val="00D232B3"/>
    <w:pPr>
      <w:numPr>
        <w:numId w:val="6"/>
      </w:numPr>
      <w:overflowPunct/>
      <w:autoSpaceDE/>
      <w:autoSpaceDN/>
      <w:adjustRightInd/>
      <w:spacing w:after="240"/>
      <w:textAlignment w:val="auto"/>
    </w:pPr>
    <w:rPr>
      <w:sz w:val="24"/>
      <w:lang w:val="en-GB" w:eastAsia="en-US"/>
    </w:rPr>
  </w:style>
  <w:style w:type="paragraph" w:styleId="Paragraphedeliste">
    <w:name w:val="List Paragraph"/>
    <w:basedOn w:val="Normal"/>
    <w:uiPriority w:val="99"/>
    <w:qFormat/>
    <w:rsid w:val="00D232B3"/>
    <w:pPr>
      <w:overflowPunct/>
      <w:autoSpaceDE/>
      <w:autoSpaceDN/>
      <w:adjustRightInd/>
      <w:spacing w:before="120" w:after="120"/>
      <w:ind w:left="720"/>
      <w:textAlignment w:val="auto"/>
    </w:pPr>
    <w:rPr>
      <w:szCs w:val="24"/>
      <w:lang w:val="en-GB" w:eastAsia="en-GB"/>
    </w:rPr>
  </w:style>
  <w:style w:type="paragraph" w:customStyle="1" w:styleId="Annexetitle">
    <w:name w:val="Annexe_title"/>
    <w:basedOn w:val="Titre1"/>
    <w:next w:val="Normal"/>
    <w:autoRedefine/>
    <w:rsid w:val="00D232B3"/>
    <w:pPr>
      <w:keepNext w:val="0"/>
      <w:pageBreakBefore/>
      <w:tabs>
        <w:tab w:val="left" w:pos="1701"/>
        <w:tab w:val="left" w:pos="2552"/>
      </w:tabs>
      <w:overflowPunct/>
      <w:autoSpaceDE/>
      <w:autoSpaceDN/>
      <w:adjustRightInd/>
      <w:spacing w:before="240" w:after="120"/>
      <w:ind w:left="0" w:firstLine="0"/>
      <w:jc w:val="center"/>
      <w:textAlignment w:val="auto"/>
      <w:outlineLvl w:val="9"/>
    </w:pPr>
    <w:rPr>
      <w:caps/>
      <w:sz w:val="28"/>
      <w:szCs w:val="28"/>
      <w:lang w:val="en-GB" w:eastAsia="en-GB"/>
    </w:rPr>
  </w:style>
  <w:style w:type="character" w:styleId="Appelnotedebasdep">
    <w:name w:val="footnote reference"/>
    <w:aliases w:val="ftref,16 Point,Superscript 6 Point"/>
    <w:link w:val="Char2"/>
    <w:unhideWhenUsed/>
    <w:qFormat/>
    <w:rsid w:val="00D232B3"/>
    <w:rPr>
      <w:rFonts w:ascii="TimesNewRomanPS" w:hAnsi="TimesNewRomanPS"/>
      <w:position w:val="6"/>
      <w:sz w:val="16"/>
    </w:rPr>
  </w:style>
  <w:style w:type="paragraph" w:customStyle="1" w:styleId="Char2">
    <w:name w:val="Char2"/>
    <w:basedOn w:val="Normal"/>
    <w:link w:val="Appelnotedebasdep"/>
    <w:rsid w:val="00D232B3"/>
    <w:pPr>
      <w:overflowPunct/>
      <w:autoSpaceDE/>
      <w:autoSpaceDN/>
      <w:adjustRightInd/>
      <w:spacing w:before="120" w:after="160" w:line="240" w:lineRule="exact"/>
      <w:textAlignment w:val="auto"/>
    </w:pPr>
    <w:rPr>
      <w:rFonts w:ascii="TimesNewRomanPS" w:hAnsi="TimesNewRomanPS"/>
      <w:position w:val="6"/>
      <w:sz w:val="16"/>
      <w:lang w:eastAsia="zh-CN"/>
    </w:rPr>
  </w:style>
  <w:style w:type="paragraph" w:customStyle="1" w:styleId="Pucetableau2">
    <w:name w:val="Puce tableau 2"/>
    <w:basedOn w:val="Normal"/>
    <w:uiPriority w:val="99"/>
    <w:qFormat/>
    <w:rsid w:val="002C4BFD"/>
    <w:pPr>
      <w:numPr>
        <w:numId w:val="17"/>
      </w:numPr>
      <w:overflowPunct/>
      <w:autoSpaceDE/>
      <w:autoSpaceDN/>
      <w:adjustRightInd/>
      <w:spacing w:before="60" w:after="60"/>
      <w:contextualSpacing/>
      <w:jc w:val="left"/>
      <w:textAlignment w:val="auto"/>
    </w:pPr>
    <w:rPr>
      <w:rFonts w:ascii="Arial" w:hAnsi="Arial"/>
      <w:snapToGrid w:val="0"/>
      <w:sz w:val="18"/>
      <w:lang w:val="en-GB" w:bidi="en-US"/>
    </w:rPr>
  </w:style>
  <w:style w:type="table" w:customStyle="1" w:styleId="Sofreco">
    <w:name w:val="Sofreco"/>
    <w:basedOn w:val="TableauNormal"/>
    <w:uiPriority w:val="99"/>
    <w:qFormat/>
    <w:rsid w:val="002C4BFD"/>
    <w:pPr>
      <w:ind w:left="1814"/>
    </w:pPr>
    <w:rPr>
      <w:rFonts w:ascii="Arial" w:hAnsi="Arial"/>
      <w:sz w:val="18"/>
      <w:lang w:eastAsia="fr-FR"/>
    </w:rPr>
    <w:tblPr>
      <w:tblStyleRowBandSize w:val="1"/>
      <w:tblInd w:w="1701" w:type="dxa"/>
      <w:tblBorders>
        <w:insideH w:val="single" w:sz="4" w:space="0" w:color="4F81BD"/>
        <w:insideV w:val="single" w:sz="4" w:space="0" w:color="4F81BD"/>
      </w:tblBorders>
      <w:tblCellMar>
        <w:left w:w="28" w:type="dxa"/>
        <w:right w:w="28" w:type="dxa"/>
      </w:tblCellMar>
    </w:tblPr>
    <w:tcPr>
      <w:shd w:val="clear" w:color="auto" w:fill="FFFFFF"/>
    </w:tcPr>
    <w:tblStylePr w:type="firstRow">
      <w:pPr>
        <w:jc w:val="center"/>
      </w:pPr>
      <w:rPr>
        <w:rFonts w:ascii="Arial Gras" w:hAnsi="Arial Gras"/>
        <w:b/>
        <w:i/>
        <w:caps w:val="0"/>
        <w:smallCaps w:val="0"/>
        <w:strike w:val="0"/>
        <w:dstrike w:val="0"/>
        <w:vanish w:val="0"/>
        <w:color w:val="FFFFFF" w:themeColor="background1"/>
        <w:sz w:val="18"/>
        <w:vertAlign w:val="baseline"/>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FFFFFF" w:themeColor="background1"/>
        </w:tcBorders>
        <w:shd w:val="clear" w:color="auto" w:fill="4F81BD"/>
      </w:tcPr>
    </w:tblStylePr>
    <w:tblStylePr w:type="band1Horz">
      <w:rPr>
        <w:rFonts w:ascii="Arial" w:hAnsi="Arial"/>
        <w:color w:val="auto"/>
        <w:sz w:val="18"/>
      </w:rPr>
      <w:tblPr/>
      <w:tcPr>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val="clear" w:color="auto" w:fill="DCE6F1"/>
      </w:tcPr>
    </w:tblStylePr>
    <w:tblStylePr w:type="band2Horz">
      <w:tblPr/>
      <w:tcPr>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tcPr>
    </w:tblStylePr>
  </w:style>
  <w:style w:type="paragraph" w:customStyle="1" w:styleId="Normaltableau">
    <w:name w:val="Normal tableau"/>
    <w:basedOn w:val="Normal"/>
    <w:uiPriority w:val="99"/>
    <w:qFormat/>
    <w:rsid w:val="002C4BFD"/>
    <w:pPr>
      <w:overflowPunct/>
      <w:autoSpaceDE/>
      <w:autoSpaceDN/>
      <w:adjustRightInd/>
      <w:spacing w:before="60" w:after="60"/>
      <w:jc w:val="left"/>
      <w:textAlignment w:val="auto"/>
    </w:pPr>
    <w:rPr>
      <w:rFonts w:ascii="Arial" w:hAnsi="Arial"/>
      <w:sz w:val="18"/>
      <w:lang w:val="en-US"/>
    </w:rPr>
  </w:style>
  <w:style w:type="paragraph" w:customStyle="1" w:styleId="Pucetableau1">
    <w:name w:val="Puce tableau 1"/>
    <w:basedOn w:val="Normal"/>
    <w:uiPriority w:val="99"/>
    <w:qFormat/>
    <w:rsid w:val="002C4BFD"/>
    <w:pPr>
      <w:numPr>
        <w:numId w:val="16"/>
      </w:numPr>
      <w:overflowPunct/>
      <w:autoSpaceDE/>
      <w:autoSpaceDN/>
      <w:adjustRightInd/>
      <w:spacing w:before="60" w:after="60"/>
      <w:jc w:val="left"/>
      <w:textAlignment w:val="auto"/>
    </w:pPr>
    <w:rPr>
      <w:rFonts w:ascii="Arial" w:hAnsi="Arial"/>
      <w:sz w:val="18"/>
      <w:lang w:val="en-US"/>
    </w:rPr>
  </w:style>
  <w:style w:type="paragraph" w:customStyle="1" w:styleId="NumPar1">
    <w:name w:val="NumPar 1"/>
    <w:basedOn w:val="Titre1"/>
    <w:next w:val="Normal"/>
    <w:uiPriority w:val="99"/>
    <w:rsid w:val="002C4BFD"/>
    <w:pPr>
      <w:keepNext w:val="0"/>
      <w:numPr>
        <w:numId w:val="15"/>
      </w:numPr>
      <w:overflowPunct/>
      <w:autoSpaceDE/>
      <w:autoSpaceDN/>
      <w:adjustRightInd/>
      <w:spacing w:line="276" w:lineRule="auto"/>
      <w:ind w:left="483" w:hanging="483"/>
      <w:jc w:val="both"/>
      <w:textAlignment w:val="auto"/>
      <w:outlineLvl w:val="9"/>
    </w:pPr>
    <w:rPr>
      <w:rFonts w:eastAsia="Calibri"/>
      <w:b w:val="0"/>
      <w:kern w:val="28"/>
      <w:sz w:val="24"/>
      <w:szCs w:val="22"/>
      <w:lang w:eastAsia="en-GB"/>
    </w:rPr>
  </w:style>
  <w:style w:type="paragraph" w:customStyle="1" w:styleId="NumPar2">
    <w:name w:val="NumPar 2"/>
    <w:basedOn w:val="Titre2"/>
    <w:next w:val="Text2"/>
    <w:uiPriority w:val="99"/>
    <w:rsid w:val="002C4BFD"/>
    <w:pPr>
      <w:keepNext w:val="0"/>
      <w:numPr>
        <w:ilvl w:val="1"/>
        <w:numId w:val="15"/>
      </w:numPr>
      <w:tabs>
        <w:tab w:val="num" w:pos="993"/>
      </w:tabs>
      <w:overflowPunct/>
      <w:autoSpaceDE/>
      <w:autoSpaceDN/>
      <w:adjustRightInd/>
      <w:spacing w:line="276" w:lineRule="auto"/>
      <w:ind w:left="851" w:hanging="576"/>
      <w:contextualSpacing/>
      <w:jc w:val="both"/>
      <w:textAlignment w:val="auto"/>
      <w:outlineLvl w:val="9"/>
    </w:pPr>
    <w:rPr>
      <w:rFonts w:eastAsia="Calibri"/>
      <w:b w:val="0"/>
      <w:sz w:val="24"/>
      <w:szCs w:val="22"/>
      <w:lang w:val="en-US" w:eastAsia="en-GB"/>
    </w:rPr>
  </w:style>
  <w:style w:type="paragraph" w:customStyle="1" w:styleId="Titre4sansN">
    <w:name w:val="Titre 4 sans N°"/>
    <w:basedOn w:val="Normal"/>
    <w:uiPriority w:val="99"/>
    <w:rsid w:val="004F4397"/>
    <w:pPr>
      <w:keepNext/>
      <w:overflowPunct/>
      <w:autoSpaceDE/>
      <w:autoSpaceDN/>
      <w:adjustRightInd/>
      <w:spacing w:before="200" w:after="120"/>
      <w:ind w:left="1701"/>
      <w:jc w:val="left"/>
      <w:textAlignment w:val="auto"/>
    </w:pPr>
    <w:rPr>
      <w:rFonts w:ascii="Arial Gras" w:hAnsi="Arial Gras"/>
      <w:b/>
      <w:sz w:val="20"/>
      <w:lang w:val="en-US" w:eastAsia="en-US"/>
    </w:rPr>
  </w:style>
  <w:style w:type="table" w:styleId="Grilledutableau">
    <w:name w:val="Table Grid"/>
    <w:basedOn w:val="TableauNormal"/>
    <w:rsid w:val="00DB2F86"/>
    <w:rPr>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1">
    <w:name w:val="Puce 1"/>
    <w:basedOn w:val="Normal"/>
    <w:qFormat/>
    <w:rsid w:val="00A300C1"/>
    <w:pPr>
      <w:numPr>
        <w:numId w:val="18"/>
      </w:numPr>
      <w:overflowPunct/>
      <w:autoSpaceDE/>
      <w:autoSpaceDN/>
      <w:adjustRightInd/>
      <w:spacing w:after="120" w:line="288" w:lineRule="auto"/>
      <w:contextualSpacing/>
      <w:textAlignment w:val="auto"/>
    </w:pPr>
    <w:rPr>
      <w:rFonts w:ascii="Arial" w:hAnsi="Arial"/>
      <w:sz w:val="20"/>
      <w:lang w:val="en-GB" w:eastAsia="en-US" w:bidi="en-US"/>
    </w:rPr>
  </w:style>
  <w:style w:type="paragraph" w:customStyle="1" w:styleId="Puce2">
    <w:name w:val="Puce 2"/>
    <w:basedOn w:val="Normal"/>
    <w:qFormat/>
    <w:rsid w:val="004C4AD0"/>
    <w:pPr>
      <w:numPr>
        <w:numId w:val="19"/>
      </w:numPr>
      <w:overflowPunct/>
      <w:autoSpaceDE/>
      <w:autoSpaceDN/>
      <w:adjustRightInd/>
      <w:spacing w:after="120" w:line="288" w:lineRule="auto"/>
      <w:contextualSpacing/>
      <w:textAlignment w:val="auto"/>
    </w:pPr>
    <w:rPr>
      <w:rFonts w:ascii="Arial" w:hAnsi="Arial"/>
      <w:sz w:val="20"/>
      <w:lang w:val="en-GB"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uiPriority="0"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356"/>
    <w:pPr>
      <w:overflowPunct w:val="0"/>
      <w:autoSpaceDE w:val="0"/>
      <w:autoSpaceDN w:val="0"/>
      <w:adjustRightInd w:val="0"/>
      <w:jc w:val="both"/>
      <w:textAlignment w:val="baseline"/>
    </w:pPr>
    <w:rPr>
      <w:sz w:val="22"/>
      <w:lang w:eastAsia="fr-FR"/>
    </w:rPr>
  </w:style>
  <w:style w:type="paragraph" w:styleId="Titre1">
    <w:name w:val="heading 1"/>
    <w:basedOn w:val="Normal"/>
    <w:next w:val="Normal"/>
    <w:link w:val="Titre1Car"/>
    <w:qFormat/>
    <w:rsid w:val="00187356"/>
    <w:pPr>
      <w:keepNext/>
      <w:spacing w:after="240"/>
      <w:ind w:left="576" w:hanging="576"/>
      <w:jc w:val="left"/>
      <w:outlineLvl w:val="0"/>
    </w:pPr>
    <w:rPr>
      <w:b/>
    </w:rPr>
  </w:style>
  <w:style w:type="paragraph" w:styleId="Titre2">
    <w:name w:val="heading 2"/>
    <w:basedOn w:val="Titre1"/>
    <w:next w:val="Normal"/>
    <w:link w:val="Titre2Car"/>
    <w:qFormat/>
    <w:rsid w:val="00187356"/>
    <w:pPr>
      <w:outlineLvl w:val="1"/>
    </w:pPr>
    <w:rPr>
      <w:lang w:val="en-GB"/>
    </w:rPr>
  </w:style>
  <w:style w:type="paragraph" w:styleId="Titre3">
    <w:name w:val="heading 3"/>
    <w:basedOn w:val="Titre1"/>
    <w:next w:val="Normal"/>
    <w:link w:val="Titre3Car"/>
    <w:qFormat/>
    <w:rsid w:val="00187356"/>
    <w:pPr>
      <w:outlineLvl w:val="2"/>
    </w:pPr>
    <w:rPr>
      <w:i/>
    </w:rPr>
  </w:style>
  <w:style w:type="paragraph" w:styleId="Titre4">
    <w:name w:val="heading 4"/>
    <w:basedOn w:val="Titre3"/>
    <w:next w:val="Normal"/>
    <w:link w:val="Titre4Car"/>
    <w:qFormat/>
    <w:rsid w:val="00187356"/>
    <w:pPr>
      <w:outlineLvl w:val="3"/>
    </w:pPr>
    <w:rPr>
      <w:lang w:val="en-GB"/>
    </w:rPr>
  </w:style>
  <w:style w:type="paragraph" w:styleId="Titre5">
    <w:name w:val="heading 5"/>
    <w:basedOn w:val="Normal"/>
    <w:next w:val="Normal"/>
    <w:qFormat/>
    <w:rsid w:val="00187356"/>
    <w:pPr>
      <w:keepNext/>
      <w:spacing w:after="300"/>
      <w:jc w:val="center"/>
      <w:outlineLvl w:val="4"/>
    </w:pPr>
    <w:rPr>
      <w:rFonts w:ascii="Arial" w:hAnsi="Arial"/>
      <w:b/>
    </w:rPr>
  </w:style>
  <w:style w:type="paragraph" w:styleId="Titre6">
    <w:name w:val="heading 6"/>
    <w:basedOn w:val="Titre5"/>
    <w:next w:val="Normal"/>
    <w:qFormat/>
    <w:rsid w:val="00187356"/>
    <w:pPr>
      <w:outlineLvl w:val="5"/>
    </w:pPr>
    <w:rPr>
      <w:lang w:val="en-GB"/>
    </w:rPr>
  </w:style>
  <w:style w:type="paragraph" w:styleId="Titre7">
    <w:name w:val="heading 7"/>
    <w:basedOn w:val="Titre5"/>
    <w:next w:val="Normal"/>
    <w:qFormat/>
    <w:rsid w:val="00187356"/>
    <w:pPr>
      <w:outlineLvl w:val="6"/>
    </w:pPr>
    <w:rPr>
      <w:i/>
    </w:rPr>
  </w:style>
  <w:style w:type="paragraph" w:styleId="Titre8">
    <w:name w:val="heading 8"/>
    <w:basedOn w:val="Titre7"/>
    <w:next w:val="Normal"/>
    <w:qFormat/>
    <w:rsid w:val="00187356"/>
    <w:pPr>
      <w:outlineLvl w:val="7"/>
    </w:pPr>
    <w:rPr>
      <w:lang w:val="en-GB"/>
    </w:rPr>
  </w:style>
  <w:style w:type="paragraph" w:styleId="Titre9">
    <w:name w:val="heading 9"/>
    <w:basedOn w:val="Normal"/>
    <w:next w:val="Normal"/>
    <w:qFormat/>
    <w:rsid w:val="00187356"/>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D232B3"/>
    <w:rPr>
      <w:b/>
      <w:sz w:val="22"/>
      <w:lang w:eastAsia="fr-FR"/>
    </w:rPr>
  </w:style>
  <w:style w:type="character" w:customStyle="1" w:styleId="Titre2Car">
    <w:name w:val="Titre 2 Car"/>
    <w:link w:val="Titre2"/>
    <w:rsid w:val="00D232B3"/>
    <w:rPr>
      <w:b/>
      <w:sz w:val="22"/>
      <w:lang w:val="en-GB" w:eastAsia="fr-FR"/>
    </w:rPr>
  </w:style>
  <w:style w:type="character" w:customStyle="1" w:styleId="Titre3Car">
    <w:name w:val="Titre 3 Car"/>
    <w:link w:val="Titre3"/>
    <w:rsid w:val="00D232B3"/>
    <w:rPr>
      <w:b/>
      <w:i/>
      <w:sz w:val="22"/>
      <w:lang w:eastAsia="fr-FR"/>
    </w:rPr>
  </w:style>
  <w:style w:type="character" w:customStyle="1" w:styleId="Titre4Car">
    <w:name w:val="Titre 4 Car"/>
    <w:link w:val="Titre4"/>
    <w:rsid w:val="00D232B3"/>
    <w:rPr>
      <w:b/>
      <w:i/>
      <w:sz w:val="22"/>
      <w:lang w:val="en-GB" w:eastAsia="fr-FR"/>
    </w:rPr>
  </w:style>
  <w:style w:type="paragraph" w:styleId="En-tte">
    <w:name w:val="header"/>
    <w:basedOn w:val="Normal"/>
    <w:link w:val="En-tteCar"/>
    <w:uiPriority w:val="99"/>
    <w:rsid w:val="00187356"/>
    <w:pPr>
      <w:tabs>
        <w:tab w:val="center" w:pos="4536"/>
        <w:tab w:val="right" w:pos="9072"/>
      </w:tabs>
    </w:pPr>
  </w:style>
  <w:style w:type="character" w:customStyle="1" w:styleId="En-tteCar">
    <w:name w:val="En-tête Car"/>
    <w:link w:val="En-tte"/>
    <w:uiPriority w:val="99"/>
    <w:rsid w:val="00D232B3"/>
    <w:rPr>
      <w:sz w:val="22"/>
      <w:lang w:eastAsia="fr-FR"/>
    </w:rPr>
  </w:style>
  <w:style w:type="paragraph" w:styleId="Commentaire">
    <w:name w:val="annotation text"/>
    <w:basedOn w:val="Normal"/>
    <w:link w:val="CommentaireCar"/>
    <w:uiPriority w:val="99"/>
    <w:semiHidden/>
    <w:rsid w:val="00187356"/>
    <w:rPr>
      <w:sz w:val="20"/>
    </w:rPr>
  </w:style>
  <w:style w:type="character" w:customStyle="1" w:styleId="CommentaireCar">
    <w:name w:val="Commentaire Car"/>
    <w:basedOn w:val="Policepardfaut"/>
    <w:link w:val="Commentaire"/>
    <w:uiPriority w:val="99"/>
    <w:semiHidden/>
    <w:rsid w:val="00D12E7A"/>
    <w:rPr>
      <w:lang w:eastAsia="fr-FR"/>
    </w:rPr>
  </w:style>
  <w:style w:type="paragraph" w:styleId="TM8">
    <w:name w:val="toc 8"/>
    <w:basedOn w:val="Normal"/>
    <w:next w:val="Normal"/>
    <w:semiHidden/>
    <w:rsid w:val="00187356"/>
    <w:pPr>
      <w:tabs>
        <w:tab w:val="left" w:leader="dot" w:pos="8646"/>
        <w:tab w:val="right" w:pos="9072"/>
      </w:tabs>
      <w:ind w:left="4961" w:right="850"/>
    </w:pPr>
  </w:style>
  <w:style w:type="paragraph" w:styleId="TM7">
    <w:name w:val="toc 7"/>
    <w:basedOn w:val="Normal"/>
    <w:next w:val="Normal"/>
    <w:semiHidden/>
    <w:rsid w:val="00187356"/>
    <w:pPr>
      <w:tabs>
        <w:tab w:val="left" w:leader="dot" w:pos="8646"/>
        <w:tab w:val="right" w:pos="9072"/>
      </w:tabs>
      <w:ind w:left="4253" w:right="850"/>
    </w:pPr>
  </w:style>
  <w:style w:type="paragraph" w:styleId="TM6">
    <w:name w:val="toc 6"/>
    <w:basedOn w:val="Normal"/>
    <w:next w:val="Normal"/>
    <w:semiHidden/>
    <w:rsid w:val="00187356"/>
    <w:pPr>
      <w:tabs>
        <w:tab w:val="left" w:leader="dot" w:pos="8646"/>
        <w:tab w:val="right" w:pos="9072"/>
      </w:tabs>
      <w:ind w:left="3544" w:right="850"/>
    </w:pPr>
  </w:style>
  <w:style w:type="paragraph" w:styleId="TM5">
    <w:name w:val="toc 5"/>
    <w:basedOn w:val="Normal"/>
    <w:next w:val="Normal"/>
    <w:semiHidden/>
    <w:rsid w:val="00187356"/>
    <w:pPr>
      <w:tabs>
        <w:tab w:val="left" w:leader="dot" w:pos="8646"/>
        <w:tab w:val="right" w:pos="9072"/>
      </w:tabs>
      <w:ind w:left="2835" w:right="851"/>
    </w:pPr>
    <w:rPr>
      <w:rFonts w:ascii="Arial" w:hAnsi="Arial"/>
    </w:rPr>
  </w:style>
  <w:style w:type="paragraph" w:styleId="TM4">
    <w:name w:val="toc 4"/>
    <w:basedOn w:val="TM3"/>
    <w:semiHidden/>
    <w:rsid w:val="00187356"/>
    <w:pPr>
      <w:tabs>
        <w:tab w:val="clear" w:pos="8646"/>
        <w:tab w:val="left" w:pos="792"/>
        <w:tab w:val="right" w:leader="dot" w:pos="9072"/>
      </w:tabs>
      <w:ind w:left="1728" w:right="0" w:hanging="720"/>
      <w:jc w:val="left"/>
    </w:pPr>
    <w:rPr>
      <w:sz w:val="18"/>
    </w:rPr>
  </w:style>
  <w:style w:type="paragraph" w:styleId="TM3">
    <w:name w:val="toc 3"/>
    <w:basedOn w:val="Normal"/>
    <w:next w:val="Normal"/>
    <w:semiHidden/>
    <w:rsid w:val="00187356"/>
    <w:pPr>
      <w:tabs>
        <w:tab w:val="left" w:leader="dot" w:pos="8646"/>
        <w:tab w:val="right" w:pos="9072"/>
      </w:tabs>
      <w:ind w:left="1418" w:right="850"/>
    </w:pPr>
  </w:style>
  <w:style w:type="paragraph" w:styleId="TM2">
    <w:name w:val="toc 2"/>
    <w:basedOn w:val="TM1"/>
    <w:uiPriority w:val="39"/>
    <w:semiHidden/>
    <w:rsid w:val="00187356"/>
    <w:pPr>
      <w:spacing w:before="96"/>
      <w:ind w:left="432"/>
    </w:pPr>
    <w:rPr>
      <w:sz w:val="18"/>
    </w:rPr>
  </w:style>
  <w:style w:type="paragraph" w:styleId="TM1">
    <w:name w:val="toc 1"/>
    <w:basedOn w:val="Normal"/>
    <w:next w:val="Normal"/>
    <w:uiPriority w:val="39"/>
    <w:semiHidden/>
    <w:rsid w:val="00187356"/>
    <w:pPr>
      <w:spacing w:before="168"/>
      <w:ind w:right="14"/>
      <w:jc w:val="left"/>
    </w:pPr>
    <w:rPr>
      <w:sz w:val="20"/>
    </w:rPr>
  </w:style>
  <w:style w:type="paragraph" w:styleId="Index7">
    <w:name w:val="index 7"/>
    <w:basedOn w:val="Normal"/>
    <w:next w:val="Normal"/>
    <w:semiHidden/>
    <w:rsid w:val="00187356"/>
    <w:pPr>
      <w:spacing w:before="120" w:after="120"/>
      <w:ind w:left="1698"/>
    </w:pPr>
    <w:rPr>
      <w:rFonts w:ascii="Arial" w:hAnsi="Arial"/>
      <w:lang w:val="en-GB"/>
    </w:rPr>
  </w:style>
  <w:style w:type="paragraph" w:styleId="Index6">
    <w:name w:val="index 6"/>
    <w:basedOn w:val="Normal"/>
    <w:next w:val="Normal"/>
    <w:semiHidden/>
    <w:rsid w:val="00187356"/>
    <w:pPr>
      <w:spacing w:before="120" w:after="120"/>
      <w:ind w:left="1415"/>
    </w:pPr>
    <w:rPr>
      <w:rFonts w:ascii="Arial" w:hAnsi="Arial"/>
      <w:lang w:val="en-GB"/>
    </w:rPr>
  </w:style>
  <w:style w:type="paragraph" w:styleId="Index5">
    <w:name w:val="index 5"/>
    <w:basedOn w:val="Normal"/>
    <w:next w:val="Normal"/>
    <w:semiHidden/>
    <w:rsid w:val="00187356"/>
    <w:pPr>
      <w:spacing w:before="120" w:after="120"/>
      <w:ind w:left="1132"/>
    </w:pPr>
    <w:rPr>
      <w:rFonts w:ascii="Arial" w:hAnsi="Arial"/>
      <w:lang w:val="en-GB"/>
    </w:rPr>
  </w:style>
  <w:style w:type="paragraph" w:styleId="Index4">
    <w:name w:val="index 4"/>
    <w:basedOn w:val="Normal"/>
    <w:next w:val="Normal"/>
    <w:semiHidden/>
    <w:rsid w:val="00187356"/>
    <w:pPr>
      <w:spacing w:before="120" w:after="120"/>
      <w:ind w:left="849"/>
    </w:pPr>
    <w:rPr>
      <w:rFonts w:ascii="Arial" w:hAnsi="Arial"/>
      <w:lang w:val="en-GB"/>
    </w:rPr>
  </w:style>
  <w:style w:type="paragraph" w:styleId="Index3">
    <w:name w:val="index 3"/>
    <w:basedOn w:val="Normal"/>
    <w:next w:val="Normal"/>
    <w:semiHidden/>
    <w:rsid w:val="00187356"/>
    <w:pPr>
      <w:spacing w:before="120" w:after="120"/>
      <w:ind w:left="566"/>
    </w:pPr>
    <w:rPr>
      <w:rFonts w:ascii="Arial" w:hAnsi="Arial"/>
      <w:lang w:val="en-GB"/>
    </w:rPr>
  </w:style>
  <w:style w:type="paragraph" w:styleId="Index2">
    <w:name w:val="index 2"/>
    <w:basedOn w:val="Normal"/>
    <w:next w:val="Normal"/>
    <w:semiHidden/>
    <w:rsid w:val="00187356"/>
    <w:pPr>
      <w:spacing w:before="120" w:after="120"/>
      <w:ind w:left="283"/>
    </w:pPr>
    <w:rPr>
      <w:rFonts w:ascii="Arial" w:hAnsi="Arial"/>
      <w:lang w:val="en-GB"/>
    </w:rPr>
  </w:style>
  <w:style w:type="paragraph" w:styleId="Index1">
    <w:name w:val="index 1"/>
    <w:basedOn w:val="Normal"/>
    <w:next w:val="Normal"/>
    <w:semiHidden/>
    <w:rsid w:val="00187356"/>
    <w:pPr>
      <w:spacing w:before="120" w:after="120"/>
    </w:pPr>
    <w:rPr>
      <w:rFonts w:ascii="Arial" w:hAnsi="Arial"/>
      <w:lang w:val="en-GB"/>
    </w:rPr>
  </w:style>
  <w:style w:type="paragraph" w:styleId="Titreindex">
    <w:name w:val="index heading"/>
    <w:basedOn w:val="Normal"/>
    <w:next w:val="Index1"/>
    <w:semiHidden/>
    <w:rsid w:val="00187356"/>
    <w:pPr>
      <w:spacing w:before="120" w:after="120"/>
      <w:ind w:left="851"/>
    </w:pPr>
    <w:rPr>
      <w:rFonts w:ascii="Arial" w:hAnsi="Arial"/>
      <w:lang w:val="en-GB"/>
    </w:rPr>
  </w:style>
  <w:style w:type="paragraph" w:styleId="Pieddepage">
    <w:name w:val="footer"/>
    <w:basedOn w:val="Normal"/>
    <w:link w:val="PieddepageCar"/>
    <w:rsid w:val="00187356"/>
    <w:pPr>
      <w:tabs>
        <w:tab w:val="center" w:pos="4860"/>
        <w:tab w:val="right" w:pos="9720"/>
      </w:tabs>
    </w:pPr>
    <w:rPr>
      <w:i/>
      <w:sz w:val="18"/>
    </w:rPr>
  </w:style>
  <w:style w:type="character" w:customStyle="1" w:styleId="PieddepageCar">
    <w:name w:val="Pied de page Car"/>
    <w:link w:val="Pieddepage"/>
    <w:rsid w:val="00D232B3"/>
    <w:rPr>
      <w:i/>
      <w:sz w:val="18"/>
      <w:lang w:eastAsia="fr-FR"/>
    </w:rPr>
  </w:style>
  <w:style w:type="paragraph" w:styleId="Notedebasdepage">
    <w:name w:val="footnote text"/>
    <w:aliases w:val="Footnote,Footnote Text Char1 Char,Footnote Text Char Char Char,Footnote Text Char1 Char Char Char,Footnote Text Char Char Char Char Char,Footnote Text Char1 Char1 Char,Footnote Text Char Char Char1 Char,fn"/>
    <w:basedOn w:val="Normal"/>
    <w:link w:val="NotedebasdepageCar"/>
    <w:uiPriority w:val="99"/>
    <w:semiHidden/>
    <w:qFormat/>
    <w:rsid w:val="00187356"/>
    <w:pPr>
      <w:tabs>
        <w:tab w:val="left" w:pos="432"/>
      </w:tabs>
      <w:ind w:left="432" w:hanging="432"/>
    </w:pPr>
    <w:rPr>
      <w:i/>
      <w:sz w:val="18"/>
    </w:rPr>
  </w:style>
  <w:style w:type="character" w:customStyle="1" w:styleId="NotedebasdepageCar">
    <w:name w:val="Note de bas de page Car"/>
    <w:aliases w:val="Footnote Car,Footnote Text Char1 Char Car,Footnote Text Char Char Char Car,Footnote Text Char1 Char Char Char Car,Footnote Text Char Char Char Char Char Car,Footnote Text Char1 Char1 Char Car,fn Car"/>
    <w:link w:val="Notedebasdepage"/>
    <w:uiPriority w:val="99"/>
    <w:semiHidden/>
    <w:locked/>
    <w:rsid w:val="00D232B3"/>
    <w:rPr>
      <w:i/>
      <w:sz w:val="18"/>
      <w:lang w:eastAsia="fr-FR"/>
    </w:rPr>
  </w:style>
  <w:style w:type="paragraph" w:customStyle="1" w:styleId="u">
    <w:name w:val="u"/>
    <w:basedOn w:val="Normal"/>
    <w:rsid w:val="00187356"/>
    <w:pPr>
      <w:spacing w:after="240"/>
    </w:pPr>
  </w:style>
  <w:style w:type="paragraph" w:customStyle="1" w:styleId="v">
    <w:name w:val="v"/>
    <w:basedOn w:val="u"/>
    <w:rsid w:val="00187356"/>
    <w:pPr>
      <w:numPr>
        <w:numId w:val="2"/>
      </w:numPr>
      <w:tabs>
        <w:tab w:val="left" w:pos="360"/>
      </w:tabs>
      <w:spacing w:after="0"/>
    </w:pPr>
  </w:style>
  <w:style w:type="paragraph" w:customStyle="1" w:styleId="y">
    <w:name w:val="y"/>
    <w:basedOn w:val="v"/>
    <w:rsid w:val="00187356"/>
    <w:pPr>
      <w:numPr>
        <w:numId w:val="1"/>
      </w:numPr>
      <w:tabs>
        <w:tab w:val="clear" w:pos="360"/>
      </w:tabs>
    </w:pPr>
    <w:rPr>
      <w:lang w:val="en-GB"/>
    </w:rPr>
  </w:style>
  <w:style w:type="paragraph" w:customStyle="1" w:styleId="x">
    <w:name w:val="x"/>
    <w:basedOn w:val="u"/>
    <w:rsid w:val="00187356"/>
    <w:rPr>
      <w:lang w:val="en-GB"/>
    </w:rPr>
  </w:style>
  <w:style w:type="paragraph" w:styleId="TM9">
    <w:name w:val="toc 9"/>
    <w:basedOn w:val="Normal"/>
    <w:next w:val="Normal"/>
    <w:semiHidden/>
    <w:rsid w:val="00187356"/>
    <w:pPr>
      <w:ind w:left="1760"/>
    </w:pPr>
  </w:style>
  <w:style w:type="paragraph" w:styleId="Index8">
    <w:name w:val="index 8"/>
    <w:basedOn w:val="Normal"/>
    <w:next w:val="Normal"/>
    <w:semiHidden/>
    <w:rsid w:val="00187356"/>
    <w:pPr>
      <w:ind w:left="1760" w:hanging="220"/>
    </w:pPr>
  </w:style>
  <w:style w:type="paragraph" w:styleId="Index9">
    <w:name w:val="index 9"/>
    <w:basedOn w:val="Normal"/>
    <w:next w:val="Normal"/>
    <w:semiHidden/>
    <w:rsid w:val="00187356"/>
    <w:pPr>
      <w:ind w:left="1980" w:hanging="220"/>
    </w:pPr>
  </w:style>
  <w:style w:type="character" w:styleId="Numrodepage">
    <w:name w:val="page number"/>
    <w:basedOn w:val="Policepardfaut"/>
    <w:semiHidden/>
    <w:rsid w:val="00187356"/>
  </w:style>
  <w:style w:type="paragraph" w:styleId="Corpsdetexte">
    <w:name w:val="Body Text"/>
    <w:basedOn w:val="Normal"/>
    <w:semiHidden/>
    <w:rsid w:val="00187356"/>
    <w:pPr>
      <w:spacing w:after="120"/>
    </w:pPr>
  </w:style>
  <w:style w:type="paragraph" w:styleId="Retraitnormal">
    <w:name w:val="Normal Indent"/>
    <w:basedOn w:val="Normal"/>
    <w:semiHidden/>
    <w:rsid w:val="00187356"/>
    <w:pPr>
      <w:ind w:left="708"/>
    </w:pPr>
  </w:style>
  <w:style w:type="paragraph" w:styleId="Titre">
    <w:name w:val="Title"/>
    <w:basedOn w:val="Normal"/>
    <w:qFormat/>
    <w:rsid w:val="00187356"/>
    <w:pPr>
      <w:tabs>
        <w:tab w:val="left" w:pos="4440"/>
      </w:tabs>
      <w:spacing w:line="240" w:lineRule="atLeast"/>
      <w:jc w:val="center"/>
    </w:pPr>
    <w:rPr>
      <w:rFonts w:ascii="Book Antiqua" w:hAnsi="Book Antiqua"/>
      <w:b/>
      <w:sz w:val="36"/>
    </w:rPr>
  </w:style>
  <w:style w:type="paragraph" w:customStyle="1" w:styleId="T1fr">
    <w:name w:val="T1fr"/>
    <w:basedOn w:val="x"/>
    <w:rsid w:val="00187356"/>
    <w:pPr>
      <w:keepNext/>
      <w:spacing w:before="240"/>
      <w:ind w:left="576" w:hanging="576"/>
      <w:jc w:val="left"/>
    </w:pPr>
    <w:rPr>
      <w:b/>
      <w:lang w:val="fr-FR"/>
    </w:rPr>
  </w:style>
  <w:style w:type="paragraph" w:customStyle="1" w:styleId="T2fr">
    <w:name w:val="T2fr"/>
    <w:basedOn w:val="T1fr"/>
    <w:rsid w:val="00187356"/>
    <w:rPr>
      <w:i/>
    </w:rPr>
  </w:style>
  <w:style w:type="paragraph" w:customStyle="1" w:styleId="T1en">
    <w:name w:val="T1en"/>
    <w:basedOn w:val="T1fr"/>
    <w:rsid w:val="00187356"/>
    <w:rPr>
      <w:lang w:val="en-GB"/>
    </w:rPr>
  </w:style>
  <w:style w:type="paragraph" w:customStyle="1" w:styleId="T2en">
    <w:name w:val="T2en"/>
    <w:basedOn w:val="T2fr"/>
    <w:rsid w:val="00187356"/>
    <w:rPr>
      <w:lang w:val="en-GB"/>
    </w:rPr>
  </w:style>
  <w:style w:type="paragraph" w:customStyle="1" w:styleId="a">
    <w:name w:val="a"/>
    <w:basedOn w:val="Normal"/>
    <w:rsid w:val="00187356"/>
    <w:pPr>
      <w:spacing w:after="240"/>
    </w:pPr>
    <w:rPr>
      <w:rFonts w:ascii="Arial" w:hAnsi="Arial"/>
    </w:rPr>
  </w:style>
  <w:style w:type="paragraph" w:customStyle="1" w:styleId="d">
    <w:name w:val="d"/>
    <w:basedOn w:val="a"/>
    <w:rsid w:val="00187356"/>
    <w:rPr>
      <w:lang w:val="en-GB"/>
    </w:rPr>
  </w:style>
  <w:style w:type="paragraph" w:customStyle="1" w:styleId="b">
    <w:name w:val="b"/>
    <w:basedOn w:val="Normal"/>
    <w:rsid w:val="00187356"/>
    <w:pPr>
      <w:numPr>
        <w:numId w:val="4"/>
      </w:numPr>
      <w:overflowPunct/>
      <w:autoSpaceDE/>
      <w:autoSpaceDN/>
      <w:adjustRightInd/>
      <w:spacing w:after="240"/>
      <w:textAlignment w:val="auto"/>
    </w:pPr>
    <w:rPr>
      <w:rFonts w:ascii="Arial" w:hAnsi="Arial"/>
      <w:szCs w:val="24"/>
    </w:rPr>
  </w:style>
  <w:style w:type="paragraph" w:customStyle="1" w:styleId="w">
    <w:name w:val="w"/>
    <w:basedOn w:val="Normal"/>
    <w:rsid w:val="00187356"/>
    <w:pPr>
      <w:numPr>
        <w:numId w:val="3"/>
      </w:numPr>
      <w:overflowPunct/>
      <w:autoSpaceDE/>
      <w:autoSpaceDN/>
      <w:adjustRightInd/>
      <w:spacing w:after="240"/>
      <w:textAlignment w:val="auto"/>
    </w:pPr>
    <w:rPr>
      <w:rFonts w:ascii="Arial" w:hAnsi="Arial"/>
      <w:szCs w:val="24"/>
    </w:rPr>
  </w:style>
  <w:style w:type="paragraph" w:customStyle="1" w:styleId="q">
    <w:name w:val="q"/>
    <w:basedOn w:val="Normal"/>
    <w:rsid w:val="00187356"/>
    <w:pPr>
      <w:numPr>
        <w:numId w:val="5"/>
      </w:numPr>
      <w:overflowPunct/>
      <w:autoSpaceDE/>
      <w:autoSpaceDN/>
      <w:adjustRightInd/>
      <w:textAlignment w:val="auto"/>
    </w:pPr>
    <w:rPr>
      <w:rFonts w:ascii="Arial" w:hAnsi="Arial"/>
      <w:szCs w:val="24"/>
    </w:rPr>
  </w:style>
  <w:style w:type="paragraph" w:styleId="Textedebulles">
    <w:name w:val="Balloon Text"/>
    <w:basedOn w:val="Normal"/>
    <w:link w:val="TextedebullesCar"/>
    <w:uiPriority w:val="99"/>
    <w:semiHidden/>
    <w:unhideWhenUsed/>
    <w:rsid w:val="00542AFF"/>
    <w:rPr>
      <w:rFonts w:ascii="Tahoma" w:hAnsi="Tahoma" w:cs="Tahoma"/>
      <w:sz w:val="16"/>
      <w:szCs w:val="16"/>
    </w:rPr>
  </w:style>
  <w:style w:type="character" w:customStyle="1" w:styleId="TextedebullesCar">
    <w:name w:val="Texte de bulles Car"/>
    <w:basedOn w:val="Policepardfaut"/>
    <w:link w:val="Textedebulles"/>
    <w:uiPriority w:val="99"/>
    <w:semiHidden/>
    <w:rsid w:val="00542AFF"/>
    <w:rPr>
      <w:rFonts w:ascii="Tahoma" w:hAnsi="Tahoma" w:cs="Tahoma"/>
      <w:sz w:val="16"/>
      <w:szCs w:val="16"/>
      <w:lang w:eastAsia="fr-FR"/>
    </w:rPr>
  </w:style>
  <w:style w:type="character" w:styleId="Marquedecommentaire">
    <w:name w:val="annotation reference"/>
    <w:basedOn w:val="Policepardfaut"/>
    <w:uiPriority w:val="99"/>
    <w:semiHidden/>
    <w:unhideWhenUsed/>
    <w:rsid w:val="00D12E7A"/>
    <w:rPr>
      <w:sz w:val="16"/>
      <w:szCs w:val="16"/>
    </w:rPr>
  </w:style>
  <w:style w:type="paragraph" w:styleId="Objetducommentaire">
    <w:name w:val="annotation subject"/>
    <w:basedOn w:val="Commentaire"/>
    <w:next w:val="Commentaire"/>
    <w:link w:val="ObjetducommentaireCar"/>
    <w:uiPriority w:val="99"/>
    <w:semiHidden/>
    <w:unhideWhenUsed/>
    <w:rsid w:val="00D12E7A"/>
    <w:rPr>
      <w:b/>
      <w:bCs/>
    </w:rPr>
  </w:style>
  <w:style w:type="character" w:customStyle="1" w:styleId="ObjetducommentaireCar">
    <w:name w:val="Objet du commentaire Car"/>
    <w:basedOn w:val="CommentaireCar"/>
    <w:link w:val="Objetducommentaire"/>
    <w:uiPriority w:val="99"/>
    <w:semiHidden/>
    <w:rsid w:val="00D12E7A"/>
    <w:rPr>
      <w:b/>
      <w:bCs/>
      <w:lang w:eastAsia="fr-FR"/>
    </w:rPr>
  </w:style>
  <w:style w:type="character" w:styleId="Lienhypertexte">
    <w:name w:val="Hyperlink"/>
    <w:uiPriority w:val="99"/>
    <w:semiHidden/>
    <w:unhideWhenUsed/>
    <w:rsid w:val="00D232B3"/>
    <w:rPr>
      <w:color w:val="0000FF"/>
      <w:u w:val="single"/>
    </w:rPr>
  </w:style>
  <w:style w:type="paragraph" w:customStyle="1" w:styleId="Text2">
    <w:name w:val="Text 2"/>
    <w:basedOn w:val="Normal"/>
    <w:uiPriority w:val="99"/>
    <w:rsid w:val="00D232B3"/>
    <w:pPr>
      <w:tabs>
        <w:tab w:val="left" w:pos="2161"/>
      </w:tabs>
      <w:overflowPunct/>
      <w:autoSpaceDE/>
      <w:autoSpaceDN/>
      <w:adjustRightInd/>
      <w:spacing w:after="120"/>
      <w:ind w:left="1202"/>
      <w:textAlignment w:val="auto"/>
    </w:pPr>
    <w:rPr>
      <w:lang w:val="en-GB" w:eastAsia="en-GB"/>
    </w:rPr>
  </w:style>
  <w:style w:type="character" w:styleId="lev">
    <w:name w:val="Strong"/>
    <w:qFormat/>
    <w:rsid w:val="00D232B3"/>
    <w:rPr>
      <w:b/>
      <w:bCs w:val="0"/>
    </w:rPr>
  </w:style>
  <w:style w:type="paragraph" w:styleId="Listepuces">
    <w:name w:val="List Bullet"/>
    <w:basedOn w:val="Normal"/>
    <w:unhideWhenUsed/>
    <w:rsid w:val="00D232B3"/>
    <w:pPr>
      <w:numPr>
        <w:numId w:val="6"/>
      </w:numPr>
      <w:overflowPunct/>
      <w:autoSpaceDE/>
      <w:autoSpaceDN/>
      <w:adjustRightInd/>
      <w:spacing w:after="240"/>
      <w:textAlignment w:val="auto"/>
    </w:pPr>
    <w:rPr>
      <w:sz w:val="24"/>
      <w:lang w:val="en-GB" w:eastAsia="en-US"/>
    </w:rPr>
  </w:style>
  <w:style w:type="paragraph" w:styleId="Paragraphedeliste">
    <w:name w:val="List Paragraph"/>
    <w:basedOn w:val="Normal"/>
    <w:uiPriority w:val="99"/>
    <w:qFormat/>
    <w:rsid w:val="00D232B3"/>
    <w:pPr>
      <w:overflowPunct/>
      <w:autoSpaceDE/>
      <w:autoSpaceDN/>
      <w:adjustRightInd/>
      <w:spacing w:before="120" w:after="120"/>
      <w:ind w:left="720"/>
      <w:textAlignment w:val="auto"/>
    </w:pPr>
    <w:rPr>
      <w:szCs w:val="24"/>
      <w:lang w:val="en-GB" w:eastAsia="en-GB"/>
    </w:rPr>
  </w:style>
  <w:style w:type="paragraph" w:customStyle="1" w:styleId="Annexetitle">
    <w:name w:val="Annexe_title"/>
    <w:basedOn w:val="Titre1"/>
    <w:next w:val="Normal"/>
    <w:autoRedefine/>
    <w:rsid w:val="00D232B3"/>
    <w:pPr>
      <w:keepNext w:val="0"/>
      <w:pageBreakBefore/>
      <w:tabs>
        <w:tab w:val="left" w:pos="1701"/>
        <w:tab w:val="left" w:pos="2552"/>
      </w:tabs>
      <w:overflowPunct/>
      <w:autoSpaceDE/>
      <w:autoSpaceDN/>
      <w:adjustRightInd/>
      <w:spacing w:before="240" w:after="120"/>
      <w:ind w:left="0" w:firstLine="0"/>
      <w:jc w:val="center"/>
      <w:textAlignment w:val="auto"/>
      <w:outlineLvl w:val="9"/>
    </w:pPr>
    <w:rPr>
      <w:caps/>
      <w:sz w:val="28"/>
      <w:szCs w:val="28"/>
      <w:lang w:val="en-GB" w:eastAsia="en-GB"/>
    </w:rPr>
  </w:style>
  <w:style w:type="character" w:styleId="Appelnotedebasdep">
    <w:name w:val="footnote reference"/>
    <w:aliases w:val="ftref,16 Point,Superscript 6 Point"/>
    <w:link w:val="Char2"/>
    <w:unhideWhenUsed/>
    <w:qFormat/>
    <w:rsid w:val="00D232B3"/>
    <w:rPr>
      <w:rFonts w:ascii="TimesNewRomanPS" w:hAnsi="TimesNewRomanPS"/>
      <w:position w:val="6"/>
      <w:sz w:val="16"/>
    </w:rPr>
  </w:style>
  <w:style w:type="paragraph" w:customStyle="1" w:styleId="Char2">
    <w:name w:val="Char2"/>
    <w:basedOn w:val="Normal"/>
    <w:link w:val="Appelnotedebasdep"/>
    <w:rsid w:val="00D232B3"/>
    <w:pPr>
      <w:overflowPunct/>
      <w:autoSpaceDE/>
      <w:autoSpaceDN/>
      <w:adjustRightInd/>
      <w:spacing w:before="120" w:after="160" w:line="240" w:lineRule="exact"/>
      <w:textAlignment w:val="auto"/>
    </w:pPr>
    <w:rPr>
      <w:rFonts w:ascii="TimesNewRomanPS" w:hAnsi="TimesNewRomanPS"/>
      <w:position w:val="6"/>
      <w:sz w:val="16"/>
      <w:lang w:eastAsia="zh-CN"/>
    </w:rPr>
  </w:style>
  <w:style w:type="paragraph" w:customStyle="1" w:styleId="Pucetableau2">
    <w:name w:val="Puce tableau 2"/>
    <w:basedOn w:val="Normal"/>
    <w:uiPriority w:val="99"/>
    <w:qFormat/>
    <w:rsid w:val="002C4BFD"/>
    <w:pPr>
      <w:numPr>
        <w:numId w:val="17"/>
      </w:numPr>
      <w:overflowPunct/>
      <w:autoSpaceDE/>
      <w:autoSpaceDN/>
      <w:adjustRightInd/>
      <w:spacing w:before="60" w:after="60"/>
      <w:contextualSpacing/>
      <w:jc w:val="left"/>
      <w:textAlignment w:val="auto"/>
    </w:pPr>
    <w:rPr>
      <w:rFonts w:ascii="Arial" w:hAnsi="Arial"/>
      <w:snapToGrid w:val="0"/>
      <w:sz w:val="18"/>
      <w:lang w:val="en-GB" w:bidi="en-US"/>
    </w:rPr>
  </w:style>
  <w:style w:type="table" w:customStyle="1" w:styleId="Sofreco">
    <w:name w:val="Sofreco"/>
    <w:basedOn w:val="TableauNormal"/>
    <w:uiPriority w:val="99"/>
    <w:qFormat/>
    <w:rsid w:val="002C4BFD"/>
    <w:pPr>
      <w:ind w:left="1814"/>
    </w:pPr>
    <w:rPr>
      <w:rFonts w:ascii="Arial" w:hAnsi="Arial"/>
      <w:sz w:val="18"/>
      <w:lang w:eastAsia="fr-FR"/>
    </w:rPr>
    <w:tblPr>
      <w:tblStyleRowBandSize w:val="1"/>
      <w:tblInd w:w="1701" w:type="dxa"/>
      <w:tblBorders>
        <w:insideH w:val="single" w:sz="4" w:space="0" w:color="4F81BD"/>
        <w:insideV w:val="single" w:sz="4" w:space="0" w:color="4F81BD"/>
      </w:tblBorders>
      <w:tblCellMar>
        <w:left w:w="28" w:type="dxa"/>
        <w:right w:w="28" w:type="dxa"/>
      </w:tblCellMar>
    </w:tblPr>
    <w:tcPr>
      <w:shd w:val="clear" w:color="auto" w:fill="FFFFFF"/>
    </w:tcPr>
    <w:tblStylePr w:type="firstRow">
      <w:pPr>
        <w:jc w:val="center"/>
      </w:pPr>
      <w:rPr>
        <w:rFonts w:ascii="Arial Gras" w:hAnsi="Arial Gras"/>
        <w:b/>
        <w:i/>
        <w:caps w:val="0"/>
        <w:smallCaps w:val="0"/>
        <w:strike w:val="0"/>
        <w:dstrike w:val="0"/>
        <w:vanish w:val="0"/>
        <w:color w:val="FFFFFF" w:themeColor="background1"/>
        <w:sz w:val="18"/>
        <w:vertAlign w:val="baseline"/>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FFFFFF" w:themeColor="background1"/>
        </w:tcBorders>
        <w:shd w:val="clear" w:color="auto" w:fill="4F81BD"/>
      </w:tcPr>
    </w:tblStylePr>
    <w:tblStylePr w:type="band1Horz">
      <w:rPr>
        <w:rFonts w:ascii="Arial" w:hAnsi="Arial"/>
        <w:color w:val="auto"/>
        <w:sz w:val="18"/>
      </w:rPr>
      <w:tblPr/>
      <w:tcPr>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val="clear" w:color="auto" w:fill="DCE6F1"/>
      </w:tcPr>
    </w:tblStylePr>
    <w:tblStylePr w:type="band2Horz">
      <w:tblPr/>
      <w:tcPr>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tcPr>
    </w:tblStylePr>
  </w:style>
  <w:style w:type="paragraph" w:customStyle="1" w:styleId="Normaltableau">
    <w:name w:val="Normal tableau"/>
    <w:basedOn w:val="Normal"/>
    <w:uiPriority w:val="99"/>
    <w:qFormat/>
    <w:rsid w:val="002C4BFD"/>
    <w:pPr>
      <w:overflowPunct/>
      <w:autoSpaceDE/>
      <w:autoSpaceDN/>
      <w:adjustRightInd/>
      <w:spacing w:before="60" w:after="60"/>
      <w:jc w:val="left"/>
      <w:textAlignment w:val="auto"/>
    </w:pPr>
    <w:rPr>
      <w:rFonts w:ascii="Arial" w:hAnsi="Arial"/>
      <w:sz w:val="18"/>
      <w:lang w:val="en-US"/>
    </w:rPr>
  </w:style>
  <w:style w:type="paragraph" w:customStyle="1" w:styleId="Pucetableau1">
    <w:name w:val="Puce tableau 1"/>
    <w:basedOn w:val="Normal"/>
    <w:uiPriority w:val="99"/>
    <w:qFormat/>
    <w:rsid w:val="002C4BFD"/>
    <w:pPr>
      <w:numPr>
        <w:numId w:val="16"/>
      </w:numPr>
      <w:overflowPunct/>
      <w:autoSpaceDE/>
      <w:autoSpaceDN/>
      <w:adjustRightInd/>
      <w:spacing w:before="60" w:after="60"/>
      <w:jc w:val="left"/>
      <w:textAlignment w:val="auto"/>
    </w:pPr>
    <w:rPr>
      <w:rFonts w:ascii="Arial" w:hAnsi="Arial"/>
      <w:sz w:val="18"/>
      <w:lang w:val="en-US"/>
    </w:rPr>
  </w:style>
  <w:style w:type="paragraph" w:customStyle="1" w:styleId="NumPar1">
    <w:name w:val="NumPar 1"/>
    <w:basedOn w:val="Titre1"/>
    <w:next w:val="Normal"/>
    <w:uiPriority w:val="99"/>
    <w:rsid w:val="002C4BFD"/>
    <w:pPr>
      <w:keepNext w:val="0"/>
      <w:numPr>
        <w:numId w:val="15"/>
      </w:numPr>
      <w:overflowPunct/>
      <w:autoSpaceDE/>
      <w:autoSpaceDN/>
      <w:adjustRightInd/>
      <w:spacing w:line="276" w:lineRule="auto"/>
      <w:ind w:left="483" w:hanging="483"/>
      <w:jc w:val="both"/>
      <w:textAlignment w:val="auto"/>
      <w:outlineLvl w:val="9"/>
    </w:pPr>
    <w:rPr>
      <w:rFonts w:eastAsia="Calibri"/>
      <w:b w:val="0"/>
      <w:kern w:val="28"/>
      <w:sz w:val="24"/>
      <w:szCs w:val="22"/>
      <w:lang w:eastAsia="en-GB"/>
    </w:rPr>
  </w:style>
  <w:style w:type="paragraph" w:customStyle="1" w:styleId="NumPar2">
    <w:name w:val="NumPar 2"/>
    <w:basedOn w:val="Titre2"/>
    <w:next w:val="Text2"/>
    <w:uiPriority w:val="99"/>
    <w:rsid w:val="002C4BFD"/>
    <w:pPr>
      <w:keepNext w:val="0"/>
      <w:numPr>
        <w:ilvl w:val="1"/>
        <w:numId w:val="15"/>
      </w:numPr>
      <w:tabs>
        <w:tab w:val="num" w:pos="993"/>
      </w:tabs>
      <w:overflowPunct/>
      <w:autoSpaceDE/>
      <w:autoSpaceDN/>
      <w:adjustRightInd/>
      <w:spacing w:line="276" w:lineRule="auto"/>
      <w:ind w:left="851" w:hanging="576"/>
      <w:contextualSpacing/>
      <w:jc w:val="both"/>
      <w:textAlignment w:val="auto"/>
      <w:outlineLvl w:val="9"/>
    </w:pPr>
    <w:rPr>
      <w:rFonts w:eastAsia="Calibri"/>
      <w:b w:val="0"/>
      <w:sz w:val="24"/>
      <w:szCs w:val="22"/>
      <w:lang w:val="en-US" w:eastAsia="en-GB"/>
    </w:rPr>
  </w:style>
  <w:style w:type="paragraph" w:customStyle="1" w:styleId="Titre4sansN">
    <w:name w:val="Titre 4 sans N°"/>
    <w:basedOn w:val="Normal"/>
    <w:uiPriority w:val="99"/>
    <w:rsid w:val="004F4397"/>
    <w:pPr>
      <w:keepNext/>
      <w:overflowPunct/>
      <w:autoSpaceDE/>
      <w:autoSpaceDN/>
      <w:adjustRightInd/>
      <w:spacing w:before="200" w:after="120"/>
      <w:ind w:left="1701"/>
      <w:jc w:val="left"/>
      <w:textAlignment w:val="auto"/>
    </w:pPr>
    <w:rPr>
      <w:rFonts w:ascii="Arial Gras" w:hAnsi="Arial Gras"/>
      <w:b/>
      <w:sz w:val="20"/>
      <w:lang w:val="en-US" w:eastAsia="en-US"/>
    </w:rPr>
  </w:style>
  <w:style w:type="table" w:styleId="Grilledutableau">
    <w:name w:val="Table Grid"/>
    <w:basedOn w:val="TableauNormal"/>
    <w:rsid w:val="00DB2F86"/>
    <w:rPr>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1">
    <w:name w:val="Puce 1"/>
    <w:basedOn w:val="Normal"/>
    <w:qFormat/>
    <w:rsid w:val="00A300C1"/>
    <w:pPr>
      <w:numPr>
        <w:numId w:val="18"/>
      </w:numPr>
      <w:overflowPunct/>
      <w:autoSpaceDE/>
      <w:autoSpaceDN/>
      <w:adjustRightInd/>
      <w:spacing w:after="120" w:line="288" w:lineRule="auto"/>
      <w:contextualSpacing/>
      <w:textAlignment w:val="auto"/>
    </w:pPr>
    <w:rPr>
      <w:rFonts w:ascii="Arial" w:hAnsi="Arial"/>
      <w:sz w:val="20"/>
      <w:lang w:val="en-GB" w:eastAsia="en-US" w:bidi="en-US"/>
    </w:rPr>
  </w:style>
  <w:style w:type="paragraph" w:customStyle="1" w:styleId="Puce2">
    <w:name w:val="Puce 2"/>
    <w:basedOn w:val="Normal"/>
    <w:qFormat/>
    <w:rsid w:val="004C4AD0"/>
    <w:pPr>
      <w:numPr>
        <w:numId w:val="19"/>
      </w:numPr>
      <w:overflowPunct/>
      <w:autoSpaceDE/>
      <w:autoSpaceDN/>
      <w:adjustRightInd/>
      <w:spacing w:after="120" w:line="288" w:lineRule="auto"/>
      <w:contextualSpacing/>
      <w:textAlignment w:val="auto"/>
    </w:pPr>
    <w:rPr>
      <w:rFonts w:ascii="Arial" w:hAnsi="Arial"/>
      <w:sz w:val="20"/>
      <w:lang w:val="en-GB"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diagramLayout" Target="diagrams/layout2.xml"/><Relationship Id="rId10" Type="http://schemas.openxmlformats.org/officeDocument/2006/relationships/diagramLayout" Target="diagrams/layout1.xm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s://commons.wikimedia.org/w/index.php?title=File:Flag_of_Papua_New_Guinea.svg&amp;lang=fr&amp;uselang=fr" TargetMode="External"/><Relationship Id="rId2" Type="http://schemas.openxmlformats.org/officeDocument/2006/relationships/image" Target="media/image1.png"/><Relationship Id="rId1" Type="http://schemas.openxmlformats.org/officeDocument/2006/relationships/hyperlink" Target="http://commons.wikimedia.org/wiki/File:Flag_of_Europe.svg" TargetMode="External"/><Relationship Id="rId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K:\Tous\Mod&#232;les\Contrats\Contrats%20de%20sous-traitance%20et%20assimil&#233;s\140301%20Sous-traitance%20(expert%20individuel)-fr.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F3F40CE-40BD-4E38-8EFF-A728A1BDE67A}" type="doc">
      <dgm:prSet loTypeId="urn:microsoft.com/office/officeart/2005/8/layout/pyramid4" loCatId="relationship" qsTypeId="urn:microsoft.com/office/officeart/2005/8/quickstyle/simple1" qsCatId="simple" csTypeId="urn:microsoft.com/office/officeart/2005/8/colors/accent1_2" csCatId="accent1" phldr="1"/>
      <dgm:spPr/>
      <dgm:t>
        <a:bodyPr/>
        <a:lstStyle/>
        <a:p>
          <a:endParaRPr lang="fr-FR"/>
        </a:p>
      </dgm:t>
    </dgm:pt>
    <dgm:pt modelId="{298FD8E4-23F5-44EB-9C95-679216FCDC25}">
      <dgm:prSet phldrT="[Texte]" custT="1"/>
      <dgm:spPr/>
      <dgm:t>
        <a:bodyPr/>
        <a:lstStyle/>
        <a:p>
          <a:r>
            <a:rPr lang="fr-FR" sz="1800" b="1" dirty="0"/>
            <a:t>CROPS</a:t>
          </a:r>
        </a:p>
      </dgm:t>
    </dgm:pt>
    <dgm:pt modelId="{90ECBCFB-8FF9-433B-9870-A87F8533395B}" type="parTrans" cxnId="{DFA360C8-E506-4811-BD79-34C1B07C53BB}">
      <dgm:prSet/>
      <dgm:spPr/>
      <dgm:t>
        <a:bodyPr/>
        <a:lstStyle/>
        <a:p>
          <a:endParaRPr lang="fr-FR"/>
        </a:p>
      </dgm:t>
    </dgm:pt>
    <dgm:pt modelId="{492A5064-C25A-47AA-A268-47DCF9CF6AD2}" type="sibTrans" cxnId="{DFA360C8-E506-4811-BD79-34C1B07C53BB}">
      <dgm:prSet/>
      <dgm:spPr/>
      <dgm:t>
        <a:bodyPr/>
        <a:lstStyle/>
        <a:p>
          <a:endParaRPr lang="fr-FR"/>
        </a:p>
      </dgm:t>
    </dgm:pt>
    <dgm:pt modelId="{872B2138-59B3-451F-9B4F-FC78DF6014D7}">
      <dgm:prSet phldrT="[Texte]" custT="1"/>
      <dgm:spPr>
        <a:solidFill>
          <a:schemeClr val="accent6">
            <a:lumMod val="75000"/>
          </a:schemeClr>
        </a:solidFill>
      </dgm:spPr>
      <dgm:t>
        <a:bodyPr/>
        <a:lstStyle/>
        <a:p>
          <a:r>
            <a:rPr lang="fr-FR" sz="1600" b="1" dirty="0"/>
            <a:t>VALUE CHAIN</a:t>
          </a:r>
        </a:p>
      </dgm:t>
    </dgm:pt>
    <dgm:pt modelId="{DC143EF3-F4F7-47A9-85A7-2186B80E979A}" type="parTrans" cxnId="{1A9A71EC-6ECF-41E7-98E5-D0FAA6F1880E}">
      <dgm:prSet/>
      <dgm:spPr/>
      <dgm:t>
        <a:bodyPr/>
        <a:lstStyle/>
        <a:p>
          <a:endParaRPr lang="fr-FR"/>
        </a:p>
      </dgm:t>
    </dgm:pt>
    <dgm:pt modelId="{E3B5205E-A0DE-44C7-AD3F-75C2795593DB}" type="sibTrans" cxnId="{1A9A71EC-6ECF-41E7-98E5-D0FAA6F1880E}">
      <dgm:prSet/>
      <dgm:spPr/>
      <dgm:t>
        <a:bodyPr/>
        <a:lstStyle/>
        <a:p>
          <a:endParaRPr lang="fr-FR"/>
        </a:p>
      </dgm:t>
    </dgm:pt>
    <dgm:pt modelId="{02DF90DF-8139-4596-84A7-079FC5FE91EB}">
      <dgm:prSet phldrT="[Texte]" custT="1"/>
      <dgm:spPr>
        <a:solidFill>
          <a:srgbClr val="FFC000"/>
        </a:solidFill>
      </dgm:spPr>
      <dgm:t>
        <a:bodyPr/>
        <a:lstStyle/>
        <a:p>
          <a:r>
            <a:rPr lang="fr-FR" sz="1800" b="1" dirty="0"/>
            <a:t>MARKET</a:t>
          </a:r>
        </a:p>
      </dgm:t>
    </dgm:pt>
    <dgm:pt modelId="{8C413CF0-2163-4F7E-9CF4-AD91D1193C09}" type="parTrans" cxnId="{6E9AB1B2-FF52-4009-A265-D792490A2A12}">
      <dgm:prSet/>
      <dgm:spPr/>
      <dgm:t>
        <a:bodyPr/>
        <a:lstStyle/>
        <a:p>
          <a:endParaRPr lang="fr-FR"/>
        </a:p>
      </dgm:t>
    </dgm:pt>
    <dgm:pt modelId="{65737A0B-A24C-4E30-AC89-397105B7C3B2}" type="sibTrans" cxnId="{6E9AB1B2-FF52-4009-A265-D792490A2A12}">
      <dgm:prSet/>
      <dgm:spPr/>
      <dgm:t>
        <a:bodyPr/>
        <a:lstStyle/>
        <a:p>
          <a:endParaRPr lang="fr-FR"/>
        </a:p>
      </dgm:t>
    </dgm:pt>
    <dgm:pt modelId="{E7326960-5C82-4681-8AA5-FE77AC22418E}">
      <dgm:prSet phldrT="[Texte]" custT="1"/>
      <dgm:spPr>
        <a:solidFill>
          <a:schemeClr val="accent3">
            <a:lumMod val="75000"/>
          </a:schemeClr>
        </a:solidFill>
      </dgm:spPr>
      <dgm:t>
        <a:bodyPr/>
        <a:lstStyle/>
        <a:p>
          <a:r>
            <a:rPr lang="fr-FR" sz="1600" b="1" dirty="0"/>
            <a:t>AGRI-BUSINESS</a:t>
          </a:r>
        </a:p>
      </dgm:t>
    </dgm:pt>
    <dgm:pt modelId="{96BC8AC2-4CFD-4112-B15A-E14995909BFF}" type="parTrans" cxnId="{E2C16FD5-1D70-4F59-8EB1-6F1D8349B179}">
      <dgm:prSet/>
      <dgm:spPr/>
      <dgm:t>
        <a:bodyPr/>
        <a:lstStyle/>
        <a:p>
          <a:endParaRPr lang="fr-FR"/>
        </a:p>
      </dgm:t>
    </dgm:pt>
    <dgm:pt modelId="{68BFAD8D-374A-4AE6-8697-F6F2F5CD3DD8}" type="sibTrans" cxnId="{E2C16FD5-1D70-4F59-8EB1-6F1D8349B179}">
      <dgm:prSet/>
      <dgm:spPr/>
      <dgm:t>
        <a:bodyPr/>
        <a:lstStyle/>
        <a:p>
          <a:endParaRPr lang="fr-FR"/>
        </a:p>
      </dgm:t>
    </dgm:pt>
    <dgm:pt modelId="{3779C778-D6ED-4F82-903A-ADCC9D95B31A}" type="pres">
      <dgm:prSet presAssocID="{7F3F40CE-40BD-4E38-8EFF-A728A1BDE67A}" presName="compositeShape" presStyleCnt="0">
        <dgm:presLayoutVars>
          <dgm:chMax val="9"/>
          <dgm:dir/>
          <dgm:resizeHandles val="exact"/>
        </dgm:presLayoutVars>
      </dgm:prSet>
      <dgm:spPr/>
      <dgm:t>
        <a:bodyPr/>
        <a:lstStyle/>
        <a:p>
          <a:endParaRPr lang="fr-FR"/>
        </a:p>
      </dgm:t>
    </dgm:pt>
    <dgm:pt modelId="{C821578C-5660-44D8-9959-41E5719AAE96}" type="pres">
      <dgm:prSet presAssocID="{7F3F40CE-40BD-4E38-8EFF-A728A1BDE67A}" presName="triangle1" presStyleLbl="node1" presStyleIdx="0" presStyleCnt="4" custAng="0" custScaleX="118944" custLinFactNeighborX="-2183" custLinFactNeighborY="0">
        <dgm:presLayoutVars>
          <dgm:bulletEnabled val="1"/>
        </dgm:presLayoutVars>
      </dgm:prSet>
      <dgm:spPr/>
      <dgm:t>
        <a:bodyPr/>
        <a:lstStyle/>
        <a:p>
          <a:endParaRPr lang="fr-FR"/>
        </a:p>
      </dgm:t>
    </dgm:pt>
    <dgm:pt modelId="{98570A06-9C42-462A-90C6-C727F4871023}" type="pres">
      <dgm:prSet presAssocID="{7F3F40CE-40BD-4E38-8EFF-A728A1BDE67A}" presName="triangle2" presStyleLbl="node1" presStyleIdx="1" presStyleCnt="4" custAng="0" custScaleX="126197" custLinFactNeighborX="-12216" custLinFactNeighborY="-418">
        <dgm:presLayoutVars>
          <dgm:bulletEnabled val="1"/>
        </dgm:presLayoutVars>
      </dgm:prSet>
      <dgm:spPr/>
      <dgm:t>
        <a:bodyPr/>
        <a:lstStyle/>
        <a:p>
          <a:endParaRPr lang="fr-FR"/>
        </a:p>
      </dgm:t>
    </dgm:pt>
    <dgm:pt modelId="{34049B87-FE09-4EC4-A7C6-EF11F9AFBED2}" type="pres">
      <dgm:prSet presAssocID="{7F3F40CE-40BD-4E38-8EFF-A728A1BDE67A}" presName="triangle3" presStyleLbl="node1" presStyleIdx="2" presStyleCnt="4" custAng="0" custScaleX="117883" custLinFactNeighborX="-1734" custLinFactNeighborY="-813">
        <dgm:presLayoutVars>
          <dgm:bulletEnabled val="1"/>
        </dgm:presLayoutVars>
      </dgm:prSet>
      <dgm:spPr/>
      <dgm:t>
        <a:bodyPr/>
        <a:lstStyle/>
        <a:p>
          <a:endParaRPr lang="fr-FR"/>
        </a:p>
      </dgm:t>
    </dgm:pt>
    <dgm:pt modelId="{7D2E34E2-C0BA-4B00-B717-E9E825807363}" type="pres">
      <dgm:prSet presAssocID="{7F3F40CE-40BD-4E38-8EFF-A728A1BDE67A}" presName="triangle4" presStyleLbl="node1" presStyleIdx="3" presStyleCnt="4" custScaleX="118301" custLinFactNeighborX="6465" custLinFactNeighborY="-418">
        <dgm:presLayoutVars>
          <dgm:bulletEnabled val="1"/>
        </dgm:presLayoutVars>
      </dgm:prSet>
      <dgm:spPr/>
      <dgm:t>
        <a:bodyPr/>
        <a:lstStyle/>
        <a:p>
          <a:endParaRPr lang="fr-FR"/>
        </a:p>
      </dgm:t>
    </dgm:pt>
  </dgm:ptLst>
  <dgm:cxnLst>
    <dgm:cxn modelId="{8210A316-0E2C-46EC-92D1-66F4EEEEFCF8}" type="presOf" srcId="{7F3F40CE-40BD-4E38-8EFF-A728A1BDE67A}" destId="{3779C778-D6ED-4F82-903A-ADCC9D95B31A}" srcOrd="0" destOrd="0" presId="urn:microsoft.com/office/officeart/2005/8/layout/pyramid4"/>
    <dgm:cxn modelId="{17B344E1-340E-435B-AC44-AB95CFC5465C}" type="presOf" srcId="{872B2138-59B3-451F-9B4F-FC78DF6014D7}" destId="{98570A06-9C42-462A-90C6-C727F4871023}" srcOrd="0" destOrd="0" presId="urn:microsoft.com/office/officeart/2005/8/layout/pyramid4"/>
    <dgm:cxn modelId="{6E9AB1B2-FF52-4009-A265-D792490A2A12}" srcId="{7F3F40CE-40BD-4E38-8EFF-A728A1BDE67A}" destId="{02DF90DF-8139-4596-84A7-079FC5FE91EB}" srcOrd="2" destOrd="0" parTransId="{8C413CF0-2163-4F7E-9CF4-AD91D1193C09}" sibTransId="{65737A0B-A24C-4E30-AC89-397105B7C3B2}"/>
    <dgm:cxn modelId="{D00A5C75-FE73-4EC6-8697-04E5F452EEBB}" type="presOf" srcId="{E7326960-5C82-4681-8AA5-FE77AC22418E}" destId="{7D2E34E2-C0BA-4B00-B717-E9E825807363}" srcOrd="0" destOrd="0" presId="urn:microsoft.com/office/officeart/2005/8/layout/pyramid4"/>
    <dgm:cxn modelId="{1A9A71EC-6ECF-41E7-98E5-D0FAA6F1880E}" srcId="{7F3F40CE-40BD-4E38-8EFF-A728A1BDE67A}" destId="{872B2138-59B3-451F-9B4F-FC78DF6014D7}" srcOrd="1" destOrd="0" parTransId="{DC143EF3-F4F7-47A9-85A7-2186B80E979A}" sibTransId="{E3B5205E-A0DE-44C7-AD3F-75C2795593DB}"/>
    <dgm:cxn modelId="{8997D117-C085-420D-B2C3-8919D896A7E8}" type="presOf" srcId="{298FD8E4-23F5-44EB-9C95-679216FCDC25}" destId="{C821578C-5660-44D8-9959-41E5719AAE96}" srcOrd="0" destOrd="0" presId="urn:microsoft.com/office/officeart/2005/8/layout/pyramid4"/>
    <dgm:cxn modelId="{E2C16FD5-1D70-4F59-8EB1-6F1D8349B179}" srcId="{7F3F40CE-40BD-4E38-8EFF-A728A1BDE67A}" destId="{E7326960-5C82-4681-8AA5-FE77AC22418E}" srcOrd="3" destOrd="0" parTransId="{96BC8AC2-4CFD-4112-B15A-E14995909BFF}" sibTransId="{68BFAD8D-374A-4AE6-8697-F6F2F5CD3DD8}"/>
    <dgm:cxn modelId="{DFA360C8-E506-4811-BD79-34C1B07C53BB}" srcId="{7F3F40CE-40BD-4E38-8EFF-A728A1BDE67A}" destId="{298FD8E4-23F5-44EB-9C95-679216FCDC25}" srcOrd="0" destOrd="0" parTransId="{90ECBCFB-8FF9-433B-9870-A87F8533395B}" sibTransId="{492A5064-C25A-47AA-A268-47DCF9CF6AD2}"/>
    <dgm:cxn modelId="{697F46AD-D4DE-4BC3-AC02-B74FD47EBB52}" type="presOf" srcId="{02DF90DF-8139-4596-84A7-079FC5FE91EB}" destId="{34049B87-FE09-4EC4-A7C6-EF11F9AFBED2}" srcOrd="0" destOrd="0" presId="urn:microsoft.com/office/officeart/2005/8/layout/pyramid4"/>
    <dgm:cxn modelId="{C5647868-C518-49CF-B96E-A14FE7598041}" type="presParOf" srcId="{3779C778-D6ED-4F82-903A-ADCC9D95B31A}" destId="{C821578C-5660-44D8-9959-41E5719AAE96}" srcOrd="0" destOrd="0" presId="urn:microsoft.com/office/officeart/2005/8/layout/pyramid4"/>
    <dgm:cxn modelId="{702EB988-12F8-43FC-9333-6A8FCAD00624}" type="presParOf" srcId="{3779C778-D6ED-4F82-903A-ADCC9D95B31A}" destId="{98570A06-9C42-462A-90C6-C727F4871023}" srcOrd="1" destOrd="0" presId="urn:microsoft.com/office/officeart/2005/8/layout/pyramid4"/>
    <dgm:cxn modelId="{28EF9600-9A3E-4074-BADC-4F4791CB209A}" type="presParOf" srcId="{3779C778-D6ED-4F82-903A-ADCC9D95B31A}" destId="{34049B87-FE09-4EC4-A7C6-EF11F9AFBED2}" srcOrd="2" destOrd="0" presId="urn:microsoft.com/office/officeart/2005/8/layout/pyramid4"/>
    <dgm:cxn modelId="{3347353A-4465-47FB-8B4B-DAE961D0E48D}" type="presParOf" srcId="{3779C778-D6ED-4F82-903A-ADCC9D95B31A}" destId="{7D2E34E2-C0BA-4B00-B717-E9E825807363}" srcOrd="3" destOrd="0" presId="urn:microsoft.com/office/officeart/2005/8/layout/pyramid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82DBC92-8541-42DD-9762-2F20183863FB}" type="doc">
      <dgm:prSet loTypeId="urn:microsoft.com/office/officeart/2005/8/layout/StepDownProcess" loCatId="process" qsTypeId="urn:microsoft.com/office/officeart/2005/8/quickstyle/simple1" qsCatId="simple" csTypeId="urn:microsoft.com/office/officeart/2005/8/colors/accent1_2" csCatId="accent1" phldr="1"/>
      <dgm:spPr/>
      <dgm:t>
        <a:bodyPr/>
        <a:lstStyle/>
        <a:p>
          <a:endParaRPr lang="fr-FR"/>
        </a:p>
      </dgm:t>
    </dgm:pt>
    <dgm:pt modelId="{EBD9B6AD-3CED-4617-9233-2780AD0FC41A}">
      <dgm:prSet phldrT="[Texte]" custT="1"/>
      <dgm:spPr/>
      <dgm:t>
        <a:bodyPr/>
        <a:lstStyle/>
        <a:p>
          <a:r>
            <a:rPr lang="fr-FR" sz="1000" b="1">
              <a:latin typeface="Arial" panose="020B0604020202020204" pitchFamily="34" charset="0"/>
              <a:cs typeface="Arial" panose="020B0604020202020204" pitchFamily="34" charset="0"/>
            </a:rPr>
            <a:t>GENERALIST PHASE </a:t>
          </a:r>
          <a:r>
            <a:rPr lang="fr-FR" sz="1000">
              <a:latin typeface="Arial" panose="020B0604020202020204" pitchFamily="34" charset="0"/>
              <a:cs typeface="Arial" panose="020B0604020202020204" pitchFamily="34" charset="0"/>
            </a:rPr>
            <a:t>for introduction, awareness &amp; common understanding of all 3 subject matters and selection of potential Trainers</a:t>
          </a:r>
          <a:r>
            <a:rPr lang="fr-FR" sz="600"/>
            <a:t>.</a:t>
          </a:r>
        </a:p>
      </dgm:t>
    </dgm:pt>
    <dgm:pt modelId="{82D20D54-5052-47F4-8F4C-EC86965E5DED}" type="parTrans" cxnId="{650284E5-69F4-407B-87A4-2D4B96269EC2}">
      <dgm:prSet/>
      <dgm:spPr/>
      <dgm:t>
        <a:bodyPr/>
        <a:lstStyle/>
        <a:p>
          <a:endParaRPr lang="fr-FR"/>
        </a:p>
      </dgm:t>
    </dgm:pt>
    <dgm:pt modelId="{C7AF9C0C-732B-4220-8A9B-8437F72B465D}" type="sibTrans" cxnId="{650284E5-69F4-407B-87A4-2D4B96269EC2}">
      <dgm:prSet/>
      <dgm:spPr/>
      <dgm:t>
        <a:bodyPr/>
        <a:lstStyle/>
        <a:p>
          <a:endParaRPr lang="fr-FR"/>
        </a:p>
      </dgm:t>
    </dgm:pt>
    <dgm:pt modelId="{50B0C1A6-7BBD-4996-A826-8A48BD689579}">
      <dgm:prSet phldrT="[Texte]" custT="1"/>
      <dgm:spPr/>
      <dgm:t>
        <a:bodyPr/>
        <a:lstStyle/>
        <a:p>
          <a:r>
            <a:rPr lang="fr-FR" sz="1000" b="1">
              <a:latin typeface="Arial" panose="020B0604020202020204" pitchFamily="34" charset="0"/>
              <a:cs typeface="Arial" panose="020B0604020202020204" pitchFamily="34" charset="0"/>
            </a:rPr>
            <a:t>TRAINING INDUCEMENT PHASE </a:t>
          </a:r>
          <a:r>
            <a:rPr lang="fr-FR" sz="1000">
              <a:latin typeface="Arial" panose="020B0604020202020204" pitchFamily="34" charset="0"/>
              <a:cs typeface="Arial" panose="020B0604020202020204" pitchFamily="34" charset="0"/>
            </a:rPr>
            <a:t>for acquiring training skills and programme development competencies.</a:t>
          </a:r>
        </a:p>
      </dgm:t>
    </dgm:pt>
    <dgm:pt modelId="{B51E9AAA-BDCD-48C5-915C-79C468A49AF3}" type="parTrans" cxnId="{2033FEEA-E188-41FD-92D8-5CFB552F91C8}">
      <dgm:prSet/>
      <dgm:spPr/>
      <dgm:t>
        <a:bodyPr/>
        <a:lstStyle/>
        <a:p>
          <a:endParaRPr lang="fr-FR"/>
        </a:p>
      </dgm:t>
    </dgm:pt>
    <dgm:pt modelId="{4AEF72A7-6807-4AC9-813B-11E258319CC1}" type="sibTrans" cxnId="{2033FEEA-E188-41FD-92D8-5CFB552F91C8}">
      <dgm:prSet/>
      <dgm:spPr/>
      <dgm:t>
        <a:bodyPr/>
        <a:lstStyle/>
        <a:p>
          <a:endParaRPr lang="fr-FR"/>
        </a:p>
      </dgm:t>
    </dgm:pt>
    <dgm:pt modelId="{5B487263-52D3-4C85-808D-09DBB648C787}">
      <dgm:prSet custT="1"/>
      <dgm:spPr/>
      <dgm:t>
        <a:bodyPr/>
        <a:lstStyle/>
        <a:p>
          <a:r>
            <a:rPr lang="fr-FR" sz="1000" b="1">
              <a:latin typeface="Arial" panose="020B0604020202020204" pitchFamily="34" charset="0"/>
              <a:cs typeface="Arial" panose="020B0604020202020204" pitchFamily="34" charset="0"/>
            </a:rPr>
            <a:t>REPLICATION PHASE </a:t>
          </a:r>
          <a:r>
            <a:rPr lang="fr-FR" sz="1000">
              <a:latin typeface="Arial" panose="020B0604020202020204" pitchFamily="34" charset="0"/>
              <a:cs typeface="Arial" panose="020B0604020202020204" pitchFamily="34" charset="0"/>
            </a:rPr>
            <a:t>for Trainers to exercise acquired know-how by means of tutoring &amp; coaching</a:t>
          </a:r>
          <a:r>
            <a:rPr lang="fr-FR" sz="1100"/>
            <a:t>.</a:t>
          </a:r>
        </a:p>
      </dgm:t>
    </dgm:pt>
    <dgm:pt modelId="{CFEC7DBF-B3C5-4236-B7D4-68094272591A}" type="parTrans" cxnId="{6ACBA9C7-EB5F-4B9F-9D76-84CF86276799}">
      <dgm:prSet/>
      <dgm:spPr/>
      <dgm:t>
        <a:bodyPr/>
        <a:lstStyle/>
        <a:p>
          <a:endParaRPr lang="fr-FR"/>
        </a:p>
      </dgm:t>
    </dgm:pt>
    <dgm:pt modelId="{165D1AC4-1D55-4F44-AF66-2F8DB37A7713}" type="sibTrans" cxnId="{6ACBA9C7-EB5F-4B9F-9D76-84CF86276799}">
      <dgm:prSet/>
      <dgm:spPr/>
      <dgm:t>
        <a:bodyPr/>
        <a:lstStyle/>
        <a:p>
          <a:endParaRPr lang="fr-FR"/>
        </a:p>
      </dgm:t>
    </dgm:pt>
    <dgm:pt modelId="{F66B224D-3E51-455B-B688-FEF6BAFA6E2F}" type="pres">
      <dgm:prSet presAssocID="{782DBC92-8541-42DD-9762-2F20183863FB}" presName="rootnode" presStyleCnt="0">
        <dgm:presLayoutVars>
          <dgm:chMax/>
          <dgm:chPref/>
          <dgm:dir/>
          <dgm:animLvl val="lvl"/>
        </dgm:presLayoutVars>
      </dgm:prSet>
      <dgm:spPr/>
      <dgm:t>
        <a:bodyPr/>
        <a:lstStyle/>
        <a:p>
          <a:endParaRPr lang="fr-FR"/>
        </a:p>
      </dgm:t>
    </dgm:pt>
    <dgm:pt modelId="{E2EC8685-FEB1-4AA7-8272-71CAC0C7D4F3}" type="pres">
      <dgm:prSet presAssocID="{EBD9B6AD-3CED-4617-9233-2780AD0FC41A}" presName="composite" presStyleCnt="0"/>
      <dgm:spPr/>
    </dgm:pt>
    <dgm:pt modelId="{B37DD40C-0136-4789-805F-BBD80390B8A4}" type="pres">
      <dgm:prSet presAssocID="{EBD9B6AD-3CED-4617-9233-2780AD0FC41A}" presName="bentUpArrow1" presStyleLbl="alignImgPlace1" presStyleIdx="0" presStyleCnt="2" custLinFactNeighborX="-54592" custLinFactNeighborY="1768"/>
      <dgm:spPr/>
    </dgm:pt>
    <dgm:pt modelId="{D853CBC8-477F-4B36-BC43-5DE2A6EA2E65}" type="pres">
      <dgm:prSet presAssocID="{EBD9B6AD-3CED-4617-9233-2780AD0FC41A}" presName="ParentText" presStyleLbl="node1" presStyleIdx="0" presStyleCnt="3" custScaleX="266101" custScaleY="129576" custLinFactNeighborX="1654" custLinFactNeighborY="-28891">
        <dgm:presLayoutVars>
          <dgm:chMax val="1"/>
          <dgm:chPref val="1"/>
          <dgm:bulletEnabled val="1"/>
        </dgm:presLayoutVars>
      </dgm:prSet>
      <dgm:spPr/>
      <dgm:t>
        <a:bodyPr/>
        <a:lstStyle/>
        <a:p>
          <a:endParaRPr lang="fr-FR"/>
        </a:p>
      </dgm:t>
    </dgm:pt>
    <dgm:pt modelId="{089CBED1-C3EF-477B-9992-EDBC86747070}" type="pres">
      <dgm:prSet presAssocID="{EBD9B6AD-3CED-4617-9233-2780AD0FC41A}" presName="ChildText" presStyleLbl="revTx" presStyleIdx="0" presStyleCnt="2">
        <dgm:presLayoutVars>
          <dgm:chMax val="0"/>
          <dgm:chPref val="0"/>
          <dgm:bulletEnabled val="1"/>
        </dgm:presLayoutVars>
      </dgm:prSet>
      <dgm:spPr/>
    </dgm:pt>
    <dgm:pt modelId="{3AA87AE6-C1B3-4DE2-B7D2-62A22F64D396}" type="pres">
      <dgm:prSet presAssocID="{C7AF9C0C-732B-4220-8A9B-8437F72B465D}" presName="sibTrans" presStyleCnt="0"/>
      <dgm:spPr/>
    </dgm:pt>
    <dgm:pt modelId="{0FB53BD2-21AC-40B4-9314-9020F0354F36}" type="pres">
      <dgm:prSet presAssocID="{50B0C1A6-7BBD-4996-A826-8A48BD689579}" presName="composite" presStyleCnt="0"/>
      <dgm:spPr/>
    </dgm:pt>
    <dgm:pt modelId="{AC39DFCF-F708-442B-B29A-AA0621BFABE9}" type="pres">
      <dgm:prSet presAssocID="{50B0C1A6-7BBD-4996-A826-8A48BD689579}" presName="bentUpArrow1" presStyleLbl="alignImgPlace1" presStyleIdx="1" presStyleCnt="2" custLinFactNeighborX="-24598" custLinFactNeighborY="27967"/>
      <dgm:spPr/>
    </dgm:pt>
    <dgm:pt modelId="{1814FBB3-5085-489E-B813-6746776ABCC6}" type="pres">
      <dgm:prSet presAssocID="{50B0C1A6-7BBD-4996-A826-8A48BD689579}" presName="ParentText" presStyleLbl="node1" presStyleIdx="1" presStyleCnt="3" custScaleX="221489" custScaleY="109745" custLinFactNeighborX="3343" custLinFactNeighborY="-2112">
        <dgm:presLayoutVars>
          <dgm:chMax val="1"/>
          <dgm:chPref val="1"/>
          <dgm:bulletEnabled val="1"/>
        </dgm:presLayoutVars>
      </dgm:prSet>
      <dgm:spPr/>
      <dgm:t>
        <a:bodyPr/>
        <a:lstStyle/>
        <a:p>
          <a:endParaRPr lang="fr-FR"/>
        </a:p>
      </dgm:t>
    </dgm:pt>
    <dgm:pt modelId="{F39D1E1C-F025-470A-BA7C-EE5E03151569}" type="pres">
      <dgm:prSet presAssocID="{50B0C1A6-7BBD-4996-A826-8A48BD689579}" presName="ChildText" presStyleLbl="revTx" presStyleIdx="1" presStyleCnt="2">
        <dgm:presLayoutVars>
          <dgm:chMax val="0"/>
          <dgm:chPref val="0"/>
          <dgm:bulletEnabled val="1"/>
        </dgm:presLayoutVars>
      </dgm:prSet>
      <dgm:spPr/>
    </dgm:pt>
    <dgm:pt modelId="{507EE71A-CEB5-4EA7-B581-3BABB8A02DE6}" type="pres">
      <dgm:prSet presAssocID="{4AEF72A7-6807-4AC9-813B-11E258319CC1}" presName="sibTrans" presStyleCnt="0"/>
      <dgm:spPr/>
    </dgm:pt>
    <dgm:pt modelId="{FF27F40C-9916-4E38-9425-7BF202DD8614}" type="pres">
      <dgm:prSet presAssocID="{5B487263-52D3-4C85-808D-09DBB648C787}" presName="composite" presStyleCnt="0"/>
      <dgm:spPr/>
    </dgm:pt>
    <dgm:pt modelId="{E9095954-41B1-4BAE-A6BD-3F80B5B58D5A}" type="pres">
      <dgm:prSet presAssocID="{5B487263-52D3-4C85-808D-09DBB648C787}" presName="ParentText" presStyleLbl="node1" presStyleIdx="2" presStyleCnt="3" custScaleX="229878" custLinFactNeighborX="2452" custLinFactNeighborY="35014">
        <dgm:presLayoutVars>
          <dgm:chMax val="1"/>
          <dgm:chPref val="1"/>
          <dgm:bulletEnabled val="1"/>
        </dgm:presLayoutVars>
      </dgm:prSet>
      <dgm:spPr/>
      <dgm:t>
        <a:bodyPr/>
        <a:lstStyle/>
        <a:p>
          <a:endParaRPr lang="fr-FR"/>
        </a:p>
      </dgm:t>
    </dgm:pt>
  </dgm:ptLst>
  <dgm:cxnLst>
    <dgm:cxn modelId="{2033FEEA-E188-41FD-92D8-5CFB552F91C8}" srcId="{782DBC92-8541-42DD-9762-2F20183863FB}" destId="{50B0C1A6-7BBD-4996-A826-8A48BD689579}" srcOrd="1" destOrd="0" parTransId="{B51E9AAA-BDCD-48C5-915C-79C468A49AF3}" sibTransId="{4AEF72A7-6807-4AC9-813B-11E258319CC1}"/>
    <dgm:cxn modelId="{9D5BA7AC-EB80-47DD-A479-44B128704269}" type="presOf" srcId="{EBD9B6AD-3CED-4617-9233-2780AD0FC41A}" destId="{D853CBC8-477F-4B36-BC43-5DE2A6EA2E65}" srcOrd="0" destOrd="0" presId="urn:microsoft.com/office/officeart/2005/8/layout/StepDownProcess"/>
    <dgm:cxn modelId="{D90EA4B5-A00F-41EA-B090-5708DB96C234}" type="presOf" srcId="{5B487263-52D3-4C85-808D-09DBB648C787}" destId="{E9095954-41B1-4BAE-A6BD-3F80B5B58D5A}" srcOrd="0" destOrd="0" presId="urn:microsoft.com/office/officeart/2005/8/layout/StepDownProcess"/>
    <dgm:cxn modelId="{DCF9A37D-44EB-4C02-ABAB-76CAC7814F0B}" type="presOf" srcId="{782DBC92-8541-42DD-9762-2F20183863FB}" destId="{F66B224D-3E51-455B-B688-FEF6BAFA6E2F}" srcOrd="0" destOrd="0" presId="urn:microsoft.com/office/officeart/2005/8/layout/StepDownProcess"/>
    <dgm:cxn modelId="{650284E5-69F4-407B-87A4-2D4B96269EC2}" srcId="{782DBC92-8541-42DD-9762-2F20183863FB}" destId="{EBD9B6AD-3CED-4617-9233-2780AD0FC41A}" srcOrd="0" destOrd="0" parTransId="{82D20D54-5052-47F4-8F4C-EC86965E5DED}" sibTransId="{C7AF9C0C-732B-4220-8A9B-8437F72B465D}"/>
    <dgm:cxn modelId="{6ACBA9C7-EB5F-4B9F-9D76-84CF86276799}" srcId="{782DBC92-8541-42DD-9762-2F20183863FB}" destId="{5B487263-52D3-4C85-808D-09DBB648C787}" srcOrd="2" destOrd="0" parTransId="{CFEC7DBF-B3C5-4236-B7D4-68094272591A}" sibTransId="{165D1AC4-1D55-4F44-AF66-2F8DB37A7713}"/>
    <dgm:cxn modelId="{7C93344D-C1BC-407D-808C-12FCB40FF41F}" type="presOf" srcId="{50B0C1A6-7BBD-4996-A826-8A48BD689579}" destId="{1814FBB3-5085-489E-B813-6746776ABCC6}" srcOrd="0" destOrd="0" presId="urn:microsoft.com/office/officeart/2005/8/layout/StepDownProcess"/>
    <dgm:cxn modelId="{E1EF3BD7-AE26-47F0-99A1-E6ECE657D644}" type="presParOf" srcId="{F66B224D-3E51-455B-B688-FEF6BAFA6E2F}" destId="{E2EC8685-FEB1-4AA7-8272-71CAC0C7D4F3}" srcOrd="0" destOrd="0" presId="urn:microsoft.com/office/officeart/2005/8/layout/StepDownProcess"/>
    <dgm:cxn modelId="{4128EC69-0AE2-4BC2-8BB2-44B8158D7034}" type="presParOf" srcId="{E2EC8685-FEB1-4AA7-8272-71CAC0C7D4F3}" destId="{B37DD40C-0136-4789-805F-BBD80390B8A4}" srcOrd="0" destOrd="0" presId="urn:microsoft.com/office/officeart/2005/8/layout/StepDownProcess"/>
    <dgm:cxn modelId="{5DD3D2B0-7944-4BCE-AABE-75D41CE8E6AA}" type="presParOf" srcId="{E2EC8685-FEB1-4AA7-8272-71CAC0C7D4F3}" destId="{D853CBC8-477F-4B36-BC43-5DE2A6EA2E65}" srcOrd="1" destOrd="0" presId="urn:microsoft.com/office/officeart/2005/8/layout/StepDownProcess"/>
    <dgm:cxn modelId="{2AE56079-BCF3-48A0-8492-686EA28BA0A7}" type="presParOf" srcId="{E2EC8685-FEB1-4AA7-8272-71CAC0C7D4F3}" destId="{089CBED1-C3EF-477B-9992-EDBC86747070}" srcOrd="2" destOrd="0" presId="urn:microsoft.com/office/officeart/2005/8/layout/StepDownProcess"/>
    <dgm:cxn modelId="{F5701CA6-3006-46B8-BC75-10A6E5B5FCF7}" type="presParOf" srcId="{F66B224D-3E51-455B-B688-FEF6BAFA6E2F}" destId="{3AA87AE6-C1B3-4DE2-B7D2-62A22F64D396}" srcOrd="1" destOrd="0" presId="urn:microsoft.com/office/officeart/2005/8/layout/StepDownProcess"/>
    <dgm:cxn modelId="{D65BA92A-1C51-4A25-A47C-82EF37FDD7FE}" type="presParOf" srcId="{F66B224D-3E51-455B-B688-FEF6BAFA6E2F}" destId="{0FB53BD2-21AC-40B4-9314-9020F0354F36}" srcOrd="2" destOrd="0" presId="urn:microsoft.com/office/officeart/2005/8/layout/StepDownProcess"/>
    <dgm:cxn modelId="{26960800-7D92-405D-9BF6-D2AFADC2B631}" type="presParOf" srcId="{0FB53BD2-21AC-40B4-9314-9020F0354F36}" destId="{AC39DFCF-F708-442B-B29A-AA0621BFABE9}" srcOrd="0" destOrd="0" presId="urn:microsoft.com/office/officeart/2005/8/layout/StepDownProcess"/>
    <dgm:cxn modelId="{FBCEC5FE-CBE6-4A34-BF72-57637BA2C733}" type="presParOf" srcId="{0FB53BD2-21AC-40B4-9314-9020F0354F36}" destId="{1814FBB3-5085-489E-B813-6746776ABCC6}" srcOrd="1" destOrd="0" presId="urn:microsoft.com/office/officeart/2005/8/layout/StepDownProcess"/>
    <dgm:cxn modelId="{ABD69929-E6E9-4C1D-96FC-8E78699776C9}" type="presParOf" srcId="{0FB53BD2-21AC-40B4-9314-9020F0354F36}" destId="{F39D1E1C-F025-470A-BA7C-EE5E03151569}" srcOrd="2" destOrd="0" presId="urn:microsoft.com/office/officeart/2005/8/layout/StepDownProcess"/>
    <dgm:cxn modelId="{F006B1B5-D4A8-4A6E-8354-6837FC48A07B}" type="presParOf" srcId="{F66B224D-3E51-455B-B688-FEF6BAFA6E2F}" destId="{507EE71A-CEB5-4EA7-B581-3BABB8A02DE6}" srcOrd="3" destOrd="0" presId="urn:microsoft.com/office/officeart/2005/8/layout/StepDownProcess"/>
    <dgm:cxn modelId="{435F60C2-13BA-42B8-99F7-CF1473CC23C1}" type="presParOf" srcId="{F66B224D-3E51-455B-B688-FEF6BAFA6E2F}" destId="{FF27F40C-9916-4E38-9425-7BF202DD8614}" srcOrd="4" destOrd="0" presId="urn:microsoft.com/office/officeart/2005/8/layout/StepDownProcess"/>
    <dgm:cxn modelId="{9DB04F3E-A41B-466C-95D1-9C80E74F31C5}" type="presParOf" srcId="{FF27F40C-9916-4E38-9425-7BF202DD8614}" destId="{E9095954-41B1-4BAE-A6BD-3F80B5B58D5A}" srcOrd="0" destOrd="0" presId="urn:microsoft.com/office/officeart/2005/8/layout/StepDownProcess"/>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21578C-5660-44D8-9959-41E5719AAE96}">
      <dsp:nvSpPr>
        <dsp:cNvPr id="0" name=""/>
        <dsp:cNvSpPr/>
      </dsp:nvSpPr>
      <dsp:spPr>
        <a:xfrm>
          <a:off x="1499967" y="0"/>
          <a:ext cx="1961721" cy="1649281"/>
        </a:xfrm>
        <a:prstGeom prst="triangl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fr-FR" sz="1800" b="1" kern="1200" dirty="0"/>
            <a:t>CROPS</a:t>
          </a:r>
        </a:p>
      </dsp:txBody>
      <dsp:txXfrm>
        <a:off x="1990397" y="824641"/>
        <a:ext cx="980861" cy="824640"/>
      </dsp:txXfrm>
    </dsp:sp>
    <dsp:sp modelId="{98570A06-9C42-462A-90C6-C727F4871023}">
      <dsp:nvSpPr>
        <dsp:cNvPr id="0" name=""/>
        <dsp:cNvSpPr/>
      </dsp:nvSpPr>
      <dsp:spPr>
        <a:xfrm>
          <a:off x="450043" y="1642387"/>
          <a:ext cx="2081343" cy="1649281"/>
        </a:xfrm>
        <a:prstGeom prst="triangle">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fr-FR" sz="1600" b="1" kern="1200" dirty="0"/>
            <a:t>VALUE CHAIN</a:t>
          </a:r>
        </a:p>
      </dsp:txBody>
      <dsp:txXfrm>
        <a:off x="970379" y="2467028"/>
        <a:ext cx="1040671" cy="824640"/>
      </dsp:txXfrm>
    </dsp:sp>
    <dsp:sp modelId="{34049B87-FE09-4EC4-A7C6-EF11F9AFBED2}">
      <dsp:nvSpPr>
        <dsp:cNvPr id="0" name=""/>
        <dsp:cNvSpPr/>
      </dsp:nvSpPr>
      <dsp:spPr>
        <a:xfrm rot="10800000">
          <a:off x="1516122" y="1635872"/>
          <a:ext cx="1944222" cy="1649281"/>
        </a:xfrm>
        <a:prstGeom prst="triangle">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fr-FR" sz="1800" b="1" kern="1200" dirty="0"/>
            <a:t>MARKET</a:t>
          </a:r>
        </a:p>
      </dsp:txBody>
      <dsp:txXfrm rot="10800000">
        <a:off x="2002177" y="1635872"/>
        <a:ext cx="972111" cy="824640"/>
      </dsp:txXfrm>
    </dsp:sp>
    <dsp:sp modelId="{7D2E34E2-C0BA-4B00-B717-E9E825807363}">
      <dsp:nvSpPr>
        <dsp:cNvPr id="0" name=""/>
        <dsp:cNvSpPr/>
      </dsp:nvSpPr>
      <dsp:spPr>
        <a:xfrm>
          <a:off x="2472540" y="1642387"/>
          <a:ext cx="1951116" cy="1649281"/>
        </a:xfrm>
        <a:prstGeom prst="triangle">
          <a:avLst/>
        </a:prstGeom>
        <a:solidFill>
          <a:schemeClr val="accent3">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fr-FR" sz="1600" b="1" kern="1200" dirty="0"/>
            <a:t>AGRI-BUSINESS</a:t>
          </a:r>
        </a:p>
      </dsp:txBody>
      <dsp:txXfrm>
        <a:off x="2960319" y="2467028"/>
        <a:ext cx="975558" cy="82464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7DD40C-0136-4789-805F-BBD80390B8A4}">
      <dsp:nvSpPr>
        <dsp:cNvPr id="0" name=""/>
        <dsp:cNvSpPr/>
      </dsp:nvSpPr>
      <dsp:spPr>
        <a:xfrm rot="5400000">
          <a:off x="700778" y="1268694"/>
          <a:ext cx="671058" cy="763976"/>
        </a:xfrm>
        <a:prstGeom prst="bentUpArrow">
          <a:avLst>
            <a:gd name="adj1" fmla="val 32840"/>
            <a:gd name="adj2" fmla="val 25000"/>
            <a:gd name="adj3" fmla="val 35780"/>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D853CBC8-477F-4B36-BC43-5DE2A6EA2E65}">
      <dsp:nvSpPr>
        <dsp:cNvPr id="0" name=""/>
        <dsp:cNvSpPr/>
      </dsp:nvSpPr>
      <dsp:spPr>
        <a:xfrm>
          <a:off x="20549" y="167565"/>
          <a:ext cx="3006056" cy="1024597"/>
        </a:xfrm>
        <a:prstGeom prst="roundRect">
          <a:avLst>
            <a:gd name="adj" fmla="val 166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fr-FR" sz="1000" b="1" kern="1200">
              <a:latin typeface="Arial" panose="020B0604020202020204" pitchFamily="34" charset="0"/>
              <a:cs typeface="Arial" panose="020B0604020202020204" pitchFamily="34" charset="0"/>
            </a:rPr>
            <a:t>GENERALIST PHASE </a:t>
          </a:r>
          <a:r>
            <a:rPr lang="fr-FR" sz="1000" kern="1200">
              <a:latin typeface="Arial" panose="020B0604020202020204" pitchFamily="34" charset="0"/>
              <a:cs typeface="Arial" panose="020B0604020202020204" pitchFamily="34" charset="0"/>
            </a:rPr>
            <a:t>for introduction, awareness &amp; common understanding of all 3 subject matters and selection of potential Trainers</a:t>
          </a:r>
          <a:r>
            <a:rPr lang="fr-FR" sz="600" kern="1200"/>
            <a:t>.</a:t>
          </a:r>
        </a:p>
      </dsp:txBody>
      <dsp:txXfrm>
        <a:off x="70575" y="217591"/>
        <a:ext cx="2906004" cy="924545"/>
      </dsp:txXfrm>
    </dsp:sp>
    <dsp:sp modelId="{089CBED1-C3EF-477B-9992-EDBC86747070}">
      <dsp:nvSpPr>
        <dsp:cNvPr id="0" name=""/>
        <dsp:cNvSpPr/>
      </dsp:nvSpPr>
      <dsp:spPr>
        <a:xfrm>
          <a:off x="2069726" y="588362"/>
          <a:ext cx="821612" cy="639103"/>
        </a:xfrm>
        <a:prstGeom prst="rect">
          <a:avLst/>
        </a:prstGeom>
        <a:noFill/>
        <a:ln>
          <a:noFill/>
        </a:ln>
        <a:effectLst/>
      </dsp:spPr>
      <dsp:style>
        <a:lnRef idx="0">
          <a:scrgbClr r="0" g="0" b="0"/>
        </a:lnRef>
        <a:fillRef idx="0">
          <a:scrgbClr r="0" g="0" b="0"/>
        </a:fillRef>
        <a:effectRef idx="0">
          <a:scrgbClr r="0" g="0" b="0"/>
        </a:effectRef>
        <a:fontRef idx="minor"/>
      </dsp:style>
    </dsp:sp>
    <dsp:sp modelId="{AC39DFCF-F708-442B-B29A-AA0621BFABE9}">
      <dsp:nvSpPr>
        <dsp:cNvPr id="0" name=""/>
        <dsp:cNvSpPr/>
      </dsp:nvSpPr>
      <dsp:spPr>
        <a:xfrm rot="5400000">
          <a:off x="2120849" y="2371284"/>
          <a:ext cx="671058" cy="763976"/>
        </a:xfrm>
        <a:prstGeom prst="bentUpArrow">
          <a:avLst>
            <a:gd name="adj1" fmla="val 32840"/>
            <a:gd name="adj2" fmla="val 25000"/>
            <a:gd name="adj3" fmla="val 35780"/>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1814FBB3-5085-489E-B813-6746776ABCC6}">
      <dsp:nvSpPr>
        <dsp:cNvPr id="0" name=""/>
        <dsp:cNvSpPr/>
      </dsp:nvSpPr>
      <dsp:spPr>
        <a:xfrm>
          <a:off x="1482536" y="1384499"/>
          <a:ext cx="2502089" cy="867787"/>
        </a:xfrm>
        <a:prstGeom prst="roundRect">
          <a:avLst>
            <a:gd name="adj" fmla="val 166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fr-FR" sz="1000" b="1" kern="1200">
              <a:latin typeface="Arial" panose="020B0604020202020204" pitchFamily="34" charset="0"/>
              <a:cs typeface="Arial" panose="020B0604020202020204" pitchFamily="34" charset="0"/>
            </a:rPr>
            <a:t>TRAINING INDUCEMENT PHASE </a:t>
          </a:r>
          <a:r>
            <a:rPr lang="fr-FR" sz="1000" kern="1200">
              <a:latin typeface="Arial" panose="020B0604020202020204" pitchFamily="34" charset="0"/>
              <a:cs typeface="Arial" panose="020B0604020202020204" pitchFamily="34" charset="0"/>
            </a:rPr>
            <a:t>for acquiring training skills and programme development competencies.</a:t>
          </a:r>
        </a:p>
      </dsp:txBody>
      <dsp:txXfrm>
        <a:off x="1524905" y="1426868"/>
        <a:ext cx="2417351" cy="783049"/>
      </dsp:txXfrm>
    </dsp:sp>
    <dsp:sp modelId="{F39D1E1C-F025-470A-BA7C-EE5E03151569}">
      <dsp:nvSpPr>
        <dsp:cNvPr id="0" name=""/>
        <dsp:cNvSpPr/>
      </dsp:nvSpPr>
      <dsp:spPr>
        <a:xfrm>
          <a:off x="3260649" y="1515142"/>
          <a:ext cx="821612" cy="639103"/>
        </a:xfrm>
        <a:prstGeom prst="rect">
          <a:avLst/>
        </a:prstGeom>
        <a:noFill/>
        <a:ln>
          <a:noFill/>
        </a:ln>
        <a:effectLst/>
      </dsp:spPr>
      <dsp:style>
        <a:lnRef idx="0">
          <a:scrgbClr r="0" g="0" b="0"/>
        </a:lnRef>
        <a:fillRef idx="0">
          <a:scrgbClr r="0" g="0" b="0"/>
        </a:fillRef>
        <a:effectRef idx="0">
          <a:scrgbClr r="0" g="0" b="0"/>
        </a:effectRef>
        <a:fontRef idx="minor"/>
      </dsp:style>
    </dsp:sp>
    <dsp:sp modelId="{E9095954-41B1-4BAE-A6BD-3F80B5B58D5A}">
      <dsp:nvSpPr>
        <dsp:cNvPr id="0" name=""/>
        <dsp:cNvSpPr/>
      </dsp:nvSpPr>
      <dsp:spPr>
        <a:xfrm>
          <a:off x="2889543" y="2604845"/>
          <a:ext cx="2596856" cy="790730"/>
        </a:xfrm>
        <a:prstGeom prst="roundRect">
          <a:avLst>
            <a:gd name="adj" fmla="val 166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fr-FR" sz="1000" b="1" kern="1200">
              <a:latin typeface="Arial" panose="020B0604020202020204" pitchFamily="34" charset="0"/>
              <a:cs typeface="Arial" panose="020B0604020202020204" pitchFamily="34" charset="0"/>
            </a:rPr>
            <a:t>REPLICATION PHASE </a:t>
          </a:r>
          <a:r>
            <a:rPr lang="fr-FR" sz="1000" kern="1200">
              <a:latin typeface="Arial" panose="020B0604020202020204" pitchFamily="34" charset="0"/>
              <a:cs typeface="Arial" panose="020B0604020202020204" pitchFamily="34" charset="0"/>
            </a:rPr>
            <a:t>for Trainers to exercise acquired know-how by means of tutoring &amp; coaching</a:t>
          </a:r>
          <a:r>
            <a:rPr lang="fr-FR" sz="1100" kern="1200"/>
            <a:t>.</a:t>
          </a:r>
        </a:p>
      </dsp:txBody>
      <dsp:txXfrm>
        <a:off x="2928150" y="2643452"/>
        <a:ext cx="2519642" cy="713516"/>
      </dsp:txXfrm>
    </dsp:sp>
  </dsp:spTree>
</dsp:drawing>
</file>

<file path=word/diagrams/layout1.xml><?xml version="1.0" encoding="utf-8"?>
<dgm:layoutDef xmlns:dgm="http://schemas.openxmlformats.org/drawingml/2006/diagram" xmlns:a="http://schemas.openxmlformats.org/drawingml/2006/main" uniqueId="urn:microsoft.com/office/officeart/2005/8/layout/pyramid4">
  <dgm:title val=""/>
  <dgm:desc val=""/>
  <dgm:catLst>
    <dgm:cat type="pyramid" pri="4000"/>
    <dgm:cat type="relationship" pri="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useDef="1">
    <dgm:dataModel>
      <dgm:ptLst/>
      <dgm:bg/>
      <dgm:whole/>
    </dgm:dataModel>
  </dgm:styleData>
  <dgm:clrData useDef="1">
    <dgm:dataModel>
      <dgm:ptLst/>
      <dgm:bg/>
      <dgm:whole/>
    </dgm:dataModel>
  </dgm:clrData>
  <dgm:layoutNode name="compositeShape">
    <dgm:varLst>
      <dgm:chMax val="9"/>
      <dgm:dir/>
      <dgm:resizeHandles val="exact"/>
    </dgm:varLst>
    <dgm:alg type="composite">
      <dgm:param type="ar" val="1"/>
    </dgm:alg>
    <dgm:shape xmlns:r="http://schemas.openxmlformats.org/officeDocument/2006/relationships" r:blip="">
      <dgm:adjLst/>
    </dgm:shape>
    <dgm:presOf/>
    <dgm:choose name="Name0">
      <dgm:if name="Name1" axis="ch" ptType="node" func="cnt" op="lte" val="4">
        <dgm:choose name="Name2">
          <dgm:if name="Name3" axis="ch" ptType="node" func="cnt" op="equ" val="1">
            <dgm:constrLst>
              <dgm:constr type="primFontSz" for="ch" ptType="node" op="equ" val="65"/>
              <dgm:constr type="t" for="ch" forName="triangle1"/>
              <dgm:constr type="l" for="ch" forName="triangle1"/>
              <dgm:constr type="h" for="ch" forName="triangle1" refType="h"/>
              <dgm:constr type="w" for="ch" forName="triangle1" refType="h"/>
            </dgm:constrLst>
          </dgm:if>
          <dgm:else name="Name4">
            <dgm:constrLst>
              <dgm:constr type="primFontSz" for="ch" ptType="node" op="equ" val="65"/>
              <dgm:constr type="t" for="ch" forName="triangle1"/>
              <dgm:constr type="l" for="ch" forName="triangle1" refType="h" fact="0.25"/>
              <dgm:constr type="h" for="ch" forName="triangle1" refType="h" fact="0.5"/>
              <dgm:constr type="w" for="ch" forName="triangle1" refType="h" fact="0.5"/>
              <dgm:constr type="t" for="ch" forName="triangle2" refType="h" fact="0.5"/>
              <dgm:constr type="l" for="ch" forName="triangle2"/>
              <dgm:constr type="h" for="ch" forName="triangle2" refType="h" fact="0.5"/>
              <dgm:constr type="w" for="ch" forName="triangle2" refType="h" fact="0.5"/>
              <dgm:constr type="t" for="ch" forName="triangle3" refType="h" fact="0.5"/>
              <dgm:constr type="l" for="ch" forName="triangle3" refType="h" fact="0.25"/>
              <dgm:constr type="h" for="ch" forName="triangle3" refType="h" fact="0.5"/>
              <dgm:constr type="w" for="ch" forName="triangle3" refType="h" fact="0.5"/>
              <dgm:constr type="t" for="ch" forName="triangle4" refType="h" fact="0.5"/>
              <dgm:constr type="l" for="ch" forName="triangle4" refType="h" fact="0.5"/>
              <dgm:constr type="h" for="ch" forName="triangle4" refType="h" fact="0.5"/>
              <dgm:constr type="w" for="ch" forName="triangle4" refType="h" fact="0.5"/>
            </dgm:constrLst>
          </dgm:else>
        </dgm:choose>
      </dgm:if>
      <dgm:else name="Name5">
        <dgm:constrLst>
          <dgm:constr type="primFontSz" for="ch" ptType="node" op="equ" val="65"/>
          <dgm:constr type="t" for="ch" forName="triangle1"/>
          <dgm:constr type="l" for="ch" forName="triangle1" refType="h" fact="0.33"/>
          <dgm:constr type="h" for="ch" forName="triangle1" refType="h" fact="0.33"/>
          <dgm:constr type="w" for="ch" forName="triangle1" refType="h" fact="0.33"/>
          <dgm:constr type="t" for="ch" forName="triangle2" refType="h" fact="0.33"/>
          <dgm:constr type="l" for="ch" forName="triangle2" refType="h" fact="0.165"/>
          <dgm:constr type="h" for="ch" forName="triangle2" refType="h" fact="0.33"/>
          <dgm:constr type="w" for="ch" forName="triangle2" refType="h" fact="0.33"/>
          <dgm:constr type="t" for="ch" forName="triangle3" refType="h" fact="0.33"/>
          <dgm:constr type="l" for="ch" forName="triangle3" refType="h" fact="0.33"/>
          <dgm:constr type="h" for="ch" forName="triangle3" refType="h" fact="0.33"/>
          <dgm:constr type="w" for="ch" forName="triangle3" refType="h" fact="0.33"/>
          <dgm:constr type="t" for="ch" forName="triangle4" refType="h" fact="0.33"/>
          <dgm:constr type="l" for="ch" forName="triangle4" refType="h" fact="0.495"/>
          <dgm:constr type="h" for="ch" forName="triangle4" refType="h" fact="0.33"/>
          <dgm:constr type="w" for="ch" forName="triangle4" refType="h" fact="0.33"/>
          <dgm:constr type="t" for="ch" forName="triangle5" refType="h" fact="0.66"/>
          <dgm:constr type="l" for="ch" forName="triangle5"/>
          <dgm:constr type="h" for="ch" forName="triangle5" refType="h" fact="0.33"/>
          <dgm:constr type="w" for="ch" forName="triangle5" refType="h" fact="0.33"/>
          <dgm:constr type="t" for="ch" forName="triangle6" refType="h" fact="0.66"/>
          <dgm:constr type="l" for="ch" forName="triangle6" refType="h" fact="0.165"/>
          <dgm:constr type="h" for="ch" forName="triangle6" refType="h" fact="0.33"/>
          <dgm:constr type="w" for="ch" forName="triangle6" refType="h" fact="0.33"/>
          <dgm:constr type="t" for="ch" forName="triangle7" refType="h" fact="0.66"/>
          <dgm:constr type="l" for="ch" forName="triangle7" refType="h" fact="0.33"/>
          <dgm:constr type="h" for="ch" forName="triangle7" refType="h" fact="0.33"/>
          <dgm:constr type="w" for="ch" forName="triangle7" refType="h" fact="0.33"/>
          <dgm:constr type="t" for="ch" forName="triangle8" refType="h" fact="0.66"/>
          <dgm:constr type="l" for="ch" forName="triangle8" refType="h" fact="0.495"/>
          <dgm:constr type="h" for="ch" forName="triangle8" refType="h" fact="0.33"/>
          <dgm:constr type="w" for="ch" forName="triangle8" refType="h" fact="0.33"/>
          <dgm:constr type="t" for="ch" forName="triangle9" refType="h" fact="0.66"/>
          <dgm:constr type="l" for="ch" forName="triangle9" refType="h" fact="0.66"/>
          <dgm:constr type="h" for="ch" forName="triangle9" refType="h" fact="0.33"/>
          <dgm:constr type="w" for="ch" forName="triangle9" refType="h" fact="0.33"/>
        </dgm:constrLst>
      </dgm:else>
    </dgm:choose>
    <dgm:ruleLst/>
    <dgm:choose name="Name6">
      <dgm:if name="Name7" axis="ch" ptType="node" func="cnt" op="gte" val="1">
        <dgm:layoutNode name="triangle1" styleLbl="node1">
          <dgm:varLst>
            <dgm:bulletEnabled val="1"/>
          </dgm:varLst>
          <dgm:alg type="tx">
            <dgm:param type="txAnchorVertCh" val="mid"/>
          </dgm:alg>
          <dgm:shape xmlns:r="http://schemas.openxmlformats.org/officeDocument/2006/relationships" type="triangle"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8"/>
    </dgm:choose>
    <dgm:choose name="Name9">
      <dgm:if name="Name10" axis="ch" ptType="node" func="cnt" op="gte" val="2">
        <dgm:layoutNode name="triangle2" styleLbl="node1">
          <dgm:varLst>
            <dgm:bulletEnabled val="1"/>
          </dgm:varLst>
          <dgm:alg type="tx">
            <dgm:param type="txAnchorVertCh" val="mid"/>
          </dgm:alg>
          <dgm:shape xmlns:r="http://schemas.openxmlformats.org/officeDocument/2006/relationships" type="triangle" r:blip="">
            <dgm:adjLst/>
          </dgm:shape>
          <dgm:choose name="Name11">
            <dgm:if name="Name12" func="var" arg="dir" op="equ" val="norm">
              <dgm:presOf axis="ch desOrSelf" ptType="node node" st="2 1" cnt="1 0"/>
            </dgm:if>
            <dgm:else name="Name13">
              <dgm:presOf axis="ch desOrSelf" ptType="node node" st="4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3" styleLbl="node1">
          <dgm:varLst>
            <dgm:bulletEnabled val="1"/>
          </dgm:varLst>
          <dgm:alg type="tx">
            <dgm:param type="txAnchorVertCh" val="mid"/>
          </dgm:alg>
          <dgm:shape xmlns:r="http://schemas.openxmlformats.org/officeDocument/2006/relationships" rot="180" type="triangle"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4" styleLbl="node1">
          <dgm:varLst>
            <dgm:bulletEnabled val="1"/>
          </dgm:varLst>
          <dgm:alg type="tx">
            <dgm:param type="txAnchorVertCh" val="mid"/>
          </dgm:alg>
          <dgm:shape xmlns:r="http://schemas.openxmlformats.org/officeDocument/2006/relationships" type="triangle" r:blip="">
            <dgm:adjLst/>
          </dgm:shape>
          <dgm:choose name="Name14">
            <dgm:if name="Name15" func="var" arg="dir" op="equ" val="norm">
              <dgm:presOf axis="ch desOrSelf" ptType="node node" st="4 1" cnt="1 0"/>
            </dgm:if>
            <dgm:else name="Name16">
              <dgm:presOf axis="ch desOrSelf" ptType="node node" st="2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7"/>
    </dgm:choose>
    <dgm:choose name="Name18">
      <dgm:if name="Name19" axis="ch" ptType="node" func="cnt" op="gte" val="5">
        <dgm:layoutNode name="triangle5" styleLbl="node1">
          <dgm:varLst>
            <dgm:bulletEnabled val="1"/>
          </dgm:varLst>
          <dgm:alg type="tx">
            <dgm:param type="txAnchorVertCh" val="mid"/>
          </dgm:alg>
          <dgm:shape xmlns:r="http://schemas.openxmlformats.org/officeDocument/2006/relationships" type="triangle" r:blip="">
            <dgm:adjLst/>
          </dgm:shape>
          <dgm:choose name="Name20">
            <dgm:if name="Name21" func="var" arg="dir" op="equ" val="norm">
              <dgm:presOf axis="ch desOrSelf" ptType="node node" st="5 1" cnt="1 0"/>
            </dgm:if>
            <dgm:else name="Name22">
              <dgm:presOf axis="ch desOrSelf" ptType="node node" st="9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6" styleLbl="node1">
          <dgm:varLst>
            <dgm:bulletEnabled val="1"/>
          </dgm:varLst>
          <dgm:alg type="tx">
            <dgm:param type="txAnchorVertCh" val="mid"/>
          </dgm:alg>
          <dgm:shape xmlns:r="http://schemas.openxmlformats.org/officeDocument/2006/relationships" rot="180" type="triangle" r:blip="">
            <dgm:adjLst/>
          </dgm:shape>
          <dgm:choose name="Name23">
            <dgm:if name="Name24" func="var" arg="dir" op="equ" val="norm">
              <dgm:presOf axis="ch desOrSelf" ptType="node node" st="6 1" cnt="1 0"/>
            </dgm:if>
            <dgm:else name="Name25">
              <dgm:presOf axis="ch desOrSelf" ptType="node node" st="8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7" styleLbl="node1">
          <dgm:varLst>
            <dgm:bulletEnabled val="1"/>
          </dgm:varLst>
          <dgm:alg type="tx">
            <dgm:param type="txAnchorVertCh" val="mid"/>
          </dgm:alg>
          <dgm:shape xmlns:r="http://schemas.openxmlformats.org/officeDocument/2006/relationships" type="triangle" r:blip="">
            <dgm:adjLst/>
          </dgm:shape>
          <dgm:presOf axis="ch desOrSelf" ptType="node node" st="7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8" styleLbl="node1">
          <dgm:varLst>
            <dgm:bulletEnabled val="1"/>
          </dgm:varLst>
          <dgm:alg type="tx">
            <dgm:param type="txAnchorVertCh" val="mid"/>
          </dgm:alg>
          <dgm:shape xmlns:r="http://schemas.openxmlformats.org/officeDocument/2006/relationships" rot="180" type="triangle" r:blip="">
            <dgm:adjLst/>
          </dgm:shape>
          <dgm:choose name="Name26">
            <dgm:if name="Name27" func="var" arg="dir" op="equ" val="norm">
              <dgm:presOf axis="ch desOrSelf" ptType="node node" st="8 1" cnt="1 0"/>
            </dgm:if>
            <dgm:else name="Name28">
              <dgm:presOf axis="ch desOrSelf" ptType="node node" st="6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9" styleLbl="node1">
          <dgm:varLst>
            <dgm:bulletEnabled val="1"/>
          </dgm:varLst>
          <dgm:alg type="tx">
            <dgm:param type="txAnchorVertCh" val="mid"/>
          </dgm:alg>
          <dgm:shape xmlns:r="http://schemas.openxmlformats.org/officeDocument/2006/relationships" type="triangle" r:blip="">
            <dgm:adjLst/>
          </dgm:shape>
          <dgm:choose name="Name29">
            <dgm:if name="Name30" func="var" arg="dir" op="equ" val="norm">
              <dgm:presOf axis="ch desOrSelf" ptType="node node" st="9 1" cnt="1 0"/>
            </dgm:if>
            <dgm:else name="Name31">
              <dgm:presOf axis="ch desOrSelf" ptType="node node" st="5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2"/>
    </dgm:choose>
  </dgm:layoutNode>
</dgm:layoutDef>
</file>

<file path=word/diagrams/layout2.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039FE-4F59-42DE-BEE9-0A24F072D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140301 Sous-traitance (expert individuel)-fr</Template>
  <TotalTime>1</TotalTime>
  <Pages>7</Pages>
  <Words>3068</Words>
  <Characters>17857</Characters>
  <Application>Microsoft Office Word</Application>
  <DocSecurity>0</DocSecurity>
  <Lines>148</Lines>
  <Paragraphs>41</Paragraphs>
  <ScaleCrop>false</ScaleCrop>
  <HeadingPairs>
    <vt:vector size="2" baseType="variant">
      <vt:variant>
        <vt:lpstr>Titre</vt:lpstr>
      </vt:variant>
      <vt:variant>
        <vt:i4>1</vt:i4>
      </vt:variant>
    </vt:vector>
  </HeadingPairs>
  <TitlesOfParts>
    <vt:vector size="1" baseType="lpstr">
      <vt:lpstr>Donner un nom de fichier</vt:lpstr>
    </vt:vector>
  </TitlesOfParts>
  <Company>SOFRECO</Company>
  <LinksUpToDate>false</LinksUpToDate>
  <CharactersWithSpaces>20884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Donner un nom de fichier</dc:title>
  <dc:creator>Mathieu DASSONVILLE</dc:creator>
  <cp:lastModifiedBy>Mathieu DASSONVILLE</cp:lastModifiedBy>
  <cp:revision>3</cp:revision>
  <cp:lastPrinted>2005-12-05T17:14:00Z</cp:lastPrinted>
  <dcterms:created xsi:type="dcterms:W3CDTF">2017-10-10T06:39:00Z</dcterms:created>
  <dcterms:modified xsi:type="dcterms:W3CDTF">2017-11-15T15:46:00Z</dcterms:modified>
</cp:coreProperties>
</file>