
<file path=[Content_Types].xml><?xml version="1.0" encoding="utf-8"?>
<Types xmlns="http://schemas.openxmlformats.org/package/2006/content-types">
  <Default Extension="xml" ContentType="application/xml"/>
  <Default Extension="doc" ContentType="application/msword"/>
  <Default Extension="jpeg" ContentType="image/jpeg"/>
  <Default Extension="rels" ContentType="application/vnd.openxmlformats-package.relationships+xml"/>
  <Default Extension="emf" ContentType="image/x-emf"/>
  <Default Extension="docx" ContentType="application/vnd.openxmlformats-officedocument.wordprocessingml.documen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196A2D" w14:textId="77777777" w:rsidR="001B396E" w:rsidRPr="0061575E" w:rsidRDefault="00C31296" w:rsidP="00612582">
      <w:pPr>
        <w:rPr>
          <w:rFonts w:cs="Arial"/>
          <w:color w:val="FFFFFF"/>
        </w:rPr>
      </w:pPr>
      <w:r w:rsidRPr="0061575E">
        <w:rPr>
          <w:noProof/>
          <w:lang w:eastAsia="en-GB"/>
        </w:rPr>
        <w:drawing>
          <wp:anchor distT="0" distB="0" distL="114300" distR="114300" simplePos="0" relativeHeight="251656192" behindDoc="1" locked="0" layoutInCell="1" allowOverlap="1" wp14:anchorId="3BDECDC2" wp14:editId="6D884FF5">
            <wp:simplePos x="0" y="0"/>
            <wp:positionH relativeFrom="column">
              <wp:posOffset>-800100</wp:posOffset>
            </wp:positionH>
            <wp:positionV relativeFrom="paragraph">
              <wp:posOffset>-914400</wp:posOffset>
            </wp:positionV>
            <wp:extent cx="7555230" cy="10685780"/>
            <wp:effectExtent l="0" t="0" r="0" b="7620"/>
            <wp:wrapNone/>
            <wp:docPr id="117" name="Picture 1" descr="EU-Report-cover-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eport-cover-pag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5230" cy="10685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0B0BBA" w14:textId="77777777" w:rsidR="001B396E" w:rsidRPr="0061575E" w:rsidRDefault="001B396E" w:rsidP="00612582"/>
    <w:p w14:paraId="63CDAE11" w14:textId="77777777" w:rsidR="001B396E" w:rsidRPr="0061575E" w:rsidRDefault="001B396E" w:rsidP="00612582"/>
    <w:p w14:paraId="649BB7A9" w14:textId="77777777" w:rsidR="001B396E" w:rsidRPr="0061575E" w:rsidRDefault="001B396E" w:rsidP="00612582"/>
    <w:p w14:paraId="44E1C767" w14:textId="77777777" w:rsidR="001B396E" w:rsidRPr="0061575E" w:rsidRDefault="001B396E" w:rsidP="00612582"/>
    <w:tbl>
      <w:tblPr>
        <w:tblpPr w:leftFromText="187" w:rightFromText="187" w:vertAnchor="page" w:horzAnchor="margin" w:tblpXSpec="center" w:tblpY="3796"/>
        <w:tblOverlap w:val="never"/>
        <w:tblW w:w="7825" w:type="dxa"/>
        <w:tblLook w:val="01E0" w:firstRow="1" w:lastRow="1" w:firstColumn="1" w:lastColumn="1" w:noHBand="0" w:noVBand="0"/>
      </w:tblPr>
      <w:tblGrid>
        <w:gridCol w:w="7825"/>
      </w:tblGrid>
      <w:tr w:rsidR="009E18A5" w:rsidRPr="0061575E" w14:paraId="321CC530" w14:textId="77777777" w:rsidTr="007E1F1E">
        <w:trPr>
          <w:trHeight w:val="630"/>
        </w:trPr>
        <w:tc>
          <w:tcPr>
            <w:tcW w:w="7825" w:type="dxa"/>
            <w:vAlign w:val="center"/>
          </w:tcPr>
          <w:p w14:paraId="24ABA1AC" w14:textId="77777777" w:rsidR="009E18A5" w:rsidRPr="0061575E" w:rsidRDefault="009E18A5" w:rsidP="00612582">
            <w:pPr>
              <w:pStyle w:val="CoverFWCreference"/>
            </w:pPr>
            <w:proofErr w:type="spellStart"/>
            <w:r w:rsidRPr="0061575E">
              <w:t>EuropeAid</w:t>
            </w:r>
            <w:proofErr w:type="spellEnd"/>
            <w:r w:rsidRPr="0061575E">
              <w:t>/135818/IH/SER/TZ</w:t>
            </w:r>
          </w:p>
          <w:p w14:paraId="6766027F" w14:textId="77777777" w:rsidR="009E18A5" w:rsidRPr="0061575E" w:rsidRDefault="009E18A5" w:rsidP="00612582">
            <w:pPr>
              <w:pStyle w:val="CoverFWCreference"/>
            </w:pPr>
            <w:r w:rsidRPr="0061575E">
              <w:t>Service Contract № FED/2016/375-441</w:t>
            </w:r>
          </w:p>
          <w:p w14:paraId="4F7AB91F" w14:textId="77777777" w:rsidR="009E18A5" w:rsidRPr="0061575E" w:rsidRDefault="009E18A5" w:rsidP="00612582">
            <w:pPr>
              <w:pStyle w:val="CoverFWCreference"/>
            </w:pPr>
          </w:p>
        </w:tc>
      </w:tr>
      <w:tr w:rsidR="009E18A5" w:rsidRPr="0061575E" w14:paraId="7771765B" w14:textId="77777777" w:rsidTr="007E1F1E">
        <w:trPr>
          <w:trHeight w:val="872"/>
        </w:trPr>
        <w:tc>
          <w:tcPr>
            <w:tcW w:w="7825" w:type="dxa"/>
          </w:tcPr>
          <w:p w14:paraId="14C57DA2" w14:textId="77777777" w:rsidR="009E18A5" w:rsidRPr="0061575E" w:rsidRDefault="00C31296" w:rsidP="00612582">
            <w:pPr>
              <w:rPr>
                <w:rFonts w:cs="Arial"/>
              </w:rPr>
            </w:pPr>
            <w:r w:rsidRPr="0061575E">
              <w:rPr>
                <w:noProof/>
                <w:lang w:eastAsia="en-GB"/>
              </w:rPr>
              <w:drawing>
                <wp:anchor distT="0" distB="0" distL="114300" distR="114300" simplePos="0" relativeHeight="251657216" behindDoc="0" locked="0" layoutInCell="1" allowOverlap="1" wp14:anchorId="21706AF5" wp14:editId="70C403B4">
                  <wp:simplePos x="0" y="0"/>
                  <wp:positionH relativeFrom="margin">
                    <wp:posOffset>1972945</wp:posOffset>
                  </wp:positionH>
                  <wp:positionV relativeFrom="margin">
                    <wp:posOffset>537210</wp:posOffset>
                  </wp:positionV>
                  <wp:extent cx="796925" cy="495300"/>
                  <wp:effectExtent l="0" t="0" r="0" b="12700"/>
                  <wp:wrapSquare wrapText="bothSides"/>
                  <wp:docPr id="116" name="Picture 2"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https://upload.wikimedia.org/wikipedia/commons/thumb/d/d4/Flag_of_Zanzibar.svg/220px-Flag_of_Zanzibar.svg.png"/>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796925" cy="4953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E18A5" w:rsidRPr="0061575E" w14:paraId="54F15FBE" w14:textId="77777777" w:rsidTr="007E1F1E">
        <w:trPr>
          <w:trHeight w:val="2618"/>
        </w:trPr>
        <w:tc>
          <w:tcPr>
            <w:tcW w:w="7825" w:type="dxa"/>
          </w:tcPr>
          <w:p w14:paraId="56D67E56" w14:textId="77777777" w:rsidR="00B857EA" w:rsidRPr="0061575E" w:rsidRDefault="00B857EA" w:rsidP="00612582">
            <w:pPr>
              <w:pStyle w:val="CoverTitle1"/>
            </w:pPr>
          </w:p>
          <w:p w14:paraId="7DB99E0D" w14:textId="77777777" w:rsidR="009E18A5" w:rsidRPr="0061575E" w:rsidRDefault="009E18A5" w:rsidP="00612582">
            <w:pPr>
              <w:pStyle w:val="CoverTitle1"/>
              <w:rPr>
                <w:iCs/>
              </w:rPr>
            </w:pPr>
            <w:r w:rsidRPr="0061575E">
              <w:t>Technical Assistance for the implementation of renewable energies and energy efficiency projects, including regulatory reforms" (Lot 2)</w:t>
            </w:r>
          </w:p>
        </w:tc>
      </w:tr>
      <w:tr w:rsidR="009E18A5" w:rsidRPr="0061575E" w14:paraId="420A722C" w14:textId="77777777" w:rsidTr="007E1F1E">
        <w:trPr>
          <w:trHeight w:val="1693"/>
        </w:trPr>
        <w:tc>
          <w:tcPr>
            <w:tcW w:w="7825" w:type="dxa"/>
          </w:tcPr>
          <w:p w14:paraId="0F917A8A" w14:textId="632B9F6E" w:rsidR="005C4DB8" w:rsidRPr="0061575E" w:rsidRDefault="00D55FE4" w:rsidP="00612582">
            <w:pPr>
              <w:pStyle w:val="CoverTitle2"/>
            </w:pPr>
            <w:r w:rsidRPr="0061575E">
              <w:t xml:space="preserve">A7 </w:t>
            </w:r>
            <w:r w:rsidR="00AC32C5" w:rsidRPr="0061575E">
              <w:t>Report</w:t>
            </w:r>
          </w:p>
          <w:p w14:paraId="7C617675" w14:textId="05D17715" w:rsidR="009E18A5" w:rsidRPr="0061575E" w:rsidRDefault="00D55FE4" w:rsidP="00612582">
            <w:pPr>
              <w:pStyle w:val="CoverTitle2"/>
              <w:rPr>
                <w:sz w:val="32"/>
                <w:szCs w:val="32"/>
              </w:rPr>
            </w:pPr>
            <w:r w:rsidRPr="0061575E">
              <w:t>Communications and Visibility</w:t>
            </w:r>
          </w:p>
        </w:tc>
      </w:tr>
      <w:tr w:rsidR="009E18A5" w:rsidRPr="0061575E" w14:paraId="2D90D321" w14:textId="77777777" w:rsidTr="00CD044C">
        <w:trPr>
          <w:trHeight w:val="1420"/>
        </w:trPr>
        <w:tc>
          <w:tcPr>
            <w:tcW w:w="7825" w:type="dxa"/>
          </w:tcPr>
          <w:p w14:paraId="25CACBA4" w14:textId="240DA395" w:rsidR="009E18A5" w:rsidRPr="0061575E" w:rsidRDefault="00313E9D" w:rsidP="00612582">
            <w:pPr>
              <w:pStyle w:val="CoverTitle2"/>
            </w:pPr>
            <w:r>
              <w:t>Octobe</w:t>
            </w:r>
            <w:r w:rsidR="00D55FE4" w:rsidRPr="0061575E">
              <w:t>r</w:t>
            </w:r>
            <w:r w:rsidR="009E18A5" w:rsidRPr="0061575E">
              <w:t xml:space="preserve"> 201</w:t>
            </w:r>
            <w:r w:rsidR="008570AB" w:rsidRPr="0061575E">
              <w:t>7</w:t>
            </w:r>
          </w:p>
          <w:p w14:paraId="5965B2FF" w14:textId="0B552E21" w:rsidR="009E18A5" w:rsidRPr="0061575E" w:rsidRDefault="00A911C9" w:rsidP="00612582">
            <w:pPr>
              <w:pStyle w:val="CoverTitle2"/>
            </w:pPr>
            <w:r w:rsidRPr="0061575E">
              <w:lastRenderedPageBreak/>
              <w:t>(</w:t>
            </w:r>
            <w:r w:rsidR="00D55FE4" w:rsidRPr="0061575E">
              <w:t>Draft</w:t>
            </w:r>
            <w:r w:rsidR="00DC3123" w:rsidRPr="0061575E">
              <w:t xml:space="preserve"> 0.1</w:t>
            </w:r>
            <w:r w:rsidR="009E18A5" w:rsidRPr="0061575E">
              <w:t>)</w:t>
            </w:r>
            <w:bookmarkStart w:id="0" w:name="regelgeheim"/>
            <w:bookmarkEnd w:id="0"/>
          </w:p>
        </w:tc>
      </w:tr>
    </w:tbl>
    <w:p w14:paraId="28006172" w14:textId="77777777" w:rsidR="001B396E" w:rsidRPr="0061575E" w:rsidRDefault="001B396E" w:rsidP="00612582"/>
    <w:p w14:paraId="31A71EB1" w14:textId="77777777" w:rsidR="001B396E" w:rsidRPr="0061575E" w:rsidRDefault="001B396E" w:rsidP="00612582"/>
    <w:p w14:paraId="735142B1" w14:textId="77777777" w:rsidR="001B396E" w:rsidRPr="0061575E" w:rsidRDefault="001B396E" w:rsidP="00612582"/>
    <w:p w14:paraId="0F786AB4" w14:textId="77777777" w:rsidR="001B396E" w:rsidRPr="0061575E" w:rsidRDefault="001B396E" w:rsidP="00612582"/>
    <w:p w14:paraId="19A22C2C" w14:textId="77777777" w:rsidR="001B396E" w:rsidRPr="0061575E" w:rsidRDefault="001B396E" w:rsidP="00612582"/>
    <w:p w14:paraId="7D8550F9" w14:textId="77777777" w:rsidR="001B396E" w:rsidRPr="0061575E" w:rsidRDefault="001B396E" w:rsidP="00612582"/>
    <w:p w14:paraId="7E805B1C" w14:textId="77777777" w:rsidR="001B396E" w:rsidRPr="0061575E" w:rsidRDefault="001B396E" w:rsidP="00612582"/>
    <w:p w14:paraId="1D344EB7" w14:textId="77777777" w:rsidR="001B396E" w:rsidRPr="0061575E" w:rsidRDefault="001B396E" w:rsidP="00612582"/>
    <w:p w14:paraId="7ABC7A99" w14:textId="77777777" w:rsidR="001B396E" w:rsidRPr="0061575E" w:rsidRDefault="001B396E" w:rsidP="00612582"/>
    <w:p w14:paraId="2BB841A9" w14:textId="77777777" w:rsidR="005D61A0" w:rsidRPr="0061575E" w:rsidRDefault="005D61A0" w:rsidP="00612582"/>
    <w:p w14:paraId="56BBB075" w14:textId="77777777" w:rsidR="005D61A0" w:rsidRPr="0061575E" w:rsidRDefault="005D61A0" w:rsidP="00612582"/>
    <w:p w14:paraId="796D5DF4" w14:textId="77777777" w:rsidR="005D61A0" w:rsidRPr="0061575E" w:rsidRDefault="005D61A0" w:rsidP="00612582"/>
    <w:p w14:paraId="73BA5798" w14:textId="77777777" w:rsidR="005D61A0" w:rsidRPr="0061575E" w:rsidRDefault="005D61A0" w:rsidP="00612582"/>
    <w:p w14:paraId="4EBF4918" w14:textId="77777777" w:rsidR="005D61A0" w:rsidRPr="0061575E" w:rsidRDefault="005D61A0" w:rsidP="00612582"/>
    <w:p w14:paraId="1B6406B2" w14:textId="77777777" w:rsidR="005D61A0" w:rsidRPr="0061575E" w:rsidRDefault="005D61A0" w:rsidP="00612582"/>
    <w:p w14:paraId="6761A07F" w14:textId="77777777" w:rsidR="005D61A0" w:rsidRPr="0061575E" w:rsidRDefault="005D61A0" w:rsidP="00612582"/>
    <w:p w14:paraId="27570D11" w14:textId="77777777" w:rsidR="005D61A0" w:rsidRPr="0061575E" w:rsidRDefault="005D61A0" w:rsidP="00612582"/>
    <w:p w14:paraId="519D125A" w14:textId="77777777" w:rsidR="005D61A0" w:rsidRPr="0061575E" w:rsidRDefault="005D61A0" w:rsidP="00612582"/>
    <w:p w14:paraId="11D5E3FC" w14:textId="77777777" w:rsidR="005D61A0" w:rsidRPr="0061575E" w:rsidRDefault="005D61A0" w:rsidP="00612582"/>
    <w:p w14:paraId="5597F37E" w14:textId="77777777" w:rsidR="005D61A0" w:rsidRPr="0061575E" w:rsidRDefault="005D61A0" w:rsidP="00612582"/>
    <w:p w14:paraId="41650469" w14:textId="77777777" w:rsidR="005D61A0" w:rsidRPr="0061575E" w:rsidRDefault="005D61A0" w:rsidP="00612582"/>
    <w:p w14:paraId="5B670F9A" w14:textId="77777777" w:rsidR="005D61A0" w:rsidRPr="0061575E" w:rsidRDefault="005D61A0" w:rsidP="00612582"/>
    <w:p w14:paraId="1BCE7086" w14:textId="77777777" w:rsidR="005D61A0" w:rsidRPr="0061575E" w:rsidRDefault="005D61A0" w:rsidP="00612582"/>
    <w:p w14:paraId="59BF7588" w14:textId="77777777" w:rsidR="001B396E" w:rsidRPr="0061575E" w:rsidRDefault="001B396E" w:rsidP="00612582"/>
    <w:p w14:paraId="210CCCBB" w14:textId="77777777" w:rsidR="005D61A0" w:rsidRPr="0061575E" w:rsidRDefault="005D61A0" w:rsidP="00612582"/>
    <w:p w14:paraId="0316F21C" w14:textId="77777777" w:rsidR="005D61A0" w:rsidRPr="0061575E" w:rsidRDefault="005D61A0" w:rsidP="00612582"/>
    <w:p w14:paraId="2252DD49" w14:textId="77777777" w:rsidR="005D61A0" w:rsidRPr="0061575E" w:rsidRDefault="005D61A0" w:rsidP="00612582"/>
    <w:p w14:paraId="60000D71" w14:textId="77777777" w:rsidR="005D61A0" w:rsidRPr="0061575E" w:rsidRDefault="005D61A0" w:rsidP="00612582"/>
    <w:p w14:paraId="7D10834F" w14:textId="77777777" w:rsidR="005D61A0" w:rsidRPr="0061575E" w:rsidRDefault="005D61A0" w:rsidP="00612582"/>
    <w:p w14:paraId="7D8A770A" w14:textId="77777777" w:rsidR="005D61A0" w:rsidRPr="0061575E" w:rsidRDefault="005D61A0" w:rsidP="00612582"/>
    <w:p w14:paraId="4405B8E3" w14:textId="77777777" w:rsidR="005D61A0" w:rsidRPr="0061575E" w:rsidRDefault="005D61A0" w:rsidP="00612582"/>
    <w:p w14:paraId="2A92B8DA" w14:textId="77777777" w:rsidR="005D61A0" w:rsidRPr="0061575E" w:rsidRDefault="005D61A0" w:rsidP="00612582"/>
    <w:p w14:paraId="59CA5B9C" w14:textId="77777777" w:rsidR="005D61A0" w:rsidRPr="0061575E" w:rsidRDefault="005D61A0" w:rsidP="00612582"/>
    <w:p w14:paraId="43295666" w14:textId="77777777" w:rsidR="005D61A0" w:rsidRPr="0061575E" w:rsidRDefault="005D61A0" w:rsidP="00612582"/>
    <w:p w14:paraId="23E46205" w14:textId="77777777" w:rsidR="005D61A0" w:rsidRPr="0061575E" w:rsidRDefault="005D61A0" w:rsidP="00612582"/>
    <w:p w14:paraId="0B9120ED" w14:textId="77777777" w:rsidR="001B396E" w:rsidRPr="0061575E" w:rsidRDefault="00C31296" w:rsidP="00612582">
      <w:pPr>
        <w:rPr>
          <w:rFonts w:cs="Arial"/>
        </w:rPr>
        <w:sectPr w:rsidR="001B396E" w:rsidRPr="0061575E" w:rsidSect="00B72797">
          <w:headerReference w:type="even" r:id="rId13"/>
          <w:headerReference w:type="default" r:id="rId14"/>
          <w:footerReference w:type="even" r:id="rId15"/>
          <w:headerReference w:type="first" r:id="rId16"/>
          <w:footerReference w:type="first" r:id="rId17"/>
          <w:type w:val="oddPage"/>
          <w:pgSz w:w="11906" w:h="16838" w:code="9"/>
          <w:pgMar w:top="1418" w:right="1134" w:bottom="1418" w:left="1418" w:header="907" w:footer="567" w:gutter="0"/>
          <w:pgNumType w:fmt="lowerRoman"/>
          <w:cols w:space="720"/>
          <w:titlePg/>
          <w:docGrid w:linePitch="286"/>
        </w:sectPr>
      </w:pPr>
      <w:r w:rsidRPr="0061575E">
        <w:rPr>
          <w:noProof/>
          <w:lang w:eastAsia="en-GB"/>
        </w:rPr>
        <w:lastRenderedPageBreak/>
        <mc:AlternateContent>
          <mc:Choice Requires="wps">
            <w:drawing>
              <wp:anchor distT="45720" distB="45720" distL="114300" distR="114300" simplePos="0" relativeHeight="251659264" behindDoc="0" locked="0" layoutInCell="1" allowOverlap="1" wp14:anchorId="2ACF1444" wp14:editId="6549428D">
                <wp:simplePos x="0" y="0"/>
                <wp:positionH relativeFrom="column">
                  <wp:posOffset>311785</wp:posOffset>
                </wp:positionH>
                <wp:positionV relativeFrom="paragraph">
                  <wp:posOffset>2204085</wp:posOffset>
                </wp:positionV>
                <wp:extent cx="5124450" cy="371094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3710940"/>
                        </a:xfrm>
                        <a:prstGeom prst="rect">
                          <a:avLst/>
                        </a:prstGeom>
                        <a:solidFill>
                          <a:srgbClr val="FFFFFF"/>
                        </a:solidFill>
                        <a:ln w="9525">
                          <a:noFill/>
                          <a:miter lim="800000"/>
                          <a:headEnd/>
                          <a:tailEnd/>
                        </a:ln>
                      </wps:spPr>
                      <wps:txbx>
                        <w:txbxContent>
                          <w:p w14:paraId="2DD19F99" w14:textId="77777777" w:rsidR="00AB5FBB" w:rsidRPr="00121984" w:rsidRDefault="00AB5FBB" w:rsidP="00612582"/>
                          <w:p w14:paraId="5DE488D9" w14:textId="77777777" w:rsidR="00AB5FBB" w:rsidRPr="00121984" w:rsidRDefault="00AB5FBB" w:rsidP="00612582">
                            <w:r w:rsidRPr="00121984">
                              <w:t>This Project is implemented by Consortium led by</w:t>
                            </w:r>
                          </w:p>
                          <w:tbl>
                            <w:tblPr>
                              <w:tblW w:w="0" w:type="auto"/>
                              <w:tblInd w:w="625" w:type="dxa"/>
                              <w:tblLook w:val="04A0" w:firstRow="1" w:lastRow="0" w:firstColumn="1" w:lastColumn="0" w:noHBand="0" w:noVBand="1"/>
                            </w:tblPr>
                            <w:tblGrid>
                              <w:gridCol w:w="3510"/>
                              <w:gridCol w:w="3150"/>
                            </w:tblGrid>
                            <w:tr w:rsidR="00AB5FBB" w:rsidRPr="00AD6987" w14:paraId="53E91A1F" w14:textId="77777777" w:rsidTr="008F31A8">
                              <w:tc>
                                <w:tcPr>
                                  <w:tcW w:w="6660" w:type="dxa"/>
                                  <w:gridSpan w:val="2"/>
                                </w:tcPr>
                                <w:p w14:paraId="2362C5A0" w14:textId="77777777" w:rsidR="00AB5FBB" w:rsidRPr="00121984" w:rsidRDefault="00AB5FBB" w:rsidP="00612582">
                                  <w:r>
                                    <w:rPr>
                                      <w:noProof/>
                                      <w:lang w:eastAsia="en-GB"/>
                                    </w:rPr>
                                    <w:drawing>
                                      <wp:inline distT="0" distB="0" distL="0" distR="0" wp14:anchorId="15AEBDC0" wp14:editId="6BB2388D">
                                        <wp:extent cx="1625600" cy="495300"/>
                                        <wp:effectExtent l="0" t="0" r="0" b="12700"/>
                                        <wp:docPr id="2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25600" cy="495300"/>
                                                </a:xfrm>
                                                <a:prstGeom prst="rect">
                                                  <a:avLst/>
                                                </a:prstGeom>
                                                <a:noFill/>
                                                <a:ln>
                                                  <a:noFill/>
                                                </a:ln>
                                              </pic:spPr>
                                            </pic:pic>
                                          </a:graphicData>
                                        </a:graphic>
                                      </wp:inline>
                                    </w:drawing>
                                  </w:r>
                                </w:p>
                                <w:p w14:paraId="1F4447F8" w14:textId="77777777" w:rsidR="00AB5FBB" w:rsidRPr="00121984" w:rsidRDefault="00AB5FBB" w:rsidP="00612582"/>
                                <w:p w14:paraId="1989BB74" w14:textId="77777777" w:rsidR="00AB5FBB" w:rsidRPr="00121984" w:rsidRDefault="00AB5FBB" w:rsidP="00612582">
                                  <w:r w:rsidRPr="00121984">
                                    <w:t>in cooperation with:</w:t>
                                  </w:r>
                                </w:p>
                              </w:tc>
                            </w:tr>
                            <w:tr w:rsidR="00AB5FBB" w:rsidRPr="00AD6987" w14:paraId="037E1899" w14:textId="77777777" w:rsidTr="008F31A8">
                              <w:tc>
                                <w:tcPr>
                                  <w:tcW w:w="3510" w:type="dxa"/>
                                </w:tcPr>
                                <w:p w14:paraId="309BEDF4" w14:textId="77777777" w:rsidR="00AB5FBB" w:rsidRPr="00121984" w:rsidRDefault="00AB5FBB" w:rsidP="00612582">
                                  <w:r>
                                    <w:rPr>
                                      <w:noProof/>
                                      <w:lang w:eastAsia="en-GB"/>
                                    </w:rPr>
                                    <w:drawing>
                                      <wp:inline distT="0" distB="0" distL="0" distR="0" wp14:anchorId="2F307634" wp14:editId="713381D4">
                                        <wp:extent cx="787400" cy="698500"/>
                                        <wp:effectExtent l="0" t="0" r="0" b="1270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7400" cy="698500"/>
                                                </a:xfrm>
                                                <a:prstGeom prst="rect">
                                                  <a:avLst/>
                                                </a:prstGeom>
                                                <a:noFill/>
                                                <a:ln>
                                                  <a:noFill/>
                                                </a:ln>
                                              </pic:spPr>
                                            </pic:pic>
                                          </a:graphicData>
                                        </a:graphic>
                                      </wp:inline>
                                    </w:drawing>
                                  </w:r>
                                </w:p>
                              </w:tc>
                              <w:tc>
                                <w:tcPr>
                                  <w:tcW w:w="3150" w:type="dxa"/>
                                </w:tcPr>
                                <w:p w14:paraId="6904898C" w14:textId="77777777" w:rsidR="00AB5FBB" w:rsidRPr="00121984" w:rsidRDefault="00AB5FBB" w:rsidP="00612582">
                                  <w:pPr>
                                    <w:rPr>
                                      <w:rStyle w:val="BoldBlue"/>
                                      <w:lang w:val="en-US"/>
                                    </w:rPr>
                                  </w:pPr>
                                </w:p>
                                <w:p w14:paraId="6E1DACE1" w14:textId="77777777" w:rsidR="00AB5FBB" w:rsidRPr="00121984" w:rsidRDefault="00AB5FBB" w:rsidP="00612582">
                                  <w:r w:rsidRPr="00121984">
                                    <w:rPr>
                                      <w:rStyle w:val="BoldBlue"/>
                                      <w:lang w:val="en-US"/>
                                    </w:rPr>
                                    <w:t>Mott MacDonald</w:t>
                                  </w:r>
                                </w:p>
                              </w:tc>
                            </w:tr>
                            <w:tr w:rsidR="00AB5FBB" w:rsidRPr="00AD6987" w14:paraId="63283C3F" w14:textId="77777777" w:rsidTr="008F31A8">
                              <w:tc>
                                <w:tcPr>
                                  <w:tcW w:w="3510" w:type="dxa"/>
                                </w:tcPr>
                                <w:p w14:paraId="17824594" w14:textId="77777777" w:rsidR="00AB5FBB" w:rsidRPr="00121984" w:rsidRDefault="00AB5FBB" w:rsidP="00612582">
                                  <w:r>
                                    <w:rPr>
                                      <w:noProof/>
                                      <w:lang w:eastAsia="en-GB"/>
                                    </w:rPr>
                                    <w:drawing>
                                      <wp:inline distT="0" distB="0" distL="0" distR="0" wp14:anchorId="60089328" wp14:editId="44024A29">
                                        <wp:extent cx="711200" cy="711200"/>
                                        <wp:effectExtent l="0" t="0" r="0" b="0"/>
                                        <wp:docPr id="25" name="Immagin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log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1200" cy="711200"/>
                                                </a:xfrm>
                                                <a:prstGeom prst="rect">
                                                  <a:avLst/>
                                                </a:prstGeom>
                                                <a:noFill/>
                                                <a:ln>
                                                  <a:noFill/>
                                                </a:ln>
                                              </pic:spPr>
                                            </pic:pic>
                                          </a:graphicData>
                                        </a:graphic>
                                      </wp:inline>
                                    </w:drawing>
                                  </w:r>
                                </w:p>
                              </w:tc>
                              <w:tc>
                                <w:tcPr>
                                  <w:tcW w:w="3150" w:type="dxa"/>
                                </w:tcPr>
                                <w:p w14:paraId="7BB407BE" w14:textId="77777777" w:rsidR="00AB5FBB" w:rsidRPr="00121984" w:rsidRDefault="00AB5FBB" w:rsidP="00612582">
                                  <w:pPr>
                                    <w:rPr>
                                      <w:rStyle w:val="BoldBlue"/>
                                      <w:lang w:val="en-US"/>
                                    </w:rPr>
                                  </w:pPr>
                                </w:p>
                                <w:p w14:paraId="449A0114" w14:textId="77777777" w:rsidR="00AB5FBB" w:rsidRPr="00121984" w:rsidRDefault="00AB5FBB" w:rsidP="00612582">
                                  <w:r w:rsidRPr="00121984">
                                    <w:rPr>
                                      <w:rStyle w:val="BoldBlue"/>
                                      <w:lang w:val="en-US"/>
                                    </w:rPr>
                                    <w:t xml:space="preserve">PESCARES Italia </w:t>
                                  </w:r>
                                  <w:proofErr w:type="spellStart"/>
                                  <w:r w:rsidRPr="00121984">
                                    <w:rPr>
                                      <w:rStyle w:val="BoldBlue"/>
                                      <w:lang w:val="en-US"/>
                                    </w:rPr>
                                    <w:t>Srl</w:t>
                                  </w:r>
                                  <w:proofErr w:type="spellEnd"/>
                                </w:p>
                              </w:tc>
                            </w:tr>
                          </w:tbl>
                          <w:p w14:paraId="199C30E1" w14:textId="77777777" w:rsidR="00AB5FBB" w:rsidRDefault="00AB5FBB" w:rsidP="00612582"/>
                          <w:p w14:paraId="180BE21C" w14:textId="77777777" w:rsidR="00AB5FBB" w:rsidRDefault="00AB5FBB" w:rsidP="006125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CF1444" id="_x0000_t202" coordsize="21600,21600" o:spt="202" path="m0,0l0,21600,21600,21600,21600,0xe">
                <v:stroke joinstyle="miter"/>
                <v:path gradientshapeok="t" o:connecttype="rect"/>
              </v:shapetype>
              <v:shape id="Text Box 2" o:spid="_x0000_s1026" type="#_x0000_t202" style="position:absolute;margin-left:24.55pt;margin-top:173.55pt;width:403.5pt;height:292.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" stroked="f">
                <v:textbox>
                  <w:txbxContent>
                    <w:p w14:paraId="2DD19F99" w14:textId="77777777" w:rsidR="00AB5FBB" w:rsidRPr="00121984" w:rsidRDefault="00AB5FBB" w:rsidP="00612582"/>
                    <w:p w14:paraId="5DE488D9" w14:textId="77777777" w:rsidR="00AB5FBB" w:rsidRPr="00121984" w:rsidRDefault="00AB5FBB" w:rsidP="00612582">
                      <w:r w:rsidRPr="00121984">
                        <w:t>This Project is implemented by Consortium led by</w:t>
                      </w:r>
                    </w:p>
                    <w:tbl>
                      <w:tblPr>
                        <w:tblW w:w="0" w:type="auto"/>
                        <w:tblInd w:w="625" w:type="dxa"/>
                        <w:tblLook w:val="04A0" w:firstRow="1" w:lastRow="0" w:firstColumn="1" w:lastColumn="0" w:noHBand="0" w:noVBand="1"/>
                      </w:tblPr>
                      <w:tblGrid>
                        <w:gridCol w:w="3510"/>
                        <w:gridCol w:w="3150"/>
                      </w:tblGrid>
                      <w:tr w:rsidR="00AB5FBB" w:rsidRPr="00AD6987" w14:paraId="53E91A1F" w14:textId="77777777" w:rsidTr="008F31A8">
                        <w:tc>
                          <w:tcPr>
                            <w:tcW w:w="6660" w:type="dxa"/>
                            <w:gridSpan w:val="2"/>
                          </w:tcPr>
                          <w:p w14:paraId="2362C5A0" w14:textId="77777777" w:rsidR="00AB5FBB" w:rsidRPr="00121984" w:rsidRDefault="00AB5FBB" w:rsidP="00612582">
                            <w:r>
                              <w:rPr>
                                <w:noProof/>
                                <w:lang w:eastAsia="en-GB"/>
                              </w:rPr>
                              <w:drawing>
                                <wp:inline distT="0" distB="0" distL="0" distR="0" wp14:anchorId="15AEBDC0" wp14:editId="6BB2388D">
                                  <wp:extent cx="1625600" cy="495300"/>
                                  <wp:effectExtent l="0" t="0" r="0" b="12700"/>
                                  <wp:docPr id="2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25600" cy="495300"/>
                                          </a:xfrm>
                                          <a:prstGeom prst="rect">
                                            <a:avLst/>
                                          </a:prstGeom>
                                          <a:noFill/>
                                          <a:ln>
                                            <a:noFill/>
                                          </a:ln>
                                        </pic:spPr>
                                      </pic:pic>
                                    </a:graphicData>
                                  </a:graphic>
                                </wp:inline>
                              </w:drawing>
                            </w:r>
                          </w:p>
                          <w:p w14:paraId="1F4447F8" w14:textId="77777777" w:rsidR="00AB5FBB" w:rsidRPr="00121984" w:rsidRDefault="00AB5FBB" w:rsidP="00612582"/>
                          <w:p w14:paraId="1989BB74" w14:textId="77777777" w:rsidR="00AB5FBB" w:rsidRPr="00121984" w:rsidRDefault="00AB5FBB" w:rsidP="00612582">
                            <w:r w:rsidRPr="00121984">
                              <w:t>in cooperation with:</w:t>
                            </w:r>
                          </w:p>
                        </w:tc>
                      </w:tr>
                      <w:tr w:rsidR="00AB5FBB" w:rsidRPr="00AD6987" w14:paraId="037E1899" w14:textId="77777777" w:rsidTr="008F31A8">
                        <w:tc>
                          <w:tcPr>
                            <w:tcW w:w="3510" w:type="dxa"/>
                          </w:tcPr>
                          <w:p w14:paraId="309BEDF4" w14:textId="77777777" w:rsidR="00AB5FBB" w:rsidRPr="00121984" w:rsidRDefault="00AB5FBB" w:rsidP="00612582">
                            <w:r>
                              <w:rPr>
                                <w:noProof/>
                                <w:lang w:eastAsia="en-GB"/>
                              </w:rPr>
                              <w:drawing>
                                <wp:inline distT="0" distB="0" distL="0" distR="0" wp14:anchorId="2F307634" wp14:editId="713381D4">
                                  <wp:extent cx="787400" cy="698500"/>
                                  <wp:effectExtent l="0" t="0" r="0" b="1270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7400" cy="698500"/>
                                          </a:xfrm>
                                          <a:prstGeom prst="rect">
                                            <a:avLst/>
                                          </a:prstGeom>
                                          <a:noFill/>
                                          <a:ln>
                                            <a:noFill/>
                                          </a:ln>
                                        </pic:spPr>
                                      </pic:pic>
                                    </a:graphicData>
                                  </a:graphic>
                                </wp:inline>
                              </w:drawing>
                            </w:r>
                          </w:p>
                        </w:tc>
                        <w:tc>
                          <w:tcPr>
                            <w:tcW w:w="3150" w:type="dxa"/>
                          </w:tcPr>
                          <w:p w14:paraId="6904898C" w14:textId="77777777" w:rsidR="00AB5FBB" w:rsidRPr="00121984" w:rsidRDefault="00AB5FBB" w:rsidP="00612582">
                            <w:pPr>
                              <w:rPr>
                                <w:rStyle w:val="BoldBlue"/>
                                <w:lang w:val="en-US"/>
                              </w:rPr>
                            </w:pPr>
                          </w:p>
                          <w:p w14:paraId="6E1DACE1" w14:textId="77777777" w:rsidR="00AB5FBB" w:rsidRPr="00121984" w:rsidRDefault="00AB5FBB" w:rsidP="00612582">
                            <w:r w:rsidRPr="00121984">
                              <w:rPr>
                                <w:rStyle w:val="BoldBlue"/>
                                <w:lang w:val="en-US"/>
                              </w:rPr>
                              <w:t>Mott MacDonald</w:t>
                            </w:r>
                          </w:p>
                        </w:tc>
                      </w:tr>
                      <w:tr w:rsidR="00AB5FBB" w:rsidRPr="00AD6987" w14:paraId="63283C3F" w14:textId="77777777" w:rsidTr="008F31A8">
                        <w:tc>
                          <w:tcPr>
                            <w:tcW w:w="3510" w:type="dxa"/>
                          </w:tcPr>
                          <w:p w14:paraId="17824594" w14:textId="77777777" w:rsidR="00AB5FBB" w:rsidRPr="00121984" w:rsidRDefault="00AB5FBB" w:rsidP="00612582">
                            <w:r>
                              <w:rPr>
                                <w:noProof/>
                                <w:lang w:eastAsia="en-GB"/>
                              </w:rPr>
                              <w:drawing>
                                <wp:inline distT="0" distB="0" distL="0" distR="0" wp14:anchorId="60089328" wp14:editId="44024A29">
                                  <wp:extent cx="711200" cy="711200"/>
                                  <wp:effectExtent l="0" t="0" r="0" b="0"/>
                                  <wp:docPr id="25" name="Immagin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log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1200" cy="711200"/>
                                          </a:xfrm>
                                          <a:prstGeom prst="rect">
                                            <a:avLst/>
                                          </a:prstGeom>
                                          <a:noFill/>
                                          <a:ln>
                                            <a:noFill/>
                                          </a:ln>
                                        </pic:spPr>
                                      </pic:pic>
                                    </a:graphicData>
                                  </a:graphic>
                                </wp:inline>
                              </w:drawing>
                            </w:r>
                          </w:p>
                        </w:tc>
                        <w:tc>
                          <w:tcPr>
                            <w:tcW w:w="3150" w:type="dxa"/>
                          </w:tcPr>
                          <w:p w14:paraId="7BB407BE" w14:textId="77777777" w:rsidR="00AB5FBB" w:rsidRPr="00121984" w:rsidRDefault="00AB5FBB" w:rsidP="00612582">
                            <w:pPr>
                              <w:rPr>
                                <w:rStyle w:val="BoldBlue"/>
                                <w:lang w:val="en-US"/>
                              </w:rPr>
                            </w:pPr>
                          </w:p>
                          <w:p w14:paraId="449A0114" w14:textId="77777777" w:rsidR="00AB5FBB" w:rsidRPr="00121984" w:rsidRDefault="00AB5FBB" w:rsidP="00612582">
                            <w:r w:rsidRPr="00121984">
                              <w:rPr>
                                <w:rStyle w:val="BoldBlue"/>
                                <w:lang w:val="en-US"/>
                              </w:rPr>
                              <w:t xml:space="preserve">PESCARES Italia </w:t>
                            </w:r>
                            <w:proofErr w:type="spellStart"/>
                            <w:r w:rsidRPr="00121984">
                              <w:rPr>
                                <w:rStyle w:val="BoldBlue"/>
                                <w:lang w:val="en-US"/>
                              </w:rPr>
                              <w:t>Srl</w:t>
                            </w:r>
                            <w:proofErr w:type="spellEnd"/>
                          </w:p>
                        </w:tc>
                      </w:tr>
                    </w:tbl>
                    <w:p w14:paraId="199C30E1" w14:textId="77777777" w:rsidR="00AB5FBB" w:rsidRDefault="00AB5FBB" w:rsidP="00612582"/>
                    <w:p w14:paraId="180BE21C" w14:textId="77777777" w:rsidR="00AB5FBB" w:rsidRDefault="00AB5FBB" w:rsidP="00612582"/>
                  </w:txbxContent>
                </v:textbox>
                <w10:wrap type="square"/>
              </v:shape>
            </w:pict>
          </mc:Fallback>
        </mc:AlternateContent>
      </w:r>
    </w:p>
    <w:p w14:paraId="59A8E609" w14:textId="2BD2B8B1" w:rsidR="006757EE" w:rsidRPr="0061575E" w:rsidRDefault="00B75440" w:rsidP="00612582">
      <w:r w:rsidRPr="0061575E">
        <w:lastRenderedPageBreak/>
        <w:t>Th</w:t>
      </w:r>
      <w:r w:rsidR="00AB3FAD" w:rsidRPr="0061575E">
        <w:t>is</w:t>
      </w:r>
      <w:r w:rsidRPr="0061575E">
        <w:t xml:space="preserve"> </w:t>
      </w:r>
      <w:r w:rsidR="00DE2032" w:rsidRPr="0061575E">
        <w:t>project</w:t>
      </w:r>
      <w:r w:rsidRPr="0061575E">
        <w:t xml:space="preserve"> is financed by </w:t>
      </w:r>
      <w:r w:rsidR="00285F1C" w:rsidRPr="0061575E">
        <w:t>the European Union</w:t>
      </w:r>
      <w:r w:rsidR="00AB3FAD" w:rsidRPr="0061575E">
        <w:t>,</w:t>
      </w:r>
      <w:r w:rsidR="00285F1C" w:rsidRPr="0061575E">
        <w:t xml:space="preserve"> under the </w:t>
      </w:r>
      <w:proofErr w:type="spellStart"/>
      <w:r w:rsidR="00285F1C" w:rsidRPr="0061575E">
        <w:t>Co</w:t>
      </w:r>
      <w:r w:rsidRPr="0061575E">
        <w:t>tonou</w:t>
      </w:r>
      <w:proofErr w:type="spellEnd"/>
      <w:r w:rsidRPr="0061575E">
        <w:t xml:space="preserve"> Agreement, through the European Development Fund (EDF). The EDF is the main instrument funded by the EU Member States for providing Community aid for developme</w:t>
      </w:r>
      <w:r w:rsidR="00285F1C" w:rsidRPr="0061575E">
        <w:t>nt</w:t>
      </w:r>
      <w:r w:rsidR="005F1BD4" w:rsidRPr="0061575E">
        <w:t xml:space="preserve"> cooperation in the African, Ca</w:t>
      </w:r>
      <w:r w:rsidRPr="0061575E">
        <w:t>rib</w:t>
      </w:r>
      <w:r w:rsidR="00AB3FAD" w:rsidRPr="0061575E">
        <w:t>b</w:t>
      </w:r>
      <w:r w:rsidRPr="0061575E">
        <w:t>ean and Pacific St</w:t>
      </w:r>
      <w:r w:rsidR="006757EE" w:rsidRPr="0061575E">
        <w:t>ates and the Overseas Countries.</w:t>
      </w:r>
    </w:p>
    <w:p w14:paraId="3F8DBB1D" w14:textId="77777777" w:rsidR="006757EE" w:rsidRPr="0061575E" w:rsidRDefault="006757EE" w:rsidP="00612582">
      <w:r w:rsidRPr="0061575E">
        <w:t>The authors take full responsibility for the contents of this report. The opinions expressed do not necessarily reflect the view</w:t>
      </w:r>
      <w:r w:rsidR="00AB3FAD" w:rsidRPr="0061575E">
        <w:t>s</w:t>
      </w:r>
      <w:r w:rsidRPr="0061575E">
        <w:t xml:space="preserve"> of the European Union. </w:t>
      </w:r>
    </w:p>
    <w:p w14:paraId="3B502B31" w14:textId="77777777" w:rsidR="003F5FE8" w:rsidRPr="0061575E" w:rsidRDefault="003F5FE8" w:rsidP="00612582">
      <w:r w:rsidRPr="0061575E">
        <w:t>This report is prepared solely for the use and benefit of the Contracting Authority.</w:t>
      </w:r>
      <w:r w:rsidR="001B396E" w:rsidRPr="0061575E">
        <w:t xml:space="preserve"> </w:t>
      </w:r>
      <w:r w:rsidR="00985973" w:rsidRPr="0061575E">
        <w:t>It is the result of an independent review, and neither the MWH Consortium, nor the authors accept or assume any responsibility or duty of care to any third party</w:t>
      </w:r>
      <w:r w:rsidRPr="0061575E">
        <w:t>.</w:t>
      </w:r>
    </w:p>
    <w:p w14:paraId="0D95C09C" w14:textId="77777777" w:rsidR="006757EE" w:rsidRPr="0061575E" w:rsidRDefault="006757EE" w:rsidP="00612582"/>
    <w:tbl>
      <w:tblPr>
        <w:tblW w:w="5000" w:type="pct"/>
        <w:jc w:val="center"/>
        <w:tblBorders>
          <w:top w:val="dotted" w:sz="4" w:space="0" w:color="006699"/>
          <w:left w:val="dotted" w:sz="4" w:space="0" w:color="006699"/>
          <w:bottom w:val="dotted" w:sz="4" w:space="0" w:color="006699"/>
          <w:right w:val="dotted" w:sz="4" w:space="0" w:color="006699"/>
          <w:insideH w:val="dotted" w:sz="4" w:space="0" w:color="006699"/>
          <w:insideV w:val="dotted" w:sz="4" w:space="0" w:color="006699"/>
        </w:tblBorders>
        <w:tblLook w:val="00A0" w:firstRow="1" w:lastRow="0" w:firstColumn="1" w:lastColumn="0" w:noHBand="0" w:noVBand="0"/>
      </w:tblPr>
      <w:tblGrid>
        <w:gridCol w:w="1861"/>
        <w:gridCol w:w="7734"/>
      </w:tblGrid>
      <w:tr w:rsidR="00D165C3" w:rsidRPr="0061575E" w14:paraId="0A7B636A" w14:textId="77777777" w:rsidTr="00121984">
        <w:trPr>
          <w:trHeight w:val="437"/>
          <w:jc w:val="center"/>
        </w:trPr>
        <w:tc>
          <w:tcPr>
            <w:tcW w:w="970" w:type="pct"/>
            <w:shd w:val="clear" w:color="auto" w:fill="F2F2F2"/>
            <w:tcMar>
              <w:top w:w="57" w:type="dxa"/>
              <w:bottom w:w="57" w:type="dxa"/>
            </w:tcMar>
            <w:vAlign w:val="center"/>
          </w:tcPr>
          <w:p w14:paraId="450AD0ED" w14:textId="77777777" w:rsidR="00D165C3" w:rsidRPr="0061575E" w:rsidRDefault="00D165C3" w:rsidP="00612582">
            <w:r w:rsidRPr="0061575E">
              <w:t>Report Title</w:t>
            </w:r>
          </w:p>
        </w:tc>
        <w:tc>
          <w:tcPr>
            <w:tcW w:w="4030" w:type="pct"/>
            <w:tcMar>
              <w:top w:w="57" w:type="dxa"/>
              <w:bottom w:w="57" w:type="dxa"/>
            </w:tcMar>
            <w:vAlign w:val="center"/>
          </w:tcPr>
          <w:p w14:paraId="4AFDED0A" w14:textId="7EB71E8C" w:rsidR="00D165C3" w:rsidRPr="0061575E" w:rsidRDefault="00D55FE4" w:rsidP="00612582">
            <w:r w:rsidRPr="0061575E">
              <w:t>A7</w:t>
            </w:r>
            <w:r w:rsidR="00AC32C5" w:rsidRPr="0061575E">
              <w:t xml:space="preserve"> R</w:t>
            </w:r>
            <w:r w:rsidRPr="0061575E">
              <w:t>eport – Communications and Visibility</w:t>
            </w:r>
          </w:p>
        </w:tc>
      </w:tr>
      <w:tr w:rsidR="00D165C3" w:rsidRPr="0061575E" w14:paraId="6AD50735" w14:textId="77777777" w:rsidTr="00121984">
        <w:trPr>
          <w:trHeight w:val="302"/>
          <w:jc w:val="center"/>
        </w:trPr>
        <w:tc>
          <w:tcPr>
            <w:tcW w:w="970" w:type="pct"/>
            <w:shd w:val="clear" w:color="auto" w:fill="F2F2F2"/>
            <w:tcMar>
              <w:top w:w="57" w:type="dxa"/>
              <w:bottom w:w="57" w:type="dxa"/>
            </w:tcMar>
            <w:vAlign w:val="center"/>
          </w:tcPr>
          <w:p w14:paraId="3AA197A0" w14:textId="77777777" w:rsidR="00D165C3" w:rsidRPr="0061575E" w:rsidRDefault="00D165C3" w:rsidP="00612582">
            <w:r w:rsidRPr="0061575E">
              <w:t>Version</w:t>
            </w:r>
          </w:p>
        </w:tc>
        <w:tc>
          <w:tcPr>
            <w:tcW w:w="4030" w:type="pct"/>
            <w:tcMar>
              <w:top w:w="57" w:type="dxa"/>
              <w:bottom w:w="57" w:type="dxa"/>
            </w:tcMar>
            <w:vAlign w:val="center"/>
          </w:tcPr>
          <w:p w14:paraId="64429EDA" w14:textId="1F2E9423" w:rsidR="00D165C3" w:rsidRPr="0061575E" w:rsidRDefault="00D55FE4" w:rsidP="00103984">
            <w:pPr>
              <w:pStyle w:val="Bullets2"/>
              <w:numPr>
                <w:ilvl w:val="0"/>
                <w:numId w:val="0"/>
              </w:numPr>
              <w:rPr>
                <w:caps/>
              </w:rPr>
            </w:pPr>
            <w:r w:rsidRPr="0061575E">
              <w:t>Draft 0.1</w:t>
            </w:r>
          </w:p>
        </w:tc>
      </w:tr>
      <w:tr w:rsidR="00D165C3" w:rsidRPr="0061575E" w14:paraId="407B66C2" w14:textId="77777777" w:rsidTr="00121984">
        <w:trPr>
          <w:jc w:val="center"/>
        </w:trPr>
        <w:tc>
          <w:tcPr>
            <w:tcW w:w="970" w:type="pct"/>
            <w:shd w:val="clear" w:color="auto" w:fill="F2F2F2"/>
            <w:tcMar>
              <w:top w:w="57" w:type="dxa"/>
              <w:bottom w:w="57" w:type="dxa"/>
            </w:tcMar>
            <w:vAlign w:val="center"/>
          </w:tcPr>
          <w:p w14:paraId="09825952" w14:textId="77777777" w:rsidR="00D165C3" w:rsidRPr="0061575E" w:rsidRDefault="00D165C3" w:rsidP="00612582">
            <w:r w:rsidRPr="0061575E">
              <w:t>Date</w:t>
            </w:r>
          </w:p>
        </w:tc>
        <w:tc>
          <w:tcPr>
            <w:tcW w:w="4030" w:type="pct"/>
            <w:tcMar>
              <w:top w:w="57" w:type="dxa"/>
              <w:bottom w:w="57" w:type="dxa"/>
            </w:tcMar>
            <w:vAlign w:val="center"/>
          </w:tcPr>
          <w:p w14:paraId="68A942FA" w14:textId="3F04611A" w:rsidR="00D165C3" w:rsidRPr="0061575E" w:rsidRDefault="00482891" w:rsidP="00612582">
            <w:r>
              <w:t>2</w:t>
            </w:r>
            <w:r w:rsidR="005E63B2" w:rsidRPr="0061575E">
              <w:t xml:space="preserve"> </w:t>
            </w:r>
            <w:r>
              <w:t>October</w:t>
            </w:r>
            <w:r w:rsidR="006E0154" w:rsidRPr="0061575E">
              <w:t xml:space="preserve"> </w:t>
            </w:r>
            <w:r w:rsidR="005D61A0" w:rsidRPr="0061575E">
              <w:t>201</w:t>
            </w:r>
            <w:r w:rsidR="003133C4" w:rsidRPr="0061575E">
              <w:t>7</w:t>
            </w:r>
          </w:p>
        </w:tc>
      </w:tr>
      <w:tr w:rsidR="00D165C3" w:rsidRPr="0061575E" w14:paraId="1741BD0C" w14:textId="77777777" w:rsidTr="00121984">
        <w:trPr>
          <w:jc w:val="center"/>
        </w:trPr>
        <w:tc>
          <w:tcPr>
            <w:tcW w:w="970" w:type="pct"/>
            <w:shd w:val="clear" w:color="auto" w:fill="F2F2F2"/>
            <w:tcMar>
              <w:top w:w="57" w:type="dxa"/>
              <w:bottom w:w="57" w:type="dxa"/>
            </w:tcMar>
            <w:vAlign w:val="center"/>
          </w:tcPr>
          <w:p w14:paraId="5921F691" w14:textId="77777777" w:rsidR="00D165C3" w:rsidRPr="0061575E" w:rsidRDefault="00D165C3" w:rsidP="00612582">
            <w:r w:rsidRPr="0061575E">
              <w:t>Prepared By</w:t>
            </w:r>
          </w:p>
        </w:tc>
        <w:tc>
          <w:tcPr>
            <w:tcW w:w="4030" w:type="pct"/>
            <w:tcMar>
              <w:top w:w="57" w:type="dxa"/>
              <w:bottom w:w="57" w:type="dxa"/>
            </w:tcMar>
            <w:vAlign w:val="center"/>
          </w:tcPr>
          <w:p w14:paraId="4C6E10B2" w14:textId="23BD5D7E" w:rsidR="00574876" w:rsidRPr="0061575E" w:rsidRDefault="00D55FE4" w:rsidP="00612582">
            <w:r w:rsidRPr="0061575E">
              <w:t xml:space="preserve">Mark Jeffery, </w:t>
            </w:r>
            <w:r w:rsidR="00E91DB6" w:rsidRPr="0061575E">
              <w:t xml:space="preserve">Senior </w:t>
            </w:r>
            <w:r w:rsidRPr="0061575E">
              <w:t>Communications Expert</w:t>
            </w:r>
          </w:p>
          <w:p w14:paraId="34FE34F0" w14:textId="32B87A0C" w:rsidR="00D55FE4" w:rsidRPr="0061575E" w:rsidRDefault="00D55FE4" w:rsidP="00612582">
            <w:r w:rsidRPr="0061575E">
              <w:t xml:space="preserve">Sebastian Sanga, </w:t>
            </w:r>
            <w:r w:rsidR="00E91DB6" w:rsidRPr="0061575E">
              <w:t xml:space="preserve">Junior </w:t>
            </w:r>
            <w:r w:rsidRPr="0061575E">
              <w:t>Communications Expert</w:t>
            </w:r>
          </w:p>
        </w:tc>
      </w:tr>
      <w:tr w:rsidR="00D165C3" w:rsidRPr="0061575E" w14:paraId="098DC270" w14:textId="77777777" w:rsidTr="00121984">
        <w:trPr>
          <w:jc w:val="center"/>
        </w:trPr>
        <w:tc>
          <w:tcPr>
            <w:tcW w:w="970" w:type="pct"/>
            <w:shd w:val="clear" w:color="auto" w:fill="F2F2F2"/>
            <w:tcMar>
              <w:top w:w="57" w:type="dxa"/>
              <w:bottom w:w="57" w:type="dxa"/>
            </w:tcMar>
            <w:vAlign w:val="center"/>
          </w:tcPr>
          <w:p w14:paraId="4FFE3160" w14:textId="35834EB6" w:rsidR="00D165C3" w:rsidRPr="0061575E" w:rsidRDefault="00D165C3" w:rsidP="00612582">
            <w:r w:rsidRPr="0061575E">
              <w:t>Reviewer</w:t>
            </w:r>
          </w:p>
        </w:tc>
        <w:tc>
          <w:tcPr>
            <w:tcW w:w="4030" w:type="pct"/>
            <w:tcMar>
              <w:top w:w="57" w:type="dxa"/>
              <w:bottom w:w="57" w:type="dxa"/>
            </w:tcMar>
            <w:vAlign w:val="center"/>
          </w:tcPr>
          <w:p w14:paraId="6AC1494E" w14:textId="77777777" w:rsidR="005E63B2" w:rsidRPr="0061575E" w:rsidRDefault="005E63B2" w:rsidP="00612582">
            <w:proofErr w:type="spellStart"/>
            <w:r w:rsidRPr="0061575E">
              <w:t>Anca</w:t>
            </w:r>
            <w:proofErr w:type="spellEnd"/>
            <w:r w:rsidRPr="0061575E">
              <w:t xml:space="preserve"> </w:t>
            </w:r>
            <w:proofErr w:type="spellStart"/>
            <w:r w:rsidRPr="0061575E">
              <w:t>Andreescu</w:t>
            </w:r>
            <w:proofErr w:type="spellEnd"/>
            <w:r w:rsidRPr="0061575E">
              <w:t>, Project Director MWH</w:t>
            </w:r>
          </w:p>
          <w:p w14:paraId="65B91CAB" w14:textId="3EDBD75D" w:rsidR="00D165C3" w:rsidRPr="0061575E" w:rsidRDefault="00D165C3" w:rsidP="00612582"/>
        </w:tc>
      </w:tr>
    </w:tbl>
    <w:p w14:paraId="1E68EEE6" w14:textId="77777777" w:rsidR="0022021A" w:rsidRPr="0061575E" w:rsidRDefault="0022021A" w:rsidP="00612582">
      <w:bookmarkStart w:id="1" w:name="legebladzijdevoorinhoud"/>
      <w:bookmarkStart w:id="2" w:name="BijlagenInhoud"/>
      <w:bookmarkStart w:id="3" w:name="_Toc279407188"/>
      <w:bookmarkStart w:id="4" w:name="_Toc93819479"/>
      <w:bookmarkStart w:id="5" w:name="_Toc93898173"/>
      <w:bookmarkStart w:id="6" w:name="_Toc110659879"/>
      <w:bookmarkEnd w:id="1"/>
      <w:bookmarkEnd w:id="2"/>
    </w:p>
    <w:p w14:paraId="3AA1A77A" w14:textId="77777777" w:rsidR="0022021A" w:rsidRPr="0061575E" w:rsidRDefault="0022021A" w:rsidP="00612582"/>
    <w:p w14:paraId="66A2B674" w14:textId="77777777" w:rsidR="0022021A" w:rsidRPr="0061575E" w:rsidRDefault="0022021A" w:rsidP="00612582">
      <w:r w:rsidRPr="0061575E">
        <w:br w:type="page"/>
      </w:r>
    </w:p>
    <w:p w14:paraId="0B3E76C1" w14:textId="77777777" w:rsidR="00574876" w:rsidRPr="0061575E" w:rsidRDefault="000F7788" w:rsidP="00612582">
      <w:pPr>
        <w:pStyle w:val="Title"/>
        <w:rPr>
          <w:lang w:val="en-GB"/>
        </w:rPr>
      </w:pPr>
      <w:bookmarkStart w:id="7" w:name="_Toc494726705"/>
      <w:bookmarkStart w:id="8" w:name="_Ref450122746"/>
      <w:bookmarkStart w:id="9" w:name="_Toc450212923"/>
      <w:r w:rsidRPr="0061575E">
        <w:rPr>
          <w:lang w:val="en-GB"/>
        </w:rPr>
        <w:lastRenderedPageBreak/>
        <w:t>Basic Project Data</w:t>
      </w:r>
      <w:bookmarkEnd w:id="7"/>
    </w:p>
    <w:tbl>
      <w:tblPr>
        <w:tblW w:w="9359" w:type="dxa"/>
        <w:tblBorders>
          <w:top w:val="dotted" w:sz="4" w:space="0" w:color="1F497D"/>
          <w:left w:val="dotted" w:sz="4" w:space="0" w:color="1F497D"/>
          <w:bottom w:val="dotted" w:sz="4" w:space="0" w:color="1F497D"/>
          <w:right w:val="dotted" w:sz="4" w:space="0" w:color="1F497D"/>
          <w:insideH w:val="dotted" w:sz="4" w:space="0" w:color="1F497D"/>
          <w:insideV w:val="dotted" w:sz="4" w:space="0" w:color="1F497D"/>
        </w:tblBorders>
        <w:tblLook w:val="0000" w:firstRow="0" w:lastRow="0" w:firstColumn="0" w:lastColumn="0" w:noHBand="0" w:noVBand="0"/>
      </w:tblPr>
      <w:tblGrid>
        <w:gridCol w:w="1100"/>
        <w:gridCol w:w="2647"/>
        <w:gridCol w:w="2008"/>
        <w:gridCol w:w="3604"/>
      </w:tblGrid>
      <w:tr w:rsidR="006B6FF9" w:rsidRPr="0061575E" w14:paraId="250A6371" w14:textId="77777777" w:rsidTr="006B6FF9">
        <w:tc>
          <w:tcPr>
            <w:tcW w:w="0" w:type="auto"/>
            <w:shd w:val="clear" w:color="auto" w:fill="006699"/>
          </w:tcPr>
          <w:p w14:paraId="765E9231" w14:textId="77777777" w:rsidR="00BD1B47" w:rsidRPr="0061575E" w:rsidRDefault="00BD1B47" w:rsidP="00612582">
            <w:pPr>
              <w:pStyle w:val="TableText0"/>
              <w:rPr>
                <w:lang w:val="en-GB"/>
              </w:rPr>
            </w:pPr>
            <w:r w:rsidRPr="00611363">
              <w:rPr>
                <w:color w:val="FFFFFF" w:themeColor="background1"/>
                <w:lang w:val="en-GB"/>
              </w:rPr>
              <w:t>Project Title:</w:t>
            </w:r>
          </w:p>
        </w:tc>
        <w:tc>
          <w:tcPr>
            <w:tcW w:w="8259" w:type="dxa"/>
            <w:gridSpan w:val="3"/>
            <w:shd w:val="clear" w:color="auto" w:fill="006699"/>
          </w:tcPr>
          <w:p w14:paraId="251B57F7" w14:textId="77777777" w:rsidR="00BD1B47" w:rsidRPr="0061575E" w:rsidRDefault="00BD1B47" w:rsidP="00612582">
            <w:pPr>
              <w:pStyle w:val="TableText0"/>
              <w:rPr>
                <w:lang w:val="en-GB"/>
              </w:rPr>
            </w:pPr>
            <w:r w:rsidRPr="00611363">
              <w:rPr>
                <w:color w:val="FFFFFF" w:themeColor="background1"/>
                <w:lang w:val="en-GB"/>
              </w:rPr>
              <w:t>Technical Assistance for the implementation of renewable energies and energy efficiency projects, including regulatory reforms</w:t>
            </w:r>
            <w:r w:rsidR="00F14BAC" w:rsidRPr="00611363">
              <w:rPr>
                <w:color w:val="FFFFFF" w:themeColor="background1"/>
                <w:lang w:val="en-GB"/>
              </w:rPr>
              <w:t xml:space="preserve"> (Lot 2)</w:t>
            </w:r>
          </w:p>
        </w:tc>
      </w:tr>
      <w:tr w:rsidR="00BD1B47" w:rsidRPr="0061575E" w14:paraId="1C62E0A4" w14:textId="77777777" w:rsidTr="00F14BAC">
        <w:tc>
          <w:tcPr>
            <w:tcW w:w="0" w:type="auto"/>
          </w:tcPr>
          <w:p w14:paraId="1A95AF2F" w14:textId="77777777" w:rsidR="00BD1B47" w:rsidRPr="0061575E" w:rsidRDefault="00BD1B47" w:rsidP="00612582">
            <w:pPr>
              <w:pStyle w:val="TableText0"/>
              <w:rPr>
                <w:lang w:val="en-GB"/>
              </w:rPr>
            </w:pPr>
            <w:r w:rsidRPr="0061575E">
              <w:rPr>
                <w:lang w:val="en-GB"/>
              </w:rPr>
              <w:t>Project ref. no:</w:t>
            </w:r>
          </w:p>
          <w:p w14:paraId="7B6E5C56" w14:textId="77777777" w:rsidR="00BD1B47" w:rsidRPr="0061575E" w:rsidRDefault="00BD1B47" w:rsidP="00612582">
            <w:pPr>
              <w:pStyle w:val="TableText0"/>
              <w:rPr>
                <w:lang w:val="en-GB"/>
              </w:rPr>
            </w:pPr>
          </w:p>
        </w:tc>
        <w:tc>
          <w:tcPr>
            <w:tcW w:w="2647" w:type="dxa"/>
          </w:tcPr>
          <w:p w14:paraId="53D94D45" w14:textId="77777777" w:rsidR="00BD1B47" w:rsidRPr="0061575E" w:rsidRDefault="00BD1B47" w:rsidP="00612582">
            <w:pPr>
              <w:pStyle w:val="TableText0"/>
              <w:rPr>
                <w:lang w:val="en-GB"/>
              </w:rPr>
            </w:pPr>
            <w:proofErr w:type="spellStart"/>
            <w:r w:rsidRPr="0061575E">
              <w:rPr>
                <w:lang w:val="en-GB"/>
              </w:rPr>
              <w:t>EuropeAid</w:t>
            </w:r>
            <w:proofErr w:type="spellEnd"/>
            <w:r w:rsidRPr="0061575E">
              <w:rPr>
                <w:lang w:val="en-GB"/>
              </w:rPr>
              <w:t xml:space="preserve">/135818/IH/SER/TZ </w:t>
            </w:r>
          </w:p>
          <w:p w14:paraId="52763DFC" w14:textId="77777777" w:rsidR="00BD1B47" w:rsidRPr="0061575E" w:rsidRDefault="00BD1B47" w:rsidP="00612582">
            <w:pPr>
              <w:pStyle w:val="TableText0"/>
              <w:rPr>
                <w:lang w:val="en-GB"/>
              </w:rPr>
            </w:pPr>
          </w:p>
          <w:p w14:paraId="1D34D84C" w14:textId="77777777" w:rsidR="00BD1B47" w:rsidRPr="0061575E" w:rsidRDefault="00BD1B47" w:rsidP="00612582">
            <w:pPr>
              <w:pStyle w:val="TableText0"/>
              <w:rPr>
                <w:lang w:val="en-GB"/>
              </w:rPr>
            </w:pPr>
          </w:p>
        </w:tc>
        <w:tc>
          <w:tcPr>
            <w:tcW w:w="2008" w:type="dxa"/>
          </w:tcPr>
          <w:p w14:paraId="0F5A96BB" w14:textId="77777777" w:rsidR="00BD1B47" w:rsidRPr="0061575E" w:rsidRDefault="00BD1B47" w:rsidP="00612582">
            <w:pPr>
              <w:pStyle w:val="TableText0"/>
              <w:rPr>
                <w:lang w:val="en-GB"/>
              </w:rPr>
            </w:pPr>
            <w:r w:rsidRPr="0061575E">
              <w:rPr>
                <w:lang w:val="en-GB"/>
              </w:rPr>
              <w:t xml:space="preserve">Recipient organisation: </w:t>
            </w:r>
          </w:p>
          <w:p w14:paraId="2155437A" w14:textId="77777777" w:rsidR="00BD1B47" w:rsidRPr="0061575E" w:rsidRDefault="006B6FF9" w:rsidP="00612582">
            <w:pPr>
              <w:pStyle w:val="TableText0"/>
              <w:rPr>
                <w:lang w:val="en-GB"/>
              </w:rPr>
            </w:pPr>
            <w:r w:rsidRPr="0061575E">
              <w:rPr>
                <w:lang w:val="en-GB"/>
              </w:rPr>
              <w:t>C</w:t>
            </w:r>
            <w:r w:rsidR="00BD1B47" w:rsidRPr="0061575E">
              <w:rPr>
                <w:lang w:val="en-GB"/>
              </w:rPr>
              <w:t xml:space="preserve">ontact person: </w:t>
            </w:r>
          </w:p>
          <w:p w14:paraId="5F0A53FE" w14:textId="77777777" w:rsidR="00BD1B47" w:rsidRPr="0061575E" w:rsidRDefault="00F14BAC" w:rsidP="00612582">
            <w:pPr>
              <w:pStyle w:val="TableText0"/>
              <w:rPr>
                <w:lang w:val="en-GB"/>
              </w:rPr>
            </w:pPr>
            <w:r w:rsidRPr="0061575E">
              <w:rPr>
                <w:lang w:val="en-GB"/>
              </w:rPr>
              <w:t>Address, telephone number and e-</w:t>
            </w:r>
            <w:r w:rsidR="00BD1B47" w:rsidRPr="0061575E">
              <w:rPr>
                <w:lang w:val="en-GB"/>
              </w:rPr>
              <w:t>mail:</w:t>
            </w:r>
          </w:p>
        </w:tc>
        <w:tc>
          <w:tcPr>
            <w:tcW w:w="3604" w:type="dxa"/>
          </w:tcPr>
          <w:p w14:paraId="2A452BB7" w14:textId="77777777" w:rsidR="004C6DE2" w:rsidRPr="0061575E" w:rsidRDefault="004C6DE2" w:rsidP="00612582">
            <w:pPr>
              <w:pStyle w:val="TableText0"/>
              <w:rPr>
                <w:lang w:val="en-GB"/>
              </w:rPr>
            </w:pPr>
            <w:r w:rsidRPr="0061575E">
              <w:rPr>
                <w:lang w:val="en-GB"/>
              </w:rPr>
              <w:t>Ministry of Land, Water, Energy, and Environment, through Zanzibar Electricity Corporation (ZECO)</w:t>
            </w:r>
          </w:p>
          <w:p w14:paraId="3AAAC94C" w14:textId="77777777" w:rsidR="004C6DE2" w:rsidRPr="0061575E" w:rsidRDefault="004C6DE2" w:rsidP="00612582">
            <w:pPr>
              <w:pStyle w:val="TableText0"/>
              <w:rPr>
                <w:lang w:val="en-GB"/>
              </w:rPr>
            </w:pPr>
            <w:proofErr w:type="spellStart"/>
            <w:r w:rsidRPr="0061575E">
              <w:rPr>
                <w:lang w:val="en-GB"/>
              </w:rPr>
              <w:t>Maulid</w:t>
            </w:r>
            <w:proofErr w:type="spellEnd"/>
            <w:r w:rsidRPr="0061575E">
              <w:rPr>
                <w:lang w:val="en-GB"/>
              </w:rPr>
              <w:t xml:space="preserve"> Shiraz Hassan</w:t>
            </w:r>
          </w:p>
          <w:p w14:paraId="44F93CD4" w14:textId="77777777" w:rsidR="004C6DE2" w:rsidRPr="0061575E" w:rsidRDefault="004C6DE2" w:rsidP="00612582">
            <w:pPr>
              <w:pStyle w:val="TableText0"/>
              <w:rPr>
                <w:lang w:val="en-GB"/>
              </w:rPr>
            </w:pPr>
            <w:r w:rsidRPr="0061575E">
              <w:rPr>
                <w:lang w:val="en-GB"/>
              </w:rPr>
              <w:t xml:space="preserve">Head Office </w:t>
            </w:r>
            <w:proofErr w:type="spellStart"/>
            <w:proofErr w:type="gramStart"/>
            <w:r w:rsidRPr="0061575E">
              <w:rPr>
                <w:lang w:val="en-GB"/>
              </w:rPr>
              <w:t>P:O</w:t>
            </w:r>
            <w:proofErr w:type="gramEnd"/>
            <w:r w:rsidRPr="0061575E">
              <w:rPr>
                <w:lang w:val="en-GB"/>
              </w:rPr>
              <w:t>:Box</w:t>
            </w:r>
            <w:proofErr w:type="spellEnd"/>
            <w:r w:rsidRPr="0061575E">
              <w:rPr>
                <w:lang w:val="en-GB"/>
              </w:rPr>
              <w:t xml:space="preserve"> 235, </w:t>
            </w:r>
            <w:proofErr w:type="spellStart"/>
            <w:r w:rsidRPr="0061575E">
              <w:rPr>
                <w:lang w:val="en-GB"/>
              </w:rPr>
              <w:t>Gulioni</w:t>
            </w:r>
            <w:proofErr w:type="spellEnd"/>
          </w:p>
          <w:p w14:paraId="289F7126" w14:textId="77777777" w:rsidR="004C6DE2" w:rsidRPr="0061575E" w:rsidRDefault="004C6DE2" w:rsidP="00612582">
            <w:pPr>
              <w:pStyle w:val="TableText0"/>
              <w:rPr>
                <w:lang w:val="en-GB"/>
              </w:rPr>
            </w:pPr>
            <w:r w:rsidRPr="0061575E">
              <w:rPr>
                <w:lang w:val="en-GB"/>
              </w:rPr>
              <w:t>+255 774 386 247</w:t>
            </w:r>
          </w:p>
          <w:p w14:paraId="07C49A5F" w14:textId="4944936B" w:rsidR="00BD1B47" w:rsidRPr="0061575E" w:rsidRDefault="00AB5FBB" w:rsidP="00612582">
            <w:pPr>
              <w:pStyle w:val="TableText0"/>
              <w:rPr>
                <w:lang w:val="en-GB"/>
              </w:rPr>
            </w:pPr>
            <w:hyperlink r:id="rId21" w:history="1">
              <w:r w:rsidR="00A4451A" w:rsidRPr="0061575E">
                <w:rPr>
                  <w:rStyle w:val="Hyperlink"/>
                  <w:lang w:val="en-GB"/>
                </w:rPr>
                <w:t>maulidshiraz@hotmail.com</w:t>
              </w:r>
            </w:hyperlink>
            <w:r w:rsidR="004C6DE2" w:rsidRPr="0061575E">
              <w:rPr>
                <w:lang w:val="en-GB"/>
              </w:rPr>
              <w:t xml:space="preserve"> </w:t>
            </w:r>
          </w:p>
        </w:tc>
      </w:tr>
      <w:tr w:rsidR="00BD1B47" w:rsidRPr="0061575E" w14:paraId="135BE53D" w14:textId="77777777" w:rsidTr="00F14BAC">
        <w:tc>
          <w:tcPr>
            <w:tcW w:w="0" w:type="auto"/>
          </w:tcPr>
          <w:p w14:paraId="1850BAEA" w14:textId="77777777" w:rsidR="00BD1B47" w:rsidRPr="0061575E" w:rsidRDefault="00BD1B47" w:rsidP="00612582">
            <w:pPr>
              <w:pStyle w:val="TableText0"/>
              <w:rPr>
                <w:lang w:val="en-GB"/>
              </w:rPr>
            </w:pPr>
            <w:r w:rsidRPr="0061575E">
              <w:rPr>
                <w:lang w:val="en-GB"/>
              </w:rPr>
              <w:t>Service contract No:</w:t>
            </w:r>
          </w:p>
        </w:tc>
        <w:tc>
          <w:tcPr>
            <w:tcW w:w="2647" w:type="dxa"/>
          </w:tcPr>
          <w:p w14:paraId="6C1F537C" w14:textId="77777777" w:rsidR="00BD1B47" w:rsidRPr="0061575E" w:rsidRDefault="00BD1B47" w:rsidP="00612582">
            <w:pPr>
              <w:pStyle w:val="TableText0"/>
              <w:rPr>
                <w:lang w:val="en-GB"/>
              </w:rPr>
            </w:pPr>
            <w:r w:rsidRPr="0061575E">
              <w:rPr>
                <w:lang w:val="en-GB"/>
              </w:rPr>
              <w:t>FED/2016/375-441</w:t>
            </w:r>
          </w:p>
        </w:tc>
        <w:tc>
          <w:tcPr>
            <w:tcW w:w="2008" w:type="dxa"/>
          </w:tcPr>
          <w:p w14:paraId="08D2A9E5" w14:textId="77777777" w:rsidR="00BD1B47" w:rsidRPr="0061575E" w:rsidRDefault="00BD1B47" w:rsidP="00612582">
            <w:pPr>
              <w:pStyle w:val="TableText0"/>
              <w:rPr>
                <w:lang w:val="en-GB"/>
              </w:rPr>
            </w:pPr>
            <w:r w:rsidRPr="0061575E">
              <w:rPr>
                <w:lang w:val="en-GB"/>
              </w:rPr>
              <w:t>Contracting Authority:</w:t>
            </w:r>
          </w:p>
          <w:p w14:paraId="14CC74C2" w14:textId="77777777" w:rsidR="00BD1B47" w:rsidRPr="0061575E" w:rsidRDefault="006B6FF9" w:rsidP="00612582">
            <w:pPr>
              <w:pStyle w:val="TableText0"/>
              <w:rPr>
                <w:lang w:val="en-GB"/>
              </w:rPr>
            </w:pPr>
            <w:r w:rsidRPr="0061575E">
              <w:rPr>
                <w:lang w:val="en-GB"/>
              </w:rPr>
              <w:t>Contact</w:t>
            </w:r>
            <w:r w:rsidR="00BD1B47" w:rsidRPr="0061575E">
              <w:rPr>
                <w:lang w:val="en-GB"/>
              </w:rPr>
              <w:t xml:space="preserve"> person: </w:t>
            </w:r>
          </w:p>
          <w:p w14:paraId="02A803A8" w14:textId="77777777" w:rsidR="00BD1B47" w:rsidRPr="0061575E" w:rsidRDefault="00BD1B47" w:rsidP="00612582">
            <w:pPr>
              <w:pStyle w:val="TableText0"/>
              <w:rPr>
                <w:lang w:val="en-GB"/>
              </w:rPr>
            </w:pPr>
            <w:r w:rsidRPr="0061575E">
              <w:rPr>
                <w:lang w:val="en-GB"/>
              </w:rPr>
              <w:t>Address, telephone</w:t>
            </w:r>
            <w:r w:rsidR="006B6FF9" w:rsidRPr="0061575E">
              <w:rPr>
                <w:lang w:val="en-GB"/>
              </w:rPr>
              <w:t xml:space="preserve"> &amp; fax</w:t>
            </w:r>
            <w:r w:rsidRPr="0061575E">
              <w:rPr>
                <w:lang w:val="en-GB"/>
              </w:rPr>
              <w:t xml:space="preserve"> number and e</w:t>
            </w:r>
            <w:r w:rsidR="00F14BAC" w:rsidRPr="0061575E">
              <w:rPr>
                <w:lang w:val="en-GB"/>
              </w:rPr>
              <w:t>-</w:t>
            </w:r>
            <w:r w:rsidRPr="0061575E">
              <w:rPr>
                <w:lang w:val="en-GB"/>
              </w:rPr>
              <w:t>mail:</w:t>
            </w:r>
          </w:p>
        </w:tc>
        <w:tc>
          <w:tcPr>
            <w:tcW w:w="3604" w:type="dxa"/>
          </w:tcPr>
          <w:p w14:paraId="02A0FAF5" w14:textId="77777777" w:rsidR="00BD1B47" w:rsidRPr="0061575E" w:rsidRDefault="00BD1B47" w:rsidP="00612582">
            <w:pPr>
              <w:pStyle w:val="TableText0"/>
              <w:rPr>
                <w:lang w:val="en-GB"/>
              </w:rPr>
            </w:pPr>
            <w:r w:rsidRPr="0061575E">
              <w:rPr>
                <w:lang w:val="en-GB"/>
              </w:rPr>
              <w:t>The Alternate National Authorising Officer (NAO)</w:t>
            </w:r>
          </w:p>
          <w:p w14:paraId="74C841F3" w14:textId="77777777" w:rsidR="00BD1B47" w:rsidRPr="0061575E" w:rsidRDefault="00BD1B47" w:rsidP="00612582">
            <w:pPr>
              <w:pStyle w:val="TableText0"/>
              <w:rPr>
                <w:lang w:val="en-GB"/>
              </w:rPr>
            </w:pPr>
            <w:r w:rsidRPr="0061575E">
              <w:rPr>
                <w:lang w:val="en-GB"/>
              </w:rPr>
              <w:t>Principal Secretary</w:t>
            </w:r>
          </w:p>
          <w:p w14:paraId="4196F9EA" w14:textId="77777777" w:rsidR="00BD1B47" w:rsidRPr="0061575E" w:rsidRDefault="00BD1B47" w:rsidP="00612582">
            <w:pPr>
              <w:pStyle w:val="TableText0"/>
              <w:rPr>
                <w:lang w:val="en-GB"/>
              </w:rPr>
            </w:pPr>
            <w:r w:rsidRPr="0061575E">
              <w:rPr>
                <w:lang w:val="en-GB"/>
              </w:rPr>
              <w:t>Ministry of Finance</w:t>
            </w:r>
          </w:p>
          <w:p w14:paraId="57FE54E8" w14:textId="77777777" w:rsidR="00BD1B47" w:rsidRPr="0061575E" w:rsidRDefault="00BD1B47" w:rsidP="00612582">
            <w:pPr>
              <w:pStyle w:val="TableText0"/>
              <w:rPr>
                <w:lang w:val="en-GB"/>
              </w:rPr>
            </w:pPr>
            <w:r w:rsidRPr="0061575E">
              <w:rPr>
                <w:lang w:val="en-GB"/>
              </w:rPr>
              <w:t>P.O.BOX 1154 Zanzibar, Tanzania</w:t>
            </w:r>
          </w:p>
          <w:p w14:paraId="530C2C62" w14:textId="77777777" w:rsidR="00BD1B47" w:rsidRPr="0061575E" w:rsidRDefault="00BD1B47" w:rsidP="00612582">
            <w:pPr>
              <w:pStyle w:val="TableText0"/>
              <w:rPr>
                <w:lang w:val="en-GB"/>
              </w:rPr>
            </w:pPr>
            <w:r w:rsidRPr="0061575E">
              <w:rPr>
                <w:lang w:val="en-GB"/>
              </w:rPr>
              <w:t xml:space="preserve">E: </w:t>
            </w:r>
            <w:hyperlink r:id="rId22" w:history="1">
              <w:r w:rsidR="004C6DE2" w:rsidRPr="0061575E">
                <w:rPr>
                  <w:rStyle w:val="Hyperlink"/>
                  <w:lang w:val="en-GB"/>
                </w:rPr>
                <w:t>info@mofeaznz.org</w:t>
              </w:r>
            </w:hyperlink>
            <w:r w:rsidR="004C6DE2" w:rsidRPr="0061575E">
              <w:rPr>
                <w:lang w:val="en-GB"/>
              </w:rPr>
              <w:t xml:space="preserve"> </w:t>
            </w:r>
          </w:p>
          <w:p w14:paraId="150F9F38" w14:textId="77777777" w:rsidR="00BD1B47" w:rsidRPr="0061575E" w:rsidRDefault="00BD1B47" w:rsidP="00612582">
            <w:pPr>
              <w:pStyle w:val="TableText0"/>
              <w:rPr>
                <w:lang w:val="en-GB"/>
              </w:rPr>
            </w:pPr>
            <w:r w:rsidRPr="0061575E">
              <w:rPr>
                <w:lang w:val="en-GB"/>
              </w:rPr>
              <w:t>T: +255 778 666664/5</w:t>
            </w:r>
          </w:p>
        </w:tc>
      </w:tr>
      <w:tr w:rsidR="00BD1B47" w:rsidRPr="0061575E" w14:paraId="72128698" w14:textId="77777777" w:rsidTr="00F14BAC">
        <w:trPr>
          <w:trHeight w:val="548"/>
        </w:trPr>
        <w:tc>
          <w:tcPr>
            <w:tcW w:w="0" w:type="auto"/>
          </w:tcPr>
          <w:p w14:paraId="477609FC" w14:textId="77777777" w:rsidR="00BD1B47" w:rsidRPr="0061575E" w:rsidRDefault="00BD1B47" w:rsidP="00612582">
            <w:pPr>
              <w:pStyle w:val="TableText0"/>
              <w:rPr>
                <w:lang w:val="en-GB"/>
              </w:rPr>
            </w:pPr>
            <w:r w:rsidRPr="0061575E">
              <w:rPr>
                <w:lang w:val="en-GB"/>
              </w:rPr>
              <w:t>Date of contract signature:</w:t>
            </w:r>
          </w:p>
        </w:tc>
        <w:tc>
          <w:tcPr>
            <w:tcW w:w="2647" w:type="dxa"/>
          </w:tcPr>
          <w:p w14:paraId="1669E490" w14:textId="77777777" w:rsidR="00BD1B47" w:rsidRPr="0061575E" w:rsidRDefault="00BD1B47" w:rsidP="00612582">
            <w:pPr>
              <w:pStyle w:val="TableText0"/>
              <w:rPr>
                <w:lang w:val="en-GB"/>
              </w:rPr>
            </w:pPr>
            <w:r w:rsidRPr="0061575E">
              <w:rPr>
                <w:lang w:val="en-GB"/>
              </w:rPr>
              <w:t>7</w:t>
            </w:r>
            <w:r w:rsidRPr="0061575E">
              <w:rPr>
                <w:vertAlign w:val="superscript"/>
                <w:lang w:val="en-GB"/>
              </w:rPr>
              <w:t>th</w:t>
            </w:r>
            <w:r w:rsidRPr="0061575E">
              <w:rPr>
                <w:lang w:val="en-GB"/>
              </w:rPr>
              <w:t xml:space="preserve"> June 2016</w:t>
            </w:r>
          </w:p>
        </w:tc>
        <w:tc>
          <w:tcPr>
            <w:tcW w:w="2008" w:type="dxa"/>
          </w:tcPr>
          <w:p w14:paraId="77721DE2" w14:textId="77777777" w:rsidR="00BD1B47" w:rsidRPr="0061575E" w:rsidRDefault="00F14BAC" w:rsidP="00612582">
            <w:pPr>
              <w:pStyle w:val="TableText0"/>
              <w:rPr>
                <w:lang w:val="en-GB"/>
              </w:rPr>
            </w:pPr>
            <w:r w:rsidRPr="0061575E">
              <w:rPr>
                <w:lang w:val="en-GB"/>
              </w:rPr>
              <w:t>Contractor’s name</w:t>
            </w:r>
            <w:r w:rsidR="00BD1B47" w:rsidRPr="0061575E">
              <w:rPr>
                <w:lang w:val="en-GB"/>
              </w:rPr>
              <w:t xml:space="preserve"> </w:t>
            </w:r>
            <w:r w:rsidRPr="0061575E">
              <w:rPr>
                <w:lang w:val="en-GB"/>
              </w:rPr>
              <w:t xml:space="preserve">and </w:t>
            </w:r>
            <w:r w:rsidR="00BD1B47" w:rsidRPr="0061575E">
              <w:rPr>
                <w:lang w:val="en-GB"/>
              </w:rPr>
              <w:t>address:</w:t>
            </w:r>
          </w:p>
        </w:tc>
        <w:tc>
          <w:tcPr>
            <w:tcW w:w="3604" w:type="dxa"/>
          </w:tcPr>
          <w:p w14:paraId="6FF1626E" w14:textId="77777777" w:rsidR="00F14BAC" w:rsidRPr="0061575E" w:rsidRDefault="00BD1B47" w:rsidP="00612582">
            <w:pPr>
              <w:pStyle w:val="TableText0"/>
              <w:rPr>
                <w:lang w:val="en-GB"/>
              </w:rPr>
            </w:pPr>
            <w:r w:rsidRPr="0061575E">
              <w:rPr>
                <w:lang w:val="en-GB"/>
              </w:rPr>
              <w:t xml:space="preserve">MWH SA/NV </w:t>
            </w:r>
          </w:p>
          <w:p w14:paraId="1A5A1591" w14:textId="77777777" w:rsidR="00BD1B47" w:rsidRPr="0061575E" w:rsidRDefault="00F14BAC" w:rsidP="00612582">
            <w:pPr>
              <w:pStyle w:val="TableText0"/>
              <w:rPr>
                <w:lang w:val="en-GB"/>
              </w:rPr>
            </w:pPr>
            <w:r w:rsidRPr="0061575E">
              <w:rPr>
                <w:lang w:val="en-GB"/>
              </w:rPr>
              <w:t>A: </w:t>
            </w:r>
            <w:proofErr w:type="spellStart"/>
            <w:r w:rsidRPr="0061575E">
              <w:rPr>
                <w:lang w:val="en-GB"/>
              </w:rPr>
              <w:t>Nysdam</w:t>
            </w:r>
            <w:proofErr w:type="spellEnd"/>
            <w:r w:rsidRPr="0061575E">
              <w:rPr>
                <w:lang w:val="en-GB"/>
              </w:rPr>
              <w:t xml:space="preserve"> Office Park, Avenue </w:t>
            </w:r>
            <w:proofErr w:type="spellStart"/>
            <w:r w:rsidRPr="0061575E">
              <w:rPr>
                <w:lang w:val="en-GB"/>
              </w:rPr>
              <w:t>Reine</w:t>
            </w:r>
            <w:proofErr w:type="spellEnd"/>
            <w:r w:rsidRPr="0061575E">
              <w:rPr>
                <w:lang w:val="en-GB"/>
              </w:rPr>
              <w:t xml:space="preserve"> Astrid, 92, B-1310 La </w:t>
            </w:r>
            <w:proofErr w:type="spellStart"/>
            <w:r w:rsidRPr="0061575E">
              <w:rPr>
                <w:lang w:val="en-GB"/>
              </w:rPr>
              <w:t>Hulpe</w:t>
            </w:r>
            <w:proofErr w:type="spellEnd"/>
            <w:r w:rsidRPr="0061575E">
              <w:rPr>
                <w:lang w:val="en-GB"/>
              </w:rPr>
              <w:t xml:space="preserve">, Belgium </w:t>
            </w:r>
          </w:p>
          <w:p w14:paraId="0CFA1C0B" w14:textId="77777777" w:rsidR="00F14BAC" w:rsidRPr="0061575E" w:rsidRDefault="00AB5FBB" w:rsidP="00612582">
            <w:pPr>
              <w:pStyle w:val="TableText0"/>
              <w:rPr>
                <w:lang w:val="en-GB"/>
              </w:rPr>
            </w:pPr>
            <w:hyperlink r:id="rId23" w:history="1">
              <w:r w:rsidR="00F14BAC" w:rsidRPr="0061575E">
                <w:rPr>
                  <w:rStyle w:val="Hyperlink"/>
                  <w:lang w:val="en-GB"/>
                </w:rPr>
                <w:t>www.mwhglobal.com</w:t>
              </w:r>
            </w:hyperlink>
          </w:p>
        </w:tc>
      </w:tr>
      <w:tr w:rsidR="00BD1B47" w:rsidRPr="0061575E" w14:paraId="4CB1D913" w14:textId="77777777" w:rsidTr="00F14BAC">
        <w:tc>
          <w:tcPr>
            <w:tcW w:w="0" w:type="auto"/>
          </w:tcPr>
          <w:p w14:paraId="4BC262B0" w14:textId="77777777" w:rsidR="00BD1B47" w:rsidRPr="0061575E" w:rsidRDefault="00BD1B47" w:rsidP="00612582">
            <w:pPr>
              <w:pStyle w:val="TableText0"/>
              <w:rPr>
                <w:lang w:val="en-GB"/>
              </w:rPr>
            </w:pPr>
            <w:r w:rsidRPr="0061575E">
              <w:rPr>
                <w:lang w:val="en-GB"/>
              </w:rPr>
              <w:t>Contract duration:</w:t>
            </w:r>
          </w:p>
        </w:tc>
        <w:tc>
          <w:tcPr>
            <w:tcW w:w="2647" w:type="dxa"/>
          </w:tcPr>
          <w:p w14:paraId="7B50E24F" w14:textId="77777777" w:rsidR="00BD1B47" w:rsidRPr="0061575E" w:rsidRDefault="00BD1B47" w:rsidP="00612582">
            <w:pPr>
              <w:pStyle w:val="TableText0"/>
              <w:rPr>
                <w:lang w:val="en-GB"/>
              </w:rPr>
            </w:pPr>
            <w:r w:rsidRPr="0061575E">
              <w:rPr>
                <w:lang w:val="en-GB"/>
              </w:rPr>
              <w:t>24 months</w:t>
            </w:r>
          </w:p>
        </w:tc>
        <w:tc>
          <w:tcPr>
            <w:tcW w:w="2008" w:type="dxa"/>
          </w:tcPr>
          <w:p w14:paraId="6906F1E0" w14:textId="77777777" w:rsidR="00BD1B47" w:rsidRPr="0061575E" w:rsidRDefault="006B6FF9" w:rsidP="00612582">
            <w:pPr>
              <w:pStyle w:val="TableText0"/>
              <w:rPr>
                <w:lang w:val="en-GB"/>
              </w:rPr>
            </w:pPr>
            <w:r w:rsidRPr="0061575E">
              <w:rPr>
                <w:lang w:val="en-GB"/>
              </w:rPr>
              <w:t>C</w:t>
            </w:r>
            <w:r w:rsidR="00BD1B47" w:rsidRPr="0061575E">
              <w:rPr>
                <w:lang w:val="en-GB"/>
              </w:rPr>
              <w:t xml:space="preserve">ontact person: </w:t>
            </w:r>
          </w:p>
          <w:p w14:paraId="4A79FDE9" w14:textId="77777777" w:rsidR="00BD1B47" w:rsidRPr="0061575E" w:rsidRDefault="00F14BAC" w:rsidP="00612582">
            <w:pPr>
              <w:pStyle w:val="TableText0"/>
              <w:rPr>
                <w:lang w:val="en-GB"/>
              </w:rPr>
            </w:pPr>
            <w:r w:rsidRPr="0061575E">
              <w:rPr>
                <w:lang w:val="en-GB"/>
              </w:rPr>
              <w:t>Address, telephone</w:t>
            </w:r>
            <w:r w:rsidR="006B6FF9" w:rsidRPr="0061575E">
              <w:rPr>
                <w:lang w:val="en-GB"/>
              </w:rPr>
              <w:t xml:space="preserve"> &amp; fax</w:t>
            </w:r>
            <w:r w:rsidRPr="0061575E">
              <w:rPr>
                <w:lang w:val="en-GB"/>
              </w:rPr>
              <w:t xml:space="preserve"> number and e-</w:t>
            </w:r>
            <w:r w:rsidR="00BD1B47" w:rsidRPr="0061575E">
              <w:rPr>
                <w:lang w:val="en-GB"/>
              </w:rPr>
              <w:t>mail:</w:t>
            </w:r>
          </w:p>
        </w:tc>
        <w:tc>
          <w:tcPr>
            <w:tcW w:w="3604" w:type="dxa"/>
          </w:tcPr>
          <w:p w14:paraId="450E9DD3" w14:textId="0014CE21" w:rsidR="00BD1B47" w:rsidRPr="0061575E" w:rsidRDefault="00BD1B47" w:rsidP="00612582">
            <w:pPr>
              <w:pStyle w:val="TableText0"/>
              <w:rPr>
                <w:lang w:val="en-GB"/>
              </w:rPr>
            </w:pPr>
            <w:r w:rsidRPr="0061575E">
              <w:rPr>
                <w:lang w:val="en-GB"/>
              </w:rPr>
              <w:t xml:space="preserve">Ms </w:t>
            </w:r>
            <w:proofErr w:type="spellStart"/>
            <w:r w:rsidR="000F5CEE" w:rsidRPr="0061575E">
              <w:rPr>
                <w:lang w:val="en-GB"/>
              </w:rPr>
              <w:t>Anca</w:t>
            </w:r>
            <w:proofErr w:type="spellEnd"/>
            <w:r w:rsidR="000F5CEE" w:rsidRPr="0061575E">
              <w:rPr>
                <w:lang w:val="en-GB"/>
              </w:rPr>
              <w:t xml:space="preserve"> </w:t>
            </w:r>
            <w:proofErr w:type="spellStart"/>
            <w:r w:rsidR="004F7A4B" w:rsidRPr="0061575E">
              <w:rPr>
                <w:lang w:val="en-GB"/>
              </w:rPr>
              <w:t>Andreescu</w:t>
            </w:r>
            <w:proofErr w:type="spellEnd"/>
          </w:p>
          <w:p w14:paraId="5CC97ABF" w14:textId="77777777" w:rsidR="00BD1B47" w:rsidRPr="0061575E" w:rsidRDefault="00BD1B47" w:rsidP="00612582">
            <w:pPr>
              <w:pStyle w:val="TableText0"/>
              <w:rPr>
                <w:lang w:val="en-GB"/>
              </w:rPr>
            </w:pPr>
            <w:r w:rsidRPr="0061575E">
              <w:rPr>
                <w:lang w:val="en-GB"/>
              </w:rPr>
              <w:t>A: </w:t>
            </w:r>
            <w:proofErr w:type="spellStart"/>
            <w:r w:rsidRPr="0061575E">
              <w:rPr>
                <w:lang w:val="en-GB"/>
              </w:rPr>
              <w:t>Nysdam</w:t>
            </w:r>
            <w:proofErr w:type="spellEnd"/>
            <w:r w:rsidRPr="0061575E">
              <w:rPr>
                <w:lang w:val="en-GB"/>
              </w:rPr>
              <w:t xml:space="preserve"> Office Park, Avenue </w:t>
            </w:r>
            <w:proofErr w:type="spellStart"/>
            <w:r w:rsidRPr="0061575E">
              <w:rPr>
                <w:lang w:val="en-GB"/>
              </w:rPr>
              <w:t>Reine</w:t>
            </w:r>
            <w:proofErr w:type="spellEnd"/>
            <w:r w:rsidRPr="0061575E">
              <w:rPr>
                <w:lang w:val="en-GB"/>
              </w:rPr>
              <w:t xml:space="preserve"> Astrid, 92, B-1310 La </w:t>
            </w:r>
            <w:proofErr w:type="spellStart"/>
            <w:r w:rsidRPr="0061575E">
              <w:rPr>
                <w:lang w:val="en-GB"/>
              </w:rPr>
              <w:t>Hulpe</w:t>
            </w:r>
            <w:proofErr w:type="spellEnd"/>
            <w:r w:rsidRPr="0061575E">
              <w:rPr>
                <w:lang w:val="en-GB"/>
              </w:rPr>
              <w:t>, Belgium</w:t>
            </w:r>
          </w:p>
          <w:p w14:paraId="3876DC16" w14:textId="77777777" w:rsidR="00BD1B47" w:rsidRPr="0061575E" w:rsidRDefault="00BD1B47" w:rsidP="00612582">
            <w:pPr>
              <w:pStyle w:val="TableText0"/>
              <w:rPr>
                <w:lang w:val="en-GB"/>
              </w:rPr>
            </w:pPr>
            <w:r w:rsidRPr="0061575E">
              <w:rPr>
                <w:lang w:val="en-GB"/>
              </w:rPr>
              <w:t>T: +32 (0) 2 655 22 78</w:t>
            </w:r>
          </w:p>
          <w:p w14:paraId="42E604A5" w14:textId="77777777" w:rsidR="00BD1B47" w:rsidRPr="0061575E" w:rsidRDefault="00BD1B47" w:rsidP="00612582">
            <w:pPr>
              <w:pStyle w:val="TableText0"/>
              <w:rPr>
                <w:lang w:val="en-GB"/>
              </w:rPr>
            </w:pPr>
            <w:r w:rsidRPr="0061575E">
              <w:rPr>
                <w:lang w:val="en-GB"/>
              </w:rPr>
              <w:t>M: +45 20 60 18 24</w:t>
            </w:r>
          </w:p>
          <w:p w14:paraId="0D4D00D1" w14:textId="77777777" w:rsidR="00BD1B47" w:rsidRPr="0061575E" w:rsidRDefault="00BD1B47" w:rsidP="00612582">
            <w:pPr>
              <w:pStyle w:val="TableText0"/>
              <w:rPr>
                <w:lang w:val="en-GB"/>
              </w:rPr>
            </w:pPr>
            <w:r w:rsidRPr="0061575E">
              <w:rPr>
                <w:lang w:val="en-GB"/>
              </w:rPr>
              <w:t>F: +32 (0) 2 655 22 80 </w:t>
            </w:r>
          </w:p>
          <w:p w14:paraId="5E25015B" w14:textId="716906CD" w:rsidR="00BD1B47" w:rsidRPr="0061575E" w:rsidRDefault="00BD1B47" w:rsidP="00612582">
            <w:pPr>
              <w:pStyle w:val="TableText0"/>
              <w:rPr>
                <w:lang w:val="en-GB"/>
              </w:rPr>
            </w:pPr>
            <w:r w:rsidRPr="0061575E">
              <w:rPr>
                <w:lang w:val="en-GB"/>
              </w:rPr>
              <w:t xml:space="preserve">E: </w:t>
            </w:r>
            <w:hyperlink r:id="rId24" w:history="1">
              <w:r w:rsidR="003C672E" w:rsidRPr="0061575E">
                <w:rPr>
                  <w:rStyle w:val="Hyperlink"/>
                  <w:lang w:val="en-GB"/>
                </w:rPr>
                <w:t>Anca.Andreescu@mwhglobal.com</w:t>
              </w:r>
            </w:hyperlink>
            <w:r w:rsidRPr="0061575E">
              <w:rPr>
                <w:lang w:val="en-GB"/>
              </w:rPr>
              <w:t xml:space="preserve"> </w:t>
            </w:r>
          </w:p>
        </w:tc>
      </w:tr>
      <w:tr w:rsidR="002E1E45" w:rsidRPr="0061575E" w14:paraId="48B6FE4C" w14:textId="77777777" w:rsidTr="00F14BAC">
        <w:tc>
          <w:tcPr>
            <w:tcW w:w="0" w:type="auto"/>
          </w:tcPr>
          <w:p w14:paraId="5DE17FA6" w14:textId="77777777" w:rsidR="002E1E45" w:rsidRPr="0061575E" w:rsidRDefault="002E1E45" w:rsidP="00612582">
            <w:pPr>
              <w:pStyle w:val="TableText0"/>
              <w:rPr>
                <w:lang w:val="en-GB"/>
              </w:rPr>
            </w:pPr>
            <w:r w:rsidRPr="0061575E">
              <w:rPr>
                <w:lang w:val="en-GB"/>
              </w:rPr>
              <w:t>Total contracted amount (Euro):</w:t>
            </w:r>
          </w:p>
        </w:tc>
        <w:tc>
          <w:tcPr>
            <w:tcW w:w="2647" w:type="dxa"/>
          </w:tcPr>
          <w:p w14:paraId="2EEAE3AA" w14:textId="77777777" w:rsidR="002E1E45" w:rsidRPr="0061575E" w:rsidRDefault="002E1E45" w:rsidP="00612582">
            <w:pPr>
              <w:pStyle w:val="TableText0"/>
              <w:rPr>
                <w:lang w:val="en-GB"/>
              </w:rPr>
            </w:pPr>
            <w:r w:rsidRPr="0061575E">
              <w:rPr>
                <w:lang w:val="en-GB"/>
              </w:rPr>
              <w:t>1.152.700,00 EUR</w:t>
            </w:r>
          </w:p>
        </w:tc>
        <w:tc>
          <w:tcPr>
            <w:tcW w:w="2008" w:type="dxa"/>
          </w:tcPr>
          <w:p w14:paraId="39D47777" w14:textId="77777777" w:rsidR="002E1E45" w:rsidRPr="0061575E" w:rsidRDefault="002E1E45" w:rsidP="00612582">
            <w:pPr>
              <w:pStyle w:val="TableText0"/>
              <w:rPr>
                <w:lang w:val="en-GB"/>
              </w:rPr>
            </w:pPr>
            <w:r w:rsidRPr="0061575E">
              <w:rPr>
                <w:lang w:val="en-GB"/>
              </w:rPr>
              <w:t xml:space="preserve">Project Team Leader </w:t>
            </w:r>
          </w:p>
          <w:p w14:paraId="43097C6A" w14:textId="26F7EB32" w:rsidR="002E1E45" w:rsidRPr="0061575E" w:rsidRDefault="002E1E45" w:rsidP="00612582">
            <w:pPr>
              <w:pStyle w:val="TableText0"/>
              <w:rPr>
                <w:lang w:val="en-GB"/>
              </w:rPr>
            </w:pPr>
            <w:r w:rsidRPr="0061575E">
              <w:rPr>
                <w:lang w:val="en-GB"/>
              </w:rPr>
              <w:t>Address, telephone number and e-mail:</w:t>
            </w:r>
          </w:p>
        </w:tc>
        <w:tc>
          <w:tcPr>
            <w:tcW w:w="3604" w:type="dxa"/>
          </w:tcPr>
          <w:p w14:paraId="69D8D35D" w14:textId="77777777" w:rsidR="002E1E45" w:rsidRPr="0061575E" w:rsidRDefault="002E1E45" w:rsidP="00612582">
            <w:pPr>
              <w:pStyle w:val="TableText0"/>
              <w:rPr>
                <w:lang w:val="en-GB"/>
              </w:rPr>
            </w:pPr>
            <w:r w:rsidRPr="0061575E">
              <w:rPr>
                <w:lang w:val="en-GB"/>
              </w:rPr>
              <w:t xml:space="preserve">Mr. Jan Van </w:t>
            </w:r>
            <w:proofErr w:type="spellStart"/>
            <w:r w:rsidRPr="0061575E">
              <w:rPr>
                <w:lang w:val="en-GB"/>
              </w:rPr>
              <w:t>Vreden</w:t>
            </w:r>
            <w:proofErr w:type="spellEnd"/>
          </w:p>
          <w:p w14:paraId="35DADF17" w14:textId="0BEDFD64" w:rsidR="009B57D7" w:rsidRPr="0061575E" w:rsidRDefault="002E1E45" w:rsidP="00612582">
            <w:pPr>
              <w:pStyle w:val="TableText0"/>
              <w:rPr>
                <w:color w:val="365F91"/>
                <w:lang w:val="en-GB"/>
              </w:rPr>
            </w:pPr>
            <w:r w:rsidRPr="0061575E">
              <w:rPr>
                <w:lang w:val="en-GB"/>
              </w:rPr>
              <w:t xml:space="preserve">E: </w:t>
            </w:r>
            <w:hyperlink r:id="rId25" w:history="1">
              <w:r w:rsidR="009B57D7" w:rsidRPr="0061575E">
                <w:rPr>
                  <w:rStyle w:val="Hyperlink"/>
                  <w:lang w:val="en-GB"/>
                </w:rPr>
                <w:t>janvv2003@gmail.com</w:t>
              </w:r>
            </w:hyperlink>
          </w:p>
          <w:p w14:paraId="1618991F" w14:textId="0E9443EE" w:rsidR="002E1E45" w:rsidRPr="0061575E" w:rsidRDefault="002E1E45" w:rsidP="00612582">
            <w:pPr>
              <w:pStyle w:val="TableText0"/>
              <w:rPr>
                <w:color w:val="365F91"/>
                <w:lang w:val="en-GB"/>
              </w:rPr>
            </w:pPr>
            <w:r w:rsidRPr="0061575E">
              <w:rPr>
                <w:lang w:val="en-GB"/>
              </w:rPr>
              <w:t>M: +255 (0) 776 943 614</w:t>
            </w:r>
          </w:p>
        </w:tc>
      </w:tr>
    </w:tbl>
    <w:p w14:paraId="2F4680C1" w14:textId="6DEB18DF" w:rsidR="000F7788" w:rsidRPr="0061575E" w:rsidRDefault="000F7788" w:rsidP="00612582">
      <w:pPr>
        <w:pStyle w:val="BodyText"/>
      </w:pPr>
    </w:p>
    <w:p w14:paraId="3EC6291B" w14:textId="77777777" w:rsidR="00574876" w:rsidRPr="0061575E" w:rsidRDefault="00574876" w:rsidP="00612582">
      <w:pPr>
        <w:pStyle w:val="BodyText"/>
      </w:pPr>
    </w:p>
    <w:p w14:paraId="5323C51A" w14:textId="77777777" w:rsidR="00574876" w:rsidRPr="0061575E" w:rsidRDefault="00574876" w:rsidP="00612582">
      <w:pPr>
        <w:pStyle w:val="BodyText"/>
      </w:pPr>
    </w:p>
    <w:p w14:paraId="1E4D5D8D" w14:textId="77777777" w:rsidR="006B6FF9" w:rsidRPr="0061575E" w:rsidRDefault="006B6FF9" w:rsidP="00612582">
      <w:pPr>
        <w:rPr>
          <w:rFonts w:cs="Arial"/>
          <w:color w:val="FFFFFF"/>
          <w:sz w:val="28"/>
          <w:szCs w:val="28"/>
          <w:lang w:eastAsia="fr-BE"/>
        </w:rPr>
      </w:pPr>
      <w:r w:rsidRPr="0061575E">
        <w:br w:type="page"/>
      </w:r>
    </w:p>
    <w:p w14:paraId="190A9B4E" w14:textId="77777777" w:rsidR="003F5FE8" w:rsidRPr="0061575E" w:rsidRDefault="003F5FE8" w:rsidP="00612582">
      <w:pPr>
        <w:pStyle w:val="Title"/>
        <w:rPr>
          <w:lang w:val="en-GB"/>
        </w:rPr>
      </w:pPr>
      <w:bookmarkStart w:id="10" w:name="_Toc494726706"/>
      <w:r w:rsidRPr="0061575E">
        <w:rPr>
          <w:lang w:val="en-GB"/>
        </w:rPr>
        <w:lastRenderedPageBreak/>
        <w:t>Table of Content</w:t>
      </w:r>
      <w:bookmarkStart w:id="11" w:name="_Toc95936205"/>
      <w:bookmarkEnd w:id="3"/>
      <w:bookmarkEnd w:id="4"/>
      <w:bookmarkEnd w:id="5"/>
      <w:bookmarkEnd w:id="6"/>
      <w:r w:rsidRPr="0061575E">
        <w:rPr>
          <w:lang w:val="en-GB"/>
        </w:rPr>
        <w:t>s</w:t>
      </w:r>
      <w:bookmarkEnd w:id="8"/>
      <w:bookmarkEnd w:id="9"/>
      <w:bookmarkEnd w:id="10"/>
    </w:p>
    <w:p w14:paraId="5F3FA15B" w14:textId="0600C35A" w:rsidR="004C65F9" w:rsidRPr="0061575E" w:rsidRDefault="004C65F9" w:rsidP="00612582">
      <w:pPr>
        <w:pStyle w:val="TOC1"/>
      </w:pPr>
      <w:bookmarkStart w:id="12" w:name="_Toc450212924"/>
    </w:p>
    <w:sdt>
      <w:sdtPr>
        <w:rPr>
          <w:rFonts w:ascii="Cambria" w:hAnsi="Cambria"/>
          <w:b w:val="0"/>
          <w:bCs w:val="0"/>
          <w:caps w:val="0"/>
          <w:color w:val="365F91"/>
          <w:sz w:val="28"/>
          <w:szCs w:val="28"/>
          <w:lang w:eastAsia="fr-BE"/>
        </w:rPr>
        <w:id w:val="-653833341"/>
        <w:docPartObj>
          <w:docPartGallery w:val="Table of Contents"/>
          <w:docPartUnique/>
        </w:docPartObj>
      </w:sdtPr>
      <w:sdtEndPr>
        <w:rPr>
          <w:rFonts w:asciiTheme="majorHAnsi" w:hAnsiTheme="majorHAnsi"/>
          <w:color w:val="auto"/>
          <w:sz w:val="20"/>
          <w:szCs w:val="20"/>
          <w:lang w:eastAsia="en-US"/>
        </w:rPr>
      </w:sdtEndPr>
      <w:sdtContent>
        <w:p w14:paraId="3E907945" w14:textId="77777777" w:rsidR="00103984" w:rsidRDefault="00F5323A">
          <w:pPr>
            <w:pStyle w:val="TOC1"/>
            <w:tabs>
              <w:tab w:val="right" w:leader="dot" w:pos="9595"/>
            </w:tabs>
            <w:rPr>
              <w:rFonts w:asciiTheme="minorHAnsi" w:eastAsiaTheme="minorEastAsia" w:hAnsiTheme="minorHAnsi" w:cstheme="minorBidi"/>
              <w:b w:val="0"/>
              <w:bCs w:val="0"/>
              <w:caps w:val="0"/>
              <w:noProof/>
              <w:sz w:val="24"/>
              <w:szCs w:val="24"/>
              <w:lang w:eastAsia="en-GB"/>
            </w:rPr>
          </w:pPr>
          <w:r w:rsidRPr="0061575E">
            <w:fldChar w:fldCharType="begin"/>
          </w:r>
          <w:r w:rsidRPr="0061575E">
            <w:instrText xml:space="preserve"> TOC \o "1-3" \h \z \u </w:instrText>
          </w:r>
          <w:r w:rsidRPr="0061575E">
            <w:fldChar w:fldCharType="separate"/>
          </w:r>
          <w:hyperlink w:anchor="_Toc494726705" w:history="1">
            <w:r w:rsidR="00103984" w:rsidRPr="00F72179">
              <w:rPr>
                <w:rStyle w:val="Hyperlink"/>
                <w:noProof/>
              </w:rPr>
              <w:t>Basic Project Data</w:t>
            </w:r>
            <w:r w:rsidR="00103984">
              <w:rPr>
                <w:noProof/>
                <w:webHidden/>
              </w:rPr>
              <w:tab/>
            </w:r>
            <w:r w:rsidR="00103984">
              <w:rPr>
                <w:noProof/>
                <w:webHidden/>
              </w:rPr>
              <w:fldChar w:fldCharType="begin"/>
            </w:r>
            <w:r w:rsidR="00103984">
              <w:rPr>
                <w:noProof/>
                <w:webHidden/>
              </w:rPr>
              <w:instrText xml:space="preserve"> PAGEREF _Toc494726705 \h </w:instrText>
            </w:r>
            <w:r w:rsidR="00103984">
              <w:rPr>
                <w:noProof/>
                <w:webHidden/>
              </w:rPr>
            </w:r>
            <w:r w:rsidR="00103984">
              <w:rPr>
                <w:noProof/>
                <w:webHidden/>
              </w:rPr>
              <w:fldChar w:fldCharType="separate"/>
            </w:r>
            <w:r w:rsidR="008D3C72">
              <w:rPr>
                <w:noProof/>
                <w:webHidden/>
              </w:rPr>
              <w:t>5</w:t>
            </w:r>
            <w:r w:rsidR="00103984">
              <w:rPr>
                <w:noProof/>
                <w:webHidden/>
              </w:rPr>
              <w:fldChar w:fldCharType="end"/>
            </w:r>
          </w:hyperlink>
        </w:p>
        <w:p w14:paraId="47890FBA" w14:textId="77777777" w:rsidR="00103984" w:rsidRDefault="00AB5FBB">
          <w:pPr>
            <w:pStyle w:val="TOC1"/>
            <w:tabs>
              <w:tab w:val="right" w:leader="dot" w:pos="9595"/>
            </w:tabs>
            <w:rPr>
              <w:rFonts w:asciiTheme="minorHAnsi" w:eastAsiaTheme="minorEastAsia" w:hAnsiTheme="minorHAnsi" w:cstheme="minorBidi"/>
              <w:b w:val="0"/>
              <w:bCs w:val="0"/>
              <w:caps w:val="0"/>
              <w:noProof/>
              <w:sz w:val="24"/>
              <w:szCs w:val="24"/>
              <w:lang w:eastAsia="en-GB"/>
            </w:rPr>
          </w:pPr>
          <w:hyperlink w:anchor="_Toc494726706" w:history="1">
            <w:r w:rsidR="00103984" w:rsidRPr="00F72179">
              <w:rPr>
                <w:rStyle w:val="Hyperlink"/>
                <w:noProof/>
              </w:rPr>
              <w:t>Table of Contents</w:t>
            </w:r>
            <w:r w:rsidR="00103984">
              <w:rPr>
                <w:noProof/>
                <w:webHidden/>
              </w:rPr>
              <w:tab/>
            </w:r>
            <w:r w:rsidR="00103984">
              <w:rPr>
                <w:noProof/>
                <w:webHidden/>
              </w:rPr>
              <w:fldChar w:fldCharType="begin"/>
            </w:r>
            <w:r w:rsidR="00103984">
              <w:rPr>
                <w:noProof/>
                <w:webHidden/>
              </w:rPr>
              <w:instrText xml:space="preserve"> PAGEREF _Toc494726706 \h </w:instrText>
            </w:r>
            <w:r w:rsidR="00103984">
              <w:rPr>
                <w:noProof/>
                <w:webHidden/>
              </w:rPr>
            </w:r>
            <w:r w:rsidR="00103984">
              <w:rPr>
                <w:noProof/>
                <w:webHidden/>
              </w:rPr>
              <w:fldChar w:fldCharType="separate"/>
            </w:r>
            <w:r w:rsidR="008D3C72">
              <w:rPr>
                <w:noProof/>
                <w:webHidden/>
              </w:rPr>
              <w:t>6</w:t>
            </w:r>
            <w:r w:rsidR="00103984">
              <w:rPr>
                <w:noProof/>
                <w:webHidden/>
              </w:rPr>
              <w:fldChar w:fldCharType="end"/>
            </w:r>
          </w:hyperlink>
        </w:p>
        <w:p w14:paraId="702D2D3B" w14:textId="77777777" w:rsidR="00103984" w:rsidRDefault="00AB5FBB">
          <w:pPr>
            <w:pStyle w:val="TOC1"/>
            <w:tabs>
              <w:tab w:val="left" w:pos="420"/>
              <w:tab w:val="right" w:leader="dot" w:pos="9595"/>
            </w:tabs>
            <w:rPr>
              <w:rFonts w:asciiTheme="minorHAnsi" w:eastAsiaTheme="minorEastAsia" w:hAnsiTheme="minorHAnsi" w:cstheme="minorBidi"/>
              <w:b w:val="0"/>
              <w:bCs w:val="0"/>
              <w:caps w:val="0"/>
              <w:noProof/>
              <w:sz w:val="24"/>
              <w:szCs w:val="24"/>
              <w:lang w:eastAsia="en-GB"/>
            </w:rPr>
          </w:pPr>
          <w:hyperlink w:anchor="_Toc494726707" w:history="1">
            <w:r w:rsidR="00103984" w:rsidRPr="00F72179">
              <w:rPr>
                <w:rStyle w:val="Hyperlink"/>
                <w:noProof/>
              </w:rPr>
              <w:t>0</w:t>
            </w:r>
            <w:r w:rsidR="00103984">
              <w:rPr>
                <w:rFonts w:asciiTheme="minorHAnsi" w:eastAsiaTheme="minorEastAsia" w:hAnsiTheme="minorHAnsi" w:cstheme="minorBidi"/>
                <w:b w:val="0"/>
                <w:bCs w:val="0"/>
                <w:caps w:val="0"/>
                <w:noProof/>
                <w:sz w:val="24"/>
                <w:szCs w:val="24"/>
                <w:lang w:eastAsia="en-GB"/>
              </w:rPr>
              <w:tab/>
            </w:r>
            <w:r w:rsidR="00103984" w:rsidRPr="00F72179">
              <w:rPr>
                <w:rStyle w:val="Hyperlink"/>
                <w:noProof/>
              </w:rPr>
              <w:t>List of Acronyms</w:t>
            </w:r>
            <w:r w:rsidR="00103984">
              <w:rPr>
                <w:noProof/>
                <w:webHidden/>
              </w:rPr>
              <w:tab/>
            </w:r>
            <w:r w:rsidR="00103984">
              <w:rPr>
                <w:noProof/>
                <w:webHidden/>
              </w:rPr>
              <w:fldChar w:fldCharType="begin"/>
            </w:r>
            <w:r w:rsidR="00103984">
              <w:rPr>
                <w:noProof/>
                <w:webHidden/>
              </w:rPr>
              <w:instrText xml:space="preserve"> PAGEREF _Toc494726707 \h </w:instrText>
            </w:r>
            <w:r w:rsidR="00103984">
              <w:rPr>
                <w:noProof/>
                <w:webHidden/>
              </w:rPr>
            </w:r>
            <w:r w:rsidR="00103984">
              <w:rPr>
                <w:noProof/>
                <w:webHidden/>
              </w:rPr>
              <w:fldChar w:fldCharType="separate"/>
            </w:r>
            <w:r w:rsidR="008D3C72">
              <w:rPr>
                <w:noProof/>
                <w:webHidden/>
              </w:rPr>
              <w:t>7</w:t>
            </w:r>
            <w:r w:rsidR="00103984">
              <w:rPr>
                <w:noProof/>
                <w:webHidden/>
              </w:rPr>
              <w:fldChar w:fldCharType="end"/>
            </w:r>
          </w:hyperlink>
        </w:p>
        <w:p w14:paraId="102D2866" w14:textId="77777777" w:rsidR="00103984" w:rsidRDefault="00AB5FBB">
          <w:pPr>
            <w:pStyle w:val="TOC1"/>
            <w:tabs>
              <w:tab w:val="left" w:pos="420"/>
              <w:tab w:val="right" w:leader="dot" w:pos="9595"/>
            </w:tabs>
            <w:rPr>
              <w:rFonts w:asciiTheme="minorHAnsi" w:eastAsiaTheme="minorEastAsia" w:hAnsiTheme="minorHAnsi" w:cstheme="minorBidi"/>
              <w:b w:val="0"/>
              <w:bCs w:val="0"/>
              <w:caps w:val="0"/>
              <w:noProof/>
              <w:sz w:val="24"/>
              <w:szCs w:val="24"/>
              <w:lang w:eastAsia="en-GB"/>
            </w:rPr>
          </w:pPr>
          <w:hyperlink w:anchor="_Toc494726708" w:history="1">
            <w:r w:rsidR="00103984" w:rsidRPr="00F72179">
              <w:rPr>
                <w:rStyle w:val="Hyperlink"/>
                <w:noProof/>
              </w:rPr>
              <w:t>1</w:t>
            </w:r>
            <w:r w:rsidR="00103984">
              <w:rPr>
                <w:rFonts w:asciiTheme="minorHAnsi" w:eastAsiaTheme="minorEastAsia" w:hAnsiTheme="minorHAnsi" w:cstheme="minorBidi"/>
                <w:b w:val="0"/>
                <w:bCs w:val="0"/>
                <w:caps w:val="0"/>
                <w:noProof/>
                <w:sz w:val="24"/>
                <w:szCs w:val="24"/>
                <w:lang w:eastAsia="en-GB"/>
              </w:rPr>
              <w:tab/>
            </w:r>
            <w:r w:rsidR="00103984" w:rsidRPr="00F72179">
              <w:rPr>
                <w:rStyle w:val="Hyperlink"/>
                <w:noProof/>
              </w:rPr>
              <w:t>Executive Summary</w:t>
            </w:r>
            <w:r w:rsidR="00103984">
              <w:rPr>
                <w:noProof/>
                <w:webHidden/>
              </w:rPr>
              <w:tab/>
            </w:r>
            <w:r w:rsidR="00103984">
              <w:rPr>
                <w:noProof/>
                <w:webHidden/>
              </w:rPr>
              <w:fldChar w:fldCharType="begin"/>
            </w:r>
            <w:r w:rsidR="00103984">
              <w:rPr>
                <w:noProof/>
                <w:webHidden/>
              </w:rPr>
              <w:instrText xml:space="preserve"> PAGEREF _Toc494726708 \h </w:instrText>
            </w:r>
            <w:r w:rsidR="00103984">
              <w:rPr>
                <w:noProof/>
                <w:webHidden/>
              </w:rPr>
            </w:r>
            <w:r w:rsidR="00103984">
              <w:rPr>
                <w:noProof/>
                <w:webHidden/>
              </w:rPr>
              <w:fldChar w:fldCharType="separate"/>
            </w:r>
            <w:r w:rsidR="008D3C72">
              <w:rPr>
                <w:noProof/>
                <w:webHidden/>
              </w:rPr>
              <w:t>9</w:t>
            </w:r>
            <w:r w:rsidR="00103984">
              <w:rPr>
                <w:noProof/>
                <w:webHidden/>
              </w:rPr>
              <w:fldChar w:fldCharType="end"/>
            </w:r>
          </w:hyperlink>
        </w:p>
        <w:p w14:paraId="2F737D30" w14:textId="77777777" w:rsidR="00103984" w:rsidRDefault="00AB5FBB">
          <w:pPr>
            <w:pStyle w:val="TOC1"/>
            <w:tabs>
              <w:tab w:val="left" w:pos="420"/>
              <w:tab w:val="right" w:leader="dot" w:pos="9595"/>
            </w:tabs>
            <w:rPr>
              <w:rFonts w:asciiTheme="minorHAnsi" w:eastAsiaTheme="minorEastAsia" w:hAnsiTheme="minorHAnsi" w:cstheme="minorBidi"/>
              <w:b w:val="0"/>
              <w:bCs w:val="0"/>
              <w:caps w:val="0"/>
              <w:noProof/>
              <w:sz w:val="24"/>
              <w:szCs w:val="24"/>
              <w:lang w:eastAsia="en-GB"/>
            </w:rPr>
          </w:pPr>
          <w:hyperlink w:anchor="_Toc494726709" w:history="1">
            <w:r w:rsidR="00103984" w:rsidRPr="00F72179">
              <w:rPr>
                <w:rStyle w:val="Hyperlink"/>
                <w:noProof/>
              </w:rPr>
              <w:t>2</w:t>
            </w:r>
            <w:r w:rsidR="00103984">
              <w:rPr>
                <w:rFonts w:asciiTheme="minorHAnsi" w:eastAsiaTheme="minorEastAsia" w:hAnsiTheme="minorHAnsi" w:cstheme="minorBidi"/>
                <w:b w:val="0"/>
                <w:bCs w:val="0"/>
                <w:caps w:val="0"/>
                <w:noProof/>
                <w:sz w:val="24"/>
                <w:szCs w:val="24"/>
                <w:lang w:eastAsia="en-GB"/>
              </w:rPr>
              <w:tab/>
            </w:r>
            <w:r w:rsidR="00103984" w:rsidRPr="00F72179">
              <w:rPr>
                <w:rStyle w:val="Hyperlink"/>
                <w:noProof/>
              </w:rPr>
              <w:t>background</w:t>
            </w:r>
            <w:r w:rsidR="00103984">
              <w:rPr>
                <w:noProof/>
                <w:webHidden/>
              </w:rPr>
              <w:tab/>
            </w:r>
            <w:r w:rsidR="00103984">
              <w:rPr>
                <w:noProof/>
                <w:webHidden/>
              </w:rPr>
              <w:fldChar w:fldCharType="begin"/>
            </w:r>
            <w:r w:rsidR="00103984">
              <w:rPr>
                <w:noProof/>
                <w:webHidden/>
              </w:rPr>
              <w:instrText xml:space="preserve"> PAGEREF _Toc494726709 \h </w:instrText>
            </w:r>
            <w:r w:rsidR="00103984">
              <w:rPr>
                <w:noProof/>
                <w:webHidden/>
              </w:rPr>
            </w:r>
            <w:r w:rsidR="00103984">
              <w:rPr>
                <w:noProof/>
                <w:webHidden/>
              </w:rPr>
              <w:fldChar w:fldCharType="separate"/>
            </w:r>
            <w:r w:rsidR="008D3C72">
              <w:rPr>
                <w:noProof/>
                <w:webHidden/>
              </w:rPr>
              <w:t>11</w:t>
            </w:r>
            <w:r w:rsidR="00103984">
              <w:rPr>
                <w:noProof/>
                <w:webHidden/>
              </w:rPr>
              <w:fldChar w:fldCharType="end"/>
            </w:r>
          </w:hyperlink>
        </w:p>
        <w:p w14:paraId="7C9673C0" w14:textId="77777777" w:rsidR="00103984" w:rsidRDefault="00AB5FBB">
          <w:pPr>
            <w:pStyle w:val="TOC2"/>
            <w:tabs>
              <w:tab w:val="left" w:pos="840"/>
              <w:tab w:val="right" w:leader="dot" w:pos="9595"/>
            </w:tabs>
            <w:rPr>
              <w:rFonts w:asciiTheme="minorHAnsi" w:eastAsiaTheme="minorEastAsia" w:hAnsiTheme="minorHAnsi" w:cstheme="minorBidi"/>
              <w:smallCaps w:val="0"/>
              <w:noProof/>
              <w:sz w:val="24"/>
              <w:szCs w:val="24"/>
              <w:lang w:eastAsia="en-GB"/>
            </w:rPr>
          </w:pPr>
          <w:hyperlink w:anchor="_Toc494726710" w:history="1">
            <w:r w:rsidR="00103984" w:rsidRPr="00F72179">
              <w:rPr>
                <w:rStyle w:val="Hyperlink"/>
                <w:noProof/>
              </w:rPr>
              <w:t>2.1</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rPr>
              <w:t>Project next steps</w:t>
            </w:r>
            <w:r w:rsidR="00103984">
              <w:rPr>
                <w:noProof/>
                <w:webHidden/>
              </w:rPr>
              <w:tab/>
            </w:r>
            <w:r w:rsidR="00103984">
              <w:rPr>
                <w:noProof/>
                <w:webHidden/>
              </w:rPr>
              <w:fldChar w:fldCharType="begin"/>
            </w:r>
            <w:r w:rsidR="00103984">
              <w:rPr>
                <w:noProof/>
                <w:webHidden/>
              </w:rPr>
              <w:instrText xml:space="preserve"> PAGEREF _Toc494726710 \h </w:instrText>
            </w:r>
            <w:r w:rsidR="00103984">
              <w:rPr>
                <w:noProof/>
                <w:webHidden/>
              </w:rPr>
            </w:r>
            <w:r w:rsidR="00103984">
              <w:rPr>
                <w:noProof/>
                <w:webHidden/>
              </w:rPr>
              <w:fldChar w:fldCharType="separate"/>
            </w:r>
            <w:r w:rsidR="008D3C72">
              <w:rPr>
                <w:noProof/>
                <w:webHidden/>
              </w:rPr>
              <w:t>12</w:t>
            </w:r>
            <w:r w:rsidR="00103984">
              <w:rPr>
                <w:noProof/>
                <w:webHidden/>
              </w:rPr>
              <w:fldChar w:fldCharType="end"/>
            </w:r>
          </w:hyperlink>
        </w:p>
        <w:p w14:paraId="32E37A5F" w14:textId="77777777" w:rsidR="00103984" w:rsidRDefault="00AB5FBB">
          <w:pPr>
            <w:pStyle w:val="TOC1"/>
            <w:tabs>
              <w:tab w:val="left" w:pos="420"/>
              <w:tab w:val="right" w:leader="dot" w:pos="9595"/>
            </w:tabs>
            <w:rPr>
              <w:rFonts w:asciiTheme="minorHAnsi" w:eastAsiaTheme="minorEastAsia" w:hAnsiTheme="minorHAnsi" w:cstheme="minorBidi"/>
              <w:b w:val="0"/>
              <w:bCs w:val="0"/>
              <w:caps w:val="0"/>
              <w:noProof/>
              <w:sz w:val="24"/>
              <w:szCs w:val="24"/>
              <w:lang w:eastAsia="en-GB"/>
            </w:rPr>
          </w:pPr>
          <w:hyperlink w:anchor="_Toc494726711" w:history="1">
            <w:r w:rsidR="00103984" w:rsidRPr="00F72179">
              <w:rPr>
                <w:rStyle w:val="Hyperlink"/>
                <w:noProof/>
              </w:rPr>
              <w:t>3</w:t>
            </w:r>
            <w:r w:rsidR="00103984">
              <w:rPr>
                <w:rFonts w:asciiTheme="minorHAnsi" w:eastAsiaTheme="minorEastAsia" w:hAnsiTheme="minorHAnsi" w:cstheme="minorBidi"/>
                <w:b w:val="0"/>
                <w:bCs w:val="0"/>
                <w:caps w:val="0"/>
                <w:noProof/>
                <w:sz w:val="24"/>
                <w:szCs w:val="24"/>
                <w:lang w:eastAsia="en-GB"/>
              </w:rPr>
              <w:tab/>
            </w:r>
            <w:r w:rsidR="00103984" w:rsidRPr="00F72179">
              <w:rPr>
                <w:rStyle w:val="Hyperlink"/>
                <w:noProof/>
              </w:rPr>
              <w:t>Communication and visibility Progress 2016 – 2017</w:t>
            </w:r>
            <w:r w:rsidR="00103984">
              <w:rPr>
                <w:noProof/>
                <w:webHidden/>
              </w:rPr>
              <w:tab/>
            </w:r>
            <w:r w:rsidR="00103984">
              <w:rPr>
                <w:noProof/>
                <w:webHidden/>
              </w:rPr>
              <w:fldChar w:fldCharType="begin"/>
            </w:r>
            <w:r w:rsidR="00103984">
              <w:rPr>
                <w:noProof/>
                <w:webHidden/>
              </w:rPr>
              <w:instrText xml:space="preserve"> PAGEREF _Toc494726711 \h </w:instrText>
            </w:r>
            <w:r w:rsidR="00103984">
              <w:rPr>
                <w:noProof/>
                <w:webHidden/>
              </w:rPr>
            </w:r>
            <w:r w:rsidR="00103984">
              <w:rPr>
                <w:noProof/>
                <w:webHidden/>
              </w:rPr>
              <w:fldChar w:fldCharType="separate"/>
            </w:r>
            <w:r w:rsidR="008D3C72">
              <w:rPr>
                <w:noProof/>
                <w:webHidden/>
              </w:rPr>
              <w:t>13</w:t>
            </w:r>
            <w:r w:rsidR="00103984">
              <w:rPr>
                <w:noProof/>
                <w:webHidden/>
              </w:rPr>
              <w:fldChar w:fldCharType="end"/>
            </w:r>
          </w:hyperlink>
        </w:p>
        <w:p w14:paraId="5BDA5E75" w14:textId="77777777" w:rsidR="00103984" w:rsidRDefault="00AB5FBB">
          <w:pPr>
            <w:pStyle w:val="TOC2"/>
            <w:tabs>
              <w:tab w:val="left" w:pos="840"/>
              <w:tab w:val="right" w:leader="dot" w:pos="9595"/>
            </w:tabs>
            <w:rPr>
              <w:rFonts w:asciiTheme="minorHAnsi" w:eastAsiaTheme="minorEastAsia" w:hAnsiTheme="minorHAnsi" w:cstheme="minorBidi"/>
              <w:smallCaps w:val="0"/>
              <w:noProof/>
              <w:sz w:val="24"/>
              <w:szCs w:val="24"/>
              <w:lang w:eastAsia="en-GB"/>
            </w:rPr>
          </w:pPr>
          <w:hyperlink w:anchor="_Toc494726712" w:history="1">
            <w:r w:rsidR="00103984" w:rsidRPr="00F72179">
              <w:rPr>
                <w:rStyle w:val="Hyperlink"/>
                <w:noProof/>
              </w:rPr>
              <w:t>3.1</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rPr>
              <w:t>Communication and Visibility Context and Plan</w:t>
            </w:r>
            <w:r w:rsidR="00103984">
              <w:rPr>
                <w:noProof/>
                <w:webHidden/>
              </w:rPr>
              <w:tab/>
            </w:r>
            <w:r w:rsidR="00103984">
              <w:rPr>
                <w:noProof/>
                <w:webHidden/>
              </w:rPr>
              <w:fldChar w:fldCharType="begin"/>
            </w:r>
            <w:r w:rsidR="00103984">
              <w:rPr>
                <w:noProof/>
                <w:webHidden/>
              </w:rPr>
              <w:instrText xml:space="preserve"> PAGEREF _Toc494726712 \h </w:instrText>
            </w:r>
            <w:r w:rsidR="00103984">
              <w:rPr>
                <w:noProof/>
                <w:webHidden/>
              </w:rPr>
            </w:r>
            <w:r w:rsidR="00103984">
              <w:rPr>
                <w:noProof/>
                <w:webHidden/>
              </w:rPr>
              <w:fldChar w:fldCharType="separate"/>
            </w:r>
            <w:r w:rsidR="008D3C72">
              <w:rPr>
                <w:noProof/>
                <w:webHidden/>
              </w:rPr>
              <w:t>13</w:t>
            </w:r>
            <w:r w:rsidR="00103984">
              <w:rPr>
                <w:noProof/>
                <w:webHidden/>
              </w:rPr>
              <w:fldChar w:fldCharType="end"/>
            </w:r>
          </w:hyperlink>
        </w:p>
        <w:p w14:paraId="6366A770" w14:textId="77777777" w:rsidR="00103984" w:rsidRDefault="00AB5FBB">
          <w:pPr>
            <w:pStyle w:val="TOC2"/>
            <w:tabs>
              <w:tab w:val="left" w:pos="840"/>
              <w:tab w:val="right" w:leader="dot" w:pos="9595"/>
            </w:tabs>
            <w:rPr>
              <w:rFonts w:asciiTheme="minorHAnsi" w:eastAsiaTheme="minorEastAsia" w:hAnsiTheme="minorHAnsi" w:cstheme="minorBidi"/>
              <w:smallCaps w:val="0"/>
              <w:noProof/>
              <w:sz w:val="24"/>
              <w:szCs w:val="24"/>
              <w:lang w:eastAsia="en-GB"/>
            </w:rPr>
          </w:pPr>
          <w:hyperlink w:anchor="_Toc494726713" w:history="1">
            <w:r w:rsidR="00103984" w:rsidRPr="00F72179">
              <w:rPr>
                <w:rStyle w:val="Hyperlink"/>
                <w:noProof/>
              </w:rPr>
              <w:t>3.2</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rPr>
              <w:t>Communication and Visibility Achievements</w:t>
            </w:r>
            <w:r w:rsidR="00103984">
              <w:rPr>
                <w:noProof/>
                <w:webHidden/>
              </w:rPr>
              <w:tab/>
            </w:r>
            <w:r w:rsidR="00103984">
              <w:rPr>
                <w:noProof/>
                <w:webHidden/>
              </w:rPr>
              <w:fldChar w:fldCharType="begin"/>
            </w:r>
            <w:r w:rsidR="00103984">
              <w:rPr>
                <w:noProof/>
                <w:webHidden/>
              </w:rPr>
              <w:instrText xml:space="preserve"> PAGEREF _Toc494726713 \h </w:instrText>
            </w:r>
            <w:r w:rsidR="00103984">
              <w:rPr>
                <w:noProof/>
                <w:webHidden/>
              </w:rPr>
            </w:r>
            <w:r w:rsidR="00103984">
              <w:rPr>
                <w:noProof/>
                <w:webHidden/>
              </w:rPr>
              <w:fldChar w:fldCharType="separate"/>
            </w:r>
            <w:r w:rsidR="008D3C72">
              <w:rPr>
                <w:noProof/>
                <w:webHidden/>
              </w:rPr>
              <w:t>14</w:t>
            </w:r>
            <w:r w:rsidR="00103984">
              <w:rPr>
                <w:noProof/>
                <w:webHidden/>
              </w:rPr>
              <w:fldChar w:fldCharType="end"/>
            </w:r>
          </w:hyperlink>
        </w:p>
        <w:p w14:paraId="743253F8" w14:textId="77777777" w:rsidR="00103984" w:rsidRDefault="00AB5FBB">
          <w:pPr>
            <w:pStyle w:val="TOC3"/>
            <w:tabs>
              <w:tab w:val="left" w:pos="1260"/>
              <w:tab w:val="right" w:leader="dot" w:pos="9595"/>
            </w:tabs>
            <w:rPr>
              <w:rFonts w:asciiTheme="minorHAnsi" w:eastAsiaTheme="minorEastAsia" w:hAnsiTheme="minorHAnsi" w:cstheme="minorBidi"/>
              <w:i w:val="0"/>
              <w:iCs w:val="0"/>
              <w:noProof/>
              <w:sz w:val="24"/>
              <w:szCs w:val="24"/>
              <w:lang w:eastAsia="en-GB"/>
            </w:rPr>
          </w:pPr>
          <w:hyperlink w:anchor="_Toc494726714" w:history="1">
            <w:r w:rsidR="00103984" w:rsidRPr="00F72179">
              <w:rPr>
                <w:rStyle w:val="Hyperlink"/>
                <w:noProof/>
              </w:rPr>
              <w:t>3.2.1</w:t>
            </w:r>
            <w:r w:rsidR="00103984">
              <w:rPr>
                <w:rFonts w:asciiTheme="minorHAnsi" w:eastAsiaTheme="minorEastAsia" w:hAnsiTheme="minorHAnsi" w:cstheme="minorBidi"/>
                <w:i w:val="0"/>
                <w:iCs w:val="0"/>
                <w:noProof/>
                <w:sz w:val="24"/>
                <w:szCs w:val="24"/>
                <w:lang w:eastAsia="en-GB"/>
              </w:rPr>
              <w:tab/>
            </w:r>
            <w:r w:rsidR="00103984" w:rsidRPr="00F72179">
              <w:rPr>
                <w:rStyle w:val="Hyperlink"/>
                <w:noProof/>
              </w:rPr>
              <w:t>Phase 1: Set up</w:t>
            </w:r>
            <w:r w:rsidR="00103984">
              <w:rPr>
                <w:noProof/>
                <w:webHidden/>
              </w:rPr>
              <w:tab/>
            </w:r>
            <w:r w:rsidR="00103984">
              <w:rPr>
                <w:noProof/>
                <w:webHidden/>
              </w:rPr>
              <w:fldChar w:fldCharType="begin"/>
            </w:r>
            <w:r w:rsidR="00103984">
              <w:rPr>
                <w:noProof/>
                <w:webHidden/>
              </w:rPr>
              <w:instrText xml:space="preserve"> PAGEREF _Toc494726714 \h </w:instrText>
            </w:r>
            <w:r w:rsidR="00103984">
              <w:rPr>
                <w:noProof/>
                <w:webHidden/>
              </w:rPr>
            </w:r>
            <w:r w:rsidR="00103984">
              <w:rPr>
                <w:noProof/>
                <w:webHidden/>
              </w:rPr>
              <w:fldChar w:fldCharType="separate"/>
            </w:r>
            <w:r w:rsidR="008D3C72">
              <w:rPr>
                <w:noProof/>
                <w:webHidden/>
              </w:rPr>
              <w:t>14</w:t>
            </w:r>
            <w:r w:rsidR="00103984">
              <w:rPr>
                <w:noProof/>
                <w:webHidden/>
              </w:rPr>
              <w:fldChar w:fldCharType="end"/>
            </w:r>
          </w:hyperlink>
        </w:p>
        <w:p w14:paraId="49CC3A98" w14:textId="77777777" w:rsidR="00103984" w:rsidRDefault="00AB5FBB">
          <w:pPr>
            <w:pStyle w:val="TOC3"/>
            <w:tabs>
              <w:tab w:val="left" w:pos="1260"/>
              <w:tab w:val="right" w:leader="dot" w:pos="9595"/>
            </w:tabs>
            <w:rPr>
              <w:rFonts w:asciiTheme="minorHAnsi" w:eastAsiaTheme="minorEastAsia" w:hAnsiTheme="minorHAnsi" w:cstheme="minorBidi"/>
              <w:i w:val="0"/>
              <w:iCs w:val="0"/>
              <w:noProof/>
              <w:sz w:val="24"/>
              <w:szCs w:val="24"/>
              <w:lang w:eastAsia="en-GB"/>
            </w:rPr>
          </w:pPr>
          <w:hyperlink w:anchor="_Toc494726715" w:history="1">
            <w:r w:rsidR="00103984" w:rsidRPr="00F72179">
              <w:rPr>
                <w:rStyle w:val="Hyperlink"/>
                <w:noProof/>
              </w:rPr>
              <w:t>3.2.2</w:t>
            </w:r>
            <w:r w:rsidR="00103984">
              <w:rPr>
                <w:rFonts w:asciiTheme="minorHAnsi" w:eastAsiaTheme="minorEastAsia" w:hAnsiTheme="minorHAnsi" w:cstheme="minorBidi"/>
                <w:i w:val="0"/>
                <w:iCs w:val="0"/>
                <w:noProof/>
                <w:sz w:val="24"/>
                <w:szCs w:val="24"/>
                <w:lang w:eastAsia="en-GB"/>
              </w:rPr>
              <w:tab/>
            </w:r>
            <w:r w:rsidR="00103984" w:rsidRPr="00F72179">
              <w:rPr>
                <w:rStyle w:val="Hyperlink"/>
                <w:noProof/>
              </w:rPr>
              <w:t>Phase 2: Building a conversation</w:t>
            </w:r>
            <w:r w:rsidR="00103984">
              <w:rPr>
                <w:noProof/>
                <w:webHidden/>
              </w:rPr>
              <w:tab/>
            </w:r>
            <w:r w:rsidR="00103984">
              <w:rPr>
                <w:noProof/>
                <w:webHidden/>
              </w:rPr>
              <w:fldChar w:fldCharType="begin"/>
            </w:r>
            <w:r w:rsidR="00103984">
              <w:rPr>
                <w:noProof/>
                <w:webHidden/>
              </w:rPr>
              <w:instrText xml:space="preserve"> PAGEREF _Toc494726715 \h </w:instrText>
            </w:r>
            <w:r w:rsidR="00103984">
              <w:rPr>
                <w:noProof/>
                <w:webHidden/>
              </w:rPr>
            </w:r>
            <w:r w:rsidR="00103984">
              <w:rPr>
                <w:noProof/>
                <w:webHidden/>
              </w:rPr>
              <w:fldChar w:fldCharType="separate"/>
            </w:r>
            <w:r w:rsidR="008D3C72">
              <w:rPr>
                <w:noProof/>
                <w:webHidden/>
              </w:rPr>
              <w:t>14</w:t>
            </w:r>
            <w:r w:rsidR="00103984">
              <w:rPr>
                <w:noProof/>
                <w:webHidden/>
              </w:rPr>
              <w:fldChar w:fldCharType="end"/>
            </w:r>
          </w:hyperlink>
        </w:p>
        <w:p w14:paraId="3AF0A978" w14:textId="77777777" w:rsidR="00103984" w:rsidRDefault="00AB5FBB">
          <w:pPr>
            <w:pStyle w:val="TOC1"/>
            <w:tabs>
              <w:tab w:val="left" w:pos="420"/>
              <w:tab w:val="right" w:leader="dot" w:pos="9595"/>
            </w:tabs>
            <w:rPr>
              <w:rFonts w:asciiTheme="minorHAnsi" w:eastAsiaTheme="minorEastAsia" w:hAnsiTheme="minorHAnsi" w:cstheme="minorBidi"/>
              <w:b w:val="0"/>
              <w:bCs w:val="0"/>
              <w:caps w:val="0"/>
              <w:noProof/>
              <w:sz w:val="24"/>
              <w:szCs w:val="24"/>
              <w:lang w:eastAsia="en-GB"/>
            </w:rPr>
          </w:pPr>
          <w:hyperlink w:anchor="_Toc494726716" w:history="1">
            <w:r w:rsidR="00103984" w:rsidRPr="00F72179">
              <w:rPr>
                <w:rStyle w:val="Hyperlink"/>
                <w:noProof/>
              </w:rPr>
              <w:t>4</w:t>
            </w:r>
            <w:r w:rsidR="00103984">
              <w:rPr>
                <w:rFonts w:asciiTheme="minorHAnsi" w:eastAsiaTheme="minorEastAsia" w:hAnsiTheme="minorHAnsi" w:cstheme="minorBidi"/>
                <w:b w:val="0"/>
                <w:bCs w:val="0"/>
                <w:caps w:val="0"/>
                <w:noProof/>
                <w:sz w:val="24"/>
                <w:szCs w:val="24"/>
                <w:lang w:eastAsia="en-GB"/>
              </w:rPr>
              <w:tab/>
            </w:r>
            <w:r w:rsidR="00103984" w:rsidRPr="00F72179">
              <w:rPr>
                <w:rStyle w:val="Hyperlink"/>
                <w:noProof/>
              </w:rPr>
              <w:t>communication and visibility plan 2017 – 2019</w:t>
            </w:r>
            <w:r w:rsidR="00103984">
              <w:rPr>
                <w:noProof/>
                <w:webHidden/>
              </w:rPr>
              <w:tab/>
            </w:r>
            <w:r w:rsidR="00103984">
              <w:rPr>
                <w:noProof/>
                <w:webHidden/>
              </w:rPr>
              <w:fldChar w:fldCharType="begin"/>
            </w:r>
            <w:r w:rsidR="00103984">
              <w:rPr>
                <w:noProof/>
                <w:webHidden/>
              </w:rPr>
              <w:instrText xml:space="preserve"> PAGEREF _Toc494726716 \h </w:instrText>
            </w:r>
            <w:r w:rsidR="00103984">
              <w:rPr>
                <w:noProof/>
                <w:webHidden/>
              </w:rPr>
            </w:r>
            <w:r w:rsidR="00103984">
              <w:rPr>
                <w:noProof/>
                <w:webHidden/>
              </w:rPr>
              <w:fldChar w:fldCharType="separate"/>
            </w:r>
            <w:r w:rsidR="008D3C72">
              <w:rPr>
                <w:noProof/>
                <w:webHidden/>
              </w:rPr>
              <w:t>17</w:t>
            </w:r>
            <w:r w:rsidR="00103984">
              <w:rPr>
                <w:noProof/>
                <w:webHidden/>
              </w:rPr>
              <w:fldChar w:fldCharType="end"/>
            </w:r>
          </w:hyperlink>
        </w:p>
        <w:p w14:paraId="3DA228AD" w14:textId="77777777" w:rsidR="00103984" w:rsidRDefault="00AB5FBB">
          <w:pPr>
            <w:pStyle w:val="TOC2"/>
            <w:tabs>
              <w:tab w:val="left" w:pos="840"/>
              <w:tab w:val="right" w:leader="dot" w:pos="9595"/>
            </w:tabs>
            <w:rPr>
              <w:rFonts w:asciiTheme="minorHAnsi" w:eastAsiaTheme="minorEastAsia" w:hAnsiTheme="minorHAnsi" w:cstheme="minorBidi"/>
              <w:smallCaps w:val="0"/>
              <w:noProof/>
              <w:sz w:val="24"/>
              <w:szCs w:val="24"/>
              <w:lang w:eastAsia="en-GB"/>
            </w:rPr>
          </w:pPr>
          <w:hyperlink w:anchor="_Toc494726717" w:history="1">
            <w:r w:rsidR="00103984" w:rsidRPr="00F72179">
              <w:rPr>
                <w:rStyle w:val="Hyperlink"/>
                <w:noProof/>
              </w:rPr>
              <w:t>4.1</w:t>
            </w:r>
            <w:r w:rsidR="00103984">
              <w:rPr>
                <w:rFonts w:asciiTheme="minorHAnsi" w:eastAsiaTheme="minorEastAsia" w:hAnsiTheme="minorHAnsi" w:cstheme="minorBidi"/>
                <w:smallCaps w:val="0"/>
                <w:noProof/>
                <w:sz w:val="24"/>
                <w:szCs w:val="24"/>
                <w:lang w:eastAsia="en-GB"/>
              </w:rPr>
              <w:tab/>
            </w:r>
            <w:r w:rsidR="00103984" w:rsidRPr="00F72179">
              <w:rPr>
                <w:rStyle w:val="Hyperlink"/>
                <w:bCs/>
                <w:noProof/>
              </w:rPr>
              <w:t>Communication and Visibility Activities</w:t>
            </w:r>
            <w:r w:rsidR="00103984">
              <w:rPr>
                <w:noProof/>
                <w:webHidden/>
              </w:rPr>
              <w:tab/>
            </w:r>
            <w:r w:rsidR="00103984">
              <w:rPr>
                <w:noProof/>
                <w:webHidden/>
              </w:rPr>
              <w:fldChar w:fldCharType="begin"/>
            </w:r>
            <w:r w:rsidR="00103984">
              <w:rPr>
                <w:noProof/>
                <w:webHidden/>
              </w:rPr>
              <w:instrText xml:space="preserve"> PAGEREF _Toc494726717 \h </w:instrText>
            </w:r>
            <w:r w:rsidR="00103984">
              <w:rPr>
                <w:noProof/>
                <w:webHidden/>
              </w:rPr>
            </w:r>
            <w:r w:rsidR="00103984">
              <w:rPr>
                <w:noProof/>
                <w:webHidden/>
              </w:rPr>
              <w:fldChar w:fldCharType="separate"/>
            </w:r>
            <w:r w:rsidR="008D3C72">
              <w:rPr>
                <w:noProof/>
                <w:webHidden/>
              </w:rPr>
              <w:t>17</w:t>
            </w:r>
            <w:r w:rsidR="00103984">
              <w:rPr>
                <w:noProof/>
                <w:webHidden/>
              </w:rPr>
              <w:fldChar w:fldCharType="end"/>
            </w:r>
          </w:hyperlink>
        </w:p>
        <w:p w14:paraId="10FF44A6" w14:textId="77777777" w:rsidR="00103984" w:rsidRDefault="00AB5FBB">
          <w:pPr>
            <w:pStyle w:val="TOC3"/>
            <w:tabs>
              <w:tab w:val="left" w:pos="1260"/>
              <w:tab w:val="right" w:leader="dot" w:pos="9595"/>
            </w:tabs>
            <w:rPr>
              <w:rFonts w:asciiTheme="minorHAnsi" w:eastAsiaTheme="minorEastAsia" w:hAnsiTheme="minorHAnsi" w:cstheme="minorBidi"/>
              <w:i w:val="0"/>
              <w:iCs w:val="0"/>
              <w:noProof/>
              <w:sz w:val="24"/>
              <w:szCs w:val="24"/>
              <w:lang w:eastAsia="en-GB"/>
            </w:rPr>
          </w:pPr>
          <w:hyperlink w:anchor="_Toc494726718" w:history="1">
            <w:r w:rsidR="00103984" w:rsidRPr="00F72179">
              <w:rPr>
                <w:rStyle w:val="Hyperlink"/>
                <w:bCs/>
                <w:noProof/>
              </w:rPr>
              <w:t>4.1.1</w:t>
            </w:r>
            <w:r w:rsidR="00103984">
              <w:rPr>
                <w:rFonts w:asciiTheme="minorHAnsi" w:eastAsiaTheme="minorEastAsia" w:hAnsiTheme="minorHAnsi" w:cstheme="minorBidi"/>
                <w:i w:val="0"/>
                <w:iCs w:val="0"/>
                <w:noProof/>
                <w:sz w:val="24"/>
                <w:szCs w:val="24"/>
                <w:lang w:eastAsia="en-GB"/>
              </w:rPr>
              <w:tab/>
            </w:r>
            <w:r w:rsidR="00103984" w:rsidRPr="00F72179">
              <w:rPr>
                <w:rStyle w:val="Hyperlink"/>
                <w:bCs/>
                <w:noProof/>
              </w:rPr>
              <w:t>7.01 Project Visibility</w:t>
            </w:r>
            <w:r w:rsidR="00103984">
              <w:rPr>
                <w:noProof/>
                <w:webHidden/>
              </w:rPr>
              <w:tab/>
            </w:r>
            <w:r w:rsidR="00103984">
              <w:rPr>
                <w:noProof/>
                <w:webHidden/>
              </w:rPr>
              <w:fldChar w:fldCharType="begin"/>
            </w:r>
            <w:r w:rsidR="00103984">
              <w:rPr>
                <w:noProof/>
                <w:webHidden/>
              </w:rPr>
              <w:instrText xml:space="preserve"> PAGEREF _Toc494726718 \h </w:instrText>
            </w:r>
            <w:r w:rsidR="00103984">
              <w:rPr>
                <w:noProof/>
                <w:webHidden/>
              </w:rPr>
            </w:r>
            <w:r w:rsidR="00103984">
              <w:rPr>
                <w:noProof/>
                <w:webHidden/>
              </w:rPr>
              <w:fldChar w:fldCharType="separate"/>
            </w:r>
            <w:r w:rsidR="008D3C72">
              <w:rPr>
                <w:noProof/>
                <w:webHidden/>
              </w:rPr>
              <w:t>17</w:t>
            </w:r>
            <w:r w:rsidR="00103984">
              <w:rPr>
                <w:noProof/>
                <w:webHidden/>
              </w:rPr>
              <w:fldChar w:fldCharType="end"/>
            </w:r>
          </w:hyperlink>
        </w:p>
        <w:p w14:paraId="2BF958F1" w14:textId="77777777" w:rsidR="00103984" w:rsidRDefault="00AB5FBB">
          <w:pPr>
            <w:pStyle w:val="TOC3"/>
            <w:tabs>
              <w:tab w:val="left" w:pos="1260"/>
              <w:tab w:val="right" w:leader="dot" w:pos="9595"/>
            </w:tabs>
            <w:rPr>
              <w:rFonts w:asciiTheme="minorHAnsi" w:eastAsiaTheme="minorEastAsia" w:hAnsiTheme="minorHAnsi" w:cstheme="minorBidi"/>
              <w:i w:val="0"/>
              <w:iCs w:val="0"/>
              <w:noProof/>
              <w:sz w:val="24"/>
              <w:szCs w:val="24"/>
              <w:lang w:eastAsia="en-GB"/>
            </w:rPr>
          </w:pPr>
          <w:hyperlink w:anchor="_Toc494726719" w:history="1">
            <w:r w:rsidR="00103984" w:rsidRPr="00F72179">
              <w:rPr>
                <w:rStyle w:val="Hyperlink"/>
                <w:bCs/>
                <w:noProof/>
              </w:rPr>
              <w:t>4.1.2</w:t>
            </w:r>
            <w:r w:rsidR="00103984">
              <w:rPr>
                <w:rFonts w:asciiTheme="minorHAnsi" w:eastAsiaTheme="minorEastAsia" w:hAnsiTheme="minorHAnsi" w:cstheme="minorBidi"/>
                <w:i w:val="0"/>
                <w:iCs w:val="0"/>
                <w:noProof/>
                <w:sz w:val="24"/>
                <w:szCs w:val="24"/>
                <w:lang w:eastAsia="en-GB"/>
              </w:rPr>
              <w:tab/>
            </w:r>
            <w:r w:rsidR="00103984" w:rsidRPr="00F72179">
              <w:rPr>
                <w:rStyle w:val="Hyperlink"/>
                <w:bCs/>
                <w:noProof/>
              </w:rPr>
              <w:t>7.11 Sensitisation and Awareness for Pilot Solar Schemes</w:t>
            </w:r>
            <w:r w:rsidR="00103984">
              <w:rPr>
                <w:noProof/>
                <w:webHidden/>
              </w:rPr>
              <w:tab/>
            </w:r>
            <w:r w:rsidR="00103984">
              <w:rPr>
                <w:noProof/>
                <w:webHidden/>
              </w:rPr>
              <w:fldChar w:fldCharType="begin"/>
            </w:r>
            <w:r w:rsidR="00103984">
              <w:rPr>
                <w:noProof/>
                <w:webHidden/>
              </w:rPr>
              <w:instrText xml:space="preserve"> PAGEREF _Toc494726719 \h </w:instrText>
            </w:r>
            <w:r w:rsidR="00103984">
              <w:rPr>
                <w:noProof/>
                <w:webHidden/>
              </w:rPr>
            </w:r>
            <w:r w:rsidR="00103984">
              <w:rPr>
                <w:noProof/>
                <w:webHidden/>
              </w:rPr>
              <w:fldChar w:fldCharType="separate"/>
            </w:r>
            <w:r w:rsidR="008D3C72">
              <w:rPr>
                <w:noProof/>
                <w:webHidden/>
              </w:rPr>
              <w:t>17</w:t>
            </w:r>
            <w:r w:rsidR="00103984">
              <w:rPr>
                <w:noProof/>
                <w:webHidden/>
              </w:rPr>
              <w:fldChar w:fldCharType="end"/>
            </w:r>
          </w:hyperlink>
        </w:p>
        <w:p w14:paraId="17D5D7B7" w14:textId="77777777" w:rsidR="00103984" w:rsidRDefault="00AB5FBB">
          <w:pPr>
            <w:pStyle w:val="TOC3"/>
            <w:tabs>
              <w:tab w:val="left" w:pos="1260"/>
              <w:tab w:val="right" w:leader="dot" w:pos="9595"/>
            </w:tabs>
            <w:rPr>
              <w:rFonts w:asciiTheme="minorHAnsi" w:eastAsiaTheme="minorEastAsia" w:hAnsiTheme="minorHAnsi" w:cstheme="minorBidi"/>
              <w:i w:val="0"/>
              <w:iCs w:val="0"/>
              <w:noProof/>
              <w:sz w:val="24"/>
              <w:szCs w:val="24"/>
              <w:lang w:eastAsia="en-GB"/>
            </w:rPr>
          </w:pPr>
          <w:hyperlink w:anchor="_Toc494726720" w:history="1">
            <w:r w:rsidR="00103984" w:rsidRPr="00F72179">
              <w:rPr>
                <w:rStyle w:val="Hyperlink"/>
                <w:bCs/>
                <w:noProof/>
              </w:rPr>
              <w:t>4.1.3</w:t>
            </w:r>
            <w:r w:rsidR="00103984">
              <w:rPr>
                <w:rFonts w:asciiTheme="minorHAnsi" w:eastAsiaTheme="minorEastAsia" w:hAnsiTheme="minorHAnsi" w:cstheme="minorBidi"/>
                <w:i w:val="0"/>
                <w:iCs w:val="0"/>
                <w:noProof/>
                <w:sz w:val="24"/>
                <w:szCs w:val="24"/>
                <w:lang w:eastAsia="en-GB"/>
              </w:rPr>
              <w:tab/>
            </w:r>
            <w:r w:rsidR="00103984" w:rsidRPr="00F72179">
              <w:rPr>
                <w:rStyle w:val="Hyperlink"/>
                <w:bCs/>
                <w:noProof/>
              </w:rPr>
              <w:t>7.12 RE and EE for local government staff</w:t>
            </w:r>
            <w:r w:rsidR="00103984">
              <w:rPr>
                <w:noProof/>
                <w:webHidden/>
              </w:rPr>
              <w:tab/>
            </w:r>
            <w:r w:rsidR="00103984">
              <w:rPr>
                <w:noProof/>
                <w:webHidden/>
              </w:rPr>
              <w:fldChar w:fldCharType="begin"/>
            </w:r>
            <w:r w:rsidR="00103984">
              <w:rPr>
                <w:noProof/>
                <w:webHidden/>
              </w:rPr>
              <w:instrText xml:space="preserve"> PAGEREF _Toc494726720 \h </w:instrText>
            </w:r>
            <w:r w:rsidR="00103984">
              <w:rPr>
                <w:noProof/>
                <w:webHidden/>
              </w:rPr>
            </w:r>
            <w:r w:rsidR="00103984">
              <w:rPr>
                <w:noProof/>
                <w:webHidden/>
              </w:rPr>
              <w:fldChar w:fldCharType="separate"/>
            </w:r>
            <w:r w:rsidR="008D3C72">
              <w:rPr>
                <w:noProof/>
                <w:webHidden/>
              </w:rPr>
              <w:t>18</w:t>
            </w:r>
            <w:r w:rsidR="00103984">
              <w:rPr>
                <w:noProof/>
                <w:webHidden/>
              </w:rPr>
              <w:fldChar w:fldCharType="end"/>
            </w:r>
          </w:hyperlink>
        </w:p>
        <w:p w14:paraId="01C149DF" w14:textId="77777777" w:rsidR="00103984" w:rsidRDefault="00AB5FBB">
          <w:pPr>
            <w:pStyle w:val="TOC3"/>
            <w:tabs>
              <w:tab w:val="left" w:pos="1260"/>
              <w:tab w:val="right" w:leader="dot" w:pos="9595"/>
            </w:tabs>
            <w:rPr>
              <w:rFonts w:asciiTheme="minorHAnsi" w:eastAsiaTheme="minorEastAsia" w:hAnsiTheme="minorHAnsi" w:cstheme="minorBidi"/>
              <w:i w:val="0"/>
              <w:iCs w:val="0"/>
              <w:noProof/>
              <w:sz w:val="24"/>
              <w:szCs w:val="24"/>
              <w:lang w:eastAsia="en-GB"/>
            </w:rPr>
          </w:pPr>
          <w:hyperlink w:anchor="_Toc494726721" w:history="1">
            <w:r w:rsidR="00103984" w:rsidRPr="00F72179">
              <w:rPr>
                <w:rStyle w:val="Hyperlink"/>
                <w:bCs/>
                <w:noProof/>
              </w:rPr>
              <w:t>4.1.4</w:t>
            </w:r>
            <w:r w:rsidR="00103984">
              <w:rPr>
                <w:rFonts w:asciiTheme="minorHAnsi" w:eastAsiaTheme="minorEastAsia" w:hAnsiTheme="minorHAnsi" w:cstheme="minorBidi"/>
                <w:i w:val="0"/>
                <w:iCs w:val="0"/>
                <w:noProof/>
                <w:sz w:val="24"/>
                <w:szCs w:val="24"/>
                <w:lang w:eastAsia="en-GB"/>
              </w:rPr>
              <w:tab/>
            </w:r>
            <w:r w:rsidR="00103984" w:rsidRPr="00F72179">
              <w:rPr>
                <w:rStyle w:val="Hyperlink"/>
                <w:bCs/>
                <w:noProof/>
              </w:rPr>
              <w:t>7.13 RE and EE for government Public Relation Officers and IT staff</w:t>
            </w:r>
            <w:r w:rsidR="00103984">
              <w:rPr>
                <w:noProof/>
                <w:webHidden/>
              </w:rPr>
              <w:tab/>
            </w:r>
            <w:r w:rsidR="00103984">
              <w:rPr>
                <w:noProof/>
                <w:webHidden/>
              </w:rPr>
              <w:fldChar w:fldCharType="begin"/>
            </w:r>
            <w:r w:rsidR="00103984">
              <w:rPr>
                <w:noProof/>
                <w:webHidden/>
              </w:rPr>
              <w:instrText xml:space="preserve"> PAGEREF _Toc494726721 \h </w:instrText>
            </w:r>
            <w:r w:rsidR="00103984">
              <w:rPr>
                <w:noProof/>
                <w:webHidden/>
              </w:rPr>
            </w:r>
            <w:r w:rsidR="00103984">
              <w:rPr>
                <w:noProof/>
                <w:webHidden/>
              </w:rPr>
              <w:fldChar w:fldCharType="separate"/>
            </w:r>
            <w:r w:rsidR="008D3C72">
              <w:rPr>
                <w:noProof/>
                <w:webHidden/>
              </w:rPr>
              <w:t>18</w:t>
            </w:r>
            <w:r w:rsidR="00103984">
              <w:rPr>
                <w:noProof/>
                <w:webHidden/>
              </w:rPr>
              <w:fldChar w:fldCharType="end"/>
            </w:r>
          </w:hyperlink>
        </w:p>
        <w:p w14:paraId="6F3BA0F0" w14:textId="77777777" w:rsidR="00103984" w:rsidRDefault="00AB5FBB">
          <w:pPr>
            <w:pStyle w:val="TOC3"/>
            <w:tabs>
              <w:tab w:val="left" w:pos="1260"/>
              <w:tab w:val="right" w:leader="dot" w:pos="9595"/>
            </w:tabs>
            <w:rPr>
              <w:rFonts w:asciiTheme="minorHAnsi" w:eastAsiaTheme="minorEastAsia" w:hAnsiTheme="minorHAnsi" w:cstheme="minorBidi"/>
              <w:i w:val="0"/>
              <w:iCs w:val="0"/>
              <w:noProof/>
              <w:sz w:val="24"/>
              <w:szCs w:val="24"/>
              <w:lang w:eastAsia="en-GB"/>
            </w:rPr>
          </w:pPr>
          <w:hyperlink w:anchor="_Toc494726722" w:history="1">
            <w:r w:rsidR="00103984" w:rsidRPr="00F72179">
              <w:rPr>
                <w:rStyle w:val="Hyperlink"/>
                <w:bCs/>
                <w:noProof/>
              </w:rPr>
              <w:t>4.1.5</w:t>
            </w:r>
            <w:r w:rsidR="00103984">
              <w:rPr>
                <w:rFonts w:asciiTheme="minorHAnsi" w:eastAsiaTheme="minorEastAsia" w:hAnsiTheme="minorHAnsi" w:cstheme="minorBidi"/>
                <w:i w:val="0"/>
                <w:iCs w:val="0"/>
                <w:noProof/>
                <w:sz w:val="24"/>
                <w:szCs w:val="24"/>
                <w:lang w:eastAsia="en-GB"/>
              </w:rPr>
              <w:tab/>
            </w:r>
            <w:r w:rsidR="00103984" w:rsidRPr="00F72179">
              <w:rPr>
                <w:rStyle w:val="Hyperlink"/>
                <w:bCs/>
                <w:noProof/>
              </w:rPr>
              <w:t>7.14 RE and EE for Technology Suppliers</w:t>
            </w:r>
            <w:r w:rsidR="00103984">
              <w:rPr>
                <w:noProof/>
                <w:webHidden/>
              </w:rPr>
              <w:tab/>
            </w:r>
            <w:r w:rsidR="00103984">
              <w:rPr>
                <w:noProof/>
                <w:webHidden/>
              </w:rPr>
              <w:fldChar w:fldCharType="begin"/>
            </w:r>
            <w:r w:rsidR="00103984">
              <w:rPr>
                <w:noProof/>
                <w:webHidden/>
              </w:rPr>
              <w:instrText xml:space="preserve"> PAGEREF _Toc494726722 \h </w:instrText>
            </w:r>
            <w:r w:rsidR="00103984">
              <w:rPr>
                <w:noProof/>
                <w:webHidden/>
              </w:rPr>
            </w:r>
            <w:r w:rsidR="00103984">
              <w:rPr>
                <w:noProof/>
                <w:webHidden/>
              </w:rPr>
              <w:fldChar w:fldCharType="separate"/>
            </w:r>
            <w:r w:rsidR="008D3C72">
              <w:rPr>
                <w:noProof/>
                <w:webHidden/>
              </w:rPr>
              <w:t>18</w:t>
            </w:r>
            <w:r w:rsidR="00103984">
              <w:rPr>
                <w:noProof/>
                <w:webHidden/>
              </w:rPr>
              <w:fldChar w:fldCharType="end"/>
            </w:r>
          </w:hyperlink>
        </w:p>
        <w:p w14:paraId="5D9A087B" w14:textId="77777777" w:rsidR="00103984" w:rsidRDefault="00AB5FBB">
          <w:pPr>
            <w:pStyle w:val="TOC3"/>
            <w:tabs>
              <w:tab w:val="left" w:pos="1260"/>
              <w:tab w:val="right" w:leader="dot" w:pos="9595"/>
            </w:tabs>
            <w:rPr>
              <w:rFonts w:asciiTheme="minorHAnsi" w:eastAsiaTheme="minorEastAsia" w:hAnsiTheme="minorHAnsi" w:cstheme="minorBidi"/>
              <w:i w:val="0"/>
              <w:iCs w:val="0"/>
              <w:noProof/>
              <w:sz w:val="24"/>
              <w:szCs w:val="24"/>
              <w:lang w:eastAsia="en-GB"/>
            </w:rPr>
          </w:pPr>
          <w:hyperlink w:anchor="_Toc494726723" w:history="1">
            <w:r w:rsidR="00103984" w:rsidRPr="00F72179">
              <w:rPr>
                <w:rStyle w:val="Hyperlink"/>
                <w:bCs/>
                <w:noProof/>
              </w:rPr>
              <w:t>4.1.6</w:t>
            </w:r>
            <w:r w:rsidR="00103984">
              <w:rPr>
                <w:rFonts w:asciiTheme="minorHAnsi" w:eastAsiaTheme="minorEastAsia" w:hAnsiTheme="minorHAnsi" w:cstheme="minorBidi"/>
                <w:i w:val="0"/>
                <w:iCs w:val="0"/>
                <w:noProof/>
                <w:sz w:val="24"/>
                <w:szCs w:val="24"/>
                <w:lang w:eastAsia="en-GB"/>
              </w:rPr>
              <w:tab/>
            </w:r>
            <w:r w:rsidR="00103984" w:rsidRPr="00F72179">
              <w:rPr>
                <w:rStyle w:val="Hyperlink"/>
                <w:bCs/>
                <w:noProof/>
              </w:rPr>
              <w:t>7.15 RE and EE for Electricity Consumers (Bill Messaging)</w:t>
            </w:r>
            <w:r w:rsidR="00103984">
              <w:rPr>
                <w:noProof/>
                <w:webHidden/>
              </w:rPr>
              <w:tab/>
            </w:r>
            <w:r w:rsidR="00103984">
              <w:rPr>
                <w:noProof/>
                <w:webHidden/>
              </w:rPr>
              <w:fldChar w:fldCharType="begin"/>
            </w:r>
            <w:r w:rsidR="00103984">
              <w:rPr>
                <w:noProof/>
                <w:webHidden/>
              </w:rPr>
              <w:instrText xml:space="preserve"> PAGEREF _Toc494726723 \h </w:instrText>
            </w:r>
            <w:r w:rsidR="00103984">
              <w:rPr>
                <w:noProof/>
                <w:webHidden/>
              </w:rPr>
            </w:r>
            <w:r w:rsidR="00103984">
              <w:rPr>
                <w:noProof/>
                <w:webHidden/>
              </w:rPr>
              <w:fldChar w:fldCharType="separate"/>
            </w:r>
            <w:r w:rsidR="008D3C72">
              <w:rPr>
                <w:noProof/>
                <w:webHidden/>
              </w:rPr>
              <w:t>19</w:t>
            </w:r>
            <w:r w:rsidR="00103984">
              <w:rPr>
                <w:noProof/>
                <w:webHidden/>
              </w:rPr>
              <w:fldChar w:fldCharType="end"/>
            </w:r>
          </w:hyperlink>
        </w:p>
        <w:p w14:paraId="794439D0" w14:textId="77777777" w:rsidR="00103984" w:rsidRDefault="00AB5FBB">
          <w:pPr>
            <w:pStyle w:val="TOC3"/>
            <w:tabs>
              <w:tab w:val="left" w:pos="1260"/>
              <w:tab w:val="right" w:leader="dot" w:pos="9595"/>
            </w:tabs>
            <w:rPr>
              <w:rFonts w:asciiTheme="minorHAnsi" w:eastAsiaTheme="minorEastAsia" w:hAnsiTheme="minorHAnsi" w:cstheme="minorBidi"/>
              <w:i w:val="0"/>
              <w:iCs w:val="0"/>
              <w:noProof/>
              <w:sz w:val="24"/>
              <w:szCs w:val="24"/>
              <w:lang w:eastAsia="en-GB"/>
            </w:rPr>
          </w:pPr>
          <w:hyperlink w:anchor="_Toc494726724" w:history="1">
            <w:r w:rsidR="00103984" w:rsidRPr="00F72179">
              <w:rPr>
                <w:rStyle w:val="Hyperlink"/>
                <w:bCs/>
                <w:noProof/>
              </w:rPr>
              <w:t>4.1.7</w:t>
            </w:r>
            <w:r w:rsidR="00103984">
              <w:rPr>
                <w:rFonts w:asciiTheme="minorHAnsi" w:eastAsiaTheme="minorEastAsia" w:hAnsiTheme="minorHAnsi" w:cstheme="minorBidi"/>
                <w:i w:val="0"/>
                <w:iCs w:val="0"/>
                <w:noProof/>
                <w:sz w:val="24"/>
                <w:szCs w:val="24"/>
                <w:lang w:eastAsia="en-GB"/>
              </w:rPr>
              <w:tab/>
            </w:r>
            <w:r w:rsidR="00103984" w:rsidRPr="00F72179">
              <w:rPr>
                <w:rStyle w:val="Hyperlink"/>
                <w:bCs/>
                <w:noProof/>
              </w:rPr>
              <w:t>7.16 RE and EE for the top 10 Energy Consumers</w:t>
            </w:r>
            <w:r w:rsidR="00103984">
              <w:rPr>
                <w:noProof/>
                <w:webHidden/>
              </w:rPr>
              <w:tab/>
            </w:r>
            <w:r w:rsidR="00103984">
              <w:rPr>
                <w:noProof/>
                <w:webHidden/>
              </w:rPr>
              <w:fldChar w:fldCharType="begin"/>
            </w:r>
            <w:r w:rsidR="00103984">
              <w:rPr>
                <w:noProof/>
                <w:webHidden/>
              </w:rPr>
              <w:instrText xml:space="preserve"> PAGEREF _Toc494726724 \h </w:instrText>
            </w:r>
            <w:r w:rsidR="00103984">
              <w:rPr>
                <w:noProof/>
                <w:webHidden/>
              </w:rPr>
            </w:r>
            <w:r w:rsidR="00103984">
              <w:rPr>
                <w:noProof/>
                <w:webHidden/>
              </w:rPr>
              <w:fldChar w:fldCharType="separate"/>
            </w:r>
            <w:r w:rsidR="008D3C72">
              <w:rPr>
                <w:noProof/>
                <w:webHidden/>
              </w:rPr>
              <w:t>19</w:t>
            </w:r>
            <w:r w:rsidR="00103984">
              <w:rPr>
                <w:noProof/>
                <w:webHidden/>
              </w:rPr>
              <w:fldChar w:fldCharType="end"/>
            </w:r>
          </w:hyperlink>
        </w:p>
        <w:p w14:paraId="496AC651" w14:textId="77777777" w:rsidR="00103984" w:rsidRDefault="00AB5FBB">
          <w:pPr>
            <w:pStyle w:val="TOC3"/>
            <w:tabs>
              <w:tab w:val="left" w:pos="1260"/>
              <w:tab w:val="right" w:leader="dot" w:pos="9595"/>
            </w:tabs>
            <w:rPr>
              <w:rFonts w:asciiTheme="minorHAnsi" w:eastAsiaTheme="minorEastAsia" w:hAnsiTheme="minorHAnsi" w:cstheme="minorBidi"/>
              <w:i w:val="0"/>
              <w:iCs w:val="0"/>
              <w:noProof/>
              <w:sz w:val="24"/>
              <w:szCs w:val="24"/>
              <w:lang w:eastAsia="en-GB"/>
            </w:rPr>
          </w:pPr>
          <w:hyperlink w:anchor="_Toc494726725" w:history="1">
            <w:r w:rsidR="00103984" w:rsidRPr="00F72179">
              <w:rPr>
                <w:rStyle w:val="Hyperlink"/>
                <w:noProof/>
              </w:rPr>
              <w:t>4.1.8</w:t>
            </w:r>
            <w:r w:rsidR="00103984">
              <w:rPr>
                <w:rFonts w:asciiTheme="minorHAnsi" w:eastAsiaTheme="minorEastAsia" w:hAnsiTheme="minorHAnsi" w:cstheme="minorBidi"/>
                <w:i w:val="0"/>
                <w:iCs w:val="0"/>
                <w:noProof/>
                <w:sz w:val="24"/>
                <w:szCs w:val="24"/>
                <w:lang w:eastAsia="en-GB"/>
              </w:rPr>
              <w:tab/>
            </w:r>
            <w:r w:rsidR="00103984" w:rsidRPr="00F72179">
              <w:rPr>
                <w:rStyle w:val="Hyperlink"/>
                <w:noProof/>
              </w:rPr>
              <w:t>7.17 RE and EE awareness creation in Secondary Schools</w:t>
            </w:r>
            <w:r w:rsidR="00103984">
              <w:rPr>
                <w:noProof/>
                <w:webHidden/>
              </w:rPr>
              <w:tab/>
            </w:r>
            <w:r w:rsidR="00103984">
              <w:rPr>
                <w:noProof/>
                <w:webHidden/>
              </w:rPr>
              <w:fldChar w:fldCharType="begin"/>
            </w:r>
            <w:r w:rsidR="00103984">
              <w:rPr>
                <w:noProof/>
                <w:webHidden/>
              </w:rPr>
              <w:instrText xml:space="preserve"> PAGEREF _Toc494726725 \h </w:instrText>
            </w:r>
            <w:r w:rsidR="00103984">
              <w:rPr>
                <w:noProof/>
                <w:webHidden/>
              </w:rPr>
            </w:r>
            <w:r w:rsidR="00103984">
              <w:rPr>
                <w:noProof/>
                <w:webHidden/>
              </w:rPr>
              <w:fldChar w:fldCharType="separate"/>
            </w:r>
            <w:r w:rsidR="008D3C72">
              <w:rPr>
                <w:noProof/>
                <w:webHidden/>
              </w:rPr>
              <w:t>19</w:t>
            </w:r>
            <w:r w:rsidR="00103984">
              <w:rPr>
                <w:noProof/>
                <w:webHidden/>
              </w:rPr>
              <w:fldChar w:fldCharType="end"/>
            </w:r>
          </w:hyperlink>
        </w:p>
        <w:p w14:paraId="2046DEAE" w14:textId="77777777" w:rsidR="00103984" w:rsidRDefault="00AB5FBB">
          <w:pPr>
            <w:pStyle w:val="TOC2"/>
            <w:tabs>
              <w:tab w:val="left" w:pos="840"/>
              <w:tab w:val="right" w:leader="dot" w:pos="9595"/>
            </w:tabs>
            <w:rPr>
              <w:rFonts w:asciiTheme="minorHAnsi" w:eastAsiaTheme="minorEastAsia" w:hAnsiTheme="minorHAnsi" w:cstheme="minorBidi"/>
              <w:smallCaps w:val="0"/>
              <w:noProof/>
              <w:sz w:val="24"/>
              <w:szCs w:val="24"/>
              <w:lang w:eastAsia="en-GB"/>
            </w:rPr>
          </w:pPr>
          <w:hyperlink w:anchor="_Toc494726726" w:history="1">
            <w:r w:rsidR="00103984" w:rsidRPr="00F72179">
              <w:rPr>
                <w:rStyle w:val="Hyperlink"/>
                <w:noProof/>
              </w:rPr>
              <w:t>4.2</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rPr>
              <w:t>Budget</w:t>
            </w:r>
            <w:r w:rsidR="00103984">
              <w:rPr>
                <w:noProof/>
                <w:webHidden/>
              </w:rPr>
              <w:tab/>
            </w:r>
            <w:r w:rsidR="00103984">
              <w:rPr>
                <w:noProof/>
                <w:webHidden/>
              </w:rPr>
              <w:fldChar w:fldCharType="begin"/>
            </w:r>
            <w:r w:rsidR="00103984">
              <w:rPr>
                <w:noProof/>
                <w:webHidden/>
              </w:rPr>
              <w:instrText xml:space="preserve"> PAGEREF _Toc494726726 \h </w:instrText>
            </w:r>
            <w:r w:rsidR="00103984">
              <w:rPr>
                <w:noProof/>
                <w:webHidden/>
              </w:rPr>
            </w:r>
            <w:r w:rsidR="00103984">
              <w:rPr>
                <w:noProof/>
                <w:webHidden/>
              </w:rPr>
              <w:fldChar w:fldCharType="separate"/>
            </w:r>
            <w:r w:rsidR="008D3C72">
              <w:rPr>
                <w:noProof/>
                <w:webHidden/>
              </w:rPr>
              <w:t>20</w:t>
            </w:r>
            <w:r w:rsidR="00103984">
              <w:rPr>
                <w:noProof/>
                <w:webHidden/>
              </w:rPr>
              <w:fldChar w:fldCharType="end"/>
            </w:r>
          </w:hyperlink>
        </w:p>
        <w:p w14:paraId="59D9771A" w14:textId="77777777" w:rsidR="00103984" w:rsidRDefault="00AB5FBB">
          <w:pPr>
            <w:pStyle w:val="TOC2"/>
            <w:tabs>
              <w:tab w:val="left" w:pos="840"/>
              <w:tab w:val="right" w:leader="dot" w:pos="9595"/>
            </w:tabs>
            <w:rPr>
              <w:rFonts w:asciiTheme="minorHAnsi" w:eastAsiaTheme="minorEastAsia" w:hAnsiTheme="minorHAnsi" w:cstheme="minorBidi"/>
              <w:smallCaps w:val="0"/>
              <w:noProof/>
              <w:sz w:val="24"/>
              <w:szCs w:val="24"/>
              <w:lang w:eastAsia="en-GB"/>
            </w:rPr>
          </w:pPr>
          <w:hyperlink w:anchor="_Toc494726727" w:history="1">
            <w:r w:rsidR="00103984" w:rsidRPr="00F72179">
              <w:rPr>
                <w:rStyle w:val="Hyperlink"/>
                <w:noProof/>
              </w:rPr>
              <w:t>4.3</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rPr>
              <w:t>Work Plan</w:t>
            </w:r>
            <w:r w:rsidR="00103984">
              <w:rPr>
                <w:noProof/>
                <w:webHidden/>
              </w:rPr>
              <w:tab/>
            </w:r>
            <w:r w:rsidR="00103984">
              <w:rPr>
                <w:noProof/>
                <w:webHidden/>
              </w:rPr>
              <w:fldChar w:fldCharType="begin"/>
            </w:r>
            <w:r w:rsidR="00103984">
              <w:rPr>
                <w:noProof/>
                <w:webHidden/>
              </w:rPr>
              <w:instrText xml:space="preserve"> PAGEREF _Toc494726727 \h </w:instrText>
            </w:r>
            <w:r w:rsidR="00103984">
              <w:rPr>
                <w:noProof/>
                <w:webHidden/>
              </w:rPr>
            </w:r>
            <w:r w:rsidR="00103984">
              <w:rPr>
                <w:noProof/>
                <w:webHidden/>
              </w:rPr>
              <w:fldChar w:fldCharType="separate"/>
            </w:r>
            <w:r w:rsidR="008D3C72">
              <w:rPr>
                <w:noProof/>
                <w:webHidden/>
              </w:rPr>
              <w:t>20</w:t>
            </w:r>
            <w:r w:rsidR="00103984">
              <w:rPr>
                <w:noProof/>
                <w:webHidden/>
              </w:rPr>
              <w:fldChar w:fldCharType="end"/>
            </w:r>
          </w:hyperlink>
        </w:p>
        <w:p w14:paraId="06BAFBA3" w14:textId="77777777" w:rsidR="00103984" w:rsidRDefault="00AB5FBB">
          <w:pPr>
            <w:pStyle w:val="TOC1"/>
            <w:tabs>
              <w:tab w:val="right" w:leader="dot" w:pos="9595"/>
            </w:tabs>
            <w:rPr>
              <w:rFonts w:asciiTheme="minorHAnsi" w:eastAsiaTheme="minorEastAsia" w:hAnsiTheme="minorHAnsi" w:cstheme="minorBidi"/>
              <w:b w:val="0"/>
              <w:bCs w:val="0"/>
              <w:caps w:val="0"/>
              <w:noProof/>
              <w:sz w:val="24"/>
              <w:szCs w:val="24"/>
              <w:lang w:eastAsia="en-GB"/>
            </w:rPr>
          </w:pPr>
          <w:hyperlink w:anchor="_Toc494726728" w:history="1">
            <w:r w:rsidR="00103984" w:rsidRPr="00F72179">
              <w:rPr>
                <w:rStyle w:val="Hyperlink"/>
                <w:noProof/>
              </w:rPr>
              <w:t>Annex 1: Activity Reports 2016 – 2017</w:t>
            </w:r>
            <w:r w:rsidR="00103984">
              <w:rPr>
                <w:noProof/>
                <w:webHidden/>
              </w:rPr>
              <w:tab/>
            </w:r>
            <w:r w:rsidR="00103984">
              <w:rPr>
                <w:noProof/>
                <w:webHidden/>
              </w:rPr>
              <w:fldChar w:fldCharType="begin"/>
            </w:r>
            <w:r w:rsidR="00103984">
              <w:rPr>
                <w:noProof/>
                <w:webHidden/>
              </w:rPr>
              <w:instrText xml:space="preserve"> PAGEREF _Toc494726728 \h </w:instrText>
            </w:r>
            <w:r w:rsidR="00103984">
              <w:rPr>
                <w:noProof/>
                <w:webHidden/>
              </w:rPr>
            </w:r>
            <w:r w:rsidR="00103984">
              <w:rPr>
                <w:noProof/>
                <w:webHidden/>
              </w:rPr>
              <w:fldChar w:fldCharType="separate"/>
            </w:r>
            <w:r w:rsidR="008D3C72">
              <w:rPr>
                <w:noProof/>
                <w:webHidden/>
              </w:rPr>
              <w:t>22</w:t>
            </w:r>
            <w:r w:rsidR="00103984">
              <w:rPr>
                <w:noProof/>
                <w:webHidden/>
              </w:rPr>
              <w:fldChar w:fldCharType="end"/>
            </w:r>
          </w:hyperlink>
        </w:p>
        <w:p w14:paraId="4E5451DD" w14:textId="77777777" w:rsidR="00103984" w:rsidRDefault="00AB5FBB">
          <w:pPr>
            <w:pStyle w:val="TOC1"/>
            <w:tabs>
              <w:tab w:val="right" w:leader="dot" w:pos="9595"/>
            </w:tabs>
            <w:rPr>
              <w:rFonts w:asciiTheme="minorHAnsi" w:eastAsiaTheme="minorEastAsia" w:hAnsiTheme="minorHAnsi" w:cstheme="minorBidi"/>
              <w:b w:val="0"/>
              <w:bCs w:val="0"/>
              <w:caps w:val="0"/>
              <w:noProof/>
              <w:sz w:val="24"/>
              <w:szCs w:val="24"/>
              <w:lang w:eastAsia="en-GB"/>
            </w:rPr>
          </w:pPr>
          <w:hyperlink w:anchor="_Toc494726729" w:history="1">
            <w:r w:rsidR="00103984" w:rsidRPr="00F72179">
              <w:rPr>
                <w:rStyle w:val="Hyperlink"/>
                <w:noProof/>
              </w:rPr>
              <w:t>annex 2: activity plans 2017 – 2019</w:t>
            </w:r>
            <w:r w:rsidR="00103984">
              <w:rPr>
                <w:noProof/>
                <w:webHidden/>
              </w:rPr>
              <w:tab/>
            </w:r>
            <w:r w:rsidR="00103984">
              <w:rPr>
                <w:noProof/>
                <w:webHidden/>
              </w:rPr>
              <w:fldChar w:fldCharType="begin"/>
            </w:r>
            <w:r w:rsidR="00103984">
              <w:rPr>
                <w:noProof/>
                <w:webHidden/>
              </w:rPr>
              <w:instrText xml:space="preserve"> PAGEREF _Toc494726729 \h </w:instrText>
            </w:r>
            <w:r w:rsidR="00103984">
              <w:rPr>
                <w:noProof/>
                <w:webHidden/>
              </w:rPr>
            </w:r>
            <w:r w:rsidR="00103984">
              <w:rPr>
                <w:noProof/>
                <w:webHidden/>
              </w:rPr>
              <w:fldChar w:fldCharType="separate"/>
            </w:r>
            <w:r w:rsidR="008D3C72">
              <w:rPr>
                <w:noProof/>
                <w:webHidden/>
              </w:rPr>
              <w:t>23</w:t>
            </w:r>
            <w:r w:rsidR="00103984">
              <w:rPr>
                <w:noProof/>
                <w:webHidden/>
              </w:rPr>
              <w:fldChar w:fldCharType="end"/>
            </w:r>
          </w:hyperlink>
        </w:p>
        <w:p w14:paraId="13D5673A" w14:textId="77777777" w:rsidR="00103984" w:rsidRDefault="00AB5FBB">
          <w:pPr>
            <w:pStyle w:val="TOC2"/>
            <w:tabs>
              <w:tab w:val="left" w:pos="1050"/>
              <w:tab w:val="right" w:leader="dot" w:pos="9595"/>
            </w:tabs>
            <w:rPr>
              <w:rFonts w:asciiTheme="minorHAnsi" w:eastAsiaTheme="minorEastAsia" w:hAnsiTheme="minorHAnsi" w:cstheme="minorBidi"/>
              <w:smallCaps w:val="0"/>
              <w:noProof/>
              <w:sz w:val="24"/>
              <w:szCs w:val="24"/>
              <w:lang w:eastAsia="en-GB"/>
            </w:rPr>
          </w:pPr>
          <w:hyperlink w:anchor="_Toc494726730" w:history="1">
            <w:r w:rsidR="00103984" w:rsidRPr="00F72179">
              <w:rPr>
                <w:rStyle w:val="Hyperlink"/>
                <w:noProof/>
                <w:lang w:eastAsia="fr-BE"/>
              </w:rPr>
              <w:t xml:space="preserve">7.01 </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lang w:eastAsia="fr-BE"/>
              </w:rPr>
              <w:t>Project Visibility</w:t>
            </w:r>
            <w:r w:rsidR="00103984">
              <w:rPr>
                <w:noProof/>
                <w:webHidden/>
              </w:rPr>
              <w:tab/>
            </w:r>
            <w:r w:rsidR="00103984">
              <w:rPr>
                <w:noProof/>
                <w:webHidden/>
              </w:rPr>
              <w:fldChar w:fldCharType="begin"/>
            </w:r>
            <w:r w:rsidR="00103984">
              <w:rPr>
                <w:noProof/>
                <w:webHidden/>
              </w:rPr>
              <w:instrText xml:space="preserve"> PAGEREF _Toc494726730 \h </w:instrText>
            </w:r>
            <w:r w:rsidR="00103984">
              <w:rPr>
                <w:noProof/>
                <w:webHidden/>
              </w:rPr>
            </w:r>
            <w:r w:rsidR="00103984">
              <w:rPr>
                <w:noProof/>
                <w:webHidden/>
              </w:rPr>
              <w:fldChar w:fldCharType="separate"/>
            </w:r>
            <w:r w:rsidR="008D3C72">
              <w:rPr>
                <w:noProof/>
                <w:webHidden/>
              </w:rPr>
              <w:t>23</w:t>
            </w:r>
            <w:r w:rsidR="00103984">
              <w:rPr>
                <w:noProof/>
                <w:webHidden/>
              </w:rPr>
              <w:fldChar w:fldCharType="end"/>
            </w:r>
          </w:hyperlink>
        </w:p>
        <w:p w14:paraId="7CE5CAAC" w14:textId="77777777" w:rsidR="00103984" w:rsidRDefault="00AB5FBB">
          <w:pPr>
            <w:pStyle w:val="TOC2"/>
            <w:tabs>
              <w:tab w:val="left" w:pos="1050"/>
              <w:tab w:val="right" w:leader="dot" w:pos="9595"/>
            </w:tabs>
            <w:rPr>
              <w:rFonts w:asciiTheme="minorHAnsi" w:eastAsiaTheme="minorEastAsia" w:hAnsiTheme="minorHAnsi" w:cstheme="minorBidi"/>
              <w:smallCaps w:val="0"/>
              <w:noProof/>
              <w:sz w:val="24"/>
              <w:szCs w:val="24"/>
              <w:lang w:eastAsia="en-GB"/>
            </w:rPr>
          </w:pPr>
          <w:hyperlink w:anchor="_Toc494726731" w:history="1">
            <w:r w:rsidR="00103984" w:rsidRPr="00F72179">
              <w:rPr>
                <w:rStyle w:val="Hyperlink"/>
                <w:noProof/>
                <w:lang w:eastAsia="fr-BE"/>
              </w:rPr>
              <w:t xml:space="preserve">7.11 </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lang w:eastAsia="fr-BE"/>
              </w:rPr>
              <w:t>Sensitisation and Awareness for Pilot Solar Scheme</w:t>
            </w:r>
            <w:r w:rsidR="00103984">
              <w:rPr>
                <w:noProof/>
                <w:webHidden/>
              </w:rPr>
              <w:tab/>
            </w:r>
            <w:r w:rsidR="00103984">
              <w:rPr>
                <w:noProof/>
                <w:webHidden/>
              </w:rPr>
              <w:fldChar w:fldCharType="begin"/>
            </w:r>
            <w:r w:rsidR="00103984">
              <w:rPr>
                <w:noProof/>
                <w:webHidden/>
              </w:rPr>
              <w:instrText xml:space="preserve"> PAGEREF _Toc494726731 \h </w:instrText>
            </w:r>
            <w:r w:rsidR="00103984">
              <w:rPr>
                <w:noProof/>
                <w:webHidden/>
              </w:rPr>
            </w:r>
            <w:r w:rsidR="00103984">
              <w:rPr>
                <w:noProof/>
                <w:webHidden/>
              </w:rPr>
              <w:fldChar w:fldCharType="separate"/>
            </w:r>
            <w:r w:rsidR="008D3C72">
              <w:rPr>
                <w:noProof/>
                <w:webHidden/>
              </w:rPr>
              <w:t>27</w:t>
            </w:r>
            <w:r w:rsidR="00103984">
              <w:rPr>
                <w:noProof/>
                <w:webHidden/>
              </w:rPr>
              <w:fldChar w:fldCharType="end"/>
            </w:r>
          </w:hyperlink>
        </w:p>
        <w:p w14:paraId="169D27F1" w14:textId="77777777" w:rsidR="00103984" w:rsidRDefault="00AB5FBB">
          <w:pPr>
            <w:pStyle w:val="TOC2"/>
            <w:tabs>
              <w:tab w:val="left" w:pos="840"/>
              <w:tab w:val="right" w:leader="dot" w:pos="9595"/>
            </w:tabs>
            <w:rPr>
              <w:rFonts w:asciiTheme="minorHAnsi" w:eastAsiaTheme="minorEastAsia" w:hAnsiTheme="minorHAnsi" w:cstheme="minorBidi"/>
              <w:smallCaps w:val="0"/>
              <w:noProof/>
              <w:sz w:val="24"/>
              <w:szCs w:val="24"/>
              <w:lang w:eastAsia="en-GB"/>
            </w:rPr>
          </w:pPr>
          <w:hyperlink w:anchor="_Toc494726732" w:history="1">
            <w:r w:rsidR="00103984" w:rsidRPr="00F72179">
              <w:rPr>
                <w:rStyle w:val="Hyperlink"/>
                <w:noProof/>
                <w:lang w:eastAsia="fr-BE"/>
              </w:rPr>
              <w:t>7.12</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lang w:eastAsia="fr-BE"/>
              </w:rPr>
              <w:t>RE and EE for Local Government</w:t>
            </w:r>
            <w:r w:rsidR="00103984">
              <w:rPr>
                <w:noProof/>
                <w:webHidden/>
              </w:rPr>
              <w:tab/>
            </w:r>
            <w:r w:rsidR="00103984">
              <w:rPr>
                <w:noProof/>
                <w:webHidden/>
              </w:rPr>
              <w:fldChar w:fldCharType="begin"/>
            </w:r>
            <w:r w:rsidR="00103984">
              <w:rPr>
                <w:noProof/>
                <w:webHidden/>
              </w:rPr>
              <w:instrText xml:space="preserve"> PAGEREF _Toc494726732 \h </w:instrText>
            </w:r>
            <w:r w:rsidR="00103984">
              <w:rPr>
                <w:noProof/>
                <w:webHidden/>
              </w:rPr>
            </w:r>
            <w:r w:rsidR="00103984">
              <w:rPr>
                <w:noProof/>
                <w:webHidden/>
              </w:rPr>
              <w:fldChar w:fldCharType="separate"/>
            </w:r>
            <w:r w:rsidR="008D3C72">
              <w:rPr>
                <w:noProof/>
                <w:webHidden/>
              </w:rPr>
              <w:t>29</w:t>
            </w:r>
            <w:r w:rsidR="00103984">
              <w:rPr>
                <w:noProof/>
                <w:webHidden/>
              </w:rPr>
              <w:fldChar w:fldCharType="end"/>
            </w:r>
          </w:hyperlink>
        </w:p>
        <w:p w14:paraId="2611FAFB" w14:textId="77777777" w:rsidR="00103984" w:rsidRDefault="00AB5FBB">
          <w:pPr>
            <w:pStyle w:val="TOC2"/>
            <w:tabs>
              <w:tab w:val="left" w:pos="1050"/>
              <w:tab w:val="right" w:leader="dot" w:pos="9595"/>
            </w:tabs>
            <w:rPr>
              <w:rFonts w:asciiTheme="minorHAnsi" w:eastAsiaTheme="minorEastAsia" w:hAnsiTheme="minorHAnsi" w:cstheme="minorBidi"/>
              <w:smallCaps w:val="0"/>
              <w:noProof/>
              <w:sz w:val="24"/>
              <w:szCs w:val="24"/>
              <w:lang w:eastAsia="en-GB"/>
            </w:rPr>
          </w:pPr>
          <w:hyperlink w:anchor="_Toc494726733" w:history="1">
            <w:r w:rsidR="00103984" w:rsidRPr="00F72179">
              <w:rPr>
                <w:rStyle w:val="Hyperlink"/>
                <w:noProof/>
                <w:lang w:eastAsia="fr-BE"/>
              </w:rPr>
              <w:t xml:space="preserve">7.13 </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lang w:eastAsia="fr-BE"/>
              </w:rPr>
              <w:t>RE and EE for PROs and IT staff of State Institutions</w:t>
            </w:r>
            <w:r w:rsidR="00103984">
              <w:rPr>
                <w:noProof/>
                <w:webHidden/>
              </w:rPr>
              <w:tab/>
            </w:r>
            <w:r w:rsidR="00103984">
              <w:rPr>
                <w:noProof/>
                <w:webHidden/>
              </w:rPr>
              <w:fldChar w:fldCharType="begin"/>
            </w:r>
            <w:r w:rsidR="00103984">
              <w:rPr>
                <w:noProof/>
                <w:webHidden/>
              </w:rPr>
              <w:instrText xml:space="preserve"> PAGEREF _Toc494726733 \h </w:instrText>
            </w:r>
            <w:r w:rsidR="00103984">
              <w:rPr>
                <w:noProof/>
                <w:webHidden/>
              </w:rPr>
            </w:r>
            <w:r w:rsidR="00103984">
              <w:rPr>
                <w:noProof/>
                <w:webHidden/>
              </w:rPr>
              <w:fldChar w:fldCharType="separate"/>
            </w:r>
            <w:r w:rsidR="008D3C72">
              <w:rPr>
                <w:noProof/>
                <w:webHidden/>
              </w:rPr>
              <w:t>34</w:t>
            </w:r>
            <w:r w:rsidR="00103984">
              <w:rPr>
                <w:noProof/>
                <w:webHidden/>
              </w:rPr>
              <w:fldChar w:fldCharType="end"/>
            </w:r>
          </w:hyperlink>
        </w:p>
        <w:p w14:paraId="1AD62C07" w14:textId="77777777" w:rsidR="00103984" w:rsidRDefault="00AB5FBB">
          <w:pPr>
            <w:pStyle w:val="TOC2"/>
            <w:tabs>
              <w:tab w:val="left" w:pos="1050"/>
              <w:tab w:val="right" w:leader="dot" w:pos="9595"/>
            </w:tabs>
            <w:rPr>
              <w:rFonts w:asciiTheme="minorHAnsi" w:eastAsiaTheme="minorEastAsia" w:hAnsiTheme="minorHAnsi" w:cstheme="minorBidi"/>
              <w:smallCaps w:val="0"/>
              <w:noProof/>
              <w:sz w:val="24"/>
              <w:szCs w:val="24"/>
              <w:lang w:eastAsia="en-GB"/>
            </w:rPr>
          </w:pPr>
          <w:hyperlink w:anchor="_Toc494726734" w:history="1">
            <w:r w:rsidR="00103984" w:rsidRPr="00F72179">
              <w:rPr>
                <w:rStyle w:val="Hyperlink"/>
                <w:noProof/>
                <w:lang w:eastAsia="fr-BE"/>
              </w:rPr>
              <w:t xml:space="preserve">7.14 </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lang w:eastAsia="fr-BE"/>
              </w:rPr>
              <w:t>RE and EE for Suppliers</w:t>
            </w:r>
            <w:r w:rsidR="00103984">
              <w:rPr>
                <w:noProof/>
                <w:webHidden/>
              </w:rPr>
              <w:tab/>
            </w:r>
            <w:r w:rsidR="00103984">
              <w:rPr>
                <w:noProof/>
                <w:webHidden/>
              </w:rPr>
              <w:fldChar w:fldCharType="begin"/>
            </w:r>
            <w:r w:rsidR="00103984">
              <w:rPr>
                <w:noProof/>
                <w:webHidden/>
              </w:rPr>
              <w:instrText xml:space="preserve"> PAGEREF _Toc494726734 \h </w:instrText>
            </w:r>
            <w:r w:rsidR="00103984">
              <w:rPr>
                <w:noProof/>
                <w:webHidden/>
              </w:rPr>
            </w:r>
            <w:r w:rsidR="00103984">
              <w:rPr>
                <w:noProof/>
                <w:webHidden/>
              </w:rPr>
              <w:fldChar w:fldCharType="separate"/>
            </w:r>
            <w:r w:rsidR="008D3C72">
              <w:rPr>
                <w:noProof/>
                <w:webHidden/>
              </w:rPr>
              <w:t>38</w:t>
            </w:r>
            <w:r w:rsidR="00103984">
              <w:rPr>
                <w:noProof/>
                <w:webHidden/>
              </w:rPr>
              <w:fldChar w:fldCharType="end"/>
            </w:r>
          </w:hyperlink>
        </w:p>
        <w:p w14:paraId="2563CEE7" w14:textId="77777777" w:rsidR="00103984" w:rsidRDefault="00AB5FBB">
          <w:pPr>
            <w:pStyle w:val="TOC2"/>
            <w:tabs>
              <w:tab w:val="left" w:pos="840"/>
              <w:tab w:val="right" w:leader="dot" w:pos="9595"/>
            </w:tabs>
            <w:rPr>
              <w:rFonts w:asciiTheme="minorHAnsi" w:eastAsiaTheme="minorEastAsia" w:hAnsiTheme="minorHAnsi" w:cstheme="minorBidi"/>
              <w:smallCaps w:val="0"/>
              <w:noProof/>
              <w:sz w:val="24"/>
              <w:szCs w:val="24"/>
              <w:lang w:eastAsia="en-GB"/>
            </w:rPr>
          </w:pPr>
          <w:hyperlink w:anchor="_Toc494726735" w:history="1">
            <w:r w:rsidR="00103984" w:rsidRPr="00F72179">
              <w:rPr>
                <w:rStyle w:val="Hyperlink"/>
                <w:noProof/>
                <w:lang w:eastAsia="fr-BE"/>
              </w:rPr>
              <w:t>7.15</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lang w:eastAsia="fr-BE"/>
              </w:rPr>
              <w:t>RE and EE for Electricity Consumers (Bill messaging)</w:t>
            </w:r>
            <w:r w:rsidR="00103984">
              <w:rPr>
                <w:noProof/>
                <w:webHidden/>
              </w:rPr>
              <w:tab/>
            </w:r>
            <w:r w:rsidR="00103984">
              <w:rPr>
                <w:noProof/>
                <w:webHidden/>
              </w:rPr>
              <w:fldChar w:fldCharType="begin"/>
            </w:r>
            <w:r w:rsidR="00103984">
              <w:rPr>
                <w:noProof/>
                <w:webHidden/>
              </w:rPr>
              <w:instrText xml:space="preserve"> PAGEREF _Toc494726735 \h </w:instrText>
            </w:r>
            <w:r w:rsidR="00103984">
              <w:rPr>
                <w:noProof/>
                <w:webHidden/>
              </w:rPr>
            </w:r>
            <w:r w:rsidR="00103984">
              <w:rPr>
                <w:noProof/>
                <w:webHidden/>
              </w:rPr>
              <w:fldChar w:fldCharType="separate"/>
            </w:r>
            <w:r w:rsidR="008D3C72">
              <w:rPr>
                <w:noProof/>
                <w:webHidden/>
              </w:rPr>
              <w:t>42</w:t>
            </w:r>
            <w:r w:rsidR="00103984">
              <w:rPr>
                <w:noProof/>
                <w:webHidden/>
              </w:rPr>
              <w:fldChar w:fldCharType="end"/>
            </w:r>
          </w:hyperlink>
        </w:p>
        <w:p w14:paraId="01053CE7" w14:textId="77777777" w:rsidR="00103984" w:rsidRDefault="00AB5FBB">
          <w:pPr>
            <w:pStyle w:val="TOC2"/>
            <w:tabs>
              <w:tab w:val="left" w:pos="840"/>
              <w:tab w:val="right" w:leader="dot" w:pos="9595"/>
            </w:tabs>
            <w:rPr>
              <w:rFonts w:asciiTheme="minorHAnsi" w:eastAsiaTheme="minorEastAsia" w:hAnsiTheme="minorHAnsi" w:cstheme="minorBidi"/>
              <w:smallCaps w:val="0"/>
              <w:noProof/>
              <w:sz w:val="24"/>
              <w:szCs w:val="24"/>
              <w:lang w:eastAsia="en-GB"/>
            </w:rPr>
          </w:pPr>
          <w:hyperlink w:anchor="_Toc494726736" w:history="1">
            <w:r w:rsidR="00103984" w:rsidRPr="00F72179">
              <w:rPr>
                <w:rStyle w:val="Hyperlink"/>
                <w:noProof/>
                <w:lang w:eastAsia="fr-BE"/>
              </w:rPr>
              <w:t>7.16</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lang w:eastAsia="fr-BE"/>
              </w:rPr>
              <w:t>RE and EE for Top 10 Energy Consumers</w:t>
            </w:r>
            <w:r w:rsidR="00103984">
              <w:rPr>
                <w:noProof/>
                <w:webHidden/>
              </w:rPr>
              <w:tab/>
            </w:r>
            <w:r w:rsidR="00103984">
              <w:rPr>
                <w:noProof/>
                <w:webHidden/>
              </w:rPr>
              <w:fldChar w:fldCharType="begin"/>
            </w:r>
            <w:r w:rsidR="00103984">
              <w:rPr>
                <w:noProof/>
                <w:webHidden/>
              </w:rPr>
              <w:instrText xml:space="preserve"> PAGEREF _Toc494726736 \h </w:instrText>
            </w:r>
            <w:r w:rsidR="00103984">
              <w:rPr>
                <w:noProof/>
                <w:webHidden/>
              </w:rPr>
            </w:r>
            <w:r w:rsidR="00103984">
              <w:rPr>
                <w:noProof/>
                <w:webHidden/>
              </w:rPr>
              <w:fldChar w:fldCharType="separate"/>
            </w:r>
            <w:r w:rsidR="008D3C72">
              <w:rPr>
                <w:noProof/>
                <w:webHidden/>
              </w:rPr>
              <w:t>47</w:t>
            </w:r>
            <w:r w:rsidR="00103984">
              <w:rPr>
                <w:noProof/>
                <w:webHidden/>
              </w:rPr>
              <w:fldChar w:fldCharType="end"/>
            </w:r>
          </w:hyperlink>
        </w:p>
        <w:p w14:paraId="40FE1A3F" w14:textId="77777777" w:rsidR="00103984" w:rsidRDefault="00AB5FBB">
          <w:pPr>
            <w:pStyle w:val="TOC2"/>
            <w:tabs>
              <w:tab w:val="left" w:pos="1050"/>
              <w:tab w:val="right" w:leader="dot" w:pos="9595"/>
            </w:tabs>
            <w:rPr>
              <w:rFonts w:asciiTheme="minorHAnsi" w:eastAsiaTheme="minorEastAsia" w:hAnsiTheme="minorHAnsi" w:cstheme="minorBidi"/>
              <w:smallCaps w:val="0"/>
              <w:noProof/>
              <w:sz w:val="24"/>
              <w:szCs w:val="24"/>
              <w:lang w:eastAsia="en-GB"/>
            </w:rPr>
          </w:pPr>
          <w:hyperlink w:anchor="_Toc494726737" w:history="1">
            <w:r w:rsidR="00103984" w:rsidRPr="00F72179">
              <w:rPr>
                <w:rStyle w:val="Hyperlink"/>
                <w:noProof/>
                <w:lang w:eastAsia="fr-BE"/>
              </w:rPr>
              <w:t xml:space="preserve">7.17 </w:t>
            </w:r>
            <w:r w:rsidR="00103984">
              <w:rPr>
                <w:rFonts w:asciiTheme="minorHAnsi" w:eastAsiaTheme="minorEastAsia" w:hAnsiTheme="minorHAnsi" w:cstheme="minorBidi"/>
                <w:smallCaps w:val="0"/>
                <w:noProof/>
                <w:sz w:val="24"/>
                <w:szCs w:val="24"/>
                <w:lang w:eastAsia="en-GB"/>
              </w:rPr>
              <w:tab/>
            </w:r>
            <w:r w:rsidR="00103984" w:rsidRPr="00F72179">
              <w:rPr>
                <w:rStyle w:val="Hyperlink"/>
                <w:noProof/>
                <w:lang w:eastAsia="fr-BE"/>
              </w:rPr>
              <w:t>RE and EE awareness creation in Secondary Schools</w:t>
            </w:r>
            <w:r w:rsidR="00103984">
              <w:rPr>
                <w:noProof/>
                <w:webHidden/>
              </w:rPr>
              <w:tab/>
            </w:r>
            <w:r w:rsidR="00103984">
              <w:rPr>
                <w:noProof/>
                <w:webHidden/>
              </w:rPr>
              <w:fldChar w:fldCharType="begin"/>
            </w:r>
            <w:r w:rsidR="00103984">
              <w:rPr>
                <w:noProof/>
                <w:webHidden/>
              </w:rPr>
              <w:instrText xml:space="preserve"> PAGEREF _Toc494726737 \h </w:instrText>
            </w:r>
            <w:r w:rsidR="00103984">
              <w:rPr>
                <w:noProof/>
                <w:webHidden/>
              </w:rPr>
            </w:r>
            <w:r w:rsidR="00103984">
              <w:rPr>
                <w:noProof/>
                <w:webHidden/>
              </w:rPr>
              <w:fldChar w:fldCharType="separate"/>
            </w:r>
            <w:r w:rsidR="008D3C72">
              <w:rPr>
                <w:noProof/>
                <w:webHidden/>
              </w:rPr>
              <w:t>54</w:t>
            </w:r>
            <w:r w:rsidR="00103984">
              <w:rPr>
                <w:noProof/>
                <w:webHidden/>
              </w:rPr>
              <w:fldChar w:fldCharType="end"/>
            </w:r>
          </w:hyperlink>
        </w:p>
        <w:p w14:paraId="56682EA5" w14:textId="6B8AF191" w:rsidR="00F5323A" w:rsidRPr="0061575E" w:rsidRDefault="00F5323A" w:rsidP="00612582">
          <w:r w:rsidRPr="0061575E">
            <w:rPr>
              <w:b/>
              <w:bCs/>
            </w:rPr>
            <w:fldChar w:fldCharType="end"/>
          </w:r>
        </w:p>
      </w:sdtContent>
    </w:sdt>
    <w:p w14:paraId="1DC37C8D" w14:textId="77777777" w:rsidR="00F5323A" w:rsidRPr="0061575E" w:rsidRDefault="00F5323A" w:rsidP="00612582"/>
    <w:p w14:paraId="4395C366" w14:textId="77777777" w:rsidR="004C65F9" w:rsidRPr="0061575E" w:rsidRDefault="004C65F9" w:rsidP="00612582">
      <w:pPr>
        <w:rPr>
          <w:rFonts w:ascii="Calibri" w:hAnsi="Calibri"/>
        </w:rPr>
      </w:pPr>
      <w:r w:rsidRPr="0061575E">
        <w:br w:type="page"/>
      </w:r>
    </w:p>
    <w:p w14:paraId="035D0004" w14:textId="104E08B7" w:rsidR="000851EB" w:rsidRPr="0061575E" w:rsidRDefault="000851EB" w:rsidP="00612582">
      <w:pPr>
        <w:pStyle w:val="Heading1"/>
      </w:pPr>
      <w:bookmarkStart w:id="13" w:name="_Toc494726707"/>
      <w:bookmarkEnd w:id="12"/>
      <w:r w:rsidRPr="0061575E">
        <w:lastRenderedPageBreak/>
        <w:t>List of Acronyms</w:t>
      </w:r>
      <w:bookmarkEnd w:id="13"/>
    </w:p>
    <w:tbl>
      <w:tblPr>
        <w:tblW w:w="4801" w:type="pct"/>
        <w:tblInd w:w="360" w:type="dxa"/>
        <w:tblBorders>
          <w:insideH w:val="dotted" w:sz="4" w:space="0" w:color="0070A8"/>
          <w:insideV w:val="dotted" w:sz="4" w:space="0" w:color="0070A8"/>
        </w:tblBorders>
        <w:tblLook w:val="04A0" w:firstRow="1" w:lastRow="0" w:firstColumn="1" w:lastColumn="0" w:noHBand="0" w:noVBand="1"/>
      </w:tblPr>
      <w:tblGrid>
        <w:gridCol w:w="1734"/>
        <w:gridCol w:w="7489"/>
      </w:tblGrid>
      <w:tr w:rsidR="000851EB" w:rsidRPr="0061575E" w14:paraId="705B022D" w14:textId="77777777" w:rsidTr="000851EB">
        <w:tc>
          <w:tcPr>
            <w:tcW w:w="940" w:type="pct"/>
            <w:shd w:val="clear" w:color="auto" w:fill="EEECE1"/>
          </w:tcPr>
          <w:p w14:paraId="21D64CA2" w14:textId="77777777" w:rsidR="000851EB" w:rsidRPr="0061575E" w:rsidRDefault="000851EB" w:rsidP="00612582">
            <w:r w:rsidRPr="0061575E">
              <w:t>ACP</w:t>
            </w:r>
          </w:p>
        </w:tc>
        <w:tc>
          <w:tcPr>
            <w:tcW w:w="4060" w:type="pct"/>
          </w:tcPr>
          <w:p w14:paraId="354698A7" w14:textId="77777777" w:rsidR="000851EB" w:rsidRPr="0061575E" w:rsidRDefault="000851EB" w:rsidP="00612582">
            <w:r w:rsidRPr="0061575E">
              <w:t>African, Caribbean and Pacific Countries</w:t>
            </w:r>
          </w:p>
        </w:tc>
      </w:tr>
      <w:tr w:rsidR="000851EB" w:rsidRPr="0061575E" w14:paraId="276AE9CB" w14:textId="77777777" w:rsidTr="000851EB">
        <w:tc>
          <w:tcPr>
            <w:tcW w:w="940" w:type="pct"/>
            <w:shd w:val="clear" w:color="auto" w:fill="EEECE1"/>
          </w:tcPr>
          <w:p w14:paraId="6E6F6B6F" w14:textId="77777777" w:rsidR="000851EB" w:rsidRPr="0061575E" w:rsidRDefault="000851EB" w:rsidP="00612582">
            <w:r w:rsidRPr="0061575E">
              <w:t>ADF</w:t>
            </w:r>
          </w:p>
        </w:tc>
        <w:tc>
          <w:tcPr>
            <w:tcW w:w="4060" w:type="pct"/>
          </w:tcPr>
          <w:p w14:paraId="43798187" w14:textId="77777777" w:rsidR="000851EB" w:rsidRPr="0061575E" w:rsidRDefault="000851EB" w:rsidP="00612582">
            <w:r w:rsidRPr="0061575E">
              <w:t>African Development Fund</w:t>
            </w:r>
          </w:p>
        </w:tc>
      </w:tr>
      <w:tr w:rsidR="000851EB" w:rsidRPr="0061575E" w14:paraId="3950AF1E" w14:textId="77777777" w:rsidTr="000851EB">
        <w:tc>
          <w:tcPr>
            <w:tcW w:w="940" w:type="pct"/>
            <w:shd w:val="clear" w:color="auto" w:fill="EEECE1"/>
          </w:tcPr>
          <w:p w14:paraId="4B97CABD" w14:textId="77777777" w:rsidR="000851EB" w:rsidRPr="0061575E" w:rsidRDefault="000851EB" w:rsidP="00612582">
            <w:r w:rsidRPr="0061575E">
              <w:t>AEGF</w:t>
            </w:r>
          </w:p>
        </w:tc>
        <w:tc>
          <w:tcPr>
            <w:tcW w:w="4060" w:type="pct"/>
          </w:tcPr>
          <w:p w14:paraId="1949A521" w14:textId="77777777" w:rsidR="000851EB" w:rsidRPr="0061575E" w:rsidRDefault="000851EB" w:rsidP="00612582">
            <w:r w:rsidRPr="0061575E">
              <w:t>Africa Energy Guarantee Fund</w:t>
            </w:r>
          </w:p>
        </w:tc>
      </w:tr>
      <w:tr w:rsidR="000851EB" w:rsidRPr="0061575E" w14:paraId="3F7536A3" w14:textId="77777777" w:rsidTr="000851EB">
        <w:tc>
          <w:tcPr>
            <w:tcW w:w="940" w:type="pct"/>
            <w:shd w:val="clear" w:color="auto" w:fill="EEECE1"/>
          </w:tcPr>
          <w:p w14:paraId="675ADA5A" w14:textId="77777777" w:rsidR="000851EB" w:rsidRPr="0061575E" w:rsidRDefault="000851EB" w:rsidP="00612582">
            <w:proofErr w:type="spellStart"/>
            <w:r w:rsidRPr="0061575E">
              <w:t>AfDB</w:t>
            </w:r>
            <w:proofErr w:type="spellEnd"/>
          </w:p>
        </w:tc>
        <w:tc>
          <w:tcPr>
            <w:tcW w:w="4060" w:type="pct"/>
          </w:tcPr>
          <w:p w14:paraId="2377A156" w14:textId="77777777" w:rsidR="000851EB" w:rsidRPr="0061575E" w:rsidRDefault="000851EB" w:rsidP="00612582">
            <w:r w:rsidRPr="0061575E">
              <w:t>African Development Bank</w:t>
            </w:r>
          </w:p>
        </w:tc>
      </w:tr>
      <w:tr w:rsidR="000851EB" w:rsidRPr="0061575E" w14:paraId="6C705CAE" w14:textId="77777777" w:rsidTr="000851EB">
        <w:tc>
          <w:tcPr>
            <w:tcW w:w="940" w:type="pct"/>
            <w:shd w:val="clear" w:color="auto" w:fill="EEECE1"/>
          </w:tcPr>
          <w:p w14:paraId="0EBDCF41" w14:textId="77777777" w:rsidR="000851EB" w:rsidRPr="0061575E" w:rsidRDefault="000851EB" w:rsidP="00612582">
            <w:r w:rsidRPr="0061575E">
              <w:t>AREF</w:t>
            </w:r>
          </w:p>
        </w:tc>
        <w:tc>
          <w:tcPr>
            <w:tcW w:w="4060" w:type="pct"/>
          </w:tcPr>
          <w:p w14:paraId="22C4A165" w14:textId="77777777" w:rsidR="000851EB" w:rsidRPr="0061575E" w:rsidRDefault="000851EB" w:rsidP="00612582">
            <w:r w:rsidRPr="0061575E">
              <w:t>African Renewable Energy Fund</w:t>
            </w:r>
          </w:p>
        </w:tc>
      </w:tr>
      <w:tr w:rsidR="000851EB" w:rsidRPr="0061575E" w14:paraId="68A81D0F" w14:textId="77777777" w:rsidTr="000851EB">
        <w:tc>
          <w:tcPr>
            <w:tcW w:w="940" w:type="pct"/>
            <w:shd w:val="clear" w:color="auto" w:fill="EEECE1"/>
          </w:tcPr>
          <w:p w14:paraId="2DA079DF" w14:textId="77777777" w:rsidR="000851EB" w:rsidRPr="0061575E" w:rsidRDefault="000851EB" w:rsidP="00612582">
            <w:r w:rsidRPr="0061575E">
              <w:t>CA</w:t>
            </w:r>
          </w:p>
        </w:tc>
        <w:tc>
          <w:tcPr>
            <w:tcW w:w="4060" w:type="pct"/>
          </w:tcPr>
          <w:p w14:paraId="007020D4" w14:textId="77777777" w:rsidR="000851EB" w:rsidRPr="0061575E" w:rsidRDefault="000851EB" w:rsidP="00612582">
            <w:r w:rsidRPr="0061575E">
              <w:t>Contracting Authority</w:t>
            </w:r>
          </w:p>
        </w:tc>
      </w:tr>
      <w:tr w:rsidR="000851EB" w:rsidRPr="0061575E" w14:paraId="17590EA5" w14:textId="77777777" w:rsidTr="000851EB">
        <w:tc>
          <w:tcPr>
            <w:tcW w:w="940" w:type="pct"/>
            <w:shd w:val="clear" w:color="auto" w:fill="EEECE1"/>
          </w:tcPr>
          <w:p w14:paraId="146FC390" w14:textId="77777777" w:rsidR="000851EB" w:rsidRPr="0061575E" w:rsidRDefault="000851EB" w:rsidP="00612582">
            <w:r w:rsidRPr="0061575E">
              <w:t>CTF</w:t>
            </w:r>
          </w:p>
        </w:tc>
        <w:tc>
          <w:tcPr>
            <w:tcW w:w="4060" w:type="pct"/>
          </w:tcPr>
          <w:p w14:paraId="1EAE149A" w14:textId="77777777" w:rsidR="000851EB" w:rsidRPr="0061575E" w:rsidRDefault="000851EB" w:rsidP="00612582">
            <w:r w:rsidRPr="0061575E">
              <w:t>Clean Technology Fund</w:t>
            </w:r>
          </w:p>
        </w:tc>
      </w:tr>
      <w:tr w:rsidR="000851EB" w:rsidRPr="0061575E" w14:paraId="63AC4D6D" w14:textId="77777777" w:rsidTr="000851EB">
        <w:tc>
          <w:tcPr>
            <w:tcW w:w="940" w:type="pct"/>
            <w:shd w:val="clear" w:color="auto" w:fill="EEECE1"/>
          </w:tcPr>
          <w:p w14:paraId="4E939A58" w14:textId="77777777" w:rsidR="000851EB" w:rsidRPr="0061575E" w:rsidRDefault="000851EB" w:rsidP="00612582">
            <w:r w:rsidRPr="0061575E">
              <w:t>CPP</w:t>
            </w:r>
          </w:p>
        </w:tc>
        <w:tc>
          <w:tcPr>
            <w:tcW w:w="4060" w:type="pct"/>
          </w:tcPr>
          <w:p w14:paraId="0F9509F9" w14:textId="77777777" w:rsidR="000851EB" w:rsidRPr="0061575E" w:rsidRDefault="000851EB" w:rsidP="00612582">
            <w:r w:rsidRPr="0061575E">
              <w:t>Competitive Procurement Process</w:t>
            </w:r>
          </w:p>
        </w:tc>
      </w:tr>
      <w:tr w:rsidR="000851EB" w:rsidRPr="0061575E" w14:paraId="78652C6E" w14:textId="77777777" w:rsidTr="000851EB">
        <w:tc>
          <w:tcPr>
            <w:tcW w:w="940" w:type="pct"/>
            <w:shd w:val="clear" w:color="auto" w:fill="EEECE1"/>
          </w:tcPr>
          <w:p w14:paraId="642342BC" w14:textId="77777777" w:rsidR="000851EB" w:rsidRPr="0061575E" w:rsidRDefault="000851EB" w:rsidP="00612582">
            <w:r w:rsidRPr="0061575E">
              <w:t>CSP</w:t>
            </w:r>
          </w:p>
        </w:tc>
        <w:tc>
          <w:tcPr>
            <w:tcW w:w="4060" w:type="pct"/>
          </w:tcPr>
          <w:p w14:paraId="37C414F7" w14:textId="77777777" w:rsidR="000851EB" w:rsidRPr="0061575E" w:rsidRDefault="000851EB" w:rsidP="00612582">
            <w:r w:rsidRPr="0061575E">
              <w:t>Concentrated Solar Power</w:t>
            </w:r>
          </w:p>
        </w:tc>
      </w:tr>
      <w:tr w:rsidR="000851EB" w:rsidRPr="0061575E" w14:paraId="13F340BA" w14:textId="77777777" w:rsidTr="000851EB">
        <w:tc>
          <w:tcPr>
            <w:tcW w:w="940" w:type="pct"/>
            <w:shd w:val="clear" w:color="auto" w:fill="EEECE1"/>
          </w:tcPr>
          <w:p w14:paraId="5C667CF5" w14:textId="77777777" w:rsidR="000851EB" w:rsidRPr="0061575E" w:rsidRDefault="000851EB" w:rsidP="00612582">
            <w:proofErr w:type="spellStart"/>
            <w:r w:rsidRPr="0061575E">
              <w:t>DoEM</w:t>
            </w:r>
            <w:proofErr w:type="spellEnd"/>
          </w:p>
        </w:tc>
        <w:tc>
          <w:tcPr>
            <w:tcW w:w="4060" w:type="pct"/>
          </w:tcPr>
          <w:p w14:paraId="62D4ACBA" w14:textId="77777777" w:rsidR="000851EB" w:rsidRPr="0061575E" w:rsidRDefault="000851EB" w:rsidP="00612582">
            <w:r w:rsidRPr="0061575E">
              <w:t>Department of Energy and Minerals</w:t>
            </w:r>
          </w:p>
        </w:tc>
      </w:tr>
      <w:tr w:rsidR="000851EB" w:rsidRPr="0061575E" w14:paraId="1F359D45" w14:textId="77777777" w:rsidTr="000851EB">
        <w:tc>
          <w:tcPr>
            <w:tcW w:w="940" w:type="pct"/>
            <w:shd w:val="clear" w:color="auto" w:fill="EEECE1"/>
          </w:tcPr>
          <w:p w14:paraId="7606DB49" w14:textId="77777777" w:rsidR="000851EB" w:rsidRPr="0061575E" w:rsidRDefault="000851EB" w:rsidP="00612582">
            <w:r w:rsidRPr="0061575E">
              <w:t>DP</w:t>
            </w:r>
          </w:p>
        </w:tc>
        <w:tc>
          <w:tcPr>
            <w:tcW w:w="4060" w:type="pct"/>
          </w:tcPr>
          <w:p w14:paraId="001776CF" w14:textId="77777777" w:rsidR="000851EB" w:rsidRPr="0061575E" w:rsidRDefault="000851EB" w:rsidP="00612582">
            <w:r w:rsidRPr="0061575E">
              <w:t>Development Partners</w:t>
            </w:r>
          </w:p>
        </w:tc>
      </w:tr>
      <w:tr w:rsidR="00A3386D" w:rsidRPr="0061575E" w14:paraId="13790070" w14:textId="77777777" w:rsidTr="000851EB">
        <w:tc>
          <w:tcPr>
            <w:tcW w:w="940" w:type="pct"/>
            <w:shd w:val="clear" w:color="auto" w:fill="EEECE1"/>
          </w:tcPr>
          <w:p w14:paraId="2C555FF6" w14:textId="24129138" w:rsidR="00A3386D" w:rsidRPr="0061575E" w:rsidRDefault="00A3386D" w:rsidP="00612582">
            <w:r w:rsidRPr="0061575E">
              <w:t>EABC</w:t>
            </w:r>
          </w:p>
        </w:tc>
        <w:tc>
          <w:tcPr>
            <w:tcW w:w="4060" w:type="pct"/>
          </w:tcPr>
          <w:p w14:paraId="624F3389" w14:textId="06599623" w:rsidR="00A3386D" w:rsidRPr="0061575E" w:rsidRDefault="00A3386D" w:rsidP="00612582">
            <w:r w:rsidRPr="0061575E">
              <w:t xml:space="preserve">East African </w:t>
            </w:r>
            <w:r w:rsidR="00257FD6" w:rsidRPr="0061575E">
              <w:t>Business Council</w:t>
            </w:r>
          </w:p>
        </w:tc>
      </w:tr>
      <w:tr w:rsidR="000851EB" w:rsidRPr="0061575E" w14:paraId="40CE0F49" w14:textId="77777777" w:rsidTr="000851EB">
        <w:tc>
          <w:tcPr>
            <w:tcW w:w="940" w:type="pct"/>
            <w:shd w:val="clear" w:color="auto" w:fill="EEECE1"/>
          </w:tcPr>
          <w:p w14:paraId="66DF3123" w14:textId="77777777" w:rsidR="000851EB" w:rsidRPr="0061575E" w:rsidRDefault="000851EB" w:rsidP="00612582">
            <w:r w:rsidRPr="0061575E">
              <w:t>EAC</w:t>
            </w:r>
          </w:p>
        </w:tc>
        <w:tc>
          <w:tcPr>
            <w:tcW w:w="4060" w:type="pct"/>
          </w:tcPr>
          <w:p w14:paraId="1B6D07B9" w14:textId="77777777" w:rsidR="000851EB" w:rsidRPr="0061575E" w:rsidRDefault="000851EB" w:rsidP="00612582">
            <w:r w:rsidRPr="0061575E">
              <w:t>East African Community</w:t>
            </w:r>
          </w:p>
        </w:tc>
      </w:tr>
      <w:tr w:rsidR="000851EB" w:rsidRPr="0061575E" w14:paraId="6BD779E3" w14:textId="77777777" w:rsidTr="000851EB">
        <w:tc>
          <w:tcPr>
            <w:tcW w:w="940" w:type="pct"/>
            <w:shd w:val="clear" w:color="auto" w:fill="EEECE1"/>
          </w:tcPr>
          <w:p w14:paraId="3C2D3D82" w14:textId="77777777" w:rsidR="000851EB" w:rsidRPr="0061575E" w:rsidRDefault="000851EB" w:rsidP="00612582">
            <w:r w:rsidRPr="0061575E">
              <w:t>EBRD</w:t>
            </w:r>
          </w:p>
        </w:tc>
        <w:tc>
          <w:tcPr>
            <w:tcW w:w="4060" w:type="pct"/>
          </w:tcPr>
          <w:p w14:paraId="2E9D83D6" w14:textId="77777777" w:rsidR="000851EB" w:rsidRPr="0061575E" w:rsidRDefault="000851EB" w:rsidP="00612582">
            <w:r w:rsidRPr="0061575E">
              <w:t>European Bank for Reconstruction and Development</w:t>
            </w:r>
          </w:p>
        </w:tc>
      </w:tr>
      <w:tr w:rsidR="000851EB" w:rsidRPr="0061575E" w14:paraId="6DA798BA" w14:textId="77777777" w:rsidTr="000851EB">
        <w:tc>
          <w:tcPr>
            <w:tcW w:w="940" w:type="pct"/>
            <w:shd w:val="clear" w:color="auto" w:fill="EEECE1"/>
          </w:tcPr>
          <w:p w14:paraId="446BEECD" w14:textId="77777777" w:rsidR="000851EB" w:rsidRPr="0061575E" w:rsidRDefault="000851EB" w:rsidP="00612582">
            <w:r w:rsidRPr="0061575E">
              <w:t>EC</w:t>
            </w:r>
          </w:p>
        </w:tc>
        <w:tc>
          <w:tcPr>
            <w:tcW w:w="4060" w:type="pct"/>
          </w:tcPr>
          <w:p w14:paraId="7BB519B1" w14:textId="77777777" w:rsidR="000851EB" w:rsidRPr="0061575E" w:rsidRDefault="000851EB" w:rsidP="00612582">
            <w:r w:rsidRPr="0061575E">
              <w:t>European Commission</w:t>
            </w:r>
          </w:p>
        </w:tc>
      </w:tr>
      <w:tr w:rsidR="000851EB" w:rsidRPr="0061575E" w14:paraId="05CB2946" w14:textId="77777777" w:rsidTr="000851EB">
        <w:tc>
          <w:tcPr>
            <w:tcW w:w="940" w:type="pct"/>
            <w:shd w:val="clear" w:color="auto" w:fill="EEECE1"/>
          </w:tcPr>
          <w:p w14:paraId="519B1A78" w14:textId="77777777" w:rsidR="000851EB" w:rsidRPr="0061575E" w:rsidRDefault="000851EB" w:rsidP="00612582">
            <w:r w:rsidRPr="0061575E">
              <w:t>EDF</w:t>
            </w:r>
          </w:p>
        </w:tc>
        <w:tc>
          <w:tcPr>
            <w:tcW w:w="4060" w:type="pct"/>
          </w:tcPr>
          <w:p w14:paraId="46535405" w14:textId="77777777" w:rsidR="000851EB" w:rsidRPr="0061575E" w:rsidRDefault="000851EB" w:rsidP="00612582">
            <w:r w:rsidRPr="0061575E">
              <w:t>European Development Fund</w:t>
            </w:r>
          </w:p>
        </w:tc>
      </w:tr>
      <w:tr w:rsidR="000851EB" w:rsidRPr="0061575E" w14:paraId="72FC9F4F" w14:textId="77777777" w:rsidTr="000851EB">
        <w:tc>
          <w:tcPr>
            <w:tcW w:w="940" w:type="pct"/>
            <w:shd w:val="clear" w:color="auto" w:fill="EEECE1"/>
          </w:tcPr>
          <w:p w14:paraId="5DFB13A8" w14:textId="77777777" w:rsidR="000851EB" w:rsidRPr="0061575E" w:rsidRDefault="000851EB" w:rsidP="00612582">
            <w:r w:rsidRPr="0061575E">
              <w:t>EE</w:t>
            </w:r>
          </w:p>
        </w:tc>
        <w:tc>
          <w:tcPr>
            <w:tcW w:w="4060" w:type="pct"/>
          </w:tcPr>
          <w:p w14:paraId="042DFAD6" w14:textId="77777777" w:rsidR="000851EB" w:rsidRPr="0061575E" w:rsidRDefault="000851EB" w:rsidP="00612582">
            <w:r w:rsidRPr="0061575E">
              <w:t>Energy Efficiency</w:t>
            </w:r>
          </w:p>
        </w:tc>
      </w:tr>
      <w:tr w:rsidR="000851EB" w:rsidRPr="0061575E" w14:paraId="129F8556" w14:textId="77777777" w:rsidTr="000851EB">
        <w:tc>
          <w:tcPr>
            <w:tcW w:w="940" w:type="pct"/>
            <w:shd w:val="clear" w:color="auto" w:fill="EEECE1"/>
          </w:tcPr>
          <w:p w14:paraId="6078830C" w14:textId="77777777" w:rsidR="000851EB" w:rsidRPr="0061575E" w:rsidRDefault="000851EB" w:rsidP="00612582">
            <w:r w:rsidRPr="0061575E">
              <w:t>EEP</w:t>
            </w:r>
          </w:p>
        </w:tc>
        <w:tc>
          <w:tcPr>
            <w:tcW w:w="4060" w:type="pct"/>
          </w:tcPr>
          <w:p w14:paraId="0A484C30" w14:textId="77777777" w:rsidR="000851EB" w:rsidRPr="0061575E" w:rsidRDefault="000851EB" w:rsidP="00612582">
            <w:r w:rsidRPr="0061575E">
              <w:t>Energy and Environment Partnership</w:t>
            </w:r>
          </w:p>
        </w:tc>
      </w:tr>
      <w:tr w:rsidR="000851EB" w:rsidRPr="0061575E" w14:paraId="4B760C22" w14:textId="77777777" w:rsidTr="000851EB">
        <w:tc>
          <w:tcPr>
            <w:tcW w:w="940" w:type="pct"/>
            <w:shd w:val="clear" w:color="auto" w:fill="EEECE1"/>
          </w:tcPr>
          <w:p w14:paraId="0CCAFB0E" w14:textId="77777777" w:rsidR="000851EB" w:rsidRPr="0061575E" w:rsidRDefault="000851EB" w:rsidP="00612582">
            <w:r w:rsidRPr="0061575E">
              <w:t>EIB</w:t>
            </w:r>
          </w:p>
        </w:tc>
        <w:tc>
          <w:tcPr>
            <w:tcW w:w="4060" w:type="pct"/>
          </w:tcPr>
          <w:p w14:paraId="620DEE26" w14:textId="77777777" w:rsidR="000851EB" w:rsidRPr="0061575E" w:rsidRDefault="000851EB" w:rsidP="00612582">
            <w:r w:rsidRPr="0061575E">
              <w:t>European Investment Bank</w:t>
            </w:r>
          </w:p>
        </w:tc>
      </w:tr>
      <w:tr w:rsidR="000851EB" w:rsidRPr="0061575E" w14:paraId="657F0835" w14:textId="77777777" w:rsidTr="000851EB">
        <w:tc>
          <w:tcPr>
            <w:tcW w:w="940" w:type="pct"/>
            <w:shd w:val="clear" w:color="auto" w:fill="EEECE1"/>
          </w:tcPr>
          <w:p w14:paraId="0ABC5683" w14:textId="77777777" w:rsidR="000851EB" w:rsidRPr="0061575E" w:rsidRDefault="000851EB" w:rsidP="00612582">
            <w:r w:rsidRPr="0061575E">
              <w:t>ESIA</w:t>
            </w:r>
          </w:p>
        </w:tc>
        <w:tc>
          <w:tcPr>
            <w:tcW w:w="4060" w:type="pct"/>
          </w:tcPr>
          <w:p w14:paraId="764F911D" w14:textId="77777777" w:rsidR="000851EB" w:rsidRPr="0061575E" w:rsidRDefault="000851EB" w:rsidP="00612582">
            <w:r w:rsidRPr="0061575E">
              <w:t>Environmental and Social Impact Assessment</w:t>
            </w:r>
          </w:p>
        </w:tc>
      </w:tr>
      <w:tr w:rsidR="000851EB" w:rsidRPr="0061575E" w14:paraId="11C156FC" w14:textId="77777777" w:rsidTr="000851EB">
        <w:tc>
          <w:tcPr>
            <w:tcW w:w="940" w:type="pct"/>
            <w:shd w:val="clear" w:color="auto" w:fill="EEECE1"/>
          </w:tcPr>
          <w:p w14:paraId="556AD110" w14:textId="77777777" w:rsidR="000851EB" w:rsidRPr="0061575E" w:rsidRDefault="000851EB" w:rsidP="00612582">
            <w:r w:rsidRPr="0061575E">
              <w:t>ESIRSR</w:t>
            </w:r>
          </w:p>
        </w:tc>
        <w:tc>
          <w:tcPr>
            <w:tcW w:w="4060" w:type="pct"/>
          </w:tcPr>
          <w:p w14:paraId="7DE33DA8" w14:textId="77777777" w:rsidR="000851EB" w:rsidRPr="0061575E" w:rsidRDefault="000851EB" w:rsidP="00612582">
            <w:r w:rsidRPr="0061575E">
              <w:t xml:space="preserve">Electricity Supply Industry Reform Strategy Roadmap </w:t>
            </w:r>
          </w:p>
        </w:tc>
      </w:tr>
      <w:tr w:rsidR="000851EB" w:rsidRPr="0061575E" w14:paraId="2D0856B1" w14:textId="77777777" w:rsidTr="000851EB">
        <w:tc>
          <w:tcPr>
            <w:tcW w:w="940" w:type="pct"/>
            <w:shd w:val="clear" w:color="auto" w:fill="EEECE1"/>
          </w:tcPr>
          <w:p w14:paraId="4132CC40" w14:textId="77777777" w:rsidR="000851EB" w:rsidRPr="0061575E" w:rsidRDefault="000851EB" w:rsidP="00612582">
            <w:r w:rsidRPr="0061575E">
              <w:t>EU</w:t>
            </w:r>
          </w:p>
        </w:tc>
        <w:tc>
          <w:tcPr>
            <w:tcW w:w="4060" w:type="pct"/>
          </w:tcPr>
          <w:p w14:paraId="54D290C2" w14:textId="77777777" w:rsidR="000851EB" w:rsidRPr="0061575E" w:rsidRDefault="000851EB" w:rsidP="00612582">
            <w:r w:rsidRPr="0061575E">
              <w:t>European Union</w:t>
            </w:r>
          </w:p>
        </w:tc>
      </w:tr>
      <w:tr w:rsidR="000851EB" w:rsidRPr="0061575E" w14:paraId="3226F88F" w14:textId="77777777" w:rsidTr="000851EB">
        <w:tc>
          <w:tcPr>
            <w:tcW w:w="940" w:type="pct"/>
            <w:shd w:val="clear" w:color="auto" w:fill="EEECE1"/>
          </w:tcPr>
          <w:p w14:paraId="33F29393" w14:textId="77777777" w:rsidR="000851EB" w:rsidRPr="0061575E" w:rsidRDefault="000851EB" w:rsidP="00612582">
            <w:r w:rsidRPr="0061575E">
              <w:t>EUD</w:t>
            </w:r>
          </w:p>
        </w:tc>
        <w:tc>
          <w:tcPr>
            <w:tcW w:w="4060" w:type="pct"/>
          </w:tcPr>
          <w:p w14:paraId="7C144EFB" w14:textId="77777777" w:rsidR="000851EB" w:rsidRPr="0061575E" w:rsidRDefault="000851EB" w:rsidP="00612582">
            <w:r w:rsidRPr="0061575E">
              <w:t>EU Delegation</w:t>
            </w:r>
          </w:p>
        </w:tc>
      </w:tr>
      <w:tr w:rsidR="000851EB" w:rsidRPr="0061575E" w14:paraId="613FF286" w14:textId="77777777" w:rsidTr="000851EB">
        <w:tc>
          <w:tcPr>
            <w:tcW w:w="940" w:type="pct"/>
            <w:shd w:val="clear" w:color="auto" w:fill="EEECE1"/>
          </w:tcPr>
          <w:p w14:paraId="1C1A45B7" w14:textId="77777777" w:rsidR="000851EB" w:rsidRPr="0061575E" w:rsidRDefault="000851EB" w:rsidP="00612582">
            <w:r w:rsidRPr="0061575E">
              <w:t>FIT</w:t>
            </w:r>
          </w:p>
        </w:tc>
        <w:tc>
          <w:tcPr>
            <w:tcW w:w="4060" w:type="pct"/>
          </w:tcPr>
          <w:p w14:paraId="36F14710" w14:textId="77777777" w:rsidR="000851EB" w:rsidRPr="0061575E" w:rsidRDefault="000851EB" w:rsidP="00612582">
            <w:r w:rsidRPr="0061575E">
              <w:t>Feed-in Tariff</w:t>
            </w:r>
          </w:p>
        </w:tc>
      </w:tr>
      <w:tr w:rsidR="000851EB" w:rsidRPr="0061575E" w14:paraId="3A6807A6" w14:textId="77777777" w:rsidTr="000851EB">
        <w:tc>
          <w:tcPr>
            <w:tcW w:w="940" w:type="pct"/>
            <w:shd w:val="clear" w:color="auto" w:fill="EEECE1"/>
          </w:tcPr>
          <w:p w14:paraId="6D47E3FB" w14:textId="77777777" w:rsidR="000851EB" w:rsidRPr="0061575E" w:rsidRDefault="000851EB" w:rsidP="00612582">
            <w:r w:rsidRPr="0061575E">
              <w:t>GCCA</w:t>
            </w:r>
          </w:p>
        </w:tc>
        <w:tc>
          <w:tcPr>
            <w:tcW w:w="4060" w:type="pct"/>
          </w:tcPr>
          <w:p w14:paraId="7A020433" w14:textId="77777777" w:rsidR="000851EB" w:rsidRPr="0061575E" w:rsidRDefault="000851EB" w:rsidP="00612582">
            <w:r w:rsidRPr="0061575E">
              <w:t>Global Climate Change Alliance</w:t>
            </w:r>
          </w:p>
        </w:tc>
      </w:tr>
      <w:tr w:rsidR="000851EB" w:rsidRPr="0061575E" w14:paraId="71F7CAE9" w14:textId="77777777" w:rsidTr="000851EB">
        <w:tc>
          <w:tcPr>
            <w:tcW w:w="940" w:type="pct"/>
            <w:shd w:val="clear" w:color="auto" w:fill="EEECE1"/>
          </w:tcPr>
          <w:p w14:paraId="43FA2D2B" w14:textId="77777777" w:rsidR="000851EB" w:rsidRPr="0061575E" w:rsidRDefault="000851EB" w:rsidP="00612582">
            <w:r w:rsidRPr="0061575E">
              <w:t>GEEREF</w:t>
            </w:r>
          </w:p>
        </w:tc>
        <w:tc>
          <w:tcPr>
            <w:tcW w:w="4060" w:type="pct"/>
          </w:tcPr>
          <w:p w14:paraId="6FA3977F" w14:textId="77777777" w:rsidR="000851EB" w:rsidRPr="0061575E" w:rsidRDefault="000851EB" w:rsidP="00612582">
            <w:r w:rsidRPr="0061575E">
              <w:t>Global Energy Efficiency and Renewable Energy Fund</w:t>
            </w:r>
          </w:p>
        </w:tc>
      </w:tr>
      <w:tr w:rsidR="00970F28" w:rsidRPr="0061575E" w14:paraId="0F8DE054" w14:textId="77777777" w:rsidTr="000851EB">
        <w:tc>
          <w:tcPr>
            <w:tcW w:w="940" w:type="pct"/>
            <w:shd w:val="clear" w:color="auto" w:fill="EEECE1"/>
          </w:tcPr>
          <w:p w14:paraId="0009DAA9" w14:textId="490F3E23" w:rsidR="00970F28" w:rsidRPr="0061575E" w:rsidRDefault="00970F28" w:rsidP="00612582">
            <w:r w:rsidRPr="0061575E">
              <w:t xml:space="preserve">GET </w:t>
            </w:r>
            <w:proofErr w:type="spellStart"/>
            <w:r w:rsidRPr="0061575E">
              <w:t>FiT</w:t>
            </w:r>
            <w:proofErr w:type="spellEnd"/>
          </w:p>
        </w:tc>
        <w:tc>
          <w:tcPr>
            <w:tcW w:w="4060" w:type="pct"/>
          </w:tcPr>
          <w:p w14:paraId="15163221" w14:textId="2032F0A7" w:rsidR="00970F28" w:rsidRPr="0061575E" w:rsidRDefault="00970F28" w:rsidP="00612582">
            <w:r w:rsidRPr="0061575E">
              <w:t>Global Energy Transfer Feed-in Tariff</w:t>
            </w:r>
          </w:p>
        </w:tc>
      </w:tr>
      <w:tr w:rsidR="000851EB" w:rsidRPr="0061575E" w14:paraId="6970CBF5" w14:textId="77777777" w:rsidTr="000851EB">
        <w:tc>
          <w:tcPr>
            <w:tcW w:w="940" w:type="pct"/>
            <w:shd w:val="clear" w:color="auto" w:fill="EEECE1"/>
          </w:tcPr>
          <w:p w14:paraId="4A303C83" w14:textId="77777777" w:rsidR="000851EB" w:rsidRPr="0061575E" w:rsidRDefault="000851EB" w:rsidP="00612582">
            <w:r w:rsidRPr="0061575E">
              <w:t>GHG</w:t>
            </w:r>
          </w:p>
        </w:tc>
        <w:tc>
          <w:tcPr>
            <w:tcW w:w="4060" w:type="pct"/>
          </w:tcPr>
          <w:p w14:paraId="378E4EC6" w14:textId="77777777" w:rsidR="000851EB" w:rsidRPr="0061575E" w:rsidRDefault="000851EB" w:rsidP="00612582">
            <w:r w:rsidRPr="0061575E">
              <w:t>Greenhouse Gas</w:t>
            </w:r>
          </w:p>
        </w:tc>
      </w:tr>
      <w:tr w:rsidR="000851EB" w:rsidRPr="0061575E" w14:paraId="388C53AA" w14:textId="77777777" w:rsidTr="000851EB">
        <w:tc>
          <w:tcPr>
            <w:tcW w:w="940" w:type="pct"/>
            <w:shd w:val="clear" w:color="auto" w:fill="EEECE1"/>
          </w:tcPr>
          <w:p w14:paraId="274D6187" w14:textId="77777777" w:rsidR="000851EB" w:rsidRPr="0061575E" w:rsidRDefault="000851EB" w:rsidP="00612582">
            <w:r w:rsidRPr="0061575E">
              <w:t>GIS</w:t>
            </w:r>
          </w:p>
        </w:tc>
        <w:tc>
          <w:tcPr>
            <w:tcW w:w="4060" w:type="pct"/>
          </w:tcPr>
          <w:p w14:paraId="5EA3449E" w14:textId="77777777" w:rsidR="000851EB" w:rsidRPr="0061575E" w:rsidRDefault="000851EB" w:rsidP="00612582">
            <w:r w:rsidRPr="0061575E">
              <w:t>Geographical Information System</w:t>
            </w:r>
          </w:p>
        </w:tc>
      </w:tr>
      <w:tr w:rsidR="000851EB" w:rsidRPr="0061575E" w14:paraId="61A72DF7" w14:textId="77777777" w:rsidTr="000851EB">
        <w:tc>
          <w:tcPr>
            <w:tcW w:w="940" w:type="pct"/>
            <w:shd w:val="clear" w:color="auto" w:fill="EEECE1"/>
          </w:tcPr>
          <w:p w14:paraId="7A727AAB" w14:textId="77777777" w:rsidR="000851EB" w:rsidRPr="0061575E" w:rsidRDefault="000851EB" w:rsidP="00612582">
            <w:r w:rsidRPr="0061575E">
              <w:t>GIZ</w:t>
            </w:r>
          </w:p>
        </w:tc>
        <w:tc>
          <w:tcPr>
            <w:tcW w:w="4060" w:type="pct"/>
          </w:tcPr>
          <w:p w14:paraId="14D8F121" w14:textId="77777777" w:rsidR="000851EB" w:rsidRPr="0061575E" w:rsidRDefault="000851EB" w:rsidP="00612582">
            <w:r w:rsidRPr="0061575E">
              <w:t xml:space="preserve">Die Deutsche </w:t>
            </w:r>
            <w:proofErr w:type="spellStart"/>
            <w:r w:rsidRPr="0061575E">
              <w:t>Gesellschaft</w:t>
            </w:r>
            <w:proofErr w:type="spellEnd"/>
            <w:r w:rsidRPr="0061575E">
              <w:t xml:space="preserve"> </w:t>
            </w:r>
            <w:proofErr w:type="spellStart"/>
            <w:r w:rsidRPr="0061575E">
              <w:t>für</w:t>
            </w:r>
            <w:proofErr w:type="spellEnd"/>
            <w:r w:rsidRPr="0061575E">
              <w:t xml:space="preserve"> Internationale </w:t>
            </w:r>
            <w:proofErr w:type="spellStart"/>
            <w:r w:rsidRPr="0061575E">
              <w:t>Zusammenarbeit</w:t>
            </w:r>
            <w:proofErr w:type="spellEnd"/>
            <w:r w:rsidRPr="0061575E">
              <w:t xml:space="preserve"> GmbH</w:t>
            </w:r>
          </w:p>
        </w:tc>
      </w:tr>
      <w:tr w:rsidR="00BA5B93" w:rsidRPr="0061575E" w14:paraId="1F174E97" w14:textId="77777777" w:rsidTr="000851EB">
        <w:tc>
          <w:tcPr>
            <w:tcW w:w="940" w:type="pct"/>
            <w:shd w:val="clear" w:color="auto" w:fill="EEECE1"/>
          </w:tcPr>
          <w:p w14:paraId="2E1CF060" w14:textId="050FD324" w:rsidR="00BA5B93" w:rsidRPr="0061575E" w:rsidRDefault="00BA5B93" w:rsidP="00612582">
            <w:r w:rsidRPr="0061575E">
              <w:t>GVEP</w:t>
            </w:r>
          </w:p>
        </w:tc>
        <w:tc>
          <w:tcPr>
            <w:tcW w:w="4060" w:type="pct"/>
          </w:tcPr>
          <w:p w14:paraId="273E60E1" w14:textId="18436C7B" w:rsidR="00BA5B93" w:rsidRPr="0061575E" w:rsidRDefault="00BA5B93" w:rsidP="00612582">
            <w:r w:rsidRPr="0061575E">
              <w:t>Global Village Energy Partnership; now Energy 4 Impact</w:t>
            </w:r>
          </w:p>
        </w:tc>
      </w:tr>
      <w:tr w:rsidR="000851EB" w:rsidRPr="0061575E" w14:paraId="441063C2" w14:textId="77777777" w:rsidTr="000851EB">
        <w:tc>
          <w:tcPr>
            <w:tcW w:w="940" w:type="pct"/>
            <w:shd w:val="clear" w:color="auto" w:fill="EEECE1"/>
          </w:tcPr>
          <w:p w14:paraId="659B58A9" w14:textId="77777777" w:rsidR="000851EB" w:rsidRPr="0061575E" w:rsidRDefault="000851EB" w:rsidP="00612582">
            <w:r w:rsidRPr="0061575E">
              <w:t>IPP</w:t>
            </w:r>
          </w:p>
        </w:tc>
        <w:tc>
          <w:tcPr>
            <w:tcW w:w="4060" w:type="pct"/>
          </w:tcPr>
          <w:p w14:paraId="13A535DF" w14:textId="77777777" w:rsidR="000851EB" w:rsidRPr="0061575E" w:rsidRDefault="000851EB" w:rsidP="00612582">
            <w:r w:rsidRPr="0061575E">
              <w:t>Independent Power Producer</w:t>
            </w:r>
          </w:p>
        </w:tc>
      </w:tr>
      <w:tr w:rsidR="000851EB" w:rsidRPr="0061575E" w14:paraId="411D9C99" w14:textId="77777777" w:rsidTr="000851EB">
        <w:tc>
          <w:tcPr>
            <w:tcW w:w="940" w:type="pct"/>
            <w:shd w:val="clear" w:color="auto" w:fill="EEECE1"/>
          </w:tcPr>
          <w:p w14:paraId="43CFE8B6" w14:textId="77777777" w:rsidR="000851EB" w:rsidRPr="0061575E" w:rsidRDefault="000851EB" w:rsidP="00612582">
            <w:r w:rsidRPr="0061575E">
              <w:t>KE</w:t>
            </w:r>
          </w:p>
        </w:tc>
        <w:tc>
          <w:tcPr>
            <w:tcW w:w="4060" w:type="pct"/>
          </w:tcPr>
          <w:p w14:paraId="1A1F62CA" w14:textId="77777777" w:rsidR="000851EB" w:rsidRPr="0061575E" w:rsidRDefault="000851EB" w:rsidP="00612582">
            <w:r w:rsidRPr="0061575E">
              <w:t>Key Expert</w:t>
            </w:r>
          </w:p>
        </w:tc>
      </w:tr>
      <w:tr w:rsidR="000851EB" w:rsidRPr="0061575E" w14:paraId="3E91B442" w14:textId="77777777" w:rsidTr="000851EB">
        <w:tc>
          <w:tcPr>
            <w:tcW w:w="940" w:type="pct"/>
            <w:shd w:val="clear" w:color="auto" w:fill="EEECE1"/>
          </w:tcPr>
          <w:p w14:paraId="280D82C8" w14:textId="77777777" w:rsidR="000851EB" w:rsidRPr="0061575E" w:rsidRDefault="000851EB" w:rsidP="00612582">
            <w:proofErr w:type="spellStart"/>
            <w:r w:rsidRPr="0061575E">
              <w:t>KfW</w:t>
            </w:r>
            <w:proofErr w:type="spellEnd"/>
          </w:p>
        </w:tc>
        <w:tc>
          <w:tcPr>
            <w:tcW w:w="4060" w:type="pct"/>
          </w:tcPr>
          <w:p w14:paraId="295F0D65" w14:textId="77777777" w:rsidR="000851EB" w:rsidRPr="0061575E" w:rsidRDefault="000851EB" w:rsidP="00612582">
            <w:proofErr w:type="spellStart"/>
            <w:r w:rsidRPr="0061575E">
              <w:t>Kreditanstalt</w:t>
            </w:r>
            <w:proofErr w:type="spellEnd"/>
            <w:r w:rsidRPr="0061575E">
              <w:t xml:space="preserve"> </w:t>
            </w:r>
            <w:proofErr w:type="spellStart"/>
            <w:r w:rsidRPr="0061575E">
              <w:t>für</w:t>
            </w:r>
            <w:proofErr w:type="spellEnd"/>
            <w:r w:rsidRPr="0061575E">
              <w:t xml:space="preserve"> </w:t>
            </w:r>
            <w:proofErr w:type="spellStart"/>
            <w:r w:rsidRPr="0061575E">
              <w:t>Wiederafbau</w:t>
            </w:r>
            <w:proofErr w:type="spellEnd"/>
          </w:p>
        </w:tc>
      </w:tr>
      <w:tr w:rsidR="000851EB" w:rsidRPr="0061575E" w14:paraId="2BDEB3D0" w14:textId="77777777" w:rsidTr="000851EB">
        <w:tc>
          <w:tcPr>
            <w:tcW w:w="940" w:type="pct"/>
            <w:shd w:val="clear" w:color="auto" w:fill="EEECE1"/>
          </w:tcPr>
          <w:p w14:paraId="76BD1646" w14:textId="77777777" w:rsidR="000851EB" w:rsidRPr="0061575E" w:rsidRDefault="000851EB" w:rsidP="00612582">
            <w:r w:rsidRPr="0061575E">
              <w:t>KIST</w:t>
            </w:r>
          </w:p>
        </w:tc>
        <w:tc>
          <w:tcPr>
            <w:tcW w:w="4060" w:type="pct"/>
          </w:tcPr>
          <w:p w14:paraId="4F0C7483" w14:textId="77777777" w:rsidR="000851EB" w:rsidRPr="0061575E" w:rsidRDefault="000851EB" w:rsidP="00612582">
            <w:proofErr w:type="spellStart"/>
            <w:r w:rsidRPr="0061575E">
              <w:t>Karume</w:t>
            </w:r>
            <w:proofErr w:type="spellEnd"/>
            <w:r w:rsidRPr="0061575E">
              <w:t xml:space="preserve"> Institute of Science and Technology</w:t>
            </w:r>
          </w:p>
        </w:tc>
      </w:tr>
      <w:tr w:rsidR="000851EB" w:rsidRPr="0061575E" w14:paraId="2ED37FE7" w14:textId="77777777" w:rsidTr="000851EB">
        <w:tc>
          <w:tcPr>
            <w:tcW w:w="940" w:type="pct"/>
            <w:shd w:val="clear" w:color="auto" w:fill="EEECE1"/>
          </w:tcPr>
          <w:p w14:paraId="19A4ED75" w14:textId="77777777" w:rsidR="000851EB" w:rsidRPr="0061575E" w:rsidRDefault="000851EB" w:rsidP="00612582">
            <w:r w:rsidRPr="0061575E">
              <w:t>MCA</w:t>
            </w:r>
          </w:p>
        </w:tc>
        <w:tc>
          <w:tcPr>
            <w:tcW w:w="4060" w:type="pct"/>
          </w:tcPr>
          <w:p w14:paraId="67367280" w14:textId="77777777" w:rsidR="000851EB" w:rsidRPr="0061575E" w:rsidRDefault="000851EB" w:rsidP="00612582">
            <w:r w:rsidRPr="0061575E">
              <w:t>Millennium Challenge Account</w:t>
            </w:r>
          </w:p>
        </w:tc>
      </w:tr>
      <w:tr w:rsidR="000851EB" w:rsidRPr="0061575E" w14:paraId="184C2401" w14:textId="77777777" w:rsidTr="000851EB">
        <w:tc>
          <w:tcPr>
            <w:tcW w:w="940" w:type="pct"/>
            <w:shd w:val="clear" w:color="auto" w:fill="EEECE1"/>
          </w:tcPr>
          <w:p w14:paraId="02DE8DE0" w14:textId="77777777" w:rsidR="000851EB" w:rsidRPr="0061575E" w:rsidRDefault="000851EB" w:rsidP="00612582">
            <w:r w:rsidRPr="0061575E">
              <w:rPr>
                <w:lang w:eastAsia="fr-BE"/>
              </w:rPr>
              <w:t>MCC</w:t>
            </w:r>
          </w:p>
        </w:tc>
        <w:tc>
          <w:tcPr>
            <w:tcW w:w="4060" w:type="pct"/>
          </w:tcPr>
          <w:p w14:paraId="2EF56C65" w14:textId="77777777" w:rsidR="000851EB" w:rsidRPr="0061575E" w:rsidRDefault="000851EB" w:rsidP="00612582">
            <w:pPr>
              <w:rPr>
                <w:b/>
                <w:color w:val="006699"/>
              </w:rPr>
            </w:pPr>
            <w:r w:rsidRPr="0061575E">
              <w:rPr>
                <w:lang w:eastAsia="fr-BE"/>
              </w:rPr>
              <w:t>Millennium Challenge Corporation</w:t>
            </w:r>
          </w:p>
        </w:tc>
      </w:tr>
      <w:tr w:rsidR="000851EB" w:rsidRPr="0061575E" w14:paraId="0AAFBB23" w14:textId="77777777" w:rsidTr="000851EB">
        <w:tc>
          <w:tcPr>
            <w:tcW w:w="940" w:type="pct"/>
            <w:shd w:val="clear" w:color="auto" w:fill="EEECE1"/>
          </w:tcPr>
          <w:p w14:paraId="3C0E0584" w14:textId="77777777" w:rsidR="000851EB" w:rsidRPr="0061575E" w:rsidRDefault="000851EB" w:rsidP="00612582">
            <w:r w:rsidRPr="0061575E">
              <w:rPr>
                <w:lang w:eastAsia="fr-BE"/>
              </w:rPr>
              <w:t>MDGs</w:t>
            </w:r>
          </w:p>
        </w:tc>
        <w:tc>
          <w:tcPr>
            <w:tcW w:w="4060" w:type="pct"/>
          </w:tcPr>
          <w:p w14:paraId="00F679EA" w14:textId="77777777" w:rsidR="000851EB" w:rsidRPr="0061575E" w:rsidRDefault="000851EB" w:rsidP="00612582">
            <w:pPr>
              <w:rPr>
                <w:b/>
                <w:color w:val="006699"/>
              </w:rPr>
            </w:pPr>
            <w:r w:rsidRPr="0061575E">
              <w:rPr>
                <w:lang w:eastAsia="fr-BE"/>
              </w:rPr>
              <w:t>Millennium Development Goals</w:t>
            </w:r>
          </w:p>
        </w:tc>
      </w:tr>
      <w:tr w:rsidR="00A3386D" w:rsidRPr="0061575E" w14:paraId="6977032C" w14:textId="77777777" w:rsidTr="000851EB">
        <w:tc>
          <w:tcPr>
            <w:tcW w:w="940" w:type="pct"/>
            <w:shd w:val="clear" w:color="auto" w:fill="EEECE1"/>
          </w:tcPr>
          <w:p w14:paraId="108022A3" w14:textId="15C1A60C" w:rsidR="00A3386D" w:rsidRPr="0061575E" w:rsidRDefault="00A3386D" w:rsidP="00612582">
            <w:pPr>
              <w:rPr>
                <w:lang w:eastAsia="fr-BE"/>
              </w:rPr>
            </w:pPr>
            <w:r w:rsidRPr="0061575E">
              <w:rPr>
                <w:lang w:eastAsia="fr-BE"/>
              </w:rPr>
              <w:t>MIGA</w:t>
            </w:r>
          </w:p>
        </w:tc>
        <w:tc>
          <w:tcPr>
            <w:tcW w:w="4060" w:type="pct"/>
          </w:tcPr>
          <w:p w14:paraId="1EBD912C" w14:textId="4D9D877D" w:rsidR="00A3386D" w:rsidRPr="0061575E" w:rsidRDefault="00A3386D" w:rsidP="00612582">
            <w:pPr>
              <w:rPr>
                <w:lang w:eastAsia="fr-BE"/>
              </w:rPr>
            </w:pPr>
            <w:r w:rsidRPr="0061575E">
              <w:rPr>
                <w:lang w:eastAsia="fr-BE"/>
              </w:rPr>
              <w:t>Multilateral Investment Guarantee Agency</w:t>
            </w:r>
          </w:p>
        </w:tc>
      </w:tr>
      <w:tr w:rsidR="000851EB" w:rsidRPr="0061575E" w14:paraId="5000DBA1" w14:textId="77777777" w:rsidTr="000851EB">
        <w:tc>
          <w:tcPr>
            <w:tcW w:w="940" w:type="pct"/>
            <w:shd w:val="clear" w:color="auto" w:fill="EEECE1"/>
          </w:tcPr>
          <w:p w14:paraId="12AAD8E1" w14:textId="77777777" w:rsidR="000851EB" w:rsidRPr="0061575E" w:rsidRDefault="000851EB" w:rsidP="00612582">
            <w:r w:rsidRPr="0061575E">
              <w:rPr>
                <w:lang w:eastAsia="fr-BE"/>
              </w:rPr>
              <w:lastRenderedPageBreak/>
              <w:t>MKUZA</w:t>
            </w:r>
          </w:p>
        </w:tc>
        <w:tc>
          <w:tcPr>
            <w:tcW w:w="4060" w:type="pct"/>
          </w:tcPr>
          <w:p w14:paraId="3F4EE054" w14:textId="77777777" w:rsidR="000851EB" w:rsidRPr="0061575E" w:rsidRDefault="000851EB" w:rsidP="00612582">
            <w:pPr>
              <w:rPr>
                <w:b/>
                <w:color w:val="006699"/>
              </w:rPr>
            </w:pPr>
            <w:r w:rsidRPr="0061575E">
              <w:rPr>
                <w:lang w:eastAsia="fr-BE"/>
              </w:rPr>
              <w:t>Swahili acronym for Zanzibar Strategy for Growth and Reduction of Poverty</w:t>
            </w:r>
          </w:p>
        </w:tc>
      </w:tr>
      <w:tr w:rsidR="000851EB" w:rsidRPr="0061575E" w14:paraId="013356F4" w14:textId="77777777" w:rsidTr="000851EB">
        <w:tc>
          <w:tcPr>
            <w:tcW w:w="940" w:type="pct"/>
            <w:shd w:val="clear" w:color="auto" w:fill="EEECE1"/>
          </w:tcPr>
          <w:p w14:paraId="4BF6A13B" w14:textId="77777777" w:rsidR="000851EB" w:rsidRPr="0061575E" w:rsidRDefault="000851EB" w:rsidP="00612582">
            <w:proofErr w:type="spellStart"/>
            <w:r w:rsidRPr="0061575E">
              <w:rPr>
                <w:lang w:eastAsia="fr-BE"/>
              </w:rPr>
              <w:t>MoF&amp;P</w:t>
            </w:r>
            <w:proofErr w:type="spellEnd"/>
          </w:p>
        </w:tc>
        <w:tc>
          <w:tcPr>
            <w:tcW w:w="4060" w:type="pct"/>
          </w:tcPr>
          <w:p w14:paraId="4F9423EF" w14:textId="77777777" w:rsidR="000851EB" w:rsidRPr="0061575E" w:rsidRDefault="000851EB" w:rsidP="00612582">
            <w:pPr>
              <w:rPr>
                <w:b/>
                <w:color w:val="006699"/>
              </w:rPr>
            </w:pPr>
            <w:r w:rsidRPr="0061575E">
              <w:rPr>
                <w:lang w:eastAsia="fr-BE"/>
              </w:rPr>
              <w:t>Ministry of Finance and Planning</w:t>
            </w:r>
          </w:p>
        </w:tc>
      </w:tr>
      <w:tr w:rsidR="00B05ADF" w:rsidRPr="0061575E" w14:paraId="51A82CF6" w14:textId="77777777" w:rsidTr="000851EB">
        <w:tc>
          <w:tcPr>
            <w:tcW w:w="940" w:type="pct"/>
            <w:shd w:val="clear" w:color="auto" w:fill="EEECE1"/>
          </w:tcPr>
          <w:p w14:paraId="08C81179" w14:textId="1B0C9D4F" w:rsidR="00B05ADF" w:rsidRPr="0061575E" w:rsidRDefault="00B05ADF" w:rsidP="00612582">
            <w:pPr>
              <w:rPr>
                <w:lang w:eastAsia="fr-BE"/>
              </w:rPr>
            </w:pPr>
            <w:proofErr w:type="spellStart"/>
            <w:r w:rsidRPr="0061575E">
              <w:rPr>
                <w:lang w:eastAsia="fr-BE"/>
              </w:rPr>
              <w:t>MoLWE&amp;E</w:t>
            </w:r>
            <w:proofErr w:type="spellEnd"/>
          </w:p>
        </w:tc>
        <w:tc>
          <w:tcPr>
            <w:tcW w:w="4060" w:type="pct"/>
          </w:tcPr>
          <w:p w14:paraId="7E530307" w14:textId="4DFB93D9" w:rsidR="00B05ADF" w:rsidRPr="0061575E" w:rsidRDefault="00B05ADF" w:rsidP="00612582">
            <w:pPr>
              <w:rPr>
                <w:lang w:eastAsia="fr-BE"/>
              </w:rPr>
            </w:pPr>
            <w:r w:rsidRPr="0061575E">
              <w:rPr>
                <w:lang w:eastAsia="fr-BE"/>
              </w:rPr>
              <w:t>Ministry of Land, Water, Energy and Environment</w:t>
            </w:r>
          </w:p>
        </w:tc>
      </w:tr>
      <w:tr w:rsidR="000851EB" w:rsidRPr="0061575E" w14:paraId="6F51A7D4" w14:textId="77777777" w:rsidTr="000851EB">
        <w:tc>
          <w:tcPr>
            <w:tcW w:w="940" w:type="pct"/>
            <w:shd w:val="clear" w:color="auto" w:fill="EEECE1"/>
          </w:tcPr>
          <w:p w14:paraId="0FB35EE9" w14:textId="77777777" w:rsidR="000851EB" w:rsidRPr="0061575E" w:rsidRDefault="000851EB" w:rsidP="00612582">
            <w:r w:rsidRPr="0061575E">
              <w:rPr>
                <w:lang w:eastAsia="fr-BE"/>
              </w:rPr>
              <w:t>MoU</w:t>
            </w:r>
          </w:p>
        </w:tc>
        <w:tc>
          <w:tcPr>
            <w:tcW w:w="4060" w:type="pct"/>
          </w:tcPr>
          <w:p w14:paraId="6F4CC5EA" w14:textId="77777777" w:rsidR="000851EB" w:rsidRPr="0061575E" w:rsidRDefault="000851EB" w:rsidP="00612582">
            <w:pPr>
              <w:rPr>
                <w:b/>
                <w:color w:val="006699"/>
              </w:rPr>
            </w:pPr>
            <w:r w:rsidRPr="0061575E">
              <w:rPr>
                <w:lang w:eastAsia="fr-BE"/>
              </w:rPr>
              <w:t>Memorandum of Understanding</w:t>
            </w:r>
          </w:p>
        </w:tc>
      </w:tr>
      <w:tr w:rsidR="000851EB" w:rsidRPr="0061575E" w14:paraId="57ECC983" w14:textId="77777777" w:rsidTr="000851EB">
        <w:tc>
          <w:tcPr>
            <w:tcW w:w="940" w:type="pct"/>
            <w:shd w:val="clear" w:color="auto" w:fill="EEECE1"/>
          </w:tcPr>
          <w:p w14:paraId="2AA059BE" w14:textId="77777777" w:rsidR="000851EB" w:rsidRPr="0061575E" w:rsidRDefault="000851EB" w:rsidP="00612582">
            <w:r w:rsidRPr="0061575E">
              <w:rPr>
                <w:lang w:eastAsia="fr-BE"/>
              </w:rPr>
              <w:t>NGOs</w:t>
            </w:r>
          </w:p>
        </w:tc>
        <w:tc>
          <w:tcPr>
            <w:tcW w:w="4060" w:type="pct"/>
          </w:tcPr>
          <w:p w14:paraId="649F8CE3" w14:textId="77777777" w:rsidR="000851EB" w:rsidRPr="0061575E" w:rsidRDefault="000851EB" w:rsidP="00612582">
            <w:r w:rsidRPr="0061575E">
              <w:rPr>
                <w:lang w:eastAsia="fr-BE"/>
              </w:rPr>
              <w:t>Non-Governmental Agencies</w:t>
            </w:r>
          </w:p>
        </w:tc>
      </w:tr>
      <w:tr w:rsidR="000851EB" w:rsidRPr="0061575E" w14:paraId="53276849" w14:textId="77777777" w:rsidTr="000851EB">
        <w:tc>
          <w:tcPr>
            <w:tcW w:w="940" w:type="pct"/>
            <w:shd w:val="clear" w:color="auto" w:fill="EEECE1"/>
          </w:tcPr>
          <w:p w14:paraId="31FB99C1" w14:textId="77777777" w:rsidR="000851EB" w:rsidRPr="0061575E" w:rsidRDefault="000851EB" w:rsidP="00612582">
            <w:r w:rsidRPr="0061575E">
              <w:rPr>
                <w:lang w:eastAsia="fr-BE"/>
              </w:rPr>
              <w:t>NKE</w:t>
            </w:r>
          </w:p>
        </w:tc>
        <w:tc>
          <w:tcPr>
            <w:tcW w:w="4060" w:type="pct"/>
          </w:tcPr>
          <w:p w14:paraId="1C4661EC" w14:textId="77777777" w:rsidR="000851EB" w:rsidRPr="0061575E" w:rsidRDefault="000851EB" w:rsidP="00612582">
            <w:r w:rsidRPr="0061575E">
              <w:rPr>
                <w:lang w:eastAsia="fr-BE"/>
              </w:rPr>
              <w:t>Non-Key Expert</w:t>
            </w:r>
          </w:p>
        </w:tc>
      </w:tr>
      <w:tr w:rsidR="00BA5B93" w:rsidRPr="0061575E" w14:paraId="75736E25" w14:textId="77777777" w:rsidTr="000851EB">
        <w:tc>
          <w:tcPr>
            <w:tcW w:w="940" w:type="pct"/>
            <w:shd w:val="clear" w:color="auto" w:fill="EEECE1"/>
          </w:tcPr>
          <w:p w14:paraId="281A1DE9" w14:textId="30C92661" w:rsidR="00BA5B93" w:rsidRPr="0061575E" w:rsidRDefault="00BA5B93" w:rsidP="00612582">
            <w:pPr>
              <w:rPr>
                <w:lang w:eastAsia="fr-BE"/>
              </w:rPr>
            </w:pPr>
            <w:r w:rsidRPr="0061575E">
              <w:rPr>
                <w:lang w:eastAsia="fr-BE"/>
              </w:rPr>
              <w:t>OPIC</w:t>
            </w:r>
          </w:p>
        </w:tc>
        <w:tc>
          <w:tcPr>
            <w:tcW w:w="4060" w:type="pct"/>
          </w:tcPr>
          <w:p w14:paraId="0CFA3296" w14:textId="0CCB7CF9" w:rsidR="00BA5B93" w:rsidRPr="0061575E" w:rsidRDefault="00BA5B93" w:rsidP="00612582">
            <w:pPr>
              <w:rPr>
                <w:lang w:eastAsia="fr-BE"/>
              </w:rPr>
            </w:pPr>
            <w:r w:rsidRPr="0061575E">
              <w:rPr>
                <w:lang w:eastAsia="fr-BE"/>
              </w:rPr>
              <w:t>Overseas Private Investment Corporation</w:t>
            </w:r>
          </w:p>
        </w:tc>
      </w:tr>
      <w:tr w:rsidR="003C672E" w:rsidRPr="0061575E" w14:paraId="69E02755" w14:textId="77777777" w:rsidTr="000851EB">
        <w:tc>
          <w:tcPr>
            <w:tcW w:w="940" w:type="pct"/>
            <w:shd w:val="clear" w:color="auto" w:fill="EEECE1"/>
          </w:tcPr>
          <w:p w14:paraId="26880F8E" w14:textId="5751CD2E" w:rsidR="003C672E" w:rsidRPr="0061575E" w:rsidRDefault="003C672E" w:rsidP="00612582">
            <w:pPr>
              <w:rPr>
                <w:lang w:eastAsia="fr-BE"/>
              </w:rPr>
            </w:pPr>
            <w:r w:rsidRPr="0061575E">
              <w:rPr>
                <w:lang w:eastAsia="fr-BE"/>
              </w:rPr>
              <w:t>PD</w:t>
            </w:r>
          </w:p>
        </w:tc>
        <w:tc>
          <w:tcPr>
            <w:tcW w:w="4060" w:type="pct"/>
          </w:tcPr>
          <w:p w14:paraId="4CC9842A" w14:textId="78394DBA" w:rsidR="003C672E" w:rsidRPr="0061575E" w:rsidRDefault="003C672E" w:rsidP="00612582">
            <w:pPr>
              <w:rPr>
                <w:lang w:eastAsia="fr-BE"/>
              </w:rPr>
            </w:pPr>
            <w:r w:rsidRPr="0061575E">
              <w:rPr>
                <w:lang w:eastAsia="fr-BE"/>
              </w:rPr>
              <w:t>Project Director</w:t>
            </w:r>
          </w:p>
        </w:tc>
      </w:tr>
      <w:tr w:rsidR="000851EB" w:rsidRPr="0061575E" w14:paraId="254AF938" w14:textId="77777777" w:rsidTr="000851EB">
        <w:tc>
          <w:tcPr>
            <w:tcW w:w="940" w:type="pct"/>
            <w:shd w:val="clear" w:color="auto" w:fill="EEECE1"/>
          </w:tcPr>
          <w:p w14:paraId="29D89249" w14:textId="77777777" w:rsidR="000851EB" w:rsidRPr="0061575E" w:rsidRDefault="000851EB" w:rsidP="00612582">
            <w:r w:rsidRPr="0061575E">
              <w:rPr>
                <w:lang w:eastAsia="fr-BE"/>
              </w:rPr>
              <w:t>PPA</w:t>
            </w:r>
          </w:p>
        </w:tc>
        <w:tc>
          <w:tcPr>
            <w:tcW w:w="4060" w:type="pct"/>
          </w:tcPr>
          <w:p w14:paraId="7470C538" w14:textId="77777777" w:rsidR="000851EB" w:rsidRPr="0061575E" w:rsidRDefault="000851EB" w:rsidP="00612582">
            <w:r w:rsidRPr="0061575E">
              <w:rPr>
                <w:lang w:eastAsia="fr-BE"/>
              </w:rPr>
              <w:t>Power Purchase Agreement</w:t>
            </w:r>
          </w:p>
        </w:tc>
      </w:tr>
      <w:tr w:rsidR="000851EB" w:rsidRPr="0061575E" w14:paraId="3478C145" w14:textId="77777777" w:rsidTr="000851EB">
        <w:tc>
          <w:tcPr>
            <w:tcW w:w="940" w:type="pct"/>
            <w:shd w:val="clear" w:color="auto" w:fill="EEECE1"/>
          </w:tcPr>
          <w:p w14:paraId="4847A732" w14:textId="77777777" w:rsidR="000851EB" w:rsidRPr="0061575E" w:rsidRDefault="000851EB" w:rsidP="00612582">
            <w:r w:rsidRPr="0061575E">
              <w:rPr>
                <w:lang w:eastAsia="fr-BE"/>
              </w:rPr>
              <w:t>PPIAF</w:t>
            </w:r>
          </w:p>
        </w:tc>
        <w:tc>
          <w:tcPr>
            <w:tcW w:w="4060" w:type="pct"/>
          </w:tcPr>
          <w:p w14:paraId="7FE5F86F" w14:textId="77777777" w:rsidR="000851EB" w:rsidRPr="0061575E" w:rsidRDefault="000851EB" w:rsidP="00612582">
            <w:r w:rsidRPr="0061575E">
              <w:t>Public-Private Infrastructure Advisory Facility</w:t>
            </w:r>
          </w:p>
        </w:tc>
      </w:tr>
      <w:tr w:rsidR="000851EB" w:rsidRPr="0061575E" w14:paraId="56A1F460" w14:textId="77777777" w:rsidTr="000851EB">
        <w:tc>
          <w:tcPr>
            <w:tcW w:w="940" w:type="pct"/>
            <w:shd w:val="clear" w:color="auto" w:fill="EEECE1"/>
          </w:tcPr>
          <w:p w14:paraId="179B5327" w14:textId="77777777" w:rsidR="000851EB" w:rsidRPr="0061575E" w:rsidRDefault="000851EB" w:rsidP="00612582">
            <w:r w:rsidRPr="0061575E">
              <w:rPr>
                <w:lang w:eastAsia="fr-BE"/>
              </w:rPr>
              <w:t>PPP</w:t>
            </w:r>
          </w:p>
        </w:tc>
        <w:tc>
          <w:tcPr>
            <w:tcW w:w="4060" w:type="pct"/>
          </w:tcPr>
          <w:p w14:paraId="3CD1C5E7" w14:textId="77777777" w:rsidR="000851EB" w:rsidRPr="0061575E" w:rsidRDefault="000851EB" w:rsidP="00612582">
            <w:r w:rsidRPr="0061575E">
              <w:rPr>
                <w:lang w:eastAsia="fr-BE"/>
              </w:rPr>
              <w:t>Public-Private Partnership</w:t>
            </w:r>
          </w:p>
        </w:tc>
      </w:tr>
      <w:tr w:rsidR="000851EB" w:rsidRPr="0061575E" w14:paraId="6CFFC03C" w14:textId="77777777" w:rsidTr="000851EB">
        <w:tc>
          <w:tcPr>
            <w:tcW w:w="940" w:type="pct"/>
            <w:shd w:val="clear" w:color="auto" w:fill="EEECE1"/>
          </w:tcPr>
          <w:p w14:paraId="1E28EF54" w14:textId="77777777" w:rsidR="000851EB" w:rsidRPr="0061575E" w:rsidRDefault="000851EB" w:rsidP="00612582">
            <w:r w:rsidRPr="0061575E">
              <w:rPr>
                <w:lang w:eastAsia="fr-BE"/>
              </w:rPr>
              <w:t>PV</w:t>
            </w:r>
          </w:p>
        </w:tc>
        <w:tc>
          <w:tcPr>
            <w:tcW w:w="4060" w:type="pct"/>
          </w:tcPr>
          <w:p w14:paraId="237224F0" w14:textId="77777777" w:rsidR="000851EB" w:rsidRPr="0061575E" w:rsidRDefault="000851EB" w:rsidP="00612582">
            <w:r w:rsidRPr="0061575E">
              <w:rPr>
                <w:lang w:eastAsia="fr-BE"/>
              </w:rPr>
              <w:t>Photo-Voltaic</w:t>
            </w:r>
          </w:p>
        </w:tc>
      </w:tr>
      <w:tr w:rsidR="000851EB" w:rsidRPr="0061575E" w14:paraId="2784390D" w14:textId="77777777" w:rsidTr="000851EB">
        <w:tc>
          <w:tcPr>
            <w:tcW w:w="940" w:type="pct"/>
            <w:shd w:val="clear" w:color="auto" w:fill="EEECE1"/>
          </w:tcPr>
          <w:p w14:paraId="2A7EAEB7" w14:textId="77777777" w:rsidR="000851EB" w:rsidRPr="0061575E" w:rsidRDefault="000851EB" w:rsidP="00612582">
            <w:r w:rsidRPr="0061575E">
              <w:rPr>
                <w:lang w:eastAsia="fr-BE"/>
              </w:rPr>
              <w:t xml:space="preserve">RE </w:t>
            </w:r>
          </w:p>
        </w:tc>
        <w:tc>
          <w:tcPr>
            <w:tcW w:w="4060" w:type="pct"/>
          </w:tcPr>
          <w:p w14:paraId="59017221" w14:textId="77777777" w:rsidR="000851EB" w:rsidRPr="0061575E" w:rsidRDefault="000851EB" w:rsidP="00612582">
            <w:r w:rsidRPr="0061575E">
              <w:rPr>
                <w:lang w:eastAsia="fr-BE"/>
              </w:rPr>
              <w:t>Renewable Energy</w:t>
            </w:r>
          </w:p>
        </w:tc>
      </w:tr>
      <w:tr w:rsidR="00BA5B93" w:rsidRPr="0061575E" w14:paraId="7FE4C385" w14:textId="77777777" w:rsidTr="000851EB">
        <w:tc>
          <w:tcPr>
            <w:tcW w:w="940" w:type="pct"/>
            <w:shd w:val="clear" w:color="auto" w:fill="EEECE1"/>
          </w:tcPr>
          <w:p w14:paraId="4B4AD76A" w14:textId="062DAF32" w:rsidR="00BA5B93" w:rsidRPr="0061575E" w:rsidRDefault="00BA5B93" w:rsidP="00612582">
            <w:pPr>
              <w:rPr>
                <w:lang w:eastAsia="fr-BE"/>
              </w:rPr>
            </w:pPr>
            <w:r w:rsidRPr="0061575E">
              <w:rPr>
                <w:lang w:eastAsia="fr-BE"/>
              </w:rPr>
              <w:t>RECP</w:t>
            </w:r>
          </w:p>
        </w:tc>
        <w:tc>
          <w:tcPr>
            <w:tcW w:w="4060" w:type="pct"/>
          </w:tcPr>
          <w:p w14:paraId="1136D70D" w14:textId="33F4BE09" w:rsidR="00BA5B93" w:rsidRPr="0061575E" w:rsidRDefault="00BA5B93" w:rsidP="00612582">
            <w:pPr>
              <w:rPr>
                <w:lang w:eastAsia="fr-BE"/>
              </w:rPr>
            </w:pPr>
            <w:r w:rsidRPr="0061575E">
              <w:rPr>
                <w:lang w:eastAsia="fr-BE"/>
              </w:rPr>
              <w:t>Renewable Energy Cooperation Programme</w:t>
            </w:r>
          </w:p>
        </w:tc>
      </w:tr>
      <w:tr w:rsidR="000851EB" w:rsidRPr="0061575E" w14:paraId="415D6176" w14:textId="77777777" w:rsidTr="000851EB">
        <w:tc>
          <w:tcPr>
            <w:tcW w:w="940" w:type="pct"/>
            <w:shd w:val="clear" w:color="auto" w:fill="EEECE1"/>
          </w:tcPr>
          <w:p w14:paraId="168D7221" w14:textId="77777777" w:rsidR="000851EB" w:rsidRPr="0061575E" w:rsidRDefault="000851EB" w:rsidP="00612582">
            <w:r w:rsidRPr="0061575E">
              <w:rPr>
                <w:lang w:eastAsia="fr-BE"/>
              </w:rPr>
              <w:t>RES</w:t>
            </w:r>
          </w:p>
        </w:tc>
        <w:tc>
          <w:tcPr>
            <w:tcW w:w="4060" w:type="pct"/>
          </w:tcPr>
          <w:p w14:paraId="4B601DA0" w14:textId="77777777" w:rsidR="000851EB" w:rsidRPr="0061575E" w:rsidRDefault="000851EB" w:rsidP="00612582">
            <w:r w:rsidRPr="0061575E">
              <w:rPr>
                <w:lang w:eastAsia="fr-BE"/>
              </w:rPr>
              <w:t>Renewable Energy Sources</w:t>
            </w:r>
          </w:p>
        </w:tc>
      </w:tr>
      <w:tr w:rsidR="000851EB" w:rsidRPr="0061575E" w14:paraId="0718D098" w14:textId="77777777" w:rsidTr="000851EB">
        <w:tc>
          <w:tcPr>
            <w:tcW w:w="940" w:type="pct"/>
            <w:shd w:val="clear" w:color="auto" w:fill="EEECE1"/>
          </w:tcPr>
          <w:p w14:paraId="3670B9A5" w14:textId="77777777" w:rsidR="000851EB" w:rsidRPr="0061575E" w:rsidRDefault="000851EB" w:rsidP="00612582">
            <w:r w:rsidRPr="0061575E">
              <w:rPr>
                <w:lang w:eastAsia="fr-BE"/>
              </w:rPr>
              <w:t>RGoZ</w:t>
            </w:r>
          </w:p>
        </w:tc>
        <w:tc>
          <w:tcPr>
            <w:tcW w:w="4060" w:type="pct"/>
          </w:tcPr>
          <w:p w14:paraId="1D8EB740" w14:textId="77777777" w:rsidR="000851EB" w:rsidRPr="0061575E" w:rsidRDefault="000851EB" w:rsidP="00612582">
            <w:r w:rsidRPr="0061575E">
              <w:rPr>
                <w:lang w:eastAsia="fr-BE"/>
              </w:rPr>
              <w:t>Revolutionary Government of Zanzibar</w:t>
            </w:r>
          </w:p>
        </w:tc>
      </w:tr>
      <w:tr w:rsidR="000851EB" w:rsidRPr="0061575E" w14:paraId="62A9D5A2" w14:textId="77777777" w:rsidTr="000851EB">
        <w:tc>
          <w:tcPr>
            <w:tcW w:w="940" w:type="pct"/>
            <w:shd w:val="clear" w:color="auto" w:fill="EEECE1"/>
          </w:tcPr>
          <w:p w14:paraId="5E070F7D" w14:textId="77777777" w:rsidR="000851EB" w:rsidRPr="0061575E" w:rsidRDefault="000851EB" w:rsidP="00612582">
            <w:r w:rsidRPr="0061575E">
              <w:rPr>
                <w:lang w:eastAsia="fr-BE"/>
              </w:rPr>
              <w:t>SCCF</w:t>
            </w:r>
          </w:p>
        </w:tc>
        <w:tc>
          <w:tcPr>
            <w:tcW w:w="4060" w:type="pct"/>
          </w:tcPr>
          <w:p w14:paraId="4FEA180F" w14:textId="77777777" w:rsidR="000851EB" w:rsidRPr="0061575E" w:rsidRDefault="000851EB" w:rsidP="00612582">
            <w:r w:rsidRPr="0061575E">
              <w:t>Special Climate Change Fund</w:t>
            </w:r>
          </w:p>
        </w:tc>
      </w:tr>
      <w:tr w:rsidR="000851EB" w:rsidRPr="0061575E" w14:paraId="26484DCF" w14:textId="77777777" w:rsidTr="000851EB">
        <w:tc>
          <w:tcPr>
            <w:tcW w:w="940" w:type="pct"/>
            <w:shd w:val="clear" w:color="auto" w:fill="EEECE1"/>
          </w:tcPr>
          <w:p w14:paraId="28758E0E" w14:textId="77777777" w:rsidR="000851EB" w:rsidRPr="0061575E" w:rsidRDefault="000851EB" w:rsidP="00612582">
            <w:r w:rsidRPr="0061575E">
              <w:rPr>
                <w:lang w:eastAsia="fr-BE"/>
              </w:rPr>
              <w:t>SEFA</w:t>
            </w:r>
          </w:p>
        </w:tc>
        <w:tc>
          <w:tcPr>
            <w:tcW w:w="4060" w:type="pct"/>
          </w:tcPr>
          <w:p w14:paraId="40D77FA2" w14:textId="77777777" w:rsidR="000851EB" w:rsidRPr="0061575E" w:rsidRDefault="000851EB" w:rsidP="00612582">
            <w:r w:rsidRPr="0061575E">
              <w:t>Sustainable Energy for Africa</w:t>
            </w:r>
          </w:p>
        </w:tc>
      </w:tr>
      <w:tr w:rsidR="00F15A16" w:rsidRPr="0061575E" w14:paraId="48A41CB5" w14:textId="77777777" w:rsidTr="000851EB">
        <w:tc>
          <w:tcPr>
            <w:tcW w:w="940" w:type="pct"/>
            <w:shd w:val="clear" w:color="auto" w:fill="EEECE1"/>
          </w:tcPr>
          <w:p w14:paraId="7D47EDCE" w14:textId="5AEE17E1" w:rsidR="00F15A16" w:rsidRPr="0061575E" w:rsidRDefault="00F15A16" w:rsidP="00612582">
            <w:pPr>
              <w:rPr>
                <w:lang w:eastAsia="fr-BE"/>
              </w:rPr>
            </w:pPr>
            <w:r w:rsidRPr="0061575E">
              <w:rPr>
                <w:lang w:eastAsia="fr-BE"/>
              </w:rPr>
              <w:t>SESA</w:t>
            </w:r>
          </w:p>
        </w:tc>
        <w:tc>
          <w:tcPr>
            <w:tcW w:w="4060" w:type="pct"/>
          </w:tcPr>
          <w:p w14:paraId="4B7AFF61" w14:textId="760764DD" w:rsidR="00F15A16" w:rsidRPr="0061575E" w:rsidRDefault="00C74291" w:rsidP="00612582">
            <w:pPr>
              <w:rPr>
                <w:lang w:eastAsia="fr-BE"/>
              </w:rPr>
            </w:pPr>
            <w:r w:rsidRPr="0061575E">
              <w:rPr>
                <w:lang w:eastAsia="fr-BE"/>
              </w:rPr>
              <w:t>Strategic Environmental and Social Assessment</w:t>
            </w:r>
          </w:p>
        </w:tc>
      </w:tr>
      <w:tr w:rsidR="000851EB" w:rsidRPr="0061575E" w14:paraId="5E9A216E" w14:textId="77777777" w:rsidTr="000851EB">
        <w:tc>
          <w:tcPr>
            <w:tcW w:w="940" w:type="pct"/>
            <w:shd w:val="clear" w:color="auto" w:fill="EEECE1"/>
          </w:tcPr>
          <w:p w14:paraId="3EDDBD84" w14:textId="77777777" w:rsidR="000851EB" w:rsidRPr="0061575E" w:rsidRDefault="000851EB" w:rsidP="00612582">
            <w:r w:rsidRPr="0061575E">
              <w:rPr>
                <w:lang w:eastAsia="fr-BE"/>
              </w:rPr>
              <w:t>SPPA</w:t>
            </w:r>
          </w:p>
        </w:tc>
        <w:tc>
          <w:tcPr>
            <w:tcW w:w="4060" w:type="pct"/>
          </w:tcPr>
          <w:p w14:paraId="5BBC3716" w14:textId="77777777" w:rsidR="000851EB" w:rsidRPr="0061575E" w:rsidRDefault="000851EB" w:rsidP="00612582">
            <w:r w:rsidRPr="0061575E">
              <w:rPr>
                <w:lang w:eastAsia="fr-BE"/>
              </w:rPr>
              <w:t>Standard Power Purchase Agreement</w:t>
            </w:r>
          </w:p>
        </w:tc>
      </w:tr>
      <w:tr w:rsidR="000851EB" w:rsidRPr="0061575E" w14:paraId="3EC7C962" w14:textId="77777777" w:rsidTr="000851EB">
        <w:tc>
          <w:tcPr>
            <w:tcW w:w="940" w:type="pct"/>
            <w:shd w:val="clear" w:color="auto" w:fill="EEECE1"/>
          </w:tcPr>
          <w:p w14:paraId="5A015C04" w14:textId="77777777" w:rsidR="000851EB" w:rsidRPr="0061575E" w:rsidRDefault="000851EB" w:rsidP="00612582">
            <w:r w:rsidRPr="0061575E">
              <w:t>TA</w:t>
            </w:r>
          </w:p>
        </w:tc>
        <w:tc>
          <w:tcPr>
            <w:tcW w:w="4060" w:type="pct"/>
          </w:tcPr>
          <w:p w14:paraId="0133E43E" w14:textId="77777777" w:rsidR="000851EB" w:rsidRPr="0061575E" w:rsidRDefault="000851EB" w:rsidP="00612582">
            <w:r w:rsidRPr="0061575E">
              <w:t>Technical Assistance</w:t>
            </w:r>
          </w:p>
        </w:tc>
      </w:tr>
      <w:tr w:rsidR="000851EB" w:rsidRPr="0061575E" w14:paraId="48941A7F" w14:textId="77777777" w:rsidTr="000851EB">
        <w:tc>
          <w:tcPr>
            <w:tcW w:w="940" w:type="pct"/>
            <w:shd w:val="clear" w:color="auto" w:fill="EEECE1"/>
          </w:tcPr>
          <w:p w14:paraId="11858A8C" w14:textId="77777777" w:rsidR="000851EB" w:rsidRPr="0061575E" w:rsidRDefault="000851EB" w:rsidP="00612582">
            <w:r w:rsidRPr="0061575E">
              <w:t>TANESCO</w:t>
            </w:r>
          </w:p>
        </w:tc>
        <w:tc>
          <w:tcPr>
            <w:tcW w:w="4060" w:type="pct"/>
          </w:tcPr>
          <w:p w14:paraId="4B20E8E9" w14:textId="77777777" w:rsidR="000851EB" w:rsidRPr="0061575E" w:rsidRDefault="000851EB" w:rsidP="00612582">
            <w:r w:rsidRPr="0061575E">
              <w:t>Tanzania Electricity</w:t>
            </w:r>
          </w:p>
        </w:tc>
      </w:tr>
      <w:tr w:rsidR="000851EB" w:rsidRPr="0061575E" w14:paraId="6DC4EFF0" w14:textId="77777777" w:rsidTr="000851EB">
        <w:tc>
          <w:tcPr>
            <w:tcW w:w="940" w:type="pct"/>
            <w:shd w:val="clear" w:color="auto" w:fill="EEECE1"/>
          </w:tcPr>
          <w:p w14:paraId="74C94A88" w14:textId="77777777" w:rsidR="000851EB" w:rsidRPr="0061575E" w:rsidRDefault="000851EB" w:rsidP="00612582">
            <w:r w:rsidRPr="0061575E">
              <w:t>TL</w:t>
            </w:r>
          </w:p>
        </w:tc>
        <w:tc>
          <w:tcPr>
            <w:tcW w:w="4060" w:type="pct"/>
          </w:tcPr>
          <w:p w14:paraId="693D3FC9" w14:textId="77777777" w:rsidR="000851EB" w:rsidRPr="0061575E" w:rsidRDefault="000851EB" w:rsidP="00612582">
            <w:r w:rsidRPr="0061575E">
              <w:t>Team Leader</w:t>
            </w:r>
          </w:p>
        </w:tc>
      </w:tr>
      <w:tr w:rsidR="000851EB" w:rsidRPr="0061575E" w14:paraId="41071CFB" w14:textId="77777777" w:rsidTr="000851EB">
        <w:tc>
          <w:tcPr>
            <w:tcW w:w="940" w:type="pct"/>
            <w:shd w:val="clear" w:color="auto" w:fill="EEECE1"/>
          </w:tcPr>
          <w:p w14:paraId="3735B5EF" w14:textId="77777777" w:rsidR="000851EB" w:rsidRPr="0061575E" w:rsidRDefault="000851EB" w:rsidP="00612582">
            <w:proofErr w:type="spellStart"/>
            <w:r w:rsidRPr="0061575E">
              <w:rPr>
                <w:lang w:eastAsia="fr-BE"/>
              </w:rPr>
              <w:t>ToR</w:t>
            </w:r>
            <w:proofErr w:type="spellEnd"/>
          </w:p>
        </w:tc>
        <w:tc>
          <w:tcPr>
            <w:tcW w:w="4060" w:type="pct"/>
          </w:tcPr>
          <w:p w14:paraId="22917375" w14:textId="77777777" w:rsidR="000851EB" w:rsidRPr="0061575E" w:rsidRDefault="000851EB" w:rsidP="00612582">
            <w:r w:rsidRPr="0061575E">
              <w:rPr>
                <w:lang w:eastAsia="fr-BE"/>
              </w:rPr>
              <w:t>Terms of Reference</w:t>
            </w:r>
          </w:p>
        </w:tc>
      </w:tr>
      <w:tr w:rsidR="001A7969" w:rsidRPr="0061575E" w14:paraId="2198CDDF" w14:textId="77777777" w:rsidTr="000851EB">
        <w:tc>
          <w:tcPr>
            <w:tcW w:w="940" w:type="pct"/>
            <w:shd w:val="clear" w:color="auto" w:fill="EEECE1"/>
          </w:tcPr>
          <w:p w14:paraId="3A21B041" w14:textId="28F8A708" w:rsidR="001A7969" w:rsidRPr="0061575E" w:rsidRDefault="001A7969" w:rsidP="00612582">
            <w:r w:rsidRPr="0061575E">
              <w:t>UNCTAD</w:t>
            </w:r>
          </w:p>
        </w:tc>
        <w:tc>
          <w:tcPr>
            <w:tcW w:w="4060" w:type="pct"/>
          </w:tcPr>
          <w:p w14:paraId="39739145" w14:textId="0AEE073B" w:rsidR="001A7969" w:rsidRPr="0061575E" w:rsidRDefault="00257FD6" w:rsidP="00612582">
            <w:r w:rsidRPr="0061575E">
              <w:t>UN Conference on Trade and Development</w:t>
            </w:r>
          </w:p>
        </w:tc>
      </w:tr>
      <w:tr w:rsidR="001A7969" w:rsidRPr="0061575E" w14:paraId="514D634D" w14:textId="77777777" w:rsidTr="000851EB">
        <w:tc>
          <w:tcPr>
            <w:tcW w:w="940" w:type="pct"/>
            <w:shd w:val="clear" w:color="auto" w:fill="EEECE1"/>
          </w:tcPr>
          <w:p w14:paraId="04137FCF" w14:textId="20E76E25" w:rsidR="001A7969" w:rsidRPr="0061575E" w:rsidRDefault="001A7969" w:rsidP="00612582">
            <w:r w:rsidRPr="0061575E">
              <w:t>UNDP</w:t>
            </w:r>
          </w:p>
        </w:tc>
        <w:tc>
          <w:tcPr>
            <w:tcW w:w="4060" w:type="pct"/>
          </w:tcPr>
          <w:p w14:paraId="7B1AE197" w14:textId="25FD55FA" w:rsidR="001A7969" w:rsidRPr="0061575E" w:rsidRDefault="001A7969" w:rsidP="00612582">
            <w:r w:rsidRPr="0061575E">
              <w:t>UN Development Programme</w:t>
            </w:r>
          </w:p>
        </w:tc>
      </w:tr>
      <w:tr w:rsidR="001A7969" w:rsidRPr="0061575E" w14:paraId="47FC929E" w14:textId="77777777" w:rsidTr="000851EB">
        <w:tc>
          <w:tcPr>
            <w:tcW w:w="940" w:type="pct"/>
            <w:shd w:val="clear" w:color="auto" w:fill="EEECE1"/>
          </w:tcPr>
          <w:p w14:paraId="048F84F2" w14:textId="3F919416" w:rsidR="001A7969" w:rsidRPr="0061575E" w:rsidRDefault="001A7969" w:rsidP="00612582">
            <w:r w:rsidRPr="0061575E">
              <w:t>UNIDO</w:t>
            </w:r>
          </w:p>
        </w:tc>
        <w:tc>
          <w:tcPr>
            <w:tcW w:w="4060" w:type="pct"/>
          </w:tcPr>
          <w:p w14:paraId="10EBFAAE" w14:textId="5C17A17F" w:rsidR="001A7969" w:rsidRPr="0061575E" w:rsidRDefault="001A7969" w:rsidP="00612582">
            <w:r w:rsidRPr="0061575E">
              <w:t>UN Industrial Development Organization</w:t>
            </w:r>
          </w:p>
        </w:tc>
      </w:tr>
      <w:tr w:rsidR="00257FD6" w:rsidRPr="0061575E" w14:paraId="24432363" w14:textId="77777777" w:rsidTr="000851EB">
        <w:tc>
          <w:tcPr>
            <w:tcW w:w="940" w:type="pct"/>
            <w:shd w:val="clear" w:color="auto" w:fill="EEECE1"/>
          </w:tcPr>
          <w:p w14:paraId="64F0E352" w14:textId="3EB14DA1" w:rsidR="00257FD6" w:rsidRPr="0061575E" w:rsidRDefault="00257FD6" w:rsidP="00612582">
            <w:r w:rsidRPr="0061575E">
              <w:t>WAIPA</w:t>
            </w:r>
          </w:p>
        </w:tc>
        <w:tc>
          <w:tcPr>
            <w:tcW w:w="4060" w:type="pct"/>
          </w:tcPr>
          <w:p w14:paraId="084D9B15" w14:textId="14B59A9D" w:rsidR="00257FD6" w:rsidRPr="0061575E" w:rsidRDefault="00CC41FF" w:rsidP="00612582">
            <w:r w:rsidRPr="0061575E">
              <w:t>World Association of Investment Promotion Agencies</w:t>
            </w:r>
          </w:p>
        </w:tc>
      </w:tr>
      <w:tr w:rsidR="000851EB" w:rsidRPr="0061575E" w14:paraId="46F618DD" w14:textId="77777777" w:rsidTr="000851EB">
        <w:tc>
          <w:tcPr>
            <w:tcW w:w="940" w:type="pct"/>
            <w:shd w:val="clear" w:color="auto" w:fill="EEECE1"/>
          </w:tcPr>
          <w:p w14:paraId="48EF9BFB" w14:textId="77777777" w:rsidR="000851EB" w:rsidRPr="0061575E" w:rsidRDefault="000851EB" w:rsidP="00612582">
            <w:r w:rsidRPr="0061575E">
              <w:t>WB</w:t>
            </w:r>
          </w:p>
        </w:tc>
        <w:tc>
          <w:tcPr>
            <w:tcW w:w="4060" w:type="pct"/>
          </w:tcPr>
          <w:p w14:paraId="2B3FBB02" w14:textId="77777777" w:rsidR="000851EB" w:rsidRPr="0061575E" w:rsidRDefault="000851EB" w:rsidP="00612582">
            <w:r w:rsidRPr="0061575E">
              <w:t>World Bank</w:t>
            </w:r>
          </w:p>
        </w:tc>
      </w:tr>
      <w:tr w:rsidR="000851EB" w:rsidRPr="0061575E" w14:paraId="1D75B85B" w14:textId="77777777" w:rsidTr="000851EB">
        <w:tc>
          <w:tcPr>
            <w:tcW w:w="940" w:type="pct"/>
            <w:shd w:val="clear" w:color="auto" w:fill="EEECE1"/>
          </w:tcPr>
          <w:p w14:paraId="6A24A7A8" w14:textId="77777777" w:rsidR="000851EB" w:rsidRPr="0061575E" w:rsidRDefault="000851EB" w:rsidP="00612582">
            <w:r w:rsidRPr="0061575E">
              <w:t>ZCBE</w:t>
            </w:r>
          </w:p>
        </w:tc>
        <w:tc>
          <w:tcPr>
            <w:tcW w:w="4060" w:type="pct"/>
          </w:tcPr>
          <w:p w14:paraId="1B40BBEA" w14:textId="77777777" w:rsidR="000851EB" w:rsidRPr="0061575E" w:rsidRDefault="000851EB" w:rsidP="00612582">
            <w:r w:rsidRPr="0061575E">
              <w:t>Zanzibar College of Business Education</w:t>
            </w:r>
          </w:p>
        </w:tc>
      </w:tr>
      <w:tr w:rsidR="000851EB" w:rsidRPr="0061575E" w14:paraId="7346FA33" w14:textId="77777777" w:rsidTr="000851EB">
        <w:tc>
          <w:tcPr>
            <w:tcW w:w="940" w:type="pct"/>
            <w:shd w:val="clear" w:color="auto" w:fill="EEECE1"/>
          </w:tcPr>
          <w:p w14:paraId="482E4550" w14:textId="77777777" w:rsidR="000851EB" w:rsidRPr="0061575E" w:rsidRDefault="000851EB" w:rsidP="00612582">
            <w:r w:rsidRPr="0061575E">
              <w:t>ZECO</w:t>
            </w:r>
          </w:p>
        </w:tc>
        <w:tc>
          <w:tcPr>
            <w:tcW w:w="4060" w:type="pct"/>
          </w:tcPr>
          <w:p w14:paraId="3225E821" w14:textId="77777777" w:rsidR="000851EB" w:rsidRPr="0061575E" w:rsidRDefault="000851EB" w:rsidP="00612582">
            <w:r w:rsidRPr="0061575E">
              <w:t>Zanzibar Electricity Company</w:t>
            </w:r>
          </w:p>
        </w:tc>
      </w:tr>
      <w:tr w:rsidR="000851EB" w:rsidRPr="0061575E" w14:paraId="7DD71964" w14:textId="77777777" w:rsidTr="000851EB">
        <w:tc>
          <w:tcPr>
            <w:tcW w:w="940" w:type="pct"/>
            <w:shd w:val="clear" w:color="auto" w:fill="EEECE1"/>
          </w:tcPr>
          <w:p w14:paraId="04F969EC" w14:textId="77777777" w:rsidR="000851EB" w:rsidRPr="0061575E" w:rsidRDefault="000851EB" w:rsidP="00612582">
            <w:r w:rsidRPr="0061575E">
              <w:t>ZEMA</w:t>
            </w:r>
          </w:p>
        </w:tc>
        <w:tc>
          <w:tcPr>
            <w:tcW w:w="4060" w:type="pct"/>
          </w:tcPr>
          <w:p w14:paraId="6F612BB8" w14:textId="77777777" w:rsidR="000851EB" w:rsidRPr="0061575E" w:rsidRDefault="000851EB" w:rsidP="00612582">
            <w:r w:rsidRPr="0061575E">
              <w:t>Zanzibar Management Authority</w:t>
            </w:r>
          </w:p>
        </w:tc>
      </w:tr>
      <w:tr w:rsidR="000851EB" w:rsidRPr="0061575E" w14:paraId="59DB36C6" w14:textId="77777777" w:rsidTr="000851EB">
        <w:tc>
          <w:tcPr>
            <w:tcW w:w="940" w:type="pct"/>
            <w:shd w:val="clear" w:color="auto" w:fill="EEECE1"/>
          </w:tcPr>
          <w:p w14:paraId="3FF612BB" w14:textId="77777777" w:rsidR="000851EB" w:rsidRPr="0061575E" w:rsidRDefault="000851EB" w:rsidP="00612582">
            <w:r w:rsidRPr="0061575E">
              <w:t>ZIP</w:t>
            </w:r>
          </w:p>
        </w:tc>
        <w:tc>
          <w:tcPr>
            <w:tcW w:w="4060" w:type="pct"/>
          </w:tcPr>
          <w:p w14:paraId="5E395E15" w14:textId="77777777" w:rsidR="000851EB" w:rsidRPr="0061575E" w:rsidRDefault="000851EB" w:rsidP="00612582">
            <w:r w:rsidRPr="0061575E">
              <w:t>Zanzibar Investment Policy</w:t>
            </w:r>
          </w:p>
        </w:tc>
      </w:tr>
      <w:tr w:rsidR="000851EB" w:rsidRPr="0061575E" w14:paraId="487F15C8" w14:textId="77777777" w:rsidTr="000851EB">
        <w:tc>
          <w:tcPr>
            <w:tcW w:w="940" w:type="pct"/>
            <w:shd w:val="clear" w:color="auto" w:fill="EEECE1"/>
          </w:tcPr>
          <w:p w14:paraId="49D14064" w14:textId="77777777" w:rsidR="000851EB" w:rsidRPr="0061575E" w:rsidRDefault="000851EB" w:rsidP="00612582">
            <w:r w:rsidRPr="0061575E">
              <w:t>ZIPA</w:t>
            </w:r>
          </w:p>
        </w:tc>
        <w:tc>
          <w:tcPr>
            <w:tcW w:w="4060" w:type="pct"/>
          </w:tcPr>
          <w:p w14:paraId="7BA01CD5" w14:textId="723F08D4" w:rsidR="000851EB" w:rsidRPr="0061575E" w:rsidRDefault="000851EB" w:rsidP="00612582">
            <w:r w:rsidRPr="0061575E">
              <w:t>Zanzibar Investment Promotion and Protection Aut</w:t>
            </w:r>
            <w:r w:rsidR="00FF3853" w:rsidRPr="0061575E">
              <w:t>h</w:t>
            </w:r>
            <w:r w:rsidRPr="0061575E">
              <w:t>ority</w:t>
            </w:r>
          </w:p>
        </w:tc>
      </w:tr>
      <w:tr w:rsidR="000851EB" w:rsidRPr="0061575E" w14:paraId="1602FE8A" w14:textId="77777777" w:rsidTr="000851EB">
        <w:tc>
          <w:tcPr>
            <w:tcW w:w="940" w:type="pct"/>
            <w:shd w:val="clear" w:color="auto" w:fill="EEECE1"/>
          </w:tcPr>
          <w:p w14:paraId="4E7383FB" w14:textId="77777777" w:rsidR="000851EB" w:rsidRPr="0061575E" w:rsidRDefault="000851EB" w:rsidP="00612582">
            <w:r w:rsidRPr="0061575E">
              <w:t>ZURA</w:t>
            </w:r>
          </w:p>
        </w:tc>
        <w:tc>
          <w:tcPr>
            <w:tcW w:w="4060" w:type="pct"/>
          </w:tcPr>
          <w:p w14:paraId="409B045B" w14:textId="77777777" w:rsidR="000851EB" w:rsidRPr="0061575E" w:rsidRDefault="000851EB" w:rsidP="00612582">
            <w:r w:rsidRPr="0061575E">
              <w:t>Zanzibar Utility Regulatory Authority</w:t>
            </w:r>
          </w:p>
        </w:tc>
      </w:tr>
    </w:tbl>
    <w:p w14:paraId="0BEBA1B1" w14:textId="77777777" w:rsidR="000851EB" w:rsidRPr="0061575E" w:rsidRDefault="000851EB" w:rsidP="00612582">
      <w:r w:rsidRPr="0061575E">
        <w:br w:type="page"/>
      </w:r>
    </w:p>
    <w:p w14:paraId="7AB50F85" w14:textId="7463D54B" w:rsidR="00BB34F0" w:rsidRPr="0061575E" w:rsidRDefault="00BB34F0" w:rsidP="00612582">
      <w:pPr>
        <w:pStyle w:val="Heading1"/>
      </w:pPr>
      <w:bookmarkStart w:id="14" w:name="_Toc494726708"/>
      <w:bookmarkStart w:id="15" w:name="_Toc477526892"/>
      <w:r w:rsidRPr="0061575E">
        <w:lastRenderedPageBreak/>
        <w:t>Executive Summary</w:t>
      </w:r>
      <w:bookmarkEnd w:id="14"/>
    </w:p>
    <w:p w14:paraId="0D9029B0" w14:textId="3869A29E" w:rsidR="00BB34F0" w:rsidRPr="0061575E" w:rsidRDefault="00BB34F0" w:rsidP="00612582">
      <w:pPr>
        <w:pStyle w:val="BodyText"/>
        <w:numPr>
          <w:ilvl w:val="0"/>
          <w:numId w:val="21"/>
        </w:numPr>
      </w:pPr>
      <w:r w:rsidRPr="0061575E">
        <w:t xml:space="preserve">This </w:t>
      </w:r>
      <w:r w:rsidR="007424C9" w:rsidRPr="0061575E">
        <w:t xml:space="preserve">first part of this </w:t>
      </w:r>
      <w:r w:rsidR="000F5CEE" w:rsidRPr="0061575E">
        <w:t xml:space="preserve">Report sets out the achievements from the implementation of </w:t>
      </w:r>
      <w:r w:rsidR="00F92D1D">
        <w:t xml:space="preserve">the </w:t>
      </w:r>
      <w:r w:rsidR="000F5CEE" w:rsidRPr="0061575E">
        <w:t>first year of the Communication and Visibility Plan</w:t>
      </w:r>
      <w:r w:rsidR="00F92D1D">
        <w:t>. This</w:t>
      </w:r>
      <w:r w:rsidR="007424C9" w:rsidRPr="0061575E">
        <w:t xml:space="preserve"> Plan was</w:t>
      </w:r>
      <w:r w:rsidR="000F5CEE" w:rsidRPr="0061575E">
        <w:t xml:space="preserve"> put in place </w:t>
      </w:r>
      <w:r w:rsidR="00F06185" w:rsidRPr="0061575E">
        <w:t xml:space="preserve">in September 2016 </w:t>
      </w:r>
      <w:r w:rsidR="000F5CEE" w:rsidRPr="0061575E">
        <w:t>at the end of the Project inception phase. The objective of the C&amp;V plan is to deliver ‘improved awareness of RE and EE among the population of Zanzibar’; result 7 of the Project logical framework.</w:t>
      </w:r>
    </w:p>
    <w:p w14:paraId="6DE24AE5" w14:textId="797E83C4" w:rsidR="00267C10" w:rsidRPr="0061575E" w:rsidRDefault="00267C10" w:rsidP="00612582">
      <w:pPr>
        <w:pStyle w:val="BodyText"/>
        <w:numPr>
          <w:ilvl w:val="0"/>
          <w:numId w:val="21"/>
        </w:numPr>
      </w:pPr>
      <w:r w:rsidRPr="0061575E">
        <w:t>Under the Plan</w:t>
      </w:r>
      <w:r w:rsidR="00EC0000" w:rsidRPr="0061575E">
        <w:t>,</w:t>
      </w:r>
      <w:r w:rsidRPr="0061575E">
        <w:t xml:space="preserve"> </w:t>
      </w:r>
      <w:r w:rsidR="00EC0000" w:rsidRPr="0061575E">
        <w:t>10 activities were envisaged to begin in the first year. Of these, 9 have been tota</w:t>
      </w:r>
      <w:r w:rsidR="00AA4759" w:rsidRPr="0061575E">
        <w:t>lly or partially completed.</w:t>
      </w:r>
      <w:r w:rsidR="00FF5B11" w:rsidRPr="0061575E">
        <w:t xml:space="preserve"> </w:t>
      </w:r>
      <w:r w:rsidR="0061575E">
        <w:t xml:space="preserve">Activity </w:t>
      </w:r>
      <w:r w:rsidR="00FF5B11" w:rsidRPr="0061575E">
        <w:t>7.10, Billing messaging</w:t>
      </w:r>
      <w:r w:rsidR="00482891">
        <w:t>,</w:t>
      </w:r>
      <w:r w:rsidR="00FF5B11" w:rsidRPr="0061575E">
        <w:t xml:space="preserve"> wi</w:t>
      </w:r>
      <w:r w:rsidR="00482891">
        <w:t>ll be addressed in the next period</w:t>
      </w:r>
      <w:r w:rsidR="00FF5B11" w:rsidRPr="0061575E">
        <w:t>.</w:t>
      </w:r>
      <w:r w:rsidR="00F92D1D">
        <w:t xml:space="preserve"> See below for brief details.</w:t>
      </w:r>
    </w:p>
    <w:tbl>
      <w:tblPr>
        <w:tblStyle w:val="TableGrid"/>
        <w:tblW w:w="0" w:type="auto"/>
        <w:tblInd w:w="360" w:type="dxa"/>
        <w:tblLook w:val="04A0" w:firstRow="1" w:lastRow="0" w:firstColumn="1" w:lastColumn="0" w:noHBand="0" w:noVBand="1"/>
      </w:tblPr>
      <w:tblGrid>
        <w:gridCol w:w="3466"/>
        <w:gridCol w:w="5769"/>
      </w:tblGrid>
      <w:tr w:rsidR="00612582" w:rsidRPr="0061575E" w14:paraId="73A5533A" w14:textId="77777777" w:rsidTr="001A2973">
        <w:tc>
          <w:tcPr>
            <w:tcW w:w="3466" w:type="dxa"/>
          </w:tcPr>
          <w:p w14:paraId="7DE63F38" w14:textId="73386813" w:rsidR="00612582" w:rsidRPr="0061575E" w:rsidRDefault="00AA4759" w:rsidP="00612582">
            <w:pPr>
              <w:rPr>
                <w:lang w:val="en-GB"/>
              </w:rPr>
            </w:pPr>
            <w:r w:rsidRPr="0061575E">
              <w:rPr>
                <w:lang w:val="en-GB"/>
              </w:rPr>
              <w:t>Activity</w:t>
            </w:r>
          </w:p>
        </w:tc>
        <w:tc>
          <w:tcPr>
            <w:tcW w:w="5769" w:type="dxa"/>
          </w:tcPr>
          <w:p w14:paraId="05143797" w14:textId="55FDA394" w:rsidR="00612582" w:rsidRPr="0061575E" w:rsidRDefault="00AA4759" w:rsidP="00612582">
            <w:pPr>
              <w:rPr>
                <w:lang w:val="en-GB"/>
              </w:rPr>
            </w:pPr>
            <w:r w:rsidRPr="0061575E">
              <w:rPr>
                <w:lang w:val="en-GB"/>
              </w:rPr>
              <w:t>Status</w:t>
            </w:r>
          </w:p>
        </w:tc>
      </w:tr>
      <w:tr w:rsidR="001A2973" w:rsidRPr="0061575E" w14:paraId="27EAD5B9" w14:textId="77777777" w:rsidTr="001A2973">
        <w:tc>
          <w:tcPr>
            <w:tcW w:w="3466" w:type="dxa"/>
          </w:tcPr>
          <w:p w14:paraId="7F90DBBF" w14:textId="2EF77816" w:rsidR="00EC0000" w:rsidRPr="0061575E" w:rsidRDefault="00EC0000" w:rsidP="00612582">
            <w:pPr>
              <w:rPr>
                <w:lang w:val="en-GB"/>
              </w:rPr>
            </w:pPr>
            <w:r w:rsidRPr="0061575E">
              <w:rPr>
                <w:lang w:val="en-GB"/>
              </w:rPr>
              <w:t>7.0 Formulate C&amp;V Strategy</w:t>
            </w:r>
          </w:p>
        </w:tc>
        <w:tc>
          <w:tcPr>
            <w:tcW w:w="5769" w:type="dxa"/>
          </w:tcPr>
          <w:p w14:paraId="734B3987" w14:textId="336EE85F" w:rsidR="00EC0000" w:rsidRPr="0061575E" w:rsidRDefault="00B72797" w:rsidP="00612582">
            <w:pPr>
              <w:rPr>
                <w:lang w:val="en-GB"/>
              </w:rPr>
            </w:pPr>
            <w:r>
              <w:rPr>
                <w:lang w:val="en-GB"/>
              </w:rPr>
              <w:t>A</w:t>
            </w:r>
            <w:r w:rsidR="00EC0000" w:rsidRPr="0061575E">
              <w:rPr>
                <w:lang w:val="en-GB"/>
              </w:rPr>
              <w:t>pproved November 2016</w:t>
            </w:r>
            <w:r w:rsidR="00FA0105" w:rsidRPr="0061575E">
              <w:rPr>
                <w:lang w:val="en-GB"/>
              </w:rPr>
              <w:t>, updated for 2017 – 2019 in this document</w:t>
            </w:r>
          </w:p>
        </w:tc>
      </w:tr>
      <w:tr w:rsidR="001A2973" w:rsidRPr="0061575E" w14:paraId="0021A6F2" w14:textId="77777777" w:rsidTr="001A2973">
        <w:tc>
          <w:tcPr>
            <w:tcW w:w="3466" w:type="dxa"/>
          </w:tcPr>
          <w:p w14:paraId="7715E069" w14:textId="6F81DC2A" w:rsidR="00EC0000" w:rsidRPr="0061575E" w:rsidRDefault="00EC0000" w:rsidP="00612582">
            <w:pPr>
              <w:rPr>
                <w:lang w:val="en-GB"/>
              </w:rPr>
            </w:pPr>
            <w:r w:rsidRPr="0061575E">
              <w:rPr>
                <w:lang w:val="en-GB"/>
              </w:rPr>
              <w:t>7.1 Project Visibility</w:t>
            </w:r>
          </w:p>
        </w:tc>
        <w:tc>
          <w:tcPr>
            <w:tcW w:w="5769" w:type="dxa"/>
          </w:tcPr>
          <w:p w14:paraId="1D4F23EB" w14:textId="5440F7FD" w:rsidR="00EC0000" w:rsidRPr="0061575E" w:rsidRDefault="00B72797" w:rsidP="00612582">
            <w:pPr>
              <w:rPr>
                <w:lang w:val="en-GB"/>
              </w:rPr>
            </w:pPr>
            <w:r>
              <w:rPr>
                <w:lang w:val="en-GB"/>
              </w:rPr>
              <w:t>P</w:t>
            </w:r>
            <w:r w:rsidR="00FA0105" w:rsidRPr="0061575E">
              <w:rPr>
                <w:lang w:val="en-GB"/>
              </w:rPr>
              <w:t xml:space="preserve">roject logo, slogan, </w:t>
            </w:r>
            <w:r w:rsidR="00122119" w:rsidRPr="0061575E">
              <w:rPr>
                <w:lang w:val="en-GB"/>
              </w:rPr>
              <w:t xml:space="preserve">devised. Project </w:t>
            </w:r>
            <w:r w:rsidR="00FA0105" w:rsidRPr="0061575E">
              <w:rPr>
                <w:lang w:val="en-GB"/>
              </w:rPr>
              <w:t>literature, cap</w:t>
            </w:r>
            <w:r w:rsidR="00122119" w:rsidRPr="0061575E">
              <w:rPr>
                <w:lang w:val="en-GB"/>
              </w:rPr>
              <w:t>s and T-shirts distributed widely. R</w:t>
            </w:r>
            <w:r w:rsidR="00FA0105" w:rsidRPr="0061575E">
              <w:rPr>
                <w:lang w:val="en-GB"/>
              </w:rPr>
              <w:t>eprints planned for 2017 – 2019</w:t>
            </w:r>
          </w:p>
        </w:tc>
      </w:tr>
      <w:tr w:rsidR="001A2973" w:rsidRPr="0061575E" w14:paraId="0F674904" w14:textId="77777777" w:rsidTr="001A2973">
        <w:tc>
          <w:tcPr>
            <w:tcW w:w="3466" w:type="dxa"/>
          </w:tcPr>
          <w:p w14:paraId="260E4AB6" w14:textId="24AA6936" w:rsidR="00EC0000" w:rsidRPr="0061575E" w:rsidRDefault="00FA0105" w:rsidP="00612582">
            <w:pPr>
              <w:rPr>
                <w:lang w:val="en-GB"/>
              </w:rPr>
            </w:pPr>
            <w:r w:rsidRPr="0061575E">
              <w:rPr>
                <w:lang w:val="en-GB"/>
              </w:rPr>
              <w:t>7.2 Platforms in the Mass Media</w:t>
            </w:r>
          </w:p>
        </w:tc>
        <w:tc>
          <w:tcPr>
            <w:tcW w:w="5769" w:type="dxa"/>
          </w:tcPr>
          <w:p w14:paraId="0D54F5D3" w14:textId="2DEDE103" w:rsidR="00EC0000" w:rsidRPr="0061575E" w:rsidRDefault="00122119" w:rsidP="001E48DF">
            <w:pPr>
              <w:rPr>
                <w:lang w:val="en-GB"/>
              </w:rPr>
            </w:pPr>
            <w:r w:rsidRPr="0061575E">
              <w:rPr>
                <w:lang w:val="en-GB"/>
              </w:rPr>
              <w:t xml:space="preserve">20 </w:t>
            </w:r>
            <w:r w:rsidR="00FA0105" w:rsidRPr="0061575E">
              <w:rPr>
                <w:lang w:val="en-GB"/>
              </w:rPr>
              <w:t>journalists sensitised</w:t>
            </w:r>
            <w:r w:rsidRPr="0061575E">
              <w:rPr>
                <w:lang w:val="en-GB"/>
              </w:rPr>
              <w:t xml:space="preserve"> in a joint workshop</w:t>
            </w:r>
            <w:r w:rsidR="00F92D1D">
              <w:rPr>
                <w:lang w:val="en-GB"/>
              </w:rPr>
              <w:t>. R</w:t>
            </w:r>
            <w:r w:rsidR="00FA0105" w:rsidRPr="0061575E">
              <w:rPr>
                <w:lang w:val="en-GB"/>
              </w:rPr>
              <w:t>a</w:t>
            </w:r>
            <w:r w:rsidR="00F92D1D">
              <w:rPr>
                <w:lang w:val="en-GB"/>
              </w:rPr>
              <w:t>dio and TV programmes, press articles planned f</w:t>
            </w:r>
            <w:r w:rsidR="00FA0105" w:rsidRPr="0061575E">
              <w:rPr>
                <w:lang w:val="en-GB"/>
              </w:rPr>
              <w:t>r</w:t>
            </w:r>
            <w:r w:rsidR="00F92D1D">
              <w:rPr>
                <w:lang w:val="en-GB"/>
              </w:rPr>
              <w:t>om</w:t>
            </w:r>
            <w:r w:rsidR="00FA0105" w:rsidRPr="0061575E">
              <w:rPr>
                <w:lang w:val="en-GB"/>
              </w:rPr>
              <w:t xml:space="preserve"> </w:t>
            </w:r>
            <w:r w:rsidR="001E48DF" w:rsidRPr="0061575E">
              <w:rPr>
                <w:lang w:val="en-GB"/>
              </w:rPr>
              <w:t>Q</w:t>
            </w:r>
            <w:r w:rsidR="00140894" w:rsidRPr="0061575E">
              <w:rPr>
                <w:lang w:val="en-GB"/>
              </w:rPr>
              <w:t>4</w:t>
            </w:r>
            <w:r w:rsidR="00FA0105" w:rsidRPr="0061575E">
              <w:rPr>
                <w:lang w:val="en-GB"/>
              </w:rPr>
              <w:t xml:space="preserve"> 2017</w:t>
            </w:r>
            <w:r w:rsidR="00482891">
              <w:rPr>
                <w:lang w:val="en-GB"/>
              </w:rPr>
              <w:t xml:space="preserve"> and beyon</w:t>
            </w:r>
            <w:r w:rsidR="000775FA" w:rsidRPr="0061575E">
              <w:rPr>
                <w:lang w:val="en-GB"/>
              </w:rPr>
              <w:t>d</w:t>
            </w:r>
          </w:p>
        </w:tc>
      </w:tr>
      <w:tr w:rsidR="001A2973" w:rsidRPr="0061575E" w14:paraId="2F1857DF" w14:textId="77777777" w:rsidTr="001A2973">
        <w:tc>
          <w:tcPr>
            <w:tcW w:w="3466" w:type="dxa"/>
          </w:tcPr>
          <w:p w14:paraId="0868DC1F" w14:textId="7B5614C1" w:rsidR="00EC0000" w:rsidRPr="0061575E" w:rsidRDefault="00FA0105" w:rsidP="00612582">
            <w:pPr>
              <w:rPr>
                <w:lang w:val="en-GB"/>
              </w:rPr>
            </w:pPr>
            <w:r w:rsidRPr="0061575E">
              <w:rPr>
                <w:lang w:val="en-GB"/>
              </w:rPr>
              <w:t>7.3 E-bulletin /Facebook</w:t>
            </w:r>
          </w:p>
        </w:tc>
        <w:tc>
          <w:tcPr>
            <w:tcW w:w="5769" w:type="dxa"/>
          </w:tcPr>
          <w:p w14:paraId="39D1578C" w14:textId="14E76D12" w:rsidR="00EC0000" w:rsidRPr="0061575E" w:rsidRDefault="00FA0105" w:rsidP="00612582">
            <w:pPr>
              <w:rPr>
                <w:lang w:val="en-GB"/>
              </w:rPr>
            </w:pPr>
            <w:r w:rsidRPr="0061575E">
              <w:rPr>
                <w:lang w:val="en-GB"/>
              </w:rPr>
              <w:t>3 issues of Bulletin disseminated</w:t>
            </w:r>
            <w:r w:rsidR="00140894" w:rsidRPr="0061575E">
              <w:rPr>
                <w:lang w:val="en-GB"/>
              </w:rPr>
              <w:t xml:space="preserve"> to 100 stakeholders</w:t>
            </w:r>
            <w:r w:rsidRPr="0061575E">
              <w:rPr>
                <w:lang w:val="en-GB"/>
              </w:rPr>
              <w:t xml:space="preserve">, 1300 </w:t>
            </w:r>
            <w:r w:rsidRPr="0061575E">
              <w:rPr>
                <w:i/>
                <w:lang w:val="en-GB"/>
              </w:rPr>
              <w:t>Green Energy for Zanzibar</w:t>
            </w:r>
            <w:r w:rsidR="00FF5B11" w:rsidRPr="0061575E">
              <w:rPr>
                <w:lang w:val="en-GB"/>
              </w:rPr>
              <w:t xml:space="preserve"> Facebook followers</w:t>
            </w:r>
            <w:r w:rsidR="000775FA" w:rsidRPr="0061575E">
              <w:rPr>
                <w:lang w:val="en-GB"/>
              </w:rPr>
              <w:t>, more issues /posts planned for 2017 – 2019</w:t>
            </w:r>
          </w:p>
        </w:tc>
      </w:tr>
      <w:tr w:rsidR="001A2973" w:rsidRPr="0061575E" w14:paraId="34A8A19E" w14:textId="77777777" w:rsidTr="001A2973">
        <w:trPr>
          <w:trHeight w:val="570"/>
        </w:trPr>
        <w:tc>
          <w:tcPr>
            <w:tcW w:w="3466" w:type="dxa"/>
          </w:tcPr>
          <w:p w14:paraId="53EFE0D3" w14:textId="43C8A5B2" w:rsidR="00EC0000" w:rsidRPr="0061575E" w:rsidRDefault="00FA0105" w:rsidP="00612582">
            <w:pPr>
              <w:rPr>
                <w:lang w:val="en-GB"/>
              </w:rPr>
            </w:pPr>
            <w:r w:rsidRPr="0061575E">
              <w:rPr>
                <w:lang w:val="en-GB"/>
              </w:rPr>
              <w:t>7.4 Best Practice Regional Study Tour</w:t>
            </w:r>
          </w:p>
        </w:tc>
        <w:tc>
          <w:tcPr>
            <w:tcW w:w="5769" w:type="dxa"/>
          </w:tcPr>
          <w:p w14:paraId="3490DE30" w14:textId="38BD8B42" w:rsidR="00EC0000" w:rsidRPr="0061575E" w:rsidRDefault="00FA0105" w:rsidP="00612582">
            <w:pPr>
              <w:rPr>
                <w:lang w:val="en-GB"/>
              </w:rPr>
            </w:pPr>
            <w:r w:rsidRPr="0061575E">
              <w:rPr>
                <w:lang w:val="en-GB"/>
              </w:rPr>
              <w:t>15 partici</w:t>
            </w:r>
            <w:r w:rsidR="00FF5B11" w:rsidRPr="0061575E">
              <w:rPr>
                <w:lang w:val="en-GB"/>
              </w:rPr>
              <w:t xml:space="preserve">pants visited </w:t>
            </w:r>
            <w:r w:rsidR="00140894" w:rsidRPr="0061575E">
              <w:rPr>
                <w:lang w:val="en-GB"/>
              </w:rPr>
              <w:t xml:space="preserve">5 </w:t>
            </w:r>
            <w:r w:rsidR="00FF5B11" w:rsidRPr="0061575E">
              <w:rPr>
                <w:lang w:val="en-GB"/>
              </w:rPr>
              <w:t>sites in Tanzania</w:t>
            </w:r>
            <w:r w:rsidR="00140894" w:rsidRPr="0061575E">
              <w:rPr>
                <w:lang w:val="en-GB"/>
              </w:rPr>
              <w:t xml:space="preserve"> in June 2017</w:t>
            </w:r>
            <w:r w:rsidR="00F92D1D">
              <w:rPr>
                <w:lang w:val="en-GB"/>
              </w:rPr>
              <w:t>, completed</w:t>
            </w:r>
          </w:p>
        </w:tc>
      </w:tr>
      <w:tr w:rsidR="001A2973" w:rsidRPr="0061575E" w14:paraId="682FAF9B" w14:textId="77777777" w:rsidTr="001A2973">
        <w:tc>
          <w:tcPr>
            <w:tcW w:w="3466" w:type="dxa"/>
          </w:tcPr>
          <w:p w14:paraId="444CFD7E" w14:textId="2D5B8F9A" w:rsidR="00EC0000" w:rsidRPr="0061575E" w:rsidRDefault="00612582" w:rsidP="00612582">
            <w:pPr>
              <w:rPr>
                <w:lang w:val="en-GB"/>
              </w:rPr>
            </w:pPr>
            <w:r w:rsidRPr="0061575E">
              <w:rPr>
                <w:lang w:val="en-GB"/>
              </w:rPr>
              <w:t>7.5 Website and forums</w:t>
            </w:r>
          </w:p>
        </w:tc>
        <w:tc>
          <w:tcPr>
            <w:tcW w:w="5769" w:type="dxa"/>
          </w:tcPr>
          <w:p w14:paraId="58A5B578" w14:textId="0D4EA7B7" w:rsidR="00EC0000" w:rsidRPr="0061575E" w:rsidRDefault="00612582" w:rsidP="00612582">
            <w:pPr>
              <w:rPr>
                <w:lang w:val="en-GB"/>
              </w:rPr>
            </w:pPr>
            <w:r w:rsidRPr="0061575E">
              <w:rPr>
                <w:lang w:val="en-GB"/>
              </w:rPr>
              <w:t>Project documentation available for download from capacity4dev.eu</w:t>
            </w:r>
            <w:r w:rsidR="000775FA" w:rsidRPr="0061575E">
              <w:rPr>
                <w:lang w:val="en-GB"/>
              </w:rPr>
              <w:t>. Links to RGoZ planned for 2017 – 2019.</w:t>
            </w:r>
          </w:p>
        </w:tc>
      </w:tr>
      <w:tr w:rsidR="001A2973" w:rsidRPr="0061575E" w14:paraId="124827E7" w14:textId="77777777" w:rsidTr="001A2973">
        <w:tc>
          <w:tcPr>
            <w:tcW w:w="3466" w:type="dxa"/>
          </w:tcPr>
          <w:p w14:paraId="0870C68C" w14:textId="33692A5B" w:rsidR="00EC0000" w:rsidRPr="0061575E" w:rsidRDefault="00612582" w:rsidP="00612582">
            <w:pPr>
              <w:rPr>
                <w:lang w:val="en-GB"/>
              </w:rPr>
            </w:pPr>
            <w:r w:rsidRPr="0061575E">
              <w:rPr>
                <w:lang w:val="en-GB"/>
              </w:rPr>
              <w:t>7.6 Advocacy and visibility events</w:t>
            </w:r>
          </w:p>
        </w:tc>
        <w:tc>
          <w:tcPr>
            <w:tcW w:w="5769" w:type="dxa"/>
          </w:tcPr>
          <w:p w14:paraId="697D9849" w14:textId="7C91C8F9" w:rsidR="00EC0000" w:rsidRPr="0061575E" w:rsidRDefault="00140894" w:rsidP="00AB5FBB">
            <w:pPr>
              <w:rPr>
                <w:lang w:val="en-GB"/>
              </w:rPr>
            </w:pPr>
            <w:r w:rsidRPr="0061575E">
              <w:rPr>
                <w:lang w:val="en-GB"/>
              </w:rPr>
              <w:t xml:space="preserve">RE and EE issues discussed with </w:t>
            </w:r>
            <w:r w:rsidR="00A22A99">
              <w:rPr>
                <w:lang w:val="en-GB"/>
              </w:rPr>
              <w:t xml:space="preserve">over </w:t>
            </w:r>
            <w:r w:rsidR="00AB5FBB">
              <w:rPr>
                <w:lang w:val="en-GB"/>
              </w:rPr>
              <w:t xml:space="preserve">80 </w:t>
            </w:r>
            <w:r w:rsidRPr="0061575E">
              <w:rPr>
                <w:lang w:val="en-GB"/>
              </w:rPr>
              <w:t>institutional stakeholders in Pemba and Unguja</w:t>
            </w:r>
            <w:r w:rsidR="00F92D1D">
              <w:rPr>
                <w:lang w:val="en-GB"/>
              </w:rPr>
              <w:t>, completed</w:t>
            </w:r>
          </w:p>
        </w:tc>
      </w:tr>
      <w:tr w:rsidR="001A2973" w:rsidRPr="0061575E" w14:paraId="299A1D22" w14:textId="77777777" w:rsidTr="00612582">
        <w:trPr>
          <w:trHeight w:val="318"/>
        </w:trPr>
        <w:tc>
          <w:tcPr>
            <w:tcW w:w="3466" w:type="dxa"/>
          </w:tcPr>
          <w:p w14:paraId="752F744C" w14:textId="648AB455" w:rsidR="00EC0000" w:rsidRPr="0061575E" w:rsidRDefault="00612582" w:rsidP="00612582">
            <w:pPr>
              <w:rPr>
                <w:lang w:val="en-GB"/>
              </w:rPr>
            </w:pPr>
            <w:r w:rsidRPr="0061575E">
              <w:rPr>
                <w:lang w:val="en-GB"/>
              </w:rPr>
              <w:t>7.7 RE and EE Stakeholder events</w:t>
            </w:r>
          </w:p>
        </w:tc>
        <w:tc>
          <w:tcPr>
            <w:tcW w:w="5769" w:type="dxa"/>
          </w:tcPr>
          <w:p w14:paraId="388D8E55" w14:textId="62F4BD57" w:rsidR="00EC0000" w:rsidRPr="0061575E" w:rsidRDefault="00140894" w:rsidP="00612582">
            <w:pPr>
              <w:rPr>
                <w:lang w:val="en-GB"/>
              </w:rPr>
            </w:pPr>
            <w:r w:rsidRPr="0061575E">
              <w:rPr>
                <w:lang w:val="en-GB"/>
              </w:rPr>
              <w:t>2 events on RE and EE prospects in January (Unguja) and March (Pemba). 80 stakeholders sensitised to current issues</w:t>
            </w:r>
            <w:r w:rsidR="00F92D1D">
              <w:rPr>
                <w:lang w:val="en-GB"/>
              </w:rPr>
              <w:t>, completed</w:t>
            </w:r>
          </w:p>
        </w:tc>
      </w:tr>
      <w:tr w:rsidR="00612582" w:rsidRPr="0061575E" w14:paraId="1C00BE21" w14:textId="77777777" w:rsidTr="001A2973">
        <w:tc>
          <w:tcPr>
            <w:tcW w:w="3466" w:type="dxa"/>
          </w:tcPr>
          <w:p w14:paraId="00907982" w14:textId="2E0B65E4" w:rsidR="00612582" w:rsidRPr="0061575E" w:rsidRDefault="00612582" w:rsidP="00612582">
            <w:pPr>
              <w:rPr>
                <w:lang w:val="en-GB"/>
              </w:rPr>
            </w:pPr>
            <w:r w:rsidRPr="0061575E">
              <w:rPr>
                <w:lang w:val="en-GB"/>
              </w:rPr>
              <w:t>7.8 ZECO Billing messaging</w:t>
            </w:r>
          </w:p>
        </w:tc>
        <w:tc>
          <w:tcPr>
            <w:tcW w:w="5769" w:type="dxa"/>
          </w:tcPr>
          <w:p w14:paraId="41921371" w14:textId="6210A0E6" w:rsidR="00612582" w:rsidRPr="0061575E" w:rsidRDefault="00122119" w:rsidP="00612582">
            <w:pPr>
              <w:rPr>
                <w:lang w:val="en-GB"/>
              </w:rPr>
            </w:pPr>
            <w:r w:rsidRPr="0061575E">
              <w:rPr>
                <w:lang w:val="en-GB"/>
              </w:rPr>
              <w:t>carried forward into next year</w:t>
            </w:r>
            <w:r w:rsidR="00F92D1D">
              <w:rPr>
                <w:lang w:val="en-GB"/>
              </w:rPr>
              <w:t xml:space="preserve"> as 7.15</w:t>
            </w:r>
          </w:p>
        </w:tc>
      </w:tr>
      <w:tr w:rsidR="00612582" w:rsidRPr="0061575E" w14:paraId="6E289AE9" w14:textId="77777777" w:rsidTr="001A2973">
        <w:tc>
          <w:tcPr>
            <w:tcW w:w="3466" w:type="dxa"/>
          </w:tcPr>
          <w:p w14:paraId="6F3F9AD9" w14:textId="0F8D4136" w:rsidR="00612582" w:rsidRPr="0061575E" w:rsidRDefault="00612582" w:rsidP="00612582">
            <w:pPr>
              <w:rPr>
                <w:lang w:val="en-GB"/>
              </w:rPr>
            </w:pPr>
            <w:r w:rsidRPr="0061575E">
              <w:rPr>
                <w:lang w:val="en-GB"/>
              </w:rPr>
              <w:t>7.9 Build impact for CSOs and businesses</w:t>
            </w:r>
          </w:p>
        </w:tc>
        <w:tc>
          <w:tcPr>
            <w:tcW w:w="5769" w:type="dxa"/>
          </w:tcPr>
          <w:p w14:paraId="76246AF8" w14:textId="28A7E889" w:rsidR="00612582" w:rsidRPr="0061575E" w:rsidRDefault="00122119" w:rsidP="00612582">
            <w:pPr>
              <w:rPr>
                <w:lang w:val="en-GB"/>
              </w:rPr>
            </w:pPr>
            <w:r w:rsidRPr="0061575E">
              <w:rPr>
                <w:lang w:val="en-GB"/>
              </w:rPr>
              <w:t xml:space="preserve">2 week-long </w:t>
            </w:r>
            <w:r w:rsidRPr="00AC18C4">
              <w:rPr>
                <w:i/>
                <w:lang w:val="en-GB"/>
              </w:rPr>
              <w:t>Green Energy for Zanzibar</w:t>
            </w:r>
            <w:r w:rsidRPr="0061575E">
              <w:rPr>
                <w:lang w:val="en-GB"/>
              </w:rPr>
              <w:t xml:space="preserve"> roadshows for Unguja and Pemba visited all bigge</w:t>
            </w:r>
            <w:r w:rsidR="000775FA" w:rsidRPr="0061575E">
              <w:rPr>
                <w:lang w:val="en-GB"/>
              </w:rPr>
              <w:t>r settlements</w:t>
            </w:r>
            <w:r w:rsidRPr="0061575E">
              <w:rPr>
                <w:lang w:val="en-GB"/>
              </w:rPr>
              <w:t xml:space="preserve">, reaching </w:t>
            </w:r>
            <w:r w:rsidR="00C07D5B">
              <w:rPr>
                <w:lang w:val="en-GB"/>
              </w:rPr>
              <w:t>in excess of 5</w:t>
            </w:r>
            <w:r w:rsidRPr="0061575E">
              <w:rPr>
                <w:lang w:val="en-GB"/>
              </w:rPr>
              <w:t>,000 people</w:t>
            </w:r>
            <w:r w:rsidR="00F92D1D">
              <w:rPr>
                <w:lang w:val="en-GB"/>
              </w:rPr>
              <w:t>, completed</w:t>
            </w:r>
          </w:p>
        </w:tc>
      </w:tr>
      <w:tr w:rsidR="00612582" w:rsidRPr="0061575E" w14:paraId="0C798C63" w14:textId="77777777" w:rsidTr="001A2973">
        <w:tc>
          <w:tcPr>
            <w:tcW w:w="3466" w:type="dxa"/>
          </w:tcPr>
          <w:p w14:paraId="475893CE" w14:textId="390B6C37" w:rsidR="00612582" w:rsidRPr="0061575E" w:rsidRDefault="00612582" w:rsidP="00612582">
            <w:pPr>
              <w:rPr>
                <w:lang w:val="en-GB"/>
              </w:rPr>
            </w:pPr>
            <w:r w:rsidRPr="0061575E">
              <w:rPr>
                <w:lang w:val="en-GB"/>
              </w:rPr>
              <w:t>7.10 Other marketing and C&amp;V support</w:t>
            </w:r>
          </w:p>
        </w:tc>
        <w:tc>
          <w:tcPr>
            <w:tcW w:w="5769" w:type="dxa"/>
          </w:tcPr>
          <w:p w14:paraId="2C2B1962" w14:textId="052AC200" w:rsidR="00612582" w:rsidRPr="0061575E" w:rsidRDefault="00122119" w:rsidP="00612582">
            <w:pPr>
              <w:rPr>
                <w:lang w:val="en-GB"/>
              </w:rPr>
            </w:pPr>
            <w:r w:rsidRPr="0061575E">
              <w:rPr>
                <w:lang w:val="en-GB"/>
              </w:rPr>
              <w:t>not needed</w:t>
            </w:r>
          </w:p>
        </w:tc>
      </w:tr>
    </w:tbl>
    <w:p w14:paraId="6186C17A" w14:textId="77777777" w:rsidR="00EC0000" w:rsidRPr="0061575E" w:rsidRDefault="00EC0000" w:rsidP="003951EE">
      <w:pPr>
        <w:pStyle w:val="BodyText"/>
      </w:pPr>
    </w:p>
    <w:p w14:paraId="4802619A" w14:textId="6BE39DAE" w:rsidR="002A4253" w:rsidRDefault="007424C9" w:rsidP="00612582">
      <w:pPr>
        <w:pStyle w:val="BodyText"/>
        <w:numPr>
          <w:ilvl w:val="0"/>
          <w:numId w:val="21"/>
        </w:numPr>
      </w:pPr>
      <w:r w:rsidRPr="0061575E">
        <w:t xml:space="preserve">The second part of this Report details </w:t>
      </w:r>
      <w:r w:rsidR="00970B5D" w:rsidRPr="0061575E">
        <w:t xml:space="preserve">7 </w:t>
      </w:r>
      <w:r w:rsidRPr="0061575E">
        <w:t xml:space="preserve">new </w:t>
      </w:r>
      <w:r w:rsidR="00B72797">
        <w:t>audience-</w:t>
      </w:r>
      <w:r w:rsidR="00282F7D">
        <w:t xml:space="preserve">specific </w:t>
      </w:r>
      <w:r w:rsidRPr="0061575E">
        <w:t>activities</w:t>
      </w:r>
      <w:r w:rsidR="00970B5D" w:rsidRPr="0061575E">
        <w:t xml:space="preserve"> under the </w:t>
      </w:r>
      <w:r w:rsidR="00F06185" w:rsidRPr="0061575E">
        <w:t xml:space="preserve">Communications and Visibility </w:t>
      </w:r>
      <w:r w:rsidR="00970B5D" w:rsidRPr="0061575E">
        <w:t>Plan</w:t>
      </w:r>
      <w:r w:rsidR="00EC0000" w:rsidRPr="0061575E">
        <w:t>,</w:t>
      </w:r>
      <w:r w:rsidR="00970B5D" w:rsidRPr="0061575E">
        <w:t xml:space="preserve"> plus </w:t>
      </w:r>
      <w:r w:rsidR="003951EE">
        <w:t xml:space="preserve">more general </w:t>
      </w:r>
      <w:r w:rsidR="00F92D1D">
        <w:t xml:space="preserve">messaging about the Project and </w:t>
      </w:r>
      <w:r w:rsidR="00F92D1D" w:rsidRPr="00B72797">
        <w:rPr>
          <w:i/>
        </w:rPr>
        <w:t>Green Energy for Zanzibar</w:t>
      </w:r>
      <w:r w:rsidR="00F92D1D">
        <w:t xml:space="preserve"> </w:t>
      </w:r>
      <w:r w:rsidR="00970B5D" w:rsidRPr="0061575E">
        <w:t xml:space="preserve">continued from the first year. </w:t>
      </w:r>
      <w:r w:rsidR="00282F7D">
        <w:t>This latter component, 7.1 Project Visibility has been reworked to include core Project mass and social media outputs</w:t>
      </w:r>
      <w:r w:rsidR="003951EE">
        <w:t xml:space="preserve"> and production o</w:t>
      </w:r>
      <w:r w:rsidR="002A4253">
        <w:t xml:space="preserve">f promotional materials. </w:t>
      </w:r>
    </w:p>
    <w:p w14:paraId="75B4EA44" w14:textId="78933F29" w:rsidR="007424C9" w:rsidRPr="0061575E" w:rsidRDefault="00FF5B11" w:rsidP="00612582">
      <w:pPr>
        <w:pStyle w:val="BodyText"/>
        <w:numPr>
          <w:ilvl w:val="0"/>
          <w:numId w:val="21"/>
        </w:numPr>
      </w:pPr>
      <w:r w:rsidRPr="0061575E">
        <w:t xml:space="preserve">The </w:t>
      </w:r>
      <w:r w:rsidR="002A4253">
        <w:t xml:space="preserve">C&amp;V </w:t>
      </w:r>
      <w:r w:rsidRPr="0061575E">
        <w:t>Plan has been revised on the understanding that the Project is to be extended to June 2019. The planned activities</w:t>
      </w:r>
      <w:r w:rsidR="00F06185" w:rsidRPr="0061575E">
        <w:t xml:space="preserve"> are:</w:t>
      </w:r>
    </w:p>
    <w:tbl>
      <w:tblPr>
        <w:tblStyle w:val="TableGrid"/>
        <w:tblW w:w="4796" w:type="pct"/>
        <w:tblInd w:w="396" w:type="dxa"/>
        <w:tblLook w:val="04A0" w:firstRow="1" w:lastRow="0" w:firstColumn="1" w:lastColumn="0" w:noHBand="0" w:noVBand="1"/>
      </w:tblPr>
      <w:tblGrid>
        <w:gridCol w:w="3429"/>
        <w:gridCol w:w="5775"/>
      </w:tblGrid>
      <w:tr w:rsidR="00F92D1D" w:rsidRPr="0061575E" w14:paraId="795EF73E" w14:textId="77777777" w:rsidTr="00F92D1D">
        <w:tc>
          <w:tcPr>
            <w:tcW w:w="1863" w:type="pct"/>
          </w:tcPr>
          <w:p w14:paraId="3FE83637" w14:textId="4B400D25" w:rsidR="001A2973" w:rsidRPr="0061575E" w:rsidRDefault="001A2973" w:rsidP="00612582">
            <w:pPr>
              <w:rPr>
                <w:lang w:val="en-GB"/>
              </w:rPr>
            </w:pPr>
            <w:r w:rsidRPr="0061575E">
              <w:rPr>
                <w:lang w:val="en-GB"/>
              </w:rPr>
              <w:t>Activity</w:t>
            </w:r>
          </w:p>
        </w:tc>
        <w:tc>
          <w:tcPr>
            <w:tcW w:w="3137" w:type="pct"/>
          </w:tcPr>
          <w:p w14:paraId="4A74AEB3" w14:textId="667591E7" w:rsidR="001A2973" w:rsidRPr="0061575E" w:rsidRDefault="003648B4" w:rsidP="00612582">
            <w:pPr>
              <w:rPr>
                <w:lang w:val="en-GB"/>
              </w:rPr>
            </w:pPr>
            <w:r>
              <w:rPr>
                <w:lang w:val="en-GB"/>
              </w:rPr>
              <w:t>Result</w:t>
            </w:r>
          </w:p>
        </w:tc>
      </w:tr>
      <w:tr w:rsidR="00F92D1D" w:rsidRPr="0061575E" w14:paraId="31529575" w14:textId="77777777" w:rsidTr="00F92D1D">
        <w:tc>
          <w:tcPr>
            <w:tcW w:w="1863" w:type="pct"/>
          </w:tcPr>
          <w:p w14:paraId="349CC630" w14:textId="0462BFE2" w:rsidR="00F92D1D" w:rsidRPr="0061575E" w:rsidRDefault="00F92D1D" w:rsidP="00612582">
            <w:r w:rsidRPr="0061575E">
              <w:rPr>
                <w:lang w:val="en-GB"/>
              </w:rPr>
              <w:t>7.01 Project visibility</w:t>
            </w:r>
            <w:r>
              <w:rPr>
                <w:lang w:val="en-GB"/>
              </w:rPr>
              <w:t xml:space="preserve"> (continued from year 1</w:t>
            </w:r>
            <w:r w:rsidRPr="0061575E">
              <w:rPr>
                <w:lang w:val="en-GB"/>
              </w:rPr>
              <w:t>)</w:t>
            </w:r>
          </w:p>
        </w:tc>
        <w:tc>
          <w:tcPr>
            <w:tcW w:w="3137" w:type="pct"/>
          </w:tcPr>
          <w:p w14:paraId="7D6BF2E7" w14:textId="43EAFF2E" w:rsidR="00F92D1D" w:rsidRDefault="00F92D1D" w:rsidP="00F92D1D">
            <w:r w:rsidRPr="0061575E">
              <w:rPr>
                <w:i/>
                <w:lang w:val="en-GB"/>
              </w:rPr>
              <w:t>Green Energy for Zanzibar</w:t>
            </w:r>
            <w:r w:rsidRPr="0061575E">
              <w:rPr>
                <w:lang w:val="en-GB"/>
              </w:rPr>
              <w:t xml:space="preserve"> recognised as a package of RE and EE measures </w:t>
            </w:r>
            <w:r w:rsidR="002A4253">
              <w:rPr>
                <w:lang w:val="en-GB"/>
              </w:rPr>
              <w:t xml:space="preserve">and investments </w:t>
            </w:r>
            <w:r w:rsidRPr="0061575E">
              <w:rPr>
                <w:lang w:val="en-GB"/>
              </w:rPr>
              <w:t>applicable to business and households in Zanzibar</w:t>
            </w:r>
            <w:r>
              <w:rPr>
                <w:lang w:val="en-GB"/>
              </w:rPr>
              <w:t>.</w:t>
            </w:r>
            <w:r w:rsidRPr="0061575E">
              <w:rPr>
                <w:lang w:val="en-GB"/>
              </w:rPr>
              <w:t xml:space="preserve"> </w:t>
            </w:r>
          </w:p>
        </w:tc>
      </w:tr>
      <w:tr w:rsidR="00F92D1D" w:rsidRPr="0061575E" w14:paraId="319D5CFB" w14:textId="77777777" w:rsidTr="00F92D1D">
        <w:tc>
          <w:tcPr>
            <w:tcW w:w="1863" w:type="pct"/>
          </w:tcPr>
          <w:p w14:paraId="33ABF6D6" w14:textId="4BFB9B10" w:rsidR="00F06185" w:rsidRPr="0061575E" w:rsidRDefault="00F06185" w:rsidP="00612582">
            <w:pPr>
              <w:rPr>
                <w:lang w:val="en-GB"/>
              </w:rPr>
            </w:pPr>
            <w:r w:rsidRPr="0061575E">
              <w:rPr>
                <w:lang w:val="en-GB"/>
              </w:rPr>
              <w:t>7.11 Sensitisation and Awareness for Pilot Solar Scheme</w:t>
            </w:r>
          </w:p>
        </w:tc>
        <w:tc>
          <w:tcPr>
            <w:tcW w:w="3137" w:type="pct"/>
          </w:tcPr>
          <w:p w14:paraId="67292C82" w14:textId="6D3876F4" w:rsidR="00F06185" w:rsidRPr="0061575E" w:rsidRDefault="0059386E" w:rsidP="00612582">
            <w:pPr>
              <w:rPr>
                <w:lang w:val="en-GB"/>
              </w:rPr>
            </w:pPr>
            <w:r>
              <w:rPr>
                <w:lang w:val="en-GB"/>
              </w:rPr>
              <w:t xml:space="preserve">Government stakeholders will have access to good information to help make sound PPP decisions. </w:t>
            </w:r>
            <w:r w:rsidR="005B4527">
              <w:rPr>
                <w:lang w:val="en-GB"/>
              </w:rPr>
              <w:t>M</w:t>
            </w:r>
            <w:r w:rsidR="001A2973" w:rsidRPr="0061575E">
              <w:rPr>
                <w:lang w:val="en-GB"/>
              </w:rPr>
              <w:t xml:space="preserve">embers of affected communities </w:t>
            </w:r>
            <w:r w:rsidR="001A2973" w:rsidRPr="0061575E">
              <w:rPr>
                <w:lang w:val="en-GB"/>
              </w:rPr>
              <w:lastRenderedPageBreak/>
              <w:t>will have an understanding of the reasons for the installations and will accept the permanent change of land use this entails</w:t>
            </w:r>
          </w:p>
        </w:tc>
      </w:tr>
      <w:tr w:rsidR="00F92D1D" w:rsidRPr="0061575E" w14:paraId="5EFDE92C" w14:textId="77777777" w:rsidTr="00F92D1D">
        <w:tc>
          <w:tcPr>
            <w:tcW w:w="1863" w:type="pct"/>
          </w:tcPr>
          <w:p w14:paraId="7D04D648" w14:textId="0E789DF1" w:rsidR="00F06185" w:rsidRPr="0061575E" w:rsidRDefault="00F06185" w:rsidP="00612582">
            <w:pPr>
              <w:rPr>
                <w:lang w:val="en-GB"/>
              </w:rPr>
            </w:pPr>
            <w:r w:rsidRPr="0061575E">
              <w:rPr>
                <w:lang w:val="en-GB"/>
              </w:rPr>
              <w:lastRenderedPageBreak/>
              <w:t>7.12 RE and EE for Local Government (Shehas)</w:t>
            </w:r>
          </w:p>
        </w:tc>
        <w:tc>
          <w:tcPr>
            <w:tcW w:w="3137" w:type="pct"/>
          </w:tcPr>
          <w:p w14:paraId="3D9D84D6" w14:textId="2517E754" w:rsidR="00F06185" w:rsidRPr="0061575E" w:rsidRDefault="005B4527" w:rsidP="00612582">
            <w:pPr>
              <w:rPr>
                <w:lang w:val="en-GB"/>
              </w:rPr>
            </w:pPr>
            <w:r>
              <w:rPr>
                <w:lang w:val="en-GB"/>
              </w:rPr>
              <w:t>A</w:t>
            </w:r>
            <w:r w:rsidR="001A2973" w:rsidRPr="0061575E">
              <w:rPr>
                <w:lang w:val="en-GB"/>
              </w:rPr>
              <w:t xml:space="preserve">ll shehas will have an understanding of the basics of large and domestic scale </w:t>
            </w:r>
            <w:r w:rsidR="00ED7E3D" w:rsidRPr="0061575E">
              <w:rPr>
                <w:lang w:val="en-GB"/>
              </w:rPr>
              <w:t>RE and EE, and will be able to share these ideas with their communities</w:t>
            </w:r>
          </w:p>
        </w:tc>
      </w:tr>
      <w:tr w:rsidR="00F92D1D" w:rsidRPr="0061575E" w14:paraId="71C61B76" w14:textId="77777777" w:rsidTr="00F92D1D">
        <w:tc>
          <w:tcPr>
            <w:tcW w:w="1863" w:type="pct"/>
          </w:tcPr>
          <w:p w14:paraId="4DE7183F" w14:textId="566F663A" w:rsidR="00F06185" w:rsidRPr="0061575E" w:rsidRDefault="00F06185" w:rsidP="00612582">
            <w:pPr>
              <w:rPr>
                <w:lang w:val="en-GB"/>
              </w:rPr>
            </w:pPr>
            <w:r w:rsidRPr="0061575E">
              <w:rPr>
                <w:lang w:val="en-GB"/>
              </w:rPr>
              <w:t>7.13 RE and EE for government PROs and IT staff</w:t>
            </w:r>
          </w:p>
        </w:tc>
        <w:tc>
          <w:tcPr>
            <w:tcW w:w="3137" w:type="pct"/>
          </w:tcPr>
          <w:p w14:paraId="359A0BDE" w14:textId="31431CE2" w:rsidR="00F06185" w:rsidRPr="0061575E" w:rsidRDefault="00ED7E3D" w:rsidP="00612582">
            <w:pPr>
              <w:rPr>
                <w:lang w:val="en-GB"/>
              </w:rPr>
            </w:pPr>
            <w:r w:rsidRPr="0061575E">
              <w:rPr>
                <w:lang w:val="en-GB"/>
              </w:rPr>
              <w:t>PROs and IT officers will be able to explain the basic principles of RE and EE for Zanzibar and how their organisation reflects the growing interest in Green Energy, to the media, to their immediate stakeholders and to colleagues. They will also have a better understanding of how to promote government projects through online media.</w:t>
            </w:r>
          </w:p>
        </w:tc>
      </w:tr>
      <w:tr w:rsidR="00F92D1D" w:rsidRPr="0061575E" w14:paraId="2712E170" w14:textId="77777777" w:rsidTr="00F92D1D">
        <w:tc>
          <w:tcPr>
            <w:tcW w:w="1863" w:type="pct"/>
          </w:tcPr>
          <w:p w14:paraId="58187993" w14:textId="0AB19551" w:rsidR="00F06185" w:rsidRPr="0061575E" w:rsidRDefault="00F06185" w:rsidP="00612582">
            <w:pPr>
              <w:rPr>
                <w:lang w:val="en-GB"/>
              </w:rPr>
            </w:pPr>
            <w:r w:rsidRPr="0061575E">
              <w:rPr>
                <w:lang w:val="en-GB"/>
              </w:rPr>
              <w:t>7.14 RE and EE for suppliers</w:t>
            </w:r>
          </w:p>
        </w:tc>
        <w:tc>
          <w:tcPr>
            <w:tcW w:w="3137" w:type="pct"/>
          </w:tcPr>
          <w:p w14:paraId="3DFCD20C" w14:textId="55440060" w:rsidR="00F06185" w:rsidRPr="0061575E" w:rsidRDefault="00ED7E3D" w:rsidP="00612582">
            <w:pPr>
              <w:rPr>
                <w:lang w:val="en-GB"/>
              </w:rPr>
            </w:pPr>
            <w:r w:rsidRPr="0061575E">
              <w:rPr>
                <w:lang w:val="en-GB"/>
              </w:rPr>
              <w:t>By the end of the activity three key stakeholders ZBS, REZA and equipment suppliers, will have a better understanding of issues facing the domestic renewables market in Zanzibar. REZA and suppliers will have access to publicity material to better promote domestic solar electricity and solar water heaters.</w:t>
            </w:r>
          </w:p>
        </w:tc>
      </w:tr>
      <w:tr w:rsidR="00F92D1D" w:rsidRPr="0061575E" w14:paraId="39830CA7" w14:textId="77777777" w:rsidTr="00F92D1D">
        <w:tc>
          <w:tcPr>
            <w:tcW w:w="1863" w:type="pct"/>
          </w:tcPr>
          <w:p w14:paraId="1A5F5FAE" w14:textId="7B4F8235" w:rsidR="00F06185" w:rsidRPr="0061575E" w:rsidRDefault="00F06185" w:rsidP="00612582">
            <w:pPr>
              <w:rPr>
                <w:lang w:val="en-GB"/>
              </w:rPr>
            </w:pPr>
            <w:r w:rsidRPr="0061575E">
              <w:rPr>
                <w:lang w:val="en-GB"/>
              </w:rPr>
              <w:t>7.15 RE and EE for electricity consumers (bill messaging)</w:t>
            </w:r>
          </w:p>
        </w:tc>
        <w:tc>
          <w:tcPr>
            <w:tcW w:w="3137" w:type="pct"/>
          </w:tcPr>
          <w:p w14:paraId="57E64F74" w14:textId="6F318ED5" w:rsidR="00F06185" w:rsidRPr="0061575E" w:rsidRDefault="00ED7E3D" w:rsidP="00612582">
            <w:pPr>
              <w:rPr>
                <w:lang w:val="en-GB"/>
              </w:rPr>
            </w:pPr>
            <w:r w:rsidRPr="0061575E">
              <w:rPr>
                <w:lang w:val="en-GB"/>
              </w:rPr>
              <w:t>The aim of the activity is to cut domestic electricity consumption by encouraging good practice in the home.</w:t>
            </w:r>
          </w:p>
        </w:tc>
      </w:tr>
      <w:tr w:rsidR="00F92D1D" w:rsidRPr="0061575E" w14:paraId="175D0EE0" w14:textId="77777777" w:rsidTr="00F92D1D">
        <w:tc>
          <w:tcPr>
            <w:tcW w:w="1863" w:type="pct"/>
          </w:tcPr>
          <w:p w14:paraId="738931A4" w14:textId="34431534" w:rsidR="00F06185" w:rsidRPr="0061575E" w:rsidRDefault="00F06185" w:rsidP="00612582">
            <w:pPr>
              <w:rPr>
                <w:lang w:val="en-GB"/>
              </w:rPr>
            </w:pPr>
            <w:r w:rsidRPr="0061575E">
              <w:rPr>
                <w:lang w:val="en-GB"/>
              </w:rPr>
              <w:t>7.16 RE and EE for top 10 energy consumers</w:t>
            </w:r>
          </w:p>
        </w:tc>
        <w:tc>
          <w:tcPr>
            <w:tcW w:w="3137" w:type="pct"/>
          </w:tcPr>
          <w:p w14:paraId="71424BA6" w14:textId="72820574" w:rsidR="00F06185" w:rsidRPr="0061575E" w:rsidRDefault="007E7E47" w:rsidP="00612582">
            <w:pPr>
              <w:rPr>
                <w:lang w:val="en-GB"/>
              </w:rPr>
            </w:pPr>
            <w:r w:rsidRPr="0061575E">
              <w:rPr>
                <w:lang w:val="en-GB"/>
              </w:rPr>
              <w:t>The Top 10 Energy consumers will be able to demonstrate that readily achievable energy saving measures can cut their quarterly electricity bills</w:t>
            </w:r>
          </w:p>
        </w:tc>
      </w:tr>
      <w:tr w:rsidR="00F92D1D" w:rsidRPr="0061575E" w14:paraId="2DDB4604" w14:textId="77777777" w:rsidTr="00F92D1D">
        <w:tc>
          <w:tcPr>
            <w:tcW w:w="1863" w:type="pct"/>
          </w:tcPr>
          <w:p w14:paraId="68106CAE" w14:textId="48C5A008" w:rsidR="00F06185" w:rsidRPr="0061575E" w:rsidRDefault="00F06185" w:rsidP="00612582">
            <w:pPr>
              <w:rPr>
                <w:lang w:val="en-GB"/>
              </w:rPr>
            </w:pPr>
            <w:r w:rsidRPr="0061575E">
              <w:rPr>
                <w:lang w:val="en-GB"/>
              </w:rPr>
              <w:t>7.17 RE and EE awareness creation in secondary schools</w:t>
            </w:r>
          </w:p>
        </w:tc>
        <w:tc>
          <w:tcPr>
            <w:tcW w:w="3137" w:type="pct"/>
          </w:tcPr>
          <w:p w14:paraId="59265016" w14:textId="12F7605A" w:rsidR="00F06185" w:rsidRPr="0061575E" w:rsidRDefault="007E7E47" w:rsidP="00612582">
            <w:pPr>
              <w:rPr>
                <w:lang w:val="en-GB"/>
              </w:rPr>
            </w:pPr>
            <w:r w:rsidRPr="0061575E">
              <w:rPr>
                <w:lang w:val="en-GB"/>
              </w:rPr>
              <w:t>All involved students will be able to make informed decisions about RE and EE for the home and will have a good understanding of the reasons why the Government of Zanzibar has embarked on RE projects. Students can share their understanding with their families.</w:t>
            </w:r>
          </w:p>
        </w:tc>
      </w:tr>
    </w:tbl>
    <w:p w14:paraId="1304CDCE" w14:textId="60465BC2" w:rsidR="00E47D55" w:rsidRPr="0061575E" w:rsidRDefault="003951EE" w:rsidP="00E47D55">
      <w:pPr>
        <w:pStyle w:val="BodyText"/>
        <w:ind w:left="360"/>
      </w:pPr>
      <w:r>
        <w:t xml:space="preserve">The total budget for the revised Communications and Visibility Plan </w:t>
      </w:r>
      <w:r w:rsidRPr="00E47D55">
        <w:t>is €</w:t>
      </w:r>
      <w:r w:rsidR="00E47D55" w:rsidRPr="00E47D55">
        <w:t>82,343.85</w:t>
      </w:r>
      <w:r w:rsidR="00E47D55">
        <w:t xml:space="preserve"> under Lot 2 with a further €24145.38 identified from EUD Tanzania funds to specifically support Activity 7.17, RE and EE Awareness in Secondary Schools.</w:t>
      </w:r>
    </w:p>
    <w:p w14:paraId="29DF8912" w14:textId="5C717887" w:rsidR="00E47D55" w:rsidRPr="00E47D55" w:rsidRDefault="00E47D55" w:rsidP="00E47D55">
      <w:pPr>
        <w:pStyle w:val="BodyText"/>
        <w:numPr>
          <w:ilvl w:val="0"/>
          <w:numId w:val="21"/>
        </w:numPr>
        <w:rPr>
          <w:b/>
        </w:rPr>
      </w:pPr>
      <w:r>
        <w:t>A work plan sets out how the all activities will be sequenced between October 2017 and June 2019.</w:t>
      </w:r>
    </w:p>
    <w:p w14:paraId="2F1F462A" w14:textId="13443654" w:rsidR="001421BA" w:rsidRPr="0061575E" w:rsidRDefault="001421BA" w:rsidP="00E47D55">
      <w:pPr>
        <w:pStyle w:val="BodyText"/>
        <w:ind w:left="360"/>
      </w:pPr>
    </w:p>
    <w:p w14:paraId="5419BEAF" w14:textId="3E1CDE21" w:rsidR="00BB34F0" w:rsidRPr="0061575E" w:rsidRDefault="00BB34F0" w:rsidP="00612582">
      <w:pPr>
        <w:pStyle w:val="BodyText"/>
        <w:numPr>
          <w:ilvl w:val="0"/>
          <w:numId w:val="21"/>
        </w:numPr>
      </w:pPr>
      <w:r w:rsidRPr="0061575E">
        <w:rPr>
          <w:caps/>
        </w:rPr>
        <w:br w:type="page"/>
      </w:r>
    </w:p>
    <w:p w14:paraId="3226ACFE" w14:textId="667EE2BA" w:rsidR="00433D7C" w:rsidRPr="0061575E" w:rsidRDefault="00C35C17" w:rsidP="00612582">
      <w:pPr>
        <w:pStyle w:val="Heading1"/>
      </w:pPr>
      <w:bookmarkStart w:id="16" w:name="_Toc494726709"/>
      <w:bookmarkEnd w:id="15"/>
      <w:r w:rsidRPr="0061575E">
        <w:lastRenderedPageBreak/>
        <w:t>background</w:t>
      </w:r>
      <w:bookmarkEnd w:id="16"/>
    </w:p>
    <w:p w14:paraId="3E42A4FF" w14:textId="294C6825" w:rsidR="000851EB" w:rsidRPr="0061575E" w:rsidRDefault="00931E04" w:rsidP="00612582">
      <w:pPr>
        <w:pStyle w:val="BodyText"/>
        <w:numPr>
          <w:ilvl w:val="0"/>
          <w:numId w:val="21"/>
        </w:numPr>
      </w:pPr>
      <w:r w:rsidRPr="0061575E">
        <w:t>This Report relates to</w:t>
      </w:r>
      <w:r w:rsidR="000851EB" w:rsidRPr="0061575E">
        <w:t xml:space="preserve"> deliverable </w:t>
      </w:r>
      <w:r w:rsidRPr="0061575E">
        <w:t xml:space="preserve">7.2 </w:t>
      </w:r>
      <w:r w:rsidR="000851EB" w:rsidRPr="0061575E">
        <w:t xml:space="preserve">of the Project Implementation Phase, called “Activity </w:t>
      </w:r>
      <w:r w:rsidR="00FC702F" w:rsidRPr="0061575E">
        <w:t xml:space="preserve">7 Communications and Visibility </w:t>
      </w:r>
      <w:r w:rsidR="000851EB" w:rsidRPr="0061575E">
        <w:t>under the EU project “Technical Assistance for the implementation of renewable energies and energy efficiency projects, including regulatory reforms (Lot 2)” (</w:t>
      </w:r>
      <w:proofErr w:type="spellStart"/>
      <w:r w:rsidR="000851EB" w:rsidRPr="0061575E">
        <w:t>EuropeAid</w:t>
      </w:r>
      <w:proofErr w:type="spellEnd"/>
      <w:r w:rsidR="000851EB" w:rsidRPr="0061575E">
        <w:t xml:space="preserve">/135818/IH/SER/TZ), Service Contract №FED/2016/375-441, hereafter interchangeably referred to as “the Project” and/or “RE &amp; EE Lot 2”. It is financed by the European Union, under the </w:t>
      </w:r>
      <w:proofErr w:type="spellStart"/>
      <w:r w:rsidR="000851EB" w:rsidRPr="0061575E">
        <w:t>Cotonou</w:t>
      </w:r>
      <w:proofErr w:type="spellEnd"/>
      <w:r w:rsidR="000851EB" w:rsidRPr="0061575E">
        <w:t xml:space="preserve"> Agreement, through the European Development Fund (EDF). The EDF is the main instrument funded by the EU Member States for providing </w:t>
      </w:r>
      <w:r w:rsidR="002A4253">
        <w:t xml:space="preserve">European </w:t>
      </w:r>
      <w:r w:rsidR="000851EB" w:rsidRPr="0061575E">
        <w:t>Community aid for development cooperation in the African, Caribbean and Pacific States and the Overseas Countries.</w:t>
      </w:r>
    </w:p>
    <w:p w14:paraId="1DC0A1A2" w14:textId="47D4B502" w:rsidR="000851EB" w:rsidRPr="0061575E" w:rsidRDefault="000851EB" w:rsidP="00612582">
      <w:pPr>
        <w:pStyle w:val="BodyText"/>
        <w:numPr>
          <w:ilvl w:val="0"/>
          <w:numId w:val="21"/>
        </w:numPr>
      </w:pPr>
      <w:r w:rsidRPr="0061575E">
        <w:t xml:space="preserve">The Project is part of the comprehensive EU programme in support of the RE and EE Initiative in Zanzibar that consisted of the preparatory TA “Bridging Phase”, a contract for </w:t>
      </w:r>
      <w:r w:rsidR="00DB3740" w:rsidRPr="0061575E">
        <w:t xml:space="preserve">developing the </w:t>
      </w:r>
      <w:r w:rsidRPr="0061575E">
        <w:t xml:space="preserve">supply and installation of wind and solar measurement equipment (under implementation) and two (2) TA contracts for the implementation of the programme via 2 lots: </w:t>
      </w:r>
    </w:p>
    <w:p w14:paraId="020572E9" w14:textId="4AF58238" w:rsidR="000851EB" w:rsidRPr="0061575E" w:rsidRDefault="000851EB" w:rsidP="00612582">
      <w:pPr>
        <w:pStyle w:val="BodyText"/>
        <w:numPr>
          <w:ilvl w:val="0"/>
          <w:numId w:val="22"/>
        </w:numPr>
      </w:pPr>
      <w:r w:rsidRPr="0061575E">
        <w:t xml:space="preserve">Lot 1: Wind Resource and Solar Potential Analysis and </w:t>
      </w:r>
      <w:r w:rsidR="008C3FE8" w:rsidRPr="0061575E">
        <w:t>full-scale</w:t>
      </w:r>
      <w:r w:rsidRPr="0061575E">
        <w:t xml:space="preserve"> Feasibility Studies of wind and solar farms in the perspective of developing 40 MW wind farms in Unguja, 4 MW in Pemba and solar farms.</w:t>
      </w:r>
    </w:p>
    <w:p w14:paraId="26160AD2" w14:textId="77777777" w:rsidR="000851EB" w:rsidRPr="0061575E" w:rsidRDefault="000851EB" w:rsidP="00612582">
      <w:pPr>
        <w:pStyle w:val="BodyText"/>
        <w:numPr>
          <w:ilvl w:val="0"/>
          <w:numId w:val="22"/>
        </w:numPr>
      </w:pPr>
      <w:r w:rsidRPr="0061575E">
        <w:t>Lot 2: Technical Assistance for the implementation of renewable energies and energy efficiency projects, including regulatory reforms – the present project.</w:t>
      </w:r>
    </w:p>
    <w:p w14:paraId="36A9DA48" w14:textId="0782B68F" w:rsidR="000851EB" w:rsidRPr="0061575E" w:rsidRDefault="00DB3740" w:rsidP="00612582">
      <w:pPr>
        <w:pStyle w:val="BodyText"/>
        <w:numPr>
          <w:ilvl w:val="0"/>
          <w:numId w:val="21"/>
        </w:numPr>
      </w:pPr>
      <w:r w:rsidRPr="0061575E">
        <w:t xml:space="preserve">At the </w:t>
      </w:r>
      <w:r w:rsidR="00931E04" w:rsidRPr="0061575E">
        <w:t xml:space="preserve">time of writing, </w:t>
      </w:r>
      <w:r w:rsidRPr="0061575E">
        <w:t>t</w:t>
      </w:r>
      <w:r w:rsidR="000851EB" w:rsidRPr="0061575E">
        <w:t xml:space="preserve">he RE &amp; EE Lot 2 project is a 24-month technical assistance effort, whose main objective is to support the development of renewable energies in Zanzibar, promote implementation of energy efficiency and adequate regulatory and institutional framework through appropriate transfer of </w:t>
      </w:r>
      <w:r w:rsidR="008C3FE8" w:rsidRPr="0061575E">
        <w:t>knowledge</w:t>
      </w:r>
      <w:r w:rsidR="000851EB" w:rsidRPr="0061575E">
        <w:t xml:space="preserve"> and capacity developments of Key Stakeholders. </w:t>
      </w:r>
    </w:p>
    <w:p w14:paraId="2D27CB48" w14:textId="77777777" w:rsidR="000851EB" w:rsidRPr="0061575E" w:rsidRDefault="000851EB" w:rsidP="00612582">
      <w:pPr>
        <w:pStyle w:val="BodyText"/>
        <w:numPr>
          <w:ilvl w:val="0"/>
          <w:numId w:val="21"/>
        </w:numPr>
      </w:pPr>
      <w:r w:rsidRPr="0061575E">
        <w:t xml:space="preserve">The contract is implemented by an international consortium, led by MWH SA/NV in cooperation with Mott MacDonald and PESCARES Italia </w:t>
      </w:r>
      <w:proofErr w:type="spellStart"/>
      <w:r w:rsidRPr="0061575E">
        <w:t>Srl</w:t>
      </w:r>
      <w:proofErr w:type="spellEnd"/>
      <w:r w:rsidRPr="0061575E">
        <w:t xml:space="preserve">. </w:t>
      </w:r>
    </w:p>
    <w:p w14:paraId="6AAE5BCD" w14:textId="77777777" w:rsidR="000851EB" w:rsidRPr="0061575E" w:rsidRDefault="000851EB" w:rsidP="00612582">
      <w:pPr>
        <w:pStyle w:val="BodyText"/>
        <w:numPr>
          <w:ilvl w:val="0"/>
          <w:numId w:val="21"/>
        </w:numPr>
      </w:pPr>
      <w:r w:rsidRPr="0061575E">
        <w:t>The Beneficiary country is the United Republic of Tanzania – Zanzibar, and the Contracting Authority is The Alternate National Authorizing Officer (NAO) representing the Revolutionary Government of Zanzibar (RGoZ).</w:t>
      </w:r>
    </w:p>
    <w:p w14:paraId="3E04AEB9" w14:textId="4437A2E0" w:rsidR="000851EB" w:rsidRPr="0061575E" w:rsidRDefault="000851EB" w:rsidP="00612582">
      <w:pPr>
        <w:pStyle w:val="BodyText"/>
        <w:numPr>
          <w:ilvl w:val="0"/>
          <w:numId w:val="21"/>
        </w:numPr>
      </w:pPr>
      <w:r w:rsidRPr="0061575E">
        <w:t xml:space="preserve">The original schedule </w:t>
      </w:r>
      <w:r w:rsidR="00DB3740" w:rsidRPr="0061575E">
        <w:t>i</w:t>
      </w:r>
      <w:r w:rsidRPr="0061575E">
        <w:t>s a 24-month project which was divided into three project phases as follows:</w:t>
      </w:r>
    </w:p>
    <w:p w14:paraId="54AFD496" w14:textId="77777777" w:rsidR="000851EB" w:rsidRPr="0061575E" w:rsidRDefault="000851EB" w:rsidP="00612582">
      <w:pPr>
        <w:pStyle w:val="BodyText"/>
        <w:numPr>
          <w:ilvl w:val="0"/>
          <w:numId w:val="23"/>
        </w:numPr>
      </w:pPr>
      <w:r w:rsidRPr="0061575E">
        <w:t>Inception Phase: Months 1.5 (Inception Report: week 6).</w:t>
      </w:r>
    </w:p>
    <w:p w14:paraId="787B4F1D" w14:textId="77777777" w:rsidR="000851EB" w:rsidRPr="0061575E" w:rsidRDefault="000851EB" w:rsidP="00612582">
      <w:pPr>
        <w:pStyle w:val="BodyText"/>
        <w:numPr>
          <w:ilvl w:val="0"/>
          <w:numId w:val="23"/>
        </w:numPr>
      </w:pPr>
      <w:r w:rsidRPr="0061575E">
        <w:t>Implementation Phase: Months 2-23 (draft Final Report: end of month 23).</w:t>
      </w:r>
    </w:p>
    <w:p w14:paraId="2D96F676" w14:textId="77777777" w:rsidR="000851EB" w:rsidRPr="0061575E" w:rsidRDefault="000851EB" w:rsidP="00612582">
      <w:pPr>
        <w:pStyle w:val="BodyText"/>
        <w:numPr>
          <w:ilvl w:val="0"/>
          <w:numId w:val="23"/>
        </w:numPr>
      </w:pPr>
      <w:r w:rsidRPr="0061575E">
        <w:t>Completion Phase: Month 24 (Final Report: end of month 24).</w:t>
      </w:r>
    </w:p>
    <w:p w14:paraId="1379C823" w14:textId="6970AB41" w:rsidR="000851EB" w:rsidRPr="0061575E" w:rsidRDefault="000851EB" w:rsidP="00612582">
      <w:pPr>
        <w:pStyle w:val="BodyText"/>
        <w:numPr>
          <w:ilvl w:val="0"/>
          <w:numId w:val="21"/>
        </w:numPr>
      </w:pPr>
      <w:r w:rsidRPr="0061575E">
        <w:t xml:space="preserve">The </w:t>
      </w:r>
      <w:r w:rsidRPr="0061575E">
        <w:rPr>
          <w:b/>
        </w:rPr>
        <w:t>EU RE&amp;EE Programme Lot 2 Implementation Phase</w:t>
      </w:r>
      <w:r w:rsidRPr="0061575E">
        <w:t xml:space="preserve"> execution schedule has been unfortunately delayed because complications in the execution and delivery of outputs from the contractor Lot 0 (“Wind and solar Measurement Masts and data provision”), and contractor Lot 1 (“Wind and solar mapping and technical feasibility of large renewable projects”). </w:t>
      </w:r>
      <w:r w:rsidR="00931E04" w:rsidRPr="0061575E">
        <w:t>These delays have impacted on the content of the Communication and Visibility component</w:t>
      </w:r>
      <w:r w:rsidR="00453D5A" w:rsidRPr="0061575E">
        <w:t xml:space="preserve"> in as much as progress in </w:t>
      </w:r>
      <w:r w:rsidR="003D6C49" w:rsidRPr="0061575E">
        <w:t xml:space="preserve">technical preparatory work for large renewable projects could not be reported. </w:t>
      </w:r>
      <w:r w:rsidR="009A0CF9" w:rsidRPr="0061575E">
        <w:t xml:space="preserve">The deliverables from Lot 0 and Lot 1 have now been reworked such that the contractor for Lot 1 </w:t>
      </w:r>
      <w:r w:rsidR="0061575E">
        <w:t>will</w:t>
      </w:r>
      <w:r w:rsidR="009A0CF9" w:rsidRPr="0061575E">
        <w:t xml:space="preserve"> be responsible for deploying standardised refurbished and new measuring masts and instruments to complete wind and identification of pre-feasibility projects sites.</w:t>
      </w:r>
      <w:r w:rsidR="00304AC3" w:rsidRPr="0061575E">
        <w:t xml:space="preserve"> As a result, the Lot 1 contact has been extended.</w:t>
      </w:r>
    </w:p>
    <w:p w14:paraId="02005498" w14:textId="77777777" w:rsidR="00304AC3" w:rsidRPr="0061575E" w:rsidRDefault="00304AC3" w:rsidP="00612582">
      <w:pPr>
        <w:pStyle w:val="BodyText"/>
        <w:numPr>
          <w:ilvl w:val="0"/>
          <w:numId w:val="21"/>
        </w:numPr>
      </w:pPr>
      <w:r w:rsidRPr="0061575E">
        <w:t xml:space="preserve">Furthermore, the </w:t>
      </w:r>
      <w:r w:rsidR="00B631B6" w:rsidRPr="0061575E">
        <w:t xml:space="preserve">RGoZ </w:t>
      </w:r>
      <w:r w:rsidRPr="0061575E">
        <w:t xml:space="preserve">has </w:t>
      </w:r>
      <w:r w:rsidR="00B631B6" w:rsidRPr="0061575E">
        <w:t>decided to wait until the grid integration and abso</w:t>
      </w:r>
      <w:r w:rsidRPr="0061575E">
        <w:t>rption capacity report output is</w:t>
      </w:r>
      <w:r w:rsidR="00B631B6" w:rsidRPr="0061575E">
        <w:t xml:space="preserve"> available from Lot 1 contractor, and then proceed with further decisions. </w:t>
      </w:r>
    </w:p>
    <w:p w14:paraId="339836D1" w14:textId="12CF36B7" w:rsidR="00B631B6" w:rsidRPr="0061575E" w:rsidRDefault="00304AC3" w:rsidP="00612582">
      <w:pPr>
        <w:pStyle w:val="BodyText"/>
        <w:numPr>
          <w:ilvl w:val="0"/>
          <w:numId w:val="21"/>
        </w:numPr>
      </w:pPr>
      <w:r w:rsidRPr="0061575E">
        <w:lastRenderedPageBreak/>
        <w:t>Against this background, it is anticipated th</w:t>
      </w:r>
      <w:r w:rsidR="00536725" w:rsidRPr="0061575E">
        <w:t xml:space="preserve">at the Lot 2 contract will </w:t>
      </w:r>
      <w:r w:rsidRPr="0061575E">
        <w:t>be extended through to June 2019. The C&amp;V plan has been f</w:t>
      </w:r>
      <w:r w:rsidR="00531E51" w:rsidRPr="0061575E">
        <w:t>ormulated with this in m</w:t>
      </w:r>
      <w:r w:rsidR="007873F1" w:rsidRPr="0061575E">
        <w:t>ind. While</w:t>
      </w:r>
      <w:r w:rsidR="00536725" w:rsidRPr="0061575E">
        <w:t xml:space="preserve"> continuing to address core </w:t>
      </w:r>
      <w:r w:rsidR="00531E51" w:rsidRPr="0061575E">
        <w:t>RE and EE</w:t>
      </w:r>
      <w:r w:rsidR="00536725" w:rsidRPr="0061575E">
        <w:t xml:space="preserve"> core awareness</w:t>
      </w:r>
      <w:r w:rsidR="00531E51" w:rsidRPr="0061575E">
        <w:t xml:space="preserve">, </w:t>
      </w:r>
      <w:r w:rsidR="007873F1" w:rsidRPr="0061575E">
        <w:t xml:space="preserve">it has </w:t>
      </w:r>
      <w:r w:rsidR="00531E51" w:rsidRPr="0061575E">
        <w:t xml:space="preserve">also </w:t>
      </w:r>
      <w:r w:rsidR="007873F1" w:rsidRPr="0061575E">
        <w:t xml:space="preserve">been designed </w:t>
      </w:r>
      <w:r w:rsidR="00531E51" w:rsidRPr="0061575E">
        <w:t xml:space="preserve">to respond to </w:t>
      </w:r>
      <w:r w:rsidR="007873F1" w:rsidRPr="0061575E">
        <w:t xml:space="preserve">new </w:t>
      </w:r>
      <w:r w:rsidR="00531E51" w:rsidRPr="0061575E">
        <w:t xml:space="preserve">government investment decisions such as the proposed </w:t>
      </w:r>
      <w:r w:rsidR="007873F1" w:rsidRPr="0061575E">
        <w:t>Pilot Solar Scheme for 5 sites in Pemba and Unguja.</w:t>
      </w:r>
      <w:r w:rsidR="00536725" w:rsidRPr="0061575E">
        <w:t xml:space="preserve"> The C&amp;V activities planned </w:t>
      </w:r>
      <w:r w:rsidR="00FC702F" w:rsidRPr="0061575E">
        <w:t>for 2017 – 2019 will therefore be able to articulate the other 6 components of the Project:</w:t>
      </w:r>
    </w:p>
    <w:p w14:paraId="09B08E9A" w14:textId="77777777" w:rsidR="000851EB" w:rsidRPr="0061575E" w:rsidRDefault="000851EB" w:rsidP="00612582">
      <w:pPr>
        <w:pStyle w:val="BodyText"/>
        <w:numPr>
          <w:ilvl w:val="0"/>
          <w:numId w:val="24"/>
        </w:numPr>
      </w:pPr>
      <w:r w:rsidRPr="0061575E">
        <w:t>Activity 1: Opportunities Assessment of RE/EE Technologies for Zanzibar.</w:t>
      </w:r>
    </w:p>
    <w:p w14:paraId="555B5268" w14:textId="77777777" w:rsidR="000851EB" w:rsidRPr="0061575E" w:rsidRDefault="000851EB" w:rsidP="00612582">
      <w:pPr>
        <w:pStyle w:val="BodyText"/>
        <w:numPr>
          <w:ilvl w:val="0"/>
          <w:numId w:val="24"/>
        </w:numPr>
      </w:pPr>
      <w:r w:rsidRPr="0061575E">
        <w:t>Activity 2: Legal, Regulatory and Institutional Framework for Zanzibar for RE &amp; EE.</w:t>
      </w:r>
    </w:p>
    <w:p w14:paraId="2B753CEB" w14:textId="77777777" w:rsidR="000851EB" w:rsidRPr="0061575E" w:rsidRDefault="000851EB" w:rsidP="00612582">
      <w:pPr>
        <w:pStyle w:val="BodyText"/>
        <w:numPr>
          <w:ilvl w:val="0"/>
          <w:numId w:val="24"/>
        </w:numPr>
      </w:pPr>
      <w:r w:rsidRPr="0061575E">
        <w:t>Activity 3: Supporting Mechanisms Introduced by the RGoZ and Geared to the Private Project Promoters.</w:t>
      </w:r>
    </w:p>
    <w:p w14:paraId="4BAED4BE" w14:textId="77777777" w:rsidR="000851EB" w:rsidRPr="0061575E" w:rsidRDefault="000851EB" w:rsidP="00612582">
      <w:pPr>
        <w:pStyle w:val="BodyText"/>
        <w:numPr>
          <w:ilvl w:val="0"/>
          <w:numId w:val="24"/>
        </w:numPr>
      </w:pPr>
      <w:r w:rsidRPr="0061575E">
        <w:t>Activity 4: Technical Support to the RGoZ for Private Projects Implementation.</w:t>
      </w:r>
    </w:p>
    <w:p w14:paraId="0D2460E8" w14:textId="77777777" w:rsidR="000851EB" w:rsidRPr="0061575E" w:rsidRDefault="000851EB" w:rsidP="00612582">
      <w:pPr>
        <w:pStyle w:val="BodyText"/>
        <w:numPr>
          <w:ilvl w:val="0"/>
          <w:numId w:val="24"/>
        </w:numPr>
      </w:pPr>
      <w:r w:rsidRPr="0061575E">
        <w:t>Activity 5: Technical Support to the RGoZ for State-run Projects Implementation.</w:t>
      </w:r>
    </w:p>
    <w:p w14:paraId="47A65CA1" w14:textId="260C8EC8" w:rsidR="000851EB" w:rsidRPr="0061575E" w:rsidRDefault="000851EB" w:rsidP="00612582">
      <w:pPr>
        <w:pStyle w:val="BodyText"/>
        <w:numPr>
          <w:ilvl w:val="0"/>
          <w:numId w:val="24"/>
        </w:numPr>
      </w:pPr>
      <w:r w:rsidRPr="0061575E">
        <w:t xml:space="preserve">Activity 6: Training and </w:t>
      </w:r>
      <w:r w:rsidR="008C3FE8" w:rsidRPr="0061575E">
        <w:t>Knowledge</w:t>
      </w:r>
      <w:r w:rsidRPr="0061575E">
        <w:t xml:space="preserve"> Transfer.</w:t>
      </w:r>
    </w:p>
    <w:p w14:paraId="543C56BE" w14:textId="77777777" w:rsidR="000851EB" w:rsidRPr="0061575E" w:rsidRDefault="000851EB" w:rsidP="00612582">
      <w:pPr>
        <w:pStyle w:val="BodyText"/>
        <w:numPr>
          <w:ilvl w:val="0"/>
          <w:numId w:val="24"/>
        </w:numPr>
      </w:pPr>
      <w:r w:rsidRPr="0061575E">
        <w:t>Activity 7: Communication and Visibility.</w:t>
      </w:r>
    </w:p>
    <w:p w14:paraId="54F51FD9" w14:textId="6E01005C" w:rsidR="000851EB" w:rsidRPr="0061575E" w:rsidRDefault="00FC6DFC" w:rsidP="00612582">
      <w:pPr>
        <w:pStyle w:val="Heading2"/>
      </w:pPr>
      <w:bookmarkStart w:id="17" w:name="_Toc479052752"/>
      <w:bookmarkStart w:id="18" w:name="_Toc494726710"/>
      <w:r w:rsidRPr="0061575E">
        <w:t>Project n</w:t>
      </w:r>
      <w:r w:rsidR="000851EB" w:rsidRPr="0061575E">
        <w:t>ext steps</w:t>
      </w:r>
      <w:bookmarkEnd w:id="17"/>
      <w:bookmarkEnd w:id="18"/>
    </w:p>
    <w:p w14:paraId="5AD39D79" w14:textId="08A618FF" w:rsidR="000851EB" w:rsidRPr="0061575E" w:rsidRDefault="000851EB" w:rsidP="00612582">
      <w:pPr>
        <w:pStyle w:val="BodyText"/>
        <w:numPr>
          <w:ilvl w:val="0"/>
          <w:numId w:val="21"/>
        </w:numPr>
      </w:pPr>
      <w:r w:rsidRPr="0061575E">
        <w:t>Despite the uncertainties mentioned above which are changing the original schedule and scope of work, the next steps will be likely focused on developing the project’s outputs by mi</w:t>
      </w:r>
      <w:r w:rsidR="007D2051">
        <w:t>ddle of 2018, this will include</w:t>
      </w:r>
      <w:r w:rsidRPr="0061575E">
        <w:t xml:space="preserve"> building consensus with the stakeholders’ in </w:t>
      </w:r>
      <w:r w:rsidRPr="0061575E">
        <w:rPr>
          <w:b/>
        </w:rPr>
        <w:t>adopting a fast track strategy to build an enabling environment attracting private investors and financiers which will deploy small and middle scale renewable energy and energy efficiency projects</w:t>
      </w:r>
      <w:r w:rsidRPr="0061575E">
        <w:t>, and providing training and capacity building in this subjects to main project beneficiaries (in particular, ZECO) meeting their needs and fulfilling the gaps.</w:t>
      </w:r>
    </w:p>
    <w:p w14:paraId="3D1B647E" w14:textId="4351C029" w:rsidR="003631E7" w:rsidRPr="0061575E" w:rsidRDefault="003631E7" w:rsidP="00612582">
      <w:pPr>
        <w:pStyle w:val="BodyText"/>
        <w:numPr>
          <w:ilvl w:val="0"/>
          <w:numId w:val="21"/>
        </w:numPr>
      </w:pPr>
      <w:r w:rsidRPr="0061575E">
        <w:t xml:space="preserve">It is quite relevant for the development of a consistent RE&amp;EE programme in Zanzibar that the new regulatory documents produced by SIDA II programme contribute to remove totally the existing Barriers detected by Lot 1 and Lot 2 contractors. At request of the donors, the consultants from SIDA II programme and from EU RE&amp;EE programme Lot 1 and Lot 2 are coordinating efforts </w:t>
      </w:r>
      <w:r w:rsidR="008C3FE8" w:rsidRPr="0061575E">
        <w:t>to</w:t>
      </w:r>
      <w:r w:rsidRPr="0061575E">
        <w:t xml:space="preserve"> enhance the Zanzibar regulatory framework under development.  </w:t>
      </w:r>
    </w:p>
    <w:p w14:paraId="034D1C67" w14:textId="079D0270" w:rsidR="000851EB" w:rsidRPr="0061575E" w:rsidRDefault="000851EB" w:rsidP="00612582">
      <w:pPr>
        <w:pStyle w:val="BodyText"/>
        <w:numPr>
          <w:ilvl w:val="0"/>
          <w:numId w:val="21"/>
        </w:numPr>
      </w:pPr>
      <w:r w:rsidRPr="0061575E">
        <w:t>In addition, Zanzibar has urgency</w:t>
      </w:r>
      <w:r w:rsidR="00843F75" w:rsidRPr="0061575E">
        <w:t xml:space="preserve"> in working on energy efficiency measures, and</w:t>
      </w:r>
      <w:r w:rsidRPr="0061575E">
        <w:t xml:space="preserve"> in building local </w:t>
      </w:r>
      <w:r w:rsidR="00843F75" w:rsidRPr="0061575E">
        <w:t xml:space="preserve">renewable energy </w:t>
      </w:r>
      <w:r w:rsidRPr="0061575E">
        <w:t>generation at least to serve its basic services to assure energy security and reliability, decreasing the dependency from mainland energy supply</w:t>
      </w:r>
      <w:r w:rsidR="007D2051">
        <w:t>.</w:t>
      </w:r>
    </w:p>
    <w:p w14:paraId="76235554" w14:textId="7F49DE49" w:rsidR="002F3CB3" w:rsidRPr="0061575E" w:rsidRDefault="002F3CB3" w:rsidP="00612582">
      <w:pPr>
        <w:pStyle w:val="BodyText"/>
        <w:numPr>
          <w:ilvl w:val="0"/>
          <w:numId w:val="21"/>
        </w:numPr>
      </w:pPr>
      <w:r w:rsidRPr="0061575E">
        <w:t>A workshop with all the key stakeholders in Zanzi</w:t>
      </w:r>
      <w:r w:rsidR="007D2051">
        <w:t xml:space="preserve">bar is planned for </w:t>
      </w:r>
      <w:r w:rsidRPr="0061575E">
        <w:t xml:space="preserve">2017 </w:t>
      </w:r>
      <w:r w:rsidR="008C3FE8" w:rsidRPr="0061575E">
        <w:t>to</w:t>
      </w:r>
      <w:r w:rsidRPr="0061575E">
        <w:t xml:space="preserve"> present </w:t>
      </w:r>
      <w:r w:rsidR="007D2051">
        <w:t>and discuss the findings of the Lot 2</w:t>
      </w:r>
      <w:r w:rsidRPr="0061575E">
        <w:t xml:space="preserve"> RE&amp;EE projects opportu</w:t>
      </w:r>
      <w:r w:rsidR="007D2051">
        <w:t>nity assessment report. The C&amp;V activities will be able to report on such events for a wider audience.</w:t>
      </w:r>
    </w:p>
    <w:p w14:paraId="0AB0389C" w14:textId="3777BC23" w:rsidR="000851EB" w:rsidRPr="0061575E" w:rsidRDefault="000851EB" w:rsidP="00612582">
      <w:pPr>
        <w:pStyle w:val="BodyText"/>
        <w:numPr>
          <w:ilvl w:val="0"/>
          <w:numId w:val="21"/>
        </w:numPr>
        <w:rPr>
          <w:b/>
        </w:rPr>
      </w:pPr>
      <w:r w:rsidRPr="0061575E">
        <w:rPr>
          <w:b/>
        </w:rPr>
        <w:br w:type="page"/>
      </w:r>
    </w:p>
    <w:p w14:paraId="25787A76" w14:textId="683FAE29" w:rsidR="000851EB" w:rsidRPr="0061575E" w:rsidRDefault="00C35C17" w:rsidP="00612582">
      <w:pPr>
        <w:pStyle w:val="Heading1"/>
      </w:pPr>
      <w:bookmarkStart w:id="19" w:name="_Toc494726711"/>
      <w:r w:rsidRPr="0061575E">
        <w:lastRenderedPageBreak/>
        <w:t xml:space="preserve">Communication and visibility Progress </w:t>
      </w:r>
      <w:r w:rsidR="00480D6D" w:rsidRPr="0061575E">
        <w:t xml:space="preserve">2016 – </w:t>
      </w:r>
      <w:r w:rsidR="007F2F89" w:rsidRPr="0061575E">
        <w:t>2017</w:t>
      </w:r>
      <w:bookmarkEnd w:id="19"/>
    </w:p>
    <w:p w14:paraId="19FEC6C7" w14:textId="523DBFC4" w:rsidR="000851EB" w:rsidRPr="0061575E" w:rsidRDefault="007F2F89" w:rsidP="00612582">
      <w:pPr>
        <w:pStyle w:val="Heading2"/>
      </w:pPr>
      <w:bookmarkStart w:id="20" w:name="_Toc494726712"/>
      <w:r w:rsidRPr="0061575E">
        <w:t xml:space="preserve">Communication and Visibility </w:t>
      </w:r>
      <w:r w:rsidR="00480D6D" w:rsidRPr="0061575E">
        <w:t>Context and P</w:t>
      </w:r>
      <w:r w:rsidR="004561D2" w:rsidRPr="0061575E">
        <w:t>lan</w:t>
      </w:r>
      <w:bookmarkEnd w:id="20"/>
    </w:p>
    <w:p w14:paraId="11BE88F1" w14:textId="77777777" w:rsidR="0086209F" w:rsidRPr="0061575E" w:rsidRDefault="00E91DB6" w:rsidP="00612582">
      <w:pPr>
        <w:pStyle w:val="BodyText"/>
        <w:numPr>
          <w:ilvl w:val="0"/>
          <w:numId w:val="21"/>
        </w:numPr>
      </w:pPr>
      <w:r w:rsidRPr="0061575E">
        <w:t xml:space="preserve">This </w:t>
      </w:r>
      <w:r w:rsidR="00A2547D" w:rsidRPr="0061575E">
        <w:t>section</w:t>
      </w:r>
      <w:r w:rsidRPr="0061575E">
        <w:t xml:space="preserve"> </w:t>
      </w:r>
      <w:r w:rsidR="0032430F" w:rsidRPr="0061575E">
        <w:t>sets out progress in reaching</w:t>
      </w:r>
      <w:r w:rsidRPr="0061575E">
        <w:t xml:space="preserve"> </w:t>
      </w:r>
      <w:r w:rsidR="0032430F" w:rsidRPr="0061575E">
        <w:t>Result</w:t>
      </w:r>
      <w:r w:rsidRPr="0061575E">
        <w:t xml:space="preserve"> 7 of the Project: </w:t>
      </w:r>
      <w:r w:rsidR="00A2547D" w:rsidRPr="0061575E">
        <w:t xml:space="preserve">Improved Awareness of RE and EE among the population of Zanzibar. </w:t>
      </w:r>
      <w:r w:rsidR="0032430F" w:rsidRPr="0061575E">
        <w:t>The activities implemented during the first year of the project implementation were guided by a Communication and Visibility Plan devised in September 2016 (approved November 2016).</w:t>
      </w:r>
      <w:r w:rsidR="00D27432" w:rsidRPr="0061575E">
        <w:t xml:space="preserve"> </w:t>
      </w:r>
    </w:p>
    <w:p w14:paraId="79262069" w14:textId="77777777" w:rsidR="0086209F" w:rsidRPr="0061575E" w:rsidRDefault="00730956" w:rsidP="00612582">
      <w:pPr>
        <w:pStyle w:val="BodyText"/>
        <w:numPr>
          <w:ilvl w:val="0"/>
          <w:numId w:val="21"/>
        </w:numPr>
        <w:rPr>
          <w:rFonts w:cstheme="minorHAnsi"/>
        </w:rPr>
      </w:pPr>
      <w:r w:rsidRPr="0061575E">
        <w:t xml:space="preserve">The Communication and Visibility Plan was formulated to respond to the needs of the TA project and to address the situation regarding RE and EE in Zanzibar. </w:t>
      </w:r>
      <w:r w:rsidR="00F31EF5" w:rsidRPr="0061575E">
        <w:t>The Plan noted that “</w:t>
      </w:r>
      <w:r w:rsidRPr="0061575E">
        <w:t>Despite government and development interventions concerning power supply, fuel efficiency, and policy, plus considerable private sector investment in RE, the Project Inception Report notes the lack of coherence around a common vision. A symptom of the lack of a common vision is stakeholders working in “silos” instead of sharing experiences, viewpoints and learning. Without a common understanding RE investment decisions are made in an isolated way, the overall development of the energy sector is slowed and EE measures are inconsistently applied.</w:t>
      </w:r>
      <w:r w:rsidR="00F31EF5" w:rsidRPr="0061575E">
        <w:t>”</w:t>
      </w:r>
    </w:p>
    <w:p w14:paraId="334ADF83" w14:textId="77777777" w:rsidR="0086209F" w:rsidRPr="0061575E" w:rsidRDefault="00F31EF5" w:rsidP="00612582">
      <w:pPr>
        <w:pStyle w:val="BodyText"/>
        <w:numPr>
          <w:ilvl w:val="0"/>
          <w:numId w:val="21"/>
        </w:numPr>
        <w:rPr>
          <w:rFonts w:cstheme="minorHAnsi"/>
        </w:rPr>
      </w:pPr>
      <w:r w:rsidRPr="0061575E">
        <w:t>The response of the C&amp;V plan was</w:t>
      </w:r>
      <w:r w:rsidR="00730956" w:rsidRPr="0061575E">
        <w:t xml:space="preserve"> to create a space for the development of such a vision that would give direction to regulatory reform and at the same time put specific technical interventions such as the Lot 1 Wind and Solar Potential assessment into an investment context.</w:t>
      </w:r>
      <w:r w:rsidR="00730956" w:rsidRPr="0061575E">
        <w:rPr>
          <w:rFonts w:cs="Arial"/>
          <w:color w:val="FFFFFF"/>
          <w:sz w:val="28"/>
          <w:lang w:eastAsia="fr-BE"/>
        </w:rPr>
        <w:t xml:space="preserve"> </w:t>
      </w:r>
      <w:r w:rsidR="00730956" w:rsidRPr="0061575E">
        <w:t xml:space="preserve">Such a vision would include encouraging a joint understanding of the different roles that stakeholders should can play and better awareness of opportunities for RE and EE. </w:t>
      </w:r>
    </w:p>
    <w:p w14:paraId="03FD56BD" w14:textId="5A6D621B" w:rsidR="00730956" w:rsidRPr="0061575E" w:rsidRDefault="00730956" w:rsidP="00612582">
      <w:pPr>
        <w:pStyle w:val="BodyText"/>
        <w:numPr>
          <w:ilvl w:val="0"/>
          <w:numId w:val="21"/>
        </w:numPr>
        <w:rPr>
          <w:rFonts w:cstheme="minorHAnsi"/>
        </w:rPr>
      </w:pPr>
      <w:r w:rsidRPr="0061575E">
        <w:t xml:space="preserve">The C&amp;V Plan </w:t>
      </w:r>
      <w:r w:rsidR="00F31EF5" w:rsidRPr="0061575E">
        <w:t xml:space="preserve">identified key target audiences segmented as follows: </w:t>
      </w:r>
    </w:p>
    <w:p w14:paraId="28F542F0" w14:textId="77777777" w:rsidR="00730956" w:rsidRPr="0061575E" w:rsidRDefault="00730956" w:rsidP="00612582">
      <w:pPr>
        <w:pStyle w:val="Bullets30"/>
        <w:rPr>
          <w:rFonts w:cs="Arial"/>
          <w:color w:val="FFFFFF"/>
          <w:sz w:val="28"/>
          <w:lang w:eastAsia="fr-BE"/>
        </w:rPr>
      </w:pPr>
      <w:r w:rsidRPr="0061575E">
        <w:t>Larger enterprises with high energy demands;</w:t>
      </w:r>
    </w:p>
    <w:p w14:paraId="6415C674" w14:textId="77777777" w:rsidR="00730956" w:rsidRPr="0061575E" w:rsidRDefault="00730956" w:rsidP="00612582">
      <w:pPr>
        <w:pStyle w:val="Bullets30"/>
        <w:rPr>
          <w:rFonts w:cs="Arial"/>
          <w:color w:val="FFFFFF"/>
          <w:sz w:val="28"/>
          <w:lang w:eastAsia="fr-BE"/>
        </w:rPr>
      </w:pPr>
      <w:r w:rsidRPr="0061575E">
        <w:t>State energy institutions;</w:t>
      </w:r>
    </w:p>
    <w:p w14:paraId="326B451B" w14:textId="77777777" w:rsidR="00730956" w:rsidRPr="0061575E" w:rsidRDefault="00730956" w:rsidP="00612582">
      <w:pPr>
        <w:pStyle w:val="Bullets30"/>
        <w:rPr>
          <w:rFonts w:cs="Arial"/>
          <w:color w:val="FFFFFF"/>
          <w:sz w:val="28"/>
          <w:lang w:eastAsia="fr-BE"/>
        </w:rPr>
      </w:pPr>
      <w:r w:rsidRPr="0061575E">
        <w:t>Private sector / social enterprise RE and EE suppliers;</w:t>
      </w:r>
    </w:p>
    <w:p w14:paraId="5846E50A" w14:textId="77777777" w:rsidR="00730956" w:rsidRPr="0061575E" w:rsidRDefault="00730956" w:rsidP="00612582">
      <w:pPr>
        <w:pStyle w:val="Bullets30"/>
        <w:rPr>
          <w:rFonts w:cs="Arial"/>
          <w:color w:val="FFFFFF"/>
          <w:sz w:val="28"/>
          <w:lang w:eastAsia="fr-BE"/>
        </w:rPr>
      </w:pPr>
      <w:r w:rsidRPr="0061575E">
        <w:t xml:space="preserve">SMEs and organisations with significant energy use; </w:t>
      </w:r>
    </w:p>
    <w:p w14:paraId="32CD8E5F" w14:textId="6442B71D" w:rsidR="00730956" w:rsidRPr="0061575E" w:rsidRDefault="006D24CF" w:rsidP="00612582">
      <w:pPr>
        <w:pStyle w:val="Bullets30"/>
        <w:rPr>
          <w:rFonts w:cs="Arial"/>
          <w:color w:val="FFFFFF"/>
          <w:sz w:val="28"/>
          <w:lang w:eastAsia="fr-BE"/>
        </w:rPr>
      </w:pPr>
      <w:r>
        <w:t>Domestic users</w:t>
      </w:r>
    </w:p>
    <w:p w14:paraId="12DB8EE8" w14:textId="11D7111A" w:rsidR="00730956" w:rsidRPr="0061575E" w:rsidRDefault="00730956" w:rsidP="00612582">
      <w:pPr>
        <w:pStyle w:val="BodyText"/>
        <w:numPr>
          <w:ilvl w:val="0"/>
          <w:numId w:val="21"/>
        </w:numPr>
      </w:pPr>
      <w:r w:rsidRPr="0061575E">
        <w:t>By segmenting the energy sector i</w:t>
      </w:r>
      <w:r w:rsidR="00F85AD9" w:rsidRPr="0061575E">
        <w:t>n this way</w:t>
      </w:r>
      <w:r w:rsidR="002D289B" w:rsidRPr="0061575E">
        <w:t>,</w:t>
      </w:r>
      <w:r w:rsidR="00F85AD9" w:rsidRPr="0061575E">
        <w:t xml:space="preserve"> the C&amp;V strategy aimed</w:t>
      </w:r>
      <w:r w:rsidR="00DC3123" w:rsidRPr="0061575E">
        <w:t xml:space="preserve"> to do more than simply </w:t>
      </w:r>
      <w:r w:rsidRPr="0061575E">
        <w:t>promote energy eff</w:t>
      </w:r>
      <w:r w:rsidR="00DC3123" w:rsidRPr="0061575E">
        <w:t>iciency and renewable energy</w:t>
      </w:r>
      <w:r w:rsidR="00F31EF5" w:rsidRPr="0061575E">
        <w:t>,</w:t>
      </w:r>
      <w:r w:rsidRPr="0061575E">
        <w:t xml:space="preserve"> </w:t>
      </w:r>
      <w:r w:rsidR="00F31EF5" w:rsidRPr="0061575E">
        <w:t>i</w:t>
      </w:r>
      <w:r w:rsidR="002D289B" w:rsidRPr="0061575E">
        <w:t xml:space="preserve">t also was concerned with building stakeholder </w:t>
      </w:r>
      <w:r w:rsidRPr="0061575E">
        <w:t xml:space="preserve">participation in RE and EE for Zanzibar. </w:t>
      </w:r>
    </w:p>
    <w:p w14:paraId="619AC281" w14:textId="67915B08" w:rsidR="00730956" w:rsidRPr="0061575E" w:rsidRDefault="00730956" w:rsidP="00612582">
      <w:pPr>
        <w:pStyle w:val="BodyText"/>
        <w:numPr>
          <w:ilvl w:val="0"/>
          <w:numId w:val="21"/>
        </w:numPr>
        <w:rPr>
          <w:rFonts w:cs="Arial"/>
          <w:color w:val="FFFFFF"/>
          <w:sz w:val="28"/>
          <w:lang w:eastAsia="fr-BE"/>
        </w:rPr>
      </w:pPr>
      <w:r w:rsidRPr="0061575E">
        <w:t>Implementation of the C&amp;V p</w:t>
      </w:r>
      <w:r w:rsidR="002D289B" w:rsidRPr="0061575E">
        <w:t>lan wa</w:t>
      </w:r>
      <w:r w:rsidRPr="0061575E">
        <w:t xml:space="preserve">s divided into three </w:t>
      </w:r>
      <w:r w:rsidR="00E82D4A">
        <w:t>phases</w:t>
      </w:r>
      <w:r w:rsidRPr="0061575E">
        <w:t xml:space="preserve"> namely, set-up, encouraging a conversation about RE and EE, and building consensus towards a common vision. </w:t>
      </w:r>
    </w:p>
    <w:p w14:paraId="0924C9AD" w14:textId="24669BAF" w:rsidR="00730956" w:rsidRPr="0061575E" w:rsidRDefault="00730956" w:rsidP="00612582">
      <w:pPr>
        <w:pStyle w:val="BodyText"/>
        <w:numPr>
          <w:ilvl w:val="0"/>
          <w:numId w:val="21"/>
        </w:numPr>
        <w:rPr>
          <w:rFonts w:cs="Arial"/>
          <w:color w:val="FFFFFF"/>
          <w:sz w:val="28"/>
          <w:lang w:eastAsia="fr-BE"/>
        </w:rPr>
      </w:pPr>
      <w:r w:rsidRPr="0061575E">
        <w:t xml:space="preserve">The </w:t>
      </w:r>
      <w:r w:rsidRPr="0061575E">
        <w:rPr>
          <w:b/>
        </w:rPr>
        <w:t>set-up phase</w:t>
      </w:r>
      <w:r w:rsidR="002D289B" w:rsidRPr="0061575E">
        <w:t xml:space="preserve"> readied</w:t>
      </w:r>
      <w:r w:rsidRPr="0061575E">
        <w:t xml:space="preserve"> the tools and prepares the partners, and includes developing some core materials and further developing the social media and information sharing strategy and including setting up online fora. It also includes preparing RE initiative branding and Project visibility for the subsequent activities. EU visibility requirements are also put in place.</w:t>
      </w:r>
      <w:r w:rsidR="00CC090C">
        <w:t xml:space="preserve"> This phase </w:t>
      </w:r>
      <w:r w:rsidR="00DE29A1" w:rsidRPr="0061575E">
        <w:t>ran from</w:t>
      </w:r>
      <w:r w:rsidR="006D24CF">
        <w:t xml:space="preserve"> September 2016 to</w:t>
      </w:r>
      <w:r w:rsidR="00CC090C">
        <w:t xml:space="preserve"> April 2017.</w:t>
      </w:r>
    </w:p>
    <w:p w14:paraId="63599A28" w14:textId="010289C4" w:rsidR="00730956" w:rsidRPr="0061575E" w:rsidRDefault="002D289B" w:rsidP="00612582">
      <w:pPr>
        <w:pStyle w:val="BodyText"/>
        <w:numPr>
          <w:ilvl w:val="0"/>
          <w:numId w:val="21"/>
        </w:numPr>
        <w:rPr>
          <w:rFonts w:cs="Arial"/>
          <w:color w:val="FFFFFF"/>
          <w:sz w:val="28"/>
          <w:lang w:eastAsia="fr-BE"/>
        </w:rPr>
      </w:pPr>
      <w:r w:rsidRPr="0061575E">
        <w:t>The next phase was intended to</w:t>
      </w:r>
      <w:r w:rsidR="00730956" w:rsidRPr="0061575E">
        <w:t xml:space="preserve"> </w:t>
      </w:r>
      <w:r w:rsidR="00730956" w:rsidRPr="0061575E">
        <w:rPr>
          <w:b/>
        </w:rPr>
        <w:t>articulate the issues</w:t>
      </w:r>
      <w:r w:rsidR="00730956" w:rsidRPr="0061575E">
        <w:t xml:space="preserve"> that face the different segments in the absence of a common vision and framework for RE and EE. This entails enabling advocates for RE and EE in the Zanzibar context, and also demonstrating how the energy sector has responded to RE and EE opportunities in other countries. This phase draws the segments together in a conversation about the direction for RE and EE and culminates in a RE and EE stakeholder event.</w:t>
      </w:r>
      <w:r w:rsidR="00E82D4A">
        <w:t xml:space="preserve"> This phase ran from April 2017.</w:t>
      </w:r>
    </w:p>
    <w:p w14:paraId="7F7BE617" w14:textId="16472207" w:rsidR="00730956" w:rsidRPr="0061575E" w:rsidRDefault="002D289B" w:rsidP="00612582">
      <w:pPr>
        <w:pStyle w:val="BodyText"/>
        <w:numPr>
          <w:ilvl w:val="0"/>
          <w:numId w:val="21"/>
        </w:numPr>
        <w:rPr>
          <w:rFonts w:cs="Arial"/>
          <w:color w:val="FFFFFF"/>
          <w:sz w:val="28"/>
          <w:lang w:eastAsia="fr-BE"/>
        </w:rPr>
      </w:pPr>
      <w:r w:rsidRPr="0061575E">
        <w:t>The final phase supported the</w:t>
      </w:r>
      <w:r w:rsidR="00730956" w:rsidRPr="0061575E">
        <w:t xml:space="preserve"> </w:t>
      </w:r>
      <w:r w:rsidR="00730956" w:rsidRPr="0061575E">
        <w:rPr>
          <w:b/>
        </w:rPr>
        <w:t>development of consensus</w:t>
      </w:r>
      <w:r w:rsidR="00730956" w:rsidRPr="0061575E">
        <w:t xml:space="preserve"> about the RE and EE direction for Zanzibar including regulatory reform and policy.</w:t>
      </w:r>
      <w:r w:rsidR="00B32453" w:rsidRPr="0061575E">
        <w:t xml:space="preserve"> This phase</w:t>
      </w:r>
      <w:r w:rsidR="00E82D4A">
        <w:t xml:space="preserve"> was planned to run from December 2017 to project completion.</w:t>
      </w:r>
    </w:p>
    <w:p w14:paraId="7EAAF045" w14:textId="51A6DD4A" w:rsidR="002D289B" w:rsidRPr="0061575E" w:rsidRDefault="00E32483" w:rsidP="00612582">
      <w:pPr>
        <w:pStyle w:val="BodyText"/>
        <w:numPr>
          <w:ilvl w:val="0"/>
          <w:numId w:val="21"/>
        </w:numPr>
      </w:pPr>
      <w:r w:rsidRPr="0061575E">
        <w:lastRenderedPageBreak/>
        <w:t>The c</w:t>
      </w:r>
      <w:r w:rsidR="002D289B" w:rsidRPr="0061575E">
        <w:t>ommunication tools</w:t>
      </w:r>
      <w:r w:rsidRPr="0061575E">
        <w:t xml:space="preserve"> identified</w:t>
      </w:r>
      <w:r w:rsidR="002D289B" w:rsidRPr="0061575E">
        <w:t xml:space="preserve"> include</w:t>
      </w:r>
      <w:r w:rsidRPr="0061575E">
        <w:t>d</w:t>
      </w:r>
      <w:r w:rsidR="002D289B" w:rsidRPr="0061575E">
        <w:t xml:space="preserve"> making use of the mass media and direct messaging</w:t>
      </w:r>
      <w:r w:rsidRPr="0061575E">
        <w:t>. B</w:t>
      </w:r>
      <w:r w:rsidR="002D289B" w:rsidRPr="0061575E">
        <w:t xml:space="preserve">ut </w:t>
      </w:r>
      <w:r w:rsidRPr="0061575E">
        <w:t>the plan also recognised the</w:t>
      </w:r>
      <w:r w:rsidR="002D289B" w:rsidRPr="0061575E">
        <w:t xml:space="preserve"> significance </w:t>
      </w:r>
      <w:r w:rsidRPr="0061575E">
        <w:t xml:space="preserve">of </w:t>
      </w:r>
      <w:r w:rsidR="002D289B" w:rsidRPr="0061575E">
        <w:t xml:space="preserve">where RE and EE messages come from. </w:t>
      </w:r>
      <w:proofErr w:type="gramStart"/>
      <w:r w:rsidR="002D289B" w:rsidRPr="0061575E">
        <w:t>So</w:t>
      </w:r>
      <w:proofErr w:type="gramEnd"/>
      <w:r w:rsidR="002D289B" w:rsidRPr="0061575E">
        <w:t xml:space="preserve"> the </w:t>
      </w:r>
      <w:r w:rsidR="00190D7C" w:rsidRPr="0061575E">
        <w:t>plan recommended</w:t>
      </w:r>
      <w:r w:rsidR="002D289B" w:rsidRPr="0061575E">
        <w:t xml:space="preserve"> working with influential partners that are well positioned to promote RE and EE to their own constituencies, customers, communities etc. </w:t>
      </w:r>
    </w:p>
    <w:p w14:paraId="6B6482EC" w14:textId="2286D1DF" w:rsidR="004561D2" w:rsidRPr="0061575E" w:rsidRDefault="00BA2708" w:rsidP="00612582">
      <w:pPr>
        <w:pStyle w:val="Heading2"/>
      </w:pPr>
      <w:bookmarkStart w:id="21" w:name="_Toc494726713"/>
      <w:r w:rsidRPr="0061575E">
        <w:t>Communication and Visibility A</w:t>
      </w:r>
      <w:r w:rsidR="004561D2" w:rsidRPr="0061575E">
        <w:t>chievements</w:t>
      </w:r>
      <w:bookmarkEnd w:id="21"/>
      <w:r w:rsidR="00E47D55">
        <w:t xml:space="preserve"> 2016 – 2017</w:t>
      </w:r>
    </w:p>
    <w:p w14:paraId="356276E1" w14:textId="41F132D2" w:rsidR="0086209F" w:rsidRPr="0061575E" w:rsidRDefault="0086209F" w:rsidP="00612582">
      <w:pPr>
        <w:pStyle w:val="BodyText"/>
        <w:numPr>
          <w:ilvl w:val="0"/>
          <w:numId w:val="21"/>
        </w:numPr>
      </w:pPr>
      <w:r w:rsidRPr="0061575E">
        <w:t>Individual reports on the major activities</w:t>
      </w:r>
      <w:r w:rsidR="00E82D4A">
        <w:t xml:space="preserve"> in Year 1</w:t>
      </w:r>
      <w:r w:rsidRPr="0061575E">
        <w:t xml:space="preserve"> can be found in Annex 1. </w:t>
      </w:r>
      <w:r w:rsidR="00866B1E" w:rsidRPr="0061575E">
        <w:t>The following sections summarise what was done, the immediate result and how the activity will be carried forward to the end of the Project.</w:t>
      </w:r>
    </w:p>
    <w:p w14:paraId="138E9224" w14:textId="305EDCC0" w:rsidR="004561D2" w:rsidRPr="0061575E" w:rsidRDefault="004561D2" w:rsidP="00612582">
      <w:pPr>
        <w:pStyle w:val="Heading3"/>
      </w:pPr>
      <w:bookmarkStart w:id="22" w:name="_Toc494726714"/>
      <w:r w:rsidRPr="0061575E">
        <w:t>Phase 1: Set up</w:t>
      </w:r>
      <w:bookmarkEnd w:id="22"/>
    </w:p>
    <w:p w14:paraId="2D6C5753" w14:textId="4B3630C3" w:rsidR="004561D2" w:rsidRPr="0061575E" w:rsidRDefault="004561D2" w:rsidP="00612582">
      <w:pPr>
        <w:pStyle w:val="ListParagraph"/>
        <w:numPr>
          <w:ilvl w:val="0"/>
          <w:numId w:val="29"/>
        </w:numPr>
        <w:rPr>
          <w:lang w:val="en-GB"/>
        </w:rPr>
      </w:pPr>
      <w:r w:rsidRPr="00447894">
        <w:rPr>
          <w:b/>
          <w:lang w:val="en-GB"/>
        </w:rPr>
        <w:t>7.0 Communication and Visibility Plan</w:t>
      </w:r>
      <w:r w:rsidR="008155DA" w:rsidRPr="0061575E">
        <w:rPr>
          <w:lang w:val="en-GB"/>
        </w:rPr>
        <w:br/>
      </w:r>
      <w:r w:rsidR="00BA2708" w:rsidRPr="00447894">
        <w:rPr>
          <w:b/>
          <w:lang w:val="en-GB"/>
        </w:rPr>
        <w:t>Output:</w:t>
      </w:r>
      <w:r w:rsidR="00480D6D" w:rsidRPr="0061575E">
        <w:rPr>
          <w:lang w:val="en-GB"/>
        </w:rPr>
        <w:t xml:space="preserve"> </w:t>
      </w:r>
      <w:r w:rsidR="005D4EFE">
        <w:rPr>
          <w:lang w:val="en-GB"/>
        </w:rPr>
        <w:t>C&amp;V plan formulated in September 2016 and approved November 2016.</w:t>
      </w:r>
    </w:p>
    <w:p w14:paraId="371FC797" w14:textId="540504DE" w:rsidR="00BA2708" w:rsidRPr="0061575E" w:rsidRDefault="00BA2708" w:rsidP="00612582">
      <w:pPr>
        <w:pStyle w:val="ListParagraph"/>
        <w:rPr>
          <w:lang w:val="en-GB"/>
        </w:rPr>
      </w:pPr>
      <w:r w:rsidRPr="00447894">
        <w:rPr>
          <w:b/>
          <w:lang w:val="en-GB"/>
        </w:rPr>
        <w:t>Outcome:</w:t>
      </w:r>
      <w:r w:rsidR="005D4EFE">
        <w:rPr>
          <w:lang w:val="en-GB"/>
        </w:rPr>
        <w:t xml:space="preserve"> The Plan and budget has been used to guide the practical implementation of communication and visibility activities from November 2016 through to September 2017. The estimated budget for 2016 – 2017 was €63,371, the actual spending was €60,429 with a further €11,650 approved for press articles, radio and TV broadcasting. This later component</w:t>
      </w:r>
      <w:r w:rsidR="00873406">
        <w:rPr>
          <w:lang w:val="en-GB"/>
        </w:rPr>
        <w:t xml:space="preserve"> (Platforms in the Mass Media)</w:t>
      </w:r>
      <w:r w:rsidR="005D4EFE">
        <w:rPr>
          <w:lang w:val="en-GB"/>
        </w:rPr>
        <w:t xml:space="preserve"> </w:t>
      </w:r>
      <w:r w:rsidR="00447894">
        <w:rPr>
          <w:lang w:val="en-GB"/>
        </w:rPr>
        <w:t>is carried forward into the next period, scheduled for Q4 2017.</w:t>
      </w:r>
      <w:r w:rsidRPr="0061575E">
        <w:rPr>
          <w:lang w:val="en-GB"/>
        </w:rPr>
        <w:br/>
      </w:r>
      <w:r w:rsidRPr="00447894">
        <w:rPr>
          <w:b/>
          <w:lang w:val="en-GB"/>
        </w:rPr>
        <w:t>Comment:</w:t>
      </w:r>
      <w:r w:rsidR="00447894">
        <w:rPr>
          <w:b/>
          <w:lang w:val="en-GB"/>
        </w:rPr>
        <w:t xml:space="preserve"> </w:t>
      </w:r>
      <w:r w:rsidR="00AB5FBB">
        <w:rPr>
          <w:lang w:val="en-GB"/>
        </w:rPr>
        <w:t xml:space="preserve">The </w:t>
      </w:r>
      <w:r w:rsidR="00C5220A">
        <w:rPr>
          <w:lang w:val="en-GB"/>
        </w:rPr>
        <w:t>C&amp;V Plan needs to respond to RE and EE initiatives and to lessons learnt in the first year of implementation, section 4 of this report brings the planned activities in line with the current situation, including the extension of the Project through to June 2019.</w:t>
      </w:r>
      <w:r w:rsidRPr="0061575E">
        <w:rPr>
          <w:lang w:val="en-GB"/>
        </w:rPr>
        <w:br/>
      </w:r>
    </w:p>
    <w:p w14:paraId="014EE6D9" w14:textId="11B93D66" w:rsidR="00BA2708" w:rsidRPr="0061575E" w:rsidRDefault="004561D2" w:rsidP="00612582">
      <w:pPr>
        <w:pStyle w:val="ListParagraph"/>
        <w:numPr>
          <w:ilvl w:val="0"/>
          <w:numId w:val="29"/>
        </w:numPr>
        <w:rPr>
          <w:lang w:val="en-GB"/>
        </w:rPr>
      </w:pPr>
      <w:r w:rsidRPr="003E66E4">
        <w:rPr>
          <w:b/>
          <w:lang w:val="en-GB"/>
        </w:rPr>
        <w:t>7.1 Project Visibility</w:t>
      </w:r>
      <w:r w:rsidR="00BA2708" w:rsidRPr="0061575E">
        <w:rPr>
          <w:lang w:val="en-GB"/>
        </w:rPr>
        <w:br/>
      </w:r>
      <w:r w:rsidR="00BA2708" w:rsidRPr="0076457F">
        <w:rPr>
          <w:b/>
          <w:lang w:val="en-GB"/>
        </w:rPr>
        <w:t>Output:</w:t>
      </w:r>
      <w:r w:rsidR="003E66E4">
        <w:rPr>
          <w:lang w:val="en-GB"/>
        </w:rPr>
        <w:t xml:space="preserve"> A project logo was designed, and approved and then systematically applied to all Lot 2 supported activities. </w:t>
      </w:r>
      <w:r w:rsidR="006802F5">
        <w:rPr>
          <w:lang w:val="en-GB"/>
        </w:rPr>
        <w:t xml:space="preserve">Designed and printed posters, leaflets, </w:t>
      </w:r>
      <w:r w:rsidR="00393161">
        <w:rPr>
          <w:lang w:val="en-GB"/>
        </w:rPr>
        <w:t xml:space="preserve">pull-up </w:t>
      </w:r>
      <w:r w:rsidR="006802F5">
        <w:rPr>
          <w:lang w:val="en-GB"/>
        </w:rPr>
        <w:t>banners, flyers and bumper stickers (in Kiswahili and English). Printed 500 polo shirts, 900 t-shirts and 500 caps. All stakeholders have received shirts and/or caps</w:t>
      </w:r>
      <w:r w:rsidR="00393161">
        <w:rPr>
          <w:lang w:val="en-GB"/>
        </w:rPr>
        <w:t xml:space="preserve"> plus others distributed at events (see below)</w:t>
      </w:r>
    </w:p>
    <w:p w14:paraId="4AFACD6D" w14:textId="3102C504" w:rsidR="00BA2708" w:rsidRPr="00C5220A" w:rsidRDefault="00BA2708" w:rsidP="00612582">
      <w:pPr>
        <w:pStyle w:val="ListParagraph"/>
        <w:rPr>
          <w:lang w:val="en-GB"/>
        </w:rPr>
      </w:pPr>
      <w:r w:rsidRPr="0076457F">
        <w:rPr>
          <w:b/>
          <w:lang w:val="en-GB"/>
        </w:rPr>
        <w:t>Outcome:</w:t>
      </w:r>
      <w:r w:rsidR="00393161">
        <w:rPr>
          <w:lang w:val="en-GB"/>
        </w:rPr>
        <w:t xml:space="preserve"> The Green Energy for Zanzibar </w:t>
      </w:r>
      <w:r w:rsidR="00C5220A">
        <w:rPr>
          <w:lang w:val="en-GB"/>
        </w:rPr>
        <w:t xml:space="preserve">logo and </w:t>
      </w:r>
      <w:r w:rsidR="00393161">
        <w:rPr>
          <w:lang w:val="en-GB"/>
        </w:rPr>
        <w:t>slogan has started to become popular in Zanzibar. Visibility materials are</w:t>
      </w:r>
      <w:r w:rsidR="0076457F">
        <w:rPr>
          <w:lang w:val="en-GB"/>
        </w:rPr>
        <w:t xml:space="preserve"> in demand.</w:t>
      </w:r>
      <w:r w:rsidR="00E9639F">
        <w:rPr>
          <w:lang w:val="en-GB"/>
        </w:rPr>
        <w:t xml:space="preserve"> Acknowledgement of EU development contribution is in place.</w:t>
      </w:r>
      <w:r w:rsidRPr="0061575E">
        <w:rPr>
          <w:lang w:val="en-GB"/>
        </w:rPr>
        <w:br/>
      </w:r>
      <w:r w:rsidRPr="0076457F">
        <w:rPr>
          <w:b/>
          <w:lang w:val="en-GB"/>
        </w:rPr>
        <w:t>Comment:</w:t>
      </w:r>
      <w:r w:rsidR="00C5220A">
        <w:rPr>
          <w:b/>
          <w:lang w:val="en-GB"/>
        </w:rPr>
        <w:t xml:space="preserve"> </w:t>
      </w:r>
      <w:r w:rsidR="00C5220A">
        <w:rPr>
          <w:lang w:val="en-GB"/>
        </w:rPr>
        <w:t xml:space="preserve">The logo can still be more widely applied to RE and EE activities. The marketing of both the Project and RE and EE will </w:t>
      </w:r>
      <w:r w:rsidR="00A06A24">
        <w:rPr>
          <w:lang w:val="en-GB"/>
        </w:rPr>
        <w:t xml:space="preserve">need to </w:t>
      </w:r>
      <w:r w:rsidR="00C5220A">
        <w:rPr>
          <w:lang w:val="en-GB"/>
        </w:rPr>
        <w:t xml:space="preserve">continue to be applied </w:t>
      </w:r>
      <w:r w:rsidR="00A06A24">
        <w:rPr>
          <w:lang w:val="en-GB"/>
        </w:rPr>
        <w:t>to all specific activities in the revised C&amp;V Plan.</w:t>
      </w:r>
    </w:p>
    <w:p w14:paraId="2694879F" w14:textId="28288426" w:rsidR="004561D2" w:rsidRPr="0061575E" w:rsidRDefault="0086209F" w:rsidP="00612582">
      <w:pPr>
        <w:pStyle w:val="Heading3"/>
      </w:pPr>
      <w:bookmarkStart w:id="23" w:name="_Toc494726715"/>
      <w:r w:rsidRPr="0061575E">
        <w:t>Phase 2: Building a conversation</w:t>
      </w:r>
      <w:bookmarkEnd w:id="23"/>
    </w:p>
    <w:p w14:paraId="1B22E2DA" w14:textId="65F457F8" w:rsidR="006C384A" w:rsidRPr="0061575E" w:rsidRDefault="004561D2" w:rsidP="00612582">
      <w:pPr>
        <w:pStyle w:val="ListParagraph"/>
        <w:numPr>
          <w:ilvl w:val="0"/>
          <w:numId w:val="29"/>
        </w:numPr>
        <w:rPr>
          <w:lang w:val="en-GB"/>
        </w:rPr>
      </w:pPr>
      <w:r w:rsidRPr="002E51BE">
        <w:rPr>
          <w:b/>
          <w:lang w:val="en-GB"/>
        </w:rPr>
        <w:t xml:space="preserve">7.2 </w:t>
      </w:r>
      <w:r w:rsidR="00480D6D" w:rsidRPr="002E51BE">
        <w:rPr>
          <w:b/>
          <w:lang w:val="en-GB"/>
        </w:rPr>
        <w:t>Platforms in the Mass Media</w:t>
      </w:r>
      <w:r w:rsidR="006C384A" w:rsidRPr="0061575E">
        <w:rPr>
          <w:lang w:val="en-GB"/>
        </w:rPr>
        <w:br/>
      </w:r>
      <w:r w:rsidR="006C384A" w:rsidRPr="0076457F">
        <w:rPr>
          <w:b/>
          <w:lang w:val="en-GB"/>
        </w:rPr>
        <w:t>Output:</w:t>
      </w:r>
      <w:r w:rsidR="0076457F">
        <w:rPr>
          <w:lang w:val="en-GB"/>
        </w:rPr>
        <w:t xml:space="preserve"> A RE and EE awareness raising event was held for 20 journalists which included briefing sessions and visits to current and potential solar and wind energy locations.</w:t>
      </w:r>
    </w:p>
    <w:p w14:paraId="246575AD" w14:textId="73ABB2EB" w:rsidR="006C384A" w:rsidRPr="0061575E" w:rsidRDefault="006C384A" w:rsidP="00612582">
      <w:pPr>
        <w:pStyle w:val="ListParagraph"/>
        <w:rPr>
          <w:lang w:val="en-GB"/>
        </w:rPr>
      </w:pPr>
      <w:r w:rsidRPr="0076457F">
        <w:rPr>
          <w:b/>
          <w:lang w:val="en-GB"/>
        </w:rPr>
        <w:t>Outcome:</w:t>
      </w:r>
      <w:r w:rsidR="0076457F">
        <w:rPr>
          <w:lang w:val="en-GB"/>
        </w:rPr>
        <w:t xml:space="preserve"> News about the event was aired on ZBC and Star TV. Articles were published in local newspapers like </w:t>
      </w:r>
      <w:proofErr w:type="spellStart"/>
      <w:r w:rsidR="0076457F">
        <w:rPr>
          <w:lang w:val="en-GB"/>
        </w:rPr>
        <w:t>Nipashe</w:t>
      </w:r>
      <w:proofErr w:type="spellEnd"/>
      <w:r w:rsidR="0076457F">
        <w:rPr>
          <w:lang w:val="en-GB"/>
        </w:rPr>
        <w:t xml:space="preserve">, Zanzibar Leo and </w:t>
      </w:r>
      <w:proofErr w:type="spellStart"/>
      <w:r w:rsidR="0076457F">
        <w:rPr>
          <w:lang w:val="en-GB"/>
        </w:rPr>
        <w:t>Mwananchi</w:t>
      </w:r>
      <w:proofErr w:type="spellEnd"/>
      <w:r w:rsidR="0076457F">
        <w:rPr>
          <w:lang w:val="en-GB"/>
        </w:rPr>
        <w:t>.</w:t>
      </w:r>
      <w:r w:rsidRPr="0061575E">
        <w:rPr>
          <w:lang w:val="en-GB"/>
        </w:rPr>
        <w:br/>
      </w:r>
      <w:r w:rsidRPr="0076457F">
        <w:rPr>
          <w:b/>
          <w:lang w:val="en-GB"/>
        </w:rPr>
        <w:t>Comment:</w:t>
      </w:r>
      <w:r w:rsidR="0076457F">
        <w:rPr>
          <w:lang w:val="en-GB"/>
        </w:rPr>
        <w:t xml:space="preserve"> Follow up, in-depth articles and broadcasts need to be developed. </w:t>
      </w:r>
      <w:r w:rsidR="0093401E">
        <w:rPr>
          <w:lang w:val="en-GB"/>
        </w:rPr>
        <w:t xml:space="preserve">Outputs under this Activity have now been grouped together with the continued Project Visibility component (7.1) to provide cross-platform backing to promote the core Project message of </w:t>
      </w:r>
      <w:r w:rsidR="0093401E">
        <w:rPr>
          <w:i/>
          <w:lang w:val="en-GB"/>
        </w:rPr>
        <w:t>Green Energy for Zanzibar.</w:t>
      </w:r>
      <w:r w:rsidR="0093401E">
        <w:rPr>
          <w:lang w:val="en-GB"/>
        </w:rPr>
        <w:t xml:space="preserve">  Specific mass media outputs have now</w:t>
      </w:r>
      <w:r w:rsidR="00962A15">
        <w:rPr>
          <w:lang w:val="en-GB"/>
        </w:rPr>
        <w:t xml:space="preserve"> be</w:t>
      </w:r>
      <w:r w:rsidR="0093401E">
        <w:rPr>
          <w:lang w:val="en-GB"/>
        </w:rPr>
        <w:t>en</w:t>
      </w:r>
      <w:r w:rsidR="00962A15">
        <w:rPr>
          <w:lang w:val="en-GB"/>
        </w:rPr>
        <w:t xml:space="preserve"> in</w:t>
      </w:r>
      <w:r w:rsidR="0093401E">
        <w:rPr>
          <w:lang w:val="en-GB"/>
        </w:rPr>
        <w:t>tegrated into the new A</w:t>
      </w:r>
      <w:r w:rsidR="00962A15">
        <w:rPr>
          <w:lang w:val="en-GB"/>
        </w:rPr>
        <w:t>ctivities planned for 2017 – 2019.</w:t>
      </w:r>
      <w:r w:rsidRPr="0061575E">
        <w:rPr>
          <w:lang w:val="en-GB"/>
        </w:rPr>
        <w:br/>
      </w:r>
    </w:p>
    <w:p w14:paraId="66296AE3" w14:textId="19ED291F" w:rsidR="006C384A" w:rsidRPr="0061575E" w:rsidRDefault="006C384A" w:rsidP="00612582">
      <w:pPr>
        <w:pStyle w:val="ListParagraph"/>
        <w:numPr>
          <w:ilvl w:val="0"/>
          <w:numId w:val="29"/>
        </w:numPr>
        <w:rPr>
          <w:lang w:val="en-GB"/>
        </w:rPr>
      </w:pPr>
      <w:r w:rsidRPr="002E51BE">
        <w:rPr>
          <w:b/>
          <w:lang w:val="en-GB"/>
        </w:rPr>
        <w:t>7.3</w:t>
      </w:r>
      <w:r w:rsidR="00480D6D" w:rsidRPr="002E51BE">
        <w:rPr>
          <w:b/>
          <w:lang w:val="en-GB"/>
        </w:rPr>
        <w:t xml:space="preserve"> E-bulletin / Facebook</w:t>
      </w:r>
      <w:r w:rsidRPr="0061575E">
        <w:rPr>
          <w:lang w:val="en-GB"/>
        </w:rPr>
        <w:br/>
      </w:r>
      <w:r w:rsidRPr="00B0585B">
        <w:rPr>
          <w:b/>
          <w:lang w:val="en-GB"/>
        </w:rPr>
        <w:t>Output:</w:t>
      </w:r>
      <w:r w:rsidR="00962A15">
        <w:rPr>
          <w:lang w:val="en-GB"/>
        </w:rPr>
        <w:t xml:space="preserve"> </w:t>
      </w:r>
      <w:r w:rsidR="00895A12">
        <w:rPr>
          <w:lang w:val="en-GB"/>
        </w:rPr>
        <w:t xml:space="preserve">Three issues of the e-bulletin have been distributed to around 100 stakeholders using an online database and marketing facility. </w:t>
      </w:r>
      <w:r w:rsidR="00962A15">
        <w:rPr>
          <w:lang w:val="en-GB"/>
        </w:rPr>
        <w:t xml:space="preserve">The </w:t>
      </w:r>
      <w:r w:rsidR="00895A12">
        <w:rPr>
          <w:i/>
          <w:lang w:val="en-GB"/>
        </w:rPr>
        <w:t>Green Energy for Zan</w:t>
      </w:r>
      <w:r w:rsidR="00962A15">
        <w:rPr>
          <w:i/>
          <w:lang w:val="en-GB"/>
        </w:rPr>
        <w:t>zibar</w:t>
      </w:r>
      <w:r w:rsidR="00962A15">
        <w:rPr>
          <w:lang w:val="en-GB"/>
        </w:rPr>
        <w:t xml:space="preserve"> </w:t>
      </w:r>
      <w:r w:rsidR="00895A12">
        <w:rPr>
          <w:lang w:val="en-GB"/>
        </w:rPr>
        <w:t xml:space="preserve">Facebook page is fully operational and is updated every week with </w:t>
      </w:r>
      <w:r w:rsidR="00B02392">
        <w:rPr>
          <w:lang w:val="en-GB"/>
        </w:rPr>
        <w:t xml:space="preserve">a new item concerning Zanzibar </w:t>
      </w:r>
      <w:r w:rsidR="00895A12">
        <w:rPr>
          <w:lang w:val="en-GB"/>
        </w:rPr>
        <w:t xml:space="preserve">or developments in comparable countries. </w:t>
      </w:r>
    </w:p>
    <w:p w14:paraId="5DF66FF6" w14:textId="05FB36E0" w:rsidR="006C384A" w:rsidRPr="0061575E" w:rsidRDefault="006C384A" w:rsidP="00612582">
      <w:pPr>
        <w:pStyle w:val="ListParagraph"/>
        <w:rPr>
          <w:lang w:val="en-GB"/>
        </w:rPr>
      </w:pPr>
      <w:r w:rsidRPr="00B0585B">
        <w:rPr>
          <w:b/>
          <w:lang w:val="en-GB"/>
        </w:rPr>
        <w:lastRenderedPageBreak/>
        <w:t>Outcome:</w:t>
      </w:r>
      <w:r w:rsidR="00895A12">
        <w:rPr>
          <w:lang w:val="en-GB"/>
        </w:rPr>
        <w:t xml:space="preserve"> </w:t>
      </w:r>
      <w:r w:rsidR="00B0585B">
        <w:rPr>
          <w:lang w:val="en-GB"/>
        </w:rPr>
        <w:t>Each e-bulletin has reaches</w:t>
      </w:r>
      <w:r w:rsidR="00BA51C9">
        <w:rPr>
          <w:lang w:val="en-GB"/>
        </w:rPr>
        <w:t xml:space="preserve"> </w:t>
      </w:r>
      <w:r w:rsidR="00B0585B">
        <w:rPr>
          <w:lang w:val="en-GB"/>
        </w:rPr>
        <w:t>progressively more subscribers</w:t>
      </w:r>
      <w:r w:rsidR="00BA51C9">
        <w:rPr>
          <w:lang w:val="en-GB"/>
        </w:rPr>
        <w:t xml:space="preserve">, </w:t>
      </w:r>
      <w:r w:rsidR="00B0585B">
        <w:rPr>
          <w:lang w:val="en-GB"/>
        </w:rPr>
        <w:t>the Facebook page has around 2000 current followers with a weekly reach of 10%.</w:t>
      </w:r>
      <w:r w:rsidRPr="0061575E">
        <w:rPr>
          <w:lang w:val="en-GB"/>
        </w:rPr>
        <w:br/>
      </w:r>
      <w:r w:rsidRPr="00B0585B">
        <w:rPr>
          <w:b/>
          <w:lang w:val="en-GB"/>
        </w:rPr>
        <w:t>Comment:</w:t>
      </w:r>
      <w:r w:rsidR="00BA51C9" w:rsidRPr="00BA51C9">
        <w:rPr>
          <w:lang w:val="en-GB"/>
        </w:rPr>
        <w:t xml:space="preserve"> </w:t>
      </w:r>
      <w:r w:rsidR="00BA51C9">
        <w:rPr>
          <w:lang w:val="en-GB"/>
        </w:rPr>
        <w:t>As the Lot 2 training programme starts, and as the new solar pilot scheme is agreed these platforms will prove increasingly popular.</w:t>
      </w:r>
      <w:r w:rsidR="00B0585B">
        <w:rPr>
          <w:lang w:val="en-GB"/>
        </w:rPr>
        <w:t xml:space="preserve"> A</w:t>
      </w:r>
      <w:r w:rsidR="0093401E">
        <w:rPr>
          <w:lang w:val="en-GB"/>
        </w:rPr>
        <w:t>s</w:t>
      </w:r>
      <w:r w:rsidR="00B0585B">
        <w:rPr>
          <w:lang w:val="en-GB"/>
        </w:rPr>
        <w:t xml:space="preserve"> projects’ delays are overcome during 2018 – 19, the bulletin and Facebook pages will more closely reflect Lot 1 and Lot 2 progress.</w:t>
      </w:r>
      <w:r w:rsidR="0093401E">
        <w:rPr>
          <w:lang w:val="en-GB"/>
        </w:rPr>
        <w:t xml:space="preserve"> This activity will now be included under 7.1 Project Visibility.</w:t>
      </w:r>
      <w:r w:rsidRPr="0061575E">
        <w:rPr>
          <w:lang w:val="en-GB"/>
        </w:rPr>
        <w:br/>
      </w:r>
    </w:p>
    <w:p w14:paraId="6148247F" w14:textId="11CDCDBE" w:rsidR="006C384A" w:rsidRPr="0061575E" w:rsidRDefault="006C384A" w:rsidP="00612582">
      <w:pPr>
        <w:pStyle w:val="ListParagraph"/>
        <w:numPr>
          <w:ilvl w:val="0"/>
          <w:numId w:val="29"/>
        </w:numPr>
        <w:rPr>
          <w:lang w:val="en-GB"/>
        </w:rPr>
      </w:pPr>
      <w:r w:rsidRPr="00B0585B">
        <w:rPr>
          <w:b/>
          <w:lang w:val="en-GB"/>
        </w:rPr>
        <w:t>7.4</w:t>
      </w:r>
      <w:r w:rsidR="00480D6D" w:rsidRPr="00B0585B">
        <w:rPr>
          <w:b/>
          <w:lang w:val="en-GB"/>
        </w:rPr>
        <w:t xml:space="preserve"> Best Practice Regional Study Tour</w:t>
      </w:r>
      <w:r w:rsidRPr="0061575E">
        <w:rPr>
          <w:lang w:val="en-GB"/>
        </w:rPr>
        <w:br/>
      </w:r>
      <w:r w:rsidRPr="001F23DB">
        <w:rPr>
          <w:b/>
          <w:lang w:val="en-GB"/>
        </w:rPr>
        <w:t>Output</w:t>
      </w:r>
      <w:r w:rsidRPr="0061575E">
        <w:rPr>
          <w:lang w:val="en-GB"/>
        </w:rPr>
        <w:t>:</w:t>
      </w:r>
      <w:r w:rsidR="00B0585B">
        <w:rPr>
          <w:lang w:val="en-GB"/>
        </w:rPr>
        <w:t xml:space="preserve"> </w:t>
      </w:r>
      <w:r w:rsidR="001F23DB">
        <w:rPr>
          <w:lang w:val="en-GB"/>
        </w:rPr>
        <w:t xml:space="preserve">A week long study tour was organised for 15 key stakeholders from ZECO, </w:t>
      </w:r>
      <w:proofErr w:type="spellStart"/>
      <w:r w:rsidR="001F23DB">
        <w:rPr>
          <w:lang w:val="en-GB"/>
        </w:rPr>
        <w:t>MoF</w:t>
      </w:r>
      <w:proofErr w:type="spellEnd"/>
      <w:r w:rsidR="001F23DB">
        <w:rPr>
          <w:lang w:val="en-GB"/>
        </w:rPr>
        <w:t xml:space="preserve">, Planning Commission, DOEM, Department of Forestry, Municipal Councillors and REZA. 5 </w:t>
      </w:r>
      <w:proofErr w:type="gramStart"/>
      <w:r w:rsidR="001F23DB">
        <w:rPr>
          <w:lang w:val="en-GB"/>
        </w:rPr>
        <w:t>mainland</w:t>
      </w:r>
      <w:proofErr w:type="gramEnd"/>
      <w:r w:rsidR="001F23DB">
        <w:rPr>
          <w:lang w:val="en-GB"/>
        </w:rPr>
        <w:t xml:space="preserve"> RE projects / investments were visited that provided lessons for Zanzibar including Merry Water and </w:t>
      </w:r>
      <w:proofErr w:type="spellStart"/>
      <w:r w:rsidR="001F23DB">
        <w:rPr>
          <w:lang w:val="en-GB"/>
        </w:rPr>
        <w:t>TaTEDO</w:t>
      </w:r>
      <w:proofErr w:type="spellEnd"/>
      <w:r w:rsidR="001F23DB">
        <w:rPr>
          <w:lang w:val="en-GB"/>
        </w:rPr>
        <w:t xml:space="preserve"> in Dar </w:t>
      </w:r>
      <w:proofErr w:type="spellStart"/>
      <w:r w:rsidR="001F23DB">
        <w:rPr>
          <w:lang w:val="en-GB"/>
        </w:rPr>
        <w:t>es</w:t>
      </w:r>
      <w:proofErr w:type="spellEnd"/>
      <w:r w:rsidR="001F23DB">
        <w:rPr>
          <w:lang w:val="en-GB"/>
        </w:rPr>
        <w:t xml:space="preserve"> Salaam, Streetlight Projects in Dar and </w:t>
      </w:r>
      <w:proofErr w:type="spellStart"/>
      <w:r w:rsidR="001F23DB">
        <w:rPr>
          <w:lang w:val="en-GB"/>
        </w:rPr>
        <w:t>Bagamoyo</w:t>
      </w:r>
      <w:proofErr w:type="spellEnd"/>
      <w:r w:rsidR="001F23DB">
        <w:rPr>
          <w:lang w:val="en-GB"/>
        </w:rPr>
        <w:t xml:space="preserve">, Biogas Electricity Plant at Hale </w:t>
      </w:r>
      <w:proofErr w:type="spellStart"/>
      <w:r w:rsidR="001F23DB">
        <w:rPr>
          <w:lang w:val="en-GB"/>
        </w:rPr>
        <w:t>Katani</w:t>
      </w:r>
      <w:proofErr w:type="spellEnd"/>
      <w:r w:rsidR="001F23DB">
        <w:rPr>
          <w:lang w:val="en-GB"/>
        </w:rPr>
        <w:t xml:space="preserve"> Ltd in </w:t>
      </w:r>
      <w:proofErr w:type="spellStart"/>
      <w:r w:rsidR="001F23DB">
        <w:rPr>
          <w:lang w:val="en-GB"/>
        </w:rPr>
        <w:t>Tanga</w:t>
      </w:r>
      <w:proofErr w:type="spellEnd"/>
      <w:r w:rsidR="001F23DB">
        <w:rPr>
          <w:lang w:val="en-GB"/>
        </w:rPr>
        <w:t xml:space="preserve"> and Hybrid Solar and Wind projects in </w:t>
      </w:r>
      <w:proofErr w:type="spellStart"/>
      <w:r w:rsidR="001F23DB">
        <w:rPr>
          <w:lang w:val="en-GB"/>
        </w:rPr>
        <w:t>Babati</w:t>
      </w:r>
      <w:proofErr w:type="spellEnd"/>
      <w:r w:rsidR="001F23DB">
        <w:rPr>
          <w:lang w:val="en-GB"/>
        </w:rPr>
        <w:t xml:space="preserve"> and </w:t>
      </w:r>
      <w:proofErr w:type="spellStart"/>
      <w:r w:rsidR="001F23DB">
        <w:rPr>
          <w:lang w:val="en-GB"/>
        </w:rPr>
        <w:t>Manyara</w:t>
      </w:r>
      <w:proofErr w:type="spellEnd"/>
      <w:r w:rsidR="001F23DB">
        <w:rPr>
          <w:lang w:val="en-GB"/>
        </w:rPr>
        <w:t>.</w:t>
      </w:r>
    </w:p>
    <w:p w14:paraId="27AD04AA" w14:textId="4B8BBE3D" w:rsidR="006C384A" w:rsidRPr="0061575E" w:rsidRDefault="006C384A" w:rsidP="00612582">
      <w:pPr>
        <w:pStyle w:val="ListParagraph"/>
        <w:rPr>
          <w:lang w:val="en-GB"/>
        </w:rPr>
      </w:pPr>
      <w:r w:rsidRPr="00DB5585">
        <w:rPr>
          <w:b/>
          <w:lang w:val="en-GB"/>
        </w:rPr>
        <w:t>Outcome:</w:t>
      </w:r>
      <w:r w:rsidR="00D123F8">
        <w:rPr>
          <w:lang w:val="en-GB"/>
        </w:rPr>
        <w:t xml:space="preserve"> </w:t>
      </w:r>
      <w:r w:rsidR="00DB5585">
        <w:rPr>
          <w:lang w:val="en-GB"/>
        </w:rPr>
        <w:t>Improved links between key stakeholders concerned with RE and EE. Better understanding of critical issues in each organisation.</w:t>
      </w:r>
      <w:r w:rsidR="00E9639F">
        <w:rPr>
          <w:lang w:val="en-GB"/>
        </w:rPr>
        <w:t xml:space="preserve"> A video of the experience has been produced</w:t>
      </w:r>
      <w:r w:rsidRPr="0061575E">
        <w:rPr>
          <w:lang w:val="en-GB"/>
        </w:rPr>
        <w:br/>
      </w:r>
      <w:r w:rsidRPr="00E9639F">
        <w:rPr>
          <w:b/>
          <w:lang w:val="en-GB"/>
        </w:rPr>
        <w:t>Comment:</w:t>
      </w:r>
      <w:r w:rsidR="00DB5585">
        <w:rPr>
          <w:lang w:val="en-GB"/>
        </w:rPr>
        <w:t xml:space="preserve"> The experiences of the participants have not yet been shared with a wider audience. The participan</w:t>
      </w:r>
      <w:r w:rsidR="00E9639F">
        <w:rPr>
          <w:lang w:val="en-GB"/>
        </w:rPr>
        <w:t>ts will feature in the newspaper articles, radio and TV pro</w:t>
      </w:r>
      <w:r w:rsidR="0093401E">
        <w:rPr>
          <w:lang w:val="en-GB"/>
        </w:rPr>
        <w:t>grammes planned for Q4 2017 (7.1</w:t>
      </w:r>
      <w:r w:rsidR="00E9639F">
        <w:rPr>
          <w:lang w:val="en-GB"/>
        </w:rPr>
        <w:t>).</w:t>
      </w:r>
      <w:r w:rsidRPr="0061575E">
        <w:rPr>
          <w:lang w:val="en-GB"/>
        </w:rPr>
        <w:br/>
      </w:r>
    </w:p>
    <w:p w14:paraId="5AE59A1F" w14:textId="3DCD7DED" w:rsidR="006C384A" w:rsidRPr="0061575E" w:rsidRDefault="006C384A" w:rsidP="00612582">
      <w:pPr>
        <w:pStyle w:val="ListParagraph"/>
        <w:numPr>
          <w:ilvl w:val="0"/>
          <w:numId w:val="29"/>
        </w:numPr>
        <w:rPr>
          <w:lang w:val="en-GB"/>
        </w:rPr>
      </w:pPr>
      <w:r w:rsidRPr="00E9639F">
        <w:rPr>
          <w:b/>
          <w:lang w:val="en-GB"/>
        </w:rPr>
        <w:t>7.5</w:t>
      </w:r>
      <w:r w:rsidR="00480D6D" w:rsidRPr="00E9639F">
        <w:rPr>
          <w:b/>
          <w:lang w:val="en-GB"/>
        </w:rPr>
        <w:t xml:space="preserve"> Website and forums</w:t>
      </w:r>
      <w:r w:rsidRPr="0061575E">
        <w:rPr>
          <w:lang w:val="en-GB"/>
        </w:rPr>
        <w:br/>
      </w:r>
      <w:r w:rsidRPr="00E9639F">
        <w:rPr>
          <w:b/>
          <w:lang w:val="en-GB"/>
        </w:rPr>
        <w:t>Output:</w:t>
      </w:r>
      <w:r w:rsidR="00E9639F">
        <w:rPr>
          <w:lang w:val="en-GB"/>
        </w:rPr>
        <w:t xml:space="preserve"> Lot 2 is registered with the EU Capacity 4 Development site. All approved Project documents are available for download, and similar projects’ documents also accessed.</w:t>
      </w:r>
    </w:p>
    <w:p w14:paraId="35567F1D" w14:textId="21DD1341" w:rsidR="006C384A" w:rsidRPr="0061575E" w:rsidRDefault="006C384A" w:rsidP="00612582">
      <w:pPr>
        <w:pStyle w:val="ListParagraph"/>
        <w:rPr>
          <w:lang w:val="en-GB"/>
        </w:rPr>
      </w:pPr>
      <w:r w:rsidRPr="00E9639F">
        <w:rPr>
          <w:b/>
          <w:lang w:val="en-GB"/>
        </w:rPr>
        <w:t>Outcome:</w:t>
      </w:r>
      <w:r w:rsidR="00E9639F">
        <w:rPr>
          <w:lang w:val="en-GB"/>
        </w:rPr>
        <w:t xml:space="preserve"> Project access to information and visibility requirements are met.</w:t>
      </w:r>
      <w:r w:rsidRPr="0061575E">
        <w:rPr>
          <w:lang w:val="en-GB"/>
        </w:rPr>
        <w:br/>
      </w:r>
      <w:r w:rsidRPr="00E9639F">
        <w:rPr>
          <w:b/>
          <w:lang w:val="en-GB"/>
        </w:rPr>
        <w:t>Comment:</w:t>
      </w:r>
      <w:r w:rsidR="00E9639F">
        <w:rPr>
          <w:lang w:val="en-GB"/>
        </w:rPr>
        <w:t xml:space="preserve"> To further increase access and raise EU profile, links also should be established with RGoZ sites. To facilitate this procedure government PRO and IT staff have been included in a targeting sensitisation activity for 2018 (7.13).</w:t>
      </w:r>
      <w:r w:rsidRPr="0061575E">
        <w:rPr>
          <w:lang w:val="en-GB"/>
        </w:rPr>
        <w:br/>
      </w:r>
    </w:p>
    <w:p w14:paraId="6B256D00" w14:textId="17007A26" w:rsidR="006C384A" w:rsidRPr="0061575E" w:rsidRDefault="006C384A" w:rsidP="00612582">
      <w:pPr>
        <w:pStyle w:val="ListParagraph"/>
        <w:numPr>
          <w:ilvl w:val="0"/>
          <w:numId w:val="29"/>
        </w:numPr>
        <w:rPr>
          <w:lang w:val="en-GB"/>
        </w:rPr>
      </w:pPr>
      <w:r w:rsidRPr="00E9639F">
        <w:rPr>
          <w:b/>
          <w:lang w:val="en-GB"/>
        </w:rPr>
        <w:t>7.6</w:t>
      </w:r>
      <w:r w:rsidR="00480D6D" w:rsidRPr="00E9639F">
        <w:rPr>
          <w:b/>
          <w:lang w:val="en-GB"/>
        </w:rPr>
        <w:t xml:space="preserve"> Advocacy and Visibility Events</w:t>
      </w:r>
      <w:r w:rsidRPr="0061575E">
        <w:rPr>
          <w:lang w:val="en-GB"/>
        </w:rPr>
        <w:br/>
      </w:r>
      <w:r w:rsidRPr="00F317CD">
        <w:rPr>
          <w:b/>
          <w:lang w:val="en-GB"/>
        </w:rPr>
        <w:t>Output:</w:t>
      </w:r>
      <w:r w:rsidR="00E9639F">
        <w:rPr>
          <w:lang w:val="en-GB"/>
        </w:rPr>
        <w:t xml:space="preserve"> </w:t>
      </w:r>
      <w:r w:rsidR="000A3EB9">
        <w:rPr>
          <w:lang w:val="en-GB"/>
        </w:rPr>
        <w:t>The Project team visited institutions and held discussions about RE and EE programmes in Unguja and Pemba. These included ZBS, ZEMA, Department of Forestry</w:t>
      </w:r>
      <w:r w:rsidR="00F317CD">
        <w:rPr>
          <w:lang w:val="en-GB"/>
        </w:rPr>
        <w:t xml:space="preserve">, REZA, Chamber of Commerce, Industry and Agriculture, the State University of Zanzibar and </w:t>
      </w:r>
      <w:proofErr w:type="spellStart"/>
      <w:r w:rsidR="00F317CD">
        <w:rPr>
          <w:lang w:val="en-GB"/>
        </w:rPr>
        <w:t>Karume</w:t>
      </w:r>
      <w:proofErr w:type="spellEnd"/>
      <w:r w:rsidR="00F317CD">
        <w:rPr>
          <w:lang w:val="en-GB"/>
        </w:rPr>
        <w:t xml:space="preserve"> Institute of Technology among others. </w:t>
      </w:r>
    </w:p>
    <w:p w14:paraId="15D38174" w14:textId="03CB3037" w:rsidR="006C384A" w:rsidRPr="0061575E" w:rsidRDefault="006C384A" w:rsidP="00612582">
      <w:pPr>
        <w:pStyle w:val="ListParagraph"/>
        <w:rPr>
          <w:lang w:val="en-GB"/>
        </w:rPr>
      </w:pPr>
      <w:r w:rsidRPr="00F317CD">
        <w:rPr>
          <w:b/>
          <w:lang w:val="en-GB"/>
        </w:rPr>
        <w:t>Outcome:</w:t>
      </w:r>
      <w:r w:rsidR="00F317CD">
        <w:rPr>
          <w:lang w:val="en-GB"/>
        </w:rPr>
        <w:t xml:space="preserve"> These institutions are now participating in project RE and EE activities as appropriate.</w:t>
      </w:r>
      <w:r w:rsidRPr="0061575E">
        <w:rPr>
          <w:lang w:val="en-GB"/>
        </w:rPr>
        <w:br/>
      </w:r>
      <w:r w:rsidRPr="00F317CD">
        <w:rPr>
          <w:b/>
          <w:lang w:val="en-GB"/>
        </w:rPr>
        <w:t>Comment:</w:t>
      </w:r>
      <w:r w:rsidR="00F317CD">
        <w:rPr>
          <w:lang w:val="en-GB"/>
        </w:rPr>
        <w:t xml:space="preserve"> The Project has not yet fully engaged with the private sector, this is will begin to be addressed in implementing 7.16, RE and EE for the Top 10 Energy Consumers, planned for 2018.</w:t>
      </w:r>
      <w:r w:rsidRPr="0061575E">
        <w:rPr>
          <w:lang w:val="en-GB"/>
        </w:rPr>
        <w:br/>
      </w:r>
    </w:p>
    <w:p w14:paraId="06ABFE68" w14:textId="56DCAF54" w:rsidR="006C384A" w:rsidRPr="0061575E" w:rsidRDefault="006C384A" w:rsidP="00612582">
      <w:pPr>
        <w:pStyle w:val="ListParagraph"/>
        <w:numPr>
          <w:ilvl w:val="0"/>
          <w:numId w:val="29"/>
        </w:numPr>
        <w:rPr>
          <w:lang w:val="en-GB"/>
        </w:rPr>
      </w:pPr>
      <w:r w:rsidRPr="00CB75B3">
        <w:rPr>
          <w:b/>
          <w:lang w:val="en-GB"/>
        </w:rPr>
        <w:t>7.7</w:t>
      </w:r>
      <w:r w:rsidR="00480D6D" w:rsidRPr="00CB75B3">
        <w:rPr>
          <w:b/>
          <w:lang w:val="en-GB"/>
        </w:rPr>
        <w:t xml:space="preserve"> RE and EE Stakeholder Events</w:t>
      </w:r>
      <w:r w:rsidRPr="0061575E">
        <w:rPr>
          <w:lang w:val="en-GB"/>
        </w:rPr>
        <w:br/>
      </w:r>
      <w:r w:rsidRPr="00F317CD">
        <w:rPr>
          <w:b/>
          <w:lang w:val="en-GB"/>
        </w:rPr>
        <w:t>Output:</w:t>
      </w:r>
      <w:r w:rsidR="00F317CD">
        <w:rPr>
          <w:lang w:val="en-GB"/>
        </w:rPr>
        <w:t xml:space="preserve"> 2 stakeholder forums were organised in January 2017 and March 2017 for Unguja and Pemba respectively. The forums covered the RE and EE enabling environment with presentations on policy, legal and Project details with private sector perspectives on RE for Zanzibar. </w:t>
      </w:r>
    </w:p>
    <w:p w14:paraId="0F4B8332" w14:textId="44D6138E" w:rsidR="006C384A" w:rsidRPr="0061575E" w:rsidRDefault="006C384A" w:rsidP="00612582">
      <w:pPr>
        <w:pStyle w:val="ListParagraph"/>
        <w:rPr>
          <w:lang w:val="en-GB"/>
        </w:rPr>
      </w:pPr>
      <w:r w:rsidRPr="00F317CD">
        <w:rPr>
          <w:b/>
          <w:lang w:val="en-GB"/>
        </w:rPr>
        <w:t>Outcome:</w:t>
      </w:r>
      <w:r w:rsidR="00F317CD">
        <w:rPr>
          <w:lang w:val="en-GB"/>
        </w:rPr>
        <w:t xml:space="preserve"> Each forum sensitised around 40 participants, who then became subscribers to the e-bulletin. The </w:t>
      </w:r>
      <w:r w:rsidR="008244B5">
        <w:rPr>
          <w:lang w:val="en-GB"/>
        </w:rPr>
        <w:t xml:space="preserve">press and broadcast </w:t>
      </w:r>
      <w:r w:rsidR="00F317CD">
        <w:rPr>
          <w:lang w:val="en-GB"/>
        </w:rPr>
        <w:t xml:space="preserve">media covered both events. </w:t>
      </w:r>
      <w:r w:rsidRPr="0061575E">
        <w:rPr>
          <w:lang w:val="en-GB"/>
        </w:rPr>
        <w:br/>
        <w:t>Comment:</w:t>
      </w:r>
      <w:r w:rsidR="00F317CD">
        <w:rPr>
          <w:lang w:val="en-GB"/>
        </w:rPr>
        <w:t xml:space="preserve"> </w:t>
      </w:r>
      <w:r w:rsidR="008D2841">
        <w:rPr>
          <w:lang w:val="en-GB"/>
        </w:rPr>
        <w:t>Stakeholders continue to be engaged through different aspects of the Project. The forthcoming training programme under Activity 6 will provide a further opportunity to strengthen engagement and to disseminate RE and EE messages through stakeholders’ organisations.</w:t>
      </w:r>
      <w:r w:rsidRPr="0061575E">
        <w:rPr>
          <w:lang w:val="en-GB"/>
        </w:rPr>
        <w:br/>
      </w:r>
    </w:p>
    <w:p w14:paraId="11C05F40" w14:textId="0E8B2400" w:rsidR="006C384A" w:rsidRPr="0061575E" w:rsidRDefault="006C384A" w:rsidP="00612582">
      <w:pPr>
        <w:pStyle w:val="ListParagraph"/>
        <w:numPr>
          <w:ilvl w:val="0"/>
          <w:numId w:val="29"/>
        </w:numPr>
        <w:rPr>
          <w:lang w:val="en-GB"/>
        </w:rPr>
      </w:pPr>
      <w:r w:rsidRPr="00CB75B3">
        <w:rPr>
          <w:b/>
          <w:lang w:val="en-GB"/>
        </w:rPr>
        <w:t>7.8</w:t>
      </w:r>
      <w:r w:rsidR="00480D6D" w:rsidRPr="00CB75B3">
        <w:rPr>
          <w:b/>
          <w:lang w:val="en-GB"/>
        </w:rPr>
        <w:t xml:space="preserve"> ZECO Billing Messaging</w:t>
      </w:r>
      <w:r w:rsidRPr="0061575E">
        <w:rPr>
          <w:lang w:val="en-GB"/>
        </w:rPr>
        <w:br/>
      </w:r>
      <w:r w:rsidRPr="00983AE8">
        <w:rPr>
          <w:b/>
          <w:lang w:val="en-GB"/>
        </w:rPr>
        <w:t>Output:</w:t>
      </w:r>
      <w:r w:rsidR="008D2841">
        <w:rPr>
          <w:lang w:val="en-GB"/>
        </w:rPr>
        <w:t xml:space="preserve"> </w:t>
      </w:r>
      <w:r w:rsidR="008A7D84">
        <w:rPr>
          <w:lang w:val="en-GB"/>
        </w:rPr>
        <w:t>this activity was not addressed in the first year and has been carried over (see 7.15 in Section 4.)</w:t>
      </w:r>
    </w:p>
    <w:p w14:paraId="1C12D90B" w14:textId="53837FF0" w:rsidR="006C384A" w:rsidRPr="0061575E" w:rsidRDefault="006C384A" w:rsidP="00612582">
      <w:pPr>
        <w:pStyle w:val="ListParagraph"/>
        <w:rPr>
          <w:lang w:val="en-GB"/>
        </w:rPr>
      </w:pPr>
      <w:r w:rsidRPr="00983AE8">
        <w:rPr>
          <w:b/>
          <w:lang w:val="en-GB"/>
        </w:rPr>
        <w:lastRenderedPageBreak/>
        <w:t>Outcome:</w:t>
      </w:r>
      <w:r w:rsidR="008A7D84">
        <w:rPr>
          <w:lang w:val="en-GB"/>
        </w:rPr>
        <w:t xml:space="preserve"> –</w:t>
      </w:r>
      <w:r w:rsidRPr="0061575E">
        <w:rPr>
          <w:lang w:val="en-GB"/>
        </w:rPr>
        <w:br/>
      </w:r>
      <w:r w:rsidRPr="00983AE8">
        <w:rPr>
          <w:b/>
          <w:lang w:val="en-GB"/>
        </w:rPr>
        <w:t>Comment:</w:t>
      </w:r>
      <w:r w:rsidR="008A7D84">
        <w:rPr>
          <w:lang w:val="en-GB"/>
        </w:rPr>
        <w:t xml:space="preserve"> </w:t>
      </w:r>
      <w:r w:rsidR="00983AE8">
        <w:rPr>
          <w:lang w:val="en-GB"/>
        </w:rPr>
        <w:t>ZECO has already begun energy saving messaging in various forms, and most recently has started putting EE stickers on vehicles. The Lot 2 team needs to work more closely with ZECO billing to implement this idea.</w:t>
      </w:r>
      <w:r w:rsidRPr="0061575E">
        <w:rPr>
          <w:lang w:val="en-GB"/>
        </w:rPr>
        <w:br/>
      </w:r>
    </w:p>
    <w:p w14:paraId="09932259" w14:textId="5D0AF75C" w:rsidR="006C384A" w:rsidRPr="0061575E" w:rsidRDefault="006C384A" w:rsidP="00612582">
      <w:pPr>
        <w:pStyle w:val="ListParagraph"/>
        <w:numPr>
          <w:ilvl w:val="0"/>
          <w:numId w:val="29"/>
        </w:numPr>
        <w:rPr>
          <w:lang w:val="en-GB"/>
        </w:rPr>
      </w:pPr>
      <w:r w:rsidRPr="00CB75B3">
        <w:rPr>
          <w:b/>
          <w:lang w:val="en-GB"/>
        </w:rPr>
        <w:t>7.9</w:t>
      </w:r>
      <w:r w:rsidR="00480D6D" w:rsidRPr="00CB75B3">
        <w:rPr>
          <w:b/>
          <w:lang w:val="en-GB"/>
        </w:rPr>
        <w:t xml:space="preserve"> Build Impact for CSOs and Businesses</w:t>
      </w:r>
      <w:r w:rsidRPr="0061575E">
        <w:rPr>
          <w:lang w:val="en-GB"/>
        </w:rPr>
        <w:br/>
      </w:r>
      <w:r w:rsidRPr="00C07D5B">
        <w:rPr>
          <w:b/>
          <w:lang w:val="en-GB"/>
        </w:rPr>
        <w:t>Output:</w:t>
      </w:r>
      <w:r w:rsidR="00983AE8">
        <w:rPr>
          <w:lang w:val="en-GB"/>
        </w:rPr>
        <w:t xml:space="preserve"> </w:t>
      </w:r>
      <w:r w:rsidR="0057149F">
        <w:rPr>
          <w:lang w:val="en-GB"/>
        </w:rPr>
        <w:t xml:space="preserve">Organised two week-long community awareness campaigns for Pemba and Unguja in July 2017. The events which included cultural events as well as demonstrations of RE and EE technologies, and Q and A sessions drew large crowds wherever they </w:t>
      </w:r>
      <w:r w:rsidR="00C07D5B">
        <w:rPr>
          <w:lang w:val="en-GB"/>
        </w:rPr>
        <w:t>were held.</w:t>
      </w:r>
    </w:p>
    <w:p w14:paraId="6C9958F1" w14:textId="65BAD585" w:rsidR="006C384A" w:rsidRPr="0061575E" w:rsidRDefault="006C384A" w:rsidP="00612582">
      <w:pPr>
        <w:pStyle w:val="ListParagraph"/>
        <w:rPr>
          <w:lang w:val="en-GB"/>
        </w:rPr>
      </w:pPr>
      <w:r w:rsidRPr="00C07D5B">
        <w:rPr>
          <w:b/>
          <w:lang w:val="en-GB"/>
        </w:rPr>
        <w:t>Outcome:</w:t>
      </w:r>
      <w:r w:rsidR="00C07D5B">
        <w:rPr>
          <w:lang w:val="en-GB"/>
        </w:rPr>
        <w:t xml:space="preserve"> 20 events were held in towns and villages on the two islands reaching over 5,000 individuals. Further media coverage extended Project engagement still further. A video documentary of the event will further enhance impact. </w:t>
      </w:r>
      <w:r w:rsidRPr="0061575E">
        <w:rPr>
          <w:lang w:val="en-GB"/>
        </w:rPr>
        <w:br/>
      </w:r>
      <w:r w:rsidRPr="0057149F">
        <w:rPr>
          <w:b/>
          <w:lang w:val="en-GB"/>
        </w:rPr>
        <w:t>Comment:</w:t>
      </w:r>
      <w:r w:rsidR="002E51BE">
        <w:rPr>
          <w:lang w:val="en-GB"/>
        </w:rPr>
        <w:t xml:space="preserve"> The Pemba programme was not </w:t>
      </w:r>
      <w:r w:rsidR="00C07D5B">
        <w:rPr>
          <w:lang w:val="en-GB"/>
        </w:rPr>
        <w:t xml:space="preserve">as well implemented when </w:t>
      </w:r>
      <w:r w:rsidR="002E51BE">
        <w:rPr>
          <w:lang w:val="en-GB"/>
        </w:rPr>
        <w:t xml:space="preserve">compared to the Unguja programme. This was partly due to budget constraints but also was the result of the absence of a local team on Pemba ready to help Lot 2 practical implementation. </w:t>
      </w:r>
      <w:r w:rsidRPr="0061575E">
        <w:rPr>
          <w:lang w:val="en-GB"/>
        </w:rPr>
        <w:br/>
      </w:r>
    </w:p>
    <w:p w14:paraId="2B23B681" w14:textId="0A030ECC" w:rsidR="004561D2" w:rsidRPr="00CB75B3" w:rsidRDefault="006C384A" w:rsidP="00612582">
      <w:pPr>
        <w:pStyle w:val="ListParagraph"/>
        <w:numPr>
          <w:ilvl w:val="0"/>
          <w:numId w:val="29"/>
        </w:numPr>
        <w:rPr>
          <w:b/>
          <w:lang w:val="en-GB"/>
        </w:rPr>
      </w:pPr>
      <w:r w:rsidRPr="00CB75B3">
        <w:rPr>
          <w:b/>
          <w:lang w:val="en-GB"/>
        </w:rPr>
        <w:t>7.10</w:t>
      </w:r>
      <w:r w:rsidR="00480D6D" w:rsidRPr="00CB75B3">
        <w:rPr>
          <w:b/>
          <w:lang w:val="en-GB"/>
        </w:rPr>
        <w:t xml:space="preserve"> Other Marketing and C&amp;V Support</w:t>
      </w:r>
    </w:p>
    <w:p w14:paraId="75B67CBA" w14:textId="52E6B484" w:rsidR="006C384A" w:rsidRPr="0061575E" w:rsidRDefault="006C384A" w:rsidP="00612582">
      <w:pPr>
        <w:pStyle w:val="ListParagraph"/>
        <w:rPr>
          <w:b/>
          <w:lang w:val="en-GB"/>
        </w:rPr>
      </w:pPr>
      <w:r w:rsidRPr="0061575E">
        <w:rPr>
          <w:lang w:val="en-GB"/>
        </w:rPr>
        <w:t>Output:</w:t>
      </w:r>
      <w:r w:rsidR="00CB75B3">
        <w:rPr>
          <w:lang w:val="en-GB"/>
        </w:rPr>
        <w:t xml:space="preserve"> </w:t>
      </w:r>
      <w:r w:rsidR="004159EE">
        <w:rPr>
          <w:lang w:val="en-GB"/>
        </w:rPr>
        <w:t>not activated</w:t>
      </w:r>
    </w:p>
    <w:p w14:paraId="74DBDF2F" w14:textId="5A386081" w:rsidR="006C384A" w:rsidRDefault="006C384A" w:rsidP="00612582">
      <w:pPr>
        <w:pStyle w:val="ListParagraph"/>
        <w:rPr>
          <w:lang w:val="en-GB"/>
        </w:rPr>
      </w:pPr>
      <w:r w:rsidRPr="0061575E">
        <w:rPr>
          <w:lang w:val="en-GB"/>
        </w:rPr>
        <w:t>Outcome:</w:t>
      </w:r>
      <w:r w:rsidR="004159EE">
        <w:rPr>
          <w:lang w:val="en-GB"/>
        </w:rPr>
        <w:t xml:space="preserve"> -</w:t>
      </w:r>
      <w:r w:rsidRPr="0061575E">
        <w:rPr>
          <w:lang w:val="en-GB"/>
        </w:rPr>
        <w:br/>
        <w:t>Comment:</w:t>
      </w:r>
      <w:r w:rsidR="004159EE">
        <w:rPr>
          <w:lang w:val="en-GB"/>
        </w:rPr>
        <w:t xml:space="preserve"> -</w:t>
      </w:r>
    </w:p>
    <w:p w14:paraId="292E1F58" w14:textId="77777777" w:rsidR="00E47D55" w:rsidRDefault="00E47D55" w:rsidP="00612582">
      <w:pPr>
        <w:pStyle w:val="ListParagraph"/>
        <w:rPr>
          <w:lang w:val="en-GB"/>
        </w:rPr>
      </w:pPr>
    </w:p>
    <w:p w14:paraId="1713A063" w14:textId="662A641C" w:rsidR="00E47D55" w:rsidRPr="00E47D55" w:rsidRDefault="00E47D55" w:rsidP="00E47D55">
      <w:pPr>
        <w:pStyle w:val="Heading2"/>
      </w:pPr>
      <w:r>
        <w:t>Communications and Visibility Spending 2016 – 2017</w:t>
      </w:r>
    </w:p>
    <w:p w14:paraId="0650F896" w14:textId="1C3CB9E4" w:rsidR="006C384A" w:rsidRDefault="00C00F0D" w:rsidP="00E47D55">
      <w:pPr>
        <w:pStyle w:val="BodyText"/>
        <w:numPr>
          <w:ilvl w:val="0"/>
          <w:numId w:val="21"/>
        </w:numPr>
      </w:pPr>
      <w:r>
        <w:rPr>
          <w:noProof/>
          <w:lang w:eastAsia="en-GB"/>
        </w:rPr>
        <w:drawing>
          <wp:anchor distT="0" distB="0" distL="114300" distR="114300" simplePos="0" relativeHeight="251661312" behindDoc="0" locked="0" layoutInCell="1" allowOverlap="1" wp14:anchorId="6A711948" wp14:editId="71E3CFE3">
            <wp:simplePos x="0" y="0"/>
            <wp:positionH relativeFrom="column">
              <wp:posOffset>-157588</wp:posOffset>
            </wp:positionH>
            <wp:positionV relativeFrom="paragraph">
              <wp:posOffset>381189</wp:posOffset>
            </wp:positionV>
            <wp:extent cx="4951203" cy="4190179"/>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 and EE budget year 1.pdf"/>
                    <pic:cNvPicPr/>
                  </pic:nvPicPr>
                  <pic:blipFill rotWithShape="1">
                    <a:blip r:embed="rId26">
                      <a:extLst>
                        <a:ext uri="{28A0092B-C50C-407E-A947-70E740481C1C}">
                          <a14:useLocalDpi xmlns:a14="http://schemas.microsoft.com/office/drawing/2010/main" val="0"/>
                        </a:ext>
                      </a:extLst>
                    </a:blip>
                    <a:srcRect t="5081" b="35112"/>
                    <a:stretch/>
                  </pic:blipFill>
                  <pic:spPr bwMode="auto">
                    <a:xfrm>
                      <a:off x="0" y="0"/>
                      <a:ext cx="4971348" cy="42072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4F22">
        <w:t>Spending on the first year of C&amp;V activities amounted to €60,429 against a projected budget of €</w:t>
      </w:r>
      <w:r w:rsidR="00EE312E">
        <w:t xml:space="preserve">63,371. Funding of €11,650.00 for Activity 7.2 has already been released and has been carried forward into the 17 – 19 </w:t>
      </w:r>
      <w:proofErr w:type="gramStart"/>
      <w:r w:rsidR="00EE312E">
        <w:t>budget</w:t>
      </w:r>
      <w:proofErr w:type="gramEnd"/>
      <w:r w:rsidR="00EE312E">
        <w:t>.</w:t>
      </w:r>
    </w:p>
    <w:p w14:paraId="4EB7B8CB" w14:textId="06523EB8" w:rsidR="00EE312E" w:rsidRPr="0061575E" w:rsidRDefault="00EE312E" w:rsidP="00E47D55">
      <w:pPr>
        <w:pStyle w:val="BodyText"/>
        <w:numPr>
          <w:ilvl w:val="0"/>
          <w:numId w:val="21"/>
        </w:numPr>
      </w:pPr>
    </w:p>
    <w:p w14:paraId="2B41FA16" w14:textId="0BF2FF59" w:rsidR="000851EB" w:rsidRPr="0061575E" w:rsidRDefault="000851EB" w:rsidP="00612582">
      <w:pPr>
        <w:pStyle w:val="BodyText"/>
        <w:numPr>
          <w:ilvl w:val="0"/>
          <w:numId w:val="21"/>
        </w:numPr>
      </w:pPr>
      <w:r w:rsidRPr="0061575E">
        <w:br w:type="page"/>
      </w:r>
    </w:p>
    <w:p w14:paraId="1D23DE35" w14:textId="1EA65078" w:rsidR="000851EB" w:rsidRPr="0061575E" w:rsidRDefault="007F2F89" w:rsidP="00612582">
      <w:pPr>
        <w:pStyle w:val="Heading1"/>
      </w:pPr>
      <w:bookmarkStart w:id="24" w:name="_Toc494726716"/>
      <w:r w:rsidRPr="0061575E">
        <w:lastRenderedPageBreak/>
        <w:t xml:space="preserve">communication and visibility plan 2017 </w:t>
      </w:r>
      <w:r w:rsidR="00713975" w:rsidRPr="0061575E">
        <w:t>–</w:t>
      </w:r>
      <w:r w:rsidRPr="0061575E">
        <w:t xml:space="preserve"> 2019</w:t>
      </w:r>
      <w:bookmarkEnd w:id="24"/>
    </w:p>
    <w:p w14:paraId="3B97B8C3" w14:textId="62E76296" w:rsidR="000851EB" w:rsidRPr="0061575E" w:rsidRDefault="008021A6" w:rsidP="00612582">
      <w:pPr>
        <w:pStyle w:val="BodyText"/>
        <w:numPr>
          <w:ilvl w:val="0"/>
          <w:numId w:val="21"/>
        </w:numPr>
      </w:pPr>
      <w:r w:rsidRPr="0061575E">
        <w:t>The planned activities for the remainder of the Project have been evolved to better respond to lesson</w:t>
      </w:r>
      <w:r w:rsidR="00F36F91">
        <w:t>s</w:t>
      </w:r>
      <w:r w:rsidRPr="0061575E">
        <w:t xml:space="preserve"> learnt in the first year of implementation and to take advantage of developments in government interest in renewable energy schemes, most notably the proposed installation of </w:t>
      </w:r>
      <w:r w:rsidR="00EB5727" w:rsidRPr="0061575E">
        <w:t xml:space="preserve">5 </w:t>
      </w:r>
      <w:r w:rsidRPr="0061575E">
        <w:t>pilot solar generation facilit</w:t>
      </w:r>
      <w:r w:rsidR="00EB5727" w:rsidRPr="0061575E">
        <w:t>ies in Unguja and Pemba.</w:t>
      </w:r>
    </w:p>
    <w:p w14:paraId="0CEEDDB1" w14:textId="2D0F297B" w:rsidR="000851EB" w:rsidRPr="0061575E" w:rsidRDefault="00211009" w:rsidP="00612582">
      <w:pPr>
        <w:pStyle w:val="BodyText"/>
        <w:numPr>
          <w:ilvl w:val="0"/>
          <w:numId w:val="21"/>
        </w:numPr>
        <w:rPr>
          <w:rStyle w:val="Strong"/>
        </w:rPr>
      </w:pPr>
      <w:r>
        <w:rPr>
          <w:rStyle w:val="Strong"/>
          <w:b w:val="0"/>
        </w:rPr>
        <w:t>One activity is</w:t>
      </w:r>
      <w:r w:rsidR="00EB5727" w:rsidRPr="0061575E">
        <w:rPr>
          <w:rStyle w:val="Strong"/>
          <w:b w:val="0"/>
        </w:rPr>
        <w:t xml:space="preserve"> continued from the fir</w:t>
      </w:r>
      <w:r>
        <w:rPr>
          <w:rStyle w:val="Strong"/>
          <w:b w:val="0"/>
        </w:rPr>
        <w:t>st year of operation: 7.1 P</w:t>
      </w:r>
      <w:r w:rsidR="00EB5727" w:rsidRPr="0061575E">
        <w:rPr>
          <w:rStyle w:val="Strong"/>
          <w:b w:val="0"/>
        </w:rPr>
        <w:t>roject visibility</w:t>
      </w:r>
      <w:r>
        <w:rPr>
          <w:rStyle w:val="Strong"/>
          <w:b w:val="0"/>
        </w:rPr>
        <w:t xml:space="preserve">. This activity articulates the Project core message </w:t>
      </w:r>
      <w:r>
        <w:rPr>
          <w:rStyle w:val="Strong"/>
          <w:b w:val="0"/>
          <w:i/>
        </w:rPr>
        <w:t>Green Energy for Zanzibar</w:t>
      </w:r>
      <w:r>
        <w:rPr>
          <w:rStyle w:val="Strong"/>
          <w:b w:val="0"/>
        </w:rPr>
        <w:t xml:space="preserve"> to the general public. To this is</w:t>
      </w:r>
      <w:r w:rsidR="00EB5727" w:rsidRPr="0061575E">
        <w:rPr>
          <w:rStyle w:val="Strong"/>
          <w:b w:val="0"/>
        </w:rPr>
        <w:t xml:space="preserve"> added 7 </w:t>
      </w:r>
      <w:r>
        <w:rPr>
          <w:rStyle w:val="Strong"/>
          <w:b w:val="0"/>
        </w:rPr>
        <w:t xml:space="preserve">specific </w:t>
      </w:r>
      <w:r w:rsidR="00EB5727" w:rsidRPr="0061575E">
        <w:rPr>
          <w:rStyle w:val="Strong"/>
          <w:b w:val="0"/>
        </w:rPr>
        <w:t>new activities namely:</w:t>
      </w:r>
    </w:p>
    <w:p w14:paraId="13493F5B" w14:textId="77777777" w:rsidR="00EB5727" w:rsidRPr="0061575E" w:rsidRDefault="00EB5727" w:rsidP="00612582">
      <w:pPr>
        <w:pStyle w:val="BodyText"/>
        <w:numPr>
          <w:ilvl w:val="1"/>
          <w:numId w:val="30"/>
        </w:numPr>
        <w:rPr>
          <w:rStyle w:val="Strong"/>
        </w:rPr>
      </w:pPr>
      <w:r w:rsidRPr="0061575E">
        <w:rPr>
          <w:rStyle w:val="Strong"/>
          <w:b w:val="0"/>
        </w:rPr>
        <w:t>7.11 Sensitisation and Awareness for Pilot Solar Schemes</w:t>
      </w:r>
    </w:p>
    <w:p w14:paraId="14D835D1" w14:textId="77777777" w:rsidR="00EB5727" w:rsidRPr="0061575E" w:rsidRDefault="00EB5727" w:rsidP="00612582">
      <w:pPr>
        <w:pStyle w:val="BodyText"/>
        <w:numPr>
          <w:ilvl w:val="1"/>
          <w:numId w:val="30"/>
        </w:numPr>
        <w:rPr>
          <w:rStyle w:val="Strong"/>
        </w:rPr>
      </w:pPr>
      <w:r w:rsidRPr="0061575E">
        <w:rPr>
          <w:rStyle w:val="Strong"/>
          <w:b w:val="0"/>
        </w:rPr>
        <w:t>7.12 RE and EE for local government staff</w:t>
      </w:r>
    </w:p>
    <w:p w14:paraId="0B616798" w14:textId="77777777" w:rsidR="00EB5727" w:rsidRPr="0061575E" w:rsidRDefault="00EB5727" w:rsidP="00612582">
      <w:pPr>
        <w:pStyle w:val="BodyText"/>
        <w:numPr>
          <w:ilvl w:val="1"/>
          <w:numId w:val="30"/>
        </w:numPr>
        <w:rPr>
          <w:rStyle w:val="Strong"/>
        </w:rPr>
      </w:pPr>
      <w:r w:rsidRPr="0061575E">
        <w:rPr>
          <w:rStyle w:val="Strong"/>
          <w:b w:val="0"/>
        </w:rPr>
        <w:t>7.13 RE and EE for Public Relations Officers and IT staff of state institutions</w:t>
      </w:r>
    </w:p>
    <w:p w14:paraId="506EEF02" w14:textId="77777777" w:rsidR="00EB5727" w:rsidRPr="0061575E" w:rsidRDefault="00EB5727" w:rsidP="00612582">
      <w:pPr>
        <w:pStyle w:val="BodyText"/>
        <w:numPr>
          <w:ilvl w:val="1"/>
          <w:numId w:val="30"/>
        </w:numPr>
        <w:rPr>
          <w:rStyle w:val="Strong"/>
        </w:rPr>
      </w:pPr>
      <w:r w:rsidRPr="0061575E">
        <w:rPr>
          <w:rStyle w:val="Strong"/>
          <w:b w:val="0"/>
        </w:rPr>
        <w:t>7.14 RE and EE for small scale equipment suppliers</w:t>
      </w:r>
    </w:p>
    <w:p w14:paraId="423C5449" w14:textId="77777777" w:rsidR="00EB5727" w:rsidRPr="0061575E" w:rsidRDefault="00EB5727" w:rsidP="00612582">
      <w:pPr>
        <w:pStyle w:val="BodyText"/>
        <w:numPr>
          <w:ilvl w:val="1"/>
          <w:numId w:val="30"/>
        </w:numPr>
        <w:rPr>
          <w:rStyle w:val="Strong"/>
        </w:rPr>
      </w:pPr>
      <w:r w:rsidRPr="0061575E">
        <w:rPr>
          <w:rStyle w:val="Strong"/>
          <w:b w:val="0"/>
        </w:rPr>
        <w:t>7.15 RE and EE for Electricity Consumers (bill messaging)</w:t>
      </w:r>
    </w:p>
    <w:p w14:paraId="32E907EA" w14:textId="320DF268" w:rsidR="00EB5727" w:rsidRPr="0061575E" w:rsidRDefault="006C384A" w:rsidP="00612582">
      <w:pPr>
        <w:pStyle w:val="BodyText"/>
        <w:numPr>
          <w:ilvl w:val="1"/>
          <w:numId w:val="30"/>
        </w:numPr>
        <w:rPr>
          <w:rStyle w:val="Strong"/>
        </w:rPr>
      </w:pPr>
      <w:r w:rsidRPr="0061575E">
        <w:rPr>
          <w:rStyle w:val="Strong"/>
          <w:b w:val="0"/>
        </w:rPr>
        <w:t xml:space="preserve">7.16 </w:t>
      </w:r>
      <w:r w:rsidR="00EB5727" w:rsidRPr="0061575E">
        <w:rPr>
          <w:rStyle w:val="Strong"/>
          <w:b w:val="0"/>
        </w:rPr>
        <w:t>RE and EE for the Top 10 Energy Consumers</w:t>
      </w:r>
    </w:p>
    <w:p w14:paraId="50C6E1CB" w14:textId="5C193BA6" w:rsidR="00EB5727" w:rsidRPr="0061575E" w:rsidRDefault="006C384A" w:rsidP="00612582">
      <w:pPr>
        <w:pStyle w:val="BodyText"/>
        <w:numPr>
          <w:ilvl w:val="1"/>
          <w:numId w:val="30"/>
        </w:numPr>
        <w:rPr>
          <w:rStyle w:val="Strong"/>
        </w:rPr>
      </w:pPr>
      <w:r w:rsidRPr="0061575E">
        <w:rPr>
          <w:rStyle w:val="Strong"/>
          <w:b w:val="0"/>
        </w:rPr>
        <w:t xml:space="preserve">7.17 </w:t>
      </w:r>
      <w:r w:rsidR="00EB5727" w:rsidRPr="0061575E">
        <w:rPr>
          <w:rStyle w:val="Strong"/>
          <w:b w:val="0"/>
        </w:rPr>
        <w:t>RE and EE awareness creation in secondary schools</w:t>
      </w:r>
    </w:p>
    <w:p w14:paraId="6460AB22" w14:textId="77777777" w:rsidR="00FF19AE" w:rsidRPr="0061575E" w:rsidRDefault="0086615B" w:rsidP="00612582">
      <w:pPr>
        <w:pStyle w:val="BodyText"/>
        <w:numPr>
          <w:ilvl w:val="0"/>
          <w:numId w:val="21"/>
        </w:numPr>
        <w:rPr>
          <w:rStyle w:val="Strong"/>
        </w:rPr>
      </w:pPr>
      <w:r w:rsidRPr="0061575E">
        <w:rPr>
          <w:rStyle w:val="Strong"/>
          <w:b w:val="0"/>
        </w:rPr>
        <w:t>Each of these activities has been planned in some detail using a common format that describes</w:t>
      </w:r>
      <w:r w:rsidR="00B5482B" w:rsidRPr="0061575E">
        <w:rPr>
          <w:rStyle w:val="Strong"/>
          <w:b w:val="0"/>
        </w:rPr>
        <w:t xml:space="preserve"> and justifies</w:t>
      </w:r>
      <w:r w:rsidRPr="0061575E">
        <w:rPr>
          <w:rStyle w:val="Strong"/>
          <w:b w:val="0"/>
        </w:rPr>
        <w:t xml:space="preserve"> </w:t>
      </w:r>
      <w:r w:rsidR="00B5482B" w:rsidRPr="0061575E">
        <w:rPr>
          <w:rStyle w:val="Strong"/>
          <w:b w:val="0"/>
        </w:rPr>
        <w:t xml:space="preserve">the approach by detailing the context, purpose, main components, communications method, tasks, implementing partners, timeframe, budget and how the activity will be evaluated. Detailed work plans and budgets </w:t>
      </w:r>
      <w:r w:rsidR="00FF19AE" w:rsidRPr="0061575E">
        <w:rPr>
          <w:rStyle w:val="Strong"/>
          <w:b w:val="0"/>
        </w:rPr>
        <w:t>are then</w:t>
      </w:r>
      <w:r w:rsidR="00B5482B" w:rsidRPr="0061575E">
        <w:rPr>
          <w:rStyle w:val="Strong"/>
          <w:b w:val="0"/>
        </w:rPr>
        <w:t xml:space="preserve"> derived from this activity descriptor sheet.</w:t>
      </w:r>
      <w:r w:rsidR="00FF19AE" w:rsidRPr="0061575E">
        <w:rPr>
          <w:rStyle w:val="Strong"/>
          <w:b w:val="0"/>
        </w:rPr>
        <w:t xml:space="preserve"> These detailed work plan and budgets will guide implementation over the next 2 years. </w:t>
      </w:r>
    </w:p>
    <w:p w14:paraId="02B7D044" w14:textId="0594FBE9" w:rsidR="00DC3123" w:rsidRPr="0061575E" w:rsidRDefault="002E4F78" w:rsidP="00612582">
      <w:pPr>
        <w:pStyle w:val="BodyText"/>
        <w:numPr>
          <w:ilvl w:val="0"/>
          <w:numId w:val="21"/>
        </w:numPr>
        <w:rPr>
          <w:rStyle w:val="Strong"/>
        </w:rPr>
      </w:pPr>
      <w:r>
        <w:rPr>
          <w:rStyle w:val="Strong"/>
          <w:b w:val="0"/>
        </w:rPr>
        <w:t xml:space="preserve">The activities are described in brief in the following </w:t>
      </w:r>
      <w:r w:rsidR="00FF19AE" w:rsidRPr="0061575E">
        <w:rPr>
          <w:rStyle w:val="Strong"/>
          <w:b w:val="0"/>
        </w:rPr>
        <w:t>sections.</w:t>
      </w:r>
      <w:r>
        <w:rPr>
          <w:rStyle w:val="Strong"/>
          <w:b w:val="0"/>
        </w:rPr>
        <w:t xml:space="preserve"> Full details can be found in Annex 2.</w:t>
      </w:r>
    </w:p>
    <w:p w14:paraId="171BE579" w14:textId="243F205C" w:rsidR="0007748A" w:rsidRPr="0061575E" w:rsidRDefault="0007748A" w:rsidP="00612582">
      <w:pPr>
        <w:pStyle w:val="Heading2"/>
        <w:rPr>
          <w:rStyle w:val="Strong"/>
        </w:rPr>
      </w:pPr>
      <w:bookmarkStart w:id="25" w:name="_Toc494726717"/>
      <w:r w:rsidRPr="0061575E">
        <w:rPr>
          <w:rStyle w:val="Strong"/>
        </w:rPr>
        <w:t>Communication and Visibility Activities</w:t>
      </w:r>
      <w:bookmarkEnd w:id="25"/>
    </w:p>
    <w:p w14:paraId="39B72462" w14:textId="6AAEC26C" w:rsidR="00211009" w:rsidRDefault="00211009" w:rsidP="00612582">
      <w:pPr>
        <w:pStyle w:val="Heading3"/>
        <w:rPr>
          <w:rStyle w:val="Strong"/>
          <w:b/>
        </w:rPr>
      </w:pPr>
      <w:bookmarkStart w:id="26" w:name="_Toc494726718"/>
      <w:r>
        <w:rPr>
          <w:rStyle w:val="Strong"/>
          <w:b/>
        </w:rPr>
        <w:t>7.01 Project Visibility</w:t>
      </w:r>
      <w:bookmarkEnd w:id="26"/>
    </w:p>
    <w:p w14:paraId="7D1504AD" w14:textId="77777777" w:rsidR="002E4F78" w:rsidRPr="002E4F78" w:rsidRDefault="00FC1EB1" w:rsidP="00211009">
      <w:pPr>
        <w:pStyle w:val="BodyText"/>
        <w:numPr>
          <w:ilvl w:val="0"/>
          <w:numId w:val="21"/>
        </w:numPr>
      </w:pPr>
      <w:r>
        <w:rPr>
          <w:sz w:val="21"/>
        </w:rPr>
        <w:t xml:space="preserve">Activity 7.01 has been updated for 17 – 19 to include all core Project messaging and </w:t>
      </w:r>
      <w:r>
        <w:rPr>
          <w:i/>
          <w:sz w:val="21"/>
        </w:rPr>
        <w:t>Green Energy for Zanzibar</w:t>
      </w:r>
      <w:r>
        <w:rPr>
          <w:sz w:val="21"/>
        </w:rPr>
        <w:t xml:space="preserve"> promotion. It thus covers a number of messaging platforms including radio and TV, press and</w:t>
      </w:r>
      <w:r w:rsidR="002E4F78">
        <w:rPr>
          <w:sz w:val="21"/>
        </w:rPr>
        <w:t xml:space="preserve"> social media, and e-bulletins that were formerly covered in 7.02 and 7.03.</w:t>
      </w:r>
    </w:p>
    <w:p w14:paraId="41FB8F21" w14:textId="125B4586" w:rsidR="00211009" w:rsidRPr="00FF44F5" w:rsidRDefault="002E4F78" w:rsidP="00211009">
      <w:pPr>
        <w:pStyle w:val="BodyText"/>
        <w:numPr>
          <w:ilvl w:val="0"/>
          <w:numId w:val="21"/>
        </w:numPr>
      </w:pPr>
      <w:r>
        <w:rPr>
          <w:sz w:val="21"/>
        </w:rPr>
        <w:t>C</w:t>
      </w:r>
      <w:r w:rsidR="00FF44F5">
        <w:rPr>
          <w:sz w:val="21"/>
        </w:rPr>
        <w:t>ontent will reflect the specific activities detailed in subsequent</w:t>
      </w:r>
      <w:r w:rsidR="00F36F91">
        <w:rPr>
          <w:sz w:val="21"/>
        </w:rPr>
        <w:t>ly</w:t>
      </w:r>
      <w:r w:rsidR="00FF44F5">
        <w:rPr>
          <w:sz w:val="21"/>
        </w:rPr>
        <w:t>. The activity</w:t>
      </w:r>
      <w:r w:rsidR="00FC1EB1">
        <w:rPr>
          <w:sz w:val="21"/>
        </w:rPr>
        <w:t xml:space="preserve"> also includes continued distribution of </w:t>
      </w:r>
      <w:r w:rsidR="00FF44F5">
        <w:rPr>
          <w:sz w:val="21"/>
        </w:rPr>
        <w:t>promotional</w:t>
      </w:r>
      <w:r w:rsidR="00FC1EB1">
        <w:rPr>
          <w:sz w:val="21"/>
        </w:rPr>
        <w:t xml:space="preserve"> materials such as caps and t-shirts. </w:t>
      </w:r>
      <w:r w:rsidR="00FF44F5">
        <w:rPr>
          <w:sz w:val="21"/>
        </w:rPr>
        <w:t>It</w:t>
      </w:r>
      <w:r w:rsidR="00FC1EB1">
        <w:rPr>
          <w:sz w:val="21"/>
        </w:rPr>
        <w:t xml:space="preserve"> also ensures that the EUD contribution to RE and EE is acknowledged in all Project outputs. </w:t>
      </w:r>
    </w:p>
    <w:p w14:paraId="307FB642" w14:textId="153D6705" w:rsidR="00FF44F5" w:rsidRPr="00211009" w:rsidRDefault="00FF44F5" w:rsidP="00211009">
      <w:pPr>
        <w:pStyle w:val="BodyText"/>
        <w:numPr>
          <w:ilvl w:val="0"/>
          <w:numId w:val="21"/>
        </w:numPr>
      </w:pPr>
      <w:r>
        <w:rPr>
          <w:sz w:val="21"/>
        </w:rPr>
        <w:t>The estimated budget is €14,326. The activity begins in October 2017.</w:t>
      </w:r>
    </w:p>
    <w:p w14:paraId="78621AC9" w14:textId="107C3BF4" w:rsidR="00DC3123" w:rsidRPr="0061575E" w:rsidRDefault="00E000F4" w:rsidP="00612582">
      <w:pPr>
        <w:pStyle w:val="Heading3"/>
        <w:rPr>
          <w:rStyle w:val="Strong"/>
          <w:b/>
        </w:rPr>
      </w:pPr>
      <w:bookmarkStart w:id="27" w:name="_Toc494726719"/>
      <w:r w:rsidRPr="0061575E">
        <w:rPr>
          <w:rStyle w:val="Strong"/>
          <w:b/>
        </w:rPr>
        <w:t xml:space="preserve">7.11 </w:t>
      </w:r>
      <w:r w:rsidR="00DC3123" w:rsidRPr="0061575E">
        <w:rPr>
          <w:rStyle w:val="Strong"/>
          <w:b/>
        </w:rPr>
        <w:t>Sensitisation and Awareness for Pilot Solar Schemes</w:t>
      </w:r>
      <w:bookmarkEnd w:id="27"/>
    </w:p>
    <w:p w14:paraId="7E5F81F0" w14:textId="7C0B9C81" w:rsidR="00DC3123" w:rsidRPr="0061575E" w:rsidRDefault="000D2B9F" w:rsidP="00612582">
      <w:pPr>
        <w:pStyle w:val="BodyText"/>
        <w:numPr>
          <w:ilvl w:val="0"/>
          <w:numId w:val="21"/>
        </w:numPr>
        <w:rPr>
          <w:b/>
        </w:rPr>
      </w:pPr>
      <w:r w:rsidRPr="0061575E">
        <w:t xml:space="preserve">The RGoZ, Department of Energy is to fast track the procurement, installation and operation of 5 pilot solar generation schemes in Unguja and Pemba. </w:t>
      </w:r>
      <w:r w:rsidRPr="0061575E">
        <w:rPr>
          <w:rStyle w:val="Strong"/>
          <w:b w:val="0"/>
        </w:rPr>
        <w:t>The associated C&amp;V</w:t>
      </w:r>
      <w:r w:rsidR="00DC3123" w:rsidRPr="0061575E">
        <w:rPr>
          <w:rStyle w:val="Strong"/>
          <w:b w:val="0"/>
        </w:rPr>
        <w:t xml:space="preserve"> activity focusses on two main audiences </w:t>
      </w:r>
      <w:r w:rsidR="00DC3123" w:rsidRPr="0061575E">
        <w:t xml:space="preserve">1) state energy institutions plus other government stakeholders, 2) communities impacted by installations (domestic energy users).  </w:t>
      </w:r>
    </w:p>
    <w:p w14:paraId="3844EF0B" w14:textId="77777777" w:rsidR="00DC3123" w:rsidRPr="0061575E" w:rsidRDefault="00DC3123" w:rsidP="00612582">
      <w:pPr>
        <w:pStyle w:val="BodyText"/>
        <w:numPr>
          <w:ilvl w:val="0"/>
          <w:numId w:val="21"/>
        </w:numPr>
        <w:rPr>
          <w:b/>
        </w:rPr>
      </w:pPr>
      <w:r w:rsidRPr="0061575E">
        <w:t xml:space="preserve">For state energy stakeholders, it is important to have impartial information to help guide decision makers through unfamiliar territory as they negotiate contracts with the private sector and make decisions on technical </w:t>
      </w:r>
      <w:r w:rsidRPr="0061575E">
        <w:lastRenderedPageBreak/>
        <w:t>options. Technical advice from the TA will be reinforced by devising a print guide to PPP investment in renewable energy. The guide can be repurposed for a wider distribution through the e-bulletin and online downloads, and also used for media briefings.</w:t>
      </w:r>
    </w:p>
    <w:p w14:paraId="671FF14B" w14:textId="66D0F8A4" w:rsidR="00E000F4" w:rsidRPr="0061575E" w:rsidRDefault="00DC3123" w:rsidP="00612582">
      <w:pPr>
        <w:pStyle w:val="BodyText"/>
        <w:numPr>
          <w:ilvl w:val="0"/>
          <w:numId w:val="21"/>
        </w:numPr>
        <w:rPr>
          <w:b/>
        </w:rPr>
      </w:pPr>
      <w:r w:rsidRPr="0061575E">
        <w:t>For communities</w:t>
      </w:r>
      <w:r w:rsidR="000D2B9F" w:rsidRPr="0061575E">
        <w:t>,</w:t>
      </w:r>
      <w:r w:rsidRPr="0061575E">
        <w:t xml:space="preserve"> </w:t>
      </w:r>
      <w:r w:rsidR="000D2B9F" w:rsidRPr="0061575E">
        <w:t>it essential to b</w:t>
      </w:r>
      <w:r w:rsidR="00F36F91">
        <w:t xml:space="preserve">egin early sensitisation of those villages </w:t>
      </w:r>
      <w:r w:rsidR="000D2B9F" w:rsidRPr="0061575E">
        <w:t xml:space="preserve">that will be </w:t>
      </w:r>
      <w:r w:rsidR="00F36F91">
        <w:t xml:space="preserve">directly </w:t>
      </w:r>
      <w:r w:rsidR="000D2B9F" w:rsidRPr="0061575E">
        <w:t xml:space="preserve">affected. Although the schemes will be sited on government land, this will nevertheless impact on land </w:t>
      </w:r>
      <w:r w:rsidR="000D2B9F" w:rsidRPr="0061575E">
        <w:rPr>
          <w:i/>
        </w:rPr>
        <w:t>use</w:t>
      </w:r>
      <w:r w:rsidR="000D2B9F" w:rsidRPr="0061575E">
        <w:t xml:space="preserve"> (and hence livelihoods) during construction and operation. Continued engagement with affected communities will smooth construction and help minimise security issues later on. Also, since large-scale solar is new to Zanzibar there is likely to be widespread misconceptions about the technology and how it may impact on their existing electricity supply situation. A series of meetings with communities is planned culminating in a</w:t>
      </w:r>
      <w:r w:rsidR="00E000F4" w:rsidRPr="0061575E">
        <w:t xml:space="preserve"> widely publicised Opening Cere</w:t>
      </w:r>
      <w:r w:rsidR="000D2B9F" w:rsidRPr="0061575E">
        <w:t>mony.</w:t>
      </w:r>
    </w:p>
    <w:p w14:paraId="7A4C6CF7" w14:textId="77777777" w:rsidR="00E000F4" w:rsidRPr="0061575E" w:rsidRDefault="00E000F4" w:rsidP="00612582">
      <w:pPr>
        <w:pStyle w:val="BodyText"/>
        <w:numPr>
          <w:ilvl w:val="0"/>
          <w:numId w:val="21"/>
        </w:numPr>
        <w:rPr>
          <w:b/>
        </w:rPr>
      </w:pPr>
      <w:r w:rsidRPr="0061575E">
        <w:t>The estimated budget for this activity is €15,000. It will commence in October 2017.</w:t>
      </w:r>
    </w:p>
    <w:p w14:paraId="1A5950F5" w14:textId="70AC9845" w:rsidR="00E000F4" w:rsidRPr="0061575E" w:rsidRDefault="00115681" w:rsidP="00612582">
      <w:pPr>
        <w:pStyle w:val="Heading3"/>
        <w:rPr>
          <w:rStyle w:val="Strong"/>
        </w:rPr>
      </w:pPr>
      <w:bookmarkStart w:id="28" w:name="_Toc494726720"/>
      <w:r w:rsidRPr="0061575E">
        <w:rPr>
          <w:rStyle w:val="Strong"/>
          <w:b/>
        </w:rPr>
        <w:t xml:space="preserve">7.12 </w:t>
      </w:r>
      <w:r w:rsidR="00E000F4" w:rsidRPr="0061575E">
        <w:rPr>
          <w:rStyle w:val="Strong"/>
          <w:b/>
        </w:rPr>
        <w:t>RE and EE for local government staff</w:t>
      </w:r>
      <w:bookmarkEnd w:id="28"/>
    </w:p>
    <w:p w14:paraId="2DA81AB0" w14:textId="77777777" w:rsidR="000D451A" w:rsidRPr="0061575E" w:rsidRDefault="00E000F4" w:rsidP="00612582">
      <w:pPr>
        <w:pStyle w:val="BodyText"/>
        <w:numPr>
          <w:ilvl w:val="0"/>
          <w:numId w:val="21"/>
        </w:numPr>
      </w:pPr>
      <w:r w:rsidRPr="0061575E">
        <w:rPr>
          <w:rStyle w:val="Strong"/>
          <w:b w:val="0"/>
        </w:rPr>
        <w:t xml:space="preserve">This activity </w:t>
      </w:r>
      <w:r w:rsidR="000D451A" w:rsidRPr="0061575E">
        <w:rPr>
          <w:rStyle w:val="Strong"/>
          <w:b w:val="0"/>
        </w:rPr>
        <w:t xml:space="preserve">engages with Shehas who have a pivotal role in state-citizen communications. </w:t>
      </w:r>
      <w:r w:rsidR="000D451A" w:rsidRPr="0061575E">
        <w:t>By being able to explain basic ideas and advantages of RE and EE, and with Shehas acting as intermediaries, large scale schemes, small scale technologies and behaviour change are all likely to get a better reception in villages and homes.  From the Project perspective, sheha orientation will help smooth the path for further community based awareness raising and for the introduction of schemes that may be perceived as affecting communities’ livelihoods.</w:t>
      </w:r>
    </w:p>
    <w:p w14:paraId="33163119" w14:textId="77777777" w:rsidR="00B559B8" w:rsidRPr="0061575E" w:rsidRDefault="00B559B8" w:rsidP="00612582">
      <w:pPr>
        <w:pStyle w:val="ListParagraph"/>
        <w:numPr>
          <w:ilvl w:val="0"/>
          <w:numId w:val="21"/>
        </w:numPr>
        <w:rPr>
          <w:lang w:val="en-GB"/>
        </w:rPr>
      </w:pPr>
      <w:r w:rsidRPr="0061575E">
        <w:rPr>
          <w:lang w:val="en-GB"/>
        </w:rPr>
        <w:t>In this context, a Zanzibar-wide awareness raising activity is proposed that will aim to give every sheha a basic understanding of RE and EE technologies. A series of 5 one-day events will be held, bringing together shehas in clusters of the 11 total districts in Pemba (4) and Unguja (7).</w:t>
      </w:r>
    </w:p>
    <w:p w14:paraId="7CADAD0F" w14:textId="77777777" w:rsidR="00006ADD" w:rsidRPr="0061575E" w:rsidRDefault="008B3E28" w:rsidP="00612582">
      <w:pPr>
        <w:pStyle w:val="BodyText"/>
        <w:numPr>
          <w:ilvl w:val="0"/>
          <w:numId w:val="21"/>
        </w:numPr>
        <w:rPr>
          <w:rStyle w:val="Strong"/>
        </w:rPr>
      </w:pPr>
      <w:r w:rsidRPr="0061575E">
        <w:rPr>
          <w:rStyle w:val="Strong"/>
          <w:b w:val="0"/>
        </w:rPr>
        <w:t xml:space="preserve">The estimated budget for this activity is </w:t>
      </w:r>
      <w:r w:rsidR="00006ADD" w:rsidRPr="0061575E">
        <w:rPr>
          <w:rStyle w:val="Strong"/>
          <w:b w:val="0"/>
        </w:rPr>
        <w:t>€16,400. It will commence in January 2018.</w:t>
      </w:r>
    </w:p>
    <w:p w14:paraId="57B5D990" w14:textId="285A88E7" w:rsidR="00006ADD" w:rsidRPr="0061575E" w:rsidRDefault="00115681" w:rsidP="00612582">
      <w:pPr>
        <w:pStyle w:val="Heading3"/>
        <w:rPr>
          <w:rStyle w:val="Strong"/>
        </w:rPr>
      </w:pPr>
      <w:bookmarkStart w:id="29" w:name="_Toc494726721"/>
      <w:r w:rsidRPr="0061575E">
        <w:rPr>
          <w:rStyle w:val="Strong"/>
          <w:b/>
        </w:rPr>
        <w:t xml:space="preserve">7.13 </w:t>
      </w:r>
      <w:r w:rsidR="00006ADD" w:rsidRPr="0061575E">
        <w:rPr>
          <w:rStyle w:val="Strong"/>
          <w:b/>
        </w:rPr>
        <w:t>RE and EE for government Public Relation Officers and IT staff</w:t>
      </w:r>
      <w:bookmarkEnd w:id="29"/>
    </w:p>
    <w:p w14:paraId="7A35800A" w14:textId="77777777" w:rsidR="005861CA" w:rsidRPr="0061575E" w:rsidRDefault="005861CA" w:rsidP="00612582">
      <w:pPr>
        <w:pStyle w:val="BodyText"/>
        <w:numPr>
          <w:ilvl w:val="0"/>
          <w:numId w:val="21"/>
        </w:numPr>
        <w:rPr>
          <w:b/>
        </w:rPr>
      </w:pPr>
      <w:r w:rsidRPr="0061575E">
        <w:t>it is important that the RE and EE project develops strategic allies to help sensitisation of both government and citizens. One such are the ministry’ Public Relations Officers that form the contact point between government and people. The PROs release information to the media, and also deal with inquiries from their customers / stakeholders. At the same time IT officers play their part in the technical side of communications, and should have an understanding of online communications through websites and using social media. It is planned to conduct basic sensitisation on Renewable Energy and Energy Efficiency for PROs/IT, and at the same time demonstrate how the Lot 2 project is using mass and social media to promote Green Energy for Zanzibar. Subsequently, this will provide an opportunity to link Green Energy for Zanzibar online communications with government websites and to cross-promote common interests through social media. The orientation event will focus on Zanzibar MDAs</w:t>
      </w:r>
      <w:r w:rsidRPr="0061575E">
        <w:rPr>
          <w:rStyle w:val="FootnoteReference"/>
          <w:sz w:val="21"/>
        </w:rPr>
        <w:footnoteReference w:id="1"/>
      </w:r>
      <w:r w:rsidRPr="0061575E">
        <w:t>, with an interest in RE and EE, including: Department of Environment, ZECO, Department of Energy, Department of Land, ZIPA, ZURA, ZEMA, ZBS, Municipal Councils.</w:t>
      </w:r>
    </w:p>
    <w:p w14:paraId="4747CF50" w14:textId="77777777" w:rsidR="005861CA" w:rsidRPr="0061575E" w:rsidRDefault="005861CA" w:rsidP="00612582">
      <w:pPr>
        <w:pStyle w:val="BodyText"/>
        <w:numPr>
          <w:ilvl w:val="0"/>
          <w:numId w:val="21"/>
        </w:numPr>
        <w:rPr>
          <w:b/>
        </w:rPr>
      </w:pPr>
      <w:r w:rsidRPr="0061575E">
        <w:t>The estimated budget for this activity is €4375. It will commence in March 2018.</w:t>
      </w:r>
    </w:p>
    <w:p w14:paraId="5CC7D822" w14:textId="3442DDCF" w:rsidR="005861CA" w:rsidRPr="0061575E" w:rsidRDefault="00115681" w:rsidP="00612582">
      <w:pPr>
        <w:pStyle w:val="Heading3"/>
        <w:rPr>
          <w:rStyle w:val="Strong"/>
        </w:rPr>
      </w:pPr>
      <w:bookmarkStart w:id="30" w:name="_Toc494726722"/>
      <w:r w:rsidRPr="0061575E">
        <w:rPr>
          <w:rStyle w:val="Strong"/>
          <w:b/>
        </w:rPr>
        <w:t xml:space="preserve">7.14 </w:t>
      </w:r>
      <w:r w:rsidR="005861CA" w:rsidRPr="0061575E">
        <w:rPr>
          <w:rStyle w:val="Strong"/>
          <w:b/>
        </w:rPr>
        <w:t>RE and EE for Technology Suppliers</w:t>
      </w:r>
      <w:bookmarkEnd w:id="30"/>
    </w:p>
    <w:p w14:paraId="58C8E410" w14:textId="77777777" w:rsidR="00930304" w:rsidRPr="0061575E" w:rsidRDefault="00115681" w:rsidP="00612582">
      <w:pPr>
        <w:pStyle w:val="BodyText"/>
        <w:numPr>
          <w:ilvl w:val="0"/>
          <w:numId w:val="21"/>
        </w:numPr>
        <w:rPr>
          <w:b/>
        </w:rPr>
      </w:pPr>
      <w:r w:rsidRPr="0061575E">
        <w:t xml:space="preserve">An important aspect of promoting RE and EE for households, is to make sure that suppliers have confidence that the market is there for RE and EE products, and, on the other hand, that consumers have confidence in the kinds of technologies available in local markets. Although interest has been raised in RE and EE through the Project’s </w:t>
      </w:r>
      <w:r w:rsidRPr="0061575E">
        <w:lastRenderedPageBreak/>
        <w:t>recent roadshow, there is no clear course of action for households that want to buy domestic solar systems. And although the Renewable Energy Zanzibar Association (REZA) participated in the roadshow this revealed that REZA has been unable to develop strong links with suppliers that could respond to increase consumer interest.</w:t>
      </w:r>
      <w:r w:rsidR="00744BF8" w:rsidRPr="0061575E">
        <w:t xml:space="preserve"> </w:t>
      </w:r>
      <w:r w:rsidR="00930304" w:rsidRPr="0061575E">
        <w:t>T</w:t>
      </w:r>
      <w:r w:rsidR="00744BF8" w:rsidRPr="0061575E">
        <w:t>his activity aims to address some of the initial issues on the supply side. It begins by creating improved links between local suppliers, REZA and ZBS (Zanzibar Bureau of Standards)</w:t>
      </w:r>
      <w:r w:rsidR="00930304" w:rsidRPr="0061575E">
        <w:t xml:space="preserve"> through a joint workshop</w:t>
      </w:r>
      <w:r w:rsidR="00744BF8" w:rsidRPr="0061575E">
        <w:t>. It also further encourages customer</w:t>
      </w:r>
      <w:r w:rsidR="00930304" w:rsidRPr="0061575E">
        <w:t xml:space="preserve"> demand by providing and distributing</w:t>
      </w:r>
      <w:r w:rsidR="00744BF8" w:rsidRPr="0061575E">
        <w:t xml:space="preserve"> better marketing support for current and potential suppliers</w:t>
      </w:r>
      <w:r w:rsidR="00930304" w:rsidRPr="0061575E">
        <w:t xml:space="preserve"> through point-of-sale promotion and display materials.</w:t>
      </w:r>
    </w:p>
    <w:p w14:paraId="4CFB49AB" w14:textId="77777777" w:rsidR="00930304" w:rsidRPr="0061575E" w:rsidRDefault="00930304" w:rsidP="00612582">
      <w:pPr>
        <w:pStyle w:val="BodyText"/>
        <w:numPr>
          <w:ilvl w:val="0"/>
          <w:numId w:val="21"/>
        </w:numPr>
        <w:rPr>
          <w:b/>
        </w:rPr>
      </w:pPr>
      <w:r w:rsidRPr="0061575E">
        <w:t>The estimated budget for this activity is €10,050. It will commence in December 2017.</w:t>
      </w:r>
    </w:p>
    <w:p w14:paraId="07E4C601" w14:textId="77777777" w:rsidR="00930304" w:rsidRPr="0061575E" w:rsidRDefault="00930304" w:rsidP="00612582">
      <w:pPr>
        <w:pStyle w:val="Heading3"/>
        <w:rPr>
          <w:rStyle w:val="Strong"/>
        </w:rPr>
      </w:pPr>
      <w:bookmarkStart w:id="31" w:name="_Toc494726723"/>
      <w:r w:rsidRPr="0061575E">
        <w:rPr>
          <w:rStyle w:val="Strong"/>
          <w:b/>
        </w:rPr>
        <w:t>7.15 RE and EE for Electricity Consumers (Bill Messaging)</w:t>
      </w:r>
      <w:bookmarkEnd w:id="31"/>
    </w:p>
    <w:bookmarkEnd w:id="11"/>
    <w:p w14:paraId="71AB7C36" w14:textId="4F975493" w:rsidR="00EB5727" w:rsidRPr="0061575E" w:rsidRDefault="00D14AC3" w:rsidP="00612582">
      <w:pPr>
        <w:pStyle w:val="BodyText"/>
        <w:numPr>
          <w:ilvl w:val="0"/>
          <w:numId w:val="21"/>
        </w:numPr>
      </w:pPr>
      <w:r w:rsidRPr="0061575E">
        <w:t xml:space="preserve">Energy saving has already been promoted through ZECOs public relations office but this has not been regular and has been constrained by the cost of using print to reach consumers. However, messaging through the existing billing process has not been used. Customers pay their electricity bill by phone (ezy-money) whereas other customers receive printed bills which they settle at ZECO payment offices. Each of these transactions provides an opportunity to promote energy saving; either by adding an SMS message to the phone payment, a printed message on the electricity bill or a poster at ZECO pay points. In this context, </w:t>
      </w:r>
      <w:r w:rsidR="00141F01" w:rsidRPr="0061575E">
        <w:t xml:space="preserve">in cooperation with ZECO, </w:t>
      </w:r>
      <w:r w:rsidRPr="0061575E">
        <w:t xml:space="preserve">the activity will begin extending energy saving messages at each of these transaction </w:t>
      </w:r>
      <w:r w:rsidR="00141F01" w:rsidRPr="0061575E">
        <w:t>moments</w:t>
      </w:r>
      <w:r w:rsidRPr="0061575E">
        <w:t>.</w:t>
      </w:r>
    </w:p>
    <w:p w14:paraId="7B947473" w14:textId="6420C965" w:rsidR="00141F01" w:rsidRPr="0061575E" w:rsidRDefault="00141F01" w:rsidP="00612582">
      <w:pPr>
        <w:pStyle w:val="BodyText"/>
        <w:numPr>
          <w:ilvl w:val="0"/>
          <w:numId w:val="21"/>
        </w:numPr>
      </w:pPr>
      <w:r w:rsidRPr="0061575E">
        <w:t>The estimated budg</w:t>
      </w:r>
      <w:r w:rsidR="00D74447" w:rsidRPr="0061575E">
        <w:t>et for this activity is €5660</w:t>
      </w:r>
      <w:r w:rsidRPr="0061575E">
        <w:t>. It will commence in June 2018.</w:t>
      </w:r>
    </w:p>
    <w:p w14:paraId="094469F3" w14:textId="0605DE79" w:rsidR="00141F01" w:rsidRPr="0061575E" w:rsidRDefault="00141F01" w:rsidP="00612582">
      <w:pPr>
        <w:pStyle w:val="Heading3"/>
        <w:rPr>
          <w:rStyle w:val="Strong"/>
          <w:b/>
          <w:sz w:val="21"/>
        </w:rPr>
      </w:pPr>
      <w:bookmarkStart w:id="32" w:name="_Toc494726724"/>
      <w:r w:rsidRPr="0061575E">
        <w:rPr>
          <w:rStyle w:val="Strong"/>
          <w:b/>
          <w:sz w:val="21"/>
        </w:rPr>
        <w:t>7.16 RE and EE for the top 10 Energy Consumers</w:t>
      </w:r>
      <w:bookmarkEnd w:id="32"/>
    </w:p>
    <w:p w14:paraId="6158FC66" w14:textId="35232FFD" w:rsidR="00141F01" w:rsidRPr="0061575E" w:rsidRDefault="00141F01" w:rsidP="00612582">
      <w:pPr>
        <w:pStyle w:val="BodyText"/>
        <w:numPr>
          <w:ilvl w:val="0"/>
          <w:numId w:val="21"/>
        </w:numPr>
      </w:pPr>
      <w:r w:rsidRPr="0061575E">
        <w:t>A key target audience identified in the C&amp;V plan were ‘Larger enterprises with high energy demands’. On Unguja, there are around 300 hotels, most with diesel generators to cover power outages, each spending $4-5000 monthly on fuel and so looking for savings. There are also some large commercial enterprises that consume considerable energy. But of the top 10 business</w:t>
      </w:r>
      <w:r w:rsidRPr="0061575E">
        <w:rPr>
          <w:vertAlign w:val="superscript"/>
        </w:rPr>
        <w:footnoteReference w:id="2"/>
      </w:r>
      <w:r w:rsidRPr="0061575E">
        <w:t xml:space="preserve"> electricity consumers, 7 are resorts and 3 commercial enterprises. From a business perspective, there are sound financial reasons for the top 10 commercial consumers to become more energy efficient. From a communications and advocacy perspective, if these high energy consumers can demonstrate that they are making a concerted effort to reduce their energy costs, then it is likely that other businesses in the sector will be encouraged to emulate them.</w:t>
      </w:r>
    </w:p>
    <w:p w14:paraId="653A3B68" w14:textId="265985E8" w:rsidR="00141F01" w:rsidRPr="0061575E" w:rsidRDefault="00141F01" w:rsidP="00612582">
      <w:pPr>
        <w:pStyle w:val="BodyText"/>
        <w:numPr>
          <w:ilvl w:val="0"/>
          <w:numId w:val="21"/>
        </w:numPr>
      </w:pPr>
      <w:r w:rsidRPr="0061575E">
        <w:t xml:space="preserve">In this context, a 2-part activity is proposed: 1) promote better energy use by the Top 10 Energy Consumers, 2) share this good practice with other Zanzibar businesses. The first part will concentrate on helping selected businesses monitor their own energy use, and take simple measures to reduce costs. The second part will share this experience through the mass media </w:t>
      </w:r>
      <w:r w:rsidR="00B30876" w:rsidRPr="0061575E">
        <w:t>and then begin extending lessons learnt to other businesses including a wider distribution of support materials such as leaflets and posters.</w:t>
      </w:r>
    </w:p>
    <w:p w14:paraId="168CCB19" w14:textId="6CCD5B6A" w:rsidR="00D74447" w:rsidRPr="0061575E" w:rsidRDefault="00D74447" w:rsidP="00612582">
      <w:pPr>
        <w:pStyle w:val="BodyText"/>
        <w:numPr>
          <w:ilvl w:val="0"/>
          <w:numId w:val="21"/>
        </w:numPr>
      </w:pPr>
      <w:r w:rsidRPr="0061575E">
        <w:t>The estimated budget for this activity is €14,950. It will commence in April 2018.</w:t>
      </w:r>
    </w:p>
    <w:p w14:paraId="04C3F652" w14:textId="479055C9" w:rsidR="00D74447" w:rsidRPr="0061575E" w:rsidRDefault="00D74447" w:rsidP="00612582">
      <w:pPr>
        <w:pStyle w:val="Heading3"/>
      </w:pPr>
      <w:bookmarkStart w:id="33" w:name="_Toc494726725"/>
      <w:r w:rsidRPr="0061575E">
        <w:t>7.17 RE and EE awareness creation in Secondary Schools</w:t>
      </w:r>
      <w:bookmarkEnd w:id="33"/>
    </w:p>
    <w:p w14:paraId="4AEE0579" w14:textId="6AF9DE0F" w:rsidR="00400688" w:rsidRPr="0061575E" w:rsidRDefault="00400688" w:rsidP="00612582">
      <w:pPr>
        <w:pStyle w:val="BodyText"/>
        <w:numPr>
          <w:ilvl w:val="0"/>
          <w:numId w:val="21"/>
        </w:numPr>
      </w:pPr>
      <w:r w:rsidRPr="0061575E">
        <w:t xml:space="preserve">The Green Energy for Zanzibar roadshow has already visited town centres in Unguja and Pemba to raise awareness about RE and EE for homes and small businesses but a follow up is required to deepen community understanding of RE schemes and encourage take-up of domestic solutions and energy saving measures. Thus, for the second year of C&amp;V activities, secondary schools have been selected as an entry point for reaching domestic energy users. The idea is that as well as strengthening the school curriculum and student learning, </w:t>
      </w:r>
      <w:r w:rsidRPr="0061575E">
        <w:lastRenderedPageBreak/>
        <w:t xml:space="preserve">students will become ambassadors for renewable energy and energy efficiency in their homes. </w:t>
      </w:r>
      <w:bookmarkStart w:id="34" w:name="_GoBack"/>
      <w:r w:rsidRPr="0061575E">
        <w:t xml:space="preserve">A two-part activity is proposed: 1) organise a school competition to create artwork and content for a RE and EE calendar for 2018, 2) develop learning activities in selected schools through the pre-existing environment clubs culminating in a high-level Zanzibar young peoples’ debate. The activity will involve 12 secondary schools across Unguja and Pemba. </w:t>
      </w:r>
      <w:bookmarkEnd w:id="34"/>
      <w:r w:rsidRPr="0061575E">
        <w:t>These will be selected following advice from the Zanzibar Ministry of Education to ensure an even spread according to location and centres of population. However, since many students travel outside their home area for secondary level schooling it is expected that the activity will result in the dissemination of RE and EE messages over all of Zanzibar (Unguja and Pemba).</w:t>
      </w:r>
    </w:p>
    <w:p w14:paraId="0737DDD5" w14:textId="28EF4568" w:rsidR="00D74447" w:rsidRPr="0061575E" w:rsidRDefault="00400688" w:rsidP="00612582">
      <w:pPr>
        <w:pStyle w:val="BodyText"/>
        <w:numPr>
          <w:ilvl w:val="0"/>
          <w:numId w:val="21"/>
        </w:numPr>
      </w:pPr>
      <w:r w:rsidRPr="0061575E">
        <w:t>The TA team has been able to identify additional funding for this activity from the EUD, Tanzania. The estimated budget is €24,145</w:t>
      </w:r>
      <w:r w:rsidR="00F10ED6" w:rsidRPr="0061575E">
        <w:t xml:space="preserve">. The activity will commence </w:t>
      </w:r>
      <w:r w:rsidRPr="0061575E">
        <w:t>September 2017.</w:t>
      </w:r>
    </w:p>
    <w:p w14:paraId="24C93540" w14:textId="6DEA11A9" w:rsidR="0007748A" w:rsidRPr="0061575E" w:rsidRDefault="00F10ED6" w:rsidP="00612582">
      <w:pPr>
        <w:pStyle w:val="Heading2"/>
      </w:pPr>
      <w:bookmarkStart w:id="35" w:name="_Toc494726726"/>
      <w:r w:rsidRPr="0061575E">
        <w:t>Budget</w:t>
      </w:r>
      <w:bookmarkEnd w:id="35"/>
    </w:p>
    <w:p w14:paraId="7E4666FE" w14:textId="1509E017" w:rsidR="00F10ED6" w:rsidRPr="0061575E" w:rsidRDefault="00F10ED6" w:rsidP="00D57F22">
      <w:pPr>
        <w:pStyle w:val="BodyText"/>
        <w:numPr>
          <w:ilvl w:val="0"/>
          <w:numId w:val="21"/>
        </w:numPr>
      </w:pPr>
      <w:r w:rsidRPr="0061575E">
        <w:t>The total budg</w:t>
      </w:r>
      <w:r w:rsidR="00D57F22">
        <w:t xml:space="preserve">et for the 2017—2019 plan is </w:t>
      </w:r>
      <w:r w:rsidR="00B72797">
        <w:t>82,343</w:t>
      </w:r>
      <w:r w:rsidR="00D57F22">
        <w:t>. In addition, a further €24,145 is expected to become available directly from the EUD Tanzania. The summary activity costings are set out below. Detailed budgets for each activity are found in Annex 2.</w:t>
      </w:r>
    </w:p>
    <w:p w14:paraId="6AFDCCDF" w14:textId="738DC4B2" w:rsidR="008A45B7" w:rsidRPr="0061575E" w:rsidRDefault="00FE22E9" w:rsidP="00D57F22">
      <w:r>
        <w:rPr>
          <w:noProof/>
          <w:lang w:eastAsia="en-GB"/>
        </w:rPr>
        <w:drawing>
          <wp:inline distT="0" distB="0" distL="0" distR="0" wp14:anchorId="20BFCD76" wp14:editId="410A30DF">
            <wp:extent cx="6511972" cy="426568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 and EE work budget years 2 and 3.pdf"/>
                    <pic:cNvPicPr/>
                  </pic:nvPicPr>
                  <pic:blipFill rotWithShape="1">
                    <a:blip r:embed="rId27">
                      <a:extLst>
                        <a:ext uri="{28A0092B-C50C-407E-A947-70E740481C1C}">
                          <a14:useLocalDpi xmlns:a14="http://schemas.microsoft.com/office/drawing/2010/main" val="0"/>
                        </a:ext>
                      </a:extLst>
                    </a:blip>
                    <a:srcRect l="4211" t="5548" r="4027" b="9386"/>
                    <a:stretch/>
                  </pic:blipFill>
                  <pic:spPr bwMode="auto">
                    <a:xfrm>
                      <a:off x="0" y="0"/>
                      <a:ext cx="6555510" cy="4294207"/>
                    </a:xfrm>
                    <a:prstGeom prst="rect">
                      <a:avLst/>
                    </a:prstGeom>
                    <a:ln>
                      <a:noFill/>
                    </a:ln>
                    <a:extLst>
                      <a:ext uri="{53640926-AAD7-44D8-BBD7-CCE9431645EC}">
                        <a14:shadowObscured xmlns:a14="http://schemas.microsoft.com/office/drawing/2010/main"/>
                      </a:ext>
                    </a:extLst>
                  </pic:spPr>
                </pic:pic>
              </a:graphicData>
            </a:graphic>
          </wp:inline>
        </w:drawing>
      </w:r>
    </w:p>
    <w:p w14:paraId="73C37A01" w14:textId="4034A816" w:rsidR="008A45B7" w:rsidRPr="0061575E" w:rsidRDefault="008A45B7" w:rsidP="00612582">
      <w:pPr>
        <w:pStyle w:val="Heading2"/>
      </w:pPr>
      <w:bookmarkStart w:id="36" w:name="_Toc494726727"/>
      <w:r w:rsidRPr="0061575E">
        <w:t>Work Plan</w:t>
      </w:r>
      <w:bookmarkEnd w:id="36"/>
    </w:p>
    <w:p w14:paraId="1AF268D7" w14:textId="0CF241BD" w:rsidR="008A45B7" w:rsidRPr="0061575E" w:rsidRDefault="008A45B7" w:rsidP="00612582">
      <w:pPr>
        <w:pStyle w:val="BodyText"/>
        <w:numPr>
          <w:ilvl w:val="0"/>
          <w:numId w:val="21"/>
        </w:numPr>
      </w:pPr>
      <w:r w:rsidRPr="0061575E">
        <w:t>The work plan has been developed to take into account the extension of the Project to June 2019. The schedule fo</w:t>
      </w:r>
      <w:r w:rsidR="00D57F22">
        <w:t>r activities is summarised on the following page</w:t>
      </w:r>
      <w:r w:rsidRPr="0061575E">
        <w:t>.</w:t>
      </w:r>
    </w:p>
    <w:p w14:paraId="31C598C7" w14:textId="77777777" w:rsidR="00D57F22" w:rsidRDefault="00D57F22" w:rsidP="00D57F22">
      <w:pPr>
        <w:pStyle w:val="BodyText"/>
        <w:ind w:left="360"/>
        <w:sectPr w:rsidR="00D57F22" w:rsidSect="00D74601">
          <w:headerReference w:type="default" r:id="rId28"/>
          <w:footerReference w:type="default" r:id="rId29"/>
          <w:headerReference w:type="first" r:id="rId30"/>
          <w:footerReference w:type="first" r:id="rId31"/>
          <w:pgSz w:w="11909" w:h="16834" w:code="9"/>
          <w:pgMar w:top="1838" w:right="1152" w:bottom="1728" w:left="1152" w:header="907" w:footer="720" w:gutter="0"/>
          <w:cols w:space="720"/>
          <w:docGrid w:linePitch="360"/>
        </w:sectPr>
      </w:pPr>
    </w:p>
    <w:p w14:paraId="30A24D46" w14:textId="3E1DBEB4" w:rsidR="008A45B7" w:rsidRDefault="00B36B3F" w:rsidP="00D57F22">
      <w:pPr>
        <w:pStyle w:val="BodyText"/>
        <w:ind w:left="360"/>
      </w:pPr>
      <w:r>
        <w:rPr>
          <w:noProof/>
          <w:lang w:eastAsia="en-GB"/>
        </w:rPr>
        <w:lastRenderedPageBreak/>
        <w:drawing>
          <wp:anchor distT="0" distB="0" distL="114300" distR="114300" simplePos="0" relativeHeight="251660288" behindDoc="1" locked="0" layoutInCell="1" allowOverlap="1" wp14:anchorId="7326D761" wp14:editId="73581CF6">
            <wp:simplePos x="0" y="0"/>
            <wp:positionH relativeFrom="column">
              <wp:posOffset>-81853</wp:posOffset>
            </wp:positionH>
            <wp:positionV relativeFrom="paragraph">
              <wp:posOffset>70270</wp:posOffset>
            </wp:positionV>
            <wp:extent cx="9629266" cy="285517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 and EE work plan years 2 and 3.pdf"/>
                    <pic:cNvPicPr/>
                  </pic:nvPicPr>
                  <pic:blipFill rotWithShape="1">
                    <a:blip r:embed="rId32">
                      <a:extLst>
                        <a:ext uri="{28A0092B-C50C-407E-A947-70E740481C1C}">
                          <a14:useLocalDpi xmlns:a14="http://schemas.microsoft.com/office/drawing/2010/main" val="0"/>
                        </a:ext>
                      </a:extLst>
                    </a:blip>
                    <a:srcRect l="4070" t="5583" r="5665" b="56542"/>
                    <a:stretch/>
                  </pic:blipFill>
                  <pic:spPr bwMode="auto">
                    <a:xfrm>
                      <a:off x="0" y="0"/>
                      <a:ext cx="9752246" cy="28916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DA487F" w14:textId="0E17B23E" w:rsidR="00FE22E9" w:rsidRPr="0061575E" w:rsidRDefault="00FE22E9" w:rsidP="00D57F22">
      <w:pPr>
        <w:pStyle w:val="BodyText"/>
        <w:ind w:left="360"/>
      </w:pPr>
    </w:p>
    <w:p w14:paraId="4A6C2023" w14:textId="62023A1A" w:rsidR="00D57F22" w:rsidRPr="00CB06CA" w:rsidRDefault="00000689" w:rsidP="00612582">
      <w:pPr>
        <w:rPr>
          <w:rFonts w:ascii="Calibri" w:hAnsi="Calibri"/>
          <w:szCs w:val="21"/>
          <w:lang w:eastAsia="x-none"/>
        </w:rPr>
        <w:sectPr w:rsidR="00D57F22" w:rsidRPr="00CB06CA" w:rsidSect="00CB06CA">
          <w:headerReference w:type="default" r:id="rId33"/>
          <w:pgSz w:w="16834" w:h="11909" w:orient="landscape" w:code="9"/>
          <w:pgMar w:top="1690" w:right="1440" w:bottom="1440" w:left="1440" w:header="1417" w:footer="720" w:gutter="0"/>
          <w:cols w:space="720"/>
          <w:docGrid w:linePitch="360"/>
        </w:sectPr>
      </w:pPr>
      <w:r w:rsidRPr="0061575E">
        <w:br w:type="page"/>
      </w:r>
    </w:p>
    <w:p w14:paraId="2DA26137" w14:textId="02FF7761" w:rsidR="0019445E" w:rsidRPr="0061575E" w:rsidRDefault="0019445E" w:rsidP="0019445E">
      <w:pPr>
        <w:pStyle w:val="Title"/>
      </w:pPr>
      <w:bookmarkStart w:id="37" w:name="_Toc494726728"/>
      <w:r>
        <w:lastRenderedPageBreak/>
        <w:t>Annex 1: Activity Reports 2016 – 2017</w:t>
      </w:r>
      <w:bookmarkEnd w:id="37"/>
      <w:r>
        <w:t xml:space="preserve"> </w:t>
      </w:r>
    </w:p>
    <w:bookmarkStart w:id="38" w:name="_MON_1568531041"/>
    <w:bookmarkEnd w:id="38"/>
    <w:p w14:paraId="029B41C1" w14:textId="45BC20EB" w:rsidR="00DC116C" w:rsidRDefault="002E4F78" w:rsidP="00612582">
      <w:pPr>
        <w:rPr>
          <w:lang w:eastAsia="fr-BE"/>
        </w:rPr>
      </w:pPr>
      <w:r>
        <w:rPr>
          <w:lang w:eastAsia="fr-BE"/>
        </w:rPr>
        <w:object w:dxaOrig="1520" w:dyaOrig="960" w14:anchorId="29D796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85pt;height:48.25pt" o:ole="">
            <v:imagedata r:id="rId34" o:title=""/>
          </v:shape>
          <o:OLEObject Type="Embed" ProgID="Word.Document.8" ShapeID="_x0000_i1025" DrawAspect="Icon" ObjectID="_1569843452" r:id="rId35">
            <o:FieldCodes>\s</o:FieldCodes>
          </o:OLEObject>
        </w:object>
      </w:r>
    </w:p>
    <w:p w14:paraId="4EA59DFC" w14:textId="77777777" w:rsidR="002E4F78" w:rsidRDefault="002E4F78" w:rsidP="00612582">
      <w:pPr>
        <w:rPr>
          <w:lang w:eastAsia="fr-BE"/>
        </w:rPr>
      </w:pPr>
    </w:p>
    <w:bookmarkStart w:id="39" w:name="_MON_1568531080"/>
    <w:bookmarkEnd w:id="39"/>
    <w:p w14:paraId="42AABE23" w14:textId="77777777" w:rsidR="002E4F78" w:rsidRDefault="002E4F78" w:rsidP="00612582">
      <w:pPr>
        <w:rPr>
          <w:lang w:eastAsia="fr-BE"/>
        </w:rPr>
      </w:pPr>
      <w:r>
        <w:rPr>
          <w:lang w:eastAsia="fr-BE"/>
        </w:rPr>
        <w:object w:dxaOrig="1520" w:dyaOrig="960" w14:anchorId="40FEFE2F">
          <v:shape id="_x0000_i1026" type="#_x0000_t75" style="width:75.85pt;height:48.25pt" o:ole="">
            <v:imagedata r:id="rId36" o:title=""/>
          </v:shape>
          <o:OLEObject Type="Embed" ProgID="Word.Document.12" ShapeID="_x0000_i1026" DrawAspect="Icon" ObjectID="_1569843453" r:id="rId37">
            <o:FieldCodes>\s</o:FieldCodes>
          </o:OLEObject>
        </w:object>
      </w:r>
    </w:p>
    <w:p w14:paraId="116A1C9B" w14:textId="77777777" w:rsidR="002E4F78" w:rsidRDefault="002E4F78" w:rsidP="00612582">
      <w:pPr>
        <w:rPr>
          <w:lang w:eastAsia="fr-BE"/>
        </w:rPr>
      </w:pPr>
    </w:p>
    <w:bookmarkStart w:id="40" w:name="_MON_1568531129"/>
    <w:bookmarkEnd w:id="40"/>
    <w:p w14:paraId="2ED81D62" w14:textId="77777777" w:rsidR="002E4F78" w:rsidRDefault="002E4F78" w:rsidP="00612582">
      <w:pPr>
        <w:rPr>
          <w:lang w:eastAsia="fr-BE"/>
        </w:rPr>
      </w:pPr>
      <w:r>
        <w:rPr>
          <w:lang w:eastAsia="fr-BE"/>
        </w:rPr>
        <w:object w:dxaOrig="1520" w:dyaOrig="960" w14:anchorId="1125FB99">
          <v:shape id="_x0000_i1027" type="#_x0000_t75" style="width:75.85pt;height:48.25pt" o:ole="">
            <v:imagedata r:id="rId38" o:title=""/>
          </v:shape>
          <o:OLEObject Type="Embed" ProgID="Word.Document.8" ShapeID="_x0000_i1027" DrawAspect="Icon" ObjectID="_1569843454" r:id="rId39">
            <o:FieldCodes>\s</o:FieldCodes>
          </o:OLEObject>
        </w:object>
      </w:r>
    </w:p>
    <w:p w14:paraId="7931E449" w14:textId="77777777" w:rsidR="002E4F78" w:rsidRDefault="002E4F78" w:rsidP="00612582">
      <w:pPr>
        <w:rPr>
          <w:lang w:eastAsia="fr-BE"/>
        </w:rPr>
      </w:pPr>
    </w:p>
    <w:bookmarkStart w:id="41" w:name="_MON_1568531164"/>
    <w:bookmarkEnd w:id="41"/>
    <w:p w14:paraId="498B9AA4" w14:textId="77777777" w:rsidR="000F1900" w:rsidRDefault="000F1900" w:rsidP="00612582">
      <w:pPr>
        <w:rPr>
          <w:lang w:eastAsia="fr-BE"/>
        </w:rPr>
      </w:pPr>
      <w:r>
        <w:rPr>
          <w:lang w:eastAsia="fr-BE"/>
        </w:rPr>
        <w:object w:dxaOrig="1520" w:dyaOrig="960" w14:anchorId="061CA347">
          <v:shape id="_x0000_i1028" type="#_x0000_t75" style="width:75.85pt;height:48.25pt" o:ole="">
            <v:imagedata r:id="rId40" o:title=""/>
          </v:shape>
          <o:OLEObject Type="Embed" ProgID="Word.Document.8" ShapeID="_x0000_i1028" DrawAspect="Icon" ObjectID="_1569843455" r:id="rId41">
            <o:FieldCodes>\s</o:FieldCodes>
          </o:OLEObject>
        </w:object>
      </w:r>
    </w:p>
    <w:p w14:paraId="6FB2E694" w14:textId="77777777" w:rsidR="000F1900" w:rsidRDefault="000F1900" w:rsidP="00612582">
      <w:pPr>
        <w:rPr>
          <w:lang w:eastAsia="fr-BE"/>
        </w:rPr>
      </w:pPr>
    </w:p>
    <w:p w14:paraId="3D44B407" w14:textId="77777777" w:rsidR="000F1900" w:rsidRPr="0061575E" w:rsidRDefault="000F1900" w:rsidP="00612582">
      <w:pPr>
        <w:rPr>
          <w:lang w:eastAsia="fr-BE"/>
        </w:rPr>
      </w:pPr>
    </w:p>
    <w:p w14:paraId="22C09944" w14:textId="51C48025" w:rsidR="00000689" w:rsidRPr="0061575E" w:rsidRDefault="00000689" w:rsidP="00612582">
      <w:pPr>
        <w:rPr>
          <w:lang w:eastAsia="fr-BE"/>
        </w:rPr>
      </w:pPr>
      <w:r w:rsidRPr="0061575E">
        <w:rPr>
          <w:lang w:eastAsia="fr-BE"/>
        </w:rPr>
        <w:br w:type="page"/>
      </w:r>
    </w:p>
    <w:p w14:paraId="7A74FF5A" w14:textId="75751FD2" w:rsidR="00000689" w:rsidRPr="0061575E" w:rsidRDefault="00000689" w:rsidP="00612582">
      <w:pPr>
        <w:pStyle w:val="Title"/>
        <w:rPr>
          <w:lang w:val="en-GB"/>
        </w:rPr>
      </w:pPr>
      <w:bookmarkStart w:id="42" w:name="_Toc494726729"/>
      <w:r w:rsidRPr="0061575E">
        <w:rPr>
          <w:lang w:val="en-GB"/>
        </w:rPr>
        <w:lastRenderedPageBreak/>
        <w:t>annex 2: activity plans 2017 – 2019</w:t>
      </w:r>
      <w:bookmarkEnd w:id="42"/>
    </w:p>
    <w:p w14:paraId="6AAD813C" w14:textId="0F8C5A46" w:rsidR="00DC116C" w:rsidRDefault="00DC116C" w:rsidP="00DC116C">
      <w:pPr>
        <w:pStyle w:val="Heading2"/>
        <w:numPr>
          <w:ilvl w:val="0"/>
          <w:numId w:val="0"/>
        </w:numPr>
        <w:rPr>
          <w:lang w:eastAsia="fr-BE"/>
        </w:rPr>
      </w:pPr>
      <w:bookmarkStart w:id="43" w:name="_Toc494726730"/>
      <w:r>
        <w:rPr>
          <w:lang w:eastAsia="fr-BE"/>
        </w:rPr>
        <w:t>7</w:t>
      </w:r>
      <w:r w:rsidR="00103984">
        <w:rPr>
          <w:lang w:eastAsia="fr-BE"/>
        </w:rPr>
        <w:t xml:space="preserve">.01 </w:t>
      </w:r>
      <w:r w:rsidR="00103984">
        <w:rPr>
          <w:lang w:eastAsia="fr-BE"/>
        </w:rPr>
        <w:tab/>
      </w:r>
      <w:r>
        <w:rPr>
          <w:lang w:eastAsia="fr-BE"/>
        </w:rPr>
        <w:t>Project Visibility</w:t>
      </w:r>
      <w:bookmarkEnd w:id="4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3"/>
        <w:gridCol w:w="7292"/>
      </w:tblGrid>
      <w:tr w:rsidR="00B345DE" w:rsidRPr="002924C1" w14:paraId="0E31CF3B" w14:textId="77777777" w:rsidTr="00202DF7">
        <w:tc>
          <w:tcPr>
            <w:tcW w:w="1200" w:type="pct"/>
            <w:shd w:val="clear" w:color="auto" w:fill="auto"/>
          </w:tcPr>
          <w:p w14:paraId="0937EC8C" w14:textId="77777777" w:rsidR="00B345DE" w:rsidRPr="00151B19" w:rsidRDefault="00B345DE" w:rsidP="00202DF7">
            <w:pPr>
              <w:rPr>
                <w:b/>
                <w:sz w:val="21"/>
                <w:szCs w:val="21"/>
              </w:rPr>
            </w:pPr>
            <w:r w:rsidRPr="00151B19">
              <w:rPr>
                <w:b/>
                <w:sz w:val="21"/>
                <w:szCs w:val="21"/>
              </w:rPr>
              <w:t>Activity #</w:t>
            </w:r>
          </w:p>
        </w:tc>
        <w:tc>
          <w:tcPr>
            <w:tcW w:w="3800" w:type="pct"/>
            <w:shd w:val="clear" w:color="auto" w:fill="auto"/>
          </w:tcPr>
          <w:p w14:paraId="417A5C40" w14:textId="77777777" w:rsidR="00B345DE" w:rsidRPr="002924C1" w:rsidRDefault="00B345DE" w:rsidP="00202DF7">
            <w:pPr>
              <w:rPr>
                <w:sz w:val="21"/>
                <w:szCs w:val="21"/>
              </w:rPr>
            </w:pPr>
            <w:r w:rsidRPr="002924C1">
              <w:rPr>
                <w:sz w:val="21"/>
                <w:szCs w:val="21"/>
              </w:rPr>
              <w:t>7</w:t>
            </w:r>
            <w:r>
              <w:rPr>
                <w:sz w:val="21"/>
                <w:szCs w:val="21"/>
              </w:rPr>
              <w:t>.01</w:t>
            </w:r>
          </w:p>
        </w:tc>
      </w:tr>
      <w:tr w:rsidR="00B345DE" w:rsidRPr="002924C1" w14:paraId="53031F00" w14:textId="77777777" w:rsidTr="00202DF7">
        <w:tc>
          <w:tcPr>
            <w:tcW w:w="1200" w:type="pct"/>
            <w:shd w:val="clear" w:color="auto" w:fill="auto"/>
          </w:tcPr>
          <w:p w14:paraId="27E7C4F4" w14:textId="77777777" w:rsidR="00B345DE" w:rsidRPr="002924C1" w:rsidRDefault="00B345DE" w:rsidP="00202DF7">
            <w:pPr>
              <w:rPr>
                <w:b/>
                <w:sz w:val="21"/>
                <w:szCs w:val="21"/>
              </w:rPr>
            </w:pPr>
            <w:r w:rsidRPr="002924C1">
              <w:rPr>
                <w:b/>
                <w:sz w:val="21"/>
                <w:szCs w:val="21"/>
              </w:rPr>
              <w:t>Context</w:t>
            </w:r>
          </w:p>
        </w:tc>
        <w:tc>
          <w:tcPr>
            <w:tcW w:w="3800" w:type="pct"/>
            <w:shd w:val="clear" w:color="auto" w:fill="auto"/>
          </w:tcPr>
          <w:p w14:paraId="017B992A" w14:textId="77777777" w:rsidR="00B345DE" w:rsidRDefault="00B345DE" w:rsidP="00202DF7">
            <w:pPr>
              <w:rPr>
                <w:sz w:val="21"/>
                <w:szCs w:val="21"/>
              </w:rPr>
            </w:pPr>
            <w:r w:rsidRPr="002924C1">
              <w:rPr>
                <w:sz w:val="21"/>
                <w:szCs w:val="21"/>
              </w:rPr>
              <w:t xml:space="preserve">The RE and EE Communication and Visibility plan was designed to “raise awareness of the Zanzibar population on opportunities offered by RE and EE Technologies …” </w:t>
            </w:r>
            <w:r>
              <w:rPr>
                <w:sz w:val="21"/>
                <w:szCs w:val="21"/>
              </w:rPr>
              <w:t xml:space="preserve">A basic element of raising awareness was to establish the Project’s core message in a logo, and to encapsulate its approach in a simple slogan. These elements were put in place at the start of the implementation of the C&amp;V Plan towards the end of 2016. The </w:t>
            </w:r>
            <w:r>
              <w:rPr>
                <w:i/>
                <w:sz w:val="21"/>
                <w:szCs w:val="21"/>
              </w:rPr>
              <w:t xml:space="preserve">Green Energy for Zanzibar </w:t>
            </w:r>
            <w:r>
              <w:rPr>
                <w:sz w:val="21"/>
                <w:szCs w:val="21"/>
              </w:rPr>
              <w:t>logo and slogan are now in circulation throughout Zanzibar thanks to consistent use not only in direct C&amp;V activities but also in Project technical presentations etc. To maintain visibility continued use of t-shirts and caps is planned for 2018–19.</w:t>
            </w:r>
          </w:p>
          <w:p w14:paraId="7DAF8F89" w14:textId="77777777" w:rsidR="00B345DE" w:rsidRDefault="00B345DE" w:rsidP="00202DF7">
            <w:pPr>
              <w:rPr>
                <w:sz w:val="21"/>
                <w:szCs w:val="21"/>
              </w:rPr>
            </w:pPr>
            <w:r>
              <w:rPr>
                <w:sz w:val="21"/>
                <w:szCs w:val="21"/>
              </w:rPr>
              <w:t>Another activity planned for the first year was to make good use of mass media partners to disseminate RE and EE messages. The first part of this activity, sensitisation of selected press, radio and TV journalists was completed in early 2017. The immediate result was a number of news items across all media platforms, and this has been repeated whenever the Project has been able to create newsworthy events (e.g. the Roadshow and the Study Tour). However, a second part, in-depth coverage of RE and EE messages through press, radio and TV was delayed. t was also intended to provide support to CSOs to disseminate RE and EE messages through the mass media. The funds for these components have now been made available and implementation will start in Q4 2017, continuing through to Project completion.</w:t>
            </w:r>
          </w:p>
          <w:p w14:paraId="53226C36" w14:textId="77777777" w:rsidR="00B345DE" w:rsidRDefault="00B345DE" w:rsidP="00202DF7">
            <w:pPr>
              <w:rPr>
                <w:sz w:val="21"/>
                <w:szCs w:val="21"/>
              </w:rPr>
            </w:pPr>
            <w:r>
              <w:rPr>
                <w:sz w:val="21"/>
                <w:szCs w:val="21"/>
              </w:rPr>
              <w:t>Online communications through Facebook and an e-bulletin are already in place, and will be continued into 2018–19.</w:t>
            </w:r>
          </w:p>
          <w:p w14:paraId="6A9E3925" w14:textId="77777777" w:rsidR="00B345DE" w:rsidRPr="002924C1" w:rsidRDefault="00B345DE" w:rsidP="00202DF7">
            <w:pPr>
              <w:rPr>
                <w:sz w:val="21"/>
                <w:szCs w:val="21"/>
              </w:rPr>
            </w:pPr>
            <w:r>
              <w:rPr>
                <w:sz w:val="21"/>
                <w:szCs w:val="21"/>
              </w:rPr>
              <w:t xml:space="preserve">The first year saw the Project build its profile with immediate stakeholders largely using direct communications such as advocacy and workshops. The activities for 2018–19, see the Project reaching out to a wider constituency, an updated Project information leaflet is now needed. </w:t>
            </w:r>
          </w:p>
        </w:tc>
      </w:tr>
      <w:tr w:rsidR="00B345DE" w:rsidRPr="002924C1" w14:paraId="3AE4BBC8" w14:textId="77777777" w:rsidTr="00202DF7">
        <w:tc>
          <w:tcPr>
            <w:tcW w:w="1200" w:type="pct"/>
            <w:shd w:val="clear" w:color="auto" w:fill="auto"/>
          </w:tcPr>
          <w:p w14:paraId="39C925AE" w14:textId="77777777" w:rsidR="00B345DE" w:rsidRPr="002924C1" w:rsidRDefault="00B345DE" w:rsidP="00202DF7">
            <w:pPr>
              <w:rPr>
                <w:b/>
                <w:sz w:val="21"/>
                <w:szCs w:val="21"/>
              </w:rPr>
            </w:pPr>
            <w:r w:rsidRPr="002924C1">
              <w:rPr>
                <w:b/>
                <w:sz w:val="21"/>
                <w:szCs w:val="21"/>
              </w:rPr>
              <w:t>Purpose</w:t>
            </w:r>
          </w:p>
        </w:tc>
        <w:tc>
          <w:tcPr>
            <w:tcW w:w="3800" w:type="pct"/>
            <w:shd w:val="clear" w:color="auto" w:fill="auto"/>
          </w:tcPr>
          <w:p w14:paraId="74B76684" w14:textId="77777777" w:rsidR="00B345DE" w:rsidRPr="002924C1" w:rsidRDefault="00B345DE" w:rsidP="00202DF7">
            <w:pPr>
              <w:rPr>
                <w:sz w:val="21"/>
                <w:szCs w:val="21"/>
              </w:rPr>
            </w:pPr>
            <w:r>
              <w:rPr>
                <w:sz w:val="21"/>
                <w:szCs w:val="21"/>
              </w:rPr>
              <w:t xml:space="preserve">As a core element of the C&amp;V Plan, Project Visibility needs to be maintained in all the new activities planned for 2017 – 2019. By referencing </w:t>
            </w:r>
            <w:r>
              <w:rPr>
                <w:i/>
                <w:sz w:val="21"/>
                <w:szCs w:val="21"/>
              </w:rPr>
              <w:t>Green Energy for</w:t>
            </w:r>
            <w:r w:rsidRPr="00B066E2">
              <w:rPr>
                <w:i/>
                <w:sz w:val="21"/>
                <w:szCs w:val="21"/>
              </w:rPr>
              <w:t xml:space="preserve"> Zanzibar</w:t>
            </w:r>
            <w:r>
              <w:rPr>
                <w:sz w:val="21"/>
                <w:szCs w:val="21"/>
              </w:rPr>
              <w:t xml:space="preserve"> in various mass media platforms and in the promotional materials, the different project interventions are shown to be interlinked. At the same time the EU support to the RGoZ is also made clear.</w:t>
            </w:r>
          </w:p>
        </w:tc>
      </w:tr>
      <w:tr w:rsidR="00B345DE" w:rsidRPr="002924C1" w14:paraId="0C44CD0D" w14:textId="77777777" w:rsidTr="00202DF7">
        <w:tc>
          <w:tcPr>
            <w:tcW w:w="1200" w:type="pct"/>
            <w:shd w:val="clear" w:color="auto" w:fill="auto"/>
          </w:tcPr>
          <w:p w14:paraId="7404BBCC" w14:textId="77777777" w:rsidR="00B345DE" w:rsidRPr="002924C1" w:rsidRDefault="00B345DE" w:rsidP="00202DF7">
            <w:pPr>
              <w:rPr>
                <w:b/>
                <w:sz w:val="21"/>
                <w:szCs w:val="21"/>
              </w:rPr>
            </w:pPr>
            <w:r w:rsidRPr="002924C1">
              <w:rPr>
                <w:b/>
                <w:sz w:val="21"/>
                <w:szCs w:val="21"/>
              </w:rPr>
              <w:t>Main components</w:t>
            </w:r>
          </w:p>
        </w:tc>
        <w:tc>
          <w:tcPr>
            <w:tcW w:w="3800" w:type="pct"/>
            <w:shd w:val="clear" w:color="auto" w:fill="auto"/>
          </w:tcPr>
          <w:p w14:paraId="74A580A2" w14:textId="77777777" w:rsidR="00B345DE" w:rsidRPr="002924C1" w:rsidRDefault="00B345DE" w:rsidP="00202DF7">
            <w:pPr>
              <w:rPr>
                <w:sz w:val="21"/>
                <w:szCs w:val="21"/>
              </w:rPr>
            </w:pPr>
            <w:r>
              <w:rPr>
                <w:sz w:val="21"/>
                <w:szCs w:val="21"/>
              </w:rPr>
              <w:t xml:space="preserve">Activity 7.01 has been updated for 17 – 19 to include all core Project messaging and </w:t>
            </w:r>
            <w:r>
              <w:rPr>
                <w:i/>
                <w:sz w:val="21"/>
                <w:szCs w:val="21"/>
              </w:rPr>
              <w:t>Green Energy for Zanzibar</w:t>
            </w:r>
            <w:r>
              <w:rPr>
                <w:sz w:val="21"/>
                <w:szCs w:val="21"/>
              </w:rPr>
              <w:t xml:space="preserve"> promotion. It thus covers a number of messaging platforms including radio and TV, press and social media, and e-bulletins. It also includes continued distribution of visibility materials such as caps and t-shirts. The content will reflect the specific activities detailed in subsequent sheets.  </w:t>
            </w:r>
          </w:p>
        </w:tc>
      </w:tr>
      <w:tr w:rsidR="00B345DE" w:rsidRPr="002924C1" w14:paraId="7DB188FB" w14:textId="77777777" w:rsidTr="00202DF7">
        <w:tc>
          <w:tcPr>
            <w:tcW w:w="1200" w:type="pct"/>
            <w:shd w:val="clear" w:color="auto" w:fill="auto"/>
          </w:tcPr>
          <w:p w14:paraId="467B2B7D" w14:textId="77777777" w:rsidR="00B345DE" w:rsidRPr="002924C1" w:rsidRDefault="00B345DE" w:rsidP="00202DF7">
            <w:pPr>
              <w:rPr>
                <w:b/>
                <w:sz w:val="21"/>
                <w:szCs w:val="21"/>
              </w:rPr>
            </w:pPr>
            <w:r w:rsidRPr="002924C1">
              <w:rPr>
                <w:b/>
                <w:sz w:val="21"/>
                <w:szCs w:val="21"/>
              </w:rPr>
              <w:t>Description</w:t>
            </w:r>
          </w:p>
        </w:tc>
        <w:tc>
          <w:tcPr>
            <w:tcW w:w="3800" w:type="pct"/>
            <w:shd w:val="clear" w:color="auto" w:fill="auto"/>
          </w:tcPr>
          <w:p w14:paraId="7E4023FC" w14:textId="77777777" w:rsidR="00B345DE" w:rsidRPr="002924C1" w:rsidRDefault="00B345DE" w:rsidP="00202DF7">
            <w:pPr>
              <w:rPr>
                <w:sz w:val="21"/>
                <w:szCs w:val="21"/>
              </w:rPr>
            </w:pPr>
            <w:r>
              <w:rPr>
                <w:sz w:val="21"/>
                <w:szCs w:val="21"/>
              </w:rPr>
              <w:t xml:space="preserve">This component focusses on using the various forms of mass media to promote </w:t>
            </w:r>
            <w:r>
              <w:rPr>
                <w:i/>
                <w:sz w:val="21"/>
                <w:szCs w:val="21"/>
              </w:rPr>
              <w:t>Green Energy for Zanzibar.</w:t>
            </w:r>
            <w:r>
              <w:rPr>
                <w:sz w:val="21"/>
                <w:szCs w:val="21"/>
              </w:rPr>
              <w:t xml:space="preserve"> It provides a common platform where different specific elements of the C&amp;V plan and other Project activities can be shared and promoted to a general public.  </w:t>
            </w:r>
          </w:p>
        </w:tc>
      </w:tr>
      <w:tr w:rsidR="00B345DE" w:rsidRPr="002924C1" w14:paraId="0C1870D9" w14:textId="77777777" w:rsidTr="00202DF7">
        <w:tc>
          <w:tcPr>
            <w:tcW w:w="1200" w:type="pct"/>
            <w:shd w:val="clear" w:color="auto" w:fill="auto"/>
          </w:tcPr>
          <w:p w14:paraId="1EE110ED" w14:textId="77777777" w:rsidR="00B345DE" w:rsidRPr="002924C1" w:rsidRDefault="00B345DE" w:rsidP="00202DF7">
            <w:pPr>
              <w:rPr>
                <w:b/>
                <w:sz w:val="21"/>
                <w:szCs w:val="21"/>
              </w:rPr>
            </w:pPr>
            <w:r w:rsidRPr="002924C1">
              <w:rPr>
                <w:b/>
                <w:sz w:val="21"/>
                <w:szCs w:val="21"/>
              </w:rPr>
              <w:t>Tasks</w:t>
            </w:r>
          </w:p>
        </w:tc>
        <w:tc>
          <w:tcPr>
            <w:tcW w:w="3800" w:type="pct"/>
            <w:shd w:val="clear" w:color="auto" w:fill="auto"/>
          </w:tcPr>
          <w:p w14:paraId="3B5324CC" w14:textId="77777777" w:rsidR="00B345DE" w:rsidRDefault="00B345DE" w:rsidP="00B345DE">
            <w:pPr>
              <w:pStyle w:val="ColorfulList-Accent11"/>
              <w:numPr>
                <w:ilvl w:val="0"/>
                <w:numId w:val="34"/>
              </w:numPr>
              <w:spacing w:after="0" w:line="240" w:lineRule="auto"/>
              <w:rPr>
                <w:sz w:val="21"/>
                <w:szCs w:val="21"/>
                <w:lang w:val="en-GB"/>
              </w:rPr>
            </w:pPr>
            <w:r>
              <w:rPr>
                <w:sz w:val="21"/>
                <w:szCs w:val="21"/>
                <w:lang w:val="en-GB"/>
              </w:rPr>
              <w:t>commission bi-monthly feature articles in local newspapers</w:t>
            </w:r>
          </w:p>
          <w:p w14:paraId="7FB771A2" w14:textId="77777777" w:rsidR="00B345DE" w:rsidRDefault="00B345DE" w:rsidP="00B345DE">
            <w:pPr>
              <w:pStyle w:val="ColorfulList-Accent11"/>
              <w:numPr>
                <w:ilvl w:val="0"/>
                <w:numId w:val="34"/>
              </w:numPr>
              <w:spacing w:after="0" w:line="240" w:lineRule="auto"/>
              <w:rPr>
                <w:sz w:val="21"/>
                <w:szCs w:val="21"/>
                <w:lang w:val="en-GB"/>
              </w:rPr>
            </w:pPr>
            <w:r>
              <w:rPr>
                <w:sz w:val="21"/>
                <w:szCs w:val="21"/>
                <w:lang w:val="en-GB"/>
              </w:rPr>
              <w:t xml:space="preserve">update Project leaflet </w:t>
            </w:r>
          </w:p>
          <w:p w14:paraId="3B8F57A7" w14:textId="77777777" w:rsidR="00B345DE" w:rsidRDefault="00B345DE" w:rsidP="00B345DE">
            <w:pPr>
              <w:pStyle w:val="ColorfulList-Accent11"/>
              <w:numPr>
                <w:ilvl w:val="0"/>
                <w:numId w:val="34"/>
              </w:numPr>
              <w:spacing w:after="0" w:line="240" w:lineRule="auto"/>
              <w:rPr>
                <w:sz w:val="21"/>
                <w:szCs w:val="21"/>
                <w:lang w:val="en-GB"/>
              </w:rPr>
            </w:pPr>
            <w:r>
              <w:rPr>
                <w:sz w:val="21"/>
                <w:szCs w:val="21"/>
                <w:lang w:val="en-GB"/>
              </w:rPr>
              <w:t>organise TV discussion programmes</w:t>
            </w:r>
          </w:p>
          <w:p w14:paraId="052268A1" w14:textId="77777777" w:rsidR="00B345DE" w:rsidRDefault="00B345DE" w:rsidP="00B345DE">
            <w:pPr>
              <w:pStyle w:val="ColorfulList-Accent11"/>
              <w:numPr>
                <w:ilvl w:val="0"/>
                <w:numId w:val="34"/>
              </w:numPr>
              <w:spacing w:after="0" w:line="240" w:lineRule="auto"/>
              <w:rPr>
                <w:sz w:val="21"/>
                <w:szCs w:val="21"/>
                <w:lang w:val="en-GB"/>
              </w:rPr>
            </w:pPr>
            <w:r>
              <w:rPr>
                <w:sz w:val="21"/>
                <w:szCs w:val="21"/>
                <w:lang w:val="en-GB"/>
              </w:rPr>
              <w:t>prepare and broadcast jingle / TV advert</w:t>
            </w:r>
          </w:p>
          <w:p w14:paraId="14149C7E" w14:textId="77777777" w:rsidR="00B345DE" w:rsidRDefault="00B345DE" w:rsidP="00B345DE">
            <w:pPr>
              <w:pStyle w:val="ColorfulList-Accent11"/>
              <w:numPr>
                <w:ilvl w:val="0"/>
                <w:numId w:val="34"/>
              </w:numPr>
              <w:spacing w:after="0" w:line="240" w:lineRule="auto"/>
              <w:rPr>
                <w:sz w:val="21"/>
                <w:szCs w:val="21"/>
                <w:lang w:val="en-GB"/>
              </w:rPr>
            </w:pPr>
            <w:r>
              <w:rPr>
                <w:sz w:val="21"/>
                <w:szCs w:val="21"/>
                <w:lang w:val="en-GB"/>
              </w:rPr>
              <w:lastRenderedPageBreak/>
              <w:t>E-bulletin and social media (Facebook)</w:t>
            </w:r>
          </w:p>
          <w:p w14:paraId="75C4437E" w14:textId="77777777" w:rsidR="00B345DE" w:rsidRDefault="00B345DE" w:rsidP="00B345DE">
            <w:pPr>
              <w:pStyle w:val="ColorfulList-Accent11"/>
              <w:numPr>
                <w:ilvl w:val="0"/>
                <w:numId w:val="34"/>
              </w:numPr>
              <w:spacing w:after="0" w:line="240" w:lineRule="auto"/>
              <w:rPr>
                <w:sz w:val="21"/>
                <w:szCs w:val="21"/>
                <w:lang w:val="en-GB"/>
              </w:rPr>
            </w:pPr>
            <w:r>
              <w:rPr>
                <w:sz w:val="21"/>
                <w:szCs w:val="21"/>
                <w:lang w:val="en-GB"/>
              </w:rPr>
              <w:t xml:space="preserve">support CSOs to promote </w:t>
            </w:r>
            <w:r>
              <w:rPr>
                <w:i/>
                <w:sz w:val="21"/>
                <w:szCs w:val="21"/>
                <w:lang w:val="en-GB"/>
              </w:rPr>
              <w:t>Green Energy for Zanzibar</w:t>
            </w:r>
            <w:r>
              <w:rPr>
                <w:sz w:val="21"/>
                <w:szCs w:val="21"/>
                <w:lang w:val="en-GB"/>
              </w:rPr>
              <w:t xml:space="preserve"> in media</w:t>
            </w:r>
          </w:p>
          <w:p w14:paraId="055E420C" w14:textId="77777777" w:rsidR="00B345DE" w:rsidRPr="00357BE6" w:rsidRDefault="00B345DE" w:rsidP="00B345DE">
            <w:pPr>
              <w:pStyle w:val="ColorfulList-Accent11"/>
              <w:numPr>
                <w:ilvl w:val="0"/>
                <w:numId w:val="34"/>
              </w:numPr>
              <w:spacing w:after="0" w:line="240" w:lineRule="auto"/>
              <w:rPr>
                <w:sz w:val="21"/>
                <w:szCs w:val="21"/>
                <w:lang w:val="en-GB"/>
              </w:rPr>
            </w:pPr>
            <w:r>
              <w:rPr>
                <w:sz w:val="21"/>
                <w:szCs w:val="21"/>
                <w:lang w:val="en-GB"/>
              </w:rPr>
              <w:t>production of</w:t>
            </w:r>
            <w:r w:rsidRPr="00357BE6">
              <w:rPr>
                <w:sz w:val="21"/>
                <w:szCs w:val="21"/>
                <w:lang w:val="en-GB"/>
              </w:rPr>
              <w:t xml:space="preserve"> promotional</w:t>
            </w:r>
            <w:r>
              <w:rPr>
                <w:sz w:val="21"/>
                <w:szCs w:val="21"/>
                <w:lang w:val="en-GB"/>
              </w:rPr>
              <w:t xml:space="preserve"> materials</w:t>
            </w:r>
            <w:r w:rsidRPr="00357BE6">
              <w:rPr>
                <w:sz w:val="21"/>
                <w:szCs w:val="21"/>
                <w:lang w:val="en-GB"/>
              </w:rPr>
              <w:t xml:space="preserve"> </w:t>
            </w:r>
            <w:r w:rsidRPr="00357BE6">
              <w:rPr>
                <w:sz w:val="21"/>
                <w:szCs w:val="21"/>
                <w:lang w:val="en-GB"/>
              </w:rPr>
              <w:br/>
            </w:r>
          </w:p>
        </w:tc>
      </w:tr>
      <w:tr w:rsidR="00B345DE" w:rsidRPr="002924C1" w14:paraId="19733473" w14:textId="77777777" w:rsidTr="00202DF7">
        <w:tc>
          <w:tcPr>
            <w:tcW w:w="1200" w:type="pct"/>
            <w:shd w:val="clear" w:color="auto" w:fill="auto"/>
          </w:tcPr>
          <w:p w14:paraId="20ADE7EF" w14:textId="77777777" w:rsidR="00B345DE" w:rsidRPr="002924C1" w:rsidRDefault="00B345DE" w:rsidP="00202DF7">
            <w:pPr>
              <w:rPr>
                <w:b/>
                <w:sz w:val="21"/>
                <w:szCs w:val="21"/>
              </w:rPr>
            </w:pPr>
            <w:r w:rsidRPr="002924C1">
              <w:rPr>
                <w:b/>
                <w:sz w:val="21"/>
                <w:szCs w:val="21"/>
              </w:rPr>
              <w:lastRenderedPageBreak/>
              <w:t>Implementing partners</w:t>
            </w:r>
          </w:p>
        </w:tc>
        <w:tc>
          <w:tcPr>
            <w:tcW w:w="3800" w:type="pct"/>
            <w:shd w:val="clear" w:color="auto" w:fill="auto"/>
          </w:tcPr>
          <w:p w14:paraId="4AA79104" w14:textId="77777777" w:rsidR="00B345DE" w:rsidRPr="002924C1" w:rsidRDefault="00B345DE" w:rsidP="00202DF7">
            <w:pPr>
              <w:rPr>
                <w:sz w:val="21"/>
                <w:szCs w:val="21"/>
              </w:rPr>
            </w:pPr>
            <w:r>
              <w:rPr>
                <w:sz w:val="21"/>
                <w:szCs w:val="21"/>
              </w:rPr>
              <w:t>none</w:t>
            </w:r>
          </w:p>
        </w:tc>
      </w:tr>
      <w:tr w:rsidR="00B345DE" w:rsidRPr="002924C1" w14:paraId="5FA8BBC2" w14:textId="77777777" w:rsidTr="00202DF7">
        <w:tc>
          <w:tcPr>
            <w:tcW w:w="1200" w:type="pct"/>
            <w:shd w:val="clear" w:color="auto" w:fill="auto"/>
          </w:tcPr>
          <w:p w14:paraId="73AFEC20" w14:textId="77777777" w:rsidR="00B345DE" w:rsidRPr="002924C1" w:rsidRDefault="00B345DE" w:rsidP="00202DF7">
            <w:pPr>
              <w:rPr>
                <w:b/>
                <w:sz w:val="21"/>
                <w:szCs w:val="21"/>
              </w:rPr>
            </w:pPr>
            <w:r w:rsidRPr="002924C1">
              <w:rPr>
                <w:b/>
                <w:sz w:val="21"/>
                <w:szCs w:val="21"/>
              </w:rPr>
              <w:t>Timeframe</w:t>
            </w:r>
          </w:p>
        </w:tc>
        <w:tc>
          <w:tcPr>
            <w:tcW w:w="3800" w:type="pct"/>
            <w:shd w:val="clear" w:color="auto" w:fill="auto"/>
          </w:tcPr>
          <w:p w14:paraId="3F028B59" w14:textId="77777777" w:rsidR="00B345DE" w:rsidRPr="002924C1" w:rsidRDefault="00B345DE" w:rsidP="00202DF7">
            <w:pPr>
              <w:rPr>
                <w:sz w:val="21"/>
                <w:szCs w:val="21"/>
              </w:rPr>
            </w:pPr>
            <w:r>
              <w:rPr>
                <w:sz w:val="21"/>
                <w:szCs w:val="21"/>
              </w:rPr>
              <w:t>from October 2017 to June 2019 with increased intensity when extra publicity is needed to reach a broader audience</w:t>
            </w:r>
          </w:p>
        </w:tc>
      </w:tr>
      <w:tr w:rsidR="00B345DE" w:rsidRPr="002924C1" w14:paraId="18ABA987" w14:textId="77777777" w:rsidTr="00202DF7">
        <w:tc>
          <w:tcPr>
            <w:tcW w:w="1200" w:type="pct"/>
            <w:shd w:val="clear" w:color="auto" w:fill="auto"/>
          </w:tcPr>
          <w:p w14:paraId="6737E6ED" w14:textId="77777777" w:rsidR="00B345DE" w:rsidRPr="002924C1" w:rsidRDefault="00B345DE" w:rsidP="00202DF7">
            <w:pPr>
              <w:rPr>
                <w:b/>
                <w:sz w:val="21"/>
                <w:szCs w:val="21"/>
              </w:rPr>
            </w:pPr>
            <w:r w:rsidRPr="002924C1">
              <w:rPr>
                <w:b/>
                <w:sz w:val="21"/>
                <w:szCs w:val="21"/>
              </w:rPr>
              <w:t>Budget</w:t>
            </w:r>
          </w:p>
        </w:tc>
        <w:tc>
          <w:tcPr>
            <w:tcW w:w="3800" w:type="pct"/>
            <w:shd w:val="clear" w:color="auto" w:fill="auto"/>
          </w:tcPr>
          <w:p w14:paraId="66A3100D" w14:textId="77777777" w:rsidR="00B345DE" w:rsidRPr="002924C1" w:rsidRDefault="00B345DE" w:rsidP="00202DF7">
            <w:pPr>
              <w:rPr>
                <w:sz w:val="21"/>
                <w:szCs w:val="21"/>
              </w:rPr>
            </w:pPr>
            <w:r>
              <w:rPr>
                <w:sz w:val="21"/>
                <w:szCs w:val="21"/>
              </w:rPr>
              <w:t>€</w:t>
            </w:r>
            <w:r>
              <w:t xml:space="preserve"> </w:t>
            </w:r>
            <w:r>
              <w:rPr>
                <w:sz w:val="21"/>
                <w:szCs w:val="21"/>
              </w:rPr>
              <w:t>14,326.92</w:t>
            </w:r>
          </w:p>
        </w:tc>
      </w:tr>
      <w:tr w:rsidR="00B345DE" w:rsidRPr="002924C1" w14:paraId="6919FD7D" w14:textId="77777777" w:rsidTr="00202DF7">
        <w:tc>
          <w:tcPr>
            <w:tcW w:w="1200" w:type="pct"/>
            <w:shd w:val="clear" w:color="auto" w:fill="auto"/>
          </w:tcPr>
          <w:p w14:paraId="0C935B9D" w14:textId="77777777" w:rsidR="00B345DE" w:rsidRPr="002924C1" w:rsidRDefault="00B345DE" w:rsidP="00202DF7">
            <w:pPr>
              <w:rPr>
                <w:b/>
                <w:sz w:val="21"/>
                <w:szCs w:val="21"/>
              </w:rPr>
            </w:pPr>
            <w:r w:rsidRPr="002924C1">
              <w:rPr>
                <w:b/>
                <w:sz w:val="21"/>
                <w:szCs w:val="21"/>
              </w:rPr>
              <w:t>Evaluation</w:t>
            </w:r>
          </w:p>
        </w:tc>
        <w:tc>
          <w:tcPr>
            <w:tcW w:w="3800" w:type="pct"/>
            <w:shd w:val="clear" w:color="auto" w:fill="auto"/>
          </w:tcPr>
          <w:p w14:paraId="0C2E5906" w14:textId="77777777" w:rsidR="00B345DE" w:rsidRPr="002924C1" w:rsidRDefault="00B345DE" w:rsidP="00202DF7">
            <w:pPr>
              <w:rPr>
                <w:sz w:val="21"/>
                <w:szCs w:val="21"/>
              </w:rPr>
            </w:pPr>
            <w:r>
              <w:rPr>
                <w:i/>
                <w:sz w:val="21"/>
                <w:szCs w:val="21"/>
              </w:rPr>
              <w:t xml:space="preserve">Green Energy for Zanzibar </w:t>
            </w:r>
            <w:r>
              <w:rPr>
                <w:sz w:val="21"/>
                <w:szCs w:val="21"/>
              </w:rPr>
              <w:t>and Project recognition will be incorporated into the evaluation of other C&amp;V activities</w:t>
            </w:r>
          </w:p>
        </w:tc>
      </w:tr>
    </w:tbl>
    <w:p w14:paraId="70BD1D31" w14:textId="77777777" w:rsidR="00DC116C" w:rsidRPr="00DC116C" w:rsidRDefault="00DC116C" w:rsidP="00DC116C">
      <w:pPr>
        <w:rPr>
          <w:lang w:eastAsia="fr-BE"/>
        </w:rPr>
      </w:pPr>
    </w:p>
    <w:p w14:paraId="593BE6CD" w14:textId="77777777" w:rsidR="00FE4CC8" w:rsidRDefault="00FE4CC8">
      <w:pPr>
        <w:spacing w:before="0"/>
        <w:rPr>
          <w:b/>
          <w:lang w:eastAsia="fr-BE"/>
        </w:rPr>
        <w:sectPr w:rsidR="00FE4CC8" w:rsidSect="0019445E">
          <w:headerReference w:type="default" r:id="rId42"/>
          <w:pgSz w:w="11909" w:h="16834" w:code="9"/>
          <w:pgMar w:top="1838" w:right="1152" w:bottom="1728" w:left="1152" w:header="907" w:footer="720" w:gutter="0"/>
          <w:cols w:space="720"/>
          <w:docGrid w:linePitch="360"/>
        </w:sectPr>
      </w:pPr>
    </w:p>
    <w:p w14:paraId="0D3C3496" w14:textId="5A349725" w:rsidR="00FE4CC8" w:rsidRDefault="00FE4CC8">
      <w:pPr>
        <w:spacing w:before="0"/>
        <w:rPr>
          <w:b/>
          <w:lang w:eastAsia="fr-BE"/>
        </w:rPr>
      </w:pPr>
      <w:r>
        <w:rPr>
          <w:b/>
          <w:noProof/>
          <w:lang w:eastAsia="en-GB"/>
        </w:rPr>
        <w:lastRenderedPageBreak/>
        <w:drawing>
          <wp:anchor distT="0" distB="0" distL="114300" distR="114300" simplePos="0" relativeHeight="251662336" behindDoc="0" locked="0" layoutInCell="1" allowOverlap="1" wp14:anchorId="765ADA74" wp14:editId="01781CEC">
            <wp:simplePos x="0" y="0"/>
            <wp:positionH relativeFrom="column">
              <wp:posOffset>-527671</wp:posOffset>
            </wp:positionH>
            <wp:positionV relativeFrom="paragraph">
              <wp:posOffset>-62919</wp:posOffset>
            </wp:positionV>
            <wp:extent cx="8425180" cy="595376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01 budget.pdf"/>
                    <pic:cNvPicPr/>
                  </pic:nvPicPr>
                  <pic:blipFill>
                    <a:blip r:embed="rId43">
                      <a:extLst>
                        <a:ext uri="{28A0092B-C50C-407E-A947-70E740481C1C}">
                          <a14:useLocalDpi xmlns:a14="http://schemas.microsoft.com/office/drawing/2010/main" val="0"/>
                        </a:ext>
                      </a:extLst>
                    </a:blip>
                    <a:stretch>
                      <a:fillRect/>
                    </a:stretch>
                  </pic:blipFill>
                  <pic:spPr>
                    <a:xfrm>
                      <a:off x="0" y="0"/>
                      <a:ext cx="8425180" cy="5953760"/>
                    </a:xfrm>
                    <a:prstGeom prst="rect">
                      <a:avLst/>
                    </a:prstGeom>
                  </pic:spPr>
                </pic:pic>
              </a:graphicData>
            </a:graphic>
            <wp14:sizeRelH relativeFrom="page">
              <wp14:pctWidth>0</wp14:pctWidth>
            </wp14:sizeRelH>
            <wp14:sizeRelV relativeFrom="page">
              <wp14:pctHeight>0</wp14:pctHeight>
            </wp14:sizeRelV>
          </wp:anchor>
        </w:drawing>
      </w:r>
    </w:p>
    <w:p w14:paraId="511024B1" w14:textId="010FE799" w:rsidR="00E82BF9" w:rsidRDefault="00202DF7">
      <w:pPr>
        <w:spacing w:before="0"/>
        <w:rPr>
          <w:b/>
          <w:lang w:eastAsia="fr-BE"/>
        </w:rPr>
      </w:pPr>
      <w:r>
        <w:rPr>
          <w:b/>
          <w:lang w:eastAsia="fr-BE"/>
        </w:rPr>
        <w:t>Detailed</w:t>
      </w:r>
      <w:r w:rsidR="00E82BF9">
        <w:rPr>
          <w:b/>
          <w:lang w:eastAsia="fr-BE"/>
        </w:rPr>
        <w:t xml:space="preserve"> budget</w:t>
      </w:r>
    </w:p>
    <w:p w14:paraId="3D2107CE" w14:textId="1F0B71BC" w:rsidR="00E82BF9" w:rsidRDefault="00E82BF9">
      <w:pPr>
        <w:spacing w:before="0"/>
        <w:rPr>
          <w:b/>
          <w:lang w:eastAsia="fr-BE"/>
        </w:rPr>
      </w:pPr>
    </w:p>
    <w:p w14:paraId="37352FE5" w14:textId="6CC9F5F0" w:rsidR="00E82BF9" w:rsidRDefault="00E82BF9">
      <w:pPr>
        <w:spacing w:before="0"/>
        <w:rPr>
          <w:b/>
          <w:lang w:eastAsia="fr-BE"/>
        </w:rPr>
      </w:pPr>
    </w:p>
    <w:p w14:paraId="76F6BBC6" w14:textId="6A652EAC" w:rsidR="00FE4CC8" w:rsidRDefault="00FE4CC8">
      <w:pPr>
        <w:spacing w:before="0"/>
        <w:rPr>
          <w:b/>
          <w:lang w:eastAsia="fr-BE"/>
        </w:rPr>
      </w:pPr>
    </w:p>
    <w:p w14:paraId="728E88C6" w14:textId="77236FF5" w:rsidR="00FE4CC8" w:rsidRDefault="00FE4CC8">
      <w:pPr>
        <w:spacing w:before="0"/>
        <w:rPr>
          <w:b/>
          <w:lang w:eastAsia="fr-BE"/>
        </w:rPr>
      </w:pPr>
    </w:p>
    <w:p w14:paraId="6121F8DB" w14:textId="370AB1C5" w:rsidR="00FE4CC8" w:rsidRDefault="00FE4CC8">
      <w:pPr>
        <w:spacing w:before="0"/>
        <w:rPr>
          <w:b/>
          <w:lang w:eastAsia="fr-BE"/>
        </w:rPr>
      </w:pPr>
    </w:p>
    <w:p w14:paraId="6F54DD2C" w14:textId="1FB74270" w:rsidR="00FE4CC8" w:rsidRDefault="00FE4CC8">
      <w:pPr>
        <w:spacing w:before="0"/>
        <w:rPr>
          <w:b/>
          <w:lang w:eastAsia="fr-BE"/>
        </w:rPr>
      </w:pPr>
    </w:p>
    <w:p w14:paraId="25B5C53E" w14:textId="2A6E5058" w:rsidR="00FE4CC8" w:rsidRDefault="00FE4CC8">
      <w:pPr>
        <w:spacing w:before="0"/>
        <w:rPr>
          <w:b/>
          <w:lang w:eastAsia="fr-BE"/>
        </w:rPr>
      </w:pPr>
    </w:p>
    <w:p w14:paraId="495C907F" w14:textId="1BE3B9A7" w:rsidR="00FE4CC8" w:rsidRDefault="00FE4CC8">
      <w:pPr>
        <w:spacing w:before="0"/>
        <w:rPr>
          <w:b/>
          <w:lang w:eastAsia="fr-BE"/>
        </w:rPr>
      </w:pPr>
    </w:p>
    <w:p w14:paraId="7F204215" w14:textId="17BE34C9" w:rsidR="00FE4CC8" w:rsidRDefault="00FE4CC8">
      <w:pPr>
        <w:spacing w:before="0"/>
        <w:rPr>
          <w:b/>
          <w:lang w:eastAsia="fr-BE"/>
        </w:rPr>
      </w:pPr>
    </w:p>
    <w:p w14:paraId="77FA2B4D" w14:textId="77777777" w:rsidR="00FE4CC8" w:rsidRDefault="00FE4CC8">
      <w:pPr>
        <w:spacing w:before="0"/>
        <w:rPr>
          <w:b/>
          <w:lang w:eastAsia="fr-BE"/>
        </w:rPr>
      </w:pPr>
    </w:p>
    <w:p w14:paraId="535C1133" w14:textId="77777777" w:rsidR="00FE4CC8" w:rsidRDefault="00FE4CC8">
      <w:pPr>
        <w:spacing w:before="0"/>
        <w:rPr>
          <w:b/>
          <w:lang w:eastAsia="fr-BE"/>
        </w:rPr>
      </w:pPr>
    </w:p>
    <w:p w14:paraId="0E0CAA05" w14:textId="77777777" w:rsidR="00FE4CC8" w:rsidRDefault="00FE4CC8">
      <w:pPr>
        <w:spacing w:before="0"/>
        <w:rPr>
          <w:b/>
          <w:lang w:eastAsia="fr-BE"/>
        </w:rPr>
      </w:pPr>
    </w:p>
    <w:p w14:paraId="16E34927" w14:textId="77777777" w:rsidR="00FE4CC8" w:rsidRDefault="00FE4CC8">
      <w:pPr>
        <w:spacing w:before="0"/>
        <w:rPr>
          <w:b/>
          <w:lang w:eastAsia="fr-BE"/>
        </w:rPr>
      </w:pPr>
    </w:p>
    <w:p w14:paraId="287A0DA6" w14:textId="77777777" w:rsidR="00FE4CC8" w:rsidRDefault="00FE4CC8">
      <w:pPr>
        <w:spacing w:before="0"/>
        <w:rPr>
          <w:b/>
          <w:lang w:eastAsia="fr-BE"/>
        </w:rPr>
      </w:pPr>
    </w:p>
    <w:p w14:paraId="6D6A60C9" w14:textId="77777777" w:rsidR="00FE4CC8" w:rsidRDefault="00FE4CC8">
      <w:pPr>
        <w:spacing w:before="0"/>
        <w:rPr>
          <w:b/>
          <w:lang w:eastAsia="fr-BE"/>
        </w:rPr>
      </w:pPr>
    </w:p>
    <w:p w14:paraId="250FE3CD" w14:textId="77777777" w:rsidR="00FE4CC8" w:rsidRDefault="00FE4CC8">
      <w:pPr>
        <w:spacing w:before="0"/>
        <w:rPr>
          <w:b/>
          <w:lang w:eastAsia="fr-BE"/>
        </w:rPr>
      </w:pPr>
    </w:p>
    <w:p w14:paraId="6DA2EEC9" w14:textId="77777777" w:rsidR="00FE4CC8" w:rsidRDefault="00FE4CC8">
      <w:pPr>
        <w:spacing w:before="0"/>
        <w:rPr>
          <w:b/>
          <w:lang w:eastAsia="fr-BE"/>
        </w:rPr>
      </w:pPr>
    </w:p>
    <w:p w14:paraId="1EAF8185" w14:textId="77777777" w:rsidR="00FE4CC8" w:rsidRDefault="00FE4CC8">
      <w:pPr>
        <w:spacing w:before="0"/>
        <w:rPr>
          <w:b/>
          <w:lang w:eastAsia="fr-BE"/>
        </w:rPr>
      </w:pPr>
    </w:p>
    <w:p w14:paraId="4E087F64" w14:textId="77777777" w:rsidR="00FE4CC8" w:rsidRDefault="00FE4CC8">
      <w:pPr>
        <w:spacing w:before="0"/>
        <w:rPr>
          <w:b/>
          <w:lang w:eastAsia="fr-BE"/>
        </w:rPr>
      </w:pPr>
    </w:p>
    <w:p w14:paraId="62C44862" w14:textId="77777777" w:rsidR="00FE4CC8" w:rsidRDefault="00FE4CC8">
      <w:pPr>
        <w:spacing w:before="0"/>
        <w:rPr>
          <w:b/>
          <w:lang w:eastAsia="fr-BE"/>
        </w:rPr>
      </w:pPr>
      <w:r>
        <w:rPr>
          <w:b/>
          <w:lang w:eastAsia="fr-BE"/>
        </w:rPr>
        <w:br w:type="page"/>
      </w:r>
    </w:p>
    <w:p w14:paraId="54828230" w14:textId="7B574BBF" w:rsidR="00FE4CC8" w:rsidRDefault="00B72797">
      <w:pPr>
        <w:spacing w:before="0"/>
        <w:rPr>
          <w:b/>
          <w:lang w:eastAsia="fr-BE"/>
        </w:rPr>
      </w:pPr>
      <w:r>
        <w:rPr>
          <w:noProof/>
          <w:lang w:eastAsia="en-GB"/>
        </w:rPr>
        <w:lastRenderedPageBreak/>
        <w:drawing>
          <wp:anchor distT="0" distB="0" distL="114300" distR="114300" simplePos="0" relativeHeight="251663360" behindDoc="1" locked="0" layoutInCell="1" allowOverlap="1" wp14:anchorId="063DD6D8" wp14:editId="6CD07AFD">
            <wp:simplePos x="0" y="0"/>
            <wp:positionH relativeFrom="column">
              <wp:posOffset>-581714</wp:posOffset>
            </wp:positionH>
            <wp:positionV relativeFrom="paragraph">
              <wp:posOffset>-179704</wp:posOffset>
            </wp:positionV>
            <wp:extent cx="9634662" cy="6808456"/>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01 workplan.pdf"/>
                    <pic:cNvPicPr/>
                  </pic:nvPicPr>
                  <pic:blipFill>
                    <a:blip r:embed="rId44">
                      <a:extLst>
                        <a:ext uri="{28A0092B-C50C-407E-A947-70E740481C1C}">
                          <a14:useLocalDpi xmlns:a14="http://schemas.microsoft.com/office/drawing/2010/main" val="0"/>
                        </a:ext>
                      </a:extLst>
                    </a:blip>
                    <a:stretch>
                      <a:fillRect/>
                    </a:stretch>
                  </pic:blipFill>
                  <pic:spPr>
                    <a:xfrm>
                      <a:off x="0" y="0"/>
                      <a:ext cx="9646904" cy="6817107"/>
                    </a:xfrm>
                    <a:prstGeom prst="rect">
                      <a:avLst/>
                    </a:prstGeom>
                  </pic:spPr>
                </pic:pic>
              </a:graphicData>
            </a:graphic>
            <wp14:sizeRelH relativeFrom="page">
              <wp14:pctWidth>0</wp14:pctWidth>
            </wp14:sizeRelH>
            <wp14:sizeRelV relativeFrom="page">
              <wp14:pctHeight>0</wp14:pctHeight>
            </wp14:sizeRelV>
          </wp:anchor>
        </w:drawing>
      </w:r>
    </w:p>
    <w:p w14:paraId="2DC95B4F" w14:textId="3BB073CD" w:rsidR="00FE4CC8" w:rsidRDefault="009C02F3">
      <w:pPr>
        <w:spacing w:before="0"/>
        <w:rPr>
          <w:b/>
          <w:lang w:eastAsia="fr-BE"/>
        </w:rPr>
      </w:pPr>
      <w:r>
        <w:rPr>
          <w:b/>
          <w:lang w:eastAsia="fr-BE"/>
        </w:rPr>
        <w:t>Work Plan</w:t>
      </w:r>
    </w:p>
    <w:p w14:paraId="18D7F87A" w14:textId="7348D39C" w:rsidR="00FE4CC8" w:rsidRDefault="00FE4CC8">
      <w:pPr>
        <w:spacing w:before="0"/>
        <w:rPr>
          <w:b/>
          <w:lang w:eastAsia="fr-BE"/>
        </w:rPr>
      </w:pPr>
    </w:p>
    <w:p w14:paraId="6C26C293" w14:textId="583C09C0" w:rsidR="00DC116C" w:rsidRDefault="00DC116C">
      <w:pPr>
        <w:spacing w:before="0"/>
        <w:rPr>
          <w:rFonts w:ascii="Calibri" w:hAnsi="Calibri"/>
          <w:b/>
          <w:sz w:val="24"/>
          <w:szCs w:val="28"/>
          <w:lang w:eastAsia="fr-BE"/>
        </w:rPr>
      </w:pPr>
      <w:r>
        <w:rPr>
          <w:lang w:eastAsia="fr-BE"/>
        </w:rPr>
        <w:br w:type="page"/>
      </w:r>
    </w:p>
    <w:p w14:paraId="54D30A35" w14:textId="77777777" w:rsidR="00FE4CC8" w:rsidRDefault="00FE4CC8" w:rsidP="009D63E7">
      <w:pPr>
        <w:pStyle w:val="Heading2"/>
        <w:numPr>
          <w:ilvl w:val="0"/>
          <w:numId w:val="0"/>
        </w:numPr>
        <w:rPr>
          <w:lang w:eastAsia="fr-BE"/>
        </w:rPr>
        <w:sectPr w:rsidR="00FE4CC8" w:rsidSect="001640ED">
          <w:headerReference w:type="default" r:id="rId45"/>
          <w:pgSz w:w="16834" w:h="11909" w:orient="landscape" w:code="9"/>
          <w:pgMar w:top="1152" w:right="1838" w:bottom="1152" w:left="1728" w:header="1701" w:footer="720" w:gutter="0"/>
          <w:cols w:space="720"/>
          <w:docGrid w:linePitch="360"/>
        </w:sectPr>
      </w:pPr>
      <w:bookmarkStart w:id="44" w:name="_Toc494726731"/>
    </w:p>
    <w:p w14:paraId="2952AC82" w14:textId="6A1222EF" w:rsidR="00000689" w:rsidRPr="0061575E" w:rsidRDefault="00103984" w:rsidP="009D63E7">
      <w:pPr>
        <w:pStyle w:val="Heading2"/>
        <w:numPr>
          <w:ilvl w:val="0"/>
          <w:numId w:val="0"/>
        </w:numPr>
        <w:rPr>
          <w:lang w:eastAsia="fr-BE"/>
        </w:rPr>
      </w:pPr>
      <w:r>
        <w:rPr>
          <w:lang w:eastAsia="fr-BE"/>
        </w:rPr>
        <w:lastRenderedPageBreak/>
        <w:t xml:space="preserve">7.11 </w:t>
      </w:r>
      <w:r>
        <w:rPr>
          <w:lang w:eastAsia="fr-BE"/>
        </w:rPr>
        <w:tab/>
      </w:r>
      <w:r w:rsidR="00000689" w:rsidRPr="0061575E">
        <w:rPr>
          <w:lang w:eastAsia="fr-BE"/>
        </w:rPr>
        <w:t>Sensitisation and Awareness for Pilot Solar Scheme</w:t>
      </w:r>
      <w:bookmarkEnd w:id="4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3"/>
        <w:gridCol w:w="7292"/>
      </w:tblGrid>
      <w:tr w:rsidR="00000689" w:rsidRPr="00AC2C0A" w14:paraId="2A26C618" w14:textId="77777777" w:rsidTr="000F5CEE">
        <w:tc>
          <w:tcPr>
            <w:tcW w:w="1200" w:type="pct"/>
            <w:shd w:val="clear" w:color="auto" w:fill="auto"/>
          </w:tcPr>
          <w:p w14:paraId="55139D55" w14:textId="77777777" w:rsidR="00000689" w:rsidRPr="00AC2C0A" w:rsidRDefault="00000689" w:rsidP="00612582">
            <w:pPr>
              <w:rPr>
                <w:sz w:val="21"/>
                <w:szCs w:val="21"/>
              </w:rPr>
            </w:pPr>
            <w:r w:rsidRPr="00AC2C0A">
              <w:rPr>
                <w:sz w:val="21"/>
                <w:szCs w:val="21"/>
              </w:rPr>
              <w:t>Activity #</w:t>
            </w:r>
          </w:p>
        </w:tc>
        <w:tc>
          <w:tcPr>
            <w:tcW w:w="3800" w:type="pct"/>
            <w:shd w:val="clear" w:color="auto" w:fill="auto"/>
          </w:tcPr>
          <w:p w14:paraId="6C87A08A" w14:textId="77777777" w:rsidR="00000689" w:rsidRPr="00AC2C0A" w:rsidRDefault="00000689" w:rsidP="00612582">
            <w:pPr>
              <w:rPr>
                <w:sz w:val="21"/>
                <w:szCs w:val="21"/>
              </w:rPr>
            </w:pPr>
            <w:r w:rsidRPr="00AC2C0A">
              <w:rPr>
                <w:sz w:val="21"/>
                <w:szCs w:val="21"/>
              </w:rPr>
              <w:t>7.11</w:t>
            </w:r>
          </w:p>
        </w:tc>
      </w:tr>
      <w:tr w:rsidR="00000689" w:rsidRPr="00AC2C0A" w14:paraId="716CC08F" w14:textId="77777777" w:rsidTr="000F5CEE">
        <w:tc>
          <w:tcPr>
            <w:tcW w:w="1200" w:type="pct"/>
            <w:shd w:val="clear" w:color="auto" w:fill="auto"/>
          </w:tcPr>
          <w:p w14:paraId="2C8A5937" w14:textId="77777777" w:rsidR="00000689" w:rsidRPr="00AC2C0A" w:rsidRDefault="00000689" w:rsidP="00612582">
            <w:pPr>
              <w:rPr>
                <w:sz w:val="21"/>
                <w:szCs w:val="21"/>
              </w:rPr>
            </w:pPr>
            <w:r w:rsidRPr="00AC2C0A">
              <w:rPr>
                <w:sz w:val="21"/>
                <w:szCs w:val="21"/>
              </w:rPr>
              <w:t>Context</w:t>
            </w:r>
          </w:p>
        </w:tc>
        <w:tc>
          <w:tcPr>
            <w:tcW w:w="3800" w:type="pct"/>
            <w:shd w:val="clear" w:color="auto" w:fill="auto"/>
          </w:tcPr>
          <w:p w14:paraId="528D6C4B" w14:textId="77777777" w:rsidR="00000689" w:rsidRPr="00AC2C0A" w:rsidRDefault="00000689" w:rsidP="00612582">
            <w:pPr>
              <w:rPr>
                <w:sz w:val="21"/>
                <w:szCs w:val="21"/>
              </w:rPr>
            </w:pPr>
            <w:r w:rsidRPr="00AC2C0A">
              <w:rPr>
                <w:sz w:val="21"/>
                <w:szCs w:val="21"/>
              </w:rPr>
              <w:t>The RE and EE Communication and Visibility plan was designed to “raise awareness of the Zanzibar population on opportunities offered by RE and EE Technologies …” A new initiative of the RGoZ, Department of Energy is to fast track the procurement, installation and operation of a pilot solar generation scheme(</w:t>
            </w:r>
            <w:proofErr w:type="spellStart"/>
            <w:r w:rsidRPr="00AC2C0A">
              <w:rPr>
                <w:sz w:val="21"/>
                <w:szCs w:val="21"/>
              </w:rPr>
              <w:t>s</w:t>
            </w:r>
            <w:proofErr w:type="spellEnd"/>
            <w:r w:rsidRPr="00AC2C0A">
              <w:rPr>
                <w:sz w:val="21"/>
                <w:szCs w:val="21"/>
              </w:rPr>
              <w:t>) not exceeding 5MW per site. Although the investment context has not yet been agreed, and many technical details remain unresolved, the enthusiasm of RGoZ to engage in renewable energy should be encouraged so there is impetus behind the introduction of renewables into the Zanzibar energy mix, and a practical incentive to improve the regulatory framework. For ZECO, the scheme is likely to be an example of “learning through doing”.</w:t>
            </w:r>
          </w:p>
          <w:p w14:paraId="168066DE" w14:textId="77777777" w:rsidR="00000689" w:rsidRPr="00AC2C0A" w:rsidRDefault="00000689" w:rsidP="00612582">
            <w:pPr>
              <w:rPr>
                <w:sz w:val="21"/>
                <w:szCs w:val="21"/>
              </w:rPr>
            </w:pPr>
            <w:r w:rsidRPr="00AC2C0A">
              <w:rPr>
                <w:sz w:val="21"/>
                <w:szCs w:val="21"/>
              </w:rPr>
              <w:t>In this context, it is important to begin sensitisation of the communities that will be affected by the installation of solar schemes since this may impact on their land (and hence livelihoods) both during construction and operation. It is important to recognise that land is often used in multiple ways by a community, and the different and particular concerns need to be taken into account to avoid disruptive problems later on.</w:t>
            </w:r>
          </w:p>
          <w:p w14:paraId="56F72285" w14:textId="77777777" w:rsidR="00000689" w:rsidRPr="00AC2C0A" w:rsidRDefault="00000689" w:rsidP="00612582">
            <w:pPr>
              <w:rPr>
                <w:sz w:val="21"/>
                <w:szCs w:val="21"/>
              </w:rPr>
            </w:pPr>
            <w:r w:rsidRPr="00AC2C0A">
              <w:rPr>
                <w:sz w:val="21"/>
                <w:szCs w:val="21"/>
              </w:rPr>
              <w:t xml:space="preserve">Also, since large-scale solar is new to Zanzibar there is likely to be widespread misconceptions about the technology and how it may impact on their existing electricity supply situation. </w:t>
            </w:r>
          </w:p>
          <w:p w14:paraId="61F43A48" w14:textId="77777777" w:rsidR="00000689" w:rsidRPr="00AC2C0A" w:rsidRDefault="00000689" w:rsidP="00612582">
            <w:pPr>
              <w:rPr>
                <w:sz w:val="21"/>
                <w:szCs w:val="21"/>
              </w:rPr>
            </w:pPr>
            <w:r w:rsidRPr="00AC2C0A">
              <w:rPr>
                <w:sz w:val="21"/>
                <w:szCs w:val="21"/>
              </w:rPr>
              <w:t>These legitimate concerns need to be addressed adequately at local level to ensure community understanding and cooperation with the construction of scheme(s). Without broad community participation, the final installation(s) are potentially at risk from vandalism, theft etc.</w:t>
            </w:r>
          </w:p>
        </w:tc>
      </w:tr>
      <w:tr w:rsidR="00000689" w:rsidRPr="00AC2C0A" w14:paraId="41B40E1E" w14:textId="77777777" w:rsidTr="000F5CEE">
        <w:tc>
          <w:tcPr>
            <w:tcW w:w="1200" w:type="pct"/>
            <w:shd w:val="clear" w:color="auto" w:fill="auto"/>
          </w:tcPr>
          <w:p w14:paraId="74241712" w14:textId="77777777" w:rsidR="00000689" w:rsidRPr="00AC2C0A" w:rsidRDefault="00000689" w:rsidP="00612582">
            <w:pPr>
              <w:rPr>
                <w:sz w:val="21"/>
                <w:szCs w:val="21"/>
              </w:rPr>
            </w:pPr>
            <w:r w:rsidRPr="00AC2C0A">
              <w:rPr>
                <w:sz w:val="21"/>
                <w:szCs w:val="21"/>
              </w:rPr>
              <w:t>Purpose</w:t>
            </w:r>
          </w:p>
        </w:tc>
        <w:tc>
          <w:tcPr>
            <w:tcW w:w="3800" w:type="pct"/>
            <w:shd w:val="clear" w:color="auto" w:fill="auto"/>
          </w:tcPr>
          <w:p w14:paraId="279607C0" w14:textId="77777777" w:rsidR="00000689" w:rsidRPr="00AC2C0A" w:rsidRDefault="00000689" w:rsidP="00612582">
            <w:pPr>
              <w:rPr>
                <w:sz w:val="21"/>
                <w:szCs w:val="21"/>
              </w:rPr>
            </w:pPr>
            <w:r w:rsidRPr="00AC2C0A">
              <w:rPr>
                <w:sz w:val="21"/>
                <w:szCs w:val="21"/>
              </w:rPr>
              <w:t>At the end of the sensitisation process all members of the affected communities will have an understanding of the reasons for the installation and will accept the permanent change of land use this entails.</w:t>
            </w:r>
          </w:p>
        </w:tc>
      </w:tr>
      <w:tr w:rsidR="00000689" w:rsidRPr="00AC2C0A" w14:paraId="66DA43C0" w14:textId="77777777" w:rsidTr="000F5CEE">
        <w:tc>
          <w:tcPr>
            <w:tcW w:w="1200" w:type="pct"/>
            <w:shd w:val="clear" w:color="auto" w:fill="auto"/>
          </w:tcPr>
          <w:p w14:paraId="338E65AC" w14:textId="77777777" w:rsidR="00000689" w:rsidRPr="00AC2C0A" w:rsidRDefault="00000689" w:rsidP="00612582">
            <w:pPr>
              <w:rPr>
                <w:sz w:val="21"/>
                <w:szCs w:val="21"/>
              </w:rPr>
            </w:pPr>
            <w:r w:rsidRPr="00AC2C0A">
              <w:rPr>
                <w:sz w:val="21"/>
                <w:szCs w:val="21"/>
              </w:rPr>
              <w:t>Main components</w:t>
            </w:r>
          </w:p>
        </w:tc>
        <w:tc>
          <w:tcPr>
            <w:tcW w:w="3800" w:type="pct"/>
            <w:shd w:val="clear" w:color="auto" w:fill="auto"/>
          </w:tcPr>
          <w:p w14:paraId="78DF49FA" w14:textId="77777777" w:rsidR="00000689" w:rsidRPr="00AC2C0A" w:rsidRDefault="00000689" w:rsidP="00612582">
            <w:pPr>
              <w:pStyle w:val="ColorfulList-Accent11"/>
              <w:numPr>
                <w:ilvl w:val="0"/>
                <w:numId w:val="33"/>
              </w:numPr>
              <w:rPr>
                <w:sz w:val="21"/>
                <w:szCs w:val="21"/>
                <w:lang w:val="en-GB"/>
              </w:rPr>
            </w:pPr>
            <w:r w:rsidRPr="00AC2C0A">
              <w:rPr>
                <w:sz w:val="21"/>
                <w:szCs w:val="21"/>
                <w:lang w:val="en-GB"/>
              </w:rPr>
              <w:t>initial joint meeting with district commissioner, shehas and/or if necessary other locally recognised representatives from wards affected by scheme, explains overall concept and identifies the concerns that are likely to arise from affected communities</w:t>
            </w:r>
          </w:p>
          <w:p w14:paraId="2925FB80" w14:textId="77777777" w:rsidR="00000689" w:rsidRPr="00AC2C0A" w:rsidRDefault="00000689" w:rsidP="00612582">
            <w:pPr>
              <w:pStyle w:val="ColorfulList-Accent11"/>
              <w:numPr>
                <w:ilvl w:val="0"/>
                <w:numId w:val="33"/>
              </w:numPr>
              <w:rPr>
                <w:sz w:val="21"/>
                <w:szCs w:val="21"/>
                <w:lang w:val="en-GB"/>
              </w:rPr>
            </w:pPr>
            <w:r w:rsidRPr="00AC2C0A">
              <w:rPr>
                <w:sz w:val="21"/>
                <w:szCs w:val="21"/>
                <w:lang w:val="en-GB"/>
              </w:rPr>
              <w:t>initial whole-community meetings in village cluster surrounding area affected by scheme, site plan left for consideration by different interest groups</w:t>
            </w:r>
          </w:p>
          <w:p w14:paraId="312E24C2" w14:textId="77777777" w:rsidR="00000689" w:rsidRPr="00AC2C0A" w:rsidRDefault="00000689" w:rsidP="00612582">
            <w:pPr>
              <w:pStyle w:val="ColorfulList-Accent11"/>
              <w:numPr>
                <w:ilvl w:val="0"/>
                <w:numId w:val="33"/>
              </w:numPr>
              <w:rPr>
                <w:sz w:val="21"/>
                <w:szCs w:val="21"/>
                <w:lang w:val="en-GB"/>
              </w:rPr>
            </w:pPr>
            <w:r w:rsidRPr="00AC2C0A">
              <w:rPr>
                <w:sz w:val="21"/>
                <w:szCs w:val="21"/>
                <w:lang w:val="en-GB"/>
              </w:rPr>
              <w:t>follow-up meetings with each interest group to address specific concerns</w:t>
            </w:r>
          </w:p>
          <w:p w14:paraId="5244F659" w14:textId="77777777" w:rsidR="00000689" w:rsidRPr="00AC2C0A" w:rsidRDefault="00000689" w:rsidP="00612582">
            <w:pPr>
              <w:pStyle w:val="ColorfulList-Accent11"/>
              <w:numPr>
                <w:ilvl w:val="0"/>
                <w:numId w:val="33"/>
              </w:numPr>
              <w:rPr>
                <w:sz w:val="21"/>
                <w:szCs w:val="21"/>
                <w:lang w:val="en-GB"/>
              </w:rPr>
            </w:pPr>
            <w:r w:rsidRPr="00AC2C0A">
              <w:rPr>
                <w:sz w:val="21"/>
                <w:szCs w:val="21"/>
                <w:lang w:val="en-GB"/>
              </w:rPr>
              <w:t>whole-community meeting in each village cluster to confirm plans and timeframe to take account of expressed views from interest groups</w:t>
            </w:r>
          </w:p>
          <w:p w14:paraId="3AABA64C" w14:textId="77777777" w:rsidR="00000689" w:rsidRPr="00AC2C0A" w:rsidRDefault="00000689" w:rsidP="00612582">
            <w:pPr>
              <w:pStyle w:val="ColorfulList-Accent11"/>
              <w:numPr>
                <w:ilvl w:val="0"/>
                <w:numId w:val="33"/>
              </w:numPr>
              <w:rPr>
                <w:sz w:val="21"/>
                <w:szCs w:val="21"/>
                <w:lang w:val="en-GB"/>
              </w:rPr>
            </w:pPr>
            <w:r w:rsidRPr="00AC2C0A">
              <w:rPr>
                <w:sz w:val="21"/>
                <w:szCs w:val="21"/>
                <w:lang w:val="en-GB"/>
              </w:rPr>
              <w:t>immediately prior to construction “refresher meetings” to reassure community</w:t>
            </w:r>
          </w:p>
          <w:p w14:paraId="66179603" w14:textId="77777777" w:rsidR="00000689" w:rsidRPr="00AC2C0A" w:rsidRDefault="00000689" w:rsidP="00612582">
            <w:pPr>
              <w:pStyle w:val="ColorfulList-Accent11"/>
              <w:numPr>
                <w:ilvl w:val="0"/>
                <w:numId w:val="33"/>
              </w:numPr>
              <w:rPr>
                <w:sz w:val="21"/>
                <w:szCs w:val="21"/>
                <w:lang w:val="en-GB"/>
              </w:rPr>
            </w:pPr>
            <w:r w:rsidRPr="00AC2C0A">
              <w:rPr>
                <w:sz w:val="21"/>
                <w:szCs w:val="21"/>
                <w:lang w:val="en-GB"/>
              </w:rPr>
              <w:t>opening ceremony for local community and institution / contractor stakeholders</w:t>
            </w:r>
          </w:p>
          <w:p w14:paraId="31E2DA37" w14:textId="77777777" w:rsidR="00000689" w:rsidRPr="00AC2C0A" w:rsidRDefault="00000689" w:rsidP="00612582">
            <w:pPr>
              <w:pStyle w:val="ColorfulList-Accent11"/>
              <w:numPr>
                <w:ilvl w:val="0"/>
                <w:numId w:val="33"/>
              </w:numPr>
              <w:rPr>
                <w:sz w:val="21"/>
                <w:szCs w:val="21"/>
                <w:lang w:val="en-GB"/>
              </w:rPr>
            </w:pPr>
            <w:r w:rsidRPr="00AC2C0A">
              <w:rPr>
                <w:sz w:val="21"/>
                <w:szCs w:val="21"/>
                <w:lang w:val="en-GB"/>
              </w:rPr>
              <w:t>latter stages shared through media</w:t>
            </w:r>
          </w:p>
        </w:tc>
      </w:tr>
      <w:tr w:rsidR="00000689" w:rsidRPr="00AC2C0A" w14:paraId="070D5C48" w14:textId="77777777" w:rsidTr="000F5CEE">
        <w:tc>
          <w:tcPr>
            <w:tcW w:w="1200" w:type="pct"/>
            <w:shd w:val="clear" w:color="auto" w:fill="auto"/>
          </w:tcPr>
          <w:p w14:paraId="5E65F96F" w14:textId="77777777" w:rsidR="00000689" w:rsidRPr="00AC2C0A" w:rsidRDefault="00000689" w:rsidP="00612582">
            <w:pPr>
              <w:rPr>
                <w:sz w:val="21"/>
                <w:szCs w:val="21"/>
              </w:rPr>
            </w:pPr>
            <w:r w:rsidRPr="00AC2C0A">
              <w:rPr>
                <w:sz w:val="21"/>
                <w:szCs w:val="21"/>
              </w:rPr>
              <w:t>Description</w:t>
            </w:r>
          </w:p>
        </w:tc>
        <w:tc>
          <w:tcPr>
            <w:tcW w:w="3800" w:type="pct"/>
            <w:shd w:val="clear" w:color="auto" w:fill="auto"/>
          </w:tcPr>
          <w:p w14:paraId="091F0B9E" w14:textId="77777777" w:rsidR="00000689" w:rsidRPr="00AC2C0A" w:rsidRDefault="00000689" w:rsidP="00612582">
            <w:pPr>
              <w:rPr>
                <w:sz w:val="21"/>
                <w:szCs w:val="21"/>
              </w:rPr>
            </w:pPr>
            <w:r w:rsidRPr="00AC2C0A">
              <w:rPr>
                <w:sz w:val="21"/>
                <w:szCs w:val="21"/>
              </w:rPr>
              <w:t xml:space="preserve">The approach adopted is primarily participatory, relying on the involvement of local government, communities and their recognised leaders. This necessarily </w:t>
            </w:r>
            <w:r w:rsidRPr="00AC2C0A">
              <w:rPr>
                <w:sz w:val="21"/>
                <w:szCs w:val="21"/>
              </w:rPr>
              <w:lastRenderedPageBreak/>
              <w:t>entails direct engagement with local stakeholders through meetings. Media will have a limited role to play during the planning phase but can be involved during construction and commissioning with a view to promoting broader understanding of renewable benefits.</w:t>
            </w:r>
          </w:p>
        </w:tc>
      </w:tr>
      <w:tr w:rsidR="00000689" w:rsidRPr="00AC2C0A" w14:paraId="449B2E61" w14:textId="77777777" w:rsidTr="000F5CEE">
        <w:tc>
          <w:tcPr>
            <w:tcW w:w="1200" w:type="pct"/>
            <w:shd w:val="clear" w:color="auto" w:fill="auto"/>
          </w:tcPr>
          <w:p w14:paraId="2699EC42" w14:textId="77777777" w:rsidR="00000689" w:rsidRPr="00AC2C0A" w:rsidRDefault="00000689" w:rsidP="00612582">
            <w:pPr>
              <w:rPr>
                <w:sz w:val="21"/>
                <w:szCs w:val="21"/>
              </w:rPr>
            </w:pPr>
            <w:r w:rsidRPr="00AC2C0A">
              <w:rPr>
                <w:sz w:val="21"/>
                <w:szCs w:val="21"/>
              </w:rPr>
              <w:lastRenderedPageBreak/>
              <w:t>Tasks</w:t>
            </w:r>
          </w:p>
        </w:tc>
        <w:tc>
          <w:tcPr>
            <w:tcW w:w="3800" w:type="pct"/>
            <w:shd w:val="clear" w:color="auto" w:fill="auto"/>
          </w:tcPr>
          <w:p w14:paraId="7A0958FE" w14:textId="77777777" w:rsidR="00000689" w:rsidRPr="00AC2C0A" w:rsidRDefault="00000689" w:rsidP="00612582">
            <w:pPr>
              <w:pStyle w:val="ColorfulList-Accent11"/>
              <w:numPr>
                <w:ilvl w:val="0"/>
                <w:numId w:val="34"/>
              </w:numPr>
              <w:rPr>
                <w:sz w:val="21"/>
                <w:szCs w:val="21"/>
                <w:lang w:val="en-GB"/>
              </w:rPr>
            </w:pPr>
            <w:r w:rsidRPr="00AC2C0A">
              <w:rPr>
                <w:sz w:val="21"/>
                <w:szCs w:val="21"/>
                <w:lang w:val="en-GB"/>
              </w:rPr>
              <w:t>identify shehas and local leaders</w:t>
            </w:r>
          </w:p>
          <w:p w14:paraId="53A8113E" w14:textId="77777777" w:rsidR="00000689" w:rsidRPr="00AC2C0A" w:rsidRDefault="00000689" w:rsidP="00612582">
            <w:pPr>
              <w:pStyle w:val="ColorfulList-Accent11"/>
              <w:numPr>
                <w:ilvl w:val="0"/>
                <w:numId w:val="34"/>
              </w:numPr>
              <w:rPr>
                <w:sz w:val="21"/>
                <w:szCs w:val="21"/>
                <w:lang w:val="en-GB"/>
              </w:rPr>
            </w:pPr>
            <w:r w:rsidRPr="00AC2C0A">
              <w:rPr>
                <w:sz w:val="21"/>
                <w:szCs w:val="21"/>
                <w:lang w:val="en-GB"/>
              </w:rPr>
              <w:t>prepare presentation materials including map of scheme and surrounding area plus sample photos of typical scheme</w:t>
            </w:r>
          </w:p>
          <w:p w14:paraId="71AA52DC" w14:textId="77777777" w:rsidR="00000689" w:rsidRPr="00AC2C0A" w:rsidRDefault="00000689" w:rsidP="00612582">
            <w:pPr>
              <w:pStyle w:val="ColorfulList-Accent11"/>
              <w:numPr>
                <w:ilvl w:val="0"/>
                <w:numId w:val="34"/>
              </w:numPr>
              <w:rPr>
                <w:sz w:val="21"/>
                <w:szCs w:val="21"/>
                <w:lang w:val="en-GB"/>
              </w:rPr>
            </w:pPr>
            <w:r w:rsidRPr="00AC2C0A">
              <w:rPr>
                <w:sz w:val="21"/>
                <w:szCs w:val="21"/>
                <w:lang w:val="en-GB"/>
              </w:rPr>
              <w:t>conduct sequence of meetings with a) local administration / leaders, b) whole community, c) interest groups, d) whole community</w:t>
            </w:r>
          </w:p>
          <w:p w14:paraId="2E39ABDF" w14:textId="77777777" w:rsidR="00000689" w:rsidRPr="00AC2C0A" w:rsidRDefault="00000689" w:rsidP="00612582">
            <w:pPr>
              <w:pStyle w:val="ColorfulList-Accent11"/>
              <w:numPr>
                <w:ilvl w:val="0"/>
                <w:numId w:val="34"/>
              </w:numPr>
              <w:rPr>
                <w:sz w:val="21"/>
                <w:szCs w:val="21"/>
                <w:lang w:val="en-GB"/>
              </w:rPr>
            </w:pPr>
            <w:r w:rsidRPr="00AC2C0A">
              <w:rPr>
                <w:sz w:val="21"/>
                <w:szCs w:val="21"/>
                <w:lang w:val="en-GB"/>
              </w:rPr>
              <w:t>interim evaluation</w:t>
            </w:r>
          </w:p>
          <w:p w14:paraId="75835DDB" w14:textId="77777777" w:rsidR="00000689" w:rsidRPr="00AC2C0A" w:rsidRDefault="00000689" w:rsidP="00612582">
            <w:pPr>
              <w:pStyle w:val="ColorfulList-Accent11"/>
              <w:numPr>
                <w:ilvl w:val="0"/>
                <w:numId w:val="34"/>
              </w:numPr>
              <w:rPr>
                <w:sz w:val="21"/>
                <w:szCs w:val="21"/>
                <w:lang w:val="en-GB"/>
              </w:rPr>
            </w:pPr>
            <w:r w:rsidRPr="00AC2C0A">
              <w:rPr>
                <w:sz w:val="21"/>
                <w:szCs w:val="21"/>
                <w:lang w:val="en-GB"/>
              </w:rPr>
              <w:t>refresher meeting prior to beginning construction work</w:t>
            </w:r>
          </w:p>
          <w:p w14:paraId="4BB47E36" w14:textId="77777777" w:rsidR="00000689" w:rsidRPr="00AC2C0A" w:rsidRDefault="00000689" w:rsidP="00612582">
            <w:pPr>
              <w:pStyle w:val="ColorfulList-Accent11"/>
              <w:numPr>
                <w:ilvl w:val="0"/>
                <w:numId w:val="34"/>
              </w:numPr>
              <w:rPr>
                <w:sz w:val="21"/>
                <w:szCs w:val="21"/>
                <w:lang w:val="en-GB"/>
              </w:rPr>
            </w:pPr>
            <w:r w:rsidRPr="00AC2C0A">
              <w:rPr>
                <w:sz w:val="21"/>
                <w:szCs w:val="21"/>
                <w:lang w:val="en-GB"/>
              </w:rPr>
              <w:t>prepare opening ceremony with media coverage</w:t>
            </w:r>
          </w:p>
          <w:p w14:paraId="665ACDEF" w14:textId="77777777" w:rsidR="00000689" w:rsidRPr="00AC2C0A" w:rsidRDefault="00000689" w:rsidP="00612582">
            <w:pPr>
              <w:pStyle w:val="ColorfulList-Accent11"/>
              <w:numPr>
                <w:ilvl w:val="0"/>
                <w:numId w:val="34"/>
              </w:numPr>
              <w:rPr>
                <w:sz w:val="21"/>
                <w:szCs w:val="21"/>
                <w:lang w:val="en-GB"/>
              </w:rPr>
            </w:pPr>
            <w:r w:rsidRPr="00AC2C0A">
              <w:rPr>
                <w:sz w:val="21"/>
                <w:szCs w:val="21"/>
                <w:lang w:val="en-GB"/>
              </w:rPr>
              <w:t>final evaluation</w:t>
            </w:r>
            <w:r w:rsidRPr="00AC2C0A">
              <w:rPr>
                <w:sz w:val="21"/>
                <w:szCs w:val="21"/>
                <w:lang w:val="en-GB"/>
              </w:rPr>
              <w:br/>
            </w:r>
          </w:p>
        </w:tc>
      </w:tr>
      <w:tr w:rsidR="00000689" w:rsidRPr="00AC2C0A" w14:paraId="15D08AEB" w14:textId="77777777" w:rsidTr="000F5CEE">
        <w:tc>
          <w:tcPr>
            <w:tcW w:w="1200" w:type="pct"/>
            <w:shd w:val="clear" w:color="auto" w:fill="auto"/>
          </w:tcPr>
          <w:p w14:paraId="104F0FF0" w14:textId="77777777" w:rsidR="00000689" w:rsidRPr="00AC2C0A" w:rsidRDefault="00000689" w:rsidP="00612582">
            <w:pPr>
              <w:rPr>
                <w:sz w:val="21"/>
                <w:szCs w:val="21"/>
              </w:rPr>
            </w:pPr>
            <w:r w:rsidRPr="00AC2C0A">
              <w:rPr>
                <w:sz w:val="21"/>
                <w:szCs w:val="21"/>
              </w:rPr>
              <w:t>Implementing partners</w:t>
            </w:r>
          </w:p>
        </w:tc>
        <w:tc>
          <w:tcPr>
            <w:tcW w:w="3800" w:type="pct"/>
            <w:shd w:val="clear" w:color="auto" w:fill="auto"/>
          </w:tcPr>
          <w:p w14:paraId="442335B7" w14:textId="77777777" w:rsidR="00000689" w:rsidRPr="00AC2C0A" w:rsidRDefault="00000689" w:rsidP="00612582">
            <w:pPr>
              <w:rPr>
                <w:sz w:val="21"/>
                <w:szCs w:val="21"/>
              </w:rPr>
            </w:pPr>
            <w:proofErr w:type="spellStart"/>
            <w:r w:rsidRPr="00AC2C0A">
              <w:rPr>
                <w:sz w:val="21"/>
                <w:szCs w:val="21"/>
              </w:rPr>
              <w:t>DoEM</w:t>
            </w:r>
            <w:proofErr w:type="spellEnd"/>
            <w:r w:rsidRPr="00AC2C0A">
              <w:rPr>
                <w:sz w:val="21"/>
                <w:szCs w:val="21"/>
              </w:rPr>
              <w:t>, ZECO, Contractor, Local government officials, Locally recognised representatives</w:t>
            </w:r>
          </w:p>
        </w:tc>
      </w:tr>
      <w:tr w:rsidR="00000689" w:rsidRPr="00AC2C0A" w14:paraId="2BDCFA03" w14:textId="77777777" w:rsidTr="000F5CEE">
        <w:tc>
          <w:tcPr>
            <w:tcW w:w="1200" w:type="pct"/>
            <w:shd w:val="clear" w:color="auto" w:fill="auto"/>
          </w:tcPr>
          <w:p w14:paraId="7C6E2040" w14:textId="77777777" w:rsidR="00000689" w:rsidRPr="00AC2C0A" w:rsidRDefault="00000689" w:rsidP="00612582">
            <w:pPr>
              <w:rPr>
                <w:sz w:val="21"/>
                <w:szCs w:val="21"/>
              </w:rPr>
            </w:pPr>
            <w:r w:rsidRPr="00AC2C0A">
              <w:rPr>
                <w:sz w:val="21"/>
                <w:szCs w:val="21"/>
              </w:rPr>
              <w:t>Timeframe</w:t>
            </w:r>
          </w:p>
        </w:tc>
        <w:tc>
          <w:tcPr>
            <w:tcW w:w="3800" w:type="pct"/>
            <w:shd w:val="clear" w:color="auto" w:fill="auto"/>
          </w:tcPr>
          <w:p w14:paraId="27D83103" w14:textId="77777777" w:rsidR="00000689" w:rsidRPr="00AC2C0A" w:rsidRDefault="00000689" w:rsidP="00612582">
            <w:pPr>
              <w:rPr>
                <w:sz w:val="21"/>
                <w:szCs w:val="21"/>
              </w:rPr>
            </w:pPr>
            <w:r w:rsidRPr="00AC2C0A">
              <w:rPr>
                <w:sz w:val="21"/>
                <w:szCs w:val="21"/>
              </w:rPr>
              <w:t>from October 2017</w:t>
            </w:r>
          </w:p>
        </w:tc>
      </w:tr>
      <w:tr w:rsidR="00000689" w:rsidRPr="00AC2C0A" w14:paraId="77ED36DE" w14:textId="77777777" w:rsidTr="000F5CEE">
        <w:tc>
          <w:tcPr>
            <w:tcW w:w="1200" w:type="pct"/>
            <w:shd w:val="clear" w:color="auto" w:fill="auto"/>
          </w:tcPr>
          <w:p w14:paraId="57700839" w14:textId="77777777" w:rsidR="00000689" w:rsidRPr="00AC2C0A" w:rsidRDefault="00000689" w:rsidP="00612582">
            <w:pPr>
              <w:rPr>
                <w:sz w:val="21"/>
                <w:szCs w:val="21"/>
              </w:rPr>
            </w:pPr>
            <w:r w:rsidRPr="00AC2C0A">
              <w:rPr>
                <w:sz w:val="21"/>
                <w:szCs w:val="21"/>
              </w:rPr>
              <w:t>Budget</w:t>
            </w:r>
          </w:p>
        </w:tc>
        <w:tc>
          <w:tcPr>
            <w:tcW w:w="3800" w:type="pct"/>
            <w:shd w:val="clear" w:color="auto" w:fill="auto"/>
          </w:tcPr>
          <w:p w14:paraId="7FF86951" w14:textId="77777777" w:rsidR="00000689" w:rsidRPr="00AC2C0A" w:rsidRDefault="00000689" w:rsidP="00612582">
            <w:pPr>
              <w:rPr>
                <w:sz w:val="21"/>
                <w:szCs w:val="21"/>
              </w:rPr>
            </w:pPr>
            <w:r w:rsidRPr="00AC2C0A">
              <w:rPr>
                <w:sz w:val="21"/>
                <w:szCs w:val="21"/>
              </w:rPr>
              <w:t>€15,101.15</w:t>
            </w:r>
          </w:p>
        </w:tc>
      </w:tr>
      <w:tr w:rsidR="00000689" w:rsidRPr="00AC2C0A" w14:paraId="4629E257" w14:textId="77777777" w:rsidTr="000F5CEE">
        <w:tc>
          <w:tcPr>
            <w:tcW w:w="1200" w:type="pct"/>
            <w:shd w:val="clear" w:color="auto" w:fill="auto"/>
          </w:tcPr>
          <w:p w14:paraId="625ED8F5" w14:textId="77777777" w:rsidR="00000689" w:rsidRPr="00AC2C0A" w:rsidRDefault="00000689" w:rsidP="00612582">
            <w:pPr>
              <w:rPr>
                <w:sz w:val="21"/>
                <w:szCs w:val="21"/>
              </w:rPr>
            </w:pPr>
            <w:r w:rsidRPr="00AC2C0A">
              <w:rPr>
                <w:sz w:val="21"/>
                <w:szCs w:val="21"/>
              </w:rPr>
              <w:t>Evaluation</w:t>
            </w:r>
          </w:p>
        </w:tc>
        <w:tc>
          <w:tcPr>
            <w:tcW w:w="3800" w:type="pct"/>
            <w:shd w:val="clear" w:color="auto" w:fill="auto"/>
          </w:tcPr>
          <w:p w14:paraId="6BB62803" w14:textId="77777777" w:rsidR="00000689" w:rsidRPr="00AC2C0A" w:rsidRDefault="00000689" w:rsidP="00612582">
            <w:pPr>
              <w:rPr>
                <w:sz w:val="21"/>
                <w:szCs w:val="21"/>
              </w:rPr>
            </w:pPr>
            <w:r w:rsidRPr="00AC2C0A">
              <w:rPr>
                <w:sz w:val="21"/>
                <w:szCs w:val="21"/>
              </w:rPr>
              <w:t>The success of the approach will be assessed through feedback from 10 key informants drawn from implementing partners and different segments of the affected communities. A simple questionnaire will be developed to capture views on the approach and to assess how far the Activity has mitigated risk to successful construction and operation of the schemes.</w:t>
            </w:r>
          </w:p>
        </w:tc>
      </w:tr>
    </w:tbl>
    <w:p w14:paraId="46009EED" w14:textId="77777777" w:rsidR="00000689" w:rsidRPr="0061575E" w:rsidRDefault="00000689" w:rsidP="00612582">
      <w:pPr>
        <w:rPr>
          <w:lang w:eastAsia="fr-BE"/>
        </w:rPr>
      </w:pPr>
    </w:p>
    <w:p w14:paraId="0D9CC527" w14:textId="77777777" w:rsidR="00FE4CC8" w:rsidRDefault="00FE4CC8" w:rsidP="009C02F3">
      <w:pPr>
        <w:spacing w:before="0"/>
        <w:rPr>
          <w:b/>
          <w:lang w:eastAsia="fr-BE"/>
        </w:rPr>
        <w:sectPr w:rsidR="00FE4CC8" w:rsidSect="00FE4CC8">
          <w:headerReference w:type="default" r:id="rId46"/>
          <w:pgSz w:w="11909" w:h="16834" w:code="9"/>
          <w:pgMar w:top="1838" w:right="1152" w:bottom="1728" w:left="1152" w:header="907" w:footer="720" w:gutter="0"/>
          <w:cols w:space="720"/>
          <w:docGrid w:linePitch="360"/>
        </w:sectPr>
      </w:pPr>
      <w:bookmarkStart w:id="45" w:name="_Toc494726732"/>
    </w:p>
    <w:p w14:paraId="795D6B4D" w14:textId="65941512" w:rsidR="00FE4CC8" w:rsidRDefault="00EE2ED2" w:rsidP="009C02F3">
      <w:pPr>
        <w:spacing w:before="0"/>
        <w:rPr>
          <w:b/>
          <w:lang w:eastAsia="fr-BE"/>
        </w:rPr>
      </w:pPr>
      <w:r>
        <w:rPr>
          <w:b/>
          <w:noProof/>
          <w:lang w:eastAsia="en-GB"/>
        </w:rPr>
        <w:lastRenderedPageBreak/>
        <w:drawing>
          <wp:anchor distT="0" distB="0" distL="114300" distR="114300" simplePos="0" relativeHeight="251664384" behindDoc="1" locked="0" layoutInCell="1" allowOverlap="1" wp14:anchorId="618AA45D" wp14:editId="6592128B">
            <wp:simplePos x="0" y="0"/>
            <wp:positionH relativeFrom="column">
              <wp:posOffset>-523348</wp:posOffset>
            </wp:positionH>
            <wp:positionV relativeFrom="paragraph">
              <wp:posOffset>-3067</wp:posOffset>
            </wp:positionV>
            <wp:extent cx="8425180" cy="5204298"/>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7.11 budget.pdf"/>
                    <pic:cNvPicPr/>
                  </pic:nvPicPr>
                  <pic:blipFill rotWithShape="1">
                    <a:blip r:embed="rId47">
                      <a:extLst>
                        <a:ext uri="{28A0092B-C50C-407E-A947-70E740481C1C}">
                          <a14:useLocalDpi xmlns:a14="http://schemas.microsoft.com/office/drawing/2010/main" val="0"/>
                        </a:ext>
                      </a:extLst>
                    </a:blip>
                    <a:srcRect l="226" r="2028" b="13291"/>
                    <a:stretch/>
                  </pic:blipFill>
                  <pic:spPr bwMode="auto">
                    <a:xfrm>
                      <a:off x="0" y="0"/>
                      <a:ext cx="8425180" cy="52042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EA58EB" w14:textId="4C1485DC" w:rsidR="00FE4CC8" w:rsidRDefault="00EE2ED2" w:rsidP="00EE2ED2">
      <w:pPr>
        <w:tabs>
          <w:tab w:val="left" w:pos="2344"/>
        </w:tabs>
        <w:spacing w:before="0"/>
        <w:rPr>
          <w:b/>
          <w:lang w:eastAsia="fr-BE"/>
        </w:rPr>
      </w:pPr>
      <w:r>
        <w:rPr>
          <w:b/>
          <w:lang w:eastAsia="fr-BE"/>
        </w:rPr>
        <w:tab/>
      </w:r>
    </w:p>
    <w:p w14:paraId="4570FDEE" w14:textId="719F34A2" w:rsidR="009C02F3" w:rsidRDefault="009C02F3" w:rsidP="009C02F3">
      <w:pPr>
        <w:spacing w:before="0"/>
        <w:rPr>
          <w:b/>
          <w:lang w:eastAsia="fr-BE"/>
        </w:rPr>
      </w:pPr>
      <w:r>
        <w:rPr>
          <w:b/>
          <w:lang w:eastAsia="fr-BE"/>
        </w:rPr>
        <w:t>Detailed budget</w:t>
      </w:r>
    </w:p>
    <w:p w14:paraId="1ACA7C4A" w14:textId="16384B3E" w:rsidR="009C02F3" w:rsidRDefault="009C02F3" w:rsidP="009C02F3">
      <w:pPr>
        <w:spacing w:before="0"/>
        <w:rPr>
          <w:b/>
          <w:lang w:eastAsia="fr-BE"/>
        </w:rPr>
      </w:pPr>
    </w:p>
    <w:p w14:paraId="650EDAC7" w14:textId="4BD82120" w:rsidR="009C02F3" w:rsidRDefault="009C02F3" w:rsidP="009C02F3">
      <w:pPr>
        <w:spacing w:before="0"/>
        <w:rPr>
          <w:b/>
          <w:lang w:eastAsia="fr-BE"/>
        </w:rPr>
      </w:pPr>
    </w:p>
    <w:p w14:paraId="187C2998" w14:textId="77777777" w:rsidR="00FE4CC8" w:rsidRDefault="00FE4CC8">
      <w:pPr>
        <w:spacing w:before="0"/>
        <w:rPr>
          <w:b/>
          <w:lang w:eastAsia="fr-BE"/>
        </w:rPr>
      </w:pPr>
      <w:r>
        <w:rPr>
          <w:b/>
          <w:lang w:eastAsia="fr-BE"/>
        </w:rPr>
        <w:br w:type="page"/>
      </w:r>
    </w:p>
    <w:p w14:paraId="2C61F13C" w14:textId="4B82D565" w:rsidR="00FE4CC8" w:rsidRDefault="00780F2E" w:rsidP="009C02F3">
      <w:pPr>
        <w:spacing w:before="0"/>
        <w:rPr>
          <w:b/>
          <w:lang w:eastAsia="fr-BE"/>
        </w:rPr>
      </w:pPr>
      <w:r>
        <w:rPr>
          <w:b/>
          <w:noProof/>
          <w:lang w:eastAsia="en-GB"/>
        </w:rPr>
        <w:lastRenderedPageBreak/>
        <w:drawing>
          <wp:anchor distT="0" distB="0" distL="114300" distR="114300" simplePos="0" relativeHeight="251678720" behindDoc="1" locked="0" layoutInCell="1" allowOverlap="1" wp14:anchorId="143275BC" wp14:editId="554DF408">
            <wp:simplePos x="0" y="0"/>
            <wp:positionH relativeFrom="column">
              <wp:posOffset>-461686</wp:posOffset>
            </wp:positionH>
            <wp:positionV relativeFrom="paragraph">
              <wp:posOffset>-268848</wp:posOffset>
            </wp:positionV>
            <wp:extent cx="8425180" cy="595376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7.11 budget p2.pdf"/>
                    <pic:cNvPicPr/>
                  </pic:nvPicPr>
                  <pic:blipFill>
                    <a:blip r:embed="rId48">
                      <a:extLst>
                        <a:ext uri="{28A0092B-C50C-407E-A947-70E740481C1C}">
                          <a14:useLocalDpi xmlns:a14="http://schemas.microsoft.com/office/drawing/2010/main" val="0"/>
                        </a:ext>
                      </a:extLst>
                    </a:blip>
                    <a:stretch>
                      <a:fillRect/>
                    </a:stretch>
                  </pic:blipFill>
                  <pic:spPr>
                    <a:xfrm>
                      <a:off x="0" y="0"/>
                      <a:ext cx="8425180" cy="5953760"/>
                    </a:xfrm>
                    <a:prstGeom prst="rect">
                      <a:avLst/>
                    </a:prstGeom>
                  </pic:spPr>
                </pic:pic>
              </a:graphicData>
            </a:graphic>
            <wp14:sizeRelH relativeFrom="page">
              <wp14:pctWidth>0</wp14:pctWidth>
            </wp14:sizeRelH>
            <wp14:sizeRelV relativeFrom="page">
              <wp14:pctHeight>0</wp14:pctHeight>
            </wp14:sizeRelV>
          </wp:anchor>
        </w:drawing>
      </w:r>
    </w:p>
    <w:p w14:paraId="447057AC" w14:textId="02928EF4" w:rsidR="00FE4CC8" w:rsidRDefault="00FE4CC8" w:rsidP="009C02F3">
      <w:pPr>
        <w:spacing w:before="0"/>
        <w:rPr>
          <w:b/>
          <w:lang w:eastAsia="fr-BE"/>
        </w:rPr>
      </w:pPr>
    </w:p>
    <w:p w14:paraId="172F689A" w14:textId="27C247F0" w:rsidR="00EE2ED2" w:rsidRDefault="00EE2ED2">
      <w:pPr>
        <w:spacing w:before="0"/>
        <w:rPr>
          <w:b/>
          <w:lang w:eastAsia="fr-BE"/>
        </w:rPr>
      </w:pPr>
      <w:r>
        <w:rPr>
          <w:b/>
          <w:lang w:eastAsia="fr-BE"/>
        </w:rPr>
        <w:br w:type="page"/>
      </w:r>
    </w:p>
    <w:p w14:paraId="45035F2B" w14:textId="7224F719" w:rsidR="00AA6A8C" w:rsidRDefault="00AA6A8C" w:rsidP="009C02F3">
      <w:pPr>
        <w:spacing w:before="0"/>
        <w:rPr>
          <w:lang w:eastAsia="fr-BE"/>
        </w:rPr>
      </w:pPr>
      <w:r>
        <w:rPr>
          <w:noProof/>
          <w:lang w:eastAsia="en-GB"/>
        </w:rPr>
        <w:lastRenderedPageBreak/>
        <w:drawing>
          <wp:anchor distT="0" distB="0" distL="114300" distR="114300" simplePos="0" relativeHeight="251665408" behindDoc="1" locked="0" layoutInCell="1" allowOverlap="1" wp14:anchorId="5DA0B4D3" wp14:editId="319BF743">
            <wp:simplePos x="0" y="0"/>
            <wp:positionH relativeFrom="column">
              <wp:posOffset>-648335</wp:posOffset>
            </wp:positionH>
            <wp:positionV relativeFrom="paragraph">
              <wp:posOffset>-270145</wp:posOffset>
            </wp:positionV>
            <wp:extent cx="9799211" cy="399388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11 workplan.pdf"/>
                    <pic:cNvPicPr/>
                  </pic:nvPicPr>
                  <pic:blipFill rotWithShape="1">
                    <a:blip r:embed="rId49">
                      <a:extLst>
                        <a:ext uri="{28A0092B-C50C-407E-A947-70E740481C1C}">
                          <a14:useLocalDpi xmlns:a14="http://schemas.microsoft.com/office/drawing/2010/main" val="0"/>
                        </a:ext>
                      </a:extLst>
                    </a:blip>
                    <a:srcRect l="-115" r="115" b="42325"/>
                    <a:stretch/>
                  </pic:blipFill>
                  <pic:spPr bwMode="auto">
                    <a:xfrm>
                      <a:off x="0" y="0"/>
                      <a:ext cx="9799211" cy="3993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02F3">
        <w:rPr>
          <w:b/>
          <w:lang w:eastAsia="fr-BE"/>
        </w:rPr>
        <w:t>Work Plan</w:t>
      </w:r>
      <w:r w:rsidR="009C02F3">
        <w:rPr>
          <w:lang w:eastAsia="fr-BE"/>
        </w:rPr>
        <w:t xml:space="preserve"> </w:t>
      </w:r>
    </w:p>
    <w:p w14:paraId="5A0BAD8F" w14:textId="279DF74C" w:rsidR="00AA6A8C" w:rsidRDefault="00AA6A8C" w:rsidP="009C02F3">
      <w:pPr>
        <w:spacing w:before="0"/>
        <w:rPr>
          <w:lang w:eastAsia="fr-BE"/>
        </w:rPr>
      </w:pPr>
    </w:p>
    <w:p w14:paraId="2D8BD545" w14:textId="43873F4B" w:rsidR="00103984" w:rsidRDefault="00103984" w:rsidP="009C02F3">
      <w:pPr>
        <w:spacing w:before="0"/>
        <w:rPr>
          <w:rFonts w:ascii="Calibri" w:hAnsi="Calibri"/>
          <w:b/>
          <w:sz w:val="24"/>
          <w:szCs w:val="28"/>
          <w:lang w:eastAsia="fr-BE"/>
        </w:rPr>
      </w:pPr>
      <w:r>
        <w:rPr>
          <w:lang w:eastAsia="fr-BE"/>
        </w:rPr>
        <w:br w:type="page"/>
      </w:r>
    </w:p>
    <w:p w14:paraId="357226A4" w14:textId="77777777" w:rsidR="00FE4CC8" w:rsidRDefault="00FE4CC8" w:rsidP="009D63E7">
      <w:pPr>
        <w:pStyle w:val="Heading2"/>
        <w:numPr>
          <w:ilvl w:val="0"/>
          <w:numId w:val="0"/>
        </w:numPr>
        <w:rPr>
          <w:lang w:eastAsia="fr-BE"/>
        </w:rPr>
        <w:sectPr w:rsidR="00FE4CC8" w:rsidSect="001640ED">
          <w:headerReference w:type="default" r:id="rId50"/>
          <w:pgSz w:w="16834" w:h="11909" w:orient="landscape" w:code="9"/>
          <w:pgMar w:top="1152" w:right="1838" w:bottom="1152" w:left="1728" w:header="1701" w:footer="720" w:gutter="0"/>
          <w:cols w:space="720"/>
          <w:docGrid w:linePitch="360"/>
        </w:sectPr>
      </w:pPr>
    </w:p>
    <w:p w14:paraId="4FDD0922" w14:textId="6E545C9F" w:rsidR="00000689" w:rsidRPr="0061575E" w:rsidRDefault="00000689" w:rsidP="009D63E7">
      <w:pPr>
        <w:pStyle w:val="Heading2"/>
        <w:numPr>
          <w:ilvl w:val="0"/>
          <w:numId w:val="0"/>
        </w:numPr>
        <w:rPr>
          <w:lang w:eastAsia="fr-BE"/>
        </w:rPr>
      </w:pPr>
      <w:r w:rsidRPr="0061575E">
        <w:rPr>
          <w:lang w:eastAsia="fr-BE"/>
        </w:rPr>
        <w:lastRenderedPageBreak/>
        <w:t>7.12</w:t>
      </w:r>
      <w:r w:rsidRPr="0061575E">
        <w:rPr>
          <w:lang w:eastAsia="fr-BE"/>
        </w:rPr>
        <w:tab/>
        <w:t>RE and EE for Local Government</w:t>
      </w:r>
      <w:bookmarkEnd w:id="4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3"/>
        <w:gridCol w:w="7292"/>
      </w:tblGrid>
      <w:tr w:rsidR="00205ADC" w:rsidRPr="00AC2C0A" w14:paraId="2FC0390F" w14:textId="77777777" w:rsidTr="000F5CEE">
        <w:tc>
          <w:tcPr>
            <w:tcW w:w="1200" w:type="pct"/>
            <w:shd w:val="clear" w:color="auto" w:fill="auto"/>
          </w:tcPr>
          <w:p w14:paraId="7B82B724" w14:textId="77777777" w:rsidR="00205ADC" w:rsidRPr="00AC2C0A" w:rsidRDefault="00205ADC" w:rsidP="00612582">
            <w:pPr>
              <w:rPr>
                <w:sz w:val="21"/>
                <w:szCs w:val="21"/>
              </w:rPr>
            </w:pPr>
            <w:r w:rsidRPr="00AC2C0A">
              <w:rPr>
                <w:sz w:val="21"/>
                <w:szCs w:val="21"/>
              </w:rPr>
              <w:t>Activity #</w:t>
            </w:r>
          </w:p>
        </w:tc>
        <w:tc>
          <w:tcPr>
            <w:tcW w:w="3800" w:type="pct"/>
            <w:shd w:val="clear" w:color="auto" w:fill="auto"/>
          </w:tcPr>
          <w:p w14:paraId="60B8E1ED" w14:textId="77777777" w:rsidR="00205ADC" w:rsidRPr="00AC2C0A" w:rsidRDefault="00205ADC" w:rsidP="00612582">
            <w:pPr>
              <w:rPr>
                <w:sz w:val="21"/>
                <w:szCs w:val="21"/>
              </w:rPr>
            </w:pPr>
            <w:r w:rsidRPr="00AC2C0A">
              <w:rPr>
                <w:sz w:val="21"/>
                <w:szCs w:val="21"/>
              </w:rPr>
              <w:t>7.12</w:t>
            </w:r>
          </w:p>
        </w:tc>
      </w:tr>
      <w:tr w:rsidR="00205ADC" w:rsidRPr="00AC2C0A" w14:paraId="36CDA955" w14:textId="77777777" w:rsidTr="000F5CEE">
        <w:tc>
          <w:tcPr>
            <w:tcW w:w="1200" w:type="pct"/>
            <w:shd w:val="clear" w:color="auto" w:fill="auto"/>
          </w:tcPr>
          <w:p w14:paraId="7C59C6DE" w14:textId="77777777" w:rsidR="00205ADC" w:rsidRPr="00AC2C0A" w:rsidRDefault="00205ADC" w:rsidP="00612582">
            <w:pPr>
              <w:rPr>
                <w:sz w:val="21"/>
                <w:szCs w:val="21"/>
              </w:rPr>
            </w:pPr>
            <w:r w:rsidRPr="00AC2C0A">
              <w:rPr>
                <w:sz w:val="21"/>
                <w:szCs w:val="21"/>
              </w:rPr>
              <w:t>Context</w:t>
            </w:r>
          </w:p>
        </w:tc>
        <w:tc>
          <w:tcPr>
            <w:tcW w:w="3800" w:type="pct"/>
            <w:shd w:val="clear" w:color="auto" w:fill="auto"/>
          </w:tcPr>
          <w:p w14:paraId="1B2F2B5C" w14:textId="77777777" w:rsidR="00205ADC" w:rsidRPr="00AC2C0A" w:rsidRDefault="00205ADC" w:rsidP="00612582">
            <w:pPr>
              <w:rPr>
                <w:sz w:val="21"/>
                <w:szCs w:val="21"/>
              </w:rPr>
            </w:pPr>
            <w:r w:rsidRPr="00AC2C0A">
              <w:rPr>
                <w:sz w:val="21"/>
                <w:szCs w:val="21"/>
              </w:rPr>
              <w:t>The RE and EE Communication and Visibility plan was designed to “raise awareness of the Zanzibar population on opportunities offered by RE and EE Technologies …” A significant audience segment identified in the C&amp;V plan were ‘State energy institutions’, this would include ministries, departments and authorities with an interest in RE and EE, this segment includes ZECO, the Department of Energy, Department of Environment etc. but ultimately when implementing projects on the ground all these institutions have to work through the local government administrators: shehas. Shehas form an essential link between government and citizen, and for keeping communities aware of upcoming opportunities, so can perform a value direction role in promoting understanding and take up of RE and EE in communities.</w:t>
            </w:r>
          </w:p>
          <w:p w14:paraId="7B9F33DF" w14:textId="77777777" w:rsidR="00205ADC" w:rsidRPr="00AC2C0A" w:rsidRDefault="00205ADC" w:rsidP="00612582">
            <w:pPr>
              <w:rPr>
                <w:sz w:val="21"/>
                <w:szCs w:val="21"/>
              </w:rPr>
            </w:pPr>
            <w:r w:rsidRPr="00AC2C0A">
              <w:rPr>
                <w:sz w:val="21"/>
                <w:szCs w:val="21"/>
              </w:rPr>
              <w:t>By being able to explain basic ideas and advantages of RE and EE, and with Shehas acting as intermediaries, large scale schemes, small scale technologies and behaviour change are all likely to get a better reception in villages and homes.  From the Project perspective, sheha orientation will help smooth the path for further community based awareness raising and for the introduction of schemes that may be perceived as affecting communities’ livelihoods.</w:t>
            </w:r>
          </w:p>
          <w:p w14:paraId="2595EED8" w14:textId="77777777" w:rsidR="00205ADC" w:rsidRPr="00AC2C0A" w:rsidRDefault="00205ADC" w:rsidP="00612582">
            <w:pPr>
              <w:rPr>
                <w:sz w:val="21"/>
                <w:szCs w:val="21"/>
              </w:rPr>
            </w:pPr>
            <w:r w:rsidRPr="00AC2C0A">
              <w:rPr>
                <w:sz w:val="21"/>
                <w:szCs w:val="21"/>
              </w:rPr>
              <w:t>The RE and EE project plans to provide training for, amongst others, municipal local government staff but this proposed activity focusses on local leaders that have direct contact with households, the activity therefore supports communications with another key target audience identified in the C&amp;V Plan: domestic energy users.</w:t>
            </w:r>
          </w:p>
          <w:p w14:paraId="03F89FA0" w14:textId="77777777" w:rsidR="00205ADC" w:rsidRPr="00AC2C0A" w:rsidRDefault="00205ADC" w:rsidP="00612582">
            <w:pPr>
              <w:rPr>
                <w:sz w:val="21"/>
                <w:szCs w:val="21"/>
              </w:rPr>
            </w:pPr>
            <w:r w:rsidRPr="00AC2C0A">
              <w:rPr>
                <w:sz w:val="21"/>
                <w:szCs w:val="21"/>
              </w:rPr>
              <w:t>In this context, a Zanzibar-wide awareness raising activity is proposed that will aim to give every sheha a basic understanding of RE and EE technologies. A series of 5 one-day events will be held, bringing together shehas in clusters of the 11 total districts in Pemba (4) and Unguja (7).</w:t>
            </w:r>
          </w:p>
          <w:p w14:paraId="741077B7" w14:textId="77777777" w:rsidR="00205ADC" w:rsidRPr="00AC2C0A" w:rsidRDefault="00205ADC" w:rsidP="00612582">
            <w:pPr>
              <w:rPr>
                <w:sz w:val="21"/>
                <w:szCs w:val="21"/>
              </w:rPr>
            </w:pPr>
            <w:r w:rsidRPr="00AC2C0A">
              <w:rPr>
                <w:sz w:val="21"/>
                <w:szCs w:val="21"/>
              </w:rPr>
              <w:t>The content for the awareness raising will be adapted from the training modules prepared for the in-service training programme.</w:t>
            </w:r>
          </w:p>
        </w:tc>
      </w:tr>
      <w:tr w:rsidR="00205ADC" w:rsidRPr="00AC2C0A" w14:paraId="3344885F" w14:textId="77777777" w:rsidTr="000F5CEE">
        <w:tc>
          <w:tcPr>
            <w:tcW w:w="1200" w:type="pct"/>
            <w:shd w:val="clear" w:color="auto" w:fill="auto"/>
          </w:tcPr>
          <w:p w14:paraId="0AE5F37B" w14:textId="77777777" w:rsidR="00205ADC" w:rsidRPr="00AC2C0A" w:rsidRDefault="00205ADC" w:rsidP="00612582">
            <w:pPr>
              <w:rPr>
                <w:sz w:val="21"/>
                <w:szCs w:val="21"/>
              </w:rPr>
            </w:pPr>
            <w:r w:rsidRPr="00AC2C0A">
              <w:rPr>
                <w:sz w:val="21"/>
                <w:szCs w:val="21"/>
              </w:rPr>
              <w:t>Purpose</w:t>
            </w:r>
          </w:p>
        </w:tc>
        <w:tc>
          <w:tcPr>
            <w:tcW w:w="3800" w:type="pct"/>
            <w:shd w:val="clear" w:color="auto" w:fill="auto"/>
          </w:tcPr>
          <w:p w14:paraId="32BA61BE" w14:textId="74F955EC" w:rsidR="00205ADC" w:rsidRPr="00AC2C0A" w:rsidRDefault="00205ADC" w:rsidP="00612582">
            <w:pPr>
              <w:rPr>
                <w:sz w:val="21"/>
                <w:szCs w:val="21"/>
              </w:rPr>
            </w:pPr>
            <w:r w:rsidRPr="00AC2C0A">
              <w:rPr>
                <w:sz w:val="21"/>
                <w:szCs w:val="21"/>
              </w:rPr>
              <w:t>At the end of the awareness raising, all shehas will have an understanding of the basics of large and domestic scale Renewable Energy technologies and energy efficiency measures</w:t>
            </w:r>
            <w:r w:rsidR="00ED7E3D" w:rsidRPr="00AC2C0A">
              <w:rPr>
                <w:sz w:val="21"/>
                <w:szCs w:val="21"/>
              </w:rPr>
              <w:t>, and will be able to share the ideas with their communities.</w:t>
            </w:r>
          </w:p>
        </w:tc>
      </w:tr>
      <w:tr w:rsidR="00205ADC" w:rsidRPr="00AC2C0A" w14:paraId="3855A13A" w14:textId="77777777" w:rsidTr="000F5CEE">
        <w:tc>
          <w:tcPr>
            <w:tcW w:w="1200" w:type="pct"/>
            <w:shd w:val="clear" w:color="auto" w:fill="auto"/>
          </w:tcPr>
          <w:p w14:paraId="67306FE3" w14:textId="77777777" w:rsidR="00205ADC" w:rsidRPr="00AC2C0A" w:rsidRDefault="00205ADC" w:rsidP="00612582">
            <w:pPr>
              <w:rPr>
                <w:sz w:val="21"/>
                <w:szCs w:val="21"/>
              </w:rPr>
            </w:pPr>
            <w:r w:rsidRPr="00AC2C0A">
              <w:rPr>
                <w:sz w:val="21"/>
                <w:szCs w:val="21"/>
              </w:rPr>
              <w:t>Main components</w:t>
            </w:r>
          </w:p>
        </w:tc>
        <w:tc>
          <w:tcPr>
            <w:tcW w:w="3800" w:type="pct"/>
            <w:shd w:val="clear" w:color="auto" w:fill="auto"/>
          </w:tcPr>
          <w:p w14:paraId="48414D54" w14:textId="77777777" w:rsidR="00205ADC" w:rsidRPr="00AC2C0A" w:rsidRDefault="00205ADC" w:rsidP="00612582">
            <w:pPr>
              <w:pStyle w:val="ColorfulList-Accent11"/>
              <w:numPr>
                <w:ilvl w:val="0"/>
                <w:numId w:val="33"/>
              </w:numPr>
              <w:rPr>
                <w:sz w:val="21"/>
                <w:szCs w:val="21"/>
                <w:lang w:val="en-GB"/>
              </w:rPr>
            </w:pPr>
            <w:r w:rsidRPr="00AC2C0A">
              <w:rPr>
                <w:sz w:val="21"/>
                <w:szCs w:val="21"/>
                <w:lang w:val="en-GB"/>
              </w:rPr>
              <w:t>initial meeting with minister responsible for local government and 5 regional commissioners for Pemba and Unguja</w:t>
            </w:r>
          </w:p>
          <w:p w14:paraId="0C405EA5" w14:textId="77777777" w:rsidR="00205ADC" w:rsidRPr="00AC2C0A" w:rsidRDefault="00205ADC" w:rsidP="00612582">
            <w:pPr>
              <w:pStyle w:val="ColorfulList-Accent11"/>
              <w:numPr>
                <w:ilvl w:val="0"/>
                <w:numId w:val="33"/>
              </w:numPr>
              <w:rPr>
                <w:sz w:val="21"/>
                <w:szCs w:val="21"/>
                <w:lang w:val="en-GB"/>
              </w:rPr>
            </w:pPr>
            <w:r w:rsidRPr="00AC2C0A">
              <w:rPr>
                <w:sz w:val="21"/>
                <w:szCs w:val="21"/>
                <w:lang w:val="en-GB"/>
              </w:rPr>
              <w:t>prepare awareness raising day invites, schedule and contents</w:t>
            </w:r>
          </w:p>
          <w:p w14:paraId="1C7B8C3A" w14:textId="77777777" w:rsidR="00205ADC" w:rsidRPr="00AC2C0A" w:rsidRDefault="00205ADC" w:rsidP="00612582">
            <w:pPr>
              <w:pStyle w:val="ColorfulList-Accent11"/>
              <w:numPr>
                <w:ilvl w:val="0"/>
                <w:numId w:val="33"/>
              </w:numPr>
              <w:rPr>
                <w:sz w:val="21"/>
                <w:szCs w:val="21"/>
                <w:lang w:val="en-GB"/>
              </w:rPr>
            </w:pPr>
            <w:r w:rsidRPr="00AC2C0A">
              <w:rPr>
                <w:sz w:val="21"/>
                <w:szCs w:val="21"/>
                <w:lang w:val="en-GB"/>
              </w:rPr>
              <w:t>hold 5 one-day sheha events including presentations and participatory activities</w:t>
            </w:r>
          </w:p>
          <w:p w14:paraId="4ABF4DF5" w14:textId="77777777" w:rsidR="00205ADC" w:rsidRPr="00AC2C0A" w:rsidRDefault="00205ADC" w:rsidP="00612582">
            <w:pPr>
              <w:pStyle w:val="ColorfulList-Accent11"/>
              <w:numPr>
                <w:ilvl w:val="0"/>
                <w:numId w:val="33"/>
              </w:numPr>
              <w:rPr>
                <w:sz w:val="21"/>
                <w:szCs w:val="21"/>
                <w:lang w:val="en-GB"/>
              </w:rPr>
            </w:pPr>
            <w:r w:rsidRPr="00AC2C0A">
              <w:rPr>
                <w:sz w:val="21"/>
                <w:szCs w:val="21"/>
                <w:lang w:val="en-GB"/>
              </w:rPr>
              <w:t>cover event with TV and radio news item and promote through social media</w:t>
            </w:r>
          </w:p>
          <w:p w14:paraId="281E9562" w14:textId="77777777" w:rsidR="00205ADC" w:rsidRPr="00AC2C0A" w:rsidRDefault="00205ADC" w:rsidP="00612582">
            <w:pPr>
              <w:pStyle w:val="ColorfulList-Accent11"/>
              <w:numPr>
                <w:ilvl w:val="0"/>
                <w:numId w:val="33"/>
              </w:numPr>
              <w:rPr>
                <w:sz w:val="21"/>
                <w:szCs w:val="21"/>
                <w:lang w:val="en-GB"/>
              </w:rPr>
            </w:pPr>
            <w:r w:rsidRPr="00AC2C0A">
              <w:rPr>
                <w:sz w:val="21"/>
                <w:szCs w:val="21"/>
                <w:lang w:val="en-GB"/>
              </w:rPr>
              <w:t xml:space="preserve">evaluate through feedback questionnaire </w:t>
            </w:r>
          </w:p>
        </w:tc>
      </w:tr>
      <w:tr w:rsidR="00205ADC" w:rsidRPr="00AC2C0A" w14:paraId="0E7A4EDF" w14:textId="77777777" w:rsidTr="000F5CEE">
        <w:tc>
          <w:tcPr>
            <w:tcW w:w="1200" w:type="pct"/>
            <w:shd w:val="clear" w:color="auto" w:fill="auto"/>
          </w:tcPr>
          <w:p w14:paraId="4816F2A1" w14:textId="77777777" w:rsidR="00205ADC" w:rsidRPr="00AC2C0A" w:rsidRDefault="00205ADC" w:rsidP="00612582">
            <w:pPr>
              <w:rPr>
                <w:sz w:val="21"/>
                <w:szCs w:val="21"/>
              </w:rPr>
            </w:pPr>
            <w:r w:rsidRPr="00AC2C0A">
              <w:rPr>
                <w:sz w:val="21"/>
                <w:szCs w:val="21"/>
              </w:rPr>
              <w:t>Description</w:t>
            </w:r>
          </w:p>
        </w:tc>
        <w:tc>
          <w:tcPr>
            <w:tcW w:w="3800" w:type="pct"/>
            <w:shd w:val="clear" w:color="auto" w:fill="auto"/>
          </w:tcPr>
          <w:p w14:paraId="1C322A3A" w14:textId="77777777" w:rsidR="00205ADC" w:rsidRDefault="00205ADC" w:rsidP="00612582">
            <w:pPr>
              <w:rPr>
                <w:sz w:val="21"/>
                <w:szCs w:val="21"/>
              </w:rPr>
            </w:pPr>
            <w:r w:rsidRPr="00AC2C0A">
              <w:rPr>
                <w:sz w:val="21"/>
                <w:szCs w:val="21"/>
              </w:rPr>
              <w:t>The approach adopted primarily uses direct communication but will be supported through print materials for information and through distributing visibility materials to contribute to on-going impact</w:t>
            </w:r>
          </w:p>
          <w:p w14:paraId="3366EC0C" w14:textId="77777777" w:rsidR="008F40A8" w:rsidRPr="00AC2C0A" w:rsidRDefault="008F40A8" w:rsidP="00612582">
            <w:pPr>
              <w:rPr>
                <w:sz w:val="21"/>
                <w:szCs w:val="21"/>
              </w:rPr>
            </w:pPr>
          </w:p>
        </w:tc>
      </w:tr>
      <w:tr w:rsidR="00205ADC" w:rsidRPr="00AC2C0A" w14:paraId="0EF8F6A9" w14:textId="77777777" w:rsidTr="000F5CEE">
        <w:tc>
          <w:tcPr>
            <w:tcW w:w="1200" w:type="pct"/>
            <w:shd w:val="clear" w:color="auto" w:fill="auto"/>
          </w:tcPr>
          <w:p w14:paraId="05307192" w14:textId="77777777" w:rsidR="00205ADC" w:rsidRPr="00AC2C0A" w:rsidRDefault="00205ADC" w:rsidP="00612582">
            <w:pPr>
              <w:rPr>
                <w:sz w:val="21"/>
                <w:szCs w:val="21"/>
              </w:rPr>
            </w:pPr>
            <w:r w:rsidRPr="00AC2C0A">
              <w:rPr>
                <w:sz w:val="21"/>
                <w:szCs w:val="21"/>
              </w:rPr>
              <w:lastRenderedPageBreak/>
              <w:t>Tasks</w:t>
            </w:r>
          </w:p>
        </w:tc>
        <w:tc>
          <w:tcPr>
            <w:tcW w:w="3800" w:type="pct"/>
            <w:shd w:val="clear" w:color="auto" w:fill="auto"/>
          </w:tcPr>
          <w:p w14:paraId="2E819621" w14:textId="77777777" w:rsidR="00205ADC" w:rsidRPr="00AC2C0A" w:rsidRDefault="00205ADC" w:rsidP="00612582">
            <w:pPr>
              <w:pStyle w:val="ColorfulList-Accent11"/>
              <w:numPr>
                <w:ilvl w:val="0"/>
                <w:numId w:val="35"/>
              </w:numPr>
              <w:rPr>
                <w:sz w:val="21"/>
                <w:szCs w:val="21"/>
                <w:lang w:val="en-GB"/>
              </w:rPr>
            </w:pPr>
            <w:r w:rsidRPr="00AC2C0A">
              <w:rPr>
                <w:sz w:val="21"/>
                <w:szCs w:val="21"/>
                <w:lang w:val="en-GB"/>
              </w:rPr>
              <w:t xml:space="preserve">meet focal person in the Ministry of local government  </w:t>
            </w:r>
          </w:p>
          <w:p w14:paraId="3C692A48" w14:textId="77777777" w:rsidR="00205ADC" w:rsidRPr="00AC2C0A" w:rsidRDefault="00205ADC" w:rsidP="00612582">
            <w:pPr>
              <w:pStyle w:val="ColorfulList-Accent11"/>
              <w:numPr>
                <w:ilvl w:val="0"/>
                <w:numId w:val="35"/>
              </w:numPr>
              <w:rPr>
                <w:sz w:val="21"/>
                <w:szCs w:val="21"/>
                <w:lang w:val="en-GB"/>
              </w:rPr>
            </w:pPr>
            <w:r w:rsidRPr="00AC2C0A">
              <w:rPr>
                <w:sz w:val="21"/>
                <w:szCs w:val="21"/>
                <w:lang w:val="en-GB"/>
              </w:rPr>
              <w:t>hold initial meetings with local government administrators</w:t>
            </w:r>
          </w:p>
          <w:p w14:paraId="2987F223" w14:textId="77777777" w:rsidR="00205ADC" w:rsidRPr="00AC2C0A" w:rsidRDefault="00205ADC" w:rsidP="00612582">
            <w:pPr>
              <w:pStyle w:val="ColorfulList-Accent11"/>
              <w:numPr>
                <w:ilvl w:val="0"/>
                <w:numId w:val="35"/>
              </w:numPr>
              <w:rPr>
                <w:sz w:val="21"/>
                <w:szCs w:val="21"/>
                <w:lang w:val="en-GB"/>
              </w:rPr>
            </w:pPr>
            <w:r w:rsidRPr="00AC2C0A">
              <w:rPr>
                <w:sz w:val="21"/>
                <w:szCs w:val="21"/>
                <w:lang w:val="en-GB"/>
              </w:rPr>
              <w:t xml:space="preserve">compile list of shehas to attend awareness raising event </w:t>
            </w:r>
          </w:p>
          <w:p w14:paraId="5F60E45B" w14:textId="77777777" w:rsidR="00205ADC" w:rsidRPr="00AC2C0A" w:rsidRDefault="00205ADC" w:rsidP="00612582">
            <w:pPr>
              <w:pStyle w:val="ColorfulList-Accent11"/>
              <w:numPr>
                <w:ilvl w:val="0"/>
                <w:numId w:val="35"/>
              </w:numPr>
              <w:rPr>
                <w:sz w:val="21"/>
                <w:szCs w:val="21"/>
                <w:lang w:val="en-GB"/>
              </w:rPr>
            </w:pPr>
            <w:r w:rsidRPr="00AC2C0A">
              <w:rPr>
                <w:sz w:val="21"/>
                <w:szCs w:val="21"/>
                <w:lang w:val="en-GB"/>
              </w:rPr>
              <w:t>prepare presentation materials for event</w:t>
            </w:r>
          </w:p>
          <w:p w14:paraId="23256761" w14:textId="77777777" w:rsidR="00205ADC" w:rsidRPr="00AC2C0A" w:rsidRDefault="00205ADC" w:rsidP="00612582">
            <w:pPr>
              <w:pStyle w:val="ColorfulList-Accent11"/>
              <w:numPr>
                <w:ilvl w:val="0"/>
                <w:numId w:val="35"/>
              </w:numPr>
              <w:rPr>
                <w:sz w:val="21"/>
                <w:szCs w:val="21"/>
                <w:lang w:val="en-GB"/>
              </w:rPr>
            </w:pPr>
            <w:r w:rsidRPr="00AC2C0A">
              <w:rPr>
                <w:sz w:val="21"/>
                <w:szCs w:val="21"/>
                <w:lang w:val="en-GB"/>
              </w:rPr>
              <w:t>conduct 5 one-day events to sensitise all shehas in Unguja and Pemba</w:t>
            </w:r>
          </w:p>
          <w:p w14:paraId="6CFBB26D" w14:textId="77777777" w:rsidR="00205ADC" w:rsidRPr="00AC2C0A" w:rsidRDefault="00205ADC" w:rsidP="00612582">
            <w:pPr>
              <w:pStyle w:val="ColorfulList-Accent11"/>
              <w:numPr>
                <w:ilvl w:val="0"/>
                <w:numId w:val="35"/>
              </w:numPr>
              <w:rPr>
                <w:sz w:val="21"/>
                <w:szCs w:val="21"/>
                <w:lang w:val="en-GB"/>
              </w:rPr>
            </w:pPr>
            <w:r w:rsidRPr="00AC2C0A">
              <w:rPr>
                <w:sz w:val="21"/>
                <w:szCs w:val="21"/>
                <w:lang w:val="en-GB"/>
              </w:rPr>
              <w:t>do evaluation</w:t>
            </w:r>
            <w:r w:rsidRPr="00AC2C0A">
              <w:rPr>
                <w:sz w:val="21"/>
                <w:szCs w:val="21"/>
                <w:lang w:val="en-GB"/>
              </w:rPr>
              <w:br/>
            </w:r>
          </w:p>
        </w:tc>
      </w:tr>
      <w:tr w:rsidR="00205ADC" w:rsidRPr="00AC2C0A" w14:paraId="76C193C1" w14:textId="77777777" w:rsidTr="000F5CEE">
        <w:tc>
          <w:tcPr>
            <w:tcW w:w="1200" w:type="pct"/>
            <w:shd w:val="clear" w:color="auto" w:fill="auto"/>
          </w:tcPr>
          <w:p w14:paraId="001B7D00" w14:textId="77777777" w:rsidR="00205ADC" w:rsidRPr="00AC2C0A" w:rsidRDefault="00205ADC" w:rsidP="00612582">
            <w:pPr>
              <w:rPr>
                <w:sz w:val="21"/>
                <w:szCs w:val="21"/>
              </w:rPr>
            </w:pPr>
            <w:r w:rsidRPr="00AC2C0A">
              <w:rPr>
                <w:sz w:val="21"/>
                <w:szCs w:val="21"/>
              </w:rPr>
              <w:t>Implementing partners</w:t>
            </w:r>
          </w:p>
        </w:tc>
        <w:tc>
          <w:tcPr>
            <w:tcW w:w="3800" w:type="pct"/>
            <w:shd w:val="clear" w:color="auto" w:fill="auto"/>
          </w:tcPr>
          <w:p w14:paraId="3997270B" w14:textId="77777777" w:rsidR="00205ADC" w:rsidRPr="00AC2C0A" w:rsidRDefault="00205ADC" w:rsidP="00612582">
            <w:pPr>
              <w:rPr>
                <w:sz w:val="21"/>
                <w:szCs w:val="21"/>
              </w:rPr>
            </w:pPr>
            <w:r w:rsidRPr="00AC2C0A">
              <w:rPr>
                <w:sz w:val="21"/>
                <w:szCs w:val="21"/>
              </w:rPr>
              <w:t>Dept. of Local Government, REZA</w:t>
            </w:r>
          </w:p>
        </w:tc>
      </w:tr>
      <w:tr w:rsidR="00205ADC" w:rsidRPr="00AC2C0A" w14:paraId="08D36E28" w14:textId="77777777" w:rsidTr="000F5CEE">
        <w:tc>
          <w:tcPr>
            <w:tcW w:w="1200" w:type="pct"/>
            <w:shd w:val="clear" w:color="auto" w:fill="auto"/>
          </w:tcPr>
          <w:p w14:paraId="7B4E5BA1" w14:textId="77777777" w:rsidR="00205ADC" w:rsidRPr="00AC2C0A" w:rsidRDefault="00205ADC" w:rsidP="00612582">
            <w:pPr>
              <w:rPr>
                <w:sz w:val="21"/>
                <w:szCs w:val="21"/>
              </w:rPr>
            </w:pPr>
            <w:r w:rsidRPr="00AC2C0A">
              <w:rPr>
                <w:sz w:val="21"/>
                <w:szCs w:val="21"/>
              </w:rPr>
              <w:t>Timeframe</w:t>
            </w:r>
          </w:p>
        </w:tc>
        <w:tc>
          <w:tcPr>
            <w:tcW w:w="3800" w:type="pct"/>
            <w:shd w:val="clear" w:color="auto" w:fill="auto"/>
          </w:tcPr>
          <w:p w14:paraId="081E2DE5" w14:textId="77777777" w:rsidR="00205ADC" w:rsidRPr="00AC2C0A" w:rsidRDefault="00205ADC" w:rsidP="00612582">
            <w:pPr>
              <w:rPr>
                <w:sz w:val="21"/>
                <w:szCs w:val="21"/>
              </w:rPr>
            </w:pPr>
            <w:r w:rsidRPr="00AC2C0A">
              <w:rPr>
                <w:sz w:val="21"/>
                <w:szCs w:val="21"/>
              </w:rPr>
              <w:t>from January 2018 to April 2018</w:t>
            </w:r>
          </w:p>
        </w:tc>
      </w:tr>
      <w:tr w:rsidR="00205ADC" w:rsidRPr="00AC2C0A" w14:paraId="3101948D" w14:textId="77777777" w:rsidTr="000F5CEE">
        <w:tc>
          <w:tcPr>
            <w:tcW w:w="1200" w:type="pct"/>
            <w:shd w:val="clear" w:color="auto" w:fill="auto"/>
          </w:tcPr>
          <w:p w14:paraId="32359E58" w14:textId="77777777" w:rsidR="00205ADC" w:rsidRPr="00AC2C0A" w:rsidRDefault="00205ADC" w:rsidP="00612582">
            <w:pPr>
              <w:rPr>
                <w:sz w:val="21"/>
                <w:szCs w:val="21"/>
              </w:rPr>
            </w:pPr>
            <w:r w:rsidRPr="00AC2C0A">
              <w:rPr>
                <w:sz w:val="21"/>
                <w:szCs w:val="21"/>
              </w:rPr>
              <w:t>Budget</w:t>
            </w:r>
          </w:p>
        </w:tc>
        <w:tc>
          <w:tcPr>
            <w:tcW w:w="3800" w:type="pct"/>
            <w:shd w:val="clear" w:color="auto" w:fill="auto"/>
          </w:tcPr>
          <w:p w14:paraId="4E085715" w14:textId="77777777" w:rsidR="00205ADC" w:rsidRPr="00AC2C0A" w:rsidRDefault="00205ADC" w:rsidP="00612582">
            <w:pPr>
              <w:rPr>
                <w:sz w:val="21"/>
                <w:szCs w:val="21"/>
              </w:rPr>
            </w:pPr>
            <w:r w:rsidRPr="00AC2C0A">
              <w:rPr>
                <w:sz w:val="21"/>
                <w:szCs w:val="21"/>
              </w:rPr>
              <w:t>€16,415.38</w:t>
            </w:r>
          </w:p>
        </w:tc>
      </w:tr>
      <w:tr w:rsidR="00205ADC" w:rsidRPr="00AC2C0A" w14:paraId="783E3FEC" w14:textId="77777777" w:rsidTr="000F5CEE">
        <w:tc>
          <w:tcPr>
            <w:tcW w:w="1200" w:type="pct"/>
            <w:shd w:val="clear" w:color="auto" w:fill="auto"/>
          </w:tcPr>
          <w:p w14:paraId="24ACA97C" w14:textId="77777777" w:rsidR="00205ADC" w:rsidRPr="00AC2C0A" w:rsidRDefault="00205ADC" w:rsidP="00612582">
            <w:pPr>
              <w:rPr>
                <w:sz w:val="21"/>
                <w:szCs w:val="21"/>
              </w:rPr>
            </w:pPr>
            <w:r w:rsidRPr="00AC2C0A">
              <w:rPr>
                <w:sz w:val="21"/>
                <w:szCs w:val="21"/>
              </w:rPr>
              <w:t>Evaluation</w:t>
            </w:r>
          </w:p>
        </w:tc>
        <w:tc>
          <w:tcPr>
            <w:tcW w:w="3800" w:type="pct"/>
            <w:shd w:val="clear" w:color="auto" w:fill="auto"/>
          </w:tcPr>
          <w:p w14:paraId="0EEEBFBC" w14:textId="77777777" w:rsidR="00205ADC" w:rsidRPr="00AC2C0A" w:rsidRDefault="00205ADC" w:rsidP="00612582">
            <w:pPr>
              <w:rPr>
                <w:sz w:val="21"/>
                <w:szCs w:val="21"/>
              </w:rPr>
            </w:pPr>
            <w:r w:rsidRPr="00AC2C0A">
              <w:rPr>
                <w:sz w:val="21"/>
                <w:szCs w:val="21"/>
              </w:rPr>
              <w:t>The success of the approach will be assessed through feedback from 10 key informants drawn from implementing partners and different segments of the affected communities. A simple questionnaire will be developed to capture views on the approach and to assess how far the Activity has mitigated risk to successful construction and operation of the schemes.</w:t>
            </w:r>
          </w:p>
        </w:tc>
      </w:tr>
    </w:tbl>
    <w:p w14:paraId="6DB43BE9" w14:textId="77777777" w:rsidR="00000689" w:rsidRPr="0061575E" w:rsidRDefault="00000689" w:rsidP="00612582">
      <w:pPr>
        <w:rPr>
          <w:lang w:eastAsia="fr-BE"/>
        </w:rPr>
      </w:pPr>
    </w:p>
    <w:p w14:paraId="4B6758C5" w14:textId="77777777" w:rsidR="00FE4CC8" w:rsidRDefault="00FE4CC8" w:rsidP="009C02F3">
      <w:pPr>
        <w:spacing w:before="0"/>
        <w:rPr>
          <w:b/>
          <w:lang w:eastAsia="fr-BE"/>
        </w:rPr>
        <w:sectPr w:rsidR="00FE4CC8" w:rsidSect="00FE4CC8">
          <w:headerReference w:type="default" r:id="rId51"/>
          <w:pgSz w:w="11909" w:h="16834" w:code="9"/>
          <w:pgMar w:top="1838" w:right="1152" w:bottom="1728" w:left="1152" w:header="907" w:footer="720" w:gutter="0"/>
          <w:cols w:space="720"/>
          <w:docGrid w:linePitch="360"/>
        </w:sectPr>
      </w:pPr>
      <w:bookmarkStart w:id="46" w:name="_Toc494726733"/>
    </w:p>
    <w:p w14:paraId="54E03E95" w14:textId="5DE2DDB2" w:rsidR="00FE4CC8" w:rsidRDefault="006E158F" w:rsidP="009C02F3">
      <w:pPr>
        <w:spacing w:before="0"/>
        <w:rPr>
          <w:b/>
          <w:lang w:eastAsia="fr-BE"/>
        </w:rPr>
      </w:pPr>
      <w:r>
        <w:rPr>
          <w:b/>
          <w:noProof/>
          <w:lang w:eastAsia="en-GB"/>
        </w:rPr>
        <w:lastRenderedPageBreak/>
        <w:drawing>
          <wp:anchor distT="0" distB="0" distL="114300" distR="114300" simplePos="0" relativeHeight="251666432" behindDoc="1" locked="0" layoutInCell="1" allowOverlap="1" wp14:anchorId="5B7137F0" wp14:editId="03A24818">
            <wp:simplePos x="0" y="0"/>
            <wp:positionH relativeFrom="column">
              <wp:posOffset>-526942</wp:posOffset>
            </wp:positionH>
            <wp:positionV relativeFrom="paragraph">
              <wp:posOffset>-174733</wp:posOffset>
            </wp:positionV>
            <wp:extent cx="8425180" cy="595376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12 budget.pdf"/>
                    <pic:cNvPicPr/>
                  </pic:nvPicPr>
                  <pic:blipFill>
                    <a:blip r:embed="rId52">
                      <a:extLst>
                        <a:ext uri="{28A0092B-C50C-407E-A947-70E740481C1C}">
                          <a14:useLocalDpi xmlns:a14="http://schemas.microsoft.com/office/drawing/2010/main" val="0"/>
                        </a:ext>
                      </a:extLst>
                    </a:blip>
                    <a:stretch>
                      <a:fillRect/>
                    </a:stretch>
                  </pic:blipFill>
                  <pic:spPr>
                    <a:xfrm>
                      <a:off x="0" y="0"/>
                      <a:ext cx="8425180" cy="5953760"/>
                    </a:xfrm>
                    <a:prstGeom prst="rect">
                      <a:avLst/>
                    </a:prstGeom>
                  </pic:spPr>
                </pic:pic>
              </a:graphicData>
            </a:graphic>
            <wp14:sizeRelH relativeFrom="page">
              <wp14:pctWidth>0</wp14:pctWidth>
            </wp14:sizeRelH>
            <wp14:sizeRelV relativeFrom="page">
              <wp14:pctHeight>0</wp14:pctHeight>
            </wp14:sizeRelV>
          </wp:anchor>
        </w:drawing>
      </w:r>
    </w:p>
    <w:p w14:paraId="2759C75D" w14:textId="16B2B3D5" w:rsidR="009C02F3" w:rsidRDefault="009C02F3" w:rsidP="009C02F3">
      <w:pPr>
        <w:spacing w:before="0"/>
        <w:rPr>
          <w:b/>
          <w:lang w:eastAsia="fr-BE"/>
        </w:rPr>
      </w:pPr>
      <w:r>
        <w:rPr>
          <w:b/>
          <w:lang w:eastAsia="fr-BE"/>
        </w:rPr>
        <w:t>Detailed budget</w:t>
      </w:r>
    </w:p>
    <w:p w14:paraId="3A41F694" w14:textId="7E0F1971" w:rsidR="009C02F3" w:rsidRDefault="009C02F3" w:rsidP="009C02F3">
      <w:pPr>
        <w:spacing w:before="0"/>
        <w:rPr>
          <w:b/>
          <w:lang w:eastAsia="fr-BE"/>
        </w:rPr>
      </w:pPr>
    </w:p>
    <w:p w14:paraId="0F9D63A9" w14:textId="26CCE69A" w:rsidR="009C02F3" w:rsidRDefault="009C02F3" w:rsidP="009C02F3">
      <w:pPr>
        <w:spacing w:before="0"/>
        <w:rPr>
          <w:b/>
          <w:lang w:eastAsia="fr-BE"/>
        </w:rPr>
      </w:pPr>
    </w:p>
    <w:p w14:paraId="1FFF9D18" w14:textId="77777777" w:rsidR="00FE4CC8" w:rsidRDefault="00FE4CC8" w:rsidP="009C02F3">
      <w:pPr>
        <w:spacing w:before="0"/>
        <w:rPr>
          <w:b/>
          <w:lang w:eastAsia="fr-BE"/>
        </w:rPr>
      </w:pPr>
      <w:r>
        <w:rPr>
          <w:b/>
          <w:lang w:eastAsia="fr-BE"/>
        </w:rPr>
        <w:br w:type="page"/>
      </w:r>
    </w:p>
    <w:p w14:paraId="1BF3F255" w14:textId="71D242F6" w:rsidR="00FE4CC8" w:rsidRDefault="006D4964" w:rsidP="009C02F3">
      <w:pPr>
        <w:spacing w:before="0"/>
        <w:rPr>
          <w:b/>
          <w:lang w:eastAsia="fr-BE"/>
        </w:rPr>
      </w:pPr>
      <w:r>
        <w:rPr>
          <w:noProof/>
          <w:lang w:eastAsia="en-GB"/>
        </w:rPr>
        <w:lastRenderedPageBreak/>
        <w:drawing>
          <wp:anchor distT="0" distB="0" distL="114300" distR="114300" simplePos="0" relativeHeight="251667456" behindDoc="1" locked="0" layoutInCell="1" allowOverlap="1" wp14:anchorId="0E95B959" wp14:editId="35AB14DD">
            <wp:simplePos x="0" y="0"/>
            <wp:positionH relativeFrom="column">
              <wp:posOffset>-577215</wp:posOffset>
            </wp:positionH>
            <wp:positionV relativeFrom="paragraph">
              <wp:posOffset>243</wp:posOffset>
            </wp:positionV>
            <wp:extent cx="9708165" cy="2813455"/>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7.12 workplan.pdf"/>
                    <pic:cNvPicPr/>
                  </pic:nvPicPr>
                  <pic:blipFill rotWithShape="1">
                    <a:blip r:embed="rId53">
                      <a:extLst>
                        <a:ext uri="{28A0092B-C50C-407E-A947-70E740481C1C}">
                          <a14:useLocalDpi xmlns:a14="http://schemas.microsoft.com/office/drawing/2010/main" val="0"/>
                        </a:ext>
                      </a:extLst>
                    </a:blip>
                    <a:srcRect l="115" t="-1" r="-115" b="58988"/>
                    <a:stretch/>
                  </pic:blipFill>
                  <pic:spPr bwMode="auto">
                    <a:xfrm>
                      <a:off x="0" y="0"/>
                      <a:ext cx="9708165" cy="2813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A45F12" w14:textId="45EEB63E" w:rsidR="00FE4CC8" w:rsidRDefault="00FE4CC8" w:rsidP="009C02F3">
      <w:pPr>
        <w:spacing w:before="0"/>
        <w:rPr>
          <w:b/>
          <w:lang w:eastAsia="fr-BE"/>
        </w:rPr>
      </w:pPr>
    </w:p>
    <w:p w14:paraId="03B466F0" w14:textId="4C4049D0" w:rsidR="00D71AF4" w:rsidRDefault="009C02F3" w:rsidP="009C02F3">
      <w:pPr>
        <w:spacing w:before="0"/>
        <w:rPr>
          <w:lang w:eastAsia="fr-BE"/>
        </w:rPr>
      </w:pPr>
      <w:r>
        <w:rPr>
          <w:b/>
          <w:lang w:eastAsia="fr-BE"/>
        </w:rPr>
        <w:t>Work Plan</w:t>
      </w:r>
      <w:r>
        <w:rPr>
          <w:lang w:eastAsia="fr-BE"/>
        </w:rPr>
        <w:t xml:space="preserve"> </w:t>
      </w:r>
    </w:p>
    <w:p w14:paraId="64EB7B7B" w14:textId="613C5FB9" w:rsidR="00D71AF4" w:rsidRDefault="00D71AF4" w:rsidP="009C02F3">
      <w:pPr>
        <w:spacing w:before="0"/>
        <w:rPr>
          <w:lang w:eastAsia="fr-BE"/>
        </w:rPr>
      </w:pPr>
    </w:p>
    <w:p w14:paraId="63038164" w14:textId="02DCD307" w:rsidR="00103984" w:rsidRDefault="00103984" w:rsidP="009C02F3">
      <w:pPr>
        <w:spacing w:before="0"/>
        <w:rPr>
          <w:rFonts w:ascii="Calibri" w:hAnsi="Calibri"/>
          <w:b/>
          <w:sz w:val="24"/>
          <w:szCs w:val="28"/>
          <w:lang w:eastAsia="fr-BE"/>
        </w:rPr>
      </w:pPr>
      <w:r>
        <w:rPr>
          <w:lang w:eastAsia="fr-BE"/>
        </w:rPr>
        <w:br w:type="page"/>
      </w:r>
    </w:p>
    <w:p w14:paraId="5921BFF3" w14:textId="77777777" w:rsidR="00FE4CC8" w:rsidRDefault="00FE4CC8" w:rsidP="009D63E7">
      <w:pPr>
        <w:pStyle w:val="Heading2"/>
        <w:numPr>
          <w:ilvl w:val="0"/>
          <w:numId w:val="0"/>
        </w:numPr>
        <w:rPr>
          <w:lang w:eastAsia="fr-BE"/>
        </w:rPr>
        <w:sectPr w:rsidR="00FE4CC8" w:rsidSect="006B4715">
          <w:headerReference w:type="default" r:id="rId54"/>
          <w:pgSz w:w="16834" w:h="11909" w:orient="landscape" w:code="9"/>
          <w:pgMar w:top="1152" w:right="1838" w:bottom="1152" w:left="1728" w:header="1701" w:footer="720" w:gutter="0"/>
          <w:cols w:space="720"/>
          <w:docGrid w:linePitch="360"/>
        </w:sectPr>
      </w:pPr>
    </w:p>
    <w:p w14:paraId="07273C85" w14:textId="2C3A7185" w:rsidR="00205ADC" w:rsidRPr="0061575E" w:rsidRDefault="00205ADC" w:rsidP="009D63E7">
      <w:pPr>
        <w:pStyle w:val="Heading2"/>
        <w:numPr>
          <w:ilvl w:val="0"/>
          <w:numId w:val="0"/>
        </w:numPr>
        <w:rPr>
          <w:lang w:eastAsia="fr-BE"/>
        </w:rPr>
      </w:pPr>
      <w:r w:rsidRPr="0061575E">
        <w:rPr>
          <w:lang w:eastAsia="fr-BE"/>
        </w:rPr>
        <w:lastRenderedPageBreak/>
        <w:t xml:space="preserve">7.13 </w:t>
      </w:r>
      <w:r w:rsidR="00103984">
        <w:rPr>
          <w:lang w:eastAsia="fr-BE"/>
        </w:rPr>
        <w:tab/>
      </w:r>
      <w:r w:rsidRPr="0061575E">
        <w:rPr>
          <w:lang w:eastAsia="fr-BE"/>
        </w:rPr>
        <w:t>RE and EE for PROs and IT staff of State Institutions</w:t>
      </w:r>
      <w:bookmarkEnd w:id="4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3"/>
        <w:gridCol w:w="7292"/>
      </w:tblGrid>
      <w:tr w:rsidR="00205ADC" w:rsidRPr="008F40A8" w14:paraId="047A7F36" w14:textId="77777777" w:rsidTr="000F5CEE">
        <w:tc>
          <w:tcPr>
            <w:tcW w:w="1200" w:type="pct"/>
            <w:shd w:val="clear" w:color="auto" w:fill="auto"/>
          </w:tcPr>
          <w:p w14:paraId="264CD04D" w14:textId="77777777" w:rsidR="00205ADC" w:rsidRPr="008F40A8" w:rsidRDefault="00205ADC" w:rsidP="00612582">
            <w:pPr>
              <w:rPr>
                <w:sz w:val="21"/>
                <w:szCs w:val="21"/>
              </w:rPr>
            </w:pPr>
            <w:r w:rsidRPr="008F40A8">
              <w:rPr>
                <w:sz w:val="21"/>
                <w:szCs w:val="21"/>
              </w:rPr>
              <w:t>Activity #</w:t>
            </w:r>
          </w:p>
        </w:tc>
        <w:tc>
          <w:tcPr>
            <w:tcW w:w="3800" w:type="pct"/>
            <w:shd w:val="clear" w:color="auto" w:fill="auto"/>
          </w:tcPr>
          <w:p w14:paraId="6BDFD1A4" w14:textId="77777777" w:rsidR="00205ADC" w:rsidRPr="008F40A8" w:rsidRDefault="00205ADC" w:rsidP="00612582">
            <w:pPr>
              <w:rPr>
                <w:sz w:val="21"/>
                <w:szCs w:val="21"/>
              </w:rPr>
            </w:pPr>
            <w:r w:rsidRPr="008F40A8">
              <w:rPr>
                <w:sz w:val="21"/>
                <w:szCs w:val="21"/>
              </w:rPr>
              <w:t>7.13</w:t>
            </w:r>
          </w:p>
        </w:tc>
      </w:tr>
      <w:tr w:rsidR="00205ADC" w:rsidRPr="008F40A8" w14:paraId="2FC7024C" w14:textId="77777777" w:rsidTr="000F5CEE">
        <w:tc>
          <w:tcPr>
            <w:tcW w:w="1200" w:type="pct"/>
            <w:shd w:val="clear" w:color="auto" w:fill="auto"/>
          </w:tcPr>
          <w:p w14:paraId="6A6EED31" w14:textId="77777777" w:rsidR="00205ADC" w:rsidRPr="008F40A8" w:rsidRDefault="00205ADC" w:rsidP="00612582">
            <w:pPr>
              <w:rPr>
                <w:sz w:val="21"/>
                <w:szCs w:val="21"/>
              </w:rPr>
            </w:pPr>
            <w:r w:rsidRPr="008F40A8">
              <w:rPr>
                <w:sz w:val="21"/>
                <w:szCs w:val="21"/>
              </w:rPr>
              <w:t>Context</w:t>
            </w:r>
          </w:p>
        </w:tc>
        <w:tc>
          <w:tcPr>
            <w:tcW w:w="3800" w:type="pct"/>
            <w:shd w:val="clear" w:color="auto" w:fill="auto"/>
          </w:tcPr>
          <w:p w14:paraId="3C8E61F1" w14:textId="77777777" w:rsidR="00205ADC" w:rsidRPr="008F40A8" w:rsidRDefault="00205ADC" w:rsidP="00612582">
            <w:pPr>
              <w:rPr>
                <w:sz w:val="21"/>
                <w:szCs w:val="21"/>
              </w:rPr>
            </w:pPr>
            <w:r w:rsidRPr="008F40A8">
              <w:rPr>
                <w:sz w:val="21"/>
                <w:szCs w:val="21"/>
              </w:rPr>
              <w:t xml:space="preserve">The RE and EE Communication and Visibility plan was designed to “raise awareness of the Zanzibar population on opportunities offered by RE and EE Technologies …” Initiatives in the sector are beginning to rapidly develop; there are plans afoot for a ZECO-led pilot large scale solar generating schemes, and there is direct investment interest in privately operated schemes. The idea of energy independence is also attracting interest at political and top government levels. At the same time the need for better use of existing energy resources particularly fuel wood for cooking is acknowledged. </w:t>
            </w:r>
          </w:p>
          <w:p w14:paraId="3D503F08" w14:textId="77777777" w:rsidR="00205ADC" w:rsidRPr="008F40A8" w:rsidRDefault="00205ADC" w:rsidP="00612582">
            <w:pPr>
              <w:rPr>
                <w:sz w:val="21"/>
                <w:szCs w:val="21"/>
              </w:rPr>
            </w:pPr>
            <w:r w:rsidRPr="008F40A8">
              <w:rPr>
                <w:sz w:val="21"/>
                <w:szCs w:val="21"/>
              </w:rPr>
              <w:t xml:space="preserve">In this context, it is important that the RE and EE project develops strategic allies to help sensitisation of both government and citizens. One such are the ministry’ Public Relations Officers that form the contact point between government and people. The PROs release information to the media, and also deal with inquiries from their customers / stakeholders. They also have a role to play in sharing information within their own organisations. </w:t>
            </w:r>
          </w:p>
          <w:p w14:paraId="4A8EDFA3" w14:textId="77777777" w:rsidR="00205ADC" w:rsidRPr="008F40A8" w:rsidRDefault="00205ADC" w:rsidP="00612582">
            <w:pPr>
              <w:rPr>
                <w:sz w:val="21"/>
                <w:szCs w:val="21"/>
              </w:rPr>
            </w:pPr>
            <w:r w:rsidRPr="008F40A8">
              <w:rPr>
                <w:sz w:val="21"/>
                <w:szCs w:val="21"/>
              </w:rPr>
              <w:t xml:space="preserve">At the same time MDA IT officers play their part in the technical side of communications, and should have an understanding of online communications through websites and using social media. </w:t>
            </w:r>
          </w:p>
          <w:p w14:paraId="66263FDD" w14:textId="77777777" w:rsidR="00205ADC" w:rsidRPr="008F40A8" w:rsidRDefault="00205ADC" w:rsidP="00612582">
            <w:pPr>
              <w:rPr>
                <w:sz w:val="21"/>
                <w:szCs w:val="21"/>
              </w:rPr>
            </w:pPr>
            <w:r w:rsidRPr="008F40A8">
              <w:rPr>
                <w:sz w:val="21"/>
                <w:szCs w:val="21"/>
              </w:rPr>
              <w:t>The idea driving this activity is to conduct basic sensitisation on Renewable Energy and Energy Efficiency for PROs/IT, and at the same time demonstrate how the Lot 2 project is using mass and social media to promote Green Energy for Zanzibar. Subsequently, this will provide an opportunity to link Green Energy for Zanzibar online communications with government websites and to cross-promote common interests through social media.</w:t>
            </w:r>
          </w:p>
          <w:p w14:paraId="646CDE58" w14:textId="77777777" w:rsidR="00205ADC" w:rsidRPr="008F40A8" w:rsidRDefault="00205ADC" w:rsidP="00612582">
            <w:pPr>
              <w:rPr>
                <w:sz w:val="21"/>
                <w:szCs w:val="21"/>
              </w:rPr>
            </w:pPr>
            <w:r w:rsidRPr="008F40A8">
              <w:rPr>
                <w:sz w:val="21"/>
                <w:szCs w:val="21"/>
              </w:rPr>
              <w:t xml:space="preserve">The RE and EE technical content and approach for the sensitisation sessions will be similar to the Press Orientation sessions already conducted in Year 1. </w:t>
            </w:r>
          </w:p>
          <w:p w14:paraId="3F9AC6BC" w14:textId="77777777" w:rsidR="00205ADC" w:rsidRPr="008F40A8" w:rsidRDefault="00205ADC" w:rsidP="00612582">
            <w:pPr>
              <w:rPr>
                <w:sz w:val="21"/>
                <w:szCs w:val="21"/>
              </w:rPr>
            </w:pPr>
            <w:r w:rsidRPr="008F40A8">
              <w:rPr>
                <w:sz w:val="21"/>
                <w:szCs w:val="21"/>
              </w:rPr>
              <w:t>The orientation event will focus on Zanzibar MDAs</w:t>
            </w:r>
            <w:r w:rsidRPr="008F40A8">
              <w:rPr>
                <w:rStyle w:val="FootnoteReference"/>
                <w:sz w:val="21"/>
                <w:szCs w:val="21"/>
              </w:rPr>
              <w:footnoteReference w:id="3"/>
            </w:r>
            <w:r w:rsidRPr="008F40A8">
              <w:rPr>
                <w:sz w:val="21"/>
                <w:szCs w:val="21"/>
              </w:rPr>
              <w:t>, with an interest in RE and EE, including: Department of Environment, ZECO, Department of Energy, Department of Land, ZIPA, ZURA, ZEMA, ZBS, Municipal Councils.</w:t>
            </w:r>
          </w:p>
        </w:tc>
      </w:tr>
      <w:tr w:rsidR="00205ADC" w:rsidRPr="008F40A8" w14:paraId="7FFB8E9B" w14:textId="77777777" w:rsidTr="000F5CEE">
        <w:tc>
          <w:tcPr>
            <w:tcW w:w="1200" w:type="pct"/>
            <w:shd w:val="clear" w:color="auto" w:fill="auto"/>
          </w:tcPr>
          <w:p w14:paraId="00AFFBF3" w14:textId="77777777" w:rsidR="00205ADC" w:rsidRPr="008F40A8" w:rsidRDefault="00205ADC" w:rsidP="00612582">
            <w:pPr>
              <w:rPr>
                <w:sz w:val="21"/>
                <w:szCs w:val="21"/>
              </w:rPr>
            </w:pPr>
            <w:r w:rsidRPr="008F40A8">
              <w:rPr>
                <w:sz w:val="21"/>
                <w:szCs w:val="21"/>
              </w:rPr>
              <w:t>Purpose</w:t>
            </w:r>
          </w:p>
        </w:tc>
        <w:tc>
          <w:tcPr>
            <w:tcW w:w="3800" w:type="pct"/>
            <w:shd w:val="clear" w:color="auto" w:fill="auto"/>
          </w:tcPr>
          <w:p w14:paraId="7A6140B0" w14:textId="77777777" w:rsidR="00205ADC" w:rsidRPr="008F40A8" w:rsidRDefault="00205ADC" w:rsidP="00612582">
            <w:pPr>
              <w:rPr>
                <w:sz w:val="21"/>
                <w:szCs w:val="21"/>
              </w:rPr>
            </w:pPr>
            <w:r w:rsidRPr="008F40A8">
              <w:rPr>
                <w:sz w:val="21"/>
                <w:szCs w:val="21"/>
              </w:rPr>
              <w:t>At the end of the sensitisation process, PROs and IT officers will be able to explain the basic principles of RE and EE for Zanzibar and how their organisation reflects the growing interest in Green Energy, to the media, to their immediate stakeholders and to colleagues. They will also have a better understanding of how to promote government projects through online media.</w:t>
            </w:r>
          </w:p>
        </w:tc>
      </w:tr>
      <w:tr w:rsidR="00205ADC" w:rsidRPr="008F40A8" w14:paraId="4D5D5B94" w14:textId="77777777" w:rsidTr="000F5CEE">
        <w:tc>
          <w:tcPr>
            <w:tcW w:w="1200" w:type="pct"/>
            <w:shd w:val="clear" w:color="auto" w:fill="auto"/>
          </w:tcPr>
          <w:p w14:paraId="709AC0A0" w14:textId="77777777" w:rsidR="00205ADC" w:rsidRPr="008F40A8" w:rsidRDefault="00205ADC" w:rsidP="00612582">
            <w:pPr>
              <w:rPr>
                <w:sz w:val="21"/>
                <w:szCs w:val="21"/>
              </w:rPr>
            </w:pPr>
            <w:r w:rsidRPr="008F40A8">
              <w:rPr>
                <w:sz w:val="21"/>
                <w:szCs w:val="21"/>
              </w:rPr>
              <w:t>Main components</w:t>
            </w:r>
          </w:p>
        </w:tc>
        <w:tc>
          <w:tcPr>
            <w:tcW w:w="3800" w:type="pct"/>
            <w:shd w:val="clear" w:color="auto" w:fill="auto"/>
          </w:tcPr>
          <w:p w14:paraId="7BDC9EC0" w14:textId="77777777" w:rsidR="00205ADC" w:rsidRPr="008F40A8" w:rsidRDefault="00205ADC" w:rsidP="00612582">
            <w:pPr>
              <w:pStyle w:val="ColorfulList-Accent11"/>
              <w:numPr>
                <w:ilvl w:val="0"/>
                <w:numId w:val="33"/>
              </w:numPr>
              <w:rPr>
                <w:sz w:val="21"/>
                <w:szCs w:val="21"/>
                <w:lang w:val="en-GB"/>
              </w:rPr>
            </w:pPr>
            <w:r w:rsidRPr="008F40A8">
              <w:rPr>
                <w:sz w:val="21"/>
                <w:szCs w:val="21"/>
                <w:lang w:val="en-GB"/>
              </w:rPr>
              <w:t>contact relevant MDAs to arrange forum</w:t>
            </w:r>
          </w:p>
          <w:p w14:paraId="59C329DA" w14:textId="77777777" w:rsidR="00205ADC" w:rsidRPr="008F40A8" w:rsidRDefault="00205ADC" w:rsidP="00612582">
            <w:pPr>
              <w:pStyle w:val="ColorfulList-Accent11"/>
              <w:numPr>
                <w:ilvl w:val="0"/>
                <w:numId w:val="33"/>
              </w:numPr>
              <w:rPr>
                <w:sz w:val="21"/>
                <w:szCs w:val="21"/>
                <w:lang w:val="en-GB"/>
              </w:rPr>
            </w:pPr>
            <w:r w:rsidRPr="008F40A8">
              <w:rPr>
                <w:sz w:val="21"/>
                <w:szCs w:val="21"/>
                <w:lang w:val="en-GB"/>
              </w:rPr>
              <w:t>organise and deliver orientation forum including site visit</w:t>
            </w:r>
          </w:p>
          <w:p w14:paraId="2F298503" w14:textId="77777777" w:rsidR="00205ADC" w:rsidRPr="008F40A8" w:rsidRDefault="00205ADC" w:rsidP="00612582">
            <w:pPr>
              <w:pStyle w:val="ColorfulList-Accent11"/>
              <w:numPr>
                <w:ilvl w:val="0"/>
                <w:numId w:val="33"/>
              </w:numPr>
              <w:rPr>
                <w:sz w:val="21"/>
                <w:szCs w:val="21"/>
                <w:lang w:val="en-GB"/>
              </w:rPr>
            </w:pPr>
            <w:r w:rsidRPr="008F40A8">
              <w:rPr>
                <w:sz w:val="21"/>
                <w:szCs w:val="21"/>
                <w:lang w:val="en-GB"/>
              </w:rPr>
              <w:t>supply PROs with Green Energy for Zanzibar visibility materials</w:t>
            </w:r>
          </w:p>
          <w:p w14:paraId="66E07E62" w14:textId="77777777" w:rsidR="00205ADC" w:rsidRPr="008F40A8" w:rsidRDefault="00205ADC" w:rsidP="00612582">
            <w:pPr>
              <w:pStyle w:val="ColorfulList-Accent11"/>
              <w:numPr>
                <w:ilvl w:val="0"/>
                <w:numId w:val="33"/>
              </w:numPr>
              <w:rPr>
                <w:sz w:val="21"/>
                <w:szCs w:val="21"/>
                <w:lang w:val="en-GB"/>
              </w:rPr>
            </w:pPr>
            <w:r w:rsidRPr="008F40A8">
              <w:rPr>
                <w:sz w:val="21"/>
                <w:szCs w:val="21"/>
                <w:lang w:val="en-GB"/>
              </w:rPr>
              <w:t>provide mentoring follow up to participants</w:t>
            </w:r>
          </w:p>
        </w:tc>
      </w:tr>
      <w:tr w:rsidR="00205ADC" w:rsidRPr="008F40A8" w14:paraId="1B7DD1A8" w14:textId="77777777" w:rsidTr="000F5CEE">
        <w:tc>
          <w:tcPr>
            <w:tcW w:w="1200" w:type="pct"/>
            <w:shd w:val="clear" w:color="auto" w:fill="auto"/>
          </w:tcPr>
          <w:p w14:paraId="118F1EC6" w14:textId="77777777" w:rsidR="00205ADC" w:rsidRPr="008F40A8" w:rsidRDefault="00205ADC" w:rsidP="00612582">
            <w:pPr>
              <w:rPr>
                <w:sz w:val="21"/>
                <w:szCs w:val="21"/>
              </w:rPr>
            </w:pPr>
            <w:r w:rsidRPr="008F40A8">
              <w:rPr>
                <w:sz w:val="21"/>
                <w:szCs w:val="21"/>
              </w:rPr>
              <w:t>Description</w:t>
            </w:r>
          </w:p>
        </w:tc>
        <w:tc>
          <w:tcPr>
            <w:tcW w:w="3800" w:type="pct"/>
            <w:shd w:val="clear" w:color="auto" w:fill="auto"/>
          </w:tcPr>
          <w:p w14:paraId="4B8AADAA" w14:textId="77777777" w:rsidR="00205ADC" w:rsidRDefault="00205ADC" w:rsidP="00612582">
            <w:pPr>
              <w:rPr>
                <w:sz w:val="21"/>
                <w:szCs w:val="21"/>
              </w:rPr>
            </w:pPr>
            <w:r w:rsidRPr="008F40A8">
              <w:rPr>
                <w:sz w:val="21"/>
                <w:szCs w:val="21"/>
              </w:rPr>
              <w:t>The approach is intended to strengthen understanding of target PROs and IT officers through direct briefings.</w:t>
            </w:r>
          </w:p>
          <w:p w14:paraId="3A9C5BE2" w14:textId="77777777" w:rsidR="008F40A8" w:rsidRPr="008F40A8" w:rsidRDefault="008F40A8" w:rsidP="00612582">
            <w:pPr>
              <w:rPr>
                <w:sz w:val="21"/>
                <w:szCs w:val="21"/>
              </w:rPr>
            </w:pPr>
          </w:p>
        </w:tc>
      </w:tr>
      <w:tr w:rsidR="00205ADC" w:rsidRPr="008F40A8" w14:paraId="4CAD9714" w14:textId="77777777" w:rsidTr="000F5CEE">
        <w:tc>
          <w:tcPr>
            <w:tcW w:w="1200" w:type="pct"/>
            <w:shd w:val="clear" w:color="auto" w:fill="auto"/>
          </w:tcPr>
          <w:p w14:paraId="44E0EABB" w14:textId="77777777" w:rsidR="00205ADC" w:rsidRPr="008F40A8" w:rsidRDefault="00205ADC" w:rsidP="00612582">
            <w:pPr>
              <w:rPr>
                <w:sz w:val="21"/>
                <w:szCs w:val="21"/>
              </w:rPr>
            </w:pPr>
            <w:r w:rsidRPr="008F40A8">
              <w:rPr>
                <w:sz w:val="21"/>
                <w:szCs w:val="21"/>
              </w:rPr>
              <w:lastRenderedPageBreak/>
              <w:t>Tasks</w:t>
            </w:r>
          </w:p>
        </w:tc>
        <w:tc>
          <w:tcPr>
            <w:tcW w:w="3800" w:type="pct"/>
            <w:shd w:val="clear" w:color="auto" w:fill="auto"/>
          </w:tcPr>
          <w:p w14:paraId="0399D377" w14:textId="77777777" w:rsidR="00205ADC" w:rsidRPr="008F40A8" w:rsidRDefault="00205ADC" w:rsidP="00612582">
            <w:pPr>
              <w:pStyle w:val="ColorfulList-Accent11"/>
              <w:numPr>
                <w:ilvl w:val="0"/>
                <w:numId w:val="36"/>
              </w:numPr>
              <w:rPr>
                <w:sz w:val="21"/>
                <w:szCs w:val="21"/>
                <w:lang w:val="en-GB"/>
              </w:rPr>
            </w:pPr>
            <w:r w:rsidRPr="008F40A8">
              <w:rPr>
                <w:sz w:val="21"/>
                <w:szCs w:val="21"/>
                <w:lang w:val="en-GB"/>
              </w:rPr>
              <w:t>identify forum participants</w:t>
            </w:r>
          </w:p>
          <w:p w14:paraId="3F52334E" w14:textId="77777777" w:rsidR="00205ADC" w:rsidRPr="008F40A8" w:rsidRDefault="00205ADC" w:rsidP="00612582">
            <w:pPr>
              <w:pStyle w:val="ColorfulList-Accent11"/>
              <w:numPr>
                <w:ilvl w:val="0"/>
                <w:numId w:val="36"/>
              </w:numPr>
              <w:rPr>
                <w:sz w:val="21"/>
                <w:szCs w:val="21"/>
                <w:lang w:val="en-GB"/>
              </w:rPr>
            </w:pPr>
            <w:r w:rsidRPr="008F40A8">
              <w:rPr>
                <w:sz w:val="21"/>
                <w:szCs w:val="21"/>
                <w:lang w:val="en-GB"/>
              </w:rPr>
              <w:t>develop orientation forum content for PROs and IT</w:t>
            </w:r>
          </w:p>
          <w:p w14:paraId="4F86FE38" w14:textId="77777777" w:rsidR="00205ADC" w:rsidRPr="008F40A8" w:rsidRDefault="00205ADC" w:rsidP="00612582">
            <w:pPr>
              <w:pStyle w:val="ColorfulList-Accent11"/>
              <w:numPr>
                <w:ilvl w:val="0"/>
                <w:numId w:val="36"/>
              </w:numPr>
              <w:rPr>
                <w:sz w:val="21"/>
                <w:szCs w:val="21"/>
                <w:lang w:val="en-GB"/>
              </w:rPr>
            </w:pPr>
            <w:r w:rsidRPr="008F40A8">
              <w:rPr>
                <w:sz w:val="21"/>
                <w:szCs w:val="21"/>
                <w:lang w:val="en-GB"/>
              </w:rPr>
              <w:t>develop feedback questionnaire</w:t>
            </w:r>
          </w:p>
          <w:p w14:paraId="08D37DBE" w14:textId="77777777" w:rsidR="00205ADC" w:rsidRPr="008F40A8" w:rsidRDefault="00205ADC" w:rsidP="00612582">
            <w:pPr>
              <w:pStyle w:val="ColorfulList-Accent11"/>
              <w:numPr>
                <w:ilvl w:val="0"/>
                <w:numId w:val="36"/>
              </w:numPr>
              <w:rPr>
                <w:sz w:val="21"/>
                <w:szCs w:val="21"/>
                <w:lang w:val="en-GB"/>
              </w:rPr>
            </w:pPr>
            <w:r w:rsidRPr="008F40A8">
              <w:rPr>
                <w:sz w:val="21"/>
                <w:szCs w:val="21"/>
                <w:lang w:val="en-GB"/>
              </w:rPr>
              <w:t xml:space="preserve">two-day orientation forum </w:t>
            </w:r>
          </w:p>
          <w:p w14:paraId="348B9BDE" w14:textId="77777777" w:rsidR="00205ADC" w:rsidRPr="008F40A8" w:rsidRDefault="00205ADC" w:rsidP="00612582">
            <w:pPr>
              <w:pStyle w:val="ColorfulList-Accent11"/>
              <w:numPr>
                <w:ilvl w:val="0"/>
                <w:numId w:val="36"/>
              </w:numPr>
              <w:rPr>
                <w:sz w:val="21"/>
                <w:szCs w:val="21"/>
                <w:lang w:val="en-GB"/>
              </w:rPr>
            </w:pPr>
            <w:r w:rsidRPr="008F40A8">
              <w:rPr>
                <w:sz w:val="21"/>
                <w:szCs w:val="21"/>
                <w:lang w:val="en-GB"/>
              </w:rPr>
              <w:t>supply PROs with orientation materials</w:t>
            </w:r>
          </w:p>
          <w:p w14:paraId="6AE7762D" w14:textId="6D3BF868" w:rsidR="00205ADC" w:rsidRPr="008F40A8" w:rsidRDefault="00205ADC" w:rsidP="00612582">
            <w:pPr>
              <w:pStyle w:val="ColorfulList-Accent11"/>
              <w:numPr>
                <w:ilvl w:val="0"/>
                <w:numId w:val="36"/>
              </w:numPr>
              <w:rPr>
                <w:sz w:val="21"/>
                <w:szCs w:val="21"/>
                <w:lang w:val="en-GB"/>
              </w:rPr>
            </w:pPr>
            <w:r w:rsidRPr="008F40A8">
              <w:rPr>
                <w:sz w:val="21"/>
                <w:szCs w:val="21"/>
                <w:lang w:val="en-GB"/>
              </w:rPr>
              <w:t>create online links between Green Energy</w:t>
            </w:r>
            <w:r w:rsidR="008F40A8">
              <w:rPr>
                <w:sz w:val="21"/>
                <w:szCs w:val="21"/>
                <w:lang w:val="en-GB"/>
              </w:rPr>
              <w:t xml:space="preserve"> for Zanzibar and RGoZ websites</w:t>
            </w:r>
          </w:p>
        </w:tc>
      </w:tr>
      <w:tr w:rsidR="00205ADC" w:rsidRPr="008F40A8" w14:paraId="07E06756" w14:textId="77777777" w:rsidTr="000F5CEE">
        <w:tc>
          <w:tcPr>
            <w:tcW w:w="1200" w:type="pct"/>
            <w:shd w:val="clear" w:color="auto" w:fill="auto"/>
          </w:tcPr>
          <w:p w14:paraId="3A89C87C" w14:textId="77777777" w:rsidR="00205ADC" w:rsidRPr="008F40A8" w:rsidRDefault="00205ADC" w:rsidP="00612582">
            <w:pPr>
              <w:rPr>
                <w:sz w:val="21"/>
                <w:szCs w:val="21"/>
              </w:rPr>
            </w:pPr>
            <w:r w:rsidRPr="008F40A8">
              <w:rPr>
                <w:sz w:val="21"/>
                <w:szCs w:val="21"/>
              </w:rPr>
              <w:t>Implementing partners</w:t>
            </w:r>
          </w:p>
        </w:tc>
        <w:tc>
          <w:tcPr>
            <w:tcW w:w="3800" w:type="pct"/>
            <w:shd w:val="clear" w:color="auto" w:fill="auto"/>
          </w:tcPr>
          <w:p w14:paraId="52DD1E4E" w14:textId="77777777" w:rsidR="00205ADC" w:rsidRPr="008F40A8" w:rsidRDefault="00205ADC" w:rsidP="00612582">
            <w:pPr>
              <w:rPr>
                <w:sz w:val="21"/>
                <w:szCs w:val="21"/>
              </w:rPr>
            </w:pPr>
            <w:r w:rsidRPr="008F40A8">
              <w:rPr>
                <w:sz w:val="21"/>
                <w:szCs w:val="21"/>
              </w:rPr>
              <w:t>Department of Energy and ZECO</w:t>
            </w:r>
          </w:p>
        </w:tc>
      </w:tr>
      <w:tr w:rsidR="00205ADC" w:rsidRPr="008F40A8" w14:paraId="611C9C8D" w14:textId="77777777" w:rsidTr="000F5CEE">
        <w:tc>
          <w:tcPr>
            <w:tcW w:w="1200" w:type="pct"/>
            <w:shd w:val="clear" w:color="auto" w:fill="auto"/>
          </w:tcPr>
          <w:p w14:paraId="46E90F48" w14:textId="77777777" w:rsidR="00205ADC" w:rsidRPr="008F40A8" w:rsidRDefault="00205ADC" w:rsidP="00612582">
            <w:pPr>
              <w:rPr>
                <w:sz w:val="21"/>
                <w:szCs w:val="21"/>
              </w:rPr>
            </w:pPr>
            <w:r w:rsidRPr="008F40A8">
              <w:rPr>
                <w:sz w:val="21"/>
                <w:szCs w:val="21"/>
              </w:rPr>
              <w:t>Timeframe</w:t>
            </w:r>
          </w:p>
        </w:tc>
        <w:tc>
          <w:tcPr>
            <w:tcW w:w="3800" w:type="pct"/>
            <w:shd w:val="clear" w:color="auto" w:fill="auto"/>
          </w:tcPr>
          <w:p w14:paraId="75FC0A1B" w14:textId="77777777" w:rsidR="00205ADC" w:rsidRPr="008F40A8" w:rsidRDefault="00205ADC" w:rsidP="00612582">
            <w:pPr>
              <w:rPr>
                <w:sz w:val="21"/>
                <w:szCs w:val="21"/>
              </w:rPr>
            </w:pPr>
            <w:r w:rsidRPr="008F40A8">
              <w:rPr>
                <w:sz w:val="21"/>
                <w:szCs w:val="21"/>
              </w:rPr>
              <w:t>from March 2018 to May 2018 (online media maintained thereafter)</w:t>
            </w:r>
          </w:p>
        </w:tc>
      </w:tr>
      <w:tr w:rsidR="00205ADC" w:rsidRPr="008F40A8" w14:paraId="103FCE33" w14:textId="77777777" w:rsidTr="000F5CEE">
        <w:tc>
          <w:tcPr>
            <w:tcW w:w="1200" w:type="pct"/>
            <w:shd w:val="clear" w:color="auto" w:fill="auto"/>
          </w:tcPr>
          <w:p w14:paraId="21AEB90C" w14:textId="77777777" w:rsidR="00205ADC" w:rsidRPr="008F40A8" w:rsidRDefault="00205ADC" w:rsidP="00612582">
            <w:pPr>
              <w:rPr>
                <w:sz w:val="21"/>
                <w:szCs w:val="21"/>
              </w:rPr>
            </w:pPr>
            <w:r w:rsidRPr="008F40A8">
              <w:rPr>
                <w:sz w:val="21"/>
                <w:szCs w:val="21"/>
              </w:rPr>
              <w:t>Budget</w:t>
            </w:r>
          </w:p>
        </w:tc>
        <w:tc>
          <w:tcPr>
            <w:tcW w:w="3800" w:type="pct"/>
            <w:shd w:val="clear" w:color="auto" w:fill="auto"/>
          </w:tcPr>
          <w:p w14:paraId="46FDC372" w14:textId="77777777" w:rsidR="00205ADC" w:rsidRPr="008F40A8" w:rsidRDefault="00205ADC" w:rsidP="00612582">
            <w:pPr>
              <w:rPr>
                <w:sz w:val="21"/>
                <w:szCs w:val="21"/>
              </w:rPr>
            </w:pPr>
            <w:r w:rsidRPr="008F40A8">
              <w:rPr>
                <w:sz w:val="21"/>
                <w:szCs w:val="21"/>
              </w:rPr>
              <w:t>€4,375.00</w:t>
            </w:r>
          </w:p>
        </w:tc>
      </w:tr>
      <w:tr w:rsidR="00205ADC" w:rsidRPr="008F40A8" w14:paraId="4B7B1870" w14:textId="77777777" w:rsidTr="000F5CEE">
        <w:tc>
          <w:tcPr>
            <w:tcW w:w="1200" w:type="pct"/>
            <w:shd w:val="clear" w:color="auto" w:fill="auto"/>
          </w:tcPr>
          <w:p w14:paraId="7AD62F93" w14:textId="77777777" w:rsidR="00205ADC" w:rsidRPr="008F40A8" w:rsidRDefault="00205ADC" w:rsidP="00612582">
            <w:pPr>
              <w:rPr>
                <w:sz w:val="21"/>
                <w:szCs w:val="21"/>
              </w:rPr>
            </w:pPr>
            <w:r w:rsidRPr="008F40A8">
              <w:rPr>
                <w:sz w:val="21"/>
                <w:szCs w:val="21"/>
              </w:rPr>
              <w:t>Evaluation</w:t>
            </w:r>
          </w:p>
        </w:tc>
        <w:tc>
          <w:tcPr>
            <w:tcW w:w="3800" w:type="pct"/>
            <w:shd w:val="clear" w:color="auto" w:fill="auto"/>
          </w:tcPr>
          <w:p w14:paraId="05EC0B53" w14:textId="77777777" w:rsidR="00205ADC" w:rsidRPr="008F40A8" w:rsidRDefault="00205ADC" w:rsidP="00612582">
            <w:pPr>
              <w:rPr>
                <w:sz w:val="21"/>
                <w:szCs w:val="21"/>
              </w:rPr>
            </w:pPr>
            <w:r w:rsidRPr="008F40A8">
              <w:rPr>
                <w:sz w:val="21"/>
                <w:szCs w:val="21"/>
              </w:rPr>
              <w:t>The success of the activity will be assessed through feedback questionnaires from orientation participants</w:t>
            </w:r>
          </w:p>
        </w:tc>
      </w:tr>
    </w:tbl>
    <w:p w14:paraId="0749707E" w14:textId="77777777" w:rsidR="00205ADC" w:rsidRPr="0061575E" w:rsidRDefault="00205ADC" w:rsidP="00612582">
      <w:pPr>
        <w:rPr>
          <w:lang w:eastAsia="fr-BE"/>
        </w:rPr>
      </w:pPr>
    </w:p>
    <w:p w14:paraId="4F981A21" w14:textId="77777777" w:rsidR="00FE4CC8" w:rsidRDefault="00FE4CC8" w:rsidP="009C02F3">
      <w:pPr>
        <w:spacing w:before="0"/>
        <w:rPr>
          <w:b/>
          <w:lang w:eastAsia="fr-BE"/>
        </w:rPr>
        <w:sectPr w:rsidR="00FE4CC8" w:rsidSect="00FE4CC8">
          <w:headerReference w:type="default" r:id="rId55"/>
          <w:pgSz w:w="11909" w:h="16834" w:code="9"/>
          <w:pgMar w:top="1838" w:right="1152" w:bottom="1728" w:left="1152" w:header="907" w:footer="720" w:gutter="0"/>
          <w:cols w:space="720"/>
          <w:docGrid w:linePitch="360"/>
        </w:sectPr>
      </w:pPr>
      <w:bookmarkStart w:id="47" w:name="_Toc494726734"/>
    </w:p>
    <w:p w14:paraId="3AEBD936" w14:textId="191864A3" w:rsidR="00FE4CC8" w:rsidRDefault="00BC1F54" w:rsidP="009C02F3">
      <w:pPr>
        <w:spacing w:before="0"/>
        <w:rPr>
          <w:b/>
          <w:lang w:eastAsia="fr-BE"/>
        </w:rPr>
      </w:pPr>
      <w:r>
        <w:rPr>
          <w:b/>
          <w:noProof/>
          <w:lang w:eastAsia="en-GB"/>
        </w:rPr>
        <w:lastRenderedPageBreak/>
        <w:drawing>
          <wp:anchor distT="0" distB="0" distL="114300" distR="114300" simplePos="0" relativeHeight="251668480" behindDoc="1" locked="0" layoutInCell="1" allowOverlap="1" wp14:anchorId="565D85FA" wp14:editId="181025B0">
            <wp:simplePos x="0" y="0"/>
            <wp:positionH relativeFrom="column">
              <wp:posOffset>-525186</wp:posOffset>
            </wp:positionH>
            <wp:positionV relativeFrom="paragraph">
              <wp:posOffset>2162</wp:posOffset>
            </wp:positionV>
            <wp:extent cx="8425180" cy="595376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7.13 budget.pdf"/>
                    <pic:cNvPicPr/>
                  </pic:nvPicPr>
                  <pic:blipFill>
                    <a:blip r:embed="rId56">
                      <a:extLst>
                        <a:ext uri="{28A0092B-C50C-407E-A947-70E740481C1C}">
                          <a14:useLocalDpi xmlns:a14="http://schemas.microsoft.com/office/drawing/2010/main" val="0"/>
                        </a:ext>
                      </a:extLst>
                    </a:blip>
                    <a:stretch>
                      <a:fillRect/>
                    </a:stretch>
                  </pic:blipFill>
                  <pic:spPr>
                    <a:xfrm>
                      <a:off x="0" y="0"/>
                      <a:ext cx="8425180" cy="5953760"/>
                    </a:xfrm>
                    <a:prstGeom prst="rect">
                      <a:avLst/>
                    </a:prstGeom>
                  </pic:spPr>
                </pic:pic>
              </a:graphicData>
            </a:graphic>
            <wp14:sizeRelH relativeFrom="page">
              <wp14:pctWidth>0</wp14:pctWidth>
            </wp14:sizeRelH>
            <wp14:sizeRelV relativeFrom="page">
              <wp14:pctHeight>0</wp14:pctHeight>
            </wp14:sizeRelV>
          </wp:anchor>
        </w:drawing>
      </w:r>
    </w:p>
    <w:p w14:paraId="04F8C93C" w14:textId="10F16E12" w:rsidR="00FE4CC8" w:rsidRDefault="00FE4CC8" w:rsidP="009C02F3">
      <w:pPr>
        <w:spacing w:before="0"/>
        <w:rPr>
          <w:b/>
          <w:lang w:eastAsia="fr-BE"/>
        </w:rPr>
      </w:pPr>
    </w:p>
    <w:p w14:paraId="48A22A5B" w14:textId="4D5EF48F" w:rsidR="009C02F3" w:rsidRDefault="009C02F3" w:rsidP="009C02F3">
      <w:pPr>
        <w:spacing w:before="0"/>
        <w:rPr>
          <w:b/>
          <w:lang w:eastAsia="fr-BE"/>
        </w:rPr>
      </w:pPr>
      <w:r>
        <w:rPr>
          <w:b/>
          <w:lang w:eastAsia="fr-BE"/>
        </w:rPr>
        <w:t>Detailed budget</w:t>
      </w:r>
    </w:p>
    <w:p w14:paraId="103FBFCD" w14:textId="04B5F4BB" w:rsidR="009C02F3" w:rsidRDefault="009C02F3" w:rsidP="009C02F3">
      <w:pPr>
        <w:spacing w:before="0"/>
        <w:rPr>
          <w:b/>
          <w:lang w:eastAsia="fr-BE"/>
        </w:rPr>
      </w:pPr>
    </w:p>
    <w:p w14:paraId="78ADCDAC" w14:textId="5EE27728" w:rsidR="009C02F3" w:rsidRDefault="009C02F3" w:rsidP="009C02F3">
      <w:pPr>
        <w:spacing w:before="0"/>
        <w:rPr>
          <w:b/>
          <w:lang w:eastAsia="fr-BE"/>
        </w:rPr>
      </w:pPr>
    </w:p>
    <w:p w14:paraId="434CEC3B" w14:textId="77777777" w:rsidR="00FE4CC8" w:rsidRDefault="00FE4CC8" w:rsidP="009C02F3">
      <w:pPr>
        <w:spacing w:before="0"/>
        <w:rPr>
          <w:b/>
          <w:lang w:eastAsia="fr-BE"/>
        </w:rPr>
        <w:sectPr w:rsidR="00FE4CC8" w:rsidSect="006B4715">
          <w:headerReference w:type="default" r:id="rId57"/>
          <w:pgSz w:w="16834" w:h="11909" w:orient="landscape" w:code="9"/>
          <w:pgMar w:top="1152" w:right="1838" w:bottom="1152" w:left="1728" w:header="1701" w:footer="720" w:gutter="0"/>
          <w:cols w:space="720"/>
          <w:docGrid w:linePitch="360"/>
        </w:sectPr>
      </w:pPr>
    </w:p>
    <w:p w14:paraId="27C87554" w14:textId="11F671BC" w:rsidR="00FE4CC8" w:rsidRDefault="00D14A78" w:rsidP="009C02F3">
      <w:pPr>
        <w:spacing w:before="0"/>
        <w:rPr>
          <w:b/>
          <w:lang w:eastAsia="fr-BE"/>
        </w:rPr>
      </w:pPr>
      <w:r>
        <w:rPr>
          <w:noProof/>
          <w:lang w:eastAsia="en-GB"/>
        </w:rPr>
        <w:lastRenderedPageBreak/>
        <w:drawing>
          <wp:anchor distT="0" distB="0" distL="114300" distR="114300" simplePos="0" relativeHeight="251669504" behindDoc="1" locked="0" layoutInCell="1" allowOverlap="1" wp14:anchorId="03314754" wp14:editId="425A8D3E">
            <wp:simplePos x="0" y="0"/>
            <wp:positionH relativeFrom="column">
              <wp:posOffset>-589807</wp:posOffset>
            </wp:positionH>
            <wp:positionV relativeFrom="paragraph">
              <wp:posOffset>-2540</wp:posOffset>
            </wp:positionV>
            <wp:extent cx="9687329" cy="2729122"/>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7.13 workplan.pdf"/>
                    <pic:cNvPicPr/>
                  </pic:nvPicPr>
                  <pic:blipFill rotWithShape="1">
                    <a:blip r:embed="rId58">
                      <a:extLst>
                        <a:ext uri="{28A0092B-C50C-407E-A947-70E740481C1C}">
                          <a14:useLocalDpi xmlns:a14="http://schemas.microsoft.com/office/drawing/2010/main" val="0"/>
                        </a:ext>
                      </a:extLst>
                    </a:blip>
                    <a:srcRect b="60134"/>
                    <a:stretch/>
                  </pic:blipFill>
                  <pic:spPr bwMode="auto">
                    <a:xfrm>
                      <a:off x="0" y="0"/>
                      <a:ext cx="9687329" cy="27291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49D136" w14:textId="60FAD627" w:rsidR="00FE4CC8" w:rsidRDefault="00FE4CC8" w:rsidP="009C02F3">
      <w:pPr>
        <w:spacing w:before="0"/>
        <w:rPr>
          <w:b/>
          <w:lang w:eastAsia="fr-BE"/>
        </w:rPr>
      </w:pPr>
    </w:p>
    <w:p w14:paraId="3E82A130" w14:textId="783A6FBE" w:rsidR="00BC1F54" w:rsidRDefault="009C02F3" w:rsidP="009C02F3">
      <w:pPr>
        <w:spacing w:before="0"/>
        <w:rPr>
          <w:lang w:eastAsia="fr-BE"/>
        </w:rPr>
      </w:pPr>
      <w:r>
        <w:rPr>
          <w:b/>
          <w:lang w:eastAsia="fr-BE"/>
        </w:rPr>
        <w:t>Work Plan</w:t>
      </w:r>
      <w:r>
        <w:rPr>
          <w:lang w:eastAsia="fr-BE"/>
        </w:rPr>
        <w:t xml:space="preserve"> </w:t>
      </w:r>
    </w:p>
    <w:p w14:paraId="0CC59C1E" w14:textId="5E89071C" w:rsidR="00BC1F54" w:rsidRDefault="00BC1F54" w:rsidP="009C02F3">
      <w:pPr>
        <w:spacing w:before="0"/>
        <w:rPr>
          <w:lang w:eastAsia="fr-BE"/>
        </w:rPr>
      </w:pPr>
    </w:p>
    <w:p w14:paraId="3156EAE1" w14:textId="38632902" w:rsidR="00103984" w:rsidRDefault="00103984" w:rsidP="009C02F3">
      <w:pPr>
        <w:spacing w:before="0"/>
        <w:rPr>
          <w:rFonts w:ascii="Calibri" w:hAnsi="Calibri"/>
          <w:b/>
          <w:sz w:val="24"/>
          <w:szCs w:val="28"/>
          <w:lang w:eastAsia="fr-BE"/>
        </w:rPr>
      </w:pPr>
      <w:r>
        <w:rPr>
          <w:lang w:eastAsia="fr-BE"/>
        </w:rPr>
        <w:br w:type="page"/>
      </w:r>
    </w:p>
    <w:p w14:paraId="6238AD12" w14:textId="77777777" w:rsidR="00FE4CC8" w:rsidRDefault="00FE4CC8" w:rsidP="009D63E7">
      <w:pPr>
        <w:pStyle w:val="Heading2"/>
        <w:numPr>
          <w:ilvl w:val="0"/>
          <w:numId w:val="0"/>
        </w:numPr>
        <w:rPr>
          <w:lang w:eastAsia="fr-BE"/>
        </w:rPr>
        <w:sectPr w:rsidR="00FE4CC8" w:rsidSect="006B4715">
          <w:pgSz w:w="16834" w:h="11909" w:orient="landscape" w:code="9"/>
          <w:pgMar w:top="1152" w:right="1838" w:bottom="1152" w:left="1728" w:header="1701" w:footer="720" w:gutter="0"/>
          <w:cols w:space="720"/>
          <w:docGrid w:linePitch="360"/>
        </w:sectPr>
      </w:pPr>
    </w:p>
    <w:p w14:paraId="67CA5927" w14:textId="790F7CEE" w:rsidR="00205ADC" w:rsidRPr="0061575E" w:rsidRDefault="00205ADC" w:rsidP="009D63E7">
      <w:pPr>
        <w:pStyle w:val="Heading2"/>
        <w:numPr>
          <w:ilvl w:val="0"/>
          <w:numId w:val="0"/>
        </w:numPr>
        <w:rPr>
          <w:lang w:eastAsia="fr-BE"/>
        </w:rPr>
      </w:pPr>
      <w:r w:rsidRPr="0061575E">
        <w:rPr>
          <w:lang w:eastAsia="fr-BE"/>
        </w:rPr>
        <w:lastRenderedPageBreak/>
        <w:t xml:space="preserve">7.14 </w:t>
      </w:r>
      <w:r w:rsidR="00103984">
        <w:rPr>
          <w:lang w:eastAsia="fr-BE"/>
        </w:rPr>
        <w:tab/>
      </w:r>
      <w:r w:rsidRPr="0061575E">
        <w:rPr>
          <w:lang w:eastAsia="fr-BE"/>
        </w:rPr>
        <w:t>RE and EE for Suppliers</w:t>
      </w:r>
      <w:bookmarkEnd w:id="4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3"/>
        <w:gridCol w:w="7292"/>
      </w:tblGrid>
      <w:tr w:rsidR="00205ADC" w:rsidRPr="008F40A8" w14:paraId="21CCF265" w14:textId="77777777" w:rsidTr="000F5CEE">
        <w:tc>
          <w:tcPr>
            <w:tcW w:w="1200" w:type="pct"/>
            <w:shd w:val="clear" w:color="auto" w:fill="auto"/>
          </w:tcPr>
          <w:p w14:paraId="2E8FAF8A" w14:textId="77777777" w:rsidR="00205ADC" w:rsidRPr="008F40A8" w:rsidRDefault="00205ADC" w:rsidP="00612582">
            <w:pPr>
              <w:rPr>
                <w:sz w:val="21"/>
                <w:szCs w:val="21"/>
              </w:rPr>
            </w:pPr>
            <w:r w:rsidRPr="008F40A8">
              <w:rPr>
                <w:sz w:val="21"/>
                <w:szCs w:val="21"/>
              </w:rPr>
              <w:t>Activity #</w:t>
            </w:r>
          </w:p>
        </w:tc>
        <w:tc>
          <w:tcPr>
            <w:tcW w:w="3800" w:type="pct"/>
            <w:shd w:val="clear" w:color="auto" w:fill="auto"/>
          </w:tcPr>
          <w:p w14:paraId="594E0970" w14:textId="77777777" w:rsidR="00205ADC" w:rsidRPr="008F40A8" w:rsidRDefault="00205ADC" w:rsidP="00612582">
            <w:pPr>
              <w:rPr>
                <w:sz w:val="21"/>
                <w:szCs w:val="21"/>
              </w:rPr>
            </w:pPr>
            <w:r w:rsidRPr="008F40A8">
              <w:rPr>
                <w:sz w:val="21"/>
                <w:szCs w:val="21"/>
              </w:rPr>
              <w:t>7.14</w:t>
            </w:r>
          </w:p>
        </w:tc>
      </w:tr>
      <w:tr w:rsidR="00205ADC" w:rsidRPr="008F40A8" w14:paraId="44DF1688" w14:textId="77777777" w:rsidTr="000F5CEE">
        <w:tc>
          <w:tcPr>
            <w:tcW w:w="1200" w:type="pct"/>
            <w:shd w:val="clear" w:color="auto" w:fill="auto"/>
          </w:tcPr>
          <w:p w14:paraId="4E7BC4F6" w14:textId="77777777" w:rsidR="00205ADC" w:rsidRPr="008F40A8" w:rsidRDefault="00205ADC" w:rsidP="00612582">
            <w:pPr>
              <w:rPr>
                <w:sz w:val="21"/>
                <w:szCs w:val="21"/>
              </w:rPr>
            </w:pPr>
            <w:r w:rsidRPr="008F40A8">
              <w:rPr>
                <w:sz w:val="21"/>
                <w:szCs w:val="21"/>
              </w:rPr>
              <w:t>Context</w:t>
            </w:r>
          </w:p>
        </w:tc>
        <w:tc>
          <w:tcPr>
            <w:tcW w:w="3800" w:type="pct"/>
            <w:shd w:val="clear" w:color="auto" w:fill="auto"/>
          </w:tcPr>
          <w:p w14:paraId="7D3FFB03" w14:textId="77777777" w:rsidR="00205ADC" w:rsidRPr="008F40A8" w:rsidRDefault="00205ADC" w:rsidP="00612582">
            <w:pPr>
              <w:rPr>
                <w:sz w:val="21"/>
                <w:szCs w:val="21"/>
              </w:rPr>
            </w:pPr>
            <w:r w:rsidRPr="008F40A8">
              <w:rPr>
                <w:sz w:val="21"/>
                <w:szCs w:val="21"/>
              </w:rPr>
              <w:t xml:space="preserve">The RE and EE Communication and Visibility plan was designed to “raise awareness of the Zanzibar population on opportunities offered by RE and EE Technologies …” </w:t>
            </w:r>
          </w:p>
          <w:p w14:paraId="1A8DA6A4" w14:textId="77777777" w:rsidR="00205ADC" w:rsidRPr="008F40A8" w:rsidRDefault="00205ADC" w:rsidP="00612582">
            <w:pPr>
              <w:rPr>
                <w:sz w:val="21"/>
                <w:szCs w:val="21"/>
              </w:rPr>
            </w:pPr>
            <w:r w:rsidRPr="008F40A8">
              <w:rPr>
                <w:sz w:val="21"/>
                <w:szCs w:val="21"/>
              </w:rPr>
              <w:t>An important aspect of promoting RE and EE for households, is to make sure that suppliers have confidence that the market is there for RE and EE products, and, on the other hand, that consumers have confidence in the kinds of technologies available in local markets. Although interest has been raised in RE and EE through the Project’s recent roadshow, there is no clear course of action for households that want to buy domestic solar systems. And although the Renewable Energy Zanzibar Association (REZA) participated in the roadshow this revealed that REZA has been unable to develop strong links with suppliers that could respond to increase consumer interest.</w:t>
            </w:r>
          </w:p>
          <w:p w14:paraId="473EA17E" w14:textId="77777777" w:rsidR="00205ADC" w:rsidRPr="008F40A8" w:rsidRDefault="00205ADC" w:rsidP="00612582">
            <w:pPr>
              <w:rPr>
                <w:sz w:val="21"/>
                <w:szCs w:val="21"/>
              </w:rPr>
            </w:pPr>
            <w:r w:rsidRPr="008F40A8">
              <w:rPr>
                <w:sz w:val="21"/>
                <w:szCs w:val="21"/>
              </w:rPr>
              <w:t xml:space="preserve">Current REZA, as an NGO, focusses on promoting RE and EE as a principle and its links to suppliers is weak. Indeed, REZA has no list of Zanzibar suppliers and so cannot guide potential buyers. REZA also sells small domestic solar systems and so is potentially in competition with the very suppliers it ought to represent. In contrast, on the mainland, (where the market for green energy is more mature) TAREA works to promote RE and EE, and was formed by the suppliers that sell equipment. </w:t>
            </w:r>
          </w:p>
          <w:p w14:paraId="48C6364A" w14:textId="77777777" w:rsidR="00205ADC" w:rsidRPr="008F40A8" w:rsidRDefault="00205ADC" w:rsidP="00612582">
            <w:pPr>
              <w:rPr>
                <w:sz w:val="21"/>
                <w:szCs w:val="21"/>
              </w:rPr>
            </w:pPr>
            <w:r w:rsidRPr="008F40A8">
              <w:rPr>
                <w:sz w:val="21"/>
                <w:szCs w:val="21"/>
              </w:rPr>
              <w:t>Another issue on the supply side is that the Zanzibar Bureau of Standards has yet to begin regulating the quality of domestic solar equipment</w:t>
            </w:r>
            <w:r w:rsidRPr="008F40A8">
              <w:rPr>
                <w:rStyle w:val="FootnoteReference"/>
                <w:sz w:val="21"/>
                <w:szCs w:val="21"/>
              </w:rPr>
              <w:footnoteReference w:id="4"/>
            </w:r>
            <w:r w:rsidRPr="008F40A8">
              <w:rPr>
                <w:sz w:val="21"/>
                <w:szCs w:val="21"/>
              </w:rPr>
              <w:t>, and so it is hard for REZA (or the Project) to recommend particular makes or particular stockist. A risk is that consumer confidence in domestic solar may be damaged if poor quality equipment is marketed.</w:t>
            </w:r>
          </w:p>
          <w:p w14:paraId="771D94B7" w14:textId="77777777" w:rsidR="00205ADC" w:rsidRPr="008F40A8" w:rsidRDefault="00205ADC" w:rsidP="00612582">
            <w:pPr>
              <w:rPr>
                <w:sz w:val="21"/>
                <w:szCs w:val="21"/>
              </w:rPr>
            </w:pPr>
            <w:r w:rsidRPr="008F40A8">
              <w:rPr>
                <w:sz w:val="21"/>
                <w:szCs w:val="21"/>
              </w:rPr>
              <w:t>In this context, this activity aims to address some of the initial issues on the supply side. It begins by creating improved links between local suppliers, REZA and ZBS (Zanzibar Bureau of Standards). It also further encourages customer demand by providing better marketing support for current and potential suppliers.</w:t>
            </w:r>
          </w:p>
        </w:tc>
      </w:tr>
      <w:tr w:rsidR="00205ADC" w:rsidRPr="008F40A8" w14:paraId="3E526409" w14:textId="77777777" w:rsidTr="000F5CEE">
        <w:tc>
          <w:tcPr>
            <w:tcW w:w="1200" w:type="pct"/>
            <w:shd w:val="clear" w:color="auto" w:fill="auto"/>
          </w:tcPr>
          <w:p w14:paraId="3D704888" w14:textId="77777777" w:rsidR="00205ADC" w:rsidRPr="008F40A8" w:rsidRDefault="00205ADC" w:rsidP="00612582">
            <w:pPr>
              <w:rPr>
                <w:sz w:val="21"/>
                <w:szCs w:val="21"/>
              </w:rPr>
            </w:pPr>
            <w:r w:rsidRPr="008F40A8">
              <w:rPr>
                <w:sz w:val="21"/>
                <w:szCs w:val="21"/>
              </w:rPr>
              <w:t>Purpose</w:t>
            </w:r>
          </w:p>
        </w:tc>
        <w:tc>
          <w:tcPr>
            <w:tcW w:w="3800" w:type="pct"/>
            <w:shd w:val="clear" w:color="auto" w:fill="auto"/>
          </w:tcPr>
          <w:p w14:paraId="179B5D2E" w14:textId="77777777" w:rsidR="00205ADC" w:rsidRPr="008F40A8" w:rsidRDefault="00205ADC" w:rsidP="00612582">
            <w:pPr>
              <w:rPr>
                <w:sz w:val="21"/>
                <w:szCs w:val="21"/>
              </w:rPr>
            </w:pPr>
            <w:r w:rsidRPr="008F40A8">
              <w:rPr>
                <w:sz w:val="21"/>
                <w:szCs w:val="21"/>
              </w:rPr>
              <w:t xml:space="preserve">The ultimate goal is to develop a well-regulated, sustainable market for domestic solar products (solar electricity and solar water systems). This activity is intended to kick this process off by addressing some of the </w:t>
            </w:r>
            <w:r w:rsidRPr="008F40A8">
              <w:rPr>
                <w:i/>
                <w:sz w:val="21"/>
                <w:szCs w:val="21"/>
              </w:rPr>
              <w:t>initial</w:t>
            </w:r>
            <w:r w:rsidRPr="008F40A8">
              <w:rPr>
                <w:sz w:val="21"/>
                <w:szCs w:val="21"/>
              </w:rPr>
              <w:t xml:space="preserve"> issues. By the end of the activity three key stakeholders ZBS, REZA and equipment suppliers, will have a better understanding of issues facing the domestic renewables market in Zanzibar. REZA and suppliers will have access to publicity material to better promote domestic solar electricity and solar water heater.</w:t>
            </w:r>
          </w:p>
        </w:tc>
      </w:tr>
      <w:tr w:rsidR="00205ADC" w:rsidRPr="008F40A8" w14:paraId="55A478CA" w14:textId="77777777" w:rsidTr="000F5CEE">
        <w:tc>
          <w:tcPr>
            <w:tcW w:w="1200" w:type="pct"/>
            <w:shd w:val="clear" w:color="auto" w:fill="auto"/>
          </w:tcPr>
          <w:p w14:paraId="79D47B31" w14:textId="77777777" w:rsidR="00205ADC" w:rsidRPr="008F40A8" w:rsidRDefault="00205ADC" w:rsidP="00612582">
            <w:pPr>
              <w:rPr>
                <w:sz w:val="21"/>
                <w:szCs w:val="21"/>
              </w:rPr>
            </w:pPr>
            <w:r w:rsidRPr="008F40A8">
              <w:rPr>
                <w:sz w:val="21"/>
                <w:szCs w:val="21"/>
              </w:rPr>
              <w:t>Main components</w:t>
            </w:r>
          </w:p>
        </w:tc>
        <w:tc>
          <w:tcPr>
            <w:tcW w:w="3800" w:type="pct"/>
            <w:shd w:val="clear" w:color="auto" w:fill="auto"/>
          </w:tcPr>
          <w:p w14:paraId="67870368" w14:textId="77777777" w:rsidR="00205ADC" w:rsidRPr="008F40A8" w:rsidRDefault="00205ADC" w:rsidP="00612582">
            <w:pPr>
              <w:pStyle w:val="ColorfulList-Accent11"/>
              <w:numPr>
                <w:ilvl w:val="0"/>
                <w:numId w:val="33"/>
              </w:numPr>
              <w:rPr>
                <w:sz w:val="21"/>
                <w:szCs w:val="21"/>
                <w:lang w:val="en-GB"/>
              </w:rPr>
            </w:pPr>
            <w:r w:rsidRPr="008F40A8">
              <w:rPr>
                <w:sz w:val="21"/>
                <w:szCs w:val="21"/>
                <w:lang w:val="en-GB"/>
              </w:rPr>
              <w:t>Assess suppliers of potential/actual domestic solar solutions in Unguja and Pemba.</w:t>
            </w:r>
          </w:p>
          <w:p w14:paraId="419A8951" w14:textId="77777777" w:rsidR="00205ADC" w:rsidRPr="008F40A8" w:rsidRDefault="00205ADC" w:rsidP="00612582">
            <w:pPr>
              <w:pStyle w:val="ColorfulList-Accent11"/>
              <w:numPr>
                <w:ilvl w:val="0"/>
                <w:numId w:val="33"/>
              </w:numPr>
              <w:rPr>
                <w:sz w:val="21"/>
                <w:szCs w:val="21"/>
                <w:lang w:val="en-GB"/>
              </w:rPr>
            </w:pPr>
            <w:r w:rsidRPr="008F40A8">
              <w:rPr>
                <w:sz w:val="21"/>
                <w:szCs w:val="21"/>
                <w:lang w:val="en-GB"/>
              </w:rPr>
              <w:t>Organise a joint work shop of suppliers, REZA and ZBS to explain how RE and EE is important for Zanzibar and to articulate the issues in developing the market for domestic renewables</w:t>
            </w:r>
          </w:p>
          <w:p w14:paraId="6092CEC7" w14:textId="77777777" w:rsidR="00205ADC" w:rsidRPr="008F40A8" w:rsidRDefault="00205ADC" w:rsidP="00612582">
            <w:pPr>
              <w:pStyle w:val="ColorfulList-Accent11"/>
              <w:numPr>
                <w:ilvl w:val="0"/>
                <w:numId w:val="33"/>
              </w:numPr>
              <w:rPr>
                <w:sz w:val="21"/>
                <w:szCs w:val="21"/>
                <w:lang w:val="en-GB"/>
              </w:rPr>
            </w:pPr>
            <w:r w:rsidRPr="008F40A8">
              <w:rPr>
                <w:sz w:val="21"/>
                <w:szCs w:val="21"/>
                <w:lang w:val="en-GB"/>
              </w:rPr>
              <w:t>Use the work shop to get suppliers agreement in displaying and using RE and EE promotional material</w:t>
            </w:r>
          </w:p>
          <w:p w14:paraId="7B1386C6" w14:textId="77777777" w:rsidR="00205ADC" w:rsidRPr="008F40A8" w:rsidRDefault="00205ADC" w:rsidP="00612582">
            <w:pPr>
              <w:pStyle w:val="ColorfulList-Accent11"/>
              <w:numPr>
                <w:ilvl w:val="0"/>
                <w:numId w:val="33"/>
              </w:numPr>
              <w:rPr>
                <w:sz w:val="21"/>
                <w:szCs w:val="21"/>
                <w:lang w:val="en-GB"/>
              </w:rPr>
            </w:pPr>
            <w:r w:rsidRPr="008F40A8">
              <w:rPr>
                <w:sz w:val="21"/>
                <w:szCs w:val="21"/>
                <w:lang w:val="en-GB"/>
              </w:rPr>
              <w:lastRenderedPageBreak/>
              <w:t>Follow-up communications</w:t>
            </w:r>
          </w:p>
          <w:p w14:paraId="37265C02" w14:textId="77777777" w:rsidR="00205ADC" w:rsidRPr="008F40A8" w:rsidRDefault="00205ADC" w:rsidP="00612582">
            <w:pPr>
              <w:pStyle w:val="ColorfulList-Accent11"/>
              <w:numPr>
                <w:ilvl w:val="0"/>
                <w:numId w:val="33"/>
              </w:numPr>
              <w:rPr>
                <w:sz w:val="21"/>
                <w:szCs w:val="21"/>
                <w:lang w:val="en-GB"/>
              </w:rPr>
            </w:pPr>
            <w:r w:rsidRPr="008F40A8">
              <w:rPr>
                <w:sz w:val="21"/>
                <w:szCs w:val="21"/>
                <w:lang w:val="en-GB"/>
              </w:rPr>
              <w:t>Support REZA in developing trade association connections</w:t>
            </w:r>
          </w:p>
        </w:tc>
      </w:tr>
      <w:tr w:rsidR="00205ADC" w:rsidRPr="008F40A8" w14:paraId="3FDC9AAE" w14:textId="77777777" w:rsidTr="000F5CEE">
        <w:tc>
          <w:tcPr>
            <w:tcW w:w="1200" w:type="pct"/>
            <w:shd w:val="clear" w:color="auto" w:fill="auto"/>
          </w:tcPr>
          <w:p w14:paraId="21BAC2D7" w14:textId="77777777" w:rsidR="00205ADC" w:rsidRPr="008F40A8" w:rsidRDefault="00205ADC" w:rsidP="00612582">
            <w:pPr>
              <w:rPr>
                <w:sz w:val="21"/>
                <w:szCs w:val="21"/>
              </w:rPr>
            </w:pPr>
            <w:r w:rsidRPr="008F40A8">
              <w:rPr>
                <w:sz w:val="21"/>
                <w:szCs w:val="21"/>
              </w:rPr>
              <w:lastRenderedPageBreak/>
              <w:t>Description</w:t>
            </w:r>
          </w:p>
        </w:tc>
        <w:tc>
          <w:tcPr>
            <w:tcW w:w="3800" w:type="pct"/>
            <w:shd w:val="clear" w:color="auto" w:fill="auto"/>
          </w:tcPr>
          <w:p w14:paraId="14D16356" w14:textId="77777777" w:rsidR="00205ADC" w:rsidRPr="008F40A8" w:rsidRDefault="00205ADC" w:rsidP="00612582">
            <w:pPr>
              <w:rPr>
                <w:sz w:val="21"/>
                <w:szCs w:val="21"/>
              </w:rPr>
            </w:pPr>
            <w:r w:rsidRPr="008F40A8">
              <w:rPr>
                <w:sz w:val="21"/>
                <w:szCs w:val="21"/>
              </w:rPr>
              <w:t>The communications approach initially uses direct communications to bring together stakeholders; subsequently it uses print media to further promote RE and EE in the market.</w:t>
            </w:r>
          </w:p>
        </w:tc>
      </w:tr>
      <w:tr w:rsidR="00205ADC" w:rsidRPr="008F40A8" w14:paraId="33182FE9" w14:textId="77777777" w:rsidTr="000F5CEE">
        <w:tc>
          <w:tcPr>
            <w:tcW w:w="1200" w:type="pct"/>
            <w:shd w:val="clear" w:color="auto" w:fill="auto"/>
          </w:tcPr>
          <w:p w14:paraId="0D26E725" w14:textId="77777777" w:rsidR="00205ADC" w:rsidRPr="008F40A8" w:rsidRDefault="00205ADC" w:rsidP="00612582">
            <w:pPr>
              <w:rPr>
                <w:sz w:val="21"/>
                <w:szCs w:val="21"/>
              </w:rPr>
            </w:pPr>
            <w:r w:rsidRPr="008F40A8">
              <w:rPr>
                <w:sz w:val="21"/>
                <w:szCs w:val="21"/>
              </w:rPr>
              <w:t>Tasks</w:t>
            </w:r>
          </w:p>
        </w:tc>
        <w:tc>
          <w:tcPr>
            <w:tcW w:w="3800" w:type="pct"/>
            <w:shd w:val="clear" w:color="auto" w:fill="auto"/>
          </w:tcPr>
          <w:p w14:paraId="287E396E" w14:textId="77777777" w:rsidR="00205ADC" w:rsidRPr="008F40A8" w:rsidRDefault="00205ADC" w:rsidP="00612582">
            <w:pPr>
              <w:pStyle w:val="ColorfulList-Accent11"/>
              <w:numPr>
                <w:ilvl w:val="0"/>
                <w:numId w:val="37"/>
              </w:numPr>
              <w:rPr>
                <w:sz w:val="21"/>
                <w:szCs w:val="21"/>
                <w:lang w:val="en-GB"/>
              </w:rPr>
            </w:pPr>
            <w:r w:rsidRPr="008F40A8">
              <w:rPr>
                <w:sz w:val="21"/>
                <w:szCs w:val="21"/>
                <w:lang w:val="en-GB"/>
              </w:rPr>
              <w:t xml:space="preserve">commission a systematic survey of actual and potential suppliers and stockists for Zanzibar </w:t>
            </w:r>
          </w:p>
          <w:p w14:paraId="0D6DF347" w14:textId="77777777" w:rsidR="00205ADC" w:rsidRPr="008F40A8" w:rsidRDefault="00205ADC" w:rsidP="00612582">
            <w:pPr>
              <w:pStyle w:val="ColorfulList-Accent11"/>
              <w:numPr>
                <w:ilvl w:val="0"/>
                <w:numId w:val="37"/>
              </w:numPr>
              <w:rPr>
                <w:sz w:val="21"/>
                <w:szCs w:val="21"/>
                <w:lang w:val="en-GB"/>
              </w:rPr>
            </w:pPr>
            <w:r w:rsidRPr="008F40A8">
              <w:rPr>
                <w:sz w:val="21"/>
                <w:szCs w:val="21"/>
                <w:lang w:val="en-GB"/>
              </w:rPr>
              <w:t>prepare vinyl posters and stickers for domestic RE and EE, illustrating but not endorsing reliable equipment (following ZBS and TAREA advice)</w:t>
            </w:r>
          </w:p>
          <w:p w14:paraId="4E1A94C1" w14:textId="77777777" w:rsidR="00205ADC" w:rsidRPr="008F40A8" w:rsidRDefault="00205ADC" w:rsidP="00612582">
            <w:pPr>
              <w:pStyle w:val="ColorfulList-Accent11"/>
              <w:numPr>
                <w:ilvl w:val="0"/>
                <w:numId w:val="37"/>
              </w:numPr>
              <w:rPr>
                <w:sz w:val="21"/>
                <w:szCs w:val="21"/>
                <w:lang w:val="en-GB"/>
              </w:rPr>
            </w:pPr>
            <w:r w:rsidRPr="008F40A8">
              <w:rPr>
                <w:sz w:val="21"/>
                <w:szCs w:val="21"/>
                <w:lang w:val="en-GB"/>
              </w:rPr>
              <w:t>organise and hold a one-day information sharing workshop for REZA, ZBA and suppliers / stockist</w:t>
            </w:r>
          </w:p>
          <w:p w14:paraId="6CC97F29" w14:textId="77777777" w:rsidR="00205ADC" w:rsidRPr="008F40A8" w:rsidRDefault="00205ADC" w:rsidP="00612582">
            <w:pPr>
              <w:pStyle w:val="ColorfulList-Accent11"/>
              <w:numPr>
                <w:ilvl w:val="0"/>
                <w:numId w:val="37"/>
              </w:numPr>
              <w:rPr>
                <w:sz w:val="21"/>
                <w:szCs w:val="21"/>
                <w:lang w:val="en-GB"/>
              </w:rPr>
            </w:pPr>
            <w:r w:rsidRPr="008F40A8">
              <w:rPr>
                <w:sz w:val="21"/>
                <w:szCs w:val="21"/>
                <w:lang w:val="en-GB"/>
              </w:rPr>
              <w:t>organise media coverage of event</w:t>
            </w:r>
          </w:p>
          <w:p w14:paraId="092039F0" w14:textId="77777777" w:rsidR="00205ADC" w:rsidRPr="008F40A8" w:rsidRDefault="00205ADC" w:rsidP="00612582">
            <w:pPr>
              <w:pStyle w:val="ColorfulList-Accent11"/>
              <w:numPr>
                <w:ilvl w:val="0"/>
                <w:numId w:val="37"/>
              </w:numPr>
              <w:rPr>
                <w:sz w:val="21"/>
                <w:szCs w:val="21"/>
                <w:lang w:val="en-GB"/>
              </w:rPr>
            </w:pPr>
            <w:r w:rsidRPr="008F40A8">
              <w:rPr>
                <w:sz w:val="21"/>
                <w:szCs w:val="21"/>
                <w:lang w:val="en-GB"/>
              </w:rPr>
              <w:t>support REZA follow up with identified top stockists / suppliers including checking visibility material use</w:t>
            </w:r>
          </w:p>
          <w:p w14:paraId="345B7159" w14:textId="77777777" w:rsidR="00205ADC" w:rsidRPr="008F40A8" w:rsidRDefault="00205ADC" w:rsidP="00612582">
            <w:pPr>
              <w:pStyle w:val="ColorfulList-Accent11"/>
              <w:numPr>
                <w:ilvl w:val="0"/>
                <w:numId w:val="37"/>
              </w:numPr>
              <w:rPr>
                <w:sz w:val="21"/>
                <w:szCs w:val="21"/>
                <w:lang w:val="en-GB"/>
              </w:rPr>
            </w:pPr>
            <w:r w:rsidRPr="008F40A8">
              <w:rPr>
                <w:sz w:val="21"/>
                <w:szCs w:val="21"/>
                <w:lang w:val="en-GB"/>
              </w:rPr>
              <w:t>Devise evaluation questionnaire to be conducted through telephone interview</w:t>
            </w:r>
            <w:r w:rsidRPr="008F40A8">
              <w:rPr>
                <w:sz w:val="21"/>
                <w:szCs w:val="21"/>
                <w:lang w:val="en-GB"/>
              </w:rPr>
              <w:br/>
            </w:r>
          </w:p>
        </w:tc>
      </w:tr>
      <w:tr w:rsidR="00205ADC" w:rsidRPr="008F40A8" w14:paraId="78F15991" w14:textId="77777777" w:rsidTr="000F5CEE">
        <w:tc>
          <w:tcPr>
            <w:tcW w:w="1200" w:type="pct"/>
            <w:shd w:val="clear" w:color="auto" w:fill="auto"/>
          </w:tcPr>
          <w:p w14:paraId="41F2C98C" w14:textId="77777777" w:rsidR="00205ADC" w:rsidRPr="008F40A8" w:rsidRDefault="00205ADC" w:rsidP="00612582">
            <w:pPr>
              <w:rPr>
                <w:sz w:val="21"/>
                <w:szCs w:val="21"/>
              </w:rPr>
            </w:pPr>
            <w:r w:rsidRPr="008F40A8">
              <w:rPr>
                <w:sz w:val="21"/>
                <w:szCs w:val="21"/>
              </w:rPr>
              <w:t>Implementing partners</w:t>
            </w:r>
          </w:p>
        </w:tc>
        <w:tc>
          <w:tcPr>
            <w:tcW w:w="3800" w:type="pct"/>
            <w:shd w:val="clear" w:color="auto" w:fill="auto"/>
          </w:tcPr>
          <w:p w14:paraId="1A2AD9C7" w14:textId="77777777" w:rsidR="00205ADC" w:rsidRPr="008F40A8" w:rsidRDefault="00205ADC" w:rsidP="00612582">
            <w:pPr>
              <w:rPr>
                <w:sz w:val="21"/>
                <w:szCs w:val="21"/>
              </w:rPr>
            </w:pPr>
            <w:r w:rsidRPr="008F40A8">
              <w:rPr>
                <w:sz w:val="21"/>
                <w:szCs w:val="21"/>
              </w:rPr>
              <w:t>REZA, TAREA, ZBS,</w:t>
            </w:r>
          </w:p>
        </w:tc>
      </w:tr>
      <w:tr w:rsidR="00205ADC" w:rsidRPr="008F40A8" w14:paraId="196DA5F3" w14:textId="77777777" w:rsidTr="000F5CEE">
        <w:tc>
          <w:tcPr>
            <w:tcW w:w="1200" w:type="pct"/>
            <w:shd w:val="clear" w:color="auto" w:fill="auto"/>
          </w:tcPr>
          <w:p w14:paraId="5E060B4E" w14:textId="77777777" w:rsidR="00205ADC" w:rsidRPr="008F40A8" w:rsidRDefault="00205ADC" w:rsidP="00612582">
            <w:pPr>
              <w:rPr>
                <w:sz w:val="21"/>
                <w:szCs w:val="21"/>
              </w:rPr>
            </w:pPr>
            <w:r w:rsidRPr="008F40A8">
              <w:rPr>
                <w:sz w:val="21"/>
                <w:szCs w:val="21"/>
              </w:rPr>
              <w:t>Timeframe</w:t>
            </w:r>
          </w:p>
        </w:tc>
        <w:tc>
          <w:tcPr>
            <w:tcW w:w="3800" w:type="pct"/>
            <w:shd w:val="clear" w:color="auto" w:fill="auto"/>
          </w:tcPr>
          <w:p w14:paraId="28ECA473" w14:textId="77777777" w:rsidR="00205ADC" w:rsidRPr="008F40A8" w:rsidRDefault="00205ADC" w:rsidP="00612582">
            <w:pPr>
              <w:rPr>
                <w:sz w:val="21"/>
                <w:szCs w:val="21"/>
              </w:rPr>
            </w:pPr>
            <w:r w:rsidRPr="008F40A8">
              <w:rPr>
                <w:sz w:val="21"/>
                <w:szCs w:val="21"/>
              </w:rPr>
              <w:t>from December 2017 to July 2018 with ongoing support thereafter</w:t>
            </w:r>
          </w:p>
        </w:tc>
      </w:tr>
      <w:tr w:rsidR="00205ADC" w:rsidRPr="008F40A8" w14:paraId="1573A1C1" w14:textId="77777777" w:rsidTr="000F5CEE">
        <w:tc>
          <w:tcPr>
            <w:tcW w:w="1200" w:type="pct"/>
            <w:shd w:val="clear" w:color="auto" w:fill="auto"/>
          </w:tcPr>
          <w:p w14:paraId="1E840A69" w14:textId="77777777" w:rsidR="00205ADC" w:rsidRPr="008F40A8" w:rsidRDefault="00205ADC" w:rsidP="00612582">
            <w:pPr>
              <w:rPr>
                <w:sz w:val="21"/>
                <w:szCs w:val="21"/>
              </w:rPr>
            </w:pPr>
            <w:r w:rsidRPr="008F40A8">
              <w:rPr>
                <w:sz w:val="21"/>
                <w:szCs w:val="21"/>
              </w:rPr>
              <w:t>Budget</w:t>
            </w:r>
          </w:p>
        </w:tc>
        <w:tc>
          <w:tcPr>
            <w:tcW w:w="3800" w:type="pct"/>
            <w:shd w:val="clear" w:color="auto" w:fill="auto"/>
          </w:tcPr>
          <w:p w14:paraId="4A901B49" w14:textId="77777777" w:rsidR="00205ADC" w:rsidRPr="008F40A8" w:rsidRDefault="00205ADC" w:rsidP="00612582">
            <w:pPr>
              <w:rPr>
                <w:sz w:val="21"/>
                <w:szCs w:val="21"/>
              </w:rPr>
            </w:pPr>
            <w:r w:rsidRPr="008F40A8">
              <w:rPr>
                <w:sz w:val="21"/>
                <w:szCs w:val="21"/>
              </w:rPr>
              <w:t>€10,050.00</w:t>
            </w:r>
          </w:p>
        </w:tc>
      </w:tr>
      <w:tr w:rsidR="00205ADC" w:rsidRPr="008F40A8" w14:paraId="3976311C" w14:textId="77777777" w:rsidTr="000F5CEE">
        <w:tc>
          <w:tcPr>
            <w:tcW w:w="1200" w:type="pct"/>
            <w:shd w:val="clear" w:color="auto" w:fill="auto"/>
          </w:tcPr>
          <w:p w14:paraId="1011219D" w14:textId="77777777" w:rsidR="00205ADC" w:rsidRPr="008F40A8" w:rsidRDefault="00205ADC" w:rsidP="00612582">
            <w:pPr>
              <w:rPr>
                <w:sz w:val="21"/>
                <w:szCs w:val="21"/>
              </w:rPr>
            </w:pPr>
            <w:r w:rsidRPr="008F40A8">
              <w:rPr>
                <w:sz w:val="21"/>
                <w:szCs w:val="21"/>
              </w:rPr>
              <w:t>Evaluation</w:t>
            </w:r>
          </w:p>
        </w:tc>
        <w:tc>
          <w:tcPr>
            <w:tcW w:w="3800" w:type="pct"/>
            <w:shd w:val="clear" w:color="auto" w:fill="auto"/>
          </w:tcPr>
          <w:p w14:paraId="7C4335DC" w14:textId="77777777" w:rsidR="00205ADC" w:rsidRPr="008F40A8" w:rsidRDefault="00205ADC" w:rsidP="00612582">
            <w:pPr>
              <w:rPr>
                <w:sz w:val="21"/>
                <w:szCs w:val="21"/>
              </w:rPr>
            </w:pPr>
            <w:r w:rsidRPr="008F40A8">
              <w:rPr>
                <w:sz w:val="21"/>
                <w:szCs w:val="21"/>
              </w:rPr>
              <w:t>The success of the approach will be assessed through feedback from a sample of suppliers. Feedback will focus on how the market has developed as a result of the activity.</w:t>
            </w:r>
          </w:p>
        </w:tc>
      </w:tr>
    </w:tbl>
    <w:p w14:paraId="58CB152B" w14:textId="77777777" w:rsidR="00205ADC" w:rsidRPr="0061575E" w:rsidRDefault="00205ADC" w:rsidP="00612582">
      <w:pPr>
        <w:rPr>
          <w:lang w:eastAsia="fr-BE"/>
        </w:rPr>
      </w:pPr>
    </w:p>
    <w:p w14:paraId="32250DB1" w14:textId="77777777" w:rsidR="00FE4CC8" w:rsidRDefault="00FE4CC8" w:rsidP="009C02F3">
      <w:pPr>
        <w:spacing w:before="0"/>
        <w:rPr>
          <w:b/>
          <w:lang w:eastAsia="fr-BE"/>
        </w:rPr>
        <w:sectPr w:rsidR="00FE4CC8" w:rsidSect="00FE4CC8">
          <w:headerReference w:type="default" r:id="rId59"/>
          <w:pgSz w:w="11909" w:h="16834" w:code="9"/>
          <w:pgMar w:top="1838" w:right="1152" w:bottom="1728" w:left="1152" w:header="907" w:footer="720" w:gutter="0"/>
          <w:cols w:space="720"/>
          <w:docGrid w:linePitch="360"/>
        </w:sectPr>
      </w:pPr>
      <w:bookmarkStart w:id="48" w:name="_Toc494726735"/>
    </w:p>
    <w:p w14:paraId="250C8287" w14:textId="0C56C2F6" w:rsidR="00FE4CC8" w:rsidRDefault="00A64DC4" w:rsidP="009C02F3">
      <w:pPr>
        <w:spacing w:before="0"/>
        <w:rPr>
          <w:b/>
          <w:lang w:eastAsia="fr-BE"/>
        </w:rPr>
      </w:pPr>
      <w:r>
        <w:rPr>
          <w:b/>
          <w:noProof/>
          <w:lang w:eastAsia="en-GB"/>
        </w:rPr>
        <w:lastRenderedPageBreak/>
        <w:drawing>
          <wp:anchor distT="0" distB="0" distL="114300" distR="114300" simplePos="0" relativeHeight="251670528" behindDoc="1" locked="0" layoutInCell="1" allowOverlap="1" wp14:anchorId="32CAF90B" wp14:editId="6209B284">
            <wp:simplePos x="0" y="0"/>
            <wp:positionH relativeFrom="column">
              <wp:posOffset>-527347</wp:posOffset>
            </wp:positionH>
            <wp:positionV relativeFrom="paragraph">
              <wp:posOffset>-87630</wp:posOffset>
            </wp:positionV>
            <wp:extent cx="8425180" cy="595376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7.14 budget.pdf"/>
                    <pic:cNvPicPr/>
                  </pic:nvPicPr>
                  <pic:blipFill>
                    <a:blip r:embed="rId60">
                      <a:extLst>
                        <a:ext uri="{28A0092B-C50C-407E-A947-70E740481C1C}">
                          <a14:useLocalDpi xmlns:a14="http://schemas.microsoft.com/office/drawing/2010/main" val="0"/>
                        </a:ext>
                      </a:extLst>
                    </a:blip>
                    <a:stretch>
                      <a:fillRect/>
                    </a:stretch>
                  </pic:blipFill>
                  <pic:spPr>
                    <a:xfrm>
                      <a:off x="0" y="0"/>
                      <a:ext cx="8425180" cy="5953760"/>
                    </a:xfrm>
                    <a:prstGeom prst="rect">
                      <a:avLst/>
                    </a:prstGeom>
                  </pic:spPr>
                </pic:pic>
              </a:graphicData>
            </a:graphic>
            <wp14:sizeRelH relativeFrom="page">
              <wp14:pctWidth>0</wp14:pctWidth>
            </wp14:sizeRelH>
            <wp14:sizeRelV relativeFrom="page">
              <wp14:pctHeight>0</wp14:pctHeight>
            </wp14:sizeRelV>
          </wp:anchor>
        </w:drawing>
      </w:r>
    </w:p>
    <w:p w14:paraId="397AAAC5" w14:textId="1D958688" w:rsidR="009C02F3" w:rsidRDefault="009C02F3" w:rsidP="009C02F3">
      <w:pPr>
        <w:spacing w:before="0"/>
        <w:rPr>
          <w:b/>
          <w:lang w:eastAsia="fr-BE"/>
        </w:rPr>
      </w:pPr>
      <w:r>
        <w:rPr>
          <w:b/>
          <w:lang w:eastAsia="fr-BE"/>
        </w:rPr>
        <w:t>Detailed budget</w:t>
      </w:r>
    </w:p>
    <w:p w14:paraId="31F624B4" w14:textId="40F3DB72" w:rsidR="009C02F3" w:rsidRDefault="009C02F3" w:rsidP="009C02F3">
      <w:pPr>
        <w:spacing w:before="0"/>
        <w:rPr>
          <w:b/>
          <w:lang w:eastAsia="fr-BE"/>
        </w:rPr>
      </w:pPr>
    </w:p>
    <w:p w14:paraId="4AEADEC3" w14:textId="142EF936" w:rsidR="009C02F3" w:rsidRDefault="009C02F3" w:rsidP="009C02F3">
      <w:pPr>
        <w:spacing w:before="0"/>
        <w:rPr>
          <w:b/>
          <w:lang w:eastAsia="fr-BE"/>
        </w:rPr>
      </w:pPr>
    </w:p>
    <w:p w14:paraId="6A263F62" w14:textId="77777777" w:rsidR="00FE4CC8" w:rsidRDefault="00FE4CC8" w:rsidP="009C02F3">
      <w:pPr>
        <w:spacing w:before="0"/>
        <w:rPr>
          <w:b/>
          <w:lang w:eastAsia="fr-BE"/>
        </w:rPr>
        <w:sectPr w:rsidR="00FE4CC8" w:rsidSect="006B4715">
          <w:headerReference w:type="default" r:id="rId61"/>
          <w:pgSz w:w="16834" w:h="11909" w:orient="landscape" w:code="9"/>
          <w:pgMar w:top="1152" w:right="1838" w:bottom="1152" w:left="1728" w:header="1701" w:footer="720" w:gutter="0"/>
          <w:cols w:space="720"/>
          <w:docGrid w:linePitch="360"/>
        </w:sectPr>
      </w:pPr>
    </w:p>
    <w:p w14:paraId="69DC142D" w14:textId="363E72EC" w:rsidR="00FE4CC8" w:rsidRDefault="008B28E9" w:rsidP="009C02F3">
      <w:pPr>
        <w:spacing w:before="0"/>
        <w:rPr>
          <w:b/>
          <w:lang w:eastAsia="fr-BE"/>
        </w:rPr>
      </w:pPr>
      <w:r>
        <w:rPr>
          <w:b/>
          <w:noProof/>
          <w:lang w:eastAsia="en-GB"/>
        </w:rPr>
        <w:lastRenderedPageBreak/>
        <w:drawing>
          <wp:anchor distT="0" distB="0" distL="114300" distR="114300" simplePos="0" relativeHeight="251679744" behindDoc="1" locked="0" layoutInCell="1" allowOverlap="1" wp14:anchorId="1E6EB07F" wp14:editId="47A62829">
            <wp:simplePos x="0" y="0"/>
            <wp:positionH relativeFrom="column">
              <wp:posOffset>-462901</wp:posOffset>
            </wp:positionH>
            <wp:positionV relativeFrom="paragraph">
              <wp:posOffset>-86995</wp:posOffset>
            </wp:positionV>
            <wp:extent cx="8425180" cy="595376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7.14 budget p2.pdf"/>
                    <pic:cNvPicPr/>
                  </pic:nvPicPr>
                  <pic:blipFill>
                    <a:blip r:embed="rId62">
                      <a:extLst>
                        <a:ext uri="{28A0092B-C50C-407E-A947-70E740481C1C}">
                          <a14:useLocalDpi xmlns:a14="http://schemas.microsoft.com/office/drawing/2010/main" val="0"/>
                        </a:ext>
                      </a:extLst>
                    </a:blip>
                    <a:stretch>
                      <a:fillRect/>
                    </a:stretch>
                  </pic:blipFill>
                  <pic:spPr>
                    <a:xfrm>
                      <a:off x="0" y="0"/>
                      <a:ext cx="8425180" cy="5953760"/>
                    </a:xfrm>
                    <a:prstGeom prst="rect">
                      <a:avLst/>
                    </a:prstGeom>
                  </pic:spPr>
                </pic:pic>
              </a:graphicData>
            </a:graphic>
            <wp14:sizeRelH relativeFrom="page">
              <wp14:pctWidth>0</wp14:pctWidth>
            </wp14:sizeRelH>
            <wp14:sizeRelV relativeFrom="page">
              <wp14:pctHeight>0</wp14:pctHeight>
            </wp14:sizeRelV>
          </wp:anchor>
        </w:drawing>
      </w:r>
    </w:p>
    <w:p w14:paraId="3AFF0459" w14:textId="2F2EECC8" w:rsidR="00FE4CC8" w:rsidRDefault="00FE4CC8" w:rsidP="009C02F3">
      <w:pPr>
        <w:spacing w:before="0"/>
        <w:rPr>
          <w:b/>
          <w:lang w:eastAsia="fr-BE"/>
        </w:rPr>
      </w:pPr>
    </w:p>
    <w:p w14:paraId="50FE6939" w14:textId="79DF81C1" w:rsidR="00E60989" w:rsidRDefault="00E60989">
      <w:pPr>
        <w:spacing w:before="0"/>
        <w:rPr>
          <w:b/>
          <w:lang w:eastAsia="fr-BE"/>
        </w:rPr>
      </w:pPr>
      <w:r>
        <w:rPr>
          <w:b/>
          <w:lang w:eastAsia="fr-BE"/>
        </w:rPr>
        <w:br w:type="page"/>
      </w:r>
    </w:p>
    <w:p w14:paraId="10235829" w14:textId="32EF4E11" w:rsidR="00E60989" w:rsidRDefault="00E60989" w:rsidP="009C02F3">
      <w:pPr>
        <w:spacing w:before="0"/>
        <w:rPr>
          <w:lang w:eastAsia="fr-BE"/>
        </w:rPr>
      </w:pPr>
      <w:r>
        <w:rPr>
          <w:noProof/>
          <w:lang w:eastAsia="en-GB"/>
        </w:rPr>
        <w:lastRenderedPageBreak/>
        <w:drawing>
          <wp:anchor distT="0" distB="0" distL="114300" distR="114300" simplePos="0" relativeHeight="251671552" behindDoc="1" locked="0" layoutInCell="1" allowOverlap="1" wp14:anchorId="537E3393" wp14:editId="205023F1">
            <wp:simplePos x="0" y="0"/>
            <wp:positionH relativeFrom="column">
              <wp:posOffset>-588388</wp:posOffset>
            </wp:positionH>
            <wp:positionV relativeFrom="paragraph">
              <wp:posOffset>-269983</wp:posOffset>
            </wp:positionV>
            <wp:extent cx="9634996" cy="2547512"/>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7.14 workplan.pdf"/>
                    <pic:cNvPicPr/>
                  </pic:nvPicPr>
                  <pic:blipFill rotWithShape="1">
                    <a:blip r:embed="rId63">
                      <a:extLst>
                        <a:ext uri="{28A0092B-C50C-407E-A947-70E740481C1C}">
                          <a14:useLocalDpi xmlns:a14="http://schemas.microsoft.com/office/drawing/2010/main" val="0"/>
                        </a:ext>
                      </a:extLst>
                    </a:blip>
                    <a:srcRect b="62584"/>
                    <a:stretch/>
                  </pic:blipFill>
                  <pic:spPr bwMode="auto">
                    <a:xfrm>
                      <a:off x="0" y="0"/>
                      <a:ext cx="9634996" cy="25475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02F3">
        <w:rPr>
          <w:b/>
          <w:lang w:eastAsia="fr-BE"/>
        </w:rPr>
        <w:t>Work Plan</w:t>
      </w:r>
      <w:r w:rsidR="009C02F3">
        <w:rPr>
          <w:lang w:eastAsia="fr-BE"/>
        </w:rPr>
        <w:t xml:space="preserve"> </w:t>
      </w:r>
    </w:p>
    <w:p w14:paraId="27151132" w14:textId="05D0B653" w:rsidR="00E60989" w:rsidRDefault="00E60989" w:rsidP="009C02F3">
      <w:pPr>
        <w:spacing w:before="0"/>
        <w:rPr>
          <w:lang w:eastAsia="fr-BE"/>
        </w:rPr>
      </w:pPr>
    </w:p>
    <w:p w14:paraId="777EAC34" w14:textId="386FF9AE" w:rsidR="00103984" w:rsidRDefault="00103984" w:rsidP="009C02F3">
      <w:pPr>
        <w:spacing w:before="0"/>
        <w:rPr>
          <w:rFonts w:ascii="Calibri" w:hAnsi="Calibri"/>
          <w:b/>
          <w:sz w:val="24"/>
          <w:szCs w:val="28"/>
          <w:lang w:eastAsia="fr-BE"/>
        </w:rPr>
      </w:pPr>
      <w:r>
        <w:rPr>
          <w:lang w:eastAsia="fr-BE"/>
        </w:rPr>
        <w:br w:type="page"/>
      </w:r>
    </w:p>
    <w:p w14:paraId="3DA687DF" w14:textId="77777777" w:rsidR="00FE4CC8" w:rsidRDefault="00FE4CC8" w:rsidP="009D63E7">
      <w:pPr>
        <w:pStyle w:val="Heading2"/>
        <w:numPr>
          <w:ilvl w:val="0"/>
          <w:numId w:val="0"/>
        </w:numPr>
        <w:rPr>
          <w:lang w:eastAsia="fr-BE"/>
        </w:rPr>
        <w:sectPr w:rsidR="00FE4CC8" w:rsidSect="006B4715">
          <w:pgSz w:w="16834" w:h="11909" w:orient="landscape" w:code="9"/>
          <w:pgMar w:top="1152" w:right="1838" w:bottom="1152" w:left="1728" w:header="1701" w:footer="720" w:gutter="0"/>
          <w:cols w:space="720"/>
          <w:docGrid w:linePitch="360"/>
        </w:sectPr>
      </w:pPr>
    </w:p>
    <w:p w14:paraId="6345C4B2" w14:textId="528B1B63" w:rsidR="00205ADC" w:rsidRPr="0061575E" w:rsidRDefault="00103984" w:rsidP="009D63E7">
      <w:pPr>
        <w:pStyle w:val="Heading2"/>
        <w:numPr>
          <w:ilvl w:val="0"/>
          <w:numId w:val="0"/>
        </w:numPr>
        <w:rPr>
          <w:lang w:eastAsia="fr-BE"/>
        </w:rPr>
      </w:pPr>
      <w:r>
        <w:rPr>
          <w:lang w:eastAsia="fr-BE"/>
        </w:rPr>
        <w:lastRenderedPageBreak/>
        <w:t>7.15</w:t>
      </w:r>
      <w:r>
        <w:rPr>
          <w:lang w:eastAsia="fr-BE"/>
        </w:rPr>
        <w:tab/>
      </w:r>
      <w:r w:rsidR="002C6A1F" w:rsidRPr="0061575E">
        <w:rPr>
          <w:lang w:eastAsia="fr-BE"/>
        </w:rPr>
        <w:t>RE and EE for Electricity Consumers (Bill messaging)</w:t>
      </w:r>
      <w:bookmarkEnd w:id="4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3"/>
        <w:gridCol w:w="7292"/>
      </w:tblGrid>
      <w:tr w:rsidR="002C6A1F" w:rsidRPr="008F40A8" w14:paraId="39CF2553" w14:textId="77777777" w:rsidTr="000F5CEE">
        <w:tc>
          <w:tcPr>
            <w:tcW w:w="1200" w:type="pct"/>
            <w:shd w:val="clear" w:color="auto" w:fill="auto"/>
          </w:tcPr>
          <w:p w14:paraId="321C20F1" w14:textId="77777777" w:rsidR="002C6A1F" w:rsidRPr="008F40A8" w:rsidRDefault="002C6A1F" w:rsidP="00612582">
            <w:pPr>
              <w:rPr>
                <w:sz w:val="21"/>
                <w:szCs w:val="21"/>
              </w:rPr>
            </w:pPr>
            <w:r w:rsidRPr="008F40A8">
              <w:rPr>
                <w:sz w:val="21"/>
                <w:szCs w:val="21"/>
              </w:rPr>
              <w:t>Activity #</w:t>
            </w:r>
          </w:p>
        </w:tc>
        <w:tc>
          <w:tcPr>
            <w:tcW w:w="3800" w:type="pct"/>
            <w:shd w:val="clear" w:color="auto" w:fill="auto"/>
          </w:tcPr>
          <w:p w14:paraId="7C2886FA" w14:textId="77777777" w:rsidR="002C6A1F" w:rsidRPr="008F40A8" w:rsidRDefault="002C6A1F" w:rsidP="00612582">
            <w:pPr>
              <w:rPr>
                <w:sz w:val="21"/>
                <w:szCs w:val="21"/>
              </w:rPr>
            </w:pPr>
            <w:r w:rsidRPr="008F40A8">
              <w:rPr>
                <w:sz w:val="21"/>
                <w:szCs w:val="21"/>
              </w:rPr>
              <w:t>7.15</w:t>
            </w:r>
          </w:p>
        </w:tc>
      </w:tr>
      <w:tr w:rsidR="002C6A1F" w:rsidRPr="008F40A8" w14:paraId="599F868E" w14:textId="77777777" w:rsidTr="000F5CEE">
        <w:tc>
          <w:tcPr>
            <w:tcW w:w="1200" w:type="pct"/>
            <w:shd w:val="clear" w:color="auto" w:fill="auto"/>
          </w:tcPr>
          <w:p w14:paraId="5AD7A868" w14:textId="77777777" w:rsidR="002C6A1F" w:rsidRPr="008F40A8" w:rsidRDefault="002C6A1F" w:rsidP="00612582">
            <w:pPr>
              <w:rPr>
                <w:sz w:val="21"/>
                <w:szCs w:val="21"/>
              </w:rPr>
            </w:pPr>
            <w:r w:rsidRPr="008F40A8">
              <w:rPr>
                <w:sz w:val="21"/>
                <w:szCs w:val="21"/>
              </w:rPr>
              <w:t>Context</w:t>
            </w:r>
          </w:p>
        </w:tc>
        <w:tc>
          <w:tcPr>
            <w:tcW w:w="3800" w:type="pct"/>
            <w:shd w:val="clear" w:color="auto" w:fill="auto"/>
          </w:tcPr>
          <w:p w14:paraId="1E649405" w14:textId="77777777" w:rsidR="002C6A1F" w:rsidRPr="008F40A8" w:rsidRDefault="002C6A1F" w:rsidP="00612582">
            <w:pPr>
              <w:rPr>
                <w:sz w:val="21"/>
                <w:szCs w:val="21"/>
              </w:rPr>
            </w:pPr>
            <w:r w:rsidRPr="008F40A8">
              <w:rPr>
                <w:sz w:val="21"/>
                <w:szCs w:val="21"/>
              </w:rPr>
              <w:t>The RE and EE Communication and Visibility plan was designed to “raise awareness of the Zanzibar population on opportunities offered by RE and EE Technologies …” Domestic electricity consumers use a significant proportion of grid electricity supplier by ZECO. The introduction of pre-pay metres has increased household responsibility to use electricity wisely but demand, especially during peak times, could be reduced if consumers followed simple energy efficiency advice. This would extend ZECO capacity to serve more homes and also save consumers money.</w:t>
            </w:r>
          </w:p>
          <w:p w14:paraId="138F4F6C" w14:textId="77777777" w:rsidR="002C6A1F" w:rsidRPr="008F40A8" w:rsidRDefault="002C6A1F" w:rsidP="00612582">
            <w:pPr>
              <w:rPr>
                <w:sz w:val="21"/>
                <w:szCs w:val="21"/>
              </w:rPr>
            </w:pPr>
            <w:r w:rsidRPr="008F40A8">
              <w:rPr>
                <w:sz w:val="21"/>
                <w:szCs w:val="21"/>
              </w:rPr>
              <w:t xml:space="preserve">Energy saving has already been promoted through ZECOs public relations office but this has not been regular and has been constrained by the cost of using print to reach consumers. However, messaging through the existing billing process has not been used. Customers pay their electricity bill by phone (ezy-money) whereas other customers receive printed bills which they settle at ZECO payment offices. Each of these transactions provides an opportunity to promote energy saving; either by adding an SMS message to the phone payment, a printed message on the electricity bill or a poster at ZECO pay points. </w:t>
            </w:r>
          </w:p>
          <w:p w14:paraId="7BE6A046" w14:textId="77777777" w:rsidR="002C6A1F" w:rsidRPr="008F40A8" w:rsidRDefault="002C6A1F" w:rsidP="00612582">
            <w:pPr>
              <w:rPr>
                <w:sz w:val="21"/>
                <w:szCs w:val="21"/>
              </w:rPr>
            </w:pPr>
            <w:r w:rsidRPr="008F40A8">
              <w:rPr>
                <w:sz w:val="21"/>
                <w:szCs w:val="21"/>
              </w:rPr>
              <w:t xml:space="preserve">In this context, the activity will begin extending energy saving messages to each of the transaction moments. </w:t>
            </w:r>
          </w:p>
        </w:tc>
      </w:tr>
      <w:tr w:rsidR="002C6A1F" w:rsidRPr="008F40A8" w14:paraId="446DCB34" w14:textId="77777777" w:rsidTr="000F5CEE">
        <w:tc>
          <w:tcPr>
            <w:tcW w:w="1200" w:type="pct"/>
            <w:shd w:val="clear" w:color="auto" w:fill="auto"/>
          </w:tcPr>
          <w:p w14:paraId="57F9C96E" w14:textId="77777777" w:rsidR="002C6A1F" w:rsidRPr="008F40A8" w:rsidRDefault="002C6A1F" w:rsidP="00612582">
            <w:pPr>
              <w:rPr>
                <w:sz w:val="21"/>
                <w:szCs w:val="21"/>
              </w:rPr>
            </w:pPr>
            <w:r w:rsidRPr="008F40A8">
              <w:rPr>
                <w:sz w:val="21"/>
                <w:szCs w:val="21"/>
              </w:rPr>
              <w:t>Purpose</w:t>
            </w:r>
          </w:p>
        </w:tc>
        <w:tc>
          <w:tcPr>
            <w:tcW w:w="3800" w:type="pct"/>
            <w:shd w:val="clear" w:color="auto" w:fill="auto"/>
          </w:tcPr>
          <w:p w14:paraId="24B1649E" w14:textId="77777777" w:rsidR="002C6A1F" w:rsidRPr="008F40A8" w:rsidRDefault="002C6A1F" w:rsidP="00612582">
            <w:pPr>
              <w:rPr>
                <w:sz w:val="21"/>
                <w:szCs w:val="21"/>
              </w:rPr>
            </w:pPr>
            <w:r w:rsidRPr="008F40A8">
              <w:rPr>
                <w:sz w:val="21"/>
                <w:szCs w:val="21"/>
              </w:rPr>
              <w:t xml:space="preserve">The aim of the activity is to cut domestic electricity consumption by encouraging good practice in the home. </w:t>
            </w:r>
          </w:p>
        </w:tc>
      </w:tr>
      <w:tr w:rsidR="002C6A1F" w:rsidRPr="008F40A8" w14:paraId="3C076026" w14:textId="77777777" w:rsidTr="000F5CEE">
        <w:tc>
          <w:tcPr>
            <w:tcW w:w="1200" w:type="pct"/>
            <w:shd w:val="clear" w:color="auto" w:fill="auto"/>
          </w:tcPr>
          <w:p w14:paraId="43196082" w14:textId="77777777" w:rsidR="002C6A1F" w:rsidRPr="008F40A8" w:rsidRDefault="002C6A1F" w:rsidP="00612582">
            <w:pPr>
              <w:rPr>
                <w:sz w:val="21"/>
                <w:szCs w:val="21"/>
              </w:rPr>
            </w:pPr>
            <w:r w:rsidRPr="008F40A8">
              <w:rPr>
                <w:sz w:val="21"/>
                <w:szCs w:val="21"/>
              </w:rPr>
              <w:t>Main components</w:t>
            </w:r>
          </w:p>
        </w:tc>
        <w:tc>
          <w:tcPr>
            <w:tcW w:w="3800" w:type="pct"/>
            <w:shd w:val="clear" w:color="auto" w:fill="auto"/>
          </w:tcPr>
          <w:p w14:paraId="3F98342B" w14:textId="77777777" w:rsidR="002C6A1F" w:rsidRPr="008F40A8" w:rsidRDefault="002C6A1F" w:rsidP="00612582">
            <w:pPr>
              <w:pStyle w:val="ColorfulList-Accent11"/>
              <w:numPr>
                <w:ilvl w:val="0"/>
                <w:numId w:val="33"/>
              </w:numPr>
              <w:rPr>
                <w:sz w:val="21"/>
                <w:szCs w:val="21"/>
                <w:lang w:val="en-GB"/>
              </w:rPr>
            </w:pPr>
            <w:r w:rsidRPr="008F40A8">
              <w:rPr>
                <w:sz w:val="21"/>
                <w:szCs w:val="21"/>
                <w:lang w:val="en-GB"/>
              </w:rPr>
              <w:t>research best energy saving strategies for homes in Zanzibar context</w:t>
            </w:r>
          </w:p>
          <w:p w14:paraId="4D162066" w14:textId="77777777" w:rsidR="002C6A1F" w:rsidRPr="008F40A8" w:rsidRDefault="002C6A1F" w:rsidP="00612582">
            <w:pPr>
              <w:pStyle w:val="ColorfulList-Accent11"/>
              <w:numPr>
                <w:ilvl w:val="0"/>
                <w:numId w:val="33"/>
              </w:numPr>
              <w:rPr>
                <w:sz w:val="21"/>
                <w:szCs w:val="21"/>
                <w:lang w:val="en-GB"/>
              </w:rPr>
            </w:pPr>
            <w:r w:rsidRPr="008F40A8">
              <w:rPr>
                <w:sz w:val="21"/>
                <w:szCs w:val="21"/>
                <w:lang w:val="en-GB"/>
              </w:rPr>
              <w:t>devise appropriate short messages for billing transactions</w:t>
            </w:r>
          </w:p>
          <w:p w14:paraId="64E5CD88" w14:textId="77777777" w:rsidR="002C6A1F" w:rsidRPr="008F40A8" w:rsidRDefault="002C6A1F" w:rsidP="00612582">
            <w:pPr>
              <w:pStyle w:val="ColorfulList-Accent11"/>
              <w:numPr>
                <w:ilvl w:val="0"/>
                <w:numId w:val="33"/>
              </w:numPr>
              <w:rPr>
                <w:sz w:val="21"/>
                <w:szCs w:val="21"/>
                <w:lang w:val="en-GB"/>
              </w:rPr>
            </w:pPr>
            <w:r w:rsidRPr="008F40A8">
              <w:rPr>
                <w:sz w:val="21"/>
                <w:szCs w:val="21"/>
                <w:lang w:val="en-GB"/>
              </w:rPr>
              <w:t>meetings with ZECO billing section to determine best method for including energy saving messages in billing transactions</w:t>
            </w:r>
          </w:p>
          <w:p w14:paraId="5F0ACA7F" w14:textId="77777777" w:rsidR="002C6A1F" w:rsidRPr="008F40A8" w:rsidRDefault="002C6A1F" w:rsidP="00612582">
            <w:pPr>
              <w:pStyle w:val="ColorfulList-Accent11"/>
              <w:numPr>
                <w:ilvl w:val="0"/>
                <w:numId w:val="33"/>
              </w:numPr>
              <w:rPr>
                <w:sz w:val="21"/>
                <w:szCs w:val="21"/>
                <w:lang w:val="en-GB"/>
              </w:rPr>
            </w:pPr>
            <w:r w:rsidRPr="008F40A8">
              <w:rPr>
                <w:sz w:val="21"/>
                <w:szCs w:val="21"/>
                <w:lang w:val="en-GB"/>
              </w:rPr>
              <w:t>implement strategy across available platforms</w:t>
            </w:r>
          </w:p>
        </w:tc>
      </w:tr>
      <w:tr w:rsidR="002C6A1F" w:rsidRPr="008F40A8" w14:paraId="3718CD8C" w14:textId="77777777" w:rsidTr="000F5CEE">
        <w:tc>
          <w:tcPr>
            <w:tcW w:w="1200" w:type="pct"/>
            <w:shd w:val="clear" w:color="auto" w:fill="auto"/>
          </w:tcPr>
          <w:p w14:paraId="02006EDF" w14:textId="77777777" w:rsidR="002C6A1F" w:rsidRPr="008F40A8" w:rsidRDefault="002C6A1F" w:rsidP="00612582">
            <w:pPr>
              <w:rPr>
                <w:sz w:val="21"/>
                <w:szCs w:val="21"/>
              </w:rPr>
            </w:pPr>
            <w:r w:rsidRPr="008F40A8">
              <w:rPr>
                <w:sz w:val="21"/>
                <w:szCs w:val="21"/>
              </w:rPr>
              <w:t>Description</w:t>
            </w:r>
          </w:p>
        </w:tc>
        <w:tc>
          <w:tcPr>
            <w:tcW w:w="3800" w:type="pct"/>
            <w:shd w:val="clear" w:color="auto" w:fill="auto"/>
          </w:tcPr>
          <w:p w14:paraId="65AA050D" w14:textId="77777777" w:rsidR="002C6A1F" w:rsidRPr="008F40A8" w:rsidRDefault="002C6A1F" w:rsidP="00612582">
            <w:pPr>
              <w:rPr>
                <w:sz w:val="21"/>
                <w:szCs w:val="21"/>
              </w:rPr>
            </w:pPr>
            <w:r w:rsidRPr="008F40A8">
              <w:rPr>
                <w:sz w:val="21"/>
                <w:szCs w:val="21"/>
              </w:rPr>
              <w:t>The approach adopted uses transactional messaging to reach electricity consumers. The advantage of this approach is that it matches the monthly billing cycle and so has a better chance to bring about behaviour change.</w:t>
            </w:r>
          </w:p>
          <w:p w14:paraId="4690ABBA" w14:textId="77777777" w:rsidR="002C6A1F" w:rsidRPr="008F40A8" w:rsidRDefault="002C6A1F" w:rsidP="00612582">
            <w:pPr>
              <w:rPr>
                <w:sz w:val="21"/>
                <w:szCs w:val="21"/>
              </w:rPr>
            </w:pPr>
            <w:r w:rsidRPr="008F40A8">
              <w:rPr>
                <w:sz w:val="21"/>
                <w:szCs w:val="21"/>
              </w:rPr>
              <w:t>The messaging will initially focus on practical measures households can take that do not require significant investment. As the market for good solar systems develops, billing messaging can encourage take up of available domestic energy saving technologies.</w:t>
            </w:r>
          </w:p>
        </w:tc>
      </w:tr>
      <w:tr w:rsidR="002C6A1F" w:rsidRPr="008F40A8" w14:paraId="0EB3731E" w14:textId="77777777" w:rsidTr="000F5CEE">
        <w:tc>
          <w:tcPr>
            <w:tcW w:w="1200" w:type="pct"/>
            <w:shd w:val="clear" w:color="auto" w:fill="auto"/>
          </w:tcPr>
          <w:p w14:paraId="4D923891" w14:textId="77777777" w:rsidR="002C6A1F" w:rsidRPr="008F40A8" w:rsidRDefault="002C6A1F" w:rsidP="00612582">
            <w:pPr>
              <w:rPr>
                <w:sz w:val="21"/>
                <w:szCs w:val="21"/>
              </w:rPr>
            </w:pPr>
            <w:r w:rsidRPr="008F40A8">
              <w:rPr>
                <w:sz w:val="21"/>
                <w:szCs w:val="21"/>
              </w:rPr>
              <w:t>Tasks</w:t>
            </w:r>
          </w:p>
        </w:tc>
        <w:tc>
          <w:tcPr>
            <w:tcW w:w="3800" w:type="pct"/>
            <w:shd w:val="clear" w:color="auto" w:fill="auto"/>
          </w:tcPr>
          <w:p w14:paraId="7D91022A" w14:textId="77777777" w:rsidR="002C6A1F" w:rsidRPr="008F40A8" w:rsidRDefault="002C6A1F" w:rsidP="00612582">
            <w:pPr>
              <w:pStyle w:val="ColorfulList-Accent11"/>
              <w:numPr>
                <w:ilvl w:val="0"/>
                <w:numId w:val="38"/>
              </w:numPr>
              <w:rPr>
                <w:sz w:val="21"/>
                <w:szCs w:val="21"/>
                <w:lang w:val="en-GB"/>
              </w:rPr>
            </w:pPr>
            <w:r w:rsidRPr="008F40A8">
              <w:rPr>
                <w:sz w:val="21"/>
                <w:szCs w:val="21"/>
                <w:lang w:val="en-GB"/>
              </w:rPr>
              <w:t>conduct research to rank best electricity saving strategies for homes in similar contexts to Zanzibar</w:t>
            </w:r>
          </w:p>
          <w:p w14:paraId="3F0D1040" w14:textId="77777777" w:rsidR="002C6A1F" w:rsidRPr="008F40A8" w:rsidRDefault="002C6A1F" w:rsidP="00612582">
            <w:pPr>
              <w:pStyle w:val="ColorfulList-Accent11"/>
              <w:numPr>
                <w:ilvl w:val="0"/>
                <w:numId w:val="38"/>
              </w:numPr>
              <w:rPr>
                <w:sz w:val="21"/>
                <w:szCs w:val="21"/>
                <w:lang w:val="en-GB"/>
              </w:rPr>
            </w:pPr>
            <w:r w:rsidRPr="008F40A8">
              <w:rPr>
                <w:sz w:val="21"/>
                <w:szCs w:val="21"/>
                <w:lang w:val="en-GB"/>
              </w:rPr>
              <w:t>devise prioritised list of short messages for bill transaction messaging</w:t>
            </w:r>
          </w:p>
          <w:p w14:paraId="73353EFD" w14:textId="77777777" w:rsidR="002C6A1F" w:rsidRPr="008F40A8" w:rsidRDefault="002C6A1F" w:rsidP="00612582">
            <w:pPr>
              <w:pStyle w:val="ColorfulList-Accent11"/>
              <w:numPr>
                <w:ilvl w:val="0"/>
                <w:numId w:val="38"/>
              </w:numPr>
              <w:rPr>
                <w:sz w:val="21"/>
                <w:szCs w:val="21"/>
                <w:lang w:val="en-GB"/>
              </w:rPr>
            </w:pPr>
            <w:r w:rsidRPr="008F40A8">
              <w:rPr>
                <w:sz w:val="21"/>
                <w:szCs w:val="21"/>
                <w:lang w:val="en-GB"/>
              </w:rPr>
              <w:t>agree messaging modalities with ZECO for paper billing, ezy-money, and ZECO offices</w:t>
            </w:r>
          </w:p>
          <w:p w14:paraId="5CBE64A6" w14:textId="77777777" w:rsidR="002C6A1F" w:rsidRPr="008F40A8" w:rsidRDefault="002C6A1F" w:rsidP="00612582">
            <w:pPr>
              <w:pStyle w:val="ColorfulList-Accent11"/>
              <w:numPr>
                <w:ilvl w:val="0"/>
                <w:numId w:val="38"/>
              </w:numPr>
              <w:rPr>
                <w:sz w:val="21"/>
                <w:szCs w:val="21"/>
                <w:lang w:val="en-GB"/>
              </w:rPr>
            </w:pPr>
            <w:r w:rsidRPr="008F40A8">
              <w:rPr>
                <w:sz w:val="21"/>
                <w:szCs w:val="21"/>
                <w:lang w:val="en-GB"/>
              </w:rPr>
              <w:t>roll out energy saving messaging across three platforms (prioritised according to ease of implementation)</w:t>
            </w:r>
          </w:p>
          <w:p w14:paraId="0F280E26" w14:textId="77777777" w:rsidR="002C6A1F" w:rsidRPr="008F40A8" w:rsidRDefault="002C6A1F" w:rsidP="00612582">
            <w:pPr>
              <w:pStyle w:val="ColorfulList-Accent11"/>
              <w:numPr>
                <w:ilvl w:val="0"/>
                <w:numId w:val="38"/>
              </w:numPr>
              <w:rPr>
                <w:sz w:val="21"/>
                <w:szCs w:val="21"/>
                <w:lang w:val="en-GB"/>
              </w:rPr>
            </w:pPr>
            <w:r w:rsidRPr="008F40A8">
              <w:rPr>
                <w:sz w:val="21"/>
                <w:szCs w:val="21"/>
                <w:lang w:val="en-GB"/>
              </w:rPr>
              <w:t>evaluate impact of messaging according to different platforms</w:t>
            </w:r>
            <w:r w:rsidRPr="008F40A8">
              <w:rPr>
                <w:sz w:val="21"/>
                <w:szCs w:val="21"/>
                <w:lang w:val="en-GB"/>
              </w:rPr>
              <w:br/>
            </w:r>
          </w:p>
        </w:tc>
      </w:tr>
      <w:tr w:rsidR="002C6A1F" w:rsidRPr="008F40A8" w14:paraId="6CD8BDE7" w14:textId="77777777" w:rsidTr="000F5CEE">
        <w:tc>
          <w:tcPr>
            <w:tcW w:w="1200" w:type="pct"/>
            <w:shd w:val="clear" w:color="auto" w:fill="auto"/>
          </w:tcPr>
          <w:p w14:paraId="1553F8ED" w14:textId="77777777" w:rsidR="002C6A1F" w:rsidRPr="008F40A8" w:rsidRDefault="002C6A1F" w:rsidP="00612582">
            <w:pPr>
              <w:rPr>
                <w:sz w:val="21"/>
                <w:szCs w:val="21"/>
              </w:rPr>
            </w:pPr>
            <w:r w:rsidRPr="008F40A8">
              <w:rPr>
                <w:sz w:val="21"/>
                <w:szCs w:val="21"/>
              </w:rPr>
              <w:t>Implementing partners</w:t>
            </w:r>
          </w:p>
        </w:tc>
        <w:tc>
          <w:tcPr>
            <w:tcW w:w="3800" w:type="pct"/>
            <w:shd w:val="clear" w:color="auto" w:fill="auto"/>
          </w:tcPr>
          <w:p w14:paraId="51816A52" w14:textId="77777777" w:rsidR="002C6A1F" w:rsidRPr="008F40A8" w:rsidRDefault="002C6A1F" w:rsidP="00612582">
            <w:pPr>
              <w:rPr>
                <w:sz w:val="21"/>
                <w:szCs w:val="21"/>
              </w:rPr>
            </w:pPr>
            <w:r w:rsidRPr="008F40A8">
              <w:rPr>
                <w:sz w:val="21"/>
                <w:szCs w:val="21"/>
              </w:rPr>
              <w:t>ZECO</w:t>
            </w:r>
          </w:p>
        </w:tc>
      </w:tr>
      <w:tr w:rsidR="002C6A1F" w:rsidRPr="008F40A8" w14:paraId="741C812E" w14:textId="77777777" w:rsidTr="000F5CEE">
        <w:tc>
          <w:tcPr>
            <w:tcW w:w="1200" w:type="pct"/>
            <w:shd w:val="clear" w:color="auto" w:fill="auto"/>
          </w:tcPr>
          <w:p w14:paraId="51FA3942" w14:textId="77777777" w:rsidR="002C6A1F" w:rsidRPr="008F40A8" w:rsidRDefault="002C6A1F" w:rsidP="00612582">
            <w:pPr>
              <w:rPr>
                <w:sz w:val="21"/>
                <w:szCs w:val="21"/>
              </w:rPr>
            </w:pPr>
            <w:r w:rsidRPr="008F40A8">
              <w:rPr>
                <w:sz w:val="21"/>
                <w:szCs w:val="21"/>
              </w:rPr>
              <w:lastRenderedPageBreak/>
              <w:t>Timeframe</w:t>
            </w:r>
          </w:p>
        </w:tc>
        <w:tc>
          <w:tcPr>
            <w:tcW w:w="3800" w:type="pct"/>
            <w:shd w:val="clear" w:color="auto" w:fill="auto"/>
          </w:tcPr>
          <w:p w14:paraId="07737A03" w14:textId="77777777" w:rsidR="002C6A1F" w:rsidRPr="008F40A8" w:rsidRDefault="002C6A1F" w:rsidP="00612582">
            <w:pPr>
              <w:rPr>
                <w:sz w:val="21"/>
                <w:szCs w:val="21"/>
              </w:rPr>
            </w:pPr>
            <w:r w:rsidRPr="008F40A8">
              <w:rPr>
                <w:sz w:val="21"/>
                <w:szCs w:val="21"/>
              </w:rPr>
              <w:t>from June 2018 to August 2018 with ongoing support thereafter</w:t>
            </w:r>
          </w:p>
        </w:tc>
      </w:tr>
      <w:tr w:rsidR="002C6A1F" w:rsidRPr="008F40A8" w14:paraId="7FBAC59E" w14:textId="77777777" w:rsidTr="000F5CEE">
        <w:tc>
          <w:tcPr>
            <w:tcW w:w="1200" w:type="pct"/>
            <w:shd w:val="clear" w:color="auto" w:fill="auto"/>
          </w:tcPr>
          <w:p w14:paraId="0494B57B" w14:textId="77777777" w:rsidR="002C6A1F" w:rsidRPr="008F40A8" w:rsidRDefault="002C6A1F" w:rsidP="00612582">
            <w:pPr>
              <w:rPr>
                <w:sz w:val="21"/>
                <w:szCs w:val="21"/>
              </w:rPr>
            </w:pPr>
            <w:r w:rsidRPr="008F40A8">
              <w:rPr>
                <w:sz w:val="21"/>
                <w:szCs w:val="21"/>
              </w:rPr>
              <w:t>Budget</w:t>
            </w:r>
          </w:p>
        </w:tc>
        <w:tc>
          <w:tcPr>
            <w:tcW w:w="3800" w:type="pct"/>
            <w:shd w:val="clear" w:color="auto" w:fill="auto"/>
          </w:tcPr>
          <w:p w14:paraId="5802D539" w14:textId="77777777" w:rsidR="002C6A1F" w:rsidRPr="008F40A8" w:rsidRDefault="002C6A1F" w:rsidP="00612582">
            <w:pPr>
              <w:rPr>
                <w:sz w:val="21"/>
                <w:szCs w:val="21"/>
              </w:rPr>
            </w:pPr>
            <w:r w:rsidRPr="008F40A8">
              <w:rPr>
                <w:sz w:val="21"/>
                <w:szCs w:val="21"/>
              </w:rPr>
              <w:t>€5,660.77</w:t>
            </w:r>
          </w:p>
        </w:tc>
      </w:tr>
      <w:tr w:rsidR="002C6A1F" w:rsidRPr="008F40A8" w14:paraId="24DBA769" w14:textId="77777777" w:rsidTr="000F5CEE">
        <w:tc>
          <w:tcPr>
            <w:tcW w:w="1200" w:type="pct"/>
            <w:shd w:val="clear" w:color="auto" w:fill="auto"/>
          </w:tcPr>
          <w:p w14:paraId="3B3C3D67" w14:textId="77777777" w:rsidR="002C6A1F" w:rsidRPr="008F40A8" w:rsidRDefault="002C6A1F" w:rsidP="00612582">
            <w:pPr>
              <w:rPr>
                <w:sz w:val="21"/>
                <w:szCs w:val="21"/>
              </w:rPr>
            </w:pPr>
            <w:r w:rsidRPr="008F40A8">
              <w:rPr>
                <w:sz w:val="21"/>
                <w:szCs w:val="21"/>
              </w:rPr>
              <w:t>Evaluation</w:t>
            </w:r>
          </w:p>
        </w:tc>
        <w:tc>
          <w:tcPr>
            <w:tcW w:w="3800" w:type="pct"/>
            <w:shd w:val="clear" w:color="auto" w:fill="auto"/>
          </w:tcPr>
          <w:p w14:paraId="110C6DC4" w14:textId="77777777" w:rsidR="002C6A1F" w:rsidRPr="008F40A8" w:rsidRDefault="002C6A1F" w:rsidP="00612582">
            <w:pPr>
              <w:rPr>
                <w:sz w:val="21"/>
                <w:szCs w:val="21"/>
              </w:rPr>
            </w:pPr>
            <w:r w:rsidRPr="008F40A8">
              <w:rPr>
                <w:sz w:val="21"/>
                <w:szCs w:val="21"/>
              </w:rPr>
              <w:t>The success of the approach will be assessed through measuring reductions in seasonal electricity consumption, against achievable targets set in consultation with ZECO accounts.</w:t>
            </w:r>
          </w:p>
        </w:tc>
      </w:tr>
    </w:tbl>
    <w:p w14:paraId="6E3D8834" w14:textId="77777777" w:rsidR="002C6A1F" w:rsidRPr="0061575E" w:rsidRDefault="002C6A1F" w:rsidP="00612582">
      <w:pPr>
        <w:rPr>
          <w:lang w:eastAsia="fr-BE"/>
        </w:rPr>
      </w:pPr>
    </w:p>
    <w:p w14:paraId="6BBC93F4" w14:textId="77777777" w:rsidR="00FE4CC8" w:rsidRDefault="00FE4CC8" w:rsidP="009C02F3">
      <w:pPr>
        <w:spacing w:before="0"/>
        <w:rPr>
          <w:b/>
          <w:lang w:eastAsia="fr-BE"/>
        </w:rPr>
        <w:sectPr w:rsidR="00FE4CC8" w:rsidSect="00FE4CC8">
          <w:headerReference w:type="default" r:id="rId64"/>
          <w:pgSz w:w="11909" w:h="16834" w:code="9"/>
          <w:pgMar w:top="1838" w:right="1152" w:bottom="1728" w:left="1152" w:header="907" w:footer="720" w:gutter="0"/>
          <w:cols w:space="720"/>
          <w:docGrid w:linePitch="360"/>
        </w:sectPr>
      </w:pPr>
      <w:bookmarkStart w:id="49" w:name="_Toc494726736"/>
    </w:p>
    <w:p w14:paraId="25FB4311" w14:textId="646957C3" w:rsidR="00FE4CC8" w:rsidRDefault="00FB250F" w:rsidP="009C02F3">
      <w:pPr>
        <w:spacing w:before="0"/>
        <w:rPr>
          <w:b/>
          <w:lang w:eastAsia="fr-BE"/>
        </w:rPr>
      </w:pPr>
      <w:r>
        <w:rPr>
          <w:b/>
          <w:noProof/>
          <w:lang w:eastAsia="en-GB"/>
        </w:rPr>
        <w:lastRenderedPageBreak/>
        <w:drawing>
          <wp:anchor distT="0" distB="0" distL="114300" distR="114300" simplePos="0" relativeHeight="251672576" behindDoc="1" locked="0" layoutInCell="1" allowOverlap="1" wp14:anchorId="4DE4C340" wp14:editId="6179829D">
            <wp:simplePos x="0" y="0"/>
            <wp:positionH relativeFrom="column">
              <wp:posOffset>-525186</wp:posOffset>
            </wp:positionH>
            <wp:positionV relativeFrom="paragraph">
              <wp:posOffset>92967</wp:posOffset>
            </wp:positionV>
            <wp:extent cx="8425180" cy="595376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7.15 budget.pdf"/>
                    <pic:cNvPicPr/>
                  </pic:nvPicPr>
                  <pic:blipFill>
                    <a:blip r:embed="rId65">
                      <a:extLst>
                        <a:ext uri="{28A0092B-C50C-407E-A947-70E740481C1C}">
                          <a14:useLocalDpi xmlns:a14="http://schemas.microsoft.com/office/drawing/2010/main" val="0"/>
                        </a:ext>
                      </a:extLst>
                    </a:blip>
                    <a:stretch>
                      <a:fillRect/>
                    </a:stretch>
                  </pic:blipFill>
                  <pic:spPr>
                    <a:xfrm>
                      <a:off x="0" y="0"/>
                      <a:ext cx="8425180" cy="5953760"/>
                    </a:xfrm>
                    <a:prstGeom prst="rect">
                      <a:avLst/>
                    </a:prstGeom>
                  </pic:spPr>
                </pic:pic>
              </a:graphicData>
            </a:graphic>
            <wp14:sizeRelH relativeFrom="page">
              <wp14:pctWidth>0</wp14:pctWidth>
            </wp14:sizeRelH>
            <wp14:sizeRelV relativeFrom="page">
              <wp14:pctHeight>0</wp14:pctHeight>
            </wp14:sizeRelV>
          </wp:anchor>
        </w:drawing>
      </w:r>
    </w:p>
    <w:p w14:paraId="3348B539" w14:textId="4AD83B57" w:rsidR="00FE4CC8" w:rsidRDefault="00FE4CC8" w:rsidP="009C02F3">
      <w:pPr>
        <w:spacing w:before="0"/>
        <w:rPr>
          <w:b/>
          <w:lang w:eastAsia="fr-BE"/>
        </w:rPr>
      </w:pPr>
    </w:p>
    <w:p w14:paraId="365B70D7" w14:textId="2C014982" w:rsidR="009C02F3" w:rsidRDefault="009C02F3" w:rsidP="009C02F3">
      <w:pPr>
        <w:spacing w:before="0"/>
        <w:rPr>
          <w:b/>
          <w:lang w:eastAsia="fr-BE"/>
        </w:rPr>
      </w:pPr>
      <w:r>
        <w:rPr>
          <w:b/>
          <w:lang w:eastAsia="fr-BE"/>
        </w:rPr>
        <w:t>Detailed budget</w:t>
      </w:r>
    </w:p>
    <w:p w14:paraId="6D04C22B" w14:textId="4F5A0D7A" w:rsidR="009C02F3" w:rsidRDefault="009C02F3" w:rsidP="009C02F3">
      <w:pPr>
        <w:spacing w:before="0"/>
        <w:rPr>
          <w:b/>
          <w:lang w:eastAsia="fr-BE"/>
        </w:rPr>
      </w:pPr>
    </w:p>
    <w:p w14:paraId="0057FCE2" w14:textId="5A0E6515" w:rsidR="00FA26AD" w:rsidRDefault="00FA26AD" w:rsidP="009C02F3">
      <w:pPr>
        <w:spacing w:before="0"/>
        <w:rPr>
          <w:b/>
          <w:lang w:eastAsia="fr-BE"/>
        </w:rPr>
      </w:pPr>
    </w:p>
    <w:p w14:paraId="6A99D232" w14:textId="77777777" w:rsidR="009C02F3" w:rsidRDefault="009C02F3" w:rsidP="009C02F3">
      <w:pPr>
        <w:spacing w:before="0"/>
        <w:rPr>
          <w:b/>
          <w:lang w:eastAsia="fr-BE"/>
        </w:rPr>
      </w:pPr>
    </w:p>
    <w:p w14:paraId="16F39908" w14:textId="77777777" w:rsidR="00B04020" w:rsidRDefault="00B04020" w:rsidP="009C02F3">
      <w:pPr>
        <w:spacing w:before="0"/>
        <w:rPr>
          <w:b/>
          <w:lang w:eastAsia="fr-BE"/>
        </w:rPr>
      </w:pPr>
      <w:r>
        <w:rPr>
          <w:b/>
          <w:lang w:eastAsia="fr-BE"/>
        </w:rPr>
        <w:br w:type="page"/>
      </w:r>
    </w:p>
    <w:p w14:paraId="1A42880C" w14:textId="77777777" w:rsidR="00B04020" w:rsidRDefault="00B04020" w:rsidP="009C02F3">
      <w:pPr>
        <w:spacing w:before="0"/>
        <w:rPr>
          <w:b/>
          <w:lang w:eastAsia="fr-BE"/>
        </w:rPr>
      </w:pPr>
    </w:p>
    <w:p w14:paraId="0569FA6C" w14:textId="77777777" w:rsidR="00B04020" w:rsidRDefault="00B04020" w:rsidP="009C02F3">
      <w:pPr>
        <w:spacing w:before="0"/>
        <w:rPr>
          <w:b/>
          <w:lang w:eastAsia="fr-BE"/>
        </w:rPr>
      </w:pPr>
    </w:p>
    <w:p w14:paraId="0D949F73" w14:textId="77777777" w:rsidR="00FB250F" w:rsidRDefault="009C02F3" w:rsidP="009C02F3">
      <w:pPr>
        <w:spacing w:before="0"/>
        <w:rPr>
          <w:lang w:eastAsia="fr-BE"/>
        </w:rPr>
      </w:pPr>
      <w:r>
        <w:rPr>
          <w:b/>
          <w:lang w:eastAsia="fr-BE"/>
        </w:rPr>
        <w:t>Work Plan</w:t>
      </w:r>
      <w:r>
        <w:rPr>
          <w:lang w:eastAsia="fr-BE"/>
        </w:rPr>
        <w:t xml:space="preserve"> </w:t>
      </w:r>
    </w:p>
    <w:p w14:paraId="69C0C214" w14:textId="30D172F4" w:rsidR="00FB250F" w:rsidRDefault="00FB250F" w:rsidP="009C02F3">
      <w:pPr>
        <w:spacing w:before="0"/>
        <w:rPr>
          <w:lang w:eastAsia="fr-BE"/>
        </w:rPr>
      </w:pPr>
      <w:r>
        <w:rPr>
          <w:noProof/>
          <w:lang w:eastAsia="en-GB"/>
        </w:rPr>
        <w:drawing>
          <wp:anchor distT="0" distB="0" distL="114300" distR="114300" simplePos="0" relativeHeight="251673600" behindDoc="1" locked="0" layoutInCell="1" allowOverlap="1" wp14:anchorId="17410DB0" wp14:editId="0195C13C">
            <wp:simplePos x="0" y="0"/>
            <wp:positionH relativeFrom="column">
              <wp:posOffset>-756812</wp:posOffset>
            </wp:positionH>
            <wp:positionV relativeFrom="paragraph">
              <wp:posOffset>154684</wp:posOffset>
            </wp:positionV>
            <wp:extent cx="9560622" cy="2106552"/>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7.15 workplan.pdf"/>
                    <pic:cNvPicPr/>
                  </pic:nvPicPr>
                  <pic:blipFill rotWithShape="1">
                    <a:blip r:embed="rId66">
                      <a:extLst>
                        <a:ext uri="{28A0092B-C50C-407E-A947-70E740481C1C}">
                          <a14:useLocalDpi xmlns:a14="http://schemas.microsoft.com/office/drawing/2010/main" val="0"/>
                        </a:ext>
                      </a:extLst>
                    </a:blip>
                    <a:srcRect l="-693" t="11110" r="693" b="64055"/>
                    <a:stretch/>
                  </pic:blipFill>
                  <pic:spPr bwMode="auto">
                    <a:xfrm>
                      <a:off x="0" y="0"/>
                      <a:ext cx="9632303" cy="21223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468A32" w14:textId="71AA6429" w:rsidR="00103984" w:rsidRDefault="00103984" w:rsidP="009C02F3">
      <w:pPr>
        <w:spacing w:before="0"/>
        <w:rPr>
          <w:rFonts w:ascii="Calibri" w:hAnsi="Calibri"/>
          <w:b/>
          <w:sz w:val="24"/>
          <w:szCs w:val="28"/>
          <w:lang w:eastAsia="fr-BE"/>
        </w:rPr>
      </w:pPr>
      <w:r>
        <w:rPr>
          <w:lang w:eastAsia="fr-BE"/>
        </w:rPr>
        <w:br w:type="page"/>
      </w:r>
    </w:p>
    <w:p w14:paraId="53C04FAB" w14:textId="77777777" w:rsidR="00FE4CC8" w:rsidRDefault="00FE4CC8" w:rsidP="009D63E7">
      <w:pPr>
        <w:pStyle w:val="Heading2"/>
        <w:numPr>
          <w:ilvl w:val="0"/>
          <w:numId w:val="0"/>
        </w:numPr>
        <w:rPr>
          <w:lang w:eastAsia="fr-BE"/>
        </w:rPr>
        <w:sectPr w:rsidR="00FE4CC8" w:rsidSect="006B4715">
          <w:headerReference w:type="default" r:id="rId67"/>
          <w:pgSz w:w="16834" w:h="11909" w:orient="landscape" w:code="9"/>
          <w:pgMar w:top="1152" w:right="1838" w:bottom="1152" w:left="1728" w:header="1701" w:footer="720" w:gutter="0"/>
          <w:cols w:space="720"/>
          <w:docGrid w:linePitch="360"/>
        </w:sectPr>
      </w:pPr>
    </w:p>
    <w:p w14:paraId="19B22B42" w14:textId="3C84F539" w:rsidR="002C6A1F" w:rsidRPr="0061575E" w:rsidRDefault="00103984" w:rsidP="009D63E7">
      <w:pPr>
        <w:pStyle w:val="Heading2"/>
        <w:numPr>
          <w:ilvl w:val="0"/>
          <w:numId w:val="0"/>
        </w:numPr>
        <w:rPr>
          <w:lang w:eastAsia="fr-BE"/>
        </w:rPr>
      </w:pPr>
      <w:r>
        <w:rPr>
          <w:lang w:eastAsia="fr-BE"/>
        </w:rPr>
        <w:lastRenderedPageBreak/>
        <w:t>7.16</w:t>
      </w:r>
      <w:r>
        <w:rPr>
          <w:lang w:eastAsia="fr-BE"/>
        </w:rPr>
        <w:tab/>
      </w:r>
      <w:r w:rsidR="002C6A1F" w:rsidRPr="0061575E">
        <w:rPr>
          <w:lang w:eastAsia="fr-BE"/>
        </w:rPr>
        <w:t>RE and EE for Top 10 Energy Consumers</w:t>
      </w:r>
      <w:bookmarkEnd w:id="4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3"/>
        <w:gridCol w:w="7292"/>
      </w:tblGrid>
      <w:tr w:rsidR="002C6A1F" w:rsidRPr="008F40A8" w14:paraId="1B21F9E3" w14:textId="77777777" w:rsidTr="000F5CEE">
        <w:trPr>
          <w:trHeight w:val="536"/>
        </w:trPr>
        <w:tc>
          <w:tcPr>
            <w:tcW w:w="1200" w:type="pct"/>
            <w:shd w:val="clear" w:color="auto" w:fill="auto"/>
          </w:tcPr>
          <w:p w14:paraId="6A1E7AC4" w14:textId="77777777" w:rsidR="002C6A1F" w:rsidRPr="008F40A8" w:rsidRDefault="002C6A1F" w:rsidP="00612582">
            <w:pPr>
              <w:rPr>
                <w:sz w:val="21"/>
                <w:szCs w:val="21"/>
              </w:rPr>
            </w:pPr>
            <w:r w:rsidRPr="008F40A8">
              <w:rPr>
                <w:sz w:val="21"/>
                <w:szCs w:val="21"/>
              </w:rPr>
              <w:t>Activity #</w:t>
            </w:r>
          </w:p>
        </w:tc>
        <w:tc>
          <w:tcPr>
            <w:tcW w:w="3800" w:type="pct"/>
            <w:shd w:val="clear" w:color="auto" w:fill="auto"/>
          </w:tcPr>
          <w:p w14:paraId="2E58AE43" w14:textId="77777777" w:rsidR="002C6A1F" w:rsidRPr="008F40A8" w:rsidRDefault="002C6A1F" w:rsidP="00612582">
            <w:pPr>
              <w:rPr>
                <w:sz w:val="21"/>
                <w:szCs w:val="21"/>
              </w:rPr>
            </w:pPr>
            <w:r w:rsidRPr="008F40A8">
              <w:rPr>
                <w:sz w:val="21"/>
                <w:szCs w:val="21"/>
              </w:rPr>
              <w:t>7.16</w:t>
            </w:r>
          </w:p>
        </w:tc>
      </w:tr>
      <w:tr w:rsidR="002C6A1F" w:rsidRPr="008F40A8" w14:paraId="1DFA9111" w14:textId="77777777" w:rsidTr="000F5CEE">
        <w:tc>
          <w:tcPr>
            <w:tcW w:w="1200" w:type="pct"/>
            <w:shd w:val="clear" w:color="auto" w:fill="auto"/>
          </w:tcPr>
          <w:p w14:paraId="017C4020" w14:textId="77777777" w:rsidR="002C6A1F" w:rsidRPr="008F40A8" w:rsidRDefault="002C6A1F" w:rsidP="00612582">
            <w:pPr>
              <w:rPr>
                <w:sz w:val="21"/>
                <w:szCs w:val="21"/>
              </w:rPr>
            </w:pPr>
            <w:r w:rsidRPr="008F40A8">
              <w:rPr>
                <w:sz w:val="21"/>
                <w:szCs w:val="21"/>
              </w:rPr>
              <w:t>Context</w:t>
            </w:r>
          </w:p>
        </w:tc>
        <w:tc>
          <w:tcPr>
            <w:tcW w:w="3800" w:type="pct"/>
            <w:shd w:val="clear" w:color="auto" w:fill="auto"/>
          </w:tcPr>
          <w:p w14:paraId="16B4CA1E" w14:textId="77777777" w:rsidR="002C6A1F" w:rsidRPr="008F40A8" w:rsidRDefault="002C6A1F" w:rsidP="00612582">
            <w:pPr>
              <w:rPr>
                <w:sz w:val="21"/>
                <w:szCs w:val="21"/>
              </w:rPr>
            </w:pPr>
            <w:r w:rsidRPr="008F40A8">
              <w:rPr>
                <w:sz w:val="21"/>
                <w:szCs w:val="21"/>
              </w:rPr>
              <w:t>The RE and EE Communication and Visibility plan was designed to “raise awareness of the Zanzibar population on opportunities offered by RE and EE Technologies …” A key target audience identified in the C&amp;V plan were ‘Larger enterprises with high energy demands’. On Unguja, there are around 300 hotels, most with diesel generators to cover power outages, each spending $4-5000 monthly on fuel and so looking for savings. There are also some large commercial enterprises that consume considerable energy. But of the top 10 business</w:t>
            </w:r>
            <w:r w:rsidRPr="008F40A8">
              <w:rPr>
                <w:sz w:val="21"/>
                <w:szCs w:val="21"/>
                <w:vertAlign w:val="superscript"/>
              </w:rPr>
              <w:footnoteReference w:id="5"/>
            </w:r>
            <w:r w:rsidRPr="008F40A8">
              <w:rPr>
                <w:sz w:val="21"/>
                <w:szCs w:val="21"/>
              </w:rPr>
              <w:t xml:space="preserve"> electricity consumers, 7 are resorts and 3 commercial enterprises.</w:t>
            </w:r>
            <w:r w:rsidRPr="008F40A8">
              <w:rPr>
                <w:sz w:val="21"/>
                <w:szCs w:val="21"/>
                <w:vertAlign w:val="superscript"/>
              </w:rPr>
              <w:footnoteReference w:id="6"/>
            </w:r>
            <w:r w:rsidRPr="008F40A8">
              <w:rPr>
                <w:sz w:val="21"/>
                <w:szCs w:val="21"/>
              </w:rPr>
              <w:t xml:space="preserve"> </w:t>
            </w:r>
          </w:p>
          <w:p w14:paraId="30BAA71C" w14:textId="77777777" w:rsidR="002C6A1F" w:rsidRPr="008F40A8" w:rsidRDefault="002C6A1F" w:rsidP="00612582">
            <w:pPr>
              <w:rPr>
                <w:sz w:val="21"/>
                <w:szCs w:val="21"/>
              </w:rPr>
            </w:pPr>
            <w:r w:rsidRPr="008F40A8">
              <w:rPr>
                <w:sz w:val="21"/>
                <w:szCs w:val="21"/>
              </w:rPr>
              <w:t>From a business perspective, there are sound financial reasons for the top 10 commercial consumers to become more energy efficient. From a communications and advocacy perspective, if these high energy consumers can demonstrate that they are making a concerted effort to reduce their energy costs, then it is likely that other businesses in the sector will be encouraged to emulate them.</w:t>
            </w:r>
          </w:p>
          <w:p w14:paraId="03A9A3B9" w14:textId="77777777" w:rsidR="002C6A1F" w:rsidRPr="008F40A8" w:rsidRDefault="002C6A1F" w:rsidP="00612582">
            <w:pPr>
              <w:rPr>
                <w:sz w:val="21"/>
                <w:szCs w:val="21"/>
              </w:rPr>
            </w:pPr>
            <w:r w:rsidRPr="008F40A8">
              <w:rPr>
                <w:sz w:val="21"/>
                <w:szCs w:val="21"/>
              </w:rPr>
              <w:t>In this context, a 2-part activity is proposed: 1) promote better energy use by the Top 10 Energy Consumers, 2) share this good practice with other Zanzibar businesses.</w:t>
            </w:r>
          </w:p>
        </w:tc>
      </w:tr>
      <w:tr w:rsidR="002C6A1F" w:rsidRPr="008F40A8" w14:paraId="380E4A56" w14:textId="77777777" w:rsidTr="000F5CEE">
        <w:tc>
          <w:tcPr>
            <w:tcW w:w="1200" w:type="pct"/>
            <w:shd w:val="clear" w:color="auto" w:fill="auto"/>
          </w:tcPr>
          <w:p w14:paraId="309BF263" w14:textId="77777777" w:rsidR="002C6A1F" w:rsidRPr="008F40A8" w:rsidRDefault="002C6A1F" w:rsidP="00612582">
            <w:pPr>
              <w:rPr>
                <w:sz w:val="21"/>
                <w:szCs w:val="21"/>
              </w:rPr>
            </w:pPr>
            <w:r w:rsidRPr="008F40A8">
              <w:rPr>
                <w:sz w:val="21"/>
                <w:szCs w:val="21"/>
              </w:rPr>
              <w:t>Purpose</w:t>
            </w:r>
          </w:p>
        </w:tc>
        <w:tc>
          <w:tcPr>
            <w:tcW w:w="3800" w:type="pct"/>
            <w:shd w:val="clear" w:color="auto" w:fill="auto"/>
          </w:tcPr>
          <w:p w14:paraId="69AE7A72" w14:textId="77777777" w:rsidR="002C6A1F" w:rsidRPr="008F40A8" w:rsidRDefault="002C6A1F" w:rsidP="00612582">
            <w:pPr>
              <w:rPr>
                <w:sz w:val="21"/>
                <w:szCs w:val="21"/>
              </w:rPr>
            </w:pPr>
            <w:r w:rsidRPr="008F40A8">
              <w:rPr>
                <w:sz w:val="21"/>
                <w:szCs w:val="21"/>
              </w:rPr>
              <w:t>At the end of Part 1, the Top 10 Energy consumers will be able to show that readily achievable energy saving measures can cut their quarterly electricity bills.</w:t>
            </w:r>
          </w:p>
          <w:p w14:paraId="659C4BA1" w14:textId="77777777" w:rsidR="002C6A1F" w:rsidRPr="008F40A8" w:rsidRDefault="002C6A1F" w:rsidP="00612582">
            <w:pPr>
              <w:rPr>
                <w:sz w:val="21"/>
                <w:szCs w:val="21"/>
              </w:rPr>
            </w:pPr>
            <w:r w:rsidRPr="008F40A8">
              <w:rPr>
                <w:sz w:val="21"/>
                <w:szCs w:val="21"/>
              </w:rPr>
              <w:t xml:space="preserve">At the end of Part 2, the leading energy Zanzibar energy enterprises will begin tracking energy use with a view to reducing their costs </w:t>
            </w:r>
          </w:p>
        </w:tc>
      </w:tr>
      <w:tr w:rsidR="002C6A1F" w:rsidRPr="008F40A8" w14:paraId="554AF030" w14:textId="77777777" w:rsidTr="000F5CEE">
        <w:tc>
          <w:tcPr>
            <w:tcW w:w="1200" w:type="pct"/>
            <w:shd w:val="clear" w:color="auto" w:fill="auto"/>
          </w:tcPr>
          <w:p w14:paraId="17469FD5" w14:textId="77777777" w:rsidR="002C6A1F" w:rsidRPr="008F40A8" w:rsidRDefault="002C6A1F" w:rsidP="00612582">
            <w:pPr>
              <w:rPr>
                <w:sz w:val="21"/>
                <w:szCs w:val="21"/>
              </w:rPr>
            </w:pPr>
            <w:r w:rsidRPr="008F40A8">
              <w:rPr>
                <w:sz w:val="21"/>
                <w:szCs w:val="21"/>
              </w:rPr>
              <w:t>Main components</w:t>
            </w:r>
          </w:p>
        </w:tc>
        <w:tc>
          <w:tcPr>
            <w:tcW w:w="3800" w:type="pct"/>
            <w:shd w:val="clear" w:color="auto" w:fill="auto"/>
          </w:tcPr>
          <w:p w14:paraId="0B6E7903" w14:textId="77777777" w:rsidR="002C6A1F" w:rsidRPr="008F40A8" w:rsidRDefault="002C6A1F" w:rsidP="00612582">
            <w:pPr>
              <w:rPr>
                <w:sz w:val="21"/>
                <w:szCs w:val="21"/>
              </w:rPr>
            </w:pPr>
            <w:r w:rsidRPr="008F40A8">
              <w:rPr>
                <w:sz w:val="21"/>
                <w:szCs w:val="21"/>
              </w:rPr>
              <w:t>Part 1.</w:t>
            </w:r>
          </w:p>
          <w:p w14:paraId="28251845" w14:textId="77777777" w:rsidR="002C6A1F" w:rsidRPr="008F40A8" w:rsidRDefault="002C6A1F" w:rsidP="00612582">
            <w:pPr>
              <w:pStyle w:val="ColorfulList-Accent11"/>
              <w:numPr>
                <w:ilvl w:val="0"/>
                <w:numId w:val="33"/>
              </w:numPr>
              <w:rPr>
                <w:sz w:val="21"/>
                <w:szCs w:val="21"/>
                <w:lang w:val="en-GB"/>
              </w:rPr>
            </w:pPr>
            <w:r w:rsidRPr="008F40A8">
              <w:rPr>
                <w:sz w:val="21"/>
                <w:szCs w:val="21"/>
                <w:lang w:val="en-GB"/>
              </w:rPr>
              <w:t xml:space="preserve">visit top 10 electricity consumers to pitch idea of </w:t>
            </w:r>
            <w:r w:rsidRPr="008F40A8">
              <w:rPr>
                <w:i/>
                <w:sz w:val="21"/>
                <w:szCs w:val="21"/>
                <w:lang w:val="en-GB"/>
              </w:rPr>
              <w:t>energy saving for business</w:t>
            </w:r>
            <w:r w:rsidRPr="008F40A8">
              <w:rPr>
                <w:sz w:val="21"/>
                <w:szCs w:val="21"/>
                <w:lang w:val="en-GB"/>
              </w:rPr>
              <w:t xml:space="preserve"> to management (behaviour change plus investment in technology)</w:t>
            </w:r>
          </w:p>
          <w:p w14:paraId="3220E10A" w14:textId="77777777" w:rsidR="002C6A1F" w:rsidRPr="008F40A8" w:rsidRDefault="002C6A1F" w:rsidP="00612582">
            <w:pPr>
              <w:pStyle w:val="ColorfulList-Accent11"/>
              <w:numPr>
                <w:ilvl w:val="0"/>
                <w:numId w:val="33"/>
              </w:numPr>
              <w:rPr>
                <w:sz w:val="21"/>
                <w:szCs w:val="21"/>
                <w:lang w:val="en-GB"/>
              </w:rPr>
            </w:pPr>
            <w:r w:rsidRPr="008F40A8">
              <w:rPr>
                <w:sz w:val="21"/>
                <w:szCs w:val="21"/>
                <w:lang w:val="en-GB"/>
              </w:rPr>
              <w:t>joint energy efficiency orientation session for key staff (e.g. site managers and finance officers)</w:t>
            </w:r>
          </w:p>
          <w:p w14:paraId="32660B89" w14:textId="77777777" w:rsidR="002C6A1F" w:rsidRPr="008F40A8" w:rsidRDefault="002C6A1F" w:rsidP="00612582">
            <w:pPr>
              <w:pStyle w:val="ColorfulList-Accent11"/>
              <w:numPr>
                <w:ilvl w:val="0"/>
                <w:numId w:val="33"/>
              </w:numPr>
              <w:rPr>
                <w:sz w:val="21"/>
                <w:szCs w:val="21"/>
                <w:lang w:val="en-GB"/>
              </w:rPr>
            </w:pPr>
            <w:r w:rsidRPr="008F40A8">
              <w:rPr>
                <w:sz w:val="21"/>
                <w:szCs w:val="21"/>
                <w:lang w:val="en-GB"/>
              </w:rPr>
              <w:t>develop and distribute pilot energy saving materials for staff/customers</w:t>
            </w:r>
          </w:p>
          <w:p w14:paraId="0FD54484" w14:textId="77777777" w:rsidR="002C6A1F" w:rsidRPr="008F40A8" w:rsidRDefault="002C6A1F" w:rsidP="00612582">
            <w:pPr>
              <w:pStyle w:val="ColorfulList-Accent11"/>
              <w:numPr>
                <w:ilvl w:val="0"/>
                <w:numId w:val="33"/>
              </w:numPr>
              <w:rPr>
                <w:sz w:val="21"/>
                <w:szCs w:val="21"/>
                <w:lang w:val="en-GB"/>
              </w:rPr>
            </w:pPr>
            <w:proofErr w:type="gramStart"/>
            <w:r w:rsidRPr="008F40A8">
              <w:rPr>
                <w:sz w:val="21"/>
                <w:szCs w:val="21"/>
                <w:lang w:val="en-GB"/>
              </w:rPr>
              <w:t>3-6 month</w:t>
            </w:r>
            <w:proofErr w:type="gramEnd"/>
            <w:r w:rsidRPr="008F40A8">
              <w:rPr>
                <w:sz w:val="21"/>
                <w:szCs w:val="21"/>
                <w:lang w:val="en-GB"/>
              </w:rPr>
              <w:t xml:space="preserve"> bill monitoring of top 10 electricity and diesel use</w:t>
            </w:r>
          </w:p>
          <w:p w14:paraId="03B222D8" w14:textId="77777777" w:rsidR="002C6A1F" w:rsidRPr="008F40A8" w:rsidRDefault="002C6A1F" w:rsidP="00612582">
            <w:pPr>
              <w:pStyle w:val="ColorfulList-Accent11"/>
              <w:numPr>
                <w:ilvl w:val="0"/>
                <w:numId w:val="33"/>
              </w:numPr>
              <w:rPr>
                <w:sz w:val="21"/>
                <w:szCs w:val="21"/>
                <w:lang w:val="en-GB"/>
              </w:rPr>
            </w:pPr>
            <w:r w:rsidRPr="008F40A8">
              <w:rPr>
                <w:sz w:val="21"/>
                <w:szCs w:val="21"/>
                <w:lang w:val="en-GB"/>
              </w:rPr>
              <w:t>results and decisions publicised through media</w:t>
            </w:r>
          </w:p>
          <w:p w14:paraId="63EF765C" w14:textId="54D6AB2E" w:rsidR="002C6A1F" w:rsidRPr="008F40A8" w:rsidRDefault="002C6A1F" w:rsidP="00612582">
            <w:pPr>
              <w:pStyle w:val="ColorfulList-Accent11"/>
              <w:numPr>
                <w:ilvl w:val="0"/>
                <w:numId w:val="33"/>
              </w:numPr>
              <w:rPr>
                <w:sz w:val="21"/>
                <w:szCs w:val="21"/>
                <w:lang w:val="en-GB"/>
              </w:rPr>
            </w:pPr>
            <w:r w:rsidRPr="008F40A8">
              <w:rPr>
                <w:sz w:val="21"/>
                <w:szCs w:val="21"/>
                <w:lang w:val="en-GB"/>
              </w:rPr>
              <w:t>sponsor energy-saver-of-the-month prize / r</w:t>
            </w:r>
            <w:r w:rsidR="00AC2C0A" w:rsidRPr="008F40A8">
              <w:rPr>
                <w:sz w:val="21"/>
                <w:szCs w:val="21"/>
                <w:lang w:val="en-GB"/>
              </w:rPr>
              <w:t>ecognition for enterprise staff</w:t>
            </w:r>
          </w:p>
          <w:p w14:paraId="749C829B" w14:textId="77777777" w:rsidR="002C6A1F" w:rsidRPr="008F40A8" w:rsidRDefault="002C6A1F" w:rsidP="00612582">
            <w:pPr>
              <w:rPr>
                <w:sz w:val="21"/>
                <w:szCs w:val="21"/>
              </w:rPr>
            </w:pPr>
            <w:r w:rsidRPr="008F40A8">
              <w:rPr>
                <w:sz w:val="21"/>
                <w:szCs w:val="21"/>
              </w:rPr>
              <w:t xml:space="preserve">Part 2. </w:t>
            </w:r>
          </w:p>
          <w:p w14:paraId="334B76AF" w14:textId="77777777" w:rsidR="002C6A1F" w:rsidRPr="008F40A8" w:rsidRDefault="002C6A1F" w:rsidP="00612582">
            <w:pPr>
              <w:pStyle w:val="ColorfulList-Accent11"/>
              <w:numPr>
                <w:ilvl w:val="0"/>
                <w:numId w:val="33"/>
              </w:numPr>
              <w:rPr>
                <w:sz w:val="21"/>
                <w:szCs w:val="21"/>
                <w:lang w:val="en-GB"/>
              </w:rPr>
            </w:pPr>
            <w:r w:rsidRPr="008F40A8">
              <w:rPr>
                <w:sz w:val="21"/>
                <w:szCs w:val="21"/>
                <w:lang w:val="en-GB"/>
              </w:rPr>
              <w:t>Energy efficiency for business TV programme broadcast and posted to YouTube— guests are top 3 energy saving businesses</w:t>
            </w:r>
          </w:p>
          <w:p w14:paraId="4BCEBD8F" w14:textId="340615F5" w:rsidR="002C6A1F" w:rsidRPr="008F40A8" w:rsidRDefault="002C6A1F" w:rsidP="00AC2C0A">
            <w:pPr>
              <w:pStyle w:val="ColorfulList-Accent11"/>
              <w:numPr>
                <w:ilvl w:val="0"/>
                <w:numId w:val="33"/>
              </w:numPr>
              <w:rPr>
                <w:sz w:val="21"/>
                <w:szCs w:val="21"/>
                <w:lang w:val="en-GB"/>
              </w:rPr>
            </w:pPr>
            <w:r w:rsidRPr="008F40A8">
              <w:rPr>
                <w:sz w:val="21"/>
                <w:szCs w:val="21"/>
                <w:lang w:val="en-GB"/>
              </w:rPr>
              <w:t>DVD and print support materials distributed to top 500 electricity consumers</w:t>
            </w:r>
          </w:p>
        </w:tc>
      </w:tr>
      <w:tr w:rsidR="002C6A1F" w:rsidRPr="008F40A8" w14:paraId="60DD3DEC" w14:textId="77777777" w:rsidTr="000F5CEE">
        <w:tc>
          <w:tcPr>
            <w:tcW w:w="1200" w:type="pct"/>
            <w:shd w:val="clear" w:color="auto" w:fill="auto"/>
          </w:tcPr>
          <w:p w14:paraId="36ED4817" w14:textId="77777777" w:rsidR="002C6A1F" w:rsidRPr="008F40A8" w:rsidRDefault="002C6A1F" w:rsidP="00612582">
            <w:pPr>
              <w:rPr>
                <w:sz w:val="21"/>
                <w:szCs w:val="21"/>
              </w:rPr>
            </w:pPr>
            <w:r w:rsidRPr="008F40A8">
              <w:rPr>
                <w:sz w:val="21"/>
                <w:szCs w:val="21"/>
              </w:rPr>
              <w:lastRenderedPageBreak/>
              <w:t>Description</w:t>
            </w:r>
          </w:p>
        </w:tc>
        <w:tc>
          <w:tcPr>
            <w:tcW w:w="3800" w:type="pct"/>
            <w:shd w:val="clear" w:color="auto" w:fill="auto"/>
          </w:tcPr>
          <w:p w14:paraId="47F36E5A" w14:textId="77777777" w:rsidR="002C6A1F" w:rsidRPr="008F40A8" w:rsidRDefault="002C6A1F" w:rsidP="00612582">
            <w:pPr>
              <w:rPr>
                <w:sz w:val="21"/>
                <w:szCs w:val="21"/>
              </w:rPr>
            </w:pPr>
            <w:r w:rsidRPr="008F40A8">
              <w:rPr>
                <w:sz w:val="21"/>
                <w:szCs w:val="21"/>
              </w:rPr>
              <w:t xml:space="preserve">The communications approach begins with direct sensitisation of the most important commercial users of energy. It then uses this experience to extend messages to a wider audience through mass media.   </w:t>
            </w:r>
          </w:p>
        </w:tc>
      </w:tr>
      <w:tr w:rsidR="002C6A1F" w:rsidRPr="008F40A8" w14:paraId="4348393E" w14:textId="77777777" w:rsidTr="000F5CEE">
        <w:tc>
          <w:tcPr>
            <w:tcW w:w="1200" w:type="pct"/>
            <w:shd w:val="clear" w:color="auto" w:fill="auto"/>
          </w:tcPr>
          <w:p w14:paraId="229D6EA9" w14:textId="77777777" w:rsidR="002C6A1F" w:rsidRPr="008F40A8" w:rsidRDefault="002C6A1F" w:rsidP="00612582">
            <w:pPr>
              <w:rPr>
                <w:sz w:val="21"/>
                <w:szCs w:val="21"/>
              </w:rPr>
            </w:pPr>
            <w:r w:rsidRPr="008F40A8">
              <w:rPr>
                <w:sz w:val="21"/>
                <w:szCs w:val="21"/>
              </w:rPr>
              <w:t>Tasks</w:t>
            </w:r>
          </w:p>
        </w:tc>
        <w:tc>
          <w:tcPr>
            <w:tcW w:w="3800" w:type="pct"/>
            <w:shd w:val="clear" w:color="auto" w:fill="auto"/>
          </w:tcPr>
          <w:p w14:paraId="0CAB20C4" w14:textId="77777777" w:rsidR="002C6A1F" w:rsidRPr="008F40A8" w:rsidRDefault="002C6A1F" w:rsidP="00612582">
            <w:pPr>
              <w:pStyle w:val="ColorfulList-Accent11"/>
              <w:numPr>
                <w:ilvl w:val="0"/>
                <w:numId w:val="39"/>
              </w:numPr>
              <w:rPr>
                <w:sz w:val="21"/>
                <w:szCs w:val="21"/>
                <w:lang w:val="en-GB"/>
              </w:rPr>
            </w:pPr>
            <w:r w:rsidRPr="008F40A8">
              <w:rPr>
                <w:sz w:val="21"/>
                <w:szCs w:val="21"/>
                <w:lang w:val="en-GB"/>
              </w:rPr>
              <w:t>involve top 10 electricity consumers in implementing RE and EE strategies for their business</w:t>
            </w:r>
          </w:p>
          <w:p w14:paraId="1C14AABD" w14:textId="77777777" w:rsidR="002C6A1F" w:rsidRPr="008F40A8" w:rsidRDefault="002C6A1F" w:rsidP="00612582">
            <w:pPr>
              <w:pStyle w:val="ColorfulList-Accent11"/>
              <w:numPr>
                <w:ilvl w:val="0"/>
                <w:numId w:val="39"/>
              </w:numPr>
              <w:rPr>
                <w:sz w:val="21"/>
                <w:szCs w:val="21"/>
                <w:lang w:val="en-GB"/>
              </w:rPr>
            </w:pPr>
            <w:r w:rsidRPr="008F40A8">
              <w:rPr>
                <w:sz w:val="21"/>
                <w:szCs w:val="21"/>
                <w:lang w:val="en-GB"/>
              </w:rPr>
              <w:t xml:space="preserve">sensitise selected management </w:t>
            </w:r>
          </w:p>
          <w:p w14:paraId="5FE6DC97" w14:textId="77777777" w:rsidR="002C6A1F" w:rsidRPr="008F40A8" w:rsidRDefault="002C6A1F" w:rsidP="00612582">
            <w:pPr>
              <w:pStyle w:val="ColorfulList-Accent11"/>
              <w:numPr>
                <w:ilvl w:val="0"/>
                <w:numId w:val="39"/>
              </w:numPr>
              <w:rPr>
                <w:sz w:val="21"/>
                <w:szCs w:val="21"/>
                <w:lang w:val="en-GB"/>
              </w:rPr>
            </w:pPr>
            <w:r w:rsidRPr="008F40A8">
              <w:rPr>
                <w:sz w:val="21"/>
                <w:szCs w:val="21"/>
                <w:lang w:val="en-GB"/>
              </w:rPr>
              <w:t>develop energy saving materials for customers</w:t>
            </w:r>
          </w:p>
          <w:p w14:paraId="36A97515" w14:textId="77777777" w:rsidR="002C6A1F" w:rsidRPr="008F40A8" w:rsidRDefault="002C6A1F" w:rsidP="00612582">
            <w:pPr>
              <w:pStyle w:val="ColorfulList-Accent11"/>
              <w:numPr>
                <w:ilvl w:val="0"/>
                <w:numId w:val="39"/>
              </w:numPr>
              <w:rPr>
                <w:sz w:val="21"/>
                <w:szCs w:val="21"/>
                <w:lang w:val="en-GB"/>
              </w:rPr>
            </w:pPr>
            <w:r w:rsidRPr="008F40A8">
              <w:rPr>
                <w:sz w:val="21"/>
                <w:szCs w:val="21"/>
                <w:lang w:val="en-GB"/>
              </w:rPr>
              <w:t>support monitoring of business energy bills</w:t>
            </w:r>
          </w:p>
          <w:p w14:paraId="1DFD7382" w14:textId="77777777" w:rsidR="002C6A1F" w:rsidRPr="008F40A8" w:rsidRDefault="002C6A1F" w:rsidP="00612582">
            <w:pPr>
              <w:pStyle w:val="ColorfulList-Accent11"/>
              <w:numPr>
                <w:ilvl w:val="0"/>
                <w:numId w:val="39"/>
              </w:numPr>
              <w:rPr>
                <w:sz w:val="21"/>
                <w:szCs w:val="21"/>
                <w:lang w:val="en-GB"/>
              </w:rPr>
            </w:pPr>
            <w:r w:rsidRPr="008F40A8">
              <w:rPr>
                <w:sz w:val="21"/>
                <w:szCs w:val="21"/>
                <w:lang w:val="en-GB"/>
              </w:rPr>
              <w:t>publicise results in Zanzibar media and online</w:t>
            </w:r>
          </w:p>
          <w:p w14:paraId="1F4503A4" w14:textId="77777777" w:rsidR="002C6A1F" w:rsidRPr="008F40A8" w:rsidRDefault="002C6A1F" w:rsidP="00612582">
            <w:pPr>
              <w:pStyle w:val="ColorfulList-Accent11"/>
              <w:numPr>
                <w:ilvl w:val="0"/>
                <w:numId w:val="39"/>
              </w:numPr>
              <w:rPr>
                <w:sz w:val="21"/>
                <w:szCs w:val="21"/>
                <w:lang w:val="en-GB"/>
              </w:rPr>
            </w:pPr>
            <w:r w:rsidRPr="008F40A8">
              <w:rPr>
                <w:sz w:val="21"/>
                <w:szCs w:val="21"/>
                <w:lang w:val="en-GB"/>
              </w:rPr>
              <w:t>organise and present prizes to best performing staff</w:t>
            </w:r>
          </w:p>
          <w:p w14:paraId="35A97402" w14:textId="77777777" w:rsidR="002C6A1F" w:rsidRPr="008F40A8" w:rsidRDefault="002C6A1F" w:rsidP="00612582">
            <w:pPr>
              <w:pStyle w:val="ColorfulList-Accent11"/>
              <w:numPr>
                <w:ilvl w:val="0"/>
                <w:numId w:val="39"/>
              </w:numPr>
              <w:rPr>
                <w:sz w:val="21"/>
                <w:szCs w:val="21"/>
                <w:lang w:val="en-GB"/>
              </w:rPr>
            </w:pPr>
            <w:r w:rsidRPr="008F40A8">
              <w:rPr>
                <w:sz w:val="21"/>
                <w:szCs w:val="21"/>
                <w:lang w:val="en-GB"/>
              </w:rPr>
              <w:t>organise and broadcast energy for business programme on TV and online</w:t>
            </w:r>
          </w:p>
          <w:p w14:paraId="40D44ADE" w14:textId="77777777" w:rsidR="002C6A1F" w:rsidRPr="008F40A8" w:rsidRDefault="002C6A1F" w:rsidP="00612582">
            <w:pPr>
              <w:pStyle w:val="ColorfulList-Accent11"/>
              <w:numPr>
                <w:ilvl w:val="0"/>
                <w:numId w:val="39"/>
              </w:numPr>
              <w:rPr>
                <w:sz w:val="21"/>
                <w:szCs w:val="21"/>
                <w:lang w:val="en-GB"/>
              </w:rPr>
            </w:pPr>
            <w:r w:rsidRPr="008F40A8">
              <w:rPr>
                <w:sz w:val="21"/>
                <w:szCs w:val="21"/>
                <w:lang w:val="en-GB"/>
              </w:rPr>
              <w:t>distribute support materials to further business consumers</w:t>
            </w:r>
          </w:p>
          <w:p w14:paraId="2B48EDD5" w14:textId="77777777" w:rsidR="002C6A1F" w:rsidRPr="008F40A8" w:rsidRDefault="002C6A1F" w:rsidP="00612582">
            <w:pPr>
              <w:pStyle w:val="ColorfulList-Accent11"/>
              <w:numPr>
                <w:ilvl w:val="0"/>
                <w:numId w:val="39"/>
              </w:numPr>
              <w:rPr>
                <w:sz w:val="21"/>
                <w:szCs w:val="21"/>
                <w:lang w:val="en-GB"/>
              </w:rPr>
            </w:pPr>
            <w:r w:rsidRPr="008F40A8">
              <w:rPr>
                <w:sz w:val="21"/>
                <w:szCs w:val="21"/>
                <w:lang w:val="en-GB"/>
              </w:rPr>
              <w:t xml:space="preserve">evaluate </w:t>
            </w:r>
          </w:p>
          <w:p w14:paraId="27D8CD49" w14:textId="77777777" w:rsidR="002C6A1F" w:rsidRPr="008F40A8" w:rsidRDefault="002C6A1F" w:rsidP="00612582">
            <w:pPr>
              <w:pStyle w:val="ColorfulList-Accent11"/>
              <w:numPr>
                <w:ilvl w:val="0"/>
                <w:numId w:val="39"/>
              </w:numPr>
              <w:rPr>
                <w:sz w:val="21"/>
                <w:szCs w:val="21"/>
                <w:lang w:val="en-GB"/>
              </w:rPr>
            </w:pPr>
            <w:r w:rsidRPr="008F40A8">
              <w:rPr>
                <w:sz w:val="21"/>
                <w:szCs w:val="21"/>
                <w:lang w:val="en-GB"/>
              </w:rPr>
              <w:t xml:space="preserve">extend the experience to other enterprises </w:t>
            </w:r>
          </w:p>
        </w:tc>
      </w:tr>
      <w:tr w:rsidR="002C6A1F" w:rsidRPr="008F40A8" w14:paraId="32CC2106" w14:textId="77777777" w:rsidTr="000F5CEE">
        <w:tc>
          <w:tcPr>
            <w:tcW w:w="1200" w:type="pct"/>
            <w:shd w:val="clear" w:color="auto" w:fill="auto"/>
          </w:tcPr>
          <w:p w14:paraId="44C8E38E" w14:textId="77777777" w:rsidR="002C6A1F" w:rsidRPr="008F40A8" w:rsidRDefault="002C6A1F" w:rsidP="00612582">
            <w:pPr>
              <w:rPr>
                <w:sz w:val="21"/>
                <w:szCs w:val="21"/>
              </w:rPr>
            </w:pPr>
            <w:r w:rsidRPr="008F40A8">
              <w:rPr>
                <w:sz w:val="21"/>
                <w:szCs w:val="21"/>
              </w:rPr>
              <w:t>Implementing partners</w:t>
            </w:r>
          </w:p>
        </w:tc>
        <w:tc>
          <w:tcPr>
            <w:tcW w:w="3800" w:type="pct"/>
            <w:shd w:val="clear" w:color="auto" w:fill="auto"/>
          </w:tcPr>
          <w:p w14:paraId="69CE84DE" w14:textId="77777777" w:rsidR="002C6A1F" w:rsidRPr="008F40A8" w:rsidRDefault="002C6A1F" w:rsidP="00612582">
            <w:pPr>
              <w:rPr>
                <w:sz w:val="21"/>
                <w:szCs w:val="21"/>
              </w:rPr>
            </w:pPr>
            <w:r w:rsidRPr="008F40A8">
              <w:rPr>
                <w:sz w:val="21"/>
                <w:szCs w:val="21"/>
              </w:rPr>
              <w:t>ZECO, REZA, ZATI, Chamber of Commerce</w:t>
            </w:r>
          </w:p>
        </w:tc>
      </w:tr>
      <w:tr w:rsidR="002C6A1F" w:rsidRPr="008F40A8" w14:paraId="5B770760" w14:textId="77777777" w:rsidTr="000F5CEE">
        <w:tc>
          <w:tcPr>
            <w:tcW w:w="1200" w:type="pct"/>
            <w:shd w:val="clear" w:color="auto" w:fill="auto"/>
          </w:tcPr>
          <w:p w14:paraId="5C1BBDFE" w14:textId="77777777" w:rsidR="002C6A1F" w:rsidRPr="008F40A8" w:rsidRDefault="002C6A1F" w:rsidP="00612582">
            <w:pPr>
              <w:rPr>
                <w:sz w:val="21"/>
                <w:szCs w:val="21"/>
              </w:rPr>
            </w:pPr>
            <w:r w:rsidRPr="008F40A8">
              <w:rPr>
                <w:sz w:val="21"/>
                <w:szCs w:val="21"/>
              </w:rPr>
              <w:t>Timeframe</w:t>
            </w:r>
          </w:p>
        </w:tc>
        <w:tc>
          <w:tcPr>
            <w:tcW w:w="3800" w:type="pct"/>
            <w:shd w:val="clear" w:color="auto" w:fill="auto"/>
          </w:tcPr>
          <w:p w14:paraId="2F5498CF" w14:textId="77777777" w:rsidR="002C6A1F" w:rsidRPr="008F40A8" w:rsidRDefault="002C6A1F" w:rsidP="00612582">
            <w:pPr>
              <w:rPr>
                <w:sz w:val="21"/>
                <w:szCs w:val="21"/>
              </w:rPr>
            </w:pPr>
            <w:r w:rsidRPr="008F40A8">
              <w:rPr>
                <w:sz w:val="21"/>
                <w:szCs w:val="21"/>
              </w:rPr>
              <w:t>from April 2018 to February 2019 with scale-up thereafter</w:t>
            </w:r>
          </w:p>
        </w:tc>
      </w:tr>
      <w:tr w:rsidR="002C6A1F" w:rsidRPr="008F40A8" w14:paraId="6D71046B" w14:textId="77777777" w:rsidTr="000F5CEE">
        <w:tc>
          <w:tcPr>
            <w:tcW w:w="1200" w:type="pct"/>
            <w:shd w:val="clear" w:color="auto" w:fill="auto"/>
          </w:tcPr>
          <w:p w14:paraId="0062E757" w14:textId="77777777" w:rsidR="002C6A1F" w:rsidRPr="008F40A8" w:rsidRDefault="002C6A1F" w:rsidP="00612582">
            <w:pPr>
              <w:rPr>
                <w:sz w:val="21"/>
                <w:szCs w:val="21"/>
              </w:rPr>
            </w:pPr>
            <w:r w:rsidRPr="008F40A8">
              <w:rPr>
                <w:sz w:val="21"/>
                <w:szCs w:val="21"/>
              </w:rPr>
              <w:t>Budget</w:t>
            </w:r>
          </w:p>
        </w:tc>
        <w:tc>
          <w:tcPr>
            <w:tcW w:w="3800" w:type="pct"/>
            <w:shd w:val="clear" w:color="auto" w:fill="auto"/>
          </w:tcPr>
          <w:p w14:paraId="6D519293" w14:textId="77777777" w:rsidR="002C6A1F" w:rsidRPr="008F40A8" w:rsidRDefault="002C6A1F" w:rsidP="00612582">
            <w:pPr>
              <w:rPr>
                <w:sz w:val="21"/>
                <w:szCs w:val="21"/>
              </w:rPr>
            </w:pPr>
            <w:r w:rsidRPr="008F40A8">
              <w:rPr>
                <w:sz w:val="21"/>
                <w:szCs w:val="21"/>
              </w:rPr>
              <w:t>€14,953.08</w:t>
            </w:r>
          </w:p>
        </w:tc>
      </w:tr>
      <w:tr w:rsidR="002C6A1F" w:rsidRPr="008F40A8" w14:paraId="74863CB5" w14:textId="77777777" w:rsidTr="000F5CEE">
        <w:tc>
          <w:tcPr>
            <w:tcW w:w="1200" w:type="pct"/>
            <w:shd w:val="clear" w:color="auto" w:fill="auto"/>
          </w:tcPr>
          <w:p w14:paraId="23C35E34" w14:textId="77777777" w:rsidR="002C6A1F" w:rsidRPr="008F40A8" w:rsidRDefault="002C6A1F" w:rsidP="00612582">
            <w:pPr>
              <w:rPr>
                <w:sz w:val="21"/>
                <w:szCs w:val="21"/>
              </w:rPr>
            </w:pPr>
            <w:r w:rsidRPr="008F40A8">
              <w:rPr>
                <w:sz w:val="21"/>
                <w:szCs w:val="21"/>
              </w:rPr>
              <w:t>Evaluation</w:t>
            </w:r>
          </w:p>
        </w:tc>
        <w:tc>
          <w:tcPr>
            <w:tcW w:w="3800" w:type="pct"/>
            <w:shd w:val="clear" w:color="auto" w:fill="auto"/>
          </w:tcPr>
          <w:p w14:paraId="1901C8EF" w14:textId="77777777" w:rsidR="002C6A1F" w:rsidRPr="008F40A8" w:rsidRDefault="002C6A1F" w:rsidP="00612582">
            <w:pPr>
              <w:rPr>
                <w:sz w:val="21"/>
                <w:szCs w:val="21"/>
              </w:rPr>
            </w:pPr>
            <w:r w:rsidRPr="008F40A8">
              <w:rPr>
                <w:sz w:val="21"/>
                <w:szCs w:val="21"/>
              </w:rPr>
              <w:t>The success of the activity will be assessed by the percentage of large businesses that agree to follow energy saving measures in their premises. This will be assessed by telephone interviews with a sample of all businesses receiving promotional materials.</w:t>
            </w:r>
          </w:p>
        </w:tc>
      </w:tr>
    </w:tbl>
    <w:p w14:paraId="313A9C22" w14:textId="77777777" w:rsidR="002C6A1F" w:rsidRPr="0061575E" w:rsidRDefault="002C6A1F" w:rsidP="00612582">
      <w:pPr>
        <w:rPr>
          <w:lang w:eastAsia="fr-BE"/>
        </w:rPr>
      </w:pPr>
    </w:p>
    <w:p w14:paraId="410526C8" w14:textId="77777777" w:rsidR="00B04020" w:rsidRDefault="00B04020" w:rsidP="009C02F3">
      <w:pPr>
        <w:spacing w:before="0"/>
        <w:rPr>
          <w:b/>
          <w:lang w:eastAsia="fr-BE"/>
        </w:rPr>
        <w:sectPr w:rsidR="00B04020" w:rsidSect="00FE4CC8">
          <w:headerReference w:type="default" r:id="rId68"/>
          <w:pgSz w:w="11909" w:h="16834" w:code="9"/>
          <w:pgMar w:top="1838" w:right="1152" w:bottom="1728" w:left="1152" w:header="907" w:footer="720" w:gutter="0"/>
          <w:cols w:space="720"/>
          <w:docGrid w:linePitch="360"/>
        </w:sectPr>
      </w:pPr>
    </w:p>
    <w:p w14:paraId="1F6795A7" w14:textId="0D1B0B67" w:rsidR="00B04020" w:rsidRDefault="001A28A9" w:rsidP="009C02F3">
      <w:pPr>
        <w:spacing w:before="0"/>
        <w:rPr>
          <w:b/>
          <w:lang w:eastAsia="fr-BE"/>
        </w:rPr>
      </w:pPr>
      <w:r>
        <w:rPr>
          <w:b/>
          <w:noProof/>
          <w:lang w:eastAsia="en-GB"/>
        </w:rPr>
        <w:lastRenderedPageBreak/>
        <w:drawing>
          <wp:anchor distT="0" distB="0" distL="114300" distR="114300" simplePos="0" relativeHeight="251674624" behindDoc="1" locked="0" layoutInCell="1" allowOverlap="1" wp14:anchorId="29CD9EE0" wp14:editId="541D3E86">
            <wp:simplePos x="0" y="0"/>
            <wp:positionH relativeFrom="column">
              <wp:posOffset>-534413</wp:posOffset>
            </wp:positionH>
            <wp:positionV relativeFrom="paragraph">
              <wp:posOffset>93980</wp:posOffset>
            </wp:positionV>
            <wp:extent cx="8774578" cy="499277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7.16 budget.pdf"/>
                    <pic:cNvPicPr/>
                  </pic:nvPicPr>
                  <pic:blipFill rotWithShape="1">
                    <a:blip r:embed="rId69">
                      <a:extLst>
                        <a:ext uri="{28A0092B-C50C-407E-A947-70E740481C1C}">
                          <a14:useLocalDpi xmlns:a14="http://schemas.microsoft.com/office/drawing/2010/main" val="0"/>
                        </a:ext>
                      </a:extLst>
                    </a:blip>
                    <a:srcRect l="-115" t="2286" r="115" b="14095"/>
                    <a:stretch/>
                  </pic:blipFill>
                  <pic:spPr bwMode="auto">
                    <a:xfrm>
                      <a:off x="0" y="0"/>
                      <a:ext cx="8774578" cy="4992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E4F01F" w14:textId="51282B89" w:rsidR="00B04020" w:rsidRDefault="00B04020" w:rsidP="009C02F3">
      <w:pPr>
        <w:spacing w:before="0"/>
        <w:rPr>
          <w:b/>
          <w:lang w:eastAsia="fr-BE"/>
        </w:rPr>
      </w:pPr>
    </w:p>
    <w:p w14:paraId="74A7F343" w14:textId="57B67B36" w:rsidR="009C02F3" w:rsidRDefault="009C02F3" w:rsidP="009C02F3">
      <w:pPr>
        <w:spacing w:before="0"/>
        <w:rPr>
          <w:b/>
          <w:lang w:eastAsia="fr-BE"/>
        </w:rPr>
      </w:pPr>
      <w:r>
        <w:rPr>
          <w:b/>
          <w:lang w:eastAsia="fr-BE"/>
        </w:rPr>
        <w:t>Detailed budget</w:t>
      </w:r>
    </w:p>
    <w:p w14:paraId="6A2C530A" w14:textId="5C09115C" w:rsidR="009C02F3" w:rsidRDefault="009C02F3" w:rsidP="009C02F3">
      <w:pPr>
        <w:spacing w:before="0"/>
        <w:rPr>
          <w:b/>
          <w:lang w:eastAsia="fr-BE"/>
        </w:rPr>
      </w:pPr>
    </w:p>
    <w:p w14:paraId="09DD6B41" w14:textId="0FE89B92" w:rsidR="001A28A9" w:rsidRDefault="001A28A9" w:rsidP="009C02F3">
      <w:pPr>
        <w:spacing w:before="0"/>
        <w:rPr>
          <w:b/>
          <w:lang w:eastAsia="fr-BE"/>
        </w:rPr>
      </w:pPr>
    </w:p>
    <w:p w14:paraId="417A90A8" w14:textId="77777777" w:rsidR="009C02F3" w:rsidRDefault="009C02F3" w:rsidP="009C02F3">
      <w:pPr>
        <w:spacing w:before="0"/>
        <w:rPr>
          <w:b/>
          <w:lang w:eastAsia="fr-BE"/>
        </w:rPr>
      </w:pPr>
    </w:p>
    <w:p w14:paraId="10EDBF50" w14:textId="77777777" w:rsidR="00B04020" w:rsidRDefault="00B04020" w:rsidP="009C02F3">
      <w:pPr>
        <w:rPr>
          <w:b/>
          <w:lang w:eastAsia="fr-BE"/>
        </w:rPr>
        <w:sectPr w:rsidR="00B04020" w:rsidSect="006B4715">
          <w:headerReference w:type="default" r:id="rId70"/>
          <w:pgSz w:w="16834" w:h="11909" w:orient="landscape" w:code="9"/>
          <w:pgMar w:top="1152" w:right="1838" w:bottom="1152" w:left="1728" w:header="1701" w:footer="720" w:gutter="0"/>
          <w:cols w:space="720"/>
          <w:docGrid w:linePitch="360"/>
        </w:sectPr>
      </w:pPr>
    </w:p>
    <w:p w14:paraId="0BD1241A" w14:textId="679E01A4" w:rsidR="00B04020" w:rsidRDefault="005D1B63" w:rsidP="009C02F3">
      <w:pPr>
        <w:rPr>
          <w:b/>
          <w:lang w:eastAsia="fr-BE"/>
        </w:rPr>
      </w:pPr>
      <w:r>
        <w:rPr>
          <w:b/>
          <w:noProof/>
          <w:lang w:eastAsia="en-GB"/>
        </w:rPr>
        <w:lastRenderedPageBreak/>
        <w:drawing>
          <wp:anchor distT="0" distB="0" distL="114300" distR="114300" simplePos="0" relativeHeight="251680768" behindDoc="1" locked="0" layoutInCell="1" allowOverlap="1" wp14:anchorId="3B64B07D" wp14:editId="46647B49">
            <wp:simplePos x="0" y="0"/>
            <wp:positionH relativeFrom="column">
              <wp:posOffset>-334686</wp:posOffset>
            </wp:positionH>
            <wp:positionV relativeFrom="paragraph">
              <wp:posOffset>-198336</wp:posOffset>
            </wp:positionV>
            <wp:extent cx="8425180" cy="5953760"/>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7.16 budget p2.pdf"/>
                    <pic:cNvPicPr/>
                  </pic:nvPicPr>
                  <pic:blipFill>
                    <a:blip r:embed="rId71">
                      <a:extLst>
                        <a:ext uri="{28A0092B-C50C-407E-A947-70E740481C1C}">
                          <a14:useLocalDpi xmlns:a14="http://schemas.microsoft.com/office/drawing/2010/main" val="0"/>
                        </a:ext>
                      </a:extLst>
                    </a:blip>
                    <a:stretch>
                      <a:fillRect/>
                    </a:stretch>
                  </pic:blipFill>
                  <pic:spPr>
                    <a:xfrm>
                      <a:off x="0" y="0"/>
                      <a:ext cx="8425180" cy="5953760"/>
                    </a:xfrm>
                    <a:prstGeom prst="rect">
                      <a:avLst/>
                    </a:prstGeom>
                  </pic:spPr>
                </pic:pic>
              </a:graphicData>
            </a:graphic>
            <wp14:sizeRelH relativeFrom="page">
              <wp14:pctWidth>0</wp14:pctWidth>
            </wp14:sizeRelH>
            <wp14:sizeRelV relativeFrom="page">
              <wp14:pctHeight>0</wp14:pctHeight>
            </wp14:sizeRelV>
          </wp:anchor>
        </w:drawing>
      </w:r>
    </w:p>
    <w:p w14:paraId="7162AA39" w14:textId="6EC71C85" w:rsidR="00B04020" w:rsidRDefault="00B04020" w:rsidP="009C02F3">
      <w:pPr>
        <w:rPr>
          <w:b/>
          <w:lang w:eastAsia="fr-BE"/>
        </w:rPr>
      </w:pPr>
    </w:p>
    <w:p w14:paraId="3CF60630" w14:textId="77777777" w:rsidR="001A28A9" w:rsidRDefault="001A28A9">
      <w:pPr>
        <w:spacing w:before="0"/>
        <w:rPr>
          <w:b/>
          <w:lang w:eastAsia="fr-BE"/>
        </w:rPr>
      </w:pPr>
      <w:r>
        <w:rPr>
          <w:b/>
          <w:lang w:eastAsia="fr-BE"/>
        </w:rPr>
        <w:br w:type="page"/>
      </w:r>
    </w:p>
    <w:p w14:paraId="45583229" w14:textId="74E668DB" w:rsidR="001A28A9" w:rsidRDefault="005E270C" w:rsidP="009C02F3">
      <w:pPr>
        <w:rPr>
          <w:b/>
          <w:lang w:eastAsia="fr-BE"/>
        </w:rPr>
      </w:pPr>
      <w:r>
        <w:rPr>
          <w:noProof/>
          <w:lang w:eastAsia="en-GB"/>
        </w:rPr>
        <w:lastRenderedPageBreak/>
        <w:drawing>
          <wp:anchor distT="0" distB="0" distL="114300" distR="114300" simplePos="0" relativeHeight="251675648" behindDoc="1" locked="0" layoutInCell="1" allowOverlap="1" wp14:anchorId="36AE7BEA" wp14:editId="58FFE2C3">
            <wp:simplePos x="0" y="0"/>
            <wp:positionH relativeFrom="column">
              <wp:posOffset>-524510</wp:posOffset>
            </wp:positionH>
            <wp:positionV relativeFrom="paragraph">
              <wp:posOffset>-3016412</wp:posOffset>
            </wp:positionV>
            <wp:extent cx="9464837" cy="6688447"/>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7.16 workplan.pdf"/>
                    <pic:cNvPicPr/>
                  </pic:nvPicPr>
                  <pic:blipFill rotWithShape="1">
                    <a:blip r:embed="rId72">
                      <a:extLst>
                        <a:ext uri="{28A0092B-C50C-407E-A947-70E740481C1C}">
                          <a14:useLocalDpi xmlns:a14="http://schemas.microsoft.com/office/drawing/2010/main" val="0"/>
                        </a:ext>
                      </a:extLst>
                    </a:blip>
                    <a:srcRect l="462" t="-45351" r="-462" b="45507"/>
                    <a:stretch/>
                  </pic:blipFill>
                  <pic:spPr bwMode="auto">
                    <a:xfrm>
                      <a:off x="0" y="0"/>
                      <a:ext cx="9464837" cy="66884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2ABD61" w14:textId="3979134E" w:rsidR="002C6A1F" w:rsidRDefault="009C02F3" w:rsidP="009C02F3">
      <w:pPr>
        <w:rPr>
          <w:b/>
          <w:lang w:eastAsia="fr-BE"/>
        </w:rPr>
      </w:pPr>
      <w:r>
        <w:rPr>
          <w:b/>
          <w:lang w:eastAsia="fr-BE"/>
        </w:rPr>
        <w:t>Work Plan</w:t>
      </w:r>
    </w:p>
    <w:p w14:paraId="63892237" w14:textId="029CAF66" w:rsidR="001A28A9" w:rsidRPr="0061575E" w:rsidRDefault="001A28A9" w:rsidP="009C02F3">
      <w:pPr>
        <w:rPr>
          <w:lang w:eastAsia="fr-BE"/>
        </w:rPr>
      </w:pPr>
    </w:p>
    <w:p w14:paraId="3D04E70F" w14:textId="77777777" w:rsidR="00103984" w:rsidRDefault="00103984">
      <w:pPr>
        <w:spacing w:before="0"/>
        <w:rPr>
          <w:rFonts w:ascii="Calibri" w:hAnsi="Calibri"/>
          <w:b/>
          <w:sz w:val="24"/>
          <w:szCs w:val="28"/>
          <w:lang w:eastAsia="fr-BE"/>
        </w:rPr>
      </w:pPr>
      <w:bookmarkStart w:id="50" w:name="_Toc494726737"/>
      <w:r>
        <w:rPr>
          <w:lang w:eastAsia="fr-BE"/>
        </w:rPr>
        <w:br w:type="page"/>
      </w:r>
    </w:p>
    <w:p w14:paraId="09A251EC" w14:textId="77777777" w:rsidR="00B04020" w:rsidRDefault="00B04020" w:rsidP="009D63E7">
      <w:pPr>
        <w:pStyle w:val="Heading2"/>
        <w:numPr>
          <w:ilvl w:val="0"/>
          <w:numId w:val="0"/>
        </w:numPr>
        <w:rPr>
          <w:lang w:eastAsia="fr-BE"/>
        </w:rPr>
        <w:sectPr w:rsidR="00B04020" w:rsidSect="001640ED">
          <w:pgSz w:w="16834" w:h="11909" w:orient="landscape" w:code="9"/>
          <w:pgMar w:top="1152" w:right="1838" w:bottom="1152" w:left="1728" w:header="1871" w:footer="720" w:gutter="0"/>
          <w:cols w:space="720"/>
          <w:docGrid w:linePitch="360"/>
        </w:sectPr>
      </w:pPr>
    </w:p>
    <w:p w14:paraId="3FB01C43" w14:textId="7DADA510" w:rsidR="002C6A1F" w:rsidRPr="0061575E" w:rsidRDefault="002C6A1F" w:rsidP="009D63E7">
      <w:pPr>
        <w:pStyle w:val="Heading2"/>
        <w:numPr>
          <w:ilvl w:val="0"/>
          <w:numId w:val="0"/>
        </w:numPr>
        <w:rPr>
          <w:lang w:eastAsia="fr-BE"/>
        </w:rPr>
      </w:pPr>
      <w:r w:rsidRPr="0061575E">
        <w:rPr>
          <w:lang w:eastAsia="fr-BE"/>
        </w:rPr>
        <w:lastRenderedPageBreak/>
        <w:t xml:space="preserve">7.17 </w:t>
      </w:r>
      <w:r w:rsidR="00103984">
        <w:rPr>
          <w:lang w:eastAsia="fr-BE"/>
        </w:rPr>
        <w:tab/>
      </w:r>
      <w:r w:rsidRPr="0061575E">
        <w:rPr>
          <w:lang w:eastAsia="fr-BE"/>
        </w:rPr>
        <w:t>RE and EE awareness creation in Secondary Schools</w:t>
      </w:r>
      <w:bookmarkEnd w:id="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7"/>
        <w:gridCol w:w="6818"/>
      </w:tblGrid>
      <w:tr w:rsidR="002C6A1F" w:rsidRPr="008F40A8" w14:paraId="0BD2E919" w14:textId="77777777" w:rsidTr="000F5CEE">
        <w:trPr>
          <w:trHeight w:val="296"/>
        </w:trPr>
        <w:tc>
          <w:tcPr>
            <w:tcW w:w="1447" w:type="pct"/>
          </w:tcPr>
          <w:p w14:paraId="12FB4A1A"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Activity #</w:t>
            </w:r>
          </w:p>
        </w:tc>
        <w:tc>
          <w:tcPr>
            <w:tcW w:w="3553" w:type="pct"/>
          </w:tcPr>
          <w:p w14:paraId="4D568902"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7.17</w:t>
            </w:r>
          </w:p>
        </w:tc>
      </w:tr>
      <w:tr w:rsidR="002C6A1F" w:rsidRPr="008F40A8" w14:paraId="3D69F4D7" w14:textId="77777777" w:rsidTr="000F5CEE">
        <w:tc>
          <w:tcPr>
            <w:tcW w:w="1447" w:type="pct"/>
          </w:tcPr>
          <w:p w14:paraId="35450F9E"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Context</w:t>
            </w:r>
          </w:p>
        </w:tc>
        <w:tc>
          <w:tcPr>
            <w:tcW w:w="3553" w:type="pct"/>
          </w:tcPr>
          <w:p w14:paraId="3574E855" w14:textId="77777777" w:rsidR="002C6A1F" w:rsidRPr="008F40A8" w:rsidRDefault="002C6A1F" w:rsidP="00612582">
            <w:pPr>
              <w:rPr>
                <w:sz w:val="21"/>
                <w:szCs w:val="21"/>
              </w:rPr>
            </w:pPr>
            <w:r w:rsidRPr="008F40A8">
              <w:rPr>
                <w:sz w:val="21"/>
                <w:szCs w:val="21"/>
              </w:rPr>
              <w:t>The RE and EE Communication and Visibility plan was designed to “raise awareness of the Zanzibar population on opportunities offered by RE and EE Technologies …” As part of this plan, five key target audiences were identified including domestic energy users</w:t>
            </w:r>
            <w:r w:rsidRPr="008F40A8">
              <w:rPr>
                <w:sz w:val="21"/>
                <w:szCs w:val="21"/>
                <w:vertAlign w:val="superscript"/>
              </w:rPr>
              <w:footnoteReference w:id="7"/>
            </w:r>
            <w:r w:rsidRPr="008F40A8">
              <w:rPr>
                <w:sz w:val="21"/>
                <w:szCs w:val="21"/>
              </w:rPr>
              <w:t xml:space="preserve">. </w:t>
            </w:r>
          </w:p>
          <w:p w14:paraId="6101C6BD" w14:textId="77777777" w:rsidR="002C6A1F" w:rsidRPr="008F40A8" w:rsidRDefault="002C6A1F" w:rsidP="00612582">
            <w:pPr>
              <w:rPr>
                <w:sz w:val="21"/>
                <w:szCs w:val="21"/>
              </w:rPr>
            </w:pPr>
            <w:r w:rsidRPr="008F40A8">
              <w:rPr>
                <w:sz w:val="21"/>
                <w:szCs w:val="21"/>
              </w:rPr>
              <w:t>In the domestic context, one barrier to the greater uptake of RE and EE technology and behaviours in the home is the perception is that this may not result in savings. This suggests that households may not have a good understanding of the long-term value of domestic solutions. Secondly, as there is currently no large scale renewable generation plant in Zanzibar, the upcoming pilot schemes need to be introduced to ordinary people unfamiliar with this new technology and its impact on land use.</w:t>
            </w:r>
          </w:p>
          <w:p w14:paraId="1C3233E7" w14:textId="77777777" w:rsidR="002C6A1F" w:rsidRPr="008F40A8" w:rsidRDefault="002C6A1F" w:rsidP="00612582">
            <w:pPr>
              <w:rPr>
                <w:sz w:val="21"/>
                <w:szCs w:val="21"/>
              </w:rPr>
            </w:pPr>
            <w:r w:rsidRPr="008F40A8">
              <w:rPr>
                <w:sz w:val="21"/>
                <w:szCs w:val="21"/>
              </w:rPr>
              <w:t xml:space="preserve">A Green Energy for Zanzibar roadshow has already visited town centres in Unguja and Pemba to begin this process of sensitisation but a follow up is required to deepen community understanding of RE schemes and encourage take-up of domestic solutions and energy saving measures. Thus, for the second year of C&amp;V activities, secondary schools have been selected as a productive entry point for reaching domestic energy users. The idea is that as well as strengthening the school curriculum and student learning, students will become ambassadors for renewable energy and energy efficiency in their homes. </w:t>
            </w:r>
          </w:p>
          <w:p w14:paraId="4CFDE654" w14:textId="77777777" w:rsidR="002C6A1F" w:rsidRPr="008F40A8" w:rsidRDefault="002C6A1F" w:rsidP="00612582">
            <w:pPr>
              <w:rPr>
                <w:sz w:val="21"/>
                <w:szCs w:val="21"/>
              </w:rPr>
            </w:pPr>
            <w:r w:rsidRPr="008F40A8">
              <w:rPr>
                <w:sz w:val="21"/>
                <w:szCs w:val="21"/>
              </w:rPr>
              <w:t xml:space="preserve">In this context, a two-part activity is proposed: </w:t>
            </w:r>
            <w:r w:rsidRPr="008F40A8">
              <w:rPr>
                <w:sz w:val="21"/>
                <w:szCs w:val="21"/>
              </w:rPr>
              <w:br/>
              <w:t xml:space="preserve">1) organise a school competition to create artwork and content for a RE and EE calendar for 2018, </w:t>
            </w:r>
            <w:r w:rsidRPr="008F40A8">
              <w:rPr>
                <w:sz w:val="21"/>
                <w:szCs w:val="21"/>
              </w:rPr>
              <w:br/>
              <w:t xml:space="preserve">2) develop learning activities in selected schools through the pre-existing environment clubs culminating in a high-level Zanzibar young peoples’ debate. </w:t>
            </w:r>
          </w:p>
          <w:p w14:paraId="437A144F" w14:textId="77777777" w:rsidR="002C6A1F" w:rsidRPr="008F40A8" w:rsidRDefault="002C6A1F" w:rsidP="00612582">
            <w:pPr>
              <w:rPr>
                <w:sz w:val="21"/>
                <w:szCs w:val="21"/>
              </w:rPr>
            </w:pPr>
            <w:r w:rsidRPr="008F40A8">
              <w:rPr>
                <w:sz w:val="21"/>
                <w:szCs w:val="21"/>
              </w:rPr>
              <w:t>The activity will involve 12 secondary schools across Unguja and Pemba. These will be selected following advice from the Zanzibar Ministry of Education to ensure an even spread according to location and centres of population. However, since many students travel outside their home area for secondary level schooling it is expected that the activity will result in the dissemination of RE and EE messages over all of Zanzibar (Unguja and Pemba).</w:t>
            </w:r>
          </w:p>
        </w:tc>
      </w:tr>
      <w:tr w:rsidR="002C6A1F" w:rsidRPr="008F40A8" w14:paraId="45FBD6D6" w14:textId="77777777" w:rsidTr="000F5CEE">
        <w:tc>
          <w:tcPr>
            <w:tcW w:w="1447" w:type="pct"/>
          </w:tcPr>
          <w:p w14:paraId="24E2A34A"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Purpose</w:t>
            </w:r>
          </w:p>
        </w:tc>
        <w:tc>
          <w:tcPr>
            <w:tcW w:w="3553" w:type="pct"/>
          </w:tcPr>
          <w:p w14:paraId="259F16CA" w14:textId="77777777" w:rsidR="002C6A1F" w:rsidRPr="008F40A8" w:rsidRDefault="002C6A1F" w:rsidP="00612582">
            <w:pPr>
              <w:rPr>
                <w:sz w:val="21"/>
                <w:szCs w:val="21"/>
              </w:rPr>
            </w:pPr>
            <w:r w:rsidRPr="008F40A8">
              <w:rPr>
                <w:sz w:val="21"/>
                <w:szCs w:val="21"/>
              </w:rPr>
              <w:t xml:space="preserve">At the end of the schools’ awareness creation activity we expect that all involved students will be able to make informed decisions about RE and EE for the home and will have a good understanding of the reasons why the Government of Zanzibar has embarked on RE projects. The need for students to share their understanding with their families will be taken into account in how the topics are set for the two competitions. </w:t>
            </w:r>
          </w:p>
          <w:p w14:paraId="633A131B" w14:textId="77777777" w:rsidR="002C6A1F" w:rsidRPr="008F40A8" w:rsidRDefault="002C6A1F" w:rsidP="00612582">
            <w:pPr>
              <w:rPr>
                <w:sz w:val="21"/>
                <w:szCs w:val="21"/>
              </w:rPr>
            </w:pPr>
            <w:r w:rsidRPr="008F40A8">
              <w:rPr>
                <w:sz w:val="21"/>
                <w:szCs w:val="21"/>
              </w:rPr>
              <w:t>Incidentally as a result of the activity, some students may be encouraged to considered RE and EE as a potential career path.</w:t>
            </w:r>
          </w:p>
        </w:tc>
      </w:tr>
      <w:tr w:rsidR="002C6A1F" w:rsidRPr="008F40A8" w14:paraId="5A288F85" w14:textId="77777777" w:rsidTr="000F5CEE">
        <w:tc>
          <w:tcPr>
            <w:tcW w:w="1447" w:type="pct"/>
          </w:tcPr>
          <w:p w14:paraId="696DBC63"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lastRenderedPageBreak/>
              <w:t>Main components</w:t>
            </w:r>
          </w:p>
          <w:p w14:paraId="31E10A57" w14:textId="77777777" w:rsidR="002C6A1F" w:rsidRPr="008F40A8" w:rsidRDefault="002C6A1F" w:rsidP="000F5CEE">
            <w:pPr>
              <w:pStyle w:val="NoSpacing"/>
              <w:rPr>
                <w:rFonts w:asciiTheme="majorHAnsi" w:hAnsiTheme="majorHAnsi"/>
                <w:szCs w:val="21"/>
              </w:rPr>
            </w:pPr>
          </w:p>
        </w:tc>
        <w:tc>
          <w:tcPr>
            <w:tcW w:w="3553" w:type="pct"/>
          </w:tcPr>
          <w:p w14:paraId="2156866C" w14:textId="77777777" w:rsidR="002C6A1F" w:rsidRPr="008F40A8" w:rsidRDefault="002C6A1F" w:rsidP="002C6A1F">
            <w:pPr>
              <w:pStyle w:val="NoSpacing"/>
              <w:numPr>
                <w:ilvl w:val="0"/>
                <w:numId w:val="40"/>
              </w:numPr>
              <w:jc w:val="left"/>
              <w:rPr>
                <w:rFonts w:asciiTheme="majorHAnsi" w:hAnsiTheme="majorHAnsi"/>
                <w:szCs w:val="21"/>
              </w:rPr>
            </w:pPr>
            <w:r w:rsidRPr="008F40A8">
              <w:rPr>
                <w:rFonts w:asciiTheme="majorHAnsi" w:hAnsiTheme="majorHAnsi"/>
                <w:szCs w:val="21"/>
              </w:rPr>
              <w:t>initial meeting with Ministry of Education to identify 12 partner schools</w:t>
            </w:r>
          </w:p>
          <w:p w14:paraId="0F6F9668" w14:textId="77777777" w:rsidR="002C6A1F" w:rsidRPr="008F40A8" w:rsidRDefault="002C6A1F" w:rsidP="002C6A1F">
            <w:pPr>
              <w:pStyle w:val="NoSpacing"/>
              <w:numPr>
                <w:ilvl w:val="0"/>
                <w:numId w:val="40"/>
              </w:numPr>
              <w:jc w:val="left"/>
              <w:rPr>
                <w:rFonts w:asciiTheme="majorHAnsi" w:hAnsiTheme="majorHAnsi"/>
                <w:szCs w:val="21"/>
              </w:rPr>
            </w:pPr>
            <w:r w:rsidRPr="008F40A8">
              <w:rPr>
                <w:rFonts w:asciiTheme="majorHAnsi" w:hAnsiTheme="majorHAnsi"/>
                <w:szCs w:val="21"/>
              </w:rPr>
              <w:t>orientation of head teachers and staff from 12 partner schools</w:t>
            </w:r>
          </w:p>
          <w:p w14:paraId="46E9DDF6" w14:textId="77777777" w:rsidR="002C6A1F" w:rsidRPr="008F40A8" w:rsidRDefault="002C6A1F" w:rsidP="002C6A1F">
            <w:pPr>
              <w:pStyle w:val="NoSpacing"/>
              <w:numPr>
                <w:ilvl w:val="0"/>
                <w:numId w:val="40"/>
              </w:numPr>
              <w:jc w:val="left"/>
              <w:rPr>
                <w:rFonts w:asciiTheme="majorHAnsi" w:hAnsiTheme="majorHAnsi"/>
                <w:szCs w:val="21"/>
              </w:rPr>
            </w:pPr>
            <w:r w:rsidRPr="008F40A8">
              <w:rPr>
                <w:rFonts w:asciiTheme="majorHAnsi" w:hAnsiTheme="majorHAnsi"/>
                <w:szCs w:val="21"/>
              </w:rPr>
              <w:t>teachers organise and implement an RE &amp; EE essay writing and artwork competition</w:t>
            </w:r>
          </w:p>
          <w:p w14:paraId="14F4F977" w14:textId="77777777" w:rsidR="002C6A1F" w:rsidRPr="008F40A8" w:rsidRDefault="002C6A1F" w:rsidP="002C6A1F">
            <w:pPr>
              <w:pStyle w:val="NoSpacing"/>
              <w:numPr>
                <w:ilvl w:val="0"/>
                <w:numId w:val="40"/>
              </w:numPr>
              <w:jc w:val="left"/>
              <w:rPr>
                <w:rFonts w:asciiTheme="majorHAnsi" w:hAnsiTheme="majorHAnsi"/>
                <w:szCs w:val="21"/>
              </w:rPr>
            </w:pPr>
            <w:r w:rsidRPr="008F40A8">
              <w:rPr>
                <w:rFonts w:asciiTheme="majorHAnsi" w:hAnsiTheme="majorHAnsi"/>
                <w:szCs w:val="21"/>
              </w:rPr>
              <w:t>using the resulting artwork and essays, design and print a 2018 RE and EE calendar</w:t>
            </w:r>
          </w:p>
          <w:p w14:paraId="15130E91" w14:textId="77777777" w:rsidR="002C6A1F" w:rsidRPr="008F40A8" w:rsidRDefault="002C6A1F" w:rsidP="002C6A1F">
            <w:pPr>
              <w:pStyle w:val="NoSpacing"/>
              <w:numPr>
                <w:ilvl w:val="0"/>
                <w:numId w:val="40"/>
              </w:numPr>
              <w:jc w:val="left"/>
              <w:rPr>
                <w:rFonts w:asciiTheme="majorHAnsi" w:hAnsiTheme="majorHAnsi"/>
                <w:szCs w:val="21"/>
              </w:rPr>
            </w:pPr>
            <w:r w:rsidRPr="008F40A8">
              <w:rPr>
                <w:rFonts w:asciiTheme="majorHAnsi" w:hAnsiTheme="majorHAnsi"/>
                <w:szCs w:val="21"/>
              </w:rPr>
              <w:t>distribute the calendar widely, and then use it as teaching material in partner schools during part 2</w:t>
            </w:r>
          </w:p>
          <w:p w14:paraId="17229D55" w14:textId="77777777" w:rsidR="002C6A1F" w:rsidRPr="008F40A8" w:rsidRDefault="002C6A1F" w:rsidP="002C6A1F">
            <w:pPr>
              <w:pStyle w:val="NoSpacing"/>
              <w:numPr>
                <w:ilvl w:val="0"/>
                <w:numId w:val="40"/>
              </w:numPr>
              <w:jc w:val="left"/>
              <w:rPr>
                <w:rFonts w:asciiTheme="majorHAnsi" w:hAnsiTheme="majorHAnsi"/>
                <w:szCs w:val="21"/>
              </w:rPr>
            </w:pPr>
            <w:r w:rsidRPr="008F40A8">
              <w:rPr>
                <w:rFonts w:asciiTheme="majorHAnsi" w:hAnsiTheme="majorHAnsi"/>
                <w:szCs w:val="21"/>
              </w:rPr>
              <w:t>collaborate with schools’ environmental clubs to set up student-led debates on the merits of Green Energy for Zanzibar</w:t>
            </w:r>
          </w:p>
          <w:p w14:paraId="25FA7263" w14:textId="77777777" w:rsidR="002C6A1F" w:rsidRPr="008F40A8" w:rsidRDefault="002C6A1F" w:rsidP="002C6A1F">
            <w:pPr>
              <w:pStyle w:val="NoSpacing"/>
              <w:numPr>
                <w:ilvl w:val="0"/>
                <w:numId w:val="40"/>
              </w:numPr>
              <w:jc w:val="left"/>
              <w:rPr>
                <w:rFonts w:asciiTheme="majorHAnsi" w:hAnsiTheme="majorHAnsi"/>
                <w:szCs w:val="21"/>
              </w:rPr>
            </w:pPr>
            <w:r w:rsidRPr="008F40A8">
              <w:rPr>
                <w:rFonts w:asciiTheme="majorHAnsi" w:hAnsiTheme="majorHAnsi"/>
                <w:szCs w:val="21"/>
              </w:rPr>
              <w:t>organise a zonal round of debates from which the winners proceed to a televised final</w:t>
            </w:r>
          </w:p>
          <w:p w14:paraId="140315C3" w14:textId="77777777" w:rsidR="002C6A1F" w:rsidRPr="008F40A8" w:rsidRDefault="002C6A1F" w:rsidP="002C6A1F">
            <w:pPr>
              <w:pStyle w:val="NoSpacing"/>
              <w:numPr>
                <w:ilvl w:val="0"/>
                <w:numId w:val="40"/>
              </w:numPr>
              <w:jc w:val="left"/>
              <w:rPr>
                <w:rFonts w:asciiTheme="majorHAnsi" w:hAnsiTheme="majorHAnsi"/>
                <w:szCs w:val="21"/>
              </w:rPr>
            </w:pPr>
            <w:r w:rsidRPr="008F40A8">
              <w:rPr>
                <w:rFonts w:asciiTheme="majorHAnsi" w:hAnsiTheme="majorHAnsi"/>
                <w:szCs w:val="21"/>
              </w:rPr>
              <w:t>student-generated materials in support of the debates will be used for a 2019 calendar and other awareness-raising materials</w:t>
            </w:r>
          </w:p>
          <w:p w14:paraId="55668C7E" w14:textId="77777777" w:rsidR="002C6A1F" w:rsidRPr="008F40A8" w:rsidRDefault="002C6A1F" w:rsidP="002C6A1F">
            <w:pPr>
              <w:pStyle w:val="NoSpacing"/>
              <w:numPr>
                <w:ilvl w:val="0"/>
                <w:numId w:val="40"/>
              </w:numPr>
              <w:jc w:val="left"/>
              <w:rPr>
                <w:rFonts w:asciiTheme="majorHAnsi" w:hAnsiTheme="majorHAnsi"/>
                <w:szCs w:val="21"/>
              </w:rPr>
            </w:pPr>
            <w:r w:rsidRPr="008F40A8">
              <w:rPr>
                <w:rFonts w:asciiTheme="majorHAnsi" w:hAnsiTheme="majorHAnsi"/>
                <w:szCs w:val="21"/>
              </w:rPr>
              <w:t>winners of the final debate benefit from a short study tour on the mainland</w:t>
            </w:r>
          </w:p>
        </w:tc>
      </w:tr>
      <w:tr w:rsidR="002C6A1F" w:rsidRPr="008F40A8" w14:paraId="02D96376" w14:textId="77777777" w:rsidTr="000F5CEE">
        <w:tc>
          <w:tcPr>
            <w:tcW w:w="1447" w:type="pct"/>
          </w:tcPr>
          <w:p w14:paraId="6116C1AC"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Description</w:t>
            </w:r>
          </w:p>
        </w:tc>
        <w:tc>
          <w:tcPr>
            <w:tcW w:w="3553" w:type="pct"/>
          </w:tcPr>
          <w:p w14:paraId="4110D3F4" w14:textId="77777777" w:rsidR="002C6A1F" w:rsidRPr="008F40A8" w:rsidRDefault="002C6A1F" w:rsidP="00612582">
            <w:pPr>
              <w:rPr>
                <w:sz w:val="21"/>
                <w:szCs w:val="21"/>
              </w:rPr>
            </w:pPr>
            <w:r w:rsidRPr="008F40A8">
              <w:rPr>
                <w:sz w:val="21"/>
                <w:szCs w:val="21"/>
              </w:rPr>
              <w:t>Young people in education are an important group for building long-term knowledge of RE &amp; EE; to reach this group will initially entail involving the schools, central and local government, and then, of course, the students themselves. The initial approach is therefore largely participatory and uses direct communication channels.</w:t>
            </w:r>
          </w:p>
          <w:p w14:paraId="3DA003C5" w14:textId="77777777" w:rsidR="002C6A1F" w:rsidRPr="008F40A8" w:rsidRDefault="002C6A1F" w:rsidP="00612582">
            <w:pPr>
              <w:rPr>
                <w:sz w:val="21"/>
                <w:szCs w:val="21"/>
              </w:rPr>
            </w:pPr>
            <w:r w:rsidRPr="008F40A8">
              <w:rPr>
                <w:sz w:val="21"/>
                <w:szCs w:val="21"/>
              </w:rPr>
              <w:t>The mass media will be invited at the later stages of the activity particularly in broadcasting the final debate to spread information to yet more communities in Zanzibar. Students will, from the beginning, be encouraged to make use of social media, including the Green Energy for Zanzibar Facebook page.</w:t>
            </w:r>
          </w:p>
          <w:p w14:paraId="5ED7CCB0" w14:textId="77777777" w:rsidR="002C6A1F" w:rsidRPr="008F40A8" w:rsidRDefault="002C6A1F" w:rsidP="00612582">
            <w:pPr>
              <w:rPr>
                <w:sz w:val="21"/>
                <w:szCs w:val="21"/>
              </w:rPr>
            </w:pPr>
            <w:r w:rsidRPr="008F40A8">
              <w:rPr>
                <w:sz w:val="21"/>
                <w:szCs w:val="21"/>
              </w:rPr>
              <w:t>The prize giving and study tour will also be an opportunity for further RE and EE messaging. It is expected that the calendars prepared in the course of the activity will become useful visibility and learning materials about RE and EE for schools and beyond.</w:t>
            </w:r>
          </w:p>
          <w:p w14:paraId="3EBD6506" w14:textId="77777777" w:rsidR="00103984" w:rsidRPr="008F40A8" w:rsidRDefault="00103984" w:rsidP="00612582">
            <w:pPr>
              <w:rPr>
                <w:sz w:val="21"/>
                <w:szCs w:val="21"/>
              </w:rPr>
            </w:pPr>
          </w:p>
        </w:tc>
      </w:tr>
      <w:tr w:rsidR="002C6A1F" w:rsidRPr="008F40A8" w14:paraId="7B8C8B50" w14:textId="77777777" w:rsidTr="000F5CEE">
        <w:tc>
          <w:tcPr>
            <w:tcW w:w="1447" w:type="pct"/>
          </w:tcPr>
          <w:p w14:paraId="68C955E5"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Tasks</w:t>
            </w:r>
          </w:p>
        </w:tc>
        <w:tc>
          <w:tcPr>
            <w:tcW w:w="3553" w:type="pct"/>
          </w:tcPr>
          <w:p w14:paraId="0EF11C98"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Part 1.</w:t>
            </w:r>
          </w:p>
          <w:p w14:paraId="52E2BB00"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set-up meetings with Ministry of Education to get approval</w:t>
            </w:r>
          </w:p>
          <w:p w14:paraId="5F2CC949"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 xml:space="preserve">identify key schools and a panel to judge zonal and final debates </w:t>
            </w:r>
          </w:p>
          <w:p w14:paraId="5432F100"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devise topic areas by modifying RE and EE adult training modules</w:t>
            </w:r>
          </w:p>
          <w:p w14:paraId="41547407"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meet heads and teachers to agree and orientate for calendar competition</w:t>
            </w:r>
          </w:p>
          <w:p w14:paraId="5FF40104"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teachers organise environmental clubs in schools and coordinate artwork and essay competition</w:t>
            </w:r>
          </w:p>
          <w:p w14:paraId="2ED7D371"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 xml:space="preserve">print and distribute Green Energy for Zanzibar t-shirts for all calendar and essay competition entrants </w:t>
            </w:r>
          </w:p>
          <w:p w14:paraId="28D7597D"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print calendar for 2018</w:t>
            </w:r>
          </w:p>
          <w:p w14:paraId="6890D62B"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interim evaluation with heads and teachers, prepare for part 2</w:t>
            </w:r>
          </w:p>
          <w:p w14:paraId="30B59F99" w14:textId="77777777" w:rsidR="008F40A8" w:rsidRDefault="008F40A8" w:rsidP="008F40A8">
            <w:pPr>
              <w:pStyle w:val="ColorfulList-Accent11"/>
              <w:ind w:left="0"/>
              <w:rPr>
                <w:rFonts w:asciiTheme="majorHAnsi" w:hAnsiTheme="majorHAnsi"/>
                <w:sz w:val="21"/>
                <w:szCs w:val="21"/>
                <w:lang w:val="en-GB"/>
              </w:rPr>
            </w:pPr>
          </w:p>
          <w:p w14:paraId="17750D95" w14:textId="77777777" w:rsidR="002C6A1F" w:rsidRPr="008F40A8" w:rsidRDefault="002C6A1F" w:rsidP="008F40A8">
            <w:pPr>
              <w:pStyle w:val="ColorfulList-Accent11"/>
              <w:ind w:left="0"/>
              <w:rPr>
                <w:rFonts w:asciiTheme="majorHAnsi" w:hAnsiTheme="majorHAnsi"/>
                <w:sz w:val="21"/>
                <w:szCs w:val="21"/>
                <w:lang w:val="en-GB"/>
              </w:rPr>
            </w:pPr>
            <w:r w:rsidRPr="008F40A8">
              <w:rPr>
                <w:rFonts w:asciiTheme="majorHAnsi" w:hAnsiTheme="majorHAnsi"/>
                <w:sz w:val="21"/>
                <w:szCs w:val="21"/>
                <w:lang w:val="en-GB"/>
              </w:rPr>
              <w:t>Part 2.</w:t>
            </w:r>
          </w:p>
          <w:p w14:paraId="0096DE6E"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teachers organise environmental clubs for debating competition</w:t>
            </w:r>
          </w:p>
          <w:p w14:paraId="36DFD882"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organise zonal semi-final debates</w:t>
            </w:r>
          </w:p>
          <w:p w14:paraId="4481D60F"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lastRenderedPageBreak/>
              <w:t xml:space="preserve">organise televised final debate and prize giving </w:t>
            </w:r>
          </w:p>
          <w:p w14:paraId="43FDD2CB" w14:textId="77777777" w:rsidR="002C6A1F" w:rsidRPr="008F40A8" w:rsidRDefault="002C6A1F" w:rsidP="00612582">
            <w:pPr>
              <w:pStyle w:val="ColorfulList-Accent11"/>
              <w:numPr>
                <w:ilvl w:val="0"/>
                <w:numId w:val="41"/>
              </w:numPr>
              <w:rPr>
                <w:rFonts w:asciiTheme="majorHAnsi" w:hAnsiTheme="majorHAnsi"/>
                <w:sz w:val="21"/>
                <w:szCs w:val="21"/>
                <w:lang w:val="en-GB"/>
              </w:rPr>
            </w:pPr>
            <w:r w:rsidRPr="008F40A8">
              <w:rPr>
                <w:rFonts w:asciiTheme="majorHAnsi" w:hAnsiTheme="majorHAnsi"/>
                <w:sz w:val="21"/>
                <w:szCs w:val="21"/>
                <w:lang w:val="en-GB"/>
              </w:rPr>
              <w:t>study tour arranged and covered by media</w:t>
            </w:r>
          </w:p>
        </w:tc>
      </w:tr>
      <w:tr w:rsidR="002C6A1F" w:rsidRPr="008F40A8" w14:paraId="34C03DD8" w14:textId="77777777" w:rsidTr="000F5CEE">
        <w:trPr>
          <w:trHeight w:val="566"/>
        </w:trPr>
        <w:tc>
          <w:tcPr>
            <w:tcW w:w="1447" w:type="pct"/>
          </w:tcPr>
          <w:p w14:paraId="59C96689"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lastRenderedPageBreak/>
              <w:t>Implementing Partners</w:t>
            </w:r>
          </w:p>
        </w:tc>
        <w:tc>
          <w:tcPr>
            <w:tcW w:w="3553" w:type="pct"/>
          </w:tcPr>
          <w:p w14:paraId="1E6F73F5" w14:textId="77777777" w:rsidR="002C6A1F" w:rsidRPr="008F40A8" w:rsidRDefault="002C6A1F" w:rsidP="000F5CEE">
            <w:pPr>
              <w:pStyle w:val="NoSpacing"/>
              <w:rPr>
                <w:rFonts w:asciiTheme="majorHAnsi" w:hAnsiTheme="majorHAnsi"/>
                <w:szCs w:val="21"/>
              </w:rPr>
            </w:pPr>
            <w:proofErr w:type="spellStart"/>
            <w:r w:rsidRPr="008F40A8">
              <w:rPr>
                <w:rFonts w:asciiTheme="majorHAnsi" w:hAnsiTheme="majorHAnsi"/>
                <w:szCs w:val="21"/>
              </w:rPr>
              <w:t>DoEM</w:t>
            </w:r>
            <w:proofErr w:type="spellEnd"/>
            <w:r w:rsidRPr="008F40A8">
              <w:rPr>
                <w:rFonts w:asciiTheme="majorHAnsi" w:hAnsiTheme="majorHAnsi"/>
                <w:szCs w:val="21"/>
              </w:rPr>
              <w:t>/ZECO, MLWEE, Ministry of Education and REZA.  Participating schools and nearby Shehas representing local government. The panel of judges for the debating competition will be drawn from implementing partners.</w:t>
            </w:r>
          </w:p>
        </w:tc>
      </w:tr>
      <w:tr w:rsidR="002C6A1F" w:rsidRPr="008F40A8" w14:paraId="3126FC76" w14:textId="77777777" w:rsidTr="000F5CEE">
        <w:trPr>
          <w:trHeight w:val="332"/>
        </w:trPr>
        <w:tc>
          <w:tcPr>
            <w:tcW w:w="1447" w:type="pct"/>
          </w:tcPr>
          <w:p w14:paraId="4E115804"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Timeframe</w:t>
            </w:r>
          </w:p>
        </w:tc>
        <w:tc>
          <w:tcPr>
            <w:tcW w:w="3553" w:type="pct"/>
          </w:tcPr>
          <w:p w14:paraId="0A6A7569"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from September 2017 to July 2018</w:t>
            </w:r>
          </w:p>
        </w:tc>
      </w:tr>
      <w:tr w:rsidR="002C6A1F" w:rsidRPr="008F40A8" w14:paraId="0812A6BF" w14:textId="77777777" w:rsidTr="000F5CEE">
        <w:trPr>
          <w:trHeight w:val="305"/>
        </w:trPr>
        <w:tc>
          <w:tcPr>
            <w:tcW w:w="1447" w:type="pct"/>
          </w:tcPr>
          <w:p w14:paraId="3FB00100"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Budget</w:t>
            </w:r>
          </w:p>
        </w:tc>
        <w:tc>
          <w:tcPr>
            <w:tcW w:w="3553" w:type="pct"/>
          </w:tcPr>
          <w:p w14:paraId="5E233770"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€24,145.38</w:t>
            </w:r>
          </w:p>
        </w:tc>
      </w:tr>
      <w:tr w:rsidR="002C6A1F" w:rsidRPr="008F40A8" w14:paraId="498B502D" w14:textId="77777777" w:rsidTr="000F5CEE">
        <w:tc>
          <w:tcPr>
            <w:tcW w:w="1447" w:type="pct"/>
          </w:tcPr>
          <w:p w14:paraId="4E93A5CF" w14:textId="77777777" w:rsidR="002C6A1F" w:rsidRPr="008F40A8" w:rsidRDefault="002C6A1F" w:rsidP="000F5CEE">
            <w:pPr>
              <w:pStyle w:val="NoSpacing"/>
              <w:rPr>
                <w:rFonts w:asciiTheme="majorHAnsi" w:hAnsiTheme="majorHAnsi"/>
                <w:szCs w:val="21"/>
              </w:rPr>
            </w:pPr>
            <w:r w:rsidRPr="008F40A8">
              <w:rPr>
                <w:rFonts w:asciiTheme="majorHAnsi" w:hAnsiTheme="majorHAnsi"/>
                <w:szCs w:val="21"/>
              </w:rPr>
              <w:t>Evaluation</w:t>
            </w:r>
          </w:p>
        </w:tc>
        <w:tc>
          <w:tcPr>
            <w:tcW w:w="3553" w:type="pct"/>
          </w:tcPr>
          <w:p w14:paraId="114CC76D" w14:textId="77777777" w:rsidR="002C6A1F" w:rsidRPr="008F40A8" w:rsidRDefault="002C6A1F" w:rsidP="00612582">
            <w:pPr>
              <w:rPr>
                <w:sz w:val="21"/>
                <w:szCs w:val="21"/>
              </w:rPr>
            </w:pPr>
            <w:r w:rsidRPr="008F40A8">
              <w:rPr>
                <w:sz w:val="21"/>
                <w:szCs w:val="21"/>
              </w:rPr>
              <w:t xml:space="preserve">The success of the approach will be assessed through structured feedback meetings with implementing partners. A simple questionnaire, integrated into the submission of entries to the competitions will be developed to capture the insight of the students themselves.  </w:t>
            </w:r>
          </w:p>
        </w:tc>
      </w:tr>
    </w:tbl>
    <w:p w14:paraId="05EB820D" w14:textId="77777777" w:rsidR="002C6A1F" w:rsidRDefault="002C6A1F" w:rsidP="00612582">
      <w:pPr>
        <w:rPr>
          <w:lang w:eastAsia="fr-BE"/>
        </w:rPr>
      </w:pPr>
    </w:p>
    <w:p w14:paraId="27D87AF9" w14:textId="77777777" w:rsidR="00CD6E70" w:rsidRDefault="00CD6E70" w:rsidP="009C02F3">
      <w:pPr>
        <w:spacing w:before="0"/>
        <w:rPr>
          <w:b/>
          <w:lang w:eastAsia="fr-BE"/>
        </w:rPr>
        <w:sectPr w:rsidR="00CD6E70" w:rsidSect="00B04020">
          <w:headerReference w:type="default" r:id="rId73"/>
          <w:pgSz w:w="11909" w:h="16834" w:code="9"/>
          <w:pgMar w:top="1838" w:right="1152" w:bottom="1728" w:left="1152" w:header="907" w:footer="720" w:gutter="0"/>
          <w:cols w:space="720"/>
          <w:docGrid w:linePitch="360"/>
        </w:sectPr>
      </w:pPr>
    </w:p>
    <w:p w14:paraId="16207DB1" w14:textId="159583C5" w:rsidR="00CD6E70" w:rsidRDefault="00CD6E70" w:rsidP="009C02F3">
      <w:pPr>
        <w:spacing w:before="0"/>
        <w:rPr>
          <w:b/>
          <w:lang w:eastAsia="fr-BE"/>
        </w:rPr>
      </w:pPr>
    </w:p>
    <w:p w14:paraId="759E6E85" w14:textId="23ECD0F1" w:rsidR="009C02F3" w:rsidRDefault="001701E8" w:rsidP="009C02F3">
      <w:pPr>
        <w:spacing w:before="0"/>
        <w:rPr>
          <w:b/>
          <w:lang w:eastAsia="fr-BE"/>
        </w:rPr>
      </w:pPr>
      <w:r>
        <w:rPr>
          <w:b/>
          <w:noProof/>
          <w:lang w:eastAsia="en-GB"/>
        </w:rPr>
        <w:drawing>
          <wp:anchor distT="0" distB="0" distL="114300" distR="114300" simplePos="0" relativeHeight="251676672" behindDoc="1" locked="0" layoutInCell="1" allowOverlap="1" wp14:anchorId="2A58E79A" wp14:editId="67CAD012">
            <wp:simplePos x="0" y="0"/>
            <wp:positionH relativeFrom="column">
              <wp:posOffset>-461537</wp:posOffset>
            </wp:positionH>
            <wp:positionV relativeFrom="paragraph">
              <wp:posOffset>210550</wp:posOffset>
            </wp:positionV>
            <wp:extent cx="8424870" cy="4338536"/>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7.17 budget.pdf"/>
                    <pic:cNvPicPr/>
                  </pic:nvPicPr>
                  <pic:blipFill rotWithShape="1">
                    <a:blip r:embed="rId74">
                      <a:extLst>
                        <a:ext uri="{28A0092B-C50C-407E-A947-70E740481C1C}">
                          <a14:useLocalDpi xmlns:a14="http://schemas.microsoft.com/office/drawing/2010/main" val="0"/>
                        </a:ext>
                      </a:extLst>
                    </a:blip>
                    <a:srcRect l="115" t="8824" r="-115" b="18303"/>
                    <a:stretch/>
                  </pic:blipFill>
                  <pic:spPr bwMode="auto">
                    <a:xfrm>
                      <a:off x="0" y="0"/>
                      <a:ext cx="8424870" cy="43385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02F3">
        <w:rPr>
          <w:b/>
          <w:lang w:eastAsia="fr-BE"/>
        </w:rPr>
        <w:t>Detailed budget</w:t>
      </w:r>
    </w:p>
    <w:p w14:paraId="5A02D0A9" w14:textId="42847630" w:rsidR="009C02F3" w:rsidRDefault="009C02F3" w:rsidP="009C02F3">
      <w:pPr>
        <w:spacing w:before="0"/>
        <w:rPr>
          <w:b/>
          <w:lang w:eastAsia="fr-BE"/>
        </w:rPr>
      </w:pPr>
    </w:p>
    <w:p w14:paraId="5E623E86" w14:textId="18814962" w:rsidR="001701E8" w:rsidRDefault="001701E8" w:rsidP="009C02F3">
      <w:pPr>
        <w:spacing w:before="0"/>
        <w:rPr>
          <w:b/>
          <w:lang w:eastAsia="fr-BE"/>
        </w:rPr>
      </w:pPr>
    </w:p>
    <w:p w14:paraId="390BD669" w14:textId="77777777" w:rsidR="009C02F3" w:rsidRDefault="009C02F3" w:rsidP="009C02F3">
      <w:pPr>
        <w:spacing w:before="0"/>
        <w:rPr>
          <w:b/>
          <w:lang w:eastAsia="fr-BE"/>
        </w:rPr>
      </w:pPr>
    </w:p>
    <w:p w14:paraId="0E2D1194" w14:textId="77777777" w:rsidR="00CD6E70" w:rsidRDefault="00CD6E70" w:rsidP="009C02F3">
      <w:pPr>
        <w:rPr>
          <w:b/>
          <w:lang w:eastAsia="fr-BE"/>
        </w:rPr>
        <w:sectPr w:rsidR="00CD6E70" w:rsidSect="00CD6E70">
          <w:headerReference w:type="default" r:id="rId75"/>
          <w:pgSz w:w="16834" w:h="11909" w:orient="landscape" w:code="9"/>
          <w:pgMar w:top="1152" w:right="1838" w:bottom="1152" w:left="1728" w:header="1701" w:footer="720" w:gutter="0"/>
          <w:cols w:space="720"/>
          <w:docGrid w:linePitch="360"/>
        </w:sectPr>
      </w:pPr>
    </w:p>
    <w:p w14:paraId="7782B4AE" w14:textId="5BC6EDF2" w:rsidR="00CD6E70" w:rsidRDefault="000D2BE7" w:rsidP="009C02F3">
      <w:pPr>
        <w:rPr>
          <w:b/>
          <w:lang w:eastAsia="fr-BE"/>
        </w:rPr>
      </w:pPr>
      <w:r>
        <w:rPr>
          <w:b/>
          <w:noProof/>
          <w:lang w:eastAsia="en-GB"/>
        </w:rPr>
        <w:lastRenderedPageBreak/>
        <w:drawing>
          <wp:anchor distT="0" distB="0" distL="114300" distR="114300" simplePos="0" relativeHeight="251681792" behindDoc="1" locked="0" layoutInCell="1" allowOverlap="1" wp14:anchorId="65386C0F" wp14:editId="719DA231">
            <wp:simplePos x="0" y="0"/>
            <wp:positionH relativeFrom="column">
              <wp:posOffset>-462901</wp:posOffset>
            </wp:positionH>
            <wp:positionV relativeFrom="paragraph">
              <wp:posOffset>-175895</wp:posOffset>
            </wp:positionV>
            <wp:extent cx="8425180" cy="595376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7.17 budget p2.pdf"/>
                    <pic:cNvPicPr/>
                  </pic:nvPicPr>
                  <pic:blipFill>
                    <a:blip r:embed="rId76">
                      <a:extLst>
                        <a:ext uri="{28A0092B-C50C-407E-A947-70E740481C1C}">
                          <a14:useLocalDpi xmlns:a14="http://schemas.microsoft.com/office/drawing/2010/main" val="0"/>
                        </a:ext>
                      </a:extLst>
                    </a:blip>
                    <a:stretch>
                      <a:fillRect/>
                    </a:stretch>
                  </pic:blipFill>
                  <pic:spPr>
                    <a:xfrm>
                      <a:off x="0" y="0"/>
                      <a:ext cx="8425180" cy="5953760"/>
                    </a:xfrm>
                    <a:prstGeom prst="rect">
                      <a:avLst/>
                    </a:prstGeom>
                  </pic:spPr>
                </pic:pic>
              </a:graphicData>
            </a:graphic>
            <wp14:sizeRelH relativeFrom="page">
              <wp14:pctWidth>0</wp14:pctWidth>
            </wp14:sizeRelH>
            <wp14:sizeRelV relativeFrom="page">
              <wp14:pctHeight>0</wp14:pctHeight>
            </wp14:sizeRelV>
          </wp:anchor>
        </w:drawing>
      </w:r>
    </w:p>
    <w:p w14:paraId="0D46D37F" w14:textId="61B79B1F" w:rsidR="001701E8" w:rsidRDefault="001701E8">
      <w:pPr>
        <w:spacing w:before="0"/>
        <w:rPr>
          <w:b/>
          <w:lang w:eastAsia="fr-BE"/>
        </w:rPr>
      </w:pPr>
      <w:r>
        <w:rPr>
          <w:b/>
          <w:lang w:eastAsia="fr-BE"/>
        </w:rPr>
        <w:br w:type="page"/>
      </w:r>
    </w:p>
    <w:p w14:paraId="6A9D3F71" w14:textId="1B00F05A" w:rsidR="001701E8" w:rsidRDefault="001701E8" w:rsidP="009C02F3">
      <w:pPr>
        <w:rPr>
          <w:b/>
          <w:lang w:eastAsia="fr-BE"/>
        </w:rPr>
      </w:pPr>
      <w:r>
        <w:rPr>
          <w:noProof/>
          <w:lang w:eastAsia="en-GB"/>
        </w:rPr>
        <w:lastRenderedPageBreak/>
        <w:drawing>
          <wp:anchor distT="0" distB="0" distL="114300" distR="114300" simplePos="0" relativeHeight="251677696" behindDoc="1" locked="0" layoutInCell="1" allowOverlap="1" wp14:anchorId="31588ED0" wp14:editId="679D1A8E">
            <wp:simplePos x="0" y="0"/>
            <wp:positionH relativeFrom="column">
              <wp:posOffset>-526307</wp:posOffset>
            </wp:positionH>
            <wp:positionV relativeFrom="paragraph">
              <wp:posOffset>-1630437</wp:posOffset>
            </wp:positionV>
            <wp:extent cx="9712337" cy="5988172"/>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7.17 workplan.pdf"/>
                    <pic:cNvPicPr/>
                  </pic:nvPicPr>
                  <pic:blipFill rotWithShape="1">
                    <a:blip r:embed="rId77">
                      <a:extLst>
                        <a:ext uri="{28A0092B-C50C-407E-A947-70E740481C1C}">
                          <a14:useLocalDpi xmlns:a14="http://schemas.microsoft.com/office/drawing/2010/main" val="0"/>
                        </a:ext>
                      </a:extLst>
                    </a:blip>
                    <a:srcRect l="577" t="-21894" r="-577" b="34645"/>
                    <a:stretch/>
                  </pic:blipFill>
                  <pic:spPr bwMode="auto">
                    <a:xfrm>
                      <a:off x="0" y="0"/>
                      <a:ext cx="9712337" cy="59881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97CA63" w14:textId="4FD5575D" w:rsidR="001701E8" w:rsidRPr="00AD5893" w:rsidRDefault="009C02F3" w:rsidP="009C02F3">
      <w:pPr>
        <w:rPr>
          <w:b/>
          <w:lang w:eastAsia="fr-BE"/>
        </w:rPr>
      </w:pPr>
      <w:r>
        <w:rPr>
          <w:b/>
          <w:lang w:eastAsia="fr-BE"/>
        </w:rPr>
        <w:t>Work Plan</w:t>
      </w:r>
    </w:p>
    <w:sectPr w:rsidR="001701E8" w:rsidRPr="00AD5893" w:rsidSect="00CD6E70">
      <w:pgSz w:w="16834" w:h="11909" w:orient="landscape" w:code="9"/>
      <w:pgMar w:top="1152" w:right="1838" w:bottom="1152" w:left="1728" w:header="1701"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977207" w14:textId="77777777" w:rsidR="004052CB" w:rsidRDefault="004052CB" w:rsidP="00612582">
      <w:r>
        <w:separator/>
      </w:r>
    </w:p>
    <w:p w14:paraId="5CFE46CA" w14:textId="77777777" w:rsidR="004052CB" w:rsidRDefault="004052CB" w:rsidP="00612582"/>
  </w:endnote>
  <w:endnote w:type="continuationSeparator" w:id="0">
    <w:p w14:paraId="5AC311D0" w14:textId="77777777" w:rsidR="004052CB" w:rsidRDefault="004052CB" w:rsidP="00612582">
      <w:r>
        <w:continuationSeparator/>
      </w:r>
    </w:p>
    <w:p w14:paraId="088F4390" w14:textId="77777777" w:rsidR="004052CB" w:rsidRDefault="004052CB" w:rsidP="006125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auto"/>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 Bold">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wis721 Cn BT">
    <w:altName w:val="Cambria"/>
    <w:charset w:val="00"/>
    <w:family w:val="swiss"/>
    <w:pitch w:val="variable"/>
    <w:sig w:usb0="00000087" w:usb1="00000000" w:usb2="00000000" w:usb3="00000000" w:csb0="0000001B"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swiss"/>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Bauhaus 93">
    <w:panose1 w:val="04030905020B02020C02"/>
    <w:charset w:val="00"/>
    <w:family w:val="auto"/>
    <w:pitch w:val="variable"/>
    <w:sig w:usb0="00000003" w:usb1="00000000" w:usb2="00000000" w:usb3="00000000" w:csb0="00000001" w:csb1="00000000"/>
  </w:font>
  <w:font w:name="SimSun">
    <w:panose1 w:val="02010600030101010101"/>
    <w:charset w:val="86"/>
    <w:family w:val="auto"/>
    <w:pitch w:val="variable"/>
    <w:sig w:usb0="000000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swiss"/>
    <w:pitch w:val="variable"/>
    <w:sig w:usb0="E50002FF" w:usb1="500079DB" w:usb2="00000010" w:usb3="00000000" w:csb0="00000001" w:csb1="00000000"/>
  </w:font>
  <w:font w:name="Frutiger LT Std 55 Roman">
    <w:altName w:val="Calibri"/>
    <w:panose1 w:val="00000000000000000000"/>
    <w:charset w:val="00"/>
    <w:family w:val="roman"/>
    <w:notTrueType/>
    <w:pitch w:val="default"/>
    <w:sig w:usb0="00000003" w:usb1="00000000" w:usb2="00000000" w:usb3="00000000" w:csb0="00000001" w:csb1="00000000"/>
  </w:font>
  <w:font w:name="ＭＳ 明朝">
    <w:charset w:val="80"/>
    <w:family w:val="roman"/>
    <w:pitch w:val="fixed"/>
    <w:sig w:usb0="E00002FF" w:usb1="6AC7FDFB" w:usb2="08000012" w:usb3="00000000" w:csb0="0002009F" w:csb1="00000000"/>
  </w:font>
  <w:font w:name="ＭＳ ゴシック">
    <w:charset w:val="80"/>
    <w:family w:val="swiss"/>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862D10" w14:textId="77777777" w:rsidR="00AB5FBB" w:rsidRPr="00323C7D" w:rsidRDefault="00AB5FBB" w:rsidP="00612582">
    <w:pPr>
      <w:pStyle w:val="Footer"/>
      <w:rPr>
        <w:rFonts w:ascii="Arial Narrow" w:hAnsi="Arial Narrow"/>
        <w:i/>
        <w:sz w:val="18"/>
        <w:szCs w:val="18"/>
      </w:rPr>
    </w:pPr>
    <w:r w:rsidRPr="00F71518">
      <w:fldChar w:fldCharType="begin"/>
    </w:r>
    <w:r w:rsidRPr="00F71518">
      <w:instrText xml:space="preserve"> PAGE </w:instrText>
    </w:r>
    <w:r w:rsidRPr="00F71518">
      <w:fldChar w:fldCharType="separate"/>
    </w:r>
    <w:r>
      <w:t>8</w:t>
    </w:r>
    <w:r w:rsidRPr="00F71518">
      <w:fldChar w:fldCharType="end"/>
    </w:r>
    <w:r w:rsidRPr="00D165C3">
      <w:rPr>
        <w:rFonts w:cs="Arial"/>
      </w:rPr>
      <w:tab/>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295" w:type="dxa"/>
      <w:tblInd w:w="1082" w:type="dxa"/>
      <w:tblCellMar>
        <w:left w:w="0" w:type="dxa"/>
        <w:right w:w="0" w:type="dxa"/>
      </w:tblCellMar>
      <w:tblLook w:val="00A0" w:firstRow="1" w:lastRow="0" w:firstColumn="1" w:lastColumn="0" w:noHBand="0" w:noVBand="0"/>
    </w:tblPr>
    <w:tblGrid>
      <w:gridCol w:w="3780"/>
      <w:gridCol w:w="4515"/>
    </w:tblGrid>
    <w:tr w:rsidR="00AB5FBB" w:rsidRPr="00650A25" w14:paraId="33A8527C" w14:textId="77777777">
      <w:tc>
        <w:tcPr>
          <w:tcW w:w="3780" w:type="dxa"/>
        </w:tcPr>
        <w:p w14:paraId="76B960B9" w14:textId="77777777" w:rsidR="00AB5FBB" w:rsidRPr="00650A25" w:rsidRDefault="00AB5FBB" w:rsidP="00612582">
          <w:pPr>
            <w:pStyle w:val="Coverfooter"/>
            <w:rPr>
              <w:lang w:val="en-US"/>
            </w:rPr>
          </w:pPr>
          <w:r>
            <w:rPr>
              <w:noProof/>
              <w:lang w:eastAsia="en-GB"/>
            </w:rPr>
            <w:drawing>
              <wp:anchor distT="0" distB="0" distL="114300" distR="114300" simplePos="0" relativeHeight="251663360" behindDoc="1" locked="0" layoutInCell="0" allowOverlap="1" wp14:anchorId="62DBE4EE" wp14:editId="7EFB9926">
                <wp:simplePos x="0" y="0"/>
                <wp:positionH relativeFrom="column">
                  <wp:posOffset>-899795</wp:posOffset>
                </wp:positionH>
                <wp:positionV relativeFrom="paragraph">
                  <wp:posOffset>9787890</wp:posOffset>
                </wp:positionV>
                <wp:extent cx="7583170" cy="1350645"/>
                <wp:effectExtent l="0" t="0" r="11430" b="0"/>
                <wp:wrapNone/>
                <wp:docPr id="17" name="Picture 590"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2336" behindDoc="1" locked="0" layoutInCell="0" allowOverlap="1" wp14:anchorId="41C5EE15" wp14:editId="152F534C">
                <wp:simplePos x="0" y="0"/>
                <wp:positionH relativeFrom="column">
                  <wp:posOffset>8255</wp:posOffset>
                </wp:positionH>
                <wp:positionV relativeFrom="paragraph">
                  <wp:posOffset>7327900</wp:posOffset>
                </wp:positionV>
                <wp:extent cx="7583170" cy="1350645"/>
                <wp:effectExtent l="0" t="0" r="11430" b="0"/>
                <wp:wrapNone/>
                <wp:docPr id="16" name="Picture 591"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7216" behindDoc="1" locked="0" layoutInCell="0" allowOverlap="1" wp14:anchorId="290595D3" wp14:editId="539B5443">
                <wp:simplePos x="0" y="0"/>
                <wp:positionH relativeFrom="column">
                  <wp:posOffset>8255</wp:posOffset>
                </wp:positionH>
                <wp:positionV relativeFrom="paragraph">
                  <wp:posOffset>7327900</wp:posOffset>
                </wp:positionV>
                <wp:extent cx="7583170" cy="1350645"/>
                <wp:effectExtent l="0" t="0" r="11430" b="0"/>
                <wp:wrapNone/>
                <wp:docPr id="15" name="Picture 592"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5168" behindDoc="1" locked="0" layoutInCell="0" allowOverlap="1" wp14:anchorId="11AB7D45" wp14:editId="08FC7D63">
                <wp:simplePos x="0" y="0"/>
                <wp:positionH relativeFrom="column">
                  <wp:posOffset>8255</wp:posOffset>
                </wp:positionH>
                <wp:positionV relativeFrom="paragraph">
                  <wp:posOffset>7327900</wp:posOffset>
                </wp:positionV>
                <wp:extent cx="7583170" cy="1350645"/>
                <wp:effectExtent l="0" t="0" r="11430" b="0"/>
                <wp:wrapNone/>
                <wp:docPr id="14" name="Picture 593"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0048" behindDoc="1" locked="0" layoutInCell="0" allowOverlap="1" wp14:anchorId="1D8B3A6B" wp14:editId="5962F9C8">
                <wp:simplePos x="0" y="0"/>
                <wp:positionH relativeFrom="column">
                  <wp:posOffset>-899795</wp:posOffset>
                </wp:positionH>
                <wp:positionV relativeFrom="paragraph">
                  <wp:posOffset>10029825</wp:posOffset>
                </wp:positionV>
                <wp:extent cx="7583170" cy="1350645"/>
                <wp:effectExtent l="0" t="0" r="11430" b="0"/>
                <wp:wrapNone/>
                <wp:docPr id="13" name="Picture 594"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8000" behindDoc="1" locked="0" layoutInCell="0" allowOverlap="1" wp14:anchorId="7CF66295" wp14:editId="45155E0C">
                <wp:simplePos x="0" y="0"/>
                <wp:positionH relativeFrom="column">
                  <wp:posOffset>-899795</wp:posOffset>
                </wp:positionH>
                <wp:positionV relativeFrom="paragraph">
                  <wp:posOffset>9787890</wp:posOffset>
                </wp:positionV>
                <wp:extent cx="7583170" cy="1350645"/>
                <wp:effectExtent l="0" t="0" r="11430" b="0"/>
                <wp:wrapNone/>
                <wp:docPr id="12" name="Picture 595"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45952" behindDoc="1" locked="0" layoutInCell="0" allowOverlap="1" wp14:anchorId="587041F0" wp14:editId="5FC5DDE1">
                <wp:simplePos x="0" y="0"/>
                <wp:positionH relativeFrom="column">
                  <wp:posOffset>-899795</wp:posOffset>
                </wp:positionH>
                <wp:positionV relativeFrom="paragraph">
                  <wp:posOffset>9787890</wp:posOffset>
                </wp:positionV>
                <wp:extent cx="7583170" cy="1350645"/>
                <wp:effectExtent l="0" t="0" r="11430" b="0"/>
                <wp:wrapNone/>
                <wp:docPr id="11" name="Picture 596"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0A25">
            <w:rPr>
              <w:lang w:val="en-US"/>
            </w:rPr>
            <w:t>This project is financed by the European Union</w:t>
          </w:r>
        </w:p>
      </w:tc>
      <w:tc>
        <w:tcPr>
          <w:tcW w:w="4515" w:type="dxa"/>
        </w:tcPr>
        <w:p w14:paraId="40C07DD6" w14:textId="77777777" w:rsidR="00AB5FBB" w:rsidRPr="00650A25" w:rsidRDefault="00AB5FBB" w:rsidP="00612582">
          <w:pPr>
            <w:pStyle w:val="Coverfooter"/>
            <w:rPr>
              <w:lang w:val="en-US"/>
            </w:rPr>
          </w:pPr>
          <w:r w:rsidRPr="00650A25">
            <w:rPr>
              <w:lang w:val="en-US"/>
            </w:rPr>
            <w:t>This project is implemented by MWH</w:t>
          </w:r>
        </w:p>
      </w:tc>
    </w:tr>
  </w:tbl>
  <w:p w14:paraId="5B712D6C" w14:textId="77777777" w:rsidR="00AB5FBB" w:rsidRDefault="00AB5FBB" w:rsidP="00612582">
    <w:pPr>
      <w:pStyle w:val="Footer"/>
    </w:pPr>
    <w:r>
      <w:rPr>
        <w:lang w:eastAsia="en-GB"/>
      </w:rPr>
      <w:drawing>
        <wp:anchor distT="0" distB="0" distL="114300" distR="114300" simplePos="0" relativeHeight="251661312" behindDoc="1" locked="0" layoutInCell="0" allowOverlap="1" wp14:anchorId="0BCFDE9F" wp14:editId="44DDF3AE">
          <wp:simplePos x="0" y="0"/>
          <wp:positionH relativeFrom="column">
            <wp:posOffset>8255</wp:posOffset>
          </wp:positionH>
          <wp:positionV relativeFrom="paragraph">
            <wp:posOffset>7327900</wp:posOffset>
          </wp:positionV>
          <wp:extent cx="7583170" cy="1350645"/>
          <wp:effectExtent l="0" t="0" r="11430" b="0"/>
          <wp:wrapNone/>
          <wp:docPr id="10" name="Picture 597"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drawing>
        <wp:anchor distT="0" distB="0" distL="114300" distR="114300" simplePos="0" relativeHeight="251660288" behindDoc="1" locked="0" layoutInCell="0" allowOverlap="1" wp14:anchorId="42C82B99" wp14:editId="11DA261E">
          <wp:simplePos x="0" y="0"/>
          <wp:positionH relativeFrom="column">
            <wp:posOffset>8255</wp:posOffset>
          </wp:positionH>
          <wp:positionV relativeFrom="paragraph">
            <wp:posOffset>7327900</wp:posOffset>
          </wp:positionV>
          <wp:extent cx="7583170" cy="1350645"/>
          <wp:effectExtent l="0" t="0" r="11430" b="0"/>
          <wp:wrapNone/>
          <wp:docPr id="9" name="Picture 598"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drawing>
        <wp:anchor distT="0" distB="0" distL="114300" distR="114300" simplePos="0" relativeHeight="251659264" behindDoc="1" locked="0" layoutInCell="0" allowOverlap="1" wp14:anchorId="144C9ADD" wp14:editId="78F50072">
          <wp:simplePos x="0" y="0"/>
          <wp:positionH relativeFrom="column">
            <wp:posOffset>8255</wp:posOffset>
          </wp:positionH>
          <wp:positionV relativeFrom="paragraph">
            <wp:posOffset>7327900</wp:posOffset>
          </wp:positionV>
          <wp:extent cx="7583170" cy="1350645"/>
          <wp:effectExtent l="0" t="0" r="11430" b="0"/>
          <wp:wrapNone/>
          <wp:docPr id="8" name="Picture 599"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drawing>
        <wp:anchor distT="0" distB="0" distL="114300" distR="114300" simplePos="0" relativeHeight="251658240" behindDoc="1" locked="0" layoutInCell="0" allowOverlap="1" wp14:anchorId="2D9D2B24" wp14:editId="6A1F146A">
          <wp:simplePos x="0" y="0"/>
          <wp:positionH relativeFrom="column">
            <wp:posOffset>8255</wp:posOffset>
          </wp:positionH>
          <wp:positionV relativeFrom="paragraph">
            <wp:posOffset>7327900</wp:posOffset>
          </wp:positionV>
          <wp:extent cx="7583170" cy="1350645"/>
          <wp:effectExtent l="0" t="0" r="11430" b="0"/>
          <wp:wrapNone/>
          <wp:docPr id="7" name="Picture 600"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drawing>
        <wp:anchor distT="0" distB="0" distL="114300" distR="114300" simplePos="0" relativeHeight="251653120" behindDoc="1" locked="0" layoutInCell="0" allowOverlap="1" wp14:anchorId="10BD997E" wp14:editId="455F2237">
          <wp:simplePos x="0" y="0"/>
          <wp:positionH relativeFrom="column">
            <wp:posOffset>-899795</wp:posOffset>
          </wp:positionH>
          <wp:positionV relativeFrom="paragraph">
            <wp:posOffset>10029825</wp:posOffset>
          </wp:positionV>
          <wp:extent cx="7583170" cy="1350645"/>
          <wp:effectExtent l="0" t="0" r="11430" b="0"/>
          <wp:wrapNone/>
          <wp:docPr id="6" name="Picture 601"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drawing>
        <wp:anchor distT="0" distB="0" distL="114300" distR="114300" simplePos="0" relativeHeight="251651072" behindDoc="1" locked="0" layoutInCell="0" allowOverlap="1" wp14:anchorId="6A12A6D8" wp14:editId="6DB06D8C">
          <wp:simplePos x="0" y="0"/>
          <wp:positionH relativeFrom="column">
            <wp:posOffset>-899795</wp:posOffset>
          </wp:positionH>
          <wp:positionV relativeFrom="paragraph">
            <wp:posOffset>10029825</wp:posOffset>
          </wp:positionV>
          <wp:extent cx="7583170" cy="1350645"/>
          <wp:effectExtent l="0" t="0" r="11430" b="0"/>
          <wp:wrapNone/>
          <wp:docPr id="5" name="Picture 602"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drawing>
        <wp:anchor distT="0" distB="0" distL="114300" distR="114300" simplePos="0" relativeHeight="251649024" behindDoc="1" locked="0" layoutInCell="0" allowOverlap="1" wp14:anchorId="1DDC3341" wp14:editId="24677E56">
          <wp:simplePos x="0" y="0"/>
          <wp:positionH relativeFrom="column">
            <wp:posOffset>-899795</wp:posOffset>
          </wp:positionH>
          <wp:positionV relativeFrom="paragraph">
            <wp:posOffset>9787890</wp:posOffset>
          </wp:positionV>
          <wp:extent cx="7583170" cy="1350645"/>
          <wp:effectExtent l="0" t="0" r="11430" b="0"/>
          <wp:wrapNone/>
          <wp:docPr id="4" name="Picture 603"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EU-Report-cover-page-WHITE-bottom.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0184D6" w14:textId="665B5ADA" w:rsidR="00AB5FBB" w:rsidRPr="00121984" w:rsidRDefault="00AB5FBB" w:rsidP="00612582">
    <w:pPr>
      <w:pStyle w:val="Footer"/>
      <w:rPr>
        <w:lang w:val="pt-PT"/>
      </w:rPr>
    </w:pPr>
    <w:r>
      <w:rPr>
        <w:lang w:eastAsia="en-GB"/>
      </w:rPr>
      <w:drawing>
        <wp:anchor distT="0" distB="0" distL="114300" distR="114300" simplePos="0" relativeHeight="251667456" behindDoc="0" locked="0" layoutInCell="1" allowOverlap="1" wp14:anchorId="58E42C61" wp14:editId="31666111">
          <wp:simplePos x="0" y="0"/>
          <wp:positionH relativeFrom="column">
            <wp:posOffset>-24130</wp:posOffset>
          </wp:positionH>
          <wp:positionV relativeFrom="paragraph">
            <wp:posOffset>92075</wp:posOffset>
          </wp:positionV>
          <wp:extent cx="1347470" cy="411480"/>
          <wp:effectExtent l="0" t="0" r="0" b="0"/>
          <wp:wrapNone/>
          <wp:docPr id="1" name="Picture 4" descr="MWH with tag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WH with taglin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7470" cy="411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1984">
      <w:rPr>
        <w:lang w:val="pt-PT"/>
      </w:rPr>
      <w:t xml:space="preserve"> </w:t>
    </w:r>
  </w:p>
  <w:p w14:paraId="2251C103" w14:textId="40C6DDB9" w:rsidR="00AB5FBB" w:rsidRPr="00121984" w:rsidRDefault="00AB5FBB" w:rsidP="00612582">
    <w:pPr>
      <w:pStyle w:val="Footer"/>
    </w:pPr>
    <w:r w:rsidRPr="00121984">
      <w:t xml:space="preserve">Page </w:t>
    </w:r>
    <w:r w:rsidRPr="00121984">
      <w:fldChar w:fldCharType="begin"/>
    </w:r>
    <w:r w:rsidRPr="00121984">
      <w:instrText xml:space="preserve"> PAGE  \* Arabic </w:instrText>
    </w:r>
    <w:r w:rsidRPr="00121984">
      <w:fldChar w:fldCharType="separate"/>
    </w:r>
    <w:r w:rsidR="00C7785D">
      <w:t>20</w:t>
    </w:r>
    <w:r w:rsidRPr="00121984">
      <w:fldChar w:fldCharType="end"/>
    </w:r>
    <w:r w:rsidRPr="00121984">
      <w:t xml:space="preserve"> of </w:t>
    </w:r>
    <w:r w:rsidRPr="00121984">
      <w:fldChar w:fldCharType="begin"/>
    </w:r>
    <w:r w:rsidRPr="00121984">
      <w:instrText xml:space="preserve"> NUMPAGES  </w:instrText>
    </w:r>
    <w:r w:rsidRPr="00121984">
      <w:fldChar w:fldCharType="separate"/>
    </w:r>
    <w:r w:rsidR="00C7785D">
      <w:t>59</w:t>
    </w:r>
    <w:r w:rsidRPr="00121984">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D48EA6" w14:textId="77777777" w:rsidR="00AB5FBB" w:rsidRDefault="00AB5FBB" w:rsidP="00612582">
    <w:pPr>
      <w:pStyle w:val="Footer"/>
    </w:pPr>
    <w:r>
      <w:tab/>
    </w:r>
    <w:r>
      <w:rPr>
        <w:rStyle w:val="PageNumber"/>
        <w:rFonts w:cs="Arial"/>
      </w:rPr>
      <w:fldChar w:fldCharType="begin"/>
    </w:r>
    <w:r>
      <w:rPr>
        <w:rStyle w:val="PageNumber"/>
        <w:rFonts w:cs="Arial"/>
      </w:rPr>
      <w:instrText xml:space="preserve"> PAGE </w:instrText>
    </w:r>
    <w:r>
      <w:rPr>
        <w:rStyle w:val="PageNumber"/>
        <w:rFonts w:cs="Arial"/>
      </w:rPr>
      <w:fldChar w:fldCharType="separate"/>
    </w:r>
    <w:r>
      <w:rPr>
        <w:rStyle w:val="PageNumber"/>
        <w:rFonts w:cs="Arial"/>
      </w:rPr>
      <w:t>xciii</w:t>
    </w:r>
    <w:r>
      <w:rPr>
        <w:rStyle w:val="PageNumber"/>
        <w:rFonts w:cs="Arial"/>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E1A737" w14:textId="77777777" w:rsidR="004052CB" w:rsidRDefault="004052CB" w:rsidP="00612582">
      <w:r>
        <w:separator/>
      </w:r>
    </w:p>
    <w:p w14:paraId="55D8CD29" w14:textId="77777777" w:rsidR="004052CB" w:rsidRDefault="004052CB" w:rsidP="00612582"/>
  </w:footnote>
  <w:footnote w:type="continuationSeparator" w:id="0">
    <w:p w14:paraId="2B80828A" w14:textId="77777777" w:rsidR="004052CB" w:rsidRDefault="004052CB" w:rsidP="00612582">
      <w:r>
        <w:continuationSeparator/>
      </w:r>
    </w:p>
    <w:p w14:paraId="7C1CBF92" w14:textId="77777777" w:rsidR="004052CB" w:rsidRDefault="004052CB" w:rsidP="00612582"/>
  </w:footnote>
  <w:footnote w:id="1">
    <w:p w14:paraId="7F805B24" w14:textId="77777777" w:rsidR="00AB5FBB" w:rsidRPr="005B4527" w:rsidRDefault="00AB5FBB" w:rsidP="00612582">
      <w:pPr>
        <w:pStyle w:val="FootnoteText"/>
        <w:rPr>
          <w:rFonts w:asciiTheme="majorHAnsi" w:hAnsiTheme="majorHAnsi"/>
        </w:rPr>
      </w:pPr>
      <w:r w:rsidRPr="005B4527">
        <w:rPr>
          <w:rStyle w:val="FootnoteReference"/>
          <w:rFonts w:asciiTheme="majorHAnsi" w:hAnsiTheme="majorHAnsi"/>
        </w:rPr>
        <w:footnoteRef/>
      </w:r>
      <w:r w:rsidRPr="005B4527">
        <w:rPr>
          <w:rFonts w:asciiTheme="majorHAnsi" w:hAnsiTheme="majorHAnsi"/>
        </w:rPr>
        <w:t xml:space="preserve"> </w:t>
      </w:r>
      <w:r w:rsidRPr="005B4527">
        <w:rPr>
          <w:rFonts w:asciiTheme="majorHAnsi" w:hAnsiTheme="majorHAnsi"/>
          <w:sz w:val="18"/>
          <w:szCs w:val="18"/>
        </w:rPr>
        <w:t>Ministries, Departments and Agencies</w:t>
      </w:r>
    </w:p>
  </w:footnote>
  <w:footnote w:id="2">
    <w:p w14:paraId="494017A0" w14:textId="092324F5" w:rsidR="00AB5FBB" w:rsidRPr="005B4527" w:rsidRDefault="00AB5FBB" w:rsidP="00612582">
      <w:pPr>
        <w:pStyle w:val="FootnoteText"/>
        <w:rPr>
          <w:rFonts w:asciiTheme="majorHAnsi" w:hAnsiTheme="majorHAnsi"/>
          <w:sz w:val="18"/>
          <w:szCs w:val="18"/>
        </w:rPr>
      </w:pPr>
      <w:r w:rsidRPr="005B4527">
        <w:rPr>
          <w:rStyle w:val="FootnoteReference"/>
          <w:rFonts w:asciiTheme="majorHAnsi" w:hAnsiTheme="majorHAnsi"/>
          <w:sz w:val="18"/>
          <w:szCs w:val="18"/>
        </w:rPr>
        <w:footnoteRef/>
      </w:r>
      <w:r w:rsidRPr="005B4527">
        <w:rPr>
          <w:rFonts w:asciiTheme="majorHAnsi" w:hAnsiTheme="majorHAnsi"/>
          <w:sz w:val="18"/>
          <w:szCs w:val="18"/>
        </w:rPr>
        <w:t xml:space="preserve"> ZAWA is a major consumer of electricity as a result of 24/7 water pumping. However, as a state-owned enterprise which is not obliged to pay their bills, they have little incentive to cut energy use or to take advantage of off-peak tariffs.</w:t>
      </w:r>
    </w:p>
  </w:footnote>
  <w:footnote w:id="3">
    <w:p w14:paraId="4C655DBF" w14:textId="77777777" w:rsidR="00AB5FBB" w:rsidRPr="009D63E7" w:rsidRDefault="00AB5FBB" w:rsidP="00612582">
      <w:pPr>
        <w:pStyle w:val="FootnoteText"/>
        <w:rPr>
          <w:rFonts w:asciiTheme="majorHAnsi" w:hAnsiTheme="majorHAnsi"/>
          <w:sz w:val="18"/>
          <w:szCs w:val="18"/>
        </w:rPr>
      </w:pPr>
      <w:r w:rsidRPr="009D63E7">
        <w:rPr>
          <w:rStyle w:val="FootnoteReference"/>
          <w:rFonts w:asciiTheme="majorHAnsi" w:hAnsiTheme="majorHAnsi"/>
          <w:sz w:val="18"/>
          <w:szCs w:val="18"/>
        </w:rPr>
        <w:footnoteRef/>
      </w:r>
      <w:r w:rsidRPr="009D63E7">
        <w:rPr>
          <w:rFonts w:asciiTheme="majorHAnsi" w:hAnsiTheme="majorHAnsi"/>
          <w:sz w:val="18"/>
          <w:szCs w:val="18"/>
        </w:rPr>
        <w:t xml:space="preserve"> Ministries, Departments and Agencies</w:t>
      </w:r>
    </w:p>
  </w:footnote>
  <w:footnote w:id="4">
    <w:p w14:paraId="0646C023" w14:textId="77777777" w:rsidR="00AB5FBB" w:rsidRPr="009D63E7" w:rsidRDefault="00AB5FBB" w:rsidP="00612582">
      <w:pPr>
        <w:pStyle w:val="FootnoteText"/>
        <w:rPr>
          <w:rFonts w:asciiTheme="majorHAnsi" w:hAnsiTheme="majorHAnsi"/>
          <w:sz w:val="18"/>
          <w:szCs w:val="18"/>
        </w:rPr>
      </w:pPr>
      <w:r w:rsidRPr="009D63E7">
        <w:rPr>
          <w:rStyle w:val="FootnoteReference"/>
          <w:rFonts w:asciiTheme="majorHAnsi" w:hAnsiTheme="majorHAnsi"/>
          <w:sz w:val="18"/>
          <w:szCs w:val="18"/>
        </w:rPr>
        <w:footnoteRef/>
      </w:r>
      <w:r w:rsidRPr="009D63E7">
        <w:rPr>
          <w:rFonts w:asciiTheme="majorHAnsi" w:hAnsiTheme="majorHAnsi"/>
          <w:sz w:val="18"/>
          <w:szCs w:val="18"/>
        </w:rPr>
        <w:t xml:space="preserve"> Also, the sale of used electrical equipment is not controlled making energy efficiency difficult to address</w:t>
      </w:r>
    </w:p>
  </w:footnote>
  <w:footnote w:id="5">
    <w:p w14:paraId="5CD3DB52" w14:textId="77777777" w:rsidR="00AB5FBB" w:rsidRPr="009D63E7" w:rsidRDefault="00AB5FBB" w:rsidP="00612582">
      <w:pPr>
        <w:pStyle w:val="FootnoteText"/>
        <w:rPr>
          <w:rFonts w:asciiTheme="majorHAnsi" w:hAnsiTheme="majorHAnsi"/>
          <w:sz w:val="18"/>
          <w:szCs w:val="18"/>
        </w:rPr>
      </w:pPr>
      <w:r w:rsidRPr="009D63E7">
        <w:rPr>
          <w:rStyle w:val="FootnoteReference"/>
          <w:rFonts w:asciiTheme="majorHAnsi" w:hAnsiTheme="majorHAnsi"/>
          <w:sz w:val="18"/>
          <w:szCs w:val="18"/>
        </w:rPr>
        <w:footnoteRef/>
      </w:r>
      <w:r w:rsidRPr="009D63E7">
        <w:rPr>
          <w:rFonts w:asciiTheme="majorHAnsi" w:hAnsiTheme="majorHAnsi"/>
          <w:sz w:val="18"/>
          <w:szCs w:val="18"/>
        </w:rPr>
        <w:t xml:space="preserve"> ZAWA is a major consumer of electricity as a result of 24/7 water pumping. </w:t>
      </w:r>
      <w:proofErr w:type="gramStart"/>
      <w:r w:rsidRPr="009D63E7">
        <w:rPr>
          <w:rFonts w:asciiTheme="majorHAnsi" w:hAnsiTheme="majorHAnsi"/>
          <w:sz w:val="18"/>
          <w:szCs w:val="18"/>
        </w:rPr>
        <w:t>However</w:t>
      </w:r>
      <w:proofErr w:type="gramEnd"/>
      <w:r w:rsidRPr="009D63E7">
        <w:rPr>
          <w:rFonts w:asciiTheme="majorHAnsi" w:hAnsiTheme="majorHAnsi"/>
          <w:sz w:val="18"/>
          <w:szCs w:val="18"/>
        </w:rPr>
        <w:t xml:space="preserve"> as a state-owned enterprise which is not obliged to pay their bills, they have little incentive to cut energy use or to take advantage of off-peak tariffs.</w:t>
      </w:r>
    </w:p>
  </w:footnote>
  <w:footnote w:id="6">
    <w:p w14:paraId="4691C476" w14:textId="77777777" w:rsidR="00AB5FBB" w:rsidRDefault="00AB5FBB" w:rsidP="00612582">
      <w:pPr>
        <w:pStyle w:val="FootnoteText"/>
      </w:pPr>
      <w:r w:rsidRPr="009D63E7">
        <w:rPr>
          <w:rStyle w:val="FootnoteReference"/>
          <w:rFonts w:asciiTheme="majorHAnsi" w:hAnsiTheme="majorHAnsi"/>
          <w:sz w:val="18"/>
          <w:szCs w:val="18"/>
        </w:rPr>
        <w:footnoteRef/>
      </w:r>
      <w:r w:rsidRPr="009D63E7">
        <w:rPr>
          <w:rFonts w:asciiTheme="majorHAnsi" w:hAnsiTheme="majorHAnsi"/>
          <w:sz w:val="18"/>
          <w:szCs w:val="18"/>
        </w:rPr>
        <w:t xml:space="preserve"> 1. Zanzibar Beach Village, 2. </w:t>
      </w:r>
      <w:proofErr w:type="spellStart"/>
      <w:r w:rsidRPr="009D63E7">
        <w:rPr>
          <w:rFonts w:asciiTheme="majorHAnsi" w:hAnsiTheme="majorHAnsi"/>
          <w:sz w:val="18"/>
          <w:szCs w:val="18"/>
        </w:rPr>
        <w:t>Kenspinsk</w:t>
      </w:r>
      <w:proofErr w:type="spellEnd"/>
      <w:r w:rsidRPr="009D63E7">
        <w:rPr>
          <w:rFonts w:asciiTheme="majorHAnsi" w:hAnsiTheme="majorHAnsi"/>
          <w:sz w:val="18"/>
          <w:szCs w:val="18"/>
        </w:rPr>
        <w:t xml:space="preserve">, 3. </w:t>
      </w:r>
      <w:proofErr w:type="spellStart"/>
      <w:r w:rsidRPr="009D63E7">
        <w:rPr>
          <w:rFonts w:asciiTheme="majorHAnsi" w:hAnsiTheme="majorHAnsi"/>
          <w:sz w:val="18"/>
          <w:szCs w:val="18"/>
        </w:rPr>
        <w:t>Nungwi</w:t>
      </w:r>
      <w:proofErr w:type="spellEnd"/>
      <w:r w:rsidRPr="009D63E7">
        <w:rPr>
          <w:rFonts w:asciiTheme="majorHAnsi" w:hAnsiTheme="majorHAnsi"/>
          <w:sz w:val="18"/>
          <w:szCs w:val="18"/>
        </w:rPr>
        <w:t xml:space="preserve"> Ltd, 4. Sea Rock Resort, 5. ASB Holdings, 6. </w:t>
      </w:r>
      <w:proofErr w:type="spellStart"/>
      <w:r w:rsidRPr="009D63E7">
        <w:rPr>
          <w:rFonts w:asciiTheme="majorHAnsi" w:hAnsiTheme="majorHAnsi"/>
          <w:sz w:val="18"/>
          <w:szCs w:val="18"/>
        </w:rPr>
        <w:t>Azam</w:t>
      </w:r>
      <w:proofErr w:type="spellEnd"/>
      <w:r w:rsidRPr="009D63E7">
        <w:rPr>
          <w:rFonts w:asciiTheme="majorHAnsi" w:hAnsiTheme="majorHAnsi"/>
          <w:sz w:val="18"/>
          <w:szCs w:val="18"/>
        </w:rPr>
        <w:t xml:space="preserve"> Dairy Products, 7. BOT </w:t>
      </w:r>
      <w:proofErr w:type="spellStart"/>
      <w:r w:rsidRPr="009D63E7">
        <w:rPr>
          <w:rFonts w:asciiTheme="majorHAnsi" w:hAnsiTheme="majorHAnsi"/>
          <w:sz w:val="18"/>
          <w:szCs w:val="18"/>
        </w:rPr>
        <w:t>Gulioni</w:t>
      </w:r>
      <w:proofErr w:type="spellEnd"/>
      <w:r w:rsidRPr="009D63E7">
        <w:rPr>
          <w:rFonts w:asciiTheme="majorHAnsi" w:hAnsiTheme="majorHAnsi"/>
          <w:sz w:val="18"/>
          <w:szCs w:val="18"/>
        </w:rPr>
        <w:t xml:space="preserve">, 8. </w:t>
      </w:r>
      <w:proofErr w:type="spellStart"/>
      <w:r w:rsidRPr="009D63E7">
        <w:rPr>
          <w:rFonts w:asciiTheme="majorHAnsi" w:hAnsiTheme="majorHAnsi"/>
          <w:sz w:val="18"/>
          <w:szCs w:val="18"/>
        </w:rPr>
        <w:t>Karafuu</w:t>
      </w:r>
      <w:proofErr w:type="spellEnd"/>
      <w:r w:rsidRPr="009D63E7">
        <w:rPr>
          <w:rFonts w:asciiTheme="majorHAnsi" w:hAnsiTheme="majorHAnsi"/>
          <w:sz w:val="18"/>
          <w:szCs w:val="18"/>
        </w:rPr>
        <w:t xml:space="preserve"> Beach Resort, 9. </w:t>
      </w:r>
      <w:proofErr w:type="spellStart"/>
      <w:r w:rsidRPr="009D63E7">
        <w:rPr>
          <w:rFonts w:asciiTheme="majorHAnsi" w:hAnsiTheme="majorHAnsi"/>
          <w:sz w:val="18"/>
          <w:szCs w:val="18"/>
        </w:rPr>
        <w:t>Baraza</w:t>
      </w:r>
      <w:proofErr w:type="spellEnd"/>
      <w:r w:rsidRPr="009D63E7">
        <w:rPr>
          <w:rFonts w:asciiTheme="majorHAnsi" w:hAnsiTheme="majorHAnsi"/>
          <w:sz w:val="18"/>
          <w:szCs w:val="18"/>
        </w:rPr>
        <w:t xml:space="preserve"> Resort and Spa, 10. The Residency Hotel</w:t>
      </w:r>
    </w:p>
  </w:footnote>
  <w:footnote w:id="7">
    <w:p w14:paraId="008FB54E" w14:textId="77777777" w:rsidR="00AB5FBB" w:rsidRPr="00103984" w:rsidRDefault="00AB5FBB" w:rsidP="00612582">
      <w:pPr>
        <w:pStyle w:val="FootnoteText"/>
        <w:rPr>
          <w:rFonts w:asciiTheme="majorHAnsi" w:hAnsiTheme="majorHAnsi"/>
          <w:sz w:val="18"/>
          <w:szCs w:val="18"/>
        </w:rPr>
      </w:pPr>
      <w:r w:rsidRPr="00103984">
        <w:rPr>
          <w:rStyle w:val="FootnoteReference"/>
          <w:rFonts w:asciiTheme="majorHAnsi" w:hAnsiTheme="majorHAnsi"/>
          <w:sz w:val="18"/>
          <w:szCs w:val="18"/>
        </w:rPr>
        <w:footnoteRef/>
      </w:r>
      <w:r w:rsidRPr="00103984">
        <w:rPr>
          <w:rFonts w:asciiTheme="majorHAnsi" w:hAnsiTheme="majorHAnsi"/>
          <w:sz w:val="18"/>
          <w:szCs w:val="18"/>
        </w:rPr>
        <w:t xml:space="preserve"> The five segments are: Larger enterprises with high energy demands, SMEs, RE and EE technology suppliers, State energy institutions, and Domestic energy users.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CA9D5E" w14:textId="77777777" w:rsidR="00AB5FBB" w:rsidRPr="009106A6" w:rsidRDefault="00AB5FBB" w:rsidP="00612582">
    <w:pPr>
      <w:pStyle w:val="Header"/>
    </w:pPr>
    <w:r>
      <w:t>European Investment Bank TA2014046 TZ IF3</w:t>
    </w:r>
    <w:r>
      <w:tab/>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DA8224" w14:textId="77777777" w:rsidR="00AB5FBB" w:rsidRPr="00F779AB" w:rsidRDefault="00AB5FBB" w:rsidP="001640ED">
    <w:pPr>
      <w:pStyle w:val="Tabletext9"/>
      <w:jc w:val="center"/>
    </w:pPr>
    <w:r>
      <w:rPr>
        <w:noProof/>
      </w:rPr>
      <w:drawing>
        <wp:anchor distT="0" distB="0" distL="114300" distR="114300" simplePos="0" relativeHeight="251677696" behindDoc="0" locked="0" layoutInCell="1" allowOverlap="1" wp14:anchorId="71BFA007" wp14:editId="5F6B1D9C">
          <wp:simplePos x="0" y="0"/>
          <wp:positionH relativeFrom="margin">
            <wp:posOffset>7558324</wp:posOffset>
          </wp:positionH>
          <wp:positionV relativeFrom="margin">
            <wp:posOffset>-774673</wp:posOffset>
          </wp:positionV>
          <wp:extent cx="923925" cy="572770"/>
          <wp:effectExtent l="0" t="0" r="0" b="11430"/>
          <wp:wrapSquare wrapText="bothSides"/>
          <wp:docPr id="36"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678720" behindDoc="0" locked="0" layoutInCell="1" allowOverlap="1" wp14:anchorId="2B5BC742" wp14:editId="7AF803CB">
          <wp:simplePos x="0" y="0"/>
          <wp:positionH relativeFrom="margin">
            <wp:posOffset>-78740</wp:posOffset>
          </wp:positionH>
          <wp:positionV relativeFrom="margin">
            <wp:posOffset>-776605</wp:posOffset>
          </wp:positionV>
          <wp:extent cx="945515" cy="572135"/>
          <wp:effectExtent l="0" t="0" r="0" b="12065"/>
          <wp:wrapSquare wrapText="bothSides"/>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FE04AE" w14:textId="77777777" w:rsidR="00AB5FBB" w:rsidRPr="00F779AB" w:rsidRDefault="00AB5FBB" w:rsidP="001640ED">
    <w:pPr>
      <w:pStyle w:val="Tabletext9"/>
      <w:jc w:val="center"/>
    </w:pPr>
    <w:r>
      <w:rPr>
        <w:noProof/>
      </w:rPr>
      <w:drawing>
        <wp:anchor distT="0" distB="0" distL="114300" distR="114300" simplePos="0" relativeHeight="251686912" behindDoc="0" locked="0" layoutInCell="1" allowOverlap="1" wp14:anchorId="66062B19" wp14:editId="15B05E84">
          <wp:simplePos x="0" y="0"/>
          <wp:positionH relativeFrom="margin">
            <wp:posOffset>7558324</wp:posOffset>
          </wp:positionH>
          <wp:positionV relativeFrom="margin">
            <wp:posOffset>-774673</wp:posOffset>
          </wp:positionV>
          <wp:extent cx="923925" cy="572770"/>
          <wp:effectExtent l="0" t="0" r="0" b="11430"/>
          <wp:wrapSquare wrapText="bothSides"/>
          <wp:docPr id="42"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687936" behindDoc="0" locked="0" layoutInCell="1" allowOverlap="1" wp14:anchorId="2A269ECF" wp14:editId="26A72F29">
          <wp:simplePos x="0" y="0"/>
          <wp:positionH relativeFrom="margin">
            <wp:posOffset>-78740</wp:posOffset>
          </wp:positionH>
          <wp:positionV relativeFrom="margin">
            <wp:posOffset>-776605</wp:posOffset>
          </wp:positionV>
          <wp:extent cx="945515" cy="572135"/>
          <wp:effectExtent l="0" t="0" r="0" b="12065"/>
          <wp:wrapSquare wrapText="bothSides"/>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B69E0E" w14:textId="77777777" w:rsidR="00AB5FBB" w:rsidRPr="00F779AB" w:rsidRDefault="00AB5FBB" w:rsidP="001640ED">
    <w:pPr>
      <w:pStyle w:val="Tabletext9"/>
      <w:jc w:val="center"/>
    </w:pPr>
    <w:r>
      <w:rPr>
        <w:noProof/>
      </w:rPr>
      <w:drawing>
        <wp:anchor distT="0" distB="0" distL="114300" distR="114300" simplePos="0" relativeHeight="251689984" behindDoc="0" locked="0" layoutInCell="1" allowOverlap="1" wp14:anchorId="17DA3DF4" wp14:editId="2A877C54">
          <wp:simplePos x="0" y="0"/>
          <wp:positionH relativeFrom="margin">
            <wp:posOffset>7558324</wp:posOffset>
          </wp:positionH>
          <wp:positionV relativeFrom="margin">
            <wp:posOffset>-774673</wp:posOffset>
          </wp:positionV>
          <wp:extent cx="923925" cy="572770"/>
          <wp:effectExtent l="0" t="0" r="0" b="11430"/>
          <wp:wrapSquare wrapText="bothSides"/>
          <wp:docPr id="44"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691008" behindDoc="0" locked="0" layoutInCell="1" allowOverlap="1" wp14:anchorId="2AB96F52" wp14:editId="26F0573C">
          <wp:simplePos x="0" y="0"/>
          <wp:positionH relativeFrom="margin">
            <wp:posOffset>-78740</wp:posOffset>
          </wp:positionH>
          <wp:positionV relativeFrom="margin">
            <wp:posOffset>-776605</wp:posOffset>
          </wp:positionV>
          <wp:extent cx="945515" cy="572135"/>
          <wp:effectExtent l="0" t="0" r="0" b="12065"/>
          <wp:wrapSquare wrapText="bothSides"/>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5F3F93" w14:textId="77777777" w:rsidR="00AB5FBB" w:rsidRPr="00F779AB" w:rsidRDefault="00AB5FBB" w:rsidP="001640ED">
    <w:pPr>
      <w:pStyle w:val="Tabletext9"/>
      <w:jc w:val="center"/>
    </w:pPr>
    <w:r>
      <w:rPr>
        <w:noProof/>
      </w:rPr>
      <w:drawing>
        <wp:anchor distT="0" distB="0" distL="114300" distR="114300" simplePos="0" relativeHeight="251693056" behindDoc="0" locked="0" layoutInCell="1" allowOverlap="1" wp14:anchorId="3D16A034" wp14:editId="280CAE67">
          <wp:simplePos x="0" y="0"/>
          <wp:positionH relativeFrom="margin">
            <wp:posOffset>7558324</wp:posOffset>
          </wp:positionH>
          <wp:positionV relativeFrom="margin">
            <wp:posOffset>-774673</wp:posOffset>
          </wp:positionV>
          <wp:extent cx="923925" cy="572770"/>
          <wp:effectExtent l="0" t="0" r="0" b="11430"/>
          <wp:wrapSquare wrapText="bothSides"/>
          <wp:docPr id="46"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694080" behindDoc="0" locked="0" layoutInCell="1" allowOverlap="1" wp14:anchorId="098B7226" wp14:editId="45A6CF48">
          <wp:simplePos x="0" y="0"/>
          <wp:positionH relativeFrom="margin">
            <wp:posOffset>-78740</wp:posOffset>
          </wp:positionH>
          <wp:positionV relativeFrom="margin">
            <wp:posOffset>-776605</wp:posOffset>
          </wp:positionV>
          <wp:extent cx="945515" cy="572135"/>
          <wp:effectExtent l="0" t="0" r="0" b="12065"/>
          <wp:wrapSquare wrapText="bothSides"/>
          <wp:docPr id="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966650" w14:textId="77777777" w:rsidR="00AB5FBB" w:rsidRPr="00F779AB" w:rsidRDefault="00AB5FBB" w:rsidP="001640ED">
    <w:pPr>
      <w:pStyle w:val="Tabletext9"/>
      <w:jc w:val="center"/>
    </w:pPr>
    <w:r>
      <w:rPr>
        <w:noProof/>
      </w:rPr>
      <w:drawing>
        <wp:anchor distT="0" distB="0" distL="114300" distR="114300" simplePos="0" relativeHeight="251696128" behindDoc="0" locked="0" layoutInCell="1" allowOverlap="1" wp14:anchorId="42DFE0B5" wp14:editId="21BC4AD6">
          <wp:simplePos x="0" y="0"/>
          <wp:positionH relativeFrom="margin">
            <wp:posOffset>7558324</wp:posOffset>
          </wp:positionH>
          <wp:positionV relativeFrom="margin">
            <wp:posOffset>-774673</wp:posOffset>
          </wp:positionV>
          <wp:extent cx="923925" cy="572770"/>
          <wp:effectExtent l="0" t="0" r="0" b="11430"/>
          <wp:wrapSquare wrapText="bothSides"/>
          <wp:docPr id="48"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697152" behindDoc="0" locked="0" layoutInCell="1" allowOverlap="1" wp14:anchorId="4F8FA75E" wp14:editId="5514A0C2">
          <wp:simplePos x="0" y="0"/>
          <wp:positionH relativeFrom="margin">
            <wp:posOffset>-78740</wp:posOffset>
          </wp:positionH>
          <wp:positionV relativeFrom="margin">
            <wp:posOffset>-776605</wp:posOffset>
          </wp:positionV>
          <wp:extent cx="945515" cy="572135"/>
          <wp:effectExtent l="0" t="0" r="0" b="12065"/>
          <wp:wrapSquare wrapText="bothSides"/>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AEDA1C" w14:textId="77777777" w:rsidR="00AB5FBB" w:rsidRPr="00F779AB" w:rsidRDefault="00AB5FBB" w:rsidP="001640ED">
    <w:pPr>
      <w:pStyle w:val="Tabletext9"/>
      <w:jc w:val="center"/>
    </w:pPr>
    <w:r>
      <w:rPr>
        <w:noProof/>
      </w:rPr>
      <w:drawing>
        <wp:anchor distT="0" distB="0" distL="114300" distR="114300" simplePos="0" relativeHeight="251699200" behindDoc="0" locked="0" layoutInCell="1" allowOverlap="1" wp14:anchorId="19F23DDD" wp14:editId="7D3C0B04">
          <wp:simplePos x="0" y="0"/>
          <wp:positionH relativeFrom="margin">
            <wp:posOffset>7558324</wp:posOffset>
          </wp:positionH>
          <wp:positionV relativeFrom="margin">
            <wp:posOffset>-774673</wp:posOffset>
          </wp:positionV>
          <wp:extent cx="923925" cy="572770"/>
          <wp:effectExtent l="0" t="0" r="0" b="11430"/>
          <wp:wrapSquare wrapText="bothSides"/>
          <wp:docPr id="50"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700224" behindDoc="0" locked="0" layoutInCell="1" allowOverlap="1" wp14:anchorId="037FA074" wp14:editId="523B2954">
          <wp:simplePos x="0" y="0"/>
          <wp:positionH relativeFrom="margin">
            <wp:posOffset>-78740</wp:posOffset>
          </wp:positionH>
          <wp:positionV relativeFrom="margin">
            <wp:posOffset>-776605</wp:posOffset>
          </wp:positionV>
          <wp:extent cx="945515" cy="572135"/>
          <wp:effectExtent l="0" t="0" r="0" b="12065"/>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4C8DFA" w14:textId="77777777" w:rsidR="00AB5FBB" w:rsidRPr="00F779AB" w:rsidRDefault="00AB5FBB" w:rsidP="001640ED">
    <w:pPr>
      <w:pStyle w:val="Tabletext9"/>
      <w:jc w:val="center"/>
    </w:pPr>
    <w:r>
      <w:rPr>
        <w:noProof/>
      </w:rPr>
      <w:drawing>
        <wp:anchor distT="0" distB="0" distL="114300" distR="114300" simplePos="0" relativeHeight="251702272" behindDoc="0" locked="0" layoutInCell="1" allowOverlap="1" wp14:anchorId="44EF95F3" wp14:editId="365854DC">
          <wp:simplePos x="0" y="0"/>
          <wp:positionH relativeFrom="margin">
            <wp:posOffset>7558324</wp:posOffset>
          </wp:positionH>
          <wp:positionV relativeFrom="margin">
            <wp:posOffset>-774673</wp:posOffset>
          </wp:positionV>
          <wp:extent cx="923925" cy="572770"/>
          <wp:effectExtent l="0" t="0" r="0" b="11430"/>
          <wp:wrapSquare wrapText="bothSides"/>
          <wp:docPr id="52"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703296" behindDoc="0" locked="0" layoutInCell="1" allowOverlap="1" wp14:anchorId="75BC3DA2" wp14:editId="51955527">
          <wp:simplePos x="0" y="0"/>
          <wp:positionH relativeFrom="margin">
            <wp:posOffset>-78740</wp:posOffset>
          </wp:positionH>
          <wp:positionV relativeFrom="margin">
            <wp:posOffset>-776605</wp:posOffset>
          </wp:positionV>
          <wp:extent cx="945515" cy="572135"/>
          <wp:effectExtent l="0" t="0" r="0" b="12065"/>
          <wp:wrapSquare wrapText="bothSides"/>
          <wp:docPr id="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17815D" w14:textId="77777777" w:rsidR="00AB5FBB" w:rsidRPr="00F779AB" w:rsidRDefault="00AB5FBB" w:rsidP="001640ED">
    <w:pPr>
      <w:pStyle w:val="Tabletext9"/>
      <w:jc w:val="center"/>
    </w:pPr>
    <w:r>
      <w:rPr>
        <w:noProof/>
      </w:rPr>
      <w:drawing>
        <wp:anchor distT="0" distB="0" distL="114300" distR="114300" simplePos="0" relativeHeight="251705344" behindDoc="0" locked="0" layoutInCell="1" allowOverlap="1" wp14:anchorId="56CAA32D" wp14:editId="36E2DFBF">
          <wp:simplePos x="0" y="0"/>
          <wp:positionH relativeFrom="margin">
            <wp:posOffset>7558324</wp:posOffset>
          </wp:positionH>
          <wp:positionV relativeFrom="margin">
            <wp:posOffset>-774673</wp:posOffset>
          </wp:positionV>
          <wp:extent cx="923925" cy="572770"/>
          <wp:effectExtent l="0" t="0" r="0" b="11430"/>
          <wp:wrapSquare wrapText="bothSides"/>
          <wp:docPr id="54"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706368" behindDoc="0" locked="0" layoutInCell="1" allowOverlap="1" wp14:anchorId="38AE7987" wp14:editId="18791367">
          <wp:simplePos x="0" y="0"/>
          <wp:positionH relativeFrom="margin">
            <wp:posOffset>-78740</wp:posOffset>
          </wp:positionH>
          <wp:positionV relativeFrom="margin">
            <wp:posOffset>-776605</wp:posOffset>
          </wp:positionV>
          <wp:extent cx="945515" cy="572135"/>
          <wp:effectExtent l="0" t="0" r="0" b="12065"/>
          <wp:wrapSquare wrapText="bothSides"/>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B46421" w14:textId="77777777" w:rsidR="00AB5FBB" w:rsidRPr="00F779AB" w:rsidRDefault="00AB5FBB" w:rsidP="001640ED">
    <w:pPr>
      <w:pStyle w:val="Tabletext9"/>
      <w:jc w:val="center"/>
    </w:pPr>
    <w:r>
      <w:rPr>
        <w:noProof/>
      </w:rPr>
      <w:drawing>
        <wp:anchor distT="0" distB="0" distL="114300" distR="114300" simplePos="0" relativeHeight="251708416" behindDoc="0" locked="0" layoutInCell="1" allowOverlap="1" wp14:anchorId="4471F5A5" wp14:editId="62E9827F">
          <wp:simplePos x="0" y="0"/>
          <wp:positionH relativeFrom="margin">
            <wp:posOffset>7558324</wp:posOffset>
          </wp:positionH>
          <wp:positionV relativeFrom="margin">
            <wp:posOffset>-774673</wp:posOffset>
          </wp:positionV>
          <wp:extent cx="923925" cy="572770"/>
          <wp:effectExtent l="0" t="0" r="0" b="11430"/>
          <wp:wrapSquare wrapText="bothSides"/>
          <wp:docPr id="56"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709440" behindDoc="0" locked="0" layoutInCell="1" allowOverlap="1" wp14:anchorId="33402DE2" wp14:editId="402D1895">
          <wp:simplePos x="0" y="0"/>
          <wp:positionH relativeFrom="margin">
            <wp:posOffset>-78740</wp:posOffset>
          </wp:positionH>
          <wp:positionV relativeFrom="margin">
            <wp:posOffset>-776605</wp:posOffset>
          </wp:positionV>
          <wp:extent cx="945515" cy="572135"/>
          <wp:effectExtent l="0" t="0" r="0" b="12065"/>
          <wp:wrapSquare wrapText="bothSides"/>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9BD667" w14:textId="77777777" w:rsidR="00AB5FBB" w:rsidRPr="00F779AB" w:rsidRDefault="00AB5FBB" w:rsidP="001640ED">
    <w:pPr>
      <w:pStyle w:val="Tabletext9"/>
      <w:jc w:val="center"/>
    </w:pPr>
    <w:r>
      <w:rPr>
        <w:noProof/>
      </w:rPr>
      <w:drawing>
        <wp:anchor distT="0" distB="0" distL="114300" distR="114300" simplePos="0" relativeHeight="251711488" behindDoc="0" locked="0" layoutInCell="1" allowOverlap="1" wp14:anchorId="187D3351" wp14:editId="162674AF">
          <wp:simplePos x="0" y="0"/>
          <wp:positionH relativeFrom="margin">
            <wp:posOffset>7558324</wp:posOffset>
          </wp:positionH>
          <wp:positionV relativeFrom="margin">
            <wp:posOffset>-774673</wp:posOffset>
          </wp:positionV>
          <wp:extent cx="923925" cy="572770"/>
          <wp:effectExtent l="0" t="0" r="0" b="11430"/>
          <wp:wrapSquare wrapText="bothSides"/>
          <wp:docPr id="58"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712512" behindDoc="0" locked="0" layoutInCell="1" allowOverlap="1" wp14:anchorId="5C571146" wp14:editId="133E9102">
          <wp:simplePos x="0" y="0"/>
          <wp:positionH relativeFrom="margin">
            <wp:posOffset>-78740</wp:posOffset>
          </wp:positionH>
          <wp:positionV relativeFrom="margin">
            <wp:posOffset>-776605</wp:posOffset>
          </wp:positionV>
          <wp:extent cx="945515" cy="572135"/>
          <wp:effectExtent l="0" t="0" r="0" b="12065"/>
          <wp:wrapSquare wrapText="bothSides"/>
          <wp:docPr id="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CB1A10" w14:textId="70E3FE8C" w:rsidR="00AB5FBB" w:rsidRDefault="00AB5FBB" w:rsidP="00CD044C">
    <w:pPr>
      <w:pStyle w:val="Tabletext9"/>
      <w:jc w:val="center"/>
      <w:rPr>
        <w:lang w:val="en-US"/>
      </w:rPr>
    </w:pPr>
    <w:r>
      <w:rPr>
        <w:noProof/>
      </w:rPr>
      <w:drawing>
        <wp:anchor distT="0" distB="0" distL="114300" distR="114300" simplePos="0" relativeHeight="251656192" behindDoc="1" locked="0" layoutInCell="1" allowOverlap="1" wp14:anchorId="387E0998" wp14:editId="5B73030D">
          <wp:simplePos x="0" y="0"/>
          <wp:positionH relativeFrom="margin">
            <wp:posOffset>-258445</wp:posOffset>
          </wp:positionH>
          <wp:positionV relativeFrom="margin">
            <wp:posOffset>-581484</wp:posOffset>
          </wp:positionV>
          <wp:extent cx="945515" cy="572135"/>
          <wp:effectExtent l="0" t="0" r="0" b="12065"/>
          <wp:wrapNone/>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976" behindDoc="1" locked="0" layoutInCell="1" allowOverlap="1" wp14:anchorId="6552EDD4" wp14:editId="315AD3D0">
          <wp:simplePos x="0" y="0"/>
          <wp:positionH relativeFrom="margin">
            <wp:posOffset>5068570</wp:posOffset>
          </wp:positionH>
          <wp:positionV relativeFrom="margin">
            <wp:posOffset>-605371</wp:posOffset>
          </wp:positionV>
          <wp:extent cx="923925" cy="572770"/>
          <wp:effectExtent l="0" t="0" r="0" b="11430"/>
          <wp:wrapNone/>
          <wp:docPr id="24"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 xml:space="preserve">Technical Assistance for the implementation of renewable energies and energy </w:t>
    </w:r>
  </w:p>
  <w:p w14:paraId="3EF528C5" w14:textId="1DB3AA9C" w:rsidR="00AB5FBB" w:rsidRPr="00F779AB" w:rsidRDefault="00AB5FBB" w:rsidP="00CD044C">
    <w:pPr>
      <w:pStyle w:val="Tabletext9"/>
      <w:jc w:val="center"/>
    </w:pPr>
    <w:r w:rsidRPr="00F779AB">
      <w:rPr>
        <w:lang w:val="en-US"/>
      </w:rPr>
      <w:t>efficiency projects, including regulatory reforms</w:t>
    </w:r>
    <w:r w:rsidRPr="00F779AB">
      <w:t xml:space="preserve"> (Lot 2)</w:t>
    </w: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190E3" w14:textId="77777777" w:rsidR="00AB5FBB" w:rsidRPr="00F779AB" w:rsidRDefault="00AB5FBB" w:rsidP="001640ED">
    <w:pPr>
      <w:pStyle w:val="Tabletext9"/>
      <w:jc w:val="center"/>
    </w:pPr>
    <w:r>
      <w:rPr>
        <w:noProof/>
      </w:rPr>
      <w:drawing>
        <wp:anchor distT="0" distB="0" distL="114300" distR="114300" simplePos="0" relativeHeight="251714560" behindDoc="0" locked="0" layoutInCell="1" allowOverlap="1" wp14:anchorId="4FF015A7" wp14:editId="487B828E">
          <wp:simplePos x="0" y="0"/>
          <wp:positionH relativeFrom="margin">
            <wp:posOffset>7558324</wp:posOffset>
          </wp:positionH>
          <wp:positionV relativeFrom="margin">
            <wp:posOffset>-774673</wp:posOffset>
          </wp:positionV>
          <wp:extent cx="923925" cy="572770"/>
          <wp:effectExtent l="0" t="0" r="0" b="11430"/>
          <wp:wrapSquare wrapText="bothSides"/>
          <wp:docPr id="60"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715584" behindDoc="0" locked="0" layoutInCell="1" allowOverlap="1" wp14:anchorId="454C6816" wp14:editId="1F42006A">
          <wp:simplePos x="0" y="0"/>
          <wp:positionH relativeFrom="margin">
            <wp:posOffset>-78740</wp:posOffset>
          </wp:positionH>
          <wp:positionV relativeFrom="margin">
            <wp:posOffset>-776605</wp:posOffset>
          </wp:positionV>
          <wp:extent cx="945515" cy="572135"/>
          <wp:effectExtent l="0" t="0" r="0" b="12065"/>
          <wp:wrapSquare wrapText="bothSides"/>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6CEFD0" w14:textId="77777777" w:rsidR="00AB5FBB" w:rsidRPr="00F779AB" w:rsidRDefault="00AB5FBB" w:rsidP="001640ED">
    <w:pPr>
      <w:pStyle w:val="Tabletext9"/>
      <w:jc w:val="center"/>
    </w:pPr>
    <w:r>
      <w:rPr>
        <w:noProof/>
      </w:rPr>
      <w:drawing>
        <wp:anchor distT="0" distB="0" distL="114300" distR="114300" simplePos="0" relativeHeight="251717632" behindDoc="0" locked="0" layoutInCell="1" allowOverlap="1" wp14:anchorId="4B38AD3E" wp14:editId="585B0395">
          <wp:simplePos x="0" y="0"/>
          <wp:positionH relativeFrom="margin">
            <wp:posOffset>7558324</wp:posOffset>
          </wp:positionH>
          <wp:positionV relativeFrom="margin">
            <wp:posOffset>-774673</wp:posOffset>
          </wp:positionV>
          <wp:extent cx="923925" cy="572770"/>
          <wp:effectExtent l="0" t="0" r="0" b="11430"/>
          <wp:wrapSquare wrapText="bothSides"/>
          <wp:docPr id="64"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718656" behindDoc="0" locked="0" layoutInCell="1" allowOverlap="1" wp14:anchorId="36A54B30" wp14:editId="7E424507">
          <wp:simplePos x="0" y="0"/>
          <wp:positionH relativeFrom="margin">
            <wp:posOffset>-78740</wp:posOffset>
          </wp:positionH>
          <wp:positionV relativeFrom="margin">
            <wp:posOffset>-776605</wp:posOffset>
          </wp:positionV>
          <wp:extent cx="945515" cy="572135"/>
          <wp:effectExtent l="0" t="0" r="0" b="12065"/>
          <wp:wrapSquare wrapText="bothSides"/>
          <wp:docPr id="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AD5A3" w14:textId="77777777" w:rsidR="00AB5FBB" w:rsidRPr="00F779AB" w:rsidRDefault="00AB5FBB" w:rsidP="001640ED">
    <w:pPr>
      <w:pStyle w:val="Tabletext9"/>
      <w:jc w:val="center"/>
    </w:pPr>
    <w:r>
      <w:rPr>
        <w:noProof/>
      </w:rPr>
      <w:drawing>
        <wp:anchor distT="0" distB="0" distL="114300" distR="114300" simplePos="0" relativeHeight="251720704" behindDoc="0" locked="0" layoutInCell="1" allowOverlap="1" wp14:anchorId="67D2A9C6" wp14:editId="17C80FC9">
          <wp:simplePos x="0" y="0"/>
          <wp:positionH relativeFrom="margin">
            <wp:posOffset>7558324</wp:posOffset>
          </wp:positionH>
          <wp:positionV relativeFrom="margin">
            <wp:posOffset>-774673</wp:posOffset>
          </wp:positionV>
          <wp:extent cx="923925" cy="572770"/>
          <wp:effectExtent l="0" t="0" r="0" b="11430"/>
          <wp:wrapSquare wrapText="bothSides"/>
          <wp:docPr id="66"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721728" behindDoc="0" locked="0" layoutInCell="1" allowOverlap="1" wp14:anchorId="71125959" wp14:editId="67FAA889">
          <wp:simplePos x="0" y="0"/>
          <wp:positionH relativeFrom="margin">
            <wp:posOffset>-78740</wp:posOffset>
          </wp:positionH>
          <wp:positionV relativeFrom="margin">
            <wp:posOffset>-776605</wp:posOffset>
          </wp:positionV>
          <wp:extent cx="945515" cy="572135"/>
          <wp:effectExtent l="0" t="0" r="0" b="12065"/>
          <wp:wrapSquare wrapText="bothSides"/>
          <wp:docPr id="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C466AA" w14:textId="77777777" w:rsidR="00AB5FBB" w:rsidRDefault="00AB5FBB" w:rsidP="00612582">
    <w:pPr>
      <w:pStyle w:val="Header"/>
    </w:pPr>
    <w:r>
      <w:rPr>
        <w:lang w:val="en-GB" w:eastAsia="en-GB"/>
      </w:rPr>
      <w:drawing>
        <wp:anchor distT="0" distB="0" distL="114300" distR="114300" simplePos="0" relativeHeight="251666432" behindDoc="0" locked="0" layoutInCell="1" allowOverlap="1" wp14:anchorId="610A6D67" wp14:editId="4233751D">
          <wp:simplePos x="0" y="0"/>
          <wp:positionH relativeFrom="column">
            <wp:posOffset>-291465</wp:posOffset>
          </wp:positionH>
          <wp:positionV relativeFrom="paragraph">
            <wp:posOffset>-176530</wp:posOffset>
          </wp:positionV>
          <wp:extent cx="942975" cy="640080"/>
          <wp:effectExtent l="0" t="0" r="0" b="0"/>
          <wp:wrapNone/>
          <wp:docPr id="22"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2975" cy="64008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eastAsia="en-GB"/>
      </w:rPr>
      <w:drawing>
        <wp:anchor distT="0" distB="0" distL="114300" distR="114300" simplePos="0" relativeHeight="251665408" behindDoc="0" locked="0" layoutInCell="1" allowOverlap="1" wp14:anchorId="5F6B5DAC" wp14:editId="4B20B70C">
          <wp:simplePos x="0" y="0"/>
          <wp:positionH relativeFrom="column">
            <wp:posOffset>4609465</wp:posOffset>
          </wp:positionH>
          <wp:positionV relativeFrom="paragraph">
            <wp:posOffset>-154305</wp:posOffset>
          </wp:positionV>
          <wp:extent cx="1438275" cy="614680"/>
          <wp:effectExtent l="0" t="0" r="9525" b="0"/>
          <wp:wrapSquare wrapText="bothSides"/>
          <wp:docPr id="21"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38275" cy="61468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eastAsia="en-GB"/>
      </w:rPr>
      <w:drawing>
        <wp:anchor distT="0" distB="0" distL="114300" distR="114300" simplePos="0" relativeHeight="251664384" behindDoc="1" locked="0" layoutInCell="0" allowOverlap="1" wp14:anchorId="4629C313" wp14:editId="411B1536">
          <wp:simplePos x="0" y="0"/>
          <wp:positionH relativeFrom="column">
            <wp:posOffset>-913130</wp:posOffset>
          </wp:positionH>
          <wp:positionV relativeFrom="paragraph">
            <wp:posOffset>9087485</wp:posOffset>
          </wp:positionV>
          <wp:extent cx="7583170" cy="1350645"/>
          <wp:effectExtent l="0" t="0" r="11430" b="0"/>
          <wp:wrapNone/>
          <wp:docPr id="20" name="Picture 587"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EU-Report-cover-page-WHITE-bottom.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83170"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eastAsia="en-GB"/>
      </w:rPr>
      <w:drawing>
        <wp:anchor distT="0" distB="0" distL="114300" distR="114300" simplePos="0" relativeHeight="251654144" behindDoc="1" locked="0" layoutInCell="0" allowOverlap="1" wp14:anchorId="2C4F381A" wp14:editId="470987E4">
          <wp:simplePos x="0" y="0"/>
          <wp:positionH relativeFrom="column">
            <wp:posOffset>12700</wp:posOffset>
          </wp:positionH>
          <wp:positionV relativeFrom="paragraph">
            <wp:posOffset>17098010</wp:posOffset>
          </wp:positionV>
          <wp:extent cx="7583805" cy="1346200"/>
          <wp:effectExtent l="0" t="0" r="10795" b="0"/>
          <wp:wrapNone/>
          <wp:docPr id="19" name="Picture 588"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EU-Report-cover-page-WHITE-bottom.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83805" cy="13462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eastAsia="en-GB"/>
      </w:rPr>
      <w:drawing>
        <wp:anchor distT="0" distB="0" distL="114300" distR="114300" simplePos="0" relativeHeight="251652096" behindDoc="1" locked="0" layoutInCell="0" allowOverlap="1" wp14:anchorId="7AE6FF21" wp14:editId="53AF1669">
          <wp:simplePos x="0" y="0"/>
          <wp:positionH relativeFrom="column">
            <wp:posOffset>-901700</wp:posOffset>
          </wp:positionH>
          <wp:positionV relativeFrom="paragraph">
            <wp:posOffset>19378930</wp:posOffset>
          </wp:positionV>
          <wp:extent cx="7583805" cy="1346200"/>
          <wp:effectExtent l="0" t="0" r="10795" b="0"/>
          <wp:wrapNone/>
          <wp:docPr id="18" name="Picture 589" descr="EU-Report-cover-page-WHITE-bot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EU-Report-cover-page-WHITE-bottom.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83805" cy="13462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EC990F" w14:textId="77777777" w:rsidR="00AB5FBB" w:rsidRPr="00F779AB" w:rsidRDefault="00AB5FBB" w:rsidP="00CD044C">
    <w:pPr>
      <w:pStyle w:val="Tabletext9"/>
      <w:jc w:val="center"/>
    </w:pPr>
    <w:r>
      <w:rPr>
        <w:noProof/>
      </w:rPr>
      <w:drawing>
        <wp:anchor distT="0" distB="0" distL="114300" distR="114300" simplePos="0" relativeHeight="251723776" behindDoc="0" locked="0" layoutInCell="1" allowOverlap="1" wp14:anchorId="45B89783" wp14:editId="559945DE">
          <wp:simplePos x="0" y="0"/>
          <wp:positionH relativeFrom="margin">
            <wp:posOffset>4770755</wp:posOffset>
          </wp:positionH>
          <wp:positionV relativeFrom="margin">
            <wp:posOffset>-807720</wp:posOffset>
          </wp:positionV>
          <wp:extent cx="923925" cy="572770"/>
          <wp:effectExtent l="0" t="0" r="0" b="11430"/>
          <wp:wrapSquare wrapText="bothSides"/>
          <wp:docPr id="62"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724800" behindDoc="0" locked="0" layoutInCell="1" allowOverlap="1" wp14:anchorId="741A4836" wp14:editId="2F513568">
          <wp:simplePos x="0" y="0"/>
          <wp:positionH relativeFrom="margin">
            <wp:posOffset>-78740</wp:posOffset>
          </wp:positionH>
          <wp:positionV relativeFrom="margin">
            <wp:posOffset>-776605</wp:posOffset>
          </wp:positionV>
          <wp:extent cx="945515" cy="572135"/>
          <wp:effectExtent l="0" t="0" r="0" b="12065"/>
          <wp:wrapSquare wrapText="bothSides"/>
          <wp:docPr id="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205679" w14:textId="77777777" w:rsidR="00AB5FBB" w:rsidRPr="00F779AB" w:rsidRDefault="00AB5FBB" w:rsidP="00612582">
    <w:pPr>
      <w:pStyle w:val="Tabletext9"/>
    </w:pPr>
    <w:r>
      <w:rPr>
        <w:noProof/>
      </w:rPr>
      <w:drawing>
        <wp:anchor distT="0" distB="0" distL="114300" distR="114300" simplePos="0" relativeHeight="251668480" behindDoc="0" locked="0" layoutInCell="1" allowOverlap="1" wp14:anchorId="1848F496" wp14:editId="3FA68904">
          <wp:simplePos x="0" y="0"/>
          <wp:positionH relativeFrom="margin">
            <wp:posOffset>4928870</wp:posOffset>
          </wp:positionH>
          <wp:positionV relativeFrom="margin">
            <wp:posOffset>-852805</wp:posOffset>
          </wp:positionV>
          <wp:extent cx="923925" cy="572770"/>
          <wp:effectExtent l="0" t="0" r="0" b="11430"/>
          <wp:wrapSquare wrapText="bothSides"/>
          <wp:docPr id="2" name="Picture 636"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2C1825FA" wp14:editId="72E32F00">
          <wp:simplePos x="0" y="0"/>
          <wp:positionH relativeFrom="margin">
            <wp:posOffset>-78740</wp:posOffset>
          </wp:positionH>
          <wp:positionV relativeFrom="margin">
            <wp:posOffset>-852805</wp:posOffset>
          </wp:positionV>
          <wp:extent cx="945515" cy="572135"/>
          <wp:effectExtent l="0" t="0" r="0" b="12065"/>
          <wp:wrapSquare wrapText="bothSides"/>
          <wp:docPr id="3"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(Lot 2)</w:t>
    </w:r>
  </w:p>
  <w:p w14:paraId="7AA22EC7" w14:textId="5F26D2AB" w:rsidR="00AB5FBB" w:rsidRPr="00121984" w:rsidRDefault="00AB5FBB" w:rsidP="00612582">
    <w:pPr>
      <w:pStyle w:val="Header"/>
    </w:pPr>
    <w:r>
      <w:t>Progress report, June to December 2016</w:t>
    </w:r>
  </w:p>
  <w:p w14:paraId="3AE98BCB" w14:textId="77777777" w:rsidR="00AB5FBB" w:rsidRPr="00357ECC" w:rsidRDefault="00AB5FBB" w:rsidP="00612582">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4A92C0" w14:textId="77777777" w:rsidR="00AB5FBB" w:rsidRPr="00F779AB" w:rsidRDefault="00AB5FBB" w:rsidP="00D817DC">
    <w:pPr>
      <w:pStyle w:val="Tabletext9"/>
      <w:jc w:val="center"/>
    </w:pPr>
    <w:r>
      <w:rPr>
        <w:noProof/>
      </w:rPr>
      <w:drawing>
        <wp:anchor distT="0" distB="0" distL="114300" distR="114300" simplePos="0" relativeHeight="251683840" behindDoc="0" locked="0" layoutInCell="1" allowOverlap="1" wp14:anchorId="2BEC8EFE" wp14:editId="015AAE09">
          <wp:simplePos x="0" y="0"/>
          <wp:positionH relativeFrom="margin">
            <wp:posOffset>7853045</wp:posOffset>
          </wp:positionH>
          <wp:positionV relativeFrom="margin">
            <wp:posOffset>-848995</wp:posOffset>
          </wp:positionV>
          <wp:extent cx="923925" cy="572770"/>
          <wp:effectExtent l="0" t="0" r="0" b="11430"/>
          <wp:wrapSquare wrapText="bothSides"/>
          <wp:docPr id="40"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684864" behindDoc="0" locked="0" layoutInCell="1" allowOverlap="1" wp14:anchorId="1ADE5840" wp14:editId="5EEC4B91">
          <wp:simplePos x="0" y="0"/>
          <wp:positionH relativeFrom="margin">
            <wp:posOffset>-78740</wp:posOffset>
          </wp:positionH>
          <wp:positionV relativeFrom="margin">
            <wp:posOffset>-776605</wp:posOffset>
          </wp:positionV>
          <wp:extent cx="945515" cy="572135"/>
          <wp:effectExtent l="0" t="0" r="0" b="12065"/>
          <wp:wrapSquare wrapText="bothSides"/>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48D6A1" w14:textId="77777777" w:rsidR="00AB5FBB" w:rsidRPr="00F779AB" w:rsidRDefault="00AB5FBB" w:rsidP="00612582">
    <w:pPr>
      <w:pStyle w:val="Tabletext9"/>
    </w:pPr>
    <w:r>
      <w:rPr>
        <w:noProof/>
      </w:rPr>
      <w:drawing>
        <wp:anchor distT="0" distB="0" distL="114300" distR="114300" simplePos="0" relativeHeight="251680768" behindDoc="0" locked="0" layoutInCell="1" allowOverlap="1" wp14:anchorId="065ED747" wp14:editId="7F756AC6">
          <wp:simplePos x="0" y="0"/>
          <wp:positionH relativeFrom="margin">
            <wp:posOffset>4770755</wp:posOffset>
          </wp:positionH>
          <wp:positionV relativeFrom="margin">
            <wp:posOffset>-807720</wp:posOffset>
          </wp:positionV>
          <wp:extent cx="923925" cy="572770"/>
          <wp:effectExtent l="0" t="0" r="0" b="11430"/>
          <wp:wrapSquare wrapText="bothSides"/>
          <wp:docPr id="38"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681792" behindDoc="0" locked="0" layoutInCell="1" allowOverlap="1" wp14:anchorId="568E1FAB" wp14:editId="2561D923">
          <wp:simplePos x="0" y="0"/>
          <wp:positionH relativeFrom="margin">
            <wp:posOffset>-78740</wp:posOffset>
          </wp:positionH>
          <wp:positionV relativeFrom="margin">
            <wp:posOffset>-776605</wp:posOffset>
          </wp:positionV>
          <wp:extent cx="945515" cy="572135"/>
          <wp:effectExtent l="0" t="0" r="0" b="12065"/>
          <wp:wrapSquare wrapText="bothSides"/>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8E4311" w14:textId="77777777" w:rsidR="00AB5FBB" w:rsidRPr="00F779AB" w:rsidRDefault="00AB5FBB" w:rsidP="001640ED">
    <w:pPr>
      <w:pStyle w:val="Tabletext9"/>
      <w:jc w:val="center"/>
    </w:pPr>
    <w:r>
      <w:rPr>
        <w:noProof/>
      </w:rPr>
      <w:drawing>
        <wp:anchor distT="0" distB="0" distL="114300" distR="114300" simplePos="0" relativeHeight="251671552" behindDoc="0" locked="0" layoutInCell="1" allowOverlap="1" wp14:anchorId="33AFDCB6" wp14:editId="1B023503">
          <wp:simplePos x="0" y="0"/>
          <wp:positionH relativeFrom="margin">
            <wp:posOffset>7558324</wp:posOffset>
          </wp:positionH>
          <wp:positionV relativeFrom="margin">
            <wp:posOffset>-774673</wp:posOffset>
          </wp:positionV>
          <wp:extent cx="923925" cy="572770"/>
          <wp:effectExtent l="0" t="0" r="0" b="11430"/>
          <wp:wrapSquare wrapText="bothSides"/>
          <wp:docPr id="32"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672576" behindDoc="0" locked="0" layoutInCell="1" allowOverlap="1" wp14:anchorId="79B6A081" wp14:editId="6E386661">
          <wp:simplePos x="0" y="0"/>
          <wp:positionH relativeFrom="margin">
            <wp:posOffset>-78740</wp:posOffset>
          </wp:positionH>
          <wp:positionV relativeFrom="margin">
            <wp:posOffset>-776605</wp:posOffset>
          </wp:positionV>
          <wp:extent cx="945515" cy="572135"/>
          <wp:effectExtent l="0" t="0" r="0" b="12065"/>
          <wp:wrapSquare wrapText="bothSides"/>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599438" w14:textId="77777777" w:rsidR="00AB5FBB" w:rsidRPr="00F779AB" w:rsidRDefault="00AB5FBB" w:rsidP="001640ED">
    <w:pPr>
      <w:pStyle w:val="Tabletext9"/>
      <w:jc w:val="center"/>
    </w:pPr>
    <w:r>
      <w:rPr>
        <w:noProof/>
      </w:rPr>
      <w:drawing>
        <wp:anchor distT="0" distB="0" distL="114300" distR="114300" simplePos="0" relativeHeight="251674624" behindDoc="0" locked="0" layoutInCell="1" allowOverlap="1" wp14:anchorId="4097ED6E" wp14:editId="1F7C5A92">
          <wp:simplePos x="0" y="0"/>
          <wp:positionH relativeFrom="margin">
            <wp:posOffset>7558324</wp:posOffset>
          </wp:positionH>
          <wp:positionV relativeFrom="margin">
            <wp:posOffset>-774673</wp:posOffset>
          </wp:positionV>
          <wp:extent cx="923925" cy="572770"/>
          <wp:effectExtent l="0" t="0" r="0" b="11430"/>
          <wp:wrapSquare wrapText="bothSides"/>
          <wp:docPr id="34" name="Picture 5" descr="https://upload.wikimedia.org/wikipedia/commons/thumb/d/d4/Flag_of_Zanzibar.svg/220px-Flag_of_Zanziba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4/Flag_of_Zanzibar.svg/220px-Flag_of_Zanzibar.svg.pn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92392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rPr>
        <w:lang w:val="en-US"/>
      </w:rPr>
      <w:t>Technical Assistance for the implementation of renewable energies and energy efficiency projects, including regulatory reforms</w:t>
    </w:r>
    <w:r w:rsidRPr="00F779AB">
      <w:t xml:space="preserve"> </w:t>
    </w:r>
    <w:r>
      <w:rPr>
        <w:noProof/>
      </w:rPr>
      <w:drawing>
        <wp:anchor distT="0" distB="0" distL="114300" distR="114300" simplePos="0" relativeHeight="251675648" behindDoc="0" locked="0" layoutInCell="1" allowOverlap="1" wp14:anchorId="00AB6311" wp14:editId="4A04365A">
          <wp:simplePos x="0" y="0"/>
          <wp:positionH relativeFrom="margin">
            <wp:posOffset>-78740</wp:posOffset>
          </wp:positionH>
          <wp:positionV relativeFrom="margin">
            <wp:posOffset>-776605</wp:posOffset>
          </wp:positionV>
          <wp:extent cx="945515" cy="572135"/>
          <wp:effectExtent l="0" t="0" r="0" b="12065"/>
          <wp:wrapSquare wrapText="bothSides"/>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45515" cy="57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9AB">
      <w:t>(Lot 2)</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4E7675A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9"/>
    <w:multiLevelType w:val="singleLevel"/>
    <w:tmpl w:val="BE880080"/>
    <w:lvl w:ilvl="0">
      <w:start w:val="1"/>
      <w:numFmt w:val="bullet"/>
      <w:pStyle w:val="AppH3"/>
      <w:lvlText w:val=""/>
      <w:lvlJc w:val="left"/>
      <w:pPr>
        <w:tabs>
          <w:tab w:val="num" w:pos="450"/>
        </w:tabs>
        <w:ind w:left="450" w:hanging="360"/>
      </w:pPr>
      <w:rPr>
        <w:rFonts w:ascii="Symbol" w:hAnsi="Symbol" w:hint="default"/>
      </w:rPr>
    </w:lvl>
  </w:abstractNum>
  <w:abstractNum w:abstractNumId="2">
    <w:nsid w:val="00BC620E"/>
    <w:multiLevelType w:val="hybridMultilevel"/>
    <w:tmpl w:val="ED5EAD02"/>
    <w:lvl w:ilvl="0" w:tplc="0809000F">
      <w:start w:val="1"/>
      <w:numFmt w:val="decimal"/>
      <w:lvlText w:val="%1."/>
      <w:lvlJc w:val="left"/>
      <w:pPr>
        <w:ind w:left="478" w:hanging="360"/>
      </w:pPr>
    </w:lvl>
    <w:lvl w:ilvl="1" w:tplc="08090019" w:tentative="1">
      <w:start w:val="1"/>
      <w:numFmt w:val="lowerLetter"/>
      <w:lvlText w:val="%2."/>
      <w:lvlJc w:val="left"/>
      <w:pPr>
        <w:ind w:left="1275" w:hanging="360"/>
      </w:pPr>
    </w:lvl>
    <w:lvl w:ilvl="2" w:tplc="0809001B" w:tentative="1">
      <w:start w:val="1"/>
      <w:numFmt w:val="lowerRoman"/>
      <w:lvlText w:val="%3."/>
      <w:lvlJc w:val="right"/>
      <w:pPr>
        <w:ind w:left="1995" w:hanging="180"/>
      </w:pPr>
    </w:lvl>
    <w:lvl w:ilvl="3" w:tplc="0809000F" w:tentative="1">
      <w:start w:val="1"/>
      <w:numFmt w:val="decimal"/>
      <w:lvlText w:val="%4."/>
      <w:lvlJc w:val="left"/>
      <w:pPr>
        <w:ind w:left="2715" w:hanging="360"/>
      </w:pPr>
    </w:lvl>
    <w:lvl w:ilvl="4" w:tplc="08090019" w:tentative="1">
      <w:start w:val="1"/>
      <w:numFmt w:val="lowerLetter"/>
      <w:lvlText w:val="%5."/>
      <w:lvlJc w:val="left"/>
      <w:pPr>
        <w:ind w:left="3435" w:hanging="360"/>
      </w:pPr>
    </w:lvl>
    <w:lvl w:ilvl="5" w:tplc="0809001B" w:tentative="1">
      <w:start w:val="1"/>
      <w:numFmt w:val="lowerRoman"/>
      <w:lvlText w:val="%6."/>
      <w:lvlJc w:val="right"/>
      <w:pPr>
        <w:ind w:left="4155" w:hanging="180"/>
      </w:pPr>
    </w:lvl>
    <w:lvl w:ilvl="6" w:tplc="0809000F" w:tentative="1">
      <w:start w:val="1"/>
      <w:numFmt w:val="decimal"/>
      <w:lvlText w:val="%7."/>
      <w:lvlJc w:val="left"/>
      <w:pPr>
        <w:ind w:left="4875" w:hanging="360"/>
      </w:pPr>
    </w:lvl>
    <w:lvl w:ilvl="7" w:tplc="08090019" w:tentative="1">
      <w:start w:val="1"/>
      <w:numFmt w:val="lowerLetter"/>
      <w:lvlText w:val="%8."/>
      <w:lvlJc w:val="left"/>
      <w:pPr>
        <w:ind w:left="5595" w:hanging="360"/>
      </w:pPr>
    </w:lvl>
    <w:lvl w:ilvl="8" w:tplc="0809001B" w:tentative="1">
      <w:start w:val="1"/>
      <w:numFmt w:val="lowerRoman"/>
      <w:lvlText w:val="%9."/>
      <w:lvlJc w:val="right"/>
      <w:pPr>
        <w:ind w:left="6315" w:hanging="180"/>
      </w:pPr>
    </w:lvl>
  </w:abstractNum>
  <w:abstractNum w:abstractNumId="3">
    <w:nsid w:val="0B491CF9"/>
    <w:multiLevelType w:val="hybridMultilevel"/>
    <w:tmpl w:val="695C7BB4"/>
    <w:lvl w:ilvl="0" w:tplc="C57EFE44">
      <w:start w:val="1"/>
      <w:numFmt w:val="decimal"/>
      <w:pStyle w:val="Annextitle"/>
      <w:lvlText w:val="Annex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
    <w:nsid w:val="102178A0"/>
    <w:multiLevelType w:val="hybridMultilevel"/>
    <w:tmpl w:val="B4BC1E06"/>
    <w:name w:val="Appendices"/>
    <w:lvl w:ilvl="0" w:tplc="CA8AA846">
      <w:start w:val="1"/>
      <w:numFmt w:val="bullet"/>
      <w:pStyle w:val="tablebullets"/>
      <w:lvlText w:val=""/>
      <w:lvlJc w:val="left"/>
      <w:pPr>
        <w:tabs>
          <w:tab w:val="num" w:pos="227"/>
        </w:tabs>
        <w:ind w:left="227" w:hanging="227"/>
      </w:pPr>
      <w:rPr>
        <w:rFonts w:ascii="Wingdings" w:hAnsi="Wingdings" w:hint="default"/>
        <w:color w:val="auto"/>
      </w:rPr>
    </w:lvl>
    <w:lvl w:ilvl="1" w:tplc="98406E04">
      <w:start w:val="1"/>
      <w:numFmt w:val="bullet"/>
      <w:lvlText w:val="o"/>
      <w:lvlJc w:val="left"/>
      <w:pPr>
        <w:tabs>
          <w:tab w:val="num" w:pos="1440"/>
        </w:tabs>
        <w:ind w:left="1440" w:hanging="360"/>
      </w:pPr>
      <w:rPr>
        <w:rFonts w:ascii="Courier New" w:hAnsi="Courier New" w:hint="default"/>
      </w:rPr>
    </w:lvl>
    <w:lvl w:ilvl="2" w:tplc="1AB4CAC4">
      <w:start w:val="1"/>
      <w:numFmt w:val="bullet"/>
      <w:lvlText w:val=""/>
      <w:lvlJc w:val="left"/>
      <w:pPr>
        <w:tabs>
          <w:tab w:val="num" w:pos="2160"/>
        </w:tabs>
        <w:ind w:left="2160" w:hanging="360"/>
      </w:pPr>
      <w:rPr>
        <w:rFonts w:ascii="Wingdings" w:hAnsi="Wingdings" w:hint="default"/>
      </w:rPr>
    </w:lvl>
    <w:lvl w:ilvl="3" w:tplc="78ACE2C8" w:tentative="1">
      <w:start w:val="1"/>
      <w:numFmt w:val="bullet"/>
      <w:lvlText w:val=""/>
      <w:lvlJc w:val="left"/>
      <w:pPr>
        <w:tabs>
          <w:tab w:val="num" w:pos="2880"/>
        </w:tabs>
        <w:ind w:left="2880" w:hanging="360"/>
      </w:pPr>
      <w:rPr>
        <w:rFonts w:ascii="Symbol" w:hAnsi="Symbol" w:hint="default"/>
      </w:rPr>
    </w:lvl>
    <w:lvl w:ilvl="4" w:tplc="B9B4B7B8" w:tentative="1">
      <w:start w:val="1"/>
      <w:numFmt w:val="bullet"/>
      <w:lvlText w:val="o"/>
      <w:lvlJc w:val="left"/>
      <w:pPr>
        <w:tabs>
          <w:tab w:val="num" w:pos="3600"/>
        </w:tabs>
        <w:ind w:left="3600" w:hanging="360"/>
      </w:pPr>
      <w:rPr>
        <w:rFonts w:ascii="Courier New" w:hAnsi="Courier New" w:hint="default"/>
      </w:rPr>
    </w:lvl>
    <w:lvl w:ilvl="5" w:tplc="9C4E0CF4" w:tentative="1">
      <w:start w:val="1"/>
      <w:numFmt w:val="bullet"/>
      <w:lvlText w:val=""/>
      <w:lvlJc w:val="left"/>
      <w:pPr>
        <w:tabs>
          <w:tab w:val="num" w:pos="4320"/>
        </w:tabs>
        <w:ind w:left="4320" w:hanging="360"/>
      </w:pPr>
      <w:rPr>
        <w:rFonts w:ascii="Wingdings" w:hAnsi="Wingdings" w:hint="default"/>
      </w:rPr>
    </w:lvl>
    <w:lvl w:ilvl="6" w:tplc="472A7190" w:tentative="1">
      <w:start w:val="1"/>
      <w:numFmt w:val="bullet"/>
      <w:lvlText w:val=""/>
      <w:lvlJc w:val="left"/>
      <w:pPr>
        <w:tabs>
          <w:tab w:val="num" w:pos="5040"/>
        </w:tabs>
        <w:ind w:left="5040" w:hanging="360"/>
      </w:pPr>
      <w:rPr>
        <w:rFonts w:ascii="Symbol" w:hAnsi="Symbol" w:hint="default"/>
      </w:rPr>
    </w:lvl>
    <w:lvl w:ilvl="7" w:tplc="026EB55C" w:tentative="1">
      <w:start w:val="1"/>
      <w:numFmt w:val="bullet"/>
      <w:lvlText w:val="o"/>
      <w:lvlJc w:val="left"/>
      <w:pPr>
        <w:tabs>
          <w:tab w:val="num" w:pos="5760"/>
        </w:tabs>
        <w:ind w:left="5760" w:hanging="360"/>
      </w:pPr>
      <w:rPr>
        <w:rFonts w:ascii="Courier New" w:hAnsi="Courier New" w:hint="default"/>
      </w:rPr>
    </w:lvl>
    <w:lvl w:ilvl="8" w:tplc="FABA48C0" w:tentative="1">
      <w:start w:val="1"/>
      <w:numFmt w:val="bullet"/>
      <w:lvlText w:val=""/>
      <w:lvlJc w:val="left"/>
      <w:pPr>
        <w:tabs>
          <w:tab w:val="num" w:pos="6480"/>
        </w:tabs>
        <w:ind w:left="6480" w:hanging="360"/>
      </w:pPr>
      <w:rPr>
        <w:rFonts w:ascii="Wingdings" w:hAnsi="Wingdings" w:hint="default"/>
      </w:rPr>
    </w:lvl>
  </w:abstractNum>
  <w:abstractNum w:abstractNumId="5">
    <w:nsid w:val="16167F9E"/>
    <w:multiLevelType w:val="hybridMultilevel"/>
    <w:tmpl w:val="4D9E345C"/>
    <w:lvl w:ilvl="0" w:tplc="1A241DBE">
      <w:start w:val="1"/>
      <w:numFmt w:val="bullet"/>
      <w:pStyle w:val="ActivitiesC2Tablebullets"/>
      <w:lvlText w:val="&gt;"/>
      <w:lvlJc w:val="left"/>
      <w:pPr>
        <w:ind w:left="720" w:hanging="360"/>
      </w:pPr>
      <w:rPr>
        <w:rFonts w:ascii="Lucida Sans Unicode" w:hAnsi="Lucida Sans Unicode" w:hint="default"/>
        <w:b/>
        <w:i w:val="0"/>
        <w:color w:val="006699"/>
        <w:sz w:val="14"/>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17E97387"/>
    <w:multiLevelType w:val="hybridMultilevel"/>
    <w:tmpl w:val="3BCEB5AE"/>
    <w:lvl w:ilvl="0" w:tplc="726634A8">
      <w:start w:val="1"/>
      <w:numFmt w:val="bullet"/>
      <w:pStyle w:val="ActivitiesC5Tablebullets"/>
      <w:lvlText w:val="&gt;"/>
      <w:lvlJc w:val="left"/>
      <w:pPr>
        <w:ind w:left="360" w:hanging="360"/>
      </w:pPr>
      <w:rPr>
        <w:rFonts w:ascii="Lucida Sans Unicode" w:hAnsi="Lucida Sans Unicode" w:hint="default"/>
        <w:b/>
        <w:i w:val="0"/>
        <w:caps w:val="0"/>
        <w:strike w:val="0"/>
        <w:dstrike w:val="0"/>
        <w:vanish w:val="0"/>
        <w:color w:val="C0504D"/>
        <w:kern w:val="0"/>
        <w:position w:val="0"/>
        <w:sz w:val="14"/>
        <w:u w:val="none"/>
        <w:effect w:val="none"/>
        <w:vertAlign w:val="baseline"/>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19C41726"/>
    <w:multiLevelType w:val="multilevel"/>
    <w:tmpl w:val="C3C01062"/>
    <w:lvl w:ilvl="0">
      <w:start w:val="1"/>
      <w:numFmt w:val="bullet"/>
      <w:pStyle w:val="Bullet1"/>
      <w:lvlText w:val=""/>
      <w:lvlJc w:val="left"/>
      <w:pPr>
        <w:tabs>
          <w:tab w:val="num" w:pos="284"/>
        </w:tabs>
        <w:ind w:left="284" w:hanging="284"/>
      </w:pPr>
      <w:rPr>
        <w:rFonts w:ascii="Symbol" w:hAnsi="Symbol" w:hint="default"/>
        <w:color w:val="0084B6"/>
      </w:rPr>
    </w:lvl>
    <w:lvl w:ilvl="1">
      <w:start w:val="1"/>
      <w:numFmt w:val="bullet"/>
      <w:pStyle w:val="Bullet1"/>
      <w:lvlText w:val=""/>
      <w:lvlJc w:val="left"/>
      <w:pPr>
        <w:tabs>
          <w:tab w:val="num" w:pos="709"/>
        </w:tabs>
        <w:ind w:left="709" w:hanging="284"/>
      </w:pPr>
      <w:rPr>
        <w:rFonts w:ascii="Symbol" w:hAnsi="Symbol" w:hint="default"/>
        <w:color w:val="808080"/>
      </w:rPr>
    </w:lvl>
    <w:lvl w:ilvl="2">
      <w:start w:val="1"/>
      <w:numFmt w:val="bullet"/>
      <w:lvlText w:val="-"/>
      <w:lvlJc w:val="left"/>
      <w:pPr>
        <w:tabs>
          <w:tab w:val="num" w:pos="851"/>
        </w:tabs>
        <w:ind w:left="851" w:hanging="142"/>
      </w:pPr>
      <w:rPr>
        <w:rFonts w:ascii="Calibri" w:hAnsi="Calibri"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nsid w:val="1A4C14B0"/>
    <w:multiLevelType w:val="hybridMultilevel"/>
    <w:tmpl w:val="8D267E6A"/>
    <w:lvl w:ilvl="0" w:tplc="3B26AAC4">
      <w:start w:val="1"/>
      <w:numFmt w:val="bullet"/>
      <w:pStyle w:val="ActivitiesC3Tablebullets"/>
      <w:lvlText w:val="&gt;"/>
      <w:lvlJc w:val="left"/>
      <w:pPr>
        <w:ind w:left="720" w:hanging="360"/>
      </w:pPr>
      <w:rPr>
        <w:rFonts w:ascii="Lucida Sans Unicode" w:hAnsi="Lucida Sans Unicode" w:hint="default"/>
        <w:b/>
        <w:i w:val="0"/>
        <w:color w:val="9BBB59"/>
        <w:sz w:val="14"/>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nsid w:val="265A033B"/>
    <w:multiLevelType w:val="multilevel"/>
    <w:tmpl w:val="9D7E8522"/>
    <w:lvl w:ilvl="0">
      <w:numFmt w:val="decimal"/>
      <w:pStyle w:val="Heading1"/>
      <w:lvlText w:val="%1"/>
      <w:lvlJc w:val="left"/>
      <w:pPr>
        <w:ind w:left="432" w:hanging="432"/>
      </w:pPr>
      <w:rPr>
        <w:rFonts w:hint="default"/>
      </w:rPr>
    </w:lvl>
    <w:lvl w:ilvl="1">
      <w:start w:val="1"/>
      <w:numFmt w:val="decimal"/>
      <w:pStyle w:val="Heading2"/>
      <w:lvlText w:val="%1.%2"/>
      <w:lvlJc w:val="left"/>
      <w:pPr>
        <w:ind w:left="846" w:hanging="576"/>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ind w:left="1080" w:hanging="720"/>
      </w:pPr>
      <w:rPr>
        <w:rFonts w:hint="default"/>
        <w:b w: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nsid w:val="26A2611F"/>
    <w:multiLevelType w:val="hybridMultilevel"/>
    <w:tmpl w:val="6D84C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9C92E6D"/>
    <w:multiLevelType w:val="hybridMultilevel"/>
    <w:tmpl w:val="ED5EAD0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nsid w:val="2AC03C74"/>
    <w:multiLevelType w:val="hybridMultilevel"/>
    <w:tmpl w:val="E2E88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CF51C7"/>
    <w:multiLevelType w:val="hybridMultilevel"/>
    <w:tmpl w:val="ED5EAD02"/>
    <w:lvl w:ilvl="0" w:tplc="0809000F">
      <w:start w:val="1"/>
      <w:numFmt w:val="decimal"/>
      <w:lvlText w:val="%1."/>
      <w:lvlJc w:val="left"/>
      <w:pPr>
        <w:ind w:left="643"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D9B3CE8"/>
    <w:multiLevelType w:val="hybridMultilevel"/>
    <w:tmpl w:val="0B90D742"/>
    <w:lvl w:ilvl="0" w:tplc="B9AC9E3C">
      <w:start w:val="1"/>
      <w:numFmt w:val="bullet"/>
      <w:pStyle w:val="ActivitiesC1Tablebullets"/>
      <w:lvlText w:val="&gt;"/>
      <w:lvlJc w:val="left"/>
      <w:pPr>
        <w:ind w:left="720" w:hanging="360"/>
      </w:pPr>
      <w:rPr>
        <w:rFonts w:ascii="Lucida Sans Unicode" w:hAnsi="Lucida Sans Unicode" w:hint="default"/>
        <w:b/>
        <w:i w:val="0"/>
        <w:color w:val="C0504D"/>
        <w:sz w:val="14"/>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nsid w:val="30126159"/>
    <w:multiLevelType w:val="hybridMultilevel"/>
    <w:tmpl w:val="875417D8"/>
    <w:lvl w:ilvl="0" w:tplc="242AC702">
      <w:start w:val="1"/>
      <w:numFmt w:val="upperLetter"/>
      <w:pStyle w:val="ABC"/>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3B9F1148"/>
    <w:multiLevelType w:val="hybridMultilevel"/>
    <w:tmpl w:val="ED5EAD02"/>
    <w:lvl w:ilvl="0" w:tplc="0809000F">
      <w:start w:val="1"/>
      <w:numFmt w:val="decimal"/>
      <w:lvlText w:val="%1."/>
      <w:lvlJc w:val="left"/>
      <w:pPr>
        <w:ind w:left="478" w:hanging="360"/>
      </w:pPr>
    </w:lvl>
    <w:lvl w:ilvl="1" w:tplc="08090019" w:tentative="1">
      <w:start w:val="1"/>
      <w:numFmt w:val="lowerLetter"/>
      <w:lvlText w:val="%2."/>
      <w:lvlJc w:val="left"/>
      <w:pPr>
        <w:ind w:left="1198" w:hanging="360"/>
      </w:pPr>
    </w:lvl>
    <w:lvl w:ilvl="2" w:tplc="0809001B" w:tentative="1">
      <w:start w:val="1"/>
      <w:numFmt w:val="lowerRoman"/>
      <w:lvlText w:val="%3."/>
      <w:lvlJc w:val="right"/>
      <w:pPr>
        <w:ind w:left="1918" w:hanging="180"/>
      </w:pPr>
    </w:lvl>
    <w:lvl w:ilvl="3" w:tplc="0809000F" w:tentative="1">
      <w:start w:val="1"/>
      <w:numFmt w:val="decimal"/>
      <w:lvlText w:val="%4."/>
      <w:lvlJc w:val="left"/>
      <w:pPr>
        <w:ind w:left="2638" w:hanging="360"/>
      </w:pPr>
    </w:lvl>
    <w:lvl w:ilvl="4" w:tplc="08090019" w:tentative="1">
      <w:start w:val="1"/>
      <w:numFmt w:val="lowerLetter"/>
      <w:lvlText w:val="%5."/>
      <w:lvlJc w:val="left"/>
      <w:pPr>
        <w:ind w:left="3358" w:hanging="360"/>
      </w:pPr>
    </w:lvl>
    <w:lvl w:ilvl="5" w:tplc="0809001B" w:tentative="1">
      <w:start w:val="1"/>
      <w:numFmt w:val="lowerRoman"/>
      <w:lvlText w:val="%6."/>
      <w:lvlJc w:val="right"/>
      <w:pPr>
        <w:ind w:left="4078" w:hanging="180"/>
      </w:pPr>
    </w:lvl>
    <w:lvl w:ilvl="6" w:tplc="0809000F" w:tentative="1">
      <w:start w:val="1"/>
      <w:numFmt w:val="decimal"/>
      <w:lvlText w:val="%7."/>
      <w:lvlJc w:val="left"/>
      <w:pPr>
        <w:ind w:left="4798" w:hanging="360"/>
      </w:pPr>
    </w:lvl>
    <w:lvl w:ilvl="7" w:tplc="08090019" w:tentative="1">
      <w:start w:val="1"/>
      <w:numFmt w:val="lowerLetter"/>
      <w:lvlText w:val="%8."/>
      <w:lvlJc w:val="left"/>
      <w:pPr>
        <w:ind w:left="5518" w:hanging="360"/>
      </w:pPr>
    </w:lvl>
    <w:lvl w:ilvl="8" w:tplc="0809001B" w:tentative="1">
      <w:start w:val="1"/>
      <w:numFmt w:val="lowerRoman"/>
      <w:lvlText w:val="%9."/>
      <w:lvlJc w:val="right"/>
      <w:pPr>
        <w:ind w:left="6238" w:hanging="180"/>
      </w:pPr>
    </w:lvl>
  </w:abstractNum>
  <w:abstractNum w:abstractNumId="17">
    <w:nsid w:val="3C2B70EC"/>
    <w:multiLevelType w:val="multilevel"/>
    <w:tmpl w:val="8FECBA0A"/>
    <w:lvl w:ilvl="0">
      <w:start w:val="1"/>
      <w:numFmt w:val="decimal"/>
      <w:pStyle w:val="ActivitiesH1"/>
      <w:lvlText w:val="ACTIVITY %1"/>
      <w:lvlJc w:val="left"/>
      <w:pPr>
        <w:ind w:left="1260" w:hanging="360"/>
      </w:pPr>
      <w:rPr>
        <w:rFonts w:ascii="Arial Bold" w:hAnsi="Arial Bold" w:hint="default"/>
        <w:b/>
        <w:i w:val="0"/>
        <w:sz w:val="32"/>
      </w:rPr>
    </w:lvl>
    <w:lvl w:ilvl="1">
      <w:start w:val="1"/>
      <w:numFmt w:val="decimal"/>
      <w:pStyle w:val="ActivitiesH2"/>
      <w:lvlText w:val="Activity %1.%2."/>
      <w:lvlJc w:val="left"/>
      <w:pPr>
        <w:ind w:left="-1530" w:hanging="360"/>
      </w:pPr>
      <w:rPr>
        <w:rFonts w:hint="default"/>
        <w:b/>
        <w:bCs w:val="0"/>
        <w:i w:val="0"/>
        <w:iCs w:val="0"/>
        <w:caps w:val="0"/>
        <w:smallCaps w:val="0"/>
        <w:strike w:val="0"/>
        <w:dstrike w:val="0"/>
        <w:noProof w:val="0"/>
        <w:vanish w:val="0"/>
        <w:color w:val="000000"/>
        <w:kern w:val="0"/>
        <w:position w:val="0"/>
        <w:u w:val="none"/>
        <w:effect w:val="none"/>
        <w:vertAlign w:val="baseline"/>
        <w:em w:val="none"/>
        <w:specVanish w:val="0"/>
      </w:rPr>
    </w:lvl>
    <w:lvl w:ilvl="2">
      <w:start w:val="1"/>
      <w:numFmt w:val="decimal"/>
      <w:lvlText w:val="Task %1.%2.%3."/>
      <w:lvlJc w:val="left"/>
      <w:pPr>
        <w:ind w:left="-2250" w:hanging="180"/>
      </w:pPr>
      <w:rPr>
        <w:rFonts w:hint="default"/>
        <w:b w:val="0"/>
        <w:bCs w:val="0"/>
        <w:i w:val="0"/>
        <w:iCs w:val="0"/>
        <w: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4."/>
      <w:lvlJc w:val="left"/>
      <w:pPr>
        <w:ind w:left="2970" w:hanging="360"/>
      </w:pPr>
      <w:rPr>
        <w:rFonts w:hint="default"/>
      </w:rPr>
    </w:lvl>
    <w:lvl w:ilvl="4">
      <w:start w:val="1"/>
      <w:numFmt w:val="lowerLetter"/>
      <w:lvlText w:val="%5."/>
      <w:lvlJc w:val="left"/>
      <w:pPr>
        <w:ind w:left="3690" w:hanging="360"/>
      </w:pPr>
      <w:rPr>
        <w:rFonts w:hint="default"/>
      </w:rPr>
    </w:lvl>
    <w:lvl w:ilvl="5">
      <w:start w:val="1"/>
      <w:numFmt w:val="lowerRoman"/>
      <w:lvlText w:val="%6."/>
      <w:lvlJc w:val="right"/>
      <w:pPr>
        <w:ind w:left="4410" w:hanging="180"/>
      </w:pPr>
      <w:rPr>
        <w:rFonts w:hint="default"/>
      </w:rPr>
    </w:lvl>
    <w:lvl w:ilvl="6">
      <w:start w:val="1"/>
      <w:numFmt w:val="decimal"/>
      <w:lvlText w:val="%7."/>
      <w:lvlJc w:val="left"/>
      <w:pPr>
        <w:ind w:left="5130" w:hanging="360"/>
      </w:pPr>
      <w:rPr>
        <w:rFonts w:hint="default"/>
      </w:rPr>
    </w:lvl>
    <w:lvl w:ilvl="7">
      <w:start w:val="1"/>
      <w:numFmt w:val="lowerLetter"/>
      <w:lvlText w:val="%8."/>
      <w:lvlJc w:val="left"/>
      <w:pPr>
        <w:ind w:left="5850" w:hanging="360"/>
      </w:pPr>
      <w:rPr>
        <w:rFonts w:hint="default"/>
      </w:rPr>
    </w:lvl>
    <w:lvl w:ilvl="8">
      <w:start w:val="1"/>
      <w:numFmt w:val="lowerRoman"/>
      <w:lvlText w:val="%9."/>
      <w:lvlJc w:val="right"/>
      <w:pPr>
        <w:ind w:left="6570" w:hanging="180"/>
      </w:pPr>
      <w:rPr>
        <w:rFonts w:hint="default"/>
      </w:rPr>
    </w:lvl>
  </w:abstractNum>
  <w:abstractNum w:abstractNumId="18">
    <w:nsid w:val="3CEB3DB5"/>
    <w:multiLevelType w:val="hybridMultilevel"/>
    <w:tmpl w:val="1B62C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0693092"/>
    <w:multiLevelType w:val="hybridMultilevel"/>
    <w:tmpl w:val="53EA954E"/>
    <w:lvl w:ilvl="0" w:tplc="CBD0828A">
      <w:start w:val="1"/>
      <w:numFmt w:val="bullet"/>
      <w:pStyle w:val="Bullets2"/>
      <w:lvlText w:val=""/>
      <w:lvlJc w:val="left"/>
      <w:pPr>
        <w:ind w:left="720" w:hanging="360"/>
      </w:pPr>
      <w:rPr>
        <w:rFonts w:ascii="Symbol" w:hAnsi="Symbol" w:hint="default"/>
        <w:color w:val="A6A6A6"/>
        <w:sz w:val="22"/>
      </w:rPr>
    </w:lvl>
    <w:lvl w:ilvl="1" w:tplc="08090003">
      <w:start w:val="1"/>
      <w:numFmt w:val="bullet"/>
      <w:lvlText w:val="o"/>
      <w:lvlJc w:val="left"/>
      <w:pPr>
        <w:ind w:left="1440" w:hanging="360"/>
      </w:pPr>
      <w:rPr>
        <w:rFonts w:ascii="Courier New" w:hAnsi="Courier New" w:cs="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Symbo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Symbol"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2464CA5"/>
    <w:multiLevelType w:val="hybridMultilevel"/>
    <w:tmpl w:val="4AFAC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4B87982"/>
    <w:multiLevelType w:val="multilevel"/>
    <w:tmpl w:val="9D7E8522"/>
    <w:lvl w:ilvl="0">
      <w:numFmt w:val="decimal"/>
      <w:lvlText w:val="%1"/>
      <w:lvlJc w:val="left"/>
      <w:pPr>
        <w:ind w:left="432" w:hanging="432"/>
      </w:pPr>
      <w:rPr>
        <w:rFonts w:hint="default"/>
      </w:rPr>
    </w:lvl>
    <w:lvl w:ilvl="1">
      <w:start w:val="1"/>
      <w:numFmt w:val="decimal"/>
      <w:lvlText w:val="%1.%2"/>
      <w:lvlJc w:val="left"/>
      <w:pPr>
        <w:ind w:left="846" w:hanging="576"/>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080" w:hanging="720"/>
      </w:pPr>
      <w:rPr>
        <w:rFonts w:hint="default"/>
        <w:b w: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46877B27"/>
    <w:multiLevelType w:val="hybridMultilevel"/>
    <w:tmpl w:val="4D66CE50"/>
    <w:lvl w:ilvl="0" w:tplc="FD44C33E">
      <w:start w:val="1"/>
      <w:numFmt w:val="decimal"/>
      <w:pStyle w:val="NumberedParas"/>
      <w:lvlText w:val="%1."/>
      <w:lvlJc w:val="left"/>
      <w:pPr>
        <w:ind w:left="360" w:hanging="360"/>
      </w:pPr>
      <w:rPr>
        <w:rFonts w:ascii="Times New Roman" w:hAnsi="Times New Roman" w:cs="Times New Roman" w:hint="default"/>
        <w:b w:val="0"/>
        <w:i w:val="0"/>
        <w:caps w:val="0"/>
        <w:strike w:val="0"/>
        <w:dstrike w:val="0"/>
        <w:vanish w:val="0"/>
        <w:sz w:val="24"/>
        <w:vertAlign w:val="baseline"/>
      </w:rPr>
    </w:lvl>
    <w:lvl w:ilvl="1" w:tplc="08090003">
      <w:start w:val="1"/>
      <w:numFmt w:val="lowerLetter"/>
      <w:lvlText w:val="%2."/>
      <w:lvlJc w:val="left"/>
      <w:pPr>
        <w:ind w:left="1440" w:hanging="360"/>
      </w:pPr>
      <w:rPr>
        <w:rFonts w:cs="Times New Roman"/>
      </w:rPr>
    </w:lvl>
    <w:lvl w:ilvl="2" w:tplc="08090005">
      <w:numFmt w:val="bullet"/>
      <w:lvlText w:val="•"/>
      <w:lvlJc w:val="left"/>
      <w:pPr>
        <w:ind w:left="2340" w:hanging="360"/>
      </w:pPr>
      <w:rPr>
        <w:rFonts w:ascii="Times New Roman" w:eastAsia="Times New Roman" w:hAnsi="Times New Roman" w:hint="default"/>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abstractNum w:abstractNumId="23">
    <w:nsid w:val="4B3918CF"/>
    <w:multiLevelType w:val="hybridMultilevel"/>
    <w:tmpl w:val="ED5EAD02"/>
    <w:lvl w:ilvl="0" w:tplc="0809000F">
      <w:start w:val="1"/>
      <w:numFmt w:val="decimal"/>
      <w:lvlText w:val="%1."/>
      <w:lvlJc w:val="left"/>
      <w:pPr>
        <w:ind w:left="478" w:hanging="360"/>
      </w:pPr>
    </w:lvl>
    <w:lvl w:ilvl="1" w:tplc="08090019" w:tentative="1">
      <w:start w:val="1"/>
      <w:numFmt w:val="lowerLetter"/>
      <w:lvlText w:val="%2."/>
      <w:lvlJc w:val="left"/>
      <w:pPr>
        <w:ind w:left="1275" w:hanging="360"/>
      </w:pPr>
    </w:lvl>
    <w:lvl w:ilvl="2" w:tplc="0809001B" w:tentative="1">
      <w:start w:val="1"/>
      <w:numFmt w:val="lowerRoman"/>
      <w:lvlText w:val="%3."/>
      <w:lvlJc w:val="right"/>
      <w:pPr>
        <w:ind w:left="1995" w:hanging="180"/>
      </w:pPr>
    </w:lvl>
    <w:lvl w:ilvl="3" w:tplc="0809000F" w:tentative="1">
      <w:start w:val="1"/>
      <w:numFmt w:val="decimal"/>
      <w:lvlText w:val="%4."/>
      <w:lvlJc w:val="left"/>
      <w:pPr>
        <w:ind w:left="2715" w:hanging="360"/>
      </w:pPr>
    </w:lvl>
    <w:lvl w:ilvl="4" w:tplc="08090019" w:tentative="1">
      <w:start w:val="1"/>
      <w:numFmt w:val="lowerLetter"/>
      <w:lvlText w:val="%5."/>
      <w:lvlJc w:val="left"/>
      <w:pPr>
        <w:ind w:left="3435" w:hanging="360"/>
      </w:pPr>
    </w:lvl>
    <w:lvl w:ilvl="5" w:tplc="0809001B" w:tentative="1">
      <w:start w:val="1"/>
      <w:numFmt w:val="lowerRoman"/>
      <w:lvlText w:val="%6."/>
      <w:lvlJc w:val="right"/>
      <w:pPr>
        <w:ind w:left="4155" w:hanging="180"/>
      </w:pPr>
    </w:lvl>
    <w:lvl w:ilvl="6" w:tplc="0809000F" w:tentative="1">
      <w:start w:val="1"/>
      <w:numFmt w:val="decimal"/>
      <w:lvlText w:val="%7."/>
      <w:lvlJc w:val="left"/>
      <w:pPr>
        <w:ind w:left="4875" w:hanging="360"/>
      </w:pPr>
    </w:lvl>
    <w:lvl w:ilvl="7" w:tplc="08090019" w:tentative="1">
      <w:start w:val="1"/>
      <w:numFmt w:val="lowerLetter"/>
      <w:lvlText w:val="%8."/>
      <w:lvlJc w:val="left"/>
      <w:pPr>
        <w:ind w:left="5595" w:hanging="360"/>
      </w:pPr>
    </w:lvl>
    <w:lvl w:ilvl="8" w:tplc="0809001B" w:tentative="1">
      <w:start w:val="1"/>
      <w:numFmt w:val="lowerRoman"/>
      <w:lvlText w:val="%9."/>
      <w:lvlJc w:val="right"/>
      <w:pPr>
        <w:ind w:left="6315" w:hanging="180"/>
      </w:pPr>
    </w:lvl>
  </w:abstractNum>
  <w:abstractNum w:abstractNumId="24">
    <w:nsid w:val="4F110781"/>
    <w:multiLevelType w:val="hybridMultilevel"/>
    <w:tmpl w:val="36FE2848"/>
    <w:lvl w:ilvl="0" w:tplc="0809000F">
      <w:start w:val="1"/>
      <w:numFmt w:val="decimal"/>
      <w:lvlText w:val="%1."/>
      <w:lvlJc w:val="left"/>
      <w:pPr>
        <w:ind w:left="360" w:hanging="360"/>
      </w:pPr>
      <w:rPr>
        <w:b w:val="0"/>
        <w:i/>
        <w:iCs/>
        <w:caps w:val="0"/>
        <w:smallCaps w:val="0"/>
        <w:strike w:val="0"/>
        <w:dstrike w:val="0"/>
        <w:noProof w:val="0"/>
        <w:vanish w:val="0"/>
        <w:color w:val="4F81BD"/>
        <w:spacing w:val="0"/>
        <w:kern w:val="0"/>
        <w:position w:val="0"/>
        <w:sz w:val="16"/>
        <w:szCs w:val="16"/>
        <w:u w:val="none"/>
        <w:effect w:val="none"/>
        <w:vertAlign w:val="baseline"/>
        <w:em w:val="none"/>
        <w:lang w:val="en-GB" w:eastAsia="x-none"/>
        <w:specVanish w:val="0"/>
        <w14:shadow w14:blurRad="0" w14:dist="0" w14:dir="0" w14:sx="0" w14:sy="0" w14:kx="0" w14:ky="0" w14:algn="none">
          <w14:srgbClr w14:val="000000"/>
        </w14:shadow>
        <w14:textOutline w14:w="0" w14:cap="rnd" w14:cmpd="sng" w14:algn="ctr">
          <w14:noFill/>
          <w14:prstDash w14:val="solid"/>
          <w14:bevel/>
        </w14:textOutline>
      </w:rPr>
    </w:lvl>
    <w:lvl w:ilvl="1" w:tplc="08090001">
      <w:start w:val="1"/>
      <w:numFmt w:val="bullet"/>
      <w:lvlText w:val=""/>
      <w:lvlJc w:val="left"/>
      <w:pPr>
        <w:ind w:left="1440" w:hanging="360"/>
      </w:pPr>
      <w:rPr>
        <w:rFonts w:ascii="Symbol" w:hAnsi="Symbol" w:hint="default"/>
      </w:rPr>
    </w:lvl>
    <w:lvl w:ilvl="2" w:tplc="AE4E99AA">
      <w:start w:val="1"/>
      <w:numFmt w:val="decimal"/>
      <w:lvlText w:val="%3."/>
      <w:lvlJc w:val="left"/>
      <w:pPr>
        <w:ind w:left="2700" w:hanging="720"/>
      </w:pPr>
      <w:rPr>
        <w:rFonts w:hint="default"/>
      </w:rPr>
    </w:lvl>
    <w:lvl w:ilvl="3" w:tplc="5F407B96">
      <w:start w:val="1"/>
      <w:numFmt w:val="decimal"/>
      <w:lvlText w:val="(%4)"/>
      <w:lvlJc w:val="left"/>
      <w:pPr>
        <w:ind w:left="2880" w:hanging="360"/>
      </w:pPr>
      <w:rPr>
        <w:rFonts w:hint="default"/>
      </w:rPr>
    </w:lvl>
    <w:lvl w:ilvl="4" w:tplc="7C3EBA70">
      <w:start w:val="6"/>
      <w:numFmt w:val="bullet"/>
      <w:lvlText w:val="•"/>
      <w:lvlJc w:val="left"/>
      <w:pPr>
        <w:ind w:left="3600" w:hanging="360"/>
      </w:pPr>
      <w:rPr>
        <w:rFonts w:ascii="Calibri" w:eastAsia="Times New Roman" w:hAnsi="Calibri" w:cs="Calibri" w:hint="default"/>
      </w:rPr>
    </w:lvl>
    <w:lvl w:ilvl="5" w:tplc="3BE05802">
      <w:start w:val="6"/>
      <w:numFmt w:val="bullet"/>
      <w:lvlText w:val="–"/>
      <w:lvlJc w:val="left"/>
      <w:pPr>
        <w:ind w:left="4500" w:hanging="360"/>
      </w:pPr>
      <w:rPr>
        <w:rFonts w:ascii="Calibri" w:eastAsia="Times New Roman" w:hAnsi="Calibri" w:cs="Calibri" w:hint="default"/>
      </w:r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5">
    <w:nsid w:val="54C3782A"/>
    <w:multiLevelType w:val="hybridMultilevel"/>
    <w:tmpl w:val="72F82C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4EB70F2"/>
    <w:multiLevelType w:val="hybridMultilevel"/>
    <w:tmpl w:val="79B0DADA"/>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7580443"/>
    <w:multiLevelType w:val="hybridMultilevel"/>
    <w:tmpl w:val="0FB019E0"/>
    <w:lvl w:ilvl="0" w:tplc="EF82E744">
      <w:start w:val="1"/>
      <w:numFmt w:val="bullet"/>
      <w:pStyle w:val="ActivitiesCInTablebullets"/>
      <w:lvlText w:val="&gt;"/>
      <w:lvlJc w:val="left"/>
      <w:pPr>
        <w:ind w:left="540" w:hanging="360"/>
      </w:pPr>
      <w:rPr>
        <w:rFonts w:ascii="Lucida Sans Unicode" w:hAnsi="Lucida Sans Unicode" w:hint="default"/>
        <w:b/>
        <w:i w:val="0"/>
        <w:color w:val="4F81BD"/>
        <w:sz w:val="14"/>
      </w:rPr>
    </w:lvl>
    <w:lvl w:ilvl="1" w:tplc="080C0003" w:tentative="1">
      <w:start w:val="1"/>
      <w:numFmt w:val="bullet"/>
      <w:lvlText w:val="o"/>
      <w:lvlJc w:val="left"/>
      <w:pPr>
        <w:ind w:left="1471" w:hanging="360"/>
      </w:pPr>
      <w:rPr>
        <w:rFonts w:ascii="Courier New" w:hAnsi="Courier New" w:cs="Courier New" w:hint="default"/>
      </w:rPr>
    </w:lvl>
    <w:lvl w:ilvl="2" w:tplc="080C0005">
      <w:start w:val="1"/>
      <w:numFmt w:val="bullet"/>
      <w:lvlText w:val=""/>
      <w:lvlJc w:val="left"/>
      <w:pPr>
        <w:ind w:left="2191" w:hanging="360"/>
      </w:pPr>
      <w:rPr>
        <w:rFonts w:ascii="Wingdings" w:hAnsi="Wingdings" w:hint="default"/>
      </w:rPr>
    </w:lvl>
    <w:lvl w:ilvl="3" w:tplc="080C0001" w:tentative="1">
      <w:start w:val="1"/>
      <w:numFmt w:val="bullet"/>
      <w:lvlText w:val=""/>
      <w:lvlJc w:val="left"/>
      <w:pPr>
        <w:ind w:left="2911" w:hanging="360"/>
      </w:pPr>
      <w:rPr>
        <w:rFonts w:ascii="Symbol" w:hAnsi="Symbol" w:hint="default"/>
      </w:rPr>
    </w:lvl>
    <w:lvl w:ilvl="4" w:tplc="080C0003" w:tentative="1">
      <w:start w:val="1"/>
      <w:numFmt w:val="bullet"/>
      <w:lvlText w:val="o"/>
      <w:lvlJc w:val="left"/>
      <w:pPr>
        <w:ind w:left="3631" w:hanging="360"/>
      </w:pPr>
      <w:rPr>
        <w:rFonts w:ascii="Courier New" w:hAnsi="Courier New" w:cs="Courier New" w:hint="default"/>
      </w:rPr>
    </w:lvl>
    <w:lvl w:ilvl="5" w:tplc="080C0005" w:tentative="1">
      <w:start w:val="1"/>
      <w:numFmt w:val="bullet"/>
      <w:lvlText w:val=""/>
      <w:lvlJc w:val="left"/>
      <w:pPr>
        <w:ind w:left="4351" w:hanging="360"/>
      </w:pPr>
      <w:rPr>
        <w:rFonts w:ascii="Wingdings" w:hAnsi="Wingdings" w:hint="default"/>
      </w:rPr>
    </w:lvl>
    <w:lvl w:ilvl="6" w:tplc="080C0001" w:tentative="1">
      <w:start w:val="1"/>
      <w:numFmt w:val="bullet"/>
      <w:lvlText w:val=""/>
      <w:lvlJc w:val="left"/>
      <w:pPr>
        <w:ind w:left="5071" w:hanging="360"/>
      </w:pPr>
      <w:rPr>
        <w:rFonts w:ascii="Symbol" w:hAnsi="Symbol" w:hint="default"/>
      </w:rPr>
    </w:lvl>
    <w:lvl w:ilvl="7" w:tplc="080C0003" w:tentative="1">
      <w:start w:val="1"/>
      <w:numFmt w:val="bullet"/>
      <w:lvlText w:val="o"/>
      <w:lvlJc w:val="left"/>
      <w:pPr>
        <w:ind w:left="5791" w:hanging="360"/>
      </w:pPr>
      <w:rPr>
        <w:rFonts w:ascii="Courier New" w:hAnsi="Courier New" w:cs="Courier New" w:hint="default"/>
      </w:rPr>
    </w:lvl>
    <w:lvl w:ilvl="8" w:tplc="080C0005" w:tentative="1">
      <w:start w:val="1"/>
      <w:numFmt w:val="bullet"/>
      <w:lvlText w:val=""/>
      <w:lvlJc w:val="left"/>
      <w:pPr>
        <w:ind w:left="6511" w:hanging="360"/>
      </w:pPr>
      <w:rPr>
        <w:rFonts w:ascii="Wingdings" w:hAnsi="Wingdings" w:hint="default"/>
      </w:rPr>
    </w:lvl>
  </w:abstractNum>
  <w:abstractNum w:abstractNumId="28">
    <w:nsid w:val="59137CF6"/>
    <w:multiLevelType w:val="hybridMultilevel"/>
    <w:tmpl w:val="ED5EAD02"/>
    <w:lvl w:ilvl="0" w:tplc="0809000F">
      <w:start w:val="1"/>
      <w:numFmt w:val="decimal"/>
      <w:lvlText w:val="%1."/>
      <w:lvlJc w:val="left"/>
      <w:pPr>
        <w:ind w:left="478" w:hanging="360"/>
      </w:pPr>
    </w:lvl>
    <w:lvl w:ilvl="1" w:tplc="08090019" w:tentative="1">
      <w:start w:val="1"/>
      <w:numFmt w:val="lowerLetter"/>
      <w:lvlText w:val="%2."/>
      <w:lvlJc w:val="left"/>
      <w:pPr>
        <w:ind w:left="1275" w:hanging="360"/>
      </w:pPr>
    </w:lvl>
    <w:lvl w:ilvl="2" w:tplc="0809001B" w:tentative="1">
      <w:start w:val="1"/>
      <w:numFmt w:val="lowerRoman"/>
      <w:lvlText w:val="%3."/>
      <w:lvlJc w:val="right"/>
      <w:pPr>
        <w:ind w:left="1995" w:hanging="180"/>
      </w:pPr>
    </w:lvl>
    <w:lvl w:ilvl="3" w:tplc="0809000F" w:tentative="1">
      <w:start w:val="1"/>
      <w:numFmt w:val="decimal"/>
      <w:lvlText w:val="%4."/>
      <w:lvlJc w:val="left"/>
      <w:pPr>
        <w:ind w:left="2715" w:hanging="360"/>
      </w:pPr>
    </w:lvl>
    <w:lvl w:ilvl="4" w:tplc="08090019" w:tentative="1">
      <w:start w:val="1"/>
      <w:numFmt w:val="lowerLetter"/>
      <w:lvlText w:val="%5."/>
      <w:lvlJc w:val="left"/>
      <w:pPr>
        <w:ind w:left="3435" w:hanging="360"/>
      </w:pPr>
    </w:lvl>
    <w:lvl w:ilvl="5" w:tplc="0809001B" w:tentative="1">
      <w:start w:val="1"/>
      <w:numFmt w:val="lowerRoman"/>
      <w:lvlText w:val="%6."/>
      <w:lvlJc w:val="right"/>
      <w:pPr>
        <w:ind w:left="4155" w:hanging="180"/>
      </w:pPr>
    </w:lvl>
    <w:lvl w:ilvl="6" w:tplc="0809000F" w:tentative="1">
      <w:start w:val="1"/>
      <w:numFmt w:val="decimal"/>
      <w:lvlText w:val="%7."/>
      <w:lvlJc w:val="left"/>
      <w:pPr>
        <w:ind w:left="4875" w:hanging="360"/>
      </w:pPr>
    </w:lvl>
    <w:lvl w:ilvl="7" w:tplc="08090019" w:tentative="1">
      <w:start w:val="1"/>
      <w:numFmt w:val="lowerLetter"/>
      <w:lvlText w:val="%8."/>
      <w:lvlJc w:val="left"/>
      <w:pPr>
        <w:ind w:left="5595" w:hanging="360"/>
      </w:pPr>
    </w:lvl>
    <w:lvl w:ilvl="8" w:tplc="0809001B" w:tentative="1">
      <w:start w:val="1"/>
      <w:numFmt w:val="lowerRoman"/>
      <w:lvlText w:val="%9."/>
      <w:lvlJc w:val="right"/>
      <w:pPr>
        <w:ind w:left="6315" w:hanging="180"/>
      </w:pPr>
    </w:lvl>
  </w:abstractNum>
  <w:abstractNum w:abstractNumId="29">
    <w:nsid w:val="5AFD58BE"/>
    <w:multiLevelType w:val="multilevel"/>
    <w:tmpl w:val="6A28DF06"/>
    <w:lvl w:ilvl="0">
      <w:start w:val="1"/>
      <w:numFmt w:val="bullet"/>
      <w:pStyle w:val="Bullets20"/>
      <w:lvlText w:val=""/>
      <w:lvlJc w:val="left"/>
      <w:pPr>
        <w:ind w:left="284" w:hanging="284"/>
      </w:pPr>
      <w:rPr>
        <w:rFonts w:ascii="Symbol" w:hAnsi="Symbol" w:hint="default"/>
        <w:color w:val="2E93C0"/>
      </w:rPr>
    </w:lvl>
    <w:lvl w:ilvl="1">
      <w:start w:val="1"/>
      <w:numFmt w:val="bullet"/>
      <w:pStyle w:val="Bullets20"/>
      <w:lvlText w:val=""/>
      <w:lvlJc w:val="left"/>
      <w:pPr>
        <w:ind w:left="567" w:hanging="283"/>
      </w:pPr>
      <w:rPr>
        <w:rFonts w:ascii="Symbol" w:hAnsi="Symbol" w:hint="default"/>
        <w:color w:val="999999"/>
      </w:rPr>
    </w:lvl>
    <w:lvl w:ilvl="2">
      <w:start w:val="1"/>
      <w:numFmt w:val="bullet"/>
      <w:pStyle w:val="Bullets3"/>
      <w:lvlText w:val=""/>
      <w:lvlJc w:val="left"/>
      <w:pPr>
        <w:ind w:left="851" w:hanging="284"/>
      </w:pPr>
      <w:rPr>
        <w:rFonts w:ascii="Symbol" w:hAnsi="Symbol" w:hint="default"/>
        <w:color w:val="B6DDE8"/>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nsid w:val="5C3B0DBC"/>
    <w:multiLevelType w:val="hybridMultilevel"/>
    <w:tmpl w:val="CFDA6C98"/>
    <w:lvl w:ilvl="0" w:tplc="0809000F">
      <w:start w:val="1"/>
      <w:numFmt w:val="decimal"/>
      <w:lvlText w:val="%1."/>
      <w:lvlJc w:val="left"/>
      <w:pPr>
        <w:ind w:left="360" w:hanging="360"/>
      </w:pPr>
      <w:rPr>
        <w:b w:val="0"/>
        <w:i/>
        <w:iCs/>
        <w:caps w:val="0"/>
        <w:smallCaps w:val="0"/>
        <w:strike w:val="0"/>
        <w:dstrike w:val="0"/>
        <w:noProof w:val="0"/>
        <w:vanish w:val="0"/>
        <w:color w:val="4F81BD"/>
        <w:spacing w:val="0"/>
        <w:kern w:val="0"/>
        <w:position w:val="0"/>
        <w:sz w:val="16"/>
        <w:szCs w:val="16"/>
        <w:u w:val="none"/>
        <w:effect w:val="none"/>
        <w:vertAlign w:val="baseline"/>
        <w:em w:val="none"/>
        <w:lang w:val="en-GB" w:eastAsia="x-none"/>
        <w:specVanish w:val="0"/>
        <w14:shadow w14:blurRad="0" w14:dist="0" w14:dir="0" w14:sx="0" w14:sy="0" w14:kx="0" w14:ky="0" w14:algn="none">
          <w14:srgbClr w14:val="000000"/>
        </w14:shadow>
        <w14:textOutline w14:w="0" w14:cap="rnd" w14:cmpd="sng" w14:algn="ctr">
          <w14:noFill/>
          <w14:prstDash w14:val="solid"/>
          <w14:bevel/>
        </w14:textOutline>
      </w:rPr>
    </w:lvl>
    <w:lvl w:ilvl="1" w:tplc="0809000F">
      <w:start w:val="1"/>
      <w:numFmt w:val="decimal"/>
      <w:lvlText w:val="%2."/>
      <w:lvlJc w:val="left"/>
      <w:pPr>
        <w:ind w:left="1440" w:hanging="360"/>
      </w:pPr>
    </w:lvl>
    <w:lvl w:ilvl="2" w:tplc="AE4E99AA">
      <w:start w:val="1"/>
      <w:numFmt w:val="decimal"/>
      <w:lvlText w:val="%3."/>
      <w:lvlJc w:val="left"/>
      <w:pPr>
        <w:ind w:left="2700" w:hanging="720"/>
      </w:pPr>
      <w:rPr>
        <w:rFonts w:hint="default"/>
      </w:rPr>
    </w:lvl>
    <w:lvl w:ilvl="3" w:tplc="5F407B96">
      <w:start w:val="1"/>
      <w:numFmt w:val="decimal"/>
      <w:lvlText w:val="(%4)"/>
      <w:lvlJc w:val="left"/>
      <w:pPr>
        <w:ind w:left="2880" w:hanging="360"/>
      </w:pPr>
      <w:rPr>
        <w:rFonts w:hint="default"/>
      </w:rPr>
    </w:lvl>
    <w:lvl w:ilvl="4" w:tplc="7C3EBA70">
      <w:start w:val="6"/>
      <w:numFmt w:val="bullet"/>
      <w:lvlText w:val="•"/>
      <w:lvlJc w:val="left"/>
      <w:pPr>
        <w:ind w:left="3600" w:hanging="360"/>
      </w:pPr>
      <w:rPr>
        <w:rFonts w:ascii="Calibri" w:eastAsia="Times New Roman" w:hAnsi="Calibri" w:cs="Calibri" w:hint="default"/>
      </w:rPr>
    </w:lvl>
    <w:lvl w:ilvl="5" w:tplc="3BE05802">
      <w:start w:val="6"/>
      <w:numFmt w:val="bullet"/>
      <w:lvlText w:val="–"/>
      <w:lvlJc w:val="left"/>
      <w:pPr>
        <w:ind w:left="4500" w:hanging="360"/>
      </w:pPr>
      <w:rPr>
        <w:rFonts w:ascii="Calibri" w:eastAsia="Times New Roman" w:hAnsi="Calibri" w:cs="Calibri" w:hint="default"/>
      </w:r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1">
    <w:nsid w:val="5D6941A2"/>
    <w:multiLevelType w:val="hybridMultilevel"/>
    <w:tmpl w:val="BF489EAC"/>
    <w:lvl w:ilvl="0" w:tplc="D618FBAC">
      <w:start w:val="1"/>
      <w:numFmt w:val="bullet"/>
      <w:pStyle w:val="ActivitiesCCLTablebullets"/>
      <w:lvlText w:val="&gt;"/>
      <w:lvlJc w:val="left"/>
      <w:pPr>
        <w:ind w:left="720" w:hanging="360"/>
      </w:pPr>
      <w:rPr>
        <w:rFonts w:ascii="Lucida Sans Unicode" w:hAnsi="Lucida Sans Unicode" w:hint="default"/>
        <w:b/>
        <w:i w:val="0"/>
        <w:caps w:val="0"/>
        <w:strike w:val="0"/>
        <w:dstrike w:val="0"/>
        <w:vanish w:val="0"/>
        <w:color w:val="9F987D"/>
        <w:kern w:val="0"/>
        <w:position w:val="0"/>
        <w:sz w:val="14"/>
        <w:u w:val="none"/>
        <w:effect w:val="none"/>
        <w:vertAlign w:val="baseline"/>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2">
    <w:nsid w:val="61682E97"/>
    <w:multiLevelType w:val="hybridMultilevel"/>
    <w:tmpl w:val="ED5EAD02"/>
    <w:lvl w:ilvl="0" w:tplc="0809000F">
      <w:start w:val="1"/>
      <w:numFmt w:val="decimal"/>
      <w:lvlText w:val="%1."/>
      <w:lvlJc w:val="left"/>
      <w:pPr>
        <w:ind w:left="643"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67A62A5D"/>
    <w:multiLevelType w:val="hybridMultilevel"/>
    <w:tmpl w:val="367C87B0"/>
    <w:lvl w:ilvl="0" w:tplc="FFFFFFFF">
      <w:start w:val="1"/>
      <w:numFmt w:val="bullet"/>
      <w:pStyle w:val="Logframebullet2"/>
      <w:lvlText w:val="•"/>
      <w:lvlJc w:val="left"/>
      <w:pPr>
        <w:tabs>
          <w:tab w:val="num" w:pos="170"/>
        </w:tabs>
        <w:ind w:left="170" w:hanging="170"/>
      </w:pPr>
      <w:rPr>
        <w:rFonts w:ascii="Calibri" w:hAnsi="Calibri" w:hint="default"/>
        <w:b/>
        <w:i w:val="0"/>
        <w:color w:val="A6A6A6"/>
        <w:sz w:val="14"/>
      </w:rPr>
    </w:lvl>
    <w:lvl w:ilvl="1" w:tplc="FFFFFFFF">
      <w:start w:val="1"/>
      <w:numFmt w:val="bullet"/>
      <w:lvlText w:val="o"/>
      <w:lvlJc w:val="left"/>
      <w:pPr>
        <w:tabs>
          <w:tab w:val="num" w:pos="-1406"/>
        </w:tabs>
        <w:ind w:left="-1406" w:hanging="360"/>
      </w:pPr>
      <w:rPr>
        <w:rFonts w:ascii="Courier New" w:hAnsi="Courier New" w:hint="default"/>
      </w:rPr>
    </w:lvl>
    <w:lvl w:ilvl="2" w:tplc="FFFFFFFF">
      <w:start w:val="1"/>
      <w:numFmt w:val="bullet"/>
      <w:lvlText w:val=""/>
      <w:lvlJc w:val="left"/>
      <w:pPr>
        <w:tabs>
          <w:tab w:val="num" w:pos="-686"/>
        </w:tabs>
        <w:ind w:left="-686" w:hanging="360"/>
      </w:pPr>
      <w:rPr>
        <w:rFonts w:ascii="Wingdings" w:hAnsi="Wingdings" w:hint="default"/>
      </w:rPr>
    </w:lvl>
    <w:lvl w:ilvl="3" w:tplc="FFFFFFFF">
      <w:start w:val="1"/>
      <w:numFmt w:val="bullet"/>
      <w:lvlText w:val=""/>
      <w:lvlJc w:val="left"/>
      <w:pPr>
        <w:tabs>
          <w:tab w:val="num" w:pos="34"/>
        </w:tabs>
        <w:ind w:left="34" w:hanging="360"/>
      </w:pPr>
      <w:rPr>
        <w:rFonts w:ascii="Symbol" w:hAnsi="Symbol" w:hint="default"/>
      </w:rPr>
    </w:lvl>
    <w:lvl w:ilvl="4" w:tplc="FFFFFFFF">
      <w:start w:val="1"/>
      <w:numFmt w:val="bullet"/>
      <w:lvlText w:val="o"/>
      <w:lvlJc w:val="left"/>
      <w:pPr>
        <w:tabs>
          <w:tab w:val="num" w:pos="754"/>
        </w:tabs>
        <w:ind w:left="754" w:hanging="360"/>
      </w:pPr>
      <w:rPr>
        <w:rFonts w:ascii="Courier New" w:hAnsi="Courier New" w:hint="default"/>
        <w:b/>
        <w:i w:val="0"/>
        <w:color w:val="00CCFF"/>
        <w:sz w:val="14"/>
      </w:rPr>
    </w:lvl>
    <w:lvl w:ilvl="5" w:tplc="FFFFFFFF">
      <w:start w:val="1"/>
      <w:numFmt w:val="bullet"/>
      <w:lvlText w:val=""/>
      <w:lvlJc w:val="left"/>
      <w:pPr>
        <w:tabs>
          <w:tab w:val="num" w:pos="1474"/>
        </w:tabs>
        <w:ind w:left="1474" w:hanging="360"/>
      </w:pPr>
      <w:rPr>
        <w:rFonts w:ascii="Wingdings" w:hAnsi="Wingdings" w:hint="default"/>
      </w:rPr>
    </w:lvl>
    <w:lvl w:ilvl="6" w:tplc="FFFFFFFF">
      <w:start w:val="1"/>
      <w:numFmt w:val="bullet"/>
      <w:lvlText w:val=""/>
      <w:lvlJc w:val="left"/>
      <w:pPr>
        <w:tabs>
          <w:tab w:val="num" w:pos="2194"/>
        </w:tabs>
        <w:ind w:left="2194" w:hanging="360"/>
      </w:pPr>
      <w:rPr>
        <w:rFonts w:ascii="Symbol" w:hAnsi="Symbol" w:hint="default"/>
      </w:rPr>
    </w:lvl>
    <w:lvl w:ilvl="7" w:tplc="FFFFFFFF" w:tentative="1">
      <w:start w:val="1"/>
      <w:numFmt w:val="bullet"/>
      <w:lvlText w:val="o"/>
      <w:lvlJc w:val="left"/>
      <w:pPr>
        <w:tabs>
          <w:tab w:val="num" w:pos="2914"/>
        </w:tabs>
        <w:ind w:left="2914" w:hanging="360"/>
      </w:pPr>
      <w:rPr>
        <w:rFonts w:ascii="Courier New" w:hAnsi="Courier New" w:hint="default"/>
      </w:rPr>
    </w:lvl>
    <w:lvl w:ilvl="8" w:tplc="FFFFFFFF" w:tentative="1">
      <w:start w:val="1"/>
      <w:numFmt w:val="bullet"/>
      <w:lvlText w:val=""/>
      <w:lvlJc w:val="left"/>
      <w:pPr>
        <w:tabs>
          <w:tab w:val="num" w:pos="3634"/>
        </w:tabs>
        <w:ind w:left="3634" w:hanging="360"/>
      </w:pPr>
      <w:rPr>
        <w:rFonts w:ascii="Wingdings" w:hAnsi="Wingdings" w:hint="default"/>
      </w:rPr>
    </w:lvl>
  </w:abstractNum>
  <w:abstractNum w:abstractNumId="34">
    <w:nsid w:val="6A0C0BB9"/>
    <w:multiLevelType w:val="hybridMultilevel"/>
    <w:tmpl w:val="B3EAC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0357890"/>
    <w:multiLevelType w:val="hybridMultilevel"/>
    <w:tmpl w:val="13F8823A"/>
    <w:lvl w:ilvl="0" w:tplc="7034FC00">
      <w:start w:val="5"/>
      <w:numFmt w:val="bullet"/>
      <w:pStyle w:val="Tablebullets2"/>
      <w:lvlText w:val="-"/>
      <w:lvlJc w:val="left"/>
      <w:pPr>
        <w:ind w:left="872" w:hanging="360"/>
      </w:pPr>
      <w:rPr>
        <w:rFonts w:ascii="Arial" w:eastAsia="Times New Roman" w:hAnsi="Arial" w:hint="default"/>
      </w:rPr>
    </w:lvl>
    <w:lvl w:ilvl="1" w:tplc="35B85532" w:tentative="1">
      <w:start w:val="1"/>
      <w:numFmt w:val="bullet"/>
      <w:lvlText w:val="o"/>
      <w:lvlJc w:val="left"/>
      <w:pPr>
        <w:ind w:left="1592" w:hanging="360"/>
      </w:pPr>
      <w:rPr>
        <w:rFonts w:ascii="Courier New" w:hAnsi="Courier New" w:cs="Symbol" w:hint="default"/>
      </w:rPr>
    </w:lvl>
    <w:lvl w:ilvl="2" w:tplc="D1E4BE18" w:tentative="1">
      <w:start w:val="1"/>
      <w:numFmt w:val="bullet"/>
      <w:lvlText w:val=""/>
      <w:lvlJc w:val="left"/>
      <w:pPr>
        <w:ind w:left="2312" w:hanging="360"/>
      </w:pPr>
      <w:rPr>
        <w:rFonts w:ascii="Wingdings" w:hAnsi="Wingdings" w:hint="default"/>
      </w:rPr>
    </w:lvl>
    <w:lvl w:ilvl="3" w:tplc="20D85DD6" w:tentative="1">
      <w:start w:val="1"/>
      <w:numFmt w:val="bullet"/>
      <w:lvlText w:val=""/>
      <w:lvlJc w:val="left"/>
      <w:pPr>
        <w:ind w:left="3032" w:hanging="360"/>
      </w:pPr>
      <w:rPr>
        <w:rFonts w:ascii="Symbol" w:hAnsi="Symbol" w:hint="default"/>
      </w:rPr>
    </w:lvl>
    <w:lvl w:ilvl="4" w:tplc="2F762EF6" w:tentative="1">
      <w:start w:val="1"/>
      <w:numFmt w:val="bullet"/>
      <w:lvlText w:val="o"/>
      <w:lvlJc w:val="left"/>
      <w:pPr>
        <w:ind w:left="3752" w:hanging="360"/>
      </w:pPr>
      <w:rPr>
        <w:rFonts w:ascii="Courier New" w:hAnsi="Courier New" w:cs="Symbol" w:hint="default"/>
      </w:rPr>
    </w:lvl>
    <w:lvl w:ilvl="5" w:tplc="E2683432" w:tentative="1">
      <w:start w:val="1"/>
      <w:numFmt w:val="bullet"/>
      <w:lvlText w:val=""/>
      <w:lvlJc w:val="left"/>
      <w:pPr>
        <w:ind w:left="4472" w:hanging="360"/>
      </w:pPr>
      <w:rPr>
        <w:rFonts w:ascii="Wingdings" w:hAnsi="Wingdings" w:hint="default"/>
      </w:rPr>
    </w:lvl>
    <w:lvl w:ilvl="6" w:tplc="B30A3A12" w:tentative="1">
      <w:start w:val="1"/>
      <w:numFmt w:val="bullet"/>
      <w:lvlText w:val=""/>
      <w:lvlJc w:val="left"/>
      <w:pPr>
        <w:ind w:left="5192" w:hanging="360"/>
      </w:pPr>
      <w:rPr>
        <w:rFonts w:ascii="Symbol" w:hAnsi="Symbol" w:hint="default"/>
      </w:rPr>
    </w:lvl>
    <w:lvl w:ilvl="7" w:tplc="1238761C" w:tentative="1">
      <w:start w:val="1"/>
      <w:numFmt w:val="bullet"/>
      <w:lvlText w:val="o"/>
      <w:lvlJc w:val="left"/>
      <w:pPr>
        <w:ind w:left="5912" w:hanging="360"/>
      </w:pPr>
      <w:rPr>
        <w:rFonts w:ascii="Courier New" w:hAnsi="Courier New" w:cs="Symbol" w:hint="default"/>
      </w:rPr>
    </w:lvl>
    <w:lvl w:ilvl="8" w:tplc="90D4966C" w:tentative="1">
      <w:start w:val="1"/>
      <w:numFmt w:val="bullet"/>
      <w:lvlText w:val=""/>
      <w:lvlJc w:val="left"/>
      <w:pPr>
        <w:ind w:left="6632" w:hanging="360"/>
      </w:pPr>
      <w:rPr>
        <w:rFonts w:ascii="Wingdings" w:hAnsi="Wingdings" w:hint="default"/>
      </w:rPr>
    </w:lvl>
  </w:abstractNum>
  <w:abstractNum w:abstractNumId="36">
    <w:nsid w:val="711F7F0D"/>
    <w:multiLevelType w:val="hybridMultilevel"/>
    <w:tmpl w:val="52FC26DC"/>
    <w:lvl w:ilvl="0" w:tplc="0809000F">
      <w:start w:val="1"/>
      <w:numFmt w:val="decimal"/>
      <w:pStyle w:val="Bullets30"/>
      <w:lvlText w:val="%1."/>
      <w:lvlJc w:val="left"/>
      <w:pPr>
        <w:ind w:left="720" w:hanging="360"/>
      </w:pPr>
      <w:rPr>
        <w:rFonts w:hint="default"/>
        <w:b w:val="0"/>
        <w:i/>
        <w:color w:val="006699"/>
        <w:sz w:val="22"/>
        <w:u w:color="4F81BD"/>
      </w:rPr>
    </w:lvl>
    <w:lvl w:ilvl="1" w:tplc="08090003">
      <w:start w:val="1"/>
      <w:numFmt w:val="bullet"/>
      <w:lvlText w:val="o"/>
      <w:lvlJc w:val="left"/>
      <w:pPr>
        <w:ind w:left="1440" w:hanging="360"/>
      </w:pPr>
      <w:rPr>
        <w:rFonts w:ascii="Courier New" w:hAnsi="Courier New" w:cs="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Symbo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Symbol"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735D026E"/>
    <w:multiLevelType w:val="hybridMultilevel"/>
    <w:tmpl w:val="B704C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4CA3D43"/>
    <w:multiLevelType w:val="multilevel"/>
    <w:tmpl w:val="EFE4A31E"/>
    <w:lvl w:ilvl="0">
      <w:start w:val="1"/>
      <w:numFmt w:val="decimal"/>
      <w:lvlRestart w:val="0"/>
      <w:pStyle w:val="ListNumber2"/>
      <w:lvlText w:val="(%1)"/>
      <w:lvlJc w:val="left"/>
      <w:pPr>
        <w:tabs>
          <w:tab w:val="num" w:pos="1560"/>
        </w:tabs>
        <w:ind w:left="1560" w:hanging="709"/>
      </w:pPr>
    </w:lvl>
    <w:lvl w:ilvl="1">
      <w:start w:val="1"/>
      <w:numFmt w:val="lowerLetter"/>
      <w:pStyle w:val="ListNumber2Level2"/>
      <w:lvlText w:val="(%2)"/>
      <w:lvlJc w:val="left"/>
      <w:pPr>
        <w:tabs>
          <w:tab w:val="num" w:pos="2268"/>
        </w:tabs>
        <w:ind w:left="2268" w:hanging="708"/>
      </w:pPr>
    </w:lvl>
    <w:lvl w:ilvl="2">
      <w:start w:val="1"/>
      <w:numFmt w:val="bullet"/>
      <w:pStyle w:val="ListNumber2Level3"/>
      <w:lvlText w:val="–"/>
      <w:lvlJc w:val="left"/>
      <w:pPr>
        <w:tabs>
          <w:tab w:val="num" w:pos="2977"/>
        </w:tabs>
        <w:ind w:left="2977" w:hanging="709"/>
      </w:pPr>
      <w:rPr>
        <w:rFonts w:ascii="Times New Roman" w:hAnsi="Times New Roman"/>
      </w:rPr>
    </w:lvl>
    <w:lvl w:ilvl="3">
      <w:start w:val="1"/>
      <w:numFmt w:val="bullet"/>
      <w:pStyle w:val="ListNumber2Level4"/>
      <w:lvlText w:val=""/>
      <w:lvlJc w:val="left"/>
      <w:pPr>
        <w:tabs>
          <w:tab w:val="num" w:pos="3686"/>
        </w:tabs>
        <w:ind w:left="3686"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nsid w:val="78BB6F73"/>
    <w:multiLevelType w:val="hybridMultilevel"/>
    <w:tmpl w:val="7C30BC28"/>
    <w:lvl w:ilvl="0" w:tplc="D180B4BA">
      <w:start w:val="1"/>
      <w:numFmt w:val="bullet"/>
      <w:pStyle w:val="ActivitiesC4Tablebullets"/>
      <w:lvlText w:val="&gt;"/>
      <w:lvlJc w:val="left"/>
      <w:pPr>
        <w:ind w:left="720" w:hanging="360"/>
      </w:pPr>
      <w:rPr>
        <w:rFonts w:ascii="Lucida Sans Unicode" w:hAnsi="Lucida Sans Unicode" w:hint="default"/>
        <w:b/>
        <w:i w:val="0"/>
        <w:color w:val="948A54"/>
        <w:sz w:val="14"/>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0">
    <w:nsid w:val="7B1410A6"/>
    <w:multiLevelType w:val="hybridMultilevel"/>
    <w:tmpl w:val="C6204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2"/>
  </w:num>
  <w:num w:numId="4">
    <w:abstractNumId w:val="3"/>
  </w:num>
  <w:num w:numId="5">
    <w:abstractNumId w:val="35"/>
  </w:num>
  <w:num w:numId="6">
    <w:abstractNumId w:val="19"/>
  </w:num>
  <w:num w:numId="7">
    <w:abstractNumId w:val="14"/>
  </w:num>
  <w:num w:numId="8">
    <w:abstractNumId w:val="5"/>
  </w:num>
  <w:num w:numId="9">
    <w:abstractNumId w:val="8"/>
  </w:num>
  <w:num w:numId="10">
    <w:abstractNumId w:val="39"/>
  </w:num>
  <w:num w:numId="11">
    <w:abstractNumId w:val="9"/>
  </w:num>
  <w:num w:numId="12">
    <w:abstractNumId w:val="36"/>
  </w:num>
  <w:num w:numId="13">
    <w:abstractNumId w:val="27"/>
  </w:num>
  <w:num w:numId="14">
    <w:abstractNumId w:val="6"/>
  </w:num>
  <w:num w:numId="15">
    <w:abstractNumId w:val="31"/>
  </w:num>
  <w:num w:numId="16">
    <w:abstractNumId w:val="17"/>
  </w:num>
  <w:num w:numId="17">
    <w:abstractNumId w:val="15"/>
  </w:num>
  <w:num w:numId="18">
    <w:abstractNumId w:val="29"/>
  </w:num>
  <w:num w:numId="19">
    <w:abstractNumId w:val="33"/>
  </w:num>
  <w:num w:numId="20">
    <w:abstractNumId w:val="7"/>
  </w:num>
  <w:num w:numId="21">
    <w:abstractNumId w:val="30"/>
  </w:num>
  <w:num w:numId="22">
    <w:abstractNumId w:val="34"/>
  </w:num>
  <w:num w:numId="23">
    <w:abstractNumId w:val="18"/>
  </w:num>
  <w:num w:numId="24">
    <w:abstractNumId w:val="10"/>
  </w:num>
  <w:num w:numId="25">
    <w:abstractNumId w:val="40"/>
  </w:num>
  <w:num w:numId="26">
    <w:abstractNumId w:val="37"/>
  </w:num>
  <w:num w:numId="27">
    <w:abstractNumId w:val="38"/>
  </w:num>
  <w:num w:numId="28">
    <w:abstractNumId w:val="12"/>
  </w:num>
  <w:num w:numId="29">
    <w:abstractNumId w:val="20"/>
  </w:num>
  <w:num w:numId="30">
    <w:abstractNumId w:val="24"/>
  </w:num>
  <w:num w:numId="3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num>
  <w:num w:numId="33">
    <w:abstractNumId w:val="25"/>
  </w:num>
  <w:num w:numId="34">
    <w:abstractNumId w:val="13"/>
  </w:num>
  <w:num w:numId="35">
    <w:abstractNumId w:val="2"/>
  </w:num>
  <w:num w:numId="36">
    <w:abstractNumId w:val="32"/>
  </w:num>
  <w:num w:numId="37">
    <w:abstractNumId w:val="23"/>
  </w:num>
  <w:num w:numId="38">
    <w:abstractNumId w:val="28"/>
  </w:num>
  <w:num w:numId="39">
    <w:abstractNumId w:val="11"/>
  </w:num>
  <w:num w:numId="40">
    <w:abstractNumId w:val="26"/>
  </w:num>
  <w:num w:numId="41">
    <w:abstractNumId w:val="16"/>
  </w:num>
  <w:num w:numId="42">
    <w:abstractNumId w:val="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proofState w:spelling="clean" w:grammar="clean"/>
  <w:defaultTabStop w:val="720"/>
  <w:hyphenationZone w:val="425"/>
  <w:drawingGridHorizontalSpacing w:val="100"/>
  <w:drawingGridVerticalSpacing w:val="14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E6F"/>
    <w:rsid w:val="00000689"/>
    <w:rsid w:val="00000CF2"/>
    <w:rsid w:val="0000126E"/>
    <w:rsid w:val="00001404"/>
    <w:rsid w:val="00001E59"/>
    <w:rsid w:val="00002183"/>
    <w:rsid w:val="000025A1"/>
    <w:rsid w:val="000029D6"/>
    <w:rsid w:val="00003050"/>
    <w:rsid w:val="00003D44"/>
    <w:rsid w:val="00004684"/>
    <w:rsid w:val="00004C2C"/>
    <w:rsid w:val="000057AC"/>
    <w:rsid w:val="00005A76"/>
    <w:rsid w:val="00005D00"/>
    <w:rsid w:val="00006ADD"/>
    <w:rsid w:val="0000701C"/>
    <w:rsid w:val="00007A2E"/>
    <w:rsid w:val="00010243"/>
    <w:rsid w:val="000109BF"/>
    <w:rsid w:val="00011970"/>
    <w:rsid w:val="00011B23"/>
    <w:rsid w:val="00011DAE"/>
    <w:rsid w:val="00011F5E"/>
    <w:rsid w:val="00011FF3"/>
    <w:rsid w:val="00012583"/>
    <w:rsid w:val="00012C97"/>
    <w:rsid w:val="00013F69"/>
    <w:rsid w:val="00014423"/>
    <w:rsid w:val="00014B87"/>
    <w:rsid w:val="00014F22"/>
    <w:rsid w:val="00015CEE"/>
    <w:rsid w:val="00016431"/>
    <w:rsid w:val="00016555"/>
    <w:rsid w:val="00016E5E"/>
    <w:rsid w:val="00017089"/>
    <w:rsid w:val="00017262"/>
    <w:rsid w:val="000173F3"/>
    <w:rsid w:val="0001764C"/>
    <w:rsid w:val="00017B61"/>
    <w:rsid w:val="000201F1"/>
    <w:rsid w:val="00020324"/>
    <w:rsid w:val="0002064E"/>
    <w:rsid w:val="00020734"/>
    <w:rsid w:val="00020AC9"/>
    <w:rsid w:val="00020C62"/>
    <w:rsid w:val="00020C7A"/>
    <w:rsid w:val="00020C9C"/>
    <w:rsid w:val="00021087"/>
    <w:rsid w:val="00021429"/>
    <w:rsid w:val="00021A5D"/>
    <w:rsid w:val="00022A47"/>
    <w:rsid w:val="00022B09"/>
    <w:rsid w:val="00022BBC"/>
    <w:rsid w:val="00022BF4"/>
    <w:rsid w:val="00022EB5"/>
    <w:rsid w:val="00022F8F"/>
    <w:rsid w:val="00022FE8"/>
    <w:rsid w:val="00023418"/>
    <w:rsid w:val="000234B0"/>
    <w:rsid w:val="00023DBB"/>
    <w:rsid w:val="0002446D"/>
    <w:rsid w:val="00024911"/>
    <w:rsid w:val="00024FD9"/>
    <w:rsid w:val="000259E3"/>
    <w:rsid w:val="00026106"/>
    <w:rsid w:val="00026B05"/>
    <w:rsid w:val="00026F6D"/>
    <w:rsid w:val="000273A4"/>
    <w:rsid w:val="00027739"/>
    <w:rsid w:val="000302F2"/>
    <w:rsid w:val="0003144C"/>
    <w:rsid w:val="00031AE8"/>
    <w:rsid w:val="00031DBA"/>
    <w:rsid w:val="00032345"/>
    <w:rsid w:val="00032866"/>
    <w:rsid w:val="00032E8D"/>
    <w:rsid w:val="000335AE"/>
    <w:rsid w:val="00033751"/>
    <w:rsid w:val="00033897"/>
    <w:rsid w:val="000345EE"/>
    <w:rsid w:val="00034E98"/>
    <w:rsid w:val="00035179"/>
    <w:rsid w:val="00035AF6"/>
    <w:rsid w:val="00035F33"/>
    <w:rsid w:val="00036628"/>
    <w:rsid w:val="000367D2"/>
    <w:rsid w:val="0003681B"/>
    <w:rsid w:val="0003719F"/>
    <w:rsid w:val="000372C5"/>
    <w:rsid w:val="00037CA2"/>
    <w:rsid w:val="00037E56"/>
    <w:rsid w:val="00037EA0"/>
    <w:rsid w:val="00040269"/>
    <w:rsid w:val="0004030A"/>
    <w:rsid w:val="000409AE"/>
    <w:rsid w:val="000418F5"/>
    <w:rsid w:val="00041CB8"/>
    <w:rsid w:val="00042326"/>
    <w:rsid w:val="000437E9"/>
    <w:rsid w:val="00043FC4"/>
    <w:rsid w:val="00044DC2"/>
    <w:rsid w:val="00045285"/>
    <w:rsid w:val="000458B0"/>
    <w:rsid w:val="00045A3F"/>
    <w:rsid w:val="00046453"/>
    <w:rsid w:val="00047199"/>
    <w:rsid w:val="000508AF"/>
    <w:rsid w:val="00050F5A"/>
    <w:rsid w:val="00051ABD"/>
    <w:rsid w:val="00051D0E"/>
    <w:rsid w:val="00051D50"/>
    <w:rsid w:val="00052656"/>
    <w:rsid w:val="000528EB"/>
    <w:rsid w:val="00052ADA"/>
    <w:rsid w:val="000530E4"/>
    <w:rsid w:val="00053D99"/>
    <w:rsid w:val="0005435E"/>
    <w:rsid w:val="0005451D"/>
    <w:rsid w:val="0005516E"/>
    <w:rsid w:val="00055970"/>
    <w:rsid w:val="00055C2F"/>
    <w:rsid w:val="0005651F"/>
    <w:rsid w:val="00056C8E"/>
    <w:rsid w:val="00056F19"/>
    <w:rsid w:val="00056F96"/>
    <w:rsid w:val="000577AE"/>
    <w:rsid w:val="00057BFB"/>
    <w:rsid w:val="00057CAB"/>
    <w:rsid w:val="00060997"/>
    <w:rsid w:val="000610C7"/>
    <w:rsid w:val="00061B27"/>
    <w:rsid w:val="00061BBE"/>
    <w:rsid w:val="00061DD8"/>
    <w:rsid w:val="00061E75"/>
    <w:rsid w:val="000636AC"/>
    <w:rsid w:val="0006388E"/>
    <w:rsid w:val="00063D9B"/>
    <w:rsid w:val="00064C59"/>
    <w:rsid w:val="00065053"/>
    <w:rsid w:val="000658F1"/>
    <w:rsid w:val="000658F7"/>
    <w:rsid w:val="0006696F"/>
    <w:rsid w:val="00067003"/>
    <w:rsid w:val="00067C98"/>
    <w:rsid w:val="00067FEC"/>
    <w:rsid w:val="0007075D"/>
    <w:rsid w:val="00070EA0"/>
    <w:rsid w:val="00070FE9"/>
    <w:rsid w:val="0007175F"/>
    <w:rsid w:val="00071A83"/>
    <w:rsid w:val="00071B25"/>
    <w:rsid w:val="00071C7E"/>
    <w:rsid w:val="000728C0"/>
    <w:rsid w:val="00073745"/>
    <w:rsid w:val="00073E44"/>
    <w:rsid w:val="00074D77"/>
    <w:rsid w:val="00074EE8"/>
    <w:rsid w:val="000751FE"/>
    <w:rsid w:val="0007530A"/>
    <w:rsid w:val="00075E7C"/>
    <w:rsid w:val="00076BB9"/>
    <w:rsid w:val="00076F7E"/>
    <w:rsid w:val="00077056"/>
    <w:rsid w:val="000771D9"/>
    <w:rsid w:val="00077431"/>
    <w:rsid w:val="0007748A"/>
    <w:rsid w:val="000775FA"/>
    <w:rsid w:val="000776DC"/>
    <w:rsid w:val="00077EE7"/>
    <w:rsid w:val="000800C2"/>
    <w:rsid w:val="00080102"/>
    <w:rsid w:val="00080239"/>
    <w:rsid w:val="000802F0"/>
    <w:rsid w:val="00080FA1"/>
    <w:rsid w:val="00082CF0"/>
    <w:rsid w:val="00082D7F"/>
    <w:rsid w:val="00082F22"/>
    <w:rsid w:val="0008307B"/>
    <w:rsid w:val="000832AC"/>
    <w:rsid w:val="00083427"/>
    <w:rsid w:val="00083430"/>
    <w:rsid w:val="00083B04"/>
    <w:rsid w:val="00084DF6"/>
    <w:rsid w:val="000851EB"/>
    <w:rsid w:val="00085D3D"/>
    <w:rsid w:val="00086695"/>
    <w:rsid w:val="00086DFB"/>
    <w:rsid w:val="00087664"/>
    <w:rsid w:val="00087DC8"/>
    <w:rsid w:val="00090109"/>
    <w:rsid w:val="00090C84"/>
    <w:rsid w:val="00090EE8"/>
    <w:rsid w:val="0009129C"/>
    <w:rsid w:val="00091758"/>
    <w:rsid w:val="000917FC"/>
    <w:rsid w:val="00091B31"/>
    <w:rsid w:val="00091D8E"/>
    <w:rsid w:val="00091F30"/>
    <w:rsid w:val="00091F96"/>
    <w:rsid w:val="000932FF"/>
    <w:rsid w:val="0009337B"/>
    <w:rsid w:val="00093394"/>
    <w:rsid w:val="00093F26"/>
    <w:rsid w:val="0009489F"/>
    <w:rsid w:val="00094B23"/>
    <w:rsid w:val="0009508D"/>
    <w:rsid w:val="00095978"/>
    <w:rsid w:val="00097492"/>
    <w:rsid w:val="00097870"/>
    <w:rsid w:val="00097B22"/>
    <w:rsid w:val="00097D77"/>
    <w:rsid w:val="000A0298"/>
    <w:rsid w:val="000A0EF0"/>
    <w:rsid w:val="000A1479"/>
    <w:rsid w:val="000A355C"/>
    <w:rsid w:val="000A3613"/>
    <w:rsid w:val="000A3EB9"/>
    <w:rsid w:val="000A4071"/>
    <w:rsid w:val="000A4FE4"/>
    <w:rsid w:val="000A5246"/>
    <w:rsid w:val="000A54B6"/>
    <w:rsid w:val="000A59D1"/>
    <w:rsid w:val="000A5ACC"/>
    <w:rsid w:val="000A5C97"/>
    <w:rsid w:val="000A72DB"/>
    <w:rsid w:val="000A758C"/>
    <w:rsid w:val="000A7D0D"/>
    <w:rsid w:val="000A7D8C"/>
    <w:rsid w:val="000B0474"/>
    <w:rsid w:val="000B1597"/>
    <w:rsid w:val="000B1DC9"/>
    <w:rsid w:val="000B2082"/>
    <w:rsid w:val="000B22F2"/>
    <w:rsid w:val="000B26DD"/>
    <w:rsid w:val="000B2C0C"/>
    <w:rsid w:val="000B3442"/>
    <w:rsid w:val="000B396B"/>
    <w:rsid w:val="000B4A74"/>
    <w:rsid w:val="000B4B50"/>
    <w:rsid w:val="000B4EEF"/>
    <w:rsid w:val="000B5334"/>
    <w:rsid w:val="000B5521"/>
    <w:rsid w:val="000B5637"/>
    <w:rsid w:val="000B5DA4"/>
    <w:rsid w:val="000B6EEB"/>
    <w:rsid w:val="000B7724"/>
    <w:rsid w:val="000B7BEB"/>
    <w:rsid w:val="000C0762"/>
    <w:rsid w:val="000C0D7A"/>
    <w:rsid w:val="000C1016"/>
    <w:rsid w:val="000C1535"/>
    <w:rsid w:val="000C1592"/>
    <w:rsid w:val="000C26BC"/>
    <w:rsid w:val="000C34B0"/>
    <w:rsid w:val="000C3733"/>
    <w:rsid w:val="000C385F"/>
    <w:rsid w:val="000C4198"/>
    <w:rsid w:val="000C4573"/>
    <w:rsid w:val="000C4FED"/>
    <w:rsid w:val="000C50DD"/>
    <w:rsid w:val="000C50FE"/>
    <w:rsid w:val="000C534A"/>
    <w:rsid w:val="000C5696"/>
    <w:rsid w:val="000C5B37"/>
    <w:rsid w:val="000C66C2"/>
    <w:rsid w:val="000C7687"/>
    <w:rsid w:val="000C768F"/>
    <w:rsid w:val="000C77AB"/>
    <w:rsid w:val="000C77FE"/>
    <w:rsid w:val="000D0034"/>
    <w:rsid w:val="000D01E3"/>
    <w:rsid w:val="000D107E"/>
    <w:rsid w:val="000D14D5"/>
    <w:rsid w:val="000D1574"/>
    <w:rsid w:val="000D1CF5"/>
    <w:rsid w:val="000D2B9F"/>
    <w:rsid w:val="000D2BE7"/>
    <w:rsid w:val="000D38BE"/>
    <w:rsid w:val="000D3DF1"/>
    <w:rsid w:val="000D4107"/>
    <w:rsid w:val="000D451A"/>
    <w:rsid w:val="000D58A8"/>
    <w:rsid w:val="000D5BC2"/>
    <w:rsid w:val="000D708D"/>
    <w:rsid w:val="000D77F5"/>
    <w:rsid w:val="000D7D93"/>
    <w:rsid w:val="000E012B"/>
    <w:rsid w:val="000E0725"/>
    <w:rsid w:val="000E0A90"/>
    <w:rsid w:val="000E0AF6"/>
    <w:rsid w:val="000E105E"/>
    <w:rsid w:val="000E155E"/>
    <w:rsid w:val="000E1612"/>
    <w:rsid w:val="000E2132"/>
    <w:rsid w:val="000E36FC"/>
    <w:rsid w:val="000E3CE5"/>
    <w:rsid w:val="000E3D26"/>
    <w:rsid w:val="000E3FE7"/>
    <w:rsid w:val="000E47E8"/>
    <w:rsid w:val="000E4900"/>
    <w:rsid w:val="000E4D40"/>
    <w:rsid w:val="000E5801"/>
    <w:rsid w:val="000E690C"/>
    <w:rsid w:val="000E6953"/>
    <w:rsid w:val="000E6C0C"/>
    <w:rsid w:val="000E6E6C"/>
    <w:rsid w:val="000E7366"/>
    <w:rsid w:val="000E780B"/>
    <w:rsid w:val="000F0D5A"/>
    <w:rsid w:val="000F0E90"/>
    <w:rsid w:val="000F1623"/>
    <w:rsid w:val="000F1900"/>
    <w:rsid w:val="000F1CD6"/>
    <w:rsid w:val="000F219F"/>
    <w:rsid w:val="000F27ED"/>
    <w:rsid w:val="000F2D75"/>
    <w:rsid w:val="000F3712"/>
    <w:rsid w:val="000F37D1"/>
    <w:rsid w:val="000F37E8"/>
    <w:rsid w:val="000F3D14"/>
    <w:rsid w:val="000F3EB4"/>
    <w:rsid w:val="000F3F0B"/>
    <w:rsid w:val="000F45B8"/>
    <w:rsid w:val="000F4D12"/>
    <w:rsid w:val="000F5755"/>
    <w:rsid w:val="000F5CEE"/>
    <w:rsid w:val="000F6CF1"/>
    <w:rsid w:val="000F74C5"/>
    <w:rsid w:val="000F7788"/>
    <w:rsid w:val="000F7A26"/>
    <w:rsid w:val="000F7B89"/>
    <w:rsid w:val="000F7FC3"/>
    <w:rsid w:val="000F7FC4"/>
    <w:rsid w:val="0010103D"/>
    <w:rsid w:val="0010142A"/>
    <w:rsid w:val="001015D7"/>
    <w:rsid w:val="001015FE"/>
    <w:rsid w:val="00101B69"/>
    <w:rsid w:val="001026FA"/>
    <w:rsid w:val="00102814"/>
    <w:rsid w:val="00102A63"/>
    <w:rsid w:val="00102BE4"/>
    <w:rsid w:val="00103687"/>
    <w:rsid w:val="00103984"/>
    <w:rsid w:val="001040FE"/>
    <w:rsid w:val="0010484D"/>
    <w:rsid w:val="00104AEB"/>
    <w:rsid w:val="00104B23"/>
    <w:rsid w:val="00104E14"/>
    <w:rsid w:val="001053BC"/>
    <w:rsid w:val="00105593"/>
    <w:rsid w:val="001057CC"/>
    <w:rsid w:val="0010580A"/>
    <w:rsid w:val="00106034"/>
    <w:rsid w:val="00106D11"/>
    <w:rsid w:val="00107090"/>
    <w:rsid w:val="001100F8"/>
    <w:rsid w:val="0011033E"/>
    <w:rsid w:val="001105A1"/>
    <w:rsid w:val="001108CB"/>
    <w:rsid w:val="00110EF1"/>
    <w:rsid w:val="00111071"/>
    <w:rsid w:val="001116B7"/>
    <w:rsid w:val="00111CE0"/>
    <w:rsid w:val="00112062"/>
    <w:rsid w:val="00112F4C"/>
    <w:rsid w:val="00113446"/>
    <w:rsid w:val="001134AA"/>
    <w:rsid w:val="00113719"/>
    <w:rsid w:val="0011385E"/>
    <w:rsid w:val="00114169"/>
    <w:rsid w:val="00114202"/>
    <w:rsid w:val="001143FA"/>
    <w:rsid w:val="0011477E"/>
    <w:rsid w:val="001147EE"/>
    <w:rsid w:val="00114961"/>
    <w:rsid w:val="00115681"/>
    <w:rsid w:val="00115A01"/>
    <w:rsid w:val="001168C1"/>
    <w:rsid w:val="0011731F"/>
    <w:rsid w:val="0011781C"/>
    <w:rsid w:val="00117954"/>
    <w:rsid w:val="0012130B"/>
    <w:rsid w:val="001216BB"/>
    <w:rsid w:val="001218BE"/>
    <w:rsid w:val="00121984"/>
    <w:rsid w:val="00121C73"/>
    <w:rsid w:val="00122004"/>
    <w:rsid w:val="00122119"/>
    <w:rsid w:val="0012218B"/>
    <w:rsid w:val="001230F5"/>
    <w:rsid w:val="00123752"/>
    <w:rsid w:val="001238CB"/>
    <w:rsid w:val="00124EB7"/>
    <w:rsid w:val="00125319"/>
    <w:rsid w:val="00125411"/>
    <w:rsid w:val="00125775"/>
    <w:rsid w:val="00126430"/>
    <w:rsid w:val="00126AE4"/>
    <w:rsid w:val="00126F62"/>
    <w:rsid w:val="00127E86"/>
    <w:rsid w:val="00127FF8"/>
    <w:rsid w:val="001304A5"/>
    <w:rsid w:val="00130604"/>
    <w:rsid w:val="00130974"/>
    <w:rsid w:val="00130D80"/>
    <w:rsid w:val="00131057"/>
    <w:rsid w:val="0013105F"/>
    <w:rsid w:val="001312C5"/>
    <w:rsid w:val="001322CA"/>
    <w:rsid w:val="001331E6"/>
    <w:rsid w:val="00133A6C"/>
    <w:rsid w:val="00133BD2"/>
    <w:rsid w:val="00134D83"/>
    <w:rsid w:val="00134F5E"/>
    <w:rsid w:val="00135639"/>
    <w:rsid w:val="00135D5D"/>
    <w:rsid w:val="00135F29"/>
    <w:rsid w:val="00135FF2"/>
    <w:rsid w:val="0013635E"/>
    <w:rsid w:val="001363D0"/>
    <w:rsid w:val="0013645C"/>
    <w:rsid w:val="00136AFB"/>
    <w:rsid w:val="001370FE"/>
    <w:rsid w:val="00137323"/>
    <w:rsid w:val="00137D74"/>
    <w:rsid w:val="00137E47"/>
    <w:rsid w:val="00140894"/>
    <w:rsid w:val="001411AA"/>
    <w:rsid w:val="0014136C"/>
    <w:rsid w:val="001413F0"/>
    <w:rsid w:val="001417E2"/>
    <w:rsid w:val="00141F01"/>
    <w:rsid w:val="001421BA"/>
    <w:rsid w:val="001428DB"/>
    <w:rsid w:val="00142AAB"/>
    <w:rsid w:val="00142AB4"/>
    <w:rsid w:val="00142EC8"/>
    <w:rsid w:val="001431B8"/>
    <w:rsid w:val="001433E8"/>
    <w:rsid w:val="001436BD"/>
    <w:rsid w:val="00143785"/>
    <w:rsid w:val="00143C58"/>
    <w:rsid w:val="001443EE"/>
    <w:rsid w:val="0014540A"/>
    <w:rsid w:val="00145C23"/>
    <w:rsid w:val="00146DBA"/>
    <w:rsid w:val="00150457"/>
    <w:rsid w:val="00151B3F"/>
    <w:rsid w:val="0015228A"/>
    <w:rsid w:val="00152902"/>
    <w:rsid w:val="00152C3A"/>
    <w:rsid w:val="0015372F"/>
    <w:rsid w:val="00153ECA"/>
    <w:rsid w:val="00154917"/>
    <w:rsid w:val="00155BD1"/>
    <w:rsid w:val="001561E5"/>
    <w:rsid w:val="0015734B"/>
    <w:rsid w:val="00157BEC"/>
    <w:rsid w:val="00157C3C"/>
    <w:rsid w:val="00157DB1"/>
    <w:rsid w:val="001603A0"/>
    <w:rsid w:val="001604BE"/>
    <w:rsid w:val="00160CE8"/>
    <w:rsid w:val="00160D12"/>
    <w:rsid w:val="00160DFD"/>
    <w:rsid w:val="001610FC"/>
    <w:rsid w:val="00161455"/>
    <w:rsid w:val="0016250F"/>
    <w:rsid w:val="00163502"/>
    <w:rsid w:val="00163577"/>
    <w:rsid w:val="001635DB"/>
    <w:rsid w:val="001636A9"/>
    <w:rsid w:val="00163BEC"/>
    <w:rsid w:val="001640E1"/>
    <w:rsid w:val="001640ED"/>
    <w:rsid w:val="001647A6"/>
    <w:rsid w:val="0016491C"/>
    <w:rsid w:val="00164CD4"/>
    <w:rsid w:val="0016516F"/>
    <w:rsid w:val="00165A42"/>
    <w:rsid w:val="00165F85"/>
    <w:rsid w:val="001663B3"/>
    <w:rsid w:val="001701E8"/>
    <w:rsid w:val="00170251"/>
    <w:rsid w:val="00170A37"/>
    <w:rsid w:val="00171A96"/>
    <w:rsid w:val="00171AD7"/>
    <w:rsid w:val="00172725"/>
    <w:rsid w:val="001727A4"/>
    <w:rsid w:val="00173034"/>
    <w:rsid w:val="0017311F"/>
    <w:rsid w:val="001732D1"/>
    <w:rsid w:val="00173395"/>
    <w:rsid w:val="0017387C"/>
    <w:rsid w:val="00173929"/>
    <w:rsid w:val="00173C99"/>
    <w:rsid w:val="001741EB"/>
    <w:rsid w:val="0017498E"/>
    <w:rsid w:val="00174C78"/>
    <w:rsid w:val="00174FE1"/>
    <w:rsid w:val="00175450"/>
    <w:rsid w:val="00175F45"/>
    <w:rsid w:val="001763B9"/>
    <w:rsid w:val="00176569"/>
    <w:rsid w:val="0017796E"/>
    <w:rsid w:val="0018063F"/>
    <w:rsid w:val="00180D4C"/>
    <w:rsid w:val="00181D1E"/>
    <w:rsid w:val="0018234F"/>
    <w:rsid w:val="00182601"/>
    <w:rsid w:val="00182BB1"/>
    <w:rsid w:val="001834DB"/>
    <w:rsid w:val="00183A1E"/>
    <w:rsid w:val="00183A74"/>
    <w:rsid w:val="00183EAB"/>
    <w:rsid w:val="00185A08"/>
    <w:rsid w:val="001866D0"/>
    <w:rsid w:val="00187106"/>
    <w:rsid w:val="00187331"/>
    <w:rsid w:val="00190B17"/>
    <w:rsid w:val="00190D7C"/>
    <w:rsid w:val="0019175B"/>
    <w:rsid w:val="001922AA"/>
    <w:rsid w:val="00192927"/>
    <w:rsid w:val="00192DBE"/>
    <w:rsid w:val="00193AF5"/>
    <w:rsid w:val="00193DDF"/>
    <w:rsid w:val="0019445E"/>
    <w:rsid w:val="00194792"/>
    <w:rsid w:val="00194CD9"/>
    <w:rsid w:val="00194D24"/>
    <w:rsid w:val="00194D39"/>
    <w:rsid w:val="00195096"/>
    <w:rsid w:val="0019513D"/>
    <w:rsid w:val="00195240"/>
    <w:rsid w:val="00195932"/>
    <w:rsid w:val="00195993"/>
    <w:rsid w:val="00195BF1"/>
    <w:rsid w:val="00196388"/>
    <w:rsid w:val="00196966"/>
    <w:rsid w:val="001972B0"/>
    <w:rsid w:val="001976F1"/>
    <w:rsid w:val="00197B1D"/>
    <w:rsid w:val="00197BE9"/>
    <w:rsid w:val="001A041A"/>
    <w:rsid w:val="001A0875"/>
    <w:rsid w:val="001A0AD6"/>
    <w:rsid w:val="001A196C"/>
    <w:rsid w:val="001A1FCD"/>
    <w:rsid w:val="001A28A9"/>
    <w:rsid w:val="001A2973"/>
    <w:rsid w:val="001A2F22"/>
    <w:rsid w:val="001A381F"/>
    <w:rsid w:val="001A3D56"/>
    <w:rsid w:val="001A3D7D"/>
    <w:rsid w:val="001A41E6"/>
    <w:rsid w:val="001A5141"/>
    <w:rsid w:val="001A53C5"/>
    <w:rsid w:val="001A540E"/>
    <w:rsid w:val="001A5AE2"/>
    <w:rsid w:val="001A5D35"/>
    <w:rsid w:val="001A6441"/>
    <w:rsid w:val="001A669E"/>
    <w:rsid w:val="001A73AF"/>
    <w:rsid w:val="001A74E9"/>
    <w:rsid w:val="001A7622"/>
    <w:rsid w:val="001A7868"/>
    <w:rsid w:val="001A7969"/>
    <w:rsid w:val="001B0105"/>
    <w:rsid w:val="001B0D53"/>
    <w:rsid w:val="001B0E5A"/>
    <w:rsid w:val="001B18DE"/>
    <w:rsid w:val="001B1B46"/>
    <w:rsid w:val="001B1CB2"/>
    <w:rsid w:val="001B205C"/>
    <w:rsid w:val="001B20A1"/>
    <w:rsid w:val="001B24C1"/>
    <w:rsid w:val="001B2BC1"/>
    <w:rsid w:val="001B3201"/>
    <w:rsid w:val="001B33BA"/>
    <w:rsid w:val="001B396E"/>
    <w:rsid w:val="001B3AF8"/>
    <w:rsid w:val="001B3B40"/>
    <w:rsid w:val="001B4BA6"/>
    <w:rsid w:val="001B5128"/>
    <w:rsid w:val="001B53DC"/>
    <w:rsid w:val="001B60D5"/>
    <w:rsid w:val="001B657A"/>
    <w:rsid w:val="001B6742"/>
    <w:rsid w:val="001B6825"/>
    <w:rsid w:val="001B6ADB"/>
    <w:rsid w:val="001B6D5A"/>
    <w:rsid w:val="001B7D19"/>
    <w:rsid w:val="001B7D61"/>
    <w:rsid w:val="001C004C"/>
    <w:rsid w:val="001C02E6"/>
    <w:rsid w:val="001C051E"/>
    <w:rsid w:val="001C1347"/>
    <w:rsid w:val="001C1524"/>
    <w:rsid w:val="001C28EE"/>
    <w:rsid w:val="001C3A00"/>
    <w:rsid w:val="001C3D79"/>
    <w:rsid w:val="001C3F8C"/>
    <w:rsid w:val="001C4660"/>
    <w:rsid w:val="001C5412"/>
    <w:rsid w:val="001C5EE0"/>
    <w:rsid w:val="001C6CC9"/>
    <w:rsid w:val="001C6CF3"/>
    <w:rsid w:val="001C74F8"/>
    <w:rsid w:val="001D07FE"/>
    <w:rsid w:val="001D0D27"/>
    <w:rsid w:val="001D0E3E"/>
    <w:rsid w:val="001D0FF8"/>
    <w:rsid w:val="001D13D4"/>
    <w:rsid w:val="001D1C68"/>
    <w:rsid w:val="001D2E40"/>
    <w:rsid w:val="001D33AF"/>
    <w:rsid w:val="001D3D2E"/>
    <w:rsid w:val="001D40FA"/>
    <w:rsid w:val="001D4D51"/>
    <w:rsid w:val="001D5041"/>
    <w:rsid w:val="001D529F"/>
    <w:rsid w:val="001D5AE9"/>
    <w:rsid w:val="001D5F3A"/>
    <w:rsid w:val="001D62F4"/>
    <w:rsid w:val="001D6310"/>
    <w:rsid w:val="001D65CF"/>
    <w:rsid w:val="001D67AD"/>
    <w:rsid w:val="001D6997"/>
    <w:rsid w:val="001D6C22"/>
    <w:rsid w:val="001D6C38"/>
    <w:rsid w:val="001D700C"/>
    <w:rsid w:val="001D7ABC"/>
    <w:rsid w:val="001E0721"/>
    <w:rsid w:val="001E0B8C"/>
    <w:rsid w:val="001E101E"/>
    <w:rsid w:val="001E22C1"/>
    <w:rsid w:val="001E23FA"/>
    <w:rsid w:val="001E2722"/>
    <w:rsid w:val="001E2941"/>
    <w:rsid w:val="001E3165"/>
    <w:rsid w:val="001E32ED"/>
    <w:rsid w:val="001E392E"/>
    <w:rsid w:val="001E3A65"/>
    <w:rsid w:val="001E3FFF"/>
    <w:rsid w:val="001E48DF"/>
    <w:rsid w:val="001E4B78"/>
    <w:rsid w:val="001E4F41"/>
    <w:rsid w:val="001E4F8C"/>
    <w:rsid w:val="001E6391"/>
    <w:rsid w:val="001E6891"/>
    <w:rsid w:val="001E6D6D"/>
    <w:rsid w:val="001E771A"/>
    <w:rsid w:val="001F0067"/>
    <w:rsid w:val="001F01E7"/>
    <w:rsid w:val="001F028D"/>
    <w:rsid w:val="001F0542"/>
    <w:rsid w:val="001F09D8"/>
    <w:rsid w:val="001F1614"/>
    <w:rsid w:val="001F23DB"/>
    <w:rsid w:val="001F2805"/>
    <w:rsid w:val="001F2E16"/>
    <w:rsid w:val="001F486D"/>
    <w:rsid w:val="001F48F8"/>
    <w:rsid w:val="001F50BB"/>
    <w:rsid w:val="001F515F"/>
    <w:rsid w:val="001F5481"/>
    <w:rsid w:val="001F5B2B"/>
    <w:rsid w:val="001F5E4F"/>
    <w:rsid w:val="001F660D"/>
    <w:rsid w:val="001F6A8C"/>
    <w:rsid w:val="001F726F"/>
    <w:rsid w:val="001F7614"/>
    <w:rsid w:val="00200496"/>
    <w:rsid w:val="00200B76"/>
    <w:rsid w:val="00200CAC"/>
    <w:rsid w:val="00200D61"/>
    <w:rsid w:val="00200DD6"/>
    <w:rsid w:val="00200EB0"/>
    <w:rsid w:val="0020119B"/>
    <w:rsid w:val="00201A03"/>
    <w:rsid w:val="00201B31"/>
    <w:rsid w:val="002026C3"/>
    <w:rsid w:val="00202DF7"/>
    <w:rsid w:val="002030E5"/>
    <w:rsid w:val="0020343B"/>
    <w:rsid w:val="00203515"/>
    <w:rsid w:val="002035CE"/>
    <w:rsid w:val="00203B8C"/>
    <w:rsid w:val="00203D81"/>
    <w:rsid w:val="00203DC2"/>
    <w:rsid w:val="00204461"/>
    <w:rsid w:val="002044BC"/>
    <w:rsid w:val="0020479D"/>
    <w:rsid w:val="00204B9F"/>
    <w:rsid w:val="00204BF7"/>
    <w:rsid w:val="00204C7E"/>
    <w:rsid w:val="00205681"/>
    <w:rsid w:val="002058C7"/>
    <w:rsid w:val="0020597B"/>
    <w:rsid w:val="00205AD8"/>
    <w:rsid w:val="00205ADC"/>
    <w:rsid w:val="00205CA8"/>
    <w:rsid w:val="002065DE"/>
    <w:rsid w:val="00206BA2"/>
    <w:rsid w:val="002072F0"/>
    <w:rsid w:val="00207F26"/>
    <w:rsid w:val="002105C3"/>
    <w:rsid w:val="002107A9"/>
    <w:rsid w:val="002107AF"/>
    <w:rsid w:val="00211009"/>
    <w:rsid w:val="002115C5"/>
    <w:rsid w:val="002115EE"/>
    <w:rsid w:val="0021179E"/>
    <w:rsid w:val="002119AB"/>
    <w:rsid w:val="00211B5F"/>
    <w:rsid w:val="00212177"/>
    <w:rsid w:val="00212CE9"/>
    <w:rsid w:val="0021409C"/>
    <w:rsid w:val="002145C6"/>
    <w:rsid w:val="00215388"/>
    <w:rsid w:val="0021560E"/>
    <w:rsid w:val="00215775"/>
    <w:rsid w:val="00215901"/>
    <w:rsid w:val="00215C50"/>
    <w:rsid w:val="00215F9C"/>
    <w:rsid w:val="002163E2"/>
    <w:rsid w:val="002164BA"/>
    <w:rsid w:val="002165B1"/>
    <w:rsid w:val="0021668E"/>
    <w:rsid w:val="002166B5"/>
    <w:rsid w:val="00216952"/>
    <w:rsid w:val="00216EC7"/>
    <w:rsid w:val="00217088"/>
    <w:rsid w:val="002177F3"/>
    <w:rsid w:val="00217B95"/>
    <w:rsid w:val="0022021A"/>
    <w:rsid w:val="002202A9"/>
    <w:rsid w:val="0022060A"/>
    <w:rsid w:val="002209F3"/>
    <w:rsid w:val="00220F05"/>
    <w:rsid w:val="002210AF"/>
    <w:rsid w:val="002211F9"/>
    <w:rsid w:val="002212A6"/>
    <w:rsid w:val="002218EB"/>
    <w:rsid w:val="002221A8"/>
    <w:rsid w:val="002222A2"/>
    <w:rsid w:val="00222D1D"/>
    <w:rsid w:val="00222E9C"/>
    <w:rsid w:val="00222F20"/>
    <w:rsid w:val="00223D82"/>
    <w:rsid w:val="00223E69"/>
    <w:rsid w:val="00224334"/>
    <w:rsid w:val="00224CBA"/>
    <w:rsid w:val="0022525E"/>
    <w:rsid w:val="00226727"/>
    <w:rsid w:val="002267A5"/>
    <w:rsid w:val="00226D24"/>
    <w:rsid w:val="00226DF1"/>
    <w:rsid w:val="00226EB7"/>
    <w:rsid w:val="00227B0B"/>
    <w:rsid w:val="00227FB4"/>
    <w:rsid w:val="0023017F"/>
    <w:rsid w:val="00230199"/>
    <w:rsid w:val="00230286"/>
    <w:rsid w:val="00230C9A"/>
    <w:rsid w:val="00230E34"/>
    <w:rsid w:val="0023257B"/>
    <w:rsid w:val="00232E6D"/>
    <w:rsid w:val="002332A8"/>
    <w:rsid w:val="0023373D"/>
    <w:rsid w:val="002354D0"/>
    <w:rsid w:val="00235CB3"/>
    <w:rsid w:val="0023621C"/>
    <w:rsid w:val="0023666F"/>
    <w:rsid w:val="00236802"/>
    <w:rsid w:val="00236F71"/>
    <w:rsid w:val="002370DC"/>
    <w:rsid w:val="002401E5"/>
    <w:rsid w:val="002402C4"/>
    <w:rsid w:val="002407FE"/>
    <w:rsid w:val="00240F93"/>
    <w:rsid w:val="0024133F"/>
    <w:rsid w:val="00241459"/>
    <w:rsid w:val="00241895"/>
    <w:rsid w:val="002422E3"/>
    <w:rsid w:val="002427DF"/>
    <w:rsid w:val="00242E93"/>
    <w:rsid w:val="00243254"/>
    <w:rsid w:val="002432C3"/>
    <w:rsid w:val="002439CF"/>
    <w:rsid w:val="00243CB2"/>
    <w:rsid w:val="002449FB"/>
    <w:rsid w:val="002461E9"/>
    <w:rsid w:val="002462B5"/>
    <w:rsid w:val="00247CF1"/>
    <w:rsid w:val="00250172"/>
    <w:rsid w:val="002503D3"/>
    <w:rsid w:val="00250584"/>
    <w:rsid w:val="00250831"/>
    <w:rsid w:val="0025203B"/>
    <w:rsid w:val="00253B52"/>
    <w:rsid w:val="00253BF1"/>
    <w:rsid w:val="00253C69"/>
    <w:rsid w:val="00255287"/>
    <w:rsid w:val="002555E0"/>
    <w:rsid w:val="00255C30"/>
    <w:rsid w:val="00256904"/>
    <w:rsid w:val="00256915"/>
    <w:rsid w:val="00256BB9"/>
    <w:rsid w:val="002570D7"/>
    <w:rsid w:val="00257FD6"/>
    <w:rsid w:val="00261F68"/>
    <w:rsid w:val="00262169"/>
    <w:rsid w:val="00262281"/>
    <w:rsid w:val="00262E08"/>
    <w:rsid w:val="002634F3"/>
    <w:rsid w:val="002639CE"/>
    <w:rsid w:val="0026423B"/>
    <w:rsid w:val="00264953"/>
    <w:rsid w:val="00265F27"/>
    <w:rsid w:val="00266882"/>
    <w:rsid w:val="002669BD"/>
    <w:rsid w:val="00267C10"/>
    <w:rsid w:val="00270088"/>
    <w:rsid w:val="00270F2D"/>
    <w:rsid w:val="002713FF"/>
    <w:rsid w:val="00271A5C"/>
    <w:rsid w:val="002725F1"/>
    <w:rsid w:val="00272829"/>
    <w:rsid w:val="002734C9"/>
    <w:rsid w:val="00274A84"/>
    <w:rsid w:val="00274B58"/>
    <w:rsid w:val="002757DA"/>
    <w:rsid w:val="002757DB"/>
    <w:rsid w:val="0027597F"/>
    <w:rsid w:val="00275D65"/>
    <w:rsid w:val="00276D3F"/>
    <w:rsid w:val="00277018"/>
    <w:rsid w:val="00277140"/>
    <w:rsid w:val="002771C0"/>
    <w:rsid w:val="00277E44"/>
    <w:rsid w:val="00280163"/>
    <w:rsid w:val="002801F9"/>
    <w:rsid w:val="00280410"/>
    <w:rsid w:val="00280658"/>
    <w:rsid w:val="00280E5E"/>
    <w:rsid w:val="00280EF5"/>
    <w:rsid w:val="00281273"/>
    <w:rsid w:val="0028150B"/>
    <w:rsid w:val="00281FA8"/>
    <w:rsid w:val="00282041"/>
    <w:rsid w:val="00282511"/>
    <w:rsid w:val="00282F7D"/>
    <w:rsid w:val="00283030"/>
    <w:rsid w:val="00283367"/>
    <w:rsid w:val="00284289"/>
    <w:rsid w:val="00284D12"/>
    <w:rsid w:val="0028545A"/>
    <w:rsid w:val="00285C3C"/>
    <w:rsid w:val="00285F1C"/>
    <w:rsid w:val="0028721A"/>
    <w:rsid w:val="002877DD"/>
    <w:rsid w:val="002877FC"/>
    <w:rsid w:val="0029016B"/>
    <w:rsid w:val="00290394"/>
    <w:rsid w:val="00290457"/>
    <w:rsid w:val="00290933"/>
    <w:rsid w:val="00290BE4"/>
    <w:rsid w:val="002912FC"/>
    <w:rsid w:val="00291564"/>
    <w:rsid w:val="002915E3"/>
    <w:rsid w:val="002922DD"/>
    <w:rsid w:val="00292CED"/>
    <w:rsid w:val="002935C2"/>
    <w:rsid w:val="00293EA2"/>
    <w:rsid w:val="002945CB"/>
    <w:rsid w:val="00294856"/>
    <w:rsid w:val="00294996"/>
    <w:rsid w:val="00294B05"/>
    <w:rsid w:val="00294B9A"/>
    <w:rsid w:val="00294FE5"/>
    <w:rsid w:val="00295A35"/>
    <w:rsid w:val="00295B8E"/>
    <w:rsid w:val="00295FA8"/>
    <w:rsid w:val="0029609D"/>
    <w:rsid w:val="002964C2"/>
    <w:rsid w:val="00297587"/>
    <w:rsid w:val="002A0044"/>
    <w:rsid w:val="002A0046"/>
    <w:rsid w:val="002A01CA"/>
    <w:rsid w:val="002A0B0C"/>
    <w:rsid w:val="002A0E4A"/>
    <w:rsid w:val="002A0F6C"/>
    <w:rsid w:val="002A14A7"/>
    <w:rsid w:val="002A2101"/>
    <w:rsid w:val="002A26ED"/>
    <w:rsid w:val="002A2FE5"/>
    <w:rsid w:val="002A4253"/>
    <w:rsid w:val="002A461F"/>
    <w:rsid w:val="002A48F6"/>
    <w:rsid w:val="002A4B5C"/>
    <w:rsid w:val="002A5487"/>
    <w:rsid w:val="002A55E7"/>
    <w:rsid w:val="002A572D"/>
    <w:rsid w:val="002A60E0"/>
    <w:rsid w:val="002A6365"/>
    <w:rsid w:val="002A6452"/>
    <w:rsid w:val="002A7416"/>
    <w:rsid w:val="002A74E3"/>
    <w:rsid w:val="002A7668"/>
    <w:rsid w:val="002A77D1"/>
    <w:rsid w:val="002B001F"/>
    <w:rsid w:val="002B04F2"/>
    <w:rsid w:val="002B08B9"/>
    <w:rsid w:val="002B0C6E"/>
    <w:rsid w:val="002B0DE0"/>
    <w:rsid w:val="002B12C2"/>
    <w:rsid w:val="002B1B3E"/>
    <w:rsid w:val="002B2D7D"/>
    <w:rsid w:val="002B317D"/>
    <w:rsid w:val="002B40EB"/>
    <w:rsid w:val="002B4773"/>
    <w:rsid w:val="002B68C8"/>
    <w:rsid w:val="002B68DD"/>
    <w:rsid w:val="002B6A01"/>
    <w:rsid w:val="002B7D9E"/>
    <w:rsid w:val="002C0AFA"/>
    <w:rsid w:val="002C1804"/>
    <w:rsid w:val="002C220A"/>
    <w:rsid w:val="002C2426"/>
    <w:rsid w:val="002C2805"/>
    <w:rsid w:val="002C2B95"/>
    <w:rsid w:val="002C2BF5"/>
    <w:rsid w:val="002C3104"/>
    <w:rsid w:val="002C3510"/>
    <w:rsid w:val="002C40BD"/>
    <w:rsid w:val="002C4851"/>
    <w:rsid w:val="002C51D7"/>
    <w:rsid w:val="002C537B"/>
    <w:rsid w:val="002C5398"/>
    <w:rsid w:val="002C6779"/>
    <w:rsid w:val="002C6A1F"/>
    <w:rsid w:val="002C6B49"/>
    <w:rsid w:val="002C7186"/>
    <w:rsid w:val="002C75E9"/>
    <w:rsid w:val="002D0BA6"/>
    <w:rsid w:val="002D1381"/>
    <w:rsid w:val="002D188B"/>
    <w:rsid w:val="002D1A1E"/>
    <w:rsid w:val="002D2198"/>
    <w:rsid w:val="002D24AC"/>
    <w:rsid w:val="002D2627"/>
    <w:rsid w:val="002D272F"/>
    <w:rsid w:val="002D289B"/>
    <w:rsid w:val="002D28B7"/>
    <w:rsid w:val="002D2D62"/>
    <w:rsid w:val="002D2F1C"/>
    <w:rsid w:val="002D306B"/>
    <w:rsid w:val="002D348C"/>
    <w:rsid w:val="002D3493"/>
    <w:rsid w:val="002D3497"/>
    <w:rsid w:val="002D34F0"/>
    <w:rsid w:val="002D3B3D"/>
    <w:rsid w:val="002D3B80"/>
    <w:rsid w:val="002D4705"/>
    <w:rsid w:val="002D50F4"/>
    <w:rsid w:val="002D581E"/>
    <w:rsid w:val="002D5CEC"/>
    <w:rsid w:val="002D5F37"/>
    <w:rsid w:val="002D61DF"/>
    <w:rsid w:val="002D75E7"/>
    <w:rsid w:val="002D7B22"/>
    <w:rsid w:val="002E01AE"/>
    <w:rsid w:val="002E0947"/>
    <w:rsid w:val="002E132E"/>
    <w:rsid w:val="002E1975"/>
    <w:rsid w:val="002E1A2A"/>
    <w:rsid w:val="002E1BB9"/>
    <w:rsid w:val="002E1E45"/>
    <w:rsid w:val="002E1F4F"/>
    <w:rsid w:val="002E2156"/>
    <w:rsid w:val="002E27FA"/>
    <w:rsid w:val="002E33FD"/>
    <w:rsid w:val="002E3543"/>
    <w:rsid w:val="002E35DD"/>
    <w:rsid w:val="002E3CBA"/>
    <w:rsid w:val="002E3CC7"/>
    <w:rsid w:val="002E4410"/>
    <w:rsid w:val="002E4463"/>
    <w:rsid w:val="002E4470"/>
    <w:rsid w:val="002E4704"/>
    <w:rsid w:val="002E47A8"/>
    <w:rsid w:val="002E494F"/>
    <w:rsid w:val="002E4D52"/>
    <w:rsid w:val="002E4F78"/>
    <w:rsid w:val="002E51BE"/>
    <w:rsid w:val="002E5B99"/>
    <w:rsid w:val="002E5FAD"/>
    <w:rsid w:val="002E6ABB"/>
    <w:rsid w:val="002E7E9E"/>
    <w:rsid w:val="002F06D7"/>
    <w:rsid w:val="002F0976"/>
    <w:rsid w:val="002F0F42"/>
    <w:rsid w:val="002F1136"/>
    <w:rsid w:val="002F116B"/>
    <w:rsid w:val="002F19D6"/>
    <w:rsid w:val="002F1A36"/>
    <w:rsid w:val="002F1B93"/>
    <w:rsid w:val="002F1C24"/>
    <w:rsid w:val="002F1F50"/>
    <w:rsid w:val="002F2685"/>
    <w:rsid w:val="002F26D0"/>
    <w:rsid w:val="002F2795"/>
    <w:rsid w:val="002F2AD9"/>
    <w:rsid w:val="002F2DE4"/>
    <w:rsid w:val="002F2E16"/>
    <w:rsid w:val="002F394B"/>
    <w:rsid w:val="002F3A95"/>
    <w:rsid w:val="002F3CB3"/>
    <w:rsid w:val="002F408B"/>
    <w:rsid w:val="002F4CB4"/>
    <w:rsid w:val="002F4E0B"/>
    <w:rsid w:val="002F5344"/>
    <w:rsid w:val="002F5563"/>
    <w:rsid w:val="002F5751"/>
    <w:rsid w:val="002F5851"/>
    <w:rsid w:val="002F5A97"/>
    <w:rsid w:val="002F623A"/>
    <w:rsid w:val="002F6EAB"/>
    <w:rsid w:val="002F6F4B"/>
    <w:rsid w:val="003003A2"/>
    <w:rsid w:val="00300B3E"/>
    <w:rsid w:val="00301A5B"/>
    <w:rsid w:val="00302005"/>
    <w:rsid w:val="00302079"/>
    <w:rsid w:val="00302162"/>
    <w:rsid w:val="00302855"/>
    <w:rsid w:val="003036D9"/>
    <w:rsid w:val="00304AC3"/>
    <w:rsid w:val="00304C87"/>
    <w:rsid w:val="0030566B"/>
    <w:rsid w:val="003057A4"/>
    <w:rsid w:val="00305942"/>
    <w:rsid w:val="00305A4B"/>
    <w:rsid w:val="00306D51"/>
    <w:rsid w:val="00306FFA"/>
    <w:rsid w:val="003102E9"/>
    <w:rsid w:val="00310AF0"/>
    <w:rsid w:val="00310C04"/>
    <w:rsid w:val="00310D8B"/>
    <w:rsid w:val="003111C9"/>
    <w:rsid w:val="00311BBF"/>
    <w:rsid w:val="00311F31"/>
    <w:rsid w:val="003123E4"/>
    <w:rsid w:val="003126DE"/>
    <w:rsid w:val="00312754"/>
    <w:rsid w:val="003132F1"/>
    <w:rsid w:val="003133C4"/>
    <w:rsid w:val="0031380C"/>
    <w:rsid w:val="00313AAB"/>
    <w:rsid w:val="00313E9D"/>
    <w:rsid w:val="00314099"/>
    <w:rsid w:val="00315D51"/>
    <w:rsid w:val="00315EE1"/>
    <w:rsid w:val="00316DEE"/>
    <w:rsid w:val="003174F0"/>
    <w:rsid w:val="00317F01"/>
    <w:rsid w:val="00320499"/>
    <w:rsid w:val="003209A7"/>
    <w:rsid w:val="0032113E"/>
    <w:rsid w:val="00321693"/>
    <w:rsid w:val="00321940"/>
    <w:rsid w:val="0032278A"/>
    <w:rsid w:val="00323067"/>
    <w:rsid w:val="00323BDA"/>
    <w:rsid w:val="00323C7D"/>
    <w:rsid w:val="0032430F"/>
    <w:rsid w:val="00325306"/>
    <w:rsid w:val="00325FE4"/>
    <w:rsid w:val="00326477"/>
    <w:rsid w:val="00327747"/>
    <w:rsid w:val="00327C2D"/>
    <w:rsid w:val="00330116"/>
    <w:rsid w:val="00330F5C"/>
    <w:rsid w:val="00330F93"/>
    <w:rsid w:val="00331193"/>
    <w:rsid w:val="00331DE9"/>
    <w:rsid w:val="003321C8"/>
    <w:rsid w:val="00332410"/>
    <w:rsid w:val="00332AA8"/>
    <w:rsid w:val="00332ACC"/>
    <w:rsid w:val="0033364C"/>
    <w:rsid w:val="003338A5"/>
    <w:rsid w:val="00333AD6"/>
    <w:rsid w:val="00333F94"/>
    <w:rsid w:val="0033477C"/>
    <w:rsid w:val="00335337"/>
    <w:rsid w:val="00335403"/>
    <w:rsid w:val="00337E9E"/>
    <w:rsid w:val="003402EF"/>
    <w:rsid w:val="00340D3F"/>
    <w:rsid w:val="0034130B"/>
    <w:rsid w:val="003425F7"/>
    <w:rsid w:val="00342C65"/>
    <w:rsid w:val="00343666"/>
    <w:rsid w:val="00343919"/>
    <w:rsid w:val="00343A72"/>
    <w:rsid w:val="00343B00"/>
    <w:rsid w:val="00343DA7"/>
    <w:rsid w:val="00343DC1"/>
    <w:rsid w:val="00343F0F"/>
    <w:rsid w:val="00345AF0"/>
    <w:rsid w:val="003475A3"/>
    <w:rsid w:val="0034793C"/>
    <w:rsid w:val="00350207"/>
    <w:rsid w:val="00350AB3"/>
    <w:rsid w:val="00350D0C"/>
    <w:rsid w:val="00350FE5"/>
    <w:rsid w:val="0035101A"/>
    <w:rsid w:val="00351BB8"/>
    <w:rsid w:val="00351C17"/>
    <w:rsid w:val="003526EF"/>
    <w:rsid w:val="00352DC8"/>
    <w:rsid w:val="00352EC2"/>
    <w:rsid w:val="0035322E"/>
    <w:rsid w:val="003534D2"/>
    <w:rsid w:val="0035373C"/>
    <w:rsid w:val="00353C58"/>
    <w:rsid w:val="00353EB1"/>
    <w:rsid w:val="00353FCF"/>
    <w:rsid w:val="00354188"/>
    <w:rsid w:val="00354261"/>
    <w:rsid w:val="00354FDD"/>
    <w:rsid w:val="003550AC"/>
    <w:rsid w:val="00355E2A"/>
    <w:rsid w:val="0035662F"/>
    <w:rsid w:val="003570A9"/>
    <w:rsid w:val="00357902"/>
    <w:rsid w:val="00357CA3"/>
    <w:rsid w:val="00357D58"/>
    <w:rsid w:val="00357DAE"/>
    <w:rsid w:val="00357ECC"/>
    <w:rsid w:val="00357F45"/>
    <w:rsid w:val="00360C3E"/>
    <w:rsid w:val="00361390"/>
    <w:rsid w:val="00361844"/>
    <w:rsid w:val="00361DBD"/>
    <w:rsid w:val="003631E7"/>
    <w:rsid w:val="003640D8"/>
    <w:rsid w:val="003641D7"/>
    <w:rsid w:val="003648B4"/>
    <w:rsid w:val="003657BD"/>
    <w:rsid w:val="0036583C"/>
    <w:rsid w:val="00365C1A"/>
    <w:rsid w:val="003700DA"/>
    <w:rsid w:val="003709AC"/>
    <w:rsid w:val="00371210"/>
    <w:rsid w:val="00371FE4"/>
    <w:rsid w:val="003723CB"/>
    <w:rsid w:val="00372A76"/>
    <w:rsid w:val="00373B93"/>
    <w:rsid w:val="00374778"/>
    <w:rsid w:val="0037541B"/>
    <w:rsid w:val="003759B2"/>
    <w:rsid w:val="0037643A"/>
    <w:rsid w:val="0037646A"/>
    <w:rsid w:val="003766F5"/>
    <w:rsid w:val="00377333"/>
    <w:rsid w:val="003777FB"/>
    <w:rsid w:val="00377A94"/>
    <w:rsid w:val="00377DB8"/>
    <w:rsid w:val="00377E84"/>
    <w:rsid w:val="0038036D"/>
    <w:rsid w:val="003806A5"/>
    <w:rsid w:val="0038131B"/>
    <w:rsid w:val="00381C2B"/>
    <w:rsid w:val="00381D01"/>
    <w:rsid w:val="00382424"/>
    <w:rsid w:val="00382667"/>
    <w:rsid w:val="003826C0"/>
    <w:rsid w:val="00382D36"/>
    <w:rsid w:val="003839A1"/>
    <w:rsid w:val="003840FE"/>
    <w:rsid w:val="0038479D"/>
    <w:rsid w:val="00384C44"/>
    <w:rsid w:val="003859BF"/>
    <w:rsid w:val="00385A2F"/>
    <w:rsid w:val="00385F01"/>
    <w:rsid w:val="003865DC"/>
    <w:rsid w:val="00386BB2"/>
    <w:rsid w:val="00386E45"/>
    <w:rsid w:val="00386ED4"/>
    <w:rsid w:val="00386FF4"/>
    <w:rsid w:val="003876C8"/>
    <w:rsid w:val="00387787"/>
    <w:rsid w:val="00390476"/>
    <w:rsid w:val="00390E26"/>
    <w:rsid w:val="003912B8"/>
    <w:rsid w:val="003913E9"/>
    <w:rsid w:val="003913FB"/>
    <w:rsid w:val="003915AB"/>
    <w:rsid w:val="003915B2"/>
    <w:rsid w:val="00392715"/>
    <w:rsid w:val="0039297B"/>
    <w:rsid w:val="00393161"/>
    <w:rsid w:val="00393254"/>
    <w:rsid w:val="00393B05"/>
    <w:rsid w:val="00393CE0"/>
    <w:rsid w:val="00394015"/>
    <w:rsid w:val="003941BC"/>
    <w:rsid w:val="0039432F"/>
    <w:rsid w:val="0039496C"/>
    <w:rsid w:val="003951EE"/>
    <w:rsid w:val="00395586"/>
    <w:rsid w:val="003957F6"/>
    <w:rsid w:val="00395C9D"/>
    <w:rsid w:val="0039646F"/>
    <w:rsid w:val="0039770A"/>
    <w:rsid w:val="003A009C"/>
    <w:rsid w:val="003A00E4"/>
    <w:rsid w:val="003A0491"/>
    <w:rsid w:val="003A1205"/>
    <w:rsid w:val="003A169C"/>
    <w:rsid w:val="003A1961"/>
    <w:rsid w:val="003A1B71"/>
    <w:rsid w:val="003A1C6A"/>
    <w:rsid w:val="003A1F9D"/>
    <w:rsid w:val="003A21F3"/>
    <w:rsid w:val="003A32E6"/>
    <w:rsid w:val="003A3941"/>
    <w:rsid w:val="003A3E5D"/>
    <w:rsid w:val="003A48E7"/>
    <w:rsid w:val="003A5A68"/>
    <w:rsid w:val="003B063E"/>
    <w:rsid w:val="003B128D"/>
    <w:rsid w:val="003B1ADB"/>
    <w:rsid w:val="003B1E28"/>
    <w:rsid w:val="003B1EF9"/>
    <w:rsid w:val="003B218D"/>
    <w:rsid w:val="003B2390"/>
    <w:rsid w:val="003B279A"/>
    <w:rsid w:val="003B3B37"/>
    <w:rsid w:val="003B3BC0"/>
    <w:rsid w:val="003B421C"/>
    <w:rsid w:val="003B4D6C"/>
    <w:rsid w:val="003B538C"/>
    <w:rsid w:val="003B53B5"/>
    <w:rsid w:val="003B59E6"/>
    <w:rsid w:val="003B5F23"/>
    <w:rsid w:val="003B6022"/>
    <w:rsid w:val="003B7500"/>
    <w:rsid w:val="003B7709"/>
    <w:rsid w:val="003C07E5"/>
    <w:rsid w:val="003C0D47"/>
    <w:rsid w:val="003C0E64"/>
    <w:rsid w:val="003C2363"/>
    <w:rsid w:val="003C2D4C"/>
    <w:rsid w:val="003C3AA8"/>
    <w:rsid w:val="003C3E78"/>
    <w:rsid w:val="003C400B"/>
    <w:rsid w:val="003C4DDB"/>
    <w:rsid w:val="003C5403"/>
    <w:rsid w:val="003C59F9"/>
    <w:rsid w:val="003C5DCD"/>
    <w:rsid w:val="003C5DF9"/>
    <w:rsid w:val="003C5EA3"/>
    <w:rsid w:val="003C5FFB"/>
    <w:rsid w:val="003C639F"/>
    <w:rsid w:val="003C672E"/>
    <w:rsid w:val="003C6B2F"/>
    <w:rsid w:val="003C719E"/>
    <w:rsid w:val="003C748A"/>
    <w:rsid w:val="003C7816"/>
    <w:rsid w:val="003C79DF"/>
    <w:rsid w:val="003C7B59"/>
    <w:rsid w:val="003D00A5"/>
    <w:rsid w:val="003D062F"/>
    <w:rsid w:val="003D090A"/>
    <w:rsid w:val="003D0C94"/>
    <w:rsid w:val="003D1800"/>
    <w:rsid w:val="003D19E3"/>
    <w:rsid w:val="003D1F35"/>
    <w:rsid w:val="003D28F9"/>
    <w:rsid w:val="003D2BE9"/>
    <w:rsid w:val="003D2D65"/>
    <w:rsid w:val="003D2EDC"/>
    <w:rsid w:val="003D38F2"/>
    <w:rsid w:val="003D3E73"/>
    <w:rsid w:val="003D5408"/>
    <w:rsid w:val="003D5CEC"/>
    <w:rsid w:val="003D5D0A"/>
    <w:rsid w:val="003D629C"/>
    <w:rsid w:val="003D632A"/>
    <w:rsid w:val="003D6771"/>
    <w:rsid w:val="003D6C49"/>
    <w:rsid w:val="003D6D59"/>
    <w:rsid w:val="003D71A0"/>
    <w:rsid w:val="003D7A3E"/>
    <w:rsid w:val="003D7C8A"/>
    <w:rsid w:val="003D7DA9"/>
    <w:rsid w:val="003E0A8C"/>
    <w:rsid w:val="003E14DF"/>
    <w:rsid w:val="003E1983"/>
    <w:rsid w:val="003E2499"/>
    <w:rsid w:val="003E2862"/>
    <w:rsid w:val="003E352D"/>
    <w:rsid w:val="003E3743"/>
    <w:rsid w:val="003E5050"/>
    <w:rsid w:val="003E515A"/>
    <w:rsid w:val="003E5852"/>
    <w:rsid w:val="003E58C5"/>
    <w:rsid w:val="003E599B"/>
    <w:rsid w:val="003E66E4"/>
    <w:rsid w:val="003E66F0"/>
    <w:rsid w:val="003E6CD5"/>
    <w:rsid w:val="003E7846"/>
    <w:rsid w:val="003E7BD7"/>
    <w:rsid w:val="003F0D75"/>
    <w:rsid w:val="003F0E45"/>
    <w:rsid w:val="003F1216"/>
    <w:rsid w:val="003F29E6"/>
    <w:rsid w:val="003F2FBB"/>
    <w:rsid w:val="003F3B6E"/>
    <w:rsid w:val="003F4C83"/>
    <w:rsid w:val="003F58D4"/>
    <w:rsid w:val="003F58EC"/>
    <w:rsid w:val="003F5D02"/>
    <w:rsid w:val="003F5F27"/>
    <w:rsid w:val="003F5FE8"/>
    <w:rsid w:val="003F6811"/>
    <w:rsid w:val="003F68E1"/>
    <w:rsid w:val="003F693B"/>
    <w:rsid w:val="003F6A29"/>
    <w:rsid w:val="003F6DC5"/>
    <w:rsid w:val="003F6EE0"/>
    <w:rsid w:val="003F74E3"/>
    <w:rsid w:val="003F7636"/>
    <w:rsid w:val="003F7BC9"/>
    <w:rsid w:val="003F7BCA"/>
    <w:rsid w:val="003F7CCB"/>
    <w:rsid w:val="004005EF"/>
    <w:rsid w:val="00400688"/>
    <w:rsid w:val="004008AC"/>
    <w:rsid w:val="00400DD8"/>
    <w:rsid w:val="00401026"/>
    <w:rsid w:val="00401BEC"/>
    <w:rsid w:val="00401CDD"/>
    <w:rsid w:val="00401D1D"/>
    <w:rsid w:val="00402ADA"/>
    <w:rsid w:val="00402D5B"/>
    <w:rsid w:val="00403119"/>
    <w:rsid w:val="0040394D"/>
    <w:rsid w:val="004039E0"/>
    <w:rsid w:val="00403F9F"/>
    <w:rsid w:val="004043D2"/>
    <w:rsid w:val="00404CB3"/>
    <w:rsid w:val="00404EFE"/>
    <w:rsid w:val="004052CB"/>
    <w:rsid w:val="00405495"/>
    <w:rsid w:val="004063E8"/>
    <w:rsid w:val="0040711F"/>
    <w:rsid w:val="00407586"/>
    <w:rsid w:val="00407A0C"/>
    <w:rsid w:val="00407C3E"/>
    <w:rsid w:val="00410329"/>
    <w:rsid w:val="00410718"/>
    <w:rsid w:val="00410A7F"/>
    <w:rsid w:val="004112E2"/>
    <w:rsid w:val="00411B66"/>
    <w:rsid w:val="0041209D"/>
    <w:rsid w:val="00412407"/>
    <w:rsid w:val="0041252D"/>
    <w:rsid w:val="0041293D"/>
    <w:rsid w:val="00413763"/>
    <w:rsid w:val="00413AE5"/>
    <w:rsid w:val="00413C12"/>
    <w:rsid w:val="0041440B"/>
    <w:rsid w:val="00414E0F"/>
    <w:rsid w:val="0041525D"/>
    <w:rsid w:val="004152A6"/>
    <w:rsid w:val="0041537B"/>
    <w:rsid w:val="00415589"/>
    <w:rsid w:val="004155EA"/>
    <w:rsid w:val="0041565D"/>
    <w:rsid w:val="004159EE"/>
    <w:rsid w:val="0041664A"/>
    <w:rsid w:val="00417001"/>
    <w:rsid w:val="0041783D"/>
    <w:rsid w:val="00417A3D"/>
    <w:rsid w:val="00420957"/>
    <w:rsid w:val="004209B8"/>
    <w:rsid w:val="00421520"/>
    <w:rsid w:val="00421737"/>
    <w:rsid w:val="00422035"/>
    <w:rsid w:val="00422D1A"/>
    <w:rsid w:val="00423097"/>
    <w:rsid w:val="00423861"/>
    <w:rsid w:val="00423887"/>
    <w:rsid w:val="00423AC3"/>
    <w:rsid w:val="0042498A"/>
    <w:rsid w:val="004251D0"/>
    <w:rsid w:val="004265AD"/>
    <w:rsid w:val="004266AB"/>
    <w:rsid w:val="00426C58"/>
    <w:rsid w:val="0042796F"/>
    <w:rsid w:val="00427A68"/>
    <w:rsid w:val="004314DC"/>
    <w:rsid w:val="00432B65"/>
    <w:rsid w:val="00433D7C"/>
    <w:rsid w:val="00433E4E"/>
    <w:rsid w:val="004341CE"/>
    <w:rsid w:val="00434D4D"/>
    <w:rsid w:val="00435DB0"/>
    <w:rsid w:val="004360DE"/>
    <w:rsid w:val="00436798"/>
    <w:rsid w:val="00436B11"/>
    <w:rsid w:val="00436F33"/>
    <w:rsid w:val="004373C1"/>
    <w:rsid w:val="00437747"/>
    <w:rsid w:val="00440FEC"/>
    <w:rsid w:val="00441C8F"/>
    <w:rsid w:val="00442521"/>
    <w:rsid w:val="00442706"/>
    <w:rsid w:val="00442A73"/>
    <w:rsid w:val="004439FE"/>
    <w:rsid w:val="00443C0E"/>
    <w:rsid w:val="00444E89"/>
    <w:rsid w:val="0044599A"/>
    <w:rsid w:val="00446496"/>
    <w:rsid w:val="004465DA"/>
    <w:rsid w:val="004473B9"/>
    <w:rsid w:val="00447894"/>
    <w:rsid w:val="00447959"/>
    <w:rsid w:val="00447D78"/>
    <w:rsid w:val="00447F3C"/>
    <w:rsid w:val="0045011B"/>
    <w:rsid w:val="0045085F"/>
    <w:rsid w:val="004511F6"/>
    <w:rsid w:val="00451795"/>
    <w:rsid w:val="0045198B"/>
    <w:rsid w:val="00453334"/>
    <w:rsid w:val="004536CC"/>
    <w:rsid w:val="00453D5A"/>
    <w:rsid w:val="00454315"/>
    <w:rsid w:val="00455818"/>
    <w:rsid w:val="00455C2C"/>
    <w:rsid w:val="00455D17"/>
    <w:rsid w:val="004561D2"/>
    <w:rsid w:val="00457604"/>
    <w:rsid w:val="0045792B"/>
    <w:rsid w:val="004579B2"/>
    <w:rsid w:val="00460847"/>
    <w:rsid w:val="004617DB"/>
    <w:rsid w:val="00461ADF"/>
    <w:rsid w:val="00462A99"/>
    <w:rsid w:val="00463C5D"/>
    <w:rsid w:val="00464873"/>
    <w:rsid w:val="00464C16"/>
    <w:rsid w:val="00465A3D"/>
    <w:rsid w:val="00465A46"/>
    <w:rsid w:val="004661D9"/>
    <w:rsid w:val="00466279"/>
    <w:rsid w:val="00466A62"/>
    <w:rsid w:val="00466AAC"/>
    <w:rsid w:val="00467021"/>
    <w:rsid w:val="00467232"/>
    <w:rsid w:val="00467DA9"/>
    <w:rsid w:val="004710A5"/>
    <w:rsid w:val="00471375"/>
    <w:rsid w:val="00471BD8"/>
    <w:rsid w:val="0047217B"/>
    <w:rsid w:val="00472507"/>
    <w:rsid w:val="00472800"/>
    <w:rsid w:val="00472C40"/>
    <w:rsid w:val="00472FE4"/>
    <w:rsid w:val="00473817"/>
    <w:rsid w:val="00473EA8"/>
    <w:rsid w:val="00473F9B"/>
    <w:rsid w:val="00475E2C"/>
    <w:rsid w:val="00476577"/>
    <w:rsid w:val="00476FAA"/>
    <w:rsid w:val="004776FE"/>
    <w:rsid w:val="00477B41"/>
    <w:rsid w:val="00477BAE"/>
    <w:rsid w:val="00480CDA"/>
    <w:rsid w:val="00480D1C"/>
    <w:rsid w:val="00480D6D"/>
    <w:rsid w:val="004810D5"/>
    <w:rsid w:val="004812BE"/>
    <w:rsid w:val="0048162E"/>
    <w:rsid w:val="00481688"/>
    <w:rsid w:val="00482053"/>
    <w:rsid w:val="00482891"/>
    <w:rsid w:val="004829F4"/>
    <w:rsid w:val="00482C7B"/>
    <w:rsid w:val="004836E2"/>
    <w:rsid w:val="004838CD"/>
    <w:rsid w:val="0048418F"/>
    <w:rsid w:val="0048503E"/>
    <w:rsid w:val="00485B4F"/>
    <w:rsid w:val="00485BC6"/>
    <w:rsid w:val="00486031"/>
    <w:rsid w:val="004872FE"/>
    <w:rsid w:val="00487360"/>
    <w:rsid w:val="004879D5"/>
    <w:rsid w:val="00487AC9"/>
    <w:rsid w:val="00487E80"/>
    <w:rsid w:val="00487ECC"/>
    <w:rsid w:val="00490179"/>
    <w:rsid w:val="004904D4"/>
    <w:rsid w:val="004907F0"/>
    <w:rsid w:val="00490CFD"/>
    <w:rsid w:val="0049179A"/>
    <w:rsid w:val="00491B6D"/>
    <w:rsid w:val="0049201E"/>
    <w:rsid w:val="0049286B"/>
    <w:rsid w:val="00492951"/>
    <w:rsid w:val="00492B5D"/>
    <w:rsid w:val="00492DB4"/>
    <w:rsid w:val="00492E3B"/>
    <w:rsid w:val="00493E4D"/>
    <w:rsid w:val="0049434B"/>
    <w:rsid w:val="00494F1A"/>
    <w:rsid w:val="004952B7"/>
    <w:rsid w:val="004953A8"/>
    <w:rsid w:val="00495832"/>
    <w:rsid w:val="00495F17"/>
    <w:rsid w:val="00496292"/>
    <w:rsid w:val="004969E4"/>
    <w:rsid w:val="00496B09"/>
    <w:rsid w:val="004A02E1"/>
    <w:rsid w:val="004A06EF"/>
    <w:rsid w:val="004A0B55"/>
    <w:rsid w:val="004A0D27"/>
    <w:rsid w:val="004A170D"/>
    <w:rsid w:val="004A1DE6"/>
    <w:rsid w:val="004A21B0"/>
    <w:rsid w:val="004A3111"/>
    <w:rsid w:val="004A3A83"/>
    <w:rsid w:val="004A3E68"/>
    <w:rsid w:val="004A3E73"/>
    <w:rsid w:val="004A3F88"/>
    <w:rsid w:val="004A3FA4"/>
    <w:rsid w:val="004A49D2"/>
    <w:rsid w:val="004A4C05"/>
    <w:rsid w:val="004A535D"/>
    <w:rsid w:val="004A5CED"/>
    <w:rsid w:val="004A5D4D"/>
    <w:rsid w:val="004A6559"/>
    <w:rsid w:val="004A6B41"/>
    <w:rsid w:val="004A7047"/>
    <w:rsid w:val="004A7267"/>
    <w:rsid w:val="004A77C5"/>
    <w:rsid w:val="004A79C7"/>
    <w:rsid w:val="004B0667"/>
    <w:rsid w:val="004B12C8"/>
    <w:rsid w:val="004B12EE"/>
    <w:rsid w:val="004B2578"/>
    <w:rsid w:val="004B2627"/>
    <w:rsid w:val="004B30C2"/>
    <w:rsid w:val="004B3288"/>
    <w:rsid w:val="004B3310"/>
    <w:rsid w:val="004B36EA"/>
    <w:rsid w:val="004B37D2"/>
    <w:rsid w:val="004B4EB6"/>
    <w:rsid w:val="004B5217"/>
    <w:rsid w:val="004B5284"/>
    <w:rsid w:val="004B6D24"/>
    <w:rsid w:val="004B6D38"/>
    <w:rsid w:val="004B741D"/>
    <w:rsid w:val="004B747D"/>
    <w:rsid w:val="004C0034"/>
    <w:rsid w:val="004C0E0D"/>
    <w:rsid w:val="004C1703"/>
    <w:rsid w:val="004C24A5"/>
    <w:rsid w:val="004C2781"/>
    <w:rsid w:val="004C3FCE"/>
    <w:rsid w:val="004C45BC"/>
    <w:rsid w:val="004C4677"/>
    <w:rsid w:val="004C4DC2"/>
    <w:rsid w:val="004C515D"/>
    <w:rsid w:val="004C541A"/>
    <w:rsid w:val="004C57EE"/>
    <w:rsid w:val="004C582C"/>
    <w:rsid w:val="004C5EB3"/>
    <w:rsid w:val="004C63B7"/>
    <w:rsid w:val="004C65F9"/>
    <w:rsid w:val="004C6DE2"/>
    <w:rsid w:val="004C7211"/>
    <w:rsid w:val="004C728D"/>
    <w:rsid w:val="004C79E1"/>
    <w:rsid w:val="004C7AFF"/>
    <w:rsid w:val="004D02A2"/>
    <w:rsid w:val="004D0443"/>
    <w:rsid w:val="004D0495"/>
    <w:rsid w:val="004D0B9A"/>
    <w:rsid w:val="004D0CE3"/>
    <w:rsid w:val="004D1B5D"/>
    <w:rsid w:val="004D1BB0"/>
    <w:rsid w:val="004D2051"/>
    <w:rsid w:val="004D241E"/>
    <w:rsid w:val="004D2E6E"/>
    <w:rsid w:val="004D3042"/>
    <w:rsid w:val="004D375D"/>
    <w:rsid w:val="004D3A15"/>
    <w:rsid w:val="004D4B16"/>
    <w:rsid w:val="004D4BA5"/>
    <w:rsid w:val="004D4E8F"/>
    <w:rsid w:val="004D4ED1"/>
    <w:rsid w:val="004D53F5"/>
    <w:rsid w:val="004D649C"/>
    <w:rsid w:val="004D6688"/>
    <w:rsid w:val="004D6A2A"/>
    <w:rsid w:val="004D6B40"/>
    <w:rsid w:val="004D6B65"/>
    <w:rsid w:val="004D78D5"/>
    <w:rsid w:val="004D7C8C"/>
    <w:rsid w:val="004D7EF8"/>
    <w:rsid w:val="004E009E"/>
    <w:rsid w:val="004E0768"/>
    <w:rsid w:val="004E0911"/>
    <w:rsid w:val="004E0AE6"/>
    <w:rsid w:val="004E0CAF"/>
    <w:rsid w:val="004E129A"/>
    <w:rsid w:val="004E15CB"/>
    <w:rsid w:val="004E1D67"/>
    <w:rsid w:val="004E1E5F"/>
    <w:rsid w:val="004E24F9"/>
    <w:rsid w:val="004E2504"/>
    <w:rsid w:val="004E2CF8"/>
    <w:rsid w:val="004E2D5F"/>
    <w:rsid w:val="004E469A"/>
    <w:rsid w:val="004E5201"/>
    <w:rsid w:val="004E56FF"/>
    <w:rsid w:val="004E5790"/>
    <w:rsid w:val="004E5ECD"/>
    <w:rsid w:val="004E65B0"/>
    <w:rsid w:val="004E6861"/>
    <w:rsid w:val="004F013A"/>
    <w:rsid w:val="004F030C"/>
    <w:rsid w:val="004F102D"/>
    <w:rsid w:val="004F12FF"/>
    <w:rsid w:val="004F13D0"/>
    <w:rsid w:val="004F1902"/>
    <w:rsid w:val="004F34E6"/>
    <w:rsid w:val="004F52AA"/>
    <w:rsid w:val="004F7359"/>
    <w:rsid w:val="004F7A4B"/>
    <w:rsid w:val="004F7E17"/>
    <w:rsid w:val="004F7FD8"/>
    <w:rsid w:val="005003F3"/>
    <w:rsid w:val="005020D6"/>
    <w:rsid w:val="00502DE1"/>
    <w:rsid w:val="00503AC6"/>
    <w:rsid w:val="005040C6"/>
    <w:rsid w:val="005045A4"/>
    <w:rsid w:val="00504A36"/>
    <w:rsid w:val="00504C20"/>
    <w:rsid w:val="00505230"/>
    <w:rsid w:val="00505232"/>
    <w:rsid w:val="0050527A"/>
    <w:rsid w:val="005056F3"/>
    <w:rsid w:val="00506627"/>
    <w:rsid w:val="005071F6"/>
    <w:rsid w:val="00507714"/>
    <w:rsid w:val="00507781"/>
    <w:rsid w:val="00507E25"/>
    <w:rsid w:val="00510443"/>
    <w:rsid w:val="00510C07"/>
    <w:rsid w:val="005117B2"/>
    <w:rsid w:val="00511B23"/>
    <w:rsid w:val="00512928"/>
    <w:rsid w:val="00512DE1"/>
    <w:rsid w:val="00512F5C"/>
    <w:rsid w:val="005134A5"/>
    <w:rsid w:val="005137F6"/>
    <w:rsid w:val="00513962"/>
    <w:rsid w:val="00513C90"/>
    <w:rsid w:val="005149CF"/>
    <w:rsid w:val="00514CCA"/>
    <w:rsid w:val="0051518F"/>
    <w:rsid w:val="005154AB"/>
    <w:rsid w:val="00515C86"/>
    <w:rsid w:val="00516D0E"/>
    <w:rsid w:val="00517747"/>
    <w:rsid w:val="00520025"/>
    <w:rsid w:val="00520298"/>
    <w:rsid w:val="0052071A"/>
    <w:rsid w:val="005207C5"/>
    <w:rsid w:val="005208B7"/>
    <w:rsid w:val="005210D1"/>
    <w:rsid w:val="005217E0"/>
    <w:rsid w:val="00521CFD"/>
    <w:rsid w:val="00521E2E"/>
    <w:rsid w:val="00522CC0"/>
    <w:rsid w:val="00522D4B"/>
    <w:rsid w:val="00522D5D"/>
    <w:rsid w:val="00522FC8"/>
    <w:rsid w:val="00523131"/>
    <w:rsid w:val="0052318F"/>
    <w:rsid w:val="0052323B"/>
    <w:rsid w:val="00523515"/>
    <w:rsid w:val="00523CEC"/>
    <w:rsid w:val="00524059"/>
    <w:rsid w:val="00524208"/>
    <w:rsid w:val="0052436E"/>
    <w:rsid w:val="00524B74"/>
    <w:rsid w:val="0052570B"/>
    <w:rsid w:val="00525B36"/>
    <w:rsid w:val="005268F6"/>
    <w:rsid w:val="00526B4C"/>
    <w:rsid w:val="00530E4F"/>
    <w:rsid w:val="0053102C"/>
    <w:rsid w:val="00531446"/>
    <w:rsid w:val="00531A72"/>
    <w:rsid w:val="00531E51"/>
    <w:rsid w:val="00532387"/>
    <w:rsid w:val="00533B48"/>
    <w:rsid w:val="00534051"/>
    <w:rsid w:val="00534722"/>
    <w:rsid w:val="005347D2"/>
    <w:rsid w:val="005349FE"/>
    <w:rsid w:val="00534AF1"/>
    <w:rsid w:val="0053514B"/>
    <w:rsid w:val="0053565C"/>
    <w:rsid w:val="00535D5C"/>
    <w:rsid w:val="00536007"/>
    <w:rsid w:val="00536196"/>
    <w:rsid w:val="0053667C"/>
    <w:rsid w:val="00536725"/>
    <w:rsid w:val="005371AC"/>
    <w:rsid w:val="00537D54"/>
    <w:rsid w:val="0054058F"/>
    <w:rsid w:val="005409CE"/>
    <w:rsid w:val="00541C0E"/>
    <w:rsid w:val="005448BD"/>
    <w:rsid w:val="005454CA"/>
    <w:rsid w:val="005454D7"/>
    <w:rsid w:val="00545EA5"/>
    <w:rsid w:val="005466AA"/>
    <w:rsid w:val="005472C0"/>
    <w:rsid w:val="005472FF"/>
    <w:rsid w:val="0054742A"/>
    <w:rsid w:val="00547476"/>
    <w:rsid w:val="005478EB"/>
    <w:rsid w:val="00547BB0"/>
    <w:rsid w:val="00547BE8"/>
    <w:rsid w:val="005501A7"/>
    <w:rsid w:val="00550386"/>
    <w:rsid w:val="00550BFF"/>
    <w:rsid w:val="00550C4F"/>
    <w:rsid w:val="00550D88"/>
    <w:rsid w:val="00550DA8"/>
    <w:rsid w:val="00550EEE"/>
    <w:rsid w:val="00551394"/>
    <w:rsid w:val="00551E48"/>
    <w:rsid w:val="00552A2A"/>
    <w:rsid w:val="00552A88"/>
    <w:rsid w:val="00552B81"/>
    <w:rsid w:val="00553D29"/>
    <w:rsid w:val="00554620"/>
    <w:rsid w:val="0055486A"/>
    <w:rsid w:val="00554D26"/>
    <w:rsid w:val="00555335"/>
    <w:rsid w:val="005559B1"/>
    <w:rsid w:val="00555A27"/>
    <w:rsid w:val="00555D75"/>
    <w:rsid w:val="005567BA"/>
    <w:rsid w:val="00556800"/>
    <w:rsid w:val="00556D30"/>
    <w:rsid w:val="0055717D"/>
    <w:rsid w:val="00560795"/>
    <w:rsid w:val="005607B8"/>
    <w:rsid w:val="00560AD5"/>
    <w:rsid w:val="00562AA6"/>
    <w:rsid w:val="00562C2E"/>
    <w:rsid w:val="00562FB9"/>
    <w:rsid w:val="005632D5"/>
    <w:rsid w:val="00563F70"/>
    <w:rsid w:val="00564125"/>
    <w:rsid w:val="005647D4"/>
    <w:rsid w:val="00564910"/>
    <w:rsid w:val="00564B01"/>
    <w:rsid w:val="00564C0F"/>
    <w:rsid w:val="00564CF1"/>
    <w:rsid w:val="005653AD"/>
    <w:rsid w:val="005653D0"/>
    <w:rsid w:val="00565921"/>
    <w:rsid w:val="00565FF4"/>
    <w:rsid w:val="0056723A"/>
    <w:rsid w:val="005678FD"/>
    <w:rsid w:val="00567C6F"/>
    <w:rsid w:val="00570646"/>
    <w:rsid w:val="005709D0"/>
    <w:rsid w:val="005709EF"/>
    <w:rsid w:val="00570A08"/>
    <w:rsid w:val="00570C9A"/>
    <w:rsid w:val="00570E8E"/>
    <w:rsid w:val="0057149F"/>
    <w:rsid w:val="00571722"/>
    <w:rsid w:val="00571D7A"/>
    <w:rsid w:val="0057248C"/>
    <w:rsid w:val="00572B55"/>
    <w:rsid w:val="00572F25"/>
    <w:rsid w:val="00572F66"/>
    <w:rsid w:val="00573204"/>
    <w:rsid w:val="005735D4"/>
    <w:rsid w:val="00574734"/>
    <w:rsid w:val="00574876"/>
    <w:rsid w:val="00574F7E"/>
    <w:rsid w:val="00574FA9"/>
    <w:rsid w:val="00575138"/>
    <w:rsid w:val="00575762"/>
    <w:rsid w:val="00575ACB"/>
    <w:rsid w:val="005761CB"/>
    <w:rsid w:val="00576724"/>
    <w:rsid w:val="0057681C"/>
    <w:rsid w:val="005772AA"/>
    <w:rsid w:val="00577879"/>
    <w:rsid w:val="00577EBC"/>
    <w:rsid w:val="00580213"/>
    <w:rsid w:val="0058022E"/>
    <w:rsid w:val="00581CAE"/>
    <w:rsid w:val="00582411"/>
    <w:rsid w:val="0058262C"/>
    <w:rsid w:val="00583378"/>
    <w:rsid w:val="0058344F"/>
    <w:rsid w:val="00583A84"/>
    <w:rsid w:val="00583D1E"/>
    <w:rsid w:val="00584151"/>
    <w:rsid w:val="00584688"/>
    <w:rsid w:val="005847C6"/>
    <w:rsid w:val="00584FA4"/>
    <w:rsid w:val="005855BE"/>
    <w:rsid w:val="00585927"/>
    <w:rsid w:val="005861CA"/>
    <w:rsid w:val="00586486"/>
    <w:rsid w:val="00586C73"/>
    <w:rsid w:val="0058768D"/>
    <w:rsid w:val="00587AC0"/>
    <w:rsid w:val="00587D84"/>
    <w:rsid w:val="00590686"/>
    <w:rsid w:val="00590DE1"/>
    <w:rsid w:val="005911CB"/>
    <w:rsid w:val="00591E18"/>
    <w:rsid w:val="00591F40"/>
    <w:rsid w:val="0059215C"/>
    <w:rsid w:val="00592173"/>
    <w:rsid w:val="00592400"/>
    <w:rsid w:val="00592546"/>
    <w:rsid w:val="00592CC1"/>
    <w:rsid w:val="00592D6F"/>
    <w:rsid w:val="0059355E"/>
    <w:rsid w:val="0059386E"/>
    <w:rsid w:val="00593B53"/>
    <w:rsid w:val="00594070"/>
    <w:rsid w:val="00594111"/>
    <w:rsid w:val="00594900"/>
    <w:rsid w:val="005949E1"/>
    <w:rsid w:val="00595006"/>
    <w:rsid w:val="00595580"/>
    <w:rsid w:val="00595C12"/>
    <w:rsid w:val="0059706D"/>
    <w:rsid w:val="005970AF"/>
    <w:rsid w:val="005A015B"/>
    <w:rsid w:val="005A0211"/>
    <w:rsid w:val="005A0245"/>
    <w:rsid w:val="005A0520"/>
    <w:rsid w:val="005A0700"/>
    <w:rsid w:val="005A17D1"/>
    <w:rsid w:val="005A263E"/>
    <w:rsid w:val="005A2E44"/>
    <w:rsid w:val="005A2EB6"/>
    <w:rsid w:val="005A3286"/>
    <w:rsid w:val="005A3685"/>
    <w:rsid w:val="005A3EB0"/>
    <w:rsid w:val="005A3F28"/>
    <w:rsid w:val="005A4536"/>
    <w:rsid w:val="005A4C68"/>
    <w:rsid w:val="005A5AD4"/>
    <w:rsid w:val="005A5C39"/>
    <w:rsid w:val="005A6869"/>
    <w:rsid w:val="005A6DF3"/>
    <w:rsid w:val="005B0035"/>
    <w:rsid w:val="005B0616"/>
    <w:rsid w:val="005B0C52"/>
    <w:rsid w:val="005B149D"/>
    <w:rsid w:val="005B15C5"/>
    <w:rsid w:val="005B195A"/>
    <w:rsid w:val="005B31EB"/>
    <w:rsid w:val="005B41E0"/>
    <w:rsid w:val="005B4403"/>
    <w:rsid w:val="005B4527"/>
    <w:rsid w:val="005B4A31"/>
    <w:rsid w:val="005B582B"/>
    <w:rsid w:val="005B5B87"/>
    <w:rsid w:val="005B601D"/>
    <w:rsid w:val="005B6B47"/>
    <w:rsid w:val="005B6E43"/>
    <w:rsid w:val="005B789E"/>
    <w:rsid w:val="005C0625"/>
    <w:rsid w:val="005C0FF0"/>
    <w:rsid w:val="005C1766"/>
    <w:rsid w:val="005C20C7"/>
    <w:rsid w:val="005C294F"/>
    <w:rsid w:val="005C3510"/>
    <w:rsid w:val="005C3F73"/>
    <w:rsid w:val="005C4DB8"/>
    <w:rsid w:val="005C5009"/>
    <w:rsid w:val="005C5160"/>
    <w:rsid w:val="005C564F"/>
    <w:rsid w:val="005C595B"/>
    <w:rsid w:val="005C5D92"/>
    <w:rsid w:val="005C6151"/>
    <w:rsid w:val="005C64D2"/>
    <w:rsid w:val="005C661B"/>
    <w:rsid w:val="005C69C9"/>
    <w:rsid w:val="005C73A9"/>
    <w:rsid w:val="005C77E3"/>
    <w:rsid w:val="005D03F6"/>
    <w:rsid w:val="005D0647"/>
    <w:rsid w:val="005D0947"/>
    <w:rsid w:val="005D1B63"/>
    <w:rsid w:val="005D1D1F"/>
    <w:rsid w:val="005D3425"/>
    <w:rsid w:val="005D345E"/>
    <w:rsid w:val="005D369B"/>
    <w:rsid w:val="005D3A05"/>
    <w:rsid w:val="005D3FCE"/>
    <w:rsid w:val="005D4682"/>
    <w:rsid w:val="005D4A0E"/>
    <w:rsid w:val="005D4B48"/>
    <w:rsid w:val="005D4EFE"/>
    <w:rsid w:val="005D5B9D"/>
    <w:rsid w:val="005D5C02"/>
    <w:rsid w:val="005D61A0"/>
    <w:rsid w:val="005D6518"/>
    <w:rsid w:val="005D65DA"/>
    <w:rsid w:val="005D6B1E"/>
    <w:rsid w:val="005D6DD3"/>
    <w:rsid w:val="005D6EAC"/>
    <w:rsid w:val="005E006B"/>
    <w:rsid w:val="005E03F6"/>
    <w:rsid w:val="005E066C"/>
    <w:rsid w:val="005E0A6A"/>
    <w:rsid w:val="005E0BE1"/>
    <w:rsid w:val="005E1463"/>
    <w:rsid w:val="005E153B"/>
    <w:rsid w:val="005E2121"/>
    <w:rsid w:val="005E23E3"/>
    <w:rsid w:val="005E2517"/>
    <w:rsid w:val="005E270C"/>
    <w:rsid w:val="005E2760"/>
    <w:rsid w:val="005E29F9"/>
    <w:rsid w:val="005E2A15"/>
    <w:rsid w:val="005E32CD"/>
    <w:rsid w:val="005E32FE"/>
    <w:rsid w:val="005E3315"/>
    <w:rsid w:val="005E33AC"/>
    <w:rsid w:val="005E4928"/>
    <w:rsid w:val="005E5132"/>
    <w:rsid w:val="005E52DE"/>
    <w:rsid w:val="005E5799"/>
    <w:rsid w:val="005E5BAB"/>
    <w:rsid w:val="005E5BD7"/>
    <w:rsid w:val="005E5EF5"/>
    <w:rsid w:val="005E6372"/>
    <w:rsid w:val="005E63B2"/>
    <w:rsid w:val="005E686E"/>
    <w:rsid w:val="005E6B8B"/>
    <w:rsid w:val="005E6D56"/>
    <w:rsid w:val="005E7030"/>
    <w:rsid w:val="005E7432"/>
    <w:rsid w:val="005E74F5"/>
    <w:rsid w:val="005E7611"/>
    <w:rsid w:val="005F0699"/>
    <w:rsid w:val="005F0EE6"/>
    <w:rsid w:val="005F170E"/>
    <w:rsid w:val="005F1BD4"/>
    <w:rsid w:val="005F1F15"/>
    <w:rsid w:val="005F2344"/>
    <w:rsid w:val="005F2740"/>
    <w:rsid w:val="005F2984"/>
    <w:rsid w:val="005F2A51"/>
    <w:rsid w:val="005F2C7E"/>
    <w:rsid w:val="005F2DAF"/>
    <w:rsid w:val="005F3553"/>
    <w:rsid w:val="005F3801"/>
    <w:rsid w:val="005F3AE7"/>
    <w:rsid w:val="005F3F6B"/>
    <w:rsid w:val="005F3FF4"/>
    <w:rsid w:val="005F4770"/>
    <w:rsid w:val="005F48FF"/>
    <w:rsid w:val="005F49D5"/>
    <w:rsid w:val="005F4CD0"/>
    <w:rsid w:val="005F4E6F"/>
    <w:rsid w:val="005F5BD1"/>
    <w:rsid w:val="005F7ACC"/>
    <w:rsid w:val="00600585"/>
    <w:rsid w:val="00601DE3"/>
    <w:rsid w:val="0060254D"/>
    <w:rsid w:val="0060289B"/>
    <w:rsid w:val="00602CA7"/>
    <w:rsid w:val="0060344F"/>
    <w:rsid w:val="00603EBE"/>
    <w:rsid w:val="006044D8"/>
    <w:rsid w:val="00604E98"/>
    <w:rsid w:val="006057D3"/>
    <w:rsid w:val="00606155"/>
    <w:rsid w:val="006067DA"/>
    <w:rsid w:val="00606B5D"/>
    <w:rsid w:val="006070AE"/>
    <w:rsid w:val="00607C65"/>
    <w:rsid w:val="00610E61"/>
    <w:rsid w:val="0061112A"/>
    <w:rsid w:val="00611363"/>
    <w:rsid w:val="00612582"/>
    <w:rsid w:val="00612AD9"/>
    <w:rsid w:val="00612DC5"/>
    <w:rsid w:val="00614258"/>
    <w:rsid w:val="006143CA"/>
    <w:rsid w:val="006149B9"/>
    <w:rsid w:val="00614A1E"/>
    <w:rsid w:val="00614F89"/>
    <w:rsid w:val="006150FA"/>
    <w:rsid w:val="00615252"/>
    <w:rsid w:val="0061575E"/>
    <w:rsid w:val="0061576A"/>
    <w:rsid w:val="0061586F"/>
    <w:rsid w:val="00615B72"/>
    <w:rsid w:val="00616D38"/>
    <w:rsid w:val="00616E00"/>
    <w:rsid w:val="00617769"/>
    <w:rsid w:val="006178AF"/>
    <w:rsid w:val="00617AC3"/>
    <w:rsid w:val="00617B70"/>
    <w:rsid w:val="00617EC6"/>
    <w:rsid w:val="00620162"/>
    <w:rsid w:val="00620454"/>
    <w:rsid w:val="00620C58"/>
    <w:rsid w:val="006210D1"/>
    <w:rsid w:val="006212D0"/>
    <w:rsid w:val="00621D50"/>
    <w:rsid w:val="00622087"/>
    <w:rsid w:val="00622DDB"/>
    <w:rsid w:val="00622E2C"/>
    <w:rsid w:val="00623A5D"/>
    <w:rsid w:val="00623FE6"/>
    <w:rsid w:val="00623FED"/>
    <w:rsid w:val="00624013"/>
    <w:rsid w:val="006246DA"/>
    <w:rsid w:val="00624AC9"/>
    <w:rsid w:val="00624BD6"/>
    <w:rsid w:val="00624FED"/>
    <w:rsid w:val="00625072"/>
    <w:rsid w:val="00625D95"/>
    <w:rsid w:val="00625DBD"/>
    <w:rsid w:val="0062695D"/>
    <w:rsid w:val="00626A70"/>
    <w:rsid w:val="00627112"/>
    <w:rsid w:val="00627278"/>
    <w:rsid w:val="00627574"/>
    <w:rsid w:val="006278B2"/>
    <w:rsid w:val="00630C9B"/>
    <w:rsid w:val="00631BE0"/>
    <w:rsid w:val="00632154"/>
    <w:rsid w:val="0063338C"/>
    <w:rsid w:val="00633396"/>
    <w:rsid w:val="00634088"/>
    <w:rsid w:val="0063422B"/>
    <w:rsid w:val="00634382"/>
    <w:rsid w:val="00634692"/>
    <w:rsid w:val="0063578E"/>
    <w:rsid w:val="00635987"/>
    <w:rsid w:val="00635CD5"/>
    <w:rsid w:val="00636154"/>
    <w:rsid w:val="00636516"/>
    <w:rsid w:val="00636ADE"/>
    <w:rsid w:val="006405EA"/>
    <w:rsid w:val="00640B80"/>
    <w:rsid w:val="00640F8E"/>
    <w:rsid w:val="00642DD8"/>
    <w:rsid w:val="00642FD7"/>
    <w:rsid w:val="00643121"/>
    <w:rsid w:val="006435A7"/>
    <w:rsid w:val="00643CA7"/>
    <w:rsid w:val="0064537A"/>
    <w:rsid w:val="006464EC"/>
    <w:rsid w:val="00650236"/>
    <w:rsid w:val="006508C9"/>
    <w:rsid w:val="0065139A"/>
    <w:rsid w:val="00651C08"/>
    <w:rsid w:val="00651F13"/>
    <w:rsid w:val="00651F27"/>
    <w:rsid w:val="006525F7"/>
    <w:rsid w:val="0065261E"/>
    <w:rsid w:val="00652711"/>
    <w:rsid w:val="006530B7"/>
    <w:rsid w:val="00654132"/>
    <w:rsid w:val="00654272"/>
    <w:rsid w:val="00654615"/>
    <w:rsid w:val="006557E7"/>
    <w:rsid w:val="00655843"/>
    <w:rsid w:val="00655EDE"/>
    <w:rsid w:val="00656C0A"/>
    <w:rsid w:val="006608CF"/>
    <w:rsid w:val="00661B50"/>
    <w:rsid w:val="00661D17"/>
    <w:rsid w:val="0066204B"/>
    <w:rsid w:val="006622EE"/>
    <w:rsid w:val="00662B0E"/>
    <w:rsid w:val="00663328"/>
    <w:rsid w:val="0066360E"/>
    <w:rsid w:val="00663CD3"/>
    <w:rsid w:val="00664162"/>
    <w:rsid w:val="00664C5D"/>
    <w:rsid w:val="00665FFF"/>
    <w:rsid w:val="006660B8"/>
    <w:rsid w:val="006663D9"/>
    <w:rsid w:val="006671C1"/>
    <w:rsid w:val="006677FA"/>
    <w:rsid w:val="00670580"/>
    <w:rsid w:val="00670FD1"/>
    <w:rsid w:val="006715D1"/>
    <w:rsid w:val="00671696"/>
    <w:rsid w:val="00671DE4"/>
    <w:rsid w:val="00671FAC"/>
    <w:rsid w:val="00672581"/>
    <w:rsid w:val="00672E6F"/>
    <w:rsid w:val="006732D0"/>
    <w:rsid w:val="0067375A"/>
    <w:rsid w:val="0067391D"/>
    <w:rsid w:val="00673C8D"/>
    <w:rsid w:val="00673D87"/>
    <w:rsid w:val="006757EE"/>
    <w:rsid w:val="00675982"/>
    <w:rsid w:val="00675BD8"/>
    <w:rsid w:val="00675EC0"/>
    <w:rsid w:val="00675F9C"/>
    <w:rsid w:val="0067621D"/>
    <w:rsid w:val="00676399"/>
    <w:rsid w:val="00677500"/>
    <w:rsid w:val="006778AC"/>
    <w:rsid w:val="0067799A"/>
    <w:rsid w:val="00677CD3"/>
    <w:rsid w:val="006802F5"/>
    <w:rsid w:val="006825CD"/>
    <w:rsid w:val="0068334A"/>
    <w:rsid w:val="00683CE5"/>
    <w:rsid w:val="0068439D"/>
    <w:rsid w:val="00685F61"/>
    <w:rsid w:val="00685FFF"/>
    <w:rsid w:val="0068653F"/>
    <w:rsid w:val="0068715F"/>
    <w:rsid w:val="00687303"/>
    <w:rsid w:val="0069033A"/>
    <w:rsid w:val="00690C71"/>
    <w:rsid w:val="00691589"/>
    <w:rsid w:val="00691704"/>
    <w:rsid w:val="00691F5F"/>
    <w:rsid w:val="0069202A"/>
    <w:rsid w:val="006930D1"/>
    <w:rsid w:val="00693C78"/>
    <w:rsid w:val="00694477"/>
    <w:rsid w:val="00694D96"/>
    <w:rsid w:val="00695227"/>
    <w:rsid w:val="006954FD"/>
    <w:rsid w:val="0069610B"/>
    <w:rsid w:val="00696370"/>
    <w:rsid w:val="00696E39"/>
    <w:rsid w:val="006971D3"/>
    <w:rsid w:val="006979AA"/>
    <w:rsid w:val="00697C8F"/>
    <w:rsid w:val="00697D20"/>
    <w:rsid w:val="006A0120"/>
    <w:rsid w:val="006A01BB"/>
    <w:rsid w:val="006A0DA9"/>
    <w:rsid w:val="006A0E17"/>
    <w:rsid w:val="006A45A9"/>
    <w:rsid w:val="006A4652"/>
    <w:rsid w:val="006A5FB1"/>
    <w:rsid w:val="006A600E"/>
    <w:rsid w:val="006A6732"/>
    <w:rsid w:val="006A6E15"/>
    <w:rsid w:val="006A7500"/>
    <w:rsid w:val="006A7750"/>
    <w:rsid w:val="006B0477"/>
    <w:rsid w:val="006B2797"/>
    <w:rsid w:val="006B2A30"/>
    <w:rsid w:val="006B3AAD"/>
    <w:rsid w:val="006B3F53"/>
    <w:rsid w:val="006B3F9B"/>
    <w:rsid w:val="006B4715"/>
    <w:rsid w:val="006B5727"/>
    <w:rsid w:val="006B580F"/>
    <w:rsid w:val="006B6FF9"/>
    <w:rsid w:val="006B7B23"/>
    <w:rsid w:val="006C04F4"/>
    <w:rsid w:val="006C050A"/>
    <w:rsid w:val="006C065F"/>
    <w:rsid w:val="006C0C6B"/>
    <w:rsid w:val="006C0EA7"/>
    <w:rsid w:val="006C21BA"/>
    <w:rsid w:val="006C2456"/>
    <w:rsid w:val="006C2831"/>
    <w:rsid w:val="006C294C"/>
    <w:rsid w:val="006C2ADC"/>
    <w:rsid w:val="006C2B3A"/>
    <w:rsid w:val="006C2BEF"/>
    <w:rsid w:val="006C2FF7"/>
    <w:rsid w:val="006C384A"/>
    <w:rsid w:val="006C425C"/>
    <w:rsid w:val="006C5E1D"/>
    <w:rsid w:val="006C60C2"/>
    <w:rsid w:val="006C61EE"/>
    <w:rsid w:val="006C75BE"/>
    <w:rsid w:val="006C7DC7"/>
    <w:rsid w:val="006D04A5"/>
    <w:rsid w:val="006D05CE"/>
    <w:rsid w:val="006D063D"/>
    <w:rsid w:val="006D0838"/>
    <w:rsid w:val="006D21D5"/>
    <w:rsid w:val="006D24CF"/>
    <w:rsid w:val="006D2CC0"/>
    <w:rsid w:val="006D317D"/>
    <w:rsid w:val="006D33E6"/>
    <w:rsid w:val="006D3820"/>
    <w:rsid w:val="006D3DB8"/>
    <w:rsid w:val="006D400A"/>
    <w:rsid w:val="006D4237"/>
    <w:rsid w:val="006D4964"/>
    <w:rsid w:val="006D5D3A"/>
    <w:rsid w:val="006D60EC"/>
    <w:rsid w:val="006D6920"/>
    <w:rsid w:val="006D6F46"/>
    <w:rsid w:val="006D74D9"/>
    <w:rsid w:val="006D7AF0"/>
    <w:rsid w:val="006D7DAB"/>
    <w:rsid w:val="006D7E14"/>
    <w:rsid w:val="006E00D4"/>
    <w:rsid w:val="006E0154"/>
    <w:rsid w:val="006E0586"/>
    <w:rsid w:val="006E07A2"/>
    <w:rsid w:val="006E1262"/>
    <w:rsid w:val="006E158F"/>
    <w:rsid w:val="006E199F"/>
    <w:rsid w:val="006E1C1E"/>
    <w:rsid w:val="006E1DB5"/>
    <w:rsid w:val="006E1F49"/>
    <w:rsid w:val="006E2256"/>
    <w:rsid w:val="006E2C89"/>
    <w:rsid w:val="006E3476"/>
    <w:rsid w:val="006E34A1"/>
    <w:rsid w:val="006E4438"/>
    <w:rsid w:val="006E4816"/>
    <w:rsid w:val="006E5447"/>
    <w:rsid w:val="006E5BD1"/>
    <w:rsid w:val="006E5D11"/>
    <w:rsid w:val="006E6E1F"/>
    <w:rsid w:val="006E6E2A"/>
    <w:rsid w:val="006F0946"/>
    <w:rsid w:val="006F133F"/>
    <w:rsid w:val="006F20ED"/>
    <w:rsid w:val="006F21D9"/>
    <w:rsid w:val="006F23A3"/>
    <w:rsid w:val="006F25F3"/>
    <w:rsid w:val="006F2AFA"/>
    <w:rsid w:val="006F2E41"/>
    <w:rsid w:val="006F301C"/>
    <w:rsid w:val="006F3A76"/>
    <w:rsid w:val="006F4724"/>
    <w:rsid w:val="006F57CE"/>
    <w:rsid w:val="006F6436"/>
    <w:rsid w:val="006F655B"/>
    <w:rsid w:val="006F6761"/>
    <w:rsid w:val="006F6F9F"/>
    <w:rsid w:val="006F7AAB"/>
    <w:rsid w:val="0070069E"/>
    <w:rsid w:val="00700AA4"/>
    <w:rsid w:val="00700DB8"/>
    <w:rsid w:val="0070124A"/>
    <w:rsid w:val="00701534"/>
    <w:rsid w:val="007020EB"/>
    <w:rsid w:val="00702AB8"/>
    <w:rsid w:val="00702AD6"/>
    <w:rsid w:val="007031ED"/>
    <w:rsid w:val="0070330A"/>
    <w:rsid w:val="0070357D"/>
    <w:rsid w:val="0070477F"/>
    <w:rsid w:val="00704A1E"/>
    <w:rsid w:val="00705B72"/>
    <w:rsid w:val="007061C2"/>
    <w:rsid w:val="0070632F"/>
    <w:rsid w:val="0070653F"/>
    <w:rsid w:val="00706762"/>
    <w:rsid w:val="0070707D"/>
    <w:rsid w:val="00707BC1"/>
    <w:rsid w:val="007102A2"/>
    <w:rsid w:val="007103B0"/>
    <w:rsid w:val="0071081E"/>
    <w:rsid w:val="00711915"/>
    <w:rsid w:val="00711F78"/>
    <w:rsid w:val="00712035"/>
    <w:rsid w:val="0071227C"/>
    <w:rsid w:val="00712E43"/>
    <w:rsid w:val="00713975"/>
    <w:rsid w:val="0071406E"/>
    <w:rsid w:val="00714C39"/>
    <w:rsid w:val="00714D77"/>
    <w:rsid w:val="00715474"/>
    <w:rsid w:val="00715F5E"/>
    <w:rsid w:val="00716285"/>
    <w:rsid w:val="007162D8"/>
    <w:rsid w:val="00716C1C"/>
    <w:rsid w:val="00716EE3"/>
    <w:rsid w:val="00717696"/>
    <w:rsid w:val="00717B0B"/>
    <w:rsid w:val="007201BD"/>
    <w:rsid w:val="0072026E"/>
    <w:rsid w:val="00720369"/>
    <w:rsid w:val="0072044B"/>
    <w:rsid w:val="007227E3"/>
    <w:rsid w:val="00722831"/>
    <w:rsid w:val="007229AE"/>
    <w:rsid w:val="00722C89"/>
    <w:rsid w:val="007237D0"/>
    <w:rsid w:val="0072414A"/>
    <w:rsid w:val="007242EC"/>
    <w:rsid w:val="0072493A"/>
    <w:rsid w:val="00724A22"/>
    <w:rsid w:val="007256CE"/>
    <w:rsid w:val="00725AB5"/>
    <w:rsid w:val="00725C3A"/>
    <w:rsid w:val="00726069"/>
    <w:rsid w:val="007264A9"/>
    <w:rsid w:val="007274E8"/>
    <w:rsid w:val="00727837"/>
    <w:rsid w:val="00727E93"/>
    <w:rsid w:val="00727FB5"/>
    <w:rsid w:val="007304DA"/>
    <w:rsid w:val="00730956"/>
    <w:rsid w:val="00730C1F"/>
    <w:rsid w:val="00730CE0"/>
    <w:rsid w:val="007310DD"/>
    <w:rsid w:val="00731127"/>
    <w:rsid w:val="007316B7"/>
    <w:rsid w:val="0073189A"/>
    <w:rsid w:val="00731930"/>
    <w:rsid w:val="00731D4E"/>
    <w:rsid w:val="007320C0"/>
    <w:rsid w:val="00733EF0"/>
    <w:rsid w:val="0073426B"/>
    <w:rsid w:val="00734E9A"/>
    <w:rsid w:val="0073560C"/>
    <w:rsid w:val="00736346"/>
    <w:rsid w:val="007363A8"/>
    <w:rsid w:val="00737586"/>
    <w:rsid w:val="007376DB"/>
    <w:rsid w:val="0074009A"/>
    <w:rsid w:val="0074014D"/>
    <w:rsid w:val="007401E7"/>
    <w:rsid w:val="0074021D"/>
    <w:rsid w:val="00740302"/>
    <w:rsid w:val="00741BDF"/>
    <w:rsid w:val="007424C9"/>
    <w:rsid w:val="007425DA"/>
    <w:rsid w:val="00742763"/>
    <w:rsid w:val="00742B41"/>
    <w:rsid w:val="007433EF"/>
    <w:rsid w:val="00743B9B"/>
    <w:rsid w:val="00743DD2"/>
    <w:rsid w:val="00743E04"/>
    <w:rsid w:val="007440FA"/>
    <w:rsid w:val="00744BF8"/>
    <w:rsid w:val="00744CD5"/>
    <w:rsid w:val="0074556F"/>
    <w:rsid w:val="00746120"/>
    <w:rsid w:val="0074653A"/>
    <w:rsid w:val="007466A8"/>
    <w:rsid w:val="007470B9"/>
    <w:rsid w:val="007473C9"/>
    <w:rsid w:val="007473EC"/>
    <w:rsid w:val="007502C5"/>
    <w:rsid w:val="007505FF"/>
    <w:rsid w:val="0075187C"/>
    <w:rsid w:val="00752428"/>
    <w:rsid w:val="00752849"/>
    <w:rsid w:val="007537F1"/>
    <w:rsid w:val="00753D69"/>
    <w:rsid w:val="0075411F"/>
    <w:rsid w:val="00754332"/>
    <w:rsid w:val="0075449E"/>
    <w:rsid w:val="00754AFA"/>
    <w:rsid w:val="00755B8B"/>
    <w:rsid w:val="00755C8B"/>
    <w:rsid w:val="007560AF"/>
    <w:rsid w:val="00757795"/>
    <w:rsid w:val="00757936"/>
    <w:rsid w:val="00757FF9"/>
    <w:rsid w:val="00760277"/>
    <w:rsid w:val="00761C61"/>
    <w:rsid w:val="00762379"/>
    <w:rsid w:val="00762DA5"/>
    <w:rsid w:val="00762E58"/>
    <w:rsid w:val="007635FE"/>
    <w:rsid w:val="007637E5"/>
    <w:rsid w:val="0076457F"/>
    <w:rsid w:val="007645BE"/>
    <w:rsid w:val="00764E92"/>
    <w:rsid w:val="00764EB7"/>
    <w:rsid w:val="00764F8B"/>
    <w:rsid w:val="007664B9"/>
    <w:rsid w:val="00766811"/>
    <w:rsid w:val="00767885"/>
    <w:rsid w:val="00767D7A"/>
    <w:rsid w:val="007701C3"/>
    <w:rsid w:val="00770222"/>
    <w:rsid w:val="00770D72"/>
    <w:rsid w:val="00770E94"/>
    <w:rsid w:val="00771438"/>
    <w:rsid w:val="0077192E"/>
    <w:rsid w:val="00772005"/>
    <w:rsid w:val="00772118"/>
    <w:rsid w:val="00772619"/>
    <w:rsid w:val="00772CEA"/>
    <w:rsid w:val="00772F49"/>
    <w:rsid w:val="007731B5"/>
    <w:rsid w:val="0077356E"/>
    <w:rsid w:val="007736CD"/>
    <w:rsid w:val="00773938"/>
    <w:rsid w:val="00773DBC"/>
    <w:rsid w:val="0077487D"/>
    <w:rsid w:val="007749C3"/>
    <w:rsid w:val="00774CBC"/>
    <w:rsid w:val="007751C7"/>
    <w:rsid w:val="00775306"/>
    <w:rsid w:val="00775BD8"/>
    <w:rsid w:val="00776BDB"/>
    <w:rsid w:val="00776C0B"/>
    <w:rsid w:val="00776DC8"/>
    <w:rsid w:val="007773E2"/>
    <w:rsid w:val="007777BF"/>
    <w:rsid w:val="00777E37"/>
    <w:rsid w:val="00777EF5"/>
    <w:rsid w:val="00777FD8"/>
    <w:rsid w:val="00780011"/>
    <w:rsid w:val="00780ABC"/>
    <w:rsid w:val="00780BED"/>
    <w:rsid w:val="00780F2E"/>
    <w:rsid w:val="00781DD3"/>
    <w:rsid w:val="00782129"/>
    <w:rsid w:val="00782481"/>
    <w:rsid w:val="00782632"/>
    <w:rsid w:val="00782B7E"/>
    <w:rsid w:val="00782CF7"/>
    <w:rsid w:val="007833DD"/>
    <w:rsid w:val="0078366D"/>
    <w:rsid w:val="007837AF"/>
    <w:rsid w:val="00784212"/>
    <w:rsid w:val="00784294"/>
    <w:rsid w:val="007848E2"/>
    <w:rsid w:val="007849F2"/>
    <w:rsid w:val="00784ACA"/>
    <w:rsid w:val="00784ADC"/>
    <w:rsid w:val="00785131"/>
    <w:rsid w:val="00785CAE"/>
    <w:rsid w:val="00785F1C"/>
    <w:rsid w:val="007873F1"/>
    <w:rsid w:val="00791DB6"/>
    <w:rsid w:val="0079309D"/>
    <w:rsid w:val="007956A7"/>
    <w:rsid w:val="00795793"/>
    <w:rsid w:val="00795A13"/>
    <w:rsid w:val="00796B06"/>
    <w:rsid w:val="00796F5E"/>
    <w:rsid w:val="007976BE"/>
    <w:rsid w:val="00797BD9"/>
    <w:rsid w:val="007A0174"/>
    <w:rsid w:val="007A08E6"/>
    <w:rsid w:val="007A0A5F"/>
    <w:rsid w:val="007A18E4"/>
    <w:rsid w:val="007A217C"/>
    <w:rsid w:val="007A26A7"/>
    <w:rsid w:val="007A2FD8"/>
    <w:rsid w:val="007A34C4"/>
    <w:rsid w:val="007A3BA7"/>
    <w:rsid w:val="007A3CE9"/>
    <w:rsid w:val="007A434F"/>
    <w:rsid w:val="007A4362"/>
    <w:rsid w:val="007A4878"/>
    <w:rsid w:val="007A4C7B"/>
    <w:rsid w:val="007A585E"/>
    <w:rsid w:val="007A5AB1"/>
    <w:rsid w:val="007A5BFB"/>
    <w:rsid w:val="007A737B"/>
    <w:rsid w:val="007A7A01"/>
    <w:rsid w:val="007B08A8"/>
    <w:rsid w:val="007B1082"/>
    <w:rsid w:val="007B1390"/>
    <w:rsid w:val="007B13F3"/>
    <w:rsid w:val="007B1441"/>
    <w:rsid w:val="007B19C3"/>
    <w:rsid w:val="007B1B50"/>
    <w:rsid w:val="007B2176"/>
    <w:rsid w:val="007B2BCB"/>
    <w:rsid w:val="007B2DA1"/>
    <w:rsid w:val="007B2ED3"/>
    <w:rsid w:val="007B3329"/>
    <w:rsid w:val="007B333B"/>
    <w:rsid w:val="007B3BA1"/>
    <w:rsid w:val="007B3C05"/>
    <w:rsid w:val="007B5151"/>
    <w:rsid w:val="007B5206"/>
    <w:rsid w:val="007B58BB"/>
    <w:rsid w:val="007B6B66"/>
    <w:rsid w:val="007C08DC"/>
    <w:rsid w:val="007C1318"/>
    <w:rsid w:val="007C15F5"/>
    <w:rsid w:val="007C207B"/>
    <w:rsid w:val="007C215D"/>
    <w:rsid w:val="007C251E"/>
    <w:rsid w:val="007C39C3"/>
    <w:rsid w:val="007C3D39"/>
    <w:rsid w:val="007C4567"/>
    <w:rsid w:val="007C4863"/>
    <w:rsid w:val="007C4E57"/>
    <w:rsid w:val="007C59C6"/>
    <w:rsid w:val="007C6257"/>
    <w:rsid w:val="007C63BB"/>
    <w:rsid w:val="007C658C"/>
    <w:rsid w:val="007D03ED"/>
    <w:rsid w:val="007D0D5A"/>
    <w:rsid w:val="007D200F"/>
    <w:rsid w:val="007D2051"/>
    <w:rsid w:val="007D21D3"/>
    <w:rsid w:val="007D2778"/>
    <w:rsid w:val="007D3715"/>
    <w:rsid w:val="007D3F6B"/>
    <w:rsid w:val="007D5232"/>
    <w:rsid w:val="007D57E1"/>
    <w:rsid w:val="007D65B3"/>
    <w:rsid w:val="007D67FE"/>
    <w:rsid w:val="007D697E"/>
    <w:rsid w:val="007D6BEE"/>
    <w:rsid w:val="007D6C0F"/>
    <w:rsid w:val="007D7335"/>
    <w:rsid w:val="007D7455"/>
    <w:rsid w:val="007D78A0"/>
    <w:rsid w:val="007D7D3D"/>
    <w:rsid w:val="007E0182"/>
    <w:rsid w:val="007E0610"/>
    <w:rsid w:val="007E0D13"/>
    <w:rsid w:val="007E142F"/>
    <w:rsid w:val="007E1F1E"/>
    <w:rsid w:val="007E25F1"/>
    <w:rsid w:val="007E2742"/>
    <w:rsid w:val="007E284D"/>
    <w:rsid w:val="007E2C61"/>
    <w:rsid w:val="007E3294"/>
    <w:rsid w:val="007E3412"/>
    <w:rsid w:val="007E453C"/>
    <w:rsid w:val="007E47A2"/>
    <w:rsid w:val="007E5CFE"/>
    <w:rsid w:val="007E60D5"/>
    <w:rsid w:val="007E641D"/>
    <w:rsid w:val="007E69F2"/>
    <w:rsid w:val="007E759A"/>
    <w:rsid w:val="007E79CE"/>
    <w:rsid w:val="007E7E47"/>
    <w:rsid w:val="007E7F69"/>
    <w:rsid w:val="007F09D0"/>
    <w:rsid w:val="007F0C13"/>
    <w:rsid w:val="007F1119"/>
    <w:rsid w:val="007F16E4"/>
    <w:rsid w:val="007F1A48"/>
    <w:rsid w:val="007F23C2"/>
    <w:rsid w:val="007F2433"/>
    <w:rsid w:val="007F29A4"/>
    <w:rsid w:val="007F2E70"/>
    <w:rsid w:val="007F2F89"/>
    <w:rsid w:val="007F3136"/>
    <w:rsid w:val="007F34CF"/>
    <w:rsid w:val="007F4F25"/>
    <w:rsid w:val="007F5A2E"/>
    <w:rsid w:val="007F5D87"/>
    <w:rsid w:val="007F6ED3"/>
    <w:rsid w:val="007F74B0"/>
    <w:rsid w:val="0080142F"/>
    <w:rsid w:val="00801977"/>
    <w:rsid w:val="008019FA"/>
    <w:rsid w:val="0080206B"/>
    <w:rsid w:val="008021A6"/>
    <w:rsid w:val="0080261A"/>
    <w:rsid w:val="008029BB"/>
    <w:rsid w:val="00802F2B"/>
    <w:rsid w:val="00803211"/>
    <w:rsid w:val="008032B1"/>
    <w:rsid w:val="008036C0"/>
    <w:rsid w:val="00803883"/>
    <w:rsid w:val="00803AB4"/>
    <w:rsid w:val="00803BFD"/>
    <w:rsid w:val="00803CEA"/>
    <w:rsid w:val="008040D2"/>
    <w:rsid w:val="00804C6B"/>
    <w:rsid w:val="00805383"/>
    <w:rsid w:val="00805BB1"/>
    <w:rsid w:val="008072C8"/>
    <w:rsid w:val="00807586"/>
    <w:rsid w:val="00807BD6"/>
    <w:rsid w:val="0081022E"/>
    <w:rsid w:val="00810346"/>
    <w:rsid w:val="008103FF"/>
    <w:rsid w:val="00810627"/>
    <w:rsid w:val="00811BFF"/>
    <w:rsid w:val="00811CF2"/>
    <w:rsid w:val="0081221C"/>
    <w:rsid w:val="00813162"/>
    <w:rsid w:val="00813A17"/>
    <w:rsid w:val="00814019"/>
    <w:rsid w:val="00814BF4"/>
    <w:rsid w:val="00814CD5"/>
    <w:rsid w:val="00814F01"/>
    <w:rsid w:val="00815210"/>
    <w:rsid w:val="008154ED"/>
    <w:rsid w:val="008155DA"/>
    <w:rsid w:val="00815A63"/>
    <w:rsid w:val="00815B84"/>
    <w:rsid w:val="00815CBC"/>
    <w:rsid w:val="00815E7E"/>
    <w:rsid w:val="00816001"/>
    <w:rsid w:val="008168FB"/>
    <w:rsid w:val="00816B47"/>
    <w:rsid w:val="00820154"/>
    <w:rsid w:val="00820759"/>
    <w:rsid w:val="00820911"/>
    <w:rsid w:val="00820AC6"/>
    <w:rsid w:val="0082107D"/>
    <w:rsid w:val="00821E2E"/>
    <w:rsid w:val="00823285"/>
    <w:rsid w:val="008244B5"/>
    <w:rsid w:val="00825294"/>
    <w:rsid w:val="008259D4"/>
    <w:rsid w:val="00825E7C"/>
    <w:rsid w:val="00826604"/>
    <w:rsid w:val="00827218"/>
    <w:rsid w:val="00827395"/>
    <w:rsid w:val="00827439"/>
    <w:rsid w:val="0082754C"/>
    <w:rsid w:val="008276EA"/>
    <w:rsid w:val="0083001A"/>
    <w:rsid w:val="00830CDE"/>
    <w:rsid w:val="008317B2"/>
    <w:rsid w:val="00831C32"/>
    <w:rsid w:val="00832196"/>
    <w:rsid w:val="0083246F"/>
    <w:rsid w:val="0083254D"/>
    <w:rsid w:val="008327D8"/>
    <w:rsid w:val="00832D70"/>
    <w:rsid w:val="00833D81"/>
    <w:rsid w:val="00833DE1"/>
    <w:rsid w:val="00833E96"/>
    <w:rsid w:val="00833F21"/>
    <w:rsid w:val="00834688"/>
    <w:rsid w:val="00834B1B"/>
    <w:rsid w:val="00835A47"/>
    <w:rsid w:val="0083640E"/>
    <w:rsid w:val="008366AD"/>
    <w:rsid w:val="00836A65"/>
    <w:rsid w:val="00836BFB"/>
    <w:rsid w:val="00837D95"/>
    <w:rsid w:val="0084003A"/>
    <w:rsid w:val="008403D1"/>
    <w:rsid w:val="00840F1E"/>
    <w:rsid w:val="00840FA8"/>
    <w:rsid w:val="00841B70"/>
    <w:rsid w:val="00841BF2"/>
    <w:rsid w:val="0084325F"/>
    <w:rsid w:val="00843F58"/>
    <w:rsid w:val="00843F75"/>
    <w:rsid w:val="008450F8"/>
    <w:rsid w:val="00845A00"/>
    <w:rsid w:val="00845BD1"/>
    <w:rsid w:val="00846ABC"/>
    <w:rsid w:val="00846F67"/>
    <w:rsid w:val="008477E5"/>
    <w:rsid w:val="008479AA"/>
    <w:rsid w:val="008479D1"/>
    <w:rsid w:val="00850237"/>
    <w:rsid w:val="00850652"/>
    <w:rsid w:val="008506AB"/>
    <w:rsid w:val="00850DC9"/>
    <w:rsid w:val="008512D1"/>
    <w:rsid w:val="00852175"/>
    <w:rsid w:val="00852429"/>
    <w:rsid w:val="008524D5"/>
    <w:rsid w:val="00852743"/>
    <w:rsid w:val="0085310E"/>
    <w:rsid w:val="00853614"/>
    <w:rsid w:val="00853BC5"/>
    <w:rsid w:val="0085504B"/>
    <w:rsid w:val="00856799"/>
    <w:rsid w:val="008570AB"/>
    <w:rsid w:val="00857679"/>
    <w:rsid w:val="008579A0"/>
    <w:rsid w:val="00857A95"/>
    <w:rsid w:val="00860479"/>
    <w:rsid w:val="0086086A"/>
    <w:rsid w:val="00860A1A"/>
    <w:rsid w:val="00860E44"/>
    <w:rsid w:val="0086141A"/>
    <w:rsid w:val="00861742"/>
    <w:rsid w:val="00861DF3"/>
    <w:rsid w:val="00861FD1"/>
    <w:rsid w:val="0086209F"/>
    <w:rsid w:val="00862C28"/>
    <w:rsid w:val="00863D2B"/>
    <w:rsid w:val="00864E7F"/>
    <w:rsid w:val="00865208"/>
    <w:rsid w:val="008656A9"/>
    <w:rsid w:val="00865806"/>
    <w:rsid w:val="0086615B"/>
    <w:rsid w:val="00866798"/>
    <w:rsid w:val="00866972"/>
    <w:rsid w:val="00866B1E"/>
    <w:rsid w:val="00870116"/>
    <w:rsid w:val="00870C32"/>
    <w:rsid w:val="0087122F"/>
    <w:rsid w:val="00871770"/>
    <w:rsid w:val="00871964"/>
    <w:rsid w:val="008721EF"/>
    <w:rsid w:val="008725FB"/>
    <w:rsid w:val="00873048"/>
    <w:rsid w:val="00873406"/>
    <w:rsid w:val="008737D4"/>
    <w:rsid w:val="008738AD"/>
    <w:rsid w:val="00873E06"/>
    <w:rsid w:val="008741AE"/>
    <w:rsid w:val="0087576A"/>
    <w:rsid w:val="00875B83"/>
    <w:rsid w:val="00875E80"/>
    <w:rsid w:val="0087681C"/>
    <w:rsid w:val="00877010"/>
    <w:rsid w:val="00877BB9"/>
    <w:rsid w:val="00880C92"/>
    <w:rsid w:val="00880D12"/>
    <w:rsid w:val="008814C5"/>
    <w:rsid w:val="00881581"/>
    <w:rsid w:val="00881C41"/>
    <w:rsid w:val="00881C73"/>
    <w:rsid w:val="00882246"/>
    <w:rsid w:val="008837D4"/>
    <w:rsid w:val="008838F4"/>
    <w:rsid w:val="008844E7"/>
    <w:rsid w:val="00885C5D"/>
    <w:rsid w:val="00885CB0"/>
    <w:rsid w:val="00885DA2"/>
    <w:rsid w:val="008861F2"/>
    <w:rsid w:val="00886330"/>
    <w:rsid w:val="00887E30"/>
    <w:rsid w:val="00890345"/>
    <w:rsid w:val="00890B55"/>
    <w:rsid w:val="00892981"/>
    <w:rsid w:val="00892EFB"/>
    <w:rsid w:val="00892FBD"/>
    <w:rsid w:val="00894130"/>
    <w:rsid w:val="00894383"/>
    <w:rsid w:val="0089446E"/>
    <w:rsid w:val="00895A12"/>
    <w:rsid w:val="00895F12"/>
    <w:rsid w:val="00895FF2"/>
    <w:rsid w:val="00896BFF"/>
    <w:rsid w:val="00896E72"/>
    <w:rsid w:val="008974C1"/>
    <w:rsid w:val="008974F4"/>
    <w:rsid w:val="0089772B"/>
    <w:rsid w:val="008979D9"/>
    <w:rsid w:val="008A04DD"/>
    <w:rsid w:val="008A138D"/>
    <w:rsid w:val="008A142E"/>
    <w:rsid w:val="008A1B21"/>
    <w:rsid w:val="008A1DD1"/>
    <w:rsid w:val="008A2694"/>
    <w:rsid w:val="008A2988"/>
    <w:rsid w:val="008A2DD9"/>
    <w:rsid w:val="008A3957"/>
    <w:rsid w:val="008A4205"/>
    <w:rsid w:val="008A45B7"/>
    <w:rsid w:val="008A4831"/>
    <w:rsid w:val="008A5EFC"/>
    <w:rsid w:val="008A73E0"/>
    <w:rsid w:val="008A7A1B"/>
    <w:rsid w:val="008A7D84"/>
    <w:rsid w:val="008B0126"/>
    <w:rsid w:val="008B03F1"/>
    <w:rsid w:val="008B1244"/>
    <w:rsid w:val="008B1889"/>
    <w:rsid w:val="008B1BA7"/>
    <w:rsid w:val="008B1EEA"/>
    <w:rsid w:val="008B28E9"/>
    <w:rsid w:val="008B2B21"/>
    <w:rsid w:val="008B2E32"/>
    <w:rsid w:val="008B32EE"/>
    <w:rsid w:val="008B3E28"/>
    <w:rsid w:val="008B408A"/>
    <w:rsid w:val="008B53CD"/>
    <w:rsid w:val="008B5786"/>
    <w:rsid w:val="008B61EE"/>
    <w:rsid w:val="008B67B7"/>
    <w:rsid w:val="008B6E4A"/>
    <w:rsid w:val="008B71DC"/>
    <w:rsid w:val="008B7371"/>
    <w:rsid w:val="008B76F1"/>
    <w:rsid w:val="008C03A4"/>
    <w:rsid w:val="008C0613"/>
    <w:rsid w:val="008C0646"/>
    <w:rsid w:val="008C1300"/>
    <w:rsid w:val="008C1338"/>
    <w:rsid w:val="008C1390"/>
    <w:rsid w:val="008C1428"/>
    <w:rsid w:val="008C1EBD"/>
    <w:rsid w:val="008C25C8"/>
    <w:rsid w:val="008C3957"/>
    <w:rsid w:val="008C3FE8"/>
    <w:rsid w:val="008C4458"/>
    <w:rsid w:val="008C452D"/>
    <w:rsid w:val="008C4D0B"/>
    <w:rsid w:val="008C51FF"/>
    <w:rsid w:val="008C527A"/>
    <w:rsid w:val="008C5338"/>
    <w:rsid w:val="008C5837"/>
    <w:rsid w:val="008C5B4B"/>
    <w:rsid w:val="008C5E9E"/>
    <w:rsid w:val="008C5FA3"/>
    <w:rsid w:val="008C63A6"/>
    <w:rsid w:val="008C6A05"/>
    <w:rsid w:val="008C6AD0"/>
    <w:rsid w:val="008C71CC"/>
    <w:rsid w:val="008C777A"/>
    <w:rsid w:val="008C7802"/>
    <w:rsid w:val="008D03A4"/>
    <w:rsid w:val="008D0B52"/>
    <w:rsid w:val="008D14B3"/>
    <w:rsid w:val="008D1C0D"/>
    <w:rsid w:val="008D1D5F"/>
    <w:rsid w:val="008D1FD5"/>
    <w:rsid w:val="008D2841"/>
    <w:rsid w:val="008D2C7B"/>
    <w:rsid w:val="008D3A58"/>
    <w:rsid w:val="008D3AE1"/>
    <w:rsid w:val="008D3C72"/>
    <w:rsid w:val="008D4248"/>
    <w:rsid w:val="008D45F9"/>
    <w:rsid w:val="008D4634"/>
    <w:rsid w:val="008D4E0E"/>
    <w:rsid w:val="008D5919"/>
    <w:rsid w:val="008D5990"/>
    <w:rsid w:val="008D6027"/>
    <w:rsid w:val="008D62AE"/>
    <w:rsid w:val="008D6C2A"/>
    <w:rsid w:val="008E1318"/>
    <w:rsid w:val="008E1595"/>
    <w:rsid w:val="008E1B58"/>
    <w:rsid w:val="008E22AD"/>
    <w:rsid w:val="008E42E5"/>
    <w:rsid w:val="008E5705"/>
    <w:rsid w:val="008E578A"/>
    <w:rsid w:val="008E5991"/>
    <w:rsid w:val="008E5992"/>
    <w:rsid w:val="008E68DB"/>
    <w:rsid w:val="008E6A01"/>
    <w:rsid w:val="008E6B70"/>
    <w:rsid w:val="008E754F"/>
    <w:rsid w:val="008E76D3"/>
    <w:rsid w:val="008E7AA8"/>
    <w:rsid w:val="008E7EF2"/>
    <w:rsid w:val="008F0513"/>
    <w:rsid w:val="008F0CE1"/>
    <w:rsid w:val="008F278C"/>
    <w:rsid w:val="008F2E32"/>
    <w:rsid w:val="008F31A8"/>
    <w:rsid w:val="008F34F9"/>
    <w:rsid w:val="008F40A8"/>
    <w:rsid w:val="008F4A7D"/>
    <w:rsid w:val="008F4AAC"/>
    <w:rsid w:val="008F4E08"/>
    <w:rsid w:val="008F5325"/>
    <w:rsid w:val="008F53F8"/>
    <w:rsid w:val="008F55F9"/>
    <w:rsid w:val="008F5725"/>
    <w:rsid w:val="008F5C24"/>
    <w:rsid w:val="008F5CA4"/>
    <w:rsid w:val="008F5CF8"/>
    <w:rsid w:val="008F5D20"/>
    <w:rsid w:val="008F600D"/>
    <w:rsid w:val="008F620A"/>
    <w:rsid w:val="008F6B65"/>
    <w:rsid w:val="008F723F"/>
    <w:rsid w:val="008F77B2"/>
    <w:rsid w:val="008F77C7"/>
    <w:rsid w:val="008F7C12"/>
    <w:rsid w:val="00900941"/>
    <w:rsid w:val="0090102B"/>
    <w:rsid w:val="0090166A"/>
    <w:rsid w:val="009019F1"/>
    <w:rsid w:val="009028D6"/>
    <w:rsid w:val="00902D73"/>
    <w:rsid w:val="00902EC6"/>
    <w:rsid w:val="0090333F"/>
    <w:rsid w:val="00903E0A"/>
    <w:rsid w:val="009042D1"/>
    <w:rsid w:val="009066EE"/>
    <w:rsid w:val="00907613"/>
    <w:rsid w:val="00907DC1"/>
    <w:rsid w:val="00910086"/>
    <w:rsid w:val="009106A6"/>
    <w:rsid w:val="009108F0"/>
    <w:rsid w:val="00910C71"/>
    <w:rsid w:val="009116FF"/>
    <w:rsid w:val="00911FE7"/>
    <w:rsid w:val="00912115"/>
    <w:rsid w:val="00913738"/>
    <w:rsid w:val="0091384A"/>
    <w:rsid w:val="00913DD9"/>
    <w:rsid w:val="00914026"/>
    <w:rsid w:val="00914080"/>
    <w:rsid w:val="0091436C"/>
    <w:rsid w:val="00914BF2"/>
    <w:rsid w:val="00914E1F"/>
    <w:rsid w:val="00914FE7"/>
    <w:rsid w:val="00915431"/>
    <w:rsid w:val="00915572"/>
    <w:rsid w:val="0091572A"/>
    <w:rsid w:val="00916E5F"/>
    <w:rsid w:val="00917B32"/>
    <w:rsid w:val="00920072"/>
    <w:rsid w:val="0092063F"/>
    <w:rsid w:val="00920A5B"/>
    <w:rsid w:val="0092173F"/>
    <w:rsid w:val="00921E30"/>
    <w:rsid w:val="009222BC"/>
    <w:rsid w:val="00922973"/>
    <w:rsid w:val="00923451"/>
    <w:rsid w:val="00923734"/>
    <w:rsid w:val="009241F5"/>
    <w:rsid w:val="0092443C"/>
    <w:rsid w:val="009245ED"/>
    <w:rsid w:val="00925030"/>
    <w:rsid w:val="0092537F"/>
    <w:rsid w:val="009254AC"/>
    <w:rsid w:val="0092551A"/>
    <w:rsid w:val="00925B8B"/>
    <w:rsid w:val="00926257"/>
    <w:rsid w:val="009263A2"/>
    <w:rsid w:val="00926FE8"/>
    <w:rsid w:val="009271BB"/>
    <w:rsid w:val="00930304"/>
    <w:rsid w:val="0093033E"/>
    <w:rsid w:val="00930544"/>
    <w:rsid w:val="00930A71"/>
    <w:rsid w:val="00930EE4"/>
    <w:rsid w:val="009318D7"/>
    <w:rsid w:val="00931E04"/>
    <w:rsid w:val="00931E27"/>
    <w:rsid w:val="009324D3"/>
    <w:rsid w:val="00933023"/>
    <w:rsid w:val="009338CA"/>
    <w:rsid w:val="00933A8C"/>
    <w:rsid w:val="00933C3B"/>
    <w:rsid w:val="0093401E"/>
    <w:rsid w:val="00934280"/>
    <w:rsid w:val="009348DB"/>
    <w:rsid w:val="0093494F"/>
    <w:rsid w:val="0093573F"/>
    <w:rsid w:val="009362C3"/>
    <w:rsid w:val="00936C52"/>
    <w:rsid w:val="00936CC5"/>
    <w:rsid w:val="009373E7"/>
    <w:rsid w:val="009406D2"/>
    <w:rsid w:val="00940DB5"/>
    <w:rsid w:val="00941313"/>
    <w:rsid w:val="00941DBC"/>
    <w:rsid w:val="009424ED"/>
    <w:rsid w:val="00942A72"/>
    <w:rsid w:val="009434B7"/>
    <w:rsid w:val="009436BB"/>
    <w:rsid w:val="00943EB9"/>
    <w:rsid w:val="00944015"/>
    <w:rsid w:val="00944D2D"/>
    <w:rsid w:val="00945113"/>
    <w:rsid w:val="00947065"/>
    <w:rsid w:val="00947EF9"/>
    <w:rsid w:val="00950021"/>
    <w:rsid w:val="0095018A"/>
    <w:rsid w:val="0095080A"/>
    <w:rsid w:val="00950E66"/>
    <w:rsid w:val="009539E4"/>
    <w:rsid w:val="00953C7F"/>
    <w:rsid w:val="00953EA6"/>
    <w:rsid w:val="009540EE"/>
    <w:rsid w:val="0095428C"/>
    <w:rsid w:val="0095482D"/>
    <w:rsid w:val="00954A6B"/>
    <w:rsid w:val="00955F35"/>
    <w:rsid w:val="00956572"/>
    <w:rsid w:val="00956D62"/>
    <w:rsid w:val="00956DE5"/>
    <w:rsid w:val="00957AD5"/>
    <w:rsid w:val="0096153D"/>
    <w:rsid w:val="009629D7"/>
    <w:rsid w:val="00962A15"/>
    <w:rsid w:val="00963614"/>
    <w:rsid w:val="00964B6E"/>
    <w:rsid w:val="009658C5"/>
    <w:rsid w:val="00965A3F"/>
    <w:rsid w:val="00965AF8"/>
    <w:rsid w:val="0096616B"/>
    <w:rsid w:val="00966B6F"/>
    <w:rsid w:val="00967655"/>
    <w:rsid w:val="00967DC7"/>
    <w:rsid w:val="0097006D"/>
    <w:rsid w:val="00970B5D"/>
    <w:rsid w:val="00970F28"/>
    <w:rsid w:val="00971007"/>
    <w:rsid w:val="00971C94"/>
    <w:rsid w:val="00972331"/>
    <w:rsid w:val="00972454"/>
    <w:rsid w:val="00973409"/>
    <w:rsid w:val="00973A54"/>
    <w:rsid w:val="00973D8B"/>
    <w:rsid w:val="0097484A"/>
    <w:rsid w:val="009751CC"/>
    <w:rsid w:val="0097532C"/>
    <w:rsid w:val="00975A9E"/>
    <w:rsid w:val="00975D65"/>
    <w:rsid w:val="00976BDD"/>
    <w:rsid w:val="00976BF8"/>
    <w:rsid w:val="00977620"/>
    <w:rsid w:val="00977F14"/>
    <w:rsid w:val="009802AD"/>
    <w:rsid w:val="009812CE"/>
    <w:rsid w:val="009816A2"/>
    <w:rsid w:val="00981AF0"/>
    <w:rsid w:val="00981C6B"/>
    <w:rsid w:val="00981D53"/>
    <w:rsid w:val="00981FC4"/>
    <w:rsid w:val="009824F8"/>
    <w:rsid w:val="009825F0"/>
    <w:rsid w:val="0098293A"/>
    <w:rsid w:val="00983513"/>
    <w:rsid w:val="00983AE8"/>
    <w:rsid w:val="00983C78"/>
    <w:rsid w:val="00983E22"/>
    <w:rsid w:val="009844F3"/>
    <w:rsid w:val="0098450C"/>
    <w:rsid w:val="009853FC"/>
    <w:rsid w:val="0098550B"/>
    <w:rsid w:val="0098561D"/>
    <w:rsid w:val="00985973"/>
    <w:rsid w:val="00985D0E"/>
    <w:rsid w:val="00985F99"/>
    <w:rsid w:val="00986744"/>
    <w:rsid w:val="00986836"/>
    <w:rsid w:val="0098738C"/>
    <w:rsid w:val="009903A0"/>
    <w:rsid w:val="00990938"/>
    <w:rsid w:val="00990EE4"/>
    <w:rsid w:val="0099101F"/>
    <w:rsid w:val="00992484"/>
    <w:rsid w:val="009934B6"/>
    <w:rsid w:val="0099357E"/>
    <w:rsid w:val="009942A1"/>
    <w:rsid w:val="00994B9E"/>
    <w:rsid w:val="0099517E"/>
    <w:rsid w:val="00995D98"/>
    <w:rsid w:val="00996464"/>
    <w:rsid w:val="009964CF"/>
    <w:rsid w:val="009A0AA5"/>
    <w:rsid w:val="009A0CF9"/>
    <w:rsid w:val="009A0EC2"/>
    <w:rsid w:val="009A0FB1"/>
    <w:rsid w:val="009A16CA"/>
    <w:rsid w:val="009A280C"/>
    <w:rsid w:val="009A2A0B"/>
    <w:rsid w:val="009A2AB5"/>
    <w:rsid w:val="009A2FCE"/>
    <w:rsid w:val="009A3470"/>
    <w:rsid w:val="009A3E82"/>
    <w:rsid w:val="009A3ECF"/>
    <w:rsid w:val="009A40D9"/>
    <w:rsid w:val="009A4E93"/>
    <w:rsid w:val="009A552E"/>
    <w:rsid w:val="009A55E2"/>
    <w:rsid w:val="009A58CA"/>
    <w:rsid w:val="009A5FCC"/>
    <w:rsid w:val="009A6781"/>
    <w:rsid w:val="009A687E"/>
    <w:rsid w:val="009A6DCB"/>
    <w:rsid w:val="009A7808"/>
    <w:rsid w:val="009A7A80"/>
    <w:rsid w:val="009B09AB"/>
    <w:rsid w:val="009B0CBF"/>
    <w:rsid w:val="009B0FAA"/>
    <w:rsid w:val="009B1AF5"/>
    <w:rsid w:val="009B36F1"/>
    <w:rsid w:val="009B40A5"/>
    <w:rsid w:val="009B4DA0"/>
    <w:rsid w:val="009B508F"/>
    <w:rsid w:val="009B5140"/>
    <w:rsid w:val="009B557A"/>
    <w:rsid w:val="009B5734"/>
    <w:rsid w:val="009B57C0"/>
    <w:rsid w:val="009B57D7"/>
    <w:rsid w:val="009B5966"/>
    <w:rsid w:val="009B5A9A"/>
    <w:rsid w:val="009B5B26"/>
    <w:rsid w:val="009B5CB5"/>
    <w:rsid w:val="009B69FA"/>
    <w:rsid w:val="009B6A98"/>
    <w:rsid w:val="009B72D9"/>
    <w:rsid w:val="009C008F"/>
    <w:rsid w:val="009C02F3"/>
    <w:rsid w:val="009C065A"/>
    <w:rsid w:val="009C0A7D"/>
    <w:rsid w:val="009C0E72"/>
    <w:rsid w:val="009C2B5B"/>
    <w:rsid w:val="009C323A"/>
    <w:rsid w:val="009C32D9"/>
    <w:rsid w:val="009C37AA"/>
    <w:rsid w:val="009C3FBB"/>
    <w:rsid w:val="009C4FCF"/>
    <w:rsid w:val="009C5407"/>
    <w:rsid w:val="009C59A9"/>
    <w:rsid w:val="009C5B67"/>
    <w:rsid w:val="009C5E9B"/>
    <w:rsid w:val="009C652C"/>
    <w:rsid w:val="009C6628"/>
    <w:rsid w:val="009C6CEF"/>
    <w:rsid w:val="009C776E"/>
    <w:rsid w:val="009D01C8"/>
    <w:rsid w:val="009D2645"/>
    <w:rsid w:val="009D35AD"/>
    <w:rsid w:val="009D39B3"/>
    <w:rsid w:val="009D52D0"/>
    <w:rsid w:val="009D5485"/>
    <w:rsid w:val="009D63E7"/>
    <w:rsid w:val="009D66FF"/>
    <w:rsid w:val="009D70E2"/>
    <w:rsid w:val="009D718F"/>
    <w:rsid w:val="009D74DD"/>
    <w:rsid w:val="009D768C"/>
    <w:rsid w:val="009D7CB0"/>
    <w:rsid w:val="009E0695"/>
    <w:rsid w:val="009E06D9"/>
    <w:rsid w:val="009E0945"/>
    <w:rsid w:val="009E0980"/>
    <w:rsid w:val="009E10B6"/>
    <w:rsid w:val="009E1378"/>
    <w:rsid w:val="009E17E8"/>
    <w:rsid w:val="009E18A5"/>
    <w:rsid w:val="009E1904"/>
    <w:rsid w:val="009E1BDA"/>
    <w:rsid w:val="009E2AC6"/>
    <w:rsid w:val="009E332B"/>
    <w:rsid w:val="009E3E75"/>
    <w:rsid w:val="009E46B3"/>
    <w:rsid w:val="009E4B49"/>
    <w:rsid w:val="009E574F"/>
    <w:rsid w:val="009E5903"/>
    <w:rsid w:val="009E5CDF"/>
    <w:rsid w:val="009E6AEC"/>
    <w:rsid w:val="009E7643"/>
    <w:rsid w:val="009F00CD"/>
    <w:rsid w:val="009F0682"/>
    <w:rsid w:val="009F095E"/>
    <w:rsid w:val="009F0EF7"/>
    <w:rsid w:val="009F1DF4"/>
    <w:rsid w:val="009F1E33"/>
    <w:rsid w:val="009F1F6F"/>
    <w:rsid w:val="009F208E"/>
    <w:rsid w:val="009F2ACA"/>
    <w:rsid w:val="009F2CD9"/>
    <w:rsid w:val="009F2DC9"/>
    <w:rsid w:val="009F35CA"/>
    <w:rsid w:val="009F382E"/>
    <w:rsid w:val="009F3C53"/>
    <w:rsid w:val="009F4735"/>
    <w:rsid w:val="009F489F"/>
    <w:rsid w:val="009F5668"/>
    <w:rsid w:val="009F5A4D"/>
    <w:rsid w:val="009F635E"/>
    <w:rsid w:val="009F7181"/>
    <w:rsid w:val="009F7592"/>
    <w:rsid w:val="00A000A7"/>
    <w:rsid w:val="00A008D8"/>
    <w:rsid w:val="00A00901"/>
    <w:rsid w:val="00A00FC3"/>
    <w:rsid w:val="00A0196C"/>
    <w:rsid w:val="00A03B38"/>
    <w:rsid w:val="00A041D0"/>
    <w:rsid w:val="00A05255"/>
    <w:rsid w:val="00A061BD"/>
    <w:rsid w:val="00A06A24"/>
    <w:rsid w:val="00A07130"/>
    <w:rsid w:val="00A10279"/>
    <w:rsid w:val="00A10585"/>
    <w:rsid w:val="00A105B0"/>
    <w:rsid w:val="00A10748"/>
    <w:rsid w:val="00A10A1F"/>
    <w:rsid w:val="00A11CF1"/>
    <w:rsid w:val="00A127FC"/>
    <w:rsid w:val="00A12900"/>
    <w:rsid w:val="00A12AA8"/>
    <w:rsid w:val="00A12B70"/>
    <w:rsid w:val="00A134C0"/>
    <w:rsid w:val="00A13D5D"/>
    <w:rsid w:val="00A14275"/>
    <w:rsid w:val="00A1440B"/>
    <w:rsid w:val="00A1481C"/>
    <w:rsid w:val="00A14B0B"/>
    <w:rsid w:val="00A150CA"/>
    <w:rsid w:val="00A168B2"/>
    <w:rsid w:val="00A16EBD"/>
    <w:rsid w:val="00A2108A"/>
    <w:rsid w:val="00A21E53"/>
    <w:rsid w:val="00A2217B"/>
    <w:rsid w:val="00A22A99"/>
    <w:rsid w:val="00A22E6A"/>
    <w:rsid w:val="00A22F0E"/>
    <w:rsid w:val="00A232FE"/>
    <w:rsid w:val="00A23950"/>
    <w:rsid w:val="00A24295"/>
    <w:rsid w:val="00A24EDC"/>
    <w:rsid w:val="00A24EE8"/>
    <w:rsid w:val="00A24F5B"/>
    <w:rsid w:val="00A2547D"/>
    <w:rsid w:val="00A263D3"/>
    <w:rsid w:val="00A26607"/>
    <w:rsid w:val="00A26A0C"/>
    <w:rsid w:val="00A276B1"/>
    <w:rsid w:val="00A2797B"/>
    <w:rsid w:val="00A3023C"/>
    <w:rsid w:val="00A30EF0"/>
    <w:rsid w:val="00A31BB8"/>
    <w:rsid w:val="00A31CB0"/>
    <w:rsid w:val="00A32926"/>
    <w:rsid w:val="00A33106"/>
    <w:rsid w:val="00A3386D"/>
    <w:rsid w:val="00A33A75"/>
    <w:rsid w:val="00A34F01"/>
    <w:rsid w:val="00A3551E"/>
    <w:rsid w:val="00A3560C"/>
    <w:rsid w:val="00A35859"/>
    <w:rsid w:val="00A359B9"/>
    <w:rsid w:val="00A35C67"/>
    <w:rsid w:val="00A36A6E"/>
    <w:rsid w:val="00A36EE0"/>
    <w:rsid w:val="00A37659"/>
    <w:rsid w:val="00A37CE1"/>
    <w:rsid w:val="00A4014C"/>
    <w:rsid w:val="00A40629"/>
    <w:rsid w:val="00A40F3D"/>
    <w:rsid w:val="00A40F58"/>
    <w:rsid w:val="00A41092"/>
    <w:rsid w:val="00A413F9"/>
    <w:rsid w:val="00A4178D"/>
    <w:rsid w:val="00A419DE"/>
    <w:rsid w:val="00A42D04"/>
    <w:rsid w:val="00A4362E"/>
    <w:rsid w:val="00A43B79"/>
    <w:rsid w:val="00A44389"/>
    <w:rsid w:val="00A44513"/>
    <w:rsid w:val="00A4451A"/>
    <w:rsid w:val="00A44545"/>
    <w:rsid w:val="00A454BD"/>
    <w:rsid w:val="00A454FF"/>
    <w:rsid w:val="00A470BE"/>
    <w:rsid w:val="00A4797A"/>
    <w:rsid w:val="00A479C7"/>
    <w:rsid w:val="00A503AD"/>
    <w:rsid w:val="00A5063F"/>
    <w:rsid w:val="00A50E95"/>
    <w:rsid w:val="00A51861"/>
    <w:rsid w:val="00A51D73"/>
    <w:rsid w:val="00A51F48"/>
    <w:rsid w:val="00A52709"/>
    <w:rsid w:val="00A52AEA"/>
    <w:rsid w:val="00A52ED9"/>
    <w:rsid w:val="00A5312F"/>
    <w:rsid w:val="00A532E3"/>
    <w:rsid w:val="00A53B13"/>
    <w:rsid w:val="00A547BD"/>
    <w:rsid w:val="00A549F1"/>
    <w:rsid w:val="00A54A65"/>
    <w:rsid w:val="00A54ACC"/>
    <w:rsid w:val="00A55298"/>
    <w:rsid w:val="00A5534B"/>
    <w:rsid w:val="00A55E2A"/>
    <w:rsid w:val="00A560D3"/>
    <w:rsid w:val="00A5647A"/>
    <w:rsid w:val="00A56E2E"/>
    <w:rsid w:val="00A57B16"/>
    <w:rsid w:val="00A60169"/>
    <w:rsid w:val="00A60320"/>
    <w:rsid w:val="00A6101D"/>
    <w:rsid w:val="00A61134"/>
    <w:rsid w:val="00A613AD"/>
    <w:rsid w:val="00A61D5C"/>
    <w:rsid w:val="00A61E5B"/>
    <w:rsid w:val="00A62BDD"/>
    <w:rsid w:val="00A62DA4"/>
    <w:rsid w:val="00A6313E"/>
    <w:rsid w:val="00A6375F"/>
    <w:rsid w:val="00A638AE"/>
    <w:rsid w:val="00A64DC4"/>
    <w:rsid w:val="00A64DEE"/>
    <w:rsid w:val="00A66889"/>
    <w:rsid w:val="00A668AF"/>
    <w:rsid w:val="00A67384"/>
    <w:rsid w:val="00A676DB"/>
    <w:rsid w:val="00A67D4E"/>
    <w:rsid w:val="00A67EE9"/>
    <w:rsid w:val="00A707A7"/>
    <w:rsid w:val="00A70BCE"/>
    <w:rsid w:val="00A714FA"/>
    <w:rsid w:val="00A7187E"/>
    <w:rsid w:val="00A71E10"/>
    <w:rsid w:val="00A71E2D"/>
    <w:rsid w:val="00A72637"/>
    <w:rsid w:val="00A7288A"/>
    <w:rsid w:val="00A72F2D"/>
    <w:rsid w:val="00A73C77"/>
    <w:rsid w:val="00A74405"/>
    <w:rsid w:val="00A7555E"/>
    <w:rsid w:val="00A75F0B"/>
    <w:rsid w:val="00A75FA5"/>
    <w:rsid w:val="00A76F7C"/>
    <w:rsid w:val="00A77458"/>
    <w:rsid w:val="00A7788C"/>
    <w:rsid w:val="00A8016F"/>
    <w:rsid w:val="00A807A7"/>
    <w:rsid w:val="00A809BB"/>
    <w:rsid w:val="00A81B13"/>
    <w:rsid w:val="00A82CBA"/>
    <w:rsid w:val="00A83860"/>
    <w:rsid w:val="00A83A5B"/>
    <w:rsid w:val="00A846EC"/>
    <w:rsid w:val="00A85269"/>
    <w:rsid w:val="00A85363"/>
    <w:rsid w:val="00A85981"/>
    <w:rsid w:val="00A864BE"/>
    <w:rsid w:val="00A86C54"/>
    <w:rsid w:val="00A8707D"/>
    <w:rsid w:val="00A90290"/>
    <w:rsid w:val="00A90848"/>
    <w:rsid w:val="00A911C9"/>
    <w:rsid w:val="00A91325"/>
    <w:rsid w:val="00A917E6"/>
    <w:rsid w:val="00A919EB"/>
    <w:rsid w:val="00A91AB0"/>
    <w:rsid w:val="00A91D23"/>
    <w:rsid w:val="00A92597"/>
    <w:rsid w:val="00A92814"/>
    <w:rsid w:val="00A943D2"/>
    <w:rsid w:val="00A94617"/>
    <w:rsid w:val="00A94B29"/>
    <w:rsid w:val="00A94D0B"/>
    <w:rsid w:val="00A95231"/>
    <w:rsid w:val="00A955F9"/>
    <w:rsid w:val="00A95E50"/>
    <w:rsid w:val="00A95F8B"/>
    <w:rsid w:val="00A962AF"/>
    <w:rsid w:val="00A9665E"/>
    <w:rsid w:val="00AA0373"/>
    <w:rsid w:val="00AA09A3"/>
    <w:rsid w:val="00AA09BF"/>
    <w:rsid w:val="00AA0CC5"/>
    <w:rsid w:val="00AA0F56"/>
    <w:rsid w:val="00AA122C"/>
    <w:rsid w:val="00AA161A"/>
    <w:rsid w:val="00AA1701"/>
    <w:rsid w:val="00AA183D"/>
    <w:rsid w:val="00AA1D3A"/>
    <w:rsid w:val="00AA21BC"/>
    <w:rsid w:val="00AA374A"/>
    <w:rsid w:val="00AA4759"/>
    <w:rsid w:val="00AA475C"/>
    <w:rsid w:val="00AA4D7B"/>
    <w:rsid w:val="00AA6A8C"/>
    <w:rsid w:val="00AA6C31"/>
    <w:rsid w:val="00AA6D41"/>
    <w:rsid w:val="00AA7459"/>
    <w:rsid w:val="00AA7C3B"/>
    <w:rsid w:val="00AB0E22"/>
    <w:rsid w:val="00AB1073"/>
    <w:rsid w:val="00AB11D4"/>
    <w:rsid w:val="00AB1AED"/>
    <w:rsid w:val="00AB1B33"/>
    <w:rsid w:val="00AB27AA"/>
    <w:rsid w:val="00AB2C68"/>
    <w:rsid w:val="00AB33E0"/>
    <w:rsid w:val="00AB3B98"/>
    <w:rsid w:val="00AB3FAD"/>
    <w:rsid w:val="00AB3FC8"/>
    <w:rsid w:val="00AB4AB4"/>
    <w:rsid w:val="00AB4C07"/>
    <w:rsid w:val="00AB4CB8"/>
    <w:rsid w:val="00AB5BBA"/>
    <w:rsid w:val="00AB5FBB"/>
    <w:rsid w:val="00AB65A5"/>
    <w:rsid w:val="00AB6974"/>
    <w:rsid w:val="00AB69E8"/>
    <w:rsid w:val="00AB6E9C"/>
    <w:rsid w:val="00AB7B1F"/>
    <w:rsid w:val="00AB7F62"/>
    <w:rsid w:val="00AC18C4"/>
    <w:rsid w:val="00AC1DB2"/>
    <w:rsid w:val="00AC2C0A"/>
    <w:rsid w:val="00AC32C5"/>
    <w:rsid w:val="00AC336A"/>
    <w:rsid w:val="00AC3972"/>
    <w:rsid w:val="00AC4788"/>
    <w:rsid w:val="00AC5379"/>
    <w:rsid w:val="00AC57DB"/>
    <w:rsid w:val="00AC5FA5"/>
    <w:rsid w:val="00AC617E"/>
    <w:rsid w:val="00AC73CE"/>
    <w:rsid w:val="00AC73EE"/>
    <w:rsid w:val="00AC775C"/>
    <w:rsid w:val="00AD03ED"/>
    <w:rsid w:val="00AD0440"/>
    <w:rsid w:val="00AD113A"/>
    <w:rsid w:val="00AD134F"/>
    <w:rsid w:val="00AD220B"/>
    <w:rsid w:val="00AD24C8"/>
    <w:rsid w:val="00AD2552"/>
    <w:rsid w:val="00AD34BF"/>
    <w:rsid w:val="00AD3AA7"/>
    <w:rsid w:val="00AD536F"/>
    <w:rsid w:val="00AD5893"/>
    <w:rsid w:val="00AD6987"/>
    <w:rsid w:val="00AD6E36"/>
    <w:rsid w:val="00AD763F"/>
    <w:rsid w:val="00AD7FAE"/>
    <w:rsid w:val="00AE026B"/>
    <w:rsid w:val="00AE06A7"/>
    <w:rsid w:val="00AE070B"/>
    <w:rsid w:val="00AE0C28"/>
    <w:rsid w:val="00AE0E23"/>
    <w:rsid w:val="00AE0F38"/>
    <w:rsid w:val="00AE140D"/>
    <w:rsid w:val="00AE1496"/>
    <w:rsid w:val="00AE2AE6"/>
    <w:rsid w:val="00AE354E"/>
    <w:rsid w:val="00AE3722"/>
    <w:rsid w:val="00AE3C10"/>
    <w:rsid w:val="00AE4233"/>
    <w:rsid w:val="00AE42AC"/>
    <w:rsid w:val="00AE44C0"/>
    <w:rsid w:val="00AE480F"/>
    <w:rsid w:val="00AE4EA9"/>
    <w:rsid w:val="00AE500F"/>
    <w:rsid w:val="00AE5986"/>
    <w:rsid w:val="00AE5B51"/>
    <w:rsid w:val="00AE5F0B"/>
    <w:rsid w:val="00AE68A3"/>
    <w:rsid w:val="00AE737B"/>
    <w:rsid w:val="00AF043A"/>
    <w:rsid w:val="00AF16E3"/>
    <w:rsid w:val="00AF2E4A"/>
    <w:rsid w:val="00AF321C"/>
    <w:rsid w:val="00AF3928"/>
    <w:rsid w:val="00AF4E51"/>
    <w:rsid w:val="00AF5FA9"/>
    <w:rsid w:val="00AF63EB"/>
    <w:rsid w:val="00AF6553"/>
    <w:rsid w:val="00AF676C"/>
    <w:rsid w:val="00AF76CF"/>
    <w:rsid w:val="00B01015"/>
    <w:rsid w:val="00B017DA"/>
    <w:rsid w:val="00B01DEB"/>
    <w:rsid w:val="00B02392"/>
    <w:rsid w:val="00B02694"/>
    <w:rsid w:val="00B029F0"/>
    <w:rsid w:val="00B0322B"/>
    <w:rsid w:val="00B032DE"/>
    <w:rsid w:val="00B038E8"/>
    <w:rsid w:val="00B03D93"/>
    <w:rsid w:val="00B04020"/>
    <w:rsid w:val="00B0475C"/>
    <w:rsid w:val="00B049D9"/>
    <w:rsid w:val="00B051BD"/>
    <w:rsid w:val="00B0585B"/>
    <w:rsid w:val="00B05888"/>
    <w:rsid w:val="00B05AC9"/>
    <w:rsid w:val="00B05ADF"/>
    <w:rsid w:val="00B05F57"/>
    <w:rsid w:val="00B06C88"/>
    <w:rsid w:val="00B06EBF"/>
    <w:rsid w:val="00B07300"/>
    <w:rsid w:val="00B077F9"/>
    <w:rsid w:val="00B07AA0"/>
    <w:rsid w:val="00B1208A"/>
    <w:rsid w:val="00B12316"/>
    <w:rsid w:val="00B12BB0"/>
    <w:rsid w:val="00B12EE0"/>
    <w:rsid w:val="00B13027"/>
    <w:rsid w:val="00B13940"/>
    <w:rsid w:val="00B13D1C"/>
    <w:rsid w:val="00B13FA7"/>
    <w:rsid w:val="00B140CA"/>
    <w:rsid w:val="00B1410D"/>
    <w:rsid w:val="00B15085"/>
    <w:rsid w:val="00B15116"/>
    <w:rsid w:val="00B152A6"/>
    <w:rsid w:val="00B155C8"/>
    <w:rsid w:val="00B157F5"/>
    <w:rsid w:val="00B15E90"/>
    <w:rsid w:val="00B16D25"/>
    <w:rsid w:val="00B17BF2"/>
    <w:rsid w:val="00B20740"/>
    <w:rsid w:val="00B2192B"/>
    <w:rsid w:val="00B21D9F"/>
    <w:rsid w:val="00B229A2"/>
    <w:rsid w:val="00B22DA0"/>
    <w:rsid w:val="00B22E09"/>
    <w:rsid w:val="00B232EB"/>
    <w:rsid w:val="00B234E9"/>
    <w:rsid w:val="00B24648"/>
    <w:rsid w:val="00B24D44"/>
    <w:rsid w:val="00B2500D"/>
    <w:rsid w:val="00B2534E"/>
    <w:rsid w:val="00B2592A"/>
    <w:rsid w:val="00B25FBC"/>
    <w:rsid w:val="00B273C8"/>
    <w:rsid w:val="00B275AF"/>
    <w:rsid w:val="00B278F6"/>
    <w:rsid w:val="00B27CE3"/>
    <w:rsid w:val="00B27D7A"/>
    <w:rsid w:val="00B300BA"/>
    <w:rsid w:val="00B30170"/>
    <w:rsid w:val="00B3028F"/>
    <w:rsid w:val="00B30308"/>
    <w:rsid w:val="00B30876"/>
    <w:rsid w:val="00B310B5"/>
    <w:rsid w:val="00B320F3"/>
    <w:rsid w:val="00B321AA"/>
    <w:rsid w:val="00B32453"/>
    <w:rsid w:val="00B32BC5"/>
    <w:rsid w:val="00B32CA0"/>
    <w:rsid w:val="00B32F2A"/>
    <w:rsid w:val="00B33184"/>
    <w:rsid w:val="00B33722"/>
    <w:rsid w:val="00B3432B"/>
    <w:rsid w:val="00B34427"/>
    <w:rsid w:val="00B345DE"/>
    <w:rsid w:val="00B34E74"/>
    <w:rsid w:val="00B35984"/>
    <w:rsid w:val="00B35F5F"/>
    <w:rsid w:val="00B36551"/>
    <w:rsid w:val="00B36B3F"/>
    <w:rsid w:val="00B36CB6"/>
    <w:rsid w:val="00B376F8"/>
    <w:rsid w:val="00B37A49"/>
    <w:rsid w:val="00B37B9B"/>
    <w:rsid w:val="00B404A5"/>
    <w:rsid w:val="00B405F6"/>
    <w:rsid w:val="00B43197"/>
    <w:rsid w:val="00B43436"/>
    <w:rsid w:val="00B434AE"/>
    <w:rsid w:val="00B4416B"/>
    <w:rsid w:val="00B44317"/>
    <w:rsid w:val="00B44A98"/>
    <w:rsid w:val="00B45281"/>
    <w:rsid w:val="00B45F7C"/>
    <w:rsid w:val="00B46658"/>
    <w:rsid w:val="00B466F5"/>
    <w:rsid w:val="00B46DF2"/>
    <w:rsid w:val="00B47C6B"/>
    <w:rsid w:val="00B502EB"/>
    <w:rsid w:val="00B50318"/>
    <w:rsid w:val="00B50544"/>
    <w:rsid w:val="00B50705"/>
    <w:rsid w:val="00B50C9A"/>
    <w:rsid w:val="00B521DD"/>
    <w:rsid w:val="00B536AD"/>
    <w:rsid w:val="00B53AD1"/>
    <w:rsid w:val="00B53C75"/>
    <w:rsid w:val="00B53F13"/>
    <w:rsid w:val="00B5482B"/>
    <w:rsid w:val="00B55309"/>
    <w:rsid w:val="00B55531"/>
    <w:rsid w:val="00B559B8"/>
    <w:rsid w:val="00B5630E"/>
    <w:rsid w:val="00B61193"/>
    <w:rsid w:val="00B61861"/>
    <w:rsid w:val="00B61DA8"/>
    <w:rsid w:val="00B631A4"/>
    <w:rsid w:val="00B631B6"/>
    <w:rsid w:val="00B65F37"/>
    <w:rsid w:val="00B66C38"/>
    <w:rsid w:val="00B66FFF"/>
    <w:rsid w:val="00B672B6"/>
    <w:rsid w:val="00B7069D"/>
    <w:rsid w:val="00B7167F"/>
    <w:rsid w:val="00B72575"/>
    <w:rsid w:val="00B7276B"/>
    <w:rsid w:val="00B72797"/>
    <w:rsid w:val="00B72967"/>
    <w:rsid w:val="00B729DA"/>
    <w:rsid w:val="00B75440"/>
    <w:rsid w:val="00B75CFB"/>
    <w:rsid w:val="00B76FC7"/>
    <w:rsid w:val="00B77126"/>
    <w:rsid w:val="00B77795"/>
    <w:rsid w:val="00B77913"/>
    <w:rsid w:val="00B80194"/>
    <w:rsid w:val="00B802CC"/>
    <w:rsid w:val="00B81578"/>
    <w:rsid w:val="00B82430"/>
    <w:rsid w:val="00B830AB"/>
    <w:rsid w:val="00B8369C"/>
    <w:rsid w:val="00B840AA"/>
    <w:rsid w:val="00B840D0"/>
    <w:rsid w:val="00B841CD"/>
    <w:rsid w:val="00B85288"/>
    <w:rsid w:val="00B857EA"/>
    <w:rsid w:val="00B858F1"/>
    <w:rsid w:val="00B85AAE"/>
    <w:rsid w:val="00B85D5A"/>
    <w:rsid w:val="00B866D5"/>
    <w:rsid w:val="00B86726"/>
    <w:rsid w:val="00B86EF7"/>
    <w:rsid w:val="00B873EE"/>
    <w:rsid w:val="00B909E0"/>
    <w:rsid w:val="00B91074"/>
    <w:rsid w:val="00B912D2"/>
    <w:rsid w:val="00B918B9"/>
    <w:rsid w:val="00B91D9F"/>
    <w:rsid w:val="00B92129"/>
    <w:rsid w:val="00B92AC3"/>
    <w:rsid w:val="00B92B9D"/>
    <w:rsid w:val="00B92CA7"/>
    <w:rsid w:val="00B92F10"/>
    <w:rsid w:val="00B932D8"/>
    <w:rsid w:val="00B93320"/>
    <w:rsid w:val="00B93BEC"/>
    <w:rsid w:val="00B93FD3"/>
    <w:rsid w:val="00B94714"/>
    <w:rsid w:val="00B953C8"/>
    <w:rsid w:val="00B95FBA"/>
    <w:rsid w:val="00B96424"/>
    <w:rsid w:val="00B96F35"/>
    <w:rsid w:val="00B976DD"/>
    <w:rsid w:val="00B97EEA"/>
    <w:rsid w:val="00BA0A25"/>
    <w:rsid w:val="00BA1173"/>
    <w:rsid w:val="00BA253A"/>
    <w:rsid w:val="00BA2708"/>
    <w:rsid w:val="00BA45C2"/>
    <w:rsid w:val="00BA4986"/>
    <w:rsid w:val="00BA51C9"/>
    <w:rsid w:val="00BA5764"/>
    <w:rsid w:val="00BA5B93"/>
    <w:rsid w:val="00BA6EE4"/>
    <w:rsid w:val="00BA7174"/>
    <w:rsid w:val="00BA72D2"/>
    <w:rsid w:val="00BA72F8"/>
    <w:rsid w:val="00BA749F"/>
    <w:rsid w:val="00BA7693"/>
    <w:rsid w:val="00BB0513"/>
    <w:rsid w:val="00BB07CC"/>
    <w:rsid w:val="00BB1ECB"/>
    <w:rsid w:val="00BB1F7B"/>
    <w:rsid w:val="00BB21CD"/>
    <w:rsid w:val="00BB2A44"/>
    <w:rsid w:val="00BB2A50"/>
    <w:rsid w:val="00BB33E7"/>
    <w:rsid w:val="00BB34B7"/>
    <w:rsid w:val="00BB34F0"/>
    <w:rsid w:val="00BB3625"/>
    <w:rsid w:val="00BB365E"/>
    <w:rsid w:val="00BB3BF3"/>
    <w:rsid w:val="00BB3D14"/>
    <w:rsid w:val="00BB3D22"/>
    <w:rsid w:val="00BB3F5F"/>
    <w:rsid w:val="00BB4188"/>
    <w:rsid w:val="00BB532D"/>
    <w:rsid w:val="00BB5C08"/>
    <w:rsid w:val="00BB68B8"/>
    <w:rsid w:val="00BB692A"/>
    <w:rsid w:val="00BB6BBF"/>
    <w:rsid w:val="00BB6EE6"/>
    <w:rsid w:val="00BB71DE"/>
    <w:rsid w:val="00BB753C"/>
    <w:rsid w:val="00BB78E9"/>
    <w:rsid w:val="00BB7CC4"/>
    <w:rsid w:val="00BB7E48"/>
    <w:rsid w:val="00BC0188"/>
    <w:rsid w:val="00BC0894"/>
    <w:rsid w:val="00BC08B0"/>
    <w:rsid w:val="00BC0B49"/>
    <w:rsid w:val="00BC14B1"/>
    <w:rsid w:val="00BC1E84"/>
    <w:rsid w:val="00BC1EE7"/>
    <w:rsid w:val="00BC1F54"/>
    <w:rsid w:val="00BC26E7"/>
    <w:rsid w:val="00BC2943"/>
    <w:rsid w:val="00BC386D"/>
    <w:rsid w:val="00BC45F3"/>
    <w:rsid w:val="00BC4706"/>
    <w:rsid w:val="00BC4A5B"/>
    <w:rsid w:val="00BC4B65"/>
    <w:rsid w:val="00BC4CCF"/>
    <w:rsid w:val="00BC5122"/>
    <w:rsid w:val="00BC58F6"/>
    <w:rsid w:val="00BC6640"/>
    <w:rsid w:val="00BC6F63"/>
    <w:rsid w:val="00BC6F8A"/>
    <w:rsid w:val="00BC7607"/>
    <w:rsid w:val="00BC7A63"/>
    <w:rsid w:val="00BD0250"/>
    <w:rsid w:val="00BD0B09"/>
    <w:rsid w:val="00BD1705"/>
    <w:rsid w:val="00BD1B47"/>
    <w:rsid w:val="00BD2174"/>
    <w:rsid w:val="00BD24C7"/>
    <w:rsid w:val="00BD33FD"/>
    <w:rsid w:val="00BD3450"/>
    <w:rsid w:val="00BD34ED"/>
    <w:rsid w:val="00BD4810"/>
    <w:rsid w:val="00BD4BF6"/>
    <w:rsid w:val="00BD50DA"/>
    <w:rsid w:val="00BD5C1A"/>
    <w:rsid w:val="00BD5F3A"/>
    <w:rsid w:val="00BD604A"/>
    <w:rsid w:val="00BD6467"/>
    <w:rsid w:val="00BD68C2"/>
    <w:rsid w:val="00BD6C22"/>
    <w:rsid w:val="00BD77BB"/>
    <w:rsid w:val="00BD787F"/>
    <w:rsid w:val="00BE0839"/>
    <w:rsid w:val="00BE0B94"/>
    <w:rsid w:val="00BE0DA8"/>
    <w:rsid w:val="00BE0EF4"/>
    <w:rsid w:val="00BE1091"/>
    <w:rsid w:val="00BE1274"/>
    <w:rsid w:val="00BE16EB"/>
    <w:rsid w:val="00BE1E5D"/>
    <w:rsid w:val="00BE206C"/>
    <w:rsid w:val="00BE278B"/>
    <w:rsid w:val="00BE2830"/>
    <w:rsid w:val="00BE2EA8"/>
    <w:rsid w:val="00BE3014"/>
    <w:rsid w:val="00BE331F"/>
    <w:rsid w:val="00BE3378"/>
    <w:rsid w:val="00BE34EB"/>
    <w:rsid w:val="00BE3AF8"/>
    <w:rsid w:val="00BE4687"/>
    <w:rsid w:val="00BE481E"/>
    <w:rsid w:val="00BE4836"/>
    <w:rsid w:val="00BE5502"/>
    <w:rsid w:val="00BE5AF6"/>
    <w:rsid w:val="00BE5B20"/>
    <w:rsid w:val="00BE5EF6"/>
    <w:rsid w:val="00BE66B6"/>
    <w:rsid w:val="00BE6B25"/>
    <w:rsid w:val="00BE6EDD"/>
    <w:rsid w:val="00BE71EE"/>
    <w:rsid w:val="00BE746A"/>
    <w:rsid w:val="00BE78D1"/>
    <w:rsid w:val="00BE78F9"/>
    <w:rsid w:val="00BE79CD"/>
    <w:rsid w:val="00BE7A71"/>
    <w:rsid w:val="00BF0BE0"/>
    <w:rsid w:val="00BF0EC1"/>
    <w:rsid w:val="00BF1039"/>
    <w:rsid w:val="00BF13AF"/>
    <w:rsid w:val="00BF31AD"/>
    <w:rsid w:val="00BF322D"/>
    <w:rsid w:val="00BF338E"/>
    <w:rsid w:val="00BF3789"/>
    <w:rsid w:val="00BF3FB0"/>
    <w:rsid w:val="00BF44EC"/>
    <w:rsid w:val="00BF4826"/>
    <w:rsid w:val="00BF4E88"/>
    <w:rsid w:val="00BF5597"/>
    <w:rsid w:val="00BF57A9"/>
    <w:rsid w:val="00BF584A"/>
    <w:rsid w:val="00BF5D5B"/>
    <w:rsid w:val="00BF62B2"/>
    <w:rsid w:val="00BF62E9"/>
    <w:rsid w:val="00BF724E"/>
    <w:rsid w:val="00BF7FBB"/>
    <w:rsid w:val="00C00F0D"/>
    <w:rsid w:val="00C0275F"/>
    <w:rsid w:val="00C028EA"/>
    <w:rsid w:val="00C03AEC"/>
    <w:rsid w:val="00C04BFB"/>
    <w:rsid w:val="00C058C5"/>
    <w:rsid w:val="00C05DE7"/>
    <w:rsid w:val="00C07580"/>
    <w:rsid w:val="00C0788F"/>
    <w:rsid w:val="00C07D5B"/>
    <w:rsid w:val="00C11559"/>
    <w:rsid w:val="00C11819"/>
    <w:rsid w:val="00C11F24"/>
    <w:rsid w:val="00C11FE6"/>
    <w:rsid w:val="00C13543"/>
    <w:rsid w:val="00C13924"/>
    <w:rsid w:val="00C1404F"/>
    <w:rsid w:val="00C14BBC"/>
    <w:rsid w:val="00C151BE"/>
    <w:rsid w:val="00C163CC"/>
    <w:rsid w:val="00C16F16"/>
    <w:rsid w:val="00C17C7D"/>
    <w:rsid w:val="00C201C8"/>
    <w:rsid w:val="00C206FA"/>
    <w:rsid w:val="00C227BC"/>
    <w:rsid w:val="00C24579"/>
    <w:rsid w:val="00C2532D"/>
    <w:rsid w:val="00C255F3"/>
    <w:rsid w:val="00C25D68"/>
    <w:rsid w:val="00C26449"/>
    <w:rsid w:val="00C26E23"/>
    <w:rsid w:val="00C27F13"/>
    <w:rsid w:val="00C30181"/>
    <w:rsid w:val="00C301C5"/>
    <w:rsid w:val="00C30232"/>
    <w:rsid w:val="00C30F7E"/>
    <w:rsid w:val="00C31296"/>
    <w:rsid w:val="00C315F7"/>
    <w:rsid w:val="00C31969"/>
    <w:rsid w:val="00C331D4"/>
    <w:rsid w:val="00C335A9"/>
    <w:rsid w:val="00C33EF5"/>
    <w:rsid w:val="00C345C4"/>
    <w:rsid w:val="00C34A2C"/>
    <w:rsid w:val="00C35627"/>
    <w:rsid w:val="00C35724"/>
    <w:rsid w:val="00C35C17"/>
    <w:rsid w:val="00C35F5B"/>
    <w:rsid w:val="00C35FE3"/>
    <w:rsid w:val="00C36BE4"/>
    <w:rsid w:val="00C37A79"/>
    <w:rsid w:val="00C40AB7"/>
    <w:rsid w:val="00C40D6E"/>
    <w:rsid w:val="00C41C5C"/>
    <w:rsid w:val="00C4206B"/>
    <w:rsid w:val="00C42084"/>
    <w:rsid w:val="00C42243"/>
    <w:rsid w:val="00C430EC"/>
    <w:rsid w:val="00C43615"/>
    <w:rsid w:val="00C4361A"/>
    <w:rsid w:val="00C44390"/>
    <w:rsid w:val="00C44584"/>
    <w:rsid w:val="00C44A44"/>
    <w:rsid w:val="00C45E1C"/>
    <w:rsid w:val="00C46467"/>
    <w:rsid w:val="00C46647"/>
    <w:rsid w:val="00C46784"/>
    <w:rsid w:val="00C467ED"/>
    <w:rsid w:val="00C47180"/>
    <w:rsid w:val="00C47BBD"/>
    <w:rsid w:val="00C506D8"/>
    <w:rsid w:val="00C50A77"/>
    <w:rsid w:val="00C50DFA"/>
    <w:rsid w:val="00C5157A"/>
    <w:rsid w:val="00C515B9"/>
    <w:rsid w:val="00C51C4A"/>
    <w:rsid w:val="00C5213A"/>
    <w:rsid w:val="00C5220A"/>
    <w:rsid w:val="00C5266E"/>
    <w:rsid w:val="00C527C4"/>
    <w:rsid w:val="00C5284D"/>
    <w:rsid w:val="00C52B39"/>
    <w:rsid w:val="00C52F9D"/>
    <w:rsid w:val="00C53037"/>
    <w:rsid w:val="00C545F9"/>
    <w:rsid w:val="00C54614"/>
    <w:rsid w:val="00C546E9"/>
    <w:rsid w:val="00C565B2"/>
    <w:rsid w:val="00C56BB9"/>
    <w:rsid w:val="00C56D84"/>
    <w:rsid w:val="00C56E54"/>
    <w:rsid w:val="00C5713C"/>
    <w:rsid w:val="00C57197"/>
    <w:rsid w:val="00C57BF8"/>
    <w:rsid w:val="00C60984"/>
    <w:rsid w:val="00C6121E"/>
    <w:rsid w:val="00C61415"/>
    <w:rsid w:val="00C615B6"/>
    <w:rsid w:val="00C6254D"/>
    <w:rsid w:val="00C62A6D"/>
    <w:rsid w:val="00C63456"/>
    <w:rsid w:val="00C63ADF"/>
    <w:rsid w:val="00C63B8C"/>
    <w:rsid w:val="00C64402"/>
    <w:rsid w:val="00C6454C"/>
    <w:rsid w:val="00C65ED3"/>
    <w:rsid w:val="00C65F6A"/>
    <w:rsid w:val="00C6666F"/>
    <w:rsid w:val="00C67025"/>
    <w:rsid w:val="00C674D1"/>
    <w:rsid w:val="00C67677"/>
    <w:rsid w:val="00C67750"/>
    <w:rsid w:val="00C67780"/>
    <w:rsid w:val="00C67804"/>
    <w:rsid w:val="00C70522"/>
    <w:rsid w:val="00C70846"/>
    <w:rsid w:val="00C70A66"/>
    <w:rsid w:val="00C70C75"/>
    <w:rsid w:val="00C7111F"/>
    <w:rsid w:val="00C7172E"/>
    <w:rsid w:val="00C71B06"/>
    <w:rsid w:val="00C71B7F"/>
    <w:rsid w:val="00C721FF"/>
    <w:rsid w:val="00C72B00"/>
    <w:rsid w:val="00C72E84"/>
    <w:rsid w:val="00C7308E"/>
    <w:rsid w:val="00C730EE"/>
    <w:rsid w:val="00C74291"/>
    <w:rsid w:val="00C744A1"/>
    <w:rsid w:val="00C7521B"/>
    <w:rsid w:val="00C75915"/>
    <w:rsid w:val="00C76E37"/>
    <w:rsid w:val="00C76F71"/>
    <w:rsid w:val="00C76FE8"/>
    <w:rsid w:val="00C771C4"/>
    <w:rsid w:val="00C77409"/>
    <w:rsid w:val="00C7785D"/>
    <w:rsid w:val="00C77CCC"/>
    <w:rsid w:val="00C77E2A"/>
    <w:rsid w:val="00C8064B"/>
    <w:rsid w:val="00C8079F"/>
    <w:rsid w:val="00C81EDF"/>
    <w:rsid w:val="00C8239E"/>
    <w:rsid w:val="00C82C83"/>
    <w:rsid w:val="00C83144"/>
    <w:rsid w:val="00C83FF3"/>
    <w:rsid w:val="00C841C9"/>
    <w:rsid w:val="00C843C2"/>
    <w:rsid w:val="00C843D3"/>
    <w:rsid w:val="00C84F7B"/>
    <w:rsid w:val="00C85091"/>
    <w:rsid w:val="00C863B2"/>
    <w:rsid w:val="00C86B2D"/>
    <w:rsid w:val="00C87195"/>
    <w:rsid w:val="00C905D6"/>
    <w:rsid w:val="00C906BC"/>
    <w:rsid w:val="00C90B61"/>
    <w:rsid w:val="00C90FAD"/>
    <w:rsid w:val="00C91789"/>
    <w:rsid w:val="00C92FBB"/>
    <w:rsid w:val="00C93C11"/>
    <w:rsid w:val="00C93CD3"/>
    <w:rsid w:val="00C94A2A"/>
    <w:rsid w:val="00C967B0"/>
    <w:rsid w:val="00C9696D"/>
    <w:rsid w:val="00C96A6F"/>
    <w:rsid w:val="00C96AB5"/>
    <w:rsid w:val="00C9704C"/>
    <w:rsid w:val="00C97100"/>
    <w:rsid w:val="00C971CE"/>
    <w:rsid w:val="00C97516"/>
    <w:rsid w:val="00CA001D"/>
    <w:rsid w:val="00CA00D5"/>
    <w:rsid w:val="00CA058A"/>
    <w:rsid w:val="00CA0DD5"/>
    <w:rsid w:val="00CA103C"/>
    <w:rsid w:val="00CA1276"/>
    <w:rsid w:val="00CA1D79"/>
    <w:rsid w:val="00CA2350"/>
    <w:rsid w:val="00CA2A5A"/>
    <w:rsid w:val="00CA2F7C"/>
    <w:rsid w:val="00CA32A4"/>
    <w:rsid w:val="00CA34A6"/>
    <w:rsid w:val="00CA44EC"/>
    <w:rsid w:val="00CA45B7"/>
    <w:rsid w:val="00CA4DC4"/>
    <w:rsid w:val="00CA594A"/>
    <w:rsid w:val="00CA5ECA"/>
    <w:rsid w:val="00CA5F7E"/>
    <w:rsid w:val="00CA6B6E"/>
    <w:rsid w:val="00CA6C5B"/>
    <w:rsid w:val="00CA7554"/>
    <w:rsid w:val="00CB0521"/>
    <w:rsid w:val="00CB06CA"/>
    <w:rsid w:val="00CB0794"/>
    <w:rsid w:val="00CB07D0"/>
    <w:rsid w:val="00CB0A8C"/>
    <w:rsid w:val="00CB0B19"/>
    <w:rsid w:val="00CB10BC"/>
    <w:rsid w:val="00CB1237"/>
    <w:rsid w:val="00CB1587"/>
    <w:rsid w:val="00CB1871"/>
    <w:rsid w:val="00CB25BE"/>
    <w:rsid w:val="00CB344F"/>
    <w:rsid w:val="00CB380B"/>
    <w:rsid w:val="00CB419C"/>
    <w:rsid w:val="00CB543B"/>
    <w:rsid w:val="00CB56FD"/>
    <w:rsid w:val="00CB597D"/>
    <w:rsid w:val="00CB5C34"/>
    <w:rsid w:val="00CB62A4"/>
    <w:rsid w:val="00CB6CE8"/>
    <w:rsid w:val="00CB7040"/>
    <w:rsid w:val="00CB70BD"/>
    <w:rsid w:val="00CB75B3"/>
    <w:rsid w:val="00CB7B1E"/>
    <w:rsid w:val="00CB7B40"/>
    <w:rsid w:val="00CB7B7B"/>
    <w:rsid w:val="00CB7D50"/>
    <w:rsid w:val="00CB7EF8"/>
    <w:rsid w:val="00CC0034"/>
    <w:rsid w:val="00CC0050"/>
    <w:rsid w:val="00CC02CB"/>
    <w:rsid w:val="00CC04F6"/>
    <w:rsid w:val="00CC0833"/>
    <w:rsid w:val="00CC090C"/>
    <w:rsid w:val="00CC0DAE"/>
    <w:rsid w:val="00CC15CC"/>
    <w:rsid w:val="00CC1B46"/>
    <w:rsid w:val="00CC1C82"/>
    <w:rsid w:val="00CC2059"/>
    <w:rsid w:val="00CC21F2"/>
    <w:rsid w:val="00CC2467"/>
    <w:rsid w:val="00CC252C"/>
    <w:rsid w:val="00CC3242"/>
    <w:rsid w:val="00CC37C4"/>
    <w:rsid w:val="00CC3C4E"/>
    <w:rsid w:val="00CC3C5C"/>
    <w:rsid w:val="00CC41E6"/>
    <w:rsid w:val="00CC41FF"/>
    <w:rsid w:val="00CC4675"/>
    <w:rsid w:val="00CC4802"/>
    <w:rsid w:val="00CC4B8B"/>
    <w:rsid w:val="00CC5CC0"/>
    <w:rsid w:val="00CC63B4"/>
    <w:rsid w:val="00CC6E2F"/>
    <w:rsid w:val="00CC6E8E"/>
    <w:rsid w:val="00CC7C6C"/>
    <w:rsid w:val="00CD044C"/>
    <w:rsid w:val="00CD082C"/>
    <w:rsid w:val="00CD0BF7"/>
    <w:rsid w:val="00CD1790"/>
    <w:rsid w:val="00CD1C2F"/>
    <w:rsid w:val="00CD2071"/>
    <w:rsid w:val="00CD215B"/>
    <w:rsid w:val="00CD2EF7"/>
    <w:rsid w:val="00CD38AA"/>
    <w:rsid w:val="00CD40FC"/>
    <w:rsid w:val="00CD4ADC"/>
    <w:rsid w:val="00CD4C6D"/>
    <w:rsid w:val="00CD5498"/>
    <w:rsid w:val="00CD5A15"/>
    <w:rsid w:val="00CD6625"/>
    <w:rsid w:val="00CD6E70"/>
    <w:rsid w:val="00CD7253"/>
    <w:rsid w:val="00CD73CF"/>
    <w:rsid w:val="00CD7A02"/>
    <w:rsid w:val="00CE00AA"/>
    <w:rsid w:val="00CE00FE"/>
    <w:rsid w:val="00CE0609"/>
    <w:rsid w:val="00CE165E"/>
    <w:rsid w:val="00CE16AB"/>
    <w:rsid w:val="00CE1744"/>
    <w:rsid w:val="00CE1745"/>
    <w:rsid w:val="00CE28EF"/>
    <w:rsid w:val="00CE2D82"/>
    <w:rsid w:val="00CE2F8A"/>
    <w:rsid w:val="00CE4CF9"/>
    <w:rsid w:val="00CE4F24"/>
    <w:rsid w:val="00CE5F6D"/>
    <w:rsid w:val="00CE684E"/>
    <w:rsid w:val="00CE76B9"/>
    <w:rsid w:val="00CF0139"/>
    <w:rsid w:val="00CF01CB"/>
    <w:rsid w:val="00CF0716"/>
    <w:rsid w:val="00CF0E2D"/>
    <w:rsid w:val="00CF2E0F"/>
    <w:rsid w:val="00CF36A0"/>
    <w:rsid w:val="00CF3C08"/>
    <w:rsid w:val="00CF3F10"/>
    <w:rsid w:val="00CF43C2"/>
    <w:rsid w:val="00CF4AE5"/>
    <w:rsid w:val="00CF54C7"/>
    <w:rsid w:val="00CF578D"/>
    <w:rsid w:val="00CF6C7A"/>
    <w:rsid w:val="00CF6FAB"/>
    <w:rsid w:val="00CF6FDE"/>
    <w:rsid w:val="00CF7D84"/>
    <w:rsid w:val="00D001C6"/>
    <w:rsid w:val="00D0063F"/>
    <w:rsid w:val="00D00AB4"/>
    <w:rsid w:val="00D00D24"/>
    <w:rsid w:val="00D00D4A"/>
    <w:rsid w:val="00D00FD5"/>
    <w:rsid w:val="00D01278"/>
    <w:rsid w:val="00D017A7"/>
    <w:rsid w:val="00D019A4"/>
    <w:rsid w:val="00D01B3A"/>
    <w:rsid w:val="00D01B68"/>
    <w:rsid w:val="00D03335"/>
    <w:rsid w:val="00D03795"/>
    <w:rsid w:val="00D04BBC"/>
    <w:rsid w:val="00D05184"/>
    <w:rsid w:val="00D05F94"/>
    <w:rsid w:val="00D06388"/>
    <w:rsid w:val="00D07CBD"/>
    <w:rsid w:val="00D07E12"/>
    <w:rsid w:val="00D07EB0"/>
    <w:rsid w:val="00D07EE5"/>
    <w:rsid w:val="00D07FFA"/>
    <w:rsid w:val="00D11BF0"/>
    <w:rsid w:val="00D123F8"/>
    <w:rsid w:val="00D12A59"/>
    <w:rsid w:val="00D12AB0"/>
    <w:rsid w:val="00D13281"/>
    <w:rsid w:val="00D13791"/>
    <w:rsid w:val="00D13C8B"/>
    <w:rsid w:val="00D13E3F"/>
    <w:rsid w:val="00D148C2"/>
    <w:rsid w:val="00D14A78"/>
    <w:rsid w:val="00D14AC3"/>
    <w:rsid w:val="00D14D22"/>
    <w:rsid w:val="00D152D0"/>
    <w:rsid w:val="00D15FC8"/>
    <w:rsid w:val="00D161EC"/>
    <w:rsid w:val="00D164ED"/>
    <w:rsid w:val="00D165C3"/>
    <w:rsid w:val="00D16A0C"/>
    <w:rsid w:val="00D20417"/>
    <w:rsid w:val="00D2063C"/>
    <w:rsid w:val="00D20E2A"/>
    <w:rsid w:val="00D20F61"/>
    <w:rsid w:val="00D21B89"/>
    <w:rsid w:val="00D22CD8"/>
    <w:rsid w:val="00D23358"/>
    <w:rsid w:val="00D23CF0"/>
    <w:rsid w:val="00D2441F"/>
    <w:rsid w:val="00D252FB"/>
    <w:rsid w:val="00D254FA"/>
    <w:rsid w:val="00D267C2"/>
    <w:rsid w:val="00D26DFD"/>
    <w:rsid w:val="00D27432"/>
    <w:rsid w:val="00D3094D"/>
    <w:rsid w:val="00D310A0"/>
    <w:rsid w:val="00D3157A"/>
    <w:rsid w:val="00D32C4B"/>
    <w:rsid w:val="00D32FB3"/>
    <w:rsid w:val="00D33589"/>
    <w:rsid w:val="00D336ED"/>
    <w:rsid w:val="00D338E9"/>
    <w:rsid w:val="00D33D97"/>
    <w:rsid w:val="00D359CF"/>
    <w:rsid w:val="00D35E4C"/>
    <w:rsid w:val="00D35E52"/>
    <w:rsid w:val="00D360D5"/>
    <w:rsid w:val="00D36787"/>
    <w:rsid w:val="00D36BA6"/>
    <w:rsid w:val="00D370B6"/>
    <w:rsid w:val="00D37535"/>
    <w:rsid w:val="00D40431"/>
    <w:rsid w:val="00D40678"/>
    <w:rsid w:val="00D406A3"/>
    <w:rsid w:val="00D411C6"/>
    <w:rsid w:val="00D41647"/>
    <w:rsid w:val="00D41BC3"/>
    <w:rsid w:val="00D41D50"/>
    <w:rsid w:val="00D41DFC"/>
    <w:rsid w:val="00D4211C"/>
    <w:rsid w:val="00D42A21"/>
    <w:rsid w:val="00D43206"/>
    <w:rsid w:val="00D43F2C"/>
    <w:rsid w:val="00D43FBD"/>
    <w:rsid w:val="00D448C1"/>
    <w:rsid w:val="00D44AF7"/>
    <w:rsid w:val="00D453F4"/>
    <w:rsid w:val="00D45455"/>
    <w:rsid w:val="00D45710"/>
    <w:rsid w:val="00D45B7A"/>
    <w:rsid w:val="00D4662A"/>
    <w:rsid w:val="00D466B5"/>
    <w:rsid w:val="00D4685C"/>
    <w:rsid w:val="00D46C65"/>
    <w:rsid w:val="00D46F62"/>
    <w:rsid w:val="00D4776D"/>
    <w:rsid w:val="00D501A5"/>
    <w:rsid w:val="00D50646"/>
    <w:rsid w:val="00D50ACC"/>
    <w:rsid w:val="00D51330"/>
    <w:rsid w:val="00D52057"/>
    <w:rsid w:val="00D521B2"/>
    <w:rsid w:val="00D5222B"/>
    <w:rsid w:val="00D52243"/>
    <w:rsid w:val="00D5259B"/>
    <w:rsid w:val="00D52E53"/>
    <w:rsid w:val="00D532DE"/>
    <w:rsid w:val="00D54278"/>
    <w:rsid w:val="00D549BB"/>
    <w:rsid w:val="00D54EA1"/>
    <w:rsid w:val="00D55FE4"/>
    <w:rsid w:val="00D56540"/>
    <w:rsid w:val="00D565AE"/>
    <w:rsid w:val="00D56976"/>
    <w:rsid w:val="00D56E82"/>
    <w:rsid w:val="00D57EA4"/>
    <w:rsid w:val="00D57EA5"/>
    <w:rsid w:val="00D57F22"/>
    <w:rsid w:val="00D6031D"/>
    <w:rsid w:val="00D60B65"/>
    <w:rsid w:val="00D60C8C"/>
    <w:rsid w:val="00D614C5"/>
    <w:rsid w:val="00D6183C"/>
    <w:rsid w:val="00D61D69"/>
    <w:rsid w:val="00D62811"/>
    <w:rsid w:val="00D628E2"/>
    <w:rsid w:val="00D62F93"/>
    <w:rsid w:val="00D63074"/>
    <w:rsid w:val="00D63D92"/>
    <w:rsid w:val="00D64587"/>
    <w:rsid w:val="00D64D52"/>
    <w:rsid w:val="00D652A3"/>
    <w:rsid w:val="00D660FC"/>
    <w:rsid w:val="00D66202"/>
    <w:rsid w:val="00D66318"/>
    <w:rsid w:val="00D66D76"/>
    <w:rsid w:val="00D6748D"/>
    <w:rsid w:val="00D67EFC"/>
    <w:rsid w:val="00D709E8"/>
    <w:rsid w:val="00D7122D"/>
    <w:rsid w:val="00D71AF4"/>
    <w:rsid w:val="00D71DBE"/>
    <w:rsid w:val="00D72997"/>
    <w:rsid w:val="00D72FEA"/>
    <w:rsid w:val="00D73811"/>
    <w:rsid w:val="00D738E9"/>
    <w:rsid w:val="00D74447"/>
    <w:rsid w:val="00D74601"/>
    <w:rsid w:val="00D75C3D"/>
    <w:rsid w:val="00D76E05"/>
    <w:rsid w:val="00D77023"/>
    <w:rsid w:val="00D773D3"/>
    <w:rsid w:val="00D77891"/>
    <w:rsid w:val="00D77B4C"/>
    <w:rsid w:val="00D77C52"/>
    <w:rsid w:val="00D77C8C"/>
    <w:rsid w:val="00D808A4"/>
    <w:rsid w:val="00D80EFE"/>
    <w:rsid w:val="00D80F1B"/>
    <w:rsid w:val="00D810D5"/>
    <w:rsid w:val="00D814F2"/>
    <w:rsid w:val="00D81650"/>
    <w:rsid w:val="00D817DC"/>
    <w:rsid w:val="00D81C0F"/>
    <w:rsid w:val="00D81E90"/>
    <w:rsid w:val="00D82348"/>
    <w:rsid w:val="00D83401"/>
    <w:rsid w:val="00D83956"/>
    <w:rsid w:val="00D83F9C"/>
    <w:rsid w:val="00D86047"/>
    <w:rsid w:val="00D866E9"/>
    <w:rsid w:val="00D87064"/>
    <w:rsid w:val="00D87226"/>
    <w:rsid w:val="00D8734C"/>
    <w:rsid w:val="00D91E89"/>
    <w:rsid w:val="00D924F4"/>
    <w:rsid w:val="00D930C1"/>
    <w:rsid w:val="00D93E02"/>
    <w:rsid w:val="00D93F09"/>
    <w:rsid w:val="00D93FA5"/>
    <w:rsid w:val="00D943B0"/>
    <w:rsid w:val="00D94687"/>
    <w:rsid w:val="00D94CE6"/>
    <w:rsid w:val="00D94F90"/>
    <w:rsid w:val="00D959FA"/>
    <w:rsid w:val="00D95AC2"/>
    <w:rsid w:val="00D95D46"/>
    <w:rsid w:val="00D96C83"/>
    <w:rsid w:val="00D97748"/>
    <w:rsid w:val="00D978A7"/>
    <w:rsid w:val="00D979DD"/>
    <w:rsid w:val="00DA0B28"/>
    <w:rsid w:val="00DA1FFD"/>
    <w:rsid w:val="00DA3312"/>
    <w:rsid w:val="00DA347B"/>
    <w:rsid w:val="00DA3568"/>
    <w:rsid w:val="00DA36CE"/>
    <w:rsid w:val="00DA3704"/>
    <w:rsid w:val="00DA38EA"/>
    <w:rsid w:val="00DA3F49"/>
    <w:rsid w:val="00DA4626"/>
    <w:rsid w:val="00DA4C95"/>
    <w:rsid w:val="00DA4EAB"/>
    <w:rsid w:val="00DA52AA"/>
    <w:rsid w:val="00DA52FF"/>
    <w:rsid w:val="00DA5567"/>
    <w:rsid w:val="00DA59DB"/>
    <w:rsid w:val="00DA6584"/>
    <w:rsid w:val="00DA6A3A"/>
    <w:rsid w:val="00DA6AC5"/>
    <w:rsid w:val="00DA6F03"/>
    <w:rsid w:val="00DA70E7"/>
    <w:rsid w:val="00DA7369"/>
    <w:rsid w:val="00DA7DF3"/>
    <w:rsid w:val="00DB15CD"/>
    <w:rsid w:val="00DB1AD8"/>
    <w:rsid w:val="00DB1C54"/>
    <w:rsid w:val="00DB30AC"/>
    <w:rsid w:val="00DB33AD"/>
    <w:rsid w:val="00DB3740"/>
    <w:rsid w:val="00DB3E61"/>
    <w:rsid w:val="00DB5585"/>
    <w:rsid w:val="00DB5B7E"/>
    <w:rsid w:val="00DB5D42"/>
    <w:rsid w:val="00DB695F"/>
    <w:rsid w:val="00DB704F"/>
    <w:rsid w:val="00DB7A54"/>
    <w:rsid w:val="00DB7B63"/>
    <w:rsid w:val="00DC0274"/>
    <w:rsid w:val="00DC09A8"/>
    <w:rsid w:val="00DC0E9C"/>
    <w:rsid w:val="00DC116C"/>
    <w:rsid w:val="00DC16D8"/>
    <w:rsid w:val="00DC2022"/>
    <w:rsid w:val="00DC2417"/>
    <w:rsid w:val="00DC3123"/>
    <w:rsid w:val="00DC3183"/>
    <w:rsid w:val="00DC34A0"/>
    <w:rsid w:val="00DC3A36"/>
    <w:rsid w:val="00DC3C02"/>
    <w:rsid w:val="00DC3EA5"/>
    <w:rsid w:val="00DC422C"/>
    <w:rsid w:val="00DC44CE"/>
    <w:rsid w:val="00DC51F0"/>
    <w:rsid w:val="00DC5961"/>
    <w:rsid w:val="00DC59F9"/>
    <w:rsid w:val="00DC603F"/>
    <w:rsid w:val="00DC6E9A"/>
    <w:rsid w:val="00DC72F5"/>
    <w:rsid w:val="00DC7C3B"/>
    <w:rsid w:val="00DD0459"/>
    <w:rsid w:val="00DD0ED8"/>
    <w:rsid w:val="00DD1319"/>
    <w:rsid w:val="00DD1BFA"/>
    <w:rsid w:val="00DD20EE"/>
    <w:rsid w:val="00DD25B4"/>
    <w:rsid w:val="00DD27E1"/>
    <w:rsid w:val="00DD2ACC"/>
    <w:rsid w:val="00DD35DE"/>
    <w:rsid w:val="00DD36BD"/>
    <w:rsid w:val="00DD3759"/>
    <w:rsid w:val="00DD4A65"/>
    <w:rsid w:val="00DD4D6A"/>
    <w:rsid w:val="00DD529E"/>
    <w:rsid w:val="00DD58A1"/>
    <w:rsid w:val="00DD5B49"/>
    <w:rsid w:val="00DD637B"/>
    <w:rsid w:val="00DD6F65"/>
    <w:rsid w:val="00DD6FC9"/>
    <w:rsid w:val="00DD700B"/>
    <w:rsid w:val="00DD7D7E"/>
    <w:rsid w:val="00DE01A6"/>
    <w:rsid w:val="00DE0D5A"/>
    <w:rsid w:val="00DE1AD7"/>
    <w:rsid w:val="00DE1F19"/>
    <w:rsid w:val="00DE2032"/>
    <w:rsid w:val="00DE233B"/>
    <w:rsid w:val="00DE24AC"/>
    <w:rsid w:val="00DE2695"/>
    <w:rsid w:val="00DE2705"/>
    <w:rsid w:val="00DE2876"/>
    <w:rsid w:val="00DE29A1"/>
    <w:rsid w:val="00DE2B0A"/>
    <w:rsid w:val="00DE2EFE"/>
    <w:rsid w:val="00DE3060"/>
    <w:rsid w:val="00DE36E7"/>
    <w:rsid w:val="00DE41E0"/>
    <w:rsid w:val="00DE42DB"/>
    <w:rsid w:val="00DE471F"/>
    <w:rsid w:val="00DE490F"/>
    <w:rsid w:val="00DE49C9"/>
    <w:rsid w:val="00DE4D41"/>
    <w:rsid w:val="00DE60DA"/>
    <w:rsid w:val="00DE65A5"/>
    <w:rsid w:val="00DE6C8B"/>
    <w:rsid w:val="00DF0107"/>
    <w:rsid w:val="00DF0523"/>
    <w:rsid w:val="00DF0831"/>
    <w:rsid w:val="00DF0A8C"/>
    <w:rsid w:val="00DF0CE0"/>
    <w:rsid w:val="00DF2656"/>
    <w:rsid w:val="00DF2CC1"/>
    <w:rsid w:val="00DF2F12"/>
    <w:rsid w:val="00DF3202"/>
    <w:rsid w:val="00DF37F0"/>
    <w:rsid w:val="00DF3E76"/>
    <w:rsid w:val="00DF4054"/>
    <w:rsid w:val="00DF4BB5"/>
    <w:rsid w:val="00DF4BF1"/>
    <w:rsid w:val="00DF51A6"/>
    <w:rsid w:val="00DF5791"/>
    <w:rsid w:val="00DF615B"/>
    <w:rsid w:val="00DF78E2"/>
    <w:rsid w:val="00DF7BFB"/>
    <w:rsid w:val="00DF7D5B"/>
    <w:rsid w:val="00E000F4"/>
    <w:rsid w:val="00E002B6"/>
    <w:rsid w:val="00E0143D"/>
    <w:rsid w:val="00E01545"/>
    <w:rsid w:val="00E01952"/>
    <w:rsid w:val="00E03223"/>
    <w:rsid w:val="00E0343B"/>
    <w:rsid w:val="00E03852"/>
    <w:rsid w:val="00E0489F"/>
    <w:rsid w:val="00E0583C"/>
    <w:rsid w:val="00E05D92"/>
    <w:rsid w:val="00E06ECE"/>
    <w:rsid w:val="00E07149"/>
    <w:rsid w:val="00E071F8"/>
    <w:rsid w:val="00E072F6"/>
    <w:rsid w:val="00E07928"/>
    <w:rsid w:val="00E112BD"/>
    <w:rsid w:val="00E123D9"/>
    <w:rsid w:val="00E12609"/>
    <w:rsid w:val="00E13375"/>
    <w:rsid w:val="00E13822"/>
    <w:rsid w:val="00E1391D"/>
    <w:rsid w:val="00E13AF5"/>
    <w:rsid w:val="00E14401"/>
    <w:rsid w:val="00E14F2C"/>
    <w:rsid w:val="00E14FF5"/>
    <w:rsid w:val="00E1531F"/>
    <w:rsid w:val="00E1565A"/>
    <w:rsid w:val="00E158A5"/>
    <w:rsid w:val="00E16740"/>
    <w:rsid w:val="00E170C4"/>
    <w:rsid w:val="00E179DF"/>
    <w:rsid w:val="00E20350"/>
    <w:rsid w:val="00E203DD"/>
    <w:rsid w:val="00E20765"/>
    <w:rsid w:val="00E21617"/>
    <w:rsid w:val="00E2200D"/>
    <w:rsid w:val="00E2245D"/>
    <w:rsid w:val="00E228A4"/>
    <w:rsid w:val="00E22CF7"/>
    <w:rsid w:val="00E22F2D"/>
    <w:rsid w:val="00E23C26"/>
    <w:rsid w:val="00E244E0"/>
    <w:rsid w:val="00E253C5"/>
    <w:rsid w:val="00E26366"/>
    <w:rsid w:val="00E2642E"/>
    <w:rsid w:val="00E264DF"/>
    <w:rsid w:val="00E2677D"/>
    <w:rsid w:val="00E26C6A"/>
    <w:rsid w:val="00E273A4"/>
    <w:rsid w:val="00E273BD"/>
    <w:rsid w:val="00E27772"/>
    <w:rsid w:val="00E27855"/>
    <w:rsid w:val="00E27A8C"/>
    <w:rsid w:val="00E27C02"/>
    <w:rsid w:val="00E27CF1"/>
    <w:rsid w:val="00E27FAB"/>
    <w:rsid w:val="00E30162"/>
    <w:rsid w:val="00E30A5C"/>
    <w:rsid w:val="00E30DFF"/>
    <w:rsid w:val="00E30E48"/>
    <w:rsid w:val="00E319AA"/>
    <w:rsid w:val="00E3221A"/>
    <w:rsid w:val="00E323BB"/>
    <w:rsid w:val="00E32483"/>
    <w:rsid w:val="00E32CE5"/>
    <w:rsid w:val="00E32EA1"/>
    <w:rsid w:val="00E32FBC"/>
    <w:rsid w:val="00E3305B"/>
    <w:rsid w:val="00E33374"/>
    <w:rsid w:val="00E35968"/>
    <w:rsid w:val="00E360AA"/>
    <w:rsid w:val="00E36665"/>
    <w:rsid w:val="00E36789"/>
    <w:rsid w:val="00E36AC3"/>
    <w:rsid w:val="00E3735C"/>
    <w:rsid w:val="00E4182D"/>
    <w:rsid w:val="00E418BC"/>
    <w:rsid w:val="00E41EC7"/>
    <w:rsid w:val="00E43081"/>
    <w:rsid w:val="00E432BB"/>
    <w:rsid w:val="00E443E5"/>
    <w:rsid w:val="00E4474E"/>
    <w:rsid w:val="00E44862"/>
    <w:rsid w:val="00E44CD7"/>
    <w:rsid w:val="00E44D3D"/>
    <w:rsid w:val="00E4590D"/>
    <w:rsid w:val="00E45B2E"/>
    <w:rsid w:val="00E45BF8"/>
    <w:rsid w:val="00E45D08"/>
    <w:rsid w:val="00E464D6"/>
    <w:rsid w:val="00E4659E"/>
    <w:rsid w:val="00E46B77"/>
    <w:rsid w:val="00E46C55"/>
    <w:rsid w:val="00E46EE0"/>
    <w:rsid w:val="00E46FDC"/>
    <w:rsid w:val="00E4791C"/>
    <w:rsid w:val="00E47D55"/>
    <w:rsid w:val="00E504EE"/>
    <w:rsid w:val="00E50B0A"/>
    <w:rsid w:val="00E512D1"/>
    <w:rsid w:val="00E512E2"/>
    <w:rsid w:val="00E518AF"/>
    <w:rsid w:val="00E5233F"/>
    <w:rsid w:val="00E524A7"/>
    <w:rsid w:val="00E526E8"/>
    <w:rsid w:val="00E531BB"/>
    <w:rsid w:val="00E53C99"/>
    <w:rsid w:val="00E53D2B"/>
    <w:rsid w:val="00E53D31"/>
    <w:rsid w:val="00E54A07"/>
    <w:rsid w:val="00E54AB1"/>
    <w:rsid w:val="00E54CDA"/>
    <w:rsid w:val="00E556C8"/>
    <w:rsid w:val="00E55E11"/>
    <w:rsid w:val="00E56049"/>
    <w:rsid w:val="00E565EE"/>
    <w:rsid w:val="00E56947"/>
    <w:rsid w:val="00E57628"/>
    <w:rsid w:val="00E57AE8"/>
    <w:rsid w:val="00E57B0D"/>
    <w:rsid w:val="00E60407"/>
    <w:rsid w:val="00E60989"/>
    <w:rsid w:val="00E609BE"/>
    <w:rsid w:val="00E60AD7"/>
    <w:rsid w:val="00E61831"/>
    <w:rsid w:val="00E61B11"/>
    <w:rsid w:val="00E61E4A"/>
    <w:rsid w:val="00E61FD0"/>
    <w:rsid w:val="00E630B0"/>
    <w:rsid w:val="00E64A5F"/>
    <w:rsid w:val="00E64C39"/>
    <w:rsid w:val="00E652C1"/>
    <w:rsid w:val="00E65546"/>
    <w:rsid w:val="00E6557D"/>
    <w:rsid w:val="00E656CD"/>
    <w:rsid w:val="00E659B0"/>
    <w:rsid w:val="00E65A26"/>
    <w:rsid w:val="00E6600B"/>
    <w:rsid w:val="00E6637D"/>
    <w:rsid w:val="00E6644B"/>
    <w:rsid w:val="00E664B5"/>
    <w:rsid w:val="00E664FF"/>
    <w:rsid w:val="00E668DE"/>
    <w:rsid w:val="00E669E9"/>
    <w:rsid w:val="00E66BFE"/>
    <w:rsid w:val="00E66C09"/>
    <w:rsid w:val="00E66D04"/>
    <w:rsid w:val="00E66D62"/>
    <w:rsid w:val="00E66E6C"/>
    <w:rsid w:val="00E676D7"/>
    <w:rsid w:val="00E6777F"/>
    <w:rsid w:val="00E67827"/>
    <w:rsid w:val="00E67B68"/>
    <w:rsid w:val="00E67EC5"/>
    <w:rsid w:val="00E70834"/>
    <w:rsid w:val="00E70882"/>
    <w:rsid w:val="00E70D83"/>
    <w:rsid w:val="00E71083"/>
    <w:rsid w:val="00E71707"/>
    <w:rsid w:val="00E71757"/>
    <w:rsid w:val="00E72025"/>
    <w:rsid w:val="00E722A0"/>
    <w:rsid w:val="00E728EC"/>
    <w:rsid w:val="00E734CE"/>
    <w:rsid w:val="00E73B6C"/>
    <w:rsid w:val="00E73D4B"/>
    <w:rsid w:val="00E750C4"/>
    <w:rsid w:val="00E75EA0"/>
    <w:rsid w:val="00E76A12"/>
    <w:rsid w:val="00E7702B"/>
    <w:rsid w:val="00E771AA"/>
    <w:rsid w:val="00E77821"/>
    <w:rsid w:val="00E77A0A"/>
    <w:rsid w:val="00E77C45"/>
    <w:rsid w:val="00E81098"/>
    <w:rsid w:val="00E812CF"/>
    <w:rsid w:val="00E827A5"/>
    <w:rsid w:val="00E82BF9"/>
    <w:rsid w:val="00E82D4A"/>
    <w:rsid w:val="00E83346"/>
    <w:rsid w:val="00E83508"/>
    <w:rsid w:val="00E83C37"/>
    <w:rsid w:val="00E845E9"/>
    <w:rsid w:val="00E84B63"/>
    <w:rsid w:val="00E854F9"/>
    <w:rsid w:val="00E859C7"/>
    <w:rsid w:val="00E86117"/>
    <w:rsid w:val="00E87243"/>
    <w:rsid w:val="00E87BE8"/>
    <w:rsid w:val="00E87C45"/>
    <w:rsid w:val="00E87C82"/>
    <w:rsid w:val="00E87D04"/>
    <w:rsid w:val="00E87FA2"/>
    <w:rsid w:val="00E90404"/>
    <w:rsid w:val="00E905AE"/>
    <w:rsid w:val="00E90A95"/>
    <w:rsid w:val="00E90B96"/>
    <w:rsid w:val="00E90BFD"/>
    <w:rsid w:val="00E91024"/>
    <w:rsid w:val="00E91217"/>
    <w:rsid w:val="00E913FA"/>
    <w:rsid w:val="00E91DB6"/>
    <w:rsid w:val="00E91EB6"/>
    <w:rsid w:val="00E92045"/>
    <w:rsid w:val="00E92CFE"/>
    <w:rsid w:val="00E935AC"/>
    <w:rsid w:val="00E93AD7"/>
    <w:rsid w:val="00E94A63"/>
    <w:rsid w:val="00E9566D"/>
    <w:rsid w:val="00E959B0"/>
    <w:rsid w:val="00E9603E"/>
    <w:rsid w:val="00E9639F"/>
    <w:rsid w:val="00E96604"/>
    <w:rsid w:val="00E96B28"/>
    <w:rsid w:val="00E96CCC"/>
    <w:rsid w:val="00E96D1C"/>
    <w:rsid w:val="00E972E5"/>
    <w:rsid w:val="00E974E0"/>
    <w:rsid w:val="00EA12E2"/>
    <w:rsid w:val="00EA1486"/>
    <w:rsid w:val="00EA2898"/>
    <w:rsid w:val="00EA30BD"/>
    <w:rsid w:val="00EA3408"/>
    <w:rsid w:val="00EA360D"/>
    <w:rsid w:val="00EA4879"/>
    <w:rsid w:val="00EA4CF1"/>
    <w:rsid w:val="00EA5A24"/>
    <w:rsid w:val="00EA5BD9"/>
    <w:rsid w:val="00EA6142"/>
    <w:rsid w:val="00EA6583"/>
    <w:rsid w:val="00EA6859"/>
    <w:rsid w:val="00EA7DDD"/>
    <w:rsid w:val="00EA7E6D"/>
    <w:rsid w:val="00EB0592"/>
    <w:rsid w:val="00EB194B"/>
    <w:rsid w:val="00EB29AD"/>
    <w:rsid w:val="00EB3895"/>
    <w:rsid w:val="00EB38E4"/>
    <w:rsid w:val="00EB3A11"/>
    <w:rsid w:val="00EB4BBF"/>
    <w:rsid w:val="00EB5727"/>
    <w:rsid w:val="00EB6023"/>
    <w:rsid w:val="00EB65BF"/>
    <w:rsid w:val="00EB6771"/>
    <w:rsid w:val="00EB6BD0"/>
    <w:rsid w:val="00EB6DFF"/>
    <w:rsid w:val="00EB700F"/>
    <w:rsid w:val="00EB7363"/>
    <w:rsid w:val="00EB74D1"/>
    <w:rsid w:val="00EC0000"/>
    <w:rsid w:val="00EC0DBC"/>
    <w:rsid w:val="00EC1937"/>
    <w:rsid w:val="00EC1D16"/>
    <w:rsid w:val="00EC22B3"/>
    <w:rsid w:val="00EC23DB"/>
    <w:rsid w:val="00EC2F7A"/>
    <w:rsid w:val="00EC34CB"/>
    <w:rsid w:val="00EC3E94"/>
    <w:rsid w:val="00EC4739"/>
    <w:rsid w:val="00EC5211"/>
    <w:rsid w:val="00EC5F91"/>
    <w:rsid w:val="00EC6434"/>
    <w:rsid w:val="00EC652B"/>
    <w:rsid w:val="00EC6761"/>
    <w:rsid w:val="00EC6FAA"/>
    <w:rsid w:val="00EC6FAB"/>
    <w:rsid w:val="00ED0830"/>
    <w:rsid w:val="00ED0964"/>
    <w:rsid w:val="00ED0A1E"/>
    <w:rsid w:val="00ED0CB0"/>
    <w:rsid w:val="00ED1DC4"/>
    <w:rsid w:val="00ED2269"/>
    <w:rsid w:val="00ED2565"/>
    <w:rsid w:val="00ED2CC3"/>
    <w:rsid w:val="00ED40F5"/>
    <w:rsid w:val="00ED5351"/>
    <w:rsid w:val="00ED5DC0"/>
    <w:rsid w:val="00ED680B"/>
    <w:rsid w:val="00ED6CEA"/>
    <w:rsid w:val="00ED7E3D"/>
    <w:rsid w:val="00EE01E2"/>
    <w:rsid w:val="00EE02CB"/>
    <w:rsid w:val="00EE0614"/>
    <w:rsid w:val="00EE0CBD"/>
    <w:rsid w:val="00EE0D0E"/>
    <w:rsid w:val="00EE2127"/>
    <w:rsid w:val="00EE2269"/>
    <w:rsid w:val="00EE2DE3"/>
    <w:rsid w:val="00EE2ED2"/>
    <w:rsid w:val="00EE312E"/>
    <w:rsid w:val="00EE36CB"/>
    <w:rsid w:val="00EE4334"/>
    <w:rsid w:val="00EE4693"/>
    <w:rsid w:val="00EE592B"/>
    <w:rsid w:val="00EE5AC4"/>
    <w:rsid w:val="00EE5F41"/>
    <w:rsid w:val="00EE6DA5"/>
    <w:rsid w:val="00EE6F9D"/>
    <w:rsid w:val="00EE7467"/>
    <w:rsid w:val="00EE7664"/>
    <w:rsid w:val="00EE7C01"/>
    <w:rsid w:val="00EE7E6D"/>
    <w:rsid w:val="00EF040C"/>
    <w:rsid w:val="00EF0857"/>
    <w:rsid w:val="00EF0CD4"/>
    <w:rsid w:val="00EF143B"/>
    <w:rsid w:val="00EF1461"/>
    <w:rsid w:val="00EF14C6"/>
    <w:rsid w:val="00EF1C7A"/>
    <w:rsid w:val="00EF1FB4"/>
    <w:rsid w:val="00EF21F1"/>
    <w:rsid w:val="00EF576F"/>
    <w:rsid w:val="00EF5945"/>
    <w:rsid w:val="00EF5BAA"/>
    <w:rsid w:val="00EF5BB7"/>
    <w:rsid w:val="00EF6178"/>
    <w:rsid w:val="00EF63CD"/>
    <w:rsid w:val="00EF647C"/>
    <w:rsid w:val="00EF6571"/>
    <w:rsid w:val="00EF6AD4"/>
    <w:rsid w:val="00EF6BA4"/>
    <w:rsid w:val="00EF7208"/>
    <w:rsid w:val="00EF7885"/>
    <w:rsid w:val="00EF7B0C"/>
    <w:rsid w:val="00EF7B69"/>
    <w:rsid w:val="00F00269"/>
    <w:rsid w:val="00F0028B"/>
    <w:rsid w:val="00F00A21"/>
    <w:rsid w:val="00F01331"/>
    <w:rsid w:val="00F0142F"/>
    <w:rsid w:val="00F02971"/>
    <w:rsid w:val="00F02AD3"/>
    <w:rsid w:val="00F03696"/>
    <w:rsid w:val="00F0379F"/>
    <w:rsid w:val="00F0396E"/>
    <w:rsid w:val="00F0473D"/>
    <w:rsid w:val="00F04A0B"/>
    <w:rsid w:val="00F04B53"/>
    <w:rsid w:val="00F052D6"/>
    <w:rsid w:val="00F057BB"/>
    <w:rsid w:val="00F05B2A"/>
    <w:rsid w:val="00F0603E"/>
    <w:rsid w:val="00F06185"/>
    <w:rsid w:val="00F066FB"/>
    <w:rsid w:val="00F06942"/>
    <w:rsid w:val="00F06BF1"/>
    <w:rsid w:val="00F06C71"/>
    <w:rsid w:val="00F06D81"/>
    <w:rsid w:val="00F06F81"/>
    <w:rsid w:val="00F07704"/>
    <w:rsid w:val="00F07C81"/>
    <w:rsid w:val="00F10890"/>
    <w:rsid w:val="00F10ED6"/>
    <w:rsid w:val="00F110A5"/>
    <w:rsid w:val="00F11179"/>
    <w:rsid w:val="00F11450"/>
    <w:rsid w:val="00F11D68"/>
    <w:rsid w:val="00F1254E"/>
    <w:rsid w:val="00F1259C"/>
    <w:rsid w:val="00F12E5B"/>
    <w:rsid w:val="00F12FEB"/>
    <w:rsid w:val="00F13174"/>
    <w:rsid w:val="00F1354C"/>
    <w:rsid w:val="00F13902"/>
    <w:rsid w:val="00F13980"/>
    <w:rsid w:val="00F13C4E"/>
    <w:rsid w:val="00F13E7A"/>
    <w:rsid w:val="00F143A5"/>
    <w:rsid w:val="00F14657"/>
    <w:rsid w:val="00F146AD"/>
    <w:rsid w:val="00F14BAC"/>
    <w:rsid w:val="00F14DE5"/>
    <w:rsid w:val="00F15443"/>
    <w:rsid w:val="00F15A16"/>
    <w:rsid w:val="00F15E1C"/>
    <w:rsid w:val="00F1606F"/>
    <w:rsid w:val="00F161A1"/>
    <w:rsid w:val="00F166F6"/>
    <w:rsid w:val="00F17215"/>
    <w:rsid w:val="00F20117"/>
    <w:rsid w:val="00F21D4E"/>
    <w:rsid w:val="00F23019"/>
    <w:rsid w:val="00F24DBC"/>
    <w:rsid w:val="00F24FEC"/>
    <w:rsid w:val="00F25634"/>
    <w:rsid w:val="00F25655"/>
    <w:rsid w:val="00F25F97"/>
    <w:rsid w:val="00F261B5"/>
    <w:rsid w:val="00F2653B"/>
    <w:rsid w:val="00F26E64"/>
    <w:rsid w:val="00F272B3"/>
    <w:rsid w:val="00F2778F"/>
    <w:rsid w:val="00F27931"/>
    <w:rsid w:val="00F27D21"/>
    <w:rsid w:val="00F30B80"/>
    <w:rsid w:val="00F30F52"/>
    <w:rsid w:val="00F317CD"/>
    <w:rsid w:val="00F31AC6"/>
    <w:rsid w:val="00F31BF9"/>
    <w:rsid w:val="00F31C4C"/>
    <w:rsid w:val="00F31EF5"/>
    <w:rsid w:val="00F3215D"/>
    <w:rsid w:val="00F32767"/>
    <w:rsid w:val="00F33543"/>
    <w:rsid w:val="00F340BA"/>
    <w:rsid w:val="00F340F6"/>
    <w:rsid w:val="00F34C9E"/>
    <w:rsid w:val="00F36325"/>
    <w:rsid w:val="00F36F91"/>
    <w:rsid w:val="00F3719F"/>
    <w:rsid w:val="00F37E2B"/>
    <w:rsid w:val="00F402B8"/>
    <w:rsid w:val="00F40F8B"/>
    <w:rsid w:val="00F41154"/>
    <w:rsid w:val="00F4158C"/>
    <w:rsid w:val="00F41CED"/>
    <w:rsid w:val="00F4254D"/>
    <w:rsid w:val="00F42B8B"/>
    <w:rsid w:val="00F43836"/>
    <w:rsid w:val="00F43FDA"/>
    <w:rsid w:val="00F442F2"/>
    <w:rsid w:val="00F4444F"/>
    <w:rsid w:val="00F44EA4"/>
    <w:rsid w:val="00F45388"/>
    <w:rsid w:val="00F45BC6"/>
    <w:rsid w:val="00F46597"/>
    <w:rsid w:val="00F465BF"/>
    <w:rsid w:val="00F47567"/>
    <w:rsid w:val="00F4767E"/>
    <w:rsid w:val="00F50759"/>
    <w:rsid w:val="00F50A74"/>
    <w:rsid w:val="00F50CFF"/>
    <w:rsid w:val="00F50D5D"/>
    <w:rsid w:val="00F52256"/>
    <w:rsid w:val="00F527FB"/>
    <w:rsid w:val="00F52A09"/>
    <w:rsid w:val="00F53049"/>
    <w:rsid w:val="00F5323A"/>
    <w:rsid w:val="00F535A0"/>
    <w:rsid w:val="00F536FE"/>
    <w:rsid w:val="00F5398B"/>
    <w:rsid w:val="00F53B72"/>
    <w:rsid w:val="00F541CC"/>
    <w:rsid w:val="00F55794"/>
    <w:rsid w:val="00F56041"/>
    <w:rsid w:val="00F56E01"/>
    <w:rsid w:val="00F56ED7"/>
    <w:rsid w:val="00F572D6"/>
    <w:rsid w:val="00F57854"/>
    <w:rsid w:val="00F60406"/>
    <w:rsid w:val="00F60759"/>
    <w:rsid w:val="00F608FF"/>
    <w:rsid w:val="00F6141A"/>
    <w:rsid w:val="00F617A6"/>
    <w:rsid w:val="00F61DD8"/>
    <w:rsid w:val="00F62A6F"/>
    <w:rsid w:val="00F62C30"/>
    <w:rsid w:val="00F62F20"/>
    <w:rsid w:val="00F62F6D"/>
    <w:rsid w:val="00F6367D"/>
    <w:rsid w:val="00F638C3"/>
    <w:rsid w:val="00F63B7D"/>
    <w:rsid w:val="00F64FA4"/>
    <w:rsid w:val="00F65647"/>
    <w:rsid w:val="00F657AB"/>
    <w:rsid w:val="00F66573"/>
    <w:rsid w:val="00F668D2"/>
    <w:rsid w:val="00F66CB3"/>
    <w:rsid w:val="00F6708A"/>
    <w:rsid w:val="00F670F8"/>
    <w:rsid w:val="00F67ADC"/>
    <w:rsid w:val="00F67FC9"/>
    <w:rsid w:val="00F7035E"/>
    <w:rsid w:val="00F71518"/>
    <w:rsid w:val="00F722F8"/>
    <w:rsid w:val="00F72C12"/>
    <w:rsid w:val="00F734BF"/>
    <w:rsid w:val="00F73A11"/>
    <w:rsid w:val="00F73EB8"/>
    <w:rsid w:val="00F75009"/>
    <w:rsid w:val="00F7596F"/>
    <w:rsid w:val="00F75CBE"/>
    <w:rsid w:val="00F76136"/>
    <w:rsid w:val="00F763AC"/>
    <w:rsid w:val="00F779AB"/>
    <w:rsid w:val="00F80070"/>
    <w:rsid w:val="00F801CA"/>
    <w:rsid w:val="00F8041E"/>
    <w:rsid w:val="00F80811"/>
    <w:rsid w:val="00F80AC8"/>
    <w:rsid w:val="00F81084"/>
    <w:rsid w:val="00F8116B"/>
    <w:rsid w:val="00F8132A"/>
    <w:rsid w:val="00F81AB9"/>
    <w:rsid w:val="00F82144"/>
    <w:rsid w:val="00F82438"/>
    <w:rsid w:val="00F82483"/>
    <w:rsid w:val="00F82AEA"/>
    <w:rsid w:val="00F82CAB"/>
    <w:rsid w:val="00F83A5F"/>
    <w:rsid w:val="00F840B8"/>
    <w:rsid w:val="00F844F1"/>
    <w:rsid w:val="00F847AC"/>
    <w:rsid w:val="00F8543C"/>
    <w:rsid w:val="00F85AD9"/>
    <w:rsid w:val="00F85AFC"/>
    <w:rsid w:val="00F85DC6"/>
    <w:rsid w:val="00F86381"/>
    <w:rsid w:val="00F86606"/>
    <w:rsid w:val="00F86D4D"/>
    <w:rsid w:val="00F87C52"/>
    <w:rsid w:val="00F90D9D"/>
    <w:rsid w:val="00F916E5"/>
    <w:rsid w:val="00F91DA2"/>
    <w:rsid w:val="00F920D4"/>
    <w:rsid w:val="00F922B6"/>
    <w:rsid w:val="00F92714"/>
    <w:rsid w:val="00F92D1D"/>
    <w:rsid w:val="00F92D72"/>
    <w:rsid w:val="00F932F9"/>
    <w:rsid w:val="00F93642"/>
    <w:rsid w:val="00F9376C"/>
    <w:rsid w:val="00F941C0"/>
    <w:rsid w:val="00F94E91"/>
    <w:rsid w:val="00F94FCA"/>
    <w:rsid w:val="00F95673"/>
    <w:rsid w:val="00F967BE"/>
    <w:rsid w:val="00F96D68"/>
    <w:rsid w:val="00F977EA"/>
    <w:rsid w:val="00F97CE2"/>
    <w:rsid w:val="00F97E23"/>
    <w:rsid w:val="00F97E52"/>
    <w:rsid w:val="00FA00AA"/>
    <w:rsid w:val="00FA0105"/>
    <w:rsid w:val="00FA01A8"/>
    <w:rsid w:val="00FA0387"/>
    <w:rsid w:val="00FA06F3"/>
    <w:rsid w:val="00FA1FFA"/>
    <w:rsid w:val="00FA26AD"/>
    <w:rsid w:val="00FA2D47"/>
    <w:rsid w:val="00FA32F7"/>
    <w:rsid w:val="00FA3603"/>
    <w:rsid w:val="00FA458A"/>
    <w:rsid w:val="00FA4F83"/>
    <w:rsid w:val="00FA50C5"/>
    <w:rsid w:val="00FA5165"/>
    <w:rsid w:val="00FA56C2"/>
    <w:rsid w:val="00FA5777"/>
    <w:rsid w:val="00FA5D82"/>
    <w:rsid w:val="00FA6861"/>
    <w:rsid w:val="00FA68CE"/>
    <w:rsid w:val="00FA6A52"/>
    <w:rsid w:val="00FA6AE1"/>
    <w:rsid w:val="00FA7094"/>
    <w:rsid w:val="00FA73BC"/>
    <w:rsid w:val="00FA74B9"/>
    <w:rsid w:val="00FA7551"/>
    <w:rsid w:val="00FB02E8"/>
    <w:rsid w:val="00FB04C3"/>
    <w:rsid w:val="00FB07BA"/>
    <w:rsid w:val="00FB1234"/>
    <w:rsid w:val="00FB1342"/>
    <w:rsid w:val="00FB250F"/>
    <w:rsid w:val="00FB2D2D"/>
    <w:rsid w:val="00FB2DAB"/>
    <w:rsid w:val="00FB3EBE"/>
    <w:rsid w:val="00FB4520"/>
    <w:rsid w:val="00FB49A4"/>
    <w:rsid w:val="00FB50B6"/>
    <w:rsid w:val="00FB52A9"/>
    <w:rsid w:val="00FB5588"/>
    <w:rsid w:val="00FB5656"/>
    <w:rsid w:val="00FB58C1"/>
    <w:rsid w:val="00FB5BBB"/>
    <w:rsid w:val="00FB5E5B"/>
    <w:rsid w:val="00FB6E36"/>
    <w:rsid w:val="00FB722A"/>
    <w:rsid w:val="00FB7B9D"/>
    <w:rsid w:val="00FC0263"/>
    <w:rsid w:val="00FC15ED"/>
    <w:rsid w:val="00FC1898"/>
    <w:rsid w:val="00FC1AE1"/>
    <w:rsid w:val="00FC1EB1"/>
    <w:rsid w:val="00FC2270"/>
    <w:rsid w:val="00FC26CB"/>
    <w:rsid w:val="00FC475A"/>
    <w:rsid w:val="00FC48D2"/>
    <w:rsid w:val="00FC6831"/>
    <w:rsid w:val="00FC6B89"/>
    <w:rsid w:val="00FC6DFC"/>
    <w:rsid w:val="00FC702F"/>
    <w:rsid w:val="00FC772C"/>
    <w:rsid w:val="00FC7AF3"/>
    <w:rsid w:val="00FD12B0"/>
    <w:rsid w:val="00FD1A00"/>
    <w:rsid w:val="00FD1A4C"/>
    <w:rsid w:val="00FD2A12"/>
    <w:rsid w:val="00FD2D06"/>
    <w:rsid w:val="00FD3A63"/>
    <w:rsid w:val="00FD41C2"/>
    <w:rsid w:val="00FD4422"/>
    <w:rsid w:val="00FD4583"/>
    <w:rsid w:val="00FD5391"/>
    <w:rsid w:val="00FD5B86"/>
    <w:rsid w:val="00FD6830"/>
    <w:rsid w:val="00FD6B6B"/>
    <w:rsid w:val="00FD7DBB"/>
    <w:rsid w:val="00FE1211"/>
    <w:rsid w:val="00FE1818"/>
    <w:rsid w:val="00FE1920"/>
    <w:rsid w:val="00FE1E85"/>
    <w:rsid w:val="00FE22E9"/>
    <w:rsid w:val="00FE2802"/>
    <w:rsid w:val="00FE2D5D"/>
    <w:rsid w:val="00FE397C"/>
    <w:rsid w:val="00FE40C7"/>
    <w:rsid w:val="00FE44A8"/>
    <w:rsid w:val="00FE4CC8"/>
    <w:rsid w:val="00FE4D63"/>
    <w:rsid w:val="00FE68D9"/>
    <w:rsid w:val="00FE69B4"/>
    <w:rsid w:val="00FE784B"/>
    <w:rsid w:val="00FF02E5"/>
    <w:rsid w:val="00FF047C"/>
    <w:rsid w:val="00FF0621"/>
    <w:rsid w:val="00FF0A93"/>
    <w:rsid w:val="00FF0C8D"/>
    <w:rsid w:val="00FF13A5"/>
    <w:rsid w:val="00FF1572"/>
    <w:rsid w:val="00FF168F"/>
    <w:rsid w:val="00FF19AE"/>
    <w:rsid w:val="00FF2D53"/>
    <w:rsid w:val="00FF3440"/>
    <w:rsid w:val="00FF3512"/>
    <w:rsid w:val="00FF3770"/>
    <w:rsid w:val="00FF3853"/>
    <w:rsid w:val="00FF3D95"/>
    <w:rsid w:val="00FF44F5"/>
    <w:rsid w:val="00FF5085"/>
    <w:rsid w:val="00FF5B11"/>
    <w:rsid w:val="00FF6B96"/>
    <w:rsid w:val="00FF6F17"/>
    <w:rsid w:val="00FF7249"/>
    <w:rsid w:val="00FF7874"/>
    <w:rsid w:val="00FF7EA3"/>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EDE01B9"/>
  <w15:docId w15:val="{69ED3AC4-698C-402C-8D9F-674083D2D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GB" w:eastAsia="en-US" w:bidi="ar-SA"/>
      </w:rPr>
    </w:rPrDefault>
    <w:pPrDefault/>
  </w:docDefaults>
  <w:latentStyles w:defLockedState="0" w:defUIPriority="99" w:defSemiHidden="0" w:defUnhideWhenUsed="0" w:defQFormat="0" w:count="382">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9" w:qFormat="1"/>
    <w:lsdException w:name="heading 5" w:locked="1" w:semiHidden="1" w:uiPriority="9" w:qFormat="1"/>
    <w:lsdException w:name="heading 6" w:locked="1" w:semiHidden="1" w:uiPriority="9" w:unhideWhenUsed="1" w:qFormat="1"/>
    <w:lsdException w:name="heading 7" w:locked="1" w:semiHidden="1" w:uiPriority="9"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iPriority="0" w:unhideWhenUsed="1" w:qFormat="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5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12582"/>
    <w:pPr>
      <w:spacing w:before="60"/>
    </w:pPr>
    <w:rPr>
      <w:rFonts w:asciiTheme="majorHAnsi" w:hAnsiTheme="majorHAnsi"/>
    </w:rPr>
  </w:style>
  <w:style w:type="paragraph" w:styleId="Heading1">
    <w:name w:val="heading 1"/>
    <w:basedOn w:val="Normal"/>
    <w:next w:val="Normal"/>
    <w:link w:val="Heading1Char"/>
    <w:qFormat/>
    <w:rsid w:val="009E0945"/>
    <w:pPr>
      <w:keepNext/>
      <w:numPr>
        <w:numId w:val="11"/>
      </w:numPr>
      <w:shd w:val="clear" w:color="auto" w:fill="0070A8"/>
      <w:spacing w:before="360" w:after="360" w:line="276" w:lineRule="auto"/>
      <w:outlineLvl w:val="0"/>
    </w:pPr>
    <w:rPr>
      <w:rFonts w:ascii="Calibri" w:hAnsi="Calibri" w:cs="Arial"/>
      <w:b/>
      <w:caps/>
      <w:color w:val="FFFFFF"/>
      <w:sz w:val="28"/>
      <w:szCs w:val="28"/>
      <w:lang w:eastAsia="fr-BE"/>
    </w:rPr>
  </w:style>
  <w:style w:type="paragraph" w:styleId="Heading2">
    <w:name w:val="heading 2"/>
    <w:aliases w:val="Car Car"/>
    <w:basedOn w:val="Normal"/>
    <w:next w:val="Normal"/>
    <w:link w:val="Heading2Char"/>
    <w:qFormat/>
    <w:rsid w:val="00D943B0"/>
    <w:pPr>
      <w:keepNext/>
      <w:numPr>
        <w:ilvl w:val="1"/>
        <w:numId w:val="11"/>
      </w:numPr>
      <w:spacing w:before="240" w:after="120" w:line="264" w:lineRule="auto"/>
      <w:outlineLvl w:val="1"/>
    </w:pPr>
    <w:rPr>
      <w:rFonts w:ascii="Calibri" w:hAnsi="Calibri"/>
      <w:b/>
      <w:sz w:val="24"/>
      <w:szCs w:val="28"/>
    </w:rPr>
  </w:style>
  <w:style w:type="paragraph" w:styleId="Heading3">
    <w:name w:val="heading 3"/>
    <w:basedOn w:val="Normal"/>
    <w:next w:val="Normal"/>
    <w:link w:val="Heading3Char"/>
    <w:qFormat/>
    <w:rsid w:val="00D943B0"/>
    <w:pPr>
      <w:keepNext/>
      <w:numPr>
        <w:ilvl w:val="2"/>
        <w:numId w:val="11"/>
      </w:numPr>
      <w:spacing w:before="240" w:after="120" w:line="240" w:lineRule="exact"/>
      <w:outlineLvl w:val="2"/>
    </w:pPr>
    <w:rPr>
      <w:rFonts w:ascii="Calibri" w:hAnsi="Calibri"/>
      <w:b/>
      <w:i/>
      <w:color w:val="0070C0"/>
      <w:szCs w:val="22"/>
    </w:rPr>
  </w:style>
  <w:style w:type="paragraph" w:styleId="Heading4">
    <w:name w:val="heading 4"/>
    <w:basedOn w:val="Normal"/>
    <w:next w:val="Normal"/>
    <w:link w:val="Heading4Char"/>
    <w:uiPriority w:val="9"/>
    <w:qFormat/>
    <w:rsid w:val="00672E6F"/>
    <w:pPr>
      <w:keepNext/>
      <w:keepLines/>
      <w:spacing w:before="480"/>
      <w:outlineLvl w:val="3"/>
    </w:pPr>
    <w:rPr>
      <w:b/>
      <w:i/>
      <w:color w:val="000080"/>
    </w:rPr>
  </w:style>
  <w:style w:type="paragraph" w:styleId="Heading5">
    <w:name w:val="heading 5"/>
    <w:basedOn w:val="Heading2"/>
    <w:next w:val="Normal"/>
    <w:link w:val="Heading5Char"/>
    <w:uiPriority w:val="9"/>
    <w:qFormat/>
    <w:rsid w:val="00D943B0"/>
    <w:pPr>
      <w:numPr>
        <w:ilvl w:val="0"/>
        <w:numId w:val="0"/>
      </w:numPr>
      <w:pBdr>
        <w:top w:val="dotted" w:sz="4" w:space="1" w:color="auto"/>
      </w:pBdr>
      <w:shd w:val="clear" w:color="auto" w:fill="006699"/>
      <w:outlineLvl w:val="4"/>
    </w:pPr>
    <w:rPr>
      <w:color w:val="FFFFFF"/>
    </w:rPr>
  </w:style>
  <w:style w:type="paragraph" w:styleId="Heading6">
    <w:name w:val="heading 6"/>
    <w:basedOn w:val="Heading5"/>
    <w:next w:val="Normal"/>
    <w:link w:val="Heading6Char"/>
    <w:uiPriority w:val="9"/>
    <w:unhideWhenUsed/>
    <w:qFormat/>
    <w:locked/>
    <w:rsid w:val="000F3D14"/>
    <w:pPr>
      <w:numPr>
        <w:ilvl w:val="5"/>
      </w:numPr>
      <w:outlineLvl w:val="5"/>
    </w:pPr>
  </w:style>
  <w:style w:type="paragraph" w:styleId="Heading7">
    <w:name w:val="heading 7"/>
    <w:basedOn w:val="Normal"/>
    <w:next w:val="Normal"/>
    <w:link w:val="Heading7Char"/>
    <w:uiPriority w:val="9"/>
    <w:qFormat/>
    <w:locked/>
    <w:rsid w:val="00FE68D9"/>
    <w:pPr>
      <w:outlineLvl w:val="6"/>
    </w:pPr>
    <w:rPr>
      <w:rFonts w:ascii="Calibri" w:hAnsi="Calibri"/>
      <w:b/>
      <w:i/>
      <w:szCs w:val="24"/>
    </w:rPr>
  </w:style>
  <w:style w:type="paragraph" w:styleId="Heading8">
    <w:name w:val="heading 8"/>
    <w:basedOn w:val="Normal"/>
    <w:next w:val="Normal"/>
    <w:link w:val="Heading8Char"/>
    <w:uiPriority w:val="99"/>
    <w:qFormat/>
    <w:rsid w:val="00672E6F"/>
    <w:pPr>
      <w:keepNext/>
      <w:numPr>
        <w:ilvl w:val="7"/>
        <w:numId w:val="11"/>
      </w:numPr>
      <w:outlineLvl w:val="7"/>
    </w:pPr>
    <w:rPr>
      <w:i/>
    </w:rPr>
  </w:style>
  <w:style w:type="paragraph" w:styleId="Heading9">
    <w:name w:val="heading 9"/>
    <w:basedOn w:val="Normal"/>
    <w:next w:val="Normal"/>
    <w:link w:val="Heading9Char"/>
    <w:uiPriority w:val="99"/>
    <w:qFormat/>
    <w:rsid w:val="00672E6F"/>
    <w:pPr>
      <w:numPr>
        <w:ilvl w:val="8"/>
        <w:numId w:val="11"/>
      </w:numPr>
      <w:spacing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9E0945"/>
    <w:rPr>
      <w:rFonts w:cs="Arial"/>
      <w:b/>
      <w:caps/>
      <w:color w:val="FFFFFF"/>
      <w:sz w:val="28"/>
      <w:szCs w:val="28"/>
      <w:shd w:val="clear" w:color="auto" w:fill="0070A8"/>
      <w:lang w:eastAsia="fr-BE"/>
    </w:rPr>
  </w:style>
  <w:style w:type="character" w:customStyle="1" w:styleId="Heading2Char">
    <w:name w:val="Heading 2 Char"/>
    <w:aliases w:val="Car Car Char"/>
    <w:link w:val="Heading2"/>
    <w:locked/>
    <w:rsid w:val="00D943B0"/>
    <w:rPr>
      <w:b/>
      <w:sz w:val="24"/>
      <w:szCs w:val="28"/>
    </w:rPr>
  </w:style>
  <w:style w:type="character" w:customStyle="1" w:styleId="Heading3Char">
    <w:name w:val="Heading 3 Char"/>
    <w:link w:val="Heading3"/>
    <w:locked/>
    <w:rsid w:val="00D943B0"/>
    <w:rPr>
      <w:b/>
      <w:i/>
      <w:color w:val="0070C0"/>
      <w:szCs w:val="22"/>
    </w:rPr>
  </w:style>
  <w:style w:type="character" w:customStyle="1" w:styleId="Heading4Char">
    <w:name w:val="Heading 4 Char"/>
    <w:link w:val="Heading4"/>
    <w:uiPriority w:val="9"/>
    <w:locked/>
    <w:rsid w:val="00672E6F"/>
    <w:rPr>
      <w:rFonts w:ascii="Arial" w:hAnsi="Arial"/>
      <w:b/>
      <w:i/>
      <w:color w:val="000080"/>
      <w:szCs w:val="20"/>
      <w:lang w:val="en-GB"/>
    </w:rPr>
  </w:style>
  <w:style w:type="character" w:customStyle="1" w:styleId="Heading5Char">
    <w:name w:val="Heading 5 Char"/>
    <w:link w:val="Heading5"/>
    <w:uiPriority w:val="9"/>
    <w:locked/>
    <w:rsid w:val="00D943B0"/>
    <w:rPr>
      <w:rFonts w:ascii="Calibri" w:hAnsi="Calibri"/>
      <w:b/>
      <w:color w:val="FFFFFF"/>
      <w:sz w:val="24"/>
      <w:szCs w:val="28"/>
      <w:shd w:val="clear" w:color="auto" w:fill="006699"/>
      <w:lang w:val="en-GB"/>
    </w:rPr>
  </w:style>
  <w:style w:type="character" w:customStyle="1" w:styleId="Heading6Char">
    <w:name w:val="Heading 6 Char"/>
    <w:link w:val="Heading6"/>
    <w:uiPriority w:val="9"/>
    <w:rsid w:val="000F3D14"/>
    <w:rPr>
      <w:rFonts w:ascii="Calibri" w:hAnsi="Calibri" w:cs="Arial"/>
      <w:b/>
      <w:bCs/>
      <w:i/>
      <w:iCs/>
      <w:caps/>
      <w:color w:val="FFFFFF"/>
      <w:szCs w:val="21"/>
      <w:shd w:val="clear" w:color="auto" w:fill="0070A8"/>
      <w:lang w:val="en-GB" w:eastAsia="fr-BE"/>
    </w:rPr>
  </w:style>
  <w:style w:type="character" w:customStyle="1" w:styleId="Heading7Char">
    <w:name w:val="Heading 7 Char"/>
    <w:link w:val="Heading7"/>
    <w:uiPriority w:val="9"/>
    <w:rsid w:val="00FE68D9"/>
    <w:rPr>
      <w:rFonts w:ascii="Calibri" w:hAnsi="Calibri"/>
      <w:b/>
      <w:i/>
      <w:sz w:val="21"/>
      <w:szCs w:val="24"/>
      <w:lang w:val="en-GB"/>
    </w:rPr>
  </w:style>
  <w:style w:type="character" w:customStyle="1" w:styleId="Heading8Char">
    <w:name w:val="Heading 8 Char"/>
    <w:link w:val="Heading8"/>
    <w:uiPriority w:val="99"/>
    <w:locked/>
    <w:rsid w:val="00672E6F"/>
    <w:rPr>
      <w:rFonts w:asciiTheme="majorHAnsi" w:hAnsiTheme="majorHAnsi"/>
      <w:i/>
    </w:rPr>
  </w:style>
  <w:style w:type="character" w:customStyle="1" w:styleId="Heading9Char">
    <w:name w:val="Heading 9 Char"/>
    <w:link w:val="Heading9"/>
    <w:uiPriority w:val="99"/>
    <w:locked/>
    <w:rsid w:val="00672E6F"/>
    <w:rPr>
      <w:rFonts w:asciiTheme="majorHAnsi" w:hAnsiTheme="majorHAnsi"/>
      <w:b/>
      <w:i/>
      <w:sz w:val="18"/>
    </w:rPr>
  </w:style>
  <w:style w:type="paragraph" w:styleId="TOC1">
    <w:name w:val="toc 1"/>
    <w:basedOn w:val="Normal"/>
    <w:next w:val="Normal"/>
    <w:autoRedefine/>
    <w:uiPriority w:val="39"/>
    <w:rsid w:val="00D76E05"/>
    <w:pPr>
      <w:spacing w:before="120" w:after="120"/>
    </w:pPr>
    <w:rPr>
      <w:rFonts w:ascii="Calibri" w:hAnsi="Calibri"/>
      <w:b/>
      <w:bCs/>
      <w:caps/>
    </w:rPr>
  </w:style>
  <w:style w:type="paragraph" w:styleId="TOC2">
    <w:name w:val="toc 2"/>
    <w:basedOn w:val="Normal"/>
    <w:next w:val="Normal"/>
    <w:autoRedefine/>
    <w:uiPriority w:val="39"/>
    <w:rsid w:val="00D76E05"/>
    <w:pPr>
      <w:ind w:left="210"/>
    </w:pPr>
    <w:rPr>
      <w:rFonts w:ascii="Calibri" w:hAnsi="Calibri"/>
      <w:smallCaps/>
    </w:rPr>
  </w:style>
  <w:style w:type="paragraph" w:customStyle="1" w:styleId="TableHeading">
    <w:name w:val="Table Heading"/>
    <w:basedOn w:val="Tableheading0"/>
    <w:link w:val="TableHeadingChar"/>
    <w:uiPriority w:val="99"/>
    <w:rsid w:val="00F56041"/>
    <w:pPr>
      <w:spacing w:before="240"/>
      <w:jc w:val="left"/>
    </w:pPr>
    <w:rPr>
      <w:color w:val="000080"/>
      <w:sz w:val="21"/>
    </w:rPr>
  </w:style>
  <w:style w:type="paragraph" w:customStyle="1" w:styleId="Tableheading0">
    <w:name w:val="Table heading"/>
    <w:basedOn w:val="Normal"/>
    <w:link w:val="TableheadingChar0"/>
    <w:uiPriority w:val="99"/>
    <w:qFormat/>
    <w:rsid w:val="009E5903"/>
    <w:pPr>
      <w:keepNext/>
      <w:suppressAutoHyphens/>
      <w:spacing w:before="40" w:after="20" w:line="264" w:lineRule="auto"/>
      <w:jc w:val="center"/>
    </w:pPr>
    <w:rPr>
      <w:rFonts w:ascii="Swis721 Cn BT" w:hAnsi="Swis721 Cn BT"/>
      <w:smallCaps/>
      <w:color w:val="1F497D"/>
      <w:spacing w:val="6"/>
      <w:sz w:val="19"/>
      <w:szCs w:val="19"/>
      <w:lang w:eastAsia="fr-BE"/>
    </w:rPr>
  </w:style>
  <w:style w:type="character" w:customStyle="1" w:styleId="TableheadingChar0">
    <w:name w:val="Table heading Char"/>
    <w:link w:val="Tableheading0"/>
    <w:uiPriority w:val="99"/>
    <w:locked/>
    <w:rsid w:val="00CB1587"/>
    <w:rPr>
      <w:rFonts w:ascii="Swis721 Cn BT" w:hAnsi="Swis721 Cn BT"/>
      <w:smallCaps/>
      <w:color w:val="1F497D"/>
      <w:spacing w:val="6"/>
      <w:sz w:val="19"/>
      <w:szCs w:val="19"/>
      <w:lang w:val="en-GB" w:eastAsia="fr-BE"/>
    </w:rPr>
  </w:style>
  <w:style w:type="character" w:customStyle="1" w:styleId="TabletextChar">
    <w:name w:val="Table text Char"/>
    <w:link w:val="Tabletext"/>
    <w:locked/>
    <w:rsid w:val="004063E8"/>
    <w:rPr>
      <w:rFonts w:ascii="Arial" w:hAnsi="Arial"/>
      <w:color w:val="404040"/>
      <w:sz w:val="18"/>
      <w:szCs w:val="19"/>
      <w:lang w:val="en-GB" w:eastAsia="fr-BE"/>
    </w:rPr>
  </w:style>
  <w:style w:type="paragraph" w:customStyle="1" w:styleId="Tabletext">
    <w:name w:val="Table text"/>
    <w:basedOn w:val="Normal"/>
    <w:link w:val="TabletextChar"/>
    <w:rsid w:val="004063E8"/>
    <w:pPr>
      <w:spacing w:before="40" w:after="20" w:line="264" w:lineRule="auto"/>
    </w:pPr>
    <w:rPr>
      <w:color w:val="404040"/>
      <w:sz w:val="18"/>
      <w:szCs w:val="19"/>
      <w:lang w:eastAsia="fr-BE"/>
    </w:rPr>
  </w:style>
  <w:style w:type="character" w:customStyle="1" w:styleId="TableHeadingChar">
    <w:name w:val="Table Heading Char"/>
    <w:link w:val="TableHeading"/>
    <w:uiPriority w:val="99"/>
    <w:locked/>
    <w:rsid w:val="00F56041"/>
    <w:rPr>
      <w:rFonts w:ascii="Swis721 Cn BT" w:hAnsi="Swis721 Cn BT"/>
      <w:smallCaps/>
      <w:color w:val="000080"/>
      <w:spacing w:val="6"/>
      <w:sz w:val="21"/>
      <w:szCs w:val="19"/>
      <w:lang w:val="en-GB" w:eastAsia="fr-BE"/>
    </w:rPr>
  </w:style>
  <w:style w:type="paragraph" w:styleId="Footer">
    <w:name w:val="footer"/>
    <w:basedOn w:val="Normal"/>
    <w:link w:val="FooterChar"/>
    <w:qFormat/>
    <w:rsid w:val="00672E6F"/>
    <w:pPr>
      <w:pBdr>
        <w:top w:val="single" w:sz="2" w:space="6" w:color="auto"/>
      </w:pBdr>
      <w:tabs>
        <w:tab w:val="right" w:pos="9356"/>
      </w:tabs>
      <w:jc w:val="center"/>
    </w:pPr>
    <w:rPr>
      <w:bCs/>
      <w:noProof/>
      <w:sz w:val="16"/>
      <w:szCs w:val="16"/>
    </w:rPr>
  </w:style>
  <w:style w:type="character" w:customStyle="1" w:styleId="FooterChar">
    <w:name w:val="Footer Char"/>
    <w:link w:val="Footer"/>
    <w:uiPriority w:val="99"/>
    <w:locked/>
    <w:rsid w:val="00672E6F"/>
    <w:rPr>
      <w:rFonts w:ascii="Arial" w:hAnsi="Arial" w:cs="Times New Roman"/>
      <w:bCs/>
      <w:noProof/>
      <w:sz w:val="16"/>
      <w:szCs w:val="16"/>
      <w:lang w:val="en-GB"/>
    </w:rPr>
  </w:style>
  <w:style w:type="paragraph" w:styleId="Header">
    <w:name w:val="header"/>
    <w:basedOn w:val="Normal"/>
    <w:link w:val="HeaderChar"/>
    <w:qFormat/>
    <w:rsid w:val="00672E6F"/>
    <w:pPr>
      <w:pBdr>
        <w:bottom w:val="single" w:sz="4" w:space="1" w:color="auto"/>
      </w:pBdr>
      <w:tabs>
        <w:tab w:val="right" w:pos="9356"/>
      </w:tabs>
      <w:ind w:left="2"/>
    </w:pPr>
    <w:rPr>
      <w:rFonts w:ascii="Arial Narrow" w:hAnsi="Arial Narrow"/>
      <w:noProof/>
      <w:sz w:val="18"/>
      <w:szCs w:val="18"/>
      <w:lang w:val="en-US"/>
    </w:rPr>
  </w:style>
  <w:style w:type="character" w:customStyle="1" w:styleId="HeaderChar">
    <w:name w:val="Header Char"/>
    <w:link w:val="Header"/>
    <w:uiPriority w:val="99"/>
    <w:locked/>
    <w:rsid w:val="00672E6F"/>
    <w:rPr>
      <w:rFonts w:ascii="Arial Narrow" w:hAnsi="Arial Narrow" w:cs="Times New Roman"/>
      <w:noProof/>
      <w:sz w:val="18"/>
      <w:szCs w:val="18"/>
    </w:rPr>
  </w:style>
  <w:style w:type="paragraph" w:customStyle="1" w:styleId="CoverTitle1">
    <w:name w:val="Cover Title 1"/>
    <w:basedOn w:val="Normal"/>
    <w:rsid w:val="00672E6F"/>
    <w:rPr>
      <w:rFonts w:ascii="Arial Narrow" w:hAnsi="Arial Narrow"/>
      <w:b/>
      <w:bCs/>
      <w:color w:val="FFFFFF"/>
      <w:spacing w:val="10"/>
      <w:sz w:val="48"/>
      <w:szCs w:val="48"/>
    </w:rPr>
  </w:style>
  <w:style w:type="paragraph" w:customStyle="1" w:styleId="CoverTitle2">
    <w:name w:val="Cover Title 2"/>
    <w:basedOn w:val="Normal"/>
    <w:rsid w:val="00672E6F"/>
    <w:pPr>
      <w:suppressAutoHyphens/>
      <w:spacing w:before="480" w:after="240" w:line="480" w:lineRule="auto"/>
    </w:pPr>
    <w:rPr>
      <w:i/>
      <w:color w:val="FFFFFF"/>
      <w:spacing w:val="10"/>
      <w:sz w:val="40"/>
    </w:rPr>
  </w:style>
  <w:style w:type="paragraph" w:customStyle="1" w:styleId="Coverdate">
    <w:name w:val="Cover date"/>
    <w:basedOn w:val="Normal"/>
    <w:rsid w:val="00672E6F"/>
    <w:pPr>
      <w:spacing w:line="480" w:lineRule="auto"/>
    </w:pPr>
    <w:rPr>
      <w:i/>
      <w:color w:val="FFFFFF"/>
      <w:spacing w:val="10"/>
      <w:sz w:val="24"/>
    </w:rPr>
  </w:style>
  <w:style w:type="paragraph" w:customStyle="1" w:styleId="CoverFWCreference">
    <w:name w:val="Cover FWC reference"/>
    <w:basedOn w:val="Normal"/>
    <w:rsid w:val="00672E6F"/>
    <w:rPr>
      <w:b/>
      <w:color w:val="000080"/>
      <w:szCs w:val="22"/>
    </w:rPr>
  </w:style>
  <w:style w:type="paragraph" w:customStyle="1" w:styleId="CovercontractNumber">
    <w:name w:val="Cover contract Number"/>
    <w:basedOn w:val="Normal"/>
    <w:uiPriority w:val="99"/>
    <w:rsid w:val="00672E6F"/>
    <w:pPr>
      <w:spacing w:before="80"/>
    </w:pPr>
    <w:rPr>
      <w:b/>
      <w:color w:val="000080"/>
      <w:szCs w:val="22"/>
    </w:rPr>
  </w:style>
  <w:style w:type="paragraph" w:customStyle="1" w:styleId="Coverfooter">
    <w:name w:val="Cover footer"/>
    <w:basedOn w:val="Normal"/>
    <w:uiPriority w:val="99"/>
    <w:rsid w:val="00672E6F"/>
    <w:rPr>
      <w:color w:val="FFFFFF"/>
    </w:rPr>
  </w:style>
  <w:style w:type="paragraph" w:customStyle="1" w:styleId="Coverbrol">
    <w:name w:val="Cover brol"/>
    <w:uiPriority w:val="99"/>
    <w:rsid w:val="00672E6F"/>
    <w:rPr>
      <w:rFonts w:ascii="Arial" w:hAnsi="Arial" w:cs="Arial"/>
      <w:i/>
      <w:iCs/>
      <w:color w:val="FFFFFF"/>
      <w:sz w:val="18"/>
      <w:szCs w:val="18"/>
      <w:lang w:val="fr-BE"/>
    </w:rPr>
  </w:style>
  <w:style w:type="character" w:styleId="PageNumber">
    <w:name w:val="page number"/>
    <w:rsid w:val="00672E6F"/>
    <w:rPr>
      <w:rFonts w:cs="Times New Roman"/>
      <w:b/>
    </w:rPr>
  </w:style>
  <w:style w:type="paragraph" w:customStyle="1" w:styleId="TitlenotinTOC">
    <w:name w:val="Title not in TOC"/>
    <w:basedOn w:val="Normal"/>
    <w:uiPriority w:val="99"/>
    <w:rsid w:val="00672E6F"/>
    <w:pPr>
      <w:pageBreakBefore/>
      <w:pBdr>
        <w:bottom w:val="single" w:sz="4" w:space="1" w:color="999999"/>
      </w:pBdr>
      <w:spacing w:after="240"/>
    </w:pPr>
    <w:rPr>
      <w:b/>
      <w:color w:val="000080"/>
      <w:sz w:val="24"/>
    </w:rPr>
  </w:style>
  <w:style w:type="character" w:customStyle="1" w:styleId="news1bodytext">
    <w:name w:val="news1bodytext"/>
    <w:uiPriority w:val="99"/>
    <w:rsid w:val="00672E6F"/>
    <w:rPr>
      <w:rFonts w:cs="Times New Roman"/>
    </w:rPr>
  </w:style>
  <w:style w:type="character" w:styleId="Hyperlink">
    <w:name w:val="Hyperlink"/>
    <w:uiPriority w:val="99"/>
    <w:rsid w:val="00672E6F"/>
    <w:rPr>
      <w:rFonts w:cs="Times New Roman"/>
      <w:color w:val="0000FF"/>
      <w:u w:val="single"/>
    </w:rPr>
  </w:style>
  <w:style w:type="paragraph" w:customStyle="1" w:styleId="Bullets">
    <w:name w:val="Bullets"/>
    <w:basedOn w:val="Normal"/>
    <w:link w:val="BulletsCharChar"/>
    <w:qFormat/>
    <w:rsid w:val="005E153B"/>
  </w:style>
  <w:style w:type="character" w:customStyle="1" w:styleId="BulletsCharChar">
    <w:name w:val="Bullets Char Char"/>
    <w:link w:val="Bullets"/>
    <w:uiPriority w:val="99"/>
    <w:locked/>
    <w:rsid w:val="005E153B"/>
    <w:rPr>
      <w:rFonts w:ascii="Arial" w:hAnsi="Arial"/>
      <w:sz w:val="21"/>
      <w:szCs w:val="20"/>
      <w:lang w:val="en-GB"/>
    </w:rPr>
  </w:style>
  <w:style w:type="paragraph" w:styleId="BalloonText">
    <w:name w:val="Balloon Text"/>
    <w:basedOn w:val="Normal"/>
    <w:link w:val="BalloonTextChar"/>
    <w:semiHidden/>
    <w:rsid w:val="00672E6F"/>
    <w:rPr>
      <w:rFonts w:ascii="Tahoma" w:hAnsi="Tahoma" w:cs="Tahoma"/>
      <w:sz w:val="16"/>
      <w:szCs w:val="16"/>
    </w:rPr>
  </w:style>
  <w:style w:type="character" w:customStyle="1" w:styleId="BalloonTextChar">
    <w:name w:val="Balloon Text Char"/>
    <w:link w:val="BalloonText"/>
    <w:uiPriority w:val="99"/>
    <w:semiHidden/>
    <w:locked/>
    <w:rsid w:val="00672E6F"/>
    <w:rPr>
      <w:rFonts w:ascii="Tahoma" w:hAnsi="Tahoma" w:cs="Tahoma"/>
      <w:sz w:val="16"/>
      <w:szCs w:val="16"/>
      <w:lang w:val="en-GB"/>
    </w:rPr>
  </w:style>
  <w:style w:type="table" w:styleId="TableGrid">
    <w:name w:val="Table Grid"/>
    <w:basedOn w:val="TableNormal"/>
    <w:uiPriority w:val="59"/>
    <w:rsid w:val="008B1BA7"/>
    <w:rPr>
      <w:lang w:val="fr-CH"/>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Report Para,List Paragraph11,LIST OF TABLES.,List Paragraph (numbered (a)),Table/Figure Heading,Listeafsnit"/>
    <w:basedOn w:val="Normal"/>
    <w:link w:val="ListParagraphChar"/>
    <w:uiPriority w:val="34"/>
    <w:qFormat/>
    <w:rsid w:val="008B1BA7"/>
    <w:pPr>
      <w:spacing w:after="200" w:line="276" w:lineRule="auto"/>
      <w:ind w:left="720"/>
      <w:contextualSpacing/>
    </w:pPr>
    <w:rPr>
      <w:rFonts w:ascii="Calibri" w:hAnsi="Calibri"/>
      <w:szCs w:val="22"/>
      <w:lang w:val="fr-CH"/>
    </w:rPr>
  </w:style>
  <w:style w:type="character" w:customStyle="1" w:styleId="ListParagraphChar">
    <w:name w:val="List Paragraph Char"/>
    <w:aliases w:val="Report Para Char,List Paragraph11 Char,LIST OF TABLES. Char,List Paragraph (numbered (a)) Char,Table/Figure Heading Char,Listeafsnit Char"/>
    <w:link w:val="ListParagraph"/>
    <w:uiPriority w:val="34"/>
    <w:rsid w:val="007731B5"/>
    <w:rPr>
      <w:lang w:val="fr-CH"/>
    </w:rPr>
  </w:style>
  <w:style w:type="paragraph" w:customStyle="1" w:styleId="AppH1">
    <w:name w:val="App H1"/>
    <w:basedOn w:val="Heading1"/>
    <w:next w:val="Normal"/>
    <w:rsid w:val="00555D75"/>
  </w:style>
  <w:style w:type="paragraph" w:customStyle="1" w:styleId="Bullets30">
    <w:name w:val="Bullets 3"/>
    <w:basedOn w:val="Bullets2"/>
    <w:qFormat/>
    <w:rsid w:val="00C11F24"/>
    <w:pPr>
      <w:numPr>
        <w:numId w:val="12"/>
      </w:numPr>
    </w:pPr>
    <w:rPr>
      <w:rFonts w:ascii="Calibri" w:hAnsi="Calibri"/>
    </w:rPr>
  </w:style>
  <w:style w:type="paragraph" w:customStyle="1" w:styleId="Bullets2">
    <w:name w:val="Bullets 2"/>
    <w:basedOn w:val="Bullets"/>
    <w:qFormat/>
    <w:rsid w:val="005B31EB"/>
    <w:pPr>
      <w:numPr>
        <w:numId w:val="6"/>
      </w:numPr>
    </w:pPr>
  </w:style>
  <w:style w:type="paragraph" w:customStyle="1" w:styleId="AppH2">
    <w:name w:val="App H2"/>
    <w:basedOn w:val="Heading2"/>
    <w:uiPriority w:val="99"/>
    <w:rsid w:val="00091F96"/>
    <w:pPr>
      <w:keepLines/>
      <w:tabs>
        <w:tab w:val="left" w:pos="284"/>
        <w:tab w:val="num" w:pos="360"/>
      </w:tabs>
      <w:spacing w:line="288" w:lineRule="auto"/>
      <w:ind w:left="284" w:hanging="284"/>
    </w:pPr>
    <w:rPr>
      <w:smallCaps/>
      <w:sz w:val="20"/>
    </w:rPr>
  </w:style>
  <w:style w:type="paragraph" w:customStyle="1" w:styleId="tablebullets">
    <w:name w:val="table bullets"/>
    <w:uiPriority w:val="99"/>
    <w:rsid w:val="00C60984"/>
    <w:pPr>
      <w:numPr>
        <w:numId w:val="1"/>
      </w:numPr>
      <w:autoSpaceDE w:val="0"/>
      <w:autoSpaceDN w:val="0"/>
      <w:adjustRightInd w:val="0"/>
      <w:spacing w:before="20" w:after="20"/>
    </w:pPr>
    <w:rPr>
      <w:rFonts w:ascii="Arial Narrow" w:hAnsi="Arial Narrow"/>
      <w:color w:val="000000"/>
      <w:sz w:val="22"/>
      <w:lang w:eastAsia="ru-RU"/>
    </w:rPr>
  </w:style>
  <w:style w:type="paragraph" w:customStyle="1" w:styleId="Tablebullets2">
    <w:name w:val="Table bullets 2"/>
    <w:basedOn w:val="tablebullets"/>
    <w:uiPriority w:val="99"/>
    <w:rsid w:val="00357DAE"/>
    <w:pPr>
      <w:numPr>
        <w:numId w:val="5"/>
      </w:numPr>
      <w:autoSpaceDE/>
      <w:autoSpaceDN/>
      <w:adjustRightInd/>
      <w:ind w:left="455" w:hanging="219"/>
    </w:pPr>
    <w:rPr>
      <w:rFonts w:cs="Arial"/>
      <w:color w:val="auto"/>
      <w:lang w:eastAsia="en-US"/>
    </w:rPr>
  </w:style>
  <w:style w:type="character" w:styleId="Strong">
    <w:name w:val="Strong"/>
    <w:qFormat/>
    <w:rsid w:val="00CF4AE5"/>
    <w:rPr>
      <w:rFonts w:cs="Times New Roman"/>
      <w:b/>
      <w:bCs/>
    </w:rPr>
  </w:style>
  <w:style w:type="paragraph" w:styleId="PlainText">
    <w:name w:val="Plain Text"/>
    <w:basedOn w:val="Normal"/>
    <w:link w:val="PlainTextChar"/>
    <w:uiPriority w:val="99"/>
    <w:rsid w:val="00E07149"/>
    <w:rPr>
      <w:rFonts w:ascii="Consolas" w:hAnsi="Consolas" w:cs="Consolas"/>
      <w:szCs w:val="21"/>
      <w:lang w:eastAsia="en-GB"/>
    </w:rPr>
  </w:style>
  <w:style w:type="character" w:customStyle="1" w:styleId="PlainTextChar">
    <w:name w:val="Plain Text Char"/>
    <w:link w:val="PlainText"/>
    <w:uiPriority w:val="99"/>
    <w:locked/>
    <w:rsid w:val="00E07149"/>
    <w:rPr>
      <w:rFonts w:ascii="Consolas" w:hAnsi="Consolas" w:cs="Consolas"/>
      <w:sz w:val="21"/>
      <w:szCs w:val="21"/>
      <w:lang w:val="en-GB" w:eastAsia="en-GB"/>
    </w:rPr>
  </w:style>
  <w:style w:type="paragraph" w:customStyle="1" w:styleId="Text1">
    <w:name w:val="Text 1"/>
    <w:basedOn w:val="Normal"/>
    <w:rsid w:val="004838CD"/>
    <w:pPr>
      <w:spacing w:before="120" w:after="120"/>
      <w:ind w:left="850"/>
    </w:pPr>
    <w:rPr>
      <w:rFonts w:ascii="Times New Roman" w:hAnsi="Times New Roman"/>
      <w:sz w:val="24"/>
      <w:szCs w:val="24"/>
    </w:rPr>
  </w:style>
  <w:style w:type="paragraph" w:customStyle="1" w:styleId="Text2">
    <w:name w:val="Text 2"/>
    <w:basedOn w:val="Normal"/>
    <w:link w:val="Text2Char"/>
    <w:rsid w:val="004838CD"/>
    <w:pPr>
      <w:spacing w:before="120" w:after="120"/>
      <w:ind w:left="850"/>
    </w:pPr>
    <w:rPr>
      <w:rFonts w:ascii="Times New Roman" w:hAnsi="Times New Roman"/>
      <w:sz w:val="24"/>
      <w:szCs w:val="24"/>
    </w:rPr>
  </w:style>
  <w:style w:type="character" w:customStyle="1" w:styleId="Text2Char">
    <w:name w:val="Text 2 Char"/>
    <w:link w:val="Text2"/>
    <w:rsid w:val="00217088"/>
    <w:rPr>
      <w:rFonts w:ascii="Times New Roman" w:hAnsi="Times New Roman"/>
      <w:sz w:val="24"/>
      <w:szCs w:val="24"/>
      <w:lang w:val="en-GB"/>
    </w:rPr>
  </w:style>
  <w:style w:type="character" w:styleId="Emphasis">
    <w:name w:val="Emphasis"/>
    <w:qFormat/>
    <w:rsid w:val="00D336ED"/>
    <w:rPr>
      <w:rFonts w:cs="Times New Roman"/>
      <w:b/>
      <w:bCs/>
    </w:rPr>
  </w:style>
  <w:style w:type="paragraph" w:customStyle="1" w:styleId="Default">
    <w:name w:val="Default"/>
    <w:rsid w:val="00DC3183"/>
    <w:pPr>
      <w:autoSpaceDE w:val="0"/>
      <w:autoSpaceDN w:val="0"/>
      <w:adjustRightInd w:val="0"/>
    </w:pPr>
    <w:rPr>
      <w:rFonts w:ascii="Arial" w:hAnsi="Arial" w:cs="Arial"/>
      <w:color w:val="000000"/>
      <w:sz w:val="24"/>
      <w:szCs w:val="24"/>
      <w:lang w:val="fr-BE"/>
    </w:rPr>
  </w:style>
  <w:style w:type="paragraph" w:styleId="TOC3">
    <w:name w:val="toc 3"/>
    <w:basedOn w:val="Normal"/>
    <w:next w:val="Normal"/>
    <w:autoRedefine/>
    <w:uiPriority w:val="39"/>
    <w:rsid w:val="00BC386D"/>
    <w:pPr>
      <w:ind w:left="420"/>
    </w:pPr>
    <w:rPr>
      <w:rFonts w:ascii="Calibri" w:hAnsi="Calibri"/>
      <w:i/>
      <w:iCs/>
    </w:rPr>
  </w:style>
  <w:style w:type="paragraph" w:styleId="TOC4">
    <w:name w:val="toc 4"/>
    <w:basedOn w:val="Normal"/>
    <w:next w:val="Normal"/>
    <w:autoRedefine/>
    <w:uiPriority w:val="39"/>
    <w:rsid w:val="00332AA8"/>
    <w:pPr>
      <w:ind w:left="630"/>
    </w:pPr>
    <w:rPr>
      <w:rFonts w:ascii="Calibri" w:hAnsi="Calibri"/>
      <w:sz w:val="18"/>
      <w:szCs w:val="18"/>
    </w:rPr>
  </w:style>
  <w:style w:type="paragraph" w:styleId="TOC5">
    <w:name w:val="toc 5"/>
    <w:basedOn w:val="Normal"/>
    <w:next w:val="Normal"/>
    <w:autoRedefine/>
    <w:uiPriority w:val="39"/>
    <w:rsid w:val="00332AA8"/>
    <w:pPr>
      <w:ind w:left="840"/>
    </w:pPr>
    <w:rPr>
      <w:rFonts w:ascii="Calibri" w:hAnsi="Calibri"/>
      <w:sz w:val="18"/>
      <w:szCs w:val="18"/>
    </w:rPr>
  </w:style>
  <w:style w:type="paragraph" w:customStyle="1" w:styleId="AppH3">
    <w:name w:val="App H3"/>
    <w:basedOn w:val="Heading3"/>
    <w:uiPriority w:val="99"/>
    <w:rsid w:val="00E70882"/>
    <w:pPr>
      <w:keepLines/>
      <w:numPr>
        <w:numId w:val="2"/>
      </w:numPr>
      <w:tabs>
        <w:tab w:val="left" w:pos="709"/>
        <w:tab w:val="num" w:pos="851"/>
      </w:tabs>
      <w:spacing w:before="360" w:line="288" w:lineRule="auto"/>
      <w:ind w:left="851" w:hanging="851"/>
    </w:pPr>
    <w:rPr>
      <w:bCs/>
      <w:i w:val="0"/>
      <w:sz w:val="21"/>
    </w:rPr>
  </w:style>
  <w:style w:type="paragraph" w:customStyle="1" w:styleId="NumberedParas">
    <w:name w:val="Numbered Paras"/>
    <w:basedOn w:val="Normal"/>
    <w:uiPriority w:val="99"/>
    <w:rsid w:val="002945CB"/>
    <w:pPr>
      <w:numPr>
        <w:numId w:val="3"/>
      </w:numPr>
    </w:pPr>
    <w:rPr>
      <w:rFonts w:ascii="Times New Roman" w:hAnsi="Times New Roman"/>
      <w:noProof/>
      <w:sz w:val="24"/>
      <w:szCs w:val="22"/>
      <w:lang w:val="en-US"/>
    </w:rPr>
  </w:style>
  <w:style w:type="character" w:styleId="CommentReference">
    <w:name w:val="annotation reference"/>
    <w:uiPriority w:val="99"/>
    <w:rsid w:val="00552B81"/>
    <w:rPr>
      <w:rFonts w:cs="Times New Roman"/>
      <w:sz w:val="16"/>
      <w:szCs w:val="16"/>
    </w:rPr>
  </w:style>
  <w:style w:type="paragraph" w:styleId="CommentText">
    <w:name w:val="annotation text"/>
    <w:basedOn w:val="Normal"/>
    <w:link w:val="CommentTextChar"/>
    <w:rsid w:val="00552B81"/>
  </w:style>
  <w:style w:type="character" w:customStyle="1" w:styleId="CommentTextChar">
    <w:name w:val="Comment Text Char"/>
    <w:link w:val="CommentText"/>
    <w:uiPriority w:val="99"/>
    <w:locked/>
    <w:rsid w:val="00552B81"/>
    <w:rPr>
      <w:rFonts w:ascii="Arial" w:hAnsi="Arial" w:cs="Times New Roman"/>
      <w:sz w:val="20"/>
      <w:szCs w:val="20"/>
      <w:lang w:val="en-GB"/>
    </w:rPr>
  </w:style>
  <w:style w:type="paragraph" w:styleId="CommentSubject">
    <w:name w:val="annotation subject"/>
    <w:basedOn w:val="CommentText"/>
    <w:next w:val="CommentText"/>
    <w:link w:val="CommentSubjectChar"/>
    <w:semiHidden/>
    <w:rsid w:val="00552B81"/>
    <w:rPr>
      <w:b/>
      <w:bCs/>
    </w:rPr>
  </w:style>
  <w:style w:type="character" w:customStyle="1" w:styleId="CommentSubjectChar">
    <w:name w:val="Comment Subject Char"/>
    <w:link w:val="CommentSubject"/>
    <w:uiPriority w:val="99"/>
    <w:semiHidden/>
    <w:locked/>
    <w:rsid w:val="00552B81"/>
    <w:rPr>
      <w:rFonts w:ascii="Arial" w:hAnsi="Arial" w:cs="Times New Roman"/>
      <w:b/>
      <w:bCs/>
      <w:sz w:val="20"/>
      <w:szCs w:val="20"/>
      <w:lang w:val="en-GB"/>
    </w:rPr>
  </w:style>
  <w:style w:type="paragraph" w:styleId="Revision">
    <w:name w:val="Revision"/>
    <w:hidden/>
    <w:uiPriority w:val="99"/>
    <w:semiHidden/>
    <w:rsid w:val="00555335"/>
    <w:rPr>
      <w:rFonts w:ascii="Arial" w:hAnsi="Arial"/>
      <w:sz w:val="21"/>
    </w:rPr>
  </w:style>
  <w:style w:type="character" w:styleId="FollowedHyperlink">
    <w:name w:val="FollowedHyperlink"/>
    <w:uiPriority w:val="99"/>
    <w:semiHidden/>
    <w:rsid w:val="006D3DB8"/>
    <w:rPr>
      <w:rFonts w:cs="Times New Roman"/>
      <w:color w:val="800080"/>
      <w:u w:val="single"/>
    </w:rPr>
  </w:style>
  <w:style w:type="table" w:customStyle="1" w:styleId="LightShading1">
    <w:name w:val="Light Shading1"/>
    <w:uiPriority w:val="99"/>
    <w:rsid w:val="00BC14B1"/>
    <w:rPr>
      <w:color w:val="000000"/>
      <w:lang w:eastAsia="en-GB"/>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Annextitle">
    <w:name w:val="Annex title"/>
    <w:basedOn w:val="CoverTitle2"/>
    <w:uiPriority w:val="99"/>
    <w:rsid w:val="009A58CA"/>
    <w:pPr>
      <w:framePr w:hSpace="180" w:wrap="around" w:vAnchor="text" w:hAnchor="page" w:x="3307" w:y="2523"/>
      <w:numPr>
        <w:numId w:val="4"/>
      </w:numPr>
      <w:spacing w:line="360" w:lineRule="auto"/>
    </w:pPr>
    <w:rPr>
      <w:color w:val="000080"/>
      <w:sz w:val="32"/>
      <w:szCs w:val="32"/>
    </w:rPr>
  </w:style>
  <w:style w:type="paragraph" w:styleId="Title">
    <w:name w:val="Title"/>
    <w:aliases w:val="Annex,SATH Tables &amp; Figures"/>
    <w:basedOn w:val="Heading1"/>
    <w:next w:val="Normal"/>
    <w:link w:val="TitleChar"/>
    <w:qFormat/>
    <w:rsid w:val="00CD0BF7"/>
    <w:pPr>
      <w:numPr>
        <w:numId w:val="0"/>
      </w:numPr>
      <w:spacing w:line="240" w:lineRule="auto"/>
    </w:pPr>
    <w:rPr>
      <w:lang w:val="en-US"/>
    </w:rPr>
  </w:style>
  <w:style w:type="character" w:customStyle="1" w:styleId="TitleChar">
    <w:name w:val="Title Char"/>
    <w:aliases w:val="Annex Char,SATH Tables &amp; Figures Char"/>
    <w:link w:val="Title"/>
    <w:locked/>
    <w:rsid w:val="00CD0BF7"/>
    <w:rPr>
      <w:rFonts w:ascii="Calibri" w:hAnsi="Calibri" w:cs="Arial"/>
      <w:b/>
      <w:color w:val="006699"/>
      <w:sz w:val="28"/>
      <w:szCs w:val="28"/>
    </w:rPr>
  </w:style>
  <w:style w:type="paragraph" w:customStyle="1" w:styleId="TableTitle">
    <w:name w:val="Table Title"/>
    <w:basedOn w:val="Normal"/>
    <w:rsid w:val="00F56041"/>
    <w:pPr>
      <w:keepNext/>
      <w:spacing w:before="240" w:after="120"/>
      <w:ind w:left="360"/>
      <w:jc w:val="center"/>
    </w:pPr>
    <w:rPr>
      <w:i/>
      <w:iCs/>
    </w:rPr>
  </w:style>
  <w:style w:type="paragraph" w:styleId="Caption">
    <w:name w:val="caption"/>
    <w:basedOn w:val="Normal"/>
    <w:next w:val="Normal"/>
    <w:link w:val="CaptionChar"/>
    <w:uiPriority w:val="35"/>
    <w:qFormat/>
    <w:rsid w:val="00F572D6"/>
    <w:pPr>
      <w:spacing w:after="200"/>
    </w:pPr>
    <w:rPr>
      <w:b/>
      <w:bCs/>
      <w:color w:val="4F81BD"/>
      <w:sz w:val="18"/>
      <w:szCs w:val="18"/>
    </w:rPr>
  </w:style>
  <w:style w:type="character" w:customStyle="1" w:styleId="CaptionChar">
    <w:name w:val="Caption Char"/>
    <w:link w:val="Caption"/>
    <w:rsid w:val="00807586"/>
    <w:rPr>
      <w:rFonts w:ascii="Arial" w:hAnsi="Arial"/>
      <w:b/>
      <w:bCs/>
      <w:color w:val="4F81BD"/>
      <w:sz w:val="18"/>
      <w:szCs w:val="18"/>
      <w:lang w:val="en-GB"/>
    </w:rPr>
  </w:style>
  <w:style w:type="character" w:customStyle="1" w:styleId="apple-converted-space">
    <w:name w:val="apple-converted-space"/>
    <w:basedOn w:val="DefaultParagraphFont"/>
    <w:rsid w:val="00852429"/>
  </w:style>
  <w:style w:type="paragraph" w:styleId="FootnoteText">
    <w:name w:val="footnote text"/>
    <w:aliases w:val="Footnote,Footnote Text Char1 Char,Footnote Text Char Char Char,Footnote Text Char1 Char Char Char,Footnote Text Char Char Char Char Char,Footnote Text Char1 Char1 Char,Footnote Text Char Char Char1 Char,ALTS FOOTNOTE,fn,Fußnotentextf,f,ft"/>
    <w:basedOn w:val="Normal"/>
    <w:link w:val="FootnoteTextChar"/>
    <w:uiPriority w:val="99"/>
    <w:unhideWhenUsed/>
    <w:rsid w:val="008479D1"/>
    <w:rPr>
      <w:rFonts w:ascii="Cambria" w:eastAsia="Calibri" w:hAnsi="Cambria"/>
      <w:sz w:val="24"/>
      <w:szCs w:val="24"/>
    </w:rPr>
  </w:style>
  <w:style w:type="character" w:customStyle="1" w:styleId="FootnoteTextChar">
    <w:name w:val="Footnote Text Char"/>
    <w:aliases w:val="Footnote Char,Footnote Text Char1 Char Char,Footnote Text Char Char Char Char,Footnote Text Char1 Char Char Char Char,Footnote Text Char Char Char Char Char Char,Footnote Text Char1 Char1 Char Char,ALTS FOOTNOTE Char,fn Char,f Char"/>
    <w:link w:val="FootnoteText"/>
    <w:uiPriority w:val="99"/>
    <w:rsid w:val="008479D1"/>
    <w:rPr>
      <w:rFonts w:ascii="Cambria" w:eastAsia="Calibri" w:hAnsi="Cambria" w:cs="Times New Roman"/>
      <w:sz w:val="24"/>
      <w:szCs w:val="24"/>
      <w:lang w:val="en-GB"/>
    </w:rPr>
  </w:style>
  <w:style w:type="character" w:styleId="FootnoteReference">
    <w:name w:val="footnote reference"/>
    <w:aliases w:val="ftref,16 Point,Superscript 6 Point,BVI fnr,BVI fnr Car Car,BVI fnr Car,BVI fnr Car Car Car Car,BVI fnr Car Car Car Car Char Car,Appel note de bas de page,SUPERS,SUPERS1,SUPERS2,(NECG) Footnote Reference,Ref,de nota al pie,fr, BVI fnr"/>
    <w:uiPriority w:val="99"/>
    <w:unhideWhenUsed/>
    <w:rsid w:val="008479D1"/>
    <w:rPr>
      <w:vertAlign w:val="superscript"/>
    </w:rPr>
  </w:style>
  <w:style w:type="paragraph" w:customStyle="1" w:styleId="Point1">
    <w:name w:val="Point 1"/>
    <w:basedOn w:val="Normal"/>
    <w:rsid w:val="00C63ADF"/>
    <w:pPr>
      <w:spacing w:before="120" w:after="120"/>
      <w:ind w:left="1417" w:hanging="567"/>
    </w:pPr>
    <w:rPr>
      <w:rFonts w:ascii="Times New Roman" w:hAnsi="Times New Roman"/>
      <w:sz w:val="24"/>
      <w:szCs w:val="24"/>
      <w:lang w:eastAsia="de-DE"/>
    </w:rPr>
  </w:style>
  <w:style w:type="paragraph" w:customStyle="1" w:styleId="Tablebullets0">
    <w:name w:val="Table bullets"/>
    <w:basedOn w:val="Normal"/>
    <w:link w:val="TablebulletsChar"/>
    <w:qFormat/>
    <w:rsid w:val="00734E9A"/>
    <w:pPr>
      <w:tabs>
        <w:tab w:val="num" w:pos="176"/>
      </w:tabs>
      <w:spacing w:before="40"/>
      <w:ind w:left="176" w:hanging="170"/>
    </w:pPr>
  </w:style>
  <w:style w:type="character" w:customStyle="1" w:styleId="TablebulletsChar">
    <w:name w:val="Table bullets Char"/>
    <w:link w:val="Tablebullets0"/>
    <w:rsid w:val="004063E8"/>
    <w:rPr>
      <w:rFonts w:ascii="Arial" w:hAnsi="Arial"/>
      <w:color w:val="404040"/>
      <w:sz w:val="20"/>
      <w:szCs w:val="20"/>
      <w:lang w:val="en-GB" w:eastAsia="fr-BE"/>
    </w:rPr>
  </w:style>
  <w:style w:type="character" w:customStyle="1" w:styleId="FootnoteTextChar1">
    <w:name w:val="Footnote Text Char1"/>
    <w:aliases w:val="Footnote Char1,Footnote Text Char1 Char Char1,Footnote Text Char Char Char Char1,Footnote Text Char1 Char Char Char Char1,Footnote Text Char Char Char Char Char Char1,Footnote Text Char1 Char1 Char Char1,ALTS FOOTNOTE Char1,fn Char1"/>
    <w:semiHidden/>
    <w:locked/>
    <w:rsid w:val="002F1F50"/>
    <w:rPr>
      <w:rFonts w:ascii="Times New Roman" w:hAnsi="Times New Roman" w:cs="Times New Roman"/>
      <w:sz w:val="20"/>
      <w:szCs w:val="20"/>
      <w:lang w:val="en-GB" w:eastAsia="fr-FR"/>
    </w:rPr>
  </w:style>
  <w:style w:type="paragraph" w:styleId="ListBullet">
    <w:name w:val="List Bullet"/>
    <w:basedOn w:val="Normal"/>
    <w:autoRedefine/>
    <w:unhideWhenUsed/>
    <w:rsid w:val="001116B7"/>
    <w:pPr>
      <w:ind w:left="33"/>
    </w:pPr>
    <w:rPr>
      <w:rFonts w:ascii="Times New Roman" w:hAnsi="Times New Roman"/>
      <w:b/>
      <w:sz w:val="24"/>
      <w:szCs w:val="24"/>
      <w:lang w:eastAsia="fr-FR"/>
    </w:rPr>
  </w:style>
  <w:style w:type="paragraph" w:styleId="TableofFigures">
    <w:name w:val="table of figures"/>
    <w:basedOn w:val="Normal"/>
    <w:next w:val="Normal"/>
    <w:uiPriority w:val="99"/>
    <w:unhideWhenUsed/>
    <w:rsid w:val="00E90A95"/>
  </w:style>
  <w:style w:type="paragraph" w:customStyle="1" w:styleId="SectionTitle">
    <w:name w:val="SectionTitle"/>
    <w:basedOn w:val="Normal"/>
    <w:next w:val="Heading1"/>
    <w:rsid w:val="00930EE4"/>
    <w:pPr>
      <w:keepNext/>
      <w:suppressAutoHyphens/>
      <w:spacing w:before="120" w:after="360"/>
      <w:jc w:val="center"/>
    </w:pPr>
    <w:rPr>
      <w:rFonts w:ascii="Times New Roman" w:hAnsi="Times New Roman"/>
      <w:b/>
      <w:smallCaps/>
      <w:sz w:val="28"/>
      <w:lang w:eastAsia="ar-SA"/>
    </w:rPr>
  </w:style>
  <w:style w:type="character" w:customStyle="1" w:styleId="hps">
    <w:name w:val="hps"/>
    <w:basedOn w:val="DefaultParagraphFont"/>
    <w:rsid w:val="00583D1E"/>
  </w:style>
  <w:style w:type="paragraph" w:customStyle="1" w:styleId="TableText0">
    <w:name w:val="Table Text"/>
    <w:basedOn w:val="Normal"/>
    <w:link w:val="TableTextChar0"/>
    <w:qFormat/>
    <w:rsid w:val="007162D8"/>
    <w:pPr>
      <w:spacing w:before="40"/>
    </w:pPr>
    <w:rPr>
      <w:rFonts w:ascii="Calibri" w:hAnsi="Calibri"/>
      <w:lang w:val="en-US" w:eastAsia="en-GB"/>
    </w:rPr>
  </w:style>
  <w:style w:type="character" w:customStyle="1" w:styleId="TableTextChar0">
    <w:name w:val="Table Text Char"/>
    <w:link w:val="TableText0"/>
    <w:locked/>
    <w:rsid w:val="007162D8"/>
    <w:rPr>
      <w:rFonts w:ascii="Calibri" w:hAnsi="Calibri"/>
      <w:sz w:val="20"/>
      <w:szCs w:val="20"/>
      <w:lang w:eastAsia="en-GB"/>
    </w:rPr>
  </w:style>
  <w:style w:type="paragraph" w:styleId="TOCHeading">
    <w:name w:val="TOC Heading"/>
    <w:basedOn w:val="Heading1"/>
    <w:next w:val="Normal"/>
    <w:uiPriority w:val="39"/>
    <w:unhideWhenUsed/>
    <w:qFormat/>
    <w:rsid w:val="003F5FE8"/>
    <w:pPr>
      <w:keepLines/>
      <w:spacing w:before="480" w:after="0"/>
      <w:jc w:val="both"/>
      <w:outlineLvl w:val="9"/>
    </w:pPr>
    <w:rPr>
      <w:rFonts w:ascii="Cambria" w:hAnsi="Cambria" w:cs="Times New Roman"/>
      <w:bCs/>
      <w:caps w:val="0"/>
      <w:color w:val="365F91"/>
    </w:rPr>
  </w:style>
  <w:style w:type="paragraph" w:customStyle="1" w:styleId="CoverBrol0">
    <w:name w:val="Cover Brol"/>
    <w:basedOn w:val="Normal"/>
    <w:rsid w:val="003F5FE8"/>
    <w:pPr>
      <w:tabs>
        <w:tab w:val="left" w:pos="1440"/>
      </w:tabs>
      <w:autoSpaceDE w:val="0"/>
      <w:autoSpaceDN w:val="0"/>
      <w:adjustRightInd w:val="0"/>
      <w:ind w:left="1440" w:hanging="1440"/>
    </w:pPr>
    <w:rPr>
      <w:color w:val="FFFFFF"/>
      <w:szCs w:val="24"/>
      <w:lang w:val="en-US"/>
    </w:rPr>
  </w:style>
  <w:style w:type="paragraph" w:styleId="NormalWeb">
    <w:name w:val="Normal (Web)"/>
    <w:basedOn w:val="Normal"/>
    <w:uiPriority w:val="99"/>
    <w:unhideWhenUsed/>
    <w:rsid w:val="008F2E32"/>
    <w:pPr>
      <w:spacing w:before="100" w:beforeAutospacing="1" w:after="100" w:afterAutospacing="1"/>
    </w:pPr>
    <w:rPr>
      <w:rFonts w:ascii="Times New Roman" w:hAnsi="Times New Roman"/>
      <w:sz w:val="24"/>
      <w:szCs w:val="24"/>
      <w:lang w:eastAsia="en-GB"/>
    </w:rPr>
  </w:style>
  <w:style w:type="paragraph" w:customStyle="1" w:styleId="Figuretitle">
    <w:name w:val="Figure title"/>
    <w:basedOn w:val="TableTitle"/>
    <w:qFormat/>
    <w:rsid w:val="003C4DDB"/>
    <w:pPr>
      <w:ind w:left="0"/>
    </w:pPr>
    <w:rPr>
      <w:rFonts w:cs="Arial"/>
    </w:rPr>
  </w:style>
  <w:style w:type="paragraph" w:customStyle="1" w:styleId="Tabletext9">
    <w:name w:val="Table text 9"/>
    <w:basedOn w:val="Normal"/>
    <w:qFormat/>
    <w:rsid w:val="00587D84"/>
    <w:pPr>
      <w:outlineLvl w:val="0"/>
    </w:pPr>
    <w:rPr>
      <w:rFonts w:ascii="Calibri" w:hAnsi="Calibri" w:cs="Arial"/>
      <w:color w:val="000000"/>
      <w:sz w:val="18"/>
      <w:szCs w:val="18"/>
      <w:lang w:eastAsia="en-GB"/>
    </w:rPr>
  </w:style>
  <w:style w:type="paragraph" w:styleId="NoSpacing">
    <w:name w:val="No Spacing"/>
    <w:link w:val="NoSpacingChar"/>
    <w:uiPriority w:val="1"/>
    <w:qFormat/>
    <w:rsid w:val="001B0E5A"/>
    <w:pPr>
      <w:jc w:val="both"/>
    </w:pPr>
    <w:rPr>
      <w:rFonts w:ascii="Arial" w:hAnsi="Arial"/>
      <w:sz w:val="21"/>
    </w:rPr>
  </w:style>
  <w:style w:type="table" w:customStyle="1" w:styleId="TableGrid1">
    <w:name w:val="Table Grid1"/>
    <w:basedOn w:val="TableNormal"/>
    <w:next w:val="TableGrid"/>
    <w:uiPriority w:val="59"/>
    <w:rsid w:val="00827218"/>
    <w:pPr>
      <w:ind w:left="432"/>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locked/>
    <w:rsid w:val="002E0947"/>
    <w:pPr>
      <w:ind w:left="1050"/>
    </w:pPr>
    <w:rPr>
      <w:rFonts w:ascii="Calibri" w:hAnsi="Calibri"/>
      <w:sz w:val="18"/>
      <w:szCs w:val="18"/>
    </w:rPr>
  </w:style>
  <w:style w:type="paragraph" w:styleId="TOC7">
    <w:name w:val="toc 7"/>
    <w:basedOn w:val="Normal"/>
    <w:next w:val="Normal"/>
    <w:autoRedefine/>
    <w:uiPriority w:val="39"/>
    <w:unhideWhenUsed/>
    <w:locked/>
    <w:rsid w:val="002E0947"/>
    <w:pPr>
      <w:ind w:left="1260"/>
    </w:pPr>
    <w:rPr>
      <w:rFonts w:ascii="Calibri" w:hAnsi="Calibri"/>
      <w:sz w:val="18"/>
      <w:szCs w:val="18"/>
    </w:rPr>
  </w:style>
  <w:style w:type="paragraph" w:styleId="TOC8">
    <w:name w:val="toc 8"/>
    <w:basedOn w:val="Normal"/>
    <w:next w:val="Normal"/>
    <w:autoRedefine/>
    <w:uiPriority w:val="39"/>
    <w:unhideWhenUsed/>
    <w:locked/>
    <w:rsid w:val="002E0947"/>
    <w:pPr>
      <w:ind w:left="1470"/>
    </w:pPr>
    <w:rPr>
      <w:rFonts w:ascii="Calibri" w:hAnsi="Calibri"/>
      <w:sz w:val="18"/>
      <w:szCs w:val="18"/>
    </w:rPr>
  </w:style>
  <w:style w:type="paragraph" w:styleId="TOC9">
    <w:name w:val="toc 9"/>
    <w:basedOn w:val="Normal"/>
    <w:next w:val="Normal"/>
    <w:autoRedefine/>
    <w:uiPriority w:val="39"/>
    <w:unhideWhenUsed/>
    <w:locked/>
    <w:rsid w:val="002E0947"/>
    <w:pPr>
      <w:ind w:left="1680"/>
    </w:pPr>
    <w:rPr>
      <w:rFonts w:ascii="Calibri" w:hAnsi="Calibri"/>
      <w:sz w:val="18"/>
      <w:szCs w:val="18"/>
    </w:rPr>
  </w:style>
  <w:style w:type="paragraph" w:styleId="BodyText">
    <w:name w:val="Body Text"/>
    <w:aliases w:val="bt,Body,heading_txt,bodytxy2,heading3,Body Text - Level 2,1body,BodText,body text,Body Txt,contents,by,b,1st Bullet,Body Text Char Char, bt,RFQ Text,RFQ,Orig Qstn,Original Question,bd,Body Text x,block,OC Body Text,3 indent,heading31,t1,body"/>
    <w:basedOn w:val="Normal"/>
    <w:link w:val="BodyTextChar"/>
    <w:qFormat/>
    <w:rsid w:val="00F14657"/>
    <w:pPr>
      <w:spacing w:before="120" w:after="60" w:line="276" w:lineRule="auto"/>
    </w:pPr>
    <w:rPr>
      <w:rFonts w:ascii="Calibri" w:hAnsi="Calibri"/>
      <w:bCs/>
      <w:szCs w:val="21"/>
      <w:lang w:eastAsia="x-none"/>
    </w:rPr>
  </w:style>
  <w:style w:type="character" w:customStyle="1" w:styleId="BodyTextChar">
    <w:name w:val="Body Text Char"/>
    <w:aliases w:val="bt Char,Body Char,heading_txt Char,bodytxy2 Char,heading3 Char,Body Text - Level 2 Char,1body Char,BodText Char,body text Char,Body Txt Char,contents Char,by Char,b Char,1st Bullet Char,Body Text Char Char Char, bt Char,RFQ Text Char"/>
    <w:link w:val="BodyText"/>
    <w:rsid w:val="00F14657"/>
    <w:rPr>
      <w:bCs/>
      <w:szCs w:val="21"/>
      <w:lang w:eastAsia="x-none"/>
    </w:rPr>
  </w:style>
  <w:style w:type="paragraph" w:customStyle="1" w:styleId="Logframenormal">
    <w:name w:val="Logframe normal"/>
    <w:basedOn w:val="TableText0"/>
    <w:uiPriority w:val="99"/>
    <w:rsid w:val="00ED0964"/>
    <w:pPr>
      <w:spacing w:after="20" w:line="264" w:lineRule="auto"/>
      <w:jc w:val="both"/>
    </w:pPr>
    <w:rPr>
      <w:rFonts w:ascii="Arial Narrow" w:hAnsi="Arial Narrow"/>
      <w:lang w:eastAsia="fr-BE"/>
    </w:rPr>
  </w:style>
  <w:style w:type="paragraph" w:customStyle="1" w:styleId="ActivitiesC1Tablebullets">
    <w:name w:val="Activities C1 Table bullets"/>
    <w:basedOn w:val="Tablebullets0"/>
    <w:qFormat/>
    <w:rsid w:val="00534051"/>
    <w:pPr>
      <w:keepLines/>
      <w:numPr>
        <w:numId w:val="7"/>
      </w:numPr>
      <w:tabs>
        <w:tab w:val="right" w:leader="dot" w:pos="3814"/>
      </w:tabs>
      <w:suppressAutoHyphens/>
      <w:spacing w:before="80" w:after="40" w:line="276" w:lineRule="auto"/>
    </w:pPr>
    <w:rPr>
      <w:rFonts w:ascii="Calibri" w:hAnsi="Calibri"/>
      <w:color w:val="000000"/>
      <w:spacing w:val="4"/>
      <w:lang w:val="tr-TR" w:eastAsia="fr-BE"/>
    </w:rPr>
  </w:style>
  <w:style w:type="paragraph" w:customStyle="1" w:styleId="ActivitiesC2Tablebullets">
    <w:name w:val="Activities C2 Table bullets"/>
    <w:basedOn w:val="Tablebullets0"/>
    <w:qFormat/>
    <w:rsid w:val="008040D2"/>
    <w:pPr>
      <w:keepLines/>
      <w:numPr>
        <w:numId w:val="8"/>
      </w:numPr>
      <w:tabs>
        <w:tab w:val="right" w:leader="dot" w:pos="3818"/>
      </w:tabs>
      <w:suppressAutoHyphens/>
      <w:spacing w:before="0" w:after="20" w:line="264" w:lineRule="auto"/>
      <w:ind w:left="159" w:hanging="159"/>
      <w:jc w:val="both"/>
    </w:pPr>
    <w:rPr>
      <w:rFonts w:ascii="Calibri" w:hAnsi="Calibri"/>
      <w:color w:val="000000"/>
      <w:spacing w:val="4"/>
      <w:sz w:val="18"/>
      <w:szCs w:val="18"/>
      <w:lang w:val="tr-TR" w:eastAsia="fr-BE"/>
    </w:rPr>
  </w:style>
  <w:style w:type="paragraph" w:customStyle="1" w:styleId="ActivitiesC3Tablebullets">
    <w:name w:val="Activities C3 Table bullets"/>
    <w:basedOn w:val="Tablebullets0"/>
    <w:qFormat/>
    <w:rsid w:val="001B5128"/>
    <w:pPr>
      <w:keepLines/>
      <w:numPr>
        <w:numId w:val="9"/>
      </w:numPr>
      <w:tabs>
        <w:tab w:val="right" w:leader="dot" w:pos="3800"/>
      </w:tabs>
      <w:suppressAutoHyphens/>
      <w:spacing w:before="0" w:after="20" w:line="264" w:lineRule="auto"/>
      <w:ind w:left="162" w:hanging="162"/>
      <w:jc w:val="both"/>
    </w:pPr>
    <w:rPr>
      <w:color w:val="404040"/>
      <w:spacing w:val="4"/>
      <w:sz w:val="18"/>
      <w:szCs w:val="18"/>
      <w:lang w:eastAsia="fr-BE"/>
    </w:rPr>
  </w:style>
  <w:style w:type="paragraph" w:customStyle="1" w:styleId="ActivitiesC4Tablebullets">
    <w:name w:val="Activities C4 Table bullets"/>
    <w:basedOn w:val="ActivitiesC2Tablebullets"/>
    <w:qFormat/>
    <w:rsid w:val="001B5128"/>
    <w:pPr>
      <w:numPr>
        <w:numId w:val="10"/>
      </w:numPr>
      <w:tabs>
        <w:tab w:val="clear" w:pos="3818"/>
        <w:tab w:val="right" w:leader="dot" w:pos="3804"/>
      </w:tabs>
      <w:ind w:left="159" w:hanging="159"/>
    </w:pPr>
  </w:style>
  <w:style w:type="character" w:styleId="BookTitle">
    <w:name w:val="Book Title"/>
    <w:uiPriority w:val="33"/>
    <w:qFormat/>
    <w:rsid w:val="00A041D0"/>
    <w:rPr>
      <w:b/>
      <w:bCs/>
      <w:i/>
      <w:iCs/>
      <w:spacing w:val="5"/>
    </w:rPr>
  </w:style>
  <w:style w:type="paragraph" w:customStyle="1" w:styleId="ActivitiesCInTablebullets">
    <w:name w:val="Activities CIn Table bullets"/>
    <w:basedOn w:val="Tablebullets0"/>
    <w:qFormat/>
    <w:rsid w:val="00963614"/>
    <w:pPr>
      <w:keepLines/>
      <w:numPr>
        <w:numId w:val="13"/>
      </w:numPr>
      <w:tabs>
        <w:tab w:val="right" w:leader="dot" w:pos="3805"/>
      </w:tabs>
      <w:spacing w:before="0" w:after="20" w:line="264" w:lineRule="auto"/>
      <w:jc w:val="both"/>
    </w:pPr>
    <w:rPr>
      <w:color w:val="404040"/>
      <w:spacing w:val="4"/>
      <w:sz w:val="18"/>
      <w:szCs w:val="19"/>
      <w:lang w:val="tr-TR" w:eastAsia="fr-BE"/>
    </w:rPr>
  </w:style>
  <w:style w:type="paragraph" w:customStyle="1" w:styleId="ActivitiesC5Tablebullets">
    <w:name w:val="Activities C5 Table bullets"/>
    <w:qFormat/>
    <w:rsid w:val="00963614"/>
    <w:pPr>
      <w:numPr>
        <w:numId w:val="14"/>
      </w:numPr>
      <w:tabs>
        <w:tab w:val="right" w:leader="dot" w:pos="3802"/>
      </w:tabs>
      <w:spacing w:after="20" w:line="264" w:lineRule="auto"/>
      <w:ind w:left="159" w:hanging="159"/>
    </w:pPr>
    <w:rPr>
      <w:rFonts w:ascii="Arial" w:hAnsi="Arial"/>
      <w:color w:val="404040"/>
      <w:spacing w:val="4"/>
      <w:sz w:val="18"/>
      <w:szCs w:val="19"/>
      <w:lang w:eastAsia="fr-BE"/>
    </w:rPr>
  </w:style>
  <w:style w:type="paragraph" w:customStyle="1" w:styleId="ActivitiesCCLTablebullets">
    <w:name w:val="Activities CCL Table bullets"/>
    <w:qFormat/>
    <w:rsid w:val="00963614"/>
    <w:pPr>
      <w:numPr>
        <w:numId w:val="15"/>
      </w:numPr>
      <w:tabs>
        <w:tab w:val="right" w:leader="dot" w:pos="3805"/>
      </w:tabs>
      <w:spacing w:after="20" w:line="264" w:lineRule="auto"/>
      <w:ind w:left="204" w:hanging="170"/>
    </w:pPr>
    <w:rPr>
      <w:rFonts w:ascii="Arial" w:hAnsi="Arial"/>
      <w:color w:val="404040"/>
      <w:spacing w:val="4"/>
      <w:sz w:val="18"/>
      <w:szCs w:val="19"/>
      <w:lang w:val="tr-TR" w:eastAsia="fr-BE"/>
    </w:rPr>
  </w:style>
  <w:style w:type="paragraph" w:customStyle="1" w:styleId="ActivitiesH1">
    <w:name w:val="Activities H1"/>
    <w:basedOn w:val="Tableheading0"/>
    <w:rsid w:val="00A707A7"/>
    <w:pPr>
      <w:pageBreakBefore/>
      <w:numPr>
        <w:numId w:val="16"/>
      </w:numPr>
      <w:pBdr>
        <w:top w:val="single" w:sz="4" w:space="5" w:color="BFBFBF"/>
        <w:left w:val="single" w:sz="4" w:space="4" w:color="BFBFBF"/>
        <w:bottom w:val="single" w:sz="4" w:space="5" w:color="BFBFBF"/>
        <w:right w:val="single" w:sz="4" w:space="4" w:color="BFBFBF"/>
      </w:pBdr>
      <w:tabs>
        <w:tab w:val="left" w:pos="284"/>
      </w:tabs>
      <w:spacing w:before="360"/>
    </w:pPr>
    <w:rPr>
      <w:rFonts w:ascii="Arial" w:hAnsi="Arial" w:cs="Arial"/>
      <w:b/>
      <w:color w:val="FFFFFF"/>
      <w:spacing w:val="20"/>
      <w:sz w:val="24"/>
      <w:szCs w:val="22"/>
    </w:rPr>
  </w:style>
  <w:style w:type="paragraph" w:customStyle="1" w:styleId="ActivitiesH2">
    <w:name w:val="Activities H2"/>
    <w:basedOn w:val="Normal"/>
    <w:rsid w:val="00A707A7"/>
    <w:pPr>
      <w:keepNext/>
      <w:numPr>
        <w:ilvl w:val="1"/>
        <w:numId w:val="16"/>
      </w:numPr>
      <w:pBdr>
        <w:top w:val="single" w:sz="6" w:space="4" w:color="FFFFFF"/>
        <w:left w:val="single" w:sz="6" w:space="4" w:color="FFFFFF"/>
        <w:bottom w:val="single" w:sz="6" w:space="4" w:color="FFFFFF"/>
        <w:right w:val="single" w:sz="6" w:space="4" w:color="FFFFFF"/>
      </w:pBdr>
      <w:shd w:val="clear" w:color="auto" w:fill="D99594"/>
      <w:suppressAutoHyphens/>
      <w:spacing w:before="360" w:after="240" w:line="264" w:lineRule="auto"/>
      <w:ind w:left="990"/>
    </w:pPr>
    <w:rPr>
      <w:rFonts w:ascii="Arial Bold" w:hAnsi="Arial Bold" w:cs="Arial"/>
      <w:b/>
      <w:smallCaps/>
      <w:szCs w:val="24"/>
    </w:rPr>
  </w:style>
  <w:style w:type="paragraph" w:customStyle="1" w:styleId="ActivitiesC1Component">
    <w:name w:val="Activities C1 Component"/>
    <w:basedOn w:val="ActivitiesH1"/>
    <w:next w:val="Normal"/>
    <w:qFormat/>
    <w:rsid w:val="00A707A7"/>
    <w:pPr>
      <w:pBdr>
        <w:top w:val="single" w:sz="4" w:space="5" w:color="943634"/>
        <w:left w:val="single" w:sz="4" w:space="4" w:color="943634"/>
        <w:bottom w:val="single" w:sz="4" w:space="5" w:color="943634"/>
        <w:right w:val="single" w:sz="4" w:space="4" w:color="943634"/>
      </w:pBdr>
      <w:shd w:val="clear" w:color="auto" w:fill="943634"/>
      <w:tabs>
        <w:tab w:val="clear" w:pos="284"/>
        <w:tab w:val="left" w:pos="2127"/>
      </w:tabs>
      <w:spacing w:before="0"/>
      <w:ind w:left="2126" w:hanging="2109"/>
      <w:jc w:val="left"/>
    </w:pPr>
    <w:rPr>
      <w:caps/>
      <w:smallCaps w:val="0"/>
      <w:sz w:val="28"/>
    </w:rPr>
  </w:style>
  <w:style w:type="paragraph" w:customStyle="1" w:styleId="HDBody">
    <w:name w:val="HD Body"/>
    <w:basedOn w:val="Normal"/>
    <w:autoRedefine/>
    <w:uiPriority w:val="99"/>
    <w:qFormat/>
    <w:rsid w:val="00157DB1"/>
    <w:pPr>
      <w:shd w:val="clear" w:color="auto" w:fill="FFFFFF"/>
      <w:suppressAutoHyphens/>
      <w:autoSpaceDE w:val="0"/>
      <w:autoSpaceDN w:val="0"/>
      <w:adjustRightInd w:val="0"/>
      <w:spacing w:after="60" w:line="276" w:lineRule="auto"/>
      <w:ind w:left="567"/>
    </w:pPr>
    <w:rPr>
      <w:rFonts w:ascii="Calibri" w:hAnsi="Calibri"/>
      <w:color w:val="000000"/>
      <w:lang w:eastAsia="ar-SA"/>
    </w:rPr>
  </w:style>
  <w:style w:type="paragraph" w:customStyle="1" w:styleId="ABC">
    <w:name w:val="ABC"/>
    <w:basedOn w:val="Normal"/>
    <w:rsid w:val="00157DB1"/>
    <w:pPr>
      <w:numPr>
        <w:numId w:val="17"/>
      </w:numPr>
      <w:spacing w:after="60" w:line="276" w:lineRule="auto"/>
    </w:pPr>
    <w:rPr>
      <w:rFonts w:ascii="Calibri" w:eastAsia="Calibri" w:hAnsi="Calibri"/>
      <w:lang w:val="en-US" w:eastAsia="ja-JP"/>
    </w:rPr>
  </w:style>
  <w:style w:type="paragraph" w:customStyle="1" w:styleId="ListAlphabet">
    <w:name w:val="List Alphabet"/>
    <w:basedOn w:val="ListNumber"/>
    <w:uiPriority w:val="99"/>
    <w:rsid w:val="00A60320"/>
    <w:pPr>
      <w:spacing w:before="240" w:after="120" w:line="276" w:lineRule="auto"/>
      <w:contextualSpacing w:val="0"/>
    </w:pPr>
    <w:rPr>
      <w:rFonts w:ascii="Bauhaus 93" w:eastAsia="SimSun" w:hAnsi="Bauhaus 93"/>
      <w:b/>
      <w:noProof/>
      <w:szCs w:val="24"/>
      <w:lang w:eastAsia="zh-CN"/>
    </w:rPr>
  </w:style>
  <w:style w:type="paragraph" w:styleId="ListNumber">
    <w:name w:val="List Number"/>
    <w:basedOn w:val="Normal"/>
    <w:uiPriority w:val="99"/>
    <w:semiHidden/>
    <w:unhideWhenUsed/>
    <w:rsid w:val="00A60320"/>
    <w:pPr>
      <w:ind w:left="1080" w:hanging="360"/>
      <w:contextualSpacing/>
    </w:pPr>
  </w:style>
  <w:style w:type="paragraph" w:customStyle="1" w:styleId="Bullets20">
    <w:name w:val="Bullets2"/>
    <w:basedOn w:val="Normal"/>
    <w:qFormat/>
    <w:rsid w:val="004063E8"/>
    <w:pPr>
      <w:numPr>
        <w:ilvl w:val="1"/>
        <w:numId w:val="18"/>
      </w:numPr>
      <w:suppressAutoHyphens/>
      <w:spacing w:before="30" w:line="264" w:lineRule="auto"/>
      <w:ind w:left="568" w:hanging="284"/>
    </w:pPr>
  </w:style>
  <w:style w:type="paragraph" w:customStyle="1" w:styleId="Bullets3">
    <w:name w:val="Bullets3"/>
    <w:basedOn w:val="Normal"/>
    <w:qFormat/>
    <w:rsid w:val="004063E8"/>
    <w:pPr>
      <w:numPr>
        <w:ilvl w:val="2"/>
        <w:numId w:val="18"/>
      </w:numPr>
      <w:suppressAutoHyphens/>
      <w:spacing w:line="300" w:lineRule="exact"/>
    </w:pPr>
  </w:style>
  <w:style w:type="paragraph" w:customStyle="1" w:styleId="Bullets1">
    <w:name w:val="Bullets1"/>
    <w:qFormat/>
    <w:rsid w:val="004063E8"/>
    <w:pPr>
      <w:spacing w:before="60" w:line="264" w:lineRule="auto"/>
      <w:ind w:left="284" w:hanging="284"/>
      <w:jc w:val="both"/>
    </w:pPr>
    <w:rPr>
      <w:rFonts w:ascii="Arial" w:hAnsi="Arial"/>
      <w:snapToGrid w:val="0"/>
      <w:lang w:eastAsia="fr-BE"/>
    </w:rPr>
  </w:style>
  <w:style w:type="character" w:customStyle="1" w:styleId="BoldBlue">
    <w:name w:val="Bold Blue"/>
    <w:rsid w:val="00AD6987"/>
    <w:rPr>
      <w:rFonts w:cs="Arial"/>
      <w:b/>
      <w:color w:val="0083A9"/>
    </w:rPr>
  </w:style>
  <w:style w:type="character" w:customStyle="1" w:styleId="alt-edited">
    <w:name w:val="alt-edited"/>
    <w:basedOn w:val="DefaultParagraphFont"/>
    <w:rsid w:val="00875B83"/>
  </w:style>
  <w:style w:type="table" w:styleId="LightShading-Accent2">
    <w:name w:val="Light Shading Accent 2"/>
    <w:basedOn w:val="TableNormal"/>
    <w:uiPriority w:val="60"/>
    <w:rsid w:val="00FE68D9"/>
    <w:rPr>
      <w:rFonts w:eastAsia="Calibri"/>
      <w:color w:val="0D0D0D"/>
      <w:lang w:eastAsia="en-GB"/>
    </w:rPr>
    <w:tblPr>
      <w:tblStyleRowBandSize w:val="1"/>
      <w:tblStyleColBandSize w:val="1"/>
      <w:tblInd w:w="0" w:type="dxa"/>
      <w:tblBorders>
        <w:top w:val="single" w:sz="8" w:space="0" w:color="C0504D"/>
        <w:bottom w:val="single" w:sz="8" w:space="0" w:color="C0504D"/>
      </w:tblBorders>
      <w:tblCellMar>
        <w:top w:w="57" w:type="dxa"/>
        <w:left w:w="57" w:type="dxa"/>
        <w:bottom w:w="57" w:type="dxa"/>
        <w:right w:w="57"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HeadingR4">
    <w:name w:val="Heading R4"/>
    <w:basedOn w:val="Heading4"/>
    <w:next w:val="Normal"/>
    <w:autoRedefine/>
    <w:qFormat/>
    <w:rsid w:val="00271A5C"/>
    <w:pPr>
      <w:keepLines w:val="0"/>
      <w:suppressAutoHyphens/>
      <w:spacing w:before="240" w:after="120"/>
    </w:pPr>
    <w:rPr>
      <w:rFonts w:ascii="Calibri" w:hAnsi="Calibri" w:cs="Arial"/>
      <w:bCs/>
      <w:i w:val="0"/>
      <w:color w:val="0084B6"/>
      <w:sz w:val="24"/>
      <w:szCs w:val="24"/>
      <w:lang w:eastAsia="de-DE"/>
    </w:rPr>
  </w:style>
  <w:style w:type="paragraph" w:customStyle="1" w:styleId="Logframebullet2">
    <w:name w:val="Logframe bullet 2"/>
    <w:basedOn w:val="Tablebullets0"/>
    <w:uiPriority w:val="99"/>
    <w:rsid w:val="00832D70"/>
    <w:pPr>
      <w:numPr>
        <w:numId w:val="19"/>
      </w:numPr>
      <w:spacing w:before="0" w:line="264" w:lineRule="auto"/>
      <w:jc w:val="both"/>
    </w:pPr>
    <w:rPr>
      <w:rFonts w:ascii="Arial Narrow" w:hAnsi="Arial Narrow"/>
      <w:color w:val="404040"/>
      <w:lang w:eastAsia="fr-BE"/>
    </w:rPr>
  </w:style>
  <w:style w:type="paragraph" w:customStyle="1" w:styleId="Bullet1">
    <w:name w:val="Bullet 1"/>
    <w:basedOn w:val="Normal"/>
    <w:uiPriority w:val="99"/>
    <w:qFormat/>
    <w:rsid w:val="00832D70"/>
    <w:pPr>
      <w:numPr>
        <w:numId w:val="20"/>
      </w:numPr>
      <w:suppressAutoHyphens/>
      <w:spacing w:line="264" w:lineRule="auto"/>
    </w:pPr>
    <w:rPr>
      <w:lang w:eastAsia="fr-BE"/>
    </w:rPr>
  </w:style>
  <w:style w:type="paragraph" w:customStyle="1" w:styleId="Bullet2">
    <w:name w:val="Bullet 2"/>
    <w:basedOn w:val="Normal"/>
    <w:link w:val="Bullet2Char"/>
    <w:uiPriority w:val="99"/>
    <w:qFormat/>
    <w:rsid w:val="00832D70"/>
    <w:pPr>
      <w:tabs>
        <w:tab w:val="num" w:pos="709"/>
      </w:tabs>
      <w:suppressAutoHyphens/>
      <w:spacing w:before="40" w:line="264" w:lineRule="auto"/>
      <w:ind w:left="709" w:hanging="284"/>
    </w:pPr>
    <w:rPr>
      <w:lang w:eastAsia="fr-BE"/>
    </w:rPr>
  </w:style>
  <w:style w:type="character" w:customStyle="1" w:styleId="Bullet2Char">
    <w:name w:val="Bullet 2 Char"/>
    <w:link w:val="Bullet2"/>
    <w:uiPriority w:val="99"/>
    <w:locked/>
    <w:rsid w:val="00832D70"/>
    <w:rPr>
      <w:rFonts w:ascii="Arial" w:hAnsi="Arial"/>
      <w:sz w:val="20"/>
      <w:szCs w:val="20"/>
      <w:lang w:val="en-GB" w:eastAsia="fr-BE"/>
    </w:rPr>
  </w:style>
  <w:style w:type="paragraph" w:customStyle="1" w:styleId="Bullet3">
    <w:name w:val="Bullet 3"/>
    <w:basedOn w:val="Bullet2"/>
    <w:uiPriority w:val="99"/>
    <w:rsid w:val="00832D70"/>
    <w:pPr>
      <w:numPr>
        <w:ilvl w:val="2"/>
      </w:numPr>
      <w:tabs>
        <w:tab w:val="num" w:pos="709"/>
      </w:tabs>
      <w:suppressAutoHyphens w:val="0"/>
      <w:spacing w:before="0"/>
      <w:ind w:left="2312" w:hanging="360"/>
    </w:pPr>
  </w:style>
  <w:style w:type="character" w:customStyle="1" w:styleId="BulletsChar">
    <w:name w:val="Bullets Char"/>
    <w:rsid w:val="00510C07"/>
    <w:rPr>
      <w:rFonts w:ascii="Calibri" w:hAnsi="Calibri"/>
    </w:rPr>
  </w:style>
  <w:style w:type="character" w:styleId="IntenseReference">
    <w:name w:val="Intense Reference"/>
    <w:uiPriority w:val="32"/>
    <w:qFormat/>
    <w:rsid w:val="00DF4BF1"/>
    <w:rPr>
      <w:b/>
      <w:bCs/>
      <w:smallCaps/>
      <w:color w:val="4F81BD"/>
      <w:spacing w:val="5"/>
    </w:rPr>
  </w:style>
  <w:style w:type="paragraph" w:styleId="DocumentMap">
    <w:name w:val="Document Map"/>
    <w:basedOn w:val="Normal"/>
    <w:link w:val="DocumentMapChar"/>
    <w:uiPriority w:val="99"/>
    <w:semiHidden/>
    <w:unhideWhenUsed/>
    <w:rsid w:val="00B24648"/>
    <w:rPr>
      <w:rFonts w:ascii="Lucida Grande" w:hAnsi="Lucida Grande"/>
      <w:sz w:val="24"/>
      <w:szCs w:val="24"/>
    </w:rPr>
  </w:style>
  <w:style w:type="character" w:customStyle="1" w:styleId="DocumentMapChar">
    <w:name w:val="Document Map Char"/>
    <w:link w:val="DocumentMap"/>
    <w:uiPriority w:val="99"/>
    <w:semiHidden/>
    <w:rsid w:val="00B24648"/>
    <w:rPr>
      <w:rFonts w:ascii="Lucida Grande" w:hAnsi="Lucida Grande"/>
      <w:sz w:val="24"/>
      <w:szCs w:val="24"/>
    </w:rPr>
  </w:style>
  <w:style w:type="character" w:customStyle="1" w:styleId="NoSpacingChar">
    <w:name w:val="No Spacing Char"/>
    <w:link w:val="NoSpacing"/>
    <w:uiPriority w:val="1"/>
    <w:locked/>
    <w:rsid w:val="00E45D08"/>
    <w:rPr>
      <w:rFonts w:ascii="Arial" w:hAnsi="Arial"/>
      <w:sz w:val="21"/>
    </w:rPr>
  </w:style>
  <w:style w:type="paragraph" w:customStyle="1" w:styleId="p1">
    <w:name w:val="p1"/>
    <w:basedOn w:val="Normal"/>
    <w:rsid w:val="001D0E3E"/>
    <w:pPr>
      <w:spacing w:before="0"/>
    </w:pPr>
    <w:rPr>
      <w:rFonts w:ascii="Helvetica Neue" w:hAnsi="Helvetica Neue"/>
      <w:sz w:val="18"/>
      <w:szCs w:val="18"/>
      <w:lang w:val="en-US"/>
    </w:rPr>
  </w:style>
  <w:style w:type="character" w:customStyle="1" w:styleId="s2">
    <w:name w:val="s2"/>
    <w:basedOn w:val="DefaultParagraphFont"/>
    <w:rsid w:val="001D0E3E"/>
    <w:rPr>
      <w:rFonts w:ascii="Helvetica Neue" w:hAnsi="Helvetica Neue" w:hint="default"/>
      <w:sz w:val="18"/>
      <w:szCs w:val="18"/>
    </w:rPr>
  </w:style>
  <w:style w:type="character" w:customStyle="1" w:styleId="s1">
    <w:name w:val="s1"/>
    <w:basedOn w:val="DefaultParagraphFont"/>
    <w:rsid w:val="001D0E3E"/>
  </w:style>
  <w:style w:type="paragraph" w:customStyle="1" w:styleId="Body-Regular">
    <w:name w:val="Body - Regular"/>
    <w:link w:val="Body-RegularChar"/>
    <w:qFormat/>
    <w:rsid w:val="000851EB"/>
    <w:pPr>
      <w:spacing w:after="200"/>
      <w:ind w:left="288" w:right="346"/>
      <w:jc w:val="both"/>
    </w:pPr>
    <w:rPr>
      <w:rFonts w:eastAsiaTheme="minorHAnsi" w:cstheme="minorBidi"/>
      <w:sz w:val="24"/>
      <w:szCs w:val="24"/>
      <w:lang w:val="en-CA"/>
    </w:rPr>
  </w:style>
  <w:style w:type="character" w:customStyle="1" w:styleId="Body-RegularChar">
    <w:name w:val="Body - Regular Char"/>
    <w:basedOn w:val="DefaultParagraphFont"/>
    <w:link w:val="Body-Regular"/>
    <w:rsid w:val="000851EB"/>
    <w:rPr>
      <w:rFonts w:eastAsiaTheme="minorHAnsi" w:cstheme="minorBidi"/>
      <w:sz w:val="24"/>
      <w:szCs w:val="24"/>
      <w:lang w:val="en-CA"/>
    </w:rPr>
  </w:style>
  <w:style w:type="paragraph" w:customStyle="1" w:styleId="Pa7">
    <w:name w:val="Pa7"/>
    <w:basedOn w:val="Default"/>
    <w:next w:val="Default"/>
    <w:uiPriority w:val="99"/>
    <w:rsid w:val="000851EB"/>
    <w:pPr>
      <w:spacing w:line="181" w:lineRule="atLeast"/>
    </w:pPr>
    <w:rPr>
      <w:rFonts w:ascii="Frutiger LT Std 55 Roman" w:eastAsiaTheme="minorHAnsi" w:hAnsi="Frutiger LT Std 55 Roman" w:cstheme="minorBidi"/>
      <w:color w:val="auto"/>
      <w:lang w:val="en-US"/>
    </w:rPr>
  </w:style>
  <w:style w:type="paragraph" w:customStyle="1" w:styleId="Pa4">
    <w:name w:val="Pa4"/>
    <w:basedOn w:val="Default"/>
    <w:next w:val="Default"/>
    <w:uiPriority w:val="99"/>
    <w:rsid w:val="000851EB"/>
    <w:pPr>
      <w:spacing w:line="181" w:lineRule="atLeast"/>
    </w:pPr>
    <w:rPr>
      <w:rFonts w:ascii="Frutiger LT Std 55 Roman" w:eastAsiaTheme="minorHAnsi" w:hAnsi="Frutiger LT Std 55 Roman" w:cstheme="minorBidi"/>
      <w:color w:val="auto"/>
      <w:lang w:val="en-US"/>
    </w:rPr>
  </w:style>
  <w:style w:type="paragraph" w:styleId="BodyTextIndent">
    <w:name w:val="Body Text Indent"/>
    <w:basedOn w:val="Normal"/>
    <w:link w:val="BodyTextIndentChar"/>
    <w:uiPriority w:val="99"/>
    <w:semiHidden/>
    <w:unhideWhenUsed/>
    <w:rsid w:val="000851EB"/>
    <w:pPr>
      <w:spacing w:before="0" w:after="120" w:line="259" w:lineRule="auto"/>
      <w:ind w:left="360"/>
    </w:pPr>
    <w:rPr>
      <w:rFonts w:asciiTheme="minorHAnsi" w:eastAsiaTheme="minorHAnsi" w:hAnsiTheme="minorHAnsi" w:cstheme="minorBidi"/>
      <w:sz w:val="22"/>
      <w:szCs w:val="22"/>
      <w:lang w:val="en-US"/>
    </w:rPr>
  </w:style>
  <w:style w:type="character" w:customStyle="1" w:styleId="BodyTextIndentChar">
    <w:name w:val="Body Text Indent Char"/>
    <w:basedOn w:val="DefaultParagraphFont"/>
    <w:link w:val="BodyTextIndent"/>
    <w:uiPriority w:val="99"/>
    <w:semiHidden/>
    <w:rsid w:val="000851EB"/>
    <w:rPr>
      <w:rFonts w:asciiTheme="minorHAnsi" w:eastAsiaTheme="minorHAnsi" w:hAnsiTheme="minorHAnsi" w:cstheme="minorBidi"/>
      <w:sz w:val="22"/>
      <w:szCs w:val="22"/>
      <w:lang w:val="en-US"/>
    </w:rPr>
  </w:style>
  <w:style w:type="character" w:customStyle="1" w:styleId="mw-headline">
    <w:name w:val="mw-headline"/>
    <w:basedOn w:val="DefaultParagraphFont"/>
    <w:rsid w:val="00B840D0"/>
  </w:style>
  <w:style w:type="character" w:customStyle="1" w:styleId="st">
    <w:name w:val="st"/>
    <w:basedOn w:val="DefaultParagraphFont"/>
    <w:rsid w:val="00B840D0"/>
  </w:style>
  <w:style w:type="character" w:customStyle="1" w:styleId="reference-text">
    <w:name w:val="reference-text"/>
    <w:basedOn w:val="DefaultParagraphFont"/>
    <w:rsid w:val="00B840D0"/>
  </w:style>
  <w:style w:type="paragraph" w:customStyle="1" w:styleId="Char">
    <w:name w:val="Char"/>
    <w:basedOn w:val="Normal"/>
    <w:rsid w:val="005E6372"/>
    <w:pPr>
      <w:spacing w:before="0" w:after="160" w:line="240" w:lineRule="exact"/>
    </w:pPr>
    <w:rPr>
      <w:rFonts w:ascii="Arial" w:hAnsi="Arial" w:cs="Arial"/>
      <w:lang w:val="en-US"/>
    </w:rPr>
  </w:style>
  <w:style w:type="paragraph" w:customStyle="1" w:styleId="DefaultParagraphFontCharChar">
    <w:name w:val="Default Paragraph Font Char Char"/>
    <w:aliases w:val="Default Paragraph Font Para Char Char Char Char,Default Paragraph Font Char Char11,Default Paragraph Font Char Char1"/>
    <w:basedOn w:val="Normal"/>
    <w:rsid w:val="005E6372"/>
    <w:pPr>
      <w:autoSpaceDE w:val="0"/>
      <w:autoSpaceDN w:val="0"/>
      <w:spacing w:before="0" w:after="160" w:line="240" w:lineRule="exact"/>
    </w:pPr>
    <w:rPr>
      <w:rFonts w:ascii="Arial" w:hAnsi="Arial" w:cs="Arial"/>
      <w:b/>
      <w:lang w:val="en-US" w:eastAsia="de-DE"/>
    </w:rPr>
  </w:style>
  <w:style w:type="paragraph" w:customStyle="1" w:styleId="CharChar">
    <w:name w:val="Char Char"/>
    <w:basedOn w:val="Normal"/>
    <w:rsid w:val="005E6372"/>
    <w:pPr>
      <w:autoSpaceDE w:val="0"/>
      <w:autoSpaceDN w:val="0"/>
      <w:spacing w:before="0" w:after="160" w:line="240" w:lineRule="exact"/>
    </w:pPr>
    <w:rPr>
      <w:rFonts w:ascii="Arial" w:hAnsi="Arial" w:cs="Arial"/>
      <w:b/>
      <w:szCs w:val="24"/>
      <w:lang w:val="en-US" w:eastAsia="de-DE"/>
    </w:rPr>
  </w:style>
  <w:style w:type="paragraph" w:customStyle="1" w:styleId="CharCharCharCharChar">
    <w:name w:val="Char Char Char Char Char"/>
    <w:basedOn w:val="Normal"/>
    <w:rsid w:val="005E6372"/>
    <w:pPr>
      <w:autoSpaceDE w:val="0"/>
      <w:autoSpaceDN w:val="0"/>
      <w:spacing w:before="0" w:after="160" w:line="240" w:lineRule="exact"/>
    </w:pPr>
    <w:rPr>
      <w:rFonts w:ascii="Arial" w:hAnsi="Arial" w:cs="Arial"/>
      <w:b/>
      <w:lang w:val="en-US" w:eastAsia="de-DE"/>
    </w:rPr>
  </w:style>
  <w:style w:type="paragraph" w:styleId="EndnoteText">
    <w:name w:val="endnote text"/>
    <w:basedOn w:val="Normal"/>
    <w:link w:val="EndnoteTextChar"/>
    <w:semiHidden/>
    <w:rsid w:val="005E6372"/>
    <w:pPr>
      <w:spacing w:before="0" w:after="240"/>
      <w:jc w:val="both"/>
    </w:pPr>
    <w:rPr>
      <w:rFonts w:ascii="Times New Roman" w:hAnsi="Times New Roman"/>
      <w:lang w:eastAsia="en-GB"/>
    </w:rPr>
  </w:style>
  <w:style w:type="character" w:customStyle="1" w:styleId="EndnoteTextChar">
    <w:name w:val="Endnote Text Char"/>
    <w:basedOn w:val="DefaultParagraphFont"/>
    <w:link w:val="EndnoteText"/>
    <w:semiHidden/>
    <w:rsid w:val="005E6372"/>
    <w:rPr>
      <w:rFonts w:ascii="Times New Roman" w:hAnsi="Times New Roman"/>
      <w:lang w:eastAsia="en-GB"/>
    </w:rPr>
  </w:style>
  <w:style w:type="character" w:styleId="EndnoteReference">
    <w:name w:val="endnote reference"/>
    <w:semiHidden/>
    <w:rsid w:val="005E6372"/>
    <w:rPr>
      <w:vertAlign w:val="superscript"/>
    </w:rPr>
  </w:style>
  <w:style w:type="paragraph" w:customStyle="1" w:styleId="Char1">
    <w:name w:val="Char1"/>
    <w:basedOn w:val="Normal"/>
    <w:rsid w:val="005E6372"/>
    <w:pPr>
      <w:widowControl w:val="0"/>
      <w:autoSpaceDE w:val="0"/>
      <w:autoSpaceDN w:val="0"/>
      <w:adjustRightInd w:val="0"/>
      <w:spacing w:before="0" w:after="160" w:line="240" w:lineRule="exact"/>
      <w:jc w:val="both"/>
      <w:textAlignment w:val="baseline"/>
    </w:pPr>
    <w:rPr>
      <w:rFonts w:ascii="Arial" w:hAnsi="Arial" w:cs="Arial"/>
      <w:b/>
      <w:lang w:val="en-US" w:eastAsia="de-DE"/>
    </w:rPr>
  </w:style>
  <w:style w:type="paragraph" w:styleId="ListNumber2">
    <w:name w:val="List Number 2"/>
    <w:basedOn w:val="Normal"/>
    <w:rsid w:val="005E6372"/>
    <w:pPr>
      <w:numPr>
        <w:numId w:val="27"/>
      </w:numPr>
      <w:spacing w:before="120" w:after="120"/>
      <w:jc w:val="both"/>
    </w:pPr>
    <w:rPr>
      <w:rFonts w:ascii="Times New Roman" w:hAnsi="Times New Roman"/>
      <w:sz w:val="24"/>
      <w:lang w:eastAsia="zh-CN"/>
    </w:rPr>
  </w:style>
  <w:style w:type="paragraph" w:customStyle="1" w:styleId="ListNumber2Level2">
    <w:name w:val="List Number 2 (Level 2)"/>
    <w:basedOn w:val="Normal"/>
    <w:rsid w:val="005E6372"/>
    <w:pPr>
      <w:numPr>
        <w:ilvl w:val="1"/>
        <w:numId w:val="27"/>
      </w:numPr>
      <w:spacing w:before="120" w:after="120"/>
      <w:jc w:val="both"/>
    </w:pPr>
    <w:rPr>
      <w:rFonts w:ascii="Times New Roman" w:hAnsi="Times New Roman"/>
      <w:sz w:val="24"/>
      <w:lang w:eastAsia="zh-CN"/>
    </w:rPr>
  </w:style>
  <w:style w:type="paragraph" w:customStyle="1" w:styleId="ListNumber2Level3">
    <w:name w:val="List Number 2 (Level 3)"/>
    <w:basedOn w:val="Normal"/>
    <w:rsid w:val="005E6372"/>
    <w:pPr>
      <w:numPr>
        <w:ilvl w:val="2"/>
        <w:numId w:val="27"/>
      </w:numPr>
      <w:spacing w:before="120" w:after="120"/>
      <w:jc w:val="both"/>
    </w:pPr>
    <w:rPr>
      <w:rFonts w:ascii="Times New Roman" w:hAnsi="Times New Roman"/>
      <w:sz w:val="24"/>
      <w:lang w:eastAsia="zh-CN"/>
    </w:rPr>
  </w:style>
  <w:style w:type="paragraph" w:customStyle="1" w:styleId="ListNumber2Level4">
    <w:name w:val="List Number 2 (Level 4)"/>
    <w:basedOn w:val="Normal"/>
    <w:rsid w:val="005E6372"/>
    <w:pPr>
      <w:numPr>
        <w:ilvl w:val="3"/>
        <w:numId w:val="27"/>
      </w:numPr>
      <w:spacing w:before="120" w:after="120"/>
      <w:jc w:val="both"/>
    </w:pPr>
    <w:rPr>
      <w:rFonts w:ascii="Times New Roman" w:hAnsi="Times New Roman"/>
      <w:sz w:val="24"/>
      <w:lang w:eastAsia="zh-CN"/>
    </w:rPr>
  </w:style>
  <w:style w:type="paragraph" w:customStyle="1" w:styleId="CharChar3CharChar">
    <w:name w:val="Char Char3 Char Char"/>
    <w:basedOn w:val="Normal"/>
    <w:rsid w:val="005E6372"/>
    <w:pPr>
      <w:widowControl w:val="0"/>
      <w:autoSpaceDE w:val="0"/>
      <w:autoSpaceDN w:val="0"/>
      <w:adjustRightInd w:val="0"/>
      <w:spacing w:before="0" w:after="160" w:line="240" w:lineRule="exact"/>
      <w:jc w:val="both"/>
      <w:textAlignment w:val="baseline"/>
    </w:pPr>
    <w:rPr>
      <w:rFonts w:ascii="Arial" w:hAnsi="Arial" w:cs="Arial"/>
      <w:b/>
      <w:lang w:val="en-US" w:eastAsia="de-DE"/>
    </w:rPr>
  </w:style>
  <w:style w:type="paragraph" w:customStyle="1" w:styleId="Char1CharCharCharCharChar">
    <w:name w:val="Char1 Char Char Char Char Char"/>
    <w:aliases w:val=" Char1 Char Char Char Char Char Char"/>
    <w:basedOn w:val="Normal"/>
    <w:rsid w:val="005E6372"/>
    <w:pPr>
      <w:tabs>
        <w:tab w:val="left" w:pos="709"/>
      </w:tabs>
      <w:spacing w:before="0"/>
    </w:pPr>
    <w:rPr>
      <w:rFonts w:ascii="Tahoma" w:hAnsi="Tahoma"/>
      <w:sz w:val="24"/>
      <w:szCs w:val="24"/>
      <w:lang w:val="pl-PL" w:eastAsia="pl-PL"/>
    </w:rPr>
  </w:style>
  <w:style w:type="paragraph" w:customStyle="1" w:styleId="ZchnZchnCarCarZchnZchnCharChar">
    <w:name w:val="Zchn Zchn Car Car Zchn Zchn Char Char"/>
    <w:basedOn w:val="Normal"/>
    <w:rsid w:val="005E6372"/>
    <w:pPr>
      <w:spacing w:before="0" w:after="160" w:line="240" w:lineRule="exact"/>
    </w:pPr>
    <w:rPr>
      <w:rFonts w:ascii="Arial" w:hAnsi="Arial" w:cs="Arial"/>
      <w:lang w:val="en-US"/>
    </w:rPr>
  </w:style>
  <w:style w:type="paragraph" w:customStyle="1" w:styleId="Text3">
    <w:name w:val="Text 3"/>
    <w:basedOn w:val="Normal"/>
    <w:rsid w:val="005E6372"/>
    <w:pPr>
      <w:tabs>
        <w:tab w:val="left" w:pos="2160"/>
      </w:tabs>
      <w:spacing w:before="0" w:after="240"/>
      <w:ind w:left="1440"/>
      <w:jc w:val="both"/>
    </w:pPr>
    <w:rPr>
      <w:rFonts w:ascii="Times New Roman" w:hAnsi="Times New Roman"/>
      <w:snapToGrid w:val="0"/>
      <w:sz w:val="24"/>
      <w:lang w:val="fr-FR" w:eastAsia="en-GB"/>
    </w:rPr>
  </w:style>
  <w:style w:type="character" w:customStyle="1" w:styleId="shorttext">
    <w:name w:val="short_text"/>
    <w:rsid w:val="005E6372"/>
  </w:style>
  <w:style w:type="character" w:customStyle="1" w:styleId="Corpsdutexte">
    <w:name w:val="Corps du texte_"/>
    <w:link w:val="Corpsdutexte1"/>
    <w:uiPriority w:val="99"/>
    <w:locked/>
    <w:rsid w:val="005E6372"/>
    <w:rPr>
      <w:sz w:val="23"/>
      <w:szCs w:val="23"/>
      <w:shd w:val="clear" w:color="auto" w:fill="FFFFFF"/>
    </w:rPr>
  </w:style>
  <w:style w:type="character" w:customStyle="1" w:styleId="En-tte5">
    <w:name w:val="En-tête #5_"/>
    <w:link w:val="En-tte50"/>
    <w:uiPriority w:val="99"/>
    <w:locked/>
    <w:rsid w:val="005E6372"/>
    <w:rPr>
      <w:b/>
      <w:bCs/>
      <w:sz w:val="22"/>
      <w:szCs w:val="22"/>
      <w:shd w:val="clear" w:color="auto" w:fill="FFFFFF"/>
    </w:rPr>
  </w:style>
  <w:style w:type="character" w:customStyle="1" w:styleId="Corpsdutexte10">
    <w:name w:val="Corps du texte10"/>
    <w:uiPriority w:val="99"/>
    <w:rsid w:val="005E6372"/>
    <w:rPr>
      <w:sz w:val="23"/>
      <w:szCs w:val="23"/>
      <w:u w:val="single"/>
      <w:shd w:val="clear" w:color="auto" w:fill="FFFFFF"/>
    </w:rPr>
  </w:style>
  <w:style w:type="character" w:customStyle="1" w:styleId="Corpsdutexte5">
    <w:name w:val="Corps du texte (5)_"/>
    <w:link w:val="Corpsdutexte51"/>
    <w:uiPriority w:val="99"/>
    <w:locked/>
    <w:rsid w:val="005E6372"/>
    <w:rPr>
      <w:i/>
      <w:iCs/>
      <w:sz w:val="23"/>
      <w:szCs w:val="23"/>
      <w:shd w:val="clear" w:color="auto" w:fill="FFFFFF"/>
    </w:rPr>
  </w:style>
  <w:style w:type="character" w:customStyle="1" w:styleId="Corpsdutexte5NonItalique">
    <w:name w:val="Corps du texte (5) + Non Italique"/>
    <w:uiPriority w:val="99"/>
    <w:rsid w:val="005E6372"/>
    <w:rPr>
      <w:i w:val="0"/>
      <w:iCs w:val="0"/>
      <w:sz w:val="23"/>
      <w:szCs w:val="23"/>
      <w:shd w:val="clear" w:color="auto" w:fill="FFFFFF"/>
    </w:rPr>
  </w:style>
  <w:style w:type="character" w:customStyle="1" w:styleId="Corpsdutexte5NonItalique4">
    <w:name w:val="Corps du texte (5) + Non Italique4"/>
    <w:uiPriority w:val="99"/>
    <w:rsid w:val="005E6372"/>
    <w:rPr>
      <w:i w:val="0"/>
      <w:iCs w:val="0"/>
      <w:sz w:val="23"/>
      <w:szCs w:val="23"/>
      <w:shd w:val="clear" w:color="auto" w:fill="FFFFFF"/>
    </w:rPr>
  </w:style>
  <w:style w:type="character" w:customStyle="1" w:styleId="Corpsdutexte5NonItalique3">
    <w:name w:val="Corps du texte (5) + Non Italique3"/>
    <w:uiPriority w:val="99"/>
    <w:rsid w:val="005E6372"/>
    <w:rPr>
      <w:i w:val="0"/>
      <w:iCs w:val="0"/>
      <w:sz w:val="23"/>
      <w:szCs w:val="23"/>
      <w:shd w:val="clear" w:color="auto" w:fill="FFFFFF"/>
    </w:rPr>
  </w:style>
  <w:style w:type="character" w:customStyle="1" w:styleId="Corpsdutexte9">
    <w:name w:val="Corps du texte (9)_"/>
    <w:link w:val="Corpsdutexte90"/>
    <w:uiPriority w:val="99"/>
    <w:locked/>
    <w:rsid w:val="005E6372"/>
    <w:rPr>
      <w:b/>
      <w:bCs/>
      <w:sz w:val="22"/>
      <w:szCs w:val="22"/>
      <w:shd w:val="clear" w:color="auto" w:fill="FFFFFF"/>
    </w:rPr>
  </w:style>
  <w:style w:type="paragraph" w:customStyle="1" w:styleId="Corpsdutexte1">
    <w:name w:val="Corps du texte1"/>
    <w:basedOn w:val="Normal"/>
    <w:link w:val="Corpsdutexte"/>
    <w:uiPriority w:val="99"/>
    <w:rsid w:val="005E6372"/>
    <w:pPr>
      <w:widowControl w:val="0"/>
      <w:shd w:val="clear" w:color="auto" w:fill="FFFFFF"/>
      <w:spacing w:before="180" w:after="300" w:line="240" w:lineRule="atLeast"/>
      <w:ind w:hanging="360"/>
      <w:jc w:val="center"/>
    </w:pPr>
    <w:rPr>
      <w:rFonts w:ascii="Calibri" w:hAnsi="Calibri"/>
      <w:sz w:val="23"/>
      <w:szCs w:val="23"/>
    </w:rPr>
  </w:style>
  <w:style w:type="paragraph" w:customStyle="1" w:styleId="En-tte50">
    <w:name w:val="En-tête #5"/>
    <w:basedOn w:val="Normal"/>
    <w:link w:val="En-tte5"/>
    <w:uiPriority w:val="99"/>
    <w:rsid w:val="005E6372"/>
    <w:pPr>
      <w:widowControl w:val="0"/>
      <w:shd w:val="clear" w:color="auto" w:fill="FFFFFF"/>
      <w:spacing w:before="480" w:after="180" w:line="240" w:lineRule="atLeast"/>
      <w:jc w:val="both"/>
      <w:outlineLvl w:val="4"/>
    </w:pPr>
    <w:rPr>
      <w:rFonts w:ascii="Calibri" w:hAnsi="Calibri"/>
      <w:b/>
      <w:bCs/>
      <w:sz w:val="22"/>
      <w:szCs w:val="22"/>
    </w:rPr>
  </w:style>
  <w:style w:type="paragraph" w:customStyle="1" w:styleId="Corpsdutexte51">
    <w:name w:val="Corps du texte (5)1"/>
    <w:basedOn w:val="Normal"/>
    <w:link w:val="Corpsdutexte5"/>
    <w:uiPriority w:val="99"/>
    <w:rsid w:val="005E6372"/>
    <w:pPr>
      <w:widowControl w:val="0"/>
      <w:shd w:val="clear" w:color="auto" w:fill="FFFFFF"/>
      <w:spacing w:before="240" w:after="360" w:line="240" w:lineRule="atLeast"/>
      <w:ind w:hanging="360"/>
      <w:jc w:val="both"/>
    </w:pPr>
    <w:rPr>
      <w:rFonts w:ascii="Calibri" w:hAnsi="Calibri"/>
      <w:i/>
      <w:iCs/>
      <w:sz w:val="23"/>
      <w:szCs w:val="23"/>
    </w:rPr>
  </w:style>
  <w:style w:type="paragraph" w:customStyle="1" w:styleId="Corpsdutexte90">
    <w:name w:val="Corps du texte (9)"/>
    <w:basedOn w:val="Normal"/>
    <w:link w:val="Corpsdutexte9"/>
    <w:uiPriority w:val="99"/>
    <w:rsid w:val="005E6372"/>
    <w:pPr>
      <w:widowControl w:val="0"/>
      <w:shd w:val="clear" w:color="auto" w:fill="FFFFFF"/>
      <w:spacing w:before="0" w:line="240" w:lineRule="atLeast"/>
    </w:pPr>
    <w:rPr>
      <w:rFonts w:ascii="Calibri" w:hAnsi="Calibri"/>
      <w:b/>
      <w:bCs/>
      <w:sz w:val="22"/>
      <w:szCs w:val="22"/>
    </w:rPr>
  </w:style>
  <w:style w:type="paragraph" w:customStyle="1" w:styleId="ColorfulList-Accent11">
    <w:name w:val="Colorful List - Accent 11"/>
    <w:basedOn w:val="Normal"/>
    <w:uiPriority w:val="34"/>
    <w:qFormat/>
    <w:rsid w:val="00000689"/>
    <w:pPr>
      <w:spacing w:before="0" w:after="200" w:line="276" w:lineRule="auto"/>
      <w:ind w:left="720"/>
      <w:contextualSpacing/>
    </w:pPr>
    <w:rPr>
      <w:rFonts w:ascii="Calibri" w:eastAsia="Calibri" w:hAnsi="Calibri"/>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736173">
      <w:bodyDiv w:val="1"/>
      <w:marLeft w:val="0"/>
      <w:marRight w:val="0"/>
      <w:marTop w:val="0"/>
      <w:marBottom w:val="0"/>
      <w:divBdr>
        <w:top w:val="none" w:sz="0" w:space="0" w:color="auto"/>
        <w:left w:val="none" w:sz="0" w:space="0" w:color="auto"/>
        <w:bottom w:val="none" w:sz="0" w:space="0" w:color="auto"/>
        <w:right w:val="none" w:sz="0" w:space="0" w:color="auto"/>
      </w:divBdr>
    </w:div>
    <w:div w:id="36703592">
      <w:bodyDiv w:val="1"/>
      <w:marLeft w:val="0"/>
      <w:marRight w:val="0"/>
      <w:marTop w:val="0"/>
      <w:marBottom w:val="0"/>
      <w:divBdr>
        <w:top w:val="none" w:sz="0" w:space="0" w:color="auto"/>
        <w:left w:val="none" w:sz="0" w:space="0" w:color="auto"/>
        <w:bottom w:val="none" w:sz="0" w:space="0" w:color="auto"/>
        <w:right w:val="none" w:sz="0" w:space="0" w:color="auto"/>
      </w:divBdr>
    </w:div>
    <w:div w:id="38863650">
      <w:bodyDiv w:val="1"/>
      <w:marLeft w:val="0"/>
      <w:marRight w:val="0"/>
      <w:marTop w:val="0"/>
      <w:marBottom w:val="0"/>
      <w:divBdr>
        <w:top w:val="none" w:sz="0" w:space="0" w:color="auto"/>
        <w:left w:val="none" w:sz="0" w:space="0" w:color="auto"/>
        <w:bottom w:val="none" w:sz="0" w:space="0" w:color="auto"/>
        <w:right w:val="none" w:sz="0" w:space="0" w:color="auto"/>
      </w:divBdr>
    </w:div>
    <w:div w:id="56439815">
      <w:bodyDiv w:val="1"/>
      <w:marLeft w:val="0"/>
      <w:marRight w:val="0"/>
      <w:marTop w:val="0"/>
      <w:marBottom w:val="0"/>
      <w:divBdr>
        <w:top w:val="none" w:sz="0" w:space="0" w:color="auto"/>
        <w:left w:val="none" w:sz="0" w:space="0" w:color="auto"/>
        <w:bottom w:val="none" w:sz="0" w:space="0" w:color="auto"/>
        <w:right w:val="none" w:sz="0" w:space="0" w:color="auto"/>
      </w:divBdr>
    </w:div>
    <w:div w:id="64689654">
      <w:bodyDiv w:val="1"/>
      <w:marLeft w:val="0"/>
      <w:marRight w:val="0"/>
      <w:marTop w:val="0"/>
      <w:marBottom w:val="0"/>
      <w:divBdr>
        <w:top w:val="none" w:sz="0" w:space="0" w:color="auto"/>
        <w:left w:val="none" w:sz="0" w:space="0" w:color="auto"/>
        <w:bottom w:val="none" w:sz="0" w:space="0" w:color="auto"/>
        <w:right w:val="none" w:sz="0" w:space="0" w:color="auto"/>
      </w:divBdr>
    </w:div>
    <w:div w:id="69547258">
      <w:bodyDiv w:val="1"/>
      <w:marLeft w:val="0"/>
      <w:marRight w:val="0"/>
      <w:marTop w:val="0"/>
      <w:marBottom w:val="0"/>
      <w:divBdr>
        <w:top w:val="none" w:sz="0" w:space="0" w:color="auto"/>
        <w:left w:val="none" w:sz="0" w:space="0" w:color="auto"/>
        <w:bottom w:val="none" w:sz="0" w:space="0" w:color="auto"/>
        <w:right w:val="none" w:sz="0" w:space="0" w:color="auto"/>
      </w:divBdr>
    </w:div>
    <w:div w:id="109858453">
      <w:bodyDiv w:val="1"/>
      <w:marLeft w:val="0"/>
      <w:marRight w:val="0"/>
      <w:marTop w:val="0"/>
      <w:marBottom w:val="0"/>
      <w:divBdr>
        <w:top w:val="none" w:sz="0" w:space="0" w:color="auto"/>
        <w:left w:val="none" w:sz="0" w:space="0" w:color="auto"/>
        <w:bottom w:val="none" w:sz="0" w:space="0" w:color="auto"/>
        <w:right w:val="none" w:sz="0" w:space="0" w:color="auto"/>
      </w:divBdr>
    </w:div>
    <w:div w:id="119345627">
      <w:bodyDiv w:val="1"/>
      <w:marLeft w:val="0"/>
      <w:marRight w:val="0"/>
      <w:marTop w:val="0"/>
      <w:marBottom w:val="0"/>
      <w:divBdr>
        <w:top w:val="none" w:sz="0" w:space="0" w:color="auto"/>
        <w:left w:val="none" w:sz="0" w:space="0" w:color="auto"/>
        <w:bottom w:val="none" w:sz="0" w:space="0" w:color="auto"/>
        <w:right w:val="none" w:sz="0" w:space="0" w:color="auto"/>
      </w:divBdr>
    </w:div>
    <w:div w:id="121703184">
      <w:bodyDiv w:val="1"/>
      <w:marLeft w:val="0"/>
      <w:marRight w:val="0"/>
      <w:marTop w:val="0"/>
      <w:marBottom w:val="0"/>
      <w:divBdr>
        <w:top w:val="none" w:sz="0" w:space="0" w:color="auto"/>
        <w:left w:val="none" w:sz="0" w:space="0" w:color="auto"/>
        <w:bottom w:val="none" w:sz="0" w:space="0" w:color="auto"/>
        <w:right w:val="none" w:sz="0" w:space="0" w:color="auto"/>
      </w:divBdr>
    </w:div>
    <w:div w:id="126554457">
      <w:bodyDiv w:val="1"/>
      <w:marLeft w:val="0"/>
      <w:marRight w:val="0"/>
      <w:marTop w:val="0"/>
      <w:marBottom w:val="0"/>
      <w:divBdr>
        <w:top w:val="none" w:sz="0" w:space="0" w:color="auto"/>
        <w:left w:val="none" w:sz="0" w:space="0" w:color="auto"/>
        <w:bottom w:val="none" w:sz="0" w:space="0" w:color="auto"/>
        <w:right w:val="none" w:sz="0" w:space="0" w:color="auto"/>
      </w:divBdr>
    </w:div>
    <w:div w:id="141243419">
      <w:bodyDiv w:val="1"/>
      <w:marLeft w:val="0"/>
      <w:marRight w:val="0"/>
      <w:marTop w:val="0"/>
      <w:marBottom w:val="0"/>
      <w:divBdr>
        <w:top w:val="none" w:sz="0" w:space="0" w:color="auto"/>
        <w:left w:val="none" w:sz="0" w:space="0" w:color="auto"/>
        <w:bottom w:val="none" w:sz="0" w:space="0" w:color="auto"/>
        <w:right w:val="none" w:sz="0" w:space="0" w:color="auto"/>
      </w:divBdr>
    </w:div>
    <w:div w:id="159581868">
      <w:bodyDiv w:val="1"/>
      <w:marLeft w:val="0"/>
      <w:marRight w:val="0"/>
      <w:marTop w:val="0"/>
      <w:marBottom w:val="0"/>
      <w:divBdr>
        <w:top w:val="none" w:sz="0" w:space="0" w:color="auto"/>
        <w:left w:val="none" w:sz="0" w:space="0" w:color="auto"/>
        <w:bottom w:val="none" w:sz="0" w:space="0" w:color="auto"/>
        <w:right w:val="none" w:sz="0" w:space="0" w:color="auto"/>
      </w:divBdr>
    </w:div>
    <w:div w:id="180945822">
      <w:bodyDiv w:val="1"/>
      <w:marLeft w:val="0"/>
      <w:marRight w:val="0"/>
      <w:marTop w:val="0"/>
      <w:marBottom w:val="0"/>
      <w:divBdr>
        <w:top w:val="none" w:sz="0" w:space="0" w:color="auto"/>
        <w:left w:val="none" w:sz="0" w:space="0" w:color="auto"/>
        <w:bottom w:val="none" w:sz="0" w:space="0" w:color="auto"/>
        <w:right w:val="none" w:sz="0" w:space="0" w:color="auto"/>
      </w:divBdr>
      <w:divsChild>
        <w:div w:id="384180263">
          <w:marLeft w:val="0"/>
          <w:marRight w:val="0"/>
          <w:marTop w:val="0"/>
          <w:marBottom w:val="0"/>
          <w:divBdr>
            <w:top w:val="none" w:sz="0" w:space="0" w:color="auto"/>
            <w:left w:val="none" w:sz="0" w:space="0" w:color="auto"/>
            <w:bottom w:val="none" w:sz="0" w:space="0" w:color="auto"/>
            <w:right w:val="none" w:sz="0" w:space="0" w:color="auto"/>
          </w:divBdr>
        </w:div>
        <w:div w:id="1532694072">
          <w:marLeft w:val="0"/>
          <w:marRight w:val="0"/>
          <w:marTop w:val="0"/>
          <w:marBottom w:val="0"/>
          <w:divBdr>
            <w:top w:val="none" w:sz="0" w:space="0" w:color="auto"/>
            <w:left w:val="none" w:sz="0" w:space="0" w:color="auto"/>
            <w:bottom w:val="none" w:sz="0" w:space="0" w:color="auto"/>
            <w:right w:val="none" w:sz="0" w:space="0" w:color="auto"/>
          </w:divBdr>
        </w:div>
      </w:divsChild>
    </w:div>
    <w:div w:id="181474310">
      <w:bodyDiv w:val="1"/>
      <w:marLeft w:val="0"/>
      <w:marRight w:val="0"/>
      <w:marTop w:val="0"/>
      <w:marBottom w:val="0"/>
      <w:divBdr>
        <w:top w:val="none" w:sz="0" w:space="0" w:color="auto"/>
        <w:left w:val="none" w:sz="0" w:space="0" w:color="auto"/>
        <w:bottom w:val="none" w:sz="0" w:space="0" w:color="auto"/>
        <w:right w:val="none" w:sz="0" w:space="0" w:color="auto"/>
      </w:divBdr>
    </w:div>
    <w:div w:id="187332196">
      <w:bodyDiv w:val="1"/>
      <w:marLeft w:val="0"/>
      <w:marRight w:val="0"/>
      <w:marTop w:val="0"/>
      <w:marBottom w:val="0"/>
      <w:divBdr>
        <w:top w:val="none" w:sz="0" w:space="0" w:color="auto"/>
        <w:left w:val="none" w:sz="0" w:space="0" w:color="auto"/>
        <w:bottom w:val="none" w:sz="0" w:space="0" w:color="auto"/>
        <w:right w:val="none" w:sz="0" w:space="0" w:color="auto"/>
      </w:divBdr>
    </w:div>
    <w:div w:id="191118764">
      <w:bodyDiv w:val="1"/>
      <w:marLeft w:val="0"/>
      <w:marRight w:val="0"/>
      <w:marTop w:val="0"/>
      <w:marBottom w:val="0"/>
      <w:divBdr>
        <w:top w:val="none" w:sz="0" w:space="0" w:color="auto"/>
        <w:left w:val="none" w:sz="0" w:space="0" w:color="auto"/>
        <w:bottom w:val="none" w:sz="0" w:space="0" w:color="auto"/>
        <w:right w:val="none" w:sz="0" w:space="0" w:color="auto"/>
      </w:divBdr>
    </w:div>
    <w:div w:id="195511024">
      <w:bodyDiv w:val="1"/>
      <w:marLeft w:val="0"/>
      <w:marRight w:val="0"/>
      <w:marTop w:val="0"/>
      <w:marBottom w:val="0"/>
      <w:divBdr>
        <w:top w:val="none" w:sz="0" w:space="0" w:color="auto"/>
        <w:left w:val="none" w:sz="0" w:space="0" w:color="auto"/>
        <w:bottom w:val="none" w:sz="0" w:space="0" w:color="auto"/>
        <w:right w:val="none" w:sz="0" w:space="0" w:color="auto"/>
      </w:divBdr>
      <w:divsChild>
        <w:div w:id="64690416">
          <w:marLeft w:val="0"/>
          <w:marRight w:val="0"/>
          <w:marTop w:val="0"/>
          <w:marBottom w:val="0"/>
          <w:divBdr>
            <w:top w:val="none" w:sz="0" w:space="0" w:color="auto"/>
            <w:left w:val="none" w:sz="0" w:space="0" w:color="auto"/>
            <w:bottom w:val="none" w:sz="0" w:space="0" w:color="auto"/>
            <w:right w:val="none" w:sz="0" w:space="0" w:color="auto"/>
          </w:divBdr>
        </w:div>
        <w:div w:id="400831320">
          <w:marLeft w:val="0"/>
          <w:marRight w:val="0"/>
          <w:marTop w:val="0"/>
          <w:marBottom w:val="0"/>
          <w:divBdr>
            <w:top w:val="none" w:sz="0" w:space="0" w:color="auto"/>
            <w:left w:val="none" w:sz="0" w:space="0" w:color="auto"/>
            <w:bottom w:val="none" w:sz="0" w:space="0" w:color="auto"/>
            <w:right w:val="none" w:sz="0" w:space="0" w:color="auto"/>
          </w:divBdr>
        </w:div>
        <w:div w:id="640421569">
          <w:marLeft w:val="0"/>
          <w:marRight w:val="0"/>
          <w:marTop w:val="0"/>
          <w:marBottom w:val="0"/>
          <w:divBdr>
            <w:top w:val="none" w:sz="0" w:space="0" w:color="auto"/>
            <w:left w:val="none" w:sz="0" w:space="0" w:color="auto"/>
            <w:bottom w:val="none" w:sz="0" w:space="0" w:color="auto"/>
            <w:right w:val="none" w:sz="0" w:space="0" w:color="auto"/>
          </w:divBdr>
        </w:div>
        <w:div w:id="675041463">
          <w:marLeft w:val="0"/>
          <w:marRight w:val="0"/>
          <w:marTop w:val="0"/>
          <w:marBottom w:val="0"/>
          <w:divBdr>
            <w:top w:val="none" w:sz="0" w:space="0" w:color="auto"/>
            <w:left w:val="none" w:sz="0" w:space="0" w:color="auto"/>
            <w:bottom w:val="none" w:sz="0" w:space="0" w:color="auto"/>
            <w:right w:val="none" w:sz="0" w:space="0" w:color="auto"/>
          </w:divBdr>
        </w:div>
        <w:div w:id="924994721">
          <w:marLeft w:val="0"/>
          <w:marRight w:val="0"/>
          <w:marTop w:val="0"/>
          <w:marBottom w:val="0"/>
          <w:divBdr>
            <w:top w:val="none" w:sz="0" w:space="0" w:color="auto"/>
            <w:left w:val="none" w:sz="0" w:space="0" w:color="auto"/>
            <w:bottom w:val="none" w:sz="0" w:space="0" w:color="auto"/>
            <w:right w:val="none" w:sz="0" w:space="0" w:color="auto"/>
          </w:divBdr>
        </w:div>
        <w:div w:id="1159536139">
          <w:marLeft w:val="0"/>
          <w:marRight w:val="0"/>
          <w:marTop w:val="0"/>
          <w:marBottom w:val="0"/>
          <w:divBdr>
            <w:top w:val="none" w:sz="0" w:space="0" w:color="auto"/>
            <w:left w:val="none" w:sz="0" w:space="0" w:color="auto"/>
            <w:bottom w:val="none" w:sz="0" w:space="0" w:color="auto"/>
            <w:right w:val="none" w:sz="0" w:space="0" w:color="auto"/>
          </w:divBdr>
        </w:div>
        <w:div w:id="1450004889">
          <w:marLeft w:val="0"/>
          <w:marRight w:val="0"/>
          <w:marTop w:val="0"/>
          <w:marBottom w:val="0"/>
          <w:divBdr>
            <w:top w:val="none" w:sz="0" w:space="0" w:color="auto"/>
            <w:left w:val="none" w:sz="0" w:space="0" w:color="auto"/>
            <w:bottom w:val="none" w:sz="0" w:space="0" w:color="auto"/>
            <w:right w:val="none" w:sz="0" w:space="0" w:color="auto"/>
          </w:divBdr>
        </w:div>
      </w:divsChild>
    </w:div>
    <w:div w:id="202062561">
      <w:bodyDiv w:val="1"/>
      <w:marLeft w:val="0"/>
      <w:marRight w:val="0"/>
      <w:marTop w:val="0"/>
      <w:marBottom w:val="0"/>
      <w:divBdr>
        <w:top w:val="none" w:sz="0" w:space="0" w:color="auto"/>
        <w:left w:val="none" w:sz="0" w:space="0" w:color="auto"/>
        <w:bottom w:val="none" w:sz="0" w:space="0" w:color="auto"/>
        <w:right w:val="none" w:sz="0" w:space="0" w:color="auto"/>
      </w:divBdr>
    </w:div>
    <w:div w:id="253167576">
      <w:bodyDiv w:val="1"/>
      <w:marLeft w:val="0"/>
      <w:marRight w:val="0"/>
      <w:marTop w:val="0"/>
      <w:marBottom w:val="0"/>
      <w:divBdr>
        <w:top w:val="none" w:sz="0" w:space="0" w:color="auto"/>
        <w:left w:val="none" w:sz="0" w:space="0" w:color="auto"/>
        <w:bottom w:val="none" w:sz="0" w:space="0" w:color="auto"/>
        <w:right w:val="none" w:sz="0" w:space="0" w:color="auto"/>
      </w:divBdr>
    </w:div>
    <w:div w:id="280110742">
      <w:bodyDiv w:val="1"/>
      <w:marLeft w:val="0"/>
      <w:marRight w:val="0"/>
      <w:marTop w:val="0"/>
      <w:marBottom w:val="0"/>
      <w:divBdr>
        <w:top w:val="none" w:sz="0" w:space="0" w:color="auto"/>
        <w:left w:val="none" w:sz="0" w:space="0" w:color="auto"/>
        <w:bottom w:val="none" w:sz="0" w:space="0" w:color="auto"/>
        <w:right w:val="none" w:sz="0" w:space="0" w:color="auto"/>
      </w:divBdr>
      <w:divsChild>
        <w:div w:id="97722504">
          <w:marLeft w:val="0"/>
          <w:marRight w:val="0"/>
          <w:marTop w:val="0"/>
          <w:marBottom w:val="0"/>
          <w:divBdr>
            <w:top w:val="none" w:sz="0" w:space="0" w:color="auto"/>
            <w:left w:val="none" w:sz="0" w:space="0" w:color="auto"/>
            <w:bottom w:val="none" w:sz="0" w:space="0" w:color="auto"/>
            <w:right w:val="none" w:sz="0" w:space="0" w:color="auto"/>
          </w:divBdr>
        </w:div>
        <w:div w:id="379745791">
          <w:marLeft w:val="0"/>
          <w:marRight w:val="0"/>
          <w:marTop w:val="0"/>
          <w:marBottom w:val="0"/>
          <w:divBdr>
            <w:top w:val="none" w:sz="0" w:space="0" w:color="auto"/>
            <w:left w:val="none" w:sz="0" w:space="0" w:color="auto"/>
            <w:bottom w:val="none" w:sz="0" w:space="0" w:color="auto"/>
            <w:right w:val="none" w:sz="0" w:space="0" w:color="auto"/>
          </w:divBdr>
        </w:div>
        <w:div w:id="386732981">
          <w:marLeft w:val="0"/>
          <w:marRight w:val="0"/>
          <w:marTop w:val="0"/>
          <w:marBottom w:val="0"/>
          <w:divBdr>
            <w:top w:val="none" w:sz="0" w:space="0" w:color="auto"/>
            <w:left w:val="none" w:sz="0" w:space="0" w:color="auto"/>
            <w:bottom w:val="none" w:sz="0" w:space="0" w:color="auto"/>
            <w:right w:val="none" w:sz="0" w:space="0" w:color="auto"/>
          </w:divBdr>
        </w:div>
        <w:div w:id="416680747">
          <w:marLeft w:val="0"/>
          <w:marRight w:val="0"/>
          <w:marTop w:val="0"/>
          <w:marBottom w:val="0"/>
          <w:divBdr>
            <w:top w:val="none" w:sz="0" w:space="0" w:color="auto"/>
            <w:left w:val="none" w:sz="0" w:space="0" w:color="auto"/>
            <w:bottom w:val="none" w:sz="0" w:space="0" w:color="auto"/>
            <w:right w:val="none" w:sz="0" w:space="0" w:color="auto"/>
          </w:divBdr>
        </w:div>
        <w:div w:id="1319503990">
          <w:marLeft w:val="0"/>
          <w:marRight w:val="0"/>
          <w:marTop w:val="0"/>
          <w:marBottom w:val="0"/>
          <w:divBdr>
            <w:top w:val="none" w:sz="0" w:space="0" w:color="auto"/>
            <w:left w:val="none" w:sz="0" w:space="0" w:color="auto"/>
            <w:bottom w:val="none" w:sz="0" w:space="0" w:color="auto"/>
            <w:right w:val="none" w:sz="0" w:space="0" w:color="auto"/>
          </w:divBdr>
        </w:div>
        <w:div w:id="1365015153">
          <w:marLeft w:val="0"/>
          <w:marRight w:val="0"/>
          <w:marTop w:val="0"/>
          <w:marBottom w:val="0"/>
          <w:divBdr>
            <w:top w:val="none" w:sz="0" w:space="0" w:color="auto"/>
            <w:left w:val="none" w:sz="0" w:space="0" w:color="auto"/>
            <w:bottom w:val="none" w:sz="0" w:space="0" w:color="auto"/>
            <w:right w:val="none" w:sz="0" w:space="0" w:color="auto"/>
          </w:divBdr>
        </w:div>
        <w:div w:id="1604725857">
          <w:marLeft w:val="0"/>
          <w:marRight w:val="0"/>
          <w:marTop w:val="0"/>
          <w:marBottom w:val="0"/>
          <w:divBdr>
            <w:top w:val="none" w:sz="0" w:space="0" w:color="auto"/>
            <w:left w:val="none" w:sz="0" w:space="0" w:color="auto"/>
            <w:bottom w:val="none" w:sz="0" w:space="0" w:color="auto"/>
            <w:right w:val="none" w:sz="0" w:space="0" w:color="auto"/>
          </w:divBdr>
        </w:div>
        <w:div w:id="1775781145">
          <w:marLeft w:val="0"/>
          <w:marRight w:val="0"/>
          <w:marTop w:val="0"/>
          <w:marBottom w:val="0"/>
          <w:divBdr>
            <w:top w:val="none" w:sz="0" w:space="0" w:color="auto"/>
            <w:left w:val="none" w:sz="0" w:space="0" w:color="auto"/>
            <w:bottom w:val="none" w:sz="0" w:space="0" w:color="auto"/>
            <w:right w:val="none" w:sz="0" w:space="0" w:color="auto"/>
          </w:divBdr>
        </w:div>
        <w:div w:id="2022900753">
          <w:marLeft w:val="0"/>
          <w:marRight w:val="0"/>
          <w:marTop w:val="0"/>
          <w:marBottom w:val="0"/>
          <w:divBdr>
            <w:top w:val="none" w:sz="0" w:space="0" w:color="auto"/>
            <w:left w:val="none" w:sz="0" w:space="0" w:color="auto"/>
            <w:bottom w:val="none" w:sz="0" w:space="0" w:color="auto"/>
            <w:right w:val="none" w:sz="0" w:space="0" w:color="auto"/>
          </w:divBdr>
        </w:div>
      </w:divsChild>
    </w:div>
    <w:div w:id="285241422">
      <w:bodyDiv w:val="1"/>
      <w:marLeft w:val="0"/>
      <w:marRight w:val="0"/>
      <w:marTop w:val="0"/>
      <w:marBottom w:val="0"/>
      <w:divBdr>
        <w:top w:val="none" w:sz="0" w:space="0" w:color="auto"/>
        <w:left w:val="none" w:sz="0" w:space="0" w:color="auto"/>
        <w:bottom w:val="none" w:sz="0" w:space="0" w:color="auto"/>
        <w:right w:val="none" w:sz="0" w:space="0" w:color="auto"/>
      </w:divBdr>
    </w:div>
    <w:div w:id="289481789">
      <w:bodyDiv w:val="1"/>
      <w:marLeft w:val="0"/>
      <w:marRight w:val="0"/>
      <w:marTop w:val="0"/>
      <w:marBottom w:val="0"/>
      <w:divBdr>
        <w:top w:val="none" w:sz="0" w:space="0" w:color="auto"/>
        <w:left w:val="none" w:sz="0" w:space="0" w:color="auto"/>
        <w:bottom w:val="none" w:sz="0" w:space="0" w:color="auto"/>
        <w:right w:val="none" w:sz="0" w:space="0" w:color="auto"/>
      </w:divBdr>
    </w:div>
    <w:div w:id="293798890">
      <w:bodyDiv w:val="1"/>
      <w:marLeft w:val="0"/>
      <w:marRight w:val="0"/>
      <w:marTop w:val="0"/>
      <w:marBottom w:val="0"/>
      <w:divBdr>
        <w:top w:val="none" w:sz="0" w:space="0" w:color="auto"/>
        <w:left w:val="none" w:sz="0" w:space="0" w:color="auto"/>
        <w:bottom w:val="none" w:sz="0" w:space="0" w:color="auto"/>
        <w:right w:val="none" w:sz="0" w:space="0" w:color="auto"/>
      </w:divBdr>
      <w:divsChild>
        <w:div w:id="90854542">
          <w:marLeft w:val="0"/>
          <w:marRight w:val="0"/>
          <w:marTop w:val="0"/>
          <w:marBottom w:val="0"/>
          <w:divBdr>
            <w:top w:val="none" w:sz="0" w:space="0" w:color="auto"/>
            <w:left w:val="none" w:sz="0" w:space="0" w:color="auto"/>
            <w:bottom w:val="none" w:sz="0" w:space="0" w:color="auto"/>
            <w:right w:val="none" w:sz="0" w:space="0" w:color="auto"/>
          </w:divBdr>
        </w:div>
        <w:div w:id="170992986">
          <w:marLeft w:val="0"/>
          <w:marRight w:val="0"/>
          <w:marTop w:val="0"/>
          <w:marBottom w:val="0"/>
          <w:divBdr>
            <w:top w:val="none" w:sz="0" w:space="0" w:color="auto"/>
            <w:left w:val="none" w:sz="0" w:space="0" w:color="auto"/>
            <w:bottom w:val="none" w:sz="0" w:space="0" w:color="auto"/>
            <w:right w:val="none" w:sz="0" w:space="0" w:color="auto"/>
          </w:divBdr>
        </w:div>
        <w:div w:id="300154903">
          <w:marLeft w:val="0"/>
          <w:marRight w:val="0"/>
          <w:marTop w:val="0"/>
          <w:marBottom w:val="0"/>
          <w:divBdr>
            <w:top w:val="none" w:sz="0" w:space="0" w:color="auto"/>
            <w:left w:val="none" w:sz="0" w:space="0" w:color="auto"/>
            <w:bottom w:val="none" w:sz="0" w:space="0" w:color="auto"/>
            <w:right w:val="none" w:sz="0" w:space="0" w:color="auto"/>
          </w:divBdr>
        </w:div>
        <w:div w:id="738674106">
          <w:marLeft w:val="0"/>
          <w:marRight w:val="0"/>
          <w:marTop w:val="0"/>
          <w:marBottom w:val="0"/>
          <w:divBdr>
            <w:top w:val="none" w:sz="0" w:space="0" w:color="auto"/>
            <w:left w:val="none" w:sz="0" w:space="0" w:color="auto"/>
            <w:bottom w:val="none" w:sz="0" w:space="0" w:color="auto"/>
            <w:right w:val="none" w:sz="0" w:space="0" w:color="auto"/>
          </w:divBdr>
        </w:div>
        <w:div w:id="1528986577">
          <w:marLeft w:val="0"/>
          <w:marRight w:val="0"/>
          <w:marTop w:val="0"/>
          <w:marBottom w:val="0"/>
          <w:divBdr>
            <w:top w:val="none" w:sz="0" w:space="0" w:color="auto"/>
            <w:left w:val="none" w:sz="0" w:space="0" w:color="auto"/>
            <w:bottom w:val="none" w:sz="0" w:space="0" w:color="auto"/>
            <w:right w:val="none" w:sz="0" w:space="0" w:color="auto"/>
          </w:divBdr>
        </w:div>
        <w:div w:id="1628311159">
          <w:marLeft w:val="0"/>
          <w:marRight w:val="0"/>
          <w:marTop w:val="0"/>
          <w:marBottom w:val="0"/>
          <w:divBdr>
            <w:top w:val="none" w:sz="0" w:space="0" w:color="auto"/>
            <w:left w:val="none" w:sz="0" w:space="0" w:color="auto"/>
            <w:bottom w:val="none" w:sz="0" w:space="0" w:color="auto"/>
            <w:right w:val="none" w:sz="0" w:space="0" w:color="auto"/>
          </w:divBdr>
        </w:div>
        <w:div w:id="1985347600">
          <w:marLeft w:val="0"/>
          <w:marRight w:val="0"/>
          <w:marTop w:val="0"/>
          <w:marBottom w:val="0"/>
          <w:divBdr>
            <w:top w:val="none" w:sz="0" w:space="0" w:color="auto"/>
            <w:left w:val="none" w:sz="0" w:space="0" w:color="auto"/>
            <w:bottom w:val="none" w:sz="0" w:space="0" w:color="auto"/>
            <w:right w:val="none" w:sz="0" w:space="0" w:color="auto"/>
          </w:divBdr>
        </w:div>
        <w:div w:id="2107385912">
          <w:marLeft w:val="0"/>
          <w:marRight w:val="0"/>
          <w:marTop w:val="0"/>
          <w:marBottom w:val="0"/>
          <w:divBdr>
            <w:top w:val="none" w:sz="0" w:space="0" w:color="auto"/>
            <w:left w:val="none" w:sz="0" w:space="0" w:color="auto"/>
            <w:bottom w:val="none" w:sz="0" w:space="0" w:color="auto"/>
            <w:right w:val="none" w:sz="0" w:space="0" w:color="auto"/>
          </w:divBdr>
        </w:div>
      </w:divsChild>
    </w:div>
    <w:div w:id="311718167">
      <w:bodyDiv w:val="1"/>
      <w:marLeft w:val="0"/>
      <w:marRight w:val="0"/>
      <w:marTop w:val="0"/>
      <w:marBottom w:val="0"/>
      <w:divBdr>
        <w:top w:val="none" w:sz="0" w:space="0" w:color="auto"/>
        <w:left w:val="none" w:sz="0" w:space="0" w:color="auto"/>
        <w:bottom w:val="none" w:sz="0" w:space="0" w:color="auto"/>
        <w:right w:val="none" w:sz="0" w:space="0" w:color="auto"/>
      </w:divBdr>
    </w:div>
    <w:div w:id="358244881">
      <w:bodyDiv w:val="1"/>
      <w:marLeft w:val="0"/>
      <w:marRight w:val="0"/>
      <w:marTop w:val="0"/>
      <w:marBottom w:val="0"/>
      <w:divBdr>
        <w:top w:val="none" w:sz="0" w:space="0" w:color="auto"/>
        <w:left w:val="none" w:sz="0" w:space="0" w:color="auto"/>
        <w:bottom w:val="none" w:sz="0" w:space="0" w:color="auto"/>
        <w:right w:val="none" w:sz="0" w:space="0" w:color="auto"/>
      </w:divBdr>
    </w:div>
    <w:div w:id="442384147">
      <w:bodyDiv w:val="1"/>
      <w:marLeft w:val="0"/>
      <w:marRight w:val="0"/>
      <w:marTop w:val="0"/>
      <w:marBottom w:val="0"/>
      <w:divBdr>
        <w:top w:val="none" w:sz="0" w:space="0" w:color="auto"/>
        <w:left w:val="none" w:sz="0" w:space="0" w:color="auto"/>
        <w:bottom w:val="none" w:sz="0" w:space="0" w:color="auto"/>
        <w:right w:val="none" w:sz="0" w:space="0" w:color="auto"/>
      </w:divBdr>
    </w:div>
    <w:div w:id="468324011">
      <w:bodyDiv w:val="1"/>
      <w:marLeft w:val="0"/>
      <w:marRight w:val="0"/>
      <w:marTop w:val="0"/>
      <w:marBottom w:val="0"/>
      <w:divBdr>
        <w:top w:val="none" w:sz="0" w:space="0" w:color="auto"/>
        <w:left w:val="none" w:sz="0" w:space="0" w:color="auto"/>
        <w:bottom w:val="none" w:sz="0" w:space="0" w:color="auto"/>
        <w:right w:val="none" w:sz="0" w:space="0" w:color="auto"/>
      </w:divBdr>
    </w:div>
    <w:div w:id="536940113">
      <w:bodyDiv w:val="1"/>
      <w:marLeft w:val="0"/>
      <w:marRight w:val="0"/>
      <w:marTop w:val="0"/>
      <w:marBottom w:val="0"/>
      <w:divBdr>
        <w:top w:val="none" w:sz="0" w:space="0" w:color="auto"/>
        <w:left w:val="none" w:sz="0" w:space="0" w:color="auto"/>
        <w:bottom w:val="none" w:sz="0" w:space="0" w:color="auto"/>
        <w:right w:val="none" w:sz="0" w:space="0" w:color="auto"/>
      </w:divBdr>
    </w:div>
    <w:div w:id="580023922">
      <w:bodyDiv w:val="1"/>
      <w:marLeft w:val="0"/>
      <w:marRight w:val="0"/>
      <w:marTop w:val="0"/>
      <w:marBottom w:val="0"/>
      <w:divBdr>
        <w:top w:val="none" w:sz="0" w:space="0" w:color="auto"/>
        <w:left w:val="none" w:sz="0" w:space="0" w:color="auto"/>
        <w:bottom w:val="none" w:sz="0" w:space="0" w:color="auto"/>
        <w:right w:val="none" w:sz="0" w:space="0" w:color="auto"/>
      </w:divBdr>
      <w:divsChild>
        <w:div w:id="1308704613">
          <w:marLeft w:val="0"/>
          <w:marRight w:val="0"/>
          <w:marTop w:val="0"/>
          <w:marBottom w:val="0"/>
          <w:divBdr>
            <w:top w:val="none" w:sz="0" w:space="0" w:color="auto"/>
            <w:left w:val="none" w:sz="0" w:space="0" w:color="auto"/>
            <w:bottom w:val="none" w:sz="0" w:space="0" w:color="auto"/>
            <w:right w:val="none" w:sz="0" w:space="0" w:color="auto"/>
          </w:divBdr>
          <w:divsChild>
            <w:div w:id="180723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416460">
      <w:bodyDiv w:val="1"/>
      <w:marLeft w:val="0"/>
      <w:marRight w:val="0"/>
      <w:marTop w:val="0"/>
      <w:marBottom w:val="0"/>
      <w:divBdr>
        <w:top w:val="none" w:sz="0" w:space="0" w:color="auto"/>
        <w:left w:val="none" w:sz="0" w:space="0" w:color="auto"/>
        <w:bottom w:val="none" w:sz="0" w:space="0" w:color="auto"/>
        <w:right w:val="none" w:sz="0" w:space="0" w:color="auto"/>
      </w:divBdr>
    </w:div>
    <w:div w:id="649793986">
      <w:bodyDiv w:val="1"/>
      <w:marLeft w:val="0"/>
      <w:marRight w:val="0"/>
      <w:marTop w:val="0"/>
      <w:marBottom w:val="0"/>
      <w:divBdr>
        <w:top w:val="none" w:sz="0" w:space="0" w:color="auto"/>
        <w:left w:val="none" w:sz="0" w:space="0" w:color="auto"/>
        <w:bottom w:val="none" w:sz="0" w:space="0" w:color="auto"/>
        <w:right w:val="none" w:sz="0" w:space="0" w:color="auto"/>
      </w:divBdr>
    </w:div>
    <w:div w:id="681978059">
      <w:bodyDiv w:val="1"/>
      <w:marLeft w:val="0"/>
      <w:marRight w:val="0"/>
      <w:marTop w:val="0"/>
      <w:marBottom w:val="0"/>
      <w:divBdr>
        <w:top w:val="none" w:sz="0" w:space="0" w:color="auto"/>
        <w:left w:val="none" w:sz="0" w:space="0" w:color="auto"/>
        <w:bottom w:val="none" w:sz="0" w:space="0" w:color="auto"/>
        <w:right w:val="none" w:sz="0" w:space="0" w:color="auto"/>
      </w:divBdr>
    </w:div>
    <w:div w:id="744886507">
      <w:bodyDiv w:val="1"/>
      <w:marLeft w:val="0"/>
      <w:marRight w:val="0"/>
      <w:marTop w:val="0"/>
      <w:marBottom w:val="0"/>
      <w:divBdr>
        <w:top w:val="none" w:sz="0" w:space="0" w:color="auto"/>
        <w:left w:val="none" w:sz="0" w:space="0" w:color="auto"/>
        <w:bottom w:val="none" w:sz="0" w:space="0" w:color="auto"/>
        <w:right w:val="none" w:sz="0" w:space="0" w:color="auto"/>
      </w:divBdr>
      <w:divsChild>
        <w:div w:id="1818573122">
          <w:marLeft w:val="0"/>
          <w:marRight w:val="0"/>
          <w:marTop w:val="0"/>
          <w:marBottom w:val="0"/>
          <w:divBdr>
            <w:top w:val="none" w:sz="0" w:space="0" w:color="auto"/>
            <w:left w:val="none" w:sz="0" w:space="0" w:color="auto"/>
            <w:bottom w:val="none" w:sz="0" w:space="0" w:color="auto"/>
            <w:right w:val="none" w:sz="0" w:space="0" w:color="auto"/>
          </w:divBdr>
          <w:divsChild>
            <w:div w:id="1508012253">
              <w:marLeft w:val="0"/>
              <w:marRight w:val="0"/>
              <w:marTop w:val="0"/>
              <w:marBottom w:val="0"/>
              <w:divBdr>
                <w:top w:val="none" w:sz="0" w:space="0" w:color="auto"/>
                <w:left w:val="none" w:sz="0" w:space="0" w:color="auto"/>
                <w:bottom w:val="none" w:sz="0" w:space="0" w:color="auto"/>
                <w:right w:val="none" w:sz="0" w:space="0" w:color="auto"/>
              </w:divBdr>
              <w:divsChild>
                <w:div w:id="1925408821">
                  <w:marLeft w:val="0"/>
                  <w:marRight w:val="0"/>
                  <w:marTop w:val="0"/>
                  <w:marBottom w:val="0"/>
                  <w:divBdr>
                    <w:top w:val="none" w:sz="0" w:space="0" w:color="auto"/>
                    <w:left w:val="none" w:sz="0" w:space="0" w:color="auto"/>
                    <w:bottom w:val="none" w:sz="0" w:space="0" w:color="auto"/>
                    <w:right w:val="none" w:sz="0" w:space="0" w:color="auto"/>
                  </w:divBdr>
                  <w:divsChild>
                    <w:div w:id="1170369376">
                      <w:marLeft w:val="0"/>
                      <w:marRight w:val="0"/>
                      <w:marTop w:val="0"/>
                      <w:marBottom w:val="0"/>
                      <w:divBdr>
                        <w:top w:val="none" w:sz="0" w:space="0" w:color="auto"/>
                        <w:left w:val="none" w:sz="0" w:space="0" w:color="auto"/>
                        <w:bottom w:val="none" w:sz="0" w:space="0" w:color="auto"/>
                        <w:right w:val="none" w:sz="0" w:space="0" w:color="auto"/>
                      </w:divBdr>
                      <w:divsChild>
                        <w:div w:id="895242791">
                          <w:marLeft w:val="0"/>
                          <w:marRight w:val="0"/>
                          <w:marTop w:val="0"/>
                          <w:marBottom w:val="0"/>
                          <w:divBdr>
                            <w:top w:val="none" w:sz="0" w:space="0" w:color="auto"/>
                            <w:left w:val="none" w:sz="0" w:space="0" w:color="auto"/>
                            <w:bottom w:val="none" w:sz="0" w:space="0" w:color="auto"/>
                            <w:right w:val="none" w:sz="0" w:space="0" w:color="auto"/>
                          </w:divBdr>
                          <w:divsChild>
                            <w:div w:id="1160971586">
                              <w:marLeft w:val="0"/>
                              <w:marRight w:val="0"/>
                              <w:marTop w:val="0"/>
                              <w:marBottom w:val="0"/>
                              <w:divBdr>
                                <w:top w:val="none" w:sz="0" w:space="0" w:color="auto"/>
                                <w:left w:val="none" w:sz="0" w:space="0" w:color="auto"/>
                                <w:bottom w:val="none" w:sz="0" w:space="0" w:color="auto"/>
                                <w:right w:val="none" w:sz="0" w:space="0" w:color="auto"/>
                              </w:divBdr>
                              <w:divsChild>
                                <w:div w:id="497889896">
                                  <w:marLeft w:val="0"/>
                                  <w:marRight w:val="0"/>
                                  <w:marTop w:val="0"/>
                                  <w:marBottom w:val="0"/>
                                  <w:divBdr>
                                    <w:top w:val="none" w:sz="0" w:space="0" w:color="auto"/>
                                    <w:left w:val="none" w:sz="0" w:space="0" w:color="auto"/>
                                    <w:bottom w:val="none" w:sz="0" w:space="0" w:color="auto"/>
                                    <w:right w:val="none" w:sz="0" w:space="0" w:color="auto"/>
                                  </w:divBdr>
                                  <w:divsChild>
                                    <w:div w:id="1763450122">
                                      <w:marLeft w:val="0"/>
                                      <w:marRight w:val="0"/>
                                      <w:marTop w:val="0"/>
                                      <w:marBottom w:val="0"/>
                                      <w:divBdr>
                                        <w:top w:val="none" w:sz="0" w:space="0" w:color="auto"/>
                                        <w:left w:val="none" w:sz="0" w:space="0" w:color="auto"/>
                                        <w:bottom w:val="none" w:sz="0" w:space="0" w:color="auto"/>
                                        <w:right w:val="none" w:sz="0" w:space="0" w:color="auto"/>
                                      </w:divBdr>
                                      <w:divsChild>
                                        <w:div w:id="1870482620">
                                          <w:marLeft w:val="0"/>
                                          <w:marRight w:val="0"/>
                                          <w:marTop w:val="0"/>
                                          <w:marBottom w:val="0"/>
                                          <w:divBdr>
                                            <w:top w:val="none" w:sz="0" w:space="0" w:color="auto"/>
                                            <w:left w:val="none" w:sz="0" w:space="0" w:color="auto"/>
                                            <w:bottom w:val="none" w:sz="0" w:space="0" w:color="auto"/>
                                            <w:right w:val="none" w:sz="0" w:space="0" w:color="auto"/>
                                          </w:divBdr>
                                          <w:divsChild>
                                            <w:div w:id="2034334174">
                                              <w:marLeft w:val="0"/>
                                              <w:marRight w:val="0"/>
                                              <w:marTop w:val="0"/>
                                              <w:marBottom w:val="0"/>
                                              <w:divBdr>
                                                <w:top w:val="single" w:sz="12" w:space="2" w:color="FFFFCC"/>
                                                <w:left w:val="single" w:sz="12" w:space="2" w:color="FFFFCC"/>
                                                <w:bottom w:val="single" w:sz="12" w:space="2" w:color="FFFFCC"/>
                                                <w:right w:val="single" w:sz="12" w:space="0" w:color="FFFFCC"/>
                                              </w:divBdr>
                                              <w:divsChild>
                                                <w:div w:id="53816786">
                                                  <w:marLeft w:val="0"/>
                                                  <w:marRight w:val="0"/>
                                                  <w:marTop w:val="0"/>
                                                  <w:marBottom w:val="0"/>
                                                  <w:divBdr>
                                                    <w:top w:val="none" w:sz="0" w:space="0" w:color="auto"/>
                                                    <w:left w:val="none" w:sz="0" w:space="0" w:color="auto"/>
                                                    <w:bottom w:val="none" w:sz="0" w:space="0" w:color="auto"/>
                                                    <w:right w:val="none" w:sz="0" w:space="0" w:color="auto"/>
                                                  </w:divBdr>
                                                  <w:divsChild>
                                                    <w:div w:id="1307859360">
                                                      <w:marLeft w:val="0"/>
                                                      <w:marRight w:val="0"/>
                                                      <w:marTop w:val="0"/>
                                                      <w:marBottom w:val="0"/>
                                                      <w:divBdr>
                                                        <w:top w:val="none" w:sz="0" w:space="0" w:color="auto"/>
                                                        <w:left w:val="none" w:sz="0" w:space="0" w:color="auto"/>
                                                        <w:bottom w:val="none" w:sz="0" w:space="0" w:color="auto"/>
                                                        <w:right w:val="none" w:sz="0" w:space="0" w:color="auto"/>
                                                      </w:divBdr>
                                                      <w:divsChild>
                                                        <w:div w:id="214242094">
                                                          <w:marLeft w:val="0"/>
                                                          <w:marRight w:val="0"/>
                                                          <w:marTop w:val="0"/>
                                                          <w:marBottom w:val="0"/>
                                                          <w:divBdr>
                                                            <w:top w:val="none" w:sz="0" w:space="0" w:color="auto"/>
                                                            <w:left w:val="none" w:sz="0" w:space="0" w:color="auto"/>
                                                            <w:bottom w:val="none" w:sz="0" w:space="0" w:color="auto"/>
                                                            <w:right w:val="none" w:sz="0" w:space="0" w:color="auto"/>
                                                          </w:divBdr>
                                                          <w:divsChild>
                                                            <w:div w:id="151526576">
                                                              <w:marLeft w:val="0"/>
                                                              <w:marRight w:val="0"/>
                                                              <w:marTop w:val="0"/>
                                                              <w:marBottom w:val="0"/>
                                                              <w:divBdr>
                                                                <w:top w:val="none" w:sz="0" w:space="0" w:color="auto"/>
                                                                <w:left w:val="none" w:sz="0" w:space="0" w:color="auto"/>
                                                                <w:bottom w:val="none" w:sz="0" w:space="0" w:color="auto"/>
                                                                <w:right w:val="none" w:sz="0" w:space="0" w:color="auto"/>
                                                              </w:divBdr>
                                                              <w:divsChild>
                                                                <w:div w:id="1191645362">
                                                                  <w:marLeft w:val="0"/>
                                                                  <w:marRight w:val="0"/>
                                                                  <w:marTop w:val="0"/>
                                                                  <w:marBottom w:val="0"/>
                                                                  <w:divBdr>
                                                                    <w:top w:val="none" w:sz="0" w:space="0" w:color="auto"/>
                                                                    <w:left w:val="none" w:sz="0" w:space="0" w:color="auto"/>
                                                                    <w:bottom w:val="none" w:sz="0" w:space="0" w:color="auto"/>
                                                                    <w:right w:val="none" w:sz="0" w:space="0" w:color="auto"/>
                                                                  </w:divBdr>
                                                                  <w:divsChild>
                                                                    <w:div w:id="1510021274">
                                                                      <w:marLeft w:val="0"/>
                                                                      <w:marRight w:val="0"/>
                                                                      <w:marTop w:val="0"/>
                                                                      <w:marBottom w:val="0"/>
                                                                      <w:divBdr>
                                                                        <w:top w:val="none" w:sz="0" w:space="0" w:color="auto"/>
                                                                        <w:left w:val="none" w:sz="0" w:space="0" w:color="auto"/>
                                                                        <w:bottom w:val="none" w:sz="0" w:space="0" w:color="auto"/>
                                                                        <w:right w:val="none" w:sz="0" w:space="0" w:color="auto"/>
                                                                      </w:divBdr>
                                                                      <w:divsChild>
                                                                        <w:div w:id="1558664527">
                                                                          <w:marLeft w:val="0"/>
                                                                          <w:marRight w:val="0"/>
                                                                          <w:marTop w:val="0"/>
                                                                          <w:marBottom w:val="0"/>
                                                                          <w:divBdr>
                                                                            <w:top w:val="none" w:sz="0" w:space="0" w:color="auto"/>
                                                                            <w:left w:val="none" w:sz="0" w:space="0" w:color="auto"/>
                                                                            <w:bottom w:val="none" w:sz="0" w:space="0" w:color="auto"/>
                                                                            <w:right w:val="none" w:sz="0" w:space="0" w:color="auto"/>
                                                                          </w:divBdr>
                                                                          <w:divsChild>
                                                                            <w:div w:id="862787525">
                                                                              <w:marLeft w:val="0"/>
                                                                              <w:marRight w:val="0"/>
                                                                              <w:marTop w:val="0"/>
                                                                              <w:marBottom w:val="0"/>
                                                                              <w:divBdr>
                                                                                <w:top w:val="none" w:sz="0" w:space="0" w:color="auto"/>
                                                                                <w:left w:val="none" w:sz="0" w:space="0" w:color="auto"/>
                                                                                <w:bottom w:val="none" w:sz="0" w:space="0" w:color="auto"/>
                                                                                <w:right w:val="none" w:sz="0" w:space="0" w:color="auto"/>
                                                                              </w:divBdr>
                                                                              <w:divsChild>
                                                                                <w:div w:id="1941446613">
                                                                                  <w:marLeft w:val="0"/>
                                                                                  <w:marRight w:val="0"/>
                                                                                  <w:marTop w:val="0"/>
                                                                                  <w:marBottom w:val="0"/>
                                                                                  <w:divBdr>
                                                                                    <w:top w:val="none" w:sz="0" w:space="0" w:color="auto"/>
                                                                                    <w:left w:val="none" w:sz="0" w:space="0" w:color="auto"/>
                                                                                    <w:bottom w:val="none" w:sz="0" w:space="0" w:color="auto"/>
                                                                                    <w:right w:val="none" w:sz="0" w:space="0" w:color="auto"/>
                                                                                  </w:divBdr>
                                                                                  <w:divsChild>
                                                                                    <w:div w:id="271400167">
                                                                                      <w:marLeft w:val="0"/>
                                                                                      <w:marRight w:val="0"/>
                                                                                      <w:marTop w:val="0"/>
                                                                                      <w:marBottom w:val="0"/>
                                                                                      <w:divBdr>
                                                                                        <w:top w:val="none" w:sz="0" w:space="0" w:color="auto"/>
                                                                                        <w:left w:val="none" w:sz="0" w:space="0" w:color="auto"/>
                                                                                        <w:bottom w:val="none" w:sz="0" w:space="0" w:color="auto"/>
                                                                                        <w:right w:val="none" w:sz="0" w:space="0" w:color="auto"/>
                                                                                      </w:divBdr>
                                                                                      <w:divsChild>
                                                                                        <w:div w:id="1811894738">
                                                                                          <w:marLeft w:val="0"/>
                                                                                          <w:marRight w:val="120"/>
                                                                                          <w:marTop w:val="0"/>
                                                                                          <w:marBottom w:val="150"/>
                                                                                          <w:divBdr>
                                                                                            <w:top w:val="single" w:sz="2" w:space="0" w:color="EFEFEF"/>
                                                                                            <w:left w:val="single" w:sz="6" w:space="0" w:color="EFEFEF"/>
                                                                                            <w:bottom w:val="single" w:sz="6" w:space="0" w:color="E2E2E2"/>
                                                                                            <w:right w:val="single" w:sz="6" w:space="0" w:color="EFEFEF"/>
                                                                                          </w:divBdr>
                                                                                          <w:divsChild>
                                                                                            <w:div w:id="1109549853">
                                                                                              <w:marLeft w:val="0"/>
                                                                                              <w:marRight w:val="0"/>
                                                                                              <w:marTop w:val="0"/>
                                                                                              <w:marBottom w:val="0"/>
                                                                                              <w:divBdr>
                                                                                                <w:top w:val="none" w:sz="0" w:space="0" w:color="auto"/>
                                                                                                <w:left w:val="none" w:sz="0" w:space="0" w:color="auto"/>
                                                                                                <w:bottom w:val="none" w:sz="0" w:space="0" w:color="auto"/>
                                                                                                <w:right w:val="none" w:sz="0" w:space="0" w:color="auto"/>
                                                                                              </w:divBdr>
                                                                                              <w:divsChild>
                                                                                                <w:div w:id="998848241">
                                                                                                  <w:marLeft w:val="0"/>
                                                                                                  <w:marRight w:val="0"/>
                                                                                                  <w:marTop w:val="0"/>
                                                                                                  <w:marBottom w:val="0"/>
                                                                                                  <w:divBdr>
                                                                                                    <w:top w:val="none" w:sz="0" w:space="0" w:color="auto"/>
                                                                                                    <w:left w:val="none" w:sz="0" w:space="0" w:color="auto"/>
                                                                                                    <w:bottom w:val="none" w:sz="0" w:space="0" w:color="auto"/>
                                                                                                    <w:right w:val="none" w:sz="0" w:space="0" w:color="auto"/>
                                                                                                  </w:divBdr>
                                                                                                  <w:divsChild>
                                                                                                    <w:div w:id="1154562000">
                                                                                                      <w:marLeft w:val="0"/>
                                                                                                      <w:marRight w:val="0"/>
                                                                                                      <w:marTop w:val="0"/>
                                                                                                      <w:marBottom w:val="0"/>
                                                                                                      <w:divBdr>
                                                                                                        <w:top w:val="none" w:sz="0" w:space="0" w:color="auto"/>
                                                                                                        <w:left w:val="none" w:sz="0" w:space="0" w:color="auto"/>
                                                                                                        <w:bottom w:val="none" w:sz="0" w:space="0" w:color="auto"/>
                                                                                                        <w:right w:val="none" w:sz="0" w:space="0" w:color="auto"/>
                                                                                                      </w:divBdr>
                                                                                                      <w:divsChild>
                                                                                                        <w:div w:id="1006908922">
                                                                                                          <w:marLeft w:val="0"/>
                                                                                                          <w:marRight w:val="0"/>
                                                                                                          <w:marTop w:val="0"/>
                                                                                                          <w:marBottom w:val="0"/>
                                                                                                          <w:divBdr>
                                                                                                            <w:top w:val="none" w:sz="0" w:space="0" w:color="auto"/>
                                                                                                            <w:left w:val="none" w:sz="0" w:space="0" w:color="auto"/>
                                                                                                            <w:bottom w:val="none" w:sz="0" w:space="0" w:color="auto"/>
                                                                                                            <w:right w:val="none" w:sz="0" w:space="0" w:color="auto"/>
                                                                                                          </w:divBdr>
                                                                                                          <w:divsChild>
                                                                                                            <w:div w:id="818575817">
                                                                                                              <w:marLeft w:val="0"/>
                                                                                                              <w:marRight w:val="0"/>
                                                                                                              <w:marTop w:val="0"/>
                                                                                                              <w:marBottom w:val="0"/>
                                                                                                              <w:divBdr>
                                                                                                                <w:top w:val="single" w:sz="2" w:space="4" w:color="D8D8D8"/>
                                                                                                                <w:left w:val="single" w:sz="2" w:space="0" w:color="D8D8D8"/>
                                                                                                                <w:bottom w:val="single" w:sz="2" w:space="4" w:color="D8D8D8"/>
                                                                                                                <w:right w:val="single" w:sz="2" w:space="0" w:color="D8D8D8"/>
                                                                                                              </w:divBdr>
                                                                                                              <w:divsChild>
                                                                                                                <w:div w:id="352652130">
                                                                                                                  <w:marLeft w:val="225"/>
                                                                                                                  <w:marRight w:val="225"/>
                                                                                                                  <w:marTop w:val="75"/>
                                                                                                                  <w:marBottom w:val="75"/>
                                                                                                                  <w:divBdr>
                                                                                                                    <w:top w:val="none" w:sz="0" w:space="0" w:color="auto"/>
                                                                                                                    <w:left w:val="none" w:sz="0" w:space="0" w:color="auto"/>
                                                                                                                    <w:bottom w:val="none" w:sz="0" w:space="0" w:color="auto"/>
                                                                                                                    <w:right w:val="none" w:sz="0" w:space="0" w:color="auto"/>
                                                                                                                  </w:divBdr>
                                                                                                                  <w:divsChild>
                                                                                                                    <w:div w:id="360939519">
                                                                                                                      <w:marLeft w:val="0"/>
                                                                                                                      <w:marRight w:val="0"/>
                                                                                                                      <w:marTop w:val="0"/>
                                                                                                                      <w:marBottom w:val="0"/>
                                                                                                                      <w:divBdr>
                                                                                                                        <w:top w:val="single" w:sz="6" w:space="0" w:color="auto"/>
                                                                                                                        <w:left w:val="single" w:sz="6" w:space="0" w:color="auto"/>
                                                                                                                        <w:bottom w:val="single" w:sz="6" w:space="0" w:color="auto"/>
                                                                                                                        <w:right w:val="single" w:sz="6" w:space="0" w:color="auto"/>
                                                                                                                      </w:divBdr>
                                                                                                                      <w:divsChild>
                                                                                                                        <w:div w:id="1553610763">
                                                                                                                          <w:marLeft w:val="0"/>
                                                                                                                          <w:marRight w:val="0"/>
                                                                                                                          <w:marTop w:val="0"/>
                                                                                                                          <w:marBottom w:val="0"/>
                                                                                                                          <w:divBdr>
                                                                                                                            <w:top w:val="none" w:sz="0" w:space="0" w:color="auto"/>
                                                                                                                            <w:left w:val="none" w:sz="0" w:space="0" w:color="auto"/>
                                                                                                                            <w:bottom w:val="none" w:sz="0" w:space="0" w:color="auto"/>
                                                                                                                            <w:right w:val="none" w:sz="0" w:space="0" w:color="auto"/>
                                                                                                                          </w:divBdr>
                                                                                                                          <w:divsChild>
                                                                                                                            <w:div w:id="18552940">
                                                                                                                              <w:marLeft w:val="0"/>
                                                                                                                              <w:marRight w:val="0"/>
                                                                                                                              <w:marTop w:val="0"/>
                                                                                                                              <w:marBottom w:val="0"/>
                                                                                                                              <w:divBdr>
                                                                                                                                <w:top w:val="none" w:sz="0" w:space="0" w:color="auto"/>
                                                                                                                                <w:left w:val="none" w:sz="0" w:space="0" w:color="auto"/>
                                                                                                                                <w:bottom w:val="none" w:sz="0" w:space="0" w:color="auto"/>
                                                                                                                                <w:right w:val="none" w:sz="0" w:space="0" w:color="auto"/>
                                                                                                                              </w:divBdr>
                                                                                                                            </w:div>
                                                                                                                            <w:div w:id="58208098">
                                                                                                                              <w:marLeft w:val="0"/>
                                                                                                                              <w:marRight w:val="0"/>
                                                                                                                              <w:marTop w:val="0"/>
                                                                                                                              <w:marBottom w:val="0"/>
                                                                                                                              <w:divBdr>
                                                                                                                                <w:top w:val="none" w:sz="0" w:space="0" w:color="auto"/>
                                                                                                                                <w:left w:val="none" w:sz="0" w:space="0" w:color="auto"/>
                                                                                                                                <w:bottom w:val="none" w:sz="0" w:space="0" w:color="auto"/>
                                                                                                                                <w:right w:val="none" w:sz="0" w:space="0" w:color="auto"/>
                                                                                                                              </w:divBdr>
                                                                                                                            </w:div>
                                                                                                                            <w:div w:id="853807332">
                                                                                                                              <w:marLeft w:val="0"/>
                                                                                                                              <w:marRight w:val="0"/>
                                                                                                                              <w:marTop w:val="0"/>
                                                                                                                              <w:marBottom w:val="0"/>
                                                                                                                              <w:divBdr>
                                                                                                                                <w:top w:val="none" w:sz="0" w:space="0" w:color="auto"/>
                                                                                                                                <w:left w:val="none" w:sz="0" w:space="0" w:color="auto"/>
                                                                                                                                <w:bottom w:val="none" w:sz="0" w:space="0" w:color="auto"/>
                                                                                                                                <w:right w:val="none" w:sz="0" w:space="0" w:color="auto"/>
                                                                                                                              </w:divBdr>
                                                                                                                            </w:div>
                                                                                                                            <w:div w:id="972490068">
                                                                                                                              <w:marLeft w:val="0"/>
                                                                                                                              <w:marRight w:val="0"/>
                                                                                                                              <w:marTop w:val="0"/>
                                                                                                                              <w:marBottom w:val="0"/>
                                                                                                                              <w:divBdr>
                                                                                                                                <w:top w:val="none" w:sz="0" w:space="0" w:color="auto"/>
                                                                                                                                <w:left w:val="none" w:sz="0" w:space="0" w:color="auto"/>
                                                                                                                                <w:bottom w:val="none" w:sz="0" w:space="0" w:color="auto"/>
                                                                                                                                <w:right w:val="none" w:sz="0" w:space="0" w:color="auto"/>
                                                                                                                              </w:divBdr>
                                                                                                                            </w:div>
                                                                                                                            <w:div w:id="1476602872">
                                                                                                                              <w:marLeft w:val="0"/>
                                                                                                                              <w:marRight w:val="0"/>
                                                                                                                              <w:marTop w:val="0"/>
                                                                                                                              <w:marBottom w:val="0"/>
                                                                                                                              <w:divBdr>
                                                                                                                                <w:top w:val="none" w:sz="0" w:space="0" w:color="auto"/>
                                                                                                                                <w:left w:val="none" w:sz="0" w:space="0" w:color="auto"/>
                                                                                                                                <w:bottom w:val="none" w:sz="0" w:space="0" w:color="auto"/>
                                                                                                                                <w:right w:val="none" w:sz="0" w:space="0" w:color="auto"/>
                                                                                                                              </w:divBdr>
                                                                                                                            </w:div>
                                                                                                                            <w:div w:id="1708529802">
                                                                                                                              <w:marLeft w:val="0"/>
                                                                                                                              <w:marRight w:val="0"/>
                                                                                                                              <w:marTop w:val="0"/>
                                                                                                                              <w:marBottom w:val="0"/>
                                                                                                                              <w:divBdr>
                                                                                                                                <w:top w:val="none" w:sz="0" w:space="0" w:color="auto"/>
                                                                                                                                <w:left w:val="none" w:sz="0" w:space="0" w:color="auto"/>
                                                                                                                                <w:bottom w:val="none" w:sz="0" w:space="0" w:color="auto"/>
                                                                                                                                <w:right w:val="none" w:sz="0" w:space="0" w:color="auto"/>
                                                                                                                              </w:divBdr>
                                                                                                                            </w:div>
                                                                                                                            <w:div w:id="1880043500">
                                                                                                                              <w:marLeft w:val="0"/>
                                                                                                                              <w:marRight w:val="0"/>
                                                                                                                              <w:marTop w:val="0"/>
                                                                                                                              <w:marBottom w:val="0"/>
                                                                                                                              <w:divBdr>
                                                                                                                                <w:top w:val="none" w:sz="0" w:space="0" w:color="auto"/>
                                                                                                                                <w:left w:val="none" w:sz="0" w:space="0" w:color="auto"/>
                                                                                                                                <w:bottom w:val="none" w:sz="0" w:space="0" w:color="auto"/>
                                                                                                                                <w:right w:val="none" w:sz="0" w:space="0" w:color="auto"/>
                                                                                                                              </w:divBdr>
                                                                                                                            </w:div>
                                                                                                                            <w:div w:id="2035303210">
                                                                                                                              <w:marLeft w:val="0"/>
                                                                                                                              <w:marRight w:val="0"/>
                                                                                                                              <w:marTop w:val="0"/>
                                                                                                                              <w:marBottom w:val="0"/>
                                                                                                                              <w:divBdr>
                                                                                                                                <w:top w:val="none" w:sz="0" w:space="0" w:color="auto"/>
                                                                                                                                <w:left w:val="none" w:sz="0" w:space="0" w:color="auto"/>
                                                                                                                                <w:bottom w:val="none" w:sz="0" w:space="0" w:color="auto"/>
                                                                                                                                <w:right w:val="none" w:sz="0" w:space="0" w:color="auto"/>
                                                                                                                              </w:divBdr>
                                                                                                                            </w:div>
                                                                                                                            <w:div w:id="208478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0127288">
      <w:bodyDiv w:val="1"/>
      <w:marLeft w:val="0"/>
      <w:marRight w:val="0"/>
      <w:marTop w:val="0"/>
      <w:marBottom w:val="0"/>
      <w:divBdr>
        <w:top w:val="none" w:sz="0" w:space="0" w:color="auto"/>
        <w:left w:val="none" w:sz="0" w:space="0" w:color="auto"/>
        <w:bottom w:val="none" w:sz="0" w:space="0" w:color="auto"/>
        <w:right w:val="none" w:sz="0" w:space="0" w:color="auto"/>
      </w:divBdr>
    </w:div>
    <w:div w:id="851531515">
      <w:bodyDiv w:val="1"/>
      <w:marLeft w:val="0"/>
      <w:marRight w:val="0"/>
      <w:marTop w:val="0"/>
      <w:marBottom w:val="0"/>
      <w:divBdr>
        <w:top w:val="none" w:sz="0" w:space="0" w:color="auto"/>
        <w:left w:val="none" w:sz="0" w:space="0" w:color="auto"/>
        <w:bottom w:val="none" w:sz="0" w:space="0" w:color="auto"/>
        <w:right w:val="none" w:sz="0" w:space="0" w:color="auto"/>
      </w:divBdr>
    </w:div>
    <w:div w:id="865096063">
      <w:bodyDiv w:val="1"/>
      <w:marLeft w:val="0"/>
      <w:marRight w:val="0"/>
      <w:marTop w:val="0"/>
      <w:marBottom w:val="0"/>
      <w:divBdr>
        <w:top w:val="none" w:sz="0" w:space="0" w:color="auto"/>
        <w:left w:val="none" w:sz="0" w:space="0" w:color="auto"/>
        <w:bottom w:val="none" w:sz="0" w:space="0" w:color="auto"/>
        <w:right w:val="none" w:sz="0" w:space="0" w:color="auto"/>
      </w:divBdr>
    </w:div>
    <w:div w:id="881786968">
      <w:bodyDiv w:val="1"/>
      <w:marLeft w:val="0"/>
      <w:marRight w:val="0"/>
      <w:marTop w:val="0"/>
      <w:marBottom w:val="0"/>
      <w:divBdr>
        <w:top w:val="none" w:sz="0" w:space="0" w:color="auto"/>
        <w:left w:val="none" w:sz="0" w:space="0" w:color="auto"/>
        <w:bottom w:val="none" w:sz="0" w:space="0" w:color="auto"/>
        <w:right w:val="none" w:sz="0" w:space="0" w:color="auto"/>
      </w:divBdr>
    </w:div>
    <w:div w:id="885799221">
      <w:bodyDiv w:val="1"/>
      <w:marLeft w:val="0"/>
      <w:marRight w:val="0"/>
      <w:marTop w:val="0"/>
      <w:marBottom w:val="0"/>
      <w:divBdr>
        <w:top w:val="none" w:sz="0" w:space="0" w:color="auto"/>
        <w:left w:val="none" w:sz="0" w:space="0" w:color="auto"/>
        <w:bottom w:val="none" w:sz="0" w:space="0" w:color="auto"/>
        <w:right w:val="none" w:sz="0" w:space="0" w:color="auto"/>
      </w:divBdr>
    </w:div>
    <w:div w:id="889076126">
      <w:bodyDiv w:val="1"/>
      <w:marLeft w:val="0"/>
      <w:marRight w:val="0"/>
      <w:marTop w:val="0"/>
      <w:marBottom w:val="0"/>
      <w:divBdr>
        <w:top w:val="none" w:sz="0" w:space="0" w:color="auto"/>
        <w:left w:val="none" w:sz="0" w:space="0" w:color="auto"/>
        <w:bottom w:val="none" w:sz="0" w:space="0" w:color="auto"/>
        <w:right w:val="none" w:sz="0" w:space="0" w:color="auto"/>
      </w:divBdr>
    </w:div>
    <w:div w:id="920914576">
      <w:bodyDiv w:val="1"/>
      <w:marLeft w:val="0"/>
      <w:marRight w:val="0"/>
      <w:marTop w:val="0"/>
      <w:marBottom w:val="0"/>
      <w:divBdr>
        <w:top w:val="none" w:sz="0" w:space="0" w:color="auto"/>
        <w:left w:val="none" w:sz="0" w:space="0" w:color="auto"/>
        <w:bottom w:val="none" w:sz="0" w:space="0" w:color="auto"/>
        <w:right w:val="none" w:sz="0" w:space="0" w:color="auto"/>
      </w:divBdr>
    </w:div>
    <w:div w:id="990401636">
      <w:bodyDiv w:val="1"/>
      <w:marLeft w:val="0"/>
      <w:marRight w:val="0"/>
      <w:marTop w:val="0"/>
      <w:marBottom w:val="0"/>
      <w:divBdr>
        <w:top w:val="none" w:sz="0" w:space="0" w:color="auto"/>
        <w:left w:val="none" w:sz="0" w:space="0" w:color="auto"/>
        <w:bottom w:val="none" w:sz="0" w:space="0" w:color="auto"/>
        <w:right w:val="none" w:sz="0" w:space="0" w:color="auto"/>
      </w:divBdr>
    </w:div>
    <w:div w:id="1001661485">
      <w:bodyDiv w:val="1"/>
      <w:marLeft w:val="0"/>
      <w:marRight w:val="0"/>
      <w:marTop w:val="0"/>
      <w:marBottom w:val="0"/>
      <w:divBdr>
        <w:top w:val="none" w:sz="0" w:space="0" w:color="auto"/>
        <w:left w:val="none" w:sz="0" w:space="0" w:color="auto"/>
        <w:bottom w:val="none" w:sz="0" w:space="0" w:color="auto"/>
        <w:right w:val="none" w:sz="0" w:space="0" w:color="auto"/>
      </w:divBdr>
    </w:div>
    <w:div w:id="1048798981">
      <w:bodyDiv w:val="1"/>
      <w:marLeft w:val="0"/>
      <w:marRight w:val="0"/>
      <w:marTop w:val="0"/>
      <w:marBottom w:val="0"/>
      <w:divBdr>
        <w:top w:val="none" w:sz="0" w:space="0" w:color="auto"/>
        <w:left w:val="none" w:sz="0" w:space="0" w:color="auto"/>
        <w:bottom w:val="none" w:sz="0" w:space="0" w:color="auto"/>
        <w:right w:val="none" w:sz="0" w:space="0" w:color="auto"/>
      </w:divBdr>
      <w:divsChild>
        <w:div w:id="1261718992">
          <w:marLeft w:val="0"/>
          <w:marRight w:val="0"/>
          <w:marTop w:val="0"/>
          <w:marBottom w:val="0"/>
          <w:divBdr>
            <w:top w:val="none" w:sz="0" w:space="0" w:color="auto"/>
            <w:left w:val="none" w:sz="0" w:space="0" w:color="auto"/>
            <w:bottom w:val="none" w:sz="0" w:space="0" w:color="auto"/>
            <w:right w:val="none" w:sz="0" w:space="0" w:color="auto"/>
          </w:divBdr>
          <w:divsChild>
            <w:div w:id="202446728">
              <w:marLeft w:val="0"/>
              <w:marRight w:val="0"/>
              <w:marTop w:val="0"/>
              <w:marBottom w:val="0"/>
              <w:divBdr>
                <w:top w:val="none" w:sz="0" w:space="0" w:color="auto"/>
                <w:left w:val="none" w:sz="0" w:space="0" w:color="auto"/>
                <w:bottom w:val="none" w:sz="0" w:space="0" w:color="auto"/>
                <w:right w:val="none" w:sz="0" w:space="0" w:color="auto"/>
              </w:divBdr>
              <w:divsChild>
                <w:div w:id="1842040007">
                  <w:marLeft w:val="0"/>
                  <w:marRight w:val="0"/>
                  <w:marTop w:val="0"/>
                  <w:marBottom w:val="0"/>
                  <w:divBdr>
                    <w:top w:val="none" w:sz="0" w:space="0" w:color="auto"/>
                    <w:left w:val="none" w:sz="0" w:space="0" w:color="auto"/>
                    <w:bottom w:val="none" w:sz="0" w:space="0" w:color="auto"/>
                    <w:right w:val="none" w:sz="0" w:space="0" w:color="auto"/>
                  </w:divBdr>
                  <w:divsChild>
                    <w:div w:id="491340384">
                      <w:marLeft w:val="0"/>
                      <w:marRight w:val="0"/>
                      <w:marTop w:val="0"/>
                      <w:marBottom w:val="0"/>
                      <w:divBdr>
                        <w:top w:val="none" w:sz="0" w:space="0" w:color="auto"/>
                        <w:left w:val="none" w:sz="0" w:space="0" w:color="auto"/>
                        <w:bottom w:val="none" w:sz="0" w:space="0" w:color="auto"/>
                        <w:right w:val="none" w:sz="0" w:space="0" w:color="auto"/>
                      </w:divBdr>
                      <w:divsChild>
                        <w:div w:id="1633748426">
                          <w:marLeft w:val="0"/>
                          <w:marRight w:val="0"/>
                          <w:marTop w:val="0"/>
                          <w:marBottom w:val="0"/>
                          <w:divBdr>
                            <w:top w:val="none" w:sz="0" w:space="0" w:color="auto"/>
                            <w:left w:val="none" w:sz="0" w:space="0" w:color="auto"/>
                            <w:bottom w:val="none" w:sz="0" w:space="0" w:color="auto"/>
                            <w:right w:val="none" w:sz="0" w:space="0" w:color="auto"/>
                          </w:divBdr>
                          <w:divsChild>
                            <w:div w:id="1918051036">
                              <w:marLeft w:val="0"/>
                              <w:marRight w:val="0"/>
                              <w:marTop w:val="0"/>
                              <w:marBottom w:val="0"/>
                              <w:divBdr>
                                <w:top w:val="none" w:sz="0" w:space="0" w:color="auto"/>
                                <w:left w:val="none" w:sz="0" w:space="0" w:color="auto"/>
                                <w:bottom w:val="none" w:sz="0" w:space="0" w:color="auto"/>
                                <w:right w:val="none" w:sz="0" w:space="0" w:color="auto"/>
                              </w:divBdr>
                              <w:divsChild>
                                <w:div w:id="138036098">
                                  <w:marLeft w:val="0"/>
                                  <w:marRight w:val="0"/>
                                  <w:marTop w:val="0"/>
                                  <w:marBottom w:val="0"/>
                                  <w:divBdr>
                                    <w:top w:val="none" w:sz="0" w:space="0" w:color="auto"/>
                                    <w:left w:val="none" w:sz="0" w:space="0" w:color="auto"/>
                                    <w:bottom w:val="none" w:sz="0" w:space="0" w:color="auto"/>
                                    <w:right w:val="none" w:sz="0" w:space="0" w:color="auto"/>
                                  </w:divBdr>
                                  <w:divsChild>
                                    <w:div w:id="1690838666">
                                      <w:marLeft w:val="0"/>
                                      <w:marRight w:val="0"/>
                                      <w:marTop w:val="0"/>
                                      <w:marBottom w:val="0"/>
                                      <w:divBdr>
                                        <w:top w:val="single" w:sz="6" w:space="0" w:color="F5F5F5"/>
                                        <w:left w:val="single" w:sz="6" w:space="0" w:color="F5F5F5"/>
                                        <w:bottom w:val="single" w:sz="6" w:space="0" w:color="F5F5F5"/>
                                        <w:right w:val="single" w:sz="6" w:space="0" w:color="F5F5F5"/>
                                      </w:divBdr>
                                      <w:divsChild>
                                        <w:div w:id="259266678">
                                          <w:marLeft w:val="0"/>
                                          <w:marRight w:val="0"/>
                                          <w:marTop w:val="0"/>
                                          <w:marBottom w:val="0"/>
                                          <w:divBdr>
                                            <w:top w:val="none" w:sz="0" w:space="0" w:color="auto"/>
                                            <w:left w:val="none" w:sz="0" w:space="0" w:color="auto"/>
                                            <w:bottom w:val="none" w:sz="0" w:space="0" w:color="auto"/>
                                            <w:right w:val="none" w:sz="0" w:space="0" w:color="auto"/>
                                          </w:divBdr>
                                          <w:divsChild>
                                            <w:div w:id="153882415">
                                              <w:marLeft w:val="0"/>
                                              <w:marRight w:val="0"/>
                                              <w:marTop w:val="0"/>
                                              <w:marBottom w:val="0"/>
                                              <w:divBdr>
                                                <w:top w:val="none" w:sz="0" w:space="0" w:color="auto"/>
                                                <w:left w:val="none" w:sz="0" w:space="0" w:color="auto"/>
                                                <w:bottom w:val="none" w:sz="0" w:space="0" w:color="auto"/>
                                                <w:right w:val="none" w:sz="0" w:space="0" w:color="auto"/>
                                              </w:divBdr>
                                              <w:divsChild>
                                                <w:div w:id="63151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397126">
                                          <w:marLeft w:val="0"/>
                                          <w:marRight w:val="0"/>
                                          <w:marTop w:val="0"/>
                                          <w:marBottom w:val="0"/>
                                          <w:divBdr>
                                            <w:top w:val="none" w:sz="0" w:space="0" w:color="auto"/>
                                            <w:left w:val="none" w:sz="0" w:space="0" w:color="auto"/>
                                            <w:bottom w:val="none" w:sz="0" w:space="0" w:color="auto"/>
                                            <w:right w:val="none" w:sz="0" w:space="0" w:color="auto"/>
                                          </w:divBdr>
                                          <w:divsChild>
                                            <w:div w:id="108719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9962969">
      <w:bodyDiv w:val="1"/>
      <w:marLeft w:val="0"/>
      <w:marRight w:val="0"/>
      <w:marTop w:val="0"/>
      <w:marBottom w:val="0"/>
      <w:divBdr>
        <w:top w:val="none" w:sz="0" w:space="0" w:color="auto"/>
        <w:left w:val="none" w:sz="0" w:space="0" w:color="auto"/>
        <w:bottom w:val="none" w:sz="0" w:space="0" w:color="auto"/>
        <w:right w:val="none" w:sz="0" w:space="0" w:color="auto"/>
      </w:divBdr>
    </w:div>
    <w:div w:id="1056469159">
      <w:bodyDiv w:val="1"/>
      <w:marLeft w:val="0"/>
      <w:marRight w:val="0"/>
      <w:marTop w:val="0"/>
      <w:marBottom w:val="0"/>
      <w:divBdr>
        <w:top w:val="none" w:sz="0" w:space="0" w:color="auto"/>
        <w:left w:val="none" w:sz="0" w:space="0" w:color="auto"/>
        <w:bottom w:val="none" w:sz="0" w:space="0" w:color="auto"/>
        <w:right w:val="none" w:sz="0" w:space="0" w:color="auto"/>
      </w:divBdr>
    </w:div>
    <w:div w:id="1060520897">
      <w:bodyDiv w:val="1"/>
      <w:marLeft w:val="0"/>
      <w:marRight w:val="0"/>
      <w:marTop w:val="0"/>
      <w:marBottom w:val="0"/>
      <w:divBdr>
        <w:top w:val="none" w:sz="0" w:space="0" w:color="auto"/>
        <w:left w:val="none" w:sz="0" w:space="0" w:color="auto"/>
        <w:bottom w:val="none" w:sz="0" w:space="0" w:color="auto"/>
        <w:right w:val="none" w:sz="0" w:space="0" w:color="auto"/>
      </w:divBdr>
    </w:div>
    <w:div w:id="1204828759">
      <w:bodyDiv w:val="1"/>
      <w:marLeft w:val="0"/>
      <w:marRight w:val="0"/>
      <w:marTop w:val="0"/>
      <w:marBottom w:val="0"/>
      <w:divBdr>
        <w:top w:val="none" w:sz="0" w:space="0" w:color="auto"/>
        <w:left w:val="none" w:sz="0" w:space="0" w:color="auto"/>
        <w:bottom w:val="none" w:sz="0" w:space="0" w:color="auto"/>
        <w:right w:val="none" w:sz="0" w:space="0" w:color="auto"/>
      </w:divBdr>
    </w:div>
    <w:div w:id="1206872569">
      <w:bodyDiv w:val="1"/>
      <w:marLeft w:val="0"/>
      <w:marRight w:val="0"/>
      <w:marTop w:val="0"/>
      <w:marBottom w:val="0"/>
      <w:divBdr>
        <w:top w:val="none" w:sz="0" w:space="0" w:color="auto"/>
        <w:left w:val="none" w:sz="0" w:space="0" w:color="auto"/>
        <w:bottom w:val="none" w:sz="0" w:space="0" w:color="auto"/>
        <w:right w:val="none" w:sz="0" w:space="0" w:color="auto"/>
      </w:divBdr>
    </w:div>
    <w:div w:id="1211577634">
      <w:bodyDiv w:val="1"/>
      <w:marLeft w:val="0"/>
      <w:marRight w:val="0"/>
      <w:marTop w:val="0"/>
      <w:marBottom w:val="0"/>
      <w:divBdr>
        <w:top w:val="none" w:sz="0" w:space="0" w:color="auto"/>
        <w:left w:val="none" w:sz="0" w:space="0" w:color="auto"/>
        <w:bottom w:val="none" w:sz="0" w:space="0" w:color="auto"/>
        <w:right w:val="none" w:sz="0" w:space="0" w:color="auto"/>
      </w:divBdr>
    </w:div>
    <w:div w:id="1239250688">
      <w:bodyDiv w:val="1"/>
      <w:marLeft w:val="0"/>
      <w:marRight w:val="0"/>
      <w:marTop w:val="0"/>
      <w:marBottom w:val="0"/>
      <w:divBdr>
        <w:top w:val="none" w:sz="0" w:space="0" w:color="auto"/>
        <w:left w:val="none" w:sz="0" w:space="0" w:color="auto"/>
        <w:bottom w:val="none" w:sz="0" w:space="0" w:color="auto"/>
        <w:right w:val="none" w:sz="0" w:space="0" w:color="auto"/>
      </w:divBdr>
    </w:div>
    <w:div w:id="1241015317">
      <w:marLeft w:val="0"/>
      <w:marRight w:val="0"/>
      <w:marTop w:val="0"/>
      <w:marBottom w:val="0"/>
      <w:divBdr>
        <w:top w:val="none" w:sz="0" w:space="0" w:color="auto"/>
        <w:left w:val="none" w:sz="0" w:space="0" w:color="auto"/>
        <w:bottom w:val="none" w:sz="0" w:space="0" w:color="auto"/>
        <w:right w:val="none" w:sz="0" w:space="0" w:color="auto"/>
      </w:divBdr>
    </w:div>
    <w:div w:id="1241015319">
      <w:marLeft w:val="0"/>
      <w:marRight w:val="0"/>
      <w:marTop w:val="0"/>
      <w:marBottom w:val="0"/>
      <w:divBdr>
        <w:top w:val="none" w:sz="0" w:space="0" w:color="auto"/>
        <w:left w:val="none" w:sz="0" w:space="0" w:color="auto"/>
        <w:bottom w:val="none" w:sz="0" w:space="0" w:color="auto"/>
        <w:right w:val="none" w:sz="0" w:space="0" w:color="auto"/>
      </w:divBdr>
      <w:divsChild>
        <w:div w:id="1241015318">
          <w:marLeft w:val="0"/>
          <w:marRight w:val="0"/>
          <w:marTop w:val="0"/>
          <w:marBottom w:val="0"/>
          <w:divBdr>
            <w:top w:val="none" w:sz="0" w:space="0" w:color="auto"/>
            <w:left w:val="none" w:sz="0" w:space="0" w:color="auto"/>
            <w:bottom w:val="none" w:sz="0" w:space="0" w:color="auto"/>
            <w:right w:val="none" w:sz="0" w:space="0" w:color="auto"/>
          </w:divBdr>
          <w:divsChild>
            <w:div w:id="1241015320">
              <w:marLeft w:val="0"/>
              <w:marRight w:val="0"/>
              <w:marTop w:val="0"/>
              <w:marBottom w:val="0"/>
              <w:divBdr>
                <w:top w:val="none" w:sz="0" w:space="0" w:color="auto"/>
                <w:left w:val="none" w:sz="0" w:space="0" w:color="auto"/>
                <w:bottom w:val="none" w:sz="0" w:space="0" w:color="auto"/>
                <w:right w:val="none" w:sz="0" w:space="0" w:color="auto"/>
              </w:divBdr>
              <w:divsChild>
                <w:div w:id="1241015330">
                  <w:marLeft w:val="0"/>
                  <w:marRight w:val="0"/>
                  <w:marTop w:val="0"/>
                  <w:marBottom w:val="0"/>
                  <w:divBdr>
                    <w:top w:val="none" w:sz="0" w:space="0" w:color="auto"/>
                    <w:left w:val="none" w:sz="0" w:space="0" w:color="auto"/>
                    <w:bottom w:val="none" w:sz="0" w:space="0" w:color="auto"/>
                    <w:right w:val="none" w:sz="0" w:space="0" w:color="auto"/>
                  </w:divBdr>
                  <w:divsChild>
                    <w:div w:id="1241015336">
                      <w:marLeft w:val="0"/>
                      <w:marRight w:val="0"/>
                      <w:marTop w:val="0"/>
                      <w:marBottom w:val="0"/>
                      <w:divBdr>
                        <w:top w:val="none" w:sz="0" w:space="0" w:color="auto"/>
                        <w:left w:val="none" w:sz="0" w:space="0" w:color="auto"/>
                        <w:bottom w:val="none" w:sz="0" w:space="0" w:color="auto"/>
                        <w:right w:val="none" w:sz="0" w:space="0" w:color="auto"/>
                      </w:divBdr>
                      <w:divsChild>
                        <w:div w:id="1241015324">
                          <w:marLeft w:val="0"/>
                          <w:marRight w:val="0"/>
                          <w:marTop w:val="0"/>
                          <w:marBottom w:val="75"/>
                          <w:divBdr>
                            <w:top w:val="none" w:sz="0" w:space="0" w:color="auto"/>
                            <w:left w:val="none" w:sz="0" w:space="0" w:color="auto"/>
                            <w:bottom w:val="none" w:sz="0" w:space="0" w:color="auto"/>
                            <w:right w:val="none" w:sz="0" w:space="0" w:color="auto"/>
                          </w:divBdr>
                          <w:divsChild>
                            <w:div w:id="124101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1015321">
      <w:marLeft w:val="0"/>
      <w:marRight w:val="0"/>
      <w:marTop w:val="0"/>
      <w:marBottom w:val="0"/>
      <w:divBdr>
        <w:top w:val="none" w:sz="0" w:space="0" w:color="auto"/>
        <w:left w:val="none" w:sz="0" w:space="0" w:color="auto"/>
        <w:bottom w:val="none" w:sz="0" w:space="0" w:color="auto"/>
        <w:right w:val="none" w:sz="0" w:space="0" w:color="auto"/>
      </w:divBdr>
    </w:div>
    <w:div w:id="1241015327">
      <w:marLeft w:val="0"/>
      <w:marRight w:val="0"/>
      <w:marTop w:val="0"/>
      <w:marBottom w:val="0"/>
      <w:divBdr>
        <w:top w:val="none" w:sz="0" w:space="0" w:color="auto"/>
        <w:left w:val="none" w:sz="0" w:space="0" w:color="auto"/>
        <w:bottom w:val="none" w:sz="0" w:space="0" w:color="auto"/>
        <w:right w:val="none" w:sz="0" w:space="0" w:color="auto"/>
      </w:divBdr>
    </w:div>
    <w:div w:id="1241015329">
      <w:marLeft w:val="0"/>
      <w:marRight w:val="0"/>
      <w:marTop w:val="0"/>
      <w:marBottom w:val="0"/>
      <w:divBdr>
        <w:top w:val="none" w:sz="0" w:space="0" w:color="auto"/>
        <w:left w:val="none" w:sz="0" w:space="0" w:color="auto"/>
        <w:bottom w:val="none" w:sz="0" w:space="0" w:color="auto"/>
        <w:right w:val="none" w:sz="0" w:space="0" w:color="auto"/>
      </w:divBdr>
    </w:div>
    <w:div w:id="1241015332">
      <w:marLeft w:val="0"/>
      <w:marRight w:val="0"/>
      <w:marTop w:val="0"/>
      <w:marBottom w:val="0"/>
      <w:divBdr>
        <w:top w:val="none" w:sz="0" w:space="0" w:color="auto"/>
        <w:left w:val="none" w:sz="0" w:space="0" w:color="auto"/>
        <w:bottom w:val="none" w:sz="0" w:space="0" w:color="auto"/>
        <w:right w:val="none" w:sz="0" w:space="0" w:color="auto"/>
      </w:divBdr>
    </w:div>
    <w:div w:id="1241015333">
      <w:marLeft w:val="0"/>
      <w:marRight w:val="0"/>
      <w:marTop w:val="0"/>
      <w:marBottom w:val="0"/>
      <w:divBdr>
        <w:top w:val="none" w:sz="0" w:space="0" w:color="auto"/>
        <w:left w:val="none" w:sz="0" w:space="0" w:color="auto"/>
        <w:bottom w:val="none" w:sz="0" w:space="0" w:color="auto"/>
        <w:right w:val="none" w:sz="0" w:space="0" w:color="auto"/>
      </w:divBdr>
      <w:divsChild>
        <w:div w:id="1241015315">
          <w:marLeft w:val="0"/>
          <w:marRight w:val="0"/>
          <w:marTop w:val="0"/>
          <w:marBottom w:val="0"/>
          <w:divBdr>
            <w:top w:val="none" w:sz="0" w:space="0" w:color="auto"/>
            <w:left w:val="none" w:sz="0" w:space="0" w:color="auto"/>
            <w:bottom w:val="none" w:sz="0" w:space="0" w:color="auto"/>
            <w:right w:val="none" w:sz="0" w:space="0" w:color="auto"/>
          </w:divBdr>
          <w:divsChild>
            <w:div w:id="1241015339">
              <w:marLeft w:val="0"/>
              <w:marRight w:val="0"/>
              <w:marTop w:val="0"/>
              <w:marBottom w:val="0"/>
              <w:divBdr>
                <w:top w:val="none" w:sz="0" w:space="0" w:color="auto"/>
                <w:left w:val="none" w:sz="0" w:space="0" w:color="auto"/>
                <w:bottom w:val="none" w:sz="0" w:space="0" w:color="auto"/>
                <w:right w:val="none" w:sz="0" w:space="0" w:color="auto"/>
              </w:divBdr>
              <w:divsChild>
                <w:div w:id="1241015323">
                  <w:marLeft w:val="0"/>
                  <w:marRight w:val="0"/>
                  <w:marTop w:val="0"/>
                  <w:marBottom w:val="0"/>
                  <w:divBdr>
                    <w:top w:val="none" w:sz="0" w:space="0" w:color="auto"/>
                    <w:left w:val="none" w:sz="0" w:space="0" w:color="auto"/>
                    <w:bottom w:val="none" w:sz="0" w:space="0" w:color="auto"/>
                    <w:right w:val="none" w:sz="0" w:space="0" w:color="auto"/>
                  </w:divBdr>
                  <w:divsChild>
                    <w:div w:id="1241015325">
                      <w:marLeft w:val="0"/>
                      <w:marRight w:val="0"/>
                      <w:marTop w:val="0"/>
                      <w:marBottom w:val="0"/>
                      <w:divBdr>
                        <w:top w:val="none" w:sz="0" w:space="0" w:color="auto"/>
                        <w:left w:val="none" w:sz="0" w:space="0" w:color="auto"/>
                        <w:bottom w:val="none" w:sz="0" w:space="0" w:color="auto"/>
                        <w:right w:val="none" w:sz="0" w:space="0" w:color="auto"/>
                      </w:divBdr>
                      <w:divsChild>
                        <w:div w:id="1241015335">
                          <w:marLeft w:val="0"/>
                          <w:marRight w:val="0"/>
                          <w:marTop w:val="0"/>
                          <w:marBottom w:val="75"/>
                          <w:divBdr>
                            <w:top w:val="none" w:sz="0" w:space="0" w:color="auto"/>
                            <w:left w:val="none" w:sz="0" w:space="0" w:color="auto"/>
                            <w:bottom w:val="none" w:sz="0" w:space="0" w:color="auto"/>
                            <w:right w:val="none" w:sz="0" w:space="0" w:color="auto"/>
                          </w:divBdr>
                          <w:divsChild>
                            <w:div w:id="124101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1015334">
      <w:marLeft w:val="0"/>
      <w:marRight w:val="0"/>
      <w:marTop w:val="0"/>
      <w:marBottom w:val="0"/>
      <w:divBdr>
        <w:top w:val="none" w:sz="0" w:space="0" w:color="auto"/>
        <w:left w:val="none" w:sz="0" w:space="0" w:color="auto"/>
        <w:bottom w:val="none" w:sz="0" w:space="0" w:color="auto"/>
        <w:right w:val="none" w:sz="0" w:space="0" w:color="auto"/>
      </w:divBdr>
      <w:divsChild>
        <w:div w:id="1241015326">
          <w:marLeft w:val="0"/>
          <w:marRight w:val="0"/>
          <w:marTop w:val="0"/>
          <w:marBottom w:val="0"/>
          <w:divBdr>
            <w:top w:val="none" w:sz="0" w:space="0" w:color="auto"/>
            <w:left w:val="none" w:sz="0" w:space="0" w:color="auto"/>
            <w:bottom w:val="none" w:sz="0" w:space="0" w:color="auto"/>
            <w:right w:val="none" w:sz="0" w:space="0" w:color="auto"/>
          </w:divBdr>
          <w:divsChild>
            <w:div w:id="1241015328">
              <w:marLeft w:val="0"/>
              <w:marRight w:val="0"/>
              <w:marTop w:val="0"/>
              <w:marBottom w:val="0"/>
              <w:divBdr>
                <w:top w:val="none" w:sz="0" w:space="0" w:color="auto"/>
                <w:left w:val="none" w:sz="0" w:space="0" w:color="auto"/>
                <w:bottom w:val="none" w:sz="0" w:space="0" w:color="auto"/>
                <w:right w:val="none" w:sz="0" w:space="0" w:color="auto"/>
              </w:divBdr>
              <w:divsChild>
                <w:div w:id="1241015316">
                  <w:marLeft w:val="0"/>
                  <w:marRight w:val="0"/>
                  <w:marTop w:val="0"/>
                  <w:marBottom w:val="0"/>
                  <w:divBdr>
                    <w:top w:val="none" w:sz="0" w:space="0" w:color="auto"/>
                    <w:left w:val="none" w:sz="0" w:space="0" w:color="auto"/>
                    <w:bottom w:val="none" w:sz="0" w:space="0" w:color="auto"/>
                    <w:right w:val="none" w:sz="0" w:space="0" w:color="auto"/>
                  </w:divBdr>
                  <w:divsChild>
                    <w:div w:id="1241015338">
                      <w:marLeft w:val="0"/>
                      <w:marRight w:val="0"/>
                      <w:marTop w:val="0"/>
                      <w:marBottom w:val="0"/>
                      <w:divBdr>
                        <w:top w:val="none" w:sz="0" w:space="0" w:color="auto"/>
                        <w:left w:val="none" w:sz="0" w:space="0" w:color="auto"/>
                        <w:bottom w:val="none" w:sz="0" w:space="0" w:color="auto"/>
                        <w:right w:val="none" w:sz="0" w:space="0" w:color="auto"/>
                      </w:divBdr>
                      <w:divsChild>
                        <w:div w:id="1241015322">
                          <w:marLeft w:val="0"/>
                          <w:marRight w:val="0"/>
                          <w:marTop w:val="0"/>
                          <w:marBottom w:val="75"/>
                          <w:divBdr>
                            <w:top w:val="none" w:sz="0" w:space="0" w:color="auto"/>
                            <w:left w:val="none" w:sz="0" w:space="0" w:color="auto"/>
                            <w:bottom w:val="none" w:sz="0" w:space="0" w:color="auto"/>
                            <w:right w:val="none" w:sz="0" w:space="0" w:color="auto"/>
                          </w:divBdr>
                          <w:divsChild>
                            <w:div w:id="124101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1015341">
      <w:marLeft w:val="0"/>
      <w:marRight w:val="0"/>
      <w:marTop w:val="0"/>
      <w:marBottom w:val="0"/>
      <w:divBdr>
        <w:top w:val="none" w:sz="0" w:space="0" w:color="auto"/>
        <w:left w:val="none" w:sz="0" w:space="0" w:color="auto"/>
        <w:bottom w:val="none" w:sz="0" w:space="0" w:color="auto"/>
        <w:right w:val="none" w:sz="0" w:space="0" w:color="auto"/>
      </w:divBdr>
    </w:div>
    <w:div w:id="1241015342">
      <w:marLeft w:val="0"/>
      <w:marRight w:val="0"/>
      <w:marTop w:val="0"/>
      <w:marBottom w:val="0"/>
      <w:divBdr>
        <w:top w:val="none" w:sz="0" w:space="0" w:color="auto"/>
        <w:left w:val="none" w:sz="0" w:space="0" w:color="auto"/>
        <w:bottom w:val="none" w:sz="0" w:space="0" w:color="auto"/>
        <w:right w:val="none" w:sz="0" w:space="0" w:color="auto"/>
      </w:divBdr>
    </w:div>
    <w:div w:id="1241015343">
      <w:marLeft w:val="0"/>
      <w:marRight w:val="0"/>
      <w:marTop w:val="0"/>
      <w:marBottom w:val="0"/>
      <w:divBdr>
        <w:top w:val="none" w:sz="0" w:space="0" w:color="auto"/>
        <w:left w:val="none" w:sz="0" w:space="0" w:color="auto"/>
        <w:bottom w:val="none" w:sz="0" w:space="0" w:color="auto"/>
        <w:right w:val="none" w:sz="0" w:space="0" w:color="auto"/>
      </w:divBdr>
    </w:div>
    <w:div w:id="1243640402">
      <w:bodyDiv w:val="1"/>
      <w:marLeft w:val="0"/>
      <w:marRight w:val="0"/>
      <w:marTop w:val="0"/>
      <w:marBottom w:val="0"/>
      <w:divBdr>
        <w:top w:val="none" w:sz="0" w:space="0" w:color="auto"/>
        <w:left w:val="none" w:sz="0" w:space="0" w:color="auto"/>
        <w:bottom w:val="none" w:sz="0" w:space="0" w:color="auto"/>
        <w:right w:val="none" w:sz="0" w:space="0" w:color="auto"/>
      </w:divBdr>
    </w:div>
    <w:div w:id="1311977425">
      <w:bodyDiv w:val="1"/>
      <w:marLeft w:val="0"/>
      <w:marRight w:val="0"/>
      <w:marTop w:val="0"/>
      <w:marBottom w:val="0"/>
      <w:divBdr>
        <w:top w:val="none" w:sz="0" w:space="0" w:color="auto"/>
        <w:left w:val="none" w:sz="0" w:space="0" w:color="auto"/>
        <w:bottom w:val="none" w:sz="0" w:space="0" w:color="auto"/>
        <w:right w:val="none" w:sz="0" w:space="0" w:color="auto"/>
      </w:divBdr>
    </w:div>
    <w:div w:id="1319962276">
      <w:bodyDiv w:val="1"/>
      <w:marLeft w:val="0"/>
      <w:marRight w:val="0"/>
      <w:marTop w:val="0"/>
      <w:marBottom w:val="0"/>
      <w:divBdr>
        <w:top w:val="none" w:sz="0" w:space="0" w:color="auto"/>
        <w:left w:val="none" w:sz="0" w:space="0" w:color="auto"/>
        <w:bottom w:val="none" w:sz="0" w:space="0" w:color="auto"/>
        <w:right w:val="none" w:sz="0" w:space="0" w:color="auto"/>
      </w:divBdr>
    </w:div>
    <w:div w:id="1321426609">
      <w:bodyDiv w:val="1"/>
      <w:marLeft w:val="0"/>
      <w:marRight w:val="0"/>
      <w:marTop w:val="0"/>
      <w:marBottom w:val="0"/>
      <w:divBdr>
        <w:top w:val="none" w:sz="0" w:space="0" w:color="auto"/>
        <w:left w:val="none" w:sz="0" w:space="0" w:color="auto"/>
        <w:bottom w:val="none" w:sz="0" w:space="0" w:color="auto"/>
        <w:right w:val="none" w:sz="0" w:space="0" w:color="auto"/>
      </w:divBdr>
    </w:div>
    <w:div w:id="1325936351">
      <w:bodyDiv w:val="1"/>
      <w:marLeft w:val="0"/>
      <w:marRight w:val="0"/>
      <w:marTop w:val="0"/>
      <w:marBottom w:val="0"/>
      <w:divBdr>
        <w:top w:val="none" w:sz="0" w:space="0" w:color="auto"/>
        <w:left w:val="none" w:sz="0" w:space="0" w:color="auto"/>
        <w:bottom w:val="none" w:sz="0" w:space="0" w:color="auto"/>
        <w:right w:val="none" w:sz="0" w:space="0" w:color="auto"/>
      </w:divBdr>
    </w:div>
    <w:div w:id="1328899976">
      <w:bodyDiv w:val="1"/>
      <w:marLeft w:val="0"/>
      <w:marRight w:val="0"/>
      <w:marTop w:val="0"/>
      <w:marBottom w:val="0"/>
      <w:divBdr>
        <w:top w:val="none" w:sz="0" w:space="0" w:color="auto"/>
        <w:left w:val="none" w:sz="0" w:space="0" w:color="auto"/>
        <w:bottom w:val="none" w:sz="0" w:space="0" w:color="auto"/>
        <w:right w:val="none" w:sz="0" w:space="0" w:color="auto"/>
      </w:divBdr>
    </w:div>
    <w:div w:id="1339582785">
      <w:bodyDiv w:val="1"/>
      <w:marLeft w:val="0"/>
      <w:marRight w:val="0"/>
      <w:marTop w:val="0"/>
      <w:marBottom w:val="0"/>
      <w:divBdr>
        <w:top w:val="none" w:sz="0" w:space="0" w:color="auto"/>
        <w:left w:val="none" w:sz="0" w:space="0" w:color="auto"/>
        <w:bottom w:val="none" w:sz="0" w:space="0" w:color="auto"/>
        <w:right w:val="none" w:sz="0" w:space="0" w:color="auto"/>
      </w:divBdr>
    </w:div>
    <w:div w:id="1414276253">
      <w:bodyDiv w:val="1"/>
      <w:marLeft w:val="0"/>
      <w:marRight w:val="0"/>
      <w:marTop w:val="0"/>
      <w:marBottom w:val="0"/>
      <w:divBdr>
        <w:top w:val="none" w:sz="0" w:space="0" w:color="auto"/>
        <w:left w:val="none" w:sz="0" w:space="0" w:color="auto"/>
        <w:bottom w:val="none" w:sz="0" w:space="0" w:color="auto"/>
        <w:right w:val="none" w:sz="0" w:space="0" w:color="auto"/>
      </w:divBdr>
    </w:div>
    <w:div w:id="1461875772">
      <w:bodyDiv w:val="1"/>
      <w:marLeft w:val="0"/>
      <w:marRight w:val="0"/>
      <w:marTop w:val="0"/>
      <w:marBottom w:val="0"/>
      <w:divBdr>
        <w:top w:val="none" w:sz="0" w:space="0" w:color="auto"/>
        <w:left w:val="none" w:sz="0" w:space="0" w:color="auto"/>
        <w:bottom w:val="none" w:sz="0" w:space="0" w:color="auto"/>
        <w:right w:val="none" w:sz="0" w:space="0" w:color="auto"/>
      </w:divBdr>
    </w:div>
    <w:div w:id="1489857798">
      <w:bodyDiv w:val="1"/>
      <w:marLeft w:val="0"/>
      <w:marRight w:val="0"/>
      <w:marTop w:val="0"/>
      <w:marBottom w:val="0"/>
      <w:divBdr>
        <w:top w:val="none" w:sz="0" w:space="0" w:color="auto"/>
        <w:left w:val="none" w:sz="0" w:space="0" w:color="auto"/>
        <w:bottom w:val="none" w:sz="0" w:space="0" w:color="auto"/>
        <w:right w:val="none" w:sz="0" w:space="0" w:color="auto"/>
      </w:divBdr>
    </w:div>
    <w:div w:id="1493714885">
      <w:bodyDiv w:val="1"/>
      <w:marLeft w:val="0"/>
      <w:marRight w:val="0"/>
      <w:marTop w:val="0"/>
      <w:marBottom w:val="0"/>
      <w:divBdr>
        <w:top w:val="none" w:sz="0" w:space="0" w:color="auto"/>
        <w:left w:val="none" w:sz="0" w:space="0" w:color="auto"/>
        <w:bottom w:val="none" w:sz="0" w:space="0" w:color="auto"/>
        <w:right w:val="none" w:sz="0" w:space="0" w:color="auto"/>
      </w:divBdr>
    </w:div>
    <w:div w:id="1505318170">
      <w:bodyDiv w:val="1"/>
      <w:marLeft w:val="0"/>
      <w:marRight w:val="0"/>
      <w:marTop w:val="0"/>
      <w:marBottom w:val="0"/>
      <w:divBdr>
        <w:top w:val="none" w:sz="0" w:space="0" w:color="auto"/>
        <w:left w:val="none" w:sz="0" w:space="0" w:color="auto"/>
        <w:bottom w:val="none" w:sz="0" w:space="0" w:color="auto"/>
        <w:right w:val="none" w:sz="0" w:space="0" w:color="auto"/>
      </w:divBdr>
    </w:div>
    <w:div w:id="1508204665">
      <w:bodyDiv w:val="1"/>
      <w:marLeft w:val="0"/>
      <w:marRight w:val="0"/>
      <w:marTop w:val="0"/>
      <w:marBottom w:val="0"/>
      <w:divBdr>
        <w:top w:val="none" w:sz="0" w:space="0" w:color="auto"/>
        <w:left w:val="none" w:sz="0" w:space="0" w:color="auto"/>
        <w:bottom w:val="none" w:sz="0" w:space="0" w:color="auto"/>
        <w:right w:val="none" w:sz="0" w:space="0" w:color="auto"/>
      </w:divBdr>
    </w:div>
    <w:div w:id="1517386683">
      <w:bodyDiv w:val="1"/>
      <w:marLeft w:val="0"/>
      <w:marRight w:val="0"/>
      <w:marTop w:val="0"/>
      <w:marBottom w:val="0"/>
      <w:divBdr>
        <w:top w:val="none" w:sz="0" w:space="0" w:color="auto"/>
        <w:left w:val="none" w:sz="0" w:space="0" w:color="auto"/>
        <w:bottom w:val="none" w:sz="0" w:space="0" w:color="auto"/>
        <w:right w:val="none" w:sz="0" w:space="0" w:color="auto"/>
      </w:divBdr>
    </w:div>
    <w:div w:id="1540625485">
      <w:bodyDiv w:val="1"/>
      <w:marLeft w:val="0"/>
      <w:marRight w:val="0"/>
      <w:marTop w:val="0"/>
      <w:marBottom w:val="0"/>
      <w:divBdr>
        <w:top w:val="none" w:sz="0" w:space="0" w:color="auto"/>
        <w:left w:val="none" w:sz="0" w:space="0" w:color="auto"/>
        <w:bottom w:val="none" w:sz="0" w:space="0" w:color="auto"/>
        <w:right w:val="none" w:sz="0" w:space="0" w:color="auto"/>
      </w:divBdr>
    </w:div>
    <w:div w:id="1556115932">
      <w:bodyDiv w:val="1"/>
      <w:marLeft w:val="0"/>
      <w:marRight w:val="0"/>
      <w:marTop w:val="0"/>
      <w:marBottom w:val="0"/>
      <w:divBdr>
        <w:top w:val="none" w:sz="0" w:space="0" w:color="auto"/>
        <w:left w:val="none" w:sz="0" w:space="0" w:color="auto"/>
        <w:bottom w:val="none" w:sz="0" w:space="0" w:color="auto"/>
        <w:right w:val="none" w:sz="0" w:space="0" w:color="auto"/>
      </w:divBdr>
    </w:div>
    <w:div w:id="1593080743">
      <w:bodyDiv w:val="1"/>
      <w:marLeft w:val="0"/>
      <w:marRight w:val="0"/>
      <w:marTop w:val="0"/>
      <w:marBottom w:val="0"/>
      <w:divBdr>
        <w:top w:val="none" w:sz="0" w:space="0" w:color="auto"/>
        <w:left w:val="none" w:sz="0" w:space="0" w:color="auto"/>
        <w:bottom w:val="none" w:sz="0" w:space="0" w:color="auto"/>
        <w:right w:val="none" w:sz="0" w:space="0" w:color="auto"/>
      </w:divBdr>
    </w:div>
    <w:div w:id="1608271238">
      <w:bodyDiv w:val="1"/>
      <w:marLeft w:val="0"/>
      <w:marRight w:val="0"/>
      <w:marTop w:val="0"/>
      <w:marBottom w:val="0"/>
      <w:divBdr>
        <w:top w:val="none" w:sz="0" w:space="0" w:color="auto"/>
        <w:left w:val="none" w:sz="0" w:space="0" w:color="auto"/>
        <w:bottom w:val="none" w:sz="0" w:space="0" w:color="auto"/>
        <w:right w:val="none" w:sz="0" w:space="0" w:color="auto"/>
      </w:divBdr>
    </w:div>
    <w:div w:id="1617713970">
      <w:bodyDiv w:val="1"/>
      <w:marLeft w:val="0"/>
      <w:marRight w:val="0"/>
      <w:marTop w:val="0"/>
      <w:marBottom w:val="0"/>
      <w:divBdr>
        <w:top w:val="none" w:sz="0" w:space="0" w:color="auto"/>
        <w:left w:val="none" w:sz="0" w:space="0" w:color="auto"/>
        <w:bottom w:val="none" w:sz="0" w:space="0" w:color="auto"/>
        <w:right w:val="none" w:sz="0" w:space="0" w:color="auto"/>
      </w:divBdr>
    </w:div>
    <w:div w:id="1624657362">
      <w:bodyDiv w:val="1"/>
      <w:marLeft w:val="0"/>
      <w:marRight w:val="0"/>
      <w:marTop w:val="0"/>
      <w:marBottom w:val="0"/>
      <w:divBdr>
        <w:top w:val="none" w:sz="0" w:space="0" w:color="auto"/>
        <w:left w:val="none" w:sz="0" w:space="0" w:color="auto"/>
        <w:bottom w:val="none" w:sz="0" w:space="0" w:color="auto"/>
        <w:right w:val="none" w:sz="0" w:space="0" w:color="auto"/>
      </w:divBdr>
      <w:divsChild>
        <w:div w:id="152526119">
          <w:marLeft w:val="374"/>
          <w:marRight w:val="0"/>
          <w:marTop w:val="67"/>
          <w:marBottom w:val="0"/>
          <w:divBdr>
            <w:top w:val="none" w:sz="0" w:space="0" w:color="auto"/>
            <w:left w:val="none" w:sz="0" w:space="0" w:color="auto"/>
            <w:bottom w:val="none" w:sz="0" w:space="0" w:color="auto"/>
            <w:right w:val="none" w:sz="0" w:space="0" w:color="auto"/>
          </w:divBdr>
        </w:div>
        <w:div w:id="1121270448">
          <w:marLeft w:val="374"/>
          <w:marRight w:val="0"/>
          <w:marTop w:val="67"/>
          <w:marBottom w:val="0"/>
          <w:divBdr>
            <w:top w:val="none" w:sz="0" w:space="0" w:color="auto"/>
            <w:left w:val="none" w:sz="0" w:space="0" w:color="auto"/>
            <w:bottom w:val="none" w:sz="0" w:space="0" w:color="auto"/>
            <w:right w:val="none" w:sz="0" w:space="0" w:color="auto"/>
          </w:divBdr>
        </w:div>
        <w:div w:id="345059203">
          <w:marLeft w:val="374"/>
          <w:marRight w:val="0"/>
          <w:marTop w:val="67"/>
          <w:marBottom w:val="0"/>
          <w:divBdr>
            <w:top w:val="none" w:sz="0" w:space="0" w:color="auto"/>
            <w:left w:val="none" w:sz="0" w:space="0" w:color="auto"/>
            <w:bottom w:val="none" w:sz="0" w:space="0" w:color="auto"/>
            <w:right w:val="none" w:sz="0" w:space="0" w:color="auto"/>
          </w:divBdr>
        </w:div>
        <w:div w:id="1379355378">
          <w:marLeft w:val="374"/>
          <w:marRight w:val="0"/>
          <w:marTop w:val="67"/>
          <w:marBottom w:val="0"/>
          <w:divBdr>
            <w:top w:val="none" w:sz="0" w:space="0" w:color="auto"/>
            <w:left w:val="none" w:sz="0" w:space="0" w:color="auto"/>
            <w:bottom w:val="none" w:sz="0" w:space="0" w:color="auto"/>
            <w:right w:val="none" w:sz="0" w:space="0" w:color="auto"/>
          </w:divBdr>
        </w:div>
        <w:div w:id="630014487">
          <w:marLeft w:val="374"/>
          <w:marRight w:val="0"/>
          <w:marTop w:val="67"/>
          <w:marBottom w:val="0"/>
          <w:divBdr>
            <w:top w:val="none" w:sz="0" w:space="0" w:color="auto"/>
            <w:left w:val="none" w:sz="0" w:space="0" w:color="auto"/>
            <w:bottom w:val="none" w:sz="0" w:space="0" w:color="auto"/>
            <w:right w:val="none" w:sz="0" w:space="0" w:color="auto"/>
          </w:divBdr>
        </w:div>
        <w:div w:id="103617901">
          <w:marLeft w:val="374"/>
          <w:marRight w:val="0"/>
          <w:marTop w:val="67"/>
          <w:marBottom w:val="0"/>
          <w:divBdr>
            <w:top w:val="none" w:sz="0" w:space="0" w:color="auto"/>
            <w:left w:val="none" w:sz="0" w:space="0" w:color="auto"/>
            <w:bottom w:val="none" w:sz="0" w:space="0" w:color="auto"/>
            <w:right w:val="none" w:sz="0" w:space="0" w:color="auto"/>
          </w:divBdr>
        </w:div>
        <w:div w:id="1546527638">
          <w:marLeft w:val="374"/>
          <w:marRight w:val="0"/>
          <w:marTop w:val="67"/>
          <w:marBottom w:val="0"/>
          <w:divBdr>
            <w:top w:val="none" w:sz="0" w:space="0" w:color="auto"/>
            <w:left w:val="none" w:sz="0" w:space="0" w:color="auto"/>
            <w:bottom w:val="none" w:sz="0" w:space="0" w:color="auto"/>
            <w:right w:val="none" w:sz="0" w:space="0" w:color="auto"/>
          </w:divBdr>
        </w:div>
        <w:div w:id="1729301748">
          <w:marLeft w:val="374"/>
          <w:marRight w:val="0"/>
          <w:marTop w:val="67"/>
          <w:marBottom w:val="0"/>
          <w:divBdr>
            <w:top w:val="none" w:sz="0" w:space="0" w:color="auto"/>
            <w:left w:val="none" w:sz="0" w:space="0" w:color="auto"/>
            <w:bottom w:val="none" w:sz="0" w:space="0" w:color="auto"/>
            <w:right w:val="none" w:sz="0" w:space="0" w:color="auto"/>
          </w:divBdr>
        </w:div>
        <w:div w:id="1653097161">
          <w:marLeft w:val="374"/>
          <w:marRight w:val="0"/>
          <w:marTop w:val="67"/>
          <w:marBottom w:val="0"/>
          <w:divBdr>
            <w:top w:val="none" w:sz="0" w:space="0" w:color="auto"/>
            <w:left w:val="none" w:sz="0" w:space="0" w:color="auto"/>
            <w:bottom w:val="none" w:sz="0" w:space="0" w:color="auto"/>
            <w:right w:val="none" w:sz="0" w:space="0" w:color="auto"/>
          </w:divBdr>
        </w:div>
        <w:div w:id="538009750">
          <w:marLeft w:val="374"/>
          <w:marRight w:val="0"/>
          <w:marTop w:val="67"/>
          <w:marBottom w:val="0"/>
          <w:divBdr>
            <w:top w:val="none" w:sz="0" w:space="0" w:color="auto"/>
            <w:left w:val="none" w:sz="0" w:space="0" w:color="auto"/>
            <w:bottom w:val="none" w:sz="0" w:space="0" w:color="auto"/>
            <w:right w:val="none" w:sz="0" w:space="0" w:color="auto"/>
          </w:divBdr>
        </w:div>
        <w:div w:id="1284727664">
          <w:marLeft w:val="374"/>
          <w:marRight w:val="0"/>
          <w:marTop w:val="67"/>
          <w:marBottom w:val="0"/>
          <w:divBdr>
            <w:top w:val="none" w:sz="0" w:space="0" w:color="auto"/>
            <w:left w:val="none" w:sz="0" w:space="0" w:color="auto"/>
            <w:bottom w:val="none" w:sz="0" w:space="0" w:color="auto"/>
            <w:right w:val="none" w:sz="0" w:space="0" w:color="auto"/>
          </w:divBdr>
        </w:div>
        <w:div w:id="908270018">
          <w:marLeft w:val="374"/>
          <w:marRight w:val="0"/>
          <w:marTop w:val="67"/>
          <w:marBottom w:val="0"/>
          <w:divBdr>
            <w:top w:val="none" w:sz="0" w:space="0" w:color="auto"/>
            <w:left w:val="none" w:sz="0" w:space="0" w:color="auto"/>
            <w:bottom w:val="none" w:sz="0" w:space="0" w:color="auto"/>
            <w:right w:val="none" w:sz="0" w:space="0" w:color="auto"/>
          </w:divBdr>
        </w:div>
        <w:div w:id="121315345">
          <w:marLeft w:val="374"/>
          <w:marRight w:val="0"/>
          <w:marTop w:val="67"/>
          <w:marBottom w:val="0"/>
          <w:divBdr>
            <w:top w:val="none" w:sz="0" w:space="0" w:color="auto"/>
            <w:left w:val="none" w:sz="0" w:space="0" w:color="auto"/>
            <w:bottom w:val="none" w:sz="0" w:space="0" w:color="auto"/>
            <w:right w:val="none" w:sz="0" w:space="0" w:color="auto"/>
          </w:divBdr>
        </w:div>
        <w:div w:id="2141804619">
          <w:marLeft w:val="374"/>
          <w:marRight w:val="0"/>
          <w:marTop w:val="67"/>
          <w:marBottom w:val="0"/>
          <w:divBdr>
            <w:top w:val="none" w:sz="0" w:space="0" w:color="auto"/>
            <w:left w:val="none" w:sz="0" w:space="0" w:color="auto"/>
            <w:bottom w:val="none" w:sz="0" w:space="0" w:color="auto"/>
            <w:right w:val="none" w:sz="0" w:space="0" w:color="auto"/>
          </w:divBdr>
        </w:div>
        <w:div w:id="1640375087">
          <w:marLeft w:val="374"/>
          <w:marRight w:val="0"/>
          <w:marTop w:val="67"/>
          <w:marBottom w:val="0"/>
          <w:divBdr>
            <w:top w:val="none" w:sz="0" w:space="0" w:color="auto"/>
            <w:left w:val="none" w:sz="0" w:space="0" w:color="auto"/>
            <w:bottom w:val="none" w:sz="0" w:space="0" w:color="auto"/>
            <w:right w:val="none" w:sz="0" w:space="0" w:color="auto"/>
          </w:divBdr>
        </w:div>
      </w:divsChild>
    </w:div>
    <w:div w:id="1630012999">
      <w:bodyDiv w:val="1"/>
      <w:marLeft w:val="0"/>
      <w:marRight w:val="0"/>
      <w:marTop w:val="0"/>
      <w:marBottom w:val="0"/>
      <w:divBdr>
        <w:top w:val="none" w:sz="0" w:space="0" w:color="auto"/>
        <w:left w:val="none" w:sz="0" w:space="0" w:color="auto"/>
        <w:bottom w:val="none" w:sz="0" w:space="0" w:color="auto"/>
        <w:right w:val="none" w:sz="0" w:space="0" w:color="auto"/>
      </w:divBdr>
    </w:div>
    <w:div w:id="1641690954">
      <w:bodyDiv w:val="1"/>
      <w:marLeft w:val="0"/>
      <w:marRight w:val="0"/>
      <w:marTop w:val="0"/>
      <w:marBottom w:val="0"/>
      <w:divBdr>
        <w:top w:val="none" w:sz="0" w:space="0" w:color="auto"/>
        <w:left w:val="none" w:sz="0" w:space="0" w:color="auto"/>
        <w:bottom w:val="none" w:sz="0" w:space="0" w:color="auto"/>
        <w:right w:val="none" w:sz="0" w:space="0" w:color="auto"/>
      </w:divBdr>
    </w:div>
    <w:div w:id="1681810782">
      <w:bodyDiv w:val="1"/>
      <w:marLeft w:val="0"/>
      <w:marRight w:val="0"/>
      <w:marTop w:val="0"/>
      <w:marBottom w:val="0"/>
      <w:divBdr>
        <w:top w:val="none" w:sz="0" w:space="0" w:color="auto"/>
        <w:left w:val="none" w:sz="0" w:space="0" w:color="auto"/>
        <w:bottom w:val="none" w:sz="0" w:space="0" w:color="auto"/>
        <w:right w:val="none" w:sz="0" w:space="0" w:color="auto"/>
      </w:divBdr>
    </w:div>
    <w:div w:id="1695419588">
      <w:bodyDiv w:val="1"/>
      <w:marLeft w:val="0"/>
      <w:marRight w:val="0"/>
      <w:marTop w:val="0"/>
      <w:marBottom w:val="0"/>
      <w:divBdr>
        <w:top w:val="none" w:sz="0" w:space="0" w:color="auto"/>
        <w:left w:val="none" w:sz="0" w:space="0" w:color="auto"/>
        <w:bottom w:val="none" w:sz="0" w:space="0" w:color="auto"/>
        <w:right w:val="none" w:sz="0" w:space="0" w:color="auto"/>
      </w:divBdr>
    </w:div>
    <w:div w:id="1701542369">
      <w:bodyDiv w:val="1"/>
      <w:marLeft w:val="0"/>
      <w:marRight w:val="0"/>
      <w:marTop w:val="0"/>
      <w:marBottom w:val="0"/>
      <w:divBdr>
        <w:top w:val="none" w:sz="0" w:space="0" w:color="auto"/>
        <w:left w:val="none" w:sz="0" w:space="0" w:color="auto"/>
        <w:bottom w:val="none" w:sz="0" w:space="0" w:color="auto"/>
        <w:right w:val="none" w:sz="0" w:space="0" w:color="auto"/>
      </w:divBdr>
    </w:div>
    <w:div w:id="1727217606">
      <w:bodyDiv w:val="1"/>
      <w:marLeft w:val="0"/>
      <w:marRight w:val="0"/>
      <w:marTop w:val="0"/>
      <w:marBottom w:val="0"/>
      <w:divBdr>
        <w:top w:val="none" w:sz="0" w:space="0" w:color="auto"/>
        <w:left w:val="none" w:sz="0" w:space="0" w:color="auto"/>
        <w:bottom w:val="none" w:sz="0" w:space="0" w:color="auto"/>
        <w:right w:val="none" w:sz="0" w:space="0" w:color="auto"/>
      </w:divBdr>
    </w:div>
    <w:div w:id="1810634095">
      <w:bodyDiv w:val="1"/>
      <w:marLeft w:val="0"/>
      <w:marRight w:val="0"/>
      <w:marTop w:val="0"/>
      <w:marBottom w:val="0"/>
      <w:divBdr>
        <w:top w:val="none" w:sz="0" w:space="0" w:color="auto"/>
        <w:left w:val="none" w:sz="0" w:space="0" w:color="auto"/>
        <w:bottom w:val="none" w:sz="0" w:space="0" w:color="auto"/>
        <w:right w:val="none" w:sz="0" w:space="0" w:color="auto"/>
      </w:divBdr>
    </w:div>
    <w:div w:id="1851480569">
      <w:bodyDiv w:val="1"/>
      <w:marLeft w:val="0"/>
      <w:marRight w:val="0"/>
      <w:marTop w:val="0"/>
      <w:marBottom w:val="0"/>
      <w:divBdr>
        <w:top w:val="none" w:sz="0" w:space="0" w:color="auto"/>
        <w:left w:val="none" w:sz="0" w:space="0" w:color="auto"/>
        <w:bottom w:val="none" w:sz="0" w:space="0" w:color="auto"/>
        <w:right w:val="none" w:sz="0" w:space="0" w:color="auto"/>
      </w:divBdr>
    </w:div>
    <w:div w:id="1851985778">
      <w:bodyDiv w:val="1"/>
      <w:marLeft w:val="0"/>
      <w:marRight w:val="0"/>
      <w:marTop w:val="0"/>
      <w:marBottom w:val="0"/>
      <w:divBdr>
        <w:top w:val="none" w:sz="0" w:space="0" w:color="auto"/>
        <w:left w:val="none" w:sz="0" w:space="0" w:color="auto"/>
        <w:bottom w:val="none" w:sz="0" w:space="0" w:color="auto"/>
        <w:right w:val="none" w:sz="0" w:space="0" w:color="auto"/>
      </w:divBdr>
    </w:div>
    <w:div w:id="1859199915">
      <w:bodyDiv w:val="1"/>
      <w:marLeft w:val="0"/>
      <w:marRight w:val="0"/>
      <w:marTop w:val="0"/>
      <w:marBottom w:val="0"/>
      <w:divBdr>
        <w:top w:val="none" w:sz="0" w:space="0" w:color="auto"/>
        <w:left w:val="none" w:sz="0" w:space="0" w:color="auto"/>
        <w:bottom w:val="none" w:sz="0" w:space="0" w:color="auto"/>
        <w:right w:val="none" w:sz="0" w:space="0" w:color="auto"/>
      </w:divBdr>
    </w:div>
    <w:div w:id="1868517922">
      <w:bodyDiv w:val="1"/>
      <w:marLeft w:val="0"/>
      <w:marRight w:val="0"/>
      <w:marTop w:val="0"/>
      <w:marBottom w:val="0"/>
      <w:divBdr>
        <w:top w:val="none" w:sz="0" w:space="0" w:color="auto"/>
        <w:left w:val="none" w:sz="0" w:space="0" w:color="auto"/>
        <w:bottom w:val="none" w:sz="0" w:space="0" w:color="auto"/>
        <w:right w:val="none" w:sz="0" w:space="0" w:color="auto"/>
      </w:divBdr>
    </w:div>
    <w:div w:id="1869298455">
      <w:bodyDiv w:val="1"/>
      <w:marLeft w:val="0"/>
      <w:marRight w:val="0"/>
      <w:marTop w:val="0"/>
      <w:marBottom w:val="0"/>
      <w:divBdr>
        <w:top w:val="none" w:sz="0" w:space="0" w:color="auto"/>
        <w:left w:val="none" w:sz="0" w:space="0" w:color="auto"/>
        <w:bottom w:val="none" w:sz="0" w:space="0" w:color="auto"/>
        <w:right w:val="none" w:sz="0" w:space="0" w:color="auto"/>
      </w:divBdr>
      <w:divsChild>
        <w:div w:id="7492836">
          <w:marLeft w:val="0"/>
          <w:marRight w:val="0"/>
          <w:marTop w:val="0"/>
          <w:marBottom w:val="0"/>
          <w:divBdr>
            <w:top w:val="none" w:sz="0" w:space="0" w:color="auto"/>
            <w:left w:val="none" w:sz="0" w:space="0" w:color="auto"/>
            <w:bottom w:val="none" w:sz="0" w:space="0" w:color="auto"/>
            <w:right w:val="none" w:sz="0" w:space="0" w:color="auto"/>
          </w:divBdr>
        </w:div>
        <w:div w:id="187331020">
          <w:marLeft w:val="0"/>
          <w:marRight w:val="0"/>
          <w:marTop w:val="0"/>
          <w:marBottom w:val="0"/>
          <w:divBdr>
            <w:top w:val="none" w:sz="0" w:space="0" w:color="auto"/>
            <w:left w:val="none" w:sz="0" w:space="0" w:color="auto"/>
            <w:bottom w:val="none" w:sz="0" w:space="0" w:color="auto"/>
            <w:right w:val="none" w:sz="0" w:space="0" w:color="auto"/>
          </w:divBdr>
        </w:div>
        <w:div w:id="399131593">
          <w:marLeft w:val="0"/>
          <w:marRight w:val="0"/>
          <w:marTop w:val="0"/>
          <w:marBottom w:val="0"/>
          <w:divBdr>
            <w:top w:val="none" w:sz="0" w:space="0" w:color="auto"/>
            <w:left w:val="none" w:sz="0" w:space="0" w:color="auto"/>
            <w:bottom w:val="none" w:sz="0" w:space="0" w:color="auto"/>
            <w:right w:val="none" w:sz="0" w:space="0" w:color="auto"/>
          </w:divBdr>
        </w:div>
        <w:div w:id="1054624200">
          <w:marLeft w:val="0"/>
          <w:marRight w:val="0"/>
          <w:marTop w:val="0"/>
          <w:marBottom w:val="0"/>
          <w:divBdr>
            <w:top w:val="none" w:sz="0" w:space="0" w:color="auto"/>
            <w:left w:val="none" w:sz="0" w:space="0" w:color="auto"/>
            <w:bottom w:val="none" w:sz="0" w:space="0" w:color="auto"/>
            <w:right w:val="none" w:sz="0" w:space="0" w:color="auto"/>
          </w:divBdr>
        </w:div>
        <w:div w:id="1301304028">
          <w:marLeft w:val="0"/>
          <w:marRight w:val="0"/>
          <w:marTop w:val="0"/>
          <w:marBottom w:val="0"/>
          <w:divBdr>
            <w:top w:val="none" w:sz="0" w:space="0" w:color="auto"/>
            <w:left w:val="none" w:sz="0" w:space="0" w:color="auto"/>
            <w:bottom w:val="none" w:sz="0" w:space="0" w:color="auto"/>
            <w:right w:val="none" w:sz="0" w:space="0" w:color="auto"/>
          </w:divBdr>
        </w:div>
        <w:div w:id="1385712515">
          <w:marLeft w:val="0"/>
          <w:marRight w:val="0"/>
          <w:marTop w:val="0"/>
          <w:marBottom w:val="0"/>
          <w:divBdr>
            <w:top w:val="none" w:sz="0" w:space="0" w:color="auto"/>
            <w:left w:val="none" w:sz="0" w:space="0" w:color="auto"/>
            <w:bottom w:val="none" w:sz="0" w:space="0" w:color="auto"/>
            <w:right w:val="none" w:sz="0" w:space="0" w:color="auto"/>
          </w:divBdr>
        </w:div>
        <w:div w:id="1677224444">
          <w:marLeft w:val="0"/>
          <w:marRight w:val="0"/>
          <w:marTop w:val="0"/>
          <w:marBottom w:val="0"/>
          <w:divBdr>
            <w:top w:val="none" w:sz="0" w:space="0" w:color="auto"/>
            <w:left w:val="none" w:sz="0" w:space="0" w:color="auto"/>
            <w:bottom w:val="none" w:sz="0" w:space="0" w:color="auto"/>
            <w:right w:val="none" w:sz="0" w:space="0" w:color="auto"/>
          </w:divBdr>
        </w:div>
      </w:divsChild>
    </w:div>
    <w:div w:id="1874611021">
      <w:bodyDiv w:val="1"/>
      <w:marLeft w:val="0"/>
      <w:marRight w:val="0"/>
      <w:marTop w:val="0"/>
      <w:marBottom w:val="0"/>
      <w:divBdr>
        <w:top w:val="none" w:sz="0" w:space="0" w:color="auto"/>
        <w:left w:val="none" w:sz="0" w:space="0" w:color="auto"/>
        <w:bottom w:val="none" w:sz="0" w:space="0" w:color="auto"/>
        <w:right w:val="none" w:sz="0" w:space="0" w:color="auto"/>
      </w:divBdr>
    </w:div>
    <w:div w:id="1913202049">
      <w:bodyDiv w:val="1"/>
      <w:marLeft w:val="0"/>
      <w:marRight w:val="0"/>
      <w:marTop w:val="0"/>
      <w:marBottom w:val="0"/>
      <w:divBdr>
        <w:top w:val="none" w:sz="0" w:space="0" w:color="auto"/>
        <w:left w:val="none" w:sz="0" w:space="0" w:color="auto"/>
        <w:bottom w:val="none" w:sz="0" w:space="0" w:color="auto"/>
        <w:right w:val="none" w:sz="0" w:space="0" w:color="auto"/>
      </w:divBdr>
    </w:div>
    <w:div w:id="1941601580">
      <w:bodyDiv w:val="1"/>
      <w:marLeft w:val="0"/>
      <w:marRight w:val="0"/>
      <w:marTop w:val="0"/>
      <w:marBottom w:val="0"/>
      <w:divBdr>
        <w:top w:val="none" w:sz="0" w:space="0" w:color="auto"/>
        <w:left w:val="none" w:sz="0" w:space="0" w:color="auto"/>
        <w:bottom w:val="none" w:sz="0" w:space="0" w:color="auto"/>
        <w:right w:val="none" w:sz="0" w:space="0" w:color="auto"/>
      </w:divBdr>
    </w:div>
    <w:div w:id="1957760302">
      <w:bodyDiv w:val="1"/>
      <w:marLeft w:val="0"/>
      <w:marRight w:val="0"/>
      <w:marTop w:val="0"/>
      <w:marBottom w:val="0"/>
      <w:divBdr>
        <w:top w:val="none" w:sz="0" w:space="0" w:color="auto"/>
        <w:left w:val="none" w:sz="0" w:space="0" w:color="auto"/>
        <w:bottom w:val="none" w:sz="0" w:space="0" w:color="auto"/>
        <w:right w:val="none" w:sz="0" w:space="0" w:color="auto"/>
      </w:divBdr>
    </w:div>
    <w:div w:id="1982154449">
      <w:bodyDiv w:val="1"/>
      <w:marLeft w:val="0"/>
      <w:marRight w:val="0"/>
      <w:marTop w:val="0"/>
      <w:marBottom w:val="0"/>
      <w:divBdr>
        <w:top w:val="none" w:sz="0" w:space="0" w:color="auto"/>
        <w:left w:val="none" w:sz="0" w:space="0" w:color="auto"/>
        <w:bottom w:val="none" w:sz="0" w:space="0" w:color="auto"/>
        <w:right w:val="none" w:sz="0" w:space="0" w:color="auto"/>
      </w:divBdr>
    </w:div>
    <w:div w:id="1987859592">
      <w:bodyDiv w:val="1"/>
      <w:marLeft w:val="0"/>
      <w:marRight w:val="0"/>
      <w:marTop w:val="0"/>
      <w:marBottom w:val="0"/>
      <w:divBdr>
        <w:top w:val="none" w:sz="0" w:space="0" w:color="auto"/>
        <w:left w:val="none" w:sz="0" w:space="0" w:color="auto"/>
        <w:bottom w:val="none" w:sz="0" w:space="0" w:color="auto"/>
        <w:right w:val="none" w:sz="0" w:space="0" w:color="auto"/>
      </w:divBdr>
    </w:div>
    <w:div w:id="1990015704">
      <w:bodyDiv w:val="1"/>
      <w:marLeft w:val="0"/>
      <w:marRight w:val="0"/>
      <w:marTop w:val="0"/>
      <w:marBottom w:val="0"/>
      <w:divBdr>
        <w:top w:val="none" w:sz="0" w:space="0" w:color="auto"/>
        <w:left w:val="none" w:sz="0" w:space="0" w:color="auto"/>
        <w:bottom w:val="none" w:sz="0" w:space="0" w:color="auto"/>
        <w:right w:val="none" w:sz="0" w:space="0" w:color="auto"/>
      </w:divBdr>
    </w:div>
    <w:div w:id="2012096252">
      <w:bodyDiv w:val="1"/>
      <w:marLeft w:val="0"/>
      <w:marRight w:val="0"/>
      <w:marTop w:val="0"/>
      <w:marBottom w:val="0"/>
      <w:divBdr>
        <w:top w:val="none" w:sz="0" w:space="0" w:color="auto"/>
        <w:left w:val="none" w:sz="0" w:space="0" w:color="auto"/>
        <w:bottom w:val="none" w:sz="0" w:space="0" w:color="auto"/>
        <w:right w:val="none" w:sz="0" w:space="0" w:color="auto"/>
      </w:divBdr>
      <w:divsChild>
        <w:div w:id="430246381">
          <w:marLeft w:val="374"/>
          <w:marRight w:val="0"/>
          <w:marTop w:val="77"/>
          <w:marBottom w:val="0"/>
          <w:divBdr>
            <w:top w:val="none" w:sz="0" w:space="0" w:color="auto"/>
            <w:left w:val="none" w:sz="0" w:space="0" w:color="auto"/>
            <w:bottom w:val="none" w:sz="0" w:space="0" w:color="auto"/>
            <w:right w:val="none" w:sz="0" w:space="0" w:color="auto"/>
          </w:divBdr>
        </w:div>
        <w:div w:id="1984918613">
          <w:marLeft w:val="374"/>
          <w:marRight w:val="0"/>
          <w:marTop w:val="77"/>
          <w:marBottom w:val="0"/>
          <w:divBdr>
            <w:top w:val="none" w:sz="0" w:space="0" w:color="auto"/>
            <w:left w:val="none" w:sz="0" w:space="0" w:color="auto"/>
            <w:bottom w:val="none" w:sz="0" w:space="0" w:color="auto"/>
            <w:right w:val="none" w:sz="0" w:space="0" w:color="auto"/>
          </w:divBdr>
        </w:div>
        <w:div w:id="1413967708">
          <w:marLeft w:val="374"/>
          <w:marRight w:val="0"/>
          <w:marTop w:val="77"/>
          <w:marBottom w:val="0"/>
          <w:divBdr>
            <w:top w:val="none" w:sz="0" w:space="0" w:color="auto"/>
            <w:left w:val="none" w:sz="0" w:space="0" w:color="auto"/>
            <w:bottom w:val="none" w:sz="0" w:space="0" w:color="auto"/>
            <w:right w:val="none" w:sz="0" w:space="0" w:color="auto"/>
          </w:divBdr>
        </w:div>
        <w:div w:id="1295065560">
          <w:marLeft w:val="374"/>
          <w:marRight w:val="0"/>
          <w:marTop w:val="77"/>
          <w:marBottom w:val="0"/>
          <w:divBdr>
            <w:top w:val="none" w:sz="0" w:space="0" w:color="auto"/>
            <w:left w:val="none" w:sz="0" w:space="0" w:color="auto"/>
            <w:bottom w:val="none" w:sz="0" w:space="0" w:color="auto"/>
            <w:right w:val="none" w:sz="0" w:space="0" w:color="auto"/>
          </w:divBdr>
        </w:div>
        <w:div w:id="2142768993">
          <w:marLeft w:val="374"/>
          <w:marRight w:val="0"/>
          <w:marTop w:val="77"/>
          <w:marBottom w:val="0"/>
          <w:divBdr>
            <w:top w:val="none" w:sz="0" w:space="0" w:color="auto"/>
            <w:left w:val="none" w:sz="0" w:space="0" w:color="auto"/>
            <w:bottom w:val="none" w:sz="0" w:space="0" w:color="auto"/>
            <w:right w:val="none" w:sz="0" w:space="0" w:color="auto"/>
          </w:divBdr>
        </w:div>
      </w:divsChild>
    </w:div>
    <w:div w:id="2019307895">
      <w:bodyDiv w:val="1"/>
      <w:marLeft w:val="0"/>
      <w:marRight w:val="0"/>
      <w:marTop w:val="0"/>
      <w:marBottom w:val="0"/>
      <w:divBdr>
        <w:top w:val="none" w:sz="0" w:space="0" w:color="auto"/>
        <w:left w:val="none" w:sz="0" w:space="0" w:color="auto"/>
        <w:bottom w:val="none" w:sz="0" w:space="0" w:color="auto"/>
        <w:right w:val="none" w:sz="0" w:space="0" w:color="auto"/>
      </w:divBdr>
      <w:divsChild>
        <w:div w:id="609244616">
          <w:marLeft w:val="0"/>
          <w:marRight w:val="0"/>
          <w:marTop w:val="0"/>
          <w:marBottom w:val="0"/>
          <w:divBdr>
            <w:top w:val="none" w:sz="0" w:space="0" w:color="auto"/>
            <w:left w:val="none" w:sz="0" w:space="0" w:color="auto"/>
            <w:bottom w:val="none" w:sz="0" w:space="0" w:color="auto"/>
            <w:right w:val="none" w:sz="0" w:space="0" w:color="auto"/>
          </w:divBdr>
          <w:divsChild>
            <w:div w:id="184624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197787">
      <w:bodyDiv w:val="1"/>
      <w:marLeft w:val="0"/>
      <w:marRight w:val="0"/>
      <w:marTop w:val="0"/>
      <w:marBottom w:val="0"/>
      <w:divBdr>
        <w:top w:val="none" w:sz="0" w:space="0" w:color="auto"/>
        <w:left w:val="none" w:sz="0" w:space="0" w:color="auto"/>
        <w:bottom w:val="none" w:sz="0" w:space="0" w:color="auto"/>
        <w:right w:val="none" w:sz="0" w:space="0" w:color="auto"/>
      </w:divBdr>
    </w:div>
    <w:div w:id="2067600664">
      <w:bodyDiv w:val="1"/>
      <w:marLeft w:val="0"/>
      <w:marRight w:val="0"/>
      <w:marTop w:val="0"/>
      <w:marBottom w:val="0"/>
      <w:divBdr>
        <w:top w:val="none" w:sz="0" w:space="0" w:color="auto"/>
        <w:left w:val="none" w:sz="0" w:space="0" w:color="auto"/>
        <w:bottom w:val="none" w:sz="0" w:space="0" w:color="auto"/>
        <w:right w:val="none" w:sz="0" w:space="0" w:color="auto"/>
      </w:divBdr>
    </w:div>
    <w:div w:id="2077629211">
      <w:bodyDiv w:val="1"/>
      <w:marLeft w:val="0"/>
      <w:marRight w:val="0"/>
      <w:marTop w:val="0"/>
      <w:marBottom w:val="0"/>
      <w:divBdr>
        <w:top w:val="none" w:sz="0" w:space="0" w:color="auto"/>
        <w:left w:val="none" w:sz="0" w:space="0" w:color="auto"/>
        <w:bottom w:val="none" w:sz="0" w:space="0" w:color="auto"/>
        <w:right w:val="none" w:sz="0" w:space="0" w:color="auto"/>
      </w:divBdr>
    </w:div>
    <w:div w:id="2089569705">
      <w:bodyDiv w:val="1"/>
      <w:marLeft w:val="0"/>
      <w:marRight w:val="0"/>
      <w:marTop w:val="0"/>
      <w:marBottom w:val="0"/>
      <w:divBdr>
        <w:top w:val="none" w:sz="0" w:space="0" w:color="auto"/>
        <w:left w:val="none" w:sz="0" w:space="0" w:color="auto"/>
        <w:bottom w:val="none" w:sz="0" w:space="0" w:color="auto"/>
        <w:right w:val="none" w:sz="0" w:space="0" w:color="auto"/>
      </w:divBdr>
    </w:div>
    <w:div w:id="21012884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footer" Target="footer1.xml"/><Relationship Id="rId16" Type="http://schemas.openxmlformats.org/officeDocument/2006/relationships/header" Target="header3.xml"/><Relationship Id="rId17" Type="http://schemas.openxmlformats.org/officeDocument/2006/relationships/footer" Target="footer2.xml"/><Relationship Id="rId18" Type="http://schemas.openxmlformats.org/officeDocument/2006/relationships/image" Target="media/image7.jpeg"/><Relationship Id="rId19" Type="http://schemas.openxmlformats.org/officeDocument/2006/relationships/image" Target="media/image8.emf"/><Relationship Id="rId63" Type="http://schemas.openxmlformats.org/officeDocument/2006/relationships/image" Target="media/image29.emf"/><Relationship Id="rId64" Type="http://schemas.openxmlformats.org/officeDocument/2006/relationships/header" Target="header17.xml"/><Relationship Id="rId65" Type="http://schemas.openxmlformats.org/officeDocument/2006/relationships/image" Target="media/image30.emf"/><Relationship Id="rId66" Type="http://schemas.openxmlformats.org/officeDocument/2006/relationships/image" Target="media/image31.emf"/><Relationship Id="rId67" Type="http://schemas.openxmlformats.org/officeDocument/2006/relationships/header" Target="header18.xml"/><Relationship Id="rId68" Type="http://schemas.openxmlformats.org/officeDocument/2006/relationships/header" Target="header19.xml"/><Relationship Id="rId69" Type="http://schemas.openxmlformats.org/officeDocument/2006/relationships/image" Target="media/image32.emf"/><Relationship Id="rId50" Type="http://schemas.openxmlformats.org/officeDocument/2006/relationships/header" Target="header10.xml"/><Relationship Id="rId51" Type="http://schemas.openxmlformats.org/officeDocument/2006/relationships/header" Target="header11.xml"/><Relationship Id="rId52" Type="http://schemas.openxmlformats.org/officeDocument/2006/relationships/image" Target="media/image23.emf"/><Relationship Id="rId53" Type="http://schemas.openxmlformats.org/officeDocument/2006/relationships/image" Target="media/image24.emf"/><Relationship Id="rId54" Type="http://schemas.openxmlformats.org/officeDocument/2006/relationships/header" Target="header12.xml"/><Relationship Id="rId55" Type="http://schemas.openxmlformats.org/officeDocument/2006/relationships/header" Target="header13.xml"/><Relationship Id="rId56" Type="http://schemas.openxmlformats.org/officeDocument/2006/relationships/image" Target="media/image25.emf"/><Relationship Id="rId57" Type="http://schemas.openxmlformats.org/officeDocument/2006/relationships/header" Target="header14.xml"/><Relationship Id="rId58" Type="http://schemas.openxmlformats.org/officeDocument/2006/relationships/image" Target="media/image26.emf"/><Relationship Id="rId59" Type="http://schemas.openxmlformats.org/officeDocument/2006/relationships/header" Target="header15.xml"/><Relationship Id="rId40" Type="http://schemas.openxmlformats.org/officeDocument/2006/relationships/image" Target="media/image17.emf"/><Relationship Id="rId41" Type="http://schemas.openxmlformats.org/officeDocument/2006/relationships/oleObject" Target="embeddings/Microsoft_Word_97_-_2004_Document3.doc"/><Relationship Id="rId42" Type="http://schemas.openxmlformats.org/officeDocument/2006/relationships/header" Target="header7.xml"/><Relationship Id="rId43" Type="http://schemas.openxmlformats.org/officeDocument/2006/relationships/image" Target="media/image18.emf"/><Relationship Id="rId44" Type="http://schemas.openxmlformats.org/officeDocument/2006/relationships/image" Target="media/image19.emf"/><Relationship Id="rId45" Type="http://schemas.openxmlformats.org/officeDocument/2006/relationships/header" Target="header8.xml"/><Relationship Id="rId46" Type="http://schemas.openxmlformats.org/officeDocument/2006/relationships/header" Target="header9.xml"/><Relationship Id="rId47" Type="http://schemas.openxmlformats.org/officeDocument/2006/relationships/image" Target="media/image20.emf"/><Relationship Id="rId48" Type="http://schemas.openxmlformats.org/officeDocument/2006/relationships/image" Target="media/image21.emf"/><Relationship Id="rId49" Type="http://schemas.openxmlformats.org/officeDocument/2006/relationships/image" Target="media/image22.em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0" Type="http://schemas.openxmlformats.org/officeDocument/2006/relationships/header" Target="header5.xml"/><Relationship Id="rId31" Type="http://schemas.openxmlformats.org/officeDocument/2006/relationships/footer" Target="footer4.xml"/><Relationship Id="rId32" Type="http://schemas.openxmlformats.org/officeDocument/2006/relationships/image" Target="media/image13.emf"/><Relationship Id="rId33" Type="http://schemas.openxmlformats.org/officeDocument/2006/relationships/header" Target="header6.xml"/><Relationship Id="rId34" Type="http://schemas.openxmlformats.org/officeDocument/2006/relationships/image" Target="media/image14.emf"/><Relationship Id="rId35" Type="http://schemas.openxmlformats.org/officeDocument/2006/relationships/oleObject" Target="embeddings/Microsoft_Word_97_-_2004_Document1.doc"/><Relationship Id="rId36" Type="http://schemas.openxmlformats.org/officeDocument/2006/relationships/image" Target="media/image15.emf"/><Relationship Id="rId37" Type="http://schemas.openxmlformats.org/officeDocument/2006/relationships/package" Target="embeddings/Microsoft_Word_Document1.docx"/><Relationship Id="rId38" Type="http://schemas.openxmlformats.org/officeDocument/2006/relationships/image" Target="media/image16.emf"/><Relationship Id="rId39" Type="http://schemas.openxmlformats.org/officeDocument/2006/relationships/oleObject" Target="embeddings/Microsoft_Word_97_-_2004_Document2.doc"/><Relationship Id="rId70" Type="http://schemas.openxmlformats.org/officeDocument/2006/relationships/header" Target="header20.xml"/><Relationship Id="rId71" Type="http://schemas.openxmlformats.org/officeDocument/2006/relationships/image" Target="media/image33.emf"/><Relationship Id="rId72" Type="http://schemas.openxmlformats.org/officeDocument/2006/relationships/image" Target="media/image34.emf"/><Relationship Id="rId20" Type="http://schemas.openxmlformats.org/officeDocument/2006/relationships/image" Target="media/image9.png"/><Relationship Id="rId21" Type="http://schemas.openxmlformats.org/officeDocument/2006/relationships/hyperlink" Target="mailto:maulidshiraz@hotmail.com" TargetMode="External"/><Relationship Id="rId22" Type="http://schemas.openxmlformats.org/officeDocument/2006/relationships/hyperlink" Target="mailto:info@mofeaznz.org" TargetMode="External"/><Relationship Id="rId23" Type="http://schemas.openxmlformats.org/officeDocument/2006/relationships/hyperlink" Target="http://www.mwhglobal.com/" TargetMode="External"/><Relationship Id="rId24" Type="http://schemas.openxmlformats.org/officeDocument/2006/relationships/hyperlink" Target="mailto:Anca.Andreescu@mwhglobal.com" TargetMode="External"/><Relationship Id="rId25" Type="http://schemas.openxmlformats.org/officeDocument/2006/relationships/hyperlink" Target="mailto:janvv2003@gmail.com" TargetMode="External"/><Relationship Id="rId26" Type="http://schemas.openxmlformats.org/officeDocument/2006/relationships/image" Target="media/image10.emf"/><Relationship Id="rId27" Type="http://schemas.openxmlformats.org/officeDocument/2006/relationships/image" Target="media/image11.emf"/><Relationship Id="rId28" Type="http://schemas.openxmlformats.org/officeDocument/2006/relationships/header" Target="header4.xml"/><Relationship Id="rId29" Type="http://schemas.openxmlformats.org/officeDocument/2006/relationships/footer" Target="footer3.xml"/><Relationship Id="rId73" Type="http://schemas.openxmlformats.org/officeDocument/2006/relationships/header" Target="header21.xml"/><Relationship Id="rId74" Type="http://schemas.openxmlformats.org/officeDocument/2006/relationships/image" Target="media/image35.emf"/><Relationship Id="rId75" Type="http://schemas.openxmlformats.org/officeDocument/2006/relationships/header" Target="header22.xml"/><Relationship Id="rId76" Type="http://schemas.openxmlformats.org/officeDocument/2006/relationships/image" Target="media/image36.emf"/><Relationship Id="rId77" Type="http://schemas.openxmlformats.org/officeDocument/2006/relationships/image" Target="media/image37.emf"/><Relationship Id="rId78" Type="http://schemas.openxmlformats.org/officeDocument/2006/relationships/fontTable" Target="fontTable.xml"/><Relationship Id="rId79" Type="http://schemas.openxmlformats.org/officeDocument/2006/relationships/theme" Target="theme/theme1.xml"/><Relationship Id="rId60" Type="http://schemas.openxmlformats.org/officeDocument/2006/relationships/image" Target="media/image27.emf"/><Relationship Id="rId61" Type="http://schemas.openxmlformats.org/officeDocument/2006/relationships/header" Target="header16.xml"/><Relationship Id="rId62" Type="http://schemas.openxmlformats.org/officeDocument/2006/relationships/image" Target="media/image28.emf"/><Relationship Id="rId10" Type="http://schemas.openxmlformats.org/officeDocument/2006/relationships/image" Target="media/image1.jpeg"/><Relationship Id="rId11" Type="http://schemas.openxmlformats.org/officeDocument/2006/relationships/image" Target="media/image2.png"/><Relationship Id="rId12" Type="http://schemas.openxmlformats.org/officeDocument/2006/relationships/image" Target="file://localhost/https/::upload.wikimedia.org:wikipedia:commons:thumb:d:d4:Flag_of_Zanzibar.svg:220px-Flag_of_Zanzibar.svg.png"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_rels/footer3.xml.rels><?xml version="1.0" encoding="UTF-8" standalone="yes"?>
<Relationships xmlns="http://schemas.openxmlformats.org/package/2006/relationships"><Relationship Id="rId1" Type="http://schemas.openxmlformats.org/officeDocument/2006/relationships/image" Target="media/image12.jpe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2.png"/><Relationship Id="rId3" Type="http://schemas.openxmlformats.org/officeDocument/2006/relationships/image" Target="file://localhost/https/::upload.wikimedia.org:wikipedia:commons:thumb:d:d4:Flag_of_Zanzibar.svg:220px-Flag_of_Zanzibar.svg.png" TargetMode="External"/></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 Id="rId2" Type="http://schemas.openxmlformats.org/officeDocument/2006/relationships/image" Target="media/image5.png"/><Relationship Id="rId3" Type="http://schemas.openxmlformats.org/officeDocument/2006/relationships/image" Target="media/image6.jpe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file://localhost/https/::upload.wikimedia.org:wikipedia:commons:thumb:d:d4:Flag_of_Zanzibar.svg:220px-Flag_of_Zanzibar.svg.png" TargetMode="External"/><Relationship Id="rId3"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024CA4CA992ED49B8B6C5E385BAC72F" ma:contentTypeVersion="0" ma:contentTypeDescription="Create a new document." ma:contentTypeScope="" ma:versionID="77384dca7ecd43f6b42e58d7fa3f878a">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A6A451-5066-4B56-B9BC-36D3C4901C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96D1A98F-848E-4BC1-B655-646F0837244D}">
  <ds:schemaRefs>
    <ds:schemaRef ds:uri="http://schemas.microsoft.com/sharepoint/v3/contenttype/forms"/>
  </ds:schemaRefs>
</ds:datastoreItem>
</file>

<file path=customXml/itemProps3.xml><?xml version="1.0" encoding="utf-8"?>
<ds:datastoreItem xmlns:ds="http://schemas.openxmlformats.org/officeDocument/2006/customXml" ds:itemID="{D84DACC4-4582-B64E-9973-2951A78A2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796</TotalTime>
  <Pages>59</Pages>
  <Words>11237</Words>
  <Characters>64053</Characters>
  <Application>Microsoft Macintosh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Europe Aid/127183/C/SER/Multi</vt:lpstr>
    </vt:vector>
  </TitlesOfParts>
  <Company>MWH</Company>
  <LinksUpToDate>false</LinksUpToDate>
  <CharactersWithSpaces>75140</CharactersWithSpaces>
  <SharedDoc>false</SharedDoc>
  <HLinks>
    <vt:vector size="180" baseType="variant">
      <vt:variant>
        <vt:i4>7340066</vt:i4>
      </vt:variant>
      <vt:variant>
        <vt:i4>378</vt:i4>
      </vt:variant>
      <vt:variant>
        <vt:i4>0</vt:i4>
      </vt:variant>
      <vt:variant>
        <vt:i4>5</vt:i4>
      </vt:variant>
      <vt:variant>
        <vt:lpwstr>mailto:zainabou@yahoo.com</vt:lpwstr>
      </vt:variant>
      <vt:variant>
        <vt:lpwstr/>
      </vt:variant>
      <vt:variant>
        <vt:i4>5832724</vt:i4>
      </vt:variant>
      <vt:variant>
        <vt:i4>375</vt:i4>
      </vt:variant>
      <vt:variant>
        <vt:i4>0</vt:i4>
      </vt:variant>
      <vt:variant>
        <vt:i4>5</vt:i4>
      </vt:variant>
      <vt:variant>
        <vt:lpwstr>mailto:Khamis27@hotmail.com</vt:lpwstr>
      </vt:variant>
      <vt:variant>
        <vt:lpwstr/>
      </vt:variant>
      <vt:variant>
        <vt:i4>7536709</vt:i4>
      </vt:variant>
      <vt:variant>
        <vt:i4>372</vt:i4>
      </vt:variant>
      <vt:variant>
        <vt:i4>0</vt:i4>
      </vt:variant>
      <vt:variant>
        <vt:i4>5</vt:i4>
      </vt:variant>
      <vt:variant>
        <vt:lpwstr>mailto:saihamadbakar@yahoo.com</vt:lpwstr>
      </vt:variant>
      <vt:variant>
        <vt:lpwstr/>
      </vt:variant>
      <vt:variant>
        <vt:i4>7602258</vt:i4>
      </vt:variant>
      <vt:variant>
        <vt:i4>369</vt:i4>
      </vt:variant>
      <vt:variant>
        <vt:i4>0</vt:i4>
      </vt:variant>
      <vt:variant>
        <vt:i4>5</vt:i4>
      </vt:variant>
      <vt:variant>
        <vt:lpwstr>mailto:hsilima@hotmail.com</vt:lpwstr>
      </vt:variant>
      <vt:variant>
        <vt:lpwstr/>
      </vt:variant>
      <vt:variant>
        <vt:i4>4128787</vt:i4>
      </vt:variant>
      <vt:variant>
        <vt:i4>366</vt:i4>
      </vt:variant>
      <vt:variant>
        <vt:i4>0</vt:i4>
      </vt:variant>
      <vt:variant>
        <vt:i4>5</vt:i4>
      </vt:variant>
      <vt:variant>
        <vt:lpwstr>mailto:Haji.amran@zeco.co.tz</vt:lpwstr>
      </vt:variant>
      <vt:variant>
        <vt:lpwstr/>
      </vt:variant>
      <vt:variant>
        <vt:i4>7929917</vt:i4>
      </vt:variant>
      <vt:variant>
        <vt:i4>363</vt:i4>
      </vt:variant>
      <vt:variant>
        <vt:i4>0</vt:i4>
      </vt:variant>
      <vt:variant>
        <vt:i4>5</vt:i4>
      </vt:variant>
      <vt:variant>
        <vt:lpwstr>mailto:hafidhts@gmail.com</vt:lpwstr>
      </vt:variant>
      <vt:variant>
        <vt:lpwstr/>
      </vt:variant>
      <vt:variant>
        <vt:i4>8192094</vt:i4>
      </vt:variant>
      <vt:variant>
        <vt:i4>360</vt:i4>
      </vt:variant>
      <vt:variant>
        <vt:i4>0</vt:i4>
      </vt:variant>
      <vt:variant>
        <vt:i4>5</vt:i4>
      </vt:variant>
      <vt:variant>
        <vt:lpwstr>mailto:omarhamed@yahoo.com</vt:lpwstr>
      </vt:variant>
      <vt:variant>
        <vt:lpwstr/>
      </vt:variant>
      <vt:variant>
        <vt:i4>196688</vt:i4>
      </vt:variant>
      <vt:variant>
        <vt:i4>357</vt:i4>
      </vt:variant>
      <vt:variant>
        <vt:i4>0</vt:i4>
      </vt:variant>
      <vt:variant>
        <vt:i4>5</vt:i4>
      </vt:variant>
      <vt:variant>
        <vt:lpwstr>mailto:ibramuhazi@gmail.com</vt:lpwstr>
      </vt:variant>
      <vt:variant>
        <vt:lpwstr/>
      </vt:variant>
      <vt:variant>
        <vt:i4>1376307</vt:i4>
      </vt:variant>
      <vt:variant>
        <vt:i4>354</vt:i4>
      </vt:variant>
      <vt:variant>
        <vt:i4>0</vt:i4>
      </vt:variant>
      <vt:variant>
        <vt:i4>5</vt:i4>
      </vt:variant>
      <vt:variant>
        <vt:lpwstr>mailto:gracealoyce@gmail.com</vt:lpwstr>
      </vt:variant>
      <vt:variant>
        <vt:lpwstr/>
      </vt:variant>
      <vt:variant>
        <vt:i4>1966146</vt:i4>
      </vt:variant>
      <vt:variant>
        <vt:i4>351</vt:i4>
      </vt:variant>
      <vt:variant>
        <vt:i4>0</vt:i4>
      </vt:variant>
      <vt:variant>
        <vt:i4>5</vt:i4>
      </vt:variant>
      <vt:variant>
        <vt:lpwstr>mailto:Khatibtido@yahoo.com</vt:lpwstr>
      </vt:variant>
      <vt:variant>
        <vt:lpwstr/>
      </vt:variant>
      <vt:variant>
        <vt:i4>2359330</vt:i4>
      </vt:variant>
      <vt:variant>
        <vt:i4>348</vt:i4>
      </vt:variant>
      <vt:variant>
        <vt:i4>0</vt:i4>
      </vt:variant>
      <vt:variant>
        <vt:i4>5</vt:i4>
      </vt:variant>
      <vt:variant>
        <vt:lpwstr>mailto:Ms.wagao@gmail.com</vt:lpwstr>
      </vt:variant>
      <vt:variant>
        <vt:lpwstr/>
      </vt:variant>
      <vt:variant>
        <vt:i4>3801173</vt:i4>
      </vt:variant>
      <vt:variant>
        <vt:i4>345</vt:i4>
      </vt:variant>
      <vt:variant>
        <vt:i4>0</vt:i4>
      </vt:variant>
      <vt:variant>
        <vt:i4>5</vt:i4>
      </vt:variant>
      <vt:variant>
        <vt:lpwstr>mailto:Gerard.hendriksen@gmail.com</vt:lpwstr>
      </vt:variant>
      <vt:variant>
        <vt:lpwstr/>
      </vt:variant>
      <vt:variant>
        <vt:i4>1441841</vt:i4>
      </vt:variant>
      <vt:variant>
        <vt:i4>342</vt:i4>
      </vt:variant>
      <vt:variant>
        <vt:i4>0</vt:i4>
      </vt:variant>
      <vt:variant>
        <vt:i4>5</vt:i4>
      </vt:variant>
      <vt:variant>
        <vt:lpwstr>mailto:lucie@barefootcollege.org</vt:lpwstr>
      </vt:variant>
      <vt:variant>
        <vt:lpwstr/>
      </vt:variant>
      <vt:variant>
        <vt:i4>3735648</vt:i4>
      </vt:variant>
      <vt:variant>
        <vt:i4>339</vt:i4>
      </vt:variant>
      <vt:variant>
        <vt:i4>0</vt:i4>
      </vt:variant>
      <vt:variant>
        <vt:i4>5</vt:i4>
      </vt:variant>
      <vt:variant>
        <vt:lpwstr>mailto:Zak.rich.ppp@gmail.com</vt:lpwstr>
      </vt:variant>
      <vt:variant>
        <vt:lpwstr/>
      </vt:variant>
      <vt:variant>
        <vt:i4>5701720</vt:i4>
      </vt:variant>
      <vt:variant>
        <vt:i4>336</vt:i4>
      </vt:variant>
      <vt:variant>
        <vt:i4>0</vt:i4>
      </vt:variant>
      <vt:variant>
        <vt:i4>5</vt:i4>
      </vt:variant>
      <vt:variant>
        <vt:lpwstr>mailto:Jorgen.eriksson@gov.se</vt:lpwstr>
      </vt:variant>
      <vt:variant>
        <vt:lpwstr/>
      </vt:variant>
      <vt:variant>
        <vt:i4>6488085</vt:i4>
      </vt:variant>
      <vt:variant>
        <vt:i4>333</vt:i4>
      </vt:variant>
      <vt:variant>
        <vt:i4>0</vt:i4>
      </vt:variant>
      <vt:variant>
        <vt:i4>5</vt:i4>
      </vt:variant>
      <vt:variant>
        <vt:lpwstr>mailto:Katrine.vestbostad@mfa.no</vt:lpwstr>
      </vt:variant>
      <vt:variant>
        <vt:lpwstr/>
      </vt:variant>
      <vt:variant>
        <vt:i4>7798901</vt:i4>
      </vt:variant>
      <vt:variant>
        <vt:i4>330</vt:i4>
      </vt:variant>
      <vt:variant>
        <vt:i4>0</vt:i4>
      </vt:variant>
      <vt:variant>
        <vt:i4>5</vt:i4>
      </vt:variant>
      <vt:variant>
        <vt:lpwstr>mailto:llwajabe@psu.go.tz</vt:lpwstr>
      </vt:variant>
      <vt:variant>
        <vt:lpwstr/>
      </vt:variant>
      <vt:variant>
        <vt:i4>6291526</vt:i4>
      </vt:variant>
      <vt:variant>
        <vt:i4>327</vt:i4>
      </vt:variant>
      <vt:variant>
        <vt:i4>0</vt:i4>
      </vt:variant>
      <vt:variant>
        <vt:i4>5</vt:i4>
      </vt:variant>
      <vt:variant>
        <vt:lpwstr>mailto:Disabledwomen2012@gmail.com</vt:lpwstr>
      </vt:variant>
      <vt:variant>
        <vt:lpwstr/>
      </vt:variant>
      <vt:variant>
        <vt:i4>7209042</vt:i4>
      </vt:variant>
      <vt:variant>
        <vt:i4>324</vt:i4>
      </vt:variant>
      <vt:variant>
        <vt:i4>0</vt:i4>
      </vt:variant>
      <vt:variant>
        <vt:i4>5</vt:i4>
      </vt:variant>
      <vt:variant>
        <vt:lpwstr>file://localhost/(http/::europa.eu.int:comm:europeaid:visibility:index_en.htm)</vt:lpwstr>
      </vt:variant>
      <vt:variant>
        <vt:lpwstr/>
      </vt:variant>
      <vt:variant>
        <vt:i4>131121</vt:i4>
      </vt:variant>
      <vt:variant>
        <vt:i4>321</vt:i4>
      </vt:variant>
      <vt:variant>
        <vt:i4>0</vt:i4>
      </vt:variant>
      <vt:variant>
        <vt:i4>5</vt:i4>
      </vt:variant>
      <vt:variant>
        <vt:lpwstr>http://zanzibar.go.tz</vt:lpwstr>
      </vt:variant>
      <vt:variant>
        <vt:lpwstr/>
      </vt:variant>
      <vt:variant>
        <vt:i4>6619167</vt:i4>
      </vt:variant>
      <vt:variant>
        <vt:i4>12</vt:i4>
      </vt:variant>
      <vt:variant>
        <vt:i4>0</vt:i4>
      </vt:variant>
      <vt:variant>
        <vt:i4>5</vt:i4>
      </vt:variant>
      <vt:variant>
        <vt:lpwstr>mailto:Niels.Juhl@Thomsen.as</vt:lpwstr>
      </vt:variant>
      <vt:variant>
        <vt:lpwstr/>
      </vt:variant>
      <vt:variant>
        <vt:i4>7929982</vt:i4>
      </vt:variant>
      <vt:variant>
        <vt:i4>9</vt:i4>
      </vt:variant>
      <vt:variant>
        <vt:i4>0</vt:i4>
      </vt:variant>
      <vt:variant>
        <vt:i4>5</vt:i4>
      </vt:variant>
      <vt:variant>
        <vt:lpwstr>mailto:natalia.chertoyanova@mwhglobal.com</vt:lpwstr>
      </vt:variant>
      <vt:variant>
        <vt:lpwstr/>
      </vt:variant>
      <vt:variant>
        <vt:i4>4325408</vt:i4>
      </vt:variant>
      <vt:variant>
        <vt:i4>6</vt:i4>
      </vt:variant>
      <vt:variant>
        <vt:i4>0</vt:i4>
      </vt:variant>
      <vt:variant>
        <vt:i4>5</vt:i4>
      </vt:variant>
      <vt:variant>
        <vt:lpwstr>http://www.mwhglobal.com/</vt:lpwstr>
      </vt:variant>
      <vt:variant>
        <vt:lpwstr/>
      </vt:variant>
      <vt:variant>
        <vt:i4>3080211</vt:i4>
      </vt:variant>
      <vt:variant>
        <vt:i4>3</vt:i4>
      </vt:variant>
      <vt:variant>
        <vt:i4>0</vt:i4>
      </vt:variant>
      <vt:variant>
        <vt:i4>5</vt:i4>
      </vt:variant>
      <vt:variant>
        <vt:lpwstr>mailto:info@mofeaznz.org</vt:lpwstr>
      </vt:variant>
      <vt:variant>
        <vt:lpwstr/>
      </vt:variant>
      <vt:variant>
        <vt:i4>6553673</vt:i4>
      </vt:variant>
      <vt:variant>
        <vt:i4>0</vt:i4>
      </vt:variant>
      <vt:variant>
        <vt:i4>0</vt:i4>
      </vt:variant>
      <vt:variant>
        <vt:i4>5</vt:i4>
      </vt:variant>
      <vt:variant>
        <vt:lpwstr>mailto:Maulidh@hotmail.com</vt:lpwstr>
      </vt:variant>
      <vt:variant>
        <vt:lpwstr/>
      </vt:variant>
      <vt:variant>
        <vt:i4>3670049</vt:i4>
      </vt:variant>
      <vt:variant>
        <vt:i4>3</vt:i4>
      </vt:variant>
      <vt:variant>
        <vt:i4>0</vt:i4>
      </vt:variant>
      <vt:variant>
        <vt:i4>5</vt:i4>
      </vt:variant>
      <vt:variant>
        <vt:lpwstr>https://www.mcc.gov/news-and-events/release/stmt-032816-tanzania-partnership-suspended</vt:lpwstr>
      </vt:variant>
      <vt:variant>
        <vt:lpwstr/>
      </vt:variant>
      <vt:variant>
        <vt:i4>720980</vt:i4>
      </vt:variant>
      <vt:variant>
        <vt:i4>0</vt:i4>
      </vt:variant>
      <vt:variant>
        <vt:i4>0</vt:i4>
      </vt:variant>
      <vt:variant>
        <vt:i4>5</vt:i4>
      </vt:variant>
      <vt:variant>
        <vt:lpwstr>http://www.swedenabroad.com/en-GB/Embassies/Dar-es-Salaam/Current-affairs/News/Support-to-the-Energy-Sector-in-Zanzibar-sys/</vt:lpwstr>
      </vt:variant>
      <vt:variant>
        <vt:lpwstr/>
      </vt:variant>
      <vt:variant>
        <vt:i4>4522033</vt:i4>
      </vt:variant>
      <vt:variant>
        <vt:i4>-1</vt:i4>
      </vt:variant>
      <vt:variant>
        <vt:i4>2072</vt:i4>
      </vt:variant>
      <vt:variant>
        <vt:i4>1</vt:i4>
      </vt:variant>
      <vt:variant>
        <vt:lpwstr>https://upload.wikimedia.org/wikipedia/commons/thumb/d/d4/Flag_of_Zanzibar.svg/220px-Flag_of_Zanzibar.svg.png</vt:lpwstr>
      </vt:variant>
      <vt:variant>
        <vt:lpwstr/>
      </vt:variant>
      <vt:variant>
        <vt:i4>4522033</vt:i4>
      </vt:variant>
      <vt:variant>
        <vt:i4>-1</vt:i4>
      </vt:variant>
      <vt:variant>
        <vt:i4>2050</vt:i4>
      </vt:variant>
      <vt:variant>
        <vt:i4>1</vt:i4>
      </vt:variant>
      <vt:variant>
        <vt:lpwstr>https://upload.wikimedia.org/wikipedia/commons/thumb/d/d4/Flag_of_Zanzibar.svg/220px-Flag_of_Zanzibar.svg.png</vt:lpwstr>
      </vt:variant>
      <vt:variant>
        <vt:lpwstr/>
      </vt:variant>
      <vt:variant>
        <vt:i4>4522033</vt:i4>
      </vt:variant>
      <vt:variant>
        <vt:i4>-1</vt:i4>
      </vt:variant>
      <vt:variant>
        <vt:i4>1140</vt:i4>
      </vt:variant>
      <vt:variant>
        <vt:i4>1</vt:i4>
      </vt:variant>
      <vt:variant>
        <vt:lpwstr>https://upload.wikimedia.org/wikipedia/commons/thumb/d/d4/Flag_of_Zanzibar.svg/220px-Flag_of_Zanzibar.svg.png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Europe Aid/127183/C/SER/Multi</dc:title>
  <dc:subject/>
  <dc:creator>diakhite</dc:creator>
  <cp:keywords/>
  <dc:description/>
  <cp:lastModifiedBy>Mark Jeffery</cp:lastModifiedBy>
  <cp:revision>119</cp:revision>
  <cp:lastPrinted>2017-10-18T09:36:00Z</cp:lastPrinted>
  <dcterms:created xsi:type="dcterms:W3CDTF">2017-09-26T09:44:00Z</dcterms:created>
  <dcterms:modified xsi:type="dcterms:W3CDTF">2017-10-18T13:51:00Z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0x0101003024CA4CA992ED49B8B6C5E385BAC72F</vt:lpwstr>
  </property>
</Properties>
</file>